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266B8" w14:textId="4689491C" w:rsidR="00D9392B" w:rsidRDefault="00D9392B" w:rsidP="00D9392B">
      <w:pPr>
        <w:rPr>
          <w:rFonts w:ascii="Times New Roman" w:hAnsi="Times New Roman"/>
          <w:b/>
          <w:i/>
          <w:iCs/>
          <w:sz w:val="24"/>
          <w:szCs w:val="24"/>
        </w:rPr>
      </w:pPr>
      <w:r w:rsidRPr="00D9392B">
        <w:rPr>
          <w:rFonts w:ascii="Times New Roman" w:hAnsi="Times New Roman"/>
          <w:b/>
          <w:i/>
          <w:iCs/>
          <w:sz w:val="24"/>
          <w:szCs w:val="24"/>
        </w:rPr>
        <w:t>Mortality risk and social network position in resident killer whales: sex differences and the importance of resource abundance</w:t>
      </w:r>
    </w:p>
    <w:p w14:paraId="2369E6BB" w14:textId="24C55788" w:rsidR="002E70D0" w:rsidRPr="00EE2DEF" w:rsidRDefault="002E70D0" w:rsidP="00D9392B">
      <w:pPr>
        <w:rPr>
          <w:rFonts w:ascii="Times New Roman" w:hAnsi="Times New Roman"/>
          <w:b/>
          <w:iCs/>
          <w:sz w:val="24"/>
          <w:szCs w:val="24"/>
        </w:rPr>
      </w:pPr>
      <w:r>
        <w:rPr>
          <w:rFonts w:ascii="Times New Roman" w:hAnsi="Times New Roman"/>
          <w:b/>
          <w:iCs/>
          <w:sz w:val="24"/>
          <w:szCs w:val="24"/>
        </w:rPr>
        <w:t>S. Ellis</w:t>
      </w:r>
      <w:r w:rsidR="00DA5EBF">
        <w:rPr>
          <w:rFonts w:ascii="Times New Roman" w:hAnsi="Times New Roman"/>
          <w:b/>
          <w:iCs/>
          <w:sz w:val="24"/>
          <w:szCs w:val="24"/>
          <w:vertAlign w:val="superscript"/>
        </w:rPr>
        <w:t>1</w:t>
      </w:r>
      <w:r w:rsidR="00687902">
        <w:rPr>
          <w:rFonts w:ascii="Times New Roman" w:hAnsi="Times New Roman"/>
          <w:b/>
          <w:iCs/>
          <w:sz w:val="24"/>
          <w:szCs w:val="24"/>
          <w:vertAlign w:val="superscript"/>
        </w:rPr>
        <w:t>*</w:t>
      </w:r>
      <w:r>
        <w:rPr>
          <w:rFonts w:ascii="Times New Roman" w:hAnsi="Times New Roman"/>
          <w:b/>
          <w:iCs/>
          <w:sz w:val="24"/>
          <w:szCs w:val="24"/>
        </w:rPr>
        <w:t>, D. W. Franks</w:t>
      </w:r>
      <w:r w:rsidR="00DA5EBF">
        <w:rPr>
          <w:rFonts w:ascii="Times New Roman" w:hAnsi="Times New Roman"/>
          <w:b/>
          <w:iCs/>
          <w:sz w:val="24"/>
          <w:szCs w:val="24"/>
          <w:vertAlign w:val="superscript"/>
        </w:rPr>
        <w:t>2</w:t>
      </w:r>
      <w:r>
        <w:rPr>
          <w:rFonts w:ascii="Times New Roman" w:hAnsi="Times New Roman"/>
          <w:b/>
          <w:iCs/>
          <w:sz w:val="24"/>
          <w:szCs w:val="24"/>
        </w:rPr>
        <w:t xml:space="preserve">, </w:t>
      </w:r>
      <w:r w:rsidR="00955E40">
        <w:rPr>
          <w:rFonts w:ascii="Times New Roman" w:hAnsi="Times New Roman"/>
          <w:b/>
          <w:iCs/>
          <w:sz w:val="24"/>
          <w:szCs w:val="24"/>
        </w:rPr>
        <w:t>S Nattrass</w:t>
      </w:r>
      <w:r w:rsidR="00955E40">
        <w:rPr>
          <w:rFonts w:ascii="Times New Roman" w:hAnsi="Times New Roman"/>
          <w:b/>
          <w:iCs/>
          <w:sz w:val="24"/>
          <w:szCs w:val="24"/>
          <w:vertAlign w:val="superscript"/>
        </w:rPr>
        <w:t>2</w:t>
      </w:r>
      <w:r w:rsidR="00955E40">
        <w:rPr>
          <w:rFonts w:ascii="Times New Roman" w:hAnsi="Times New Roman"/>
          <w:b/>
          <w:iCs/>
          <w:sz w:val="24"/>
          <w:szCs w:val="24"/>
        </w:rPr>
        <w:t>, M. A. Cant</w:t>
      </w:r>
      <w:r w:rsidR="00955E40">
        <w:rPr>
          <w:rFonts w:ascii="Times New Roman" w:hAnsi="Times New Roman"/>
          <w:b/>
          <w:iCs/>
          <w:sz w:val="24"/>
          <w:szCs w:val="24"/>
          <w:vertAlign w:val="superscript"/>
        </w:rPr>
        <w:t>3</w:t>
      </w:r>
      <w:r w:rsidR="00955E40">
        <w:rPr>
          <w:rFonts w:ascii="Times New Roman" w:hAnsi="Times New Roman"/>
          <w:b/>
          <w:iCs/>
          <w:sz w:val="24"/>
          <w:szCs w:val="24"/>
          <w:vertAlign w:val="subscript"/>
        </w:rPr>
        <w:t>,</w:t>
      </w:r>
      <w:r w:rsidR="00955E40">
        <w:rPr>
          <w:rFonts w:ascii="Times New Roman" w:hAnsi="Times New Roman"/>
          <w:b/>
          <w:iCs/>
          <w:sz w:val="24"/>
          <w:szCs w:val="24"/>
        </w:rPr>
        <w:t xml:space="preserve"> </w:t>
      </w:r>
      <w:r w:rsidR="00E262F8">
        <w:rPr>
          <w:rFonts w:ascii="Times New Roman" w:hAnsi="Times New Roman"/>
          <w:b/>
          <w:iCs/>
          <w:sz w:val="24"/>
          <w:szCs w:val="24"/>
        </w:rPr>
        <w:t>M. N. Weiss</w:t>
      </w:r>
      <w:r w:rsidR="00E262F8">
        <w:rPr>
          <w:rFonts w:ascii="Times New Roman" w:hAnsi="Times New Roman"/>
          <w:b/>
          <w:iCs/>
          <w:sz w:val="24"/>
          <w:szCs w:val="24"/>
          <w:vertAlign w:val="superscript"/>
        </w:rPr>
        <w:t>1</w:t>
      </w:r>
      <w:r w:rsidR="00E262F8">
        <w:rPr>
          <w:rFonts w:ascii="Times New Roman" w:hAnsi="Times New Roman"/>
          <w:b/>
          <w:iCs/>
          <w:sz w:val="24"/>
          <w:szCs w:val="24"/>
        </w:rPr>
        <w:t xml:space="preserve">, </w:t>
      </w:r>
      <w:r>
        <w:rPr>
          <w:rFonts w:ascii="Times New Roman" w:hAnsi="Times New Roman"/>
          <w:b/>
          <w:iCs/>
          <w:sz w:val="24"/>
          <w:szCs w:val="24"/>
        </w:rPr>
        <w:t xml:space="preserve">D. </w:t>
      </w:r>
      <w:r w:rsidR="00955E40">
        <w:rPr>
          <w:rFonts w:ascii="Times New Roman" w:hAnsi="Times New Roman"/>
          <w:b/>
          <w:iCs/>
          <w:sz w:val="24"/>
          <w:szCs w:val="24"/>
        </w:rPr>
        <w:t>Giles</w:t>
      </w:r>
      <w:r w:rsidR="00955E40">
        <w:rPr>
          <w:rFonts w:ascii="Times New Roman" w:hAnsi="Times New Roman"/>
          <w:b/>
          <w:iCs/>
          <w:sz w:val="24"/>
          <w:szCs w:val="24"/>
          <w:vertAlign w:val="superscript"/>
        </w:rPr>
        <w:t>4</w:t>
      </w:r>
      <w:r>
        <w:rPr>
          <w:rFonts w:ascii="Times New Roman" w:hAnsi="Times New Roman"/>
          <w:b/>
          <w:iCs/>
          <w:sz w:val="24"/>
          <w:szCs w:val="24"/>
        </w:rPr>
        <w:t>, K.</w:t>
      </w:r>
      <w:r w:rsidR="00EE2DEF">
        <w:rPr>
          <w:rFonts w:ascii="Times New Roman" w:hAnsi="Times New Roman"/>
          <w:b/>
          <w:iCs/>
          <w:sz w:val="24"/>
          <w:szCs w:val="24"/>
        </w:rPr>
        <w:t xml:space="preserve"> C.</w:t>
      </w:r>
      <w:r>
        <w:rPr>
          <w:rFonts w:ascii="Times New Roman" w:hAnsi="Times New Roman"/>
          <w:b/>
          <w:iCs/>
          <w:sz w:val="24"/>
          <w:szCs w:val="24"/>
        </w:rPr>
        <w:t xml:space="preserve"> </w:t>
      </w:r>
      <w:r w:rsidR="00955E40">
        <w:rPr>
          <w:rFonts w:ascii="Times New Roman" w:hAnsi="Times New Roman"/>
          <w:b/>
          <w:iCs/>
          <w:sz w:val="24"/>
          <w:szCs w:val="24"/>
        </w:rPr>
        <w:t>Balcomb</w:t>
      </w:r>
      <w:r w:rsidR="00955E40">
        <w:rPr>
          <w:rFonts w:ascii="Times New Roman" w:hAnsi="Times New Roman"/>
          <w:b/>
          <w:iCs/>
          <w:sz w:val="24"/>
          <w:szCs w:val="24"/>
          <w:vertAlign w:val="superscript"/>
        </w:rPr>
        <w:t>4</w:t>
      </w:r>
      <w:r>
        <w:rPr>
          <w:rFonts w:ascii="Times New Roman" w:hAnsi="Times New Roman"/>
          <w:b/>
          <w:iCs/>
          <w:sz w:val="24"/>
          <w:szCs w:val="24"/>
        </w:rPr>
        <w:t>, D. P. Croft</w:t>
      </w:r>
      <w:r w:rsidR="00437739">
        <w:rPr>
          <w:rFonts w:ascii="Times New Roman" w:hAnsi="Times New Roman"/>
          <w:b/>
          <w:iCs/>
          <w:sz w:val="24"/>
          <w:szCs w:val="24"/>
          <w:vertAlign w:val="superscript"/>
        </w:rPr>
        <w:t>1</w:t>
      </w:r>
    </w:p>
    <w:p w14:paraId="4B2B8B17" w14:textId="7C09C6D0" w:rsidR="00D9392B" w:rsidRDefault="00DA5EBF" w:rsidP="00D9392B">
      <w:pPr>
        <w:rPr>
          <w:rFonts w:ascii="Times New Roman" w:hAnsi="Times New Roman"/>
          <w:bCs/>
          <w:sz w:val="24"/>
          <w:szCs w:val="24"/>
        </w:rPr>
      </w:pPr>
      <w:r>
        <w:rPr>
          <w:rFonts w:ascii="Times New Roman" w:hAnsi="Times New Roman"/>
          <w:bCs/>
          <w:sz w:val="24"/>
          <w:szCs w:val="24"/>
        </w:rPr>
        <w:t>1. Centre for Research in Animal Behaviour, University of Exeter, Exeter, UK, EX4 4QG</w:t>
      </w:r>
    </w:p>
    <w:p w14:paraId="6B356FAA" w14:textId="22F20D3D" w:rsidR="00DA5EBF" w:rsidRDefault="00DA5EBF" w:rsidP="00D9392B">
      <w:pPr>
        <w:rPr>
          <w:rFonts w:ascii="Times New Roman" w:hAnsi="Times New Roman"/>
          <w:bCs/>
          <w:sz w:val="24"/>
          <w:szCs w:val="24"/>
        </w:rPr>
      </w:pPr>
      <w:r>
        <w:rPr>
          <w:rFonts w:ascii="Times New Roman" w:hAnsi="Times New Roman"/>
          <w:bCs/>
          <w:sz w:val="24"/>
          <w:szCs w:val="24"/>
        </w:rPr>
        <w:t>2. Department of Biology, University of York, York, YO10 5GE</w:t>
      </w:r>
    </w:p>
    <w:p w14:paraId="6B47220C" w14:textId="2B972637" w:rsidR="00DA5EBF" w:rsidRDefault="00DA5EBF" w:rsidP="00D9392B">
      <w:pPr>
        <w:rPr>
          <w:rFonts w:ascii="Times New Roman" w:hAnsi="Times New Roman"/>
          <w:bCs/>
          <w:sz w:val="24"/>
          <w:szCs w:val="24"/>
        </w:rPr>
      </w:pPr>
      <w:r>
        <w:rPr>
          <w:rFonts w:ascii="Times New Roman" w:hAnsi="Times New Roman"/>
          <w:bCs/>
          <w:sz w:val="24"/>
          <w:szCs w:val="24"/>
        </w:rPr>
        <w:t>3. Centre for Ecology and Conservation, University of Exeter in Cornwall, Penryn, Cornwall, TR10 9FE.</w:t>
      </w:r>
    </w:p>
    <w:p w14:paraId="09C026A4" w14:textId="7B8E9473" w:rsidR="00DA5EBF" w:rsidRDefault="00DA5EBF" w:rsidP="00D9392B">
      <w:pPr>
        <w:rPr>
          <w:rFonts w:ascii="Times New Roman" w:hAnsi="Times New Roman"/>
          <w:bCs/>
          <w:sz w:val="24"/>
          <w:szCs w:val="24"/>
        </w:rPr>
      </w:pPr>
      <w:r>
        <w:rPr>
          <w:rFonts w:ascii="Times New Roman" w:hAnsi="Times New Roman"/>
          <w:bCs/>
          <w:sz w:val="24"/>
          <w:szCs w:val="24"/>
        </w:rPr>
        <w:t xml:space="preserve">4. Center for Whale </w:t>
      </w:r>
      <w:r w:rsidR="00687902">
        <w:rPr>
          <w:rFonts w:ascii="Times New Roman" w:hAnsi="Times New Roman"/>
          <w:bCs/>
          <w:sz w:val="24"/>
          <w:szCs w:val="24"/>
        </w:rPr>
        <w:t>Research</w:t>
      </w:r>
      <w:r>
        <w:rPr>
          <w:rFonts w:ascii="Times New Roman" w:hAnsi="Times New Roman"/>
          <w:bCs/>
          <w:sz w:val="24"/>
          <w:szCs w:val="24"/>
        </w:rPr>
        <w:t>, 355 Smugglers Cove road, Friday Harbor, USA, WA 98250</w:t>
      </w:r>
    </w:p>
    <w:p w14:paraId="3A06EBC3" w14:textId="6BF9CB5F" w:rsidR="00687902" w:rsidRPr="00DA5EBF" w:rsidRDefault="00687902" w:rsidP="00D9392B">
      <w:pPr>
        <w:rPr>
          <w:rFonts w:ascii="Times New Roman" w:hAnsi="Times New Roman"/>
          <w:bCs/>
          <w:sz w:val="24"/>
          <w:szCs w:val="24"/>
        </w:rPr>
      </w:pPr>
      <w:r>
        <w:rPr>
          <w:rFonts w:ascii="Times New Roman" w:hAnsi="Times New Roman"/>
          <w:bCs/>
          <w:sz w:val="24"/>
          <w:szCs w:val="24"/>
        </w:rPr>
        <w:t>* Corresponding author: s.ellis@exeter.ac.uk</w:t>
      </w:r>
    </w:p>
    <w:p w14:paraId="6083E0EC" w14:textId="77777777" w:rsidR="00D9392B" w:rsidRDefault="00D9392B" w:rsidP="00D9392B">
      <w:pPr>
        <w:rPr>
          <w:rFonts w:ascii="Times New Roman" w:hAnsi="Times New Roman"/>
          <w:b/>
          <w:bCs/>
          <w:sz w:val="24"/>
          <w:szCs w:val="24"/>
        </w:rPr>
      </w:pPr>
      <w:r>
        <w:rPr>
          <w:rFonts w:ascii="Times New Roman" w:hAnsi="Times New Roman"/>
          <w:b/>
          <w:bCs/>
          <w:sz w:val="24"/>
          <w:szCs w:val="24"/>
        </w:rPr>
        <w:t>Abstract</w:t>
      </w:r>
    </w:p>
    <w:p w14:paraId="3E58A955" w14:textId="4DC22E3A" w:rsidR="00D9392B" w:rsidRDefault="00D9392B" w:rsidP="00D9392B">
      <w:pPr>
        <w:rPr>
          <w:rFonts w:ascii="Times New Roman" w:hAnsi="Times New Roman"/>
        </w:rPr>
      </w:pPr>
      <w:r>
        <w:rPr>
          <w:rFonts w:ascii="Times New Roman" w:hAnsi="Times New Roman"/>
        </w:rPr>
        <w:t xml:space="preserve">An individual’s ecological environment affects their mortality risk, which in turn has fundamental consequences for life history evolution. In many species social relationships are likely to be an important </w:t>
      </w:r>
      <w:r w:rsidR="00EC4648">
        <w:rPr>
          <w:rFonts w:ascii="Times New Roman" w:hAnsi="Times New Roman"/>
        </w:rPr>
        <w:t xml:space="preserve">component of </w:t>
      </w:r>
      <w:r>
        <w:rPr>
          <w:rFonts w:ascii="Times New Roman" w:hAnsi="Times New Roman"/>
        </w:rPr>
        <w:t xml:space="preserve">an individual’s environment, and therefore their mortality risk. Here we examine the relationship between social position and mortality risk in resident killer </w:t>
      </w:r>
      <w:r w:rsidRPr="009A7A7F">
        <w:rPr>
          <w:rFonts w:ascii="Times New Roman" w:hAnsi="Times New Roman"/>
        </w:rPr>
        <w:t>whales</w:t>
      </w:r>
      <w:r w:rsidR="009A7A7F" w:rsidRPr="009A7A7F">
        <w:rPr>
          <w:rFonts w:ascii="Times New Roman" w:hAnsi="Times New Roman"/>
        </w:rPr>
        <w:t xml:space="preserve"> (</w:t>
      </w:r>
      <w:r w:rsidR="009A7A7F" w:rsidRPr="009354A8">
        <w:rPr>
          <w:rFonts w:ascii="Times New Roman" w:hAnsi="Times New Roman" w:cs="Times New Roman"/>
          <w:i/>
        </w:rPr>
        <w:t>Orcinus orca</w:t>
      </w:r>
      <w:r w:rsidR="009A7A7F" w:rsidRPr="009354A8">
        <w:rPr>
          <w:rFonts w:ascii="Times New Roman" w:hAnsi="Times New Roman" w:cs="Times New Roman"/>
        </w:rPr>
        <w:t>)</w:t>
      </w:r>
      <w:r w:rsidRPr="009A7A7F">
        <w:rPr>
          <w:rFonts w:ascii="Times New Roman" w:hAnsi="Times New Roman"/>
        </w:rPr>
        <w:t xml:space="preserve"> using </w:t>
      </w:r>
      <w:r w:rsidR="00EB119E" w:rsidRPr="009A7A7F">
        <w:rPr>
          <w:rFonts w:ascii="Times New Roman" w:hAnsi="Times New Roman"/>
        </w:rPr>
        <w:t xml:space="preserve">over three </w:t>
      </w:r>
      <w:r w:rsidRPr="009A7A7F">
        <w:rPr>
          <w:rFonts w:ascii="Times New Roman" w:hAnsi="Times New Roman"/>
        </w:rPr>
        <w:t xml:space="preserve">decades of social and demographic data. We find that the social position of male, but not female, killer whales in their </w:t>
      </w:r>
      <w:r w:rsidR="009530BB" w:rsidRPr="009A7A7F">
        <w:rPr>
          <w:rFonts w:ascii="Times New Roman" w:hAnsi="Times New Roman"/>
        </w:rPr>
        <w:t>social unit</w:t>
      </w:r>
      <w:r w:rsidRPr="00DD0713">
        <w:rPr>
          <w:rFonts w:ascii="Times New Roman" w:hAnsi="Times New Roman"/>
        </w:rPr>
        <w:t xml:space="preserve"> </w:t>
      </w:r>
      <w:r w:rsidR="00EC4648" w:rsidRPr="009A7A7F">
        <w:rPr>
          <w:rFonts w:ascii="Times New Roman" w:hAnsi="Times New Roman"/>
        </w:rPr>
        <w:t xml:space="preserve">predicts </w:t>
      </w:r>
      <w:r w:rsidRPr="009A7A7F">
        <w:rPr>
          <w:rFonts w:ascii="Times New Roman" w:hAnsi="Times New Roman"/>
        </w:rPr>
        <w:t xml:space="preserve">their mortality risk. </w:t>
      </w:r>
      <w:r w:rsidR="00CA4D74" w:rsidRPr="009A7A7F">
        <w:rPr>
          <w:rFonts w:ascii="Times New Roman" w:hAnsi="Times New Roman"/>
        </w:rPr>
        <w:t>More socially</w:t>
      </w:r>
      <w:r w:rsidR="00CA4D74">
        <w:rPr>
          <w:rFonts w:ascii="Times New Roman" w:hAnsi="Times New Roman"/>
        </w:rPr>
        <w:t xml:space="preserve"> integrated</w:t>
      </w:r>
      <w:r>
        <w:rPr>
          <w:rFonts w:ascii="Times New Roman" w:hAnsi="Times New Roman"/>
        </w:rPr>
        <w:t xml:space="preserve"> males have a</w:t>
      </w:r>
      <w:r w:rsidR="00BD2382">
        <w:rPr>
          <w:rFonts w:ascii="Times New Roman" w:hAnsi="Times New Roman"/>
        </w:rPr>
        <w:t xml:space="preserve"> significantly</w:t>
      </w:r>
      <w:r>
        <w:rPr>
          <w:rFonts w:ascii="Times New Roman" w:hAnsi="Times New Roman"/>
        </w:rPr>
        <w:t xml:space="preserve"> lower risk of mortality than socially peripheral males</w:t>
      </w:r>
      <w:r w:rsidR="00E4768F">
        <w:rPr>
          <w:rFonts w:ascii="Times New Roman" w:hAnsi="Times New Roman"/>
        </w:rPr>
        <w:t>, particularly</w:t>
      </w:r>
      <w:r>
        <w:rPr>
          <w:rFonts w:ascii="Times New Roman" w:hAnsi="Times New Roman"/>
        </w:rPr>
        <w:t xml:space="preserve"> in years of low prey abundance, suggesting that social position mediates access to resources. Male killer whales are larger and require more resources than females</w:t>
      </w:r>
      <w:r w:rsidR="00EC4648">
        <w:rPr>
          <w:rFonts w:ascii="Times New Roman" w:hAnsi="Times New Roman"/>
        </w:rPr>
        <w:t>, increasing</w:t>
      </w:r>
      <w:r>
        <w:rPr>
          <w:rFonts w:ascii="Times New Roman" w:hAnsi="Times New Roman"/>
        </w:rPr>
        <w:t xml:space="preserve"> their vulnerability to starvation in years of low salmon abundance. </w:t>
      </w:r>
      <w:r w:rsidR="00AB6DE1">
        <w:rPr>
          <w:rFonts w:ascii="Times New Roman" w:hAnsi="Times New Roman"/>
        </w:rPr>
        <w:t xml:space="preserve">More socially integrated males are likely to have better access to social information and food sharing opportunities which may enhance their survival in years of low salmon. </w:t>
      </w:r>
      <w:r w:rsidR="00E4768F">
        <w:rPr>
          <w:rFonts w:ascii="Times New Roman" w:hAnsi="Times New Roman"/>
        </w:rPr>
        <w:t xml:space="preserve">Our results show that observable variation in </w:t>
      </w:r>
      <w:r w:rsidR="00F01B91">
        <w:rPr>
          <w:rFonts w:ascii="Times New Roman" w:hAnsi="Times New Roman"/>
        </w:rPr>
        <w:t xml:space="preserve">the </w:t>
      </w:r>
      <w:r w:rsidR="00E4768F">
        <w:rPr>
          <w:rFonts w:ascii="Times New Roman" w:hAnsi="Times New Roman"/>
        </w:rPr>
        <w:t xml:space="preserve">social </w:t>
      </w:r>
      <w:r w:rsidR="00AD5A28">
        <w:rPr>
          <w:rFonts w:ascii="Times New Roman" w:hAnsi="Times New Roman"/>
        </w:rPr>
        <w:t>environment</w:t>
      </w:r>
      <w:r w:rsidR="00E4768F">
        <w:rPr>
          <w:rFonts w:ascii="Times New Roman" w:hAnsi="Times New Roman"/>
        </w:rPr>
        <w:t xml:space="preserve"> is linked to variation in </w:t>
      </w:r>
      <w:r w:rsidR="00415080">
        <w:rPr>
          <w:rFonts w:ascii="Times New Roman" w:hAnsi="Times New Roman"/>
        </w:rPr>
        <w:t>mortality risk</w:t>
      </w:r>
      <w:r w:rsidR="00F01B91">
        <w:rPr>
          <w:rFonts w:ascii="Times New Roman" w:hAnsi="Times New Roman"/>
        </w:rPr>
        <w:t>,</w:t>
      </w:r>
      <w:r w:rsidR="00045D74">
        <w:rPr>
          <w:rFonts w:ascii="Times New Roman" w:hAnsi="Times New Roman"/>
        </w:rPr>
        <w:t xml:space="preserve"> and </w:t>
      </w:r>
      <w:r w:rsidR="00EB119E">
        <w:rPr>
          <w:rFonts w:ascii="Times New Roman" w:hAnsi="Times New Roman"/>
        </w:rPr>
        <w:t>highlight how sex differences in social effects on survival may be linked to sex differences in life</w:t>
      </w:r>
      <w:r w:rsidR="004F4D60">
        <w:rPr>
          <w:rFonts w:ascii="Times New Roman" w:hAnsi="Times New Roman"/>
        </w:rPr>
        <w:t>-</w:t>
      </w:r>
      <w:r w:rsidR="00EB119E">
        <w:rPr>
          <w:rFonts w:ascii="Times New Roman" w:hAnsi="Times New Roman"/>
        </w:rPr>
        <w:t>history evolution</w:t>
      </w:r>
      <w:r w:rsidR="00045D74">
        <w:rPr>
          <w:rFonts w:ascii="Times New Roman" w:hAnsi="Times New Roman"/>
        </w:rPr>
        <w:t>.</w:t>
      </w:r>
    </w:p>
    <w:p w14:paraId="2F3D3E26" w14:textId="77777777" w:rsidR="00CE76B8" w:rsidRDefault="00CE76B8">
      <w:pPr>
        <w:rPr>
          <w:rFonts w:ascii="Times New Roman" w:hAnsi="Times New Roman" w:cs="Times New Roman"/>
          <w:b/>
          <w:sz w:val="24"/>
          <w:szCs w:val="24"/>
        </w:rPr>
      </w:pPr>
    </w:p>
    <w:p w14:paraId="33483EA4" w14:textId="14D449A3" w:rsidR="00687902" w:rsidRDefault="00687902">
      <w:pPr>
        <w:rPr>
          <w:rFonts w:ascii="Times New Roman" w:hAnsi="Times New Roman" w:cs="Times New Roman"/>
          <w:b/>
          <w:sz w:val="24"/>
          <w:szCs w:val="24"/>
        </w:rPr>
      </w:pPr>
      <w:r>
        <w:rPr>
          <w:rFonts w:ascii="Times New Roman" w:hAnsi="Times New Roman" w:cs="Times New Roman"/>
          <w:b/>
          <w:sz w:val="24"/>
          <w:szCs w:val="24"/>
        </w:rPr>
        <w:t>Keywords</w:t>
      </w:r>
    </w:p>
    <w:p w14:paraId="36166959" w14:textId="1140FDAA" w:rsidR="00687902" w:rsidRPr="00687902" w:rsidRDefault="00687902">
      <w:pPr>
        <w:rPr>
          <w:rFonts w:ascii="Times New Roman" w:hAnsi="Times New Roman" w:cs="Times New Roman"/>
          <w:sz w:val="24"/>
          <w:szCs w:val="24"/>
        </w:rPr>
      </w:pPr>
      <w:bookmarkStart w:id="0" w:name="OLE_LINK3"/>
      <w:r>
        <w:rPr>
          <w:rFonts w:ascii="Times New Roman" w:hAnsi="Times New Roman" w:cs="Times New Roman"/>
          <w:i/>
          <w:sz w:val="24"/>
          <w:szCs w:val="24"/>
        </w:rPr>
        <w:t>Orcinus orca</w:t>
      </w:r>
      <w:bookmarkEnd w:id="0"/>
      <w:r>
        <w:rPr>
          <w:rFonts w:ascii="Times New Roman" w:hAnsi="Times New Roman" w:cs="Times New Roman"/>
          <w:i/>
          <w:sz w:val="24"/>
          <w:szCs w:val="24"/>
        </w:rPr>
        <w:t xml:space="preserve">, </w:t>
      </w:r>
      <w:r>
        <w:rPr>
          <w:rFonts w:ascii="Times New Roman" w:hAnsi="Times New Roman" w:cs="Times New Roman"/>
          <w:sz w:val="24"/>
          <w:szCs w:val="24"/>
        </w:rPr>
        <w:t>mortality risk, social networks, life-history, survival analysis</w:t>
      </w:r>
      <w:r w:rsidR="0098172F">
        <w:rPr>
          <w:rFonts w:ascii="Times New Roman" w:hAnsi="Times New Roman" w:cs="Times New Roman"/>
          <w:sz w:val="24"/>
          <w:szCs w:val="24"/>
        </w:rPr>
        <w:t>, fitness, sociality</w:t>
      </w:r>
    </w:p>
    <w:p w14:paraId="41E377B0" w14:textId="77777777" w:rsidR="00EE2DEF" w:rsidRDefault="00EE2DEF">
      <w:pPr>
        <w:rPr>
          <w:rFonts w:ascii="Times New Roman" w:hAnsi="Times New Roman" w:cs="Times New Roman"/>
          <w:b/>
          <w:sz w:val="24"/>
          <w:szCs w:val="24"/>
        </w:rPr>
      </w:pPr>
      <w:r>
        <w:rPr>
          <w:rFonts w:ascii="Times New Roman" w:hAnsi="Times New Roman" w:cs="Times New Roman"/>
          <w:b/>
          <w:sz w:val="24"/>
          <w:szCs w:val="24"/>
        </w:rPr>
        <w:br w:type="page"/>
      </w:r>
    </w:p>
    <w:p w14:paraId="35235DA2" w14:textId="4A308176" w:rsidR="00B90118" w:rsidRPr="009774F3" w:rsidRDefault="00974ABE">
      <w:pPr>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28CBE725" w14:textId="7ECA4855" w:rsidR="009774F3" w:rsidRPr="00C22A32" w:rsidRDefault="008334E6">
      <w:pPr>
        <w:rPr>
          <w:rFonts w:ascii="Times New Roman" w:hAnsi="Times New Roman" w:cs="Times New Roman"/>
        </w:rPr>
      </w:pPr>
      <w:r w:rsidRPr="00C22A32">
        <w:rPr>
          <w:rFonts w:ascii="Times New Roman" w:hAnsi="Times New Roman" w:cs="Times New Roman"/>
        </w:rPr>
        <w:t>An individual’s m</w:t>
      </w:r>
      <w:r w:rsidR="00EC483B" w:rsidRPr="00C22A32">
        <w:rPr>
          <w:rFonts w:ascii="Times New Roman" w:hAnsi="Times New Roman" w:cs="Times New Roman"/>
        </w:rPr>
        <w:t xml:space="preserve">ortality risk, </w:t>
      </w:r>
      <w:r w:rsidRPr="00C22A32">
        <w:rPr>
          <w:rFonts w:ascii="Times New Roman" w:hAnsi="Times New Roman" w:cs="Times New Roman"/>
        </w:rPr>
        <w:t>their</w:t>
      </w:r>
      <w:r w:rsidR="00EC483B" w:rsidRPr="00C22A32">
        <w:rPr>
          <w:rFonts w:ascii="Times New Roman" w:hAnsi="Times New Roman" w:cs="Times New Roman"/>
        </w:rPr>
        <w:t xml:space="preserve"> </w:t>
      </w:r>
      <w:r w:rsidRPr="00C22A32">
        <w:rPr>
          <w:rFonts w:ascii="Times New Roman" w:hAnsi="Times New Roman" w:cs="Times New Roman"/>
        </w:rPr>
        <w:t>chance</w:t>
      </w:r>
      <w:r w:rsidR="00EC483B" w:rsidRPr="00C22A32">
        <w:rPr>
          <w:rFonts w:ascii="Times New Roman" w:hAnsi="Times New Roman" w:cs="Times New Roman"/>
        </w:rPr>
        <w:t xml:space="preserve"> of dying at a given time, has </w:t>
      </w:r>
      <w:r w:rsidR="00194D53" w:rsidRPr="00C22A32">
        <w:rPr>
          <w:rFonts w:ascii="Times New Roman" w:hAnsi="Times New Roman" w:cs="Times New Roman"/>
        </w:rPr>
        <w:t>fundamental</w:t>
      </w:r>
      <w:r w:rsidR="00EC483B" w:rsidRPr="00C22A32">
        <w:rPr>
          <w:rFonts w:ascii="Times New Roman" w:hAnsi="Times New Roman" w:cs="Times New Roman"/>
        </w:rPr>
        <w:t xml:space="preserve"> evolutionary consequences</w:t>
      </w:r>
      <w:r w:rsidR="00CB0B68">
        <w:rPr>
          <w:rFonts w:ascii="Times New Roman" w:hAnsi="Times New Roman" w:cs="Times New Roman"/>
        </w:rPr>
        <w:t xml:space="preserve"> </w:t>
      </w:r>
      <w:r w:rsidR="00967E26" w:rsidRPr="00C22A32">
        <w:rPr>
          <w:rFonts w:ascii="Times New Roman" w:hAnsi="Times New Roman" w:cs="Times New Roman"/>
        </w:rPr>
        <w:fldChar w:fldCharType="begin" w:fldLock="1"/>
      </w:r>
      <w:r w:rsidR="00CA7BE3">
        <w:rPr>
          <w:rFonts w:ascii="Times New Roman" w:hAnsi="Times New Roman" w:cs="Times New Roman"/>
        </w:rPr>
        <w:instrText>ADDIN CSL_CITATION { "citationItems" : [ { "id" : "ITEM-1", "itemData" : { "DOI" : "10.1016/0022-5193(66)90184-6", "ISBN" : "0022-5193", "ISSN" : "00225193", "PMID" : "6015424", "abstract" : "The consequences to fitness of several types of small age-specific effects on mortality are formulated mathematically. An effect of given form always has a larger consequence, or at least one as large, when it occurs earlier. By reference to a model in which mortality is constant it is shown that this implication cannot be avoided by any conceivable organism. A basis for the theory that senescence is an inevitable outcome of evolution is thus established. The simple theory cannot explain specially high infant mortalities. Fisher's \u201creproductive value\u201d, the form of which gave rise to an erroneous opinion on this point, is shown to be not directly relevant to the situation. Infant mortality may evolve when the early death of one infant makes more likely the creation or survival of a close relative. Similarly, post-reproductive life-spans may evolve when the old animal still benefits its younger relatives. The model shows that higher fertility will be a primary factor leading to the evolution of higher rates of senescence unless the resulting extra mortality is confined to the immature period. Some more general analytical notes on the consequences of modifications to the reproductive schedule are given. Applications to species with populations in continual fluctuation are briefly discussed. Such species apart, it is argued that general stationarity of population can be assumed, in which case the measurement of consequences to fitness in terms of consequences to numerical expectation of offspring is justified. All the age-functions discussed are illustrated by graphs derived from the life-table of the Taiwanese about 1906, and the method of computation is shown.", "author" : [ { "dropping-particle" : "", "family" : "Hamilton", "given" : "W. D.", "non-dropping-particle" : "", "parse-names" : false, "suffix" : "" } ], "container-title" : "Journal of theoretical biology", "id" : "ITEM-1", "issue" : "1", "issued" : { "date-parts" : [ [ "1966" ] ] }, "page" : "12-45", "title" : "The moulding of senescence by natural selection.", "type" : "article-journal", "volume" : "12" }, "uris" : [ "http://www.mendeley.com/documents/?uuid=288e015b-f3da-4487-a2e8-0507c80100c3" ] }, { "id" : "ITEM-2", "itemData" : { "author" : [ { "dropping-particle" : "", "family" : "Daan", "given" : "S", "non-dropping-particle" : "", "parse-names" : false, "suffix" : "" }, { "dropping-particle" : "", "family" : "Tinbergen", "given" : "J M", "non-dropping-particle" : "", "parse-names" : false, "suffix" : "" } ], "chapter-number" : "13", "container-title" : "Behavioural Ecology: An Evolutionary Approach", "edition" : "4", "editor" : [ { "dropping-particle" : "", "family" : "Krebs", "given" : "John R", "non-dropping-particle" : "", "parse-names" : false, "suffix" : "" }, { "dropping-particle" : "", "family" : "Davies", "given" : "Nicholas B", "non-dropping-particle" : "", "parse-names" : false, "suffix" : "" } ], "id" : "ITEM-2", "issued" : { "date-parts" : [ [ "1997" ] ] }, "page" : "311-333", "publisher" : "Blackwell Publishing", "publisher-place" : "Oxford", "title" : "Adaptation of life histories", "type" : "chapter" }, "uris" : [ "http://www.mendeley.com/documents/?uuid=12d0fffa-82d4-4f34-b033-f798ae4ea92a" ] } ], "mendeley" : { "formattedCitation" : "[1,2]", "plainTextFormattedCitation" : "[1,2]", "previouslyFormattedCitation" : "[1,2]" }, "properties" : { "noteIndex" : 0 }, "schema" : "https://github.com/citation-style-language/schema/raw/master/csl-citation.json" }</w:instrText>
      </w:r>
      <w:r w:rsidR="00967E26" w:rsidRPr="00C22A32">
        <w:rPr>
          <w:rFonts w:ascii="Times New Roman" w:hAnsi="Times New Roman" w:cs="Times New Roman"/>
        </w:rPr>
        <w:fldChar w:fldCharType="separate"/>
      </w:r>
      <w:r w:rsidR="00FA37F2" w:rsidRPr="00FA37F2">
        <w:rPr>
          <w:rFonts w:ascii="Times New Roman" w:hAnsi="Times New Roman" w:cs="Times New Roman"/>
          <w:noProof/>
        </w:rPr>
        <w:t>[1,2]</w:t>
      </w:r>
      <w:r w:rsidR="00967E26" w:rsidRPr="00C22A32">
        <w:rPr>
          <w:rFonts w:ascii="Times New Roman" w:hAnsi="Times New Roman" w:cs="Times New Roman"/>
        </w:rPr>
        <w:fldChar w:fldCharType="end"/>
      </w:r>
      <w:r w:rsidR="00967E26" w:rsidRPr="00C22A32">
        <w:rPr>
          <w:rFonts w:ascii="Times New Roman" w:hAnsi="Times New Roman" w:cs="Times New Roman"/>
        </w:rPr>
        <w:t xml:space="preserve">. </w:t>
      </w:r>
      <w:r w:rsidR="00342B57" w:rsidRPr="00C22A32">
        <w:rPr>
          <w:rFonts w:ascii="Times New Roman" w:hAnsi="Times New Roman" w:cs="Times New Roman"/>
        </w:rPr>
        <w:t>Many aspects of life-history have been shown to be linked to mortality risk such as</w:t>
      </w:r>
      <w:r w:rsidR="00E14306" w:rsidRPr="00C22A32">
        <w:rPr>
          <w:rFonts w:ascii="Times New Roman" w:hAnsi="Times New Roman" w:cs="Times New Roman"/>
        </w:rPr>
        <w:t xml:space="preserve"> </w:t>
      </w:r>
      <w:r w:rsidR="002D5D6B" w:rsidRPr="00C22A32">
        <w:rPr>
          <w:rFonts w:ascii="Times New Roman" w:hAnsi="Times New Roman" w:cs="Times New Roman"/>
        </w:rPr>
        <w:t>age at first reproduction, parental care strategy</w:t>
      </w:r>
      <w:r w:rsidR="00D7225C" w:rsidRPr="00C22A32">
        <w:rPr>
          <w:rFonts w:ascii="Times New Roman" w:hAnsi="Times New Roman" w:cs="Times New Roman"/>
        </w:rPr>
        <w:t xml:space="preserve"> and senescence </w:t>
      </w:r>
      <w:r w:rsidR="00D7225C" w:rsidRPr="00C22A32">
        <w:rPr>
          <w:rFonts w:ascii="Times New Roman" w:hAnsi="Times New Roman" w:cs="Times New Roman"/>
        </w:rPr>
        <w:fldChar w:fldCharType="begin" w:fldLock="1"/>
      </w:r>
      <w:r w:rsidR="00CA7BE3">
        <w:rPr>
          <w:rFonts w:ascii="Times New Roman" w:hAnsi="Times New Roman" w:cs="Times New Roman"/>
        </w:rPr>
        <w:instrText>ADDIN CSL_CITATION { "citationItems" : [ { "id" : "ITEM-1", "itemData" : { "author" : [ { "dropping-particle" : "", "family" : "Stearns", "given" : "S C", "non-dropping-particle" : "", "parse-names" : false, "suffix" : "" } ], "id" : "ITEM-1", "issued" : { "date-parts" : [ [ "1992" ] ] }, "publisher" : "Oxford University Press", "publisher-place" : "New York", "title" : "The evolution of life histories", "type" : "book" }, "uris" : [ "http://www.mendeley.com/documents/?uuid=2560d0c3-79fe-4f81-8658-6d4bba780fc4" ] } ], "mendeley" : { "formattedCitation" : "[3]", "plainTextFormattedCitation" : "[3]", "previouslyFormattedCitation" : "[3]" }, "properties" : { "noteIndex" : 0 }, "schema" : "https://github.com/citation-style-language/schema/raw/master/csl-citation.json" }</w:instrText>
      </w:r>
      <w:r w:rsidR="00D7225C" w:rsidRPr="00C22A32">
        <w:rPr>
          <w:rFonts w:ascii="Times New Roman" w:hAnsi="Times New Roman" w:cs="Times New Roman"/>
        </w:rPr>
        <w:fldChar w:fldCharType="separate"/>
      </w:r>
      <w:r w:rsidR="00FA37F2" w:rsidRPr="00FA37F2">
        <w:rPr>
          <w:rFonts w:ascii="Times New Roman" w:hAnsi="Times New Roman" w:cs="Times New Roman"/>
          <w:noProof/>
        </w:rPr>
        <w:t>[3]</w:t>
      </w:r>
      <w:r w:rsidR="00D7225C" w:rsidRPr="00C22A32">
        <w:rPr>
          <w:rFonts w:ascii="Times New Roman" w:hAnsi="Times New Roman" w:cs="Times New Roman"/>
        </w:rPr>
        <w:fldChar w:fldCharType="end"/>
      </w:r>
      <w:r w:rsidR="002D5D6B" w:rsidRPr="00C22A32">
        <w:rPr>
          <w:rFonts w:ascii="Times New Roman" w:hAnsi="Times New Roman" w:cs="Times New Roman"/>
        </w:rPr>
        <w:t>.</w:t>
      </w:r>
      <w:r w:rsidR="00342B57" w:rsidRPr="00C22A32">
        <w:rPr>
          <w:rFonts w:ascii="Times New Roman" w:hAnsi="Times New Roman" w:cs="Times New Roman"/>
        </w:rPr>
        <w:t xml:space="preserve"> Interestingly, males and females of the same species often have differing mortality risks due to their differing reproductive strategies</w:t>
      </w:r>
      <w:r w:rsidR="00443EC9" w:rsidRPr="00C22A32">
        <w:rPr>
          <w:rFonts w:ascii="Times New Roman" w:hAnsi="Times New Roman" w:cs="Times New Roman"/>
        </w:rPr>
        <w:t xml:space="preserve"> </w:t>
      </w:r>
      <w:r w:rsidR="00443EC9" w:rsidRPr="00C22A32">
        <w:rPr>
          <w:rFonts w:ascii="Times New Roman" w:hAnsi="Times New Roman" w:cs="Times New Roman"/>
        </w:rPr>
        <w:fldChar w:fldCharType="begin" w:fldLock="1"/>
      </w:r>
      <w:r w:rsidR="00CA7BE3">
        <w:rPr>
          <w:rFonts w:ascii="Times New Roman" w:hAnsi="Times New Roman" w:cs="Times New Roman"/>
        </w:rPr>
        <w:instrText>ADDIN CSL_CITATION { "citationItems" : [ { "id" : "ITEM-1", "itemData" : { "DOI" : "10.1002/bies.201300021", "ISBN" : "1521-1878 (Electronic)\\n0265-9247 (Linking)", "ISSN" : "02659247", "PMID" : "23733656", "abstract" : "Why do the two sexes have different lifespans and rates of aging? Two hypotheses based on asymmetric inheritance of sex chromosomes (\"unguarded X\") or mitochondrial genomes (\"mother's curse\") explain sex differences in lifespan as sex-specific maladaptation leading to increased mortality in the shorter-lived sex. While asymmetric inheritance hypotheses equate long life with high fitness, considerable empirical evidence suggests that sexes resolve the fundamental tradeoff between reproduction and survival differently resulting in sex-specific optima for lifespan. However, selection for sex-specific values in life-history traits is constrained by intersexual genetic correlations resulting in intra-locus sexual conflict over optimal lifespan. The available data suggest that the evolution of sexual dimorphism only partially resolves these conflicts. Sexual conflict over optimal trait values, which has been demonstrated in model organisms and in humans, is likely to play a key role in shaping the evolution of lifespan, as well as in maintaining genetic variation for sex-specific diseases.", "author" : [ { "dropping-particle" : "", "family" : "Maklakov", "given" : "Alexei A.", "non-dropping-particle" : "", "parse-names" : false, "suffix" : "" }, { "dropping-particle" : "", "family" : "Lummaa", "given" : "Virpi", "non-dropping-particle" : "", "parse-names" : false, "suffix" : "" } ], "container-title" : "BioEssays", "id" : "ITEM-1", "issue" : "8", "issued" : { "date-parts" : [ [ "2013" ] ] }, "page" : "717-724", "title" : "Evolution of sex differences in lifespan and aging: Causes and constraints", "type" : "article-journal", "volume" : "35" }, "uris" : [ "http://www.mendeley.com/documents/?uuid=6a057014-d15b-47a8-b6b0-d8391e019684" ] } ], "mendeley" : { "formattedCitation" : "[4]", "plainTextFormattedCitation" : "[4]", "previouslyFormattedCitation" : "[4]" }, "properties" : { "noteIndex" : 0 }, "schema" : "https://github.com/citation-style-language/schema/raw/master/csl-citation.json" }</w:instrText>
      </w:r>
      <w:r w:rsidR="00443EC9" w:rsidRPr="00C22A32">
        <w:rPr>
          <w:rFonts w:ascii="Times New Roman" w:hAnsi="Times New Roman" w:cs="Times New Roman"/>
        </w:rPr>
        <w:fldChar w:fldCharType="separate"/>
      </w:r>
      <w:r w:rsidR="00FA37F2" w:rsidRPr="00FA37F2">
        <w:rPr>
          <w:rFonts w:ascii="Times New Roman" w:hAnsi="Times New Roman" w:cs="Times New Roman"/>
          <w:noProof/>
        </w:rPr>
        <w:t>[4]</w:t>
      </w:r>
      <w:r w:rsidR="00443EC9" w:rsidRPr="00C22A32">
        <w:rPr>
          <w:rFonts w:ascii="Times New Roman" w:hAnsi="Times New Roman" w:cs="Times New Roman"/>
        </w:rPr>
        <w:fldChar w:fldCharType="end"/>
      </w:r>
      <w:r w:rsidR="00342B57" w:rsidRPr="00C22A32">
        <w:rPr>
          <w:rFonts w:ascii="Times New Roman" w:hAnsi="Times New Roman" w:cs="Times New Roman"/>
        </w:rPr>
        <w:t>. For example, costly displays</w:t>
      </w:r>
      <w:r w:rsidR="00443EC9" w:rsidRPr="00C22A32">
        <w:rPr>
          <w:rFonts w:ascii="Times New Roman" w:hAnsi="Times New Roman" w:cs="Times New Roman"/>
        </w:rPr>
        <w:t xml:space="preserve"> and intrasexual aggression increase the risk of male mortality in </w:t>
      </w:r>
      <w:r w:rsidR="00F261A2" w:rsidRPr="00C22A32">
        <w:rPr>
          <w:rFonts w:ascii="Times New Roman" w:hAnsi="Times New Roman" w:cs="Times New Roman"/>
        </w:rPr>
        <w:t>many</w:t>
      </w:r>
      <w:r w:rsidR="00443EC9" w:rsidRPr="00C22A32">
        <w:rPr>
          <w:rFonts w:ascii="Times New Roman" w:hAnsi="Times New Roman" w:cs="Times New Roman"/>
        </w:rPr>
        <w:t xml:space="preserve"> mammal and bird species</w:t>
      </w:r>
      <w:r w:rsidR="00F261A2" w:rsidRPr="00C22A32">
        <w:rPr>
          <w:rFonts w:ascii="Times New Roman" w:hAnsi="Times New Roman" w:cs="Times New Roman"/>
        </w:rPr>
        <w:t xml:space="preserve"> </w:t>
      </w:r>
      <w:r w:rsidR="00054B81" w:rsidRPr="00C22A32">
        <w:rPr>
          <w:rFonts w:ascii="Times New Roman" w:hAnsi="Times New Roman" w:cs="Times New Roman"/>
        </w:rPr>
        <w:fldChar w:fldCharType="begin" w:fldLock="1"/>
      </w:r>
      <w:r w:rsidR="00CA7BE3">
        <w:rPr>
          <w:rFonts w:ascii="Times New Roman" w:hAnsi="Times New Roman" w:cs="Times New Roman"/>
        </w:rPr>
        <w:instrText>ADDIN CSL_CITATION { "citationItems" : [ { "id" : "ITEM-1", "itemData" : { "author" : [ { "dropping-particle" : "", "family" : "Promislow", "given" : "Daniel E L", "non-dropping-particle" : "", "parse-names" : false, "suffix" : "" } ], "container-title" : "Proceedings of the Royal Society B", "id" : "ITEM-1", "issue" : "1320", "issued" : { "date-parts" : [ [ "1992" ] ] }, "page" : "203-210", "title" : "Costs of Sexual Selection in Natural Populations of Mammals", "type" : "article-journal", "volume" : "247" }, "uris" : [ "http://www.mendeley.com/documents/?uuid=dbc1f80f-fcf6-450c-b1d8-02cb0b226e42" ] }, { "id" : "ITEM-2", "itemData" : { "author" : [ { "dropping-particle" : "", "family" : "Liker", "given" : "A", "non-dropping-particle" : "", "parse-names" : false, "suffix" : "" }, { "dropping-particle" : "", "family" : "Sz\u00e9kely", "given" : "T", "non-dropping-particle" : "", "parse-names" : false, "suffix" : "" } ], "container-title" : "Evolution", "id" : "ITEM-2", "issue" : "4", "issued" : { "date-parts" : [ [ "2005" ] ] }, "page" : "890-897", "title" : "Mortality costs of sexual selection and parental care in natural populations of birds", "type" : "article-journal", "volume" : "59" }, "uris" : [ "http://www.mendeley.com/documents/?uuid=cd6d0c1f-f26f-4f6d-bfb2-4c263f7f892f" ] }, { "id" : "ITEM-3", "itemData" : { "DOI" : "10.1007/s12110-006-1021-z", "ISSN" : "1332-0742 (Print)", "abstract" : "Being male is the strongest demographic predictor of early mortality in Croatia. For every woman who dies between the ages of 15 and 34, three men die. Between the ages of 15 and 54, men are four times as likely as women to die from behavioral causes of death, such as accidents, homicides, and suicides. A causal explanation for sex differences in mortality must be based on an understanding of how sex differences were shaped by natural selection, and how those differences interact with environmental factors to create observed patterns and variations. In brief, males have been selected for riskier behavioral and physiological strategies than women, because of the greater variance and skew in male reproductive success. This paper examines the sex difference in Croatian mortality in three parts. First, we quantity the Croatian Male to Female Mortality Ratio (M:F MR) for 9 major causes of death across age group to provide a richer understanding of the sex difference in mortality from a life history framework. Second, we compare the Croatian M:F MR from behavioral, internal, and all causes with that of the available world population to demonstrate how Croatian mortality can be understood as part of a universal pattern that is influenced by unique environmental context. Third, we investigate how the War of Independence in 1991-1995 affected mortality patterns though its impact on behavioral strategies and the physical embodiment of distress. (PsycINFO Database Record (c) 2009 APA, all rights reserved)", "author" : [ { "dropping-particle" : "", "family" : "Kruger", "given" : "Daniel J", "non-dropping-particle" : "", "parse-names" : false, "suffix" : "" }, { "dropping-particle" : "", "family" : "Nesse", "given" : "Randolph M", "non-dropping-particle" : "", "parse-names" : false, "suffix" : "" } ], "container-title" : "Human Nature", "id" : "ITEM-3", "issue" : "1", "issued" : { "date-parts" : [ [ "2006" ] ] }, "page" : "74-97", "title" : "An evolutionary life-history framework for understanding sex differences in human mortality rates", "type" : "article-journal", "volume" : "17" }, "uris" : [ "http://www.mendeley.com/documents/?uuid=c5ef8f9c-9b12-4744-aa93-57891e7b4c00" ] } ], "mendeley" : { "formattedCitation" : "[5\u20137]", "plainTextFormattedCitation" : "[5\u20137]", "previouslyFormattedCitation" : "[5\u20137]" }, "properties" : { "noteIndex" : 0 }, "schema" : "https://github.com/citation-style-language/schema/raw/master/csl-citation.json" }</w:instrText>
      </w:r>
      <w:r w:rsidR="00054B81" w:rsidRPr="00C22A32">
        <w:rPr>
          <w:rFonts w:ascii="Times New Roman" w:hAnsi="Times New Roman" w:cs="Times New Roman"/>
        </w:rPr>
        <w:fldChar w:fldCharType="separate"/>
      </w:r>
      <w:r w:rsidR="00FA37F2" w:rsidRPr="00FA37F2">
        <w:rPr>
          <w:rFonts w:ascii="Times New Roman" w:hAnsi="Times New Roman" w:cs="Times New Roman"/>
          <w:noProof/>
        </w:rPr>
        <w:t>[5–7]</w:t>
      </w:r>
      <w:r w:rsidR="00054B81" w:rsidRPr="00C22A32">
        <w:rPr>
          <w:rFonts w:ascii="Times New Roman" w:hAnsi="Times New Roman" w:cs="Times New Roman"/>
        </w:rPr>
        <w:fldChar w:fldCharType="end"/>
      </w:r>
      <w:r w:rsidR="00443EC9" w:rsidRPr="00C22A32">
        <w:rPr>
          <w:rFonts w:ascii="Times New Roman" w:hAnsi="Times New Roman" w:cs="Times New Roman"/>
        </w:rPr>
        <w:t>. This has in turn been linked to life-history</w:t>
      </w:r>
      <w:r w:rsidR="000113AC">
        <w:rPr>
          <w:rFonts w:ascii="Times New Roman" w:hAnsi="Times New Roman" w:cs="Times New Roman"/>
        </w:rPr>
        <w:t>;</w:t>
      </w:r>
      <w:r w:rsidR="00775221" w:rsidRPr="00C22A32">
        <w:rPr>
          <w:rFonts w:ascii="Times New Roman" w:hAnsi="Times New Roman" w:cs="Times New Roman"/>
        </w:rPr>
        <w:t xml:space="preserve"> for example,</w:t>
      </w:r>
      <w:r w:rsidR="00443EC9" w:rsidRPr="00C22A32">
        <w:rPr>
          <w:rFonts w:ascii="Times New Roman" w:hAnsi="Times New Roman" w:cs="Times New Roman"/>
        </w:rPr>
        <w:t xml:space="preserve"> higher rates of senescence</w:t>
      </w:r>
      <w:r w:rsidR="00775221" w:rsidRPr="00C22A32">
        <w:rPr>
          <w:rFonts w:ascii="Times New Roman" w:hAnsi="Times New Roman" w:cs="Times New Roman"/>
        </w:rPr>
        <w:t xml:space="preserve"> have been</w:t>
      </w:r>
      <w:r w:rsidR="00443EC9" w:rsidRPr="00C22A32">
        <w:rPr>
          <w:rFonts w:ascii="Times New Roman" w:hAnsi="Times New Roman" w:cs="Times New Roman"/>
        </w:rPr>
        <w:t xml:space="preserve"> </w:t>
      </w:r>
      <w:r w:rsidR="003D6502" w:rsidRPr="00C22A32">
        <w:rPr>
          <w:rFonts w:ascii="Times New Roman" w:hAnsi="Times New Roman" w:cs="Times New Roman"/>
        </w:rPr>
        <w:t xml:space="preserve">reported in males of some polygynous species </w:t>
      </w:r>
      <w:r w:rsidR="00EA5F4B" w:rsidRPr="00C22A32">
        <w:rPr>
          <w:rFonts w:ascii="Times New Roman" w:hAnsi="Times New Roman" w:cs="Times New Roman"/>
        </w:rPr>
        <w:fldChar w:fldCharType="begin" w:fldLock="1"/>
      </w:r>
      <w:r w:rsidR="00CA7BE3">
        <w:rPr>
          <w:rFonts w:ascii="Times New Roman" w:hAnsi="Times New Roman" w:cs="Times New Roman"/>
        </w:rPr>
        <w:instrText>ADDIN CSL_CITATION { "citationItems" : [ { "id" : "ITEM-1", "itemData" : { "DOI" : "10.1098/rspb.2007.1138", "ISBN" : "0962-8452 (Print) 0962-8452 (Linking)", "ISSN" : "0962-8452", "PMID" : "17939988", "abstract" : "In many long-lived vertebrates (including humans), adult males have shorter lifespans than adult females, partly as a result of higher annual rates of mortality in males and partly owing to sex differences in the rate of ageing. A probable explanation of the evolution of sex differences in ageing is that, in polygynous species, intense intrasexual competition between males restricts the number of seasons for which individual males are able to breed successfully, weakening selection pressures favouring adult longevity in males relative to females. If this is the case, sex differences in adult longevity and in the onset and rate of senescence should be greater in polygynous species than in monogamous ones and their magnitude should be related to the duration of effective breeding males compared with females. Here, we use data from longitudinal studies of vertebrates to show that reduced longevity in adult males (relative to females) is commonly associated with a more rapid decline in male than female survival with increasing age and is largely confined to polygynous species. The magnitude of sex differences in adult longevity in different species is consistently related to the magnitude of sex differences in the duration of effective breeding, calculated across surviving adults. Our results are consistent with the suggestion that sex differences in senescence in polygynous species are a consequence of weaker selection for longevity in males than females.", "author" : [ { "dropping-particle" : "", "family" : "Clutton-Brock", "given" : "Tim H.", "non-dropping-particle" : "", "parse-names" : false, "suffix" : "" }, { "dropping-particle" : "", "family" : "Isvaran", "given" : "K", "non-dropping-particle" : "", "parse-names" : false, "suffix" : "" } ], "container-title" : "Proceedings of the Royal Society B", "id" : "ITEM-1", "issue" : "1629", "issued" : { "date-parts" : [ [ "2007" ] ] }, "page" : "3097-104", "title" : "Sex differences in ageing in natural populations of vertebrates.", "type" : "article-journal", "volume" : "274" }, "uris" : [ "http://www.mendeley.com/documents/?uuid=b75f71f1-e6d0-4e63-8c41-7d9b9a0f96b7" ] } ], "mendeley" : { "formattedCitation" : "[8]", "plainTextFormattedCitation" : "[8]", "previouslyFormattedCitation" : "[8]" }, "properties" : { "noteIndex" : 0 }, "schema" : "https://github.com/citation-style-language/schema/raw/master/csl-citation.json" }</w:instrText>
      </w:r>
      <w:r w:rsidR="00EA5F4B" w:rsidRPr="00C22A32">
        <w:rPr>
          <w:rFonts w:ascii="Times New Roman" w:hAnsi="Times New Roman" w:cs="Times New Roman"/>
        </w:rPr>
        <w:fldChar w:fldCharType="separate"/>
      </w:r>
      <w:r w:rsidR="00FA37F2" w:rsidRPr="00FA37F2">
        <w:rPr>
          <w:rFonts w:ascii="Times New Roman" w:hAnsi="Times New Roman" w:cs="Times New Roman"/>
          <w:noProof/>
        </w:rPr>
        <w:t>[8]</w:t>
      </w:r>
      <w:r w:rsidR="00EA5F4B" w:rsidRPr="00C22A32">
        <w:rPr>
          <w:rFonts w:ascii="Times New Roman" w:hAnsi="Times New Roman" w:cs="Times New Roman"/>
        </w:rPr>
        <w:fldChar w:fldCharType="end"/>
      </w:r>
      <w:r w:rsidR="003D6502" w:rsidRPr="00C22A32">
        <w:rPr>
          <w:rFonts w:ascii="Times New Roman" w:hAnsi="Times New Roman" w:cs="Times New Roman"/>
        </w:rPr>
        <w:t xml:space="preserve">. </w:t>
      </w:r>
      <w:r w:rsidR="00574081" w:rsidRPr="00C22A32">
        <w:rPr>
          <w:rFonts w:ascii="Times New Roman" w:hAnsi="Times New Roman" w:cs="Times New Roman"/>
        </w:rPr>
        <w:t xml:space="preserve">Understanding factors </w:t>
      </w:r>
      <w:r w:rsidR="00CC6DED">
        <w:rPr>
          <w:rFonts w:ascii="Times New Roman" w:hAnsi="Times New Roman" w:cs="Times New Roman"/>
        </w:rPr>
        <w:t xml:space="preserve">that </w:t>
      </w:r>
      <w:r w:rsidR="00CC6DED" w:rsidRPr="00C22A32">
        <w:rPr>
          <w:rFonts w:ascii="Times New Roman" w:hAnsi="Times New Roman" w:cs="Times New Roman"/>
        </w:rPr>
        <w:t>govern</w:t>
      </w:r>
      <w:r w:rsidR="00CC6DED">
        <w:rPr>
          <w:rFonts w:ascii="Times New Roman" w:hAnsi="Times New Roman" w:cs="Times New Roman"/>
        </w:rPr>
        <w:t xml:space="preserve"> the</w:t>
      </w:r>
      <w:r w:rsidR="00CC6DED" w:rsidRPr="00C22A32">
        <w:rPr>
          <w:rFonts w:ascii="Times New Roman" w:hAnsi="Times New Roman" w:cs="Times New Roman"/>
        </w:rPr>
        <w:t xml:space="preserve"> </w:t>
      </w:r>
      <w:r w:rsidR="00775221" w:rsidRPr="00C22A32">
        <w:rPr>
          <w:rFonts w:ascii="Times New Roman" w:hAnsi="Times New Roman" w:cs="Times New Roman"/>
        </w:rPr>
        <w:t>mortality</w:t>
      </w:r>
      <w:r w:rsidR="00574081" w:rsidRPr="00C22A32">
        <w:rPr>
          <w:rFonts w:ascii="Times New Roman" w:hAnsi="Times New Roman" w:cs="Times New Roman"/>
        </w:rPr>
        <w:t xml:space="preserve"> risk </w:t>
      </w:r>
      <w:r w:rsidR="00CC6DED">
        <w:rPr>
          <w:rFonts w:ascii="Times New Roman" w:hAnsi="Times New Roman" w:cs="Times New Roman"/>
        </w:rPr>
        <w:t>of</w:t>
      </w:r>
      <w:r w:rsidR="00CC6DED" w:rsidRPr="00C22A32">
        <w:rPr>
          <w:rFonts w:ascii="Times New Roman" w:hAnsi="Times New Roman" w:cs="Times New Roman"/>
        </w:rPr>
        <w:t xml:space="preserve"> </w:t>
      </w:r>
      <w:r w:rsidR="00574081" w:rsidRPr="00C22A32">
        <w:rPr>
          <w:rFonts w:ascii="Times New Roman" w:hAnsi="Times New Roman" w:cs="Times New Roman"/>
        </w:rPr>
        <w:t xml:space="preserve">individuals has the potential to </w:t>
      </w:r>
      <w:r w:rsidR="003D6502" w:rsidRPr="00C22A32">
        <w:rPr>
          <w:rFonts w:ascii="Times New Roman" w:hAnsi="Times New Roman" w:cs="Times New Roman"/>
        </w:rPr>
        <w:t>explain many important aspects of life-history</w:t>
      </w:r>
      <w:r w:rsidR="00CB0B68">
        <w:rPr>
          <w:rFonts w:ascii="Times New Roman" w:hAnsi="Times New Roman" w:cs="Times New Roman"/>
        </w:rPr>
        <w:t xml:space="preserve"> and behaviour</w:t>
      </w:r>
      <w:r w:rsidR="003D6502" w:rsidRPr="00C22A32">
        <w:rPr>
          <w:rFonts w:ascii="Times New Roman" w:hAnsi="Times New Roman" w:cs="Times New Roman"/>
        </w:rPr>
        <w:t xml:space="preserve">, and </w:t>
      </w:r>
      <w:r w:rsidR="00EA5F4B" w:rsidRPr="00C22A32">
        <w:rPr>
          <w:rFonts w:ascii="Times New Roman" w:hAnsi="Times New Roman" w:cs="Times New Roman"/>
        </w:rPr>
        <w:t>why</w:t>
      </w:r>
      <w:r w:rsidR="003D6502" w:rsidRPr="00C22A32">
        <w:rPr>
          <w:rFonts w:ascii="Times New Roman" w:hAnsi="Times New Roman" w:cs="Times New Roman"/>
        </w:rPr>
        <w:t xml:space="preserve"> they vary between the sexes</w:t>
      </w:r>
      <w:r w:rsidR="00574081" w:rsidRPr="00C22A32">
        <w:rPr>
          <w:rFonts w:ascii="Times New Roman" w:hAnsi="Times New Roman" w:cs="Times New Roman"/>
        </w:rPr>
        <w:t>.</w:t>
      </w:r>
    </w:p>
    <w:p w14:paraId="41A63D09" w14:textId="6B93FCEF" w:rsidR="006D07F3" w:rsidRPr="00C22A32" w:rsidRDefault="0074709B" w:rsidP="00832042">
      <w:pPr>
        <w:rPr>
          <w:rFonts w:ascii="Times New Roman" w:hAnsi="Times New Roman" w:cs="Times New Roman"/>
        </w:rPr>
      </w:pPr>
      <w:r>
        <w:rPr>
          <w:rFonts w:ascii="Times New Roman" w:hAnsi="Times New Roman" w:cs="Times New Roman"/>
        </w:rPr>
        <w:t xml:space="preserve">Social behaviour is important for many species and may affect </w:t>
      </w:r>
      <w:r w:rsidR="009A7A7F">
        <w:rPr>
          <w:rFonts w:ascii="Times New Roman" w:hAnsi="Times New Roman" w:cs="Times New Roman"/>
        </w:rPr>
        <w:t xml:space="preserve">individual </w:t>
      </w:r>
      <w:r>
        <w:rPr>
          <w:rFonts w:ascii="Times New Roman" w:hAnsi="Times New Roman" w:cs="Times New Roman"/>
        </w:rPr>
        <w:t>mortality risk</w:t>
      </w:r>
      <w:r w:rsidR="00DF3B9A">
        <w:rPr>
          <w:rFonts w:ascii="Times New Roman" w:hAnsi="Times New Roman" w:cs="Times New Roman"/>
        </w:rPr>
        <w:t xml:space="preserve">. </w:t>
      </w:r>
      <w:r w:rsidR="00BE667E">
        <w:rPr>
          <w:rFonts w:ascii="Times New Roman" w:hAnsi="Times New Roman" w:cs="Times New Roman"/>
        </w:rPr>
        <w:t xml:space="preserve"> </w:t>
      </w:r>
      <w:r w:rsidR="00EC60E8">
        <w:rPr>
          <w:rFonts w:ascii="Times New Roman" w:hAnsi="Times New Roman" w:cs="Times New Roman"/>
        </w:rPr>
        <w:t>I</w:t>
      </w:r>
      <w:r w:rsidR="00C27558">
        <w:rPr>
          <w:rFonts w:ascii="Times New Roman" w:hAnsi="Times New Roman" w:cs="Times New Roman"/>
        </w:rPr>
        <w:t>n humans</w:t>
      </w:r>
      <w:r w:rsidR="00EC60E8">
        <w:rPr>
          <w:rFonts w:ascii="Times New Roman" w:hAnsi="Times New Roman" w:cs="Times New Roman"/>
        </w:rPr>
        <w:t>, for example,</w:t>
      </w:r>
      <w:r w:rsidR="00C27558">
        <w:rPr>
          <w:rFonts w:ascii="Times New Roman" w:hAnsi="Times New Roman" w:cs="Times New Roman"/>
        </w:rPr>
        <w:t xml:space="preserve"> mortality risk has </w:t>
      </w:r>
      <w:r w:rsidR="000C4141">
        <w:rPr>
          <w:rFonts w:ascii="Times New Roman" w:hAnsi="Times New Roman" w:cs="Times New Roman"/>
        </w:rPr>
        <w:t>been</w:t>
      </w:r>
      <w:r w:rsidR="00C27558">
        <w:rPr>
          <w:rFonts w:ascii="Times New Roman" w:hAnsi="Times New Roman" w:cs="Times New Roman"/>
        </w:rPr>
        <w:t xml:space="preserve"> linked to</w:t>
      </w:r>
      <w:r w:rsidR="000E51E7">
        <w:rPr>
          <w:rFonts w:ascii="Times New Roman" w:hAnsi="Times New Roman" w:cs="Times New Roman"/>
        </w:rPr>
        <w:t xml:space="preserve"> a variety of</w:t>
      </w:r>
      <w:r w:rsidR="00C27558">
        <w:rPr>
          <w:rFonts w:ascii="Times New Roman" w:hAnsi="Times New Roman" w:cs="Times New Roman"/>
        </w:rPr>
        <w:t xml:space="preserve"> </w:t>
      </w:r>
      <w:r w:rsidR="0063481E">
        <w:rPr>
          <w:rFonts w:ascii="Times New Roman" w:hAnsi="Times New Roman" w:cs="Times New Roman"/>
        </w:rPr>
        <w:t>aspects of sociality</w:t>
      </w:r>
      <w:r w:rsidR="00C27558">
        <w:rPr>
          <w:rFonts w:ascii="Times New Roman" w:hAnsi="Times New Roman" w:cs="Times New Roman"/>
        </w:rPr>
        <w:t xml:space="preserve"> </w:t>
      </w:r>
      <w:r w:rsidR="000C4141">
        <w:rPr>
          <w:rFonts w:ascii="Times New Roman" w:hAnsi="Times New Roman" w:cs="Times New Roman"/>
        </w:rPr>
        <w:t xml:space="preserve">(e.g. </w:t>
      </w:r>
      <w:r w:rsidR="000C4141">
        <w:rPr>
          <w:rFonts w:ascii="Times New Roman" w:hAnsi="Times New Roman" w:cs="Times New Roman"/>
        </w:rPr>
        <w:fldChar w:fldCharType="begin" w:fldLock="1"/>
      </w:r>
      <w:r w:rsidR="004B544E">
        <w:rPr>
          <w:rFonts w:ascii="Times New Roman" w:hAnsi="Times New Roman" w:cs="Times New Roman"/>
        </w:rPr>
        <w:instrText>ADDIN CSL_CITATION { "citationItems" : [ { "id" : "ITEM-1", "itemData" : { "author" : [ { "dropping-particle" : "", "family" : "Berkman", "given" : "L F", "non-dropping-particle" : "", "parse-names" : false, "suffix" : "" }, { "dropping-particle" : "", "family" : "Syme", "given" : "S. Leonard", "non-dropping-particle" : "", "parse-names" : false, "suffix" : "" } ], "container-title" : "American Journal of Epidemiology", "id" : "ITEM-1", "issue" : "2", "issued" : { "date-parts" : [ [ "1979" ] ] }, "page" : "186-204", "title" : "Social networks, host resistance and mortality: a nine year follow-up study of Alameda county residents", "type" : "article-journal", "volume" : "109" }, "uris" : [ "http://www.mendeley.com/documents/?uuid=9b649caa-4084-4c7b-ac09-79f6788d1df9" ] }, { "id" : "ITEM-2", "itemData" : { "author" : [ { "dropping-particle" : "", "family" : "House", "given" : "J S", "non-dropping-particle" : "", "parse-names" : false, "suffix" : "" }, { "dropping-particle" : "", "family" : "Robbins", "given" : "C", "non-dropping-particle" : "", "parse-names" : false, "suffix" : "" }, { "dropping-particle" : "", "family" : "Metzner", "given" : "H L", "non-dropping-particle" : "", "parse-names" : false, "suffix" : "" } ], "container-title" : "American Journal of Epidemiology", "id" : "ITEM-2", "issue" : "1", "issued" : { "date-parts" : [ [ "1982" ] ] }, "page" : "123-140", "title" : "The association of social relationships and activites with mortality: prospective evidence from the Tecumseh Community health study", "type" : "article-journal", "volume" : "116" }, "uris" : [ "http://www.mendeley.com/documents/?uuid=e2dcf9b9-9748-44f5-91bd-2f329ce30265" ] }, { "id" : "ITEM-3", "itemData" : { "author" : [ { "dropping-particle" : "", "family" : "Hummer", "given" : "Robert A", "non-dropping-particle" : "", "parse-names" : false, "suffix" : "" }, { "dropping-particle" : "", "family" : "Rogers", "given" : "Richard G", "non-dropping-particle" : "", "parse-names" : false, "suffix" : "" }, { "dropping-particle" : "", "family" : "Nam", "given" : "Charles B", "non-dropping-particle" : "", "parse-names" : false, "suffix" : "" }, { "dropping-particle" : "", "family" : "Ellison", "given" : "Christopher G", "non-dropping-particle" : "", "parse-names" : false, "suffix" : "" } ], "container-title" : "Demography", "id" : "ITEM-3", "issue" : "2", "issued" : { "date-parts" : [ [ "1999" ] ] }, "page" : "273-285", "title" : "Religious involvment and U.S. adult mortality", "type" : "article-journal", "volume" : "36" }, "uris" : [ "http://www.mendeley.com/documents/?uuid=e9e62072-4b38-4574-a1f6-b02af92593e4" ] }, { "id" : "ITEM-4", "itemData" : { "DOI" : "10.2105/AJPH.2013.301261", "ISBN" : "0090-0036", "ISSN" : "00900036", "PMID" : "24028260", "abstract" : "OBJECTIVES: We explored the relationship between social isolation and mortality in a nationally representative US sample and compared the predictive power of social isolation with that of traditional clinical risk factors.\\n\\nMETHODS: We used data on 16,849 adults from the Third National Health and Nutrition Examination Survey and the National Death Index. Predictor variables were 4 social isolation factors and a composite index. Comparison predictors included smoking, obesity, elevated blood pressure, and high cholesterol. Unadjusted Kaplan-Meier tables and Cox proportional hazards regression models controlling for sociodemographic characteristics were used to predict mortality.\\n\\nRESULTS: Socially isolated men and women had worse unadjusted survival curves than less socially isolated individuals. Cox models revealed that social isolation predicted mortality for both genders, as did smoking and high blood pressure. Among men, individual social predictors included being unmarried, participating infrequently in religious activities, and lacking club or organization affiliations; among women, significant predictors were being unmarried, infrequent social contact, and participating infrequently in religious activities.\\n\\nCONCLUSIONS: The strength of social isolation as a predictor of mortality is similar to that of well-documented clinical risk factors. Our results suggest the importance of assessing patients' level of social isolation.", "author" : [ { "dropping-particle" : "", "family" : "Pantell", "given" : "Matthew", "non-dropping-particle" : "", "parse-names" : false, "suffix" : "" }, { "dropping-particle" : "", "family" : "Rehkopf", "given" : "David", "non-dropping-particle" : "", "parse-names" : false, "suffix" : "" }, { "dropping-particle" : "", "family" : "Jutte", "given" : "Douglas", "non-dropping-particle" : "", "parse-names" : false, "suffix" : "" }, { "dropping-particle" : "", "family" : "Syme", "given" : "S. Leonard", "non-dropping-particle" : "", "parse-names" : false, "suffix" : "" }, { "dropping-particle" : "", "family" : "Balmes", "given" : "John", "non-dropping-particle" : "", "parse-names" : false, "suffix" : "" }, { "dropping-particle" : "", "family" : "Adler", "given" : "Nancy", "non-dropping-particle" : "", "parse-names" : false, "suffix" : "" } ], "container-title" : "American Journal of Public Health", "id" : "ITEM-4", "issue" : "11", "issued" : { "date-parts" : [ [ "2013" ] ] }, "page" : "2056-2062", "title" : "Social isolation: A predictor of mortality comparable to traditional clinical risk factors", "type" : "article-journal", "volume" : "103" }, "uris" : [ "http://www.mendeley.com/documents/?uuid=f1414ea2-8b0d-4d17-b957-ccd0c96c6aee" ] } ], "mendeley" : { "formattedCitation" : "[9\u201312]", "plainTextFormattedCitation" : "[9\u201312]", "previouslyFormattedCitation" : "[9\u201312]" }, "properties" : { "noteIndex" : 0 }, "schema" : "https://github.com/citation-style-language/schema/raw/master/csl-citation.json" }</w:instrText>
      </w:r>
      <w:r w:rsidR="000C4141">
        <w:rPr>
          <w:rFonts w:ascii="Times New Roman" w:hAnsi="Times New Roman" w:cs="Times New Roman"/>
        </w:rPr>
        <w:fldChar w:fldCharType="separate"/>
      </w:r>
      <w:r w:rsidR="00185BCB" w:rsidRPr="00185BCB">
        <w:rPr>
          <w:rFonts w:ascii="Times New Roman" w:hAnsi="Times New Roman" w:cs="Times New Roman"/>
          <w:noProof/>
        </w:rPr>
        <w:t>[9–12]</w:t>
      </w:r>
      <w:r w:rsidR="000C4141">
        <w:rPr>
          <w:rFonts w:ascii="Times New Roman" w:hAnsi="Times New Roman" w:cs="Times New Roman"/>
        </w:rPr>
        <w:fldChar w:fldCharType="end"/>
      </w:r>
      <w:r w:rsidR="000C4141">
        <w:rPr>
          <w:rFonts w:ascii="Times New Roman" w:hAnsi="Times New Roman" w:cs="Times New Roman"/>
        </w:rPr>
        <w:t>)</w:t>
      </w:r>
      <w:r w:rsidR="00C27558">
        <w:rPr>
          <w:rFonts w:ascii="Times New Roman" w:hAnsi="Times New Roman" w:cs="Times New Roman"/>
        </w:rPr>
        <w:t>.</w:t>
      </w:r>
      <w:r w:rsidR="006D07F3" w:rsidRPr="00C22A32">
        <w:rPr>
          <w:rFonts w:ascii="Times New Roman" w:hAnsi="Times New Roman" w:cs="Times New Roman"/>
        </w:rPr>
        <w:t xml:space="preserve"> </w:t>
      </w:r>
      <w:r w:rsidR="00EC60E8">
        <w:rPr>
          <w:rFonts w:ascii="Times New Roman" w:hAnsi="Times New Roman" w:cs="Times New Roman"/>
        </w:rPr>
        <w:t xml:space="preserve">Social behaviours are usually direct, occurring between pairs or groups of individuals. However, an </w:t>
      </w:r>
      <w:r w:rsidR="00394F16">
        <w:rPr>
          <w:rFonts w:ascii="Times New Roman" w:hAnsi="Times New Roman" w:cs="Times New Roman"/>
        </w:rPr>
        <w:t xml:space="preserve">important </w:t>
      </w:r>
      <w:r w:rsidR="00EC60E8">
        <w:rPr>
          <w:rFonts w:ascii="Times New Roman" w:hAnsi="Times New Roman" w:cs="Times New Roman"/>
        </w:rPr>
        <w:t xml:space="preserve">feature of social behaviour is that these direct interactions form part of a complex </w:t>
      </w:r>
      <w:r w:rsidR="009A7A7F">
        <w:rPr>
          <w:rFonts w:ascii="Times New Roman" w:hAnsi="Times New Roman" w:cs="Times New Roman"/>
        </w:rPr>
        <w:t xml:space="preserve">network </w:t>
      </w:r>
      <w:r w:rsidR="00EC60E8">
        <w:rPr>
          <w:rFonts w:ascii="Times New Roman" w:hAnsi="Times New Roman" w:cs="Times New Roman"/>
        </w:rPr>
        <w:t xml:space="preserve">of interactions. An individual’s </w:t>
      </w:r>
      <w:r w:rsidR="009A7A7F">
        <w:rPr>
          <w:rFonts w:ascii="Times New Roman" w:hAnsi="Times New Roman" w:cs="Times New Roman"/>
        </w:rPr>
        <w:t>position</w:t>
      </w:r>
      <w:r w:rsidR="00EC60E8">
        <w:rPr>
          <w:rFonts w:ascii="Times New Roman" w:hAnsi="Times New Roman" w:cs="Times New Roman"/>
        </w:rPr>
        <w:t xml:space="preserve"> within this </w:t>
      </w:r>
      <w:r w:rsidR="009A7A7F">
        <w:rPr>
          <w:rFonts w:ascii="Times New Roman" w:hAnsi="Times New Roman" w:cs="Times New Roman"/>
        </w:rPr>
        <w:t>network</w:t>
      </w:r>
      <w:r w:rsidR="00EC60E8">
        <w:rPr>
          <w:rFonts w:ascii="Times New Roman" w:hAnsi="Times New Roman" w:cs="Times New Roman"/>
        </w:rPr>
        <w:t xml:space="preserve">, their social position, depends partly on their own interactions and partly on the interactions of others. </w:t>
      </w:r>
      <w:r w:rsidR="009A7A7F">
        <w:rPr>
          <w:rFonts w:ascii="Times New Roman" w:hAnsi="Times New Roman" w:cs="Times New Roman"/>
        </w:rPr>
        <w:t>An individual’s social position will determine in part its access to r</w:t>
      </w:r>
      <w:r w:rsidR="00CC6B50">
        <w:rPr>
          <w:rFonts w:ascii="Times New Roman" w:hAnsi="Times New Roman" w:cs="Times New Roman"/>
        </w:rPr>
        <w:t>esources</w:t>
      </w:r>
      <w:r w:rsidR="009A7A7F">
        <w:rPr>
          <w:rFonts w:ascii="Times New Roman" w:hAnsi="Times New Roman" w:cs="Times New Roman"/>
        </w:rPr>
        <w:t xml:space="preserve"> and </w:t>
      </w:r>
      <w:r w:rsidR="00CC6B50">
        <w:rPr>
          <w:rFonts w:ascii="Times New Roman" w:hAnsi="Times New Roman" w:cs="Times New Roman"/>
        </w:rPr>
        <w:t>social i</w:t>
      </w:r>
      <w:r w:rsidR="00832042">
        <w:rPr>
          <w:rFonts w:ascii="Times New Roman" w:hAnsi="Times New Roman" w:cs="Times New Roman"/>
        </w:rPr>
        <w:t>nformation</w:t>
      </w:r>
      <w:r w:rsidR="00CC6B50">
        <w:rPr>
          <w:rFonts w:ascii="Times New Roman" w:hAnsi="Times New Roman" w:cs="Times New Roman"/>
        </w:rPr>
        <w:t xml:space="preserve"> </w:t>
      </w:r>
      <w:r w:rsidR="009A7A7F">
        <w:rPr>
          <w:rFonts w:ascii="Times New Roman" w:hAnsi="Times New Roman" w:cs="Times New Roman"/>
        </w:rPr>
        <w:t>(</w:t>
      </w:r>
      <w:r w:rsidR="00CC6B50">
        <w:rPr>
          <w:rFonts w:ascii="Times New Roman" w:hAnsi="Times New Roman" w:cs="Times New Roman"/>
        </w:rPr>
        <w:t>information that can</w:t>
      </w:r>
      <w:r w:rsidR="0063481E">
        <w:rPr>
          <w:rFonts w:ascii="Times New Roman" w:hAnsi="Times New Roman" w:cs="Times New Roman"/>
        </w:rPr>
        <w:t xml:space="preserve"> be</w:t>
      </w:r>
      <w:r w:rsidR="00CC6B50">
        <w:rPr>
          <w:rFonts w:ascii="Times New Roman" w:hAnsi="Times New Roman" w:cs="Times New Roman"/>
        </w:rPr>
        <w:t xml:space="preserve"> learnt by observation of</w:t>
      </w:r>
      <w:r w:rsidR="00832042">
        <w:rPr>
          <w:rFonts w:ascii="Times New Roman" w:hAnsi="Times New Roman" w:cs="Times New Roman"/>
        </w:rPr>
        <w:t>,</w:t>
      </w:r>
      <w:r w:rsidR="00CC6B50">
        <w:rPr>
          <w:rFonts w:ascii="Times New Roman" w:hAnsi="Times New Roman" w:cs="Times New Roman"/>
        </w:rPr>
        <w:t xml:space="preserve"> or interaction with</w:t>
      </w:r>
      <w:r w:rsidR="00832042">
        <w:rPr>
          <w:rFonts w:ascii="Times New Roman" w:hAnsi="Times New Roman" w:cs="Times New Roman"/>
        </w:rPr>
        <w:t>,</w:t>
      </w:r>
      <w:r w:rsidR="00CC6B50">
        <w:rPr>
          <w:rFonts w:ascii="Times New Roman" w:hAnsi="Times New Roman" w:cs="Times New Roman"/>
        </w:rPr>
        <w:t xml:space="preserve"> other individuals </w:t>
      </w:r>
      <w:r w:rsidR="00185BCB">
        <w:rPr>
          <w:rFonts w:ascii="Times New Roman" w:hAnsi="Times New Roman" w:cs="Times New Roman"/>
        </w:rPr>
        <w:fldChar w:fldCharType="begin" w:fldLock="1"/>
      </w:r>
      <w:r w:rsidR="00594FA7">
        <w:rPr>
          <w:rFonts w:ascii="Times New Roman" w:hAnsi="Times New Roman" w:cs="Times New Roman"/>
        </w:rPr>
        <w:instrText>ADDIN CSL_CITATION { "citationItems" : [ { "id" : "ITEM-1", "itemData" : { "DOI" : "10.1098/rspb.2008.0205", "ISSN" : "0962-8452", "PMID" : "18381257", "abstract" : "How social structure interacts with individual behaviour and fitness remains understudied despite its potential importance to the evolution of cooperation. Recent applications of network theory to social behaviour advance our understanding of the role of social interactions in various contexts. Here we applied network theory to the social system of lek-mating wire-tailed manakins (Pipra filicauda, Pipridae, Aves). We analysed the network of interactions among males in order to begin building a comparative framework to understand where coordinated display behaviour lies along the continuum from solitary to obligately cooperative dual-male displays in the family Pipridae. Network degree (the number of links from a male to others) ranged from 1 to 10, with low mean and high variance, consistent with the theory for the evolution of cooperation within social networks. We also assessed factors that could predict social and reproductive success of males. Four network metrics, degree, eigenvector centrality, information centrality and reach, some of which assess circuitous as well as the shortest (geodesic) paths of male connectivity, predicted male social rise. The duration of a male's territorial tenure during the 4 years of the study predicted his probability of siring offspring.", "author" : [ { "dropping-particle" : "", "family" : "Ryder", "given" : "Thomas B", "non-dropping-particle" : "", "parse-names" : false, "suffix" : "" }, { "dropping-particle" : "", "family" : "McDonald", "given" : "David B", "non-dropping-particle" : "", "parse-names" : false, "suffix" : "" }, { "dropping-particle" : "", "family" : "Blake", "given" : "John G", "non-dropping-particle" : "", "parse-names" : false, "suffix" : "" }, { "dropping-particle" : "", "family" : "Parker", "given" : "Patricia G", "non-dropping-particle" : "", "parse-names" : false, "suffix" : "" }, { "dropping-particle" : "", "family" : "Loiselle", "given" : "Bette a", "non-dropping-particle" : "", "parse-names" : false, "suffix" : "" } ], "container-title" : "Proceedings of the Royal Society B", "id" : "ITEM-1", "issue" : "1641", "issued" : { "date-parts" : [ [ "2008" ] ] }, "page" : "1367-74", "title" : "Social networks in the lek-mating wire-tailed manakin (Pipra filicauda).", "type" : "article-journal", "volume" : "275" }, "uris" : [ "http://www.mendeley.com/documents/?uuid=04ed952c-c59e-414a-93d0-37d72b628e1d" ] }, { "id" : "ITEM-2", "itemData" : { "DOI" : "10.1098/rspb.2012.1591", "ISBN" : "0962-8452", "ISSN" : "0962-8452", "PMID" : "22915668", "abstract" : "Animals use social information in a wide variety of contexts. Its extensive use by individuals to locate food patches has been documented in a number of species, and various mechanisms of discovery have been identified. However, less is known about whether individuals differ in their access to, and use of, social information to find food. We measured the social network of a wild population of three sympatric tit species (family Paridae) and then recorded individual discovery of novel food patches. By using recently developed methods for network-based diffusion analysis, we show that order of arrival at new food patches was predicted by social associations. Models based only on group searching did not explain this relationship. Furthermore, network position was correlated with likelihood of patch discovery, with central individuals more likely to locate and use novel foraging patches than those with limited social connections. These results demonstrate the utility of social network analysis as a method to investigate social information use, and suggest that the greater probability of receiving social information about new foraging patches confers a benefit on more socially connected individuals.", "author" : [ { "dropping-particle" : "", "family" : "Aplin", "given" : "L. M.", "non-dropping-particle" : "", "parse-names" : false, "suffix" : "" }, { "dropping-particle" : "", "family" : "Farine", "given" : "Damien R.", "non-dropping-particle" : "", "parse-names" : false, "suffix" : "" }, { "dropping-particle" : "", "family" : "Morand-Ferron", "given" : "J.", "non-dropping-particle" : "", "parse-names" : false, "suffix" : "" }, { "dropping-particle" : "", "family" : "Sheldon", "given" : "B. C.", "non-dropping-particle" : "", "parse-names" : false, "suffix" : "" } ], "container-title" : "Proceedings of the Royal Society B", "id" : "ITEM-2", "issue" : "1745", "issued" : { "date-parts" : [ [ "2012" ] ] }, "page" : "4199-4205", "title" : "Social networks predict patch discovery in a wild population of songbirds", "type" : "article-journal", "volume" : "279" }, "uris" : [ "http://www.mendeley.com/documents/?uuid=2465c147-5a82-41f9-9db6-92d887b7dc01" ] }, { "id" : "ITEM-3", "itemData" : { "DOI" : "10.1371/journal.pcbi.1002425", "ISBN" : "1553-7358 (Electronic) 1553-734X (Linking)", "ISSN" : "1553734X", "PMID" : "22412366", "abstract" : "Patterns of social mixing are key determinants of epidemic spread. Here we present the results of an internet-based social contact survey completed by a cohort of participants over 9,000 times between July 2009 and March 2010, during the 2009 H1N1v influenza epidemic. We quantify the changes in social contact patterns over time, finding that school children make 40% fewer contacts during holiday periods than during term time. We use these dynamically varying contact patterns to parameterise an age-structured model of influenza spread, capturing well the observed patterns of incidence; the changing contact patterns resulted in a fall of approximately 35% in the reproduction number of influenza during the holidays. This work illustrates the importance of including changing mixing patterns in epidemic models. We conclude that changes in contact patterns explain changes in disease incidence, and that the timing of school terms drove the 2009 H1N1v epidemic in the UK. Changes in social mixing patterns can be usefully measured through simple internet-based surveys.", "author" : [ { "dropping-particle" : "", "family" : "Eames", "given" : "Ken T D", "non-dropping-particle" : "", "parse-names" : false, "suffix" : "" }, { "dropping-particle" : "", "family" : "Tilston", "given" : "Natasha L.", "non-dropping-particle" : "", "parse-names" : false, "suffix" : "" }, { "dropping-particle" : "", "family" : "Brooks-Pollock", "given" : "Ellen", "non-dropping-particle" : "", "parse-names" : false, "suffix" : "" }, { "dropping-particle" : "", "family" : "Edmunds", "given" : "W. John", "non-dropping-particle" : "", "parse-names" : false, "suffix" : "" } ], "container-title" : "PLoS Computational Biology", "id" : "ITEM-3", "issue" : "3", "issued" : { "date-parts" : [ [ "2012" ] ] }, "page" : "1-8", "title" : "Measured dynamic social contact patterns explain the spread of H1N1v influenza", "type" : "article-journal", "volume" : "8" }, "uris" : [ "http://www.mendeley.com/documents/?uuid=20978df5-24c3-4419-b4dc-21c976549444" ] }, { "id" : "ITEM-4", "itemData" : { "DOI" : "10.1098/rspb.2012.1462", "ISBN" : "1471-2954 (Electronic)\\n0962-8452 (Linking)", "ISSN" : "0962-8452", "PMID" : "22896644", "abstract" : "Social networks can result in directed social transmission of learned information, thus influencing how innovations spread through populations. Here we presented shoals of threespine sticklebacks (Gasterosteous aculeatus) with two identical foraging tasks and applied network-based diffusion analysis (NBDA) to determine whether the order in which individuals in a social group contacted and solved the tasks was affected by the group's network structure. We found strong evidence for a social effect on discovery of the foraging tasks with individuals tending to discover a task sooner when others in their group had previously done so, and with the spread of discovery of the foraging tasks influenced by groups' social networks. However, the same patterns of association did not reliably predict spread of solution to the tasks, suggesting that social interactions affected the time at which the tasks were discovered, but not the latency to its solution following discovery. The present analysis, one of the first applications of NBDA to a natural animal system, illustrates how NBDA can lead to insight into the mechanisms supporting behaviour acquisition that more conventional statistical approaches might miss. Importantly, we provide the first compelling evidence that the spread of novel behaviours can result from social learning in the absence of social transmission, a phenomenon that we refer to as an untransmitted social effect on learning.", "author" : [ { "dropping-particle" : "", "family" : "Atton", "given" : "N.", "non-dropping-particle" : "", "parse-names" : false, "suffix" : "" }, { "dropping-particle" : "", "family" : "Hoppitt", "given" : "W.", "non-dropping-particle" : "", "parse-names" : false, "suffix" : "" }, { "dropping-particle" : "", "family" : "Webster", "given" : "M. M.", "non-dropping-particle" : "", "parse-names" : false, "suffix" : "" }, { "dropping-particle" : "", "family" : "Galef", "given" : "B. G.", "non-dropping-particle" : "", "parse-names" : false, "suffix" : "" }, { "dropping-particle" : "", "family" : "Laland", "given" : "K. N.", "non-dropping-particle" : "", "parse-names" : false, "suffix" : "" } ], "container-title" : "Proceedings of the Royal Society B", "id" : "ITEM-4", "issue" : "1745", "issued" : { "date-parts" : [ [ "2012" ] ] }, "page" : "4272-4278", "title" : "Information flow through threespine stickleback networks without social transmission", "type" : "article-journal", "volume" : "279" }, "uris" : [ "http://www.mendeley.com/documents/?uuid=32833c9c-d870-4d53-8097-d223aeb09f01" ] }, { "id" : "ITEM-5", "itemData" : { "DOI" : "10.1038/ncomms8197", "ISBN" : "2041-1723 (Electronic)\\r2041-1723 (Linking)", "ISSN" : "2041-1723", "PMID" : "26529116", "abstract" : "Social-network dynamics have profound consequences for biological processes such as information flow, but are notoriously difficult to measure in the wild. We used novel transceiver technology to chart association patterns across 19 days in a wild population of the New Caledonian crow\u2014a tool-using species that may socially learn, and culturally accumulate, tool-related information. To examine the causes and consequences of changing network topology, we manipulated the environmental availability of the crows\u2019 preferred toolextracted prey, and simulated, in silico, the diffusion of information across field-recorded time-ordered networks. Here we show that network structure responds quickly to environmental change and that novel information can potentially spread rapidly within multi-family communities, especially when tool-use opportunities are plentiful. At the same time, we report surprisingly limited social contact between neighbouring crow communities. Such scale dependence in information-flow dynamics is likely to influence the evolution and maintenance of material cultures.", "author" : [ { "dropping-particle" : "", "family" : "St Clair", "given" : "James J. H.", "non-dropping-particle" : "", "parse-names" : false, "suffix" : "" }, { "dropping-particle" : "", "family" : "Burns", "given" : "Zackory T.", "non-dropping-particle" : "", "parse-names" : false, "suffix" : "" }, { "dropping-particle" : "", "family" : "Bettaney", "given" : "Elaine M.", "non-dropping-particle" : "", "parse-names" : false, "suffix" : "" }, { "dropping-particle" : "", "family" : "Morrissey", "given" : "Michael B.", "non-dropping-particle" : "", "parse-names" : false, "suffix" : "" }, { "dropping-particle" : "", "family" : "Otis", "given" : "Brian", "non-dropping-particle" : "", "parse-names" : false, "suffix" : "" }, { "dropping-particle" : "", "family" : "Ryder", "given" : "Thomas B.", "non-dropping-particle" : "", "parse-names" : false, "suffix" : "" }, { "dropping-particle" : "", "family" : "Fleischer", "given" : "Robert C.", "non-dropping-particle" : "", "parse-names" : false, "suffix" : "" }, { "dropping-particle" : "", "family" : "James", "given" : "Richard", "non-dropping-particle" : "", "parse-names" : false, "suffix" : "" }, { "dropping-particle" : "", "family" : "Rutz", "given" : "Christian", "non-dropping-particle" : "", "parse-names" : false, "suffix" : "" } ], "container-title" : "Nature Communications", "id" : "ITEM-5", "issued" : { "date-parts" : [ [ "2015" ] ] }, "page" : "7197", "publisher" : "Nature Publishing Group", "title" : "Experimental resource pulses influence social-network dynamics and the potential for information flow in tool-using crows", "type" : "article-journal", "volume" : "6" }, "uris" : [ "http://www.mendeley.com/documents/?uuid=b624107c-bb30-4e56-9b91-02d75e7e3a1c" ] }, { "id" : "ITEM-6", "itemData" : { "DOI" : "10.1098/rstb.2014.0107", "ISBN" : "0962-8436", "ISSN" : "1471-2970", "PMID" : "25870393", "abstract" : "The use of social and contact networks to answer basic and applied questions about infectious disease transmission in wildlife and livestock is receiving increased attention. Through social network analysis, we understand that wild animal and livestock populations, including farmed fish and poultry, often have a heterogeneous contact structure owing to social structure or trade networks. Network modelling is a flexible tool used to capture the heterogeneous contacts of a population in order to test hypotheses about the mechanisms of disease transmission, simulate and predict disease spread, and test disease control strategies. This review highlights how to use animal contact data, including social networks, for network modelling, and emphasizes that researchers should have a pathogen of interest in mind before collecting or using contact data. This paper describes the rising popularity of network approaches for understanding transmission dynamics in wild animal and livestock populations; discusses the common mismatch between contact networks as measured in animal behaviour and relevant parasites to match those networks; and highlights knowledge gaps in how to collect and analyse contact data. Opportunities for the future include increased attention to experiments, pathogen genetic markers and novel computational tools.", "author" : [ { "dropping-particle" : "", "family" : "Craft", "given" : "Meggan E", "non-dropping-particle" : "", "parse-names" : false, "suffix" : "" } ], "container-title" : "Philosophical Transactions of the Royal Society B", "id" : "ITEM-6", "issue" : "1669", "issued" : { "date-parts" : [ [ "2015" ] ] }, "page" : "1-12", "title" : "Infectious disease transmission and contact networks in wildlife and livestock", "type" : "article-journal", "volume" : "370" }, "uris" : [ "http://www.mendeley.com/documents/?uuid=3c940012-0595-45ef-b805-aa4f127491b9" ] }, { "id" : "ITEM-7", "itemData" : { "DOI" : "10.1007/978-1-4614-6170-8_100727", "ISBN" : "3014050865", "ISSN" : "20457758", "abstract" : "Access to resources depends on an individual\u2019s position within the environment. This is particularly important to animals that invest heavily in nest construction, such as social insects. Many ant species have a polydomous nesting strategy: a single colony nhabits several spatially separated nests, often exchanging resources between the nests. Different nests in a polydomous colony potentially have differential access to resources, but the ecological consequences of this are unclear. In this study, we investigate how nest survival and budding in polydomous wood ant (Formica lugubris) colonies are affected by being part of a multi-nest system. Using field data and novel analytical approaches combining survival models with dynamic network analysis, we show that the survival and budding of nests within a polydomous colony is affected by their position in the nest-network structure. Specifically, we find that the flow of resources through a nest, which is based on its position within the wider nest-network, determines a nest\u2019s likelihood of surviving, and of founding new nests. Our results highlight how apparently disparate entities in a biological system can be integrated into a functional ecological unit. We also demonstrate how position within a dynamic network structure can have important ecological consequences.", "author" : [ { "dropping-particle" : "", "family" : "Ellis", "given" : "Samuel", "non-dropping-particle" : "", "parse-names" : false, "suffix" : "" }, { "dropping-particle" : "", "family" : "Franks", "given" : "Daniel W.", "non-dropping-particle" : "", "parse-names" : false, "suffix" : "" }, { "dropping-particle" : "", "family" : "Robinson", "given" : "Elva J. H.", "non-dropping-particle" : "", "parse-names" : false, "suffix" : "" } ], "container-title" : "Ecology and Evolution", "id" : "ITEM-7", "issued" : { "date-parts" : [ [ "2017" ] ] }, "page" : "1170-1180", "title" : "Ecological consequences of colony structure in dynamic ant nest networks", "type" : "article-journal", "volume" : "7" }, "uris" : [ "http://www.mendeley.com/documents/?uuid=932b3dd1-f995-47fd-9612-991d40fa6f02" ] }, { "id" : "ITEM-8", "itemData" : { "author" : [ { "dropping-particle" : "", "family" : "Hoppitt", "given" : "William", "non-dropping-particle" : "", "parse-names" : false, "suffix" : "" }, { "dropping-particle" : "", "family" : "Laland", "given" : "Kevin N.", "non-dropping-particle" : "", "parse-names" : false, "suffix" : "" } ], "id" : "ITEM-8", "issued" : { "date-parts" : [ [ "2013" ] ] }, "publisher" : "Princeton University Press", "publisher-place" : "Princeton, New Jeresy", "title" : "Social Learning: An introduction to mechanisms, methods, and models", "type" : "book" }, "uris" : [ "http://www.mendeley.com/documents/?uuid=e630fe8d-2131-4df6-92ac-150c53c2104e" ] } ], "mendeley" : { "formattedCitation" : "[13\u201320]", "plainTextFormattedCitation" : "[13\u201320]", "previouslyFormattedCitation" : "[13\u201320]" }, "properties" : { "noteIndex" : 0 }, "schema" : "https://github.com/citation-style-language/schema/raw/master/csl-citation.json" }</w:instrText>
      </w:r>
      <w:r w:rsidR="00185BCB">
        <w:rPr>
          <w:rFonts w:ascii="Times New Roman" w:hAnsi="Times New Roman" w:cs="Times New Roman"/>
        </w:rPr>
        <w:fldChar w:fldCharType="separate"/>
      </w:r>
      <w:r w:rsidR="00D40B8F" w:rsidRPr="00D40B8F">
        <w:rPr>
          <w:rFonts w:ascii="Times New Roman" w:hAnsi="Times New Roman" w:cs="Times New Roman"/>
          <w:noProof/>
        </w:rPr>
        <w:t>[13–20]</w:t>
      </w:r>
      <w:r w:rsidR="00185BCB">
        <w:rPr>
          <w:rFonts w:ascii="Times New Roman" w:hAnsi="Times New Roman" w:cs="Times New Roman"/>
        </w:rPr>
        <w:fldChar w:fldCharType="end"/>
      </w:r>
      <w:r w:rsidR="00394F16">
        <w:rPr>
          <w:rFonts w:ascii="Times New Roman" w:hAnsi="Times New Roman" w:cs="Times New Roman"/>
        </w:rPr>
        <w:t>)</w:t>
      </w:r>
      <w:r w:rsidR="00A51CCC">
        <w:rPr>
          <w:rFonts w:ascii="Times New Roman" w:hAnsi="Times New Roman" w:cs="Times New Roman"/>
        </w:rPr>
        <w:t xml:space="preserve"> and </w:t>
      </w:r>
      <w:r w:rsidR="00832042">
        <w:rPr>
          <w:rFonts w:ascii="Times New Roman" w:hAnsi="Times New Roman" w:cs="Times New Roman"/>
        </w:rPr>
        <w:t>may</w:t>
      </w:r>
      <w:r w:rsidR="009A7A7F">
        <w:rPr>
          <w:rFonts w:ascii="Times New Roman" w:hAnsi="Times New Roman" w:cs="Times New Roman"/>
        </w:rPr>
        <w:t xml:space="preserve"> therefore</w:t>
      </w:r>
      <w:r w:rsidR="00832042">
        <w:rPr>
          <w:rFonts w:ascii="Times New Roman" w:hAnsi="Times New Roman" w:cs="Times New Roman"/>
        </w:rPr>
        <w:t xml:space="preserve"> have implications for their mortality risk.</w:t>
      </w:r>
      <w:r w:rsidR="009A7DF7">
        <w:rPr>
          <w:rFonts w:ascii="Times New Roman" w:hAnsi="Times New Roman" w:cs="Times New Roman"/>
        </w:rPr>
        <w:t xml:space="preserve"> </w:t>
      </w:r>
      <w:r w:rsidR="00EC60E8">
        <w:rPr>
          <w:rFonts w:ascii="Times New Roman" w:hAnsi="Times New Roman" w:cs="Times New Roman"/>
        </w:rPr>
        <w:t xml:space="preserve">Indeed, in several species social position has been linked to early life mortality risk </w:t>
      </w:r>
      <w:r w:rsidR="00EC60E8" w:rsidRPr="00C22A32">
        <w:rPr>
          <w:rFonts w:ascii="Times New Roman" w:hAnsi="Times New Roman" w:cs="Times New Roman"/>
        </w:rPr>
        <w:fldChar w:fldCharType="begin" w:fldLock="1"/>
      </w:r>
      <w:r w:rsidR="00B0221B">
        <w:rPr>
          <w:rFonts w:ascii="Times New Roman" w:hAnsi="Times New Roman" w:cs="Times New Roman"/>
        </w:rPr>
        <w:instrText>ADDIN CSL_CITATION { "citationItems" : [ { "id" : "ITEM-1", "itemData" : { "DOI" : "10.1126/science.1088580", "ISBN" : "9781424456543", "ISSN" : "0036-8075", "PMID" : "14615543", "abstract" : "Among nonhuman primates, females often form strong bonds with kin and other group members. These relationships are thought to have adaptive value for females, but direct effects of sociality on fitness have never been demon- strated. We present 16 years of behavioral data from a well-studied population of wild baboons, which demonstrate that sociality of adult females is positively associated with infant survival, an important component of variation in female lifetime fitness. The effects of sociality on infant survival are independent of the effects of dominance rank, group membership, and environmental condi- tions. Our results are consistent with the evidence that social support has beneficial effects on human health and well-being across the life span. For humans and other primates, sociality has adaptive value. Social", "author" : [ { "dropping-particle" : "", "family" : "Silk", "given" : "Joan B.", "non-dropping-particle" : "", "parse-names" : false, "suffix" : "" }, { "dropping-particle" : "", "family" : "Alberts", "given" : "Susan C.", "non-dropping-particle" : "", "parse-names" : false, "suffix" : "" }, { "dropping-particle" : "", "family" : "Altmann", "given" : "Jeanne", "non-dropping-particle" : "", "parse-names" : false, "suffix" : "" } ], "container-title" : "Science", "id" : "ITEM-1", "issue" : "November", "issued" : { "date-parts" : [ [ "2003" ] ] }, "page" : "1231-1235", "title" : "Social bonds of female baboons enhance infant survival", "type" : "article-journal", "volume" : "302" }, "uris" : [ "http://www.mendeley.com/documents/?uuid=7a4a435d-28d3-4cc9-a902-234fee2364b5" ] }, { "id" : "ITEM-2", "itemData" : { "DOI" : "10.1073/pnas.0900639106", "ISBN" : "1091-6490 (Electronic)\\r0027-8424 (Linking)", "ISSN" : "1091-6490", "PMID" : "19667179", "abstract" : "In many mammals, females form close social bonds with members of their group, usually between kin. Studies of social bonds and their fitness benefits have not been investigated outside primates, and are confounded by the relatedness between individuals in primate groups. Bonds may arise from kin selection and inclusive fitness rather than through direct benefits of association. However, female equids live in long-term social groups with unrelated members. We present 4 years of behavioral data, which demonstrate that social integration between unrelated females increases both foal birth rates and survival, independent of maternal habitat quality, social group type, dominance status, and age. Also, we show that such social integration reduces harassment by males. Consequently, social integration has strong direct fitness consequences between nonrelatives, suggesting that social bonds can evolve based on these direct benefits alone. Our results support recent studies highlighting the importance of direct benefits in maintaining cooperative behavior, while controlling for the confounding influence of kinship.", "author" : [ { "dropping-particle" : "", "family" : "Cameron", "given" : "Elissa Z", "non-dropping-particle" : "", "parse-names" : false, "suffix" : "" }, { "dropping-particle" : "", "family" : "Setsaas", "given" : "Trine H", "non-dropping-particle" : "", "parse-names" : false, "suffix" : "" }, { "dropping-particle" : "", "family" : "Linklater", "given" : "Wayne L", "non-dropping-particle" : "", "parse-names" : false, "suffix" : "" } ], "container-title" : "Proceedings of the National Academy of Sciences", "id" : "ITEM-2", "issue" : "33", "issued" : { "date-parts" : [ [ "2009" ] ] }, "page" : "13850-3", "title" : "Social bonds between unrelated females increase reproductive success in feral horses.", "type" : "article-journal", "volume" : "106" }, "uris" : [ "http://www.mendeley.com/documents/?uuid=0e425738-71af-4a4f-8ab8-113164140e48" ] }, { "id" : "ITEM-3", "itemData" : { "DOI" : "10.1371/journal.pone.0047508", "ISSN" : "19326203", "PMID" : "23077627", "abstract" : "A fundamental question concerning group-living species is what factors influence the evolution of sociality. Although several studies link adult social bonds to fitness, social patterns and relationships are often formed early in life and are also likely to have fitness consequences, particularly in species with lengthy developmental periods, extensive social learning, and early social bond-formation. In a longitudinal study of bottlenose dolphins (Tursiops sp.), calf social network structure, specifically the metric eigenvector centrality, predicted juvenile survival in males. Additionally, male calves that died post-weaning had stronger ties to juvenile males than surviving male calves, suggesting that juvenile males impose fitness costs on their younger counterparts. Our study indicates that selection is acting on social traits early in life and highlights the need to examine the costs and benefits of social bonds during formative life history stages.", "author" : [ { "dropping-particle" : "", "family" : "Stanton", "given" : "Margaret A.", "non-dropping-particle" : "", "parse-names" : false, "suffix" : "" }, { "dropping-particle" : "", "family" : "Mann", "given" : "Janet", "non-dropping-particle" : "", "parse-names" : false, "suffix" : "" } ], "container-title" : "PLoS ONE", "id" : "ITEM-3", "issue" : "10", "issued" : { "date-parts" : [ [ "2012" ] ] }, "page" : "1-6", "title" : "Early social networks predict survival in wild bottlenose dolphins", "type" : "article-journal", "volume" : "7" }, "uris" : [ "http://www.mendeley.com/documents/?uuid=ae74d39e-0691-4f3d-8490-5c741c21f91c" ] }, { "id" : "ITEM-4", "itemData" : { "author" : [ { "dropping-particle" : "", "family" : "Cheney", "given" : "Dorothy L", "non-dropping-particle" : "", "parse-names" : false, "suffix" : "" }, { "dropping-particle" : "", "family" : "Silk", "given" : "Joan B.", "non-dropping-particle" : "", "parse-names" : false, "suffix" : "" }, { "dropping-particle" : "", "family" : "Seyfarth", "given" : "Robert M", "non-dropping-particle" : "", "parse-names" : false, "suffix" : "" } ], "container-title" : "Royal Society Open Science", "id" : "ITEM-4", "issued" : { "date-parts" : [ [ "2016" ] ] }, "page" : "160255", "title" : "Network connections, dyadic bonds and fitness in wild female baboons", "type" : "article-journal", "volume" : "3" }, "uris" : [ "http://www.mendeley.com/documents/?uuid=8dd17fd8-6665-49f1-9962-c9d0c5e07e70" ] } ], "mendeley" : { "formattedCitation" : "[21\u201324]", "plainTextFormattedCitation" : "[21\u201324]", "previouslyFormattedCitation" : "[21\u201324]" }, "properties" : { "noteIndex" : 0 }, "schema" : "https://github.com/citation-style-language/schema/raw/master/csl-citation.json" }</w:instrText>
      </w:r>
      <w:r w:rsidR="00EC60E8" w:rsidRPr="00C22A32">
        <w:rPr>
          <w:rFonts w:ascii="Times New Roman" w:hAnsi="Times New Roman" w:cs="Times New Roman"/>
        </w:rPr>
        <w:fldChar w:fldCharType="separate"/>
      </w:r>
      <w:r w:rsidR="00185BCB" w:rsidRPr="00185BCB">
        <w:rPr>
          <w:rFonts w:ascii="Times New Roman" w:hAnsi="Times New Roman" w:cs="Times New Roman"/>
          <w:noProof/>
        </w:rPr>
        <w:t>[21–24]</w:t>
      </w:r>
      <w:r w:rsidR="00EC60E8" w:rsidRPr="00C22A32">
        <w:rPr>
          <w:rFonts w:ascii="Times New Roman" w:hAnsi="Times New Roman" w:cs="Times New Roman"/>
        </w:rPr>
        <w:fldChar w:fldCharType="end"/>
      </w:r>
      <w:r w:rsidR="00EC60E8">
        <w:rPr>
          <w:rFonts w:ascii="Times New Roman" w:hAnsi="Times New Roman" w:cs="Times New Roman"/>
        </w:rPr>
        <w:t xml:space="preserve">. </w:t>
      </w:r>
      <w:r w:rsidR="00EC60E8" w:rsidRPr="00C22A32">
        <w:rPr>
          <w:rFonts w:ascii="Times New Roman" w:hAnsi="Times New Roman" w:cs="Times New Roman"/>
        </w:rPr>
        <w:t>However, the difficulty in collecting long-term dynamic social data means that the proximate mechanism by</w:t>
      </w:r>
      <w:r w:rsidR="00EC60E8">
        <w:rPr>
          <w:rFonts w:ascii="Times New Roman" w:hAnsi="Times New Roman" w:cs="Times New Roman"/>
        </w:rPr>
        <w:t xml:space="preserve"> which </w:t>
      </w:r>
      <w:r w:rsidR="00EC60E8" w:rsidRPr="00C22A32">
        <w:rPr>
          <w:rFonts w:ascii="Times New Roman" w:hAnsi="Times New Roman" w:cs="Times New Roman"/>
        </w:rPr>
        <w:t>sociality can affect mortality risk</w:t>
      </w:r>
      <w:r w:rsidR="00EC60E8">
        <w:rPr>
          <w:rFonts w:ascii="Times New Roman" w:hAnsi="Times New Roman" w:cs="Times New Roman"/>
        </w:rPr>
        <w:t xml:space="preserve"> over the lifetime</w:t>
      </w:r>
      <w:r w:rsidR="00EC60E8" w:rsidRPr="00C22A32">
        <w:rPr>
          <w:rFonts w:ascii="Times New Roman" w:hAnsi="Times New Roman" w:cs="Times New Roman"/>
        </w:rPr>
        <w:t xml:space="preserve"> </w:t>
      </w:r>
      <w:r w:rsidR="00EC60E8">
        <w:rPr>
          <w:rFonts w:ascii="Times New Roman" w:hAnsi="Times New Roman" w:cs="Times New Roman"/>
        </w:rPr>
        <w:t>of individuals are</w:t>
      </w:r>
      <w:r w:rsidR="00EC60E8" w:rsidRPr="00C22A32">
        <w:rPr>
          <w:rFonts w:ascii="Times New Roman" w:hAnsi="Times New Roman" w:cs="Times New Roman"/>
        </w:rPr>
        <w:t xml:space="preserve"> largely unknown.</w:t>
      </w:r>
      <w:r w:rsidR="00EC60E8">
        <w:rPr>
          <w:rFonts w:ascii="Times New Roman" w:hAnsi="Times New Roman" w:cs="Times New Roman"/>
        </w:rPr>
        <w:t xml:space="preserve"> </w:t>
      </w:r>
      <w:r w:rsidR="006D07F3" w:rsidRPr="00C22A32">
        <w:rPr>
          <w:rFonts w:ascii="Times New Roman" w:hAnsi="Times New Roman" w:cs="Times New Roman"/>
        </w:rPr>
        <w:t xml:space="preserve"> </w:t>
      </w:r>
      <w:r w:rsidR="00C22A32" w:rsidRPr="00C22A32">
        <w:rPr>
          <w:rFonts w:ascii="Times New Roman" w:hAnsi="Times New Roman" w:cs="Times New Roman"/>
        </w:rPr>
        <w:t>To understand the ultimate processes driving</w:t>
      </w:r>
      <w:r w:rsidR="002D3960">
        <w:rPr>
          <w:rFonts w:ascii="Times New Roman" w:hAnsi="Times New Roman" w:cs="Times New Roman"/>
        </w:rPr>
        <w:t xml:space="preserve"> </w:t>
      </w:r>
      <w:r w:rsidR="00C46E87">
        <w:rPr>
          <w:rFonts w:ascii="Times New Roman" w:hAnsi="Times New Roman" w:cs="Times New Roman"/>
        </w:rPr>
        <w:t xml:space="preserve">the </w:t>
      </w:r>
      <w:r w:rsidR="00C22A32" w:rsidRPr="00C22A32">
        <w:rPr>
          <w:rFonts w:ascii="Times New Roman" w:hAnsi="Times New Roman" w:cs="Times New Roman"/>
        </w:rPr>
        <w:t>evolution</w:t>
      </w:r>
      <w:r w:rsidR="00C46E87">
        <w:rPr>
          <w:rFonts w:ascii="Times New Roman" w:hAnsi="Times New Roman" w:cs="Times New Roman"/>
        </w:rPr>
        <w:t xml:space="preserve"> of life-history strategies, and why the</w:t>
      </w:r>
      <w:r w:rsidR="008A03EA">
        <w:rPr>
          <w:rFonts w:ascii="Times New Roman" w:hAnsi="Times New Roman" w:cs="Times New Roman"/>
        </w:rPr>
        <w:t>se</w:t>
      </w:r>
      <w:r w:rsidR="00C46E87">
        <w:rPr>
          <w:rFonts w:ascii="Times New Roman" w:hAnsi="Times New Roman" w:cs="Times New Roman"/>
        </w:rPr>
        <w:t xml:space="preserve"> strategies may differ between </w:t>
      </w:r>
      <w:r w:rsidR="009A7A7F">
        <w:rPr>
          <w:rFonts w:ascii="Times New Roman" w:hAnsi="Times New Roman" w:cs="Times New Roman"/>
        </w:rPr>
        <w:t xml:space="preserve">the </w:t>
      </w:r>
      <w:r w:rsidR="00C46E87">
        <w:rPr>
          <w:rFonts w:ascii="Times New Roman" w:hAnsi="Times New Roman" w:cs="Times New Roman"/>
        </w:rPr>
        <w:t>sexes,</w:t>
      </w:r>
      <w:r w:rsidR="00C22A32" w:rsidRPr="00C22A32">
        <w:rPr>
          <w:rFonts w:ascii="Times New Roman" w:hAnsi="Times New Roman" w:cs="Times New Roman"/>
        </w:rPr>
        <w:t xml:space="preserve"> it is important to understand the </w:t>
      </w:r>
      <w:r w:rsidR="009A7A7F">
        <w:rPr>
          <w:rFonts w:ascii="Times New Roman" w:hAnsi="Times New Roman" w:cs="Times New Roman"/>
        </w:rPr>
        <w:t>link between social position and</w:t>
      </w:r>
      <w:r w:rsidR="00C22A32" w:rsidRPr="00C22A32">
        <w:rPr>
          <w:rFonts w:ascii="Times New Roman" w:hAnsi="Times New Roman" w:cs="Times New Roman"/>
        </w:rPr>
        <w:t xml:space="preserve"> mortality risk.</w:t>
      </w:r>
    </w:p>
    <w:p w14:paraId="142BA591" w14:textId="1E6783EF" w:rsidR="00653290" w:rsidRPr="00C22A32" w:rsidRDefault="00340824">
      <w:pPr>
        <w:rPr>
          <w:rFonts w:ascii="Times New Roman" w:hAnsi="Times New Roman" w:cs="Times New Roman"/>
        </w:rPr>
      </w:pPr>
      <w:r w:rsidRPr="00C22A32">
        <w:rPr>
          <w:rFonts w:ascii="Times New Roman" w:hAnsi="Times New Roman" w:cs="Times New Roman"/>
        </w:rPr>
        <w:t>Killer whales</w:t>
      </w:r>
      <w:r w:rsidR="000F1F47" w:rsidRPr="00C22A32">
        <w:rPr>
          <w:rFonts w:ascii="Times New Roman" w:hAnsi="Times New Roman" w:cs="Times New Roman"/>
        </w:rPr>
        <w:t xml:space="preserve"> (</w:t>
      </w:r>
      <w:r w:rsidR="000F1F47" w:rsidRPr="00C22A32">
        <w:rPr>
          <w:rFonts w:ascii="Times New Roman" w:hAnsi="Times New Roman" w:cs="Times New Roman"/>
          <w:i/>
        </w:rPr>
        <w:t>Orcinus orca</w:t>
      </w:r>
      <w:r w:rsidR="000F1F47" w:rsidRPr="00C22A32">
        <w:rPr>
          <w:rFonts w:ascii="Times New Roman" w:hAnsi="Times New Roman" w:cs="Times New Roman"/>
        </w:rPr>
        <w:t>)</w:t>
      </w:r>
      <w:r w:rsidRPr="00C22A32">
        <w:rPr>
          <w:rFonts w:ascii="Times New Roman" w:hAnsi="Times New Roman" w:cs="Times New Roman"/>
        </w:rPr>
        <w:t xml:space="preserve"> are a particularly interesting species in which to study the relationship between sociality</w:t>
      </w:r>
      <w:r w:rsidR="006D07F3" w:rsidRPr="00C22A32">
        <w:rPr>
          <w:rFonts w:ascii="Times New Roman" w:hAnsi="Times New Roman" w:cs="Times New Roman"/>
        </w:rPr>
        <w:t>,</w:t>
      </w:r>
      <w:r w:rsidR="002D3960">
        <w:rPr>
          <w:rFonts w:ascii="Times New Roman" w:hAnsi="Times New Roman" w:cs="Times New Roman"/>
        </w:rPr>
        <w:t xml:space="preserve"> sex,</w:t>
      </w:r>
      <w:r w:rsidR="006D07F3" w:rsidRPr="00C22A32">
        <w:rPr>
          <w:rFonts w:ascii="Times New Roman" w:hAnsi="Times New Roman" w:cs="Times New Roman"/>
        </w:rPr>
        <w:t xml:space="preserve"> ecology,</w:t>
      </w:r>
      <w:r w:rsidRPr="00C22A32">
        <w:rPr>
          <w:rFonts w:ascii="Times New Roman" w:hAnsi="Times New Roman" w:cs="Times New Roman"/>
        </w:rPr>
        <w:t xml:space="preserve"> and </w:t>
      </w:r>
      <w:r w:rsidR="007B7B28" w:rsidRPr="00C22A32">
        <w:rPr>
          <w:rFonts w:ascii="Times New Roman" w:hAnsi="Times New Roman" w:cs="Times New Roman"/>
        </w:rPr>
        <w:t>mortality risk</w:t>
      </w:r>
      <w:r w:rsidRPr="00C22A32">
        <w:rPr>
          <w:rFonts w:ascii="Times New Roman" w:hAnsi="Times New Roman" w:cs="Times New Roman"/>
        </w:rPr>
        <w:t>. They are highly social</w:t>
      </w:r>
      <w:r w:rsidR="00E464ED" w:rsidRPr="00C22A32">
        <w:rPr>
          <w:rFonts w:ascii="Times New Roman" w:hAnsi="Times New Roman" w:cs="Times New Roman"/>
        </w:rPr>
        <w:t>:</w:t>
      </w:r>
      <w:r w:rsidRPr="00C22A32">
        <w:rPr>
          <w:rFonts w:ascii="Times New Roman" w:hAnsi="Times New Roman" w:cs="Times New Roman"/>
        </w:rPr>
        <w:t xml:space="preserve"> resident killer whales in the </w:t>
      </w:r>
      <w:r w:rsidR="00BF5A6E">
        <w:rPr>
          <w:rFonts w:ascii="Times New Roman" w:hAnsi="Times New Roman" w:cs="Times New Roman"/>
        </w:rPr>
        <w:t>Pacific Northwest</w:t>
      </w:r>
      <w:r w:rsidR="00B8099F">
        <w:rPr>
          <w:rFonts w:ascii="Times New Roman" w:hAnsi="Times New Roman" w:cs="Times New Roman"/>
        </w:rPr>
        <w:t xml:space="preserve"> coast of the USA and Canada</w:t>
      </w:r>
      <w:r w:rsidR="00BF5A6E">
        <w:rPr>
          <w:rFonts w:ascii="Times New Roman" w:hAnsi="Times New Roman" w:cs="Times New Roman"/>
        </w:rPr>
        <w:t xml:space="preserve"> </w:t>
      </w:r>
      <w:r w:rsidRPr="00C22A32">
        <w:rPr>
          <w:rFonts w:ascii="Times New Roman" w:hAnsi="Times New Roman" w:cs="Times New Roman"/>
        </w:rPr>
        <w:t>live in hierarch</w:t>
      </w:r>
      <w:r w:rsidR="00F01B91">
        <w:rPr>
          <w:rFonts w:ascii="Times New Roman" w:hAnsi="Times New Roman" w:cs="Times New Roman"/>
        </w:rPr>
        <w:t>ic</w:t>
      </w:r>
      <w:r w:rsidRPr="00C22A32">
        <w:rPr>
          <w:rFonts w:ascii="Times New Roman" w:hAnsi="Times New Roman" w:cs="Times New Roman"/>
        </w:rPr>
        <w:t>al societies</w:t>
      </w:r>
      <w:r w:rsidR="00EC6937" w:rsidRPr="00C22A32">
        <w:rPr>
          <w:rFonts w:ascii="Times New Roman" w:hAnsi="Times New Roman" w:cs="Times New Roman"/>
        </w:rPr>
        <w:t xml:space="preserve"> </w:t>
      </w:r>
      <w:r w:rsidR="00EC6937" w:rsidRPr="00C22A32">
        <w:rPr>
          <w:rFonts w:ascii="Times New Roman" w:hAnsi="Times New Roman" w:cs="Times New Roman"/>
        </w:rPr>
        <w:fldChar w:fldCharType="begin" w:fldLock="1"/>
      </w:r>
      <w:r w:rsidR="002D44A7">
        <w:rPr>
          <w:rFonts w:ascii="Times New Roman" w:hAnsi="Times New Roman" w:cs="Times New Roman"/>
        </w:rPr>
        <w:instrText>ADDIN CSL_CITATION { "citationItems" : [ { "id" : "ITEM-1", "itemData" : { "ISBN" : "0-906975-23-9", "PMID" : "7310", "abstract" : "Observations of wound healing from bottlenose dolphins (Tursiops truncatus ) off the coast of Britain and Australia are presented. The type of wounds monitored fall into the following categories: Superficial scratches not penetrating the dermal skin layer which tend to heal within a few weeks and may become indiscernible within months; Superficial to deeper scratches and minor wounds often penetrating beyond the skin to the blubber layer which can heal within a few weeks and the resultant scars diminish over time with the ingress of adjacent pigmented tissue, usually becoming indiscernible within about 5-20 months although a very few may persist indefinitely; Deeper wounds penetrating beyond the blubber and frequently causing profuse bleeding which take five or more weeks to heal and, despite gradual shrinkage of the scars over a period of months even years, persist permanently in the form of unpigmented patches and/or indentations on the body; Major wounds penetrating the skin, blubber and muscle, often with significant loss of tissue which can heal completely within 6-7 months but which leave scars with areas of apigmentation and body deformation. Bullets which penetrate the body but are not fatal also cause permanent indentations on the body, although there is not necessarily much apigmentation in the surrounding skin area.", "author" : [ { "dropping-particle" : "", "family" : "Bigg", "given" : "M A", "non-dropping-particle" : "", "parse-names" : false, "suffix" : "" }, { "dropping-particle" : "", "family" : "Olesiuk", "given" : "Peter F.", "non-dropping-particle" : "", "parse-names" : false, "suffix" : "" }, { "dropping-particle" : "", "family" : "Ellis", "given" : "Graeme M.", "non-dropping-particle" : "", "parse-names" : false, "suffix" : "" }, { "dropping-particle" : "", "family" : "Ford", "given" : "John K. B.", "non-dropping-particle" : "", "parse-names" : false, "suffix" : "" }, { "dropping-particle" : "", "family" : "Balcomb", "given" : "Kenneth C.", "non-dropping-particle" : "", "parse-names" : false, "suffix" : "" } ], "container-title" : "Reports of the International Whaling Commission", "id" : "ITEM-1", "issued" : { "date-parts" : [ [ "1990" ] ] }, "page" : "383-405", "title" : "Social organization and genealogy of resident killer whales (Orcinus orca) in the coastal waters of British Columbia and Washington State", "type" : "article-journal", "volume" : "SI 12" }, "uris" : [ "http://www.mendeley.com/documents/?uuid=44368449-04c3-4e40-9739-b67dfcbb13bf" ] } ], "mendeley" : { "formattedCitation" : "[25]", "plainTextFormattedCitation" : "[25]", "previouslyFormattedCitation" : "[25]" }, "properties" : { "noteIndex" : 0 }, "schema" : "https://github.com/citation-style-language/schema/raw/master/csl-citation.json" }</w:instrText>
      </w:r>
      <w:r w:rsidR="00EC6937" w:rsidRPr="00C22A32">
        <w:rPr>
          <w:rFonts w:ascii="Times New Roman" w:hAnsi="Times New Roman" w:cs="Times New Roman"/>
        </w:rPr>
        <w:fldChar w:fldCharType="separate"/>
      </w:r>
      <w:r w:rsidR="00B72778" w:rsidRPr="00B72778">
        <w:rPr>
          <w:rFonts w:ascii="Times New Roman" w:hAnsi="Times New Roman" w:cs="Times New Roman"/>
          <w:noProof/>
        </w:rPr>
        <w:t>[25]</w:t>
      </w:r>
      <w:r w:rsidR="00EC6937" w:rsidRPr="00C22A32">
        <w:rPr>
          <w:rFonts w:ascii="Times New Roman" w:hAnsi="Times New Roman" w:cs="Times New Roman"/>
        </w:rPr>
        <w:fldChar w:fldCharType="end"/>
      </w:r>
      <w:r w:rsidRPr="00C22A32">
        <w:rPr>
          <w:rFonts w:ascii="Times New Roman" w:hAnsi="Times New Roman" w:cs="Times New Roman"/>
        </w:rPr>
        <w:t xml:space="preserve">, </w:t>
      </w:r>
      <w:r w:rsidR="00096D4D">
        <w:rPr>
          <w:rFonts w:ascii="Times New Roman" w:hAnsi="Times New Roman" w:cs="Times New Roman"/>
        </w:rPr>
        <w:t xml:space="preserve">the social structure of </w:t>
      </w:r>
      <w:r w:rsidRPr="00C22A32">
        <w:rPr>
          <w:rFonts w:ascii="Times New Roman" w:hAnsi="Times New Roman" w:cs="Times New Roman"/>
        </w:rPr>
        <w:t xml:space="preserve">which </w:t>
      </w:r>
      <w:r w:rsidR="00367D71" w:rsidRPr="00C22A32">
        <w:rPr>
          <w:rFonts w:ascii="Times New Roman" w:hAnsi="Times New Roman" w:cs="Times New Roman"/>
        </w:rPr>
        <w:t>change</w:t>
      </w:r>
      <w:r w:rsidR="00096D4D">
        <w:rPr>
          <w:rFonts w:ascii="Times New Roman" w:hAnsi="Times New Roman" w:cs="Times New Roman"/>
        </w:rPr>
        <w:t>s</w:t>
      </w:r>
      <w:r w:rsidR="00AF55F0" w:rsidRPr="00C22A32">
        <w:rPr>
          <w:rFonts w:ascii="Times New Roman" w:hAnsi="Times New Roman" w:cs="Times New Roman"/>
        </w:rPr>
        <w:t xml:space="preserve"> </w:t>
      </w:r>
      <w:r w:rsidRPr="00C22A32">
        <w:rPr>
          <w:rFonts w:ascii="Times New Roman" w:hAnsi="Times New Roman" w:cs="Times New Roman"/>
        </w:rPr>
        <w:t>in d</w:t>
      </w:r>
      <w:r w:rsidR="00EC6937" w:rsidRPr="00C22A32">
        <w:rPr>
          <w:rFonts w:ascii="Times New Roman" w:hAnsi="Times New Roman" w:cs="Times New Roman"/>
        </w:rPr>
        <w:t xml:space="preserve">ifferent ecological conditions </w:t>
      </w:r>
      <w:r w:rsidR="00EC6937" w:rsidRPr="00C22A32">
        <w:rPr>
          <w:rFonts w:ascii="Times New Roman" w:hAnsi="Times New Roman" w:cs="Times New Roman"/>
        </w:rPr>
        <w:fldChar w:fldCharType="begin" w:fldLock="1"/>
      </w:r>
      <w:r w:rsidR="00923E7B">
        <w:rPr>
          <w:rFonts w:ascii="Times New Roman" w:hAnsi="Times New Roman" w:cs="Times New Roman"/>
        </w:rPr>
        <w:instrText>ADDIN CSL_CITATION { "citationItems" : [ { "id" : "ITEM-1", "itemData" : { "DOI" : "10.1016/j.anbehav.2011.12.021", "ISSN" : "00033472", "author" : [ { "dropping-particle" : "", "family" : "Foster", "given" : "Emma A", "non-dropping-particle" : "", "parse-names" : false, "suffix" : "" }, { "dropping-particle" : "", "family" : "Franks", "given" : "Daniel W.", "non-dropping-particle" : "", "parse-names" : false, "suffix" : "" }, { "dropping-particle" : "", "family" : "Morrell", "given" : "Lesley J.", "non-dropping-particle" : "", "parse-names" : false, "suffix" : "" }, { "dropping-particle" : "", "family" : "Balcomb", "given" : "Kenneth C.", "non-dropping-particle" : "", "parse-names" : false, "suffix" : "" }, { "dropping-particle" : "", "family" : "Parsons", "given" : "Kim M.", "non-dropping-particle" : "", "parse-names" : false, "suffix" : "" }, { "dropping-particle" : "", "family" : "Ginneken", "given" : "Astrid", "non-dropping-particle" : "van", "parse-names" : false, "suffix" : "" }, { "dropping-particle" : "", "family" : "Croft", "given" : "Darren P.", "non-dropping-particle" : "", "parse-names" : false, "suffix" : "" } ], "container-title" : "Animal Behaviour", "id" : "ITEM-1", "issue" : "3", "issued" : { "date-parts" : [ [ "2012", "3" ] ] }, "note" : "Book D p64", "page" : "731-736", "publisher" : "Elsevier Ltd", "title" : "Social network correlates of food availability in an endangered population of killer whales, Orcinus orca", "type" : "article-journal", "volume" : "83" }, "uris" : [ "http://www.mendeley.com/documents/?uuid=17824b09-ce8c-46ce-9121-8bb66827f843" ] } ], "mendeley" : { "formattedCitation" : "[26]", "plainTextFormattedCitation" : "[26]", "previouslyFormattedCitation" : "[26]" }, "properties" : { "noteIndex" : 0 }, "schema" : "https://github.com/citation-style-language/schema/raw/master/csl-citation.json" }</w:instrText>
      </w:r>
      <w:r w:rsidR="00EC6937" w:rsidRPr="00C22A32">
        <w:rPr>
          <w:rFonts w:ascii="Times New Roman" w:hAnsi="Times New Roman" w:cs="Times New Roman"/>
        </w:rPr>
        <w:fldChar w:fldCharType="separate"/>
      </w:r>
      <w:r w:rsidR="00B72778" w:rsidRPr="00B72778">
        <w:rPr>
          <w:rFonts w:ascii="Times New Roman" w:hAnsi="Times New Roman" w:cs="Times New Roman"/>
          <w:noProof/>
        </w:rPr>
        <w:t>[26]</w:t>
      </w:r>
      <w:r w:rsidR="00EC6937" w:rsidRPr="00C22A32">
        <w:rPr>
          <w:rFonts w:ascii="Times New Roman" w:hAnsi="Times New Roman" w:cs="Times New Roman"/>
        </w:rPr>
        <w:fldChar w:fldCharType="end"/>
      </w:r>
      <w:r w:rsidRPr="00C22A32">
        <w:rPr>
          <w:rFonts w:ascii="Times New Roman" w:hAnsi="Times New Roman" w:cs="Times New Roman"/>
        </w:rPr>
        <w:t xml:space="preserve">. </w:t>
      </w:r>
      <w:r w:rsidR="00E464ED" w:rsidRPr="00C22A32">
        <w:rPr>
          <w:rFonts w:ascii="Times New Roman" w:hAnsi="Times New Roman" w:cs="Times New Roman"/>
        </w:rPr>
        <w:t xml:space="preserve">Social information is important </w:t>
      </w:r>
      <w:r w:rsidR="00B1362A" w:rsidRPr="00C22A32">
        <w:rPr>
          <w:rFonts w:ascii="Times New Roman" w:hAnsi="Times New Roman" w:cs="Times New Roman"/>
        </w:rPr>
        <w:t>to allow</w:t>
      </w:r>
      <w:r w:rsidR="00E464ED" w:rsidRPr="00C22A32">
        <w:rPr>
          <w:rFonts w:ascii="Times New Roman" w:hAnsi="Times New Roman" w:cs="Times New Roman"/>
        </w:rPr>
        <w:t xml:space="preserve"> whales to find food, especially when resources are scarce</w:t>
      </w:r>
      <w:r w:rsidR="00EC6937" w:rsidRPr="00C22A32">
        <w:rPr>
          <w:rFonts w:ascii="Times New Roman" w:hAnsi="Times New Roman" w:cs="Times New Roman"/>
        </w:rPr>
        <w:t xml:space="preserve"> </w:t>
      </w:r>
      <w:r w:rsidR="00EC6937" w:rsidRPr="00C22A32">
        <w:rPr>
          <w:rFonts w:ascii="Times New Roman" w:hAnsi="Times New Roman" w:cs="Times New Roman"/>
        </w:rPr>
        <w:fldChar w:fldCharType="begin" w:fldLock="1"/>
      </w:r>
      <w:r w:rsidR="00B0221B">
        <w:rPr>
          <w:rFonts w:ascii="Times New Roman" w:hAnsi="Times New Roman" w:cs="Times New Roman"/>
        </w:rPr>
        <w:instrText>ADDIN CSL_CITATION { "citationItems" : [ { "id" : "ITEM-1", "itemData" : { "DOI" : "10.1016/j.cub.2015.01.037", "ISBN" : "1879-0445 (Electronic)\\r0960-9822 (Linking)", "ISSN" : "09609822", "PMID" : "25754636", "abstract" : "Classic life-history theory predicts that menopause should not occur because there should be no selection for survival after the cessation of reproduction [1]. Yet, human females routinely live 30 years after they have stopped reproducing [2]. Only two other species - killer whales (Orcinus orca) and short-finned pilot whales (Globicephala macrorhynchus) [3, 4] - have comparable postreproductive lifespans. In theory, menopause can evolve via inclusive fitness benefits [5, 6], but the mechanisms by which postreproductive females help their kin remain enigmatic. One hypothesis is that postreproductive females act as repositories of ecological knowledge and thereby buffer kin against environmental hardships [7, 8]. We provide the first test of this hypothesis using a unique long-term dataset on wild resident killer whales. We show three key results. First, postreproductively aged females lead groups during collective movement in salmon foraging grounds. Second, leadership by postreproductively aged females is especially prominent in difficult years when salmon abundance is low. This finding is critical because salmon abundance drives both mortality and reproductive success in resident killer whales [9, 10]. Third, females are more likely to lead their sons than they are to lead their daughters, supporting predictions of recent models [5] of the evolution of menopause based on kinship dynamics. Our results show that postreproductive females may boost the fitness of kin through the transfer of ecological knowledge. The value gained from the wisdom of elders can help explain why female resident killer whales and humans continue to live long after they have stopped reproducing.", "author" : [ { "dropping-particle" : "", "family" : "Brent", "given" : "Lauren J N", "non-dropping-particle" : "", "parse-names" : false, "suffix" : "" }, { "dropping-particle" : "", "family" : "Franks", "given" : "Daniel W.", "non-dropping-particle" : "", "parse-names" : false, "suffix" : "" }, { "dropping-particle" : "", "family" : "Foster", "given" : "Emma A", "non-dropping-particle" : "", "parse-names" : false, "suffix" : "" }, { "dropping-particle" : "", "family" : "Balcomb", "given" : "Kenneth C.", "non-dropping-particle" : "", "parse-names" : false, "suffix" : "" }, { "dropping-particle" : "", "family" : "Cant", "given" : "Michael A.", "non-dropping-particle" : "", "parse-names" : false, "suffix" : "" }, { "dropping-particle" : "", "family" : "Croft", "given" : "Darren P.", "non-dropping-particle" : "", "parse-names" : false, "suffix" : "" } ], "container-title" : "Current Biology", "id" : "ITEM-1", "issue" : "6", "issued" : { "date-parts" : [ [ "2015" ] ] }, "page" : "746-750", "publisher" : "The Authors", "title" : "Ecological knowledge, leadership, and the evolution of menopause in killer whales", "type" : "article-journal", "volume" : "25" }, "uris" : [ "http://www.mendeley.com/documents/?uuid=0b7e114b-c5d2-4120-814d-1833f7b81562" ] } ], "mendeley" : { "formattedCitation" : "[27]", "plainTextFormattedCitation" : "[27]", "previouslyFormattedCitation" : "[27]" }, "properties" : { "noteIndex" : 0 }, "schema" : "https://github.com/citation-style-language/schema/raw/master/csl-citation.json" }</w:instrText>
      </w:r>
      <w:r w:rsidR="00EC6937" w:rsidRPr="00C22A32">
        <w:rPr>
          <w:rFonts w:ascii="Times New Roman" w:hAnsi="Times New Roman" w:cs="Times New Roman"/>
        </w:rPr>
        <w:fldChar w:fldCharType="separate"/>
      </w:r>
      <w:r w:rsidR="00B72778" w:rsidRPr="00B72778">
        <w:rPr>
          <w:rFonts w:ascii="Times New Roman" w:hAnsi="Times New Roman" w:cs="Times New Roman"/>
          <w:noProof/>
        </w:rPr>
        <w:t>[27]</w:t>
      </w:r>
      <w:r w:rsidR="00EC6937" w:rsidRPr="00C22A32">
        <w:rPr>
          <w:rFonts w:ascii="Times New Roman" w:hAnsi="Times New Roman" w:cs="Times New Roman"/>
        </w:rPr>
        <w:fldChar w:fldCharType="end"/>
      </w:r>
      <w:r w:rsidR="000113AC">
        <w:rPr>
          <w:rFonts w:ascii="Times New Roman" w:hAnsi="Times New Roman" w:cs="Times New Roman"/>
        </w:rPr>
        <w:t xml:space="preserve"> a</w:t>
      </w:r>
      <w:r w:rsidR="00B1362A" w:rsidRPr="00C22A32">
        <w:rPr>
          <w:rFonts w:ascii="Times New Roman" w:hAnsi="Times New Roman" w:cs="Times New Roman"/>
        </w:rPr>
        <w:t>nd f</w:t>
      </w:r>
      <w:r w:rsidR="00E464ED" w:rsidRPr="00C22A32">
        <w:rPr>
          <w:rFonts w:ascii="Times New Roman" w:hAnsi="Times New Roman" w:cs="Times New Roman"/>
        </w:rPr>
        <w:t xml:space="preserve">amily relationships also have important effects on the survival of </w:t>
      </w:r>
      <w:r w:rsidR="007C447B">
        <w:rPr>
          <w:rFonts w:ascii="Times New Roman" w:hAnsi="Times New Roman" w:cs="Times New Roman"/>
        </w:rPr>
        <w:t>individuals</w:t>
      </w:r>
      <w:r w:rsidR="007C447B" w:rsidRPr="00C22A32">
        <w:rPr>
          <w:rFonts w:ascii="Times New Roman" w:hAnsi="Times New Roman" w:cs="Times New Roman"/>
        </w:rPr>
        <w:t xml:space="preserve"> </w:t>
      </w:r>
      <w:r w:rsidR="00EC6937" w:rsidRPr="00C22A32">
        <w:rPr>
          <w:rFonts w:ascii="Times New Roman" w:hAnsi="Times New Roman" w:cs="Times New Roman"/>
        </w:rPr>
        <w:fldChar w:fldCharType="begin" w:fldLock="1"/>
      </w:r>
      <w:r w:rsidR="00B0221B">
        <w:rPr>
          <w:rFonts w:ascii="Times New Roman" w:hAnsi="Times New Roman" w:cs="Times New Roman"/>
        </w:rPr>
        <w:instrText>ADDIN CSL_CITATION { "citationItems" : [ { "id" : "ITEM-1", "itemData" : { "DOI" : "10.1126/science.1224198", "ISSN" : "1095-9203", "PMID" : "22984064", "abstract" : "Prolonged life after reproduction is difficult to explain evolutionarily unless it arises as a physiological side effect of increased longevity or it benefits related individuals (i.e., increases inclusive fitness). There is little evidence that postreproductive life spans are adaptive in nonhuman animals. By using multigenerational records for two killer whale (Orcinus orca) populations in which females can live for decades after their final parturition, we show that postreproductive mothers increase the survival of offspring, particularly their older male offspring. This finding may explain why female killer whales have evolved the longest postreproductive life span of all nonhuman animals.", "author" : [ { "dropping-particle" : "", "family" : "Foster", "given" : "Emma A", "non-dropping-particle" : "", "parse-names" : false, "suffix" : "" }, { "dropping-particle" : "", "family" : "Franks", "given" : "Daniel W.", "non-dropping-particle" : "", "parse-names" : false, "suffix" : "" }, { "dropping-particle" : "", "family" : "Mazzi", "given" : "Sonia", "non-dropping-particle" : "", "parse-names" : false, "suffix" : "" }, { "dropping-particle" : "", "family" : "Darden", "given" : "Safi K", "non-dropping-particle" : "", "parse-names" : false, "suffix" : "" }, { "dropping-particle" : "", "family" : "Balcomb", "given" : "Kenneth C.", "non-dropping-particle" : "", "parse-names" : false, "suffix" : "" }, { "dropping-particle" : "", "family" : "Ford", "given" : "John K. B.", "non-dropping-particle" : "", "parse-names" : false, "suffix" : "" }, { "dropping-particle" : "", "family" : "Croft", "given" : "Darren P.", "non-dropping-particle" : "", "parse-names" : false, "suffix" : "" } ], "container-title" : "Science", "id" : "ITEM-1", "issue" : "6100", "issued" : { "date-parts" : [ [ "2012" ] ] }, "page" : "1313", "title" : "Adaptive prolonged postreproductive life span in killer whales.", "type" : "article-journal", "volume" : "337" }, "uris" : [ "http://www.mendeley.com/documents/?uuid=0043cda9-b6d6-4efd-af3f-0f849e48f4da" ] }, { "id" : "ITEM-2", "itemData" : { "DOI" : "http:// dx.doi.org/10.1016/j.cub.2016.12.015", "ISSN" : "09609822", "author" : [ { "dropping-particle" : "", "family" : "Croft", "given" : "Darren P.", "non-dropping-particle" : "", "parse-names" : false, "suffix" : "" }, { "dropping-particle" : "", "family" : "Johnstone", "given" : "Rufus a", "non-dropping-particle" : "", "parse-names" : false, "suffix" : "" }, { "dropping-particle" : "", "family" : "Ellis", "given" : "Samuel", "non-dropping-particle" : "", "parse-names" : false, "suffix" : "" }, { "dropping-particle" : "", "family" : "Nattrass", "given" : "Stuart", "non-dropping-particle" : "", "parse-names" : false, "suffix" : "" }, { "dropping-particle" : "", "family" : "Franks", "given" : "Daniel W.", "non-dropping-particle" : "", "parse-names" : false, "suffix" : "" }, { "dropping-particle" : "", "family" : "Brent", "given" : "Lauren J N", "non-dropping-particle" : "", "parse-names" : false, "suffix" : "" }, { "dropping-particle" : "", "family" : "Mazzi", "given" : "Sonia", "non-dropping-particle" : "", "parse-names" : false, "suffix" : "" }, { "dropping-particle" : "", "family" : "Balcomb", "given" : "Kenneth C.", "non-dropping-particle" : "", "parse-names" : false, "suffix" : "" }, { "dropping-particle" : "", "family" : "Ford", "given" : "John K. B.", "non-dropping-particle" : "", "parse-names" : false, "suffix" : "" }, { "dropping-particle" : "", "family" : "Cant", "given" : "Michael A.", "non-dropping-particle" : "", "parse-names" : false, "suffix" : "" } ], "container-title" : "Current Biology", "id" : "ITEM-2", "issue" : "2", "issued" : { "date-parts" : [ [ "2017" ] ] }, "page" : "298-304", "publisher" : "Elsevier Ltd.", "title" : "Reproductive conflict and the evolution of menopause in killer whales", "type" : "article-journal", "volume" : "27" }, "uris" : [ "http://www.mendeley.com/documents/?uuid=bb166e93-68a8-40b9-b6b9-fd6ac8bdf0b7" ] } ], "mendeley" : { "formattedCitation" : "[28,29]", "plainTextFormattedCitation" : "[28,29]", "previouslyFormattedCitation" : "[28,29]" }, "properties" : { "noteIndex" : 0 }, "schema" : "https://github.com/citation-style-language/schema/raw/master/csl-citation.json" }</w:instrText>
      </w:r>
      <w:r w:rsidR="00EC6937" w:rsidRPr="00C22A32">
        <w:rPr>
          <w:rFonts w:ascii="Times New Roman" w:hAnsi="Times New Roman" w:cs="Times New Roman"/>
        </w:rPr>
        <w:fldChar w:fldCharType="separate"/>
      </w:r>
      <w:r w:rsidR="00B72778" w:rsidRPr="00B72778">
        <w:rPr>
          <w:rFonts w:ascii="Times New Roman" w:hAnsi="Times New Roman" w:cs="Times New Roman"/>
          <w:noProof/>
        </w:rPr>
        <w:t>[28,29]</w:t>
      </w:r>
      <w:r w:rsidR="00EC6937" w:rsidRPr="00C22A32">
        <w:rPr>
          <w:rFonts w:ascii="Times New Roman" w:hAnsi="Times New Roman" w:cs="Times New Roman"/>
        </w:rPr>
        <w:fldChar w:fldCharType="end"/>
      </w:r>
      <w:r w:rsidR="00E464ED" w:rsidRPr="00C22A32">
        <w:rPr>
          <w:rFonts w:ascii="Times New Roman" w:hAnsi="Times New Roman" w:cs="Times New Roman"/>
        </w:rPr>
        <w:t xml:space="preserve">. </w:t>
      </w:r>
      <w:r w:rsidR="00935E28">
        <w:rPr>
          <w:rFonts w:ascii="Times New Roman" w:hAnsi="Times New Roman" w:cs="Times New Roman"/>
        </w:rPr>
        <w:t>Male killer whales differ from f</w:t>
      </w:r>
      <w:r w:rsidR="000F07D9">
        <w:rPr>
          <w:rFonts w:ascii="Times New Roman" w:hAnsi="Times New Roman" w:cs="Times New Roman"/>
        </w:rPr>
        <w:t xml:space="preserve">emales in their body mass </w:t>
      </w:r>
      <w:r w:rsidR="000F07D9">
        <w:rPr>
          <w:rFonts w:ascii="Times New Roman" w:hAnsi="Times New Roman" w:cs="Times New Roman"/>
        </w:rPr>
        <w:fldChar w:fldCharType="begin" w:fldLock="1"/>
      </w:r>
      <w:r w:rsidR="00923E7B">
        <w:rPr>
          <w:rFonts w:ascii="Times New Roman" w:hAnsi="Times New Roman" w:cs="Times New Roman"/>
        </w:rPr>
        <w:instrText>ADDIN CSL_CITATION { "citationItems" : [ { "id" : "ITEM-1", "itemData" : { "DOI" : "10.1111/j.1748-7692.2010.00386.x", "ISBN" : "1748-7692", "ISSN" : "08240469", "abstract" : "Killer whales are large animals that often feed in groups and thus have the potential to deplete prey populations. Determining predator energy requirements is essential to assessing whether prey availability is sufficient. This is important because one risk factor facing the endangered Southern Resident killer whale dis-tinct population segment is limited prey availability. Body mass, field metabolic rate (FMR), and daily prey energy requirements (DPERs) were estimated for each individual in the population. FMRs were calculated from body mass, assuming they range from five to six times Kleiber-predicted basal metabolic rates. FMRs of adults were also calculated from resident killer whale activity budgets and the metabolic cost of swimming at speeds associated with daily activities. These two methods yielded similar results. Total FMRs varied by age and sex, which is partly due to the long developmental period and sexual dimorphism in killer whales. FMRs for males (465\u20134,434 kg) ranged from 35,048 to 228,216 kcal/d while FMRs for females (465\u20133,338 kg) ranged from 35,048 to 184,444 kcal/d. DPERs were calcu-lated from FMRs assuming a standard digestive efficiency. Corresponding DPERs ranged from 41,376 to 269,458 kcal/d and 41,376 to 217,775 kcal/d, respectively.", "author" : [ { "dropping-particle" : "", "family" : "Noren", "given" : "Dawn P.", "non-dropping-particle" : "", "parse-names" : false, "suffix" : "" } ], "container-title" : "Marine Mammal Science", "id" : "ITEM-1", "issue" : "1", "issued" : { "date-parts" : [ [ "2011" ] ] }, "page" : "60-77", "title" : "Estimated field metabolic rates and prey requirements of resident killer whales", "type" : "article-journal", "volume" : "27" }, "uris" : [ "http://www.mendeley.com/documents/?uuid=7cc24d24-bb99-47b5-b236-3d3439b7162c" ] } ], "mendeley" : { "formattedCitation" : "[30]", "plainTextFormattedCitation" : "[30]", "previouslyFormattedCitation" : "[30]" }, "properties" : { "noteIndex" : 0 }, "schema" : "https://github.com/citation-style-language/schema/raw/master/csl-citation.json" }</w:instrText>
      </w:r>
      <w:r w:rsidR="000F07D9">
        <w:rPr>
          <w:rFonts w:ascii="Times New Roman" w:hAnsi="Times New Roman" w:cs="Times New Roman"/>
        </w:rPr>
        <w:fldChar w:fldCharType="separate"/>
      </w:r>
      <w:r w:rsidR="00B72778" w:rsidRPr="00B72778">
        <w:rPr>
          <w:rFonts w:ascii="Times New Roman" w:hAnsi="Times New Roman" w:cs="Times New Roman"/>
          <w:noProof/>
        </w:rPr>
        <w:t>[30]</w:t>
      </w:r>
      <w:r w:rsidR="000F07D9">
        <w:rPr>
          <w:rFonts w:ascii="Times New Roman" w:hAnsi="Times New Roman" w:cs="Times New Roman"/>
        </w:rPr>
        <w:fldChar w:fldCharType="end"/>
      </w:r>
      <w:r w:rsidR="00935E28">
        <w:rPr>
          <w:rFonts w:ascii="Times New Roman" w:hAnsi="Times New Roman" w:cs="Times New Roman"/>
        </w:rPr>
        <w:t>, feeding h</w:t>
      </w:r>
      <w:r w:rsidR="000F07D9">
        <w:rPr>
          <w:rFonts w:ascii="Times New Roman" w:hAnsi="Times New Roman" w:cs="Times New Roman"/>
        </w:rPr>
        <w:t xml:space="preserve">abits </w:t>
      </w:r>
      <w:r w:rsidR="000F07D9">
        <w:rPr>
          <w:rFonts w:ascii="Times New Roman" w:hAnsi="Times New Roman" w:cs="Times New Roman"/>
        </w:rPr>
        <w:fldChar w:fldCharType="begin" w:fldLock="1"/>
      </w:r>
      <w:r w:rsidR="00923E7B">
        <w:rPr>
          <w:rFonts w:ascii="Times New Roman" w:hAnsi="Times New Roman" w:cs="Times New Roman"/>
        </w:rPr>
        <w:instrText>ADDIN CSL_CITATION { "citationItems" : [ { "id" : "ITEM-1", "itemData" : { "DOI" : "10.1016/j.anbehav.2016.02.025", "ISSN" : "00033472", "author" : [ { "dropping-particle" : "", "family" : "Wright", "given" : "Brianna M.", "non-dropping-particle" : "", "parse-names" : false, "suffix" : "" }, { "dropping-particle" : "", "family" : "Stredulinsky", "given" : "Eva H.", "non-dropping-particle" : "", "parse-names" : false, "suffix" : "" }, { "dropping-particle" : "", "family" : "Ellis", "given" : "Graeme M.", "non-dropping-particle" : "", "parse-names" : false, "suffix" : "" }, { "dropping-particle" : "", "family" : "Ford", "given" : "John K. B.", "non-dropping-particle" : "", "parse-names" : false, "suffix" : "" } ], "container-title" : "Animal Behaviour", "id" : "ITEM-1", "issued" : { "date-parts" : [ [ "2015" ] ] }, "page" : "1-8", "publisher" : "Elsevier Ltd", "title" : "Kin-directed food sharing promotes lifetime natal philopatry of both sexes in a population of fish-eating killer whales (&lt;i&gt;Orcinus orca &lt;/i&gt;)", "type" : "article-journal", "volume" : "115" }, "uris" : [ "http://www.mendeley.com/documents/?uuid=a3af3c7c-d138-47c7-8ef1-8ccb6c226dd3" ] } ], "mendeley" : { "formattedCitation" : "[31]", "plainTextFormattedCitation" : "[31]", "previouslyFormattedCitation" : "[31]" }, "properties" : { "noteIndex" : 0 }, "schema" : "https://github.com/citation-style-language/schema/raw/master/csl-citation.json" }</w:instrText>
      </w:r>
      <w:r w:rsidR="000F07D9">
        <w:rPr>
          <w:rFonts w:ascii="Times New Roman" w:hAnsi="Times New Roman" w:cs="Times New Roman"/>
        </w:rPr>
        <w:fldChar w:fldCharType="separate"/>
      </w:r>
      <w:r w:rsidR="00B72778" w:rsidRPr="00B72778">
        <w:rPr>
          <w:rFonts w:ascii="Times New Roman" w:hAnsi="Times New Roman" w:cs="Times New Roman"/>
          <w:noProof/>
        </w:rPr>
        <w:t>[31]</w:t>
      </w:r>
      <w:r w:rsidR="000F07D9">
        <w:rPr>
          <w:rFonts w:ascii="Times New Roman" w:hAnsi="Times New Roman" w:cs="Times New Roman"/>
        </w:rPr>
        <w:fldChar w:fldCharType="end"/>
      </w:r>
      <w:r w:rsidR="00935E28">
        <w:rPr>
          <w:rFonts w:ascii="Times New Roman" w:hAnsi="Times New Roman" w:cs="Times New Roman"/>
        </w:rPr>
        <w:t xml:space="preserve"> and </w:t>
      </w:r>
      <w:r w:rsidR="000F07D9">
        <w:rPr>
          <w:rFonts w:ascii="Times New Roman" w:hAnsi="Times New Roman" w:cs="Times New Roman"/>
        </w:rPr>
        <w:t>likelihood of</w:t>
      </w:r>
      <w:r w:rsidR="00935E28">
        <w:rPr>
          <w:rFonts w:ascii="Times New Roman" w:hAnsi="Times New Roman" w:cs="Times New Roman"/>
        </w:rPr>
        <w:t xml:space="preserve"> </w:t>
      </w:r>
      <w:r w:rsidR="000F07D9">
        <w:rPr>
          <w:rFonts w:ascii="Times New Roman" w:hAnsi="Times New Roman" w:cs="Times New Roman"/>
        </w:rPr>
        <w:t>responding</w:t>
      </w:r>
      <w:r w:rsidR="00935E28">
        <w:rPr>
          <w:rFonts w:ascii="Times New Roman" w:hAnsi="Times New Roman" w:cs="Times New Roman"/>
        </w:rPr>
        <w:t xml:space="preserve"> to social information </w:t>
      </w:r>
      <w:r w:rsidR="00935E28">
        <w:rPr>
          <w:rFonts w:ascii="Times New Roman" w:hAnsi="Times New Roman" w:cs="Times New Roman"/>
        </w:rPr>
        <w:fldChar w:fldCharType="begin" w:fldLock="1"/>
      </w:r>
      <w:r w:rsidR="00B0221B">
        <w:rPr>
          <w:rFonts w:ascii="Times New Roman" w:hAnsi="Times New Roman" w:cs="Times New Roman"/>
        </w:rPr>
        <w:instrText>ADDIN CSL_CITATION { "citationItems" : [ { "id" : "ITEM-1", "itemData" : { "DOI" : "10.1016/j.cub.2015.01.037", "ISBN" : "1879-0445 (Electronic)\\r0960-9822 (Linking)", "ISSN" : "09609822", "PMID" : "25754636", "abstract" : "Classic life-history theory predicts that menopause should not occur because there should be no selection for survival after the cessation of reproduction [1]. Yet, human females routinely live 30 years after they have stopped reproducing [2]. Only two other species - killer whales (Orcinus orca) and short-finned pilot whales (Globicephala macrorhynchus) [3, 4] - have comparable postreproductive lifespans. In theory, menopause can evolve via inclusive fitness benefits [5, 6], but the mechanisms by which postreproductive females help their kin remain enigmatic. One hypothesis is that postreproductive females act as repositories of ecological knowledge and thereby buffer kin against environmental hardships [7, 8]. We provide the first test of this hypothesis using a unique long-term dataset on wild resident killer whales. We show three key results. First, postreproductively aged females lead groups during collective movement in salmon foraging grounds. Second, leadership by postreproductively aged females is especially prominent in difficult years when salmon abundance is low. This finding is critical because salmon abundance drives both mortality and reproductive success in resident killer whales [9, 10]. Third, females are more likely to lead their sons than they are to lead their daughters, supporting predictions of recent models [5] of the evolution of menopause based on kinship dynamics. Our results show that postreproductive females may boost the fitness of kin through the transfer of ecological knowledge. The value gained from the wisdom of elders can help explain why female resident killer whales and humans continue to live long after they have stopped reproducing.", "author" : [ { "dropping-particle" : "", "family" : "Brent", "given" : "Lauren J N", "non-dropping-particle" : "", "parse-names" : false, "suffix" : "" }, { "dropping-particle" : "", "family" : "Franks", "given" : "Daniel W.", "non-dropping-particle" : "", "parse-names" : false, "suffix" : "" }, { "dropping-particle" : "", "family" : "Foster", "given" : "Emma A", "non-dropping-particle" : "", "parse-names" : false, "suffix" : "" }, { "dropping-particle" : "", "family" : "Balcomb", "given" : "Kenneth C.", "non-dropping-particle" : "", "parse-names" : false, "suffix" : "" }, { "dropping-particle" : "", "family" : "Cant", "given" : "Michael A.", "non-dropping-particle" : "", "parse-names" : false, "suffix" : "" }, { "dropping-particle" : "", "family" : "Croft", "given" : "Darren P.", "non-dropping-particle" : "", "parse-names" : false, "suffix" : "" } ], "container-title" : "Current Biology", "id" : "ITEM-1", "issue" : "6", "issued" : { "date-parts" : [ [ "2015" ] ] }, "page" : "746-750", "publisher" : "The Authors", "title" : "Ecological knowledge, leadership, and the evolution of menopause in killer whales", "type" : "article-journal", "volume" : "25" }, "uris" : [ "http://www.mendeley.com/documents/?uuid=0b7e114b-c5d2-4120-814d-1833f7b81562" ] } ], "mendeley" : { "formattedCitation" : "[27]", "plainTextFormattedCitation" : "[27]", "previouslyFormattedCitation" : "[27]" }, "properties" : { "noteIndex" : 0 }, "schema" : "https://github.com/citation-style-language/schema/raw/master/csl-citation.json" }</w:instrText>
      </w:r>
      <w:r w:rsidR="00935E28">
        <w:rPr>
          <w:rFonts w:ascii="Times New Roman" w:hAnsi="Times New Roman" w:cs="Times New Roman"/>
        </w:rPr>
        <w:fldChar w:fldCharType="separate"/>
      </w:r>
      <w:r w:rsidR="00B72778" w:rsidRPr="00B72778">
        <w:rPr>
          <w:rFonts w:ascii="Times New Roman" w:hAnsi="Times New Roman" w:cs="Times New Roman"/>
          <w:noProof/>
        </w:rPr>
        <w:t>[27]</w:t>
      </w:r>
      <w:r w:rsidR="00935E28">
        <w:rPr>
          <w:rFonts w:ascii="Times New Roman" w:hAnsi="Times New Roman" w:cs="Times New Roman"/>
        </w:rPr>
        <w:fldChar w:fldCharType="end"/>
      </w:r>
      <w:r w:rsidR="00935E28">
        <w:rPr>
          <w:rFonts w:ascii="Times New Roman" w:hAnsi="Times New Roman" w:cs="Times New Roman"/>
        </w:rPr>
        <w:t xml:space="preserve">. </w:t>
      </w:r>
      <w:r w:rsidR="00E464ED" w:rsidRPr="00C22A32">
        <w:rPr>
          <w:rFonts w:ascii="Times New Roman" w:hAnsi="Times New Roman" w:cs="Times New Roman"/>
        </w:rPr>
        <w:t>In addition</w:t>
      </w:r>
      <w:r w:rsidR="00B1362A" w:rsidRPr="00C22A32">
        <w:rPr>
          <w:rFonts w:ascii="Times New Roman" w:hAnsi="Times New Roman" w:cs="Times New Roman"/>
        </w:rPr>
        <w:t>,</w:t>
      </w:r>
      <w:r w:rsidR="00E464ED" w:rsidRPr="00C22A32">
        <w:rPr>
          <w:rFonts w:ascii="Times New Roman" w:hAnsi="Times New Roman" w:cs="Times New Roman"/>
        </w:rPr>
        <w:t xml:space="preserve"> resident killer whales have </w:t>
      </w:r>
      <w:r w:rsidR="00935E28">
        <w:rPr>
          <w:rFonts w:ascii="Times New Roman" w:hAnsi="Times New Roman" w:cs="Times New Roman"/>
        </w:rPr>
        <w:t xml:space="preserve">sexually </w:t>
      </w:r>
      <w:r w:rsidR="00E464ED" w:rsidRPr="00C22A32">
        <w:rPr>
          <w:rFonts w:ascii="Times New Roman" w:hAnsi="Times New Roman" w:cs="Times New Roman"/>
        </w:rPr>
        <w:t xml:space="preserve">divergent lifespans, with females who reach maturity </w:t>
      </w:r>
      <w:r w:rsidR="00A25329">
        <w:rPr>
          <w:rFonts w:ascii="Times New Roman" w:hAnsi="Times New Roman" w:cs="Times New Roman"/>
        </w:rPr>
        <w:t>predicted</w:t>
      </w:r>
      <w:r w:rsidR="00A25329" w:rsidRPr="00C22A32">
        <w:rPr>
          <w:rFonts w:ascii="Times New Roman" w:hAnsi="Times New Roman" w:cs="Times New Roman"/>
        </w:rPr>
        <w:t xml:space="preserve"> </w:t>
      </w:r>
      <w:r w:rsidR="00E464ED" w:rsidRPr="00C22A32">
        <w:rPr>
          <w:rFonts w:ascii="Times New Roman" w:hAnsi="Times New Roman" w:cs="Times New Roman"/>
        </w:rPr>
        <w:t xml:space="preserve">to live to </w:t>
      </w:r>
      <w:r w:rsidR="00EC6937" w:rsidRPr="00C22A32">
        <w:rPr>
          <w:rFonts w:ascii="Times New Roman" w:hAnsi="Times New Roman" w:cs="Times New Roman"/>
        </w:rPr>
        <w:t>53</w:t>
      </w:r>
      <w:r w:rsidR="00E464ED" w:rsidRPr="00C22A32">
        <w:rPr>
          <w:rFonts w:ascii="Times New Roman" w:hAnsi="Times New Roman" w:cs="Times New Roman"/>
        </w:rPr>
        <w:t xml:space="preserve"> whereas males who reach maturity are unlikely to survive past</w:t>
      </w:r>
      <w:r w:rsidR="00EC6937" w:rsidRPr="00C22A32">
        <w:rPr>
          <w:rFonts w:ascii="Times New Roman" w:hAnsi="Times New Roman" w:cs="Times New Roman"/>
        </w:rPr>
        <w:t xml:space="preserve"> </w:t>
      </w:r>
      <w:r w:rsidR="0084657E">
        <w:rPr>
          <w:rFonts w:ascii="Times New Roman" w:hAnsi="Times New Roman" w:cs="Times New Roman"/>
        </w:rPr>
        <w:t>29</w:t>
      </w:r>
      <w:r w:rsidR="004804D2">
        <w:rPr>
          <w:rFonts w:ascii="Times New Roman" w:hAnsi="Times New Roman" w:cs="Times New Roman"/>
        </w:rPr>
        <w:t xml:space="preserve"> </w:t>
      </w:r>
      <w:r w:rsidR="004804D2">
        <w:rPr>
          <w:rFonts w:ascii="Times New Roman" w:hAnsi="Times New Roman" w:cs="Times New Roman"/>
        </w:rPr>
        <w:fldChar w:fldCharType="begin" w:fldLock="1"/>
      </w:r>
      <w:r w:rsidR="00B0221B">
        <w:rPr>
          <w:rFonts w:ascii="Times New Roman" w:hAnsi="Times New Roman" w:cs="Times New Roman"/>
        </w:rPr>
        <w:instrText>ADDIN CSL_CITATION { "citationItems" : [ { "id" : "ITEM-1", "itemData" : { "DOI" : "http:// dx.doi.org/10.1016/j.cub.2016.12.015", "ISSN" : "09609822", "author" : [ { "dropping-particle" : "", "family" : "Croft", "given" : "Darren P.", "non-dropping-particle" : "", "parse-names" : false, "suffix" : "" }, { "dropping-particle" : "", "family" : "Johnstone", "given" : "Rufus a", "non-dropping-particle" : "", "parse-names" : false, "suffix" : "" }, { "dropping-particle" : "", "family" : "Ellis", "given" : "Samuel", "non-dropping-particle" : "", "parse-names" : false, "suffix" : "" }, { "dropping-particle" : "", "family" : "Nattrass", "given" : "Stuart", "non-dropping-particle" : "", "parse-names" : false, "suffix" : "" }, { "dropping-particle" : "", "family" : "Franks", "given" : "Daniel W.", "non-dropping-particle" : "", "parse-names" : false, "suffix" : "" }, { "dropping-particle" : "", "family" : "Brent", "given" : "Lauren J N", "non-dropping-particle" : "", "parse-names" : false, "suffix" : "" }, { "dropping-particle" : "", "family" : "Mazzi", "given" : "Sonia", "non-dropping-particle" : "", "parse-names" : false, "suffix" : "" }, { "dropping-particle" : "", "family" : "Balcomb", "given" : "Kenneth C.", "non-dropping-particle" : "", "parse-names" : false, "suffix" : "" }, { "dropping-particle" : "", "family" : "Ford", "given" : "John K. B.", "non-dropping-particle" : "", "parse-names" : false, "suffix" : "" }, { "dropping-particle" : "", "family" : "Cant", "given" : "Michael A.", "non-dropping-particle" : "", "parse-names" : false, "suffix" : "" } ], "container-title" : "Current Biology", "id" : "ITEM-1", "issue" : "2", "issued" : { "date-parts" : [ [ "2017" ] ] }, "page" : "298-304", "publisher" : "Elsevier Ltd.", "title" : "Reproductive conflict and the evolution of menopause in killer whales", "type" : "article-journal", "volume" : "27" }, "uris" : [ "http://www.mendeley.com/documents/?uuid=bb166e93-68a8-40b9-b6b9-fd6ac8bdf0b7" ] } ], "mendeley" : { "formattedCitation" : "[29]", "plainTextFormattedCitation" : "[29]", "previouslyFormattedCitation" : "[29]" }, "properties" : { "noteIndex" : 0 }, "schema" : "https://github.com/citation-style-language/schema/raw/master/csl-citation.json" }</w:instrText>
      </w:r>
      <w:r w:rsidR="004804D2">
        <w:rPr>
          <w:rFonts w:ascii="Times New Roman" w:hAnsi="Times New Roman" w:cs="Times New Roman"/>
        </w:rPr>
        <w:fldChar w:fldCharType="separate"/>
      </w:r>
      <w:r w:rsidR="00B72778" w:rsidRPr="00B72778">
        <w:rPr>
          <w:rFonts w:ascii="Times New Roman" w:hAnsi="Times New Roman" w:cs="Times New Roman"/>
          <w:noProof/>
        </w:rPr>
        <w:t>[29]</w:t>
      </w:r>
      <w:r w:rsidR="004804D2">
        <w:rPr>
          <w:rFonts w:ascii="Times New Roman" w:hAnsi="Times New Roman" w:cs="Times New Roman"/>
        </w:rPr>
        <w:fldChar w:fldCharType="end"/>
      </w:r>
      <w:r w:rsidR="00E464ED" w:rsidRPr="00C22A32">
        <w:rPr>
          <w:rFonts w:ascii="Times New Roman" w:hAnsi="Times New Roman" w:cs="Times New Roman"/>
        </w:rPr>
        <w:t xml:space="preserve">. Killer whales are also one of only three </w:t>
      </w:r>
      <w:r w:rsidR="00775221" w:rsidRPr="00C22A32">
        <w:rPr>
          <w:rFonts w:ascii="Times New Roman" w:hAnsi="Times New Roman" w:cs="Times New Roman"/>
        </w:rPr>
        <w:t>mammals</w:t>
      </w:r>
      <w:r w:rsidR="00E464ED" w:rsidRPr="00C22A32">
        <w:rPr>
          <w:rFonts w:ascii="Times New Roman" w:hAnsi="Times New Roman" w:cs="Times New Roman"/>
        </w:rPr>
        <w:t xml:space="preserve"> </w:t>
      </w:r>
      <w:r w:rsidR="00775221" w:rsidRPr="00C22A32">
        <w:rPr>
          <w:rFonts w:ascii="Times New Roman" w:hAnsi="Times New Roman" w:cs="Times New Roman"/>
        </w:rPr>
        <w:t xml:space="preserve">where females are </w:t>
      </w:r>
      <w:r w:rsidR="00E464ED" w:rsidRPr="00C22A32">
        <w:rPr>
          <w:rFonts w:ascii="Times New Roman" w:hAnsi="Times New Roman" w:cs="Times New Roman"/>
        </w:rPr>
        <w:t>known to have an evolutionary significant post-reproductive lifespan</w:t>
      </w:r>
      <w:r w:rsidR="000F1F47" w:rsidRPr="00C22A32">
        <w:rPr>
          <w:rFonts w:ascii="Times New Roman" w:hAnsi="Times New Roman" w:cs="Times New Roman"/>
        </w:rPr>
        <w:t xml:space="preserve"> </w:t>
      </w:r>
      <w:r w:rsidR="000F1F47" w:rsidRPr="00C22A32">
        <w:rPr>
          <w:rFonts w:ascii="Times New Roman" w:hAnsi="Times New Roman" w:cs="Times New Roman"/>
        </w:rPr>
        <w:fldChar w:fldCharType="begin" w:fldLock="1"/>
      </w:r>
      <w:r w:rsidR="00923E7B">
        <w:rPr>
          <w:rFonts w:ascii="Times New Roman" w:hAnsi="Times New Roman" w:cs="Times New Roman"/>
        </w:rPr>
        <w:instrText>ADDIN CSL_CITATION { "citationItems" : [ { "id" : "ITEM-1", "itemData" : { "DOI" : "10.1016/j.tree.2015.04.011", "ISBN" : "0169-5347", "ISSN" : "01695347", "PMID" : "25982154", "abstract" : "Why females of some species cease ovulation before the end of their natural lifespan is a longstanding evolutionary puzzle. For many species in captivity, post-reproductive life is simply an epiphenomenon of lengthened lifespan. Yet in natural populations of humans as well as some cetaceans and insects, reproductive senescence occurs much faster than somatic aging and females exhibit prolonged post-reproductive lifespans (PRLSs). Determining the mechanisms and functions that underpin PRLSs has proved a significant challenge. Here we bring together both classic and modern hypotheses proposed to explain PRLSs and discuss their application to both human and nonhuman animals. By taking an integrative and broad taxonomic approach we highlight the need to consider multiple interacting explanations for the evolution of PRLSs.", "author" : [ { "dropping-particle" : "", "family" : "Croft", "given" : "Darren P.", "non-dropping-particle" : "", "parse-names" : false, "suffix" : "" }, { "dropping-particle" : "", "family" : "Brent", "given" : "Lauren J N", "non-dropping-particle" : "", "parse-names" : false, "suffix" : "" }, { "dropping-particle" : "", "family" : "Franks", "given" : "Daniel W.", "non-dropping-particle" : "", "parse-names" : false, "suffix" : "" }, { "dropping-particle" : "", "family" : "Cant", "given" : "Michael A.", "non-dropping-particle" : "", "parse-names" : false, "suffix" : "" } ], "container-title" : "Trends in Ecology and Evolution", "id" : "ITEM-1", "issue" : "7", "issued" : { "date-parts" : [ [ "2015" ] ] }, "page" : "407-416", "publisher" : "Elsevier Ltd", "title" : "The evolution of prolonged life after reproduction", "type" : "article-journal", "volume" : "30" }, "uris" : [ "http://www.mendeley.com/documents/?uuid=71cada7f-e343-464f-8ffd-adee7dbba0e6" ] } ], "mendeley" : { "formattedCitation" : "[32]", "plainTextFormattedCitation" : "[32]", "previouslyFormattedCitation" : "[32]" }, "properties" : { "noteIndex" : 0 }, "schema" : "https://github.com/citation-style-language/schema/raw/master/csl-citation.json" }</w:instrText>
      </w:r>
      <w:r w:rsidR="000F1F47" w:rsidRPr="00C22A32">
        <w:rPr>
          <w:rFonts w:ascii="Times New Roman" w:hAnsi="Times New Roman" w:cs="Times New Roman"/>
        </w:rPr>
        <w:fldChar w:fldCharType="separate"/>
      </w:r>
      <w:r w:rsidR="00B72778" w:rsidRPr="00B72778">
        <w:rPr>
          <w:rFonts w:ascii="Times New Roman" w:hAnsi="Times New Roman" w:cs="Times New Roman"/>
          <w:noProof/>
        </w:rPr>
        <w:t>[32]</w:t>
      </w:r>
      <w:r w:rsidR="000F1F47" w:rsidRPr="00C22A32">
        <w:rPr>
          <w:rFonts w:ascii="Times New Roman" w:hAnsi="Times New Roman" w:cs="Times New Roman"/>
        </w:rPr>
        <w:fldChar w:fldCharType="end"/>
      </w:r>
      <w:r w:rsidR="00E464ED" w:rsidRPr="00C22A32">
        <w:rPr>
          <w:rFonts w:ascii="Times New Roman" w:hAnsi="Times New Roman" w:cs="Times New Roman"/>
        </w:rPr>
        <w:t>. The importance of social</w:t>
      </w:r>
      <w:r w:rsidR="000F1F47" w:rsidRPr="00C22A32">
        <w:rPr>
          <w:rFonts w:ascii="Times New Roman" w:hAnsi="Times New Roman" w:cs="Times New Roman"/>
        </w:rPr>
        <w:t xml:space="preserve"> relationships</w:t>
      </w:r>
      <w:r w:rsidR="00E464ED" w:rsidRPr="00C22A32">
        <w:rPr>
          <w:rFonts w:ascii="Times New Roman" w:hAnsi="Times New Roman" w:cs="Times New Roman"/>
        </w:rPr>
        <w:t xml:space="preserve">, </w:t>
      </w:r>
      <w:r w:rsidR="007B7B28" w:rsidRPr="00C22A32">
        <w:rPr>
          <w:rFonts w:ascii="Times New Roman" w:hAnsi="Times New Roman" w:cs="Times New Roman"/>
        </w:rPr>
        <w:t xml:space="preserve">their </w:t>
      </w:r>
      <w:r w:rsidR="00E464ED" w:rsidRPr="00C22A32">
        <w:rPr>
          <w:rFonts w:ascii="Times New Roman" w:hAnsi="Times New Roman" w:cs="Times New Roman"/>
        </w:rPr>
        <w:t xml:space="preserve">sexually divergent lifespans and </w:t>
      </w:r>
      <w:r w:rsidR="007B7B28" w:rsidRPr="00C22A32">
        <w:rPr>
          <w:rFonts w:ascii="Times New Roman" w:hAnsi="Times New Roman" w:cs="Times New Roman"/>
        </w:rPr>
        <w:t xml:space="preserve">their </w:t>
      </w:r>
      <w:r w:rsidR="00E464ED" w:rsidRPr="00C22A32">
        <w:rPr>
          <w:rFonts w:ascii="Times New Roman" w:hAnsi="Times New Roman" w:cs="Times New Roman"/>
        </w:rPr>
        <w:t>unusual life-histories make</w:t>
      </w:r>
      <w:r w:rsidR="000F1F47" w:rsidRPr="00C22A32">
        <w:rPr>
          <w:rFonts w:ascii="Times New Roman" w:hAnsi="Times New Roman" w:cs="Times New Roman"/>
        </w:rPr>
        <w:t xml:space="preserve"> </w:t>
      </w:r>
      <w:r w:rsidR="00E464ED" w:rsidRPr="00C22A32">
        <w:rPr>
          <w:rFonts w:ascii="Times New Roman" w:hAnsi="Times New Roman" w:cs="Times New Roman"/>
        </w:rPr>
        <w:t xml:space="preserve">killer whales </w:t>
      </w:r>
      <w:r w:rsidR="00775221" w:rsidRPr="00C22A32">
        <w:rPr>
          <w:rFonts w:ascii="Times New Roman" w:hAnsi="Times New Roman" w:cs="Times New Roman"/>
        </w:rPr>
        <w:t>a good</w:t>
      </w:r>
      <w:r w:rsidR="00E464ED" w:rsidRPr="00C22A32">
        <w:rPr>
          <w:rFonts w:ascii="Times New Roman" w:hAnsi="Times New Roman" w:cs="Times New Roman"/>
        </w:rPr>
        <w:t xml:space="preserve"> species in which to stu</w:t>
      </w:r>
      <w:r w:rsidR="00B1362A" w:rsidRPr="00C22A32">
        <w:rPr>
          <w:rFonts w:ascii="Times New Roman" w:hAnsi="Times New Roman" w:cs="Times New Roman"/>
        </w:rPr>
        <w:t>d</w:t>
      </w:r>
      <w:r w:rsidR="00E464ED" w:rsidRPr="00C22A32">
        <w:rPr>
          <w:rFonts w:ascii="Times New Roman" w:hAnsi="Times New Roman" w:cs="Times New Roman"/>
        </w:rPr>
        <w:t>y the relationship between sociality and mortality risk.</w:t>
      </w:r>
    </w:p>
    <w:p w14:paraId="697B6D29" w14:textId="275B4952" w:rsidR="00B1362A" w:rsidRPr="00BF5A6E" w:rsidRDefault="00B43802" w:rsidP="0010428F">
      <w:pPr>
        <w:rPr>
          <w:rFonts w:ascii="Times New Roman" w:hAnsi="Times New Roman" w:cs="Times New Roman"/>
        </w:rPr>
      </w:pPr>
      <w:r w:rsidRPr="00BF5A6E">
        <w:rPr>
          <w:rFonts w:ascii="Times New Roman" w:hAnsi="Times New Roman" w:cs="Times New Roman"/>
        </w:rPr>
        <w:t xml:space="preserve">Here we </w:t>
      </w:r>
      <w:r w:rsidR="00BF5A6E">
        <w:rPr>
          <w:rFonts w:ascii="Times New Roman" w:hAnsi="Times New Roman" w:cs="Times New Roman"/>
        </w:rPr>
        <w:t xml:space="preserve">test the hypothesis that </w:t>
      </w:r>
      <w:r w:rsidRPr="00BF5A6E">
        <w:rPr>
          <w:rFonts w:ascii="Times New Roman" w:hAnsi="Times New Roman" w:cs="Times New Roman"/>
        </w:rPr>
        <w:t xml:space="preserve">social position </w:t>
      </w:r>
      <w:r w:rsidR="00FA37F2">
        <w:rPr>
          <w:rFonts w:ascii="Times New Roman" w:hAnsi="Times New Roman" w:cs="Times New Roman"/>
        </w:rPr>
        <w:t>is</w:t>
      </w:r>
      <w:r w:rsidR="00BF5A6E">
        <w:rPr>
          <w:rFonts w:ascii="Times New Roman" w:hAnsi="Times New Roman" w:cs="Times New Roman"/>
        </w:rPr>
        <w:t xml:space="preserve"> linked to </w:t>
      </w:r>
      <w:r w:rsidRPr="00BF5A6E">
        <w:rPr>
          <w:rFonts w:ascii="Times New Roman" w:hAnsi="Times New Roman" w:cs="Times New Roman"/>
        </w:rPr>
        <w:t>mortality risk in resident killer whales</w:t>
      </w:r>
      <w:r w:rsidR="00812F47" w:rsidRPr="00BF5A6E">
        <w:rPr>
          <w:rFonts w:ascii="Times New Roman" w:hAnsi="Times New Roman" w:cs="Times New Roman"/>
        </w:rPr>
        <w:t xml:space="preserve"> using </w:t>
      </w:r>
      <w:r w:rsidR="004F4D60" w:rsidRPr="00BF5A6E">
        <w:rPr>
          <w:rFonts w:ascii="Times New Roman" w:hAnsi="Times New Roman" w:cs="Times New Roman"/>
        </w:rPr>
        <w:t>3</w:t>
      </w:r>
      <w:r w:rsidR="004F4D60">
        <w:rPr>
          <w:rFonts w:ascii="Times New Roman" w:hAnsi="Times New Roman" w:cs="Times New Roman"/>
        </w:rPr>
        <w:t>4</w:t>
      </w:r>
      <w:r w:rsidR="004F4D60" w:rsidRPr="00BF5A6E">
        <w:rPr>
          <w:rFonts w:ascii="Times New Roman" w:hAnsi="Times New Roman" w:cs="Times New Roman"/>
        </w:rPr>
        <w:t xml:space="preserve"> </w:t>
      </w:r>
      <w:r w:rsidR="00812F47" w:rsidRPr="00BF5A6E">
        <w:rPr>
          <w:rFonts w:ascii="Times New Roman" w:hAnsi="Times New Roman" w:cs="Times New Roman"/>
        </w:rPr>
        <w:t>years of social and demographic data</w:t>
      </w:r>
      <w:r w:rsidRPr="00BF5A6E">
        <w:rPr>
          <w:rFonts w:ascii="Times New Roman" w:hAnsi="Times New Roman" w:cs="Times New Roman"/>
        </w:rPr>
        <w:t xml:space="preserve">. </w:t>
      </w:r>
      <w:r w:rsidR="00415080" w:rsidRPr="00BF5A6E">
        <w:rPr>
          <w:rFonts w:ascii="Times New Roman" w:hAnsi="Times New Roman" w:cs="Times New Roman"/>
        </w:rPr>
        <w:t xml:space="preserve">Specifically we </w:t>
      </w:r>
      <w:r w:rsidR="00E704E8">
        <w:rPr>
          <w:rFonts w:ascii="Times New Roman" w:hAnsi="Times New Roman" w:cs="Times New Roman"/>
        </w:rPr>
        <w:t>i</w:t>
      </w:r>
      <w:r w:rsidR="00415080" w:rsidRPr="00BF5A6E">
        <w:rPr>
          <w:rFonts w:ascii="Times New Roman" w:hAnsi="Times New Roman" w:cs="Times New Roman"/>
        </w:rPr>
        <w:t xml:space="preserve">) </w:t>
      </w:r>
      <w:r w:rsidR="0074709B" w:rsidRPr="00BF5A6E">
        <w:rPr>
          <w:rFonts w:ascii="Times New Roman" w:hAnsi="Times New Roman" w:cs="Times New Roman"/>
        </w:rPr>
        <w:t>q</w:t>
      </w:r>
      <w:r w:rsidR="00415080" w:rsidRPr="00BF5A6E">
        <w:rPr>
          <w:rFonts w:ascii="Times New Roman" w:hAnsi="Times New Roman" w:cs="Times New Roman"/>
        </w:rPr>
        <w:t xml:space="preserve">uantify the relationship between social position and survival in male and female resident killer whales and </w:t>
      </w:r>
      <w:r w:rsidR="00E704E8">
        <w:rPr>
          <w:rFonts w:ascii="Times New Roman" w:hAnsi="Times New Roman" w:cs="Times New Roman"/>
        </w:rPr>
        <w:t>ii</w:t>
      </w:r>
      <w:r w:rsidR="00415080" w:rsidRPr="00BF5A6E">
        <w:rPr>
          <w:rFonts w:ascii="Times New Roman" w:hAnsi="Times New Roman" w:cs="Times New Roman"/>
        </w:rPr>
        <w:t xml:space="preserve">) </w:t>
      </w:r>
      <w:r w:rsidR="0074709B" w:rsidRPr="00BF5A6E">
        <w:rPr>
          <w:rFonts w:ascii="Times New Roman" w:hAnsi="Times New Roman" w:cs="Times New Roman"/>
        </w:rPr>
        <w:t>l</w:t>
      </w:r>
      <w:r w:rsidR="00415080" w:rsidRPr="00BF5A6E">
        <w:rPr>
          <w:rFonts w:ascii="Times New Roman" w:hAnsi="Times New Roman" w:cs="Times New Roman"/>
        </w:rPr>
        <w:t>ink this to resource abundance</w:t>
      </w:r>
      <w:r w:rsidR="0074709B" w:rsidRPr="00BF5A6E">
        <w:rPr>
          <w:rFonts w:ascii="Times New Roman" w:hAnsi="Times New Roman" w:cs="Times New Roman"/>
        </w:rPr>
        <w:t>,</w:t>
      </w:r>
      <w:r w:rsidR="00415080" w:rsidRPr="00BF5A6E">
        <w:rPr>
          <w:rFonts w:ascii="Times New Roman" w:hAnsi="Times New Roman" w:cs="Times New Roman"/>
        </w:rPr>
        <w:t xml:space="preserve"> to </w:t>
      </w:r>
      <w:r w:rsidR="00D27DE4">
        <w:rPr>
          <w:rFonts w:ascii="Times New Roman" w:hAnsi="Times New Roman" w:cs="Times New Roman"/>
        </w:rPr>
        <w:t>give an</w:t>
      </w:r>
      <w:r w:rsidR="00A25329">
        <w:rPr>
          <w:rFonts w:ascii="Times New Roman" w:hAnsi="Times New Roman" w:cs="Times New Roman"/>
        </w:rPr>
        <w:t xml:space="preserve"> insight</w:t>
      </w:r>
      <w:r w:rsidR="00415080" w:rsidRPr="00BF5A6E">
        <w:rPr>
          <w:rFonts w:ascii="Times New Roman" w:hAnsi="Times New Roman" w:cs="Times New Roman"/>
        </w:rPr>
        <w:t xml:space="preserve"> </w:t>
      </w:r>
      <w:r w:rsidR="00A25329">
        <w:rPr>
          <w:rFonts w:ascii="Times New Roman" w:hAnsi="Times New Roman" w:cs="Times New Roman"/>
        </w:rPr>
        <w:t xml:space="preserve">into </w:t>
      </w:r>
      <w:r w:rsidR="00415080" w:rsidRPr="00BF5A6E">
        <w:rPr>
          <w:rFonts w:ascii="Times New Roman" w:hAnsi="Times New Roman" w:cs="Times New Roman"/>
        </w:rPr>
        <w:t>the</w:t>
      </w:r>
      <w:r w:rsidRPr="00BF5A6E">
        <w:rPr>
          <w:rFonts w:ascii="Times New Roman" w:hAnsi="Times New Roman" w:cs="Times New Roman"/>
        </w:rPr>
        <w:t xml:space="preserve"> proximate mechanisms </w:t>
      </w:r>
      <w:r w:rsidR="00BF5A6E">
        <w:rPr>
          <w:rFonts w:ascii="Times New Roman" w:hAnsi="Times New Roman" w:cs="Times New Roman"/>
        </w:rPr>
        <w:t>driving the</w:t>
      </w:r>
      <w:r w:rsidR="00CC6DED" w:rsidRPr="00BF5A6E">
        <w:rPr>
          <w:rFonts w:ascii="Times New Roman" w:hAnsi="Times New Roman" w:cs="Times New Roman"/>
        </w:rPr>
        <w:t xml:space="preserve"> </w:t>
      </w:r>
      <w:r w:rsidRPr="00BF5A6E">
        <w:rPr>
          <w:rFonts w:ascii="Times New Roman" w:hAnsi="Times New Roman" w:cs="Times New Roman"/>
        </w:rPr>
        <w:t xml:space="preserve">relationship between </w:t>
      </w:r>
      <w:r w:rsidR="00CC6DED" w:rsidRPr="00BF5A6E">
        <w:rPr>
          <w:rFonts w:ascii="Times New Roman" w:hAnsi="Times New Roman" w:cs="Times New Roman"/>
        </w:rPr>
        <w:t xml:space="preserve">sociality and </w:t>
      </w:r>
      <w:r w:rsidRPr="00BF5A6E">
        <w:rPr>
          <w:rFonts w:ascii="Times New Roman" w:hAnsi="Times New Roman" w:cs="Times New Roman"/>
        </w:rPr>
        <w:t>mortality.</w:t>
      </w:r>
    </w:p>
    <w:p w14:paraId="0B7A670D" w14:textId="77777777" w:rsidR="00974ABE" w:rsidRPr="000E2830" w:rsidRDefault="00974ABE" w:rsidP="00974ABE">
      <w:pPr>
        <w:rPr>
          <w:rFonts w:ascii="Times New Roman" w:hAnsi="Times New Roman" w:cs="Times New Roman"/>
          <w:b/>
        </w:rPr>
      </w:pPr>
      <w:r w:rsidRPr="000E2830">
        <w:rPr>
          <w:rFonts w:ascii="Times New Roman" w:hAnsi="Times New Roman" w:cs="Times New Roman"/>
          <w:b/>
        </w:rPr>
        <w:t xml:space="preserve">Methods </w:t>
      </w:r>
    </w:p>
    <w:p w14:paraId="71D02547" w14:textId="77777777" w:rsidR="00974ABE" w:rsidRDefault="00974ABE" w:rsidP="00974ABE">
      <w:pPr>
        <w:rPr>
          <w:rFonts w:ascii="Times New Roman" w:hAnsi="Times New Roman" w:cs="Times New Roman"/>
          <w:i/>
        </w:rPr>
      </w:pPr>
      <w:r>
        <w:rPr>
          <w:rFonts w:ascii="Times New Roman" w:hAnsi="Times New Roman" w:cs="Times New Roman"/>
          <w:i/>
        </w:rPr>
        <w:t>Study Site</w:t>
      </w:r>
    </w:p>
    <w:p w14:paraId="5933008A" w14:textId="4290EC5D" w:rsidR="00974ABE" w:rsidRPr="000D0DBE" w:rsidRDefault="00974ABE" w:rsidP="00974ABE">
      <w:pPr>
        <w:rPr>
          <w:rFonts w:ascii="Times New Roman" w:hAnsi="Times New Roman" w:cs="Times New Roman"/>
        </w:rPr>
      </w:pPr>
      <w:r>
        <w:rPr>
          <w:rFonts w:ascii="Times New Roman" w:hAnsi="Times New Roman" w:cs="Times New Roman"/>
        </w:rPr>
        <w:t xml:space="preserve">This study was conducted on the southern resident killer whales inhabiting the waters off the coast of Washington State, USA and British Colombia, Canada. The population has been studied by annual photographic census </w:t>
      </w:r>
      <w:r w:rsidR="00812F47">
        <w:rPr>
          <w:rFonts w:ascii="Times New Roman" w:hAnsi="Times New Roman" w:cs="Times New Roman"/>
        </w:rPr>
        <w:t xml:space="preserve">undertaken by Orca Survey </w:t>
      </w:r>
      <w:r>
        <w:rPr>
          <w:rFonts w:ascii="Times New Roman" w:hAnsi="Times New Roman" w:cs="Times New Roman"/>
        </w:rPr>
        <w:t xml:space="preserve">since 1976. In the summer the southern residents </w:t>
      </w:r>
      <w:r>
        <w:rPr>
          <w:rFonts w:ascii="Times New Roman" w:hAnsi="Times New Roman" w:cs="Times New Roman"/>
        </w:rPr>
        <w:lastRenderedPageBreak/>
        <w:t>inhabit the area around the San Juan islands feeding almost exclusively on Chinook salmon (</w:t>
      </w:r>
      <w:r w:rsidRPr="005B79A1">
        <w:rPr>
          <w:rFonts w:ascii="Times New Roman" w:hAnsi="Times New Roman" w:cs="Times New Roman"/>
          <w:i/>
        </w:rPr>
        <w:t>Oncorhynchus tshawytscha</w:t>
      </w:r>
      <w:r>
        <w:rPr>
          <w:rFonts w:ascii="Times New Roman" w:hAnsi="Times New Roman" w:cs="Times New Roman"/>
        </w:rPr>
        <w:t xml:space="preserve">) </w:t>
      </w:r>
      <w:r>
        <w:rPr>
          <w:rFonts w:ascii="Times New Roman" w:hAnsi="Times New Roman" w:cs="Times New Roman"/>
        </w:rPr>
        <w:fldChar w:fldCharType="begin" w:fldLock="1"/>
      </w:r>
      <w:r w:rsidR="00B0221B">
        <w:rPr>
          <w:rFonts w:ascii="Times New Roman" w:hAnsi="Times New Roman" w:cs="Times New Roman"/>
        </w:rPr>
        <w:instrText>ADDIN CSL_CITATION { "citationItems" : [ { "id" : "ITEM-1", "itemData" : { "DOI" : "10.3354/meps316185", "ISBN" : "0171-8630", "ISSN" : "01718630", "abstract" : "As the apex non-human marine predator, the killer whale Orcinus orca feeds on a wide diversity of marine fauna. Different ecotypic forms of the species, which often exist in sympatry, may have distinct foraging specialisations. One form found in coastal waters of the temperate NE Pacific Ocean, known as the \u2018resident\u2019 ecotype, feeds predominantly on salmonid prey. An earlier study that used opportunistic collection of prey remains from kill sites as an indicator of predation rates suggested that resident killer whales may forage selectively for chinook salmon Oncorhynchus tshawytscha, the largest but one of the least abundant Pacific salmon species. Potential biases in the prey fragment sampling technique, however, made the validity of this finding uncertain. We under- took field studies of foraging behaviour of resident killer whales to resolve this uncertainty and to examine potential variation in prey selection by season, geographical area, group membership and prey availability. Foraging by resident killer whales was found to frequently involve sharing by 2 or more whales. Prey fragments left at kill sites resulted mostly from handling and breaking up of prey for sharing, and all species and sizes of salmonids were shared. Resident killer whale groups in all parts of the study area foraged selectively for chinook salmon, probably because of the species\u2019 large size, high lipid content, and year-round availability in the whales\u2019 range. Chum salmon Oncorhynchus keta, the second largest salmonid, were also taken when available, but smaller sock- eye O. nerka and pink O. gorbuscha salmon were not significant prey despite far greater seasonal abundance. Strong selectivity for chinook salmon by resident killer whales probably has a significant influence on foraging tactics and seasonal movements, and also may have important implications for the conservation and management of both predator and prey.", "author" : [ { "dropping-particle" : "", "family" : "Ford", "given" : "John K. B.", "non-dropping-particle" : "", "parse-names" : false, "suffix" : "" }, { "dropping-particle" : "", "family" : "Ellis", "given" : "Graeme M.", "non-dropping-particle" : "", "parse-names" : false, "suffix" : "" } ], "container-title" : "Marine Ecology Progress Series", "id" : "ITEM-1", "issued" : { "date-parts" : [ [ "2006" ] ] }, "page" : "185-199", "title" : "Selective foraging by fish-eating killer whales &lt;i&gt;Orcinus orca&lt;/i&gt; in British Columbia", "type" : "article-journal", "volume" : "316" }, "uris" : [ "http://www.mendeley.com/documents/?uuid=839cec6b-eb75-422f-80a1-4ca5a8bc5c30" ] }, { "id" : "ITEM-2", "itemData" : { "DOI" : "10.1098/rsbl.2009.0468", "ISBN" : "1744-9561", "ISSN" : "1744-9561", "PMID" : "19755531", "abstract" : "Killer whales (Orcinus orca) are large predators that occupy the top trophic position in the world's oceans and as such may have important roles in marine ecosystem dynamics. Although the possible top-down effects of killer whale predation on populations of their prey have received much recent attention, little is known of how the abundance of these predators may be limited by bottom-up processes. Here we show, using 25 years of demographic data from two populations of fish-eating killer whales in the northeastern Pacific Ocean, that population trends are driven largely by changes in survival, and that survival rates are strongly correlated with the availability of their principal prey species, Chinook salmon (Oncorhynchus tshawytscha). Our results suggest that, although these killer whales may consume a variety of fish species, they are highly specialized and dependent on this single salmonid species to an extent that it is a limiting factor in their population dynamics. Other ecologically specialized killer whale populations may be similarly constrained to a narrow range of prey species by culturally inherited foraging strategies, and thus are limited in their ability to adapt rapidly to changing prey availability.", "author" : [ { "dropping-particle" : "", "family" : "Ford", "given" : "John K. B.", "non-dropping-particle" : "", "parse-names" : false, "suffix" : "" }, { "dropping-particle" : "", "family" : "Ellis", "given" : "Graeme M", "non-dropping-particle" : "", "parse-names" : false, "suffix" : "" }, { "dropping-particle" : "", "family" : "Olesiuk", "given" : "Peter F.", "non-dropping-particle" : "", "parse-names" : false, "suffix" : "" }, { "dropping-particle" : "", "family" : "Balcomb", "given" : "Kenneth C.", "non-dropping-particle" : "", "parse-names" : false, "suffix" : "" } ], "container-title" : "Biology letters", "id" : "ITEM-2", "issue" : "1", "issued" : { "date-parts" : [ [ "2010" ] ] }, "page" : "139-142", "title" : "Linking killer whale survival and prey abundance: food limitation in the oceans' apex predator?", "type" : "article-journal", "volume" : "6" }, "uris" : [ "http://www.mendeley.com/documents/?uuid=161307ec-ebbd-4a7a-904a-07911a939926" ] } ], "mendeley" : { "formattedCitation" : "[33,34]", "plainTextFormattedCitation" : "[33,34]", "previouslyFormattedCitation" : "[33,34]" }, "properties" : { "noteIndex" : 0 }, "schema" : "https://github.com/citation-style-language/schema/raw/master/csl-citation.json" }</w:instrText>
      </w:r>
      <w:r>
        <w:rPr>
          <w:rFonts w:ascii="Times New Roman" w:hAnsi="Times New Roman" w:cs="Times New Roman"/>
        </w:rPr>
        <w:fldChar w:fldCharType="separate"/>
      </w:r>
      <w:r w:rsidR="00B72778" w:rsidRPr="00B72778">
        <w:rPr>
          <w:rFonts w:ascii="Times New Roman" w:hAnsi="Times New Roman" w:cs="Times New Roman"/>
          <w:noProof/>
        </w:rPr>
        <w:t>[33,34]</w:t>
      </w:r>
      <w:r>
        <w:rPr>
          <w:rFonts w:ascii="Times New Roman" w:hAnsi="Times New Roman" w:cs="Times New Roman"/>
        </w:rPr>
        <w:fldChar w:fldCharType="end"/>
      </w:r>
      <w:r>
        <w:rPr>
          <w:rFonts w:ascii="Times New Roman" w:hAnsi="Times New Roman" w:cs="Times New Roman"/>
        </w:rPr>
        <w:t xml:space="preserve">. </w:t>
      </w:r>
      <w:r w:rsidR="000F4234">
        <w:rPr>
          <w:rFonts w:ascii="Times New Roman" w:hAnsi="Times New Roman" w:cs="Times New Roman"/>
        </w:rPr>
        <w:t xml:space="preserve">The abundance of salmon in a given year has a </w:t>
      </w:r>
      <w:r w:rsidR="00EA69CA">
        <w:rPr>
          <w:rFonts w:ascii="Times New Roman" w:hAnsi="Times New Roman" w:cs="Times New Roman"/>
        </w:rPr>
        <w:t>significant</w:t>
      </w:r>
      <w:r w:rsidR="000F4234">
        <w:rPr>
          <w:rFonts w:ascii="Times New Roman" w:hAnsi="Times New Roman" w:cs="Times New Roman"/>
        </w:rPr>
        <w:t xml:space="preserve"> impact on the mortality risk of resident killer whales </w:t>
      </w:r>
      <w:r w:rsidR="000F4234">
        <w:rPr>
          <w:rFonts w:ascii="Times New Roman" w:hAnsi="Times New Roman" w:cs="Times New Roman"/>
        </w:rPr>
        <w:fldChar w:fldCharType="begin" w:fldLock="1"/>
      </w:r>
      <w:r w:rsidR="00B0221B">
        <w:rPr>
          <w:rFonts w:ascii="Times New Roman" w:hAnsi="Times New Roman" w:cs="Times New Roman"/>
        </w:rPr>
        <w:instrText>ADDIN CSL_CITATION { "citationItems" : [ { "id" : "ITEM-1", "itemData" : { "DOI" : "10.1139/z98-089", "ISBN" : "0008-4301", "ISSN" : "0008-4301", "abstract" : "Two forms of killer whale (Orcinus orca), resident and transient, occur sympatrically in coastal waters of British Columbia, Washington State, and southeastern Alaska. The two forms do not mix, and differ in seasonal distribution, social structure, and behaviour. These distinctions have been attributed to apparent differences in diet, although no comprehensive comparative analysis of the diets of the two forms had been undertaken. Here we present such an analysis, based on field observations of predation and on the stomach contents of stranded killer whales collected over a 20-year period. In total, 22 species of fish and 1 species of squid were documented in the diet of resident-type killer whales; 12 of these are previously unrecorded as prey of O. orca. Despite the diversity of fish species taken, resident whales have a clear preference for salmon prey. In field observations of feeding, 96% of fish taken were salmonids. Six species of salmonids were identified from prey fragments, with chinook salmon (Oncorhynchus tshawytscha) being the most common. The stomach contents of stranded residents also indicated a preference for chinook salmon. On rare occasions, resident whales were seen to harass marine mammals, but no kills were confirmed and no mammalian remains were found in the stomachs of stranded residents. Transient killer whales were observed to prey only on pinnipeds, cetaceans, and seabirds. Six mammal species were taken, with over half of observed attacks involving harbour seals (Phoca vitulina). Seabirds do not appear to represent a significant prey resource. This study thus reveals the existence of strikingly divergent prey preferences of resident and transient killer whales, which are reflected in distinctive foraging strategies and related sociobiological traits of these sympatric populations. 1471 R\u00e9sum\u00e9 : Deux formes de l'\u00c9paulard (Orcinus orca), une forme r\u00e9sidante et une forme errante, vivent en sympatrie dans les eaux c\u00f4ti\u00e8res de la Colombie-Britannique, du Washington et du sud-est de l'Alaska. Les deux formes vivent ind\u00e9pendamment l'une de l'autre et ont une r\u00e9partition saisonni\u00e8re, une structure sociale et un comportement distincts. Ces distinctions sont g\u00e9n\u00e9ralement attribu\u00e9es \u00e0 des diff\u00e9rences apparentes dans leur r\u00e9gime alimentaire, mais aucune analyse comparative exhaustive de ces r\u00e9gimes alimentaires n'a jamais \u00e9t\u00e9 faite. Nous avons entrepris une telle analyse par \u00e9tude de la pr\u00e9dation en nature et par examen des contenus stoma\u2026", "author" : [ { "dropping-particle" : "", "family" : "Ford", "given" : "John K. B.", "non-dropping-particle" : "", "parse-names" : false, "suffix" : "" }, { "dropping-particle" : "", "family" : "Ellis", "given" : "Graeme M.", "non-dropping-particle" : "", "parse-names" : false, "suffix" : "" }, { "dropping-particle" : "", "family" : "Barrett-Lennard", "given" : "Lance G", "non-dropping-particle" : "", "parse-names" : false, "suffix" : "" }, { "dropping-particle" : "", "family" : "Morton", "given" : "Alexandra B", "non-dropping-particle" : "", "parse-names" : false, "suffix" : "" }, { "dropping-particle" : "", "family" : "Palm", "given" : "Rod S", "non-dropping-particle" : "", "parse-names" : false, "suffix" : "" }, { "dropping-particle" : "", "family" : "Balcomb", "given" : "Kenneth C.", "non-dropping-particle" : "", "parse-names" : false, "suffix" : "" } ], "container-title" : "Canadian Journal of Zoology", "id" : "ITEM-1", "issued" : { "date-parts" : [ [ "1998" ] ] }, "page" : "1456-1471", "title" : "Dietary specialization in two sympatric populations of killer whales (&lt;i&gt;Orcinus orca&lt;/i&gt;) in coastal British Columbia and adjacent waters", "type" : "article-journal", "volume" : "76" }, "uris" : [ "http://www.mendeley.com/documents/?uuid=5fffa05b-884d-49b0-b5ff-ad8c80c46c73" ] }, { "id" : "ITEM-2", "itemData" : { "DOI" : "10.3354/meps316185", "ISBN" : "0171-8630", "ISSN" : "01718630", "abstract" : "As the apex non-human marine predator, the killer whale Orcinus orca feeds on a wide diversity of marine fauna. Different ecotypic forms of the species, which often exist in sympatry, may have distinct foraging specialisations. One form found in coastal waters of the temperate NE Pacific Ocean, known as the \u2018resident\u2019 ecotype, feeds predominantly on salmonid prey. An earlier study that used opportunistic collection of prey remains from kill sites as an indicator of predation rates suggested that resident killer whales may forage selectively for chinook salmon Oncorhynchus tshawytscha, the largest but one of the least abundant Pacific salmon species. Potential biases in the prey fragment sampling technique, however, made the validity of this finding uncertain. We under- took field studies of foraging behaviour of resident killer whales to resolve this uncertainty and to examine potential variation in prey selection by season, geographical area, group membership and prey availability. Foraging by resident killer whales was found to frequently involve sharing by 2 or more whales. Prey fragments left at kill sites resulted mostly from handling and breaking up of prey for sharing, and all species and sizes of salmonids were shared. Resident killer whale groups in all parts of the study area foraged selectively for chinook salmon, probably because of the species\u2019 large size, high lipid content, and year-round availability in the whales\u2019 range. Chum salmon Oncorhynchus keta, the second largest salmonid, were also taken when available, but smaller sock- eye O. nerka and pink O. gorbuscha salmon were not significant prey despite far greater seasonal abundance. Strong selectivity for chinook salmon by resident killer whales probably has a significant influence on foraging tactics and seasonal movements, and also may have important implications for the conservation and management of both predator and prey.", "author" : [ { "dropping-particle" : "", "family" : "Ford", "given" : "John K. B.", "non-dropping-particle" : "", "parse-names" : false, "suffix" : "" }, { "dropping-particle" : "", "family" : "Ellis", "given" : "Graeme M.", "non-dropping-particle" : "", "parse-names" : false, "suffix" : "" } ], "container-title" : "Marine Ecology Progress Series", "id" : "ITEM-2", "issued" : { "date-parts" : [ [ "2006" ] ] }, "page" : "185-199", "title" : "Selective foraging by fish-eating killer whales &lt;i&gt;Orcinus orca&lt;/i&gt; in British Columbia", "type" : "article-journal", "volume" : "316" }, "uris" : [ "http://www.mendeley.com/documents/?uuid=839cec6b-eb75-422f-80a1-4ca5a8bc5c30" ] }, { "id" : "ITEM-3", "itemData" : { "DOI" : "10.1098/rsbl.2009.0468", "ISBN" : "1744-9561", "ISSN" : "1744-9561", "PMID" : "19755531", "abstract" : "Killer whales (Orcinus orca) are large predators that occupy the top trophic position in the world's oceans and as such may have important roles in marine ecosystem dynamics. Although the possible top-down effects of killer whale predation on populations of their prey have received much recent attention, little is known of how the abundance of these predators may be limited by bottom-up processes. Here we show, using 25 years of demographic data from two populations of fish-eating killer whales in the northeastern Pacific Ocean, that population trends are driven largely by changes in survival, and that survival rates are strongly correlated with the availability of their principal prey species, Chinook salmon (Oncorhynchus tshawytscha). Our results suggest that, although these killer whales may consume a variety of fish species, they are highly specialized and dependent on this single salmonid species to an extent that it is a limiting factor in their population dynamics. Other ecologically specialized killer whale populations may be similarly constrained to a narrow range of prey species by culturally inherited foraging strategies, and thus are limited in their ability to adapt rapidly to changing prey availability.", "author" : [ { "dropping-particle" : "", "family" : "Ford", "given" : "John K. B.", "non-dropping-particle" : "", "parse-names" : false, "suffix" : "" }, { "dropping-particle" : "", "family" : "Ellis", "given" : "Graeme M", "non-dropping-particle" : "", "parse-names" : false, "suffix" : "" }, { "dropping-particle" : "", "family" : "Olesiuk", "given" : "Peter F.", "non-dropping-particle" : "", "parse-names" : false, "suffix" : "" }, { "dropping-particle" : "", "family" : "Balcomb", "given" : "Kenneth C.", "non-dropping-particle" : "", "parse-names" : false, "suffix" : "" } ], "container-title" : "Biology letters", "id" : "ITEM-3", "issue" : "1", "issued" : { "date-parts" : [ [ "2010" ] ] }, "page" : "139-142", "title" : "Linking killer whale survival and prey abundance: food limitation in the oceans' apex predator?", "type" : "article-journal", "volume" : "6" }, "uris" : [ "http://www.mendeley.com/documents/?uuid=161307ec-ebbd-4a7a-904a-07911a939926" ] } ], "mendeley" : { "formattedCitation" : "[33\u201335]", "plainTextFormattedCitation" : "[33\u201335]", "previouslyFormattedCitation" : "[33\u201335]" }, "properties" : { "noteIndex" : 0 }, "schema" : "https://github.com/citation-style-language/schema/raw/master/csl-citation.json" }</w:instrText>
      </w:r>
      <w:r w:rsidR="000F4234">
        <w:rPr>
          <w:rFonts w:ascii="Times New Roman" w:hAnsi="Times New Roman" w:cs="Times New Roman"/>
        </w:rPr>
        <w:fldChar w:fldCharType="separate"/>
      </w:r>
      <w:r w:rsidR="00B72778" w:rsidRPr="00B72778">
        <w:rPr>
          <w:rFonts w:ascii="Times New Roman" w:hAnsi="Times New Roman" w:cs="Times New Roman"/>
          <w:noProof/>
        </w:rPr>
        <w:t>[33–35]</w:t>
      </w:r>
      <w:r w:rsidR="000F4234">
        <w:rPr>
          <w:rFonts w:ascii="Times New Roman" w:hAnsi="Times New Roman" w:cs="Times New Roman"/>
        </w:rPr>
        <w:fldChar w:fldCharType="end"/>
      </w:r>
      <w:r w:rsidR="000F4234">
        <w:rPr>
          <w:rFonts w:ascii="Times New Roman" w:hAnsi="Times New Roman" w:cs="Times New Roman"/>
        </w:rPr>
        <w:t xml:space="preserve">. </w:t>
      </w:r>
      <w:r>
        <w:rPr>
          <w:rFonts w:ascii="Times New Roman" w:hAnsi="Times New Roman" w:cs="Times New Roman"/>
        </w:rPr>
        <w:t>The southern residents are a closed population of 7</w:t>
      </w:r>
      <w:r w:rsidR="00D40B8F">
        <w:rPr>
          <w:rFonts w:ascii="Times New Roman" w:hAnsi="Times New Roman" w:cs="Times New Roman"/>
        </w:rPr>
        <w:t>1-98</w:t>
      </w:r>
      <w:r>
        <w:rPr>
          <w:rFonts w:ascii="Times New Roman" w:hAnsi="Times New Roman" w:cs="Times New Roman"/>
        </w:rPr>
        <w:t xml:space="preserve"> individuals (between 1976 and 2010), with no social or genetic exchange with other sympatric killer whale populations </w:t>
      </w:r>
      <w:r>
        <w:rPr>
          <w:rFonts w:ascii="Times New Roman" w:hAnsi="Times New Roman" w:cs="Times New Roman"/>
        </w:rPr>
        <w:fldChar w:fldCharType="begin" w:fldLock="1"/>
      </w:r>
      <w:r w:rsidR="00923E7B">
        <w:rPr>
          <w:rFonts w:ascii="Times New Roman" w:hAnsi="Times New Roman" w:cs="Times New Roman"/>
        </w:rPr>
        <w:instrText>ADDIN CSL_CITATION { "citationItems" : [ { "id" : "ITEM-1", "itemData" : { "ISBN" : "2001/065", "abstract" : "Long term studies of killer whales (Orcinus orca) in the coastal waters of British Columbia have identified two sympatric non-associating populations: fish-eating residents and mammal-eating transients. A third group, the offshores, frequents the outer continental shelf. The resident population contains two regional subpopulations in British Columbia and is currently listed as threatened by the Committee on the Status of Endangered Wildlife in Canada (COSEWIC). In Alaska one additional putative subpopulation of residents and two of transients have been reported. This complex of populations and subpopulations persisting in the absence of obvious dispersal barriers presents a problem to conservation managers who must decide whether subpopulations should be assessed separately or in combination. Clearly, the decisions should rest on an understanding of the discreteness of the subpopulations. Here, we report a molecular study designed to contribute to such an understanding. This study a) characterized each known subpopulation of killer whales genetically, b) compared genetic variability between the subpopulations and c) analysed mating patterns within the resident subpopulations to determine inbreeding levels.\\r\\n\\r\\nLightweight pneumatic darts were used to take biopsy samples from 269 individually-identified killer whales off British Columbia and Alaska. Nuclear DNA from the samples was typed at 11 polymorphic microsatellite loci, and the entire mitochondrial D-loop was sequenced. The results were used to construct population phylogenies, assess genetic diversity, calculate fixation indices (F-statistics), and conduct paternity analyses. The following findings were key: 1) resident and transient killer whales are reproductively isolated, 2) the division of each into three regional subpopulations is supported genetically, 3) offshores are genetically differentiated from all known resident and transient subpopulations, 4) residents have lower levels of genetic variation than transients, 5) the observation from field studies that residents remain in their natal groups for life is typical of the recent history of the population, 6) despite their lack of permanent dispersal, residents mate outside their natal groups.\\r\\n\\r\\nOne transient subpopulation (the critically endangered AT1 population of the northern Gulf of Alaska) appears to be genetically isolated from all other subpopulations. Permanent dispersal between the remaining two transient subpopulations is\u2026", "author" : [ { "dropping-particle" : "", "family" : "Barrett-Lennard", "given" : "L. G.", "non-dropping-particle" : "", "parse-names" : false, "suffix" : "" }, { "dropping-particle" : "", "family" : "Ellis", "given" : "Graeme M.", "non-dropping-particle" : "", "parse-names" : false, "suffix" : "" } ], "container-title" : "DFO: Canadian Science Advisory Secretariat Research Deocument 2001/065", "id" : "ITEM-1", "issued" : { "date-parts" : [ [ "2001" ] ] }, "number-of-pages" : "65", "title" : "Population Structure and Genetic Variability in Northeastern Pacific Killer Whales: Towards an Assessment of Population Viability.", "type" : "report" }, "uris" : [ "http://www.mendeley.com/documents/?uuid=e747ed1a-93bd-46b0-bee1-c607f27a9b8c" ] }, { "id" : "ITEM-2", "itemData" : { "DOI" : "10.1111/mec.13284", "ISBN" : "0962-1083", "ISSN" : "1365294X", "PMID" : "26087773", "abstract" : "Global climate change during the Late Pleistocene periodically encroached and then released habitat during the glacial cycles, causing range expansions and contractions in some species. These dynamics have played a major role in geographic radiations, diversification and speciation. We investigate these dynamics in the most widely distributed of marine mammals, the killer whale (Orcinus orca), using a global data set of over 450 samples. This marine top predator inhabits coastal and pelagic ecosystems ranging from the ice edge to the tropics, often exhibiting ecological, behavioural and morphological variation suggestive of local adaptation accompanied by reproductive isolation. Results suggest a rapid global radiation occurred over the last 350\u00a0000\u00a0years. Based on habitat models, we estimated there was only a 15% global contraction of core suitable habitat during the last glacial maximum, and the resources appeared to sustain a constant global effective female population size throughout the Late Pleistocene. Reconstruction of the ancestral phylogeography highlighted the high mobility of this species, identifying 22 strongly supported long-range dispersal events including interoceanic and interhemispheric movement. Despite this propensity for geographic dispersal, the increased sampling of this study uncovered very few potential examples of ancestral dispersal among ecotypes. Concordance of nuclear and mitochondrial data further confirms genetic cohesiveness, with little or no current gene flow among sympatric ecotypes. Taken as a whole, our data suggest that the glacial cycles influenced local populations in different ways, with no clear global pattern, but with secondary contact among lineages following long-range dispersal as a potential mechanism driving ecological diversification.", "author" : [ { "dropping-particle" : "", "family" : "Morin", "given" : "Phillip A.", "non-dropping-particle" : "", "parse-names" : false, "suffix" : "" }, { "dropping-particle" : "", "family" : "Parsons", "given" : "Kim M.", "non-dropping-particle" : "", "parse-names" : false, "suffix" : "" }, { "dropping-particle" : "", "family" : "Archer", "given" : "Frederick I.", "non-dropping-particle" : "", "parse-names" : false, "suffix" : "" }, { "dropping-particle" : "", "family" : "\u00c1vila-Arcos", "given" : "Mar\u00eda C.", "non-dropping-particle" : "", "parse-names" : false, "suffix" : "" }, { "dropping-particle" : "", "family" : "Barrett-Lennard", "given" : "Lance G.", "non-dropping-particle" : "", "parse-names" : false, "suffix" : "" }, { "dropping-particle" : "", "family" : "Dalla Rosa", "given" : "Luciano", "non-dropping-particle" : "", "parse-names" : false, "suffix" : "" }, { "dropping-particle" : "", "family" : "Duch\u00eane", "given" : "Sebasti\u00e1n", "non-dropping-particle" : "", "parse-names" : false, "suffix" : "" }, { "dropping-particle" : "", "family" : "Durban", "given" : "John W.", "non-dropping-particle" : "", "parse-names" : false, "suffix" : "" }, { "dropping-particle" : "", "family" : "Ellis", "given" : "Graeme M.", "non-dropping-particle" : "", "parse-names" : false, "suffix" : "" }, { "dropping-particle" : "", "family" : "Ferguson", "given" : "Steven H.", "non-dropping-particle" : "", "parse-names" : false, "suffix" : "" }, { "dropping-particle" : "", "family" : "Ford", "given" : "John K. B.", "non-dropping-particle" : "", "parse-names" : false, "suffix" : "" }, { "dropping-particle" : "", "family" : "Ford", "given" : "Michael J.", "non-dropping-particle" : "", "parse-names" : false, "suffix" : "" }, { "dropping-particle" : "", "family" : "Garilao", "given" : "Cristina", "non-dropping-particle" : "", "parse-names" : false, "suffix" : "" }, { "dropping-particle" : "", "family" : "Gilbert", "given" : "M. Thomas P", "non-dropping-particle" : "", "parse-names" : false, "suffix" : "" }, { "dropping-particle" : "", "family" : "Kaschner", "given" : "Kristin", "non-dropping-particle" : "", "parse-names" : false, "suffix" : "" }, { "dropping-particle" : "", "family" : "Matkin", "given" : "Craig O.", "non-dropping-particle" : "", "parse-names" : false, "suffix" : "" }, { "dropping-particle" : "", "family" : "Petersen", "given" : "Stephen D.", "non-dropping-particle" : "", "parse-names" : false, "suffix" : "" }, { "dropping-particle" : "", "family" : "Robertson", "given" : "Kelly M.", "non-dropping-particle" : "", "parse-names" : false, "suffix" : "" }, { "dropping-particle" : "", "family" : "Visser", "given" : "Ingrid N.", "non-dropping-particle" : "", "parse-names" : false, "suffix" : "" }, { "dropping-particle" : "", "family" : "Wade", "given" : "Paul R.", "non-dropping-particle" : "", "parse-names" : false, "suffix" : "" }, { "dropping-particle" : "", "family" : "Ho", "given" : "Simon Y W", "non-dropping-particle" : "", "parse-names" : false, "suffix" : "" }, { "dropping-particle" : "", "family" : "Foote", "given" : "Andrew D.", "non-dropping-particle" : "", "parse-names" : false, "suffix" : "" } ], "container-title" : "Molecular Ecology", "id" : "ITEM-2", "issue" : "15", "issued" : { "date-parts" : [ [ "2015" ] ] }, "page" : "3964-3979", "title" : "Geographic and temporal dynamics of a global radiation and diversification in the killer whale", "type" : "article-journal", "volume" : "24" }, "uris" : [ "http://www.mendeley.com/documents/?uuid=5f62a24b-16b4-4d70-b98f-f8f6b3bfb1c9" ] } ], "mendeley" : { "formattedCitation" : "[36,37]", "plainTextFormattedCitation" : "[36,37]", "previouslyFormattedCitation" : "[36,37]" }, "properties" : { "noteIndex" : 0 }, "schema" : "https://github.com/citation-style-language/schema/raw/master/csl-citation.json" }</w:instrText>
      </w:r>
      <w:r>
        <w:rPr>
          <w:rFonts w:ascii="Times New Roman" w:hAnsi="Times New Roman" w:cs="Times New Roman"/>
        </w:rPr>
        <w:fldChar w:fldCharType="separate"/>
      </w:r>
      <w:r w:rsidR="00B72778" w:rsidRPr="00B72778">
        <w:rPr>
          <w:rFonts w:ascii="Times New Roman" w:hAnsi="Times New Roman" w:cs="Times New Roman"/>
          <w:noProof/>
        </w:rPr>
        <w:t>[36,37]</w:t>
      </w:r>
      <w:r>
        <w:rPr>
          <w:rFonts w:ascii="Times New Roman" w:hAnsi="Times New Roman" w:cs="Times New Roman"/>
        </w:rPr>
        <w:fldChar w:fldCharType="end"/>
      </w:r>
      <w:r>
        <w:rPr>
          <w:rFonts w:ascii="Times New Roman" w:hAnsi="Times New Roman" w:cs="Times New Roman"/>
        </w:rPr>
        <w:t xml:space="preserve">. Resident killer whales inhabit a hierarchical society. The smallest unit is the matriline consisting of the offspring and grand offspring of a female </w:t>
      </w:r>
      <w:r>
        <w:rPr>
          <w:rFonts w:ascii="Times New Roman" w:hAnsi="Times New Roman" w:cs="Times New Roman"/>
        </w:rPr>
        <w:fldChar w:fldCharType="begin" w:fldLock="1"/>
      </w:r>
      <w:r w:rsidR="002D44A7">
        <w:rPr>
          <w:rFonts w:ascii="Times New Roman" w:hAnsi="Times New Roman" w:cs="Times New Roman"/>
        </w:rPr>
        <w:instrText>ADDIN CSL_CITATION { "citationItems" : [ { "id" : "ITEM-1", "itemData" : { "ISBN" : "0-906975-23-9", "PMID" : "7310", "abstract" : "Observations of wound healing from bottlenose dolphins (Tursiops truncatus ) off the coast of Britain and Australia are presented. The type of wounds monitored fall into the following categories: Superficial scratches not penetrating the dermal skin layer which tend to heal within a few weeks and may become indiscernible within months; Superficial to deeper scratches and minor wounds often penetrating beyond the skin to the blubber layer which can heal within a few weeks and the resultant scars diminish over time with the ingress of adjacent pigmented tissue, usually becoming indiscernible within about 5-20 months although a very few may persist indefinitely; Deeper wounds penetrating beyond the blubber and frequently causing profuse bleeding which take five or more weeks to heal and, despite gradual shrinkage of the scars over a period of months even years, persist permanently in the form of unpigmented patches and/or indentations on the body; Major wounds penetrating the skin, blubber and muscle, often with significant loss of tissue which can heal completely within 6-7 months but which leave scars with areas of apigmentation and body deformation. Bullets which penetrate the body but are not fatal also cause permanent indentations on the body, although there is not necessarily much apigmentation in the surrounding skin area.", "author" : [ { "dropping-particle" : "", "family" : "Bigg", "given" : "M A", "non-dropping-particle" : "", "parse-names" : false, "suffix" : "" }, { "dropping-particle" : "", "family" : "Olesiuk", "given" : "Peter F.", "non-dropping-particle" : "", "parse-names" : false, "suffix" : "" }, { "dropping-particle" : "", "family" : "Ellis", "given" : "Graeme M.", "non-dropping-particle" : "", "parse-names" : false, "suffix" : "" }, { "dropping-particle" : "", "family" : "Ford", "given" : "John K. B.", "non-dropping-particle" : "", "parse-names" : false, "suffix" : "" }, { "dropping-particle" : "", "family" : "Balcomb", "given" : "Kenneth C.", "non-dropping-particle" : "", "parse-names" : false, "suffix" : "" } ], "container-title" : "Reports of the International Whaling Commission", "id" : "ITEM-1", "issued" : { "date-parts" : [ [ "1990" ] ] }, "page" : "383-405", "title" : "Social organization and genealogy of resident killer whales (Orcinus orca) in the coastal waters of British Columbia and Washington State", "type" : "article-journal", "volume" : "SI 12" }, "uris" : [ "http://www.mendeley.com/documents/?uuid=44368449-04c3-4e40-9739-b67dfcbb13bf" ] } ], "mendeley" : { "formattedCitation" : "[25]", "plainTextFormattedCitation" : "[25]", "previouslyFormattedCitation" : "[25]" }, "properties" : { "noteIndex" : 0 }, "schema" : "https://github.com/citation-style-language/schema/raw/master/csl-citation.json" }</w:instrText>
      </w:r>
      <w:r>
        <w:rPr>
          <w:rFonts w:ascii="Times New Roman" w:hAnsi="Times New Roman" w:cs="Times New Roman"/>
        </w:rPr>
        <w:fldChar w:fldCharType="separate"/>
      </w:r>
      <w:r w:rsidR="00B72778" w:rsidRPr="00B72778">
        <w:rPr>
          <w:rFonts w:ascii="Times New Roman" w:hAnsi="Times New Roman" w:cs="Times New Roman"/>
          <w:noProof/>
        </w:rPr>
        <w:t>[25]</w:t>
      </w:r>
      <w:r>
        <w:rPr>
          <w:rFonts w:ascii="Times New Roman" w:hAnsi="Times New Roman" w:cs="Times New Roman"/>
        </w:rPr>
        <w:fldChar w:fldCharType="end"/>
      </w:r>
      <w:r w:rsidR="00CC6DED">
        <w:rPr>
          <w:rFonts w:ascii="Times New Roman" w:hAnsi="Times New Roman" w:cs="Times New Roman"/>
        </w:rPr>
        <w:t xml:space="preserve"> and n</w:t>
      </w:r>
      <w:r w:rsidR="001B3010">
        <w:rPr>
          <w:rFonts w:ascii="Times New Roman" w:hAnsi="Times New Roman" w:cs="Times New Roman"/>
        </w:rPr>
        <w:t xml:space="preserve">either sex disperse, staying in close association with their matriline their whole life </w:t>
      </w:r>
      <w:r w:rsidR="001B3010">
        <w:rPr>
          <w:rFonts w:ascii="Times New Roman" w:hAnsi="Times New Roman" w:cs="Times New Roman"/>
        </w:rPr>
        <w:fldChar w:fldCharType="begin" w:fldLock="1"/>
      </w:r>
      <w:r w:rsidR="002D44A7">
        <w:rPr>
          <w:rFonts w:ascii="Times New Roman" w:hAnsi="Times New Roman" w:cs="Times New Roman"/>
        </w:rPr>
        <w:instrText>ADDIN CSL_CITATION { "citationItems" : [ { "id" : "ITEM-1", "itemData" : { "ISBN" : "0-906975-23-9", "PMID" : "7310", "abstract" : "Observations of wound healing from bottlenose dolphins (Tursiops truncatus ) off the coast of Britain and Australia are presented. The type of wounds monitored fall into the following categories: Superficial scratches not penetrating the dermal skin layer which tend to heal within a few weeks and may become indiscernible within months; Superficial to deeper scratches and minor wounds often penetrating beyond the skin to the blubber layer which can heal within a few weeks and the resultant scars diminish over time with the ingress of adjacent pigmented tissue, usually becoming indiscernible within about 5-20 months although a very few may persist indefinitely; Deeper wounds penetrating beyond the blubber and frequently causing profuse bleeding which take five or more weeks to heal and, despite gradual shrinkage of the scars over a period of months even years, persist permanently in the form of unpigmented patches and/or indentations on the body; Major wounds penetrating the skin, blubber and muscle, often with significant loss of tissue which can heal completely within 6-7 months but which leave scars with areas of apigmentation and body deformation. Bullets which penetrate the body but are not fatal also cause permanent indentations on the body, although there is not necessarily much apigmentation in the surrounding skin area.", "author" : [ { "dropping-particle" : "", "family" : "Bigg", "given" : "M A", "non-dropping-particle" : "", "parse-names" : false, "suffix" : "" }, { "dropping-particle" : "", "family" : "Olesiuk", "given" : "Peter F.", "non-dropping-particle" : "", "parse-names" : false, "suffix" : "" }, { "dropping-particle" : "", "family" : "Ellis", "given" : "Graeme M.", "non-dropping-particle" : "", "parse-names" : false, "suffix" : "" }, { "dropping-particle" : "", "family" : "Ford", "given" : "John K. B.", "non-dropping-particle" : "", "parse-names" : false, "suffix" : "" }, { "dropping-particle" : "", "family" : "Balcomb", "given" : "Kenneth C.", "non-dropping-particle" : "", "parse-names" : false, "suffix" : "" } ], "container-title" : "Reports of the International Whaling Commission", "id" : "ITEM-1", "issued" : { "date-parts" : [ [ "1990" ] ] }, "page" : "383-405", "title" : "Social organization and genealogy of resident killer whales (Orcinus orca) in the coastal waters of British Columbia and Washington State", "type" : "article-journal", "volume" : "SI 12" }, "uris" : [ "http://www.mendeley.com/documents/?uuid=44368449-04c3-4e40-9739-b67dfcbb13bf" ] } ], "mendeley" : { "formattedCitation" : "[25]", "plainTextFormattedCitation" : "[25]", "previouslyFormattedCitation" : "[25]" }, "properties" : { "noteIndex" : 0 }, "schema" : "https://github.com/citation-style-language/schema/raw/master/csl-citation.json" }</w:instrText>
      </w:r>
      <w:r w:rsidR="001B3010">
        <w:rPr>
          <w:rFonts w:ascii="Times New Roman" w:hAnsi="Times New Roman" w:cs="Times New Roman"/>
        </w:rPr>
        <w:fldChar w:fldCharType="separate"/>
      </w:r>
      <w:r w:rsidR="00B72778" w:rsidRPr="00B72778">
        <w:rPr>
          <w:rFonts w:ascii="Times New Roman" w:hAnsi="Times New Roman" w:cs="Times New Roman"/>
          <w:noProof/>
        </w:rPr>
        <w:t>[25]</w:t>
      </w:r>
      <w:r w:rsidR="001B3010">
        <w:rPr>
          <w:rFonts w:ascii="Times New Roman" w:hAnsi="Times New Roman" w:cs="Times New Roman"/>
        </w:rPr>
        <w:fldChar w:fldCharType="end"/>
      </w:r>
      <w:r w:rsidR="00BB396D">
        <w:rPr>
          <w:rFonts w:ascii="Times New Roman" w:hAnsi="Times New Roman" w:cs="Times New Roman"/>
        </w:rPr>
        <w:t xml:space="preserve">. </w:t>
      </w:r>
      <w:r>
        <w:rPr>
          <w:rFonts w:ascii="Times New Roman" w:hAnsi="Times New Roman" w:cs="Times New Roman"/>
        </w:rPr>
        <w:t xml:space="preserve">Higher levels include pod, community and clans, sharing broadly similar dialects and movement patterns </w:t>
      </w:r>
      <w:r>
        <w:rPr>
          <w:rFonts w:ascii="Times New Roman" w:hAnsi="Times New Roman" w:cs="Times New Roman"/>
        </w:rPr>
        <w:fldChar w:fldCharType="begin" w:fldLock="1"/>
      </w:r>
      <w:r w:rsidR="002D44A7">
        <w:rPr>
          <w:rFonts w:ascii="Times New Roman" w:hAnsi="Times New Roman" w:cs="Times New Roman"/>
        </w:rPr>
        <w:instrText>ADDIN CSL_CITATION { "citationItems" : [ { "id" : "ITEM-1", "itemData" : { "ISBN" : "0-906975-23-9", "PMID" : "7310", "abstract" : "Observations of wound healing from bottlenose dolphins (Tursiops truncatus ) off the coast of Britain and Australia are presented. The type of wounds monitored fall into the following categories: Superficial scratches not penetrating the dermal skin layer which tend to heal within a few weeks and may become indiscernible within months; Superficial to deeper scratches and minor wounds often penetrating beyond the skin to the blubber layer which can heal within a few weeks and the resultant scars diminish over time with the ingress of adjacent pigmented tissue, usually becoming indiscernible within about 5-20 months although a very few may persist indefinitely; Deeper wounds penetrating beyond the blubber and frequently causing profuse bleeding which take five or more weeks to heal and, despite gradual shrinkage of the scars over a period of months even years, persist permanently in the form of unpigmented patches and/or indentations on the body; Major wounds penetrating the skin, blubber and muscle, often with significant loss of tissue which can heal completely within 6-7 months but which leave scars with areas of apigmentation and body deformation. Bullets which penetrate the body but are not fatal also cause permanent indentations on the body, although there is not necessarily much apigmentation in the surrounding skin area.", "author" : [ { "dropping-particle" : "", "family" : "Bigg", "given" : "M A", "non-dropping-particle" : "", "parse-names" : false, "suffix" : "" }, { "dropping-particle" : "", "family" : "Olesiuk", "given" : "Peter F.", "non-dropping-particle" : "", "parse-names" : false, "suffix" : "" }, { "dropping-particle" : "", "family" : "Ellis", "given" : "Graeme M.", "non-dropping-particle" : "", "parse-names" : false, "suffix" : "" }, { "dropping-particle" : "", "family" : "Ford", "given" : "John K. B.", "non-dropping-particle" : "", "parse-names" : false, "suffix" : "" }, { "dropping-particle" : "", "family" : "Balcomb", "given" : "Kenneth C.", "non-dropping-particle" : "", "parse-names" : false, "suffix" : "" } ], "container-title" : "Reports of the International Whaling Commission", "id" : "ITEM-1", "issued" : { "date-parts" : [ [ "1990" ] ] }, "page" : "383-405", "title" : "Social organization and genealogy of resident killer whales (Orcinus orca) in the coastal waters of British Columbia and Washington State", "type" : "article-journal", "volume" : "SI 12" }, "uris" : [ "http://www.mendeley.com/documents/?uuid=44368449-04c3-4e40-9739-b67dfcbb13bf" ] } ], "mendeley" : { "formattedCitation" : "[25]", "plainTextFormattedCitation" : "[25]", "previouslyFormattedCitation" : "[25]" }, "properties" : { "noteIndex" : 0 }, "schema" : "https://github.com/citation-style-language/schema/raw/master/csl-citation.json" }</w:instrText>
      </w:r>
      <w:r>
        <w:rPr>
          <w:rFonts w:ascii="Times New Roman" w:hAnsi="Times New Roman" w:cs="Times New Roman"/>
        </w:rPr>
        <w:fldChar w:fldCharType="separate"/>
      </w:r>
      <w:r w:rsidR="00B72778" w:rsidRPr="00B72778">
        <w:rPr>
          <w:rFonts w:ascii="Times New Roman" w:hAnsi="Times New Roman" w:cs="Times New Roman"/>
          <w:noProof/>
        </w:rPr>
        <w:t>[25]</w:t>
      </w:r>
      <w:r>
        <w:rPr>
          <w:rFonts w:ascii="Times New Roman" w:hAnsi="Times New Roman" w:cs="Times New Roman"/>
        </w:rPr>
        <w:fldChar w:fldCharType="end"/>
      </w:r>
      <w:r>
        <w:rPr>
          <w:rFonts w:ascii="Times New Roman" w:hAnsi="Times New Roman" w:cs="Times New Roman"/>
        </w:rPr>
        <w:t xml:space="preserve">. </w:t>
      </w:r>
    </w:p>
    <w:p w14:paraId="14A88FC4" w14:textId="77777777" w:rsidR="00974ABE" w:rsidRPr="000E2830" w:rsidRDefault="00974ABE" w:rsidP="00974ABE">
      <w:pPr>
        <w:rPr>
          <w:rFonts w:ascii="Times New Roman" w:hAnsi="Times New Roman" w:cs="Times New Roman"/>
          <w:i/>
        </w:rPr>
      </w:pPr>
      <w:r w:rsidRPr="000E2830">
        <w:rPr>
          <w:rFonts w:ascii="Times New Roman" w:hAnsi="Times New Roman" w:cs="Times New Roman"/>
          <w:i/>
        </w:rPr>
        <w:t>Data</w:t>
      </w:r>
    </w:p>
    <w:p w14:paraId="1C6F3746" w14:textId="07224266" w:rsidR="00D0619E" w:rsidRDefault="00974ABE" w:rsidP="00974ABE">
      <w:pPr>
        <w:rPr>
          <w:rFonts w:ascii="Times New Roman" w:hAnsi="Times New Roman" w:cs="Times New Roman"/>
        </w:rPr>
      </w:pPr>
      <w:r>
        <w:rPr>
          <w:rFonts w:ascii="Times New Roman" w:hAnsi="Times New Roman" w:cs="Times New Roman"/>
        </w:rPr>
        <w:t xml:space="preserve">Social </w:t>
      </w:r>
      <w:r w:rsidR="00D16C63">
        <w:rPr>
          <w:rFonts w:ascii="Times New Roman" w:hAnsi="Times New Roman" w:cs="Times New Roman"/>
        </w:rPr>
        <w:t xml:space="preserve">associations </w:t>
      </w:r>
      <w:r>
        <w:rPr>
          <w:rFonts w:ascii="Times New Roman" w:hAnsi="Times New Roman" w:cs="Times New Roman"/>
        </w:rPr>
        <w:t xml:space="preserve">were </w:t>
      </w:r>
      <w:r w:rsidR="00CE5079">
        <w:rPr>
          <w:rFonts w:ascii="Times New Roman" w:hAnsi="Times New Roman" w:cs="Times New Roman"/>
        </w:rPr>
        <w:t xml:space="preserve">taken </w:t>
      </w:r>
      <w:r>
        <w:rPr>
          <w:rFonts w:ascii="Times New Roman" w:hAnsi="Times New Roman" w:cs="Times New Roman"/>
        </w:rPr>
        <w:t>from the annual photographic census of whales between 1976 and 2010. Whales</w:t>
      </w:r>
      <w:r w:rsidR="00D16C63">
        <w:rPr>
          <w:rFonts w:ascii="Times New Roman" w:hAnsi="Times New Roman" w:cs="Times New Roman"/>
        </w:rPr>
        <w:t xml:space="preserve"> photographed</w:t>
      </w:r>
      <w:r>
        <w:rPr>
          <w:rFonts w:ascii="Times New Roman" w:hAnsi="Times New Roman" w:cs="Times New Roman"/>
        </w:rPr>
        <w:t xml:space="preserve"> within three body lengths (or within three body lengths of another group member) were considered to be part of the same group</w:t>
      </w:r>
      <w:r w:rsidR="00D16C63">
        <w:rPr>
          <w:rFonts w:ascii="Times New Roman" w:hAnsi="Times New Roman" w:cs="Times New Roman"/>
        </w:rPr>
        <w:t xml:space="preserve"> (supplementary material </w:t>
      </w:r>
      <w:r w:rsidR="00CE5079">
        <w:rPr>
          <w:rFonts w:ascii="Times New Roman" w:hAnsi="Times New Roman" w:cs="Times New Roman"/>
        </w:rPr>
        <w:t>1</w:t>
      </w:r>
      <w:r w:rsidR="00D16C63">
        <w:rPr>
          <w:rFonts w:ascii="Times New Roman" w:hAnsi="Times New Roman" w:cs="Times New Roman"/>
        </w:rPr>
        <w:t>)</w:t>
      </w:r>
      <w:r>
        <w:rPr>
          <w:rFonts w:ascii="Times New Roman" w:hAnsi="Times New Roman" w:cs="Times New Roman"/>
        </w:rPr>
        <w:t>.</w:t>
      </w:r>
      <w:r w:rsidR="00C86C6C">
        <w:rPr>
          <w:rFonts w:ascii="Times New Roman" w:hAnsi="Times New Roman" w:cs="Times New Roman"/>
        </w:rPr>
        <w:t xml:space="preserve"> Association groups were </w:t>
      </w:r>
      <w:r w:rsidR="00D27DE4">
        <w:rPr>
          <w:rFonts w:ascii="Times New Roman" w:hAnsi="Times New Roman" w:cs="Times New Roman"/>
        </w:rPr>
        <w:t>defined within an</w:t>
      </w:r>
      <w:r w:rsidR="00C86C6C">
        <w:rPr>
          <w:rFonts w:ascii="Times New Roman" w:hAnsi="Times New Roman" w:cs="Times New Roman"/>
        </w:rPr>
        <w:t xml:space="preserve"> encounter</w:t>
      </w:r>
      <w:r w:rsidR="00D40B8F">
        <w:rPr>
          <w:rFonts w:ascii="Times New Roman" w:hAnsi="Times New Roman" w:cs="Times New Roman"/>
        </w:rPr>
        <w:t xml:space="preserve"> (an observation of a group/groups of whales; see supplementary material 1)</w:t>
      </w:r>
      <w:r w:rsidR="00C86C6C">
        <w:rPr>
          <w:rFonts w:ascii="Times New Roman" w:hAnsi="Times New Roman" w:cs="Times New Roman"/>
        </w:rPr>
        <w:t>.</w:t>
      </w:r>
      <w:r w:rsidR="00F2321B">
        <w:rPr>
          <w:rFonts w:ascii="Times New Roman" w:hAnsi="Times New Roman" w:cs="Times New Roman"/>
        </w:rPr>
        <w:t xml:space="preserve"> Group sizes ranged from single individuals to aggregations of 24 whales, with a mean of 2.5 whales per group. Each whale was observed a mean</w:t>
      </w:r>
      <w:r w:rsidR="00BF5B4F">
        <w:rPr>
          <w:rFonts w:ascii="Times New Roman" w:hAnsi="Times New Roman" w:cs="Times New Roman"/>
        </w:rPr>
        <w:t xml:space="preserve"> </w:t>
      </w:r>
      <w:r w:rsidR="00E704E8">
        <w:rPr>
          <w:rFonts w:ascii="Times New Roman" w:hAnsi="Times New Roman" w:cs="Times New Roman"/>
        </w:rPr>
        <w:t>(</w:t>
      </w:r>
      <w:r w:rsidR="00DC0CCB">
        <w:rPr>
          <w:rFonts w:ascii="Times New Roman" w:hAnsi="Times New Roman" w:cs="Times New Roman"/>
          <w:u w:val="single"/>
        </w:rPr>
        <w:t>±</w:t>
      </w:r>
      <w:r w:rsidR="00DC0CCB">
        <w:rPr>
          <w:rFonts w:ascii="Times New Roman" w:hAnsi="Times New Roman" w:cs="Times New Roman"/>
        </w:rPr>
        <w:t xml:space="preserve"> standard error</w:t>
      </w:r>
      <w:r w:rsidR="00E704E8">
        <w:rPr>
          <w:rFonts w:ascii="Times New Roman" w:hAnsi="Times New Roman" w:cs="Times New Roman"/>
        </w:rPr>
        <w:t>)</w:t>
      </w:r>
      <w:r w:rsidR="00F2321B">
        <w:rPr>
          <w:rFonts w:ascii="Times New Roman" w:hAnsi="Times New Roman" w:cs="Times New Roman"/>
        </w:rPr>
        <w:t xml:space="preserve"> of 31.3±0.67 times per year.</w:t>
      </w:r>
      <w:r w:rsidR="005729F8">
        <w:rPr>
          <w:rFonts w:ascii="Times New Roman" w:hAnsi="Times New Roman" w:cs="Times New Roman"/>
        </w:rPr>
        <w:t xml:space="preserve"> Pairs of whales were observed together from 1 to 149 times per year with a mean (± standard deviation) of 5 (±7.9) observation per dyad. </w:t>
      </w:r>
      <w:r w:rsidR="00844FD2">
        <w:rPr>
          <w:rFonts w:ascii="Times New Roman" w:hAnsi="Times New Roman" w:cs="Times New Roman"/>
        </w:rPr>
        <w:t>We use the</w:t>
      </w:r>
      <w:r w:rsidR="00812F47">
        <w:rPr>
          <w:rFonts w:ascii="Times New Roman" w:hAnsi="Times New Roman" w:cs="Times New Roman"/>
        </w:rPr>
        <w:t>se</w:t>
      </w:r>
      <w:r w:rsidR="00844FD2">
        <w:rPr>
          <w:rFonts w:ascii="Times New Roman" w:hAnsi="Times New Roman" w:cs="Times New Roman"/>
        </w:rPr>
        <w:t xml:space="preserve"> association groups to construct a social network based on the ‘gambit of the group’ paradigm with the strength of association between two </w:t>
      </w:r>
      <w:r w:rsidR="0074709B">
        <w:rPr>
          <w:rFonts w:ascii="Times New Roman" w:hAnsi="Times New Roman" w:cs="Times New Roman"/>
        </w:rPr>
        <w:t>individuals</w:t>
      </w:r>
      <w:r w:rsidR="00844FD2">
        <w:rPr>
          <w:rFonts w:ascii="Times New Roman" w:hAnsi="Times New Roman" w:cs="Times New Roman"/>
        </w:rPr>
        <w:t xml:space="preserve"> calculated based on </w:t>
      </w:r>
      <w:r w:rsidR="0088260D">
        <w:rPr>
          <w:rFonts w:ascii="Times New Roman" w:hAnsi="Times New Roman" w:cs="Times New Roman"/>
        </w:rPr>
        <w:t>simple ratio</w:t>
      </w:r>
      <w:r w:rsidR="00844FD2">
        <w:rPr>
          <w:rFonts w:ascii="Times New Roman" w:hAnsi="Times New Roman" w:cs="Times New Roman"/>
        </w:rPr>
        <w:t xml:space="preserve"> indices </w:t>
      </w:r>
      <w:r w:rsidR="00844FD2">
        <w:rPr>
          <w:rFonts w:ascii="Times New Roman" w:hAnsi="Times New Roman" w:cs="Times New Roman"/>
        </w:rPr>
        <w:fldChar w:fldCharType="begin" w:fldLock="1"/>
      </w:r>
      <w:r w:rsidR="00923E7B">
        <w:rPr>
          <w:rFonts w:ascii="Times New Roman" w:hAnsi="Times New Roman" w:cs="Times New Roman"/>
        </w:rPr>
        <w:instrText>ADDIN CSL_CITATION { "citationItems" : [ { "id" : "ITEM-1", "itemData" : { "author" : [ { "dropping-particle" : "", "family" : "Whitehead", "given" : "Hal", "non-dropping-particle" : "", "parse-names" : false, "suffix" : "" } ], "id" : "ITEM-1", "issued" : { "date-parts" : [ [ "2008" ] ] }, "publisher" : "University of Chicago Press", "publisher-place" : "Chicago", "title" : "Analyzing Animal Societies: Quantative methods for vertebrate social analysis", "type" : "book" }, "uris" : [ "http://www.mendeley.com/documents/?uuid=2284fbba-8eb9-4546-9e9f-04f72cfa04ac" ] }, { "id" : "ITEM-2", "itemData" : { "DOI" : "10.1016/j.tree.2011.05.012", "ISSN" : "0169-5347", "PMID" : "21715042", "abstract" : "Behavioural ecologists are increasingly using social network analysis to describe the social organisation of animal populations and to test hypotheses. However, the statistical analysis of network data presents a number of challenges. In particular the non-independent nature of the data violates the assumptions of many common statistical approaches. In our opinion there is currently confusion and uncertainty amongst behavioural ecologists concerning the potential pitfalls when hypotheses testing using social network data. Here we review what we consider to be key considerations associated with the analysis of animal social networks and provide a practical guide to the use of null models based on randomisation to control for structure and non-independence in the data.", "author" : [ { "dropping-particle" : "", "family" : "Croft", "given" : "Darren P.", "non-dropping-particle" : "", "parse-names" : false, "suffix" : "" }, { "dropping-particle" : "", "family" : "Madden", "given" : "Joah R", "non-dropping-particle" : "", "parse-names" : false, "suffix" : "" }, { "dropping-particle" : "", "family" : "Franks", "given" : "Daniel W.", "non-dropping-particle" : "", "parse-names" : false, "suffix" : "" }, { "dropping-particle" : "", "family" : "James", "given" : "Richard", "non-dropping-particle" : "", "parse-names" : false, "suffix" : "" } ], "container-title" : "Trends in Ecology and Evolution", "id" : "ITEM-2", "issue" : "10", "issued" : { "date-parts" : [ [ "2011", "10" ] ] }, "note" : "Book B p188", "page" : "502-7", "title" : "Hypothesis testing in animal social networks.", "type" : "article-journal", "volume" : "26" }, "uris" : [ "http://www.mendeley.com/documents/?uuid=10f596aa-c6ac-462e-8a75-ec20b28e8424" ] } ], "mendeley" : { "formattedCitation" : "[38,39]", "plainTextFormattedCitation" : "[38,39]", "previouslyFormattedCitation" : "[38,39]" }, "properties" : { "noteIndex" : 0 }, "schema" : "https://github.com/citation-style-language/schema/raw/master/csl-citation.json" }</w:instrText>
      </w:r>
      <w:r w:rsidR="00844FD2">
        <w:rPr>
          <w:rFonts w:ascii="Times New Roman" w:hAnsi="Times New Roman" w:cs="Times New Roman"/>
        </w:rPr>
        <w:fldChar w:fldCharType="separate"/>
      </w:r>
      <w:r w:rsidR="00B72778" w:rsidRPr="00B72778">
        <w:rPr>
          <w:rFonts w:ascii="Times New Roman" w:hAnsi="Times New Roman" w:cs="Times New Roman"/>
          <w:noProof/>
        </w:rPr>
        <w:t>[38,39]</w:t>
      </w:r>
      <w:r w:rsidR="00844FD2">
        <w:rPr>
          <w:rFonts w:ascii="Times New Roman" w:hAnsi="Times New Roman" w:cs="Times New Roman"/>
        </w:rPr>
        <w:fldChar w:fldCharType="end"/>
      </w:r>
      <w:r w:rsidR="00067001">
        <w:rPr>
          <w:rFonts w:ascii="Times New Roman" w:hAnsi="Times New Roman" w:cs="Times New Roman"/>
        </w:rPr>
        <w:t xml:space="preserve"> (see </w:t>
      </w:r>
      <w:r w:rsidR="00B36130">
        <w:rPr>
          <w:rFonts w:ascii="Times New Roman" w:hAnsi="Times New Roman" w:cs="Times New Roman"/>
        </w:rPr>
        <w:t>supplementary material 1</w:t>
      </w:r>
      <w:r w:rsidR="00067001">
        <w:rPr>
          <w:rFonts w:ascii="Times New Roman" w:hAnsi="Times New Roman" w:cs="Times New Roman"/>
        </w:rPr>
        <w:t>)</w:t>
      </w:r>
      <w:r w:rsidR="00844FD2">
        <w:rPr>
          <w:rFonts w:ascii="Times New Roman" w:hAnsi="Times New Roman" w:cs="Times New Roman"/>
        </w:rPr>
        <w:t xml:space="preserve">. </w:t>
      </w:r>
      <w:r w:rsidR="00CF39E2">
        <w:rPr>
          <w:rFonts w:ascii="Times New Roman" w:hAnsi="Times New Roman" w:cs="Times New Roman"/>
        </w:rPr>
        <w:t>Whales</w:t>
      </w:r>
      <w:r>
        <w:rPr>
          <w:rFonts w:ascii="Times New Roman" w:hAnsi="Times New Roman" w:cs="Times New Roman"/>
        </w:rPr>
        <w:t xml:space="preserve"> in close association have the opportunity to hunt together, and share food</w:t>
      </w:r>
      <w:r w:rsidR="00BF5B4F">
        <w:rPr>
          <w:rFonts w:ascii="Times New Roman" w:hAnsi="Times New Roman" w:cs="Times New Roman"/>
        </w:rPr>
        <w:t xml:space="preserve"> </w:t>
      </w:r>
      <w:r w:rsidR="00775221">
        <w:rPr>
          <w:rFonts w:ascii="Times New Roman" w:hAnsi="Times New Roman" w:cs="Times New Roman"/>
        </w:rPr>
        <w:fldChar w:fldCharType="begin" w:fldLock="1"/>
      </w:r>
      <w:r w:rsidR="00923E7B">
        <w:rPr>
          <w:rFonts w:ascii="Times New Roman" w:hAnsi="Times New Roman" w:cs="Times New Roman"/>
        </w:rPr>
        <w:instrText>ADDIN CSL_CITATION { "citationItems" : [ { "id" : "ITEM-1", "itemData" : { "DOI" : "10.1016/j.anbehav.2016.02.025", "ISSN" : "00033472", "author" : [ { "dropping-particle" : "", "family" : "Wright", "given" : "Brianna M.", "non-dropping-particle" : "", "parse-names" : false, "suffix" : "" }, { "dropping-particle" : "", "family" : "Stredulinsky", "given" : "Eva H.", "non-dropping-particle" : "", "parse-names" : false, "suffix" : "" }, { "dropping-particle" : "", "family" : "Ellis", "given" : "Graeme M.", "non-dropping-particle" : "", "parse-names" : false, "suffix" : "" }, { "dropping-particle" : "", "family" : "Ford", "given" : "John K. B.", "non-dropping-particle" : "", "parse-names" : false, "suffix" : "" } ], "container-title" : "Animal Behaviour", "id" : "ITEM-1", "issued" : { "date-parts" : [ [ "2015" ] ] }, "page" : "1-8", "publisher" : "Elsevier Ltd", "title" : "Kin-directed food sharing promotes lifetime natal philopatry of both sexes in a population of fish-eating killer whales (&lt;i&gt;Orcinus orca &lt;/i&gt;)", "type" : "article-journal", "volume" : "115" }, "uris" : [ "http://www.mendeley.com/documents/?uuid=a3af3c7c-d138-47c7-8ef1-8ccb6c226dd3" ] } ], "mendeley" : { "formattedCitation" : "[31]", "plainTextFormattedCitation" : "[31]", "previouslyFormattedCitation" : "[31]" }, "properties" : { "noteIndex" : 0 }, "schema" : "https://github.com/citation-style-language/schema/raw/master/csl-citation.json" }</w:instrText>
      </w:r>
      <w:r w:rsidR="00775221">
        <w:rPr>
          <w:rFonts w:ascii="Times New Roman" w:hAnsi="Times New Roman" w:cs="Times New Roman"/>
        </w:rPr>
        <w:fldChar w:fldCharType="separate"/>
      </w:r>
      <w:r w:rsidR="00B72778" w:rsidRPr="00B72778">
        <w:rPr>
          <w:rFonts w:ascii="Times New Roman" w:hAnsi="Times New Roman" w:cs="Times New Roman"/>
          <w:noProof/>
        </w:rPr>
        <w:t>[31]</w:t>
      </w:r>
      <w:r w:rsidR="00775221">
        <w:rPr>
          <w:rFonts w:ascii="Times New Roman" w:hAnsi="Times New Roman" w:cs="Times New Roman"/>
        </w:rPr>
        <w:fldChar w:fldCharType="end"/>
      </w:r>
      <w:r w:rsidR="00D0619E">
        <w:rPr>
          <w:rFonts w:ascii="Times New Roman" w:hAnsi="Times New Roman" w:cs="Times New Roman"/>
        </w:rPr>
        <w:t>.</w:t>
      </w:r>
      <w:r w:rsidR="008C75BC">
        <w:rPr>
          <w:rFonts w:ascii="Times New Roman" w:hAnsi="Times New Roman" w:cs="Times New Roman"/>
        </w:rPr>
        <w:t xml:space="preserve"> Our association</w:t>
      </w:r>
      <w:r w:rsidR="00E704E8">
        <w:rPr>
          <w:rFonts w:ascii="Times New Roman" w:hAnsi="Times New Roman" w:cs="Times New Roman"/>
        </w:rPr>
        <w:t xml:space="preserve"> measure </w:t>
      </w:r>
      <w:r w:rsidR="00142C4F">
        <w:rPr>
          <w:rFonts w:ascii="Times New Roman" w:hAnsi="Times New Roman" w:cs="Times New Roman"/>
        </w:rPr>
        <w:t>therefore indicates the frequency with which individuals hunt, travel and socialise together</w:t>
      </w:r>
      <w:r w:rsidR="008C75BC">
        <w:rPr>
          <w:rFonts w:ascii="Times New Roman" w:hAnsi="Times New Roman" w:cs="Times New Roman"/>
        </w:rPr>
        <w:t xml:space="preserve">.  </w:t>
      </w:r>
      <w:r w:rsidR="00142C4F">
        <w:rPr>
          <w:rFonts w:ascii="Times New Roman" w:hAnsi="Times New Roman" w:cs="Times New Roman"/>
        </w:rPr>
        <w:t xml:space="preserve">For the years 1990-2010, all data from a given year </w:t>
      </w:r>
      <w:r w:rsidR="00147A86">
        <w:rPr>
          <w:rFonts w:ascii="Times New Roman" w:hAnsi="Times New Roman" w:cs="Times New Roman"/>
        </w:rPr>
        <w:t xml:space="preserve">was </w:t>
      </w:r>
      <w:r w:rsidR="00142C4F">
        <w:rPr>
          <w:rFonts w:ascii="Times New Roman" w:hAnsi="Times New Roman" w:cs="Times New Roman"/>
        </w:rPr>
        <w:t>used to calculate a single social network for each year.</w:t>
      </w:r>
      <w:r>
        <w:rPr>
          <w:rFonts w:ascii="Times New Roman" w:hAnsi="Times New Roman" w:cs="Times New Roman"/>
        </w:rPr>
        <w:t xml:space="preserve"> </w:t>
      </w:r>
      <w:r w:rsidR="00CC6DED">
        <w:rPr>
          <w:rFonts w:ascii="Times New Roman" w:hAnsi="Times New Roman" w:cs="Times New Roman"/>
        </w:rPr>
        <w:t>Between 1976</w:t>
      </w:r>
      <w:r w:rsidR="00190F93">
        <w:rPr>
          <w:rFonts w:ascii="Times New Roman" w:hAnsi="Times New Roman" w:cs="Times New Roman"/>
        </w:rPr>
        <w:t xml:space="preserve"> and </w:t>
      </w:r>
      <w:r w:rsidR="00CC6DED">
        <w:rPr>
          <w:rFonts w:ascii="Times New Roman" w:hAnsi="Times New Roman" w:cs="Times New Roman"/>
        </w:rPr>
        <w:t xml:space="preserve">1989 there was a comparatively lower </w:t>
      </w:r>
      <w:r w:rsidR="001B3010">
        <w:rPr>
          <w:rFonts w:ascii="Times New Roman" w:hAnsi="Times New Roman" w:cs="Times New Roman"/>
        </w:rPr>
        <w:t xml:space="preserve">sampling effort </w:t>
      </w:r>
      <w:r w:rsidR="00CC6DED">
        <w:rPr>
          <w:rFonts w:ascii="Times New Roman" w:hAnsi="Times New Roman" w:cs="Times New Roman"/>
        </w:rPr>
        <w:t xml:space="preserve">and </w:t>
      </w:r>
      <w:r w:rsidR="001B3010">
        <w:rPr>
          <w:rFonts w:ascii="Times New Roman" w:hAnsi="Times New Roman" w:cs="Times New Roman"/>
        </w:rPr>
        <w:t xml:space="preserve">photographic data </w:t>
      </w:r>
      <w:r w:rsidR="00CC6DED">
        <w:rPr>
          <w:rFonts w:ascii="Times New Roman" w:hAnsi="Times New Roman" w:cs="Times New Roman"/>
        </w:rPr>
        <w:t xml:space="preserve">was </w:t>
      </w:r>
      <w:r w:rsidR="001B3010">
        <w:rPr>
          <w:rFonts w:ascii="Times New Roman" w:hAnsi="Times New Roman" w:cs="Times New Roman"/>
        </w:rPr>
        <w:t>sparser</w:t>
      </w:r>
      <w:r w:rsidR="00CC6DED">
        <w:rPr>
          <w:rFonts w:ascii="Times New Roman" w:hAnsi="Times New Roman" w:cs="Times New Roman"/>
        </w:rPr>
        <w:t xml:space="preserve"> than in later years</w:t>
      </w:r>
      <w:r w:rsidR="001B3010">
        <w:rPr>
          <w:rFonts w:ascii="Times New Roman" w:hAnsi="Times New Roman" w:cs="Times New Roman"/>
        </w:rPr>
        <w:t xml:space="preserve">. </w:t>
      </w:r>
      <w:r w:rsidR="00CC6DED">
        <w:rPr>
          <w:rFonts w:ascii="Times New Roman" w:hAnsi="Times New Roman" w:cs="Times New Roman"/>
        </w:rPr>
        <w:t>To ensure that we had sufficient data to</w:t>
      </w:r>
      <w:r w:rsidR="00B51EF8">
        <w:rPr>
          <w:rFonts w:ascii="Times New Roman" w:hAnsi="Times New Roman" w:cs="Times New Roman"/>
        </w:rPr>
        <w:t xml:space="preserve"> reliably</w:t>
      </w:r>
      <w:r w:rsidR="00CC6DED">
        <w:rPr>
          <w:rFonts w:ascii="Times New Roman" w:hAnsi="Times New Roman" w:cs="Times New Roman"/>
        </w:rPr>
        <w:t xml:space="preserve"> infer</w:t>
      </w:r>
      <w:r w:rsidR="0098248A">
        <w:rPr>
          <w:rFonts w:ascii="Times New Roman" w:hAnsi="Times New Roman" w:cs="Times New Roman"/>
        </w:rPr>
        <w:t xml:space="preserve"> social structure </w:t>
      </w:r>
      <w:r w:rsidR="0098248A">
        <w:rPr>
          <w:rFonts w:ascii="Times New Roman" w:hAnsi="Times New Roman" w:cs="Times New Roman"/>
        </w:rPr>
        <w:fldChar w:fldCharType="begin" w:fldLock="1"/>
      </w:r>
      <w:r w:rsidR="00923E7B">
        <w:rPr>
          <w:rFonts w:ascii="Times New Roman" w:hAnsi="Times New Roman" w:cs="Times New Roman"/>
        </w:rPr>
        <w:instrText>ADDIN CSL_CITATION { "citationItems" : [ { "id" : "ITEM-1", "itemData" : { "author" : [ { "dropping-particle" : "", "family" : "Whitehead", "given" : "Hal", "non-dropping-particle" : "", "parse-names" : false, "suffix" : "" } ], "id" : "ITEM-1", "issued" : { "date-parts" : [ [ "2008" ] ] }, "publisher" : "University of Chicago Press", "publisher-place" : "Chicago", "title" : "Analyzing Animal Societies: Quantative methods for vertebrate social analysis", "type" : "book" }, "uris" : [ "http://www.mendeley.com/documents/?uuid=2284fbba-8eb9-4546-9e9f-04f72cfa04ac" ] } ], "mendeley" : { "formattedCitation" : "[38]", "plainTextFormattedCitation" : "[38]", "previouslyFormattedCitation" : "[38]" }, "properties" : { "noteIndex" : 0 }, "schema" : "https://github.com/citation-style-language/schema/raw/master/csl-citation.json" }</w:instrText>
      </w:r>
      <w:r w:rsidR="0098248A">
        <w:rPr>
          <w:rFonts w:ascii="Times New Roman" w:hAnsi="Times New Roman" w:cs="Times New Roman"/>
        </w:rPr>
        <w:fldChar w:fldCharType="separate"/>
      </w:r>
      <w:r w:rsidR="00B72778" w:rsidRPr="00B72778">
        <w:rPr>
          <w:rFonts w:ascii="Times New Roman" w:hAnsi="Times New Roman" w:cs="Times New Roman"/>
          <w:noProof/>
        </w:rPr>
        <w:t>[38]</w:t>
      </w:r>
      <w:r w:rsidR="0098248A">
        <w:rPr>
          <w:rFonts w:ascii="Times New Roman" w:hAnsi="Times New Roman" w:cs="Times New Roman"/>
        </w:rPr>
        <w:fldChar w:fldCharType="end"/>
      </w:r>
      <w:r w:rsidR="00CC6DED">
        <w:rPr>
          <w:rFonts w:ascii="Times New Roman" w:hAnsi="Times New Roman" w:cs="Times New Roman"/>
        </w:rPr>
        <w:t xml:space="preserve"> in these early years</w:t>
      </w:r>
      <w:r w:rsidR="00B51EF8">
        <w:rPr>
          <w:rFonts w:ascii="Times New Roman" w:hAnsi="Times New Roman" w:cs="Times New Roman"/>
        </w:rPr>
        <w:t xml:space="preserve"> </w:t>
      </w:r>
      <w:r w:rsidR="0098248A">
        <w:rPr>
          <w:rFonts w:ascii="Times New Roman" w:hAnsi="Times New Roman" w:cs="Times New Roman"/>
        </w:rPr>
        <w:t xml:space="preserve">we combined </w:t>
      </w:r>
      <w:r w:rsidR="00CC6DED">
        <w:rPr>
          <w:rFonts w:ascii="Times New Roman" w:hAnsi="Times New Roman" w:cs="Times New Roman"/>
        </w:rPr>
        <w:t xml:space="preserve">data into </w:t>
      </w:r>
      <w:r w:rsidR="0074709B">
        <w:rPr>
          <w:rFonts w:ascii="Times New Roman" w:hAnsi="Times New Roman" w:cs="Times New Roman"/>
        </w:rPr>
        <w:t xml:space="preserve">two </w:t>
      </w:r>
      <w:r w:rsidR="00CC6DED">
        <w:rPr>
          <w:rFonts w:ascii="Times New Roman" w:hAnsi="Times New Roman" w:cs="Times New Roman"/>
        </w:rPr>
        <w:t>year sampling periods</w:t>
      </w:r>
      <w:r w:rsidR="0098248A">
        <w:rPr>
          <w:rFonts w:ascii="Times New Roman" w:hAnsi="Times New Roman" w:cs="Times New Roman"/>
        </w:rPr>
        <w:t xml:space="preserve"> to construct the social networks. </w:t>
      </w:r>
      <w:r w:rsidR="00282243">
        <w:rPr>
          <w:rFonts w:ascii="Times New Roman" w:hAnsi="Times New Roman" w:cs="Times New Roman"/>
        </w:rPr>
        <w:t>The southern resident killer whales are monitored when they are inshore during the salmon runs in the summer. Over</w:t>
      </w:r>
      <w:r w:rsidR="00C76E18">
        <w:rPr>
          <w:rFonts w:ascii="Times New Roman" w:hAnsi="Times New Roman" w:cs="Times New Roman"/>
        </w:rPr>
        <w:t xml:space="preserve"> </w:t>
      </w:r>
      <w:r w:rsidR="00282243">
        <w:rPr>
          <w:rFonts w:ascii="Times New Roman" w:hAnsi="Times New Roman" w:cs="Times New Roman"/>
        </w:rPr>
        <w:t xml:space="preserve">winter they are usually further offshore and not observed. Most deaths occur over the winter. A whale is considered to have died in a given </w:t>
      </w:r>
      <w:r w:rsidR="00581300">
        <w:rPr>
          <w:rFonts w:ascii="Times New Roman" w:hAnsi="Times New Roman" w:cs="Times New Roman"/>
        </w:rPr>
        <w:t xml:space="preserve">sampling period </w:t>
      </w:r>
      <w:r w:rsidR="00282243">
        <w:rPr>
          <w:rFonts w:ascii="Times New Roman" w:hAnsi="Times New Roman" w:cs="Times New Roman"/>
        </w:rPr>
        <w:t>if they are not observed in the next summer</w:t>
      </w:r>
      <w:r w:rsidR="00BB396D">
        <w:rPr>
          <w:rFonts w:ascii="Times New Roman" w:hAnsi="Times New Roman" w:cs="Times New Roman"/>
        </w:rPr>
        <w:t xml:space="preserve"> (</w:t>
      </w:r>
      <w:r w:rsidR="00B36130">
        <w:rPr>
          <w:rFonts w:ascii="Times New Roman" w:hAnsi="Times New Roman" w:cs="Times New Roman"/>
        </w:rPr>
        <w:t xml:space="preserve">supplementary material </w:t>
      </w:r>
      <w:r w:rsidR="00A1342A">
        <w:rPr>
          <w:rFonts w:ascii="Times New Roman" w:hAnsi="Times New Roman" w:cs="Times New Roman"/>
        </w:rPr>
        <w:t>1).</w:t>
      </w:r>
    </w:p>
    <w:p w14:paraId="2541352B" w14:textId="03593D8D" w:rsidR="00A25535" w:rsidRDefault="00974ABE" w:rsidP="00974ABE">
      <w:pPr>
        <w:rPr>
          <w:rFonts w:ascii="Times New Roman" w:hAnsi="Times New Roman" w:cs="Times New Roman"/>
          <w:i/>
        </w:rPr>
      </w:pPr>
      <w:r>
        <w:rPr>
          <w:rFonts w:ascii="Times New Roman" w:hAnsi="Times New Roman" w:cs="Times New Roman"/>
        </w:rPr>
        <w:t xml:space="preserve">Salmon abundance in </w:t>
      </w:r>
      <w:bookmarkStart w:id="1" w:name="OLE_LINK1"/>
      <w:bookmarkStart w:id="2" w:name="OLE_LINK2"/>
      <w:r>
        <w:rPr>
          <w:rFonts w:ascii="Times New Roman" w:hAnsi="Times New Roman" w:cs="Times New Roman"/>
        </w:rPr>
        <w:t xml:space="preserve">the Pacific Northwest </w:t>
      </w:r>
      <w:bookmarkEnd w:id="1"/>
      <w:bookmarkEnd w:id="2"/>
      <w:r>
        <w:rPr>
          <w:rFonts w:ascii="Times New Roman" w:hAnsi="Times New Roman" w:cs="Times New Roman"/>
        </w:rPr>
        <w:t xml:space="preserve">varies greatly between years based on the </w:t>
      </w:r>
      <w:r>
        <w:rPr>
          <w:rFonts w:ascii="Times New Roman" w:hAnsi="Times New Roman" w:cs="Times New Roman"/>
          <w:i/>
        </w:rPr>
        <w:t>El Niño</w:t>
      </w:r>
      <w:r w:rsidRPr="00E36DD6">
        <w:rPr>
          <w:rFonts w:ascii="Times New Roman" w:hAnsi="Times New Roman" w:cs="Times New Roman"/>
        </w:rPr>
        <w:t xml:space="preserve">- </w:t>
      </w:r>
      <w:r w:rsidR="0074709B">
        <w:rPr>
          <w:rFonts w:ascii="Times New Roman" w:hAnsi="Times New Roman" w:cs="Times New Roman"/>
        </w:rPr>
        <w:t>s</w:t>
      </w:r>
      <w:r w:rsidR="0074709B" w:rsidRPr="00E36DD6">
        <w:rPr>
          <w:rFonts w:ascii="Times New Roman" w:hAnsi="Times New Roman" w:cs="Times New Roman"/>
        </w:rPr>
        <w:t xml:space="preserve">outhern </w:t>
      </w:r>
      <w:r w:rsidR="0074709B">
        <w:rPr>
          <w:rFonts w:ascii="Times New Roman" w:hAnsi="Times New Roman" w:cs="Times New Roman"/>
        </w:rPr>
        <w:t>o</w:t>
      </w:r>
      <w:r w:rsidR="0074709B" w:rsidRPr="00E36DD6">
        <w:rPr>
          <w:rFonts w:ascii="Times New Roman" w:hAnsi="Times New Roman" w:cs="Times New Roman"/>
        </w:rPr>
        <w:t>scillation</w:t>
      </w:r>
      <w:r w:rsidR="0074709B">
        <w:rPr>
          <w:rFonts w:ascii="Times New Roman" w:hAnsi="Times New Roman" w:cs="Times New Roman"/>
          <w:i/>
        </w:rPr>
        <w:t xml:space="preserve"> </w:t>
      </w:r>
      <w:r>
        <w:rPr>
          <w:rFonts w:ascii="Times New Roman" w:hAnsi="Times New Roman" w:cs="Times New Roman"/>
        </w:rPr>
        <w:t xml:space="preserve">and, more recently, fishing activity </w:t>
      </w:r>
      <w:r>
        <w:rPr>
          <w:rFonts w:ascii="Times New Roman" w:hAnsi="Times New Roman" w:cs="Times New Roman"/>
        </w:rPr>
        <w:fldChar w:fldCharType="begin" w:fldLock="1"/>
      </w:r>
      <w:r w:rsidR="00923E7B">
        <w:rPr>
          <w:rFonts w:ascii="Times New Roman" w:hAnsi="Times New Roman" w:cs="Times New Roman"/>
        </w:rPr>
        <w:instrText>ADDIN CSL_CITATION { "citationItems" : [ { "id" : "ITEM-1", "itemData" : { "DOI" : "10.1577/1548-8446(1996)021&lt;0020:SOASAT&gt;2.0.CO;2", "ISBN" : "0913235997", "ISSN" : "0363-2415", "abstract" : "Using fisheries agency databases and files, we assembled a summary database on the status of anadromous salmon stocks (genus Oncorhynchus) from British Columbia and Yukon streams. We then collected supplementary information by circulating the database among fisheries professionals and interest groups throughout British Columbia and thus identified 9,662 anadromous salmon stocks. These stocks included 866 chinook, 1,625 chum, 2,594 coho, 2,169 pink, 917 sockeye, 867 steelhead and 612 sea-run cutthroat trout stocks. We assessed the status of anadromous stocks by employing a classification scheme similar to that of Nehlsen et al. (1991). Assessments were possible for 5,487 (57%) of all stocks and included all large, commercially important stocks. The assessments found 624 stocks were at high risk, 78 were at moderate risk, 230 were of special concern, and 142 were extirpated in this century. We were unable to classify 4,172 (43%) of the stocks because of an absence of reliable data. Due to their small size, these stocks are not of great commercial importance, although they are important to the maintenance of salmonid diversity. We also identified many potential threats to anadromous salmon stocks. The absence of systematic, high-quality assessments at the biological stock level precluded reliable assignment of the specific causes for many of the stocks apparently at risk. Nevertheless, habitat degradation associated with logging, urbanization, and hydropower development contributed to most of the 142 documented stock extinctions. Furthermore, there is little doubt that overutilization by commercial and recreational fisheries has in many cases resulted in severe stock depressions that, when added to other factors, has put many stocks at risk.", "author" : [ { "dropping-particle" : "", "family" : "Slaney", "given" : "T. L.", "non-dropping-particle" : "", "parse-names" : false, "suffix" : "" }, { "dropping-particle" : "", "family" : "Hyatt", "given" : "K. D.", "non-dropping-particle" : "", "parse-names" : false, "suffix" : "" }, { "dropping-particle" : "", "family" : "Northcote", "given" : "T. G.", "non-dropping-particle" : "", "parse-names" : false, "suffix" : "" }, { "dropping-particle" : "", "family" : "Fielden", "given" : "R. J.", "non-dropping-particle" : "", "parse-names" : false, "suffix" : "" } ], "container-title" : "Fisheries", "id" : "ITEM-1", "issue" : "April 2015", "issued" : { "date-parts" : [ [ "1996" ] ] }, "page" : "20-35", "title" : "Status of anadromous salmon and trout in British Columbia and Yukon", "type" : "article-journal", "volume" : "21" }, "uris" : [ "http://www.mendeley.com/documents/?uuid=7dc0ab0b-8471-4bb2-b3fd-adfbc2c3a0a4" ] }, { "id" : "ITEM-2", "itemData" : { "DOI" : "10.1080/16226510390856529", "ISBN" : "1064-1262", "ISSN" : "1064-1262", "abstract" : "Throughout the Pacific Northwest (northern California, Oregon, Idaho, Washington, and the Columbia Basin portion of British Columbia), many wild salmon stocks (a group of interbreeding individuals that is roughly equivalent to a \"population\") have declined and some have disappeared. Substantial efforts have been made to restore some runs of wild salmon, but few have shown much success. Society's failure to restore wild salmon is a policy conundrum characterized by: (1) claims by a strong majority to be supportive of restoring wild salmon runs; (2) competing societal priorities which are at least partially mutually exclusive; (3) the region's rapidly growing human Population and its pressure on all natural resources (including salmon and their habitats); (4) entrenched policy stances in the salmon restoration debate, usually Supported by established bureaucracies; (5) society's expectation that experts should be able to solve the salmon problem by using a technological scheme and without massive cultural or economic sacrifices (e.g., life style changes); (6) use of experts and scientific \"facts\" by political proponents to bolster their policy positions; (7) inability of salmon scientists to avoid being placed in particular policy or political camps; and (8) confusion in discussing policy options caused by Couching policy preferences in scientific terms or imperatives rather than value-based criteria. Even with definitive scientific knowledge, which will never be complete or certain, restoring most wild salmon runs in the Pacific Northwest to historic levels will be arduous and will entail substantial economic costs and social disruption required. Ultimate success cannot be assured. Given the appreciable costs and social dislocation, coupled with the dubious probability of success, candid public dialog is warranted to decide whether restoration of wild salmon is an appropriate, Much less feasible, public policy objective. Provided with a genuine assessment of the necessary economic costs and social implications required for restoration, it is questionable whether a majority of the public would opt for the pervasive measures that appear necessary for restoring many runs of wild salmon. Through the 21(st) century, I conclude that there will continue to be appreciable annual variation in the size of salmon runs, accompanied by the decadal trends in run size caused by periodic changes in climatic and oceanic conditions, but many, perhaps most, stocks of wild \u2026", "author" : [ { "dropping-particle" : "", "family" : "Lackey", "given" : "Robert T.", "non-dropping-particle" : "", "parse-names" : false, "suffix" : "" } ], "container-title" : "Reviews in Fisheries Science", "id" : "ITEM-2", "issue" : "1", "issued" : { "date-parts" : [ [ "2003" ] ] }, "page" : "35-88", "title" : "Pacific Northwest Salmon: Forecasting Their Status in 2100", "type" : "article-journal", "volume" : "11" }, "uris" : [ "http://www.mendeley.com/documents/?uuid=cfe49017-a7e8-4e65-8764-6d7e97b381b5" ] }, { "id" : "ITEM-3", "itemData" : { "DOI" : "10.1577/M06-167.1", "ISBN" : "0275-5947", "ISSN" : "0275-5947", "abstract" : "Since 1995, the Northern British Columbia (NBC) troll fishery has been managed to reduce exploitation on stocks of Chinook salmon Oncorhynchus tshawytscha from the West Coast of Vancouver Island (WCVI). Before 2002, management actions in the NBC troll fishery were generally large-scale quota reductions and area closures that resulted in substantially reduced catches of Chinook salmon relative to the existing quota. Since 2002, in-season microsatellite-based stock identification has been used to address WCVI Chinook salmon management in the NBC troll fishery. The change in management strategy has resulted in increased quota utilization and increased catches of approximately 390,000 fish during 2002-2005. The increased catch in the fishery was concurrent with average fishing mortality on the main WCVI hatchery indicator stock declining from an average 3.3% during the era of reduced catches (1995-2001) to 2.3% since 2002, when in-season, microsatellite-based stock identification was applied to guide the locations and timing of NBC troll fishery openings.", "author" : [ { "dropping-particle" : "", "family" : "Beacham", "given" : "T D", "non-dropping-particle" : "", "parse-names" : false, "suffix" : "" }, { "dropping-particle" : "", "family" : "Winter", "given" : "I", "non-dropping-particle" : "", "parse-names" : false, "suffix" : "" }, { "dropping-particle" : "", "family" : "Jonsen", "given" : "K L", "non-dropping-particle" : "", "parse-names" : false, "suffix" : "" }, { "dropping-particle" : "", "family" : "Wetklo", "given" : "M", "non-dropping-particle" : "", "parse-names" : false, "suffix" : "" }, { "dropping-particle" : "", "family" : "Deng", "given" : "L T", "non-dropping-particle" : "", "parse-names" : false, "suffix" : "" }, { "dropping-particle" : "", "family" : "Candy", "given" : "J R", "non-dropping-particle" : "", "parse-names" : false, "suffix" : "" } ], "container-title" : "North American Journal of Fisheries Management", "id" : "ITEM-3", "issue" : "3", "issued" : { "date-parts" : [ [ "2008" ] ] }, "page" : "849-855", "title" : "The application of rapid microsatellite-based stock identification to management of a Chinook salmon troll fishery off the Queen Charlotte Islands, British Columbia", "type" : "article-journal", "volume" : "28" }, "uris" : [ "http://www.mendeley.com/documents/?uuid=dc137359-4ed3-495e-b508-a266846f0c07" ] } ], "mendeley" : { "formattedCitation" : "[40\u201342]", "plainTextFormattedCitation" : "[40\u201342]", "previouslyFormattedCitation" : "[40\u201342]" }, "properties" : { "noteIndex" : 0 }, "schema" : "https://github.com/citation-style-language/schema/raw/master/csl-citation.json" }</w:instrText>
      </w:r>
      <w:r>
        <w:rPr>
          <w:rFonts w:ascii="Times New Roman" w:hAnsi="Times New Roman" w:cs="Times New Roman"/>
        </w:rPr>
        <w:fldChar w:fldCharType="separate"/>
      </w:r>
      <w:r w:rsidR="00B72778" w:rsidRPr="00B72778">
        <w:rPr>
          <w:rFonts w:ascii="Times New Roman" w:hAnsi="Times New Roman" w:cs="Times New Roman"/>
          <w:noProof/>
        </w:rPr>
        <w:t>[40–42]</w:t>
      </w:r>
      <w:r>
        <w:rPr>
          <w:rFonts w:ascii="Times New Roman" w:hAnsi="Times New Roman" w:cs="Times New Roman"/>
        </w:rPr>
        <w:fldChar w:fldCharType="end"/>
      </w:r>
      <w:r>
        <w:rPr>
          <w:rFonts w:ascii="Times New Roman" w:hAnsi="Times New Roman" w:cs="Times New Roman"/>
        </w:rPr>
        <w:t xml:space="preserve">. We use the salmon index calculated from test fisheries (begun in 1979) </w:t>
      </w:r>
      <w:r w:rsidR="009C5080">
        <w:rPr>
          <w:rFonts w:ascii="Times New Roman" w:hAnsi="Times New Roman" w:cs="Times New Roman"/>
        </w:rPr>
        <w:t>taken in the summer range of the southern resident killer whales</w:t>
      </w:r>
      <w:r>
        <w:rPr>
          <w:rFonts w:ascii="Times New Roman" w:hAnsi="Times New Roman" w:cs="Times New Roman"/>
        </w:rPr>
        <w:t xml:space="preserve">  as an estimate </w:t>
      </w:r>
      <w:r w:rsidR="00CC6DED">
        <w:rPr>
          <w:rFonts w:ascii="Times New Roman" w:hAnsi="Times New Roman" w:cs="Times New Roman"/>
        </w:rPr>
        <w:t xml:space="preserve">of </w:t>
      </w:r>
      <w:r>
        <w:rPr>
          <w:rFonts w:ascii="Times New Roman" w:hAnsi="Times New Roman" w:cs="Times New Roman"/>
        </w:rPr>
        <w:t>salmon abundance (</w:t>
      </w:r>
      <w:r>
        <w:rPr>
          <w:rFonts w:ascii="Times New Roman" w:hAnsi="Times New Roman" w:cs="Times New Roman"/>
        </w:rPr>
        <w:fldChar w:fldCharType="begin" w:fldLock="1"/>
      </w:r>
      <w:r w:rsidR="00923E7B">
        <w:rPr>
          <w:rFonts w:ascii="Times New Roman" w:hAnsi="Times New Roman" w:cs="Times New Roman"/>
        </w:rPr>
        <w:instrText>ADDIN CSL_CITATION { "citationItems" : [ { "id" : "ITEM-1", "itemData" : { "URL" : "http://www.psc.org/", "accessed" : { "date-parts" : [ [ "2016", "8", "17" ] ] }, "author" : [ { "dropping-particle" : "", "family" : "PSC", "given" : "", "non-dropping-particle" : "", "parse-names" : false, "suffix" : "" } ], "container-title" : "Pacific Salmon Commision", "id" : "ITEM-1", "issued" : { "date-parts" : [ [ "2010" ] ] }, "title" : "Pacific Salmon Commission: Test Fishing", "type" : "webpage" }, "uris" : [ "http://www.mendeley.com/documents/?uuid=55c8a7ef-2b40-42ab-896b-c2aedd4bfc89" ] } ], "mendeley" : { "formattedCitation" : "[43]", "plainTextFormattedCitation" : "[43]", "previouslyFormattedCitation" : "[43]" }, "properties" : { "noteIndex" : 0 }, "schema" : "https://github.com/citation-style-language/schema/raw/master/csl-citation.json" }</w:instrText>
      </w:r>
      <w:r>
        <w:rPr>
          <w:rFonts w:ascii="Times New Roman" w:hAnsi="Times New Roman" w:cs="Times New Roman"/>
        </w:rPr>
        <w:fldChar w:fldCharType="separate"/>
      </w:r>
      <w:r w:rsidR="00B72778" w:rsidRPr="00B72778">
        <w:rPr>
          <w:rFonts w:ascii="Times New Roman" w:hAnsi="Times New Roman" w:cs="Times New Roman"/>
          <w:noProof/>
        </w:rPr>
        <w:t>[43]</w:t>
      </w:r>
      <w:r>
        <w:rPr>
          <w:rFonts w:ascii="Times New Roman" w:hAnsi="Times New Roman" w:cs="Times New Roman"/>
        </w:rPr>
        <w:fldChar w:fldCharType="end"/>
      </w:r>
      <w:r>
        <w:rPr>
          <w:rFonts w:ascii="Times New Roman" w:hAnsi="Times New Roman" w:cs="Times New Roman"/>
        </w:rPr>
        <w:t xml:space="preserve">; also used in </w:t>
      </w:r>
      <w:r>
        <w:rPr>
          <w:rFonts w:ascii="Times New Roman" w:hAnsi="Times New Roman" w:cs="Times New Roman"/>
        </w:rPr>
        <w:fldChar w:fldCharType="begin" w:fldLock="1"/>
      </w:r>
      <w:r w:rsidR="00B0221B">
        <w:rPr>
          <w:rFonts w:ascii="Times New Roman" w:hAnsi="Times New Roman" w:cs="Times New Roman"/>
        </w:rPr>
        <w:instrText>ADDIN CSL_CITATION { "citationItems" : [ { "id" : "ITEM-1", "itemData" : { "DOI" : "10.1016/j.anbehav.2011.12.021", "ISSN" : "00033472", "author" : [ { "dropping-particle" : "", "family" : "Foster", "given" : "Emma A", "non-dropping-particle" : "", "parse-names" : false, "suffix" : "" }, { "dropping-particle" : "", "family" : "Franks", "given" : "Daniel W.", "non-dropping-particle" : "", "parse-names" : false, "suffix" : "" }, { "dropping-particle" : "", "family" : "Morrell", "given" : "Lesley J.", "non-dropping-particle" : "", "parse-names" : false, "suffix" : "" }, { "dropping-particle" : "", "family" : "Balcomb", "given" : "Kenneth C.", "non-dropping-particle" : "", "parse-names" : false, "suffix" : "" }, { "dropping-particle" : "", "family" : "Parsons", "given" : "Kim M.", "non-dropping-particle" : "", "parse-names" : false, "suffix" : "" }, { "dropping-particle" : "", "family" : "Ginneken", "given" : "Astrid", "non-dropping-particle" : "van", "parse-names" : false, "suffix" : "" }, { "dropping-particle" : "", "family" : "Croft", "given" : "Darren P.", "non-dropping-particle" : "", "parse-names" : false, "suffix" : "" } ], "container-title" : "Animal Behaviour", "id" : "ITEM-1", "issue" : "3", "issued" : { "date-parts" : [ [ "2012", "3" ] ] }, "note" : "Book D p64", "page" : "731-736", "publisher" : "Elsevier Ltd", "title" : "Social network correlates of food availability in an endangered population of killer whales, Orcinus orca", "type" : "article-journal", "volume" : "83" }, "uris" : [ "http://www.mendeley.com/documents/?uuid=17824b09-ce8c-46ce-9121-8bb66827f843" ] }, { "id" : "ITEM-2", "itemData" : { "DOI" : "10.1016/j.cub.2015.01.037", "ISBN" : "1879-0445 (Electronic)\\r0960-9822 (Linking)", "ISSN" : "09609822", "PMID" : "25754636", "abstract" : "Classic life-history theory predicts that menopause should not occur because there should be no selection for survival after the cessation of reproduction [1]. Yet, human females routinely live 30 years after they have stopped reproducing [2]. Only two other species - killer whales (Orcinus orca) and short-finned pilot whales (Globicephala macrorhynchus) [3, 4] - have comparable postreproductive lifespans. In theory, menopause can evolve via inclusive fitness benefits [5, 6], but the mechanisms by which postreproductive females help their kin remain enigmatic. One hypothesis is that postreproductive females act as repositories of ecological knowledge and thereby buffer kin against environmental hardships [7, 8]. We provide the first test of this hypothesis using a unique long-term dataset on wild resident killer whales. We show three key results. First, postreproductively aged females lead groups during collective movement in salmon foraging grounds. Second, leadership by postreproductively aged females is especially prominent in difficult years when salmon abundance is low. This finding is critical because salmon abundance drives both mortality and reproductive success in resident killer whales [9, 10]. Third, females are more likely to lead their sons than they are to lead their daughters, supporting predictions of recent models [5] of the evolution of menopause based on kinship dynamics. Our results show that postreproductive females may boost the fitness of kin through the transfer of ecological knowledge. The value gained from the wisdom of elders can help explain why female resident killer whales and humans continue to live long after they have stopped reproducing.", "author" : [ { "dropping-particle" : "", "family" : "Brent", "given" : "Lauren J N", "non-dropping-particle" : "", "parse-names" : false, "suffix" : "" }, { "dropping-particle" : "", "family" : "Franks", "given" : "Daniel W.", "non-dropping-particle" : "", "parse-names" : false, "suffix" : "" }, { "dropping-particle" : "", "family" : "Foster", "given" : "Emma A", "non-dropping-particle" : "", "parse-names" : false, "suffix" : "" }, { "dropping-particle" : "", "family" : "Balcomb", "given" : "Kenneth C.", "non-dropping-particle" : "", "parse-names" : false, "suffix" : "" }, { "dropping-particle" : "", "family" : "Cant", "given" : "Michael A.", "non-dropping-particle" : "", "parse-names" : false, "suffix" : "" }, { "dropping-particle" : "", "family" : "Croft", "given" : "Darren P.", "non-dropping-particle" : "", "parse-names" : false, "suffix" : "" } ], "container-title" : "Current Biology", "id" : "ITEM-2", "issue" : "6", "issued" : { "date-parts" : [ [ "2015" ] ] }, "page" : "746-750", "publisher" : "The Authors", "title" : "Ecological knowledge, leadership, and the evolution of menopause in killer whales", "type" : "article-journal", "volume" : "25" }, "uris" : [ "http://www.mendeley.com/documents/?uuid=0b7e114b-c5d2-4120-814d-1833f7b81562" ] } ], "mendeley" : { "formattedCitation" : "[26,27]", "plainTextFormattedCitation" : "[26,27]", "previouslyFormattedCitation" : "[26,27]" }, "properties" : { "noteIndex" : 0 }, "schema" : "https://github.com/citation-style-language/schema/raw/master/csl-citation.json" }</w:instrText>
      </w:r>
      <w:r>
        <w:rPr>
          <w:rFonts w:ascii="Times New Roman" w:hAnsi="Times New Roman" w:cs="Times New Roman"/>
        </w:rPr>
        <w:fldChar w:fldCharType="separate"/>
      </w:r>
      <w:r w:rsidR="00B72778" w:rsidRPr="00B72778">
        <w:rPr>
          <w:rFonts w:ascii="Times New Roman" w:hAnsi="Times New Roman" w:cs="Times New Roman"/>
          <w:noProof/>
        </w:rPr>
        <w:t>[26,27]</w:t>
      </w:r>
      <w:r>
        <w:rPr>
          <w:rFonts w:ascii="Times New Roman" w:hAnsi="Times New Roman" w:cs="Times New Roman"/>
        </w:rPr>
        <w:fldChar w:fldCharType="end"/>
      </w:r>
      <w:r>
        <w:rPr>
          <w:rFonts w:ascii="Times New Roman" w:hAnsi="Times New Roman" w:cs="Times New Roman"/>
        </w:rPr>
        <w:t xml:space="preserve">). </w:t>
      </w:r>
      <w:r w:rsidR="0098248A">
        <w:rPr>
          <w:rFonts w:ascii="Times New Roman" w:hAnsi="Times New Roman" w:cs="Times New Roman"/>
        </w:rPr>
        <w:t>Absence of data mean that data from 1976-1978 are not i</w:t>
      </w:r>
      <w:r w:rsidR="00316BA2">
        <w:rPr>
          <w:rFonts w:ascii="Times New Roman" w:hAnsi="Times New Roman" w:cs="Times New Roman"/>
        </w:rPr>
        <w:t>ncluded in analysis including s</w:t>
      </w:r>
      <w:r w:rsidR="0098248A">
        <w:rPr>
          <w:rFonts w:ascii="Times New Roman" w:hAnsi="Times New Roman" w:cs="Times New Roman"/>
        </w:rPr>
        <w:t xml:space="preserve">almon abundance. </w:t>
      </w:r>
      <w:r>
        <w:rPr>
          <w:rFonts w:ascii="Times New Roman" w:hAnsi="Times New Roman" w:cs="Times New Roman"/>
        </w:rPr>
        <w:t xml:space="preserve">Approximately half of all whale deaths occur in years with the lowest quartile of salmon abundance (34 of 65 deaths). </w:t>
      </w:r>
      <w:r w:rsidR="00812F47">
        <w:rPr>
          <w:rFonts w:ascii="Times New Roman" w:hAnsi="Times New Roman" w:cs="Times New Roman"/>
        </w:rPr>
        <w:t>For analysis, w</w:t>
      </w:r>
      <w:r>
        <w:rPr>
          <w:rFonts w:ascii="Times New Roman" w:hAnsi="Times New Roman" w:cs="Times New Roman"/>
        </w:rPr>
        <w:t xml:space="preserve">e classify the years with this lowest quartile of abundance as low salmon years, and the other years as high salmon years. </w:t>
      </w:r>
      <w:r w:rsidR="00A25535" w:rsidRPr="00A25535">
        <w:rPr>
          <w:rFonts w:ascii="Times New Roman" w:hAnsi="Times New Roman" w:cs="Times New Roman"/>
        </w:rPr>
        <w:t xml:space="preserve"> </w:t>
      </w:r>
    </w:p>
    <w:p w14:paraId="16EC2902" w14:textId="7A229257" w:rsidR="00974ABE" w:rsidRPr="00D6760B" w:rsidRDefault="0050479A" w:rsidP="00974ABE">
      <w:pPr>
        <w:rPr>
          <w:rFonts w:ascii="Times New Roman" w:hAnsi="Times New Roman" w:cs="Times New Roman"/>
          <w:i/>
        </w:rPr>
      </w:pPr>
      <w:r>
        <w:rPr>
          <w:rFonts w:ascii="Times New Roman" w:hAnsi="Times New Roman" w:cs="Times New Roman"/>
          <w:i/>
        </w:rPr>
        <w:t xml:space="preserve">Social </w:t>
      </w:r>
      <w:r w:rsidR="00974ABE">
        <w:rPr>
          <w:rFonts w:ascii="Times New Roman" w:hAnsi="Times New Roman" w:cs="Times New Roman"/>
          <w:i/>
        </w:rPr>
        <w:t>Communities</w:t>
      </w:r>
    </w:p>
    <w:p w14:paraId="28CAB845" w14:textId="69B67DE7" w:rsidR="00394F16" w:rsidRDefault="00974ABE" w:rsidP="00E27982">
      <w:pPr>
        <w:rPr>
          <w:rFonts w:ascii="Times New Roman" w:hAnsi="Times New Roman" w:cs="Times New Roman"/>
        </w:rPr>
      </w:pPr>
      <w:r>
        <w:rPr>
          <w:rFonts w:ascii="Times New Roman" w:hAnsi="Times New Roman" w:cs="Times New Roman"/>
        </w:rPr>
        <w:t>Resident killer whales preferentially associate with a small number of individuals</w:t>
      </w:r>
      <w:r w:rsidR="00640520">
        <w:rPr>
          <w:rFonts w:ascii="Times New Roman" w:hAnsi="Times New Roman" w:cs="Times New Roman"/>
        </w:rPr>
        <w:t xml:space="preserve"> </w:t>
      </w:r>
      <w:r w:rsidR="00640520">
        <w:rPr>
          <w:rFonts w:ascii="Times New Roman" w:hAnsi="Times New Roman" w:cs="Times New Roman"/>
        </w:rPr>
        <w:fldChar w:fldCharType="begin" w:fldLock="1"/>
      </w:r>
      <w:r w:rsidR="00594FA7">
        <w:rPr>
          <w:rFonts w:ascii="Times New Roman" w:hAnsi="Times New Roman" w:cs="Times New Roman"/>
        </w:rPr>
        <w:instrText>ADDIN CSL_CITATION { "citationItems" : [ { "id" : "ITEM-1", "itemData" : { "ISBN" : "0-906975-23-9", "PMID" : "7310", "abstract" : "Observations of wound healing from bottlenose dolphins (Tursiops truncatus ) off the coast of Britain and Australia are presented. The type of wounds monitored fall into the following categories: Superficial scratches not penetrating the dermal skin layer which tend to heal within a few weeks and may become indiscernible within months; Superficial to deeper scratches and minor wounds often penetrating beyond the skin to the blubber layer which can heal within a few weeks and the resultant scars diminish over time with the ingress of adjacent pigmented tissue, usually becoming indiscernible within about 5-20 months although a very few may persist indefinitely; Deeper wounds penetrating beyond the blubber and frequently causing profuse bleeding which take five or more weeks to heal and, despite gradual shrinkage of the scars over a period of months even years, persist permanently in the form of unpigmented patches and/or indentations on the body; Major wounds penetrating the skin, blubber and muscle, often with significant loss of tissue which can heal completely within 6-7 months but which leave scars with areas of apigmentation and body deformation. Bullets which penetrate the body but are not fatal also cause permanent indentations on the body, although there is not necessarily much apigmentation in the surrounding skin area.", "author" : [ { "dropping-particle" : "", "family" : "Bigg", "given" : "M A", "non-dropping-particle" : "", "parse-names" : false, "suffix" : "" }, { "dropping-particle" : "", "family" : "Olesiuk", "given" : "Peter F.", "non-dropping-particle" : "", "parse-names" : false, "suffix" : "" }, { "dropping-particle" : "", "family" : "Ellis", "given" : "Graeme M.", "non-dropping-particle" : "", "parse-names" : false, "suffix" : "" }, { "dropping-particle" : "", "family" : "Ford", "given" : "John K. B.", "non-dropping-particle" : "", "parse-names" : false, "suffix" : "" }, { "dropping-particle" : "", "family" : "Balcomb", "given" : "Kenneth C.", "non-dropping-particle" : "", "parse-names" : false, "suffix" : "" } ], "container-title" : "Reports of the International Whaling Commission", "id" : "ITEM-1", "issued" : { "date-parts" : [ [ "1990" ] ] }, "page" : "383-405", "title" : "Social organization and genealogy of resident killer whales (Orcinus orca) in the coastal waters of British Columbia and Washington State", "type" : "article-journal", "volume" : "SI 12" }, "uris" : [ "http://www.mendeley.com/documents/?uuid=44368449-04c3-4e40-9739-b67dfcbb13bf" ] } ], "mendeley" : { "formattedCitation" : "[25]", "plainTextFormattedCitation" : "[25]", "previouslyFormattedCitation" : "[25]" }, "properties" : { "noteIndex" : 0 }, "schema" : "https://github.com/citation-style-language/schema/raw/master/csl-citation.json" }</w:instrText>
      </w:r>
      <w:r w:rsidR="00640520">
        <w:rPr>
          <w:rFonts w:ascii="Times New Roman" w:hAnsi="Times New Roman" w:cs="Times New Roman"/>
        </w:rPr>
        <w:fldChar w:fldCharType="separate"/>
      </w:r>
      <w:r w:rsidR="002D44A7" w:rsidRPr="002D44A7">
        <w:rPr>
          <w:rFonts w:ascii="Times New Roman" w:hAnsi="Times New Roman" w:cs="Times New Roman"/>
          <w:noProof/>
        </w:rPr>
        <w:t>[25]</w:t>
      </w:r>
      <w:r w:rsidR="00640520">
        <w:rPr>
          <w:rFonts w:ascii="Times New Roman" w:hAnsi="Times New Roman" w:cs="Times New Roman"/>
        </w:rPr>
        <w:fldChar w:fldCharType="end"/>
      </w:r>
      <w:r>
        <w:rPr>
          <w:rFonts w:ascii="Times New Roman" w:hAnsi="Times New Roman" w:cs="Times New Roman"/>
        </w:rPr>
        <w:t>.</w:t>
      </w:r>
      <w:r w:rsidR="00410FA0">
        <w:rPr>
          <w:rFonts w:ascii="Times New Roman" w:hAnsi="Times New Roman" w:cs="Times New Roman"/>
        </w:rPr>
        <w:t xml:space="preserve"> This is reflected in </w:t>
      </w:r>
      <w:r w:rsidR="00E3401E">
        <w:rPr>
          <w:rFonts w:ascii="Times New Roman" w:hAnsi="Times New Roman" w:cs="Times New Roman"/>
        </w:rPr>
        <w:t xml:space="preserve">the distribution of </w:t>
      </w:r>
      <w:r w:rsidR="00410FA0">
        <w:rPr>
          <w:rFonts w:ascii="Times New Roman" w:hAnsi="Times New Roman" w:cs="Times New Roman"/>
        </w:rPr>
        <w:t xml:space="preserve"> social </w:t>
      </w:r>
      <w:r w:rsidR="00E3401E">
        <w:rPr>
          <w:rFonts w:ascii="Times New Roman" w:hAnsi="Times New Roman" w:cs="Times New Roman"/>
        </w:rPr>
        <w:t xml:space="preserve">association strength in the community </w:t>
      </w:r>
      <w:r w:rsidR="00E3401E">
        <w:rPr>
          <w:rFonts w:ascii="Times New Roman" w:hAnsi="Times New Roman" w:cs="Times New Roman"/>
        </w:rPr>
        <w:fldChar w:fldCharType="begin" w:fldLock="1"/>
      </w:r>
      <w:r w:rsidR="00BC6115">
        <w:rPr>
          <w:rFonts w:ascii="Times New Roman" w:hAnsi="Times New Roman" w:cs="Times New Roman"/>
        </w:rPr>
        <w:instrText>ADDIN CSL_CITATION { "citationItems" : [ { "id" : "ITEM-1", "itemData" : { "DOI" : "10.1016/j.anbehav.2007.08.022", "ISBN" : "0003-3472", "ISSN" : "00033472", "abstract" : "I develop guidelines for assessing the precision and power of statistical techniques that are frequently used to study nonhuman social systems using observed dyadic associations. Association indexes estimate the proportion of time that two individuals are associated. Binomial approximation and nonparametric bootstrap methods produce similar estimates of the precision of association indexes. For a mid-range (0.4-0.9) association index to have a standard error of less than 0.1 requires about 15 observations of the pair associated, and for it to be less than 0.05, this rises to 50 observations. The coefficient of variation among dyads of the proportion of time that pairs of individuals are actually associated describes social differentiation (S), and this may be estimated from association data using maximum likelihood. With a poorly differentiated population (S \u223c 0.2), a data set needs about five observed associations per dyad to achieve a correlation between true and estimated association indexes of r = \u223c0.4. It requires about 10 times as much data to achieve a representation with r = \u223c0.8. Permutation tests usually reject the null hypothesis that individuals have no preferred associates when S2 \u00d7 H &gt; 5, where H is the mean number of observed associations per individual. Thus most situations require substantial numbers of observations of associations to give useful portrayals of social systems, and sparse association data inform only when social differentiation is high. \u00a9 2007 The Association for the Study of Animal Behaviour.", "author" : [ { "dropping-particle" : "", "family" : "Whitehead", "given" : "Hal", "non-dropping-particle" : "", "parse-names" : false, "suffix" : "" } ], "container-title" : "Animal Behaviour", "id" : "ITEM-1", "issue" : "3", "issued" : { "date-parts" : [ [ "2008" ] ] }, "page" : "1093-1099", "title" : "Precision and power in the analysis of social structure using associations", "type" : "article-journal", "volume" : "75" }, "uris" : [ "http://www.mendeley.com/documents/?uuid=02c8c588-0824-4f8b-8622-6b9d97a4d4cc" ] } ], "mendeley" : { "formattedCitation" : "[44]", "plainTextFormattedCitation" : "[44]", "previouslyFormattedCitation" : "[44]" }, "properties" : { "noteIndex" : 0 }, "schema" : "https://github.com/citation-style-language/schema/raw/master/csl-citation.json" }</w:instrText>
      </w:r>
      <w:r w:rsidR="00E3401E">
        <w:rPr>
          <w:rFonts w:ascii="Times New Roman" w:hAnsi="Times New Roman" w:cs="Times New Roman"/>
        </w:rPr>
        <w:fldChar w:fldCharType="separate"/>
      </w:r>
      <w:r w:rsidR="00E3401E" w:rsidRPr="00E3401E">
        <w:rPr>
          <w:rFonts w:ascii="Times New Roman" w:hAnsi="Times New Roman" w:cs="Times New Roman"/>
          <w:noProof/>
        </w:rPr>
        <w:t>[44]</w:t>
      </w:r>
      <w:r w:rsidR="00E3401E">
        <w:rPr>
          <w:rFonts w:ascii="Times New Roman" w:hAnsi="Times New Roman" w:cs="Times New Roman"/>
        </w:rPr>
        <w:fldChar w:fldCharType="end"/>
      </w:r>
      <w:r w:rsidR="00E3401E">
        <w:rPr>
          <w:rFonts w:ascii="Times New Roman" w:hAnsi="Times New Roman" w:cs="Times New Roman"/>
        </w:rPr>
        <w:t xml:space="preserve"> which are characterised by some strong bonds and many weaker bonds</w:t>
      </w:r>
      <w:r w:rsidR="00410FA0">
        <w:rPr>
          <w:rFonts w:ascii="Times New Roman" w:hAnsi="Times New Roman" w:cs="Times New Roman"/>
        </w:rPr>
        <w:t xml:space="preserve"> (mean ±std. dev social differenation, </w:t>
      </w:r>
      <w:r w:rsidR="00410FA0" w:rsidRPr="00561672">
        <w:rPr>
          <w:rFonts w:ascii="Times New Roman" w:hAnsi="Times New Roman" w:cs="Times New Roman"/>
          <w:i/>
        </w:rPr>
        <w:t>S</w:t>
      </w:r>
      <w:r w:rsidR="00410FA0">
        <w:rPr>
          <w:rFonts w:ascii="Times New Roman" w:hAnsi="Times New Roman" w:cs="Times New Roman"/>
          <w:i/>
        </w:rPr>
        <w:t xml:space="preserve">, </w:t>
      </w:r>
      <w:r w:rsidR="00410FA0">
        <w:rPr>
          <w:rFonts w:ascii="Times New Roman" w:hAnsi="Times New Roman" w:cs="Times New Roman"/>
        </w:rPr>
        <w:t>=1.09 ± 0.18; supplementary material 1).</w:t>
      </w:r>
      <w:r w:rsidR="00410FA0">
        <w:rPr>
          <w:rFonts w:ascii="Times New Roman" w:hAnsi="Times New Roman" w:cs="Times New Roman"/>
        </w:rPr>
        <w:t xml:space="preserve"> </w:t>
      </w:r>
      <w:r w:rsidR="00C86C6C">
        <w:rPr>
          <w:rFonts w:ascii="Times New Roman" w:hAnsi="Times New Roman" w:cs="Times New Roman"/>
        </w:rPr>
        <w:t xml:space="preserve">The biologically relevant social position for a whale with regards to survival and ecology </w:t>
      </w:r>
      <w:r w:rsidR="00CC6DED">
        <w:rPr>
          <w:rFonts w:ascii="Times New Roman" w:hAnsi="Times New Roman" w:cs="Times New Roman"/>
        </w:rPr>
        <w:t xml:space="preserve">is most likely to </w:t>
      </w:r>
      <w:r w:rsidR="00C86C6C">
        <w:rPr>
          <w:rFonts w:ascii="Times New Roman" w:hAnsi="Times New Roman" w:cs="Times New Roman"/>
        </w:rPr>
        <w:t xml:space="preserve">be within </w:t>
      </w:r>
      <w:r w:rsidR="000E3E8C">
        <w:rPr>
          <w:rFonts w:ascii="Times New Roman" w:hAnsi="Times New Roman" w:cs="Times New Roman"/>
        </w:rPr>
        <w:t xml:space="preserve">these </w:t>
      </w:r>
      <w:r w:rsidR="00C86C6C">
        <w:rPr>
          <w:rFonts w:ascii="Times New Roman" w:hAnsi="Times New Roman" w:cs="Times New Roman"/>
        </w:rPr>
        <w:t xml:space="preserve">smaller group of </w:t>
      </w:r>
      <w:r w:rsidR="000E3E8C">
        <w:rPr>
          <w:rFonts w:ascii="Times New Roman" w:hAnsi="Times New Roman" w:cs="Times New Roman"/>
        </w:rPr>
        <w:t xml:space="preserve">important </w:t>
      </w:r>
      <w:r w:rsidR="00C86C6C">
        <w:rPr>
          <w:rFonts w:ascii="Times New Roman" w:hAnsi="Times New Roman" w:cs="Times New Roman"/>
        </w:rPr>
        <w:t>associates, rather than over the whole population.</w:t>
      </w:r>
      <w:r>
        <w:rPr>
          <w:rFonts w:ascii="Times New Roman" w:hAnsi="Times New Roman" w:cs="Times New Roman"/>
        </w:rPr>
        <w:t xml:space="preserve"> </w:t>
      </w:r>
      <w:r w:rsidR="00394F16">
        <w:rPr>
          <w:rFonts w:ascii="Times New Roman" w:hAnsi="Times New Roman" w:cs="Times New Roman"/>
        </w:rPr>
        <w:t xml:space="preserve">In this study we therefore concentrate on an individual’s social position within these networks of preferential associates. </w:t>
      </w:r>
    </w:p>
    <w:p w14:paraId="6AD7AF53" w14:textId="1908EAF3" w:rsidR="00F91251" w:rsidRPr="00DF048A" w:rsidRDefault="00974ABE" w:rsidP="00BC6115">
      <w:pPr>
        <w:rPr>
          <w:rFonts w:ascii="Times New Roman" w:hAnsi="Times New Roman" w:cs="Times New Roman"/>
        </w:rPr>
      </w:pPr>
      <w:r>
        <w:rPr>
          <w:rFonts w:ascii="Times New Roman" w:hAnsi="Times New Roman" w:cs="Times New Roman"/>
        </w:rPr>
        <w:lastRenderedPageBreak/>
        <w:t xml:space="preserve">We use community analysis to allow </w:t>
      </w:r>
      <w:r w:rsidR="005C60C4">
        <w:rPr>
          <w:rFonts w:ascii="Times New Roman" w:hAnsi="Times New Roman" w:cs="Times New Roman"/>
        </w:rPr>
        <w:t xml:space="preserve">the </w:t>
      </w:r>
      <w:r>
        <w:rPr>
          <w:rFonts w:ascii="Times New Roman" w:hAnsi="Times New Roman" w:cs="Times New Roman"/>
        </w:rPr>
        <w:t>groups of preferential association</w:t>
      </w:r>
      <w:r w:rsidR="005C60C4">
        <w:rPr>
          <w:rFonts w:ascii="Times New Roman" w:hAnsi="Times New Roman" w:cs="Times New Roman"/>
        </w:rPr>
        <w:t>s</w:t>
      </w:r>
      <w:r>
        <w:rPr>
          <w:rFonts w:ascii="Times New Roman" w:hAnsi="Times New Roman" w:cs="Times New Roman"/>
        </w:rPr>
        <w:t xml:space="preserve"> to emerge from the patter</w:t>
      </w:r>
      <w:r w:rsidR="005148F8">
        <w:rPr>
          <w:rFonts w:ascii="Times New Roman" w:hAnsi="Times New Roman" w:cs="Times New Roman"/>
        </w:rPr>
        <w:t>n</w:t>
      </w:r>
      <w:r>
        <w:rPr>
          <w:rFonts w:ascii="Times New Roman" w:hAnsi="Times New Roman" w:cs="Times New Roman"/>
        </w:rPr>
        <w:t xml:space="preserve">s of social interaction. Communities were detected in each weighted annual social structure using a random walk algorithm </w:t>
      </w:r>
      <w:r>
        <w:rPr>
          <w:rFonts w:ascii="Times New Roman" w:hAnsi="Times New Roman" w:cs="Times New Roman"/>
        </w:rPr>
        <w:fldChar w:fldCharType="begin" w:fldLock="1"/>
      </w:r>
      <w:r w:rsidR="00D40B8F">
        <w:rPr>
          <w:rFonts w:ascii="Times New Roman" w:hAnsi="Times New Roman" w:cs="Times New Roman"/>
        </w:rPr>
        <w:instrText>ADDIN CSL_CITATION { "citationItems" : [ { "id" : "ITEM-1", "itemData" : { "DOI" : "10.1007/11569596_31", "ISBN" : "978-3-540-29414-6", "abstract" : "Dense subgraphs of sparse graphs (communities), which appear in most real-world complex networks, play an important role in many contexts. Computing them however is generally expen- sive. We propose here a measure of similarities between vertices based on random walks which has several important advantages: it captures well the community structure in a network, it can be computed efficiently, and it can be used in an agglomerative algorithm to compute efficiently the community structure of a network. We propose such an algorithm, called Walktrap, which runs in time O(mn2) and space O(n2) in the worst case, and in time O(n2 log n) and space O(n2) in most real-world cases (n and m are respectively the number of vertices and edges in the input graph). Extensive comparison tests show that our algorithm surpasses previously proposed ones concerning the quality of the obtained community structures and that it stands among the best ones concerning the running time.", "author" : [ { "dropping-particle" : "", "family" : "Pons", "given" : "Pascal", "non-dropping-particle" : "", "parse-names" : false, "suffix" : "" }, { "dropping-particle" : "", "family" : "Latapy", "given" : "Matthieu", "non-dropping-particle" : "", "parse-names" : false, "suffix" : "" } ], "container-title" : "Computer and Information Sciences (ISCIS)", "id" : "ITEM-1", "issued" : { "date-parts" : [ [ "2005" ] ] }, "page" : "284-293", "title" : "Computing communities in large networks using random walks", "type" : "article-journal", "volume" : "10" }, "uris" : [ "http://www.mendeley.com/documents/?uuid=0d31e892-fdf4-43ed-9e32-d717db8c07da" ] } ], "mendeley" : { "formattedCitation" : "[45]", "plainTextFormattedCitation" : "[45]", "previouslyFormattedCitation" : "[45]" }, "properties" : { "noteIndex" : 0 }, "schema" : "https://github.com/citation-style-language/schema/raw/master/csl-citation.json" }</w:instrText>
      </w:r>
      <w:r>
        <w:rPr>
          <w:rFonts w:ascii="Times New Roman" w:hAnsi="Times New Roman" w:cs="Times New Roman"/>
        </w:rPr>
        <w:fldChar w:fldCharType="separate"/>
      </w:r>
      <w:r w:rsidR="00D40B8F" w:rsidRPr="00D40B8F">
        <w:rPr>
          <w:rFonts w:ascii="Times New Roman" w:hAnsi="Times New Roman" w:cs="Times New Roman"/>
          <w:noProof/>
        </w:rPr>
        <w:t>[45]</w:t>
      </w:r>
      <w:r>
        <w:rPr>
          <w:rFonts w:ascii="Times New Roman" w:hAnsi="Times New Roman" w:cs="Times New Roman"/>
        </w:rPr>
        <w:fldChar w:fldCharType="end"/>
      </w:r>
      <w:r>
        <w:rPr>
          <w:rFonts w:ascii="Times New Roman" w:hAnsi="Times New Roman" w:cs="Times New Roman"/>
        </w:rPr>
        <w:t>.</w:t>
      </w:r>
      <w:r w:rsidR="00BB230E">
        <w:rPr>
          <w:rFonts w:ascii="Times New Roman" w:hAnsi="Times New Roman" w:cs="Times New Roman"/>
        </w:rPr>
        <w:t xml:space="preserve"> </w:t>
      </w:r>
      <w:r>
        <w:rPr>
          <w:rFonts w:ascii="Times New Roman" w:hAnsi="Times New Roman" w:cs="Times New Roman"/>
        </w:rPr>
        <w:t xml:space="preserve">Communities were defined independently in each </w:t>
      </w:r>
      <w:r w:rsidR="00812F47">
        <w:rPr>
          <w:rFonts w:ascii="Times New Roman" w:hAnsi="Times New Roman" w:cs="Times New Roman"/>
        </w:rPr>
        <w:t xml:space="preserve">network </w:t>
      </w:r>
      <w:r w:rsidR="009B2551">
        <w:rPr>
          <w:rFonts w:ascii="Times New Roman" w:hAnsi="Times New Roman" w:cs="Times New Roman"/>
        </w:rPr>
        <w:t>(example: figure 1)</w:t>
      </w:r>
      <w:r>
        <w:rPr>
          <w:rFonts w:ascii="Times New Roman" w:hAnsi="Times New Roman" w:cs="Times New Roman"/>
        </w:rPr>
        <w:t>.</w:t>
      </w:r>
      <w:r w:rsidR="00B51EF8">
        <w:rPr>
          <w:rFonts w:ascii="Times New Roman" w:hAnsi="Times New Roman" w:cs="Times New Roman"/>
        </w:rPr>
        <w:t xml:space="preserve"> These communities </w:t>
      </w:r>
      <w:r w:rsidR="00FA37F2">
        <w:rPr>
          <w:rFonts w:ascii="Times New Roman" w:hAnsi="Times New Roman" w:cs="Times New Roman"/>
        </w:rPr>
        <w:t>are</w:t>
      </w:r>
      <w:r w:rsidR="00812F47">
        <w:rPr>
          <w:rFonts w:ascii="Times New Roman" w:hAnsi="Times New Roman" w:cs="Times New Roman"/>
        </w:rPr>
        <w:t xml:space="preserve"> a good representation of</w:t>
      </w:r>
      <w:r w:rsidR="00B51EF8">
        <w:rPr>
          <w:rFonts w:ascii="Times New Roman" w:hAnsi="Times New Roman" w:cs="Times New Roman"/>
        </w:rPr>
        <w:t xml:space="preserve"> the social structure of the </w:t>
      </w:r>
      <w:r w:rsidR="00AD0B37">
        <w:rPr>
          <w:rFonts w:ascii="Times New Roman" w:hAnsi="Times New Roman" w:cs="Times New Roman"/>
        </w:rPr>
        <w:t>population</w:t>
      </w:r>
      <w:r w:rsidR="00B51EF8">
        <w:rPr>
          <w:rFonts w:ascii="Times New Roman" w:hAnsi="Times New Roman" w:cs="Times New Roman"/>
        </w:rPr>
        <w:t xml:space="preserve"> as a high proportion of social associations are within, rathe</w:t>
      </w:r>
      <w:r w:rsidR="00AD0B37">
        <w:rPr>
          <w:rFonts w:ascii="Times New Roman" w:hAnsi="Times New Roman" w:cs="Times New Roman"/>
        </w:rPr>
        <w:t>r than between, communities</w:t>
      </w:r>
      <w:r w:rsidR="000F6651">
        <w:rPr>
          <w:rFonts w:ascii="Times New Roman" w:hAnsi="Times New Roman" w:cs="Times New Roman"/>
        </w:rPr>
        <w:t xml:space="preserve">: modularity ranged from </w:t>
      </w:r>
      <w:r>
        <w:rPr>
          <w:rFonts w:ascii="Times New Roman" w:hAnsi="Times New Roman" w:cs="Times New Roman"/>
        </w:rPr>
        <w:t>0.63-0.84</w:t>
      </w:r>
      <w:r w:rsidR="000B3109">
        <w:rPr>
          <w:rFonts w:ascii="Times New Roman" w:hAnsi="Times New Roman" w:cs="Times New Roman"/>
        </w:rPr>
        <w:t xml:space="preserve">. The killer whale population is significantly more modular than random (1000 </w:t>
      </w:r>
      <w:r w:rsidR="00E3401E">
        <w:rPr>
          <w:rFonts w:ascii="Times New Roman" w:hAnsi="Times New Roman" w:cs="Times New Roman"/>
        </w:rPr>
        <w:t>data</w:t>
      </w:r>
      <w:r w:rsidR="00E262F8">
        <w:rPr>
          <w:rFonts w:ascii="Times New Roman" w:hAnsi="Times New Roman" w:cs="Times New Roman"/>
        </w:rPr>
        <w:t>-</w:t>
      </w:r>
      <w:r w:rsidR="00E3401E">
        <w:rPr>
          <w:rFonts w:ascii="Times New Roman" w:hAnsi="Times New Roman" w:cs="Times New Roman"/>
        </w:rPr>
        <w:t xml:space="preserve">stream </w:t>
      </w:r>
      <w:r w:rsidR="00BC6115">
        <w:rPr>
          <w:rFonts w:ascii="Times New Roman" w:hAnsi="Times New Roman" w:cs="Times New Roman"/>
        </w:rPr>
        <w:t>permutation</w:t>
      </w:r>
      <w:r w:rsidR="00DE1808">
        <w:rPr>
          <w:rFonts w:ascii="Times New Roman" w:hAnsi="Times New Roman" w:cs="Times New Roman"/>
        </w:rPr>
        <w:t xml:space="preserve"> </w:t>
      </w:r>
      <w:r w:rsidR="00E262F8">
        <w:rPr>
          <w:rFonts w:ascii="Times New Roman" w:hAnsi="Times New Roman" w:cs="Times New Roman"/>
        </w:rPr>
        <w:t>[</w:t>
      </w:r>
      <w:r w:rsidR="00DE1808">
        <w:rPr>
          <w:rFonts w:ascii="Times New Roman" w:hAnsi="Times New Roman" w:cs="Times New Roman"/>
        </w:rPr>
        <w:t>see below</w:t>
      </w:r>
      <w:r w:rsidR="00E262F8">
        <w:rPr>
          <w:rFonts w:ascii="Times New Roman" w:hAnsi="Times New Roman" w:cs="Times New Roman"/>
        </w:rPr>
        <w:t>]</w:t>
      </w:r>
      <w:r w:rsidR="000B3109">
        <w:rPr>
          <w:rFonts w:ascii="Times New Roman" w:hAnsi="Times New Roman" w:cs="Times New Roman"/>
        </w:rPr>
        <w:t xml:space="preserve">, p&lt;0.001 in all years; </w:t>
      </w:r>
      <w:r w:rsidR="004F4D60">
        <w:rPr>
          <w:rFonts w:ascii="Times New Roman" w:hAnsi="Times New Roman" w:cs="Times New Roman"/>
        </w:rPr>
        <w:t xml:space="preserve">median </w:t>
      </w:r>
      <w:r w:rsidR="000F6651">
        <w:rPr>
          <w:rFonts w:ascii="Times New Roman" w:hAnsi="Times New Roman" w:cs="Times New Roman"/>
        </w:rPr>
        <w:t xml:space="preserve">modularity of permuted datasets </w:t>
      </w:r>
      <w:r w:rsidR="004F4D60">
        <w:rPr>
          <w:rFonts w:ascii="Times New Roman" w:hAnsi="Times New Roman" w:cs="Times New Roman"/>
        </w:rPr>
        <w:t>was</w:t>
      </w:r>
      <w:r w:rsidR="000F6651">
        <w:rPr>
          <w:rFonts w:ascii="Times New Roman" w:hAnsi="Times New Roman" w:cs="Times New Roman"/>
        </w:rPr>
        <w:t xml:space="preserve"> 0.13 </w:t>
      </w:r>
      <w:r w:rsidR="000B3109">
        <w:rPr>
          <w:rFonts w:ascii="Times New Roman" w:hAnsi="Times New Roman" w:cs="Times New Roman"/>
        </w:rPr>
        <w:t>[interquartile range= 0.07-0.23])</w:t>
      </w:r>
      <w:r w:rsidR="00D9388A">
        <w:rPr>
          <w:rFonts w:ascii="Times New Roman" w:hAnsi="Times New Roman" w:cs="Times New Roman"/>
        </w:rPr>
        <w:t xml:space="preserve">. </w:t>
      </w:r>
      <w:r w:rsidR="007B31DB">
        <w:rPr>
          <w:rFonts w:ascii="Times New Roman" w:hAnsi="Times New Roman" w:cs="Times New Roman"/>
        </w:rPr>
        <w:t>The assignment of indiv</w:t>
      </w:r>
      <w:r w:rsidR="009F6D60">
        <w:rPr>
          <w:rFonts w:ascii="Times New Roman" w:hAnsi="Times New Roman" w:cs="Times New Roman"/>
        </w:rPr>
        <w:t>iduals to communities is robust.</w:t>
      </w:r>
      <w:r w:rsidR="00E6393F">
        <w:rPr>
          <w:rFonts w:ascii="Times New Roman" w:hAnsi="Times New Roman" w:cs="Times New Roman"/>
        </w:rPr>
        <w:t xml:space="preserve"> Individuals assigned to the same community in the original dataset are consistently grouped together in 1000 bootstrapped replicates</w:t>
      </w:r>
      <w:r w:rsidR="009F6D60">
        <w:rPr>
          <w:rFonts w:ascii="Times New Roman" w:hAnsi="Times New Roman" w:cs="Times New Roman"/>
        </w:rPr>
        <w:t>: r</w:t>
      </w:r>
      <w:r w:rsidR="009F6D60">
        <w:rPr>
          <w:rFonts w:ascii="Times New Roman" w:hAnsi="Times New Roman" w:cs="Times New Roman"/>
          <w:vertAlign w:val="subscript"/>
        </w:rPr>
        <w:t>com</w:t>
      </w:r>
      <w:r w:rsidR="009F6D60">
        <w:rPr>
          <w:rFonts w:ascii="Times New Roman" w:hAnsi="Times New Roman" w:cs="Times New Roman"/>
        </w:rPr>
        <w:t xml:space="preserve">= 0.81± 0.01 (mean± standard deviation; </w:t>
      </w:r>
      <w:r w:rsidR="00F91251">
        <w:rPr>
          <w:rFonts w:ascii="Times New Roman" w:hAnsi="Times New Roman" w:cs="Times New Roman"/>
        </w:rPr>
        <w:t>supplementary material 1</w:t>
      </w:r>
      <w:r w:rsidR="009F6D60">
        <w:rPr>
          <w:rFonts w:ascii="Times New Roman" w:hAnsi="Times New Roman" w:cs="Times New Roman"/>
        </w:rPr>
        <w:t xml:space="preserve">; </w:t>
      </w:r>
      <w:r w:rsidR="009F6D60">
        <w:rPr>
          <w:rFonts w:ascii="Times New Roman" w:hAnsi="Times New Roman" w:cs="Times New Roman"/>
        </w:rPr>
        <w:fldChar w:fldCharType="begin" w:fldLock="1"/>
      </w:r>
      <w:r w:rsidR="00410FA0">
        <w:rPr>
          <w:rFonts w:ascii="Times New Roman" w:hAnsi="Times New Roman" w:cs="Times New Roman"/>
        </w:rPr>
        <w:instrText>ADDIN CSL_CITATION { "citationItems" : [ { "id" : "ITEM-1", "itemData" : { "DOI" : "10.1016/j.anbehav.2007.10.029", "ISBN" : "0003-3472", "ISSN" : "00033472", "PMID" : "1139", "abstract" : "Over the past decade network theory has been applied successfully to the study of a variety of complex adaptive systems. However, the application of these techniques to non-human social networks has several shortfalls. Firstly, in most cases the strength of associations between individuals is disregarded. Secondly, present techniques assume that observed interactions are invariant values and not statistical samples taken from a population. These two simplifications have weakened the value of these techniques when applied to the study of animal social systems. Here we introduce a set of behaviorally meaningful weighted network statistics that can be readily applied to matrices of association indices between pairs of individual animals. We also introduce bootstrapping techniques that estimate the effects of sampling uncertainty on the network statistics and structure. Finally, we discuss the use of randomisation tests to detect the departure of observed network statistics from expected values under null hypotheses of random association given the sampling structure of the data. We use two case studies to show that these techniques provide invaluable insight in the dynamics of interactions within social units and in the community structure of societies.", "author" : [ { "dropping-particle" : "", "family" : "Lusseau", "given" : "David", "non-dropping-particle" : "", "parse-names" : false, "suffix" : "" }, { "dropping-particle" : "", "family" : "Whitehead", "given" : "Hal", "non-dropping-particle" : "", "parse-names" : false, "suffix" : "" }, { "dropping-particle" : "", "family" : "Gero", "given" : "Shane", "non-dropping-particle" : "", "parse-names" : false, "suffix" : "" } ], "container-title" : "Animal Behaviour", "id" : "ITEM-1", "issue" : "5", "issued" : { "date-parts" : [ [ "2008" ] ] }, "page" : "1809-1815", "title" : "Incorporating uncertainty into the study of animal social networks", "type" : "article-journal", "volume" : "75" }, "uris" : [ "http://www.mendeley.com/documents/?uuid=8f37bccb-fadd-40bf-aad3-234925ddcd36" ] }, { "id" : "ITEM-2", "itemData" : { "DOI" : "10.1016/j.anbehav.2015.12.007", "ISSN" : "00033472", "PMID" : "26949266", "abstract" : "The existence of discrete social clusters, or 'communities', is a common feature of social networks in human and nonhuman animals. The level of such community structure in networks is typically measured using an index of modularity, Q. While modularity quantifies the degree to which individuals associate within versus between social communities and provides a useful measure of structure in the social network, it assumes that the network has been well sampled. However, animal social network data is typically subject to sampling errors. In particular, the associations among individuals are often not sampled equally, and animal social network studies are often based on a relatively small set of observations. Here, we extend an existing framework for bootstrapping network metrics to provide a method for assessing the robustness of community assignment in social networks using a metric we call community assortativity (rcom). We use simulations to demonstrate that modularity can reliably detect the transition from random to structured associations in networks that differ in size and number of communities, while community assortativity accurately measures the level of confidence based on the detectability of associations. We then demonstrate the use of these metrics using three publicly available data sets of avian social networks. We suggest that by explicitly addressing the known limitations in sampling animal social network, this approach will facilitate more rigorous analyses of population-level structural patterns across social systems.", "author" : [ { "dropping-particle" : "", "family" : "Shizuka", "given" : "Daizaburo", "non-dropping-particle" : "", "parse-names" : false, "suffix" : "" }, { "dropping-particle" : "", "family" : "Farine", "given" : "Damien R.", "non-dropping-particle" : "", "parse-names" : false, "suffix" : "" } ], "container-title" : "Animal Behaviour", "id" : "ITEM-2", "issued" : { "date-parts" : [ [ "2016" ] ] }, "page" : "237-246", "publisher" : "Elsevier Ltd", "title" : "Measuring the robustness of network community structure using assortativity", "type" : "article-journal", "volume" : "112" }, "uris" : [ "http://www.mendeley.com/documents/?uuid=6489318f-fe6c-41cc-acf2-26d053afcef7" ] } ], "mendeley" : { "formattedCitation" : "[46,47]", "plainTextFormattedCitation" : "[46,47]", "previouslyFormattedCitation" : "[46,47]" }, "properties" : { "noteIndex" : 0 }, "schema" : "https://github.com/citation-style-language/schema/raw/master/csl-citation.json" }</w:instrText>
      </w:r>
      <w:r w:rsidR="009F6D60">
        <w:rPr>
          <w:rFonts w:ascii="Times New Roman" w:hAnsi="Times New Roman" w:cs="Times New Roman"/>
        </w:rPr>
        <w:fldChar w:fldCharType="separate"/>
      </w:r>
      <w:r w:rsidR="009F6D60" w:rsidRPr="009F6D60">
        <w:rPr>
          <w:rFonts w:ascii="Times New Roman" w:hAnsi="Times New Roman" w:cs="Times New Roman"/>
          <w:noProof/>
        </w:rPr>
        <w:t>[46,47]</w:t>
      </w:r>
      <w:r w:rsidR="009F6D60">
        <w:rPr>
          <w:rFonts w:ascii="Times New Roman" w:hAnsi="Times New Roman" w:cs="Times New Roman"/>
        </w:rPr>
        <w:fldChar w:fldCharType="end"/>
      </w:r>
      <w:r w:rsidR="009F6D60">
        <w:rPr>
          <w:rFonts w:ascii="Times New Roman" w:hAnsi="Times New Roman" w:cs="Times New Roman"/>
        </w:rPr>
        <w:t>).</w:t>
      </w:r>
      <w:r w:rsidR="00F03605">
        <w:rPr>
          <w:rFonts w:ascii="Times New Roman" w:hAnsi="Times New Roman" w:cs="Times New Roman"/>
        </w:rPr>
        <w:t xml:space="preserve"> </w:t>
      </w:r>
      <w:r w:rsidR="00BC6115">
        <w:rPr>
          <w:rFonts w:ascii="Times New Roman" w:hAnsi="Times New Roman" w:cs="Times New Roman"/>
        </w:rPr>
        <w:t xml:space="preserve"> </w:t>
      </w:r>
      <w:r w:rsidR="00410FA0">
        <w:rPr>
          <w:rFonts w:ascii="Times New Roman" w:hAnsi="Times New Roman" w:cs="Times New Roman"/>
        </w:rPr>
        <w:t>As a measure of confidence in our calculated</w:t>
      </w:r>
      <w:r w:rsidR="00BC6115">
        <w:rPr>
          <w:rFonts w:ascii="Times New Roman" w:hAnsi="Times New Roman" w:cs="Times New Roman"/>
        </w:rPr>
        <w:t xml:space="preserve"> within-community </w:t>
      </w:r>
      <w:r w:rsidR="00410FA0">
        <w:rPr>
          <w:rFonts w:ascii="Times New Roman" w:hAnsi="Times New Roman" w:cs="Times New Roman"/>
        </w:rPr>
        <w:t>network structure w</w:t>
      </w:r>
      <w:r w:rsidR="00A32648">
        <w:rPr>
          <w:rFonts w:ascii="Times New Roman" w:hAnsi="Times New Roman" w:cs="Times New Roman"/>
        </w:rPr>
        <w:t>e</w:t>
      </w:r>
      <w:r w:rsidR="00BC6115">
        <w:rPr>
          <w:rFonts w:ascii="Times New Roman" w:hAnsi="Times New Roman" w:cs="Times New Roman"/>
        </w:rPr>
        <w:t xml:space="preserve"> estimated the correlation between our observed association indices and the ‘true’ association indices</w:t>
      </w:r>
      <w:r w:rsidR="00A32648">
        <w:rPr>
          <w:rFonts w:ascii="Times New Roman" w:hAnsi="Times New Roman" w:cs="Times New Roman"/>
        </w:rPr>
        <w:t xml:space="preserve"> </w:t>
      </w:r>
      <w:r w:rsidR="00A32648">
        <w:rPr>
          <w:rFonts w:ascii="Times New Roman" w:hAnsi="Times New Roman" w:cs="Times New Roman"/>
        </w:rPr>
        <w:fldChar w:fldCharType="begin" w:fldLock="1"/>
      </w:r>
      <w:r w:rsidR="00D40B8F">
        <w:rPr>
          <w:rFonts w:ascii="Times New Roman" w:hAnsi="Times New Roman" w:cs="Times New Roman"/>
        </w:rPr>
        <w:instrText>ADDIN CSL_CITATION { "citationItems" : [ { "id" : "ITEM-1", "itemData" : { "DOI" : "10.1016/j.anbehav.2007.08.022", "ISBN" : "0003-3472", "ISSN" : "00033472", "abstract" : "I develop guidelines for assessing the precision and power of statistical techniques that are frequently used to study nonhuman social systems using observed dyadic associations. Association indexes estimate the proportion of time that two individuals are associated. Binomial approximation and nonparametric bootstrap methods produce similar estimates of the precision of association indexes. For a mid-range (0.4-0.9) association index to have a standard error of less than 0.1 requires about 15 observations of the pair associated, and for it to be less than 0.05, this rises to 50 observations. The coefficient of variation among dyads of the proportion of time that pairs of individuals are actually associated describes social differentiation (S), and this may be estimated from association data using maximum likelihood. With a poorly differentiated population (S \u223c 0.2), a data set needs about five observed associations per dyad to achieve a correlation between true and estimated association indexes of r = \u223c0.4. It requires about 10 times as much data to achieve a representation with r = \u223c0.8. Permutation tests usually reject the null hypothesis that individuals have no preferred associates when S2 \u00d7 H &gt; 5, where H is the mean number of observed associations per individual. Thus most situations require substantial numbers of observations of associations to give useful portrayals of social systems, and sparse association data inform only when social differentiation is high. \u00a9 2007 The Association for the Study of Animal Behaviour.", "author" : [ { "dropping-particle" : "", "family" : "Whitehead", "given" : "Hal", "non-dropping-particle" : "", "parse-names" : false, "suffix" : "" } ], "container-title" : "Animal Behaviour", "id" : "ITEM-1", "issue" : "3", "issued" : { "date-parts" : [ [ "2008" ] ] }, "page" : "1093-1099", "title" : "Precision and power in the analysis of social structure using associations", "type" : "article-journal", "volume" : "75" }, "uris" : [ "http://www.mendeley.com/documents/?uuid=02c8c588-0824-4f8b-8622-6b9d97a4d4cc" ] } ], "mendeley" : { "formattedCitation" : "[44]", "plainTextFormattedCitation" : "[44]", "previouslyFormattedCitation" : "[44]" }, "properties" : { "noteIndex" : 0 }, "schema" : "https://github.com/citation-style-language/schema/raw/master/csl-citation.json" }</w:instrText>
      </w:r>
      <w:r w:rsidR="00A32648">
        <w:rPr>
          <w:rFonts w:ascii="Times New Roman" w:hAnsi="Times New Roman" w:cs="Times New Roman"/>
        </w:rPr>
        <w:fldChar w:fldCharType="separate"/>
      </w:r>
      <w:r w:rsidR="00D40B8F" w:rsidRPr="00D40B8F">
        <w:rPr>
          <w:rFonts w:ascii="Times New Roman" w:hAnsi="Times New Roman" w:cs="Times New Roman"/>
          <w:noProof/>
        </w:rPr>
        <w:t>[44]</w:t>
      </w:r>
      <w:r w:rsidR="00A32648">
        <w:rPr>
          <w:rFonts w:ascii="Times New Roman" w:hAnsi="Times New Roman" w:cs="Times New Roman"/>
        </w:rPr>
        <w:fldChar w:fldCharType="end"/>
      </w:r>
      <w:r w:rsidR="00A32648">
        <w:rPr>
          <w:rFonts w:ascii="Times New Roman" w:hAnsi="Times New Roman" w:cs="Times New Roman"/>
        </w:rPr>
        <w:t xml:space="preserve">. </w:t>
      </w:r>
      <w:r w:rsidR="00F03605">
        <w:rPr>
          <w:rFonts w:ascii="Times New Roman" w:hAnsi="Times New Roman" w:cs="Times New Roman"/>
        </w:rPr>
        <w:t>Our within-</w:t>
      </w:r>
      <w:r w:rsidR="00E27982">
        <w:rPr>
          <w:rFonts w:ascii="Times New Roman" w:hAnsi="Times New Roman" w:cs="Times New Roman"/>
        </w:rPr>
        <w:t xml:space="preserve">community association </w:t>
      </w:r>
      <w:r w:rsidR="00BC6115">
        <w:rPr>
          <w:rFonts w:ascii="Times New Roman" w:hAnsi="Times New Roman" w:cs="Times New Roman"/>
        </w:rPr>
        <w:t>indices</w:t>
      </w:r>
      <w:r w:rsidR="00E27982">
        <w:rPr>
          <w:rFonts w:ascii="Times New Roman" w:hAnsi="Times New Roman" w:cs="Times New Roman"/>
        </w:rPr>
        <w:t xml:space="preserve"> are a good </w:t>
      </w:r>
      <w:r w:rsidR="00BC6115">
        <w:rPr>
          <w:rFonts w:ascii="Times New Roman" w:hAnsi="Times New Roman" w:cs="Times New Roman"/>
        </w:rPr>
        <w:t xml:space="preserve">(&gt;0.4, </w:t>
      </w:r>
      <w:r w:rsidR="00BC6115">
        <w:rPr>
          <w:rFonts w:ascii="Times New Roman" w:hAnsi="Times New Roman" w:cs="Times New Roman"/>
        </w:rPr>
        <w:fldChar w:fldCharType="begin" w:fldLock="1"/>
      </w:r>
      <w:r w:rsidR="00BC6115">
        <w:rPr>
          <w:rFonts w:ascii="Times New Roman" w:hAnsi="Times New Roman" w:cs="Times New Roman"/>
        </w:rPr>
        <w:instrText>ADDIN CSL_CITATION { "citationItems" : [ { "id" : "ITEM-1", "itemData" : { "DOI" : "10.1016/j.anbehav.2007.08.022", "ISBN" : "0003-3472", "ISSN" : "00033472", "abstract" : "I develop guidelines for assessing the precision and power of statistical techniques that are frequently used to study nonhuman social systems using observed dyadic associations. Association indexes estimate the proportion of time that two individuals are associated. Binomial approximation and nonparametric bootstrap methods produce similar estimates of the precision of association indexes. For a mid-range (0.4-0.9) association index to have a standard error of less than 0.1 requires about 15 observations of the pair associated, and for it to be less than 0.05, this rises to 50 observations. The coefficient of variation among dyads of the proportion of time that pairs of individuals are actually associated describes social differentiation (S), and this may be estimated from association data using maximum likelihood. With a poorly differentiated population (S \u223c 0.2), a data set needs about five observed associations per dyad to achieve a correlation between true and estimated association indexes of r = \u223c0.4. It requires about 10 times as much data to achieve a representation with r = \u223c0.8. Permutation tests usually reject the null hypothesis that individuals have no preferred associates when S2 \u00d7 H &gt; 5, where H is the mean number of observed associations per individual. Thus most situations require substantial numbers of observations of associations to give useful portrayals of social systems, and sparse association data inform only when social differentiation is high. \u00a9 2007 The Association for the Study of Animal Behaviour.", "author" : [ { "dropping-particle" : "", "family" : "Whitehead", "given" : "Hal", "non-dropping-particle" : "", "parse-names" : false, "suffix" : "" } ], "container-title" : "Animal Behaviour", "id" : "ITEM-1", "issue" : "3", "issued" : { "date-parts" : [ [ "2008" ] ] }, "page" : "1093-1099", "title" : "Precision and power in the analysis of social structure using associations", "type" : "article-journal", "volume" : "75" }, "uris" : [ "http://www.mendeley.com/documents/?uuid=02c8c588-0824-4f8b-8622-6b9d97a4d4cc" ] } ], "mendeley" : { "formattedCitation" : "[44]", "plainTextFormattedCitation" : "[44]" }, "properties" : { "noteIndex" : 0 }, "schema" : "https://github.com/citation-style-language/schema/raw/master/csl-citation.json" }</w:instrText>
      </w:r>
      <w:r w:rsidR="00BC6115">
        <w:rPr>
          <w:rFonts w:ascii="Times New Roman" w:hAnsi="Times New Roman" w:cs="Times New Roman"/>
        </w:rPr>
        <w:fldChar w:fldCharType="separate"/>
      </w:r>
      <w:r w:rsidR="00BC6115" w:rsidRPr="00BC6115">
        <w:rPr>
          <w:rFonts w:ascii="Times New Roman" w:hAnsi="Times New Roman" w:cs="Times New Roman"/>
          <w:noProof/>
        </w:rPr>
        <w:t>[44]</w:t>
      </w:r>
      <w:r w:rsidR="00BC6115">
        <w:rPr>
          <w:rFonts w:ascii="Times New Roman" w:hAnsi="Times New Roman" w:cs="Times New Roman"/>
        </w:rPr>
        <w:fldChar w:fldCharType="end"/>
      </w:r>
      <w:r w:rsidR="00BC6115">
        <w:rPr>
          <w:rFonts w:ascii="Times New Roman" w:hAnsi="Times New Roman" w:cs="Times New Roman"/>
        </w:rPr>
        <w:t xml:space="preserve">) </w:t>
      </w:r>
      <w:r w:rsidR="00E27982">
        <w:rPr>
          <w:rFonts w:ascii="Times New Roman" w:hAnsi="Times New Roman" w:cs="Times New Roman"/>
        </w:rPr>
        <w:t>reflection of the ‘true’ association pattern</w:t>
      </w:r>
      <w:r w:rsidR="00F91251">
        <w:rPr>
          <w:rFonts w:ascii="Times New Roman" w:hAnsi="Times New Roman" w:cs="Times New Roman"/>
        </w:rPr>
        <w:t>:</w:t>
      </w:r>
      <w:r w:rsidR="00410FA0">
        <w:rPr>
          <w:rFonts w:ascii="Times New Roman" w:hAnsi="Times New Roman" w:cs="Times New Roman"/>
        </w:rPr>
        <w:t xml:space="preserve"> m</w:t>
      </w:r>
      <w:r w:rsidR="00F91251">
        <w:rPr>
          <w:rFonts w:ascii="Times New Roman" w:hAnsi="Times New Roman" w:cs="Times New Roman"/>
        </w:rPr>
        <w:t xml:space="preserve">ean (± standard deviation) annual </w:t>
      </w:r>
      <w:r w:rsidR="00F91251">
        <w:rPr>
          <w:rFonts w:ascii="Times New Roman" w:hAnsi="Times New Roman" w:cs="Times New Roman"/>
          <w:i/>
        </w:rPr>
        <w:t>r</w:t>
      </w:r>
      <w:r w:rsidR="00F91251">
        <w:rPr>
          <w:rFonts w:ascii="Times New Roman" w:hAnsi="Times New Roman" w:cs="Times New Roman"/>
        </w:rPr>
        <w:t xml:space="preserve"> </w:t>
      </w:r>
      <w:r w:rsidR="00410FA0">
        <w:rPr>
          <w:rFonts w:ascii="Times New Roman" w:hAnsi="Times New Roman" w:cs="Times New Roman"/>
        </w:rPr>
        <w:t>=</w:t>
      </w:r>
      <w:r w:rsidR="00F91251">
        <w:rPr>
          <w:rFonts w:ascii="Times New Roman" w:hAnsi="Times New Roman" w:cs="Times New Roman"/>
        </w:rPr>
        <w:t xml:space="preserve"> 0.75±0.09 (supplementary material 1; </w:t>
      </w:r>
      <w:r w:rsidR="00F91251">
        <w:rPr>
          <w:rFonts w:ascii="Times New Roman" w:hAnsi="Times New Roman" w:cs="Times New Roman"/>
        </w:rPr>
        <w:fldChar w:fldCharType="begin" w:fldLock="1"/>
      </w:r>
      <w:r w:rsidR="00897D96">
        <w:rPr>
          <w:rFonts w:ascii="Times New Roman" w:hAnsi="Times New Roman" w:cs="Times New Roman"/>
        </w:rPr>
        <w:instrText>ADDIN CSL_CITATION { "citationItems" : [ { "id" : "ITEM-1", "itemData" : { "DOI" : "10.1016/j.anbehav.2007.08.022", "ISBN" : "0003-3472", "ISSN" : "00033472", "abstract" : "I develop guidelines for assessing the precision and power of statistical techniques that are frequently used to study nonhuman social systems using observed dyadic associations. Association indexes estimate the proportion of time that two individuals are associated. Binomial approximation and nonparametric bootstrap methods produce similar estimates of the precision of association indexes. For a mid-range (0.4-0.9) association index to have a standard error of less than 0.1 requires about 15 observations of the pair associated, and for it to be less than 0.05, this rises to 50 observations. The coefficient of variation among dyads of the proportion of time that pairs of individuals are actually associated describes social differentiation (S), and this may be estimated from association data using maximum likelihood. With a poorly differentiated population (S \u223c 0.2), a data set needs about five observed associations per dyad to achieve a correlation between true and estimated association indexes of r = \u223c0.4. It requires about 10 times as much data to achieve a representation with r = \u223c0.8. Permutation tests usually reject the null hypothesis that individuals have no preferred associates when S2 \u00d7 H &gt; 5, where H is the mean number of observed associations per individual. Thus most situations require substantial numbers of observations of associations to give useful portrayals of social systems, and sparse association data inform only when social differentiation is high. \u00a9 2007 The Association for the Study of Animal Behaviour.", "author" : [ { "dropping-particle" : "", "family" : "Whitehead", "given" : "Hal", "non-dropping-particle" : "", "parse-names" : false, "suffix" : "" } ], "container-title" : "Animal Behaviour", "id" : "ITEM-1", "issue" : "3", "issued" : { "date-parts" : [ [ "2008" ] ] }, "page" : "1093-1099", "title" : "Precision and power in the analysis of social structure using associations", "type" : "article-journal", "volume" : "75" }, "uris" : [ "http://www.mendeley.com/documents/?uuid=02c8c588-0824-4f8b-8622-6b9d97a4d4cc" ] } ], "mendeley" : { "formattedCitation" : "[44]", "plainTextFormattedCitation" : "[44]", "previouslyFormattedCitation" : "[44]" }, "properties" : { "noteIndex" : 0 }, "schema" : "https://github.com/citation-style-language/schema/raw/master/csl-citation.json" }</w:instrText>
      </w:r>
      <w:r w:rsidR="00F91251">
        <w:rPr>
          <w:rFonts w:ascii="Times New Roman" w:hAnsi="Times New Roman" w:cs="Times New Roman"/>
        </w:rPr>
        <w:fldChar w:fldCharType="separate"/>
      </w:r>
      <w:r w:rsidR="00410FA0" w:rsidRPr="00410FA0">
        <w:rPr>
          <w:rFonts w:ascii="Times New Roman" w:hAnsi="Times New Roman" w:cs="Times New Roman"/>
          <w:noProof/>
        </w:rPr>
        <w:t>[44]</w:t>
      </w:r>
      <w:r w:rsidR="00F91251">
        <w:rPr>
          <w:rFonts w:ascii="Times New Roman" w:hAnsi="Times New Roman" w:cs="Times New Roman"/>
        </w:rPr>
        <w:fldChar w:fldCharType="end"/>
      </w:r>
      <w:r w:rsidR="00F91251">
        <w:rPr>
          <w:rFonts w:ascii="Times New Roman" w:hAnsi="Times New Roman" w:cs="Times New Roman"/>
        </w:rPr>
        <w:t>).</w:t>
      </w:r>
    </w:p>
    <w:p w14:paraId="7CEE008C" w14:textId="693F701C" w:rsidR="00974ABE" w:rsidRDefault="00BB230E" w:rsidP="00AD0B37">
      <w:pPr>
        <w:rPr>
          <w:rFonts w:ascii="Times New Roman" w:hAnsi="Times New Roman" w:cs="Times New Roman"/>
        </w:rPr>
      </w:pPr>
      <w:r>
        <w:rPr>
          <w:rFonts w:ascii="Times New Roman" w:hAnsi="Times New Roman" w:cs="Times New Roman"/>
        </w:rPr>
        <w:t xml:space="preserve">Annually the population contained a median of 6 </w:t>
      </w:r>
      <w:r w:rsidR="00AA58D7">
        <w:rPr>
          <w:rFonts w:ascii="Times New Roman" w:hAnsi="Times New Roman" w:cs="Times New Roman"/>
        </w:rPr>
        <w:t xml:space="preserve">large (greater than 5 whales, see below) </w:t>
      </w:r>
      <w:r>
        <w:rPr>
          <w:rFonts w:ascii="Times New Roman" w:hAnsi="Times New Roman" w:cs="Times New Roman"/>
        </w:rPr>
        <w:t>communities (range 5 to 9)</w:t>
      </w:r>
      <w:r w:rsidR="00AA58D7">
        <w:rPr>
          <w:rFonts w:ascii="Times New Roman" w:hAnsi="Times New Roman" w:cs="Times New Roman"/>
        </w:rPr>
        <w:t>. Each large community contained an average of 1</w:t>
      </w:r>
      <w:r w:rsidR="00DC0CCB">
        <w:rPr>
          <w:rFonts w:ascii="Times New Roman" w:hAnsi="Times New Roman" w:cs="Times New Roman"/>
        </w:rPr>
        <w:t>1</w:t>
      </w:r>
      <w:r w:rsidR="00AA58D7">
        <w:rPr>
          <w:rFonts w:ascii="Times New Roman" w:hAnsi="Times New Roman" w:cs="Times New Roman"/>
        </w:rPr>
        <w:t xml:space="preserve">± </w:t>
      </w:r>
      <w:r w:rsidR="00D211B4">
        <w:rPr>
          <w:rFonts w:ascii="Times New Roman" w:hAnsi="Times New Roman" w:cs="Times New Roman"/>
        </w:rPr>
        <w:t>5.9</w:t>
      </w:r>
      <w:r w:rsidR="00FA11A9">
        <w:rPr>
          <w:rFonts w:ascii="Times New Roman" w:hAnsi="Times New Roman" w:cs="Times New Roman"/>
        </w:rPr>
        <w:t xml:space="preserve"> </w:t>
      </w:r>
      <w:r w:rsidR="00AA58D7">
        <w:rPr>
          <w:rFonts w:ascii="Times New Roman" w:hAnsi="Times New Roman" w:cs="Times New Roman"/>
        </w:rPr>
        <w:t>(mean</w:t>
      </w:r>
      <w:r w:rsidR="00EC2ECF">
        <w:rPr>
          <w:rFonts w:ascii="Times New Roman" w:hAnsi="Times New Roman" w:cs="Times New Roman"/>
        </w:rPr>
        <w:t xml:space="preserve"> </w:t>
      </w:r>
      <w:r w:rsidR="00AA58D7">
        <w:rPr>
          <w:rFonts w:ascii="Times New Roman" w:hAnsi="Times New Roman" w:cs="Times New Roman"/>
        </w:rPr>
        <w:t>±</w:t>
      </w:r>
      <w:r w:rsidR="00EC2ECF">
        <w:rPr>
          <w:rFonts w:ascii="Times New Roman" w:hAnsi="Times New Roman" w:cs="Times New Roman"/>
        </w:rPr>
        <w:t xml:space="preserve"> </w:t>
      </w:r>
      <w:r w:rsidR="00D211B4">
        <w:rPr>
          <w:rFonts w:ascii="Times New Roman" w:hAnsi="Times New Roman" w:cs="Times New Roman"/>
        </w:rPr>
        <w:t>standard deviation</w:t>
      </w:r>
      <w:r w:rsidR="00AA58D7">
        <w:rPr>
          <w:rFonts w:ascii="Times New Roman" w:hAnsi="Times New Roman" w:cs="Times New Roman"/>
        </w:rPr>
        <w:t xml:space="preserve">) whales. Communities tend to consist of a matriline, extended matriline, or </w:t>
      </w:r>
      <w:r w:rsidR="00B14871">
        <w:rPr>
          <w:rFonts w:ascii="Times New Roman" w:hAnsi="Times New Roman" w:cs="Times New Roman"/>
        </w:rPr>
        <w:t>group of regularly associating</w:t>
      </w:r>
      <w:r w:rsidR="00AA58D7">
        <w:rPr>
          <w:rFonts w:ascii="Times New Roman" w:hAnsi="Times New Roman" w:cs="Times New Roman"/>
        </w:rPr>
        <w:t xml:space="preserve"> matrilines.</w:t>
      </w:r>
      <w:r w:rsidR="00B14871">
        <w:rPr>
          <w:rFonts w:ascii="Times New Roman" w:hAnsi="Times New Roman" w:cs="Times New Roman"/>
        </w:rPr>
        <w:t xml:space="preserve"> </w:t>
      </w:r>
      <w:r w:rsidR="00974ABE">
        <w:rPr>
          <w:rFonts w:ascii="Times New Roman" w:hAnsi="Times New Roman" w:cs="Times New Roman"/>
        </w:rPr>
        <w:t xml:space="preserve">Throughout this study we use ‘community’ to refer to the small units derived from the social associations, rather than the larger separation between the </w:t>
      </w:r>
      <w:r w:rsidR="0074709B">
        <w:rPr>
          <w:rFonts w:ascii="Times New Roman" w:hAnsi="Times New Roman" w:cs="Times New Roman"/>
        </w:rPr>
        <w:t xml:space="preserve">northern </w:t>
      </w:r>
      <w:r w:rsidR="00974ABE">
        <w:rPr>
          <w:rFonts w:ascii="Times New Roman" w:hAnsi="Times New Roman" w:cs="Times New Roman"/>
        </w:rPr>
        <w:t xml:space="preserve">and </w:t>
      </w:r>
      <w:r w:rsidR="0074709B">
        <w:rPr>
          <w:rFonts w:ascii="Times New Roman" w:hAnsi="Times New Roman" w:cs="Times New Roman"/>
        </w:rPr>
        <w:t xml:space="preserve">southern </w:t>
      </w:r>
      <w:r w:rsidR="00974ABE">
        <w:rPr>
          <w:rFonts w:ascii="Times New Roman" w:hAnsi="Times New Roman" w:cs="Times New Roman"/>
        </w:rPr>
        <w:t xml:space="preserve">resident populations which have also sometimes been referred to as communities </w:t>
      </w:r>
      <w:r w:rsidR="00974ABE">
        <w:rPr>
          <w:rFonts w:ascii="Times New Roman" w:hAnsi="Times New Roman" w:cs="Times New Roman"/>
        </w:rPr>
        <w:fldChar w:fldCharType="begin" w:fldLock="1"/>
      </w:r>
      <w:r w:rsidR="002D44A7">
        <w:rPr>
          <w:rFonts w:ascii="Times New Roman" w:hAnsi="Times New Roman" w:cs="Times New Roman"/>
        </w:rPr>
        <w:instrText>ADDIN CSL_CITATION { "citationItems" : [ { "id" : "ITEM-1", "itemData" : { "ISBN" : "0-906975-23-9", "PMID" : "7310", "abstract" : "Observations of wound healing from bottlenose dolphins (Tursiops truncatus ) off the coast of Britain and Australia are presented. The type of wounds monitored fall into the following categories: Superficial scratches not penetrating the dermal skin layer which tend to heal within a few weeks and may become indiscernible within months; Superficial to deeper scratches and minor wounds often penetrating beyond the skin to the blubber layer which can heal within a few weeks and the resultant scars diminish over time with the ingress of adjacent pigmented tissue, usually becoming indiscernible within about 5-20 months although a very few may persist indefinitely; Deeper wounds penetrating beyond the blubber and frequently causing profuse bleeding which take five or more weeks to heal and, despite gradual shrinkage of the scars over a period of months even years, persist permanently in the form of unpigmented patches and/or indentations on the body; Major wounds penetrating the skin, blubber and muscle, often with significant loss of tissue which can heal completely within 6-7 months but which leave scars with areas of apigmentation and body deformation. Bullets which penetrate the body but are not fatal also cause permanent indentations on the body, although there is not necessarily much apigmentation in the surrounding skin area.", "author" : [ { "dropping-particle" : "", "family" : "Bigg", "given" : "M A", "non-dropping-particle" : "", "parse-names" : false, "suffix" : "" }, { "dropping-particle" : "", "family" : "Olesiuk", "given" : "Peter F.", "non-dropping-particle" : "", "parse-names" : false, "suffix" : "" }, { "dropping-particle" : "", "family" : "Ellis", "given" : "Graeme M.", "non-dropping-particle" : "", "parse-names" : false, "suffix" : "" }, { "dropping-particle" : "", "family" : "Ford", "given" : "John K. B.", "non-dropping-particle" : "", "parse-names" : false, "suffix" : "" }, { "dropping-particle" : "", "family" : "Balcomb", "given" : "Kenneth C.", "non-dropping-particle" : "", "parse-names" : false, "suffix" : "" } ], "container-title" : "Reports of the International Whaling Commission", "id" : "ITEM-1", "issued" : { "date-parts" : [ [ "1990" ] ] }, "page" : "383-405", "title" : "Social organization and genealogy of resident killer whales (Orcinus orca) in the coastal waters of British Columbia and Washington State", "type" : "article-journal", "volume" : "SI 12" }, "uris" : [ "http://www.mendeley.com/documents/?uuid=44368449-04c3-4e40-9739-b67dfcbb13bf" ] } ], "mendeley" : { "formattedCitation" : "[25]", "plainTextFormattedCitation" : "[25]", "previouslyFormattedCitation" : "[25]" }, "properties" : { "noteIndex" : 0 }, "schema" : "https://github.com/citation-style-language/schema/raw/master/csl-citation.json" }</w:instrText>
      </w:r>
      <w:r w:rsidR="00974ABE">
        <w:rPr>
          <w:rFonts w:ascii="Times New Roman" w:hAnsi="Times New Roman" w:cs="Times New Roman"/>
        </w:rPr>
        <w:fldChar w:fldCharType="separate"/>
      </w:r>
      <w:r w:rsidR="00B72778" w:rsidRPr="00B72778">
        <w:rPr>
          <w:rFonts w:ascii="Times New Roman" w:hAnsi="Times New Roman" w:cs="Times New Roman"/>
          <w:noProof/>
        </w:rPr>
        <w:t>[25]</w:t>
      </w:r>
      <w:r w:rsidR="00974ABE">
        <w:rPr>
          <w:rFonts w:ascii="Times New Roman" w:hAnsi="Times New Roman" w:cs="Times New Roman"/>
        </w:rPr>
        <w:fldChar w:fldCharType="end"/>
      </w:r>
      <w:r w:rsidR="00974ABE">
        <w:rPr>
          <w:rFonts w:ascii="Times New Roman" w:hAnsi="Times New Roman" w:cs="Times New Roman"/>
        </w:rPr>
        <w:t>.</w:t>
      </w:r>
    </w:p>
    <w:p w14:paraId="5197FE5C" w14:textId="22E176B3" w:rsidR="00974ABE" w:rsidRPr="000E2830" w:rsidRDefault="001428EF" w:rsidP="00974ABE">
      <w:pPr>
        <w:rPr>
          <w:rFonts w:ascii="Times New Roman" w:hAnsi="Times New Roman" w:cs="Times New Roman"/>
          <w:i/>
        </w:rPr>
      </w:pPr>
      <w:r>
        <w:rPr>
          <w:rFonts w:ascii="Times New Roman" w:hAnsi="Times New Roman" w:cs="Times New Roman"/>
          <w:i/>
        </w:rPr>
        <w:t>Quantifying social position</w:t>
      </w:r>
    </w:p>
    <w:p w14:paraId="4F05E0DE" w14:textId="785A58DC" w:rsidR="00974ABE" w:rsidRDefault="00C86C6C" w:rsidP="00BC6115">
      <w:pPr>
        <w:rPr>
          <w:rFonts w:ascii="Times New Roman" w:hAnsi="Times New Roman" w:cs="Times New Roman"/>
        </w:rPr>
      </w:pPr>
      <w:r>
        <w:rPr>
          <w:rFonts w:ascii="Times New Roman" w:hAnsi="Times New Roman" w:cs="Times New Roman"/>
        </w:rPr>
        <w:t xml:space="preserve">Social centrality </w:t>
      </w:r>
      <w:r w:rsidR="00FC46FF">
        <w:rPr>
          <w:rFonts w:ascii="Times New Roman" w:hAnsi="Times New Roman" w:cs="Times New Roman"/>
        </w:rPr>
        <w:t xml:space="preserve">is </w:t>
      </w:r>
      <w:r w:rsidR="00550FAA">
        <w:rPr>
          <w:rFonts w:ascii="Times New Roman" w:hAnsi="Times New Roman" w:cs="Times New Roman"/>
        </w:rPr>
        <w:t>perhaps the most commonly used measure of social position</w:t>
      </w:r>
      <w:r w:rsidR="00BE0589">
        <w:rPr>
          <w:rFonts w:ascii="Times New Roman" w:hAnsi="Times New Roman" w:cs="Times New Roman"/>
        </w:rPr>
        <w:t>. In essence social centrality describes how well-connected an individual is to others in their social system</w:t>
      </w:r>
      <w:r w:rsidR="00067001">
        <w:rPr>
          <w:rFonts w:ascii="Times New Roman" w:hAnsi="Times New Roman" w:cs="Times New Roman"/>
        </w:rPr>
        <w:t xml:space="preserve"> </w:t>
      </w:r>
      <w:r w:rsidR="00BE0589">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"author" : [ { "dropping-particle" : "", "family" : "Croft", "given" : "Darren P.", "non-dropping-particle" : "", "parse-names" : false, "suffix" : "" }, { "dropping-particle" : "", "family" : "James", "given" : "Richard", "non-dropping-particle" : "", "parse-names" : false, "suffix" : "" }, { "dropping-particle" : "", "family" : "Krause", "given" : "Jens", "non-dropping-particle" : "", "parse-names" : false, "suffix" : "" } ], "edition" : "1", "id" : "ITEM-1", "issued" : { "date-parts" : [ [ "2008" ] ] }, "publisher" : "Princeton University Press", "publisher-place" : "New Jersey, USA", "title" : "Exploring animal social networks.", "type" : "book" }, "uris" : [ "http://www.mendeley.com/documents/?uuid=562b67b0-175d-4c10-8c62-6e98a30e30d5" ] }, { "id" : "ITEM-2", "itemData" : { "author" : [ { "dropping-particle" : "", "family" : "Whitehead", "given" : "Hal", "non-dropping-particle" : "", "parse-names" : false, "suffix" : "" } ], "id" : "ITEM-2", "issued" : { "date-parts" : [ [ "2008" ] ] }, "publisher" : "University of Chicago Press", "publisher-place" : "Chicago", "title" : "Analyzing Animal Societies: Quantative methods for vertebrate social analysis", "type" : "book" }, "uris" : [ "http://www.mendeley.com/documents/?uuid=2284fbba-8eb9-4546-9e9f-04f72cfa04ac" ] }, { "id" : "ITEM-3", "itemData" : { "DOI" : "10.1111/1365-2656.12418", "ISBN" : "1365-2656 (Electronic)\\r0021-8790 (Linking)", "ISSN" : "13652656", "PMID" : "26172345", "abstract" : "1. Animal social networks are descriptions of social structure which, aside from their intrinsic interest for understanding sociality, can have significant bearing across many fields of biology. 2. Network analysis provides a flexible toolbox for testing a broad range of hypotheses, and for describing the social system of species or populations in a quantitative and comparable manner. However, it requires careful consideration of underlying assumptions, in particular differentiating real from observed networks and controlling for inherent biases that are common in social data. 3. We provide a practical guide for using this framework to analyse animal social systems and test hypotheses. First, we discuss key considerations when defining nodes and edges, and when designing methods for collecting data. We discuss different approaches for inferring social networks from these data and displaying them. We then provide an overview of methods for quantifying properties of nodes and networks, as well as for testing hypotheses concerning network structure and network processes. Finally, we provide information about assessing the power and accuracy of an observed network. 4. Alongside this manuscript, we provide appendices containing background information on common programming routines and worked examples of how to perform network analysis using the r programming language. 5. We conclude by discussing some of the major current challenges in social network analysis and interesting future directions. In particular, we highlight the under-exploited potential of experimental manipulations on social networks to address research questions.", "author" : [ { "dropping-particle" : "", "family" : "Farine", "given" : "Damien R.", "non-dropping-particle" : "", "parse-names" : false, "suffix" : "" }, { "dropping-particle" : "", "family" : "Whitehead", "given" : "Hal", "non-dropping-particle" : "", "parse-names" : false, "suffix" : "" } ], "container-title" : "Journal of Animal Ecology", "id" : "ITEM-3", "issue" : "5", "issued" : { "date-parts" : [ [ "2015" ] ] }, "page" : "1144-1163", "title" : "Constructing, conducting and interpreting animal social network analysis", "type" : "article-journal", "volume" : "84" }, "uris" : [ "http://www.mendeley.com/documents/?uuid=5a35e2da-2afe-4f70-b378-71b258caa32a" ] } ], "mendeley" : { "formattedCitation" : "[38,48,49]", "plainTextFormattedCitation" : "[38,48,49]", "previouslyFormattedCitation" : "[38,48,49]" }, "properties" : { "noteIndex" : 0 }, "schema" : "https://github.com/citation-style-language/schema/raw/master/csl-citation.json" }</w:instrText>
      </w:r>
      <w:r w:rsidR="00BE0589">
        <w:rPr>
          <w:rFonts w:ascii="Times New Roman" w:hAnsi="Times New Roman" w:cs="Times New Roman"/>
        </w:rPr>
        <w:fldChar w:fldCharType="separate"/>
      </w:r>
      <w:r w:rsidR="009F6D60" w:rsidRPr="009F6D60">
        <w:rPr>
          <w:rFonts w:ascii="Times New Roman" w:hAnsi="Times New Roman" w:cs="Times New Roman"/>
          <w:noProof/>
        </w:rPr>
        <w:t>[38,48,49]</w:t>
      </w:r>
      <w:r w:rsidR="00BE0589">
        <w:rPr>
          <w:rFonts w:ascii="Times New Roman" w:hAnsi="Times New Roman" w:cs="Times New Roman"/>
        </w:rPr>
        <w:fldChar w:fldCharType="end"/>
      </w:r>
      <w:r w:rsidR="00BE0589">
        <w:rPr>
          <w:rFonts w:ascii="Times New Roman" w:hAnsi="Times New Roman" w:cs="Times New Roman"/>
        </w:rPr>
        <w:t xml:space="preserve">. Social centrality therefore </w:t>
      </w:r>
      <w:r>
        <w:rPr>
          <w:rFonts w:ascii="Times New Roman" w:hAnsi="Times New Roman" w:cs="Times New Roman"/>
        </w:rPr>
        <w:t>describe</w:t>
      </w:r>
      <w:r w:rsidR="00BE0589">
        <w:rPr>
          <w:rFonts w:ascii="Times New Roman" w:hAnsi="Times New Roman" w:cs="Times New Roman"/>
        </w:rPr>
        <w:t>s</w:t>
      </w:r>
      <w:r w:rsidR="00A05C82">
        <w:rPr>
          <w:rFonts w:ascii="Times New Roman" w:hAnsi="Times New Roman" w:cs="Times New Roman"/>
        </w:rPr>
        <w:t xml:space="preserve"> how well-positioned </w:t>
      </w:r>
      <w:r w:rsidR="00AD0B37">
        <w:rPr>
          <w:rFonts w:ascii="Times New Roman" w:hAnsi="Times New Roman" w:cs="Times New Roman"/>
        </w:rPr>
        <w:t>an</w:t>
      </w:r>
      <w:r w:rsidR="00A05C82">
        <w:rPr>
          <w:rFonts w:ascii="Times New Roman" w:hAnsi="Times New Roman" w:cs="Times New Roman"/>
        </w:rPr>
        <w:t xml:space="preserve"> individual is to receive</w:t>
      </w:r>
      <w:r w:rsidR="00BE0589">
        <w:rPr>
          <w:rFonts w:ascii="Times New Roman" w:hAnsi="Times New Roman" w:cs="Times New Roman"/>
        </w:rPr>
        <w:t>, for example,</w:t>
      </w:r>
      <w:r w:rsidR="00A05C82">
        <w:rPr>
          <w:rFonts w:ascii="Times New Roman" w:hAnsi="Times New Roman" w:cs="Times New Roman"/>
        </w:rPr>
        <w:t xml:space="preserve"> information</w:t>
      </w:r>
      <w:r w:rsidR="00BE0589">
        <w:rPr>
          <w:rFonts w:ascii="Times New Roman" w:hAnsi="Times New Roman" w:cs="Times New Roman"/>
        </w:rPr>
        <w:t>,</w:t>
      </w:r>
      <w:r w:rsidR="00A05C82">
        <w:rPr>
          <w:rFonts w:ascii="Times New Roman" w:hAnsi="Times New Roman" w:cs="Times New Roman"/>
        </w:rPr>
        <w:t xml:space="preserve"> resources</w:t>
      </w:r>
      <w:r w:rsidR="00BE0589">
        <w:rPr>
          <w:rFonts w:ascii="Times New Roman" w:hAnsi="Times New Roman" w:cs="Times New Roman"/>
        </w:rPr>
        <w:t xml:space="preserve"> or disease</w:t>
      </w:r>
      <w:r w:rsidR="00A05C82">
        <w:rPr>
          <w:rFonts w:ascii="Times New Roman" w:hAnsi="Times New Roman" w:cs="Times New Roman"/>
        </w:rPr>
        <w:t xml:space="preserve"> from other </w:t>
      </w:r>
      <w:r w:rsidR="00BE0589">
        <w:rPr>
          <w:rFonts w:ascii="Times New Roman" w:hAnsi="Times New Roman" w:cs="Times New Roman"/>
        </w:rPr>
        <w:t xml:space="preserve">members of their society </w:t>
      </w:r>
      <w:r w:rsidR="0063481E">
        <w:rPr>
          <w:rFonts w:ascii="Times New Roman" w:hAnsi="Times New Roman" w:cs="Times New Roman"/>
        </w:rPr>
        <w:fldChar w:fldCharType="begin" w:fldLock="1"/>
      </w:r>
      <w:r w:rsidR="00897D96">
        <w:rPr>
          <w:rFonts w:ascii="Times New Roman" w:hAnsi="Times New Roman" w:cs="Times New Roman"/>
        </w:rPr>
        <w:instrText>ADDIN CSL_CITATION { "citationItems" : [ { "id" : "ITEM-1", "itemData" : { "DOI" : "10.1098/rspb.2008.0205", "ISSN" : "0962-8452", "PMID" : "18381257", "abstract" : "How social structure interacts with individual behaviour and fitness remains understudied despite its potential importance to the evolution of cooperation. Recent applications of network theory to social behaviour advance our understanding of the role of social interactions in various contexts. Here we applied network theory to the social system of lek-mating wire-tailed manakins (Pipra filicauda, Pipridae, Aves). We analysed the network of interactions among males in order to begin building a comparative framework to understand where coordinated display behaviour lies along the continuum from solitary to obligately cooperative dual-male displays in the family Pipridae. Network degree (the number of links from a male to others) ranged from 1 to 10, with low mean and high variance, consistent with the theory for the evolution of cooperation within social networks. We also assessed factors that could predict social and reproductive success of males. Four network metrics, degree, eigenvector centrality, information centrality and reach, some of which assess circuitous as well as the shortest (geodesic) paths of male connectivity, predicted male social rise. The duration of a male's territorial tenure during the 4 years of the study predicted his probability of siring offspring.", "author" : [ { "dropping-particle" : "", "family" : "Ryder", "given" : "Thomas B", "non-dropping-particle" : "", "parse-names" : false, "suffix" : "" }, { "dropping-particle" : "", "family" : "McDonald", "given" : "David B", "non-dropping-particle" : "", "parse-names" : false, "suffix" : "" }, { "dropping-particle" : "", "family" : "Blake", "given" : "John G", "non-dropping-particle" : "", "parse-names" : false, "suffix" : "" }, { "dropping-particle" : "", "family" : "Parker", "given" : "Patricia G", "non-dropping-particle" : "", "parse-names" : false, "suffix" : "" }, { "dropping-particle" : "", "family" : "Loiselle", "given" : "Bette a", "non-dropping-particle" : "", "parse-names" : false, "suffix" : "" } ], "container-title" : "Proceedings of the Royal Society B", "id" : "ITEM-1", "issue" : "1641", "issued" : { "date-parts" : [ [ "2008" ] ] }, "page" : "1367-74", "title" : "Social networks in the lek-mating wire-tailed manakin (Pipra filicauda).", "type" : "article-journal", "volume" : "275" }, "uris" : [ "http://www.mendeley.com/documents/?uuid=04ed952c-c59e-414a-93d0-37d72b628e1d" ] }, { "id" : "ITEM-2", "itemData" : { "DOI" : "10.1098/rspb.2012.1591", "ISBN" : "0962-8452", "ISSN" : "0962-8452", "PMID" : "22915668", "abstract" : "Animals use social information in a wide variety of contexts. Its extensive use by individuals to locate food patches has been documented in a number of species, and various mechanisms of discovery have been identified. However, less is known about whether individuals differ in their access to, and use of, social information to find food. We measured the social network of a wild population of three sympatric tit species (family Paridae) and then recorded individual discovery of novel food patches. By using recently developed methods for network-based diffusion analysis, we show that order of arrival at new food patches was predicted by social associations. Models based only on group searching did not explain this relationship. Furthermore, network position was correlated with likelihood of patch discovery, with central individuals more likely to locate and use novel foraging patches than those with limited social connections. These results demonstrate the utility of social network analysis as a method to investigate social information use, and suggest that the greater probability of receiving social information about new foraging patches confers a benefit on more socially connected individuals.", "author" : [ { "dropping-particle" : "", "family" : "Aplin", "given" : "L. M.", "non-dropping-particle" : "", "parse-names" : false, "suffix" : "" }, { "dropping-particle" : "", "family" : "Farine", "given" : "Damien R.", "non-dropping-particle" : "", "parse-names" : false, "suffix" : "" }, { "dropping-particle" : "", "family" : "Morand-Ferron", "given" : "J.", "non-dropping-particle" : "", "parse-names" : false, "suffix" : "" }, { "dropping-particle" : "", "family" : "Sheldon", "given" : "B. C.", "non-dropping-particle" : "", "parse-names" : false, "suffix" : "" } ], "container-title" : "Proceedings of the Royal Society B", "id" : "ITEM-2", "issue" : "1745", "issued" : { "date-parts" : [ [ "2012" ] ] }, "page" : "4199-4205", "title" : "Social networks predict patch discovery in a wild population of songbirds", "type" : "article-journal", "volume" : "279" }, "uris" : [ "http://www.mendeley.com/documents/?uuid=2465c147-5a82-41f9-9db6-92d887b7dc01" ] }, { "id" : "ITEM-3", "itemData" : { "DOI" : "10.1371/journal.pcbi.1002425", "ISBN" : "1553-7358 (Electronic) 1553-734X (Linking)", "ISSN" : "1553734X", "PMID" : "22412366", "abstract" : "Patterns of social mixing are key determinants of epidemic spread. Here we present the results of an internet-based social contact survey completed by a cohort of participants over 9,000 times between July 2009 and March 2010, during the 2009 H1N1v influenza epidemic. We quantify the changes in social contact patterns over time, finding that school children make 40% fewer contacts during holiday periods than during term time. We use these dynamically varying contact patterns to parameterise an age-structured model of influenza spread, capturing well the observed patterns of incidence; the changing contact patterns resulted in a fall of approximately 35% in the reproduction number of influenza during the holidays. This work illustrates the importance of including changing mixing patterns in epidemic models. We conclude that changes in contact patterns explain changes in disease incidence, and that the timing of school terms drove the 2009 H1N1v epidemic in the UK. Changes in social mixing patterns can be usefully measured through simple internet-based surveys.", "author" : [ { "dropping-particle" : "", "family" : "Eames", "given" : "Ken T D", "non-dropping-particle" : "", "parse-names" : false, "suffix" : "" }, { "dropping-particle" : "", "family" : "Tilston", "given" : "Natasha L.", "non-dropping-particle" : "", "parse-names" : false, "suffix" : "" }, { "dropping-particle" : "", "family" : "Brooks-Pollock", "given" : "Ellen", "non-dropping-particle" : "", "parse-names" : false, "suffix" : "" }, { "dropping-particle" : "", "family" : "Edmunds", "given" : "W. John", "non-dropping-particle" : "", "parse-names" : false, "suffix" : "" } ], "container-title" : "PLoS Computational Biology", "id" : "ITEM-3", "issue" : "3", "issued" : { "date-parts" : [ [ "2012" ] ] }, "page" : "1-8", "title" : "Measured dynamic social contact patterns explain the spread of H1N1v influenza", "type" : "article-journal", "volume" : "8" }, "uris" : [ "http://www.mendeley.com/documents/?uuid=20978df5-24c3-4419-b4dc-21c976549444" ] }, { "id" : "ITEM-4", "itemData" : { "DOI" : "10.1098/rspb.2012.1462", "ISBN" : "1471-2954 (Electronic)\\n0962-8452 (Linking)", "ISSN" : "0962-8452", "PMID" : "22896644", "abstract" : "Social networks can result in directed social transmission of learned information, thus influencing how innovations spread through populations. Here we presented shoals of threespine sticklebacks (Gasterosteous aculeatus) with two identical foraging tasks and applied network-based diffusion analysis (NBDA) to determine whether the order in which individuals in a social group contacted and solved the tasks was affected by the group's network structure. We found strong evidence for a social effect on discovery of the foraging tasks with individuals tending to discover a task sooner when others in their group had previously done so, and with the spread of discovery of the foraging tasks influenced by groups' social networks. However, the same patterns of association did not reliably predict spread of solution to the tasks, suggesting that social interactions affected the time at which the tasks were discovered, but not the latency to its solution following discovery. The present analysis, one of the first applications of NBDA to a natural animal system, illustrates how NBDA can lead to insight into the mechanisms supporting behaviour acquisition that more conventional statistical approaches might miss. Importantly, we provide the first compelling evidence that the spread of novel behaviours can result from social learning in the absence of social transmission, a phenomenon that we refer to as an untransmitted social effect on learning.", "author" : [ { "dropping-particle" : "", "family" : "Atton", "given" : "N.", "non-dropping-particle" : "", "parse-names" : false, "suffix" : "" }, { "dropping-particle" : "", "family" : "Hoppitt", "given" : "W.", "non-dropping-particle" : "", "parse-names" : false, "suffix" : "" }, { "dropping-particle" : "", "family" : "Webster", "given" : "M. M.", "non-dropping-particle" : "", "parse-names" : false, "suffix" : "" }, { "dropping-particle" : "", "family" : "Galef", "given" : "B. G.", "non-dropping-particle" : "", "parse-names" : false, "suffix" : "" }, { "dropping-particle" : "", "family" : "Laland", "given" : "K. N.", "non-dropping-particle" : "", "parse-names" : false, "suffix" : "" } ], "container-title" : "Proceedings of the Royal Society B", "id" : "ITEM-4", "issue" : "1745", "issued" : { "date-parts" : [ [ "2012" ] ] }, "page" : "4272-4278", "title" : "Information flow through threespine stickleback networks without social transmission", "type" : "article-journal", "volume" : "279" }, "uris" : [ "http://www.mendeley.com/documents/?uuid=32833c9c-d870-4d53-8097-d223aeb09f01" ] }, { "id" : "ITEM-5", "itemData" : { "DOI" : "10.1038/ncomms8197", "ISBN" : "2041-1723 (Electronic)\\r2041-1723 (Linking)", "ISSN" : "2041-1723", "PMID" : "26529116", "abstract" : "Social-network dynamics have profound consequences for biological processes such as information flow, but are notoriously difficult to measure in the wild. We used novel transceiver technology to chart association patterns across 19 days in a wild population of the New Caledonian crow\u2014a tool-using species that may socially learn, and culturally accumulate, tool-related information. To examine the causes and consequences of changing network topology, we manipulated the environmental availability of the crows\u2019 preferred toolextracted prey, and simulated, in silico, the diffusion of information across field-recorded time-ordered networks. Here we show that network structure responds quickly to environmental change and that novel information can potentially spread rapidly within multi-family communities, especially when tool-use opportunities are plentiful. At the same time, we report surprisingly limited social contact between neighbouring crow communities. Such scale dependence in information-flow dynamics is likely to influence the evolution and maintenance of material cultures.", "author" : [ { "dropping-particle" : "", "family" : "St Clair", "given" : "James J. H.", "non-dropping-particle" : "", "parse-names" : false, "suffix" : "" }, { "dropping-particle" : "", "family" : "Burns", "given" : "Zackory T.", "non-dropping-particle" : "", "parse-names" : false, "suffix" : "" }, { "dropping-particle" : "", "family" : "Bettaney", "given" : "Elaine M.", "non-dropping-particle" : "", "parse-names" : false, "suffix" : "" }, { "dropping-particle" : "", "family" : "Morrissey", "given" : "Michael B.", "non-dropping-particle" : "", "parse-names" : false, "suffix" : "" }, { "dropping-particle" : "", "family" : "Otis", "given" : "Brian", "non-dropping-particle" : "", "parse-names" : false, "suffix" : "" }, { "dropping-particle" : "", "family" : "Ryder", "given" : "Thomas B.", "non-dropping-particle" : "", "parse-names" : false, "suffix" : "" }, { "dropping-particle" : "", "family" : "Fleischer", "given" : "Robert C.", "non-dropping-particle" : "", "parse-names" : false, "suffix" : "" }, { "dropping-particle" : "", "family" : "James", "given" : "Richard", "non-dropping-particle" : "", "parse-names" : false, "suffix" : "" }, { "dropping-particle" : "", "family" : "Rutz", "given" : "Christian", "non-dropping-particle" : "", "parse-names" : false, "suffix" : "" } ], "container-title" : "Nature Communications", "id" : "ITEM-5", "issued" : { "date-parts" : [ [ "2015" ] ] }, "page" : "7197", "publisher" : "Nature Publishing Group", "title" : "Experimental resource pulses influence social-network dynamics and the potential for information flow in tool-using crows", "type" : "article-journal", "volume" : "6" }, "uris" : [ "http://www.mendeley.com/documents/?uuid=b624107c-bb30-4e56-9b91-02d75e7e3a1c" ] }, { "id" : "ITEM-6", "itemData" : { "DOI" : "10.1098/rstb.2014.0107", "ISBN" : "0962-8436", "ISSN" : "1471-2970", "PMID" : "25870393", "abstract" : "The use of social and contact networks to answer basic and applied questions about infectious disease transmission in wildlife and livestock is receiving increased attention. Through social network analysis, we understand that wild animal and livestock populations, including farmed fish and poultry, often have a heterogeneous contact structure owing to social structure or trade networks. Network modelling is a flexible tool used to capture the heterogeneous contacts of a population in order to test hypotheses about the mechanisms of disease transmission, simulate and predict disease spread, and test disease control strategies. This review highlights how to use animal contact data, including social networks, for network modelling, and emphasizes that researchers should have a pathogen of interest in mind before collecting or using contact data. This paper describes the rising popularity of network approaches for understanding transmission dynamics in wild animal and livestock populations; discusses the common mismatch between contact networks as measured in animal behaviour and relevant parasites to match those networks; and highlights knowledge gaps in how to collect and analyse contact data. Opportunities for the future include increased attention to experiments, pathogen genetic markers and novel computational tools.", "author" : [ { "dropping-particle" : "", "family" : "Craft", "given" : "Meggan E", "non-dropping-particle" : "", "parse-names" : false, "suffix" : "" } ], "container-title" : "Philosophical Transactions of the Royal Society B", "id" : "ITEM-6", "issue" : "1669", "issued" : { "date-parts" : [ [ "2015" ] ] }, "page" : "1-12", "title" : "Infectious disease transmission and contact networks in wildlife and livestock", "type" : "article-journal", "volume" : "370" }, "uris" : [ "http://www.mendeley.com/documents/?uuid=3c940012-0595-45ef-b805-aa4f127491b9" ] }, { "id" : "ITEM-7", "itemData" : { "DOI" : "10.1007/978-1-4614-6170-8_100727", "ISBN" : "3014050865", "ISSN" : "20457758", "abstract" : "Access to resources depends on an individual\u2019s position within the environment. This is particularly important to animals that invest heavily in nest construction, such as social insects. Many ant species have a polydomous nesting strategy: a single colony nhabits several spatially separated nests, often exchanging resources between the nests. Different nests in a polydomous colony potentially have differential access to resources, but the ecological consequences of this are unclear. In this study, we investigate how nest survival and budding in polydomous wood ant (Formica lugubris) colonies are affected by being part of a multi-nest system. Using field data and novel analytical approaches combining survival models with dynamic network analysis, we show that the survival and budding of nests within a polydomous colony is affected by their position in the nest-network structure. Specifically, we find that the flow of resources through a nest, which is based on its position within the wider nest-network, determines a nest\u2019s likelihood of surviving, and of founding new nests. Our results highlight how apparently disparate entities in a biological system can be integrated into a functional ecological unit. We also demonstrate how position within a dynamic network structure can have important ecological consequences.", "author" : [ { "dropping-particle" : "", "family" : "Ellis", "given" : "Samuel", "non-dropping-particle" : "", "parse-names" : false, "suffix" : "" }, { "dropping-particle" : "", "family" : "Franks", "given" : "Daniel W.", "non-dropping-particle" : "", "parse-names" : false, "suffix" : "" }, { "dropping-particle" : "", "family" : "Robinson", "given" : "Elva J. H.", "non-dropping-particle" : "", "parse-names" : false, "suffix" : "" } ], "container-title" : "Ecology and Evolution", "id" : "ITEM-7", "issued" : { "date-parts" : [ [ "2017" ] ] }, "page" : "1170-1180", "title" : "Ecological consequences of colony structure in dynamic ant nest networks", "type" : "article-journal", "volume" : "7" }, "uris" : [ "http://www.mendeley.com/documents/?uuid=932b3dd1-f995-47fd-9612-991d40fa6f02" ] } ], "mendeley" : { "formattedCitation" : "[13\u201319]", "plainTextFormattedCitation" : "[13\u201319]", "previouslyFormattedCitation" : "[13\u201319]" }, "properties" : { "noteIndex" : 0 }, "schema" : "https://github.com/citation-style-language/schema/raw/master/csl-citation.json" }</w:instrText>
      </w:r>
      <w:r w:rsidR="0063481E">
        <w:rPr>
          <w:rFonts w:ascii="Times New Roman" w:hAnsi="Times New Roman" w:cs="Times New Roman"/>
        </w:rPr>
        <w:fldChar w:fldCharType="separate"/>
      </w:r>
      <w:r w:rsidR="00410FA0" w:rsidRPr="00410FA0">
        <w:rPr>
          <w:rFonts w:ascii="Times New Roman" w:hAnsi="Times New Roman" w:cs="Times New Roman"/>
          <w:noProof/>
        </w:rPr>
        <w:t>[13–19]</w:t>
      </w:r>
      <w:r w:rsidR="0063481E">
        <w:rPr>
          <w:rFonts w:ascii="Times New Roman" w:hAnsi="Times New Roman" w:cs="Times New Roman"/>
        </w:rPr>
        <w:fldChar w:fldCharType="end"/>
      </w:r>
      <w:r w:rsidR="00A1342A" w:rsidDel="00BE0589">
        <w:rPr>
          <w:rFonts w:ascii="Times New Roman" w:hAnsi="Times New Roman" w:cs="Times New Roman"/>
        </w:rPr>
        <w:t xml:space="preserve"> </w:t>
      </w:r>
      <w:r w:rsidR="00A05C82">
        <w:rPr>
          <w:rFonts w:ascii="Times New Roman" w:hAnsi="Times New Roman" w:cs="Times New Roman"/>
        </w:rPr>
        <w:t>.</w:t>
      </w:r>
      <w:r w:rsidR="00EA69CA">
        <w:rPr>
          <w:rFonts w:ascii="Times New Roman" w:hAnsi="Times New Roman" w:cs="Times New Roman"/>
        </w:rPr>
        <w:t xml:space="preserve"> </w:t>
      </w:r>
      <w:r w:rsidR="00BE0589">
        <w:rPr>
          <w:rFonts w:ascii="Times New Roman" w:hAnsi="Times New Roman" w:cs="Times New Roman"/>
        </w:rPr>
        <w:t>In practi</w:t>
      </w:r>
      <w:r w:rsidR="00DE1808">
        <w:rPr>
          <w:rFonts w:ascii="Times New Roman" w:hAnsi="Times New Roman" w:cs="Times New Roman"/>
        </w:rPr>
        <w:t>c</w:t>
      </w:r>
      <w:r w:rsidR="00BE0589">
        <w:rPr>
          <w:rFonts w:ascii="Times New Roman" w:hAnsi="Times New Roman" w:cs="Times New Roman"/>
        </w:rPr>
        <w:t>e a</w:t>
      </w:r>
      <w:r w:rsidR="00EA69CA">
        <w:rPr>
          <w:rFonts w:ascii="Times New Roman" w:hAnsi="Times New Roman" w:cs="Times New Roman"/>
        </w:rPr>
        <w:t xml:space="preserve">n individual’s </w:t>
      </w:r>
      <w:r w:rsidR="00BE0589">
        <w:rPr>
          <w:rFonts w:ascii="Times New Roman" w:hAnsi="Times New Roman" w:cs="Times New Roman"/>
        </w:rPr>
        <w:t>likelihood of accessing resources or information held by other individuals will depend on</w:t>
      </w:r>
      <w:r w:rsidR="00EA69CA">
        <w:rPr>
          <w:rFonts w:ascii="Times New Roman" w:hAnsi="Times New Roman" w:cs="Times New Roman"/>
        </w:rPr>
        <w:t xml:space="preserve"> two factors</w:t>
      </w:r>
      <w:r w:rsidR="00027AD2">
        <w:rPr>
          <w:rFonts w:ascii="Times New Roman" w:hAnsi="Times New Roman" w:cs="Times New Roman"/>
        </w:rPr>
        <w:t xml:space="preserve">: a) </w:t>
      </w:r>
      <w:r w:rsidR="00EA69CA">
        <w:rPr>
          <w:rFonts w:ascii="Times New Roman" w:hAnsi="Times New Roman" w:cs="Times New Roman"/>
        </w:rPr>
        <w:t>their direct connections to others, governed</w:t>
      </w:r>
      <w:r w:rsidR="000E3E8C">
        <w:rPr>
          <w:rFonts w:ascii="Times New Roman" w:hAnsi="Times New Roman" w:cs="Times New Roman"/>
        </w:rPr>
        <w:t xml:space="preserve"> partly</w:t>
      </w:r>
      <w:r w:rsidR="00EA69CA">
        <w:rPr>
          <w:rFonts w:ascii="Times New Roman" w:hAnsi="Times New Roman" w:cs="Times New Roman"/>
        </w:rPr>
        <w:t xml:space="preserve"> by their own social decisions, and </w:t>
      </w:r>
      <w:r w:rsidR="00027AD2">
        <w:rPr>
          <w:rFonts w:ascii="Times New Roman" w:hAnsi="Times New Roman" w:cs="Times New Roman"/>
        </w:rPr>
        <w:t xml:space="preserve">b) </w:t>
      </w:r>
      <w:r w:rsidR="00EA69CA">
        <w:rPr>
          <w:rFonts w:ascii="Times New Roman" w:hAnsi="Times New Roman" w:cs="Times New Roman"/>
        </w:rPr>
        <w:t xml:space="preserve">their indirect connections to others in their community, which partly depend on the social </w:t>
      </w:r>
      <w:r w:rsidR="00E17157">
        <w:rPr>
          <w:rFonts w:ascii="Times New Roman" w:hAnsi="Times New Roman" w:cs="Times New Roman"/>
        </w:rPr>
        <w:t>choices</w:t>
      </w:r>
      <w:r w:rsidR="00EA69CA">
        <w:rPr>
          <w:rFonts w:ascii="Times New Roman" w:hAnsi="Times New Roman" w:cs="Times New Roman"/>
        </w:rPr>
        <w:t xml:space="preserve"> of others </w:t>
      </w:r>
      <w:r w:rsidR="00EA69CA">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"DOI" : "10.1016/j.anbehav.2015.01.020", "ISBN" : "0003-3472", "ISSN" : "00033472", "PMID" : "25937639", "abstract" : "Friend of a friend relationships, or the indirect connections between people, influence our health, well-being, financial success and reproductive output. As with humans, social behaviours in other animals often occur within a broad interconnected network of social ties. Yet studies of animal social behaviour tend to focus on associations between pairs of individuals. With the increase in popularity of social network analysis, researchers have started to look beyond the dyad to examine the role of indirect connections in animal societies. Here, I provide an overview of the new knowledge that has been uncovered by these studies. I focus on research that has addressed both the causes of social behaviours, i.e. the cognitive and genetic basis of indirect connections, as well as their consequences, i.e. the impact of indirect connections on social cohesion, information transfer, cultural practices and fitness. From these studies, it is apparent that indirect connections play an important role in animal behaviour, although future research is needed to clarify their contribution.", "author" : [ { "dropping-particle" : "", "family" : "Brent", "given" : "Lauren J N", "non-dropping-particle" : "", "parse-names" : false, "suffix" : "" } ], "container-title" : "Animal Behaviour", "id" : "ITEM-1", "issued" : { "date-parts" : [ [ "2015" ] ] }, "page" : "211-222", "publisher" : "Elsevier Ltd", "title" : "Friends of friends: Are indirect connections in social networks important to animal behaviour?", "type" : "article-journal", "volume" : "103" }, "uris" : [ "http://www.mendeley.com/documents/?uuid=fc016c50-2eeb-423c-8c45-7fb700225859" ] } ], "mendeley" : { "formattedCitation" : "[50]", "plainTextFormattedCitation" : "[50]", "previouslyFormattedCitation" : "[50]" }, "properties" : { "noteIndex" : 0 }, "schema" : "https://github.com/citation-style-language/schema/raw/master/csl-citation.json" }</w:instrText>
      </w:r>
      <w:r w:rsidR="00EA69CA">
        <w:rPr>
          <w:rFonts w:ascii="Times New Roman" w:hAnsi="Times New Roman" w:cs="Times New Roman"/>
        </w:rPr>
        <w:fldChar w:fldCharType="separate"/>
      </w:r>
      <w:r w:rsidR="009F6D60" w:rsidRPr="009F6D60">
        <w:rPr>
          <w:rFonts w:ascii="Times New Roman" w:hAnsi="Times New Roman" w:cs="Times New Roman"/>
          <w:noProof/>
        </w:rPr>
        <w:t>[50]</w:t>
      </w:r>
      <w:r w:rsidR="00EA69CA">
        <w:rPr>
          <w:rFonts w:ascii="Times New Roman" w:hAnsi="Times New Roman" w:cs="Times New Roman"/>
        </w:rPr>
        <w:fldChar w:fldCharType="end"/>
      </w:r>
      <w:r w:rsidR="00E17157">
        <w:rPr>
          <w:rFonts w:ascii="Times New Roman" w:hAnsi="Times New Roman" w:cs="Times New Roman"/>
        </w:rPr>
        <w:t xml:space="preserve">. We use two measures </w:t>
      </w:r>
      <w:r w:rsidR="008822D7">
        <w:rPr>
          <w:rFonts w:ascii="Times New Roman" w:hAnsi="Times New Roman" w:cs="Times New Roman"/>
        </w:rPr>
        <w:t>to capture the indirect and direct aspects of social centrality</w:t>
      </w:r>
      <w:r w:rsidR="00974ABE">
        <w:rPr>
          <w:rFonts w:ascii="Times New Roman" w:hAnsi="Times New Roman" w:cs="Times New Roman"/>
        </w:rPr>
        <w:t>: closeness and degree.</w:t>
      </w:r>
      <w:r w:rsidR="00775221">
        <w:rPr>
          <w:rFonts w:ascii="Times New Roman" w:hAnsi="Times New Roman" w:cs="Times New Roman"/>
        </w:rPr>
        <w:t xml:space="preserve"> </w:t>
      </w:r>
      <w:r w:rsidR="00974ABE">
        <w:rPr>
          <w:rFonts w:ascii="Times New Roman" w:hAnsi="Times New Roman" w:cs="Times New Roman"/>
        </w:rPr>
        <w:t xml:space="preserve">Closeness </w:t>
      </w:r>
      <w:r w:rsidR="00974ABE" w:rsidRPr="000E2830">
        <w:rPr>
          <w:rFonts w:ascii="Times New Roman" w:hAnsi="Times New Roman" w:cs="Times New Roman"/>
        </w:rPr>
        <w:t>is the inverse of average path length</w:t>
      </w:r>
      <w:r w:rsidR="00974ABE">
        <w:rPr>
          <w:rFonts w:ascii="Times New Roman" w:hAnsi="Times New Roman" w:cs="Times New Roman"/>
        </w:rPr>
        <w:t>: the (weighted) number of steps from one individual to all others in the community. A high closeness equates to a small number of weighted steps to all other individuals in the community and therefore a high social centrality. Degree is a simple unweighted count of a whale</w:t>
      </w:r>
      <w:r w:rsidR="00027AD2">
        <w:rPr>
          <w:rFonts w:ascii="Times New Roman" w:hAnsi="Times New Roman" w:cs="Times New Roman"/>
        </w:rPr>
        <w:t>’</w:t>
      </w:r>
      <w:r w:rsidR="00974ABE">
        <w:rPr>
          <w:rFonts w:ascii="Times New Roman" w:hAnsi="Times New Roman" w:cs="Times New Roman"/>
        </w:rPr>
        <w:t>s associates.</w:t>
      </w:r>
      <w:r w:rsidR="00BC6115">
        <w:rPr>
          <w:rFonts w:ascii="Times New Roman" w:hAnsi="Times New Roman" w:cs="Times New Roman"/>
        </w:rPr>
        <w:t xml:space="preserve"> </w:t>
      </w:r>
      <w:r w:rsidR="001C0487">
        <w:rPr>
          <w:rFonts w:ascii="Times New Roman" w:hAnsi="Times New Roman" w:cs="Times New Roman"/>
        </w:rPr>
        <w:t>This</w:t>
      </w:r>
      <w:r w:rsidR="00BC6115">
        <w:rPr>
          <w:rFonts w:ascii="Times New Roman" w:hAnsi="Times New Roman" w:cs="Times New Roman"/>
        </w:rPr>
        <w:t xml:space="preserve"> can be seen as a measure of the </w:t>
      </w:r>
      <w:r w:rsidR="001C0487">
        <w:rPr>
          <w:rFonts w:ascii="Times New Roman" w:hAnsi="Times New Roman" w:cs="Times New Roman"/>
        </w:rPr>
        <w:t>number</w:t>
      </w:r>
      <w:r w:rsidR="00BC6115">
        <w:rPr>
          <w:rFonts w:ascii="Times New Roman" w:hAnsi="Times New Roman" w:cs="Times New Roman"/>
        </w:rPr>
        <w:t xml:space="preserve"> of social partners an individual has and hence their</w:t>
      </w:r>
      <w:r w:rsidR="001C0487">
        <w:rPr>
          <w:rFonts w:ascii="Times New Roman" w:hAnsi="Times New Roman" w:cs="Times New Roman"/>
        </w:rPr>
        <w:t xml:space="preserve"> potential</w:t>
      </w:r>
      <w:r w:rsidR="00BC6115">
        <w:rPr>
          <w:rFonts w:ascii="Times New Roman" w:hAnsi="Times New Roman" w:cs="Times New Roman"/>
        </w:rPr>
        <w:t xml:space="preserve"> access to information</w:t>
      </w:r>
      <w:r w:rsidR="001C0487">
        <w:rPr>
          <w:rFonts w:ascii="Times New Roman" w:hAnsi="Times New Roman" w:cs="Times New Roman"/>
        </w:rPr>
        <w:t xml:space="preserve"> and resources held by other members of the community </w:t>
      </w:r>
      <w:r w:rsidR="00897D96">
        <w:rPr>
          <w:rFonts w:ascii="Times New Roman" w:hAnsi="Times New Roman" w:cs="Times New Roman"/>
        </w:rPr>
        <w:fldChar w:fldCharType="begin" w:fldLock="1"/>
      </w:r>
      <w:r w:rsidR="00E3401E">
        <w:rPr>
          <w:rFonts w:ascii="Times New Roman" w:hAnsi="Times New Roman" w:cs="Times New Roman"/>
        </w:rPr>
        <w:instrText>ADDIN CSL_CITATION { "citationItems" : [ { "id" : "ITEM-1", "itemData" : { "author" : [ { "dropping-particle" : "", "family" : "Whitehead", "given" : "Hal", "non-dropping-particle" : "", "parse-names" : false, "suffix" : "" } ], "id" : "ITEM-1", "issued" : { "date-parts" : [ [ "2008" ] ] }, "publisher" : "University of Chicago Press", "publisher-place" : "Chicago", "title" : "Analyzing Animal Societies: Quantative methods for vertebrate social analysis", "type" : "book" }, "uris" : [ "http://www.mendeley.com/documents/?uuid=2284fbba-8eb9-4546-9e9f-04f72cfa04ac" ] } ], "mendeley" : { "formattedCitation" : "[38]", "plainTextFormattedCitation" : "[38]", "previouslyFormattedCitation" : "[38]" }, "properties" : { "noteIndex" : 0 }, "schema" : "https://github.com/citation-style-language/schema/raw/master/csl-citation.json" }</w:instrText>
      </w:r>
      <w:r w:rsidR="00897D96">
        <w:rPr>
          <w:rFonts w:ascii="Times New Roman" w:hAnsi="Times New Roman" w:cs="Times New Roman"/>
        </w:rPr>
        <w:fldChar w:fldCharType="separate"/>
      </w:r>
      <w:r w:rsidR="00897D96" w:rsidRPr="00897D96">
        <w:rPr>
          <w:rFonts w:ascii="Times New Roman" w:hAnsi="Times New Roman" w:cs="Times New Roman"/>
          <w:noProof/>
        </w:rPr>
        <w:t>[38]</w:t>
      </w:r>
      <w:r w:rsidR="00897D96">
        <w:rPr>
          <w:rFonts w:ascii="Times New Roman" w:hAnsi="Times New Roman" w:cs="Times New Roman"/>
        </w:rPr>
        <w:fldChar w:fldCharType="end"/>
      </w:r>
      <w:r w:rsidR="00897D96">
        <w:rPr>
          <w:rFonts w:ascii="Times New Roman" w:hAnsi="Times New Roman" w:cs="Times New Roman"/>
        </w:rPr>
        <w:t>.</w:t>
      </w:r>
      <w:r w:rsidR="00974ABE">
        <w:rPr>
          <w:rFonts w:ascii="Times New Roman" w:hAnsi="Times New Roman" w:cs="Times New Roman"/>
        </w:rPr>
        <w:t xml:space="preserve"> Closeness depends on an individual’s social position in the network and the indirect interactions</w:t>
      </w:r>
      <w:r w:rsidR="00D16526">
        <w:rPr>
          <w:rFonts w:ascii="Times New Roman" w:hAnsi="Times New Roman" w:cs="Times New Roman"/>
        </w:rPr>
        <w:t>, and the strength of the interactions,</w:t>
      </w:r>
      <w:r w:rsidR="00974ABE">
        <w:rPr>
          <w:rFonts w:ascii="Times New Roman" w:hAnsi="Times New Roman" w:cs="Times New Roman"/>
        </w:rPr>
        <w:t xml:space="preserve"> it has with other individuals.</w:t>
      </w:r>
      <w:r w:rsidR="00974ABE" w:rsidRPr="000E2830">
        <w:rPr>
          <w:rFonts w:ascii="Times New Roman" w:hAnsi="Times New Roman" w:cs="Times New Roman"/>
        </w:rPr>
        <w:t xml:space="preserve"> </w:t>
      </w:r>
      <w:r w:rsidR="00974ABE">
        <w:rPr>
          <w:rFonts w:ascii="Times New Roman" w:hAnsi="Times New Roman" w:cs="Times New Roman"/>
        </w:rPr>
        <w:t xml:space="preserve">In contrast, </w:t>
      </w:r>
      <w:r w:rsidR="00974ABE" w:rsidRPr="000E2830">
        <w:rPr>
          <w:rFonts w:ascii="Times New Roman" w:hAnsi="Times New Roman" w:cs="Times New Roman"/>
        </w:rPr>
        <w:t xml:space="preserve">degree depends only on </w:t>
      </w:r>
      <w:r w:rsidR="00974ABE">
        <w:rPr>
          <w:rFonts w:ascii="Times New Roman" w:hAnsi="Times New Roman" w:cs="Times New Roman"/>
        </w:rPr>
        <w:t>an individual’s direct associations.</w:t>
      </w:r>
      <w:r w:rsidR="00F85440">
        <w:rPr>
          <w:rFonts w:ascii="Times New Roman" w:hAnsi="Times New Roman" w:cs="Times New Roman"/>
        </w:rPr>
        <w:t xml:space="preserve"> In this study we are interested in an </w:t>
      </w:r>
      <w:r w:rsidR="007B67BD">
        <w:rPr>
          <w:rFonts w:ascii="Times New Roman" w:hAnsi="Times New Roman" w:cs="Times New Roman"/>
        </w:rPr>
        <w:t>individual’s</w:t>
      </w:r>
      <w:r w:rsidR="00F85440">
        <w:rPr>
          <w:rFonts w:ascii="Times New Roman" w:hAnsi="Times New Roman" w:cs="Times New Roman"/>
        </w:rPr>
        <w:t xml:space="preserve"> social </w:t>
      </w:r>
      <w:r w:rsidR="007B67BD">
        <w:rPr>
          <w:rFonts w:ascii="Times New Roman" w:hAnsi="Times New Roman" w:cs="Times New Roman"/>
        </w:rPr>
        <w:t>position</w:t>
      </w:r>
      <w:r w:rsidR="00F85440">
        <w:rPr>
          <w:rFonts w:ascii="Times New Roman" w:hAnsi="Times New Roman" w:cs="Times New Roman"/>
        </w:rPr>
        <w:t xml:space="preserve"> within their network of cl</w:t>
      </w:r>
      <w:r w:rsidR="007B67BD">
        <w:rPr>
          <w:rFonts w:ascii="Times New Roman" w:hAnsi="Times New Roman" w:cs="Times New Roman"/>
        </w:rPr>
        <w:t>ose associates, their community. We therefore calculated centrality measures (community closeness and community degree) within an individual’s local social community.</w:t>
      </w:r>
      <w:r w:rsidR="00F85440">
        <w:rPr>
          <w:rFonts w:ascii="Times New Roman" w:hAnsi="Times New Roman" w:cs="Times New Roman"/>
        </w:rPr>
        <w:t xml:space="preserve"> </w:t>
      </w:r>
      <w:r w:rsidR="00974ABE">
        <w:rPr>
          <w:rFonts w:ascii="Times New Roman" w:hAnsi="Times New Roman" w:cs="Times New Roman"/>
        </w:rPr>
        <w:t xml:space="preserve">To account for differing sizes of communities and annual populations both measures were normalised for analysis. </w:t>
      </w:r>
      <w:r w:rsidR="000A12F1">
        <w:rPr>
          <w:rFonts w:ascii="Times New Roman" w:hAnsi="Times New Roman" w:cs="Times New Roman"/>
        </w:rPr>
        <w:t xml:space="preserve">Measures were not calculated on communities with fewer than five </w:t>
      </w:r>
      <w:r w:rsidR="00020D1E">
        <w:rPr>
          <w:rFonts w:ascii="Times New Roman" w:hAnsi="Times New Roman" w:cs="Times New Roman"/>
        </w:rPr>
        <w:t>whales</w:t>
      </w:r>
      <w:r w:rsidR="0063481E">
        <w:rPr>
          <w:rFonts w:ascii="Times New Roman" w:hAnsi="Times New Roman" w:cs="Times New Roman"/>
        </w:rPr>
        <w:t>,</w:t>
      </w:r>
      <w:r w:rsidR="000A12F1">
        <w:rPr>
          <w:rFonts w:ascii="Times New Roman" w:hAnsi="Times New Roman" w:cs="Times New Roman"/>
        </w:rPr>
        <w:t xml:space="preserve"> as patterns of social connection are limited</w:t>
      </w:r>
      <w:r w:rsidR="0063481E">
        <w:rPr>
          <w:rFonts w:ascii="Times New Roman" w:hAnsi="Times New Roman" w:cs="Times New Roman"/>
        </w:rPr>
        <w:t xml:space="preserve"> in such small groups</w:t>
      </w:r>
      <w:r w:rsidR="000A12F1">
        <w:rPr>
          <w:rFonts w:ascii="Times New Roman" w:hAnsi="Times New Roman" w:cs="Times New Roman"/>
        </w:rPr>
        <w:t xml:space="preserve">. </w:t>
      </w:r>
      <w:r w:rsidR="00974ABE">
        <w:rPr>
          <w:rFonts w:ascii="Times New Roman" w:hAnsi="Times New Roman" w:cs="Times New Roman"/>
        </w:rPr>
        <w:t>Additionally as closeness is highly skewed it was also ranked within the network</w:t>
      </w:r>
      <w:r w:rsidR="00410B4D">
        <w:rPr>
          <w:rFonts w:ascii="Times New Roman" w:hAnsi="Times New Roman" w:cs="Times New Roman"/>
        </w:rPr>
        <w:t xml:space="preserve"> </w:t>
      </w:r>
      <w:r w:rsidR="00974ABE">
        <w:rPr>
          <w:rFonts w:ascii="Times New Roman" w:hAnsi="Times New Roman" w:cs="Times New Roman"/>
        </w:rPr>
        <w:t>before normalisation.</w:t>
      </w:r>
      <w:r w:rsidR="008822D7">
        <w:rPr>
          <w:rFonts w:ascii="Times New Roman" w:hAnsi="Times New Roman" w:cs="Times New Roman"/>
        </w:rPr>
        <w:t xml:space="preserve"> These two measures quantify different but related aspects of social centrality. As would be expected the measures are correlated, but the correlation is weak and highly variable (</w:t>
      </w:r>
      <w:r w:rsidR="008A03EA">
        <w:rPr>
          <w:rFonts w:ascii="Times New Roman" w:hAnsi="Times New Roman" w:cs="Times New Roman"/>
        </w:rPr>
        <w:t>see supplementary material</w:t>
      </w:r>
      <w:r w:rsidR="00B36130">
        <w:rPr>
          <w:rFonts w:ascii="Times New Roman" w:hAnsi="Times New Roman" w:cs="Times New Roman"/>
        </w:rPr>
        <w:t xml:space="preserve"> 2</w:t>
      </w:r>
      <w:r w:rsidR="008822D7">
        <w:rPr>
          <w:rFonts w:ascii="Times New Roman" w:hAnsi="Times New Roman" w:cs="Times New Roman"/>
        </w:rPr>
        <w:t>).</w:t>
      </w:r>
      <w:r w:rsidR="0091548C">
        <w:rPr>
          <w:rFonts w:ascii="Times New Roman" w:hAnsi="Times New Roman" w:cs="Times New Roman"/>
        </w:rPr>
        <w:t xml:space="preserve"> </w:t>
      </w:r>
    </w:p>
    <w:p w14:paraId="2F908F7F" w14:textId="77777777" w:rsidR="00974ABE" w:rsidRDefault="00974ABE" w:rsidP="00974ABE">
      <w:pPr>
        <w:rPr>
          <w:rFonts w:ascii="Times New Roman" w:hAnsi="Times New Roman" w:cs="Times New Roman"/>
          <w:i/>
        </w:rPr>
      </w:pPr>
      <w:r>
        <w:rPr>
          <w:rFonts w:ascii="Times New Roman" w:hAnsi="Times New Roman" w:cs="Times New Roman"/>
          <w:i/>
        </w:rPr>
        <w:t>Statistical</w:t>
      </w:r>
      <w:r w:rsidRPr="000E2830">
        <w:rPr>
          <w:rFonts w:ascii="Times New Roman" w:hAnsi="Times New Roman" w:cs="Times New Roman"/>
          <w:i/>
        </w:rPr>
        <w:t xml:space="preserve"> Analysis</w:t>
      </w:r>
    </w:p>
    <w:p w14:paraId="1ED383FD" w14:textId="0F45326F" w:rsidR="00EE2DEF" w:rsidRDefault="0044384C" w:rsidP="00974ABE">
      <w:pPr>
        <w:rPr>
          <w:rFonts w:ascii="Times New Roman" w:hAnsi="Times New Roman" w:cs="Times New Roman"/>
        </w:rPr>
      </w:pPr>
      <w:r>
        <w:rPr>
          <w:rFonts w:ascii="Times New Roman" w:hAnsi="Times New Roman" w:cs="Times New Roman"/>
        </w:rPr>
        <w:lastRenderedPageBreak/>
        <w:t xml:space="preserve">We use survival analysis to investigate the social factors </w:t>
      </w:r>
      <w:r w:rsidR="005148F8">
        <w:rPr>
          <w:rFonts w:ascii="Times New Roman" w:hAnsi="Times New Roman" w:cs="Times New Roman"/>
        </w:rPr>
        <w:t>a</w:t>
      </w:r>
      <w:r>
        <w:rPr>
          <w:rFonts w:ascii="Times New Roman" w:hAnsi="Times New Roman" w:cs="Times New Roman"/>
        </w:rPr>
        <w:t xml:space="preserve">ffecting the mortality of whales over their </w:t>
      </w:r>
      <w:r w:rsidR="00CC6DED">
        <w:rPr>
          <w:rFonts w:ascii="Times New Roman" w:hAnsi="Times New Roman" w:cs="Times New Roman"/>
        </w:rPr>
        <w:t xml:space="preserve">observed </w:t>
      </w:r>
      <w:r>
        <w:rPr>
          <w:rFonts w:ascii="Times New Roman" w:hAnsi="Times New Roman" w:cs="Times New Roman"/>
        </w:rPr>
        <w:t xml:space="preserve">lifetime. </w:t>
      </w:r>
      <w:r w:rsidR="00974ABE">
        <w:rPr>
          <w:rFonts w:ascii="Times New Roman" w:hAnsi="Times New Roman" w:cs="Times New Roman"/>
        </w:rPr>
        <w:t xml:space="preserve">Survival analysis describes an individual’s probability of surviving beyond a specified time </w:t>
      </w:r>
      <w:r w:rsidR="00974ABE">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"ISBN" : "9781441966452", "author" : [ { "dropping-particle" : "", "family" : "Kleinbaum", "given" : "David G", "non-dropping-particle" : "", "parse-names" : false, "suffix" : "" }, { "dropping-particle" : "", "family" : "Klein", "given" : "Mitchel", "non-dropping-particle" : "", "parse-names" : false, "suffix" : "" } ], "edition" : "3rd", "id" : "ITEM-1", "issued" : { "date-parts" : [ [ "2012" ] ] }, "publisher" : "Springer", "publisher-place" : "New York", "title" : "Survival Analysis: A self-learning text", "type" : "book" }, "uris" : [ "http://www.mendeley.com/documents/?uuid=cf94054a-89c5-4b10-ac90-5573a43034bd" ] } ], "mendeley" : { "formattedCitation" : "[51]", "plainTextFormattedCitation" : "[51]", "previouslyFormattedCitation" : "[51]" }, "properties" : { "noteIndex" : 0 }, "schema" : "https://github.com/citation-style-language/schema/raw/master/csl-citation.json" }</w:instrText>
      </w:r>
      <w:r w:rsidR="00974ABE">
        <w:rPr>
          <w:rFonts w:ascii="Times New Roman" w:hAnsi="Times New Roman" w:cs="Times New Roman"/>
        </w:rPr>
        <w:fldChar w:fldCharType="separate"/>
      </w:r>
      <w:r w:rsidR="009F6D60" w:rsidRPr="009F6D60">
        <w:rPr>
          <w:rFonts w:ascii="Times New Roman" w:hAnsi="Times New Roman" w:cs="Times New Roman"/>
          <w:noProof/>
        </w:rPr>
        <w:t>[51]</w:t>
      </w:r>
      <w:r w:rsidR="00974ABE">
        <w:rPr>
          <w:rFonts w:ascii="Times New Roman" w:hAnsi="Times New Roman" w:cs="Times New Roman"/>
        </w:rPr>
        <w:fldChar w:fldCharType="end"/>
      </w:r>
      <w:r w:rsidR="00974ABE">
        <w:rPr>
          <w:rFonts w:ascii="Times New Roman" w:hAnsi="Times New Roman" w:cs="Times New Roman"/>
        </w:rPr>
        <w:t xml:space="preserve">. </w:t>
      </w:r>
      <w:r w:rsidR="00CC6DED">
        <w:rPr>
          <w:rFonts w:ascii="Times New Roman" w:hAnsi="Times New Roman" w:cs="Times New Roman"/>
        </w:rPr>
        <w:t xml:space="preserve">We analyse mortality risk using </w:t>
      </w:r>
      <w:r w:rsidR="00974ABE">
        <w:rPr>
          <w:rFonts w:ascii="Times New Roman" w:hAnsi="Times New Roman" w:cs="Times New Roman"/>
        </w:rPr>
        <w:t xml:space="preserve">Cox proportion hazard (Cox PH) models </w:t>
      </w:r>
      <w:r w:rsidR="00CD0CB9">
        <w:rPr>
          <w:rFonts w:ascii="Times New Roman" w:hAnsi="Times New Roman" w:cs="Times New Roman"/>
        </w:rPr>
        <w:t xml:space="preserve">which </w:t>
      </w:r>
      <w:r w:rsidR="00974ABE">
        <w:rPr>
          <w:rFonts w:ascii="Times New Roman" w:hAnsi="Times New Roman" w:cs="Times New Roman"/>
        </w:rPr>
        <w:t>describe how the instantaneous risk</w:t>
      </w:r>
      <w:r w:rsidR="007811B2">
        <w:rPr>
          <w:rFonts w:ascii="Times New Roman" w:hAnsi="Times New Roman" w:cs="Times New Roman"/>
        </w:rPr>
        <w:t xml:space="preserve"> (hereafter risk)</w:t>
      </w:r>
      <w:r w:rsidR="00974ABE">
        <w:rPr>
          <w:rFonts w:ascii="Times New Roman" w:hAnsi="Times New Roman" w:cs="Times New Roman"/>
        </w:rPr>
        <w:t xml:space="preserve"> of death occurring at a given time is affected by covariates. We use extended Cox PH models to investigate how a whale’s probability of survival is affected by their position within the social network, which can change with time. </w:t>
      </w:r>
      <w:r w:rsidR="00683E71">
        <w:rPr>
          <w:rFonts w:ascii="Times New Roman" w:hAnsi="Times New Roman" w:cs="Times New Roman"/>
        </w:rPr>
        <w:t xml:space="preserve">For each Cox PH model we report the estimated hazard ratio (Haz.: calculated as the </w:t>
      </w:r>
      <w:r w:rsidR="00640DC8" w:rsidRPr="00640DC8">
        <w:rPr>
          <w:rFonts w:ascii="Times New Roman" w:hAnsi="Times New Roman" w:cs="Times New Roman"/>
        </w:rPr>
        <w:t xml:space="preserve">exponential </w:t>
      </w:r>
      <w:r w:rsidR="00683E71">
        <w:rPr>
          <w:rFonts w:ascii="Times New Roman" w:hAnsi="Times New Roman" w:cs="Times New Roman"/>
        </w:rPr>
        <w:t>of the model coefficient). A hazard ratio of</w:t>
      </w:r>
      <w:r w:rsidR="00282243">
        <w:rPr>
          <w:rFonts w:ascii="Times New Roman" w:hAnsi="Times New Roman" w:cs="Times New Roman"/>
        </w:rPr>
        <w:t xml:space="preserve"> exactly</w:t>
      </w:r>
      <w:r w:rsidR="00683E71">
        <w:rPr>
          <w:rFonts w:ascii="Times New Roman" w:hAnsi="Times New Roman" w:cs="Times New Roman"/>
        </w:rPr>
        <w:t xml:space="preserve"> </w:t>
      </w:r>
      <w:r w:rsidR="00282243">
        <w:rPr>
          <w:rFonts w:ascii="Times New Roman" w:hAnsi="Times New Roman" w:cs="Times New Roman"/>
        </w:rPr>
        <w:t>1</w:t>
      </w:r>
      <w:r w:rsidR="00683E71">
        <w:rPr>
          <w:rFonts w:ascii="Times New Roman" w:hAnsi="Times New Roman" w:cs="Times New Roman"/>
        </w:rPr>
        <w:t xml:space="preserve"> indicates no differences in risk of mortality </w:t>
      </w:r>
      <w:r w:rsidR="00282243">
        <w:rPr>
          <w:rFonts w:ascii="Times New Roman" w:hAnsi="Times New Roman" w:cs="Times New Roman"/>
        </w:rPr>
        <w:t>as the</w:t>
      </w:r>
      <w:r w:rsidR="00683E71">
        <w:rPr>
          <w:rFonts w:ascii="Times New Roman" w:hAnsi="Times New Roman" w:cs="Times New Roman"/>
        </w:rPr>
        <w:t xml:space="preserve"> variable</w:t>
      </w:r>
      <w:r w:rsidR="00282243">
        <w:rPr>
          <w:rFonts w:ascii="Times New Roman" w:hAnsi="Times New Roman" w:cs="Times New Roman"/>
        </w:rPr>
        <w:t xml:space="preserve"> changes</w:t>
      </w:r>
      <w:r w:rsidR="00683E71">
        <w:rPr>
          <w:rFonts w:ascii="Times New Roman" w:hAnsi="Times New Roman" w:cs="Times New Roman"/>
        </w:rPr>
        <w:t xml:space="preserve">, a hazard ratio of less than </w:t>
      </w:r>
      <w:r w:rsidR="00282243">
        <w:rPr>
          <w:rFonts w:ascii="Times New Roman" w:hAnsi="Times New Roman" w:cs="Times New Roman"/>
        </w:rPr>
        <w:t>1,</w:t>
      </w:r>
      <w:r w:rsidR="00190F93">
        <w:rPr>
          <w:rFonts w:ascii="Times New Roman" w:hAnsi="Times New Roman" w:cs="Times New Roman"/>
        </w:rPr>
        <w:t xml:space="preserve"> therefore</w:t>
      </w:r>
      <w:r w:rsidR="00282243">
        <w:rPr>
          <w:rFonts w:ascii="Times New Roman" w:hAnsi="Times New Roman" w:cs="Times New Roman"/>
        </w:rPr>
        <w:t>,</w:t>
      </w:r>
      <w:r w:rsidR="00190F93">
        <w:rPr>
          <w:rFonts w:ascii="Times New Roman" w:hAnsi="Times New Roman" w:cs="Times New Roman"/>
        </w:rPr>
        <w:t xml:space="preserve"> </w:t>
      </w:r>
      <w:r w:rsidR="00683E71">
        <w:rPr>
          <w:rFonts w:ascii="Times New Roman" w:hAnsi="Times New Roman" w:cs="Times New Roman"/>
        </w:rPr>
        <w:t xml:space="preserve">indicates a </w:t>
      </w:r>
      <w:r w:rsidR="00282243">
        <w:rPr>
          <w:rFonts w:ascii="Times New Roman" w:hAnsi="Times New Roman" w:cs="Times New Roman"/>
        </w:rPr>
        <w:t>decreasing risk of mortality</w:t>
      </w:r>
      <w:r w:rsidR="00BB230E">
        <w:rPr>
          <w:rFonts w:ascii="Times New Roman" w:hAnsi="Times New Roman" w:cs="Times New Roman"/>
        </w:rPr>
        <w:t xml:space="preserve"> </w:t>
      </w:r>
      <w:r w:rsidR="00282243">
        <w:rPr>
          <w:rFonts w:ascii="Times New Roman" w:hAnsi="Times New Roman" w:cs="Times New Roman"/>
        </w:rPr>
        <w:t>with a higher value of the variable.</w:t>
      </w:r>
      <w:r w:rsidR="00683E71">
        <w:rPr>
          <w:rFonts w:ascii="Times New Roman" w:hAnsi="Times New Roman" w:cs="Times New Roman"/>
        </w:rPr>
        <w:t xml:space="preserve"> </w:t>
      </w:r>
      <w:r w:rsidR="00F96F0B">
        <w:rPr>
          <w:rFonts w:ascii="Times New Roman" w:hAnsi="Times New Roman" w:cs="Times New Roman"/>
        </w:rPr>
        <w:t>Hazard ratio is directly equivalent to increase (or decrease) in mortality risk per unit of variable</w:t>
      </w:r>
      <w:r w:rsidR="00BB230E">
        <w:rPr>
          <w:rFonts w:ascii="Times New Roman" w:hAnsi="Times New Roman" w:cs="Times New Roman"/>
        </w:rPr>
        <w:t xml:space="preserve"> </w:t>
      </w:r>
      <w:r w:rsidR="00DE5AEE">
        <w:rPr>
          <w:rFonts w:ascii="Times New Roman" w:hAnsi="Times New Roman" w:cs="Times New Roman"/>
        </w:rPr>
        <w:t>i.e.</w:t>
      </w:r>
      <w:r w:rsidR="00BB230E">
        <w:rPr>
          <w:rFonts w:ascii="Times New Roman" w:hAnsi="Times New Roman" w:cs="Times New Roman"/>
        </w:rPr>
        <w:t xml:space="preserve"> a hazard ratio of 0.</w:t>
      </w:r>
      <w:r w:rsidR="007811B2">
        <w:rPr>
          <w:rFonts w:ascii="Times New Roman" w:hAnsi="Times New Roman" w:cs="Times New Roman"/>
        </w:rPr>
        <w:t>2</w:t>
      </w:r>
      <w:r w:rsidR="00BB230E">
        <w:rPr>
          <w:rFonts w:ascii="Times New Roman" w:hAnsi="Times New Roman" w:cs="Times New Roman"/>
        </w:rPr>
        <w:t xml:space="preserve">5 indicates a </w:t>
      </w:r>
      <w:r w:rsidR="007811B2">
        <w:rPr>
          <w:rFonts w:ascii="Times New Roman" w:hAnsi="Times New Roman" w:cs="Times New Roman"/>
        </w:rPr>
        <w:t xml:space="preserve">75% decreases in the risk of mortality per unit of </w:t>
      </w:r>
      <w:r w:rsidR="008F2F62">
        <w:rPr>
          <w:rFonts w:ascii="Times New Roman" w:hAnsi="Times New Roman" w:cs="Times New Roman"/>
        </w:rPr>
        <w:t xml:space="preserve">variable </w:t>
      </w:r>
      <w:r w:rsidR="00F96F0B">
        <w:rPr>
          <w:rFonts w:ascii="Times New Roman" w:hAnsi="Times New Roman" w:cs="Times New Roman"/>
        </w:rPr>
        <w:t xml:space="preserve">. </w:t>
      </w:r>
      <w:r w:rsidR="00190F93">
        <w:rPr>
          <w:rFonts w:ascii="Times New Roman" w:hAnsi="Times New Roman" w:cs="Times New Roman"/>
        </w:rPr>
        <w:t>Generalised linear mixed effect models (GLMMs) were used for analyses not analysing survival. All GLMMs have a binomial error structure with whale identity as a random effect.</w:t>
      </w:r>
    </w:p>
    <w:p w14:paraId="745D0B32" w14:textId="5D5B5302" w:rsidR="00974ABE" w:rsidRDefault="00CC6DED" w:rsidP="00ED0933">
      <w:pPr>
        <w:rPr>
          <w:rFonts w:ascii="Times New Roman" w:hAnsi="Times New Roman" w:cs="Times New Roman"/>
        </w:rPr>
      </w:pPr>
      <w:r>
        <w:rPr>
          <w:rFonts w:ascii="Times New Roman" w:hAnsi="Times New Roman" w:cs="Times New Roman"/>
        </w:rPr>
        <w:t>To account for the inherent auto-correlation in network</w:t>
      </w:r>
      <w:r w:rsidR="00D9388A">
        <w:rPr>
          <w:rFonts w:ascii="Times New Roman" w:hAnsi="Times New Roman" w:cs="Times New Roman"/>
        </w:rPr>
        <w:t xml:space="preserve"> data, </w:t>
      </w:r>
      <w:r w:rsidR="00ED0933">
        <w:rPr>
          <w:rFonts w:ascii="Times New Roman" w:hAnsi="Times New Roman" w:cs="Times New Roman"/>
        </w:rPr>
        <w:t xml:space="preserve">we </w:t>
      </w:r>
      <w:r w:rsidR="00556742">
        <w:rPr>
          <w:rFonts w:ascii="Times New Roman" w:hAnsi="Times New Roman" w:cs="Times New Roman"/>
        </w:rPr>
        <w:t>used permutations to</w:t>
      </w:r>
      <w:r w:rsidR="00D9388A">
        <w:rPr>
          <w:rFonts w:ascii="Times New Roman" w:hAnsi="Times New Roman" w:cs="Times New Roman"/>
        </w:rPr>
        <w:t xml:space="preserve"> produce a null distribution </w:t>
      </w:r>
      <w:r w:rsidR="007C447B">
        <w:rPr>
          <w:rFonts w:ascii="Times New Roman" w:hAnsi="Times New Roman" w:cs="Times New Roman"/>
        </w:rPr>
        <w:t xml:space="preserve">to </w:t>
      </w:r>
      <w:r w:rsidR="00D9388A">
        <w:rPr>
          <w:rFonts w:ascii="Times New Roman" w:hAnsi="Times New Roman" w:cs="Times New Roman"/>
        </w:rPr>
        <w:t xml:space="preserve">compare to the observed data. </w:t>
      </w:r>
      <w:r w:rsidR="00974ABE">
        <w:rPr>
          <w:rFonts w:ascii="Times New Roman" w:hAnsi="Times New Roman" w:cs="Times New Roman"/>
        </w:rPr>
        <w:t xml:space="preserve"> </w:t>
      </w:r>
      <w:r w:rsidR="007B67BD">
        <w:rPr>
          <w:rFonts w:ascii="Times New Roman" w:hAnsi="Times New Roman" w:cs="Times New Roman"/>
        </w:rPr>
        <w:t xml:space="preserve">Unless indicated otherwise analyses presented here are based within social communities. </w:t>
      </w:r>
      <w:r w:rsidR="00974ABE">
        <w:rPr>
          <w:rFonts w:ascii="Times New Roman" w:hAnsi="Times New Roman" w:cs="Times New Roman"/>
        </w:rPr>
        <w:t>For</w:t>
      </w:r>
      <w:r w:rsidR="007B67BD">
        <w:rPr>
          <w:rFonts w:ascii="Times New Roman" w:hAnsi="Times New Roman" w:cs="Times New Roman"/>
        </w:rPr>
        <w:t xml:space="preserve"> this</w:t>
      </w:r>
      <w:r w:rsidR="00974ABE">
        <w:rPr>
          <w:rFonts w:ascii="Times New Roman" w:hAnsi="Times New Roman" w:cs="Times New Roman"/>
        </w:rPr>
        <w:t xml:space="preserve"> within community</w:t>
      </w:r>
      <w:r w:rsidR="00480BB4">
        <w:rPr>
          <w:rFonts w:ascii="Times New Roman" w:hAnsi="Times New Roman" w:cs="Times New Roman"/>
        </w:rPr>
        <w:t xml:space="preserve"> analysis</w:t>
      </w:r>
      <w:r w:rsidR="007B67BD">
        <w:rPr>
          <w:rFonts w:ascii="Times New Roman" w:hAnsi="Times New Roman" w:cs="Times New Roman"/>
        </w:rPr>
        <w:t xml:space="preserve"> </w:t>
      </w:r>
      <w:r w:rsidR="00556742">
        <w:rPr>
          <w:rFonts w:ascii="Times New Roman" w:hAnsi="Times New Roman" w:cs="Times New Roman"/>
        </w:rPr>
        <w:t>we us</w:t>
      </w:r>
      <w:r w:rsidR="00190F93">
        <w:rPr>
          <w:rFonts w:ascii="Times New Roman" w:hAnsi="Times New Roman" w:cs="Times New Roman"/>
        </w:rPr>
        <w:t>ed 10 000 within-</w:t>
      </w:r>
      <w:r w:rsidR="00556742">
        <w:rPr>
          <w:rFonts w:ascii="Times New Roman" w:hAnsi="Times New Roman" w:cs="Times New Roman"/>
        </w:rPr>
        <w:t>community</w:t>
      </w:r>
      <w:r w:rsidR="00190F93">
        <w:rPr>
          <w:rFonts w:ascii="Times New Roman" w:hAnsi="Times New Roman" w:cs="Times New Roman"/>
        </w:rPr>
        <w:t xml:space="preserve"> </w:t>
      </w:r>
      <w:r w:rsidR="00556742">
        <w:rPr>
          <w:rFonts w:ascii="Times New Roman" w:hAnsi="Times New Roman" w:cs="Times New Roman"/>
        </w:rPr>
        <w:t>node permutations to produce the null models</w:t>
      </w:r>
      <w:r w:rsidR="00ED0933">
        <w:rPr>
          <w:rFonts w:ascii="Times New Roman" w:hAnsi="Times New Roman" w:cs="Times New Roman"/>
        </w:rPr>
        <w:t xml:space="preserve"> (</w:t>
      </w:r>
      <w:r w:rsidR="00ED0933" w:rsidRPr="00683E71">
        <w:rPr>
          <w:rFonts w:ascii="Times New Roman" w:hAnsi="Times New Roman" w:cs="Times New Roman"/>
        </w:rPr>
        <w:t>see</w:t>
      </w:r>
      <w:r w:rsidR="00ED0933">
        <w:rPr>
          <w:rFonts w:ascii="Times New Roman" w:hAnsi="Times New Roman" w:cs="Times New Roman"/>
        </w:rPr>
        <w:t xml:space="preserve"> </w:t>
      </w:r>
      <w:r w:rsidR="00B36130">
        <w:rPr>
          <w:rFonts w:ascii="Times New Roman" w:hAnsi="Times New Roman" w:cs="Times New Roman"/>
        </w:rPr>
        <w:t>supplementary material 1</w:t>
      </w:r>
      <w:r w:rsidR="00ED0933">
        <w:rPr>
          <w:rFonts w:ascii="Times New Roman" w:hAnsi="Times New Roman" w:cs="Times New Roman"/>
        </w:rPr>
        <w:t>)</w:t>
      </w:r>
      <w:r w:rsidR="00556742">
        <w:rPr>
          <w:rFonts w:ascii="Times New Roman" w:hAnsi="Times New Roman" w:cs="Times New Roman"/>
        </w:rPr>
        <w:t xml:space="preserve">. </w:t>
      </w:r>
      <w:r w:rsidR="00ED0933">
        <w:rPr>
          <w:rFonts w:ascii="Times New Roman" w:hAnsi="Times New Roman" w:cs="Times New Roman"/>
        </w:rPr>
        <w:t>When analysing at the population</w:t>
      </w:r>
      <w:r w:rsidR="00190F93">
        <w:rPr>
          <w:rFonts w:ascii="Times New Roman" w:hAnsi="Times New Roman" w:cs="Times New Roman"/>
        </w:rPr>
        <w:t>-</w:t>
      </w:r>
      <w:r w:rsidR="00ED0933">
        <w:rPr>
          <w:rFonts w:ascii="Times New Roman" w:hAnsi="Times New Roman" w:cs="Times New Roman"/>
        </w:rPr>
        <w:t>level</w:t>
      </w:r>
      <w:r w:rsidR="00F03605">
        <w:rPr>
          <w:rFonts w:ascii="Times New Roman" w:hAnsi="Times New Roman" w:cs="Times New Roman"/>
        </w:rPr>
        <w:t xml:space="preserve"> (rather than the within-community level)</w:t>
      </w:r>
      <w:r w:rsidR="00190F93">
        <w:rPr>
          <w:rFonts w:ascii="Times New Roman" w:hAnsi="Times New Roman" w:cs="Times New Roman"/>
        </w:rPr>
        <w:t xml:space="preserve"> </w:t>
      </w:r>
      <w:r w:rsidR="00ED0933">
        <w:rPr>
          <w:rFonts w:ascii="Times New Roman" w:hAnsi="Times New Roman" w:cs="Times New Roman"/>
        </w:rPr>
        <w:t xml:space="preserve">we </w:t>
      </w:r>
      <w:r w:rsidR="00556742">
        <w:rPr>
          <w:rFonts w:ascii="Times New Roman" w:hAnsi="Times New Roman" w:cs="Times New Roman"/>
        </w:rPr>
        <w:t>used 10 000 data-stream permutations to produce the null models</w:t>
      </w:r>
      <w:r w:rsidR="00ED0933">
        <w:rPr>
          <w:rFonts w:ascii="Times New Roman" w:hAnsi="Times New Roman" w:cs="Times New Roman"/>
        </w:rPr>
        <w:t xml:space="preserve"> </w:t>
      </w:r>
      <w:r w:rsidR="00190F93" w:rsidRPr="00EC2ECF">
        <w:rPr>
          <w:rFonts w:ascii="Times New Roman" w:hAnsi="Times New Roman" w:cs="Times New Roman"/>
        </w:rPr>
        <w:t>(</w:t>
      </w:r>
      <w:r w:rsidR="007B67BD">
        <w:rPr>
          <w:rFonts w:ascii="Times New Roman" w:hAnsi="Times New Roman" w:cs="Times New Roman"/>
        </w:rPr>
        <w:t>indicated by superscript</w:t>
      </w:r>
      <w:r w:rsidR="00DE5AEE">
        <w:rPr>
          <w:rFonts w:ascii="Times New Roman" w:hAnsi="Times New Roman" w:cs="Times New Roman"/>
        </w:rPr>
        <w:t xml:space="preserve"> </w:t>
      </w:r>
      <w:r w:rsidR="00DE5AEE">
        <w:rPr>
          <w:rFonts w:ascii="Times New Roman" w:hAnsi="Times New Roman" w:cs="Times New Roman"/>
          <w:vertAlign w:val="superscript"/>
        </w:rPr>
        <w:t>d.s.</w:t>
      </w:r>
      <w:r w:rsidR="007B67BD">
        <w:rPr>
          <w:rFonts w:ascii="Times New Roman" w:hAnsi="Times New Roman" w:cs="Times New Roman"/>
        </w:rPr>
        <w:t xml:space="preserve"> </w:t>
      </w:r>
      <w:r w:rsidR="00DE5AEE">
        <w:rPr>
          <w:rFonts w:ascii="Times New Roman" w:hAnsi="Times New Roman" w:cs="Times New Roman"/>
        </w:rPr>
        <w:t>by</w:t>
      </w:r>
      <w:r w:rsidR="007B67BD">
        <w:rPr>
          <w:rFonts w:ascii="Times New Roman" w:hAnsi="Times New Roman" w:cs="Times New Roman"/>
        </w:rPr>
        <w:t xml:space="preserve"> the test name; </w:t>
      </w:r>
      <w:r w:rsidR="00683E71" w:rsidRPr="00D16526">
        <w:rPr>
          <w:rFonts w:ascii="Times New Roman" w:hAnsi="Times New Roman" w:cs="Times New Roman"/>
        </w:rPr>
        <w:t>see</w:t>
      </w:r>
      <w:r w:rsidR="00683E71">
        <w:rPr>
          <w:rFonts w:ascii="Times New Roman" w:hAnsi="Times New Roman" w:cs="Times New Roman"/>
        </w:rPr>
        <w:t xml:space="preserve"> </w:t>
      </w:r>
      <w:r w:rsidR="00B36130">
        <w:rPr>
          <w:rFonts w:ascii="Times New Roman" w:hAnsi="Times New Roman" w:cs="Times New Roman"/>
        </w:rPr>
        <w:t>supplementary material 1</w:t>
      </w:r>
      <w:r w:rsidR="00683E71">
        <w:rPr>
          <w:rFonts w:ascii="Times New Roman" w:hAnsi="Times New Roman" w:cs="Times New Roman"/>
        </w:rPr>
        <w:t>)</w:t>
      </w:r>
      <w:r w:rsidR="00556742">
        <w:rPr>
          <w:rFonts w:ascii="Times New Roman" w:hAnsi="Times New Roman" w:cs="Times New Roman"/>
        </w:rPr>
        <w:t xml:space="preserve">. </w:t>
      </w:r>
      <w:r w:rsidR="00974ABE" w:rsidRPr="00B0221B">
        <w:rPr>
          <w:rFonts w:ascii="Times New Roman" w:hAnsi="Times New Roman" w:cs="Times New Roman"/>
        </w:rPr>
        <w:t>Additionally</w:t>
      </w:r>
      <w:r w:rsidR="006567E9">
        <w:rPr>
          <w:rFonts w:ascii="Times New Roman" w:hAnsi="Times New Roman" w:cs="Times New Roman"/>
        </w:rPr>
        <w:t xml:space="preserve"> within each permutation</w:t>
      </w:r>
      <w:r w:rsidR="00974ABE">
        <w:rPr>
          <w:rFonts w:ascii="Times New Roman" w:hAnsi="Times New Roman" w:cs="Times New Roman"/>
        </w:rPr>
        <w:t xml:space="preserve">, </w:t>
      </w:r>
      <w:r w:rsidR="007C447B">
        <w:rPr>
          <w:rFonts w:ascii="Times New Roman" w:hAnsi="Times New Roman" w:cs="Times New Roman"/>
        </w:rPr>
        <w:t xml:space="preserve">for </w:t>
      </w:r>
      <w:r w:rsidR="00974ABE">
        <w:rPr>
          <w:rFonts w:ascii="Times New Roman" w:hAnsi="Times New Roman" w:cs="Times New Roman"/>
        </w:rPr>
        <w:t xml:space="preserve">whales of unknown </w:t>
      </w:r>
      <w:r w:rsidR="00BA6BE1">
        <w:rPr>
          <w:rFonts w:ascii="Times New Roman" w:hAnsi="Times New Roman" w:cs="Times New Roman"/>
        </w:rPr>
        <w:t xml:space="preserve">sex </w:t>
      </w:r>
      <w:r w:rsidR="00974ABE">
        <w:rPr>
          <w:rFonts w:ascii="Times New Roman" w:hAnsi="Times New Roman" w:cs="Times New Roman"/>
        </w:rPr>
        <w:t xml:space="preserve">we assigned a sex at random with 1000 </w:t>
      </w:r>
      <w:r w:rsidR="000052D5">
        <w:rPr>
          <w:rFonts w:ascii="Times New Roman" w:hAnsi="Times New Roman" w:cs="Times New Roman"/>
        </w:rPr>
        <w:t xml:space="preserve">imputations </w:t>
      </w:r>
      <w:r w:rsidR="00974ABE">
        <w:rPr>
          <w:rFonts w:ascii="Times New Roman" w:hAnsi="Times New Roman" w:cs="Times New Roman"/>
        </w:rPr>
        <w:t xml:space="preserve">per </w:t>
      </w:r>
      <w:r w:rsidR="006567E9">
        <w:rPr>
          <w:rFonts w:ascii="Times New Roman" w:hAnsi="Times New Roman" w:cs="Times New Roman"/>
        </w:rPr>
        <w:t xml:space="preserve">null </w:t>
      </w:r>
      <w:r w:rsidR="00974ABE">
        <w:rPr>
          <w:rFonts w:ascii="Times New Roman" w:hAnsi="Times New Roman" w:cs="Times New Roman"/>
        </w:rPr>
        <w:t>model.</w:t>
      </w:r>
      <w:r w:rsidR="006567E9">
        <w:rPr>
          <w:rFonts w:ascii="Times New Roman" w:hAnsi="Times New Roman" w:cs="Times New Roman"/>
        </w:rPr>
        <w:t xml:space="preserve"> The mean network statistic of these one thousand sex </w:t>
      </w:r>
      <w:r w:rsidR="000052D5">
        <w:rPr>
          <w:rFonts w:ascii="Times New Roman" w:hAnsi="Times New Roman" w:cs="Times New Roman"/>
        </w:rPr>
        <w:t>imputations</w:t>
      </w:r>
      <w:r w:rsidR="006567E9">
        <w:rPr>
          <w:rFonts w:ascii="Times New Roman" w:hAnsi="Times New Roman" w:cs="Times New Roman"/>
        </w:rPr>
        <w:t xml:space="preserve"> was used as the network statistic for that iteration of the broader network permutation. </w:t>
      </w:r>
      <w:r w:rsidR="00683E71">
        <w:rPr>
          <w:rFonts w:ascii="Times New Roman" w:hAnsi="Times New Roman" w:cs="Times New Roman"/>
        </w:rPr>
        <w:t xml:space="preserve">Permuted null models </w:t>
      </w:r>
      <w:r w:rsidR="00190F93">
        <w:rPr>
          <w:rFonts w:ascii="Times New Roman" w:hAnsi="Times New Roman" w:cs="Times New Roman"/>
        </w:rPr>
        <w:t>were created for all Cox PH models</w:t>
      </w:r>
      <w:r w:rsidR="008C23BA">
        <w:rPr>
          <w:rFonts w:ascii="Times New Roman" w:hAnsi="Times New Roman" w:cs="Times New Roman"/>
        </w:rPr>
        <w:t xml:space="preserve"> </w:t>
      </w:r>
      <w:r w:rsidR="008C23BA">
        <w:rPr>
          <w:rFonts w:ascii="Times New Roman" w:hAnsi="Times New Roman" w:cs="Times New Roman"/>
        </w:rPr>
        <w:fldChar w:fldCharType="begin" w:fldLock="1"/>
      </w:r>
      <w:r w:rsidR="00897D96">
        <w:rPr>
          <w:rFonts w:ascii="Times New Roman" w:hAnsi="Times New Roman" w:cs="Times New Roman"/>
        </w:rPr>
        <w:instrText>ADDIN CSL_CITATION { "citationItems" : [ { "id" : "ITEM-1", "itemData" : { "DOI" : "10.1007/978-1-4614-6170-8_100727", "ISBN" : "3014050865", "ISSN" : "20457758", "abstract" : "Access to resources depends on an individual\u2019s position within the environment. This is particularly important to animals that invest heavily in nest construction, such as social insects. Many ant species have a polydomous nesting strategy: a single colony nhabits several spatially separated nests, often exchanging resources between the nests. Different nests in a polydomous colony potentially have differential access to resources, but the ecological consequences of this are unclear. In this study, we investigate how nest survival and budding in polydomous wood ant (Formica lugubris) colonies are affected by being part of a multi-nest system. Using field data and novel analytical approaches combining survival models with dynamic network analysis, we show that the survival and budding of nests within a polydomous colony is affected by their position in the nest-network structure. Specifically, we find that the flow of resources through a nest, which is based on its position within the wider nest-network, determines a nest\u2019s likelihood of surviving, and of founding new nests. Our results highlight how apparently disparate entities in a biological system can be integrated into a functional ecological unit. We also demonstrate how position within a dynamic network structure can have important ecological consequences.", "author" : [ { "dropping-particle" : "", "family" : "Ellis", "given" : "Samuel", "non-dropping-particle" : "", "parse-names" : false, "suffix" : "" }, { "dropping-particle" : "", "family" : "Franks", "given" : "Daniel W.", "non-dropping-particle" : "", "parse-names" : false, "suffix" : "" }, { "dropping-particle" : "", "family" : "Robinson", "given" : "Elva J. H.", "non-dropping-particle" : "", "parse-names" : false, "suffix" : "" } ], "container-title" : "Ecology and Evolution", "id" : "ITEM-1", "issued" : { "date-parts" : [ [ "2017" ] ] }, "page" : "1170-1180", "title" : "Ecological consequences of colony structure in dynamic ant nest networks", "type" : "article-journal", "volume" : "7" }, "uris" : [ "http://www.mendeley.com/documents/?uuid=932b3dd1-f995-47fd-9612-991d40fa6f02" ] } ], "mendeley" : { "formattedCitation" : "[19]", "plainTextFormattedCitation" : "[19]", "previouslyFormattedCitation" : "[19]" }, "properties" : { "noteIndex" : 0 }, "schema" : "https://github.com/citation-style-language/schema/raw/master/csl-citation.json" }</w:instrText>
      </w:r>
      <w:r w:rsidR="008C23BA">
        <w:rPr>
          <w:rFonts w:ascii="Times New Roman" w:hAnsi="Times New Roman" w:cs="Times New Roman"/>
        </w:rPr>
        <w:fldChar w:fldCharType="separate"/>
      </w:r>
      <w:r w:rsidR="00410FA0" w:rsidRPr="00410FA0">
        <w:rPr>
          <w:rFonts w:ascii="Times New Roman" w:hAnsi="Times New Roman" w:cs="Times New Roman"/>
          <w:noProof/>
        </w:rPr>
        <w:t>[19]</w:t>
      </w:r>
      <w:r w:rsidR="008C23BA">
        <w:rPr>
          <w:rFonts w:ascii="Times New Roman" w:hAnsi="Times New Roman" w:cs="Times New Roman"/>
        </w:rPr>
        <w:fldChar w:fldCharType="end"/>
      </w:r>
      <w:r w:rsidR="008C23BA">
        <w:rPr>
          <w:rFonts w:ascii="Times New Roman" w:hAnsi="Times New Roman" w:cs="Times New Roman"/>
        </w:rPr>
        <w:t>,</w:t>
      </w:r>
      <w:r w:rsidR="00F03605">
        <w:rPr>
          <w:rFonts w:ascii="Times New Roman" w:hAnsi="Times New Roman" w:cs="Times New Roman"/>
        </w:rPr>
        <w:t xml:space="preserve"> </w:t>
      </w:r>
      <w:r w:rsidR="00190F93">
        <w:rPr>
          <w:rFonts w:ascii="Times New Roman" w:hAnsi="Times New Roman" w:cs="Times New Roman"/>
        </w:rPr>
        <w:t>and GLMMs analysing</w:t>
      </w:r>
      <w:r w:rsidR="00683E71">
        <w:rPr>
          <w:rFonts w:ascii="Times New Roman" w:hAnsi="Times New Roman" w:cs="Times New Roman"/>
        </w:rPr>
        <w:t xml:space="preserve"> networked data.</w:t>
      </w:r>
      <w:r w:rsidR="006567E9">
        <w:rPr>
          <w:rFonts w:ascii="Times New Roman" w:hAnsi="Times New Roman" w:cs="Times New Roman"/>
        </w:rPr>
        <w:t xml:space="preserve"> For each permutation of the data the </w:t>
      </w:r>
      <w:r w:rsidR="002D44A7">
        <w:rPr>
          <w:rFonts w:ascii="Times New Roman" w:hAnsi="Times New Roman" w:cs="Times New Roman"/>
        </w:rPr>
        <w:t>model (Cox PH or GLMM)</w:t>
      </w:r>
      <w:r w:rsidR="006567E9">
        <w:rPr>
          <w:rFonts w:ascii="Times New Roman" w:hAnsi="Times New Roman" w:cs="Times New Roman"/>
        </w:rPr>
        <w:t xml:space="preserve"> is ap</w:t>
      </w:r>
      <w:r w:rsidR="002D44A7">
        <w:rPr>
          <w:rFonts w:ascii="Times New Roman" w:hAnsi="Times New Roman" w:cs="Times New Roman"/>
        </w:rPr>
        <w:t xml:space="preserve">plied to the randomised data. </w:t>
      </w:r>
      <w:r w:rsidR="000B28B0">
        <w:rPr>
          <w:rFonts w:ascii="Times New Roman" w:hAnsi="Times New Roman" w:cs="Times New Roman"/>
        </w:rPr>
        <w:t>T</w:t>
      </w:r>
      <w:r w:rsidR="002D44A7">
        <w:rPr>
          <w:rFonts w:ascii="Times New Roman" w:hAnsi="Times New Roman" w:cs="Times New Roman"/>
        </w:rPr>
        <w:t>hese permuted data are used to create a null distribution</w:t>
      </w:r>
      <w:r w:rsidR="000B28B0">
        <w:rPr>
          <w:rFonts w:ascii="Times New Roman" w:hAnsi="Times New Roman" w:cs="Times New Roman"/>
        </w:rPr>
        <w:t xml:space="preserve"> </w:t>
      </w:r>
      <w:r w:rsidR="001C0487">
        <w:rPr>
          <w:rFonts w:ascii="Times New Roman" w:hAnsi="Times New Roman" w:cs="Times New Roman"/>
        </w:rPr>
        <w:t>of</w:t>
      </w:r>
      <w:r w:rsidR="000B28B0">
        <w:rPr>
          <w:rFonts w:ascii="Times New Roman" w:hAnsi="Times New Roman" w:cs="Times New Roman"/>
        </w:rPr>
        <w:t xml:space="preserve"> the test statistic</w:t>
      </w:r>
      <w:r w:rsidR="002D44A7">
        <w:rPr>
          <w:rFonts w:ascii="Times New Roman" w:hAnsi="Times New Roman" w:cs="Times New Roman"/>
        </w:rPr>
        <w:t xml:space="preserve"> which is then compared to the observed </w:t>
      </w:r>
      <w:r w:rsidR="000B28B0">
        <w:rPr>
          <w:rFonts w:ascii="Times New Roman" w:hAnsi="Times New Roman" w:cs="Times New Roman"/>
        </w:rPr>
        <w:t>value</w:t>
      </w:r>
      <w:r w:rsidR="002D44A7">
        <w:rPr>
          <w:rFonts w:ascii="Times New Roman" w:hAnsi="Times New Roman" w:cs="Times New Roman"/>
        </w:rPr>
        <w:t xml:space="preserve"> </w:t>
      </w:r>
      <w:r w:rsidR="002D44A7">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"author" : [ { "dropping-particle" : "", "family" : "Croft", "given" : "Darren P.", "non-dropping-particle" : "", "parse-names" : false, "suffix" : "" }, { "dropping-particle" : "", "family" : "James", "given" : "Richard", "non-dropping-particle" : "", "parse-names" : false, "suffix" : "" }, { "dropping-particle" : "", "family" : "Krause", "given" : "Jens", "non-dropping-particle" : "", "parse-names" : false, "suffix" : "" } ], "edition" : "1", "id" : "ITEM-1", "issued" : { "date-parts" : [ [ "2008" ] ] }, "publisher" : "Princeton University Press", "publisher-place" : "New Jersey, USA", "title" : "Exploring animal social networks.", "type" : "book" }, "uris" : [ "http://www.mendeley.com/documents/?uuid=562b67b0-175d-4c10-8c62-6e98a30e30d5" ] }, { "id" : "ITEM-2", "itemData" : { "author" : [ { "dropping-particle" : "", "family" : "Whitehead", "given" : "Hal", "non-dropping-particle" : "", "parse-names" : false, "suffix" : "" } ], "id" : "ITEM-2", "issued" : { "date-parts" : [ [ "2008" ] ] }, "publisher" : "University of Chicago Press", "publisher-place" : "Chicago", "title" : "Analyzing Animal Societies: Quantative methods for vertebrate social analysis", "type" : "book" }, "uris" : [ "http://www.mendeley.com/documents/?uuid=2284fbba-8eb9-4546-9e9f-04f72cfa04ac" ] } ], "mendeley" : { "formattedCitation" : "[38,48]", "plainTextFormattedCitation" : "[38,48]", "previouslyFormattedCitation" : "[38,48]" }, "properties" : { "noteIndex" : 0 }, "schema" : "https://github.com/citation-style-language/schema/raw/master/csl-citation.json" }</w:instrText>
      </w:r>
      <w:r w:rsidR="002D44A7">
        <w:rPr>
          <w:rFonts w:ascii="Times New Roman" w:hAnsi="Times New Roman" w:cs="Times New Roman"/>
        </w:rPr>
        <w:fldChar w:fldCharType="separate"/>
      </w:r>
      <w:r w:rsidR="009F6D60" w:rsidRPr="009F6D60">
        <w:rPr>
          <w:rFonts w:ascii="Times New Roman" w:hAnsi="Times New Roman" w:cs="Times New Roman"/>
          <w:noProof/>
        </w:rPr>
        <w:t>[38,48]</w:t>
      </w:r>
      <w:r w:rsidR="002D44A7">
        <w:rPr>
          <w:rFonts w:ascii="Times New Roman" w:hAnsi="Times New Roman" w:cs="Times New Roman"/>
        </w:rPr>
        <w:fldChar w:fldCharType="end"/>
      </w:r>
      <w:r w:rsidR="002D44A7">
        <w:rPr>
          <w:rFonts w:ascii="Times New Roman" w:hAnsi="Times New Roman" w:cs="Times New Roman"/>
        </w:rPr>
        <w:t>.</w:t>
      </w:r>
      <w:r w:rsidR="00683E71">
        <w:rPr>
          <w:rFonts w:ascii="Times New Roman" w:hAnsi="Times New Roman" w:cs="Times New Roman"/>
        </w:rPr>
        <w:t xml:space="preserve"> </w:t>
      </w:r>
      <w:r w:rsidR="00B0221B">
        <w:rPr>
          <w:rFonts w:ascii="Times New Roman" w:hAnsi="Times New Roman" w:cs="Times New Roman"/>
        </w:rPr>
        <w:t>For permuted analyses  r</w:t>
      </w:r>
      <w:r w:rsidR="0088260D">
        <w:rPr>
          <w:rFonts w:ascii="Times New Roman" w:hAnsi="Times New Roman" w:cs="Times New Roman"/>
        </w:rPr>
        <w:t xml:space="preserve">eported p values indicate the number of times than the simulated test statistic was greater than or equal to the observed test statistic (sample included in the numerator and denominator </w:t>
      </w:r>
      <w:r w:rsidR="0088260D">
        <w:rPr>
          <w:rFonts w:ascii="Times New Roman" w:hAnsi="Times New Roman" w:cs="Times New Roman"/>
          <w:bCs/>
        </w:rPr>
        <w:fldChar w:fldCharType="begin" w:fldLock="1"/>
      </w:r>
      <w:r w:rsidR="009F6D60">
        <w:rPr>
          <w:rFonts w:ascii="Times New Roman" w:hAnsi="Times New Roman" w:cs="Times New Roman"/>
          <w:bCs/>
        </w:rPr>
        <w:instrText>ADDIN CSL_CITATION { "citationItems" : [ { "id" : "ITEM-1", "itemData" : { "DOI" : "10.1111/2041-210X.12102", "ISBN" : "2041-210X", "ISSN" : "2041210X", "abstract" : "* We increasingly calculate P-values using randomization approaches. * Often, it is not possible to consider full evaluation of all possible samples (e.g. permutations or bootstraps) in order to get an exact P-value, so an approximate P-value is calculated across a random sample of these possible samples. * We provide methods that allow the uncertainty introduced by this approximation to be compactly and clearly presented. * If the recommendations proposed here are adopted, then reviewers and readers of the increasing number of publications using these approaches will be better informed.", "author" : [ { "dropping-particle" : "", "family" : "Ruxton", "given" : "Graeme D.", "non-dropping-particle" : "", "parse-names" : false, "suffix" : "" }, { "dropping-particle" : "", "family" : "Neuh\u00e4user", "given" : "Markus", "non-dropping-particle" : "", "parse-names" : false, "suffix" : "" } ], "container-title" : "Methods in Ecology and Evolution", "id" : "ITEM-1", "issue" : "11", "issued" : { "date-parts" : [ [ "2013" ] ] }, "page" : "1033-1036", "title" : "Improving the reporting of P-values generated by randomization methods", "type" : "article-journal", "volume" : "4" }, "uris" : [ "http://www.mendeley.com/documents/?uuid=f2384a1d-f2b4-438f-9fbd-1d2e9ca5c04c" ] } ], "mendeley" : { "formattedCitation" : "[52]", "plainTextFormattedCitation" : "[52]", "previouslyFormattedCitation" : "[52]" }, "properties" : { "noteIndex" : 0 }, "schema" : "https://github.com/citation-style-language/schema/raw/master/csl-citation.json" }</w:instrText>
      </w:r>
      <w:r w:rsidR="0088260D">
        <w:rPr>
          <w:rFonts w:ascii="Times New Roman" w:hAnsi="Times New Roman" w:cs="Times New Roman"/>
          <w:bCs/>
        </w:rPr>
        <w:fldChar w:fldCharType="separate"/>
      </w:r>
      <w:r w:rsidR="009F6D60" w:rsidRPr="009F6D60">
        <w:rPr>
          <w:rFonts w:ascii="Times New Roman" w:hAnsi="Times New Roman" w:cs="Times New Roman"/>
          <w:bCs/>
          <w:noProof/>
        </w:rPr>
        <w:t>[52]</w:t>
      </w:r>
      <w:r w:rsidR="0088260D">
        <w:rPr>
          <w:rFonts w:ascii="Times New Roman" w:hAnsi="Times New Roman" w:cs="Times New Roman"/>
          <w:bCs/>
        </w:rPr>
        <w:fldChar w:fldCharType="end"/>
      </w:r>
      <w:r w:rsidR="0088260D">
        <w:rPr>
          <w:rFonts w:ascii="Times New Roman" w:hAnsi="Times New Roman" w:cs="Times New Roman"/>
        </w:rPr>
        <w:t>).</w:t>
      </w:r>
      <w:r w:rsidR="002D44A7">
        <w:rPr>
          <w:rFonts w:ascii="Times New Roman" w:hAnsi="Times New Roman" w:cs="Times New Roman"/>
        </w:rPr>
        <w:t xml:space="preserve"> For analysis not including network statistics, permutations were not used</w:t>
      </w:r>
      <w:r w:rsidR="00DE5AEE">
        <w:rPr>
          <w:rFonts w:ascii="Times New Roman" w:hAnsi="Times New Roman" w:cs="Times New Roman"/>
        </w:rPr>
        <w:t xml:space="preserve"> (indicated by the superscript </w:t>
      </w:r>
      <w:r w:rsidR="00DE5AEE">
        <w:rPr>
          <w:rFonts w:ascii="Times New Roman" w:hAnsi="Times New Roman" w:cs="Times New Roman"/>
          <w:vertAlign w:val="superscript"/>
        </w:rPr>
        <w:t xml:space="preserve">n.p </w:t>
      </w:r>
      <w:r w:rsidR="00DE5AEE">
        <w:rPr>
          <w:rFonts w:ascii="Times New Roman" w:hAnsi="Times New Roman" w:cs="Times New Roman"/>
        </w:rPr>
        <w:t>by the test name)</w:t>
      </w:r>
      <w:r w:rsidR="002D44A7">
        <w:rPr>
          <w:rFonts w:ascii="Times New Roman" w:hAnsi="Times New Roman" w:cs="Times New Roman"/>
        </w:rPr>
        <w:t>.</w:t>
      </w:r>
      <w:r w:rsidR="00DE5AEE">
        <w:rPr>
          <w:rFonts w:ascii="Times New Roman" w:hAnsi="Times New Roman" w:cs="Times New Roman"/>
        </w:rPr>
        <w:t xml:space="preserve"> </w:t>
      </w:r>
      <w:r w:rsidR="00974ABE">
        <w:rPr>
          <w:rFonts w:ascii="Times New Roman" w:hAnsi="Times New Roman" w:cs="Times New Roman"/>
        </w:rPr>
        <w:t>All analysis were performed in R using the igraph, ggplot2</w:t>
      </w:r>
      <w:r w:rsidR="003E41FC">
        <w:rPr>
          <w:rFonts w:ascii="Times New Roman" w:hAnsi="Times New Roman" w:cs="Times New Roman"/>
        </w:rPr>
        <w:t>, lme4</w:t>
      </w:r>
      <w:r w:rsidR="00974ABE">
        <w:rPr>
          <w:rFonts w:ascii="Times New Roman" w:hAnsi="Times New Roman" w:cs="Times New Roman"/>
        </w:rPr>
        <w:t xml:space="preserve"> and survival packages </w:t>
      </w:r>
      <w:r w:rsidR="00974ABE">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"author" : [ { "dropping-particle" : "", "family" : "Csardi", "given" : "G", "non-dropping-particle" : "", "parse-names" : false, "suffix" : "" }, { "dropping-particle" : "", "family" : "Nepusz", "given" : "T", "non-dropping-particle" : "", "parse-names" : false, "suffix" : "" } ], "container-title" : "InterJournal", "id" : "ITEM-1", "issued" : { "date-parts" : [ [ "2006" ] ] }, "page" : "1695", "title" : "The igraph software package for complex network research", "type" : "article-journal", "volume" : "Compl. Sys" }, "uris" : [ "http://www.mendeley.com/documents/?uuid=8ef6cb84-cef2-410d-9439-51bb63ad9656" ] }, { "id" : "ITEM-2", "itemData" : { "author" : [ { "dropping-particle" : "", "family" : "Wickham", "given" : "H", "non-dropping-particle" : "", "parse-names" : false, "suffix" : "" } ], "id" : "ITEM-2", "issued" : { "date-parts" : [ [ "2009" ] ] }, "publisher" : "Springer-Verlag, New York", "title" : "ggplot2: elegant graphics for data analysis", "type" : "article" }, "uris" : [ "http://www.mendeley.com/documents/?uuid=88e025c5-01ca-474e-bd92-b131b18b31ae" ] }, { "id" : "ITEM-3", "itemData" : { "DOI" : "10.1007/978-3-540-74686-7", "ISBN" : "3900051070", "ISSN" : "16000706", "abstract" : "R Foundation for Statistical Computing, Vienna, Austria. ISBN 3-900051-07-0, URL http://www.R-project.org/.", "author" : [ { "dropping-particle" : "", "family" : "R Development Core Team", "given" : "R", "non-dropping-particle" : "", "parse-names" : false, "suffix" : "" } ], "collection-title" : "R Foundation for Statistical Computing", "container-title" : "R Foundation for Statistical Computing", "editor" : [ { "dropping-particle" : "", "family" : "Team", "given" : "R Development Core", "non-dropping-particle" : "", "parse-names" : false, "suffix" : "" } ], "id" : "ITEM-3", "issue" : "2.11.1", "issued" : { "date-parts" : [ [ "2011" ] ] }, "page" : "409", "publisher" : "R Foundation for Statistical Computing", "title" : "R: a language and environment for statistical computing", "type" : "article", "volume" : "1" }, "uris" : [ "http://www.mendeley.com/documents/?uuid=85d7fce8-1458-4c28-98dc-0179165d3788" ] }, { "id" : "ITEM-4", "itemData" : { "author" : [ { "dropping-particle" : "", "family" : "Therneau", "given" : "TM", "non-dropping-particle" : "", "parse-names" : false, "suffix" : "" } ], "id" : "ITEM-4", "issued" : { "date-parts" : [ [ "2012" ] ] }, "publisher" : "Mayo Foundation", "publisher-place" : "Rochester, MN", "title" : "A package for survival in R", "type" : "article" }, "uris" : [ "http://www.mendeley.com/documents/?uuid=25496bb6-ac86-45e4-8df0-1ce976e4eff4" ] }, { "id" : "ITEM-5", "itemData" : { "author" : [ { "dropping-particle" : "", "family" : "Bates", "given" : "D", "non-dropping-particle" : "", "parse-names" : false, "suffix" : "" }, { "dropping-particle" : "", "family" : "Maechler", "given" : "M", "non-dropping-particle" : "", "parse-names" : false, "suffix" : "" }, { "dropping-particle" : "", "family" : "Bolker", "given" : "B", "non-dropping-particle" : "", "parse-names" : false, "suffix" : "" }, { "dropping-particle" : "", "family" : "Walker", "given" : "S", "non-dropping-particle" : "", "parse-names" : false, "suffix" : "" } ], "container-title" : "Journal of Statistical Software", "id" : "ITEM-5", "issue" : "1", "issued" : { "date-parts" : [ [ "2015" ] ] }, "page" : "1-48", "title" : "Fitting Linear Mixed-Effects Models Using lme4", "type" : "article-journal", "volume" : "67" }, "uris" : [ "http://www.mendeley.com/documents/?uuid=03b31768-3bf7-4782-97ea-8d9abc903f21" ] } ], "mendeley" : { "formattedCitation" : "[53\u201357]", "plainTextFormattedCitation" : "[53\u201357]", "previouslyFormattedCitation" : "[53\u201357]" }, "properties" : { "noteIndex" : 0 }, "schema" : "https://github.com/citation-style-language/schema/raw/master/csl-citation.json" }</w:instrText>
      </w:r>
      <w:r w:rsidR="00974ABE">
        <w:rPr>
          <w:rFonts w:ascii="Times New Roman" w:hAnsi="Times New Roman" w:cs="Times New Roman"/>
        </w:rPr>
        <w:fldChar w:fldCharType="separate"/>
      </w:r>
      <w:r w:rsidR="009F6D60" w:rsidRPr="009F6D60">
        <w:rPr>
          <w:rFonts w:ascii="Times New Roman" w:hAnsi="Times New Roman" w:cs="Times New Roman"/>
          <w:noProof/>
        </w:rPr>
        <w:t>[53–57]</w:t>
      </w:r>
      <w:r w:rsidR="00974ABE">
        <w:rPr>
          <w:rFonts w:ascii="Times New Roman" w:hAnsi="Times New Roman" w:cs="Times New Roman"/>
        </w:rPr>
        <w:fldChar w:fldCharType="end"/>
      </w:r>
      <w:r w:rsidR="00974ABE">
        <w:rPr>
          <w:rFonts w:ascii="Times New Roman" w:hAnsi="Times New Roman" w:cs="Times New Roman"/>
        </w:rPr>
        <w:t>.</w:t>
      </w:r>
      <w:r w:rsidR="00DE011C">
        <w:rPr>
          <w:rFonts w:ascii="Times New Roman" w:hAnsi="Times New Roman" w:cs="Times New Roman"/>
        </w:rPr>
        <w:t xml:space="preserve"> </w:t>
      </w:r>
    </w:p>
    <w:p w14:paraId="30837A12" w14:textId="77777777" w:rsidR="00974ABE" w:rsidRPr="000E2830" w:rsidRDefault="00974ABE" w:rsidP="00974ABE">
      <w:pPr>
        <w:rPr>
          <w:rFonts w:ascii="Times New Roman" w:hAnsi="Times New Roman" w:cs="Times New Roman"/>
          <w:b/>
        </w:rPr>
      </w:pPr>
      <w:r w:rsidRPr="000E2830">
        <w:rPr>
          <w:rFonts w:ascii="Times New Roman" w:hAnsi="Times New Roman" w:cs="Times New Roman"/>
          <w:b/>
        </w:rPr>
        <w:t>Results</w:t>
      </w:r>
    </w:p>
    <w:p w14:paraId="3D754501" w14:textId="77777777" w:rsidR="00171AC9" w:rsidRPr="000E2830" w:rsidRDefault="00171AC9" w:rsidP="00171AC9">
      <w:pPr>
        <w:rPr>
          <w:rFonts w:ascii="Times New Roman" w:hAnsi="Times New Roman" w:cs="Times New Roman"/>
          <w:i/>
        </w:rPr>
      </w:pPr>
      <w:r w:rsidRPr="000E2830">
        <w:rPr>
          <w:rFonts w:ascii="Times New Roman" w:hAnsi="Times New Roman" w:cs="Times New Roman"/>
          <w:i/>
        </w:rPr>
        <w:t>Sex, Centrality and Survival</w:t>
      </w:r>
    </w:p>
    <w:p w14:paraId="56E511BA" w14:textId="13CC9B60" w:rsidR="00171AC9" w:rsidRDefault="00171AC9" w:rsidP="00171AC9">
      <w:pPr>
        <w:rPr>
          <w:rFonts w:ascii="Times New Roman" w:hAnsi="Times New Roman" w:cs="Times New Roman"/>
        </w:rPr>
      </w:pPr>
      <w:r>
        <w:rPr>
          <w:rFonts w:ascii="Times New Roman" w:hAnsi="Times New Roman" w:cs="Times New Roman"/>
        </w:rPr>
        <w:t xml:space="preserve">Within social communities, both direct and indirect social centrality significantly </w:t>
      </w:r>
      <w:r w:rsidR="000052D5">
        <w:rPr>
          <w:rFonts w:ascii="Times New Roman" w:hAnsi="Times New Roman" w:cs="Times New Roman"/>
        </w:rPr>
        <w:t xml:space="preserve">relates to </w:t>
      </w:r>
      <w:r>
        <w:rPr>
          <w:rFonts w:ascii="Times New Roman" w:hAnsi="Times New Roman" w:cs="Times New Roman"/>
        </w:rPr>
        <w:t>the survival probability of male k, but not females</w:t>
      </w:r>
      <w:r w:rsidR="000052D5">
        <w:rPr>
          <w:rFonts w:ascii="Times New Roman" w:hAnsi="Times New Roman" w:cs="Times New Roman"/>
        </w:rPr>
        <w:t xml:space="preserve"> killer whales</w:t>
      </w:r>
      <w:r>
        <w:rPr>
          <w:rFonts w:ascii="Times New Roman" w:hAnsi="Times New Roman" w:cs="Times New Roman"/>
        </w:rPr>
        <w:t xml:space="preserve">. </w:t>
      </w:r>
      <w:r w:rsidRPr="000E2830">
        <w:rPr>
          <w:rFonts w:ascii="Times New Roman" w:hAnsi="Times New Roman" w:cs="Times New Roman"/>
        </w:rPr>
        <w:t>Males with a higher community closeness (</w:t>
      </w:r>
      <w:r>
        <w:rPr>
          <w:rFonts w:ascii="Times New Roman" w:hAnsi="Times New Roman" w:cs="Times New Roman"/>
        </w:rPr>
        <w:t>a measure of indirect centrality</w:t>
      </w:r>
      <w:r w:rsidRPr="000E2830">
        <w:rPr>
          <w:rFonts w:ascii="Times New Roman" w:hAnsi="Times New Roman" w:cs="Times New Roman"/>
        </w:rPr>
        <w:t xml:space="preserve">) have a significantly </w:t>
      </w:r>
      <w:r>
        <w:rPr>
          <w:rFonts w:ascii="Times New Roman" w:hAnsi="Times New Roman" w:cs="Times New Roman"/>
        </w:rPr>
        <w:t>lower mortality risk</w:t>
      </w:r>
      <w:r w:rsidRPr="000E2830">
        <w:rPr>
          <w:rFonts w:ascii="Times New Roman" w:hAnsi="Times New Roman" w:cs="Times New Roman"/>
        </w:rPr>
        <w:t xml:space="preserve"> than whales with a lower community </w:t>
      </w:r>
      <w:r w:rsidRPr="000F3F7E">
        <w:rPr>
          <w:rFonts w:ascii="Times New Roman" w:hAnsi="Times New Roman" w:cs="Times New Roman"/>
        </w:rPr>
        <w:t>closeness (</w:t>
      </w:r>
      <w:r w:rsidR="00190F93" w:rsidRPr="000F3F7E">
        <w:rPr>
          <w:rFonts w:ascii="Times New Roman" w:hAnsi="Times New Roman" w:cs="Times New Roman"/>
        </w:rPr>
        <w:t xml:space="preserve">Haz. </w:t>
      </w:r>
      <w:r w:rsidRPr="000F3F7E">
        <w:rPr>
          <w:rFonts w:ascii="Times New Roman" w:hAnsi="Times New Roman" w:cs="Times New Roman"/>
        </w:rPr>
        <w:t>=</w:t>
      </w:r>
      <w:r w:rsidR="005E7431" w:rsidRPr="000F3F7E">
        <w:rPr>
          <w:rFonts w:ascii="Times New Roman" w:hAnsi="Times New Roman" w:cs="Times New Roman"/>
        </w:rPr>
        <w:t xml:space="preserve"> 0.33±0.2</w:t>
      </w:r>
      <w:r w:rsidRPr="000F3F7E">
        <w:rPr>
          <w:rFonts w:ascii="Times New Roman" w:hAnsi="Times New Roman" w:cs="Times New Roman"/>
        </w:rPr>
        <w:t>; Cox PH, z=</w:t>
      </w:r>
      <w:r w:rsidR="005E7431" w:rsidRPr="000F3F7E">
        <w:rPr>
          <w:rFonts w:ascii="Times New Roman" w:hAnsi="Times New Roman" w:cs="Times New Roman"/>
        </w:rPr>
        <w:t xml:space="preserve"> -1.67</w:t>
      </w:r>
      <w:r w:rsidRPr="000F3F7E">
        <w:rPr>
          <w:rFonts w:ascii="Times New Roman" w:hAnsi="Times New Roman" w:cs="Times New Roman"/>
        </w:rPr>
        <w:t>, events (e) =</w:t>
      </w:r>
      <w:r w:rsidR="005E7431" w:rsidRPr="000F3F7E">
        <w:rPr>
          <w:rFonts w:ascii="Times New Roman" w:hAnsi="Times New Roman" w:cs="Times New Roman"/>
        </w:rPr>
        <w:t xml:space="preserve"> 41</w:t>
      </w:r>
      <w:r w:rsidRPr="000F3F7E">
        <w:rPr>
          <w:rFonts w:ascii="Times New Roman" w:hAnsi="Times New Roman" w:cs="Times New Roman"/>
        </w:rPr>
        <w:t>, p=</w:t>
      </w:r>
      <w:r w:rsidR="003F452A" w:rsidRPr="000F3F7E">
        <w:rPr>
          <w:rFonts w:ascii="Times New Roman" w:hAnsi="Times New Roman" w:cs="Times New Roman"/>
        </w:rPr>
        <w:t xml:space="preserve"> </w:t>
      </w:r>
      <w:r w:rsidR="000F3F7E" w:rsidRPr="000F3F7E">
        <w:rPr>
          <w:rFonts w:ascii="Times New Roman" w:hAnsi="Times New Roman" w:cs="Times New Roman"/>
        </w:rPr>
        <w:t>0.0366</w:t>
      </w:r>
      <w:r w:rsidRPr="000F3F7E">
        <w:rPr>
          <w:rFonts w:ascii="Times New Roman" w:hAnsi="Times New Roman" w:cs="Times New Roman"/>
        </w:rPr>
        <w:t xml:space="preserve">; fig 2a,c). In contrast, the survival of female killer whales is </w:t>
      </w:r>
      <w:r w:rsidR="000052D5">
        <w:rPr>
          <w:rFonts w:ascii="Times New Roman" w:hAnsi="Times New Roman" w:cs="Times New Roman"/>
        </w:rPr>
        <w:t>unrelated</w:t>
      </w:r>
      <w:r w:rsidR="000052D5" w:rsidRPr="000F3F7E">
        <w:rPr>
          <w:rFonts w:ascii="Times New Roman" w:hAnsi="Times New Roman" w:cs="Times New Roman"/>
        </w:rPr>
        <w:t xml:space="preserve"> </w:t>
      </w:r>
      <w:r w:rsidR="000052D5">
        <w:rPr>
          <w:rFonts w:ascii="Times New Roman" w:hAnsi="Times New Roman" w:cs="Times New Roman"/>
        </w:rPr>
        <w:t>to</w:t>
      </w:r>
      <w:r w:rsidR="000052D5" w:rsidRPr="000F3F7E">
        <w:rPr>
          <w:rFonts w:ascii="Times New Roman" w:hAnsi="Times New Roman" w:cs="Times New Roman"/>
        </w:rPr>
        <w:t xml:space="preserve"> </w:t>
      </w:r>
      <w:r w:rsidRPr="000F3F7E">
        <w:rPr>
          <w:rFonts w:ascii="Times New Roman" w:hAnsi="Times New Roman" w:cs="Times New Roman"/>
        </w:rPr>
        <w:t>their closeness centrality (</w:t>
      </w:r>
      <w:r w:rsidR="00190F93" w:rsidRPr="000F3F7E">
        <w:rPr>
          <w:rFonts w:ascii="Times New Roman" w:hAnsi="Times New Roman" w:cs="Times New Roman"/>
        </w:rPr>
        <w:t xml:space="preserve">Haz. </w:t>
      </w:r>
      <w:r w:rsidRPr="000F3F7E">
        <w:rPr>
          <w:rFonts w:ascii="Times New Roman" w:hAnsi="Times New Roman" w:cs="Times New Roman"/>
        </w:rPr>
        <w:t>=</w:t>
      </w:r>
      <w:r w:rsidR="005E7431" w:rsidRPr="000F3F7E">
        <w:rPr>
          <w:rFonts w:ascii="Times New Roman" w:hAnsi="Times New Roman" w:cs="Times New Roman"/>
        </w:rPr>
        <w:t xml:space="preserve"> 1.06±0.72 </w:t>
      </w:r>
      <w:r w:rsidRPr="000F3F7E">
        <w:rPr>
          <w:rFonts w:ascii="Times New Roman" w:hAnsi="Times New Roman" w:cs="Times New Roman"/>
        </w:rPr>
        <w:t>; Cox PH</w:t>
      </w:r>
      <w:r w:rsidR="005E7431" w:rsidRPr="000F3F7E">
        <w:rPr>
          <w:rFonts w:ascii="Times New Roman" w:hAnsi="Times New Roman" w:cs="Times New Roman"/>
        </w:rPr>
        <w:t xml:space="preserve"> z= 0.03</w:t>
      </w:r>
      <w:r w:rsidRPr="000F3F7E">
        <w:rPr>
          <w:rFonts w:ascii="Times New Roman" w:hAnsi="Times New Roman" w:cs="Times New Roman"/>
        </w:rPr>
        <w:t>, e=</w:t>
      </w:r>
      <w:r w:rsidR="005E7431" w:rsidRPr="000F3F7E">
        <w:rPr>
          <w:rFonts w:ascii="Times New Roman" w:hAnsi="Times New Roman" w:cs="Times New Roman"/>
        </w:rPr>
        <w:t xml:space="preserve"> 40</w:t>
      </w:r>
      <w:r w:rsidRPr="000F3F7E">
        <w:rPr>
          <w:rFonts w:ascii="Times New Roman" w:hAnsi="Times New Roman" w:cs="Times New Roman"/>
        </w:rPr>
        <w:t>, p=</w:t>
      </w:r>
      <w:r w:rsidR="000F3F7E" w:rsidRPr="000F3F7E">
        <w:rPr>
          <w:rFonts w:ascii="Times New Roman" w:hAnsi="Times New Roman" w:cs="Times New Roman"/>
        </w:rPr>
        <w:t xml:space="preserve"> 0.6924</w:t>
      </w:r>
      <w:r w:rsidRPr="000F3F7E">
        <w:rPr>
          <w:rFonts w:ascii="Times New Roman" w:hAnsi="Times New Roman" w:cs="Times New Roman"/>
        </w:rPr>
        <w:t>; fig 2c,d). Similarly, males associating with a larger number of individuals in their community (within-community degree) have a significantly lower mortality risk than individuals with fewer associates (</w:t>
      </w:r>
      <w:r w:rsidR="00190F93" w:rsidRPr="000F3F7E">
        <w:rPr>
          <w:rFonts w:ascii="Times New Roman" w:hAnsi="Times New Roman" w:cs="Times New Roman"/>
        </w:rPr>
        <w:t xml:space="preserve">Haz. </w:t>
      </w:r>
      <w:r w:rsidRPr="000F3F7E">
        <w:rPr>
          <w:rFonts w:ascii="Times New Roman" w:hAnsi="Times New Roman" w:cs="Times New Roman"/>
        </w:rPr>
        <w:t>=</w:t>
      </w:r>
      <w:r w:rsidR="003F452A" w:rsidRPr="000F3F7E">
        <w:rPr>
          <w:rFonts w:ascii="Times New Roman" w:hAnsi="Times New Roman" w:cs="Times New Roman"/>
        </w:rPr>
        <w:t xml:space="preserve"> 0.21±0.14</w:t>
      </w:r>
      <w:r w:rsidRPr="000F3F7E">
        <w:rPr>
          <w:rFonts w:ascii="Times New Roman" w:hAnsi="Times New Roman" w:cs="Times New Roman"/>
        </w:rPr>
        <w:t>; Cox PH, z=</w:t>
      </w:r>
      <w:r w:rsidR="003F452A" w:rsidRPr="000F3F7E">
        <w:rPr>
          <w:rFonts w:ascii="Times New Roman" w:hAnsi="Times New Roman" w:cs="Times New Roman"/>
        </w:rPr>
        <w:t xml:space="preserve"> -1.95</w:t>
      </w:r>
      <w:r w:rsidRPr="000F3F7E">
        <w:rPr>
          <w:rFonts w:ascii="Times New Roman" w:hAnsi="Times New Roman" w:cs="Times New Roman"/>
        </w:rPr>
        <w:t>, e =</w:t>
      </w:r>
      <w:r w:rsidR="003F452A" w:rsidRPr="000F3F7E">
        <w:rPr>
          <w:rFonts w:ascii="Times New Roman" w:hAnsi="Times New Roman" w:cs="Times New Roman"/>
        </w:rPr>
        <w:t>41</w:t>
      </w:r>
      <w:r w:rsidRPr="000F3F7E">
        <w:rPr>
          <w:rFonts w:ascii="Times New Roman" w:hAnsi="Times New Roman" w:cs="Times New Roman"/>
        </w:rPr>
        <w:t>, p=</w:t>
      </w:r>
      <w:r w:rsidR="000F3F7E" w:rsidRPr="000F3F7E">
        <w:rPr>
          <w:rFonts w:ascii="Times New Roman" w:hAnsi="Times New Roman" w:cs="Times New Roman"/>
        </w:rPr>
        <w:t>0.0009</w:t>
      </w:r>
      <w:r w:rsidRPr="000F3F7E">
        <w:rPr>
          <w:rFonts w:ascii="Times New Roman" w:hAnsi="Times New Roman" w:cs="Times New Roman"/>
        </w:rPr>
        <w:t>). In contrast, female within-community degree does not significantly influence survival (</w:t>
      </w:r>
      <w:r w:rsidR="00190F93" w:rsidRPr="000F3F7E">
        <w:rPr>
          <w:rFonts w:ascii="Times New Roman" w:hAnsi="Times New Roman" w:cs="Times New Roman"/>
        </w:rPr>
        <w:t xml:space="preserve">Haz. </w:t>
      </w:r>
      <w:r w:rsidRPr="000F3F7E">
        <w:rPr>
          <w:rFonts w:ascii="Times New Roman" w:hAnsi="Times New Roman" w:cs="Times New Roman"/>
        </w:rPr>
        <w:t>=</w:t>
      </w:r>
      <w:r w:rsidR="003F452A" w:rsidRPr="000F3F7E">
        <w:rPr>
          <w:rFonts w:ascii="Times New Roman" w:hAnsi="Times New Roman" w:cs="Times New Roman"/>
        </w:rPr>
        <w:t xml:space="preserve"> 0.85±0.66</w:t>
      </w:r>
      <w:r w:rsidRPr="000F3F7E">
        <w:rPr>
          <w:rFonts w:ascii="Times New Roman" w:hAnsi="Times New Roman" w:cs="Times New Roman"/>
        </w:rPr>
        <w:t>; Cox PH, z=</w:t>
      </w:r>
      <w:r w:rsidR="003F452A" w:rsidRPr="000F3F7E">
        <w:rPr>
          <w:rFonts w:ascii="Times New Roman" w:hAnsi="Times New Roman" w:cs="Times New Roman"/>
        </w:rPr>
        <w:t xml:space="preserve"> -0.005</w:t>
      </w:r>
      <w:r w:rsidRPr="000F3F7E">
        <w:rPr>
          <w:rFonts w:ascii="Times New Roman" w:hAnsi="Times New Roman" w:cs="Times New Roman"/>
        </w:rPr>
        <w:t>, e =</w:t>
      </w:r>
      <w:r w:rsidR="003F452A" w:rsidRPr="000F3F7E">
        <w:rPr>
          <w:rFonts w:ascii="Times New Roman" w:hAnsi="Times New Roman" w:cs="Times New Roman"/>
        </w:rPr>
        <w:t xml:space="preserve"> 40</w:t>
      </w:r>
      <w:r w:rsidRPr="000F3F7E">
        <w:rPr>
          <w:rFonts w:ascii="Times New Roman" w:hAnsi="Times New Roman" w:cs="Times New Roman"/>
        </w:rPr>
        <w:t>, p=</w:t>
      </w:r>
      <w:r w:rsidR="000F3F7E" w:rsidRPr="000F3F7E">
        <w:rPr>
          <w:rFonts w:ascii="Times New Roman" w:hAnsi="Times New Roman" w:cs="Times New Roman"/>
        </w:rPr>
        <w:t>0.112</w:t>
      </w:r>
      <w:r w:rsidRPr="000F3F7E">
        <w:rPr>
          <w:rFonts w:ascii="Times New Roman" w:hAnsi="Times New Roman" w:cs="Times New Roman"/>
        </w:rPr>
        <w:t xml:space="preserve">). </w:t>
      </w:r>
      <w:r w:rsidR="007C447B" w:rsidRPr="000F3F7E">
        <w:rPr>
          <w:rFonts w:ascii="Times New Roman" w:hAnsi="Times New Roman" w:cs="Times New Roman"/>
        </w:rPr>
        <w:t xml:space="preserve">The effect of social centrality on survival is </w:t>
      </w:r>
      <w:r w:rsidR="007C447B" w:rsidRPr="00D52CFA">
        <w:rPr>
          <w:rFonts w:ascii="Times New Roman" w:hAnsi="Times New Roman" w:cs="Times New Roman"/>
        </w:rPr>
        <w:t>not simply an artefact of</w:t>
      </w:r>
      <w:r w:rsidR="00A1342A" w:rsidRPr="00D52CFA">
        <w:rPr>
          <w:rFonts w:ascii="Times New Roman" w:hAnsi="Times New Roman" w:cs="Times New Roman"/>
        </w:rPr>
        <w:t xml:space="preserve"> social</w:t>
      </w:r>
      <w:r w:rsidR="007C447B" w:rsidRPr="00D52CFA">
        <w:rPr>
          <w:rFonts w:ascii="Times New Roman" w:hAnsi="Times New Roman" w:cs="Times New Roman"/>
        </w:rPr>
        <w:t xml:space="preserve"> group size</w:t>
      </w:r>
      <w:r w:rsidR="00A1342A" w:rsidRPr="00D52CFA">
        <w:rPr>
          <w:rFonts w:ascii="Times New Roman" w:hAnsi="Times New Roman" w:cs="Times New Roman"/>
        </w:rPr>
        <w:t xml:space="preserve">: </w:t>
      </w:r>
      <w:r w:rsidR="007C447B" w:rsidRPr="00D52CFA">
        <w:rPr>
          <w:rFonts w:ascii="Times New Roman" w:hAnsi="Times New Roman" w:cs="Times New Roman"/>
        </w:rPr>
        <w:t>network c</w:t>
      </w:r>
      <w:r w:rsidRPr="00D52CFA">
        <w:rPr>
          <w:rFonts w:ascii="Times New Roman" w:hAnsi="Times New Roman" w:cs="Times New Roman"/>
        </w:rPr>
        <w:t xml:space="preserve">ommunity size does not influence the survival of either sex </w:t>
      </w:r>
      <w:r w:rsidR="00A81ACC" w:rsidRPr="00D52CFA">
        <w:rPr>
          <w:rFonts w:ascii="Times New Roman" w:hAnsi="Times New Roman" w:cs="Times New Roman"/>
        </w:rPr>
        <w:t>(male</w:t>
      </w:r>
      <w:r w:rsidR="00BD394C" w:rsidRPr="00D52CFA">
        <w:rPr>
          <w:rFonts w:ascii="Times New Roman" w:hAnsi="Times New Roman" w:cs="Times New Roman"/>
        </w:rPr>
        <w:t xml:space="preserve">, Haz.= </w:t>
      </w:r>
      <w:r w:rsidR="00A200C3" w:rsidRPr="00D52CFA">
        <w:rPr>
          <w:rFonts w:ascii="Times New Roman" w:hAnsi="Times New Roman" w:cs="Times New Roman"/>
        </w:rPr>
        <w:t>0.9</w:t>
      </w:r>
      <w:r w:rsidR="00D52CFA" w:rsidRPr="00D52CFA">
        <w:rPr>
          <w:rFonts w:ascii="Times New Roman" w:hAnsi="Times New Roman" w:cs="Times New Roman"/>
        </w:rPr>
        <w:t>9</w:t>
      </w:r>
      <w:r w:rsidR="00BD394C" w:rsidRPr="00D52CFA">
        <w:rPr>
          <w:rFonts w:ascii="Times New Roman" w:hAnsi="Times New Roman" w:cs="Times New Roman"/>
        </w:rPr>
        <w:t>±</w:t>
      </w:r>
      <w:r w:rsidR="00A200C3" w:rsidRPr="00D52CFA">
        <w:rPr>
          <w:rFonts w:ascii="Times New Roman" w:hAnsi="Times New Roman" w:cs="Times New Roman"/>
        </w:rPr>
        <w:t>0.0</w:t>
      </w:r>
      <w:r w:rsidR="00D52CFA" w:rsidRPr="00D52CFA">
        <w:rPr>
          <w:rFonts w:ascii="Times New Roman" w:hAnsi="Times New Roman" w:cs="Times New Roman"/>
        </w:rPr>
        <w:t>2</w:t>
      </w:r>
      <w:r w:rsidR="00A81ACC" w:rsidRPr="00D52CFA">
        <w:rPr>
          <w:rFonts w:ascii="Times New Roman" w:hAnsi="Times New Roman" w:cs="Times New Roman"/>
        </w:rPr>
        <w:t xml:space="preserve">, Cox </w:t>
      </w:r>
      <w:r w:rsidR="00A81ACC" w:rsidRPr="00D16526">
        <w:rPr>
          <w:rFonts w:ascii="Times New Roman" w:hAnsi="Times New Roman" w:cs="Times New Roman"/>
        </w:rPr>
        <w:t>PH</w:t>
      </w:r>
      <w:r w:rsidR="00DE5AEE">
        <w:rPr>
          <w:rFonts w:ascii="Times New Roman" w:hAnsi="Times New Roman" w:cs="Times New Roman"/>
          <w:vertAlign w:val="superscript"/>
        </w:rPr>
        <w:t>d.s.</w:t>
      </w:r>
      <w:r w:rsidR="00A81ACC" w:rsidRPr="00D52CFA">
        <w:rPr>
          <w:rFonts w:ascii="Times New Roman" w:hAnsi="Times New Roman" w:cs="Times New Roman"/>
        </w:rPr>
        <w:t>z</w:t>
      </w:r>
      <w:r w:rsidR="00185BCB" w:rsidRPr="00D52CFA">
        <w:rPr>
          <w:rFonts w:ascii="Times New Roman" w:hAnsi="Times New Roman" w:cs="Times New Roman"/>
        </w:rPr>
        <w:t>=</w:t>
      </w:r>
      <w:r w:rsidR="00D52CFA" w:rsidRPr="00D52CFA">
        <w:rPr>
          <w:rFonts w:ascii="Times New Roman" w:hAnsi="Times New Roman" w:cs="Times New Roman"/>
        </w:rPr>
        <w:t xml:space="preserve"> -0.42</w:t>
      </w:r>
      <w:r w:rsidR="00224026" w:rsidRPr="00D52CFA">
        <w:rPr>
          <w:rFonts w:ascii="Times New Roman" w:hAnsi="Times New Roman" w:cs="Times New Roman"/>
        </w:rPr>
        <w:t>,</w:t>
      </w:r>
      <w:r w:rsidR="00A81ACC" w:rsidRPr="00D52CFA">
        <w:rPr>
          <w:rFonts w:ascii="Times New Roman" w:hAnsi="Times New Roman" w:cs="Times New Roman"/>
        </w:rPr>
        <w:t xml:space="preserve"> n=</w:t>
      </w:r>
      <w:r w:rsidR="00D52CFA" w:rsidRPr="00D52CFA">
        <w:rPr>
          <w:rFonts w:ascii="Times New Roman" w:hAnsi="Times New Roman" w:cs="Times New Roman"/>
        </w:rPr>
        <w:t xml:space="preserve"> 860</w:t>
      </w:r>
      <w:r w:rsidR="00A81ACC" w:rsidRPr="00D52CFA">
        <w:rPr>
          <w:rFonts w:ascii="Times New Roman" w:hAnsi="Times New Roman" w:cs="Times New Roman"/>
        </w:rPr>
        <w:t>, e=</w:t>
      </w:r>
      <w:r w:rsidR="00D52CFA" w:rsidRPr="00D52CFA">
        <w:rPr>
          <w:rFonts w:ascii="Times New Roman" w:hAnsi="Times New Roman" w:cs="Times New Roman"/>
        </w:rPr>
        <w:t xml:space="preserve"> 41</w:t>
      </w:r>
      <w:r w:rsidR="00A81ACC" w:rsidRPr="00D52CFA">
        <w:rPr>
          <w:rFonts w:ascii="Times New Roman" w:hAnsi="Times New Roman" w:cs="Times New Roman"/>
        </w:rPr>
        <w:t>, p=</w:t>
      </w:r>
      <w:r w:rsidR="00D52CFA" w:rsidRPr="00D52CFA">
        <w:rPr>
          <w:rFonts w:ascii="Times New Roman" w:hAnsi="Times New Roman" w:cs="Times New Roman"/>
        </w:rPr>
        <w:t xml:space="preserve"> 0.8529</w:t>
      </w:r>
      <w:r w:rsidR="00A81ACC" w:rsidRPr="00D52CFA">
        <w:rPr>
          <w:rFonts w:ascii="Times New Roman" w:hAnsi="Times New Roman" w:cs="Times New Roman"/>
        </w:rPr>
        <w:t xml:space="preserve">; female, Haz. = </w:t>
      </w:r>
      <w:r w:rsidR="00D52CFA" w:rsidRPr="00D52CFA">
        <w:rPr>
          <w:rFonts w:ascii="Times New Roman" w:hAnsi="Times New Roman" w:cs="Times New Roman"/>
        </w:rPr>
        <w:t>0.406</w:t>
      </w:r>
      <w:r w:rsidR="00A81ACC" w:rsidRPr="00D52CFA">
        <w:rPr>
          <w:rFonts w:ascii="Times New Roman" w:hAnsi="Times New Roman" w:cs="Times New Roman"/>
        </w:rPr>
        <w:t>±</w:t>
      </w:r>
      <w:r w:rsidR="00D52CFA" w:rsidRPr="00D52CFA">
        <w:rPr>
          <w:rFonts w:ascii="Times New Roman" w:hAnsi="Times New Roman" w:cs="Times New Roman"/>
        </w:rPr>
        <w:t xml:space="preserve"> 0.26 </w:t>
      </w:r>
      <w:r w:rsidR="00A81ACC" w:rsidRPr="00D52CFA">
        <w:rPr>
          <w:rFonts w:ascii="Times New Roman" w:hAnsi="Times New Roman" w:cs="Times New Roman"/>
        </w:rPr>
        <w:t xml:space="preserve">, z= </w:t>
      </w:r>
      <w:r w:rsidR="00D52CFA" w:rsidRPr="00D52CFA">
        <w:rPr>
          <w:rFonts w:ascii="Times New Roman" w:hAnsi="Times New Roman" w:cs="Times New Roman"/>
        </w:rPr>
        <w:t>-1.76</w:t>
      </w:r>
      <w:r w:rsidR="00224026" w:rsidRPr="00D52CFA">
        <w:rPr>
          <w:rFonts w:ascii="Times New Roman" w:hAnsi="Times New Roman" w:cs="Times New Roman"/>
        </w:rPr>
        <w:t>,</w:t>
      </w:r>
      <w:r w:rsidR="00A81ACC" w:rsidRPr="00D52CFA">
        <w:rPr>
          <w:rFonts w:ascii="Times New Roman" w:hAnsi="Times New Roman" w:cs="Times New Roman"/>
        </w:rPr>
        <w:t xml:space="preserve"> n=</w:t>
      </w:r>
      <w:r w:rsidR="00D52CFA" w:rsidRPr="00D52CFA">
        <w:rPr>
          <w:rFonts w:ascii="Times New Roman" w:hAnsi="Times New Roman" w:cs="Times New Roman"/>
        </w:rPr>
        <w:t xml:space="preserve"> 1410</w:t>
      </w:r>
      <w:r w:rsidR="00A81ACC" w:rsidRPr="00D52CFA">
        <w:rPr>
          <w:rFonts w:ascii="Times New Roman" w:hAnsi="Times New Roman" w:cs="Times New Roman"/>
        </w:rPr>
        <w:t>, e=</w:t>
      </w:r>
      <w:r w:rsidR="00D52CFA" w:rsidRPr="00D52CFA">
        <w:rPr>
          <w:rFonts w:ascii="Times New Roman" w:hAnsi="Times New Roman" w:cs="Times New Roman"/>
        </w:rPr>
        <w:t xml:space="preserve"> 39</w:t>
      </w:r>
      <w:r w:rsidR="00A81ACC" w:rsidRPr="00D52CFA">
        <w:rPr>
          <w:rFonts w:ascii="Times New Roman" w:hAnsi="Times New Roman" w:cs="Times New Roman"/>
        </w:rPr>
        <w:t>, p=</w:t>
      </w:r>
      <w:r w:rsidR="00D52CFA" w:rsidRPr="00D52CFA">
        <w:rPr>
          <w:rFonts w:ascii="Times New Roman" w:hAnsi="Times New Roman" w:cs="Times New Roman"/>
        </w:rPr>
        <w:t xml:space="preserve"> 0.7999</w:t>
      </w:r>
      <w:r w:rsidR="00A81ACC" w:rsidRPr="00D52CFA">
        <w:rPr>
          <w:rFonts w:ascii="Times New Roman" w:hAnsi="Times New Roman" w:cs="Times New Roman"/>
        </w:rPr>
        <w:t>).</w:t>
      </w:r>
      <w:r w:rsidR="00A81ACC" w:rsidRPr="004F0F64">
        <w:rPr>
          <w:rFonts w:ascii="Times New Roman" w:hAnsi="Times New Roman" w:cs="Times New Roman"/>
        </w:rPr>
        <w:t xml:space="preserve"> </w:t>
      </w:r>
    </w:p>
    <w:p w14:paraId="0B1B57F1" w14:textId="77777777" w:rsidR="00171AC9" w:rsidRPr="000E2830" w:rsidRDefault="00171AC9" w:rsidP="00171AC9">
      <w:pPr>
        <w:rPr>
          <w:rFonts w:ascii="Times New Roman" w:hAnsi="Times New Roman" w:cs="Times New Roman"/>
          <w:i/>
        </w:rPr>
      </w:pPr>
      <w:r w:rsidRPr="000E2830">
        <w:rPr>
          <w:rFonts w:ascii="Times New Roman" w:hAnsi="Times New Roman" w:cs="Times New Roman"/>
          <w:i/>
        </w:rPr>
        <w:t>Centrality, Survival and Salmon</w:t>
      </w:r>
    </w:p>
    <w:p w14:paraId="33096309" w14:textId="07ED8DC7" w:rsidR="00171AC9" w:rsidRDefault="0000236B" w:rsidP="00171AC9">
      <w:pPr>
        <w:rPr>
          <w:rFonts w:ascii="Times New Roman" w:hAnsi="Times New Roman" w:cs="Times New Roman"/>
        </w:rPr>
      </w:pPr>
      <w:r>
        <w:rPr>
          <w:rFonts w:ascii="Times New Roman" w:hAnsi="Times New Roman" w:cs="Times New Roman"/>
        </w:rPr>
        <w:lastRenderedPageBreak/>
        <w:t>W</w:t>
      </w:r>
      <w:r w:rsidR="00171AC9">
        <w:rPr>
          <w:rFonts w:ascii="Times New Roman" w:hAnsi="Times New Roman" w:cs="Times New Roman"/>
        </w:rPr>
        <w:t>e find that both</w:t>
      </w:r>
      <w:r w:rsidR="00171AC9" w:rsidRPr="000E2830">
        <w:rPr>
          <w:rFonts w:ascii="Times New Roman" w:hAnsi="Times New Roman" w:cs="Times New Roman"/>
        </w:rPr>
        <w:t xml:space="preserve"> male </w:t>
      </w:r>
      <w:r w:rsidR="00171AC9" w:rsidRPr="003F452A">
        <w:rPr>
          <w:rFonts w:ascii="Times New Roman" w:hAnsi="Times New Roman" w:cs="Times New Roman"/>
        </w:rPr>
        <w:t>(</w:t>
      </w:r>
      <w:r w:rsidR="00190F93" w:rsidRPr="003F452A">
        <w:rPr>
          <w:rFonts w:ascii="Times New Roman" w:hAnsi="Times New Roman" w:cs="Times New Roman"/>
        </w:rPr>
        <w:t xml:space="preserve">Haz. </w:t>
      </w:r>
      <w:r w:rsidR="00171AC9" w:rsidRPr="003F452A">
        <w:rPr>
          <w:rFonts w:ascii="Times New Roman" w:hAnsi="Times New Roman" w:cs="Times New Roman"/>
        </w:rPr>
        <w:t xml:space="preserve">= </w:t>
      </w:r>
      <w:r w:rsidR="003F452A" w:rsidRPr="003F452A">
        <w:rPr>
          <w:rFonts w:ascii="Times New Roman" w:hAnsi="Times New Roman" w:cs="Times New Roman"/>
        </w:rPr>
        <w:t>0.10</w:t>
      </w:r>
      <w:r w:rsidR="003536BD" w:rsidRPr="003F452A">
        <w:rPr>
          <w:rFonts w:ascii="Times New Roman" w:hAnsi="Times New Roman" w:cs="Times New Roman"/>
        </w:rPr>
        <w:t>±</w:t>
      </w:r>
      <w:r w:rsidR="003F452A" w:rsidRPr="003F452A">
        <w:rPr>
          <w:rFonts w:ascii="Times New Roman" w:hAnsi="Times New Roman" w:cs="Times New Roman"/>
        </w:rPr>
        <w:t>0.09</w:t>
      </w:r>
      <w:r w:rsidR="00171AC9" w:rsidRPr="003F452A">
        <w:rPr>
          <w:rFonts w:ascii="Times New Roman" w:hAnsi="Times New Roman" w:cs="Times New Roman"/>
        </w:rPr>
        <w:t>; Cox PH</w:t>
      </w:r>
      <w:r w:rsidR="00DE5AEE">
        <w:rPr>
          <w:rFonts w:ascii="Times New Roman" w:hAnsi="Times New Roman" w:cs="Times New Roman"/>
          <w:vertAlign w:val="superscript"/>
        </w:rPr>
        <w:t>n.p.</w:t>
      </w:r>
      <w:r w:rsidR="003F452A" w:rsidRPr="003F452A">
        <w:rPr>
          <w:rFonts w:ascii="Times New Roman" w:hAnsi="Times New Roman" w:cs="Times New Roman"/>
        </w:rPr>
        <w:t>,</w:t>
      </w:r>
      <w:r w:rsidR="00171AC9" w:rsidRPr="003F452A">
        <w:rPr>
          <w:rFonts w:ascii="Times New Roman" w:hAnsi="Times New Roman" w:cs="Times New Roman"/>
        </w:rPr>
        <w:t xml:space="preserve"> z=</w:t>
      </w:r>
      <w:r w:rsidR="003F452A" w:rsidRPr="003F452A">
        <w:rPr>
          <w:rFonts w:ascii="Times New Roman" w:hAnsi="Times New Roman" w:cs="Times New Roman"/>
        </w:rPr>
        <w:t xml:space="preserve"> -2.7</w:t>
      </w:r>
      <w:r w:rsidR="00171AC9" w:rsidRPr="003F452A">
        <w:rPr>
          <w:rFonts w:ascii="Times New Roman" w:hAnsi="Times New Roman" w:cs="Times New Roman"/>
        </w:rPr>
        <w:t>, n=</w:t>
      </w:r>
      <w:r w:rsidR="003F452A" w:rsidRPr="003F452A">
        <w:rPr>
          <w:rFonts w:ascii="Times New Roman" w:hAnsi="Times New Roman" w:cs="Times New Roman"/>
        </w:rPr>
        <w:t xml:space="preserve"> 825</w:t>
      </w:r>
      <w:r w:rsidR="00171AC9" w:rsidRPr="003F452A">
        <w:rPr>
          <w:rFonts w:ascii="Times New Roman" w:hAnsi="Times New Roman" w:cs="Times New Roman"/>
        </w:rPr>
        <w:t>, p=</w:t>
      </w:r>
      <w:r w:rsidR="003F452A" w:rsidRPr="003F452A">
        <w:rPr>
          <w:rFonts w:ascii="Times New Roman" w:hAnsi="Times New Roman" w:cs="Times New Roman"/>
        </w:rPr>
        <w:t xml:space="preserve"> 0.001</w:t>
      </w:r>
      <w:r w:rsidR="00171AC9" w:rsidRPr="003F452A">
        <w:rPr>
          <w:rFonts w:ascii="Times New Roman" w:hAnsi="Times New Roman" w:cs="Times New Roman"/>
        </w:rPr>
        <w:t>) and</w:t>
      </w:r>
      <w:r w:rsidR="00171AC9" w:rsidRPr="000E2830">
        <w:rPr>
          <w:rFonts w:ascii="Times New Roman" w:hAnsi="Times New Roman" w:cs="Times New Roman"/>
        </w:rPr>
        <w:t xml:space="preserve"> female </w:t>
      </w:r>
      <w:r w:rsidR="00171AC9" w:rsidRPr="003F452A">
        <w:rPr>
          <w:rFonts w:ascii="Times New Roman" w:hAnsi="Times New Roman" w:cs="Times New Roman"/>
        </w:rPr>
        <w:t>(</w:t>
      </w:r>
      <w:r w:rsidR="00190F93" w:rsidRPr="003F452A">
        <w:rPr>
          <w:rFonts w:ascii="Times New Roman" w:hAnsi="Times New Roman" w:cs="Times New Roman"/>
        </w:rPr>
        <w:t xml:space="preserve">Haz. </w:t>
      </w:r>
      <w:r w:rsidR="00171AC9" w:rsidRPr="003F452A">
        <w:rPr>
          <w:rFonts w:ascii="Times New Roman" w:hAnsi="Times New Roman" w:cs="Times New Roman"/>
        </w:rPr>
        <w:t xml:space="preserve">= </w:t>
      </w:r>
      <w:r w:rsidR="003F452A" w:rsidRPr="003F452A">
        <w:rPr>
          <w:rFonts w:ascii="Times New Roman" w:hAnsi="Times New Roman" w:cs="Times New Roman"/>
        </w:rPr>
        <w:t>0.03</w:t>
      </w:r>
      <w:r w:rsidR="003536BD" w:rsidRPr="003F452A">
        <w:rPr>
          <w:rFonts w:ascii="Times New Roman" w:hAnsi="Times New Roman" w:cs="Times New Roman"/>
        </w:rPr>
        <w:t>±</w:t>
      </w:r>
      <w:r w:rsidR="003F452A" w:rsidRPr="003F452A">
        <w:rPr>
          <w:rFonts w:ascii="Times New Roman" w:hAnsi="Times New Roman" w:cs="Times New Roman"/>
        </w:rPr>
        <w:t>0.03</w:t>
      </w:r>
      <w:r w:rsidR="00171AC9" w:rsidRPr="003F452A">
        <w:rPr>
          <w:rFonts w:ascii="Times New Roman" w:hAnsi="Times New Roman" w:cs="Times New Roman"/>
        </w:rPr>
        <w:t>; Cox PH</w:t>
      </w:r>
      <w:r w:rsidR="00DE5AEE">
        <w:rPr>
          <w:rFonts w:ascii="Times New Roman" w:hAnsi="Times New Roman" w:cs="Times New Roman"/>
          <w:vertAlign w:val="superscript"/>
        </w:rPr>
        <w:t>n.p.</w:t>
      </w:r>
      <w:r w:rsidR="003F452A" w:rsidRPr="003F452A">
        <w:rPr>
          <w:rFonts w:ascii="Times New Roman" w:hAnsi="Times New Roman" w:cs="Times New Roman"/>
        </w:rPr>
        <w:t xml:space="preserve">, </w:t>
      </w:r>
      <w:r w:rsidR="00171AC9" w:rsidRPr="003F452A">
        <w:rPr>
          <w:rFonts w:ascii="Times New Roman" w:hAnsi="Times New Roman" w:cs="Times New Roman"/>
        </w:rPr>
        <w:t>z=</w:t>
      </w:r>
      <w:r w:rsidR="003F452A" w:rsidRPr="003F452A">
        <w:rPr>
          <w:rFonts w:ascii="Times New Roman" w:hAnsi="Times New Roman" w:cs="Times New Roman"/>
        </w:rPr>
        <w:t xml:space="preserve"> -4.16</w:t>
      </w:r>
      <w:r w:rsidR="00171AC9" w:rsidRPr="003F452A">
        <w:rPr>
          <w:rFonts w:ascii="Times New Roman" w:hAnsi="Times New Roman" w:cs="Times New Roman"/>
        </w:rPr>
        <w:t>, n=</w:t>
      </w:r>
      <w:r w:rsidR="003F452A" w:rsidRPr="003F452A">
        <w:rPr>
          <w:rFonts w:ascii="Times New Roman" w:hAnsi="Times New Roman" w:cs="Times New Roman"/>
        </w:rPr>
        <w:t xml:space="preserve"> 1335</w:t>
      </w:r>
      <w:r w:rsidR="00171AC9" w:rsidRPr="003F452A">
        <w:rPr>
          <w:rFonts w:ascii="Times New Roman" w:hAnsi="Times New Roman" w:cs="Times New Roman"/>
        </w:rPr>
        <w:t>, p&lt;</w:t>
      </w:r>
      <w:r w:rsidR="003F452A" w:rsidRPr="003F452A">
        <w:rPr>
          <w:rFonts w:ascii="Times New Roman" w:hAnsi="Times New Roman" w:cs="Times New Roman"/>
        </w:rPr>
        <w:t>0.001</w:t>
      </w:r>
      <w:r w:rsidR="00171AC9" w:rsidRPr="003F452A">
        <w:rPr>
          <w:rFonts w:ascii="Times New Roman" w:hAnsi="Times New Roman" w:cs="Times New Roman"/>
        </w:rPr>
        <w:t>)</w:t>
      </w:r>
      <w:r w:rsidR="00171AC9" w:rsidRPr="000E2830">
        <w:rPr>
          <w:rFonts w:ascii="Times New Roman" w:hAnsi="Times New Roman" w:cs="Times New Roman"/>
        </w:rPr>
        <w:t xml:space="preserve"> survival is significantly </w:t>
      </w:r>
      <w:r w:rsidR="000052D5">
        <w:rPr>
          <w:rFonts w:ascii="Times New Roman" w:hAnsi="Times New Roman" w:cs="Times New Roman"/>
        </w:rPr>
        <w:t>related to</w:t>
      </w:r>
      <w:r w:rsidR="00171AC9" w:rsidRPr="000E2830">
        <w:rPr>
          <w:rFonts w:ascii="Times New Roman" w:hAnsi="Times New Roman" w:cs="Times New Roman"/>
        </w:rPr>
        <w:t xml:space="preserve"> salmon abundance</w:t>
      </w:r>
      <w:r w:rsidR="00171AC9">
        <w:rPr>
          <w:rFonts w:ascii="Times New Roman" w:hAnsi="Times New Roman" w:cs="Times New Roman"/>
        </w:rPr>
        <w:t xml:space="preserve">. Salmon abundance has an important influence on the relationship between social position and male survival; in years of low salmon abundance males with high social centrality have a lower mortality </w:t>
      </w:r>
      <w:r w:rsidR="00171AC9" w:rsidRPr="000F3F7E">
        <w:rPr>
          <w:rFonts w:ascii="Times New Roman" w:hAnsi="Times New Roman" w:cs="Times New Roman"/>
        </w:rPr>
        <w:t xml:space="preserve">risk (Community Degree: </w:t>
      </w:r>
      <w:r w:rsidR="004F0F64" w:rsidRPr="000F3F7E">
        <w:rPr>
          <w:rFonts w:ascii="Times New Roman" w:hAnsi="Times New Roman" w:cs="Times New Roman"/>
        </w:rPr>
        <w:t xml:space="preserve">Haz. </w:t>
      </w:r>
      <w:r w:rsidR="00171AC9" w:rsidRPr="000F3F7E">
        <w:rPr>
          <w:rFonts w:ascii="Times New Roman" w:hAnsi="Times New Roman" w:cs="Times New Roman"/>
        </w:rPr>
        <w:t xml:space="preserve">= </w:t>
      </w:r>
      <w:r w:rsidR="00795C7E" w:rsidRPr="000F3F7E">
        <w:rPr>
          <w:rFonts w:ascii="Times New Roman" w:hAnsi="Times New Roman" w:cs="Times New Roman"/>
        </w:rPr>
        <w:t>0.002</w:t>
      </w:r>
      <w:r w:rsidR="00551548" w:rsidRPr="000F3F7E">
        <w:rPr>
          <w:rFonts w:ascii="Times New Roman" w:hAnsi="Times New Roman" w:cs="Times New Roman"/>
        </w:rPr>
        <w:t>±</w:t>
      </w:r>
      <w:r w:rsidR="00795C7E" w:rsidRPr="000F3F7E">
        <w:rPr>
          <w:rFonts w:ascii="Times New Roman" w:hAnsi="Times New Roman" w:cs="Times New Roman"/>
        </w:rPr>
        <w:t>0.006</w:t>
      </w:r>
      <w:r w:rsidR="00171AC9" w:rsidRPr="000F3F7E">
        <w:rPr>
          <w:rFonts w:ascii="Times New Roman" w:hAnsi="Times New Roman" w:cs="Times New Roman"/>
        </w:rPr>
        <w:t>; Cox PH, z=</w:t>
      </w:r>
      <w:r w:rsidR="00795C7E" w:rsidRPr="000F3F7E">
        <w:rPr>
          <w:rFonts w:ascii="Times New Roman" w:hAnsi="Times New Roman" w:cs="Times New Roman"/>
        </w:rPr>
        <w:t xml:space="preserve"> -3.24</w:t>
      </w:r>
      <w:r w:rsidR="00171AC9" w:rsidRPr="000F3F7E">
        <w:rPr>
          <w:rFonts w:ascii="Times New Roman" w:hAnsi="Times New Roman" w:cs="Times New Roman"/>
        </w:rPr>
        <w:t>, e =</w:t>
      </w:r>
      <w:r w:rsidR="005E7431" w:rsidRPr="000F3F7E">
        <w:rPr>
          <w:rFonts w:ascii="Times New Roman" w:hAnsi="Times New Roman" w:cs="Times New Roman"/>
        </w:rPr>
        <w:t>41</w:t>
      </w:r>
      <w:r w:rsidR="00171AC9" w:rsidRPr="000F3F7E">
        <w:rPr>
          <w:rFonts w:ascii="Times New Roman" w:hAnsi="Times New Roman" w:cs="Times New Roman"/>
        </w:rPr>
        <w:t>, p=</w:t>
      </w:r>
      <w:r w:rsidR="000F3F7E" w:rsidRPr="000F3F7E">
        <w:rPr>
          <w:rFonts w:ascii="Times New Roman" w:hAnsi="Times New Roman" w:cs="Times New Roman"/>
        </w:rPr>
        <w:t xml:space="preserve"> 0.0001</w:t>
      </w:r>
      <w:r w:rsidR="00171AC9" w:rsidRPr="000F3F7E">
        <w:rPr>
          <w:rFonts w:ascii="Times New Roman" w:hAnsi="Times New Roman" w:cs="Times New Roman"/>
        </w:rPr>
        <w:t xml:space="preserve">; Community Closeness: </w:t>
      </w:r>
      <w:r w:rsidR="004F0F64" w:rsidRPr="000F3F7E">
        <w:rPr>
          <w:rFonts w:ascii="Times New Roman" w:hAnsi="Times New Roman" w:cs="Times New Roman"/>
        </w:rPr>
        <w:t xml:space="preserve">Haz. </w:t>
      </w:r>
      <w:r w:rsidR="00171AC9" w:rsidRPr="000F3F7E">
        <w:rPr>
          <w:rFonts w:ascii="Times New Roman" w:hAnsi="Times New Roman" w:cs="Times New Roman"/>
        </w:rPr>
        <w:t xml:space="preserve">= </w:t>
      </w:r>
      <w:r w:rsidR="00795C7E" w:rsidRPr="000F3F7E">
        <w:rPr>
          <w:rFonts w:ascii="Times New Roman" w:hAnsi="Times New Roman" w:cs="Times New Roman"/>
        </w:rPr>
        <w:t>0.02</w:t>
      </w:r>
      <w:r w:rsidR="00551548" w:rsidRPr="000F3F7E">
        <w:rPr>
          <w:rFonts w:ascii="Times New Roman" w:hAnsi="Times New Roman" w:cs="Times New Roman"/>
        </w:rPr>
        <w:t>±</w:t>
      </w:r>
      <w:r w:rsidR="00C37068" w:rsidRPr="000F3F7E">
        <w:rPr>
          <w:rFonts w:ascii="Times New Roman" w:hAnsi="Times New Roman" w:cs="Times New Roman"/>
        </w:rPr>
        <w:t>0.038</w:t>
      </w:r>
      <w:r w:rsidR="00171AC9" w:rsidRPr="000F3F7E">
        <w:rPr>
          <w:rFonts w:ascii="Times New Roman" w:hAnsi="Times New Roman" w:cs="Times New Roman"/>
        </w:rPr>
        <w:t>; Cox PH, z=</w:t>
      </w:r>
      <w:r w:rsidR="00795C7E" w:rsidRPr="000F3F7E">
        <w:rPr>
          <w:rFonts w:ascii="Times New Roman" w:hAnsi="Times New Roman" w:cs="Times New Roman"/>
        </w:rPr>
        <w:t xml:space="preserve"> -2.28</w:t>
      </w:r>
      <w:r w:rsidR="00171AC9" w:rsidRPr="000F3F7E">
        <w:rPr>
          <w:rFonts w:ascii="Times New Roman" w:hAnsi="Times New Roman" w:cs="Times New Roman"/>
        </w:rPr>
        <w:t>, e =</w:t>
      </w:r>
      <w:r w:rsidR="00795C7E" w:rsidRPr="000F3F7E">
        <w:rPr>
          <w:rFonts w:ascii="Times New Roman" w:hAnsi="Times New Roman" w:cs="Times New Roman"/>
        </w:rPr>
        <w:t xml:space="preserve"> </w:t>
      </w:r>
      <w:r w:rsidR="005E7431" w:rsidRPr="000F3F7E">
        <w:rPr>
          <w:rFonts w:ascii="Times New Roman" w:hAnsi="Times New Roman" w:cs="Times New Roman"/>
        </w:rPr>
        <w:t>41</w:t>
      </w:r>
      <w:r w:rsidR="00171AC9" w:rsidRPr="000F3F7E">
        <w:rPr>
          <w:rFonts w:ascii="Times New Roman" w:hAnsi="Times New Roman" w:cs="Times New Roman"/>
        </w:rPr>
        <w:t>, p=</w:t>
      </w:r>
      <w:r w:rsidR="000F3F7E" w:rsidRPr="000F3F7E">
        <w:rPr>
          <w:rFonts w:ascii="Times New Roman" w:hAnsi="Times New Roman" w:cs="Times New Roman"/>
        </w:rPr>
        <w:t xml:space="preserve"> 0.014</w:t>
      </w:r>
      <w:r w:rsidR="00171AC9" w:rsidRPr="000F3F7E">
        <w:rPr>
          <w:rFonts w:ascii="Times New Roman" w:hAnsi="Times New Roman" w:cs="Times New Roman"/>
        </w:rPr>
        <w:t>; figure 3). In contrast, in years of higher salmon abundance social centrality does not</w:t>
      </w:r>
      <w:r w:rsidR="00376B19" w:rsidRPr="000F3F7E">
        <w:rPr>
          <w:rFonts w:ascii="Times New Roman" w:hAnsi="Times New Roman" w:cs="Times New Roman"/>
        </w:rPr>
        <w:t xml:space="preserve"> significantly</w:t>
      </w:r>
      <w:r w:rsidR="00171AC9" w:rsidRPr="000F3F7E">
        <w:rPr>
          <w:rFonts w:ascii="Times New Roman" w:hAnsi="Times New Roman" w:cs="Times New Roman"/>
        </w:rPr>
        <w:t xml:space="preserve"> </w:t>
      </w:r>
      <w:r w:rsidR="00376B19" w:rsidRPr="000F3F7E">
        <w:rPr>
          <w:rFonts w:ascii="Times New Roman" w:hAnsi="Times New Roman" w:cs="Times New Roman"/>
        </w:rPr>
        <w:t>relate to male mortality risk</w:t>
      </w:r>
      <w:r w:rsidR="00171AC9" w:rsidRPr="000F3F7E">
        <w:rPr>
          <w:rFonts w:ascii="Times New Roman" w:hAnsi="Times New Roman" w:cs="Times New Roman"/>
        </w:rPr>
        <w:t xml:space="preserve"> (Community Degree: </w:t>
      </w:r>
      <w:r w:rsidR="004F0F64" w:rsidRPr="000F3F7E">
        <w:rPr>
          <w:rFonts w:ascii="Times New Roman" w:hAnsi="Times New Roman" w:cs="Times New Roman"/>
        </w:rPr>
        <w:t xml:space="preserve">Haz. </w:t>
      </w:r>
      <w:r w:rsidR="00171AC9" w:rsidRPr="000F3F7E">
        <w:rPr>
          <w:rFonts w:ascii="Times New Roman" w:hAnsi="Times New Roman" w:cs="Times New Roman"/>
        </w:rPr>
        <w:t xml:space="preserve">= </w:t>
      </w:r>
      <w:r w:rsidR="00C37068" w:rsidRPr="000F3F7E">
        <w:rPr>
          <w:rFonts w:ascii="Times New Roman" w:hAnsi="Times New Roman" w:cs="Times New Roman"/>
        </w:rPr>
        <w:t>0.641</w:t>
      </w:r>
      <w:r w:rsidR="000D3C7D" w:rsidRPr="000F3F7E">
        <w:rPr>
          <w:rFonts w:ascii="Times New Roman" w:hAnsi="Times New Roman" w:cs="Times New Roman"/>
        </w:rPr>
        <w:t>±</w:t>
      </w:r>
      <w:r w:rsidR="00C37068" w:rsidRPr="000F3F7E">
        <w:rPr>
          <w:rFonts w:ascii="Times New Roman" w:hAnsi="Times New Roman" w:cs="Times New Roman"/>
        </w:rPr>
        <w:t>0.72</w:t>
      </w:r>
      <w:r w:rsidR="00171AC9" w:rsidRPr="000F3F7E">
        <w:rPr>
          <w:rFonts w:ascii="Times New Roman" w:hAnsi="Times New Roman" w:cs="Times New Roman"/>
        </w:rPr>
        <w:t>; Cox PH, z=</w:t>
      </w:r>
      <w:r w:rsidR="00C37068" w:rsidRPr="000F3F7E">
        <w:rPr>
          <w:rFonts w:ascii="Times New Roman" w:hAnsi="Times New Roman" w:cs="Times New Roman"/>
        </w:rPr>
        <w:t xml:space="preserve"> -0.24</w:t>
      </w:r>
      <w:r w:rsidR="00171AC9" w:rsidRPr="000F3F7E">
        <w:rPr>
          <w:rFonts w:ascii="Times New Roman" w:hAnsi="Times New Roman" w:cs="Times New Roman"/>
        </w:rPr>
        <w:t>, e =</w:t>
      </w:r>
      <w:r w:rsidR="005E7431" w:rsidRPr="000F3F7E">
        <w:rPr>
          <w:rFonts w:ascii="Times New Roman" w:hAnsi="Times New Roman" w:cs="Times New Roman"/>
        </w:rPr>
        <w:t>41</w:t>
      </w:r>
      <w:r w:rsidR="00171AC9" w:rsidRPr="000F3F7E">
        <w:rPr>
          <w:rFonts w:ascii="Times New Roman" w:hAnsi="Times New Roman" w:cs="Times New Roman"/>
        </w:rPr>
        <w:t>, p=</w:t>
      </w:r>
      <w:r w:rsidR="000F3F7E" w:rsidRPr="000F3F7E">
        <w:rPr>
          <w:rFonts w:ascii="Times New Roman" w:hAnsi="Times New Roman" w:cs="Times New Roman"/>
        </w:rPr>
        <w:t xml:space="preserve"> 0.06</w:t>
      </w:r>
      <w:r w:rsidR="00171AC9" w:rsidRPr="000F3F7E">
        <w:rPr>
          <w:rFonts w:ascii="Times New Roman" w:hAnsi="Times New Roman" w:cs="Times New Roman"/>
        </w:rPr>
        <w:t xml:space="preserve">; Community Closeness: </w:t>
      </w:r>
      <w:r w:rsidR="004F0F64" w:rsidRPr="000F3F7E">
        <w:rPr>
          <w:rFonts w:ascii="Times New Roman" w:hAnsi="Times New Roman" w:cs="Times New Roman"/>
        </w:rPr>
        <w:t xml:space="preserve">Haz. </w:t>
      </w:r>
      <w:r w:rsidR="00171AC9" w:rsidRPr="000F3F7E">
        <w:rPr>
          <w:rFonts w:ascii="Times New Roman" w:hAnsi="Times New Roman" w:cs="Times New Roman"/>
        </w:rPr>
        <w:t xml:space="preserve">= </w:t>
      </w:r>
      <w:r w:rsidR="00C37068" w:rsidRPr="000F3F7E">
        <w:rPr>
          <w:rFonts w:ascii="Times New Roman" w:hAnsi="Times New Roman" w:cs="Times New Roman"/>
        </w:rPr>
        <w:t>1.03</w:t>
      </w:r>
      <w:r w:rsidR="000D3C7D" w:rsidRPr="000F3F7E">
        <w:rPr>
          <w:rFonts w:ascii="Times New Roman" w:hAnsi="Times New Roman" w:cs="Times New Roman"/>
        </w:rPr>
        <w:t>±</w:t>
      </w:r>
      <w:r w:rsidR="00C37068" w:rsidRPr="000F3F7E">
        <w:rPr>
          <w:rFonts w:ascii="Times New Roman" w:hAnsi="Times New Roman" w:cs="Times New Roman"/>
        </w:rPr>
        <w:t>0.92</w:t>
      </w:r>
      <w:r w:rsidR="000D3C7D" w:rsidRPr="000F3F7E">
        <w:rPr>
          <w:rFonts w:ascii="Times New Roman" w:hAnsi="Times New Roman" w:cs="Times New Roman"/>
        </w:rPr>
        <w:t>,</w:t>
      </w:r>
      <w:r w:rsidR="00171AC9" w:rsidRPr="000F3F7E">
        <w:rPr>
          <w:rFonts w:ascii="Times New Roman" w:hAnsi="Times New Roman" w:cs="Times New Roman"/>
        </w:rPr>
        <w:t xml:space="preserve"> Cox PH, z=</w:t>
      </w:r>
      <w:r w:rsidR="00C37068" w:rsidRPr="000F3F7E">
        <w:rPr>
          <w:rFonts w:ascii="Times New Roman" w:hAnsi="Times New Roman" w:cs="Times New Roman"/>
        </w:rPr>
        <w:t xml:space="preserve"> -0.10</w:t>
      </w:r>
      <w:r w:rsidR="00171AC9" w:rsidRPr="000F3F7E">
        <w:rPr>
          <w:rFonts w:ascii="Times New Roman" w:hAnsi="Times New Roman" w:cs="Times New Roman"/>
        </w:rPr>
        <w:t>, e =</w:t>
      </w:r>
      <w:r w:rsidR="005E7431" w:rsidRPr="000F3F7E">
        <w:rPr>
          <w:rFonts w:ascii="Times New Roman" w:hAnsi="Times New Roman" w:cs="Times New Roman"/>
        </w:rPr>
        <w:t>41</w:t>
      </w:r>
      <w:r w:rsidR="00171AC9" w:rsidRPr="000F3F7E">
        <w:rPr>
          <w:rFonts w:ascii="Times New Roman" w:hAnsi="Times New Roman" w:cs="Times New Roman"/>
        </w:rPr>
        <w:t>, p=</w:t>
      </w:r>
      <w:r w:rsidR="000F3F7E" w:rsidRPr="000F3F7E">
        <w:rPr>
          <w:rFonts w:ascii="Times New Roman" w:hAnsi="Times New Roman" w:cs="Times New Roman"/>
        </w:rPr>
        <w:t xml:space="preserve"> 0.4706</w:t>
      </w:r>
      <w:r w:rsidR="00171AC9" w:rsidRPr="000F3F7E">
        <w:rPr>
          <w:rFonts w:ascii="Times New Roman" w:hAnsi="Times New Roman" w:cs="Times New Roman"/>
        </w:rPr>
        <w:t>; figure 3). The</w:t>
      </w:r>
      <w:r w:rsidR="00171AC9">
        <w:rPr>
          <w:rFonts w:ascii="Times New Roman" w:hAnsi="Times New Roman" w:cs="Times New Roman"/>
        </w:rPr>
        <w:t xml:space="preserve"> survival of females is not significantly </w:t>
      </w:r>
      <w:r w:rsidR="000052D5">
        <w:rPr>
          <w:rFonts w:ascii="Times New Roman" w:hAnsi="Times New Roman" w:cs="Times New Roman"/>
        </w:rPr>
        <w:t>related to</w:t>
      </w:r>
      <w:r w:rsidR="00171AC9">
        <w:rPr>
          <w:rFonts w:ascii="Times New Roman" w:hAnsi="Times New Roman" w:cs="Times New Roman"/>
        </w:rPr>
        <w:t xml:space="preserve"> their community social centrality in either years of low salmon abundance </w:t>
      </w:r>
      <w:r w:rsidR="00171AC9" w:rsidRPr="00FD45C9">
        <w:rPr>
          <w:rFonts w:ascii="Times New Roman" w:hAnsi="Times New Roman" w:cs="Times New Roman"/>
        </w:rPr>
        <w:t xml:space="preserve">(Community Degree: </w:t>
      </w:r>
      <w:r w:rsidR="004F0F64" w:rsidRPr="00FD45C9">
        <w:rPr>
          <w:rFonts w:ascii="Times New Roman" w:hAnsi="Times New Roman" w:cs="Times New Roman"/>
        </w:rPr>
        <w:t xml:space="preserve">Haz. </w:t>
      </w:r>
      <w:r w:rsidR="00171AC9" w:rsidRPr="00FD45C9">
        <w:rPr>
          <w:rFonts w:ascii="Times New Roman" w:hAnsi="Times New Roman" w:cs="Times New Roman"/>
        </w:rPr>
        <w:t xml:space="preserve">= </w:t>
      </w:r>
      <w:r w:rsidR="00C37068" w:rsidRPr="00FD45C9">
        <w:rPr>
          <w:rFonts w:ascii="Times New Roman" w:hAnsi="Times New Roman" w:cs="Times New Roman"/>
        </w:rPr>
        <w:t>0.36</w:t>
      </w:r>
      <w:r w:rsidR="00551548" w:rsidRPr="00FD45C9">
        <w:rPr>
          <w:rFonts w:ascii="Times New Roman" w:hAnsi="Times New Roman" w:cs="Times New Roman"/>
        </w:rPr>
        <w:t>±</w:t>
      </w:r>
      <w:r w:rsidR="00C37068" w:rsidRPr="00FD45C9">
        <w:rPr>
          <w:rFonts w:ascii="Times New Roman" w:hAnsi="Times New Roman" w:cs="Times New Roman"/>
        </w:rPr>
        <w:t>0.42</w:t>
      </w:r>
      <w:r w:rsidR="00171AC9" w:rsidRPr="00FD45C9">
        <w:rPr>
          <w:rFonts w:ascii="Times New Roman" w:hAnsi="Times New Roman" w:cs="Times New Roman"/>
        </w:rPr>
        <w:t>;</w:t>
      </w:r>
      <w:r w:rsidR="00224026" w:rsidRPr="00FD45C9">
        <w:rPr>
          <w:rFonts w:ascii="Times New Roman" w:hAnsi="Times New Roman" w:cs="Times New Roman"/>
        </w:rPr>
        <w:t xml:space="preserve"> </w:t>
      </w:r>
      <w:r w:rsidR="00171AC9" w:rsidRPr="00FD45C9">
        <w:rPr>
          <w:rFonts w:ascii="Times New Roman" w:hAnsi="Times New Roman" w:cs="Times New Roman"/>
        </w:rPr>
        <w:t>Cox PH, z=</w:t>
      </w:r>
      <w:r w:rsidR="00C37068" w:rsidRPr="00FD45C9">
        <w:rPr>
          <w:rFonts w:ascii="Times New Roman" w:hAnsi="Times New Roman" w:cs="Times New Roman"/>
        </w:rPr>
        <w:t xml:space="preserve"> -0.72</w:t>
      </w:r>
      <w:r w:rsidR="00171AC9" w:rsidRPr="00FD45C9">
        <w:rPr>
          <w:rFonts w:ascii="Times New Roman" w:hAnsi="Times New Roman" w:cs="Times New Roman"/>
        </w:rPr>
        <w:t>, e =</w:t>
      </w:r>
      <w:r w:rsidR="00C37068" w:rsidRPr="00FD45C9">
        <w:rPr>
          <w:rFonts w:ascii="Times New Roman" w:hAnsi="Times New Roman" w:cs="Times New Roman"/>
        </w:rPr>
        <w:t>39</w:t>
      </w:r>
      <w:r w:rsidR="00171AC9" w:rsidRPr="00FD45C9">
        <w:rPr>
          <w:rFonts w:ascii="Times New Roman" w:hAnsi="Times New Roman" w:cs="Times New Roman"/>
        </w:rPr>
        <w:t>, p=</w:t>
      </w:r>
      <w:r w:rsidR="00FD45C9" w:rsidRPr="00FD45C9">
        <w:rPr>
          <w:rFonts w:ascii="Times New Roman" w:hAnsi="Times New Roman" w:cs="Times New Roman"/>
        </w:rPr>
        <w:t xml:space="preserve"> 0.215</w:t>
      </w:r>
      <w:r w:rsidR="00171AC9" w:rsidRPr="00FD45C9">
        <w:rPr>
          <w:rFonts w:ascii="Times New Roman" w:hAnsi="Times New Roman" w:cs="Times New Roman"/>
        </w:rPr>
        <w:t xml:space="preserve">; Community Closeness: </w:t>
      </w:r>
      <w:r w:rsidR="004F0F64" w:rsidRPr="00FD45C9">
        <w:rPr>
          <w:rFonts w:ascii="Times New Roman" w:hAnsi="Times New Roman" w:cs="Times New Roman"/>
        </w:rPr>
        <w:t xml:space="preserve">Haz. </w:t>
      </w:r>
      <w:r w:rsidR="00171AC9" w:rsidRPr="00FD45C9">
        <w:rPr>
          <w:rFonts w:ascii="Times New Roman" w:hAnsi="Times New Roman" w:cs="Times New Roman"/>
        </w:rPr>
        <w:t xml:space="preserve">= </w:t>
      </w:r>
      <w:r w:rsidR="00C37068" w:rsidRPr="00FD45C9">
        <w:rPr>
          <w:rFonts w:ascii="Times New Roman" w:hAnsi="Times New Roman" w:cs="Times New Roman"/>
        </w:rPr>
        <w:t>0.51</w:t>
      </w:r>
      <w:r w:rsidR="00551548" w:rsidRPr="00FD45C9">
        <w:rPr>
          <w:rFonts w:ascii="Times New Roman" w:hAnsi="Times New Roman" w:cs="Times New Roman"/>
        </w:rPr>
        <w:t>±</w:t>
      </w:r>
      <w:r w:rsidR="00C37068" w:rsidRPr="00FD45C9">
        <w:rPr>
          <w:rFonts w:ascii="Times New Roman" w:hAnsi="Times New Roman" w:cs="Times New Roman"/>
        </w:rPr>
        <w:t>0.52</w:t>
      </w:r>
      <w:r w:rsidR="00171AC9" w:rsidRPr="00FD45C9">
        <w:rPr>
          <w:rFonts w:ascii="Times New Roman" w:hAnsi="Times New Roman" w:cs="Times New Roman"/>
        </w:rPr>
        <w:t>; Cox PH, z=</w:t>
      </w:r>
      <w:r w:rsidR="00C37068" w:rsidRPr="00FD45C9">
        <w:rPr>
          <w:rFonts w:ascii="Times New Roman" w:hAnsi="Times New Roman" w:cs="Times New Roman"/>
        </w:rPr>
        <w:t xml:space="preserve"> -0.53</w:t>
      </w:r>
      <w:r w:rsidR="00171AC9" w:rsidRPr="00FD45C9">
        <w:rPr>
          <w:rFonts w:ascii="Times New Roman" w:hAnsi="Times New Roman" w:cs="Times New Roman"/>
        </w:rPr>
        <w:t>, e =</w:t>
      </w:r>
      <w:r w:rsidR="00C37068" w:rsidRPr="00FD45C9">
        <w:rPr>
          <w:rFonts w:ascii="Times New Roman" w:hAnsi="Times New Roman" w:cs="Times New Roman"/>
        </w:rPr>
        <w:t>39</w:t>
      </w:r>
      <w:r w:rsidR="00171AC9" w:rsidRPr="00FD45C9">
        <w:rPr>
          <w:rFonts w:ascii="Times New Roman" w:hAnsi="Times New Roman" w:cs="Times New Roman"/>
        </w:rPr>
        <w:t>, p=</w:t>
      </w:r>
      <w:r w:rsidR="00FD45C9" w:rsidRPr="00FD45C9">
        <w:rPr>
          <w:rFonts w:ascii="Times New Roman" w:hAnsi="Times New Roman" w:cs="Times New Roman"/>
        </w:rPr>
        <w:t>0.3046</w:t>
      </w:r>
      <w:r w:rsidR="00171AC9" w:rsidRPr="00FD45C9">
        <w:rPr>
          <w:rFonts w:ascii="Times New Roman" w:hAnsi="Times New Roman" w:cs="Times New Roman"/>
        </w:rPr>
        <w:t xml:space="preserve">) or high salmon abundance (Community Degree: </w:t>
      </w:r>
      <w:r w:rsidR="004F0F64" w:rsidRPr="00FD45C9">
        <w:rPr>
          <w:rFonts w:ascii="Times New Roman" w:hAnsi="Times New Roman" w:cs="Times New Roman"/>
        </w:rPr>
        <w:t xml:space="preserve">Haz. </w:t>
      </w:r>
      <w:r w:rsidR="00171AC9" w:rsidRPr="00FD45C9">
        <w:rPr>
          <w:rFonts w:ascii="Times New Roman" w:hAnsi="Times New Roman" w:cs="Times New Roman"/>
        </w:rPr>
        <w:t xml:space="preserve">= </w:t>
      </w:r>
      <w:r w:rsidR="00C37068" w:rsidRPr="00FD45C9">
        <w:rPr>
          <w:rFonts w:ascii="Times New Roman" w:hAnsi="Times New Roman" w:cs="Times New Roman"/>
        </w:rPr>
        <w:t>0.95</w:t>
      </w:r>
      <w:r w:rsidR="000D3C7D" w:rsidRPr="00FD45C9">
        <w:rPr>
          <w:rFonts w:ascii="Times New Roman" w:hAnsi="Times New Roman" w:cs="Times New Roman"/>
        </w:rPr>
        <w:t>±</w:t>
      </w:r>
      <w:r w:rsidR="00C37068" w:rsidRPr="00FD45C9">
        <w:rPr>
          <w:rFonts w:ascii="Times New Roman" w:hAnsi="Times New Roman" w:cs="Times New Roman"/>
        </w:rPr>
        <w:t>1.2</w:t>
      </w:r>
      <w:r w:rsidR="00E13B71" w:rsidRPr="00FD45C9">
        <w:rPr>
          <w:rFonts w:ascii="Times New Roman" w:hAnsi="Times New Roman" w:cs="Times New Roman"/>
        </w:rPr>
        <w:t>,</w:t>
      </w:r>
      <w:r w:rsidR="00171AC9" w:rsidRPr="00FD45C9">
        <w:rPr>
          <w:rFonts w:ascii="Times New Roman" w:hAnsi="Times New Roman" w:cs="Times New Roman"/>
        </w:rPr>
        <w:t xml:space="preserve"> Cox PH, z=</w:t>
      </w:r>
      <w:r w:rsidR="00C37068" w:rsidRPr="00FD45C9">
        <w:rPr>
          <w:rFonts w:ascii="Times New Roman" w:hAnsi="Times New Roman" w:cs="Times New Roman"/>
        </w:rPr>
        <w:t xml:space="preserve"> 0.09</w:t>
      </w:r>
      <w:r w:rsidR="00171AC9" w:rsidRPr="00FD45C9">
        <w:rPr>
          <w:rFonts w:ascii="Times New Roman" w:hAnsi="Times New Roman" w:cs="Times New Roman"/>
        </w:rPr>
        <w:t>, e =</w:t>
      </w:r>
      <w:r w:rsidR="00C37068" w:rsidRPr="00FD45C9">
        <w:rPr>
          <w:rFonts w:ascii="Times New Roman" w:hAnsi="Times New Roman" w:cs="Times New Roman"/>
        </w:rPr>
        <w:t>39</w:t>
      </w:r>
      <w:r w:rsidR="00171AC9" w:rsidRPr="00FD45C9">
        <w:rPr>
          <w:rFonts w:ascii="Times New Roman" w:hAnsi="Times New Roman" w:cs="Times New Roman"/>
        </w:rPr>
        <w:t>, p=</w:t>
      </w:r>
      <w:r w:rsidR="00FD45C9" w:rsidRPr="00FD45C9">
        <w:rPr>
          <w:rFonts w:ascii="Times New Roman" w:hAnsi="Times New Roman" w:cs="Times New Roman"/>
        </w:rPr>
        <w:t>0.1168</w:t>
      </w:r>
      <w:r w:rsidR="00171AC9" w:rsidRPr="00FD45C9">
        <w:rPr>
          <w:rFonts w:ascii="Times New Roman" w:hAnsi="Times New Roman" w:cs="Times New Roman"/>
        </w:rPr>
        <w:t xml:space="preserve">; Community Closeness: </w:t>
      </w:r>
      <w:r w:rsidR="004F0F64" w:rsidRPr="00FD45C9">
        <w:rPr>
          <w:rFonts w:ascii="Times New Roman" w:hAnsi="Times New Roman" w:cs="Times New Roman"/>
        </w:rPr>
        <w:t xml:space="preserve">Haz. </w:t>
      </w:r>
      <w:r w:rsidR="00171AC9" w:rsidRPr="00FD45C9">
        <w:rPr>
          <w:rFonts w:ascii="Times New Roman" w:hAnsi="Times New Roman" w:cs="Times New Roman"/>
        </w:rPr>
        <w:t xml:space="preserve">= </w:t>
      </w:r>
      <w:r w:rsidR="00C37068" w:rsidRPr="00FD45C9">
        <w:rPr>
          <w:rFonts w:ascii="Times New Roman" w:hAnsi="Times New Roman" w:cs="Times New Roman"/>
        </w:rPr>
        <w:t>1.54</w:t>
      </w:r>
      <w:r w:rsidR="00551548" w:rsidRPr="00FD45C9">
        <w:rPr>
          <w:rFonts w:ascii="Times New Roman" w:hAnsi="Times New Roman" w:cs="Times New Roman"/>
        </w:rPr>
        <w:t>±</w:t>
      </w:r>
      <w:r w:rsidR="005E7431" w:rsidRPr="00FD45C9">
        <w:rPr>
          <w:rFonts w:ascii="Times New Roman" w:hAnsi="Times New Roman" w:cs="Times New Roman"/>
        </w:rPr>
        <w:t>1.77</w:t>
      </w:r>
      <w:r w:rsidR="00E13B71" w:rsidRPr="00FD45C9">
        <w:rPr>
          <w:rFonts w:ascii="Times New Roman" w:hAnsi="Times New Roman" w:cs="Times New Roman"/>
        </w:rPr>
        <w:t>,</w:t>
      </w:r>
      <w:r w:rsidR="00171AC9" w:rsidRPr="00FD45C9">
        <w:rPr>
          <w:rFonts w:ascii="Times New Roman" w:hAnsi="Times New Roman" w:cs="Times New Roman"/>
        </w:rPr>
        <w:t xml:space="preserve"> Cox PH, z=</w:t>
      </w:r>
      <w:r w:rsidR="005E7431" w:rsidRPr="00FD45C9">
        <w:rPr>
          <w:rFonts w:ascii="Times New Roman" w:hAnsi="Times New Roman" w:cs="Times New Roman"/>
        </w:rPr>
        <w:t>0.17</w:t>
      </w:r>
      <w:r w:rsidR="00171AC9" w:rsidRPr="00FD45C9">
        <w:rPr>
          <w:rFonts w:ascii="Times New Roman" w:hAnsi="Times New Roman" w:cs="Times New Roman"/>
        </w:rPr>
        <w:t>, e =</w:t>
      </w:r>
      <w:r w:rsidR="005E7431" w:rsidRPr="00FD45C9">
        <w:rPr>
          <w:rFonts w:ascii="Times New Roman" w:hAnsi="Times New Roman" w:cs="Times New Roman"/>
        </w:rPr>
        <w:t>39</w:t>
      </w:r>
      <w:r w:rsidR="00171AC9" w:rsidRPr="00FD45C9">
        <w:rPr>
          <w:rFonts w:ascii="Times New Roman" w:hAnsi="Times New Roman" w:cs="Times New Roman"/>
        </w:rPr>
        <w:t>, p=</w:t>
      </w:r>
      <w:r w:rsidR="00FD45C9" w:rsidRPr="00FD45C9">
        <w:rPr>
          <w:rFonts w:ascii="Times New Roman" w:hAnsi="Times New Roman" w:cs="Times New Roman"/>
        </w:rPr>
        <w:t xml:space="preserve"> 0.4706</w:t>
      </w:r>
      <w:r w:rsidR="00171AC9" w:rsidRPr="00FD45C9">
        <w:rPr>
          <w:rFonts w:ascii="Times New Roman" w:hAnsi="Times New Roman" w:cs="Times New Roman"/>
        </w:rPr>
        <w:t>).</w:t>
      </w:r>
      <w:r w:rsidR="00171AC9">
        <w:rPr>
          <w:rFonts w:ascii="Times New Roman" w:hAnsi="Times New Roman" w:cs="Times New Roman"/>
        </w:rPr>
        <w:t xml:space="preserve"> </w:t>
      </w:r>
    </w:p>
    <w:p w14:paraId="0A2929BD" w14:textId="6B0AB7F8" w:rsidR="00171AC9" w:rsidRPr="001048FE" w:rsidRDefault="00171AC9" w:rsidP="00171AC9">
      <w:pPr>
        <w:rPr>
          <w:rFonts w:ascii="Times New Roman" w:hAnsi="Times New Roman" w:cs="Times New Roman"/>
          <w:highlight w:val="yellow"/>
        </w:rPr>
      </w:pPr>
      <w:r>
        <w:rPr>
          <w:rFonts w:ascii="Times New Roman" w:hAnsi="Times New Roman" w:cs="Times New Roman"/>
        </w:rPr>
        <w:t xml:space="preserve">Interestingly, </w:t>
      </w:r>
      <w:r w:rsidR="00B72778">
        <w:rPr>
          <w:rFonts w:ascii="Times New Roman" w:hAnsi="Times New Roman" w:cs="Times New Roman"/>
        </w:rPr>
        <w:t xml:space="preserve">males do not have a higher degree in years of low salmon </w:t>
      </w:r>
      <w:r w:rsidR="00B72778" w:rsidRPr="00D52CFA">
        <w:rPr>
          <w:rFonts w:ascii="Times New Roman" w:hAnsi="Times New Roman" w:cs="Times New Roman"/>
        </w:rPr>
        <w:t>abundance (GLMM</w:t>
      </w:r>
      <w:r w:rsidR="00DE5AEE">
        <w:rPr>
          <w:rFonts w:ascii="Times New Roman" w:hAnsi="Times New Roman" w:cs="Times New Roman"/>
          <w:vertAlign w:val="superscript"/>
        </w:rPr>
        <w:t>.</w:t>
      </w:r>
      <w:r w:rsidR="00B72778" w:rsidRPr="00D52CFA">
        <w:rPr>
          <w:rFonts w:ascii="Times New Roman" w:hAnsi="Times New Roman" w:cs="Times New Roman"/>
        </w:rPr>
        <w:t>:</w:t>
      </w:r>
      <w:r w:rsidR="00DE5AEE">
        <w:rPr>
          <w:rFonts w:ascii="Times New Roman" w:hAnsi="Times New Roman" w:cs="Times New Roman"/>
        </w:rPr>
        <w:t xml:space="preserve"> </w:t>
      </w:r>
      <w:r w:rsidR="00B72778" w:rsidRPr="00D52CFA">
        <w:rPr>
          <w:rFonts w:ascii="Times New Roman" w:hAnsi="Times New Roman" w:cs="Times New Roman"/>
        </w:rPr>
        <w:t>β. =</w:t>
      </w:r>
      <w:r w:rsidR="001048FE" w:rsidRPr="00D52CFA">
        <w:rPr>
          <w:rFonts w:ascii="Times New Roman" w:hAnsi="Times New Roman" w:cs="Times New Roman"/>
        </w:rPr>
        <w:t xml:space="preserve"> 0.14</w:t>
      </w:r>
      <w:r w:rsidR="00B72778" w:rsidRPr="00D52CFA">
        <w:rPr>
          <w:rFonts w:ascii="Times New Roman" w:hAnsi="Times New Roman" w:cs="Times New Roman"/>
        </w:rPr>
        <w:t>, z=</w:t>
      </w:r>
      <w:r w:rsidR="001048FE" w:rsidRPr="00D52CFA">
        <w:rPr>
          <w:rFonts w:ascii="Times New Roman" w:hAnsi="Times New Roman" w:cs="Times New Roman"/>
        </w:rPr>
        <w:t xml:space="preserve"> 0.46</w:t>
      </w:r>
      <w:r w:rsidR="00B72778" w:rsidRPr="00D52CFA">
        <w:rPr>
          <w:rFonts w:ascii="Times New Roman" w:hAnsi="Times New Roman" w:cs="Times New Roman"/>
        </w:rPr>
        <w:t>, n=</w:t>
      </w:r>
      <w:r w:rsidR="001048FE" w:rsidRPr="00D52CFA">
        <w:rPr>
          <w:rFonts w:ascii="Times New Roman" w:hAnsi="Times New Roman" w:cs="Times New Roman"/>
        </w:rPr>
        <w:t xml:space="preserve"> 742</w:t>
      </w:r>
      <w:r w:rsidR="00B72778" w:rsidRPr="00D52CFA">
        <w:rPr>
          <w:rFonts w:ascii="Times New Roman" w:hAnsi="Times New Roman" w:cs="Times New Roman"/>
        </w:rPr>
        <w:t>, p=</w:t>
      </w:r>
      <w:r w:rsidR="001048FE" w:rsidRPr="00D52CFA">
        <w:rPr>
          <w:rFonts w:ascii="Times New Roman" w:hAnsi="Times New Roman" w:cs="Times New Roman"/>
        </w:rPr>
        <w:t>0.2449</w:t>
      </w:r>
      <w:r w:rsidR="00B72778" w:rsidRPr="00D52CFA">
        <w:rPr>
          <w:rFonts w:ascii="Times New Roman" w:hAnsi="Times New Roman" w:cs="Times New Roman"/>
        </w:rPr>
        <w:t>).</w:t>
      </w:r>
      <w:r w:rsidR="00B72778">
        <w:rPr>
          <w:rFonts w:ascii="Times New Roman" w:hAnsi="Times New Roman" w:cs="Times New Roman"/>
        </w:rPr>
        <w:t xml:space="preserve"> This suggests </w:t>
      </w:r>
      <w:r>
        <w:rPr>
          <w:rFonts w:ascii="Times New Roman" w:hAnsi="Times New Roman" w:cs="Times New Roman"/>
        </w:rPr>
        <w:t xml:space="preserve">even though degree is important for survival in years </w:t>
      </w:r>
      <w:r w:rsidR="00B72778">
        <w:rPr>
          <w:rFonts w:ascii="Times New Roman" w:hAnsi="Times New Roman" w:cs="Times New Roman"/>
        </w:rPr>
        <w:t>when salmon are scarce</w:t>
      </w:r>
      <w:r>
        <w:rPr>
          <w:rFonts w:ascii="Times New Roman" w:hAnsi="Times New Roman" w:cs="Times New Roman"/>
        </w:rPr>
        <w:t>, males do not appear to increase their indirect centrality by associating with more individuals</w:t>
      </w:r>
      <w:r w:rsidR="00B72778">
        <w:rPr>
          <w:rFonts w:ascii="Times New Roman" w:hAnsi="Times New Roman" w:cs="Times New Roman"/>
        </w:rPr>
        <w:t>.</w:t>
      </w:r>
    </w:p>
    <w:p w14:paraId="01704689" w14:textId="77777777" w:rsidR="00974ABE" w:rsidRPr="00742572" w:rsidRDefault="00974ABE" w:rsidP="00974ABE">
      <w:pPr>
        <w:rPr>
          <w:rFonts w:ascii="Times New Roman" w:hAnsi="Times New Roman" w:cs="Times New Roman"/>
          <w:b/>
        </w:rPr>
      </w:pPr>
      <w:r w:rsidRPr="00742572">
        <w:rPr>
          <w:rFonts w:ascii="Times New Roman" w:hAnsi="Times New Roman" w:cs="Times New Roman"/>
          <w:b/>
        </w:rPr>
        <w:t>Discussion</w:t>
      </w:r>
    </w:p>
    <w:p w14:paraId="21BA3ED7" w14:textId="06F04304" w:rsidR="00974ABE" w:rsidRPr="00742572" w:rsidRDefault="00E66F66" w:rsidP="007811B2">
      <w:pPr>
        <w:rPr>
          <w:rFonts w:ascii="Times New Roman" w:hAnsi="Times New Roman" w:cs="Times New Roman"/>
        </w:rPr>
      </w:pPr>
      <w:r>
        <w:rPr>
          <w:rFonts w:ascii="Times New Roman" w:hAnsi="Times New Roman" w:cs="Times New Roman"/>
        </w:rPr>
        <w:t xml:space="preserve">Our results show that </w:t>
      </w:r>
      <w:r w:rsidR="00974ABE">
        <w:rPr>
          <w:rFonts w:ascii="Times New Roman" w:hAnsi="Times New Roman" w:cs="Times New Roman"/>
        </w:rPr>
        <w:t xml:space="preserve">the survival of male, but not female, southern resident killer whales is significantly </w:t>
      </w:r>
      <w:r w:rsidR="000052D5">
        <w:rPr>
          <w:rFonts w:ascii="Times New Roman" w:hAnsi="Times New Roman" w:cs="Times New Roman"/>
        </w:rPr>
        <w:t>related to</w:t>
      </w:r>
      <w:r w:rsidR="00974ABE">
        <w:rPr>
          <w:rFonts w:ascii="Times New Roman" w:hAnsi="Times New Roman" w:cs="Times New Roman"/>
        </w:rPr>
        <w:t xml:space="preserve"> their social position</w:t>
      </w:r>
      <w:r w:rsidR="00AA2EDF">
        <w:rPr>
          <w:rFonts w:ascii="Times New Roman" w:hAnsi="Times New Roman" w:cs="Times New Roman"/>
        </w:rPr>
        <w:t xml:space="preserve"> in their </w:t>
      </w:r>
      <w:r w:rsidR="009145CA">
        <w:rPr>
          <w:rFonts w:ascii="Times New Roman" w:hAnsi="Times New Roman" w:cs="Times New Roman"/>
        </w:rPr>
        <w:t xml:space="preserve">local </w:t>
      </w:r>
      <w:r w:rsidR="00AA2EDF">
        <w:rPr>
          <w:rFonts w:ascii="Times New Roman" w:hAnsi="Times New Roman" w:cs="Times New Roman"/>
        </w:rPr>
        <w:t>community</w:t>
      </w:r>
      <w:r w:rsidR="009530ED">
        <w:rPr>
          <w:rFonts w:ascii="Times New Roman" w:hAnsi="Times New Roman" w:cs="Times New Roman"/>
        </w:rPr>
        <w:t>.</w:t>
      </w:r>
      <w:r w:rsidR="007811B2">
        <w:rPr>
          <w:rFonts w:ascii="Times New Roman" w:hAnsi="Times New Roman" w:cs="Times New Roman"/>
        </w:rPr>
        <w:t xml:space="preserve"> Males in the most central social positions</w:t>
      </w:r>
      <w:r w:rsidR="00EC2ECF">
        <w:rPr>
          <w:rFonts w:ascii="Times New Roman" w:hAnsi="Times New Roman" w:cs="Times New Roman"/>
        </w:rPr>
        <w:t xml:space="preserve"> (indirect centrality)</w:t>
      </w:r>
      <w:r w:rsidR="007811B2">
        <w:rPr>
          <w:rFonts w:ascii="Times New Roman" w:hAnsi="Times New Roman" w:cs="Times New Roman"/>
        </w:rPr>
        <w:t xml:space="preserve"> have one third of the mortality risk of those in the least central social positions</w:t>
      </w:r>
      <w:r w:rsidR="00974ABE">
        <w:rPr>
          <w:rFonts w:ascii="Times New Roman" w:hAnsi="Times New Roman" w:cs="Times New Roman"/>
        </w:rPr>
        <w:t>. This is linked to salmon abundance</w:t>
      </w:r>
      <w:r w:rsidR="000C11C9">
        <w:rPr>
          <w:rFonts w:ascii="Times New Roman" w:hAnsi="Times New Roman" w:cs="Times New Roman"/>
        </w:rPr>
        <w:t>:</w:t>
      </w:r>
      <w:r w:rsidR="00974ABE">
        <w:rPr>
          <w:rFonts w:ascii="Times New Roman" w:hAnsi="Times New Roman" w:cs="Times New Roman"/>
        </w:rPr>
        <w:t xml:space="preserve"> </w:t>
      </w:r>
      <w:r w:rsidR="009530ED">
        <w:rPr>
          <w:rFonts w:ascii="Times New Roman" w:hAnsi="Times New Roman" w:cs="Times New Roman"/>
        </w:rPr>
        <w:t xml:space="preserve">social position </w:t>
      </w:r>
      <w:r w:rsidR="000052D5">
        <w:rPr>
          <w:rFonts w:ascii="Times New Roman" w:hAnsi="Times New Roman" w:cs="Times New Roman"/>
        </w:rPr>
        <w:t>is only related to</w:t>
      </w:r>
      <w:r w:rsidR="00974ABE">
        <w:rPr>
          <w:rFonts w:ascii="Times New Roman" w:hAnsi="Times New Roman" w:cs="Times New Roman"/>
        </w:rPr>
        <w:t xml:space="preserve"> male survival in years</w:t>
      </w:r>
      <w:r w:rsidR="009530ED">
        <w:rPr>
          <w:rFonts w:ascii="Times New Roman" w:hAnsi="Times New Roman" w:cs="Times New Roman"/>
        </w:rPr>
        <w:t xml:space="preserve"> of low</w:t>
      </w:r>
      <w:r w:rsidR="00974ABE">
        <w:rPr>
          <w:rFonts w:ascii="Times New Roman" w:hAnsi="Times New Roman" w:cs="Times New Roman"/>
        </w:rPr>
        <w:t xml:space="preserve"> salmon abundance. </w:t>
      </w:r>
    </w:p>
    <w:p w14:paraId="7BBE102E" w14:textId="4A479564" w:rsidR="00DE78B6" w:rsidRDefault="00974ABE" w:rsidP="00480BB4">
      <w:pPr>
        <w:rPr>
          <w:rFonts w:ascii="Times New Roman" w:hAnsi="Times New Roman" w:cs="Times New Roman"/>
        </w:rPr>
      </w:pPr>
      <w:r>
        <w:rPr>
          <w:rFonts w:ascii="Times New Roman" w:hAnsi="Times New Roman" w:cs="Times New Roman"/>
        </w:rPr>
        <w:t xml:space="preserve">Social position </w:t>
      </w:r>
      <w:r w:rsidR="000052D5">
        <w:rPr>
          <w:rFonts w:ascii="Times New Roman" w:hAnsi="Times New Roman" w:cs="Times New Roman"/>
        </w:rPr>
        <w:t xml:space="preserve">could </w:t>
      </w:r>
      <w:r>
        <w:rPr>
          <w:rFonts w:ascii="Times New Roman" w:hAnsi="Times New Roman" w:cs="Times New Roman"/>
        </w:rPr>
        <w:t xml:space="preserve">affect the survival of males by mediating their access to </w:t>
      </w:r>
      <w:r w:rsidR="00172E2D">
        <w:rPr>
          <w:rFonts w:ascii="Times New Roman" w:hAnsi="Times New Roman" w:cs="Times New Roman"/>
        </w:rPr>
        <w:t>resources</w:t>
      </w:r>
      <w:r w:rsidR="00C0775E">
        <w:rPr>
          <w:rFonts w:ascii="Times New Roman" w:hAnsi="Times New Roman" w:cs="Times New Roman"/>
        </w:rPr>
        <w:t xml:space="preserve"> via a number of mechanisms</w:t>
      </w:r>
      <w:r w:rsidR="00985ABA">
        <w:rPr>
          <w:rFonts w:ascii="Times New Roman" w:hAnsi="Times New Roman" w:cs="Times New Roman"/>
        </w:rPr>
        <w:t>. For example, social information</w:t>
      </w:r>
      <w:r w:rsidR="00E66F66">
        <w:rPr>
          <w:rFonts w:ascii="Times New Roman" w:hAnsi="Times New Roman" w:cs="Times New Roman"/>
        </w:rPr>
        <w:t xml:space="preserve"> </w:t>
      </w:r>
      <w:r w:rsidR="00702DDC">
        <w:rPr>
          <w:rFonts w:ascii="Times New Roman" w:hAnsi="Times New Roman" w:cs="Times New Roman"/>
        </w:rPr>
        <w:t xml:space="preserve">about </w:t>
      </w:r>
      <w:r w:rsidR="00E66F66">
        <w:rPr>
          <w:rFonts w:ascii="Times New Roman" w:hAnsi="Times New Roman" w:cs="Times New Roman"/>
        </w:rPr>
        <w:t xml:space="preserve">the location of salmon </w:t>
      </w:r>
      <w:r w:rsidR="00702DDC">
        <w:rPr>
          <w:rFonts w:ascii="Times New Roman" w:hAnsi="Times New Roman" w:cs="Times New Roman"/>
        </w:rPr>
        <w:t>has been shown to be important for</w:t>
      </w:r>
      <w:r w:rsidR="00E66F66">
        <w:rPr>
          <w:rFonts w:ascii="Times New Roman" w:hAnsi="Times New Roman" w:cs="Times New Roman"/>
        </w:rPr>
        <w:t xml:space="preserve"> resident killer whales who often follow post-reproductive females during collective movement, particularly during years of low salmon abundance </w:t>
      </w:r>
      <w:r w:rsidR="00E66F66">
        <w:rPr>
          <w:rFonts w:ascii="Times New Roman" w:hAnsi="Times New Roman" w:cs="Times New Roman"/>
        </w:rPr>
        <w:fldChar w:fldCharType="begin" w:fldLock="1"/>
      </w:r>
      <w:r w:rsidR="00B0221B">
        <w:rPr>
          <w:rFonts w:ascii="Times New Roman" w:hAnsi="Times New Roman" w:cs="Times New Roman"/>
        </w:rPr>
        <w:instrText>ADDIN CSL_CITATION { "citationItems" : [ { "id" : "ITEM-1", "itemData" : { "DOI" : "10.1016/j.cub.2015.01.037", "ISBN" : "1879-0445 (Electronic)\\r0960-9822 (Linking)", "ISSN" : "09609822", "PMID" : "25754636", "abstract" : "Classic life-history theory predicts that menopause should not occur because there should be no selection for survival after the cessation of reproduction [1]. Yet, human females routinely live 30 years after they have stopped reproducing [2]. Only two other species - killer whales (Orcinus orca) and short-finned pilot whales (Globicephala macrorhynchus) [3, 4] - have comparable postreproductive lifespans. In theory, menopause can evolve via inclusive fitness benefits [5, 6], but the mechanisms by which postreproductive females help their kin remain enigmatic. One hypothesis is that postreproductive females act as repositories of ecological knowledge and thereby buffer kin against environmental hardships [7, 8]. We provide the first test of this hypothesis using a unique long-term dataset on wild resident killer whales. We show three key results. First, postreproductively aged females lead groups during collective movement in salmon foraging grounds. Second, leadership by postreproductively aged females is especially prominent in difficult years when salmon abundance is low. This finding is critical because salmon abundance drives both mortality and reproductive success in resident killer whales [9, 10]. Third, females are more likely to lead their sons than they are to lead their daughters, supporting predictions of recent models [5] of the evolution of menopause based on kinship dynamics. Our results show that postreproductive females may boost the fitness of kin through the transfer of ecological knowledge. The value gained from the wisdom of elders can help explain why female resident killer whales and humans continue to live long after they have stopped reproducing.", "author" : [ { "dropping-particle" : "", "family" : "Brent", "given" : "Lauren J N", "non-dropping-particle" : "", "parse-names" : false, "suffix" : "" }, { "dropping-particle" : "", "family" : "Franks", "given" : "Daniel W.", "non-dropping-particle" : "", "parse-names" : false, "suffix" : "" }, { "dropping-particle" : "", "family" : "Foster", "given" : "Emma A", "non-dropping-particle" : "", "parse-names" : false, "suffix" : "" }, { "dropping-particle" : "", "family" : "Balcomb", "given" : "Kenneth C.", "non-dropping-particle" : "", "parse-names" : false, "suffix" : "" }, { "dropping-particle" : "", "family" : "Cant", "given" : "Michael A.", "non-dropping-particle" : "", "parse-names" : false, "suffix" : "" }, { "dropping-particle" : "", "family" : "Croft", "given" : "Darren P.", "non-dropping-particle" : "", "parse-names" : false, "suffix" : "" } ], "container-title" : "Current Biology", "id" : "ITEM-1", "issue" : "6", "issued" : { "date-parts" : [ [ "2015" ] ] }, "page" : "746-750", "publisher" : "The Authors", "title" : "Ecological knowledge, leadership, and the evolution of menopause in killer whales", "type" : "article-journal", "volume" : "25" }, "uris" : [ "http://www.mendeley.com/documents/?uuid=0b7e114b-c5d2-4120-814d-1833f7b81562" ] } ], "mendeley" : { "formattedCitation" : "[27]", "plainTextFormattedCitation" : "[27]", "previouslyFormattedCitation" : "[27]" }, "properties" : { "noteIndex" : 0 }, "schema" : "https://github.com/citation-style-language/schema/raw/master/csl-citation.json" }</w:instrText>
      </w:r>
      <w:r w:rsidR="00E66F66">
        <w:rPr>
          <w:rFonts w:ascii="Times New Roman" w:hAnsi="Times New Roman" w:cs="Times New Roman"/>
        </w:rPr>
        <w:fldChar w:fldCharType="separate"/>
      </w:r>
      <w:r w:rsidR="00B72778" w:rsidRPr="00B72778">
        <w:rPr>
          <w:rFonts w:ascii="Times New Roman" w:hAnsi="Times New Roman" w:cs="Times New Roman"/>
          <w:noProof/>
        </w:rPr>
        <w:t>[27]</w:t>
      </w:r>
      <w:r w:rsidR="00E66F66">
        <w:rPr>
          <w:rFonts w:ascii="Times New Roman" w:hAnsi="Times New Roman" w:cs="Times New Roman"/>
        </w:rPr>
        <w:fldChar w:fldCharType="end"/>
      </w:r>
      <w:r w:rsidR="00E66F66">
        <w:rPr>
          <w:rFonts w:ascii="Times New Roman" w:hAnsi="Times New Roman" w:cs="Times New Roman"/>
        </w:rPr>
        <w:t>.</w:t>
      </w:r>
      <w:r w:rsidR="00A8239B">
        <w:rPr>
          <w:rFonts w:ascii="Times New Roman" w:hAnsi="Times New Roman" w:cs="Times New Roman"/>
        </w:rPr>
        <w:t xml:space="preserve"> A central social position may also increase a male’s likelihood of receiving food from other whales.</w:t>
      </w:r>
      <w:r w:rsidR="00702DDC">
        <w:rPr>
          <w:rFonts w:ascii="Times New Roman" w:hAnsi="Times New Roman" w:cs="Times New Roman"/>
        </w:rPr>
        <w:t xml:space="preserve"> </w:t>
      </w:r>
      <w:r w:rsidR="00A8239B">
        <w:rPr>
          <w:rFonts w:ascii="Times New Roman" w:hAnsi="Times New Roman" w:cs="Times New Roman"/>
        </w:rPr>
        <w:t xml:space="preserve">Resident killer whales, </w:t>
      </w:r>
      <w:r w:rsidR="00E3402F">
        <w:rPr>
          <w:rFonts w:ascii="Times New Roman" w:hAnsi="Times New Roman" w:cs="Times New Roman"/>
        </w:rPr>
        <w:t>particularly</w:t>
      </w:r>
      <w:r w:rsidR="00A8239B">
        <w:rPr>
          <w:rFonts w:ascii="Times New Roman" w:hAnsi="Times New Roman" w:cs="Times New Roman"/>
        </w:rPr>
        <w:t xml:space="preserve"> females, often share f</w:t>
      </w:r>
      <w:r w:rsidR="00E3402F">
        <w:rPr>
          <w:rFonts w:ascii="Times New Roman" w:hAnsi="Times New Roman" w:cs="Times New Roman"/>
        </w:rPr>
        <w:t xml:space="preserve">ish that they catch with close associates </w:t>
      </w:r>
      <w:r w:rsidR="00E3402F">
        <w:rPr>
          <w:rFonts w:ascii="Times New Roman" w:hAnsi="Times New Roman" w:cs="Times New Roman"/>
        </w:rPr>
        <w:fldChar w:fldCharType="begin" w:fldLock="1"/>
      </w:r>
      <w:r w:rsidR="00923E7B">
        <w:rPr>
          <w:rFonts w:ascii="Times New Roman" w:hAnsi="Times New Roman" w:cs="Times New Roman"/>
        </w:rPr>
        <w:instrText>ADDIN CSL_CITATION { "citationItems" : [ { "id" : "ITEM-1", "itemData" : { "DOI" : "10.1016/j.anbehav.2016.02.025", "ISSN" : "00033472", "author" : [ { "dropping-particle" : "", "family" : "Wright", "given" : "Brianna M.", "non-dropping-particle" : "", "parse-names" : false, "suffix" : "" }, { "dropping-particle" : "", "family" : "Stredulinsky", "given" : "Eva H.", "non-dropping-particle" : "", "parse-names" : false, "suffix" : "" }, { "dropping-particle" : "", "family" : "Ellis", "given" : "Graeme M.", "non-dropping-particle" : "", "parse-names" : false, "suffix" : "" }, { "dropping-particle" : "", "family" : "Ford", "given" : "John K. B.", "non-dropping-particle" : "", "parse-names" : false, "suffix" : "" } ], "container-title" : "Animal Behaviour", "id" : "ITEM-1", "issued" : { "date-parts" : [ [ "2015" ] ] }, "page" : "1-8", "publisher" : "Elsevier Ltd", "title" : "Kin-directed food sharing promotes lifetime natal philopatry of both sexes in a population of fish-eating killer whales (&lt;i&gt;Orcinus orca &lt;/i&gt;)", "type" : "article-journal", "volume" : "115" }, "uris" : [ "http://www.mendeley.com/documents/?uuid=a3af3c7c-d138-47c7-8ef1-8ccb6c226dd3" ] } ], "mendeley" : { "formattedCitation" : "[31]", "plainTextFormattedCitation" : "[31]", "previouslyFormattedCitation" : "[31]" }, "properties" : { "noteIndex" : 0 }, "schema" : "https://github.com/citation-style-language/schema/raw/master/csl-citation.json" }</w:instrText>
      </w:r>
      <w:r w:rsidR="00E3402F">
        <w:rPr>
          <w:rFonts w:ascii="Times New Roman" w:hAnsi="Times New Roman" w:cs="Times New Roman"/>
        </w:rPr>
        <w:fldChar w:fldCharType="separate"/>
      </w:r>
      <w:r w:rsidR="00B72778" w:rsidRPr="00B72778">
        <w:rPr>
          <w:rFonts w:ascii="Times New Roman" w:hAnsi="Times New Roman" w:cs="Times New Roman"/>
          <w:noProof/>
        </w:rPr>
        <w:t>[31]</w:t>
      </w:r>
      <w:r w:rsidR="00E3402F">
        <w:rPr>
          <w:rFonts w:ascii="Times New Roman" w:hAnsi="Times New Roman" w:cs="Times New Roman"/>
        </w:rPr>
        <w:fldChar w:fldCharType="end"/>
      </w:r>
      <w:r w:rsidR="00E3402F">
        <w:rPr>
          <w:rFonts w:ascii="Times New Roman" w:hAnsi="Times New Roman" w:cs="Times New Roman"/>
        </w:rPr>
        <w:t xml:space="preserve">. An individual with more associates may be more likely to be the recipient of these food sharing events, increasing their food intake, and in turn increasing their probability of survival.  </w:t>
      </w:r>
      <w:r w:rsidR="00702DDC">
        <w:rPr>
          <w:rFonts w:ascii="Times New Roman" w:hAnsi="Times New Roman" w:cs="Times New Roman"/>
        </w:rPr>
        <w:t xml:space="preserve">Other social factors may </w:t>
      </w:r>
      <w:r w:rsidR="009A1C7F">
        <w:rPr>
          <w:rFonts w:ascii="Times New Roman" w:hAnsi="Times New Roman" w:cs="Times New Roman"/>
        </w:rPr>
        <w:t>affect</w:t>
      </w:r>
      <w:r w:rsidR="00702DDC">
        <w:rPr>
          <w:rFonts w:ascii="Times New Roman" w:hAnsi="Times New Roman" w:cs="Times New Roman"/>
        </w:rPr>
        <w:t xml:space="preserve"> both social position and access to resources directly. Dominance, for example, could mediate both an </w:t>
      </w:r>
      <w:r w:rsidR="009A1C7F">
        <w:rPr>
          <w:rFonts w:ascii="Times New Roman" w:hAnsi="Times New Roman" w:cs="Times New Roman"/>
        </w:rPr>
        <w:t>individual’s</w:t>
      </w:r>
      <w:r w:rsidR="00702DDC">
        <w:rPr>
          <w:rFonts w:ascii="Times New Roman" w:hAnsi="Times New Roman" w:cs="Times New Roman"/>
        </w:rPr>
        <w:t xml:space="preserve"> social position </w:t>
      </w:r>
      <w:r w:rsidR="00DE78B6">
        <w:rPr>
          <w:rFonts w:ascii="Times New Roman" w:hAnsi="Times New Roman" w:cs="Times New Roman"/>
        </w:rPr>
        <w:t xml:space="preserve">(e.g. </w:t>
      </w:r>
      <w:r w:rsidR="00CF0060">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"author" : [ { "dropping-particle" : "", "family" : "Sade", "given" : "D. S.", "non-dropping-particle" : "", "parse-names" : false, "suffix" : "" } ], "container-title" : "Folia Primatologicaia", "id" : "ITEM-1", "issued" : { "date-parts" : [ [ "1972" ] ] }, "page" : "196-223", "title" : "Sociometrics of &lt;i&gt; Macaca mulatta &lt;/i&gt; I. Linkages and cliques in grooming matrices", "type" : "article-journal", "volume" : "18" }, "uris" : [ "http://www.mendeley.com/documents/?uuid=ccd81414-1bfd-49a2-8510-e900b7748c9d" ] }, { "id" : "ITEM-2", "itemData" : { "DOI" : "10.1016/j.anbehav.2011.07.020", "ISBN" : "0003-3472", "ISSN" : "00033472", "abstract" : "In group-living species, individuals gain significant advantages from establishing an extensive network of social relationships. This results in complex organizations that are difficult to quantify in a comprehensive manner. In this respect, network analyses are an ideal means to pinpoint the overall properties of social structures, and the place of each individual within these structures. We used network measurements to investigate cross-species variations in the social style of macaques, and studied 12 groups from four species. Two species (Macaca mulatta, Macaca fuscata) were characterized by a relatively weak social tolerance, a steep gradient of dominance and a strong preference for kin. The other two species (Macaca nigra, Macaca tonkeana) were known to display higher levels of tolerance, relaxed dominance and low kinship bias. We used a centrality index based on eigenvector centrality to show that in a comparison of intolerant and tolerant species, top-ranking individuals were more central than other group members in the former species than the latter. We also found that networks had higher modularity in intolerant species, indicating that kin-related partners interacted more frequently in subgroups of these species than in those of tolerant species. Consistently, the matrix of body contacts was more strongly correlated with the kinship matrix in intolerant species. This study demonstrates the efficiency of network methodology in detecting fine and overall contrasts in social structures, and also reveals novel dimensions in the social style of macaques. ?? 2011.", "author" : [ { "dropping-particle" : "", "family" : "Sueur", "given" : "C.", "non-dropping-particle" : "", "parse-names" : false, "suffix" : "" }, { "dropping-particle" : "", "family" : "Petit", "given" : "O.", "non-dropping-particle" : "", "parse-names" : false, "suffix" : "" }, { "dropping-particle" : "", "family" : "Marco", "given" : "A.", "non-dropping-particle" : "De", "parse-names" : false, "suffix" : "" }, { "dropping-particle" : "", "family" : "Jacobs", "given" : "A. T.", "non-dropping-particle" : "", "parse-names" : false, "suffix" : "" }, { "dropping-particle" : "", "family" : "Watanabe", "given" : "K.", "non-dropping-particle" : "", "parse-names" : false, "suffix" : "" }, { "dropping-particle" : "", "family" : "Thierry", "given" : "B.", "non-dropping-particle" : "", "parse-names" : false, "suffix" : "" } ], "container-title" : "Animal Behaviour", "id" : "ITEM-2", "issue" : "4", "issued" : { "date-parts" : [ [ "2011" ] ] }, "page" : "845-852", "publisher" : "Elsevier Ltd", "title" : "A comparative network analysis of social style in macaques", "type" : "article-journal", "volume" : "82" }, "uris" : [ "http://www.mendeley.com/documents/?uuid=66e3039b-b0bc-4b5f-b511-bb9c58ee25b9" ] }, { "id" : "ITEM-3", "itemData" : { "DOI" : "10.1038/srep01042", "ISBN" : "2045-2322 (Electronic)\\r2045-2322 (Linking)", "ISSN" : "2045-2322", "PMID" : "23304433", "abstract" : "Sociality is believed to have evolved as a strategy for animals to cope with their environments. Yet the genetic basis of sociality remains unclear. Here we provide evidence that social network tendencies are heritable in a gregarious primate. The tendency for rhesus macaques, Macaca mulatta, to be tied affiliatively to others via connections mediated by their social partners - analogous to friends of friends in people - demonstrated additive genetic variance. Affiliative tendencies were predicted by genetic variation at two loci involved in serotonergic signalling, although this result did not withstand correction for multiple tests. Aggressive tendencies were also heritable and were related to reproductive output, a fitness proxy. Our findings suggest that, like humans, the skills and temperaments that shape the formation of multi-agent relationships have a genetic basis in nonhuman primates, and, as such, begin to fill the gaps in our understanding of the genetic basis of sociality.", "author" : [ { "dropping-particle" : "", "family" : "Brent", "given" : "Lauren J N", "non-dropping-particle" : "", "parse-names" : false, "suffix" : "" }, { "dropping-particle" : "", "family" : "Heilbronner", "given" : "Sarah R", "non-dropping-particle" : "", "parse-names" : false, "suffix" : "" }, { "dropping-particle" : "", "family" : "Horvath", "given" : "Julie E", "non-dropping-particle" : "", "parse-names" : false, "suffix" : "" }, { "dropping-particle" : "", "family" : "Gonzalez-Martinez", "given" : "Janis", "non-dropping-particle" : "", "parse-names" : false, "suffix" : "" }, { "dropping-particle" : "", "family" : "Ruiz-Lambides", "given" : "Angelina", "non-dropping-particle" : "", "parse-names" : false, "suffix" : "" }, { "dropping-particle" : "", "family" : "Robinson", "given" : "Athy G", "non-dropping-particle" : "", "parse-names" : false, "suffix" : "" }, { "dropping-particle" : "", "family" : "Skene", "given" : "J H Pate", "non-dropping-particle" : "", "parse-names" : false, "suffix" : "" }, { "dropping-particle" : "", "family" : "Platt", "given" : "Michael L", "non-dropping-particle" : "", "parse-names" : false, "suffix" : "" } ], "container-title" : "Scientific Reports", "id" : "ITEM-3", "issued" : { "date-parts" : [ [ "2013" ] ] }, "page" : "1042", "title" : "Genetic origins of social networks in rhesus macaques", "type" : "article-journal", "volume" : "3" }, "uris" : [ "http://www.mendeley.com/documents/?uuid=d92f9f18-2f7b-44cf-95e5-4c19ff33e36b" ] } ], "mendeley" : { "formattedCitation" : "[58\u201360]", "plainTextFormattedCitation" : "[58\u201360]", "previouslyFormattedCitation" : "[58\u201360]" }, "properties" : { "noteIndex" : 0 }, "schema" : "https://github.com/citation-style-language/schema/raw/master/csl-citation.json" }</w:instrText>
      </w:r>
      <w:r w:rsidR="00CF0060">
        <w:rPr>
          <w:rFonts w:ascii="Times New Roman" w:hAnsi="Times New Roman" w:cs="Times New Roman"/>
        </w:rPr>
        <w:fldChar w:fldCharType="separate"/>
      </w:r>
      <w:r w:rsidR="009F6D60" w:rsidRPr="009F6D60">
        <w:rPr>
          <w:rFonts w:ascii="Times New Roman" w:hAnsi="Times New Roman" w:cs="Times New Roman"/>
          <w:noProof/>
        </w:rPr>
        <w:t>[58–60]</w:t>
      </w:r>
      <w:r w:rsidR="00CF0060">
        <w:rPr>
          <w:rFonts w:ascii="Times New Roman" w:hAnsi="Times New Roman" w:cs="Times New Roman"/>
        </w:rPr>
        <w:fldChar w:fldCharType="end"/>
      </w:r>
      <w:r w:rsidR="00DE78B6">
        <w:rPr>
          <w:rFonts w:ascii="Times New Roman" w:hAnsi="Times New Roman" w:cs="Times New Roman"/>
        </w:rPr>
        <w:t>)</w:t>
      </w:r>
      <w:r w:rsidR="00702DDC">
        <w:rPr>
          <w:rFonts w:ascii="Times New Roman" w:hAnsi="Times New Roman" w:cs="Times New Roman"/>
        </w:rPr>
        <w:t xml:space="preserve"> and access to </w:t>
      </w:r>
      <w:r w:rsidR="009A1C7F">
        <w:rPr>
          <w:rFonts w:ascii="Times New Roman" w:hAnsi="Times New Roman" w:cs="Times New Roman"/>
        </w:rPr>
        <w:t>resources</w:t>
      </w:r>
      <w:r w:rsidR="00DE78B6">
        <w:rPr>
          <w:rFonts w:ascii="Times New Roman" w:hAnsi="Times New Roman" w:cs="Times New Roman"/>
        </w:rPr>
        <w:t xml:space="preserve"> (e.g. </w:t>
      </w:r>
      <w:r w:rsidR="00DE78B6">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"author" : [ { "dropping-particle" : "", "family" : "Schjelderup-Ebbe", "given" : "T.", "non-dropping-particle" : "", "parse-names" : false, "suffix" : "" } ], "container-title" : "Zeitschrift f\u00fcr Psychologie", "id" : "ITEM-1", "issued" : { "date-parts" : [ [ "1922" ] ] }, "page" : "225-252", "title" : "Beitr\u00e4ge zur Sozialpsychologie des Haushuhns (Observation on the social psychology of domestic fowls.)", "type" : "article-journal", "volume" : "88" }, "uris" : [ "http://www.mendeley.com/documents/?uuid=c5c7b392-ddd5-4424-822b-d18fc3ffafe5" ] }, { "id" : "ITEM-2", "itemData" : { "DOI" : "10.1006/drev.1998.0470", "ISBN" : "0273-2297", "ISSN" : "02732297", "PMID" : "17152394", "abstract" : "Social dominance results when members of a social group vary in their ability to acquire resources in the presence of others (i.e., compete). Traditional approaches to social dominance often emphasize coercive behavior, but nonetheless suggest that dominant individuals are socially central (e.g., watched, attractive social partners). These patterns, however, apply to humans only up to a certain age. This apparent discontinuity may give the false impression that social dominance is less relevant to human social organization than it is to animal social organization. This paper reintroduces the ethological concept of social dominance, but reinterprets it from a strategy-based perspective. That is, if social dominance is defined as differen- tial ability to control resources\u2014without reference to how this is done\u2014then children evidently employ different strategies to compete with peers (e.g., coercive and prosocial). Furthermore, the type of strategy children employ and peers\u2019 responses to it depend largely on the ages of the children. By adopting a strategy-based approach to social dominance and explicitly incorporating developmental processes and uniquely human capacities, human social dominance patterns appear to be more similar to primate patterns than commonly believed. Implications for social competence, peer relationships, and the development of the self are discussed.", "author" : [ { "dropping-particle" : "", "family" : "Hawley", "given" : "Patricia H.", "non-dropping-particle" : "", "parse-names" : false, "suffix" : "" } ], "container-title" : "Developmental Review", "id" : "ITEM-2", "issued" : { "date-parts" : [ [ "1999" ] ] }, "page" : "97-132", "title" : "The ontogenesis of social dominance : A strategy-based evolutionary perspective", "type" : "article-journal", "volume" : "19" }, "uris" : [ "http://www.mendeley.com/documents/?uuid=57b4a48f-9b47-4001-975f-f1563cf75afc" ] } ], "mendeley" : { "formattedCitation" : "[61,62]", "plainTextFormattedCitation" : "[61,62]", "previouslyFormattedCitation" : "[61,62]" }, "properties" : { "noteIndex" : 0 }, "schema" : "https://github.com/citation-style-language/schema/raw/master/csl-citation.json" }</w:instrText>
      </w:r>
      <w:r w:rsidR="00DE78B6">
        <w:rPr>
          <w:rFonts w:ascii="Times New Roman" w:hAnsi="Times New Roman" w:cs="Times New Roman"/>
        </w:rPr>
        <w:fldChar w:fldCharType="separate"/>
      </w:r>
      <w:r w:rsidR="009F6D60" w:rsidRPr="009F6D60">
        <w:rPr>
          <w:rFonts w:ascii="Times New Roman" w:hAnsi="Times New Roman" w:cs="Times New Roman"/>
          <w:noProof/>
        </w:rPr>
        <w:t>[61,62]</w:t>
      </w:r>
      <w:r w:rsidR="00DE78B6">
        <w:rPr>
          <w:rFonts w:ascii="Times New Roman" w:hAnsi="Times New Roman" w:cs="Times New Roman"/>
        </w:rPr>
        <w:fldChar w:fldCharType="end"/>
      </w:r>
      <w:r w:rsidR="00DE78B6">
        <w:rPr>
          <w:rFonts w:ascii="Times New Roman" w:hAnsi="Times New Roman" w:cs="Times New Roman"/>
        </w:rPr>
        <w:t>)</w:t>
      </w:r>
      <w:r w:rsidR="00702DDC">
        <w:rPr>
          <w:rFonts w:ascii="Times New Roman" w:hAnsi="Times New Roman" w:cs="Times New Roman"/>
        </w:rPr>
        <w:t xml:space="preserve">. </w:t>
      </w:r>
    </w:p>
    <w:p w14:paraId="46DD01FD" w14:textId="24A260C7" w:rsidR="00480BB4" w:rsidRDefault="001E3482" w:rsidP="00480BB4">
      <w:pPr>
        <w:rPr>
          <w:rFonts w:ascii="Times New Roman" w:hAnsi="Times New Roman" w:cs="Times New Roman"/>
        </w:rPr>
      </w:pPr>
      <w:r>
        <w:rPr>
          <w:rFonts w:ascii="Times New Roman" w:hAnsi="Times New Roman" w:cs="Times New Roman"/>
        </w:rPr>
        <w:t xml:space="preserve">Social mechanisms will be </w:t>
      </w:r>
      <w:r w:rsidR="00974ABE">
        <w:rPr>
          <w:rFonts w:ascii="Times New Roman" w:hAnsi="Times New Roman" w:cs="Times New Roman"/>
        </w:rPr>
        <w:t xml:space="preserve">most important when </w:t>
      </w:r>
      <w:r w:rsidR="009B7168">
        <w:rPr>
          <w:rFonts w:ascii="Times New Roman" w:hAnsi="Times New Roman" w:cs="Times New Roman"/>
        </w:rPr>
        <w:t>resources are scarce in years of low salmon abundance.</w:t>
      </w:r>
      <w:r w:rsidR="006D7A58">
        <w:rPr>
          <w:rFonts w:ascii="Times New Roman" w:hAnsi="Times New Roman" w:cs="Times New Roman"/>
        </w:rPr>
        <w:t xml:space="preserve"> </w:t>
      </w:r>
      <w:r w:rsidR="00480BB4">
        <w:rPr>
          <w:rFonts w:ascii="Times New Roman" w:hAnsi="Times New Roman" w:cs="Times New Roman"/>
        </w:rPr>
        <w:t>Male killer whales may be more reliant than females on social</w:t>
      </w:r>
      <w:r>
        <w:rPr>
          <w:rFonts w:ascii="Times New Roman" w:hAnsi="Times New Roman" w:cs="Times New Roman"/>
        </w:rPr>
        <w:t>ly</w:t>
      </w:r>
      <w:r w:rsidR="00480BB4">
        <w:rPr>
          <w:rFonts w:ascii="Times New Roman" w:hAnsi="Times New Roman" w:cs="Times New Roman"/>
        </w:rPr>
        <w:t xml:space="preserve"> </w:t>
      </w:r>
      <w:r>
        <w:rPr>
          <w:rFonts w:ascii="Times New Roman" w:hAnsi="Times New Roman" w:cs="Times New Roman"/>
        </w:rPr>
        <w:t>mediated resources</w:t>
      </w:r>
      <w:r w:rsidR="00480BB4">
        <w:rPr>
          <w:rFonts w:ascii="Times New Roman" w:hAnsi="Times New Roman" w:cs="Times New Roman"/>
        </w:rPr>
        <w:t xml:space="preserve"> because </w:t>
      </w:r>
      <w:r w:rsidR="009D1D4C">
        <w:rPr>
          <w:rFonts w:ascii="Times New Roman" w:hAnsi="Times New Roman" w:cs="Times New Roman"/>
        </w:rPr>
        <w:t>m</w:t>
      </w:r>
      <w:r w:rsidR="00480BB4">
        <w:rPr>
          <w:rFonts w:ascii="Times New Roman" w:hAnsi="Times New Roman" w:cs="Times New Roman"/>
        </w:rPr>
        <w:t xml:space="preserve">ale resident killer whales are substantially larger than females: adult female southern resident killer whales are estimated to weigh </w:t>
      </w:r>
      <w:r w:rsidR="00EE5043">
        <w:rPr>
          <w:rFonts w:ascii="Times New Roman" w:hAnsi="Times New Roman" w:cs="Times New Roman"/>
        </w:rPr>
        <w:t xml:space="preserve">up to </w:t>
      </w:r>
      <w:r w:rsidR="00480BB4">
        <w:rPr>
          <w:rFonts w:ascii="Times New Roman" w:hAnsi="Times New Roman" w:cs="Times New Roman"/>
        </w:rPr>
        <w:t xml:space="preserve">3338kg whereas adult males are estimated to weigh </w:t>
      </w:r>
      <w:r w:rsidR="00EE5043">
        <w:rPr>
          <w:rFonts w:ascii="Times New Roman" w:hAnsi="Times New Roman" w:cs="Times New Roman"/>
        </w:rPr>
        <w:t xml:space="preserve">up to </w:t>
      </w:r>
      <w:r w:rsidR="00480BB4">
        <w:rPr>
          <w:rFonts w:ascii="Times New Roman" w:hAnsi="Times New Roman" w:cs="Times New Roman"/>
        </w:rPr>
        <w:t xml:space="preserve">4434kg </w:t>
      </w:r>
      <w:r w:rsidR="00480BB4">
        <w:rPr>
          <w:rFonts w:ascii="Times New Roman" w:hAnsi="Times New Roman" w:cs="Times New Roman"/>
        </w:rPr>
        <w:fldChar w:fldCharType="begin" w:fldLock="1"/>
      </w:r>
      <w:r w:rsidR="00923E7B">
        <w:rPr>
          <w:rFonts w:ascii="Times New Roman" w:hAnsi="Times New Roman" w:cs="Times New Roman"/>
        </w:rPr>
        <w:instrText>ADDIN CSL_CITATION { "citationItems" : [ { "id" : "ITEM-1", "itemData" : { "DOI" : "10.1111/j.1748-7692.2010.00386.x", "ISBN" : "1748-7692", "ISSN" : "08240469", "abstract" : "Killer whales are large animals that often feed in groups and thus have the potential to deplete prey populations. Determining predator energy requirements is essential to assessing whether prey availability is sufficient. This is important because one risk factor facing the endangered Southern Resident killer whale dis-tinct population segment is limited prey availability. Body mass, field metabolic rate (FMR), and daily prey energy requirements (DPERs) were estimated for each individual in the population. FMRs were calculated from body mass, assuming they range from five to six times Kleiber-predicted basal metabolic rates. FMRs of adults were also calculated from resident killer whale activity budgets and the metabolic cost of swimming at speeds associated with daily activities. These two methods yielded similar results. Total FMRs varied by age and sex, which is partly due to the long developmental period and sexual dimorphism in killer whales. FMRs for males (465\u20134,434 kg) ranged from 35,048 to 228,216 kcal/d while FMRs for females (465\u20133,338 kg) ranged from 35,048 to 184,444 kcal/d. DPERs were calcu-lated from FMRs assuming a standard digestive efficiency. Corresponding DPERs ranged from 41,376 to 269,458 kcal/d and 41,376 to 217,775 kcal/d, respectively.", "author" : [ { "dropping-particle" : "", "family" : "Noren", "given" : "Dawn P.", "non-dropping-particle" : "", "parse-names" : false, "suffix" : "" } ], "container-title" : "Marine Mammal Science", "id" : "ITEM-1", "issue" : "1", "issued" : { "date-parts" : [ [ "2011" ] ] }, "page" : "60-77", "title" : "Estimated field metabolic rates and prey requirements of resident killer whales", "type" : "article-journal", "volume" : "27" }, "uris" : [ "http://www.mendeley.com/documents/?uuid=7cc24d24-bb99-47b5-b236-3d3439b7162c" ] } ], "mendeley" : { "formattedCitation" : "[30]", "plainTextFormattedCitation" : "[30]", "previouslyFormattedCitation" : "[30]" }, "properties" : { "noteIndex" : 0 }, "schema" : "https://github.com/citation-style-language/schema/raw/master/csl-citation.json" }</w:instrText>
      </w:r>
      <w:r w:rsidR="00480BB4">
        <w:rPr>
          <w:rFonts w:ascii="Times New Roman" w:hAnsi="Times New Roman" w:cs="Times New Roman"/>
        </w:rPr>
        <w:fldChar w:fldCharType="separate"/>
      </w:r>
      <w:r w:rsidR="00B72778" w:rsidRPr="00B72778">
        <w:rPr>
          <w:rFonts w:ascii="Times New Roman" w:hAnsi="Times New Roman" w:cs="Times New Roman"/>
          <w:noProof/>
        </w:rPr>
        <w:t>[30]</w:t>
      </w:r>
      <w:r w:rsidR="00480BB4">
        <w:rPr>
          <w:rFonts w:ascii="Times New Roman" w:hAnsi="Times New Roman" w:cs="Times New Roman"/>
        </w:rPr>
        <w:fldChar w:fldCharType="end"/>
      </w:r>
      <w:r w:rsidR="00480BB4">
        <w:rPr>
          <w:rFonts w:ascii="Times New Roman" w:hAnsi="Times New Roman" w:cs="Times New Roman"/>
        </w:rPr>
        <w:t xml:space="preserve">. Males are estimated to require a 25% higher energetic intake to maintain this body size </w:t>
      </w:r>
      <w:r w:rsidR="00480BB4">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"DOI" : "10.1111/j.1748-7692.2010.00386.x", "ISBN" : "1748-7692", "ISSN" : "08240469", "abstract" : "Killer whales are large animals that often feed in groups and thus have the potential to deplete prey populations. Determining predator energy requirements is essential to assessing whether prey availability is sufficient. This is important because one risk factor facing the endangered Southern Resident killer whale dis-tinct population segment is limited prey availability. Body mass, field metabolic rate (FMR), and daily prey energy requirements (DPERs) were estimated for each individual in the population. FMRs were calculated from body mass, assuming they range from five to six times Kleiber-predicted basal metabolic rates. FMRs of adults were also calculated from resident killer whale activity budgets and the metabolic cost of swimming at speeds associated with daily activities. These two methods yielded similar results. Total FMRs varied by age and sex, which is partly due to the long developmental period and sexual dimorphism in killer whales. FMRs for males (465\u20134,434 kg) ranged from 35,048 to 228,216 kcal/d while FMRs for females (465\u20133,338 kg) ranged from 35,048 to 184,444 kcal/d. DPERs were calcu-lated from FMRs assuming a standard digestive efficiency. Corresponding DPERs ranged from 41,376 to 269,458 kcal/d and 41,376 to 217,775 kcal/d, respectively.", "author" : [ { "dropping-particle" : "", "family" : "Noren", "given" : "Dawn P.", "non-dropping-particle" : "", "parse-names" : false, "suffix" : "" } ], "container-title" : "Marine Mammal Science", "id" : "ITEM-1", "issue" : "1", "issued" : { "date-parts" : [ [ "2011" ] ] }, "page" : "60-77", "title" : "Estimated field metabolic rates and prey requirements of resident killer whales", "type" : "article-journal", "volume" : "27" }, "uris" : [ "http://www.mendeley.com/documents/?uuid=7cc24d24-bb99-47b5-b236-3d3439b7162c" ] }, { "id" : "ITEM-2", "itemData" : { "DOI" : "10.1371/journal.pone.0026738", "ISBN" : "1932-6203", "ISSN" : "19326203", "PMID" : "22096495", "abstract" : "Ecosystem-based management (EBM) of marine resources attempts to conserve interacting species. In contrast to single-species fisheries management, EBM aims to identify and resolve conflicting objectives for different species. Such a conflict may be emerging in the northeastern Pacific for southern resident killer whales (Orcinus orca) and their primary prey, Chinook salmon (Oncorhynchus tshawytscha). Both species have at-risk conservation status and transboundary (Canada-US) ranges. We modeled individual killer whale prey requirements from feeding and growth records of captive killer whales and morphometric data from historic live-capture fishery and whaling records worldwide. The models, combined with caloric value of salmon, and demographic and diet data for wild killer whales, allow us to predict salmon quantities needed to maintain and recover this killer whale population, which numbered 87 individuals in 2009. Our analyses provide new information on cost of lactation and new parameter estimates for other killer whale populations globally. Prey requirements of southern resident killer whales are difficult to reconcile with fisheries and conservation objectives for Chinook salmon, because the number of fish required is large relative to annual returns and fishery catches. For instance, a U.S. recovery goal (2.3% annual population growth of killer whales over 28 years) implies a 75% increase in energetic requirements. Reducing salmon fisheries may serve as a temporary mitigation measure to allow time for management actions to improve salmon productivity to take effect. As ecosystem-based fishery management becomes more prevalent, trade-offs between conservation objectives for predators and prey will become increasingly necessary. Our approach offers scenarios to compare relative influence of various sources of uncertainty on the resulting consumption estimates to prioritise future research efforts, and a general approach for assessing the extent of conflict between conservation objectives for threatened or protected wildlife where the interaction between affected species can be quantified.", "author" : [ { "dropping-particle" : "", "family" : "Williams", "given" : "Rob", "non-dropping-particle" : "", "parse-names" : false, "suffix" : "" }, { "dropping-particle" : "", "family" : "Krko\u0161ek", "given" : "Martin", "non-dropping-particle" : "", "parse-names" : false, "suffix" : "" }, { "dropping-particle" : "", "family" : "Ashe", "given" : "Erin", "non-dropping-particle" : "", "parse-names" : false, "suffix" : "" }, { "dropping-particle" : "", "family" : "Branch", "given" : "Trevor A.", "non-dropping-particle" : "", "parse-names" : false, "suffix" : "" }, { "dropping-particle" : "", "family" : "Clark", "given" : "Steve", "non-dropping-particle" : "", "parse-names" : false, "suffix" : "" }, { "dropping-particle" : "", "family" : "Hammond", "given" : "Philip S.", "non-dropping-particle" : "", "parse-names" : false, "suffix" : "" }, { "dropping-particle" : "", "family" : "Hoyt", "given" : "Erich", "non-dropping-particle" : "", "parse-names" : false, "suffix" : "" }, { "dropping-particle" : "", "family" : "Noren", "given" : "Dawn P.", "non-dropping-particle" : "", "parse-names" : false, "suffix" : "" }, { "dropping-particle" : "", "family" : "Rosen", "given" : "David", "non-dropping-particle" : "", "parse-names" : false, "suffix" : "" }, { "dropping-particle" : "", "family" : "Winship", "given" : "Arliss", "non-dropping-particle" : "", "parse-names" : false, "suffix" : "" } ], "container-title" : "PLoS ONE", "id" : "ITEM-2", "issue" : "11", "issued" : { "date-parts" : [ [ "2011" ] ] }, "title" : "Competing conservation objectives for predators and prey: estimating killer whale prey requirements for chinook salmon", "type" : "article-journal", "volume" : "6" }, "uris" : [ "http://www.mendeley.com/documents/?uuid=2cef17fe-c971-4481-a59f-12ab8befc887" ] } ], "mendeley" : { "formattedCitation" : "[30,63]", "plainTextFormattedCitation" : "[30,63]", "previouslyFormattedCitation" : "[30,63]" }, "properties" : { "noteIndex" : 0 }, "schema" : "https://github.com/citation-style-language/schema/raw/master/csl-citation.json" }</w:instrText>
      </w:r>
      <w:r w:rsidR="00480BB4">
        <w:rPr>
          <w:rFonts w:ascii="Times New Roman" w:hAnsi="Times New Roman" w:cs="Times New Roman"/>
        </w:rPr>
        <w:fldChar w:fldCharType="separate"/>
      </w:r>
      <w:r w:rsidR="009F6D60" w:rsidRPr="009F6D60">
        <w:rPr>
          <w:rFonts w:ascii="Times New Roman" w:hAnsi="Times New Roman" w:cs="Times New Roman"/>
          <w:noProof/>
        </w:rPr>
        <w:t>[30,63]</w:t>
      </w:r>
      <w:r w:rsidR="00480BB4">
        <w:rPr>
          <w:rFonts w:ascii="Times New Roman" w:hAnsi="Times New Roman" w:cs="Times New Roman"/>
        </w:rPr>
        <w:fldChar w:fldCharType="end"/>
      </w:r>
      <w:r w:rsidR="00480BB4">
        <w:rPr>
          <w:rFonts w:ascii="Times New Roman" w:hAnsi="Times New Roman" w:cs="Times New Roman"/>
        </w:rPr>
        <w:t>. This higher energetic requirement of males will make them more vulnerable to starvation</w:t>
      </w:r>
      <w:r w:rsidR="004B544E">
        <w:rPr>
          <w:rFonts w:ascii="Times New Roman" w:hAnsi="Times New Roman" w:cs="Times New Roman"/>
        </w:rPr>
        <w:t xml:space="preserve"> (e.g. </w:t>
      </w:r>
      <w:r w:rsidR="004B544E">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"DOI" : "10.1038/313131a0", "ISSN" : "0028-0836", "abstract" : "The common finding that juvenile male mammals show higher mortality than females1,2 is usually attributed either to the expression of deleterious recessive alleles on the X chromosome3 or to adaptive manipulation of the postnatal sex ratio by mothers who are unable to rear successful sons4,5. As a general explanation of differential juvenile mortality, the first of these two theories is unsatisfactory because increased male mortality is known to occur in several bird species where females are the heterogametic sex6,7. The second hypothesis was first proposed by Trivers and Willard4 and suggests that differential mortality should occur early in the period of parental investment8. We now show that, although several predictions of the latter explanation are fulfilled, the distribution of differential mortality in red deer and other mammals suggests that higher mortality rates among male juveniles are a consequence of a greater susceptibility of males to food shortage associated with their faster growth rates and increased nutritional requirements.", "author" : [ { "dropping-particle" : "", "family" : "Clutton-Brock", "given" : "T. H.", "non-dropping-particle" : "", "parse-names" : false, "suffix" : "" }, { "dropping-particle" : "", "family" : "Albon", "given" : "S. D.", "non-dropping-particle" : "", "parse-names" : false, "suffix" : "" }, { "dropping-particle" : "", "family" : "Guinness", "given" : "F. E.", "non-dropping-particle" : "", "parse-names" : false, "suffix" : "" } ], "container-title" : "Nature", "id" : "ITEM-1", "issue" : "5998", "issued" : { "date-parts" : [ [ "1985" ] ] }, "page" : "131-133", "title" : "Parental investment and sex differences in juvenile mortality in birds and mammals", "type" : "article-journal", "volume" : "313" }, "uris" : [ "http://www.mendeley.com/documents/?uuid=18964dc7-5ab1-414b-b390-2d1658b0193a" ] }, { "id" : "ITEM-2", "itemData" : { "DOI" : "10.1073/pnas.96.2.570", "ISBN" : "0027-8424 (Print)", "ISSN" : "0027-8424", "PMID" : "9892674", "abstract" : "Sex ratio theory predicts that, if prevailing ecological or social circumstances differentially influence the fitness benefits of offspring of each sex, parents should adjust their production accordingly to maximize fitness. For species in which sex is chromosomally determined, such as birds and mammals, a differential effect of maternal condition on the fitness of male and female young is one important route whereby selection is expected to favor a bias in the offspring sex ratio at birth or egg laying. However, despite its central place in sex allocation theory, this hypothesis has rarely been tested in wild populations. We manipulated maternal condition upward and downward in a sexually dimorphic wild bird and examined the effect on offspring survival and on offspring sex ratio. The survival to fledging of male, but not female, young was substantially reduced if they came from less well provisioned eggs produced by females in relatively poor condition. As female condition, and thereby her capacity to produce high quality eggs, declined, she progressively skewed the sex ratio of her eggs toward females; i.e., she produced more of the sex with the higher survival prospects. The decline in the survival of male offspring, and the sex ratio bias, was removed when maternal condition was enhanced. These results provide experimental evidence of an adaptive, facultative adjustment of sex ratio in response to changes in maternal condition in wild birds.", "author" : [ { "dropping-particle" : "", "family" : "Nager", "given" : "R G", "non-dropping-particle" : "", "parse-names" : false, "suffix" : "" }, { "dropping-particle" : "", "family" : "Monaghan", "given" : "P", "non-dropping-particle" : "", "parse-names" : false, "suffix" : "" }, { "dropping-particle" : "", "family" : "Griffiths", "given" : "R", "non-dropping-particle" : "", "parse-names" : false, "suffix" : "" }, { "dropping-particle" : "", "family" : "Houston", "given" : "D C", "non-dropping-particle" : "", "parse-names" : false, "suffix" : "" }, { "dropping-particle" : "", "family" : "Dawson", "given" : "R", "non-dropping-particle" : "", "parse-names" : false, "suffix" : "" } ], "container-title" : "Proceedings of the National Academy of Sciences", "id" : "ITEM-2", "issue" : "2", "issued" : { "date-parts" : [ [ "1999" ] ] }, "page" : "570-573", "title" : "Experimental demonstration that offspring sex ratio varies with maternal condition.", "type" : "article-journal", "volume" : "96" }, "uris" : [ "http://www.mendeley.com/documents/?uuid=50474206-b2cf-462c-af55-de393fb32b93" ] }, { "id" : "ITEM-3", "itemData" : { "DOI" : "10.1111/j.0030-1299.2005.14163.x", "ISBN" : "0030-1299", "ISSN" : "0030-1299", "abstract" : "The effects of food availability on life-history traits may be direct or delayed and may vary between the sexes. We evaluated the effects of dietary restriction early in life on growth and survival of male and female juveniles in the common lizard (Lacerta vivipara) and surveyed the literature on sex-specific sensitivity to the environment in vertebrates. Juvenile lizards were reared in the laboratory during one month following birth under full feeding or under dietary restriction. They were then released in two outdoor enclosures, where we compared growth and survival between treatments during one year. Low food availability early in life led to lower body growth in a direct, but not delayed, manner. The absence of compensatory growth in juveniles that experienced dietary restriction might be explained by their reduced competitiveness. Dietary restriction had a strongly negative, delayed effect on survival up to the age of one year that was mediated by selection against smaller individuals. Effects of dietary restriction were not sex-specific, as expected from the similar energetic requirements of male and female juveniles. Hence, food availability has long-lasting consequences on life-history traits that might influence population dynamics in this species.", "author" : [ { "dropping-particle" : "", "family" : "Galliard", "given" : "J.-F.", "non-dropping-particle" : "Le", "parse-names" : false, "suffix" : "" }, { "dropping-particle" : "", "family" : "Ferri\u00e8re", "given" : "R", "non-dropping-particle" : "", "parse-names" : false, "suffix" : "" }, { "dropping-particle" : "", "family" : "Clobert", "given" : "J", "non-dropping-particle" : "", "parse-names" : false, "suffix" : "" } ], "container-title" : "Oikos", "id" : "ITEM-3", "issue" : "April", "issued" : { "date-parts" : [ [ "2005" ] ] }, "page" : "368-376", "title" : "Juvenile growth and survival under dietary restriction: are males and females equal?", "type" : "article-journal", "volume" : "111" }, "uris" : [ "http://www.mendeley.com/documents/?uuid=608a4635-1ae7-43b1-9278-db3f9271b558" ] }, { "id" : "ITEM-4", "itemData" : { "DOI" : "10.1007/s00442-012-2469-7", "ISBN" : "0029-8549", "ISSN" : "00298549", "PMID" : "23053230", "abstract" : "In many mammals, early survival differs between the sexes, with males proving the more fragile sex [\"Fragile male (FM) hypothesis\"], especially in sexually dimorphic species where males are the larger sex. Male-biased allocation (MBA) by females may offset this difference. Here, we evaluate support for the FM and MBA hypotheses using a dataset on Galapagos sea lions (Zalophus wollebaeki). We statistically model sex-specific survival as it depends on body mass and environmental conditions (sea surface temperature, SST, a correlate of marine productivity) at three developmental stages, the perinatal phase (1st month), the main lactation period (1st year), and the weaning period (2nd year). Supporting the FM hypothesis, we found that, early in life (1st month), at equal birth mass, males survived less well than females. During the remainder of the first year of life, male survival was actually less sensitive to harsh environmental conditions than that of females, contradicting the FM hypothesis and supporting the MBA hypothesis. During the second year of life, only male survival suffered with high SSTs as predicted by the FM hypothesis. At each developmental stage, observed survival rates were almost equal for both sexes, suggesting that mothers buffer against the inherent fragility of male offspring through increased allocation, thereby masking the differences in survival prospects between the sexes.", "author" : [ { "dropping-particle" : "", "family" : "Kraus", "given" : "C.", "non-dropping-particle" : "", "parse-names" : false, "suffix" : "" }, { "dropping-particle" : "", "family" : "Mueller", "given" : "B.", "non-dropping-particle" : "", "parse-names" : false, "suffix" : "" }, { "dropping-particle" : "", "family" : "Meise", "given" : "K.", "non-dropping-particle" : "", "parse-names" : false, "suffix" : "" }, { "dropping-particle" : "", "family" : "Piedrahita", "given" : "P.", "non-dropping-particle" : "", "parse-names" : false, "suffix" : "" }, { "dropping-particle" : "", "family" : "P\u00f6rschmann", "given" : "U.", "non-dropping-particle" : "", "parse-names" : false, "suffix" : "" }, { "dropping-particle" : "", "family" : "Trillmich", "given" : "F.", "non-dropping-particle" : "", "parse-names" : false, "suffix" : "" } ], "container-title" : "Oecologia", "id" : "ITEM-4", "issue" : "4", "issued" : { "date-parts" : [ [ "2013" ] ] }, "page" : "893-903", "title" : "Mama's boy: Sex differences in juvenile survival in a highly dimorphic large mammal, the Galapagos sea lion", "type" : "article-journal", "volume" : "171" }, "uris" : [ "http://www.mendeley.com/documents/?uuid=c0035719-d60b-4cb2-97e4-1d49d81bc249" ] } ], "mendeley" : { "formattedCitation" : "[64\u201367]", "plainTextFormattedCitation" : "[64\u201367]", "previouslyFormattedCitation" : "[64\u201367]" }, "properties" : { "noteIndex" : 0 }, "schema" : "https://github.com/citation-style-language/schema/raw/master/csl-citation.json" }</w:instrText>
      </w:r>
      <w:r w:rsidR="004B544E">
        <w:rPr>
          <w:rFonts w:ascii="Times New Roman" w:hAnsi="Times New Roman" w:cs="Times New Roman"/>
        </w:rPr>
        <w:fldChar w:fldCharType="separate"/>
      </w:r>
      <w:r w:rsidR="009F6D60" w:rsidRPr="009F6D60">
        <w:rPr>
          <w:rFonts w:ascii="Times New Roman" w:hAnsi="Times New Roman" w:cs="Times New Roman"/>
          <w:noProof/>
        </w:rPr>
        <w:t>[64–67]</w:t>
      </w:r>
      <w:r w:rsidR="004B544E">
        <w:rPr>
          <w:rFonts w:ascii="Times New Roman" w:hAnsi="Times New Roman" w:cs="Times New Roman"/>
        </w:rPr>
        <w:fldChar w:fldCharType="end"/>
      </w:r>
      <w:r w:rsidR="004B544E">
        <w:rPr>
          <w:rFonts w:ascii="Times New Roman" w:hAnsi="Times New Roman" w:cs="Times New Roman"/>
        </w:rPr>
        <w:t>)</w:t>
      </w:r>
      <w:r w:rsidR="00480BB4">
        <w:rPr>
          <w:rFonts w:ascii="Times New Roman" w:hAnsi="Times New Roman" w:cs="Times New Roman"/>
        </w:rPr>
        <w:t xml:space="preserve">. A higher reliance on social information and food sharing may explain why the survival </w:t>
      </w:r>
      <w:r w:rsidR="00987EF8">
        <w:rPr>
          <w:rFonts w:ascii="Times New Roman" w:hAnsi="Times New Roman" w:cs="Times New Roman"/>
        </w:rPr>
        <w:t xml:space="preserve">of </w:t>
      </w:r>
      <w:r w:rsidR="00480BB4">
        <w:rPr>
          <w:rFonts w:ascii="Times New Roman" w:hAnsi="Times New Roman" w:cs="Times New Roman"/>
        </w:rPr>
        <w:t xml:space="preserve">males, but not females, depends on their position within the social structure. </w:t>
      </w:r>
    </w:p>
    <w:p w14:paraId="423EE507" w14:textId="05837CF3" w:rsidR="00563DE1" w:rsidRDefault="00563DE1" w:rsidP="00563DE1">
      <w:pPr>
        <w:rPr>
          <w:rFonts w:ascii="Times New Roman" w:hAnsi="Times New Roman" w:cs="Times New Roman"/>
        </w:rPr>
      </w:pPr>
      <w:r>
        <w:rPr>
          <w:rFonts w:ascii="Times New Roman" w:hAnsi="Times New Roman" w:cs="Times New Roman"/>
        </w:rPr>
        <w:t>Given the importance of</w:t>
      </w:r>
      <w:r w:rsidR="00480BB4">
        <w:rPr>
          <w:rFonts w:ascii="Times New Roman" w:hAnsi="Times New Roman" w:cs="Times New Roman"/>
        </w:rPr>
        <w:t xml:space="preserve"> </w:t>
      </w:r>
      <w:r w:rsidR="00C0775E">
        <w:rPr>
          <w:rFonts w:ascii="Times New Roman" w:hAnsi="Times New Roman" w:cs="Times New Roman"/>
        </w:rPr>
        <w:t xml:space="preserve">the </w:t>
      </w:r>
      <w:r>
        <w:rPr>
          <w:rFonts w:ascii="Times New Roman" w:hAnsi="Times New Roman" w:cs="Times New Roman"/>
        </w:rPr>
        <w:t xml:space="preserve">number of associates to the survival of male killer whales it is interesting that they do not </w:t>
      </w:r>
      <w:r w:rsidR="004349BC">
        <w:rPr>
          <w:rFonts w:ascii="Times New Roman" w:hAnsi="Times New Roman" w:cs="Times New Roman"/>
        </w:rPr>
        <w:t>appear</w:t>
      </w:r>
      <w:r w:rsidR="003E0221">
        <w:rPr>
          <w:rFonts w:ascii="Times New Roman" w:hAnsi="Times New Roman" w:cs="Times New Roman"/>
        </w:rPr>
        <w:t xml:space="preserve"> to </w:t>
      </w:r>
      <w:r>
        <w:rPr>
          <w:rFonts w:ascii="Times New Roman" w:hAnsi="Times New Roman" w:cs="Times New Roman"/>
        </w:rPr>
        <w:t>increase the</w:t>
      </w:r>
      <w:r w:rsidR="00286BFF">
        <w:rPr>
          <w:rFonts w:ascii="Times New Roman" w:hAnsi="Times New Roman" w:cs="Times New Roman"/>
        </w:rPr>
        <w:t xml:space="preserve">ir number of associates </w:t>
      </w:r>
      <w:r>
        <w:rPr>
          <w:rFonts w:ascii="Times New Roman" w:hAnsi="Times New Roman" w:cs="Times New Roman"/>
        </w:rPr>
        <w:t>in response to low salmon abundanc</w:t>
      </w:r>
      <w:r w:rsidR="003524BB">
        <w:rPr>
          <w:rFonts w:ascii="Times New Roman" w:hAnsi="Times New Roman" w:cs="Times New Roman"/>
        </w:rPr>
        <w:t>e</w:t>
      </w:r>
      <w:r>
        <w:rPr>
          <w:rFonts w:ascii="Times New Roman" w:hAnsi="Times New Roman" w:cs="Times New Roman"/>
        </w:rPr>
        <w:t xml:space="preserve">. There are possible behavioural and social explanations for this lack of </w:t>
      </w:r>
      <w:r w:rsidR="00480BB4">
        <w:rPr>
          <w:rFonts w:ascii="Times New Roman" w:hAnsi="Times New Roman" w:cs="Times New Roman"/>
        </w:rPr>
        <w:t xml:space="preserve">social </w:t>
      </w:r>
      <w:r w:rsidR="00480BB4" w:rsidRPr="00480BB4">
        <w:rPr>
          <w:rFonts w:ascii="Times New Roman" w:hAnsi="Times New Roman" w:cs="Times New Roman"/>
        </w:rPr>
        <w:t>flexibility</w:t>
      </w:r>
      <w:r>
        <w:rPr>
          <w:rFonts w:ascii="Times New Roman" w:hAnsi="Times New Roman" w:cs="Times New Roman"/>
        </w:rPr>
        <w:t xml:space="preserve">. Behaviourally, animals are time-limited, and face a trade-off between behaviours, including social and foraging behaviours </w:t>
      </w:r>
      <w:r>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"author" : [ { "dropping-particle" : "", "family" : "Cuthill", "given" : "Innes C", "non-dropping-particle" : "", "parse-names" : false, "suffix" : "" }, { "dropping-particle" : "", "family" : "Houston", "given" : "Alasdair", "non-dropping-particle" : "", "parse-names" : false, "suffix" : "" } ], "chapter-number" : "5", "container-title" : "Behavioural Ecology: An Evolutionary Approach", "edition" : "4", "editor" : [ { "dropping-particle" : "", "family" : "Krebs", "given" : "John R", "non-dropping-particle" : "", "parse-names" : false, "suffix" : "" }, { "dropping-particle" : "", "family" : "Davies", "given" : "Nicholas B", "non-dropping-particle" : "", "parse-names" : false, "suffix" : "" } ], "id" : "ITEM-1", "issued" : { "date-parts" : [ [ "1997" ] ] }, "page" : "97-120", "publisher" : "Blackwell Publishing", "publisher-place" : "Oxford", "title" : "Managing time and energy", "type" : "chapter" }, "uris" : [ "http://www.mendeley.com/documents/?uuid=033dc54b-b249-4ddc-a89b-e7003ad9fe04" ] } ], "mendeley" : { "formattedCitation" : "[68]", "plainTextFormattedCitation" : "[68]", "previouslyFormattedCitation" : "[68]" }, "properties" : { "noteIndex" : 0 }, "schema" : "https://github.com/citation-style-language/schema/raw/master/csl-citation.json" }</w:instrText>
      </w:r>
      <w:r>
        <w:rPr>
          <w:rFonts w:ascii="Times New Roman" w:hAnsi="Times New Roman" w:cs="Times New Roman"/>
        </w:rPr>
        <w:fldChar w:fldCharType="separate"/>
      </w:r>
      <w:r w:rsidR="009F6D60" w:rsidRPr="009F6D60">
        <w:rPr>
          <w:rFonts w:ascii="Times New Roman" w:hAnsi="Times New Roman" w:cs="Times New Roman"/>
          <w:noProof/>
        </w:rPr>
        <w:t>[68]</w:t>
      </w:r>
      <w:r>
        <w:rPr>
          <w:rFonts w:ascii="Times New Roman" w:hAnsi="Times New Roman" w:cs="Times New Roman"/>
        </w:rPr>
        <w:fldChar w:fldCharType="end"/>
      </w:r>
      <w:r>
        <w:rPr>
          <w:rFonts w:ascii="Times New Roman" w:hAnsi="Times New Roman" w:cs="Times New Roman"/>
        </w:rPr>
        <w:t xml:space="preserve">. In times of low resource availability foraging pressures may reduce time </w:t>
      </w:r>
      <w:r>
        <w:rPr>
          <w:rFonts w:ascii="Times New Roman" w:hAnsi="Times New Roman" w:cs="Times New Roman"/>
        </w:rPr>
        <w:lastRenderedPageBreak/>
        <w:t xml:space="preserve">available for social interactions, preventing males from increasing their social centrality, even when it would increase their probability of survival. </w:t>
      </w:r>
      <w:r w:rsidR="0074709B">
        <w:rPr>
          <w:rFonts w:ascii="Times New Roman" w:hAnsi="Times New Roman" w:cs="Times New Roman"/>
        </w:rPr>
        <w:t xml:space="preserve">The </w:t>
      </w:r>
      <w:r>
        <w:rPr>
          <w:rFonts w:ascii="Times New Roman" w:hAnsi="Times New Roman" w:cs="Times New Roman"/>
        </w:rPr>
        <w:t xml:space="preserve">presence </w:t>
      </w:r>
      <w:r w:rsidR="00C003B0">
        <w:rPr>
          <w:rFonts w:ascii="Times New Roman" w:hAnsi="Times New Roman" w:cs="Times New Roman"/>
        </w:rPr>
        <w:t xml:space="preserve">of such a </w:t>
      </w:r>
      <w:r>
        <w:rPr>
          <w:rFonts w:ascii="Times New Roman" w:hAnsi="Times New Roman" w:cs="Times New Roman"/>
        </w:rPr>
        <w:t xml:space="preserve">trade-off is supported by observations of the behaviour of resident killer whales which have a lower rate of association in years of low salmon abundance </w:t>
      </w:r>
      <w:r>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"DOI" : "10.1016/j.anbehav.2009.01.018", "ISBN" : "0003-3472", "ISSN" : "00033472", "abstract" : "Quantitatively characterizing the social structure of a population provides important insight into the forces shaping key population processes. Moreover, long-term social dynamics provide an avenue for understanding population-level responses to changes in socioecological conditions. This is particularly true for species that show natal philopatry and highly stable hierarchically structured social units, such as the piscivorous resident killer whales of the northeast Pacific. The southern resident killer whale population is a small, demographically closed population, comprising three commonly recognized pods (J, K and L pods), that has recently been listed as endangered throughout its range in both Canadian and U.S.A. waters. In this study, we quantitatively assessed social structure in this population from 29 years of photo-identification data to characterize significant temporal changes in sociality. Preferential affiliation among killer whales within both genealogical matrilines and pods was supported by two different analytical methods and, despite interannual variability, these social clusters persisted throughout the study. All three pods experienced fluctuations in social cohesion over time, but the overall rate of intrapod affiliation was consistently lowest within L pod, the largest of the southern resident pods. The most recent increase in fluidity within social units, occurring in the mid to late 1990s, was coincident with a significant decline in population size, suggesting a possible common response to external stressors. Quantifying these trends in social structure is the first step towards understanding the causes and consequences of long-term changes in killer whale social structure. ?? 2009 The Association for the Study of Animal Behaviour.", "author" : [ { "dropping-particle" : "", "family" : "Parsons", "given" : "K. M.", "non-dropping-particle" : "", "parse-names" : false, "suffix" : "" }, { "dropping-particle" : "", "family" : "Balcomb", "given" : "Kenneth C.", "non-dropping-particle" : "", "parse-names" : false, "suffix" : "" }, { "dropping-particle" : "", "family" : "Ford", "given" : "John K. B.", "non-dropping-particle" : "", "parse-names" : false, "suffix" : "" }, { "dropping-particle" : "", "family" : "Durban", "given" : "J. W.", "non-dropping-particle" : "", "parse-names" : false, "suffix" : "" } ], "container-title" : "Animal Behaviour", "id" : "ITEM-1", "issue" : "4", "issued" : { "date-parts" : [ [ "2009" ] ] }, "page" : "963-971", "publisher" : "Elsevier Ltd", "title" : "The social dynamics of southern resident killer whales and conservation implications for this endangered population", "type" : "article-journal", "volume" : "77" }, "uris" : [ "http://www.mendeley.com/documents/?uuid=8636a74f-af28-4396-b5f2-084536ccf27b" ] } ], "mendeley" : { "formattedCitation" : "[69]", "plainTextFormattedCitation" : "[69]", "previouslyFormattedCitation" : "[69]" }, "properties" : { "noteIndex" : 0 }, "schema" : "https://github.com/citation-style-language/schema/raw/master/csl-citation.json" }</w:instrText>
      </w:r>
      <w:r>
        <w:rPr>
          <w:rFonts w:ascii="Times New Roman" w:hAnsi="Times New Roman" w:cs="Times New Roman"/>
        </w:rPr>
        <w:fldChar w:fldCharType="separate"/>
      </w:r>
      <w:r w:rsidR="009F6D60" w:rsidRPr="009F6D60">
        <w:rPr>
          <w:rFonts w:ascii="Times New Roman" w:hAnsi="Times New Roman" w:cs="Times New Roman"/>
          <w:noProof/>
        </w:rPr>
        <w:t>[69]</w:t>
      </w:r>
      <w:r>
        <w:rPr>
          <w:rFonts w:ascii="Times New Roman" w:hAnsi="Times New Roman" w:cs="Times New Roman"/>
        </w:rPr>
        <w:fldChar w:fldCharType="end"/>
      </w:r>
      <w:r>
        <w:rPr>
          <w:rFonts w:ascii="Times New Roman" w:hAnsi="Times New Roman" w:cs="Times New Roman"/>
        </w:rPr>
        <w:t xml:space="preserve"> and a less interconnected social network </w:t>
      </w:r>
      <w:r>
        <w:rPr>
          <w:rFonts w:ascii="Times New Roman" w:hAnsi="Times New Roman" w:cs="Times New Roman"/>
        </w:rPr>
        <w:fldChar w:fldCharType="begin" w:fldLock="1"/>
      </w:r>
      <w:r w:rsidR="00923E7B">
        <w:rPr>
          <w:rFonts w:ascii="Times New Roman" w:hAnsi="Times New Roman" w:cs="Times New Roman"/>
        </w:rPr>
        <w:instrText>ADDIN CSL_CITATION { "citationItems" : [ { "id" : "ITEM-1", "itemData" : { "DOI" : "10.1016/j.anbehav.2011.12.021", "ISSN" : "00033472", "author" : [ { "dropping-particle" : "", "family" : "Foster", "given" : "Emma A", "non-dropping-particle" : "", "parse-names" : false, "suffix" : "" }, { "dropping-particle" : "", "family" : "Franks", "given" : "Daniel W.", "non-dropping-particle" : "", "parse-names" : false, "suffix" : "" }, { "dropping-particle" : "", "family" : "Morrell", "given" : "Lesley J.", "non-dropping-particle" : "", "parse-names" : false, "suffix" : "" }, { "dropping-particle" : "", "family" : "Balcomb", "given" : "Kenneth C.", "non-dropping-particle" : "", "parse-names" : false, "suffix" : "" }, { "dropping-particle" : "", "family" : "Parsons", "given" : "Kim M.", "non-dropping-particle" : "", "parse-names" : false, "suffix" : "" }, { "dropping-particle" : "", "family" : "Ginneken", "given" : "Astrid", "non-dropping-particle" : "van", "parse-names" : false, "suffix" : "" }, { "dropping-particle" : "", "family" : "Croft", "given" : "Darren P.", "non-dropping-particle" : "", "parse-names" : false, "suffix" : "" } ], "container-title" : "Animal Behaviour", "id" : "ITEM-1", "issue" : "3", "issued" : { "date-parts" : [ [ "2012", "3" ] ] }, "note" : "Book D p64", "page" : "731-736", "publisher" : "Elsevier Ltd", "title" : "Social network correlates of food availability in an endangered population of killer whales, Orcinus orca", "type" : "article-journal", "volume" : "83" }, "uris" : [ "http://www.mendeley.com/documents/?uuid=17824b09-ce8c-46ce-9121-8bb66827f843" ] } ], "mendeley" : { "formattedCitation" : "[26]", "plainTextFormattedCitation" : "[26]", "previouslyFormattedCitation" : "[26]" }, "properties" : { "noteIndex" : 0 }, "schema" : "https://github.com/citation-style-language/schema/raw/master/csl-citation.json" }</w:instrText>
      </w:r>
      <w:r>
        <w:rPr>
          <w:rFonts w:ascii="Times New Roman" w:hAnsi="Times New Roman" w:cs="Times New Roman"/>
        </w:rPr>
        <w:fldChar w:fldCharType="separate"/>
      </w:r>
      <w:r w:rsidR="00B72778" w:rsidRPr="00B72778">
        <w:rPr>
          <w:rFonts w:ascii="Times New Roman" w:hAnsi="Times New Roman" w:cs="Times New Roman"/>
          <w:noProof/>
        </w:rPr>
        <w:t>[26]</w:t>
      </w:r>
      <w:r>
        <w:rPr>
          <w:rFonts w:ascii="Times New Roman" w:hAnsi="Times New Roman" w:cs="Times New Roman"/>
        </w:rPr>
        <w:fldChar w:fldCharType="end"/>
      </w:r>
      <w:r>
        <w:rPr>
          <w:rFonts w:ascii="Times New Roman" w:hAnsi="Times New Roman" w:cs="Times New Roman"/>
        </w:rPr>
        <w:t xml:space="preserve">, suggesting that they are engaging in less social behaviour.  Competition for resources could also prevent males increasing their social centrality in years of low salmon abundance. Smaller group sizes in low resource conditions have been observed in a range of species (e.g. </w:t>
      </w:r>
      <w:r>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"author" : [ { "dropping-particle" : "", "family" : "Jarman", "given" : "P J", "non-dropping-particle" : "", "parse-names" : false, "suffix" : "" } ], "container-title" : "Behaviour", "id" : "ITEM-1", "issue" : "3", "issued" : { "date-parts" : [ [ "1974" ] ] }, "page" : "215-267", "title" : "The social organisation of antelope in relation to their ecology", "type" : "article-journal", "volume" : "48" }, "uris" : [ "http://www.mendeley.com/documents/?uuid=65b82754-c714-4aa3-b0ce-fd350f9ad051" ] }, { "id" : "ITEM-2", "itemData" : { "author" : [ { "dropping-particle" : "", "family" : "Caraco", "given" : "T", "non-dropping-particle" : "", "parse-names" : false, "suffix" : "" }, { "dropping-particle" : "", "family" : "Wold", "given" : "L L", "non-dropping-particle" : "", "parse-names" : false, "suffix" : "" } ], "container-title" : "The American Naturalist", "id" : "ITEM-2", "issued" : { "date-parts" : [ [ "1975" ] ] }, "page" : "343-352", "title" : "Ecological determinants of groups sizes of foraging lions", "type" : "article-journal", "volume" : "967" }, "uris" : [ "http://www.mendeley.com/documents/?uuid=13a2f337-2f4c-4c92-8aca-71a823288363" ] }, { "id" : "ITEM-3", "itemData" : { "DOI" : "10.1111/j.1469-7998.1982.tb03492.x", "ISBN" : "1469-7998", "ISSN" : "09528369", "abstract" : "This paper discusses the relationship between the distribution and biomass of the main prey of European badgers, Meles meles and the badgers group size, territory size and population density. The distribution of areas rich in earthworms, Lumbricus spp., is correlated with badger range size, whilst badger group size increases with the biomass of worms per badger territory and badger density increases with overall worm biomass. Regulation of badger density in an area is likely to take place through regulation of group size, in the absence of other factors such as persecution and lack of suitable sett-sites.", "author" : [ { "dropping-particle" : "", "family" : "Kruuk", "given" : "Hans", "non-dropping-particle" : "", "parse-names" : false, "suffix" : "" }, { "dropping-particle" : "", "family" : "Parish", "given" : "Tim", "non-dropping-particle" : "", "parse-names" : false, "suffix" : "" } ], "container-title" : "Journal of Zoology", "id" : "ITEM-3", "issued" : { "date-parts" : [ [ "1982" ] ] }, "page" : "31-39", "title" : "Factors affecting population density, group size and territory size of the European badger, &lt;i&gt;Meles meles&lt;/i&gt;", "type" : "article-journal", "volume" : "196" }, "uris" : [ "http://www.mendeley.com/documents/?uuid=be1a9fb3-7787-41e7-996d-f03b74dc6a46" ] } ], "mendeley" : { "formattedCitation" : "[70\u201372]", "plainTextFormattedCitation" : "[70\u201372]", "previouslyFormattedCitation" : "[70\u201372]" }, "properties" : { "noteIndex" : 0 }, "schema" : "https://github.com/citation-style-language/schema/raw/master/csl-citation.json" }</w:instrText>
      </w:r>
      <w:r>
        <w:rPr>
          <w:rFonts w:ascii="Times New Roman" w:hAnsi="Times New Roman" w:cs="Times New Roman"/>
        </w:rPr>
        <w:fldChar w:fldCharType="separate"/>
      </w:r>
      <w:r w:rsidR="009F6D60" w:rsidRPr="009F6D60">
        <w:rPr>
          <w:rFonts w:ascii="Times New Roman" w:hAnsi="Times New Roman" w:cs="Times New Roman"/>
          <w:noProof/>
        </w:rPr>
        <w:t>[70–72]</w:t>
      </w:r>
      <w:r>
        <w:rPr>
          <w:rFonts w:ascii="Times New Roman" w:hAnsi="Times New Roman" w:cs="Times New Roman"/>
        </w:rPr>
        <w:fldChar w:fldCharType="end"/>
      </w:r>
      <w:r>
        <w:rPr>
          <w:rFonts w:ascii="Times New Roman" w:hAnsi="Times New Roman" w:cs="Times New Roman"/>
        </w:rPr>
        <w:t>). In a similar process</w:t>
      </w:r>
      <w:r w:rsidR="00FA37F2">
        <w:rPr>
          <w:rFonts w:ascii="Times New Roman" w:hAnsi="Times New Roman" w:cs="Times New Roman"/>
        </w:rPr>
        <w:t xml:space="preserve">, </w:t>
      </w:r>
      <w:r w:rsidR="00FC72D5">
        <w:rPr>
          <w:rFonts w:ascii="Times New Roman" w:hAnsi="Times New Roman" w:cs="Times New Roman"/>
        </w:rPr>
        <w:t xml:space="preserve">individuals </w:t>
      </w:r>
      <w:r>
        <w:rPr>
          <w:rFonts w:ascii="Times New Roman" w:hAnsi="Times New Roman" w:cs="Times New Roman"/>
        </w:rPr>
        <w:t>may choose not to associate with a given male in times of low salmon abundance to reduce resource competition for themselves or their closer relatives. These non-exclusive mechanisms may explain why males appear unable to increase their social centrality in times of low salmon abundance.</w:t>
      </w:r>
    </w:p>
    <w:p w14:paraId="2282785F" w14:textId="7E03370F" w:rsidR="00E01EEA" w:rsidRDefault="00E605C6" w:rsidP="000806C6">
      <w:pPr>
        <w:rPr>
          <w:rFonts w:ascii="Times New Roman" w:hAnsi="Times New Roman" w:cs="Times New Roman"/>
        </w:rPr>
      </w:pPr>
      <w:r>
        <w:rPr>
          <w:rFonts w:ascii="Times New Roman" w:hAnsi="Times New Roman" w:cs="Times New Roman"/>
        </w:rPr>
        <w:t xml:space="preserve">Sociality can </w:t>
      </w:r>
      <w:r w:rsidR="00690617">
        <w:rPr>
          <w:rFonts w:ascii="Times New Roman" w:hAnsi="Times New Roman" w:cs="Times New Roman"/>
        </w:rPr>
        <w:t>decrease an</w:t>
      </w:r>
      <w:r>
        <w:rPr>
          <w:rFonts w:ascii="Times New Roman" w:hAnsi="Times New Roman" w:cs="Times New Roman"/>
        </w:rPr>
        <w:t xml:space="preserve"> </w:t>
      </w:r>
      <w:r w:rsidR="008705A2">
        <w:rPr>
          <w:rFonts w:ascii="Times New Roman" w:hAnsi="Times New Roman" w:cs="Times New Roman"/>
        </w:rPr>
        <w:t xml:space="preserve">animal’s </w:t>
      </w:r>
      <w:r>
        <w:rPr>
          <w:rFonts w:ascii="Times New Roman" w:hAnsi="Times New Roman" w:cs="Times New Roman"/>
        </w:rPr>
        <w:t xml:space="preserve">mortality risk in a variety of ways. </w:t>
      </w:r>
      <w:r w:rsidR="00690617">
        <w:rPr>
          <w:rFonts w:ascii="Times New Roman" w:hAnsi="Times New Roman" w:cs="Times New Roman"/>
        </w:rPr>
        <w:t xml:space="preserve">By living in groups </w:t>
      </w:r>
      <w:r w:rsidR="008705A2">
        <w:rPr>
          <w:rFonts w:ascii="Times New Roman" w:hAnsi="Times New Roman" w:cs="Times New Roman"/>
        </w:rPr>
        <w:t xml:space="preserve">animals </w:t>
      </w:r>
      <w:r w:rsidR="00690617">
        <w:rPr>
          <w:rFonts w:ascii="Times New Roman" w:hAnsi="Times New Roman" w:cs="Times New Roman"/>
        </w:rPr>
        <w:t xml:space="preserve">can, for example, decrease their risk of predation or increase their foraging efficiency </w:t>
      </w:r>
      <w:r w:rsidR="00690617">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"author" : [ { "dropping-particle" : "", "family" : "Krause", "given" : "Jens", "non-dropping-particle" : "", "parse-names" : false, "suffix" : "" }, { "dropping-particle" : "", "family" : "Ruxton", "given" : "Graeme D", "non-dropping-particle" : "", "parse-names" : false, "suffix" : "" } ], "id" : "ITEM-1", "issued" : { "date-parts" : [ [ "2002" ] ] }, "publisher" : "Oxford University Press", "publisher-place" : "Oxford", "title" : "Living in Groups", "type" : "book" }, "uris" : [ "http://www.mendeley.com/documents/?uuid=87b9d6b8-ca7b-4fc4-b361-f557ff3cce83" ] } ], "mendeley" : { "formattedCitation" : "[73]", "plainTextFormattedCitation" : "[73]", "previouslyFormattedCitation" : "[73]" }, "properties" : { "noteIndex" : 0 }, "schema" : "https://github.com/citation-style-language/schema/raw/master/csl-citation.json" }</w:instrText>
      </w:r>
      <w:r w:rsidR="00690617">
        <w:rPr>
          <w:rFonts w:ascii="Times New Roman" w:hAnsi="Times New Roman" w:cs="Times New Roman"/>
        </w:rPr>
        <w:fldChar w:fldCharType="separate"/>
      </w:r>
      <w:r w:rsidR="009F6D60" w:rsidRPr="009F6D60">
        <w:rPr>
          <w:rFonts w:ascii="Times New Roman" w:hAnsi="Times New Roman" w:cs="Times New Roman"/>
          <w:noProof/>
        </w:rPr>
        <w:t>[73]</w:t>
      </w:r>
      <w:r w:rsidR="00690617">
        <w:rPr>
          <w:rFonts w:ascii="Times New Roman" w:hAnsi="Times New Roman" w:cs="Times New Roman"/>
        </w:rPr>
        <w:fldChar w:fldCharType="end"/>
      </w:r>
      <w:r w:rsidR="00690617">
        <w:rPr>
          <w:rFonts w:ascii="Times New Roman" w:hAnsi="Times New Roman" w:cs="Times New Roman"/>
        </w:rPr>
        <w:t xml:space="preserve">. Recently the importance of </w:t>
      </w:r>
      <w:r w:rsidR="000806C6">
        <w:rPr>
          <w:rFonts w:ascii="Times New Roman" w:hAnsi="Times New Roman" w:cs="Times New Roman"/>
        </w:rPr>
        <w:t>heterogeneity</w:t>
      </w:r>
      <w:r w:rsidR="00690617">
        <w:rPr>
          <w:rFonts w:ascii="Times New Roman" w:hAnsi="Times New Roman" w:cs="Times New Roman"/>
        </w:rPr>
        <w:t xml:space="preserve"> in sociality has been highlighted, and a body of work shows that animals within a population can have a wide-variety of social positions and social roles </w:t>
      </w:r>
      <w:r w:rsidR="00690617">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"edition" : "1", "editor" : [ { "dropping-particle" : "", "family" : "Krause", "given" : "Jens", "non-dropping-particle" : "", "parse-names" : false, "suffix" : "" }, { "dropping-particle" : "", "family" : "James", "given" : "Richard", "non-dropping-particle" : "", "parse-names" : false, "suffix" : "" }, { "dropping-particle" : "", "family" : "Franks", "given" : "Daniel W", "non-dropping-particle" : "", "parse-names" : false, "suffix" : "" }, { "dropping-particle" : "", "family" : "Croft", "given" : "Darren P.", "non-dropping-particle" : "", "parse-names" : false, "suffix" : "" } ], "id" : "ITEM-1", "issued" : { "date-parts" : [ [ "2015" ] ] }, "publisher" : "Oxford University Press", "publisher-place" : "Oxford", "title" : "Animal Social Networks", "type" : "book" }, "uris" : [ "http://www.mendeley.com/documents/?uuid=febf116c-7f06-4a0b-81b9-a02e369f2362" ] }, { "id" : "ITEM-2", "itemData" : { "DOI" : "10.1016/j.cobeha.2016.09.001", "ISSN" : "23521546", "author" : [ { "dropping-particle" : "", "family" : "Croft", "given" : "Darren P.", "non-dropping-particle" : "", "parse-names" : false, "suffix" : "" }, { "dropping-particle" : "", "family" : "Darden", "given" : "Safi K", "non-dropping-particle" : "", "parse-names" : false, "suffix" : "" }, { "dropping-particle" : "", "family" : "Wey", "given" : "Tina W.", "non-dropping-particle" : "", "parse-names" : false, "suffix" : "" } ], "container-title" : "Current Opinion in Behavioral Sciences", "id" : "ITEM-2", "issued" : { "date-parts" : [ [ "2016" ] ] }, "page" : "52-58", "publisher" : "Elsevier Ltd", "title" : "Current directions in animal social networks", "type" : "article-journal", "volume" : "12" }, "uris" : [ "http://www.mendeley.com/documents/?uuid=acdd34f8-5485-40c8-8547-114f1a043085" ] } ], "mendeley" : { "formattedCitation" : "[74,75]", "plainTextFormattedCitation" : "[74,75]", "previouslyFormattedCitation" : "[74,75]" }, "properties" : { "noteIndex" : 0 }, "schema" : "https://github.com/citation-style-language/schema/raw/master/csl-citation.json" }</w:instrText>
      </w:r>
      <w:r w:rsidR="00690617">
        <w:rPr>
          <w:rFonts w:ascii="Times New Roman" w:hAnsi="Times New Roman" w:cs="Times New Roman"/>
        </w:rPr>
        <w:fldChar w:fldCharType="separate"/>
      </w:r>
      <w:r w:rsidR="009F6D60" w:rsidRPr="009F6D60">
        <w:rPr>
          <w:rFonts w:ascii="Times New Roman" w:hAnsi="Times New Roman" w:cs="Times New Roman"/>
          <w:noProof/>
        </w:rPr>
        <w:t>[74,75]</w:t>
      </w:r>
      <w:r w:rsidR="00690617">
        <w:rPr>
          <w:rFonts w:ascii="Times New Roman" w:hAnsi="Times New Roman" w:cs="Times New Roman"/>
        </w:rPr>
        <w:fldChar w:fldCharType="end"/>
      </w:r>
      <w:r w:rsidR="007C1DFE">
        <w:rPr>
          <w:rFonts w:ascii="Times New Roman" w:hAnsi="Times New Roman" w:cs="Times New Roman"/>
        </w:rPr>
        <w:t xml:space="preserve">. </w:t>
      </w:r>
      <w:r w:rsidR="00F27618">
        <w:rPr>
          <w:rFonts w:ascii="Times New Roman" w:hAnsi="Times New Roman" w:cs="Times New Roman"/>
        </w:rPr>
        <w:t xml:space="preserve">The heterogeneity of social bonds can have important fitness consequences. In several species an individual’s social </w:t>
      </w:r>
      <w:r w:rsidR="00AB2AB3">
        <w:rPr>
          <w:rFonts w:ascii="Times New Roman" w:hAnsi="Times New Roman" w:cs="Times New Roman"/>
        </w:rPr>
        <w:t>bonds and</w:t>
      </w:r>
      <w:r w:rsidR="00BF0722">
        <w:rPr>
          <w:rFonts w:ascii="Times New Roman" w:hAnsi="Times New Roman" w:cs="Times New Roman"/>
        </w:rPr>
        <w:t xml:space="preserve"> affiliation (rather than social position)</w:t>
      </w:r>
      <w:r w:rsidR="000142D3">
        <w:rPr>
          <w:rFonts w:ascii="Times New Roman" w:hAnsi="Times New Roman" w:cs="Times New Roman"/>
        </w:rPr>
        <w:t xml:space="preserve"> </w:t>
      </w:r>
      <w:r w:rsidR="00F27618">
        <w:rPr>
          <w:rFonts w:ascii="Times New Roman" w:hAnsi="Times New Roman" w:cs="Times New Roman"/>
        </w:rPr>
        <w:t>have been shown to affect their survival</w:t>
      </w:r>
      <w:r w:rsidR="000806C6">
        <w:rPr>
          <w:rFonts w:ascii="Times New Roman" w:hAnsi="Times New Roman" w:cs="Times New Roman"/>
        </w:rPr>
        <w:t xml:space="preserve"> </w:t>
      </w:r>
      <w:r w:rsidR="000806C6">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"DOI" : "10.1016/j.cub.2010.05.067", "ISBN" : "0960-9822", "ISSN" : "09609822", "PMID" : "20598541", "abstract" : "Longevity is a major component of variation in fitness in long-lived iteroparous species [1-4]. Among female baboons, variation in breeding lifespan accounts for approximately 50% of the variation in lifetime fitness [5, 6]. However, we know little about the causes of variation in longevity in primates or other long-lived mammals. Savannah baboons form strong, equitable, and enduring relationships with specific female partners, particularly with close relatives and agemates [7-10]. The quality of females' social relationships influences their ability to cope with stressful events [11-13] and is associated with variation in female reproductive success [9, 14]. Here we show that dominance rank and the quality of close social bonds have independent effects on the longevity of female chacma baboons (Papio hamadryas ursinus). High-ranking females live longer than lower-ranking females. In addition, females who form stronger and more stable social bonds with other females live significantly longer than females who form weaker and less stable relationships. These data extend our understanding of the adaptive value of social bonds in baboons and complement a growing body of evidence that indicates that social bonds have adaptive value in a range of taxa, from mice to humans [9, 14-19]. ?? 2010 Elsevier Ltd All rights reserved.", "author" : [ { "dropping-particle" : "", "family" : "Silk", "given" : "Joan B.", "non-dropping-particle" : "", "parse-names" : false, "suffix" : "" }, { "dropping-particle" : "", "family" : "Beehner", "given" : "Jacinta C.", "non-dropping-particle" : "", "parse-names" : false, "suffix" : "" }, { "dropping-particle" : "", "family" : "Bergman", "given" : "Thore J.", "non-dropping-particle" : "", "parse-names" : false, "suffix" : "" }, { "dropping-particle" : "", "family" : "Crockford", "given" : "Catherine", "non-dropping-particle" : "", "parse-names" : false, "suffix" : "" }, { "dropping-particle" : "", "family" : "Engh", "given" : "Anne L.", "non-dropping-particle" : "", "parse-names" : false, "suffix" : "" }, { "dropping-particle" : "", "family" : "Moscovice", "given" : "Liza R.", "non-dropping-particle" : "", "parse-names" : false, "suffix" : "" }, { "dropping-particle" : "", "family" : "Wittig", "given" : "Roman M.", "non-dropping-particle" : "", "parse-names" : false, "suffix" : "" }, { "dropping-particle" : "", "family" : "Seyfarth", "given" : "Robert M.", "non-dropping-particle" : "", "parse-names" : false, "suffix" : "" }, { "dropping-particle" : "", "family" : "Cheney", "given" : "Dorothy L.", "non-dropping-particle" : "", "parse-names" : false, "suffix" : "" } ], "container-title" : "Current Biology", "id" : "ITEM-1", "issue" : "15", "issued" : { "date-parts" : [ [ "2010" ] ] }, "page" : "1359-1361", "publisher" : "Elsevier Ltd", "title" : "Strong and consistent social bonds enhance the longevity of female baboons", "type" : "article-journal", "volume" : "20" }, "uris" : [ "http://www.mendeley.com/documents/?uuid=606f3a79-f257-4366-8bbf-4f29e911bc1a" ] }, { "id" : "ITEM-2", "itemData" : { "DOI" : "10.1098/rspb.2017.0515", "ISBN" : "0000000212021", "ISSN" : "0962-8452", "author" : [ { "dropping-particle" : "", "family" : "Brent", "given" : "Lauren J N", "non-dropping-particle" : "", "parse-names" : false, "suffix" : "" }, { "dropping-particle" : "", "family" : "Platt", "given" : "M L", "non-dropping-particle" : "", "parse-names" : false, "suffix" : "" } ], "container-title" : "Proceedings of the Royal Society B", "id" : "ITEM-2", "issued" : { "date-parts" : [ [ "2017" ] ] }, "page" : "201710515", "title" : "Family network size and survival across the lifespan of female macaques", "type" : "article-journal", "volume" : "284" }, "uris" : [ "http://www.mendeley.com/documents/?uuid=60fa7872-2fd0-49df-8dd3-868afa13af23" ] }, { "id" : "ITEM-3", "itemData" : { "DOI" : "10.1098/rspb.2014.1261", "ISBN" : "0962-8452", "ISSN" : "0962-8452", "PMID" : "25209936", "abstract" : "Social integration and support can have profound effects on human survival. The extent of this phenomenon in non-human animals is largely unknown, but such knowledge is important to understanding the evolution of both lifespan and sociality. Here, we report evidence that levels of affiliative social behaviour (i.e. 'social connectedness') with both same-sex and opposite-sex conspecifics predict adult survival in wild female baboons. In the Amboseli ecosystem in Kenya, adult female baboons that were socially connected to either adult males or adult females lived longer than females who were socially isolated from both sexes--females with strong connectedness to individuals of both sexes lived the longest. Female social connectedness to males was predicted by high dominance rank, indicating that males are a limited resource for females, and females compete for access to male social partners. To date, only a handful of animal studies have found that social relationships may affect survival. This study extends those findings by examining relationships to both sexes in by far the largest dataset yet examined for any animal. Our results support the idea that social effects on survival are evolutionarily conserved in social mammals.", "author" : [ { "dropping-particle" : "", "family" : "Archie", "given" : "E. A.", "non-dropping-particle" : "", "parse-names" : false, "suffix" : "" }, { "dropping-particle" : "", "family" : "Tung", "given" : "J.", "non-dropping-particle" : "", "parse-names" : false, "suffix" : "" }, { "dropping-particle" : "", "family" : "Clark", "given" : "M.", "non-dropping-particle" : "", "parse-names" : false, "suffix" : "" }, { "dropping-particle" : "", "family" : "Altmann", "given" : "J.", "non-dropping-particle" : "", "parse-names" : false, "suffix" : "" }, { "dropping-particle" : "", "family" : "Alberts", "given" : "S. C.", "non-dropping-particle" : "", "parse-names" : false, "suffix" : "" } ], "container-title" : "Proceedings of the Royal Society B: Biological Sciences", "id" : "ITEM-3", "issue" : "1793", "issued" : { "date-parts" : [ [ "2014" ] ] }, "page" : "20141261-20141261", "title" : "Social affiliation matters: both same-sex and opposite-sex relationships predict survival in wild female baboons", "type" : "article-journal", "volume" : "281" }, "uris" : [ "http://www.mendeley.com/documents/?uuid=ca057ae3-1f31-4f2d-b84c-32bf7c0efa27" ] } ], "mendeley" : { "formattedCitation" : "[76\u201378]", "plainTextFormattedCitation" : "[76\u201378]", "previouslyFormattedCitation" : "[76\u201378]" }, "properties" : { "noteIndex" : 0 }, "schema" : "https://github.com/citation-style-language/schema/raw/master/csl-citation.json" }</w:instrText>
      </w:r>
      <w:r w:rsidR="000806C6">
        <w:rPr>
          <w:rFonts w:ascii="Times New Roman" w:hAnsi="Times New Roman" w:cs="Times New Roman"/>
        </w:rPr>
        <w:fldChar w:fldCharType="separate"/>
      </w:r>
      <w:r w:rsidR="009F6D60" w:rsidRPr="009F6D60">
        <w:rPr>
          <w:rFonts w:ascii="Times New Roman" w:hAnsi="Times New Roman" w:cs="Times New Roman"/>
          <w:noProof/>
        </w:rPr>
        <w:t>[76–78]</w:t>
      </w:r>
      <w:r w:rsidR="000806C6">
        <w:rPr>
          <w:rFonts w:ascii="Times New Roman" w:hAnsi="Times New Roman" w:cs="Times New Roman"/>
        </w:rPr>
        <w:fldChar w:fldCharType="end"/>
      </w:r>
      <w:r w:rsidR="00F27618">
        <w:rPr>
          <w:rFonts w:ascii="Times New Roman" w:hAnsi="Times New Roman" w:cs="Times New Roman"/>
        </w:rPr>
        <w:t>, reproductive success</w:t>
      </w:r>
      <w:r w:rsidR="000806C6">
        <w:rPr>
          <w:rFonts w:ascii="Times New Roman" w:hAnsi="Times New Roman" w:cs="Times New Roman"/>
        </w:rPr>
        <w:t xml:space="preserve"> </w:t>
      </w:r>
      <w:r w:rsidR="000806C6">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"DOI" : "10.1016/j.anbehav.2007.06.017", "ISBN" : "0003-3472", "ISSN" : "00033472", "abstract" : "In addition to sexual selection, selection resulting from social interactions in contexts other than mating can be a potent evolutionary force. Such social selection processes are facilitated whenever individual fitness varies as a result of any form of social interactions. The choice of social partners for communal care of young is such a situation in which interactants potentially experience fitness variance. In this study, we investigated the existence and impact of female social partner choice and the potential for social selection to occur in the cooperatively breeding wild house mouse, Mus domesticus. We analysed patterns of individual associations in groups of females, and compared the reproductive behaviour of females grouped with either a preferred or a nonpreferred social partner over an experimental life span of half a year, using spatial association as a measure of preference. We predicted low reproductive competition among preferred social partners and high competition, reflected in lower reproductive success, among nonpreferred. Our results showed that female house mice displayed nonrandom preferences, and that social partner choice yielded significant fitness benefits. Females in pairs with a preferred partner had a significantly higher probability to give birth and to establish an egalitarian, cooperative relationship, resulting in higher reproductive success than females in nonpreferred pairs. This suggests that interactions among females are subject to social selection processes, driving the evolution of female traits. ?? 2007 The Association for the Study of Animal Behaviour.", "author" : [ { "dropping-particle" : "", "family" : "Weidt", "given" : "Andrea", "non-dropping-particle" : "", "parse-names" : false, "suffix" : "" }, { "dropping-particle" : "", "family" : "Hofmann", "given" : "Sarah E.", "non-dropping-particle" : "", "parse-names" : false, "suffix" : "" }, { "dropping-particle" : "", "family" : "K\u00f6nig", "given" : "Barbara", "non-dropping-particle" : "", "parse-names" : false, "suffix" : "" } ], "container-title" : "Animal Behaviour", "id" : "ITEM-1", "issue" : "3", "issued" : { "date-parts" : [ [ "2008" ] ] }, "page" : "801-808", "title" : "Not only mate choice matters: fitness consequences of social partner choice in female house mice", "type" : "article-journal", "volume" : "75" }, "uris" : [ "http://www.mendeley.com/documents/?uuid=8abb47a9-289c-4f94-8db5-44adc31b94e3" ] }, { "id" : "ITEM-2", "itemData" : { "DOI" : "10.1073/pnas.0900639106", "ISBN" : "1091-6490 (Electronic)\\r0027-8424 (Linking)", "ISSN" : "1091-6490", "PMID" : "19667179", "abstract" : "In many mammals, females form close social bonds with members of their group, usually between kin. Studies of social bonds and their fitness benefits have not been investigated outside primates, and are confounded by the relatedness between individuals in primate groups. Bonds may arise from kin selection and inclusive fitness rather than through direct benefits of association. However, female equids live in long-term social groups with unrelated members. We present 4 years of behavioral data, which demonstrate that social integration between unrelated females increases both foal birth rates and survival, independent of maternal habitat quality, social group type, dominance status, and age. Also, we show that such social integration reduces harassment by males. Consequently, social integration has strong direct fitness consequences between nonrelatives, suggesting that social bonds can evolve based on these direct benefits alone. Our results support recent studies highlighting the importance of direct benefits in maintaining cooperative behavior, while controlling for the confounding influence of kinship.", "author" : [ { "dropping-particle" : "", "family" : "Cameron", "given" : "Elissa Z", "non-dropping-particle" : "", "parse-names" : false, "suffix" : "" }, { "dropping-particle" : "", "family" : "Setsaas", "given" : "Trine H", "non-dropping-particle" : "", "parse-names" : false, "suffix" : "" }, { "dropping-particle" : "", "family" : "Linklater", "given" : "Wayne L", "non-dropping-particle" : "", "parse-names" : false, "suffix" : "" } ], "container-title" : "Proceedings of the National Academy of Sciences", "id" : "ITEM-2", "issue" : "33", "issued" : { "date-parts" : [ [ "2009" ] ] }, "page" : "13850-3", "title" : "Social bonds between unrelated females increase reproductive success in feral horses.", "type" : "article-journal", "volume" : "106" }, "uris" : [ "http://www.mendeley.com/documents/?uuid=0e425738-71af-4a4f-8ab8-113164140e48" ] }, { "id" : "ITEM-3", "itemData" : { "DOI" : "10.1016/j.cub.2010.10.058", "ISBN" : "0960-9822", "ISSN" : "09609822", "PMID" : "21093261", "abstract" : "For animals living in mixed-sex social groups, females who form strong social bonds with other females live longer and have higher offspring survival [1-3]. These bonds are highly nepotistic, but sometimes strong bonds may also occur between unrelated females if kin are rare [2, 3] and even among postdispersal unrelated females in chimpanzees and horses [4, 5]. Because of fundamental differences between the resources that limit reproductive success in females (food and safety) and males (fertilizations), it has been predicted that bonding among males should be rare and found only for kin and among philopatric males [6] like chimpanzees [7-9]. We studied social bonds among dispersing male Assamese macaques (Macaca assamensis) to see whether males in multimale groups form differentiated social bonds and whether and how males derive fitness benefits from close bonds. We found that strong bonds were linked to coalition formation, which in turn predicted future social dominance, which influenced paternity success. The strength of males' social bonds was directly linked to the number of offspring they sired. Our results show that differentiated social relationships exert an important influence on the breeding success of both sexes that transcends contrasts in relatedness. ?? 2010 Elsevier Ltd. All rights reserved.", "author" : [ { "dropping-particle" : "", "family" : "Sch\u00fclke", "given" : "Oliver", "non-dropping-particle" : "", "parse-names" : false, "suffix" : "" }, { "dropping-particle" : "", "family" : "Bhagavatula", "given" : "Jyotsna", "non-dropping-particle" : "", "parse-names" : false, "suffix" : "" }, { "dropping-particle" : "", "family" : "Vigilant", "given" : "Linda", "non-dropping-particle" : "", "parse-names" : false, "suffix" : "" }, { "dropping-particle" : "", "family" : "Ostner", "given" : "Julia", "non-dropping-particle" : "", "parse-names" : false, "suffix" : "" } ], "container-title" : "Current Biology", "id" : "ITEM-3", "issue" : "24", "issued" : { "date-parts" : [ [ "2010" ] ] }, "page" : "2207-2210", "title" : "Social bonds enhance reproductive success in male macaques", "type" : "article-journal", "volume" : "20" }, "uris" : [ "http://www.mendeley.com/documents/?uuid=0e28a0f3-5c15-4113-8d19-01075a16ead2" ] } ], "mendeley" : { "formattedCitation" : "[22,79,80]", "plainTextFormattedCitation" : "[22,79,80]", "previouslyFormattedCitation" : "[22,79,80]" }, "properties" : { "noteIndex" : 0 }, "schema" : "https://github.com/citation-style-language/schema/raw/master/csl-citation.json" }</w:instrText>
      </w:r>
      <w:r w:rsidR="000806C6">
        <w:rPr>
          <w:rFonts w:ascii="Times New Roman" w:hAnsi="Times New Roman" w:cs="Times New Roman"/>
        </w:rPr>
        <w:fldChar w:fldCharType="separate"/>
      </w:r>
      <w:r w:rsidR="009F6D60" w:rsidRPr="009F6D60">
        <w:rPr>
          <w:rFonts w:ascii="Times New Roman" w:hAnsi="Times New Roman" w:cs="Times New Roman"/>
          <w:noProof/>
        </w:rPr>
        <w:t>[22,79,80]</w:t>
      </w:r>
      <w:r w:rsidR="000806C6">
        <w:rPr>
          <w:rFonts w:ascii="Times New Roman" w:hAnsi="Times New Roman" w:cs="Times New Roman"/>
        </w:rPr>
        <w:fldChar w:fldCharType="end"/>
      </w:r>
      <w:r w:rsidR="000806C6">
        <w:rPr>
          <w:rFonts w:ascii="Times New Roman" w:hAnsi="Times New Roman" w:cs="Times New Roman"/>
        </w:rPr>
        <w:t xml:space="preserve"> </w:t>
      </w:r>
      <w:r w:rsidR="00F27618">
        <w:rPr>
          <w:rFonts w:ascii="Times New Roman" w:hAnsi="Times New Roman" w:cs="Times New Roman"/>
        </w:rPr>
        <w:t xml:space="preserve"> and the survival of their offspring</w:t>
      </w:r>
      <w:r w:rsidR="000806C6">
        <w:rPr>
          <w:rFonts w:ascii="Times New Roman" w:hAnsi="Times New Roman" w:cs="Times New Roman"/>
        </w:rPr>
        <w:t xml:space="preserve"> </w:t>
      </w:r>
      <w:r w:rsidR="000806C6">
        <w:rPr>
          <w:rFonts w:ascii="Times New Roman" w:hAnsi="Times New Roman" w:cs="Times New Roman"/>
        </w:rPr>
        <w:fldChar w:fldCharType="begin" w:fldLock="1"/>
      </w:r>
      <w:r w:rsidR="00AB2AB3">
        <w:rPr>
          <w:rFonts w:ascii="Times New Roman" w:hAnsi="Times New Roman" w:cs="Times New Roman"/>
        </w:rPr>
        <w:instrText>ADDIN CSL_CITATION { "citationItems" : [ { "id" : "ITEM-1", "itemData" : { "DOI" : "10.1126/science.1088580", "ISBN" : "9781424456543", "ISSN" : "0036-8075", "PMID" : "14615543", "abstract" : "Among nonhuman primates, females often form strong bonds with kin and other group members. These relationships are thought to have adaptive value for females, but direct effects of sociality on fitness have never been demon- strated. We present 16 years of behavioral data from a well-studied population of wild baboons, which demonstrate that sociality of adult females is positively associated with infant survival, an important component of variation in female lifetime fitness. The effects of sociality on infant survival are independent of the effects of dominance rank, group membership, and environmental condi- tions. Our results are consistent with the evidence that social support has beneficial effects on human health and well-being across the life span. For humans and other primates, sociality has adaptive value. Social", "author" : [ { "dropping-particle" : "", "family" : "Silk", "given" : "Joan B.", "non-dropping-particle" : "", "parse-names" : false, "suffix" : "" }, { "dropping-particle" : "", "family" : "Alberts", "given" : "Susan C.", "non-dropping-particle" : "", "parse-names" : false, "suffix" : "" }, { "dropping-particle" : "", "family" : "Altmann", "given" : "Jeanne", "non-dropping-particle" : "", "parse-names" : false, "suffix" : "" } ], "container-title" : "Science", "id" : "ITEM-1", "issue" : "November", "issued" : { "date-parts" : [ [ "2003" ] ] }, "page" : "1231-1235", "title" : "Social bonds of female baboons enhance infant survival", "type" : "article-journal", "volume" : "302" }, "uris" : [ "http://www.mendeley.com/documents/?uuid=7a4a435d-28d3-4cc9-a902-234fee2364b5" ] }, { "id" : "ITEM-2", "itemData" : { "DOI" : "10.1073/pnas.0900639106", "ISBN" : "1091-6490 (Electronic)\\r0027-8424 (Linking)", "ISSN" : "1091-6490", "PMID" : "19667179", "abstract" : "In many mammals, females form close social bonds with members of their group, usually between kin. Studies of social bonds and their fitness benefits have not been investigated outside primates, and are confounded by the relatedness between individuals in primate groups. Bonds may arise from kin selection and inclusive fitness rather than through direct benefits of association. However, female equids live in long-term social groups with unrelated members. We present 4 years of behavioral data, which demonstrate that social integration between unrelated females increases both foal birth rates and survival, independent of maternal habitat quality, social group type, dominance status, and age. Also, we show that such social integration reduces harassment by males. Consequently, social integration has strong direct fitness consequences between nonrelatives, suggesting that social bonds can evolve based on these direct benefits alone. Our results support recent studies highlighting the importance of direct benefits in maintaining cooperative behavior, while controlling for the confounding influence of kinship.", "author" : [ { "dropping-particle" : "", "family" : "Cameron", "given" : "Elissa Z", "non-dropping-particle" : "", "parse-names" : false, "suffix" : "" }, { "dropping-particle" : "", "family" : "Setsaas", "given" : "Trine H", "non-dropping-particle" : "", "parse-names" : false, "suffix" : "" }, { "dropping-particle" : "", "family" : "Linklater", "given" : "Wayne L", "non-dropping-particle" : "", "parse-names" : false, "suffix" : "" } ], "container-title" : "Proceedings of the National Academy of Sciences", "id" : "ITEM-2", "issue" : "33", "issued" : { "date-parts" : [ [ "2009" ] ] }, "page" : "13850-3", "title" : "Social bonds between unrelated females increase reproductive success in feral horses.", "type" : "article-journal", "volume" : "106" }, "uris" : [ "http://www.mendeley.com/documents/?uuid=0e425738-71af-4a4f-8ab8-113164140e48" ] } ], "mendeley" : { "formattedCitation" : "[21,22]", "plainTextFormattedCitation" : "[21,22]", "previouslyFormattedCitation" : "[21,22]" }, "properties" : { "noteIndex" : 0 }, "schema" : "https://github.com/citation-style-language/schema/raw/master/csl-citation.json" }</w:instrText>
      </w:r>
      <w:r w:rsidR="000806C6">
        <w:rPr>
          <w:rFonts w:ascii="Times New Roman" w:hAnsi="Times New Roman" w:cs="Times New Roman"/>
        </w:rPr>
        <w:fldChar w:fldCharType="separate"/>
      </w:r>
      <w:r w:rsidR="00BF0722" w:rsidRPr="00BF0722">
        <w:rPr>
          <w:rFonts w:ascii="Times New Roman" w:hAnsi="Times New Roman" w:cs="Times New Roman"/>
          <w:noProof/>
        </w:rPr>
        <w:t>[21,22]</w:t>
      </w:r>
      <w:r w:rsidR="000806C6">
        <w:rPr>
          <w:rFonts w:ascii="Times New Roman" w:hAnsi="Times New Roman" w:cs="Times New Roman"/>
        </w:rPr>
        <w:fldChar w:fldCharType="end"/>
      </w:r>
      <w:r w:rsidR="00F27618">
        <w:rPr>
          <w:rFonts w:ascii="Times New Roman" w:hAnsi="Times New Roman" w:cs="Times New Roman"/>
        </w:rPr>
        <w:t>. In addition, infant survival has been linked to social position in savannah baboons</w:t>
      </w:r>
      <w:r w:rsidR="000806C6">
        <w:rPr>
          <w:rFonts w:ascii="Times New Roman" w:hAnsi="Times New Roman" w:cs="Times New Roman"/>
        </w:rPr>
        <w:t xml:space="preserve"> (</w:t>
      </w:r>
      <w:r w:rsidR="000806C6">
        <w:rPr>
          <w:rFonts w:ascii="Times New Roman" w:hAnsi="Times New Roman" w:cs="Times New Roman"/>
          <w:i/>
        </w:rPr>
        <w:t>Papio cynocephalus</w:t>
      </w:r>
      <w:r w:rsidR="000806C6">
        <w:rPr>
          <w:rFonts w:ascii="Times New Roman" w:hAnsi="Times New Roman" w:cs="Times New Roman"/>
        </w:rPr>
        <w:t>)</w:t>
      </w:r>
      <w:r w:rsidR="00F27618">
        <w:rPr>
          <w:rFonts w:ascii="Times New Roman" w:hAnsi="Times New Roman" w:cs="Times New Roman"/>
        </w:rPr>
        <w:t xml:space="preserve"> </w:t>
      </w:r>
      <w:r w:rsidR="00F27618">
        <w:rPr>
          <w:rFonts w:ascii="Times New Roman" w:hAnsi="Times New Roman" w:cs="Times New Roman"/>
        </w:rPr>
        <w:fldChar w:fldCharType="begin" w:fldLock="1"/>
      </w:r>
      <w:r w:rsidR="004B544E">
        <w:rPr>
          <w:rFonts w:ascii="Times New Roman" w:hAnsi="Times New Roman" w:cs="Times New Roman"/>
        </w:rPr>
        <w:instrText>ADDIN CSL_CITATION { "citationItems" : [ { "id" : "ITEM-1", "itemData" : { "author" : [ { "dropping-particle" : "", "family" : "Cheney", "given" : "Dorothy L", "non-dropping-particle" : "", "parse-names" : false, "suffix" : "" }, { "dropping-particle" : "", "family" : "Silk", "given" : "Joan B.", "non-dropping-particle" : "", "parse-names" : false, "suffix" : "" }, { "dropping-particle" : "", "family" : "Seyfarth", "given" : "Robert M", "non-dropping-particle" : "", "parse-names" : false, "suffix" : "" } ], "container-title" : "Royal Society Open Science", "id" : "ITEM-1", "issued" : { "date-parts" : [ [ "2016" ] ] }, "page" : "160255", "title" : "Network connections, dyadic bonds and fitness in wild female baboons", "type" : "article-journal", "volume" : "3" }, "uris" : [ "http://www.mendeley.com/documents/?uuid=8dd17fd8-6665-49f1-9962-c9d0c5e07e70" ] } ], "mendeley" : { "formattedCitation" : "[24]", "plainTextFormattedCitation" : "[24]", "previouslyFormattedCitation" : "[24]" }, "properties" : { "noteIndex" : 0 }, "schema" : "https://github.com/citation-style-language/schema/raw/master/csl-citation.json" }</w:instrText>
      </w:r>
      <w:r w:rsidR="00F27618">
        <w:rPr>
          <w:rFonts w:ascii="Times New Roman" w:hAnsi="Times New Roman" w:cs="Times New Roman"/>
        </w:rPr>
        <w:fldChar w:fldCharType="separate"/>
      </w:r>
      <w:r w:rsidR="00185BCB" w:rsidRPr="00185BCB">
        <w:rPr>
          <w:rFonts w:ascii="Times New Roman" w:hAnsi="Times New Roman" w:cs="Times New Roman"/>
          <w:noProof/>
        </w:rPr>
        <w:t>[24]</w:t>
      </w:r>
      <w:r w:rsidR="00F27618">
        <w:rPr>
          <w:rFonts w:ascii="Times New Roman" w:hAnsi="Times New Roman" w:cs="Times New Roman"/>
        </w:rPr>
        <w:fldChar w:fldCharType="end"/>
      </w:r>
      <w:r w:rsidR="00F27618">
        <w:rPr>
          <w:rFonts w:ascii="Times New Roman" w:hAnsi="Times New Roman" w:cs="Times New Roman"/>
        </w:rPr>
        <w:t xml:space="preserve">. </w:t>
      </w:r>
      <w:r w:rsidR="000806C6">
        <w:rPr>
          <w:rFonts w:ascii="Times New Roman" w:hAnsi="Times New Roman" w:cs="Times New Roman"/>
        </w:rPr>
        <w:t xml:space="preserve">However, to our knowledge, this is the first demonstration that social position </w:t>
      </w:r>
      <w:r w:rsidR="000052D5">
        <w:rPr>
          <w:rFonts w:ascii="Times New Roman" w:hAnsi="Times New Roman" w:cs="Times New Roman"/>
        </w:rPr>
        <w:t>is related to the</w:t>
      </w:r>
      <w:r w:rsidR="000806C6">
        <w:rPr>
          <w:rFonts w:ascii="Times New Roman" w:hAnsi="Times New Roman" w:cs="Times New Roman"/>
        </w:rPr>
        <w:t xml:space="preserve"> survival of individuals in a complex society over their whole lifetime.</w:t>
      </w:r>
      <w:r w:rsidR="00254675">
        <w:rPr>
          <w:rFonts w:ascii="Times New Roman" w:hAnsi="Times New Roman" w:cs="Times New Roman"/>
        </w:rPr>
        <w:t xml:space="preserve"> In addition, we show that both</w:t>
      </w:r>
      <w:r w:rsidR="00F31A62">
        <w:rPr>
          <w:rFonts w:ascii="Times New Roman" w:hAnsi="Times New Roman" w:cs="Times New Roman"/>
        </w:rPr>
        <w:t xml:space="preserve"> the direct and indirect components of social position have survival implications and link these social effects to ecological conditions. </w:t>
      </w:r>
      <w:r w:rsidR="000806C6">
        <w:rPr>
          <w:rFonts w:ascii="Times New Roman" w:hAnsi="Times New Roman" w:cs="Times New Roman"/>
        </w:rPr>
        <w:t xml:space="preserve"> </w:t>
      </w:r>
      <w:r w:rsidR="00070704">
        <w:rPr>
          <w:rFonts w:ascii="Times New Roman" w:hAnsi="Times New Roman" w:cs="Times New Roman"/>
        </w:rPr>
        <w:t>Linking social</w:t>
      </w:r>
      <w:r w:rsidR="00345B2A">
        <w:rPr>
          <w:rFonts w:ascii="Times New Roman" w:hAnsi="Times New Roman" w:cs="Times New Roman"/>
        </w:rPr>
        <w:t xml:space="preserve"> structure and survival</w:t>
      </w:r>
      <w:r w:rsidR="00070704">
        <w:rPr>
          <w:rFonts w:ascii="Times New Roman" w:hAnsi="Times New Roman" w:cs="Times New Roman"/>
        </w:rPr>
        <w:t xml:space="preserve"> has many important evolutionary and ecological consequences </w:t>
      </w:r>
      <w:r w:rsidR="00070704">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"DOI" : "10.1016/j.tree.2014.04.002", "ISSN" : "0169-5347", "PMID" : "24792356", "abstract" : "The first generation of research on animal social networks was primarily aimed at introducing the concept of social networks to the fields of animal behaviour and behavioural ecology. More recently, a diverse body of evidence has shown that social fine structure matters on a broader scale than initially expected, affecting many key ecological and evolutionary processes. Here, we review this development. We discuss the effects of social network structure on evolutionary dynamics (genetic drift, fixation probabilities, and frequency-dependent selection) and social evolution (cooperation and between-individual behavioural differences). We discuss how social network structure can affect important coevolutionary processes (host-pathogen interactions and mutualisms) and population stability. We also discuss the potentially important, but poorly studied, role of social network structure on dispersal and invasion. Throughout, we highlight important areas for future research.", "author" : [ { "dropping-particle" : "", "family" : "Kurvers", "given" : "Ralf H J M", "non-dropping-particle" : "", "parse-names" : false, "suffix" : "" }, { "dropping-particle" : "", "family" : "Krause", "given" : "Jens", "non-dropping-particle" : "", "parse-names" : false, "suffix" : "" }, { "dropping-particle" : "", "family" : "Croft", "given" : "Darren P.", "non-dropping-particle" : "", "parse-names" : false, "suffix" : "" }, { "dropping-particle" : "", "family" : "Wilson", "given" : "Alexander D M", "non-dropping-particle" : "", "parse-names" : false, "suffix" : "" }, { "dropping-particle" : "", "family" : "Wolf", "given" : "Max", "non-dropping-particle" : "", "parse-names" : false, "suffix" : "" } ], "container-title" : "Trends in Ecology and Evolution", "id" : "ITEM-1", "issue" : "6", "issued" : { "date-parts" : [ [ "2014", "4", "30" ] ] }, "note" : "Book C p161", "page" : "326-335", "publisher" : "Elsevier Ltd", "title" : "The evolutionary and ecological consequences of animal social networks: emerging issues.", "type" : "article-journal", "volume" : "29" }, "uris" : [ "http://www.mendeley.com/documents/?uuid=89d9b93f-5395-4aa9-9858-651a3e68e8f0" ] } ], "mendeley" : { "formattedCitation" : "[81]", "plainTextFormattedCitation" : "[81]", "previouslyFormattedCitation" : "[81]" }, "properties" : { "noteIndex" : 0 }, "schema" : "https://github.com/citation-style-language/schema/raw/master/csl-citation.json" }</w:instrText>
      </w:r>
      <w:r w:rsidR="00070704">
        <w:rPr>
          <w:rFonts w:ascii="Times New Roman" w:hAnsi="Times New Roman" w:cs="Times New Roman"/>
        </w:rPr>
        <w:fldChar w:fldCharType="separate"/>
      </w:r>
      <w:r w:rsidR="009F6D60" w:rsidRPr="009F6D60">
        <w:rPr>
          <w:rFonts w:ascii="Times New Roman" w:hAnsi="Times New Roman" w:cs="Times New Roman"/>
          <w:noProof/>
        </w:rPr>
        <w:t>[81]</w:t>
      </w:r>
      <w:r w:rsidR="00070704">
        <w:rPr>
          <w:rFonts w:ascii="Times New Roman" w:hAnsi="Times New Roman" w:cs="Times New Roman"/>
        </w:rPr>
        <w:fldChar w:fldCharType="end"/>
      </w:r>
      <w:r w:rsidR="00070704">
        <w:rPr>
          <w:rFonts w:ascii="Times New Roman" w:hAnsi="Times New Roman" w:cs="Times New Roman"/>
        </w:rPr>
        <w:t>. For example, if fitness varies for different individuals within a group we expect selection for individuals to move to these favourable social positions by changing their social strategy</w:t>
      </w:r>
      <w:r w:rsidR="003E0221">
        <w:rPr>
          <w:rFonts w:ascii="Times New Roman" w:hAnsi="Times New Roman" w:cs="Times New Roman"/>
        </w:rPr>
        <w:t>. However, a</w:t>
      </w:r>
      <w:r w:rsidR="008909DC">
        <w:rPr>
          <w:rFonts w:ascii="Times New Roman" w:hAnsi="Times New Roman" w:cs="Times New Roman"/>
        </w:rPr>
        <w:t>n individual’s</w:t>
      </w:r>
      <w:r w:rsidR="00E01EEA">
        <w:rPr>
          <w:rFonts w:ascii="Times New Roman" w:hAnsi="Times New Roman" w:cs="Times New Roman"/>
        </w:rPr>
        <w:t xml:space="preserve"> position in the broader social structure is dependent on the behaviours and decisions of others in the population. </w:t>
      </w:r>
      <w:r w:rsidR="00877B2B">
        <w:rPr>
          <w:rFonts w:ascii="Times New Roman" w:hAnsi="Times New Roman" w:cs="Times New Roman"/>
        </w:rPr>
        <w:t xml:space="preserve">Selection cannot, therefore, act directly on social position: it is difficult to imagine behavioural choices an individual could make to increase their indirect centrality. </w:t>
      </w:r>
      <w:r w:rsidR="00A1155C">
        <w:rPr>
          <w:rFonts w:ascii="Times New Roman" w:hAnsi="Times New Roman" w:cs="Times New Roman"/>
        </w:rPr>
        <w:t xml:space="preserve">This highlights how behavioural phenotypes within a group interact to produce the fitness outcomes for the group members </w:t>
      </w:r>
      <w:r w:rsidR="00B0221B">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"DOI" : "10.1016/j.tree.2015.07.005", "ISBN" : "0169-5347", "ISSN" : "01695347", "PMID" : "26411618", "abstract" : "There is increasing interest in understanding the processes that maintain phenotypic variation in groups, populations, or communities. Recent studies have investigated how the phenotypic composition of groups or aggregations (e.g., its average phenotype or phenotypic variance) affects ecological and social processes, and how multi-level selection can drive phenotypic covariance among interacting individuals. However, we argue that these questions are rarely studied together. We present a unified framework to address this gap, and discuss how group phenotypic composition (GPC) can impact on processes ranging from individual fitness to population demography. By emphasising the breadth of topics affected, we hope to motivate more integrated empirical studies of the ecological and evolutionary implications of GPC. Members of animal groups often vary in their phenotypes (e.g., personality, morphology). Many recent studies have shown how different aspects (e.g., phenotypic average, variation, extreme) of GPC affect group-level outcomes (e.g., foraging success, mating system). Group-level outcomes can shape selection when individual and group phenotypes co-vary. Selection arising from GPC can drive changes in traits that affect aspects of individual-to-group covariance, such as behaviours that determine group membership or by changing the expression of traits (via phenotypic plasticity or indirect genetic effects). A framework based on interacting phenotype theory can quantify the selective consequences and evaluate the evolutionary implications of GPC. This framework is still largely unexplored empirically but it is applicable to many topics in evolutionary biology.", "author" : [ { "dropping-particle" : "", "family" : "Farine", "given" : "Damien R.", "non-dropping-particle" : "", "parse-names" : false, "suffix" : "" }, { "dropping-particle" : "", "family" : "Montiglio", "given" : "Pierre Olivier", "non-dropping-particle" : "", "parse-names" : false, "suffix" : "" }, { "dropping-particle" : "", "family" : "Spiegel", "given" : "Orr", "non-dropping-particle" : "", "parse-names" : false, "suffix" : "" } ], "container-title" : "Trends in Ecology and Evolution", "id" : "ITEM-1", "issue" : "10", "issued" : { "date-parts" : [ [ "2015" ] ] }, "page" : "609-621", "publisher" : "Elsevier Ltd", "title" : "From Individuals to Groups and Back: The Evolutionary Implications of Group Phenotypic Composition", "type" : "article-journal", "volume" : "30" }, "uris" : [ "http://www.mendeley.com/documents/?uuid=53b6b9cb-4b8a-4e18-84cc-c96e448f460a" ] } ], "mendeley" : { "formattedCitation" : "[82]", "plainTextFormattedCitation" : "[82]", "previouslyFormattedCitation" : "[82]" }, "properties" : { "noteIndex" : 0 }, "schema" : "https://github.com/citation-style-language/schema/raw/master/csl-citation.json" }</w:instrText>
      </w:r>
      <w:r w:rsidR="00B0221B">
        <w:rPr>
          <w:rFonts w:ascii="Times New Roman" w:hAnsi="Times New Roman" w:cs="Times New Roman"/>
        </w:rPr>
        <w:fldChar w:fldCharType="separate"/>
      </w:r>
      <w:r w:rsidR="009F6D60" w:rsidRPr="009F6D60">
        <w:rPr>
          <w:rFonts w:ascii="Times New Roman" w:hAnsi="Times New Roman" w:cs="Times New Roman"/>
          <w:noProof/>
        </w:rPr>
        <w:t>[82]</w:t>
      </w:r>
      <w:r w:rsidR="00B0221B">
        <w:rPr>
          <w:rFonts w:ascii="Times New Roman" w:hAnsi="Times New Roman" w:cs="Times New Roman"/>
        </w:rPr>
        <w:fldChar w:fldCharType="end"/>
      </w:r>
      <w:r w:rsidR="00B0221B">
        <w:rPr>
          <w:rFonts w:ascii="Times New Roman" w:hAnsi="Times New Roman" w:cs="Times New Roman"/>
        </w:rPr>
        <w:t xml:space="preserve">. </w:t>
      </w:r>
      <w:r w:rsidR="00877B2B" w:rsidRPr="00877B2B">
        <w:rPr>
          <w:rFonts w:ascii="Times New Roman" w:hAnsi="Times New Roman" w:cs="Times New Roman"/>
        </w:rPr>
        <w:t>For male killer whales this means that their mortality risk</w:t>
      </w:r>
      <w:r w:rsidR="00877B2B">
        <w:rPr>
          <w:rFonts w:ascii="Times New Roman" w:hAnsi="Times New Roman" w:cs="Times New Roman"/>
        </w:rPr>
        <w:t xml:space="preserve"> partly</w:t>
      </w:r>
      <w:r w:rsidR="00877B2B" w:rsidRPr="00877B2B">
        <w:rPr>
          <w:rFonts w:ascii="Times New Roman" w:hAnsi="Times New Roman" w:cs="Times New Roman"/>
        </w:rPr>
        <w:t xml:space="preserve"> depends on</w:t>
      </w:r>
      <w:r w:rsidR="00877B2B">
        <w:rPr>
          <w:rFonts w:ascii="Times New Roman" w:hAnsi="Times New Roman" w:cs="Times New Roman"/>
        </w:rPr>
        <w:t xml:space="preserve"> social</w:t>
      </w:r>
      <w:r w:rsidR="00877B2B" w:rsidRPr="00877B2B">
        <w:rPr>
          <w:rFonts w:ascii="Times New Roman" w:hAnsi="Times New Roman" w:cs="Times New Roman"/>
        </w:rPr>
        <w:t xml:space="preserve"> factors outside their control</w:t>
      </w:r>
      <w:r w:rsidR="00FC72D5">
        <w:rPr>
          <w:rFonts w:ascii="Times New Roman" w:hAnsi="Times New Roman" w:cs="Times New Roman"/>
        </w:rPr>
        <w:t xml:space="preserve"> which may contribute to the higher mortality rate seen in males in comparison to females. </w:t>
      </w:r>
      <w:r w:rsidR="0002096F">
        <w:rPr>
          <w:rFonts w:ascii="Times New Roman" w:hAnsi="Times New Roman" w:cs="Times New Roman"/>
        </w:rPr>
        <w:t>This may have fundamental life-history consequences</w:t>
      </w:r>
      <w:r w:rsidR="004F4145">
        <w:rPr>
          <w:rFonts w:ascii="Times New Roman" w:hAnsi="Times New Roman" w:cs="Times New Roman"/>
        </w:rPr>
        <w:t>, for example,</w:t>
      </w:r>
      <w:r w:rsidR="0002096F">
        <w:rPr>
          <w:rFonts w:ascii="Times New Roman" w:hAnsi="Times New Roman" w:cs="Times New Roman"/>
        </w:rPr>
        <w:t xml:space="preserve"> by selecting for investment in reproduction in early life, and leading to an earlier onset of senescence </w:t>
      </w:r>
      <w:r w:rsidR="0002096F">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"author" : [ { "dropping-particle" : "", "family" : "Williams", "given" : "George C", "non-dropping-particle" : "", "parse-names" : false, "suffix" : "" } ], "container-title" : "Evolution", "id" : "ITEM-1", "issue" : "4", "issued" : { "date-parts" : [ [ "1957" ] ] }, "page" : "398-411", "title" : "Pleiotropy, natural selection and the evolution of senescence", "type" : "article-journal", "volume" : "11" }, "uris" : [ "http://www.mendeley.com/documents/?uuid=ccdee3e2-cfda-4dc0-9894-170a5ee7b1aa" ] }, { "id" : "ITEM-2", "itemData" : { "DOI" : "10.1016/0022-5193(66)90184-6", "ISBN" : "0022-5193", "ISSN" : "00225193", "PMID" : "6015424", "abstract" : "The consequences to fitness of several types of small age-specific effects on mortality are formulated mathematically. An effect of given form always has a larger consequence, or at least one as large, when it occurs earlier. By reference to a model in which mortality is constant it is shown that this implication cannot be avoided by any conceivable organism. A basis for the theory that senescence is an inevitable outcome of evolution is thus established. The simple theory cannot explain specially high infant mortalities. Fisher's \u201creproductive value\u201d, the form of which gave rise to an erroneous opinion on this point, is shown to be not directly relevant to the situation. Infant mortality may evolve when the early death of one infant makes more likely the creation or survival of a close relative. Similarly, post-reproductive life-spans may evolve when the old animal still benefits its younger relatives. The model shows that higher fertility will be a primary factor leading to the evolution of higher rates of senescence unless the resulting extra mortality is confined to the immature period. Some more general analytical notes on the consequences of modifications to the reproductive schedule are given. Applications to species with populations in continual fluctuation are briefly discussed. Such species apart, it is argued that general stationarity of population can be assumed, in which case the measurement of consequences to fitness in terms of consequences to numerical expectation of offspring is justified. All the age-functions discussed are illustrated by graphs derived from the life-table of the Taiwanese about 1906, and the method of computation is shown.", "author" : [ { "dropping-particle" : "", "family" : "Hamilton", "given" : "W. D.", "non-dropping-particle" : "", "parse-names" : false, "suffix" : "" } ], "container-title" : "Journal of theoretical biology", "id" : "ITEM-2", "issue" : "1", "issued" : { "date-parts" : [ [ "1966" ] ] }, "page" : "12-45", "title" : "The moulding of senescence by natural selection.", "type" : "article-journal", "volume" : "12" }, "uris" : [ "http://www.mendeley.com/documents/?uuid=288e015b-f3da-4487-a2e8-0507c80100c3" ] }, { "id" : "ITEM-3", "itemData" : { "author" : [ { "dropping-particle" : "", "family" : "Promislow", "given" : "Daniel E L", "non-dropping-particle" : "", "parse-names" : false, "suffix" : "" } ], "container-title" : "Proceedings of the Royal Society B", "id" : "ITEM-3", "issue" : "1320", "issued" : { "date-parts" : [ [ "1992" ] ] }, "page" : "203-210", "title" : "Costs of Sexual Selection in Natural Populations of Mammals", "type" : "article-journal", "volume" : "247" }, "uris" : [ "http://www.mendeley.com/documents/?uuid=dbc1f80f-fcf6-450c-b1d8-02cb0b226e42" ] } ], "mendeley" : { "formattedCitation" : "[1,5,83]", "plainTextFormattedCitation" : "[1,5,83]", "previouslyFormattedCitation" : "[1,5,83]" }, "properties" : { "noteIndex" : 0 }, "schema" : "https://github.com/citation-style-language/schema/raw/master/csl-citation.json" }</w:instrText>
      </w:r>
      <w:r w:rsidR="0002096F">
        <w:rPr>
          <w:rFonts w:ascii="Times New Roman" w:hAnsi="Times New Roman" w:cs="Times New Roman"/>
        </w:rPr>
        <w:fldChar w:fldCharType="separate"/>
      </w:r>
      <w:r w:rsidR="009F6D60" w:rsidRPr="009F6D60">
        <w:rPr>
          <w:rFonts w:ascii="Times New Roman" w:hAnsi="Times New Roman" w:cs="Times New Roman"/>
          <w:noProof/>
        </w:rPr>
        <w:t>[1,5,83]</w:t>
      </w:r>
      <w:r w:rsidR="0002096F">
        <w:rPr>
          <w:rFonts w:ascii="Times New Roman" w:hAnsi="Times New Roman" w:cs="Times New Roman"/>
        </w:rPr>
        <w:fldChar w:fldCharType="end"/>
      </w:r>
      <w:r w:rsidR="0002096F">
        <w:rPr>
          <w:rFonts w:ascii="Times New Roman" w:hAnsi="Times New Roman" w:cs="Times New Roman"/>
        </w:rPr>
        <w:t xml:space="preserve">. </w:t>
      </w:r>
      <w:r w:rsidR="00E01EEA">
        <w:rPr>
          <w:rFonts w:ascii="Times New Roman" w:hAnsi="Times New Roman" w:cs="Times New Roman"/>
        </w:rPr>
        <w:t xml:space="preserve">  </w:t>
      </w:r>
    </w:p>
    <w:p w14:paraId="7F012743" w14:textId="187A48CA" w:rsidR="00974ABE" w:rsidRDefault="00974ABE" w:rsidP="00974ABE">
      <w:pPr>
        <w:rPr>
          <w:rFonts w:ascii="Times New Roman" w:hAnsi="Times New Roman" w:cs="Times New Roman"/>
        </w:rPr>
      </w:pPr>
      <w:r>
        <w:rPr>
          <w:rFonts w:ascii="Times New Roman" w:hAnsi="Times New Roman" w:cs="Times New Roman"/>
        </w:rPr>
        <w:t xml:space="preserve">In this study we have shown that the survival of male resident killer whales is </w:t>
      </w:r>
      <w:r w:rsidR="000052D5">
        <w:rPr>
          <w:rFonts w:ascii="Times New Roman" w:hAnsi="Times New Roman" w:cs="Times New Roman"/>
        </w:rPr>
        <w:t>related to</w:t>
      </w:r>
      <w:r>
        <w:rPr>
          <w:rFonts w:ascii="Times New Roman" w:hAnsi="Times New Roman" w:cs="Times New Roman"/>
        </w:rPr>
        <w:t xml:space="preserve"> their position within a complex social system, especially in years of low resource abundance. </w:t>
      </w:r>
      <w:r w:rsidR="0002096F">
        <w:rPr>
          <w:rFonts w:ascii="Times New Roman" w:hAnsi="Times New Roman" w:cs="Times New Roman"/>
        </w:rPr>
        <w:t>Most models of social and life-history evolution assume a relatively constant and homogenous social environment</w:t>
      </w:r>
      <w:r w:rsidR="001F08AD">
        <w:rPr>
          <w:rFonts w:ascii="Times New Roman" w:hAnsi="Times New Roman" w:cs="Times New Roman"/>
        </w:rPr>
        <w:t>. In this study we show that this may be an underestimation of the complexity of the evolutionary consequences of sociality, and that the heterogeneity and</w:t>
      </w:r>
      <w:r w:rsidR="0002096F">
        <w:rPr>
          <w:rFonts w:ascii="Times New Roman" w:hAnsi="Times New Roman" w:cs="Times New Roman"/>
        </w:rPr>
        <w:t xml:space="preserve"> dynamics of social system</w:t>
      </w:r>
      <w:r w:rsidR="001F08AD">
        <w:rPr>
          <w:rFonts w:ascii="Times New Roman" w:hAnsi="Times New Roman" w:cs="Times New Roman"/>
        </w:rPr>
        <w:t>s</w:t>
      </w:r>
      <w:r w:rsidR="0002096F">
        <w:rPr>
          <w:rFonts w:ascii="Times New Roman" w:hAnsi="Times New Roman" w:cs="Times New Roman"/>
        </w:rPr>
        <w:t xml:space="preserve"> can have fundamental fitness consequences.  </w:t>
      </w:r>
    </w:p>
    <w:p w14:paraId="72A3A47A" w14:textId="227418BA" w:rsidR="00D712B8" w:rsidRDefault="00D712B8" w:rsidP="00974ABE">
      <w:pPr>
        <w:rPr>
          <w:rFonts w:ascii="Times New Roman" w:hAnsi="Times New Roman" w:cs="Times New Roman"/>
        </w:rPr>
      </w:pPr>
      <w:r>
        <w:rPr>
          <w:rFonts w:ascii="Times New Roman" w:hAnsi="Times New Roman" w:cs="Times New Roman"/>
          <w:b/>
        </w:rPr>
        <w:t xml:space="preserve">Ethics Statement. </w:t>
      </w:r>
      <w:r>
        <w:rPr>
          <w:rFonts w:ascii="Times New Roman" w:hAnsi="Times New Roman" w:cs="Times New Roman"/>
        </w:rPr>
        <w:t>Data were collected by the Center for Whale Research under federal permits</w:t>
      </w:r>
      <w:r w:rsidRPr="00D712B8">
        <w:t xml:space="preserve"> </w:t>
      </w:r>
      <w:r w:rsidRPr="00D712B8">
        <w:rPr>
          <w:rFonts w:ascii="Times New Roman" w:hAnsi="Times New Roman" w:cs="Times New Roman"/>
        </w:rPr>
        <w:t>(Marine Mammal Protection Act permit 532-1822 and/or Department of Fisheries and Oceans license 2006-08/SARA-34) in</w:t>
      </w:r>
      <w:r>
        <w:rPr>
          <w:rFonts w:ascii="Times New Roman" w:hAnsi="Times New Roman" w:cs="Times New Roman"/>
        </w:rPr>
        <w:t xml:space="preserve"> both the United States and Canada.</w:t>
      </w:r>
    </w:p>
    <w:p w14:paraId="5AE55ADB" w14:textId="26472F19" w:rsidR="00D712B8" w:rsidRDefault="00D712B8" w:rsidP="00974ABE">
      <w:pPr>
        <w:rPr>
          <w:rFonts w:ascii="Times New Roman" w:hAnsi="Times New Roman" w:cs="Times New Roman"/>
        </w:rPr>
      </w:pPr>
      <w:r>
        <w:rPr>
          <w:rFonts w:ascii="Times New Roman" w:hAnsi="Times New Roman" w:cs="Times New Roman"/>
          <w:b/>
        </w:rPr>
        <w:t xml:space="preserve">Data Accessibility. </w:t>
      </w:r>
      <w:r>
        <w:rPr>
          <w:rFonts w:ascii="Times New Roman" w:hAnsi="Times New Roman" w:cs="Times New Roman"/>
        </w:rPr>
        <w:t xml:space="preserve">Data </w:t>
      </w:r>
      <w:r w:rsidR="00D16C63">
        <w:rPr>
          <w:rFonts w:ascii="Times New Roman" w:hAnsi="Times New Roman" w:cs="Times New Roman"/>
        </w:rPr>
        <w:t xml:space="preserve">to </w:t>
      </w:r>
      <w:r w:rsidR="0046578E">
        <w:rPr>
          <w:rFonts w:ascii="Times New Roman" w:hAnsi="Times New Roman" w:cs="Times New Roman"/>
        </w:rPr>
        <w:t>replicate the statistical tests is</w:t>
      </w:r>
      <w:r w:rsidR="00D16C63">
        <w:rPr>
          <w:rFonts w:ascii="Times New Roman" w:hAnsi="Times New Roman" w:cs="Times New Roman"/>
        </w:rPr>
        <w:t xml:space="preserve"> </w:t>
      </w:r>
      <w:r w:rsidR="00326065">
        <w:rPr>
          <w:rFonts w:ascii="Times New Roman" w:hAnsi="Times New Roman" w:cs="Times New Roman"/>
        </w:rPr>
        <w:t>available from the Dryad Digital Repository:</w:t>
      </w:r>
      <w:r w:rsidR="0082314B">
        <w:rPr>
          <w:rFonts w:ascii="Times New Roman" w:hAnsi="Times New Roman" w:cs="Times New Roman"/>
        </w:rPr>
        <w:t xml:space="preserve"> </w:t>
      </w:r>
      <w:r w:rsidR="00D16C63">
        <w:rPr>
          <w:rFonts w:ascii="Times New Roman" w:hAnsi="Times New Roman" w:cs="Times New Roman"/>
        </w:rPr>
        <w:t xml:space="preserve"> </w:t>
      </w:r>
      <w:r w:rsidR="0082314B" w:rsidRPr="0082314B">
        <w:rPr>
          <w:rFonts w:ascii="Times New Roman" w:hAnsi="Times New Roman" w:cs="Times New Roman"/>
        </w:rPr>
        <w:t>doi:10.5061/dryad.654sm</w:t>
      </w:r>
      <w:r w:rsidR="0082314B">
        <w:rPr>
          <w:rFonts w:ascii="Times New Roman" w:hAnsi="Times New Roman" w:cs="Times New Roman"/>
        </w:rPr>
        <w:t xml:space="preserve">. </w:t>
      </w:r>
      <w:r w:rsidR="00D16C63">
        <w:rPr>
          <w:rFonts w:ascii="Times New Roman" w:hAnsi="Times New Roman" w:cs="Times New Roman"/>
        </w:rPr>
        <w:t>Requests for access to raw data can be directed to the authors or the Center for Whale Research (</w:t>
      </w:r>
      <w:r w:rsidR="00D211B4" w:rsidRPr="00D211B4">
        <w:rPr>
          <w:rFonts w:ascii="Times New Roman" w:hAnsi="Times New Roman" w:cs="Times New Roman"/>
        </w:rPr>
        <w:t>www.whaleresearch.com</w:t>
      </w:r>
      <w:r w:rsidR="00D16C63">
        <w:rPr>
          <w:rFonts w:ascii="Times New Roman" w:hAnsi="Times New Roman" w:cs="Times New Roman"/>
        </w:rPr>
        <w:t>).</w:t>
      </w:r>
    </w:p>
    <w:p w14:paraId="48407AD4" w14:textId="05371515" w:rsidR="00D712B8" w:rsidRDefault="00D712B8" w:rsidP="00974ABE">
      <w:pPr>
        <w:rPr>
          <w:rFonts w:ascii="Times New Roman" w:hAnsi="Times New Roman" w:cs="Times New Roman"/>
        </w:rPr>
      </w:pPr>
      <w:r>
        <w:rPr>
          <w:rFonts w:ascii="Times New Roman" w:hAnsi="Times New Roman" w:cs="Times New Roman"/>
          <w:b/>
        </w:rPr>
        <w:t xml:space="preserve">Competing Interests. </w:t>
      </w:r>
      <w:r>
        <w:rPr>
          <w:rFonts w:ascii="Times New Roman" w:hAnsi="Times New Roman" w:cs="Times New Roman"/>
        </w:rPr>
        <w:t>We have no competing interests.</w:t>
      </w:r>
    </w:p>
    <w:p w14:paraId="12A5FF12" w14:textId="16E9277D" w:rsidR="00D712B8" w:rsidRPr="00D712B8" w:rsidRDefault="00D712B8" w:rsidP="00974ABE">
      <w:pPr>
        <w:rPr>
          <w:rFonts w:ascii="Times New Roman" w:hAnsi="Times New Roman" w:cs="Times New Roman"/>
        </w:rPr>
      </w:pPr>
      <w:r>
        <w:rPr>
          <w:rFonts w:ascii="Times New Roman" w:hAnsi="Times New Roman" w:cs="Times New Roman"/>
          <w:b/>
        </w:rPr>
        <w:lastRenderedPageBreak/>
        <w:t>Author Contributions</w:t>
      </w:r>
      <w:r>
        <w:rPr>
          <w:rFonts w:ascii="Times New Roman" w:hAnsi="Times New Roman" w:cs="Times New Roman"/>
        </w:rPr>
        <w:t>. SE and DPC conceived the project in discussion with MAC, SN and DWF. SE conducted the analysis in discussion with DWF and DPC</w:t>
      </w:r>
      <w:r w:rsidR="002B659C">
        <w:rPr>
          <w:rFonts w:ascii="Times New Roman" w:hAnsi="Times New Roman" w:cs="Times New Roman"/>
        </w:rPr>
        <w:t xml:space="preserve"> and assistance from MNW</w:t>
      </w:r>
      <w:bookmarkStart w:id="3" w:name="_GoBack"/>
      <w:bookmarkEnd w:id="3"/>
      <w:r>
        <w:rPr>
          <w:rFonts w:ascii="Times New Roman" w:hAnsi="Times New Roman" w:cs="Times New Roman"/>
        </w:rPr>
        <w:t xml:space="preserve">, using data collected </w:t>
      </w:r>
      <w:r w:rsidR="00FC72D5">
        <w:rPr>
          <w:rFonts w:ascii="Times New Roman" w:hAnsi="Times New Roman" w:cs="Times New Roman"/>
        </w:rPr>
        <w:t xml:space="preserve">and managed </w:t>
      </w:r>
      <w:r>
        <w:rPr>
          <w:rFonts w:ascii="Times New Roman" w:hAnsi="Times New Roman" w:cs="Times New Roman"/>
        </w:rPr>
        <w:t xml:space="preserve">by DG and KCB. SE made the figures and drafted the manuscript with input from all authors. </w:t>
      </w:r>
    </w:p>
    <w:p w14:paraId="6A4C3072" w14:textId="2495A69C" w:rsidR="00974ABE" w:rsidRDefault="00D05C58">
      <w:pPr>
        <w:rPr>
          <w:rFonts w:ascii="Times New Roman" w:hAnsi="Times New Roman" w:cs="Times New Roman"/>
        </w:rPr>
      </w:pPr>
      <w:r w:rsidRPr="00EE5043">
        <w:rPr>
          <w:rFonts w:ascii="Times New Roman" w:hAnsi="Times New Roman" w:cs="Times New Roman"/>
          <w:b/>
        </w:rPr>
        <w:t>Acknowledgments:</w:t>
      </w:r>
      <w:r w:rsidRPr="00D05C58">
        <w:rPr>
          <w:rFonts w:ascii="Times New Roman" w:hAnsi="Times New Roman" w:cs="Times New Roman"/>
        </w:rPr>
        <w:t xml:space="preserve">  </w:t>
      </w:r>
      <w:r w:rsidR="008A03EA" w:rsidRPr="00D05C58">
        <w:rPr>
          <w:rFonts w:ascii="Times New Roman" w:hAnsi="Times New Roman" w:cs="Times New Roman"/>
        </w:rPr>
        <w:t>We thank our colleagues for their important roles in data collection</w:t>
      </w:r>
      <w:r w:rsidR="008A03EA">
        <w:rPr>
          <w:rFonts w:ascii="Times New Roman" w:hAnsi="Times New Roman" w:cs="Times New Roman"/>
        </w:rPr>
        <w:t xml:space="preserve"> and analysis</w:t>
      </w:r>
      <w:r w:rsidR="008A03EA" w:rsidRPr="00D05C58">
        <w:rPr>
          <w:rFonts w:ascii="Times New Roman" w:hAnsi="Times New Roman" w:cs="Times New Roman"/>
        </w:rPr>
        <w:t xml:space="preserve"> over the last four decades, particularly Michael Bigg, Dave Ellifrit, Erin Hey</w:t>
      </w:r>
      <w:r w:rsidR="008A03EA">
        <w:rPr>
          <w:rFonts w:ascii="Times New Roman" w:hAnsi="Times New Roman" w:cs="Times New Roman"/>
        </w:rPr>
        <w:t>denrich, Astrid van Ginneken and Emma Foster</w:t>
      </w:r>
      <w:r w:rsidR="008A03EA" w:rsidRPr="00D05C58">
        <w:rPr>
          <w:rFonts w:ascii="Times New Roman" w:hAnsi="Times New Roman" w:cs="Times New Roman"/>
        </w:rPr>
        <w:t>.</w:t>
      </w:r>
      <w:r w:rsidR="00C45723">
        <w:rPr>
          <w:rFonts w:ascii="Times New Roman" w:hAnsi="Times New Roman" w:cs="Times New Roman"/>
        </w:rPr>
        <w:t xml:space="preserve"> We als</w:t>
      </w:r>
      <w:r w:rsidR="002E70D0">
        <w:rPr>
          <w:rFonts w:ascii="Times New Roman" w:hAnsi="Times New Roman" w:cs="Times New Roman"/>
        </w:rPr>
        <w:t xml:space="preserve">o thank Lauren Brent and other </w:t>
      </w:r>
      <w:r w:rsidR="00FA37F2">
        <w:rPr>
          <w:rFonts w:ascii="Times New Roman" w:hAnsi="Times New Roman" w:cs="Times New Roman"/>
        </w:rPr>
        <w:t>colleagues</w:t>
      </w:r>
      <w:r w:rsidR="00C45723">
        <w:rPr>
          <w:rFonts w:ascii="Times New Roman" w:hAnsi="Times New Roman" w:cs="Times New Roman"/>
        </w:rPr>
        <w:t xml:space="preserve"> in the Centre for Research in Animal Behaviour at the University of Exeter for</w:t>
      </w:r>
      <w:r w:rsidR="002E70D0">
        <w:rPr>
          <w:rFonts w:ascii="Times New Roman" w:hAnsi="Times New Roman" w:cs="Times New Roman"/>
        </w:rPr>
        <w:t xml:space="preserve"> useful </w:t>
      </w:r>
      <w:r w:rsidR="00C45723">
        <w:rPr>
          <w:rFonts w:ascii="Times New Roman" w:hAnsi="Times New Roman" w:cs="Times New Roman"/>
        </w:rPr>
        <w:t>discussion</w:t>
      </w:r>
      <w:r w:rsidR="002E70D0">
        <w:rPr>
          <w:rFonts w:ascii="Times New Roman" w:hAnsi="Times New Roman" w:cs="Times New Roman"/>
        </w:rPr>
        <w:t>s</w:t>
      </w:r>
      <w:r w:rsidR="00C45723">
        <w:rPr>
          <w:rFonts w:ascii="Times New Roman" w:hAnsi="Times New Roman" w:cs="Times New Roman"/>
        </w:rPr>
        <w:t xml:space="preserve">. </w:t>
      </w:r>
      <w:r w:rsidR="008A03EA" w:rsidRPr="00D05C58">
        <w:rPr>
          <w:rFonts w:ascii="Times New Roman" w:hAnsi="Times New Roman" w:cs="Times New Roman"/>
        </w:rPr>
        <w:t xml:space="preserve">Support for this research was provided by a grant from NERC (NE/K01286X/1) </w:t>
      </w:r>
      <w:r w:rsidR="009F22F7">
        <w:rPr>
          <w:rFonts w:ascii="Times New Roman" w:hAnsi="Times New Roman" w:cs="Times New Roman"/>
        </w:rPr>
        <w:t xml:space="preserve">awarded to DPC, DF and MAC </w:t>
      </w:r>
      <w:r w:rsidR="008A03EA" w:rsidRPr="00D05C58">
        <w:rPr>
          <w:rFonts w:ascii="Times New Roman" w:hAnsi="Times New Roman" w:cs="Times New Roman"/>
        </w:rPr>
        <w:t xml:space="preserve">and data collection was supported by funding from Earthwatch Institute and NOAA Fisheries. </w:t>
      </w:r>
      <w:r w:rsidR="00974ABE">
        <w:rPr>
          <w:rFonts w:ascii="Times New Roman" w:hAnsi="Times New Roman" w:cs="Times New Roman"/>
        </w:rPr>
        <w:br w:type="page"/>
      </w:r>
    </w:p>
    <w:p w14:paraId="07EB700A" w14:textId="137E7E6B" w:rsidR="009B2551" w:rsidRDefault="009B2551" w:rsidP="009B2551">
      <w:pPr>
        <w:rPr>
          <w:rFonts w:ascii="Times New Roman" w:hAnsi="Times New Roman" w:cs="Times New Roman"/>
        </w:rPr>
      </w:pPr>
      <w:r>
        <w:rPr>
          <w:rFonts w:ascii="Times New Roman" w:hAnsi="Times New Roman" w:cs="Times New Roman"/>
        </w:rPr>
        <w:lastRenderedPageBreak/>
        <w:t xml:space="preserve">Figure 1. </w:t>
      </w:r>
      <w:r w:rsidR="00D05C58">
        <w:rPr>
          <w:rFonts w:ascii="Times New Roman" w:hAnsi="Times New Roman" w:cs="Times New Roman"/>
        </w:rPr>
        <w:t xml:space="preserve">An example annual social network for the </w:t>
      </w:r>
      <w:r w:rsidR="0046578E">
        <w:rPr>
          <w:rFonts w:ascii="Times New Roman" w:hAnsi="Times New Roman" w:cs="Times New Roman"/>
        </w:rPr>
        <w:t xml:space="preserve">southern resident killer whale </w:t>
      </w:r>
      <w:r w:rsidR="00D05C58">
        <w:rPr>
          <w:rFonts w:ascii="Times New Roman" w:hAnsi="Times New Roman" w:cs="Times New Roman"/>
        </w:rPr>
        <w:t>population (</w:t>
      </w:r>
      <w:r>
        <w:rPr>
          <w:rFonts w:ascii="Times New Roman" w:hAnsi="Times New Roman" w:cs="Times New Roman"/>
        </w:rPr>
        <w:t>1996</w:t>
      </w:r>
      <w:r w:rsidR="00D05C58">
        <w:rPr>
          <w:rFonts w:ascii="Times New Roman" w:hAnsi="Times New Roman" w:cs="Times New Roman"/>
        </w:rPr>
        <w:t>)</w:t>
      </w:r>
      <w:r>
        <w:rPr>
          <w:rFonts w:ascii="Times New Roman" w:hAnsi="Times New Roman" w:cs="Times New Roman"/>
        </w:rPr>
        <w:t>. Node colour shows community membership. Node size is scaled by a whale</w:t>
      </w:r>
      <w:r w:rsidR="0046578E">
        <w:rPr>
          <w:rFonts w:ascii="Times New Roman" w:hAnsi="Times New Roman" w:cs="Times New Roman"/>
        </w:rPr>
        <w:t>’</w:t>
      </w:r>
      <w:r>
        <w:rPr>
          <w:rFonts w:ascii="Times New Roman" w:hAnsi="Times New Roman" w:cs="Times New Roman"/>
        </w:rPr>
        <w:t xml:space="preserve">s normalised rank community closeness (indirect centrality). Edge width is based on the </w:t>
      </w:r>
      <w:r w:rsidR="000042EF">
        <w:rPr>
          <w:rFonts w:ascii="Times New Roman" w:hAnsi="Times New Roman" w:cs="Times New Roman"/>
        </w:rPr>
        <w:t xml:space="preserve">simple rate </w:t>
      </w:r>
      <w:r>
        <w:rPr>
          <w:rFonts w:ascii="Times New Roman" w:hAnsi="Times New Roman" w:cs="Times New Roman"/>
        </w:rPr>
        <w:t xml:space="preserve">index between two whales. </w:t>
      </w:r>
      <w:r w:rsidR="008822D7">
        <w:rPr>
          <w:rFonts w:ascii="Times New Roman" w:hAnsi="Times New Roman" w:cs="Times New Roman"/>
        </w:rPr>
        <w:t xml:space="preserve">Network visualised in </w:t>
      </w:r>
      <w:r w:rsidR="00A115AD">
        <w:rPr>
          <w:rFonts w:ascii="Times New Roman" w:hAnsi="Times New Roman" w:cs="Times New Roman"/>
        </w:rPr>
        <w:t>gephi</w:t>
      </w:r>
      <w:r w:rsidR="008822D7">
        <w:rPr>
          <w:rFonts w:ascii="Times New Roman" w:hAnsi="Times New Roman" w:cs="Times New Roman"/>
        </w:rPr>
        <w:t xml:space="preserve"> </w:t>
      </w:r>
      <w:r w:rsidR="008822D7">
        <w:rPr>
          <w:rFonts w:ascii="Times New Roman" w:hAnsi="Times New Roman" w:cs="Times New Roman"/>
        </w:rPr>
        <w:fldChar w:fldCharType="begin" w:fldLock="1"/>
      </w:r>
      <w:r w:rsidR="009F6D60">
        <w:rPr>
          <w:rFonts w:ascii="Times New Roman" w:hAnsi="Times New Roman" w:cs="Times New Roman"/>
        </w:rPr>
        <w:instrText>ADDIN CSL_CITATION { "citationItems" : [ { "id" : "ITEM-1", "itemData" : { "DOI" : "10.1136/qshc.2004.010033", "ISBN" : "978-1-57735-421-5", "ISSN" : "14753898", "PMID" : "1000044483", "abstract" : "Gephi is an open source software for graph and network analysis. It uses a 3D render engine to display large networks in real-time and to speed up the exploration. A flexible and multi-task architecture brings new possibilities to work with complex data sets and produce valuable visual results.\u00ac\u2020 We present several key features of Gephi in the context of interactive exploration and interpretation of networks. It provides easy and broad access to network data and allows for spatializing, filtering, navigating, manipulating and clustering. Finally, by presenting dynamic features of Gephi, we highlight key aspects of dynamic network visualization.", "author" : [ { "dropping-particle" : "", "family" : "Bastian", "given" : "Mathieu", "non-dropping-particle" : "", "parse-names" : false, "suffix" : "" }, { "dropping-particle" : "", "family" : "Heymann", "given" : "Sebastien", "non-dropping-particle" : "", "parse-names" : false, "suffix" : "" }, { "dropping-particle" : "", "family" : "Jacomy", "given" : "Mathieu", "non-dropping-particle" : "", "parse-names" : false, "suffix" : "" } ], "container-title" : "Third International AAAI Conference on Weblogs and Social Media", "id" : "ITEM-1", "issued" : { "date-parts" : [ [ "2009" ] ] }, "page" : "361-362", "title" : "Gephi: An Open Source Software for Exploring and Manipulating Networks", "type" : "article-journal" }, "uris" : [ "http://www.mendeley.com/documents/?uuid=61df8e36-6ec2-48a0-b948-30af36433699" ] } ], "mendeley" : { "formattedCitation" : "[84]", "plainTextFormattedCitation" : "[84]", "previouslyFormattedCitation" : "[84]" }, "properties" : { "noteIndex" : 0 }, "schema" : "https://github.com/citation-style-language/schema/raw/master/csl-citation.json" }</w:instrText>
      </w:r>
      <w:r w:rsidR="008822D7">
        <w:rPr>
          <w:rFonts w:ascii="Times New Roman" w:hAnsi="Times New Roman" w:cs="Times New Roman"/>
        </w:rPr>
        <w:fldChar w:fldCharType="separate"/>
      </w:r>
      <w:r w:rsidR="009F6D60" w:rsidRPr="009F6D60">
        <w:rPr>
          <w:rFonts w:ascii="Times New Roman" w:hAnsi="Times New Roman" w:cs="Times New Roman"/>
          <w:noProof/>
        </w:rPr>
        <w:t>[84]</w:t>
      </w:r>
      <w:r w:rsidR="008822D7">
        <w:rPr>
          <w:rFonts w:ascii="Times New Roman" w:hAnsi="Times New Roman" w:cs="Times New Roman"/>
        </w:rPr>
        <w:fldChar w:fldCharType="end"/>
      </w:r>
      <w:r w:rsidR="008822D7">
        <w:rPr>
          <w:rFonts w:ascii="Times New Roman" w:hAnsi="Times New Roman" w:cs="Times New Roman"/>
        </w:rPr>
        <w:t>.</w:t>
      </w:r>
      <w:r>
        <w:rPr>
          <w:rFonts w:ascii="Times New Roman" w:hAnsi="Times New Roman" w:cs="Times New Roman"/>
        </w:rPr>
        <w:t xml:space="preserve"> </w:t>
      </w:r>
    </w:p>
    <w:p w14:paraId="6E35F550" w14:textId="718C711D" w:rsidR="009B2551" w:rsidRDefault="007A392C" w:rsidP="009B2551">
      <w:pPr>
        <w:rPr>
          <w:rFonts w:ascii="Times New Roman" w:hAnsi="Times New Roman" w:cs="Times New Roman"/>
        </w:rPr>
      </w:pPr>
      <w:r>
        <w:rPr>
          <w:rFonts w:ascii="Times New Roman" w:hAnsi="Times New Roman" w:cs="Times New Roman"/>
          <w:noProof/>
          <w:lang w:eastAsia="en-GB"/>
        </w:rPr>
        <w:drawing>
          <wp:inline distT="0" distB="0" distL="0" distR="0" wp14:anchorId="33DC673D" wp14:editId="7A2F8CA7">
            <wp:extent cx="5731510" cy="5731510"/>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twork 1996 v4.png"/>
                    <pic:cNvPicPr/>
                  </pic:nvPicPr>
                  <pic:blipFill>
                    <a:blip r:embed="rId8">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2710FB6B" w14:textId="77777777" w:rsidR="00974ABE" w:rsidRDefault="00974ABE" w:rsidP="00974ABE">
      <w:pPr>
        <w:rPr>
          <w:rFonts w:ascii="Times New Roman" w:hAnsi="Times New Roman" w:cs="Times New Roman"/>
        </w:rPr>
      </w:pPr>
      <w:r>
        <w:rPr>
          <w:rFonts w:ascii="Times New Roman" w:hAnsi="Times New Roman" w:cs="Times New Roman"/>
        </w:rPr>
        <w:br w:type="page"/>
      </w:r>
    </w:p>
    <w:p w14:paraId="75E33045" w14:textId="3CB8076B" w:rsidR="007A392C" w:rsidRPr="000E2830" w:rsidRDefault="007A392C" w:rsidP="007A392C">
      <w:pPr>
        <w:rPr>
          <w:rFonts w:ascii="Times New Roman" w:hAnsi="Times New Roman" w:cs="Times New Roman"/>
        </w:rPr>
      </w:pPr>
      <w:r>
        <w:rPr>
          <w:rFonts w:ascii="Times New Roman" w:hAnsi="Times New Roman" w:cs="Times New Roman"/>
        </w:rPr>
        <w:lastRenderedPageBreak/>
        <w:t>Figure 2: The survival of male (a</w:t>
      </w:r>
      <w:r w:rsidRPr="000E2830">
        <w:rPr>
          <w:rFonts w:ascii="Times New Roman" w:hAnsi="Times New Roman" w:cs="Times New Roman"/>
        </w:rPr>
        <w:t>)</w:t>
      </w:r>
      <w:r>
        <w:rPr>
          <w:rFonts w:ascii="Times New Roman" w:hAnsi="Times New Roman" w:cs="Times New Roman"/>
        </w:rPr>
        <w:t xml:space="preserve"> </w:t>
      </w:r>
      <w:r w:rsidRPr="000E2830">
        <w:rPr>
          <w:rFonts w:ascii="Times New Roman" w:hAnsi="Times New Roman" w:cs="Times New Roman"/>
        </w:rPr>
        <w:t>and female (b) killer whales based on their network centrality</w:t>
      </w:r>
      <w:r>
        <w:rPr>
          <w:rFonts w:ascii="Times New Roman" w:hAnsi="Times New Roman" w:cs="Times New Roman"/>
        </w:rPr>
        <w:t xml:space="preserve"> predicted by Cox-PH survival models</w:t>
      </w:r>
      <w:r w:rsidRPr="000E2830">
        <w:rPr>
          <w:rFonts w:ascii="Times New Roman" w:hAnsi="Times New Roman" w:cs="Times New Roman"/>
        </w:rPr>
        <w:t>.</w:t>
      </w:r>
      <w:r>
        <w:rPr>
          <w:rFonts w:ascii="Times New Roman" w:hAnsi="Times New Roman" w:cs="Times New Roman"/>
        </w:rPr>
        <w:t xml:space="preserve"> </w:t>
      </w:r>
      <w:r w:rsidRPr="000E2830">
        <w:rPr>
          <w:rFonts w:ascii="Times New Roman" w:hAnsi="Times New Roman" w:cs="Times New Roman"/>
        </w:rPr>
        <w:t xml:space="preserve">The </w:t>
      </w:r>
      <w:r>
        <w:rPr>
          <w:rFonts w:ascii="Times New Roman" w:hAnsi="Times New Roman" w:cs="Times New Roman"/>
        </w:rPr>
        <w:t>two</w:t>
      </w:r>
      <w:r w:rsidRPr="000E2830">
        <w:rPr>
          <w:rFonts w:ascii="Times New Roman" w:hAnsi="Times New Roman" w:cs="Times New Roman"/>
        </w:rPr>
        <w:t xml:space="preserve"> curves represent the predicted survival of whales with the </w:t>
      </w:r>
      <w:r>
        <w:rPr>
          <w:rFonts w:ascii="Times New Roman" w:hAnsi="Times New Roman" w:cs="Times New Roman"/>
        </w:rPr>
        <w:t>first quartile</w:t>
      </w:r>
      <w:r w:rsidRPr="000E2830">
        <w:rPr>
          <w:rFonts w:ascii="Times New Roman" w:hAnsi="Times New Roman" w:cs="Times New Roman"/>
        </w:rPr>
        <w:t xml:space="preserve"> and </w:t>
      </w:r>
      <w:r>
        <w:rPr>
          <w:rFonts w:ascii="Times New Roman" w:hAnsi="Times New Roman" w:cs="Times New Roman"/>
        </w:rPr>
        <w:t>maximum</w:t>
      </w:r>
      <w:r w:rsidRPr="000E2830">
        <w:rPr>
          <w:rFonts w:ascii="Times New Roman" w:hAnsi="Times New Roman" w:cs="Times New Roman"/>
        </w:rPr>
        <w:t xml:space="preserve"> </w:t>
      </w:r>
      <w:r>
        <w:rPr>
          <w:rFonts w:ascii="Times New Roman" w:hAnsi="Times New Roman" w:cs="Times New Roman"/>
        </w:rPr>
        <w:t xml:space="preserve">direct </w:t>
      </w:r>
      <w:r w:rsidRPr="000E2830">
        <w:rPr>
          <w:rFonts w:ascii="Times New Roman" w:hAnsi="Times New Roman" w:cs="Times New Roman"/>
        </w:rPr>
        <w:t xml:space="preserve">centrality </w:t>
      </w:r>
      <w:r>
        <w:rPr>
          <w:rFonts w:ascii="Times New Roman" w:hAnsi="Times New Roman" w:cs="Times New Roman"/>
        </w:rPr>
        <w:t xml:space="preserve">(degree) </w:t>
      </w:r>
      <w:r w:rsidRPr="000E2830">
        <w:rPr>
          <w:rFonts w:ascii="Times New Roman" w:hAnsi="Times New Roman" w:cs="Times New Roman"/>
        </w:rPr>
        <w:t>of whales observed in the study.</w:t>
      </w:r>
      <w:r>
        <w:rPr>
          <w:rFonts w:ascii="Times New Roman" w:hAnsi="Times New Roman" w:cs="Times New Roman"/>
        </w:rPr>
        <w:t xml:space="preserve">  </w:t>
      </w:r>
      <w:r w:rsidRPr="000E2830">
        <w:rPr>
          <w:rFonts w:ascii="Times New Roman" w:hAnsi="Times New Roman" w:cs="Times New Roman"/>
        </w:rPr>
        <w:t xml:space="preserve">The survival of male whales is significantly </w:t>
      </w:r>
      <w:r w:rsidR="00E3401E">
        <w:rPr>
          <w:rFonts w:ascii="Times New Roman" w:hAnsi="Times New Roman" w:cs="Times New Roman"/>
        </w:rPr>
        <w:t>related to</w:t>
      </w:r>
      <w:r w:rsidRPr="000E2830">
        <w:rPr>
          <w:rFonts w:ascii="Times New Roman" w:hAnsi="Times New Roman" w:cs="Times New Roman"/>
        </w:rPr>
        <w:t xml:space="preserve"> their centrality within the</w:t>
      </w:r>
      <w:r>
        <w:rPr>
          <w:rFonts w:ascii="Times New Roman" w:hAnsi="Times New Roman" w:cs="Times New Roman"/>
        </w:rPr>
        <w:t>ir</w:t>
      </w:r>
      <w:r w:rsidRPr="000E2830">
        <w:rPr>
          <w:rFonts w:ascii="Times New Roman" w:hAnsi="Times New Roman" w:cs="Times New Roman"/>
        </w:rPr>
        <w:t xml:space="preserve"> </w:t>
      </w:r>
      <w:r>
        <w:rPr>
          <w:rFonts w:ascii="Times New Roman" w:hAnsi="Times New Roman" w:cs="Times New Roman"/>
        </w:rPr>
        <w:t xml:space="preserve">social community </w:t>
      </w:r>
      <w:r w:rsidRPr="000F3F7E">
        <w:rPr>
          <w:rFonts w:ascii="Times New Roman" w:hAnsi="Times New Roman" w:cs="Times New Roman"/>
        </w:rPr>
        <w:t>(Haz. = 0.21±0.14; Cox PH, z= -1.95, e =41, p=0.0009)</w:t>
      </w:r>
      <w:r w:rsidRPr="000E2830">
        <w:rPr>
          <w:rFonts w:ascii="Times New Roman" w:hAnsi="Times New Roman" w:cs="Times New Roman"/>
        </w:rPr>
        <w:t xml:space="preserve"> whereas female survival is not </w:t>
      </w:r>
      <w:r w:rsidRPr="000F3F7E">
        <w:rPr>
          <w:rFonts w:ascii="Times New Roman" w:hAnsi="Times New Roman" w:cs="Times New Roman"/>
        </w:rPr>
        <w:t>(Haz. = 0.85±0.66; Cox PH, z= -0.005, e = 40, p=0.112</w:t>
      </w:r>
      <w:r>
        <w:rPr>
          <w:rFonts w:ascii="Times New Roman" w:hAnsi="Times New Roman" w:cs="Times New Roman"/>
        </w:rPr>
        <w:t>).</w:t>
      </w:r>
    </w:p>
    <w:p w14:paraId="2B38C6D2" w14:textId="77777777" w:rsidR="007A392C" w:rsidRDefault="007A392C" w:rsidP="00974ABE">
      <w:pPr>
        <w:rPr>
          <w:rFonts w:ascii="Times New Roman" w:hAnsi="Times New Roman" w:cs="Times New Roman"/>
        </w:rPr>
      </w:pPr>
    </w:p>
    <w:p w14:paraId="298D1A10" w14:textId="7F42F46D" w:rsidR="00974ABE" w:rsidRDefault="003A56C7" w:rsidP="00974ABE">
      <w:pPr>
        <w:rPr>
          <w:rFonts w:ascii="Times New Roman" w:hAnsi="Times New Roman" w:cs="Times New Roman"/>
        </w:rPr>
      </w:pPr>
      <w:r>
        <w:rPr>
          <w:rFonts w:ascii="Times New Roman" w:hAnsi="Times New Roman" w:cs="Times New Roman"/>
          <w:noProof/>
          <w:lang w:eastAsia="en-GB"/>
        </w:rPr>
        <w:drawing>
          <wp:inline distT="0" distB="0" distL="0" distR="0" wp14:anchorId="46A7F980" wp14:editId="25E1ACDD">
            <wp:extent cx="5731510" cy="267144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fig 2.png"/>
                    <pic:cNvPicPr/>
                  </pic:nvPicPr>
                  <pic:blipFill>
                    <a:blip r:embed="rId9">
                      <a:extLst>
                        <a:ext uri="{28A0092B-C50C-407E-A947-70E740481C1C}">
                          <a14:useLocalDpi xmlns:a14="http://schemas.microsoft.com/office/drawing/2010/main" val="0"/>
                        </a:ext>
                      </a:extLst>
                    </a:blip>
                    <a:stretch>
                      <a:fillRect/>
                    </a:stretch>
                  </pic:blipFill>
                  <pic:spPr>
                    <a:xfrm>
                      <a:off x="0" y="0"/>
                      <a:ext cx="5731510" cy="2671445"/>
                    </a:xfrm>
                    <a:prstGeom prst="rect">
                      <a:avLst/>
                    </a:prstGeom>
                  </pic:spPr>
                </pic:pic>
              </a:graphicData>
            </a:graphic>
          </wp:inline>
        </w:drawing>
      </w:r>
    </w:p>
    <w:p w14:paraId="252D9DCC" w14:textId="139CF4FC" w:rsidR="007A392C" w:rsidRDefault="00974ABE">
      <w:pPr>
        <w:rPr>
          <w:rFonts w:ascii="Times New Roman" w:hAnsi="Times New Roman" w:cs="Times New Roman"/>
        </w:rPr>
      </w:pPr>
      <w:r>
        <w:rPr>
          <w:rFonts w:ascii="Times New Roman" w:hAnsi="Times New Roman" w:cs="Times New Roman"/>
        </w:rPr>
        <w:br w:type="page"/>
      </w:r>
    </w:p>
    <w:p w14:paraId="736DB535" w14:textId="300863D8" w:rsidR="007A392C" w:rsidRPr="000E2830" w:rsidRDefault="007A392C" w:rsidP="007A392C">
      <w:pPr>
        <w:rPr>
          <w:rFonts w:ascii="Times New Roman" w:hAnsi="Times New Roman" w:cs="Times New Roman"/>
        </w:rPr>
      </w:pPr>
      <w:r>
        <w:rPr>
          <w:rFonts w:ascii="Times New Roman" w:hAnsi="Times New Roman" w:cs="Times New Roman"/>
        </w:rPr>
        <w:lastRenderedPageBreak/>
        <w:t xml:space="preserve">Figure 3: The survival of male killer whales in years of low (a) and high (b) salmon abundance. Lines show the survival of males with different direct social centrality as predicted by Cox-PH models. Social centrality significantly </w:t>
      </w:r>
      <w:r w:rsidR="00E3401E">
        <w:rPr>
          <w:rFonts w:ascii="Times New Roman" w:hAnsi="Times New Roman" w:cs="Times New Roman"/>
        </w:rPr>
        <w:t>relates to</w:t>
      </w:r>
      <w:r>
        <w:rPr>
          <w:rFonts w:ascii="Times New Roman" w:hAnsi="Times New Roman" w:cs="Times New Roman"/>
        </w:rPr>
        <w:t xml:space="preserve"> survival in years of low salmon abundance (</w:t>
      </w:r>
      <w:r w:rsidRPr="000F3F7E">
        <w:rPr>
          <w:rFonts w:ascii="Times New Roman" w:hAnsi="Times New Roman" w:cs="Times New Roman"/>
        </w:rPr>
        <w:t>Haz. = 0.002±0.006; Cox PH, z= -3.24, e =41, p= 0.0001</w:t>
      </w:r>
      <w:r>
        <w:rPr>
          <w:rFonts w:ascii="Times New Roman" w:hAnsi="Times New Roman" w:cs="Times New Roman"/>
        </w:rPr>
        <w:t>) but not in years of high salmon abundance (</w:t>
      </w:r>
      <w:r w:rsidRPr="000F3F7E">
        <w:rPr>
          <w:rFonts w:ascii="Times New Roman" w:hAnsi="Times New Roman" w:cs="Times New Roman"/>
        </w:rPr>
        <w:t>Haz. = 0.641±0.72; Cox PH, z= -0.24, e =41, p= 0.06</w:t>
      </w:r>
      <w:r>
        <w:rPr>
          <w:rFonts w:ascii="Times New Roman" w:hAnsi="Times New Roman" w:cs="Times New Roman"/>
        </w:rPr>
        <w:t>).</w:t>
      </w:r>
    </w:p>
    <w:p w14:paraId="7752465D" w14:textId="77777777" w:rsidR="00974ABE" w:rsidRDefault="00974ABE" w:rsidP="001A60D6">
      <w:pPr>
        <w:jc w:val="center"/>
        <w:rPr>
          <w:rFonts w:ascii="Times New Roman" w:hAnsi="Times New Roman" w:cs="Times New Roman"/>
        </w:rPr>
      </w:pPr>
    </w:p>
    <w:p w14:paraId="21918607" w14:textId="43EA5A3F" w:rsidR="00974ABE" w:rsidRDefault="002D4E52" w:rsidP="00974ABE">
      <w:pPr>
        <w:rPr>
          <w:rFonts w:ascii="Times New Roman" w:hAnsi="Times New Roman" w:cs="Times New Roman"/>
        </w:rPr>
      </w:pPr>
      <w:r>
        <w:rPr>
          <w:rFonts w:ascii="Times New Roman" w:hAnsi="Times New Roman" w:cs="Times New Roman"/>
          <w:noProof/>
          <w:lang w:eastAsia="en-GB"/>
        </w:rPr>
        <w:drawing>
          <wp:inline distT="0" distB="0" distL="0" distR="0" wp14:anchorId="1094EBA5" wp14:editId="18A5A86C">
            <wp:extent cx="5731510" cy="2741295"/>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fig 3.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2741295"/>
                    </a:xfrm>
                    <a:prstGeom prst="rect">
                      <a:avLst/>
                    </a:prstGeom>
                  </pic:spPr>
                </pic:pic>
              </a:graphicData>
            </a:graphic>
          </wp:inline>
        </w:drawing>
      </w:r>
    </w:p>
    <w:p w14:paraId="66CF913C" w14:textId="30DCD654" w:rsidR="00974ABE" w:rsidRDefault="00974ABE" w:rsidP="00974ABE">
      <w:pPr>
        <w:rPr>
          <w:rFonts w:ascii="Times New Roman" w:hAnsi="Times New Roman" w:cs="Times New Roman"/>
        </w:rPr>
      </w:pPr>
    </w:p>
    <w:p w14:paraId="5E8E8643" w14:textId="77777777" w:rsidR="0063773E" w:rsidRDefault="0063773E">
      <w:pPr>
        <w:rPr>
          <w:rFonts w:ascii="Times New Roman" w:hAnsi="Times New Roman" w:cs="Times New Roman"/>
          <w:b/>
        </w:rPr>
      </w:pPr>
      <w:r>
        <w:rPr>
          <w:rFonts w:ascii="Times New Roman" w:hAnsi="Times New Roman" w:cs="Times New Roman"/>
          <w:b/>
        </w:rPr>
        <w:br w:type="page"/>
      </w:r>
    </w:p>
    <w:p w14:paraId="44038AB5" w14:textId="5812A69C" w:rsidR="00974ABE" w:rsidRDefault="001311A1" w:rsidP="00974ABE">
      <w:pPr>
        <w:rPr>
          <w:rFonts w:ascii="Times New Roman" w:hAnsi="Times New Roman" w:cs="Times New Roman"/>
          <w:b/>
        </w:rPr>
      </w:pPr>
      <w:r>
        <w:rPr>
          <w:rFonts w:ascii="Times New Roman" w:hAnsi="Times New Roman" w:cs="Times New Roman"/>
          <w:b/>
        </w:rPr>
        <w:lastRenderedPageBreak/>
        <w:t>References</w:t>
      </w:r>
    </w:p>
    <w:p w14:paraId="7AD98153" w14:textId="484F67BB" w:rsidR="00BC6115" w:rsidRPr="00BC6115" w:rsidRDefault="001311A1"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BC6115" w:rsidRPr="00BC6115">
        <w:rPr>
          <w:rFonts w:ascii="Times New Roman" w:hAnsi="Times New Roman" w:cs="Times New Roman"/>
          <w:noProof/>
          <w:szCs w:val="24"/>
        </w:rPr>
        <w:t>1.</w:t>
      </w:r>
      <w:r w:rsidR="00BC6115" w:rsidRPr="00BC6115">
        <w:rPr>
          <w:rFonts w:ascii="Times New Roman" w:hAnsi="Times New Roman" w:cs="Times New Roman"/>
          <w:noProof/>
          <w:szCs w:val="24"/>
        </w:rPr>
        <w:tab/>
        <w:t xml:space="preserve">Hamilton, W. D. 1966 The moulding of senescence by natural selection. </w:t>
      </w:r>
      <w:r w:rsidR="00BC6115" w:rsidRPr="00BC6115">
        <w:rPr>
          <w:rFonts w:ascii="Times New Roman" w:hAnsi="Times New Roman" w:cs="Times New Roman"/>
          <w:i/>
          <w:iCs/>
          <w:noProof/>
          <w:szCs w:val="24"/>
        </w:rPr>
        <w:t>J. Theor. Biol.</w:t>
      </w:r>
      <w:r w:rsidR="00BC6115" w:rsidRPr="00BC6115">
        <w:rPr>
          <w:rFonts w:ascii="Times New Roman" w:hAnsi="Times New Roman" w:cs="Times New Roman"/>
          <w:noProof/>
          <w:szCs w:val="24"/>
        </w:rPr>
        <w:t xml:space="preserve"> </w:t>
      </w:r>
      <w:r w:rsidR="00BC6115" w:rsidRPr="00BC6115">
        <w:rPr>
          <w:rFonts w:ascii="Times New Roman" w:hAnsi="Times New Roman" w:cs="Times New Roman"/>
          <w:b/>
          <w:bCs/>
          <w:noProof/>
          <w:szCs w:val="24"/>
        </w:rPr>
        <w:t>12</w:t>
      </w:r>
      <w:r w:rsidR="00BC6115" w:rsidRPr="00BC6115">
        <w:rPr>
          <w:rFonts w:ascii="Times New Roman" w:hAnsi="Times New Roman" w:cs="Times New Roman"/>
          <w:noProof/>
          <w:szCs w:val="24"/>
        </w:rPr>
        <w:t>, 12–45. (doi:10.1016/0022-5193(66)90184-6)</w:t>
      </w:r>
    </w:p>
    <w:p w14:paraId="05433B3A"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2.</w:t>
      </w:r>
      <w:r w:rsidRPr="00BC6115">
        <w:rPr>
          <w:rFonts w:ascii="Times New Roman" w:hAnsi="Times New Roman" w:cs="Times New Roman"/>
          <w:noProof/>
          <w:szCs w:val="24"/>
        </w:rPr>
        <w:tab/>
        <w:t xml:space="preserve">Daan, S. &amp; Tinbergen, J. M. 1997 Adaptation of life histories. In </w:t>
      </w:r>
      <w:r w:rsidRPr="00BC6115">
        <w:rPr>
          <w:rFonts w:ascii="Times New Roman" w:hAnsi="Times New Roman" w:cs="Times New Roman"/>
          <w:i/>
          <w:iCs/>
          <w:noProof/>
          <w:szCs w:val="24"/>
        </w:rPr>
        <w:t>Behavioural Ecology: An Evolutionary Approach</w:t>
      </w:r>
      <w:r w:rsidRPr="00BC6115">
        <w:rPr>
          <w:rFonts w:ascii="Times New Roman" w:hAnsi="Times New Roman" w:cs="Times New Roman"/>
          <w:noProof/>
          <w:szCs w:val="24"/>
        </w:rPr>
        <w:t xml:space="preserve"> (eds J. R. Krebs &amp; N. B. Davies), pp. 311–333. Oxford: Blackwell Publishing. </w:t>
      </w:r>
    </w:p>
    <w:p w14:paraId="7F43CD19"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3.</w:t>
      </w:r>
      <w:r w:rsidRPr="00BC6115">
        <w:rPr>
          <w:rFonts w:ascii="Times New Roman" w:hAnsi="Times New Roman" w:cs="Times New Roman"/>
          <w:noProof/>
          <w:szCs w:val="24"/>
        </w:rPr>
        <w:tab/>
        <w:t xml:space="preserve">Stearns, S. C. 1992 </w:t>
      </w:r>
      <w:r w:rsidRPr="00BC6115">
        <w:rPr>
          <w:rFonts w:ascii="Times New Roman" w:hAnsi="Times New Roman" w:cs="Times New Roman"/>
          <w:i/>
          <w:iCs/>
          <w:noProof/>
          <w:szCs w:val="24"/>
        </w:rPr>
        <w:t>The evolution of life histories</w:t>
      </w:r>
      <w:r w:rsidRPr="00BC6115">
        <w:rPr>
          <w:rFonts w:ascii="Times New Roman" w:hAnsi="Times New Roman" w:cs="Times New Roman"/>
          <w:noProof/>
          <w:szCs w:val="24"/>
        </w:rPr>
        <w:t xml:space="preserve">. New York: Oxford University Press. </w:t>
      </w:r>
    </w:p>
    <w:p w14:paraId="67203EA7"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4.</w:t>
      </w:r>
      <w:r w:rsidRPr="00BC6115">
        <w:rPr>
          <w:rFonts w:ascii="Times New Roman" w:hAnsi="Times New Roman" w:cs="Times New Roman"/>
          <w:noProof/>
          <w:szCs w:val="24"/>
        </w:rPr>
        <w:tab/>
        <w:t xml:space="preserve">Maklakov, A. A. &amp; Lummaa, V. 2013 Evolution of sex differences in lifespan and aging: Causes and constraints. </w:t>
      </w:r>
      <w:r w:rsidRPr="00BC6115">
        <w:rPr>
          <w:rFonts w:ascii="Times New Roman" w:hAnsi="Times New Roman" w:cs="Times New Roman"/>
          <w:i/>
          <w:iCs/>
          <w:noProof/>
          <w:szCs w:val="24"/>
        </w:rPr>
        <w:t>BioEssays</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35</w:t>
      </w:r>
      <w:r w:rsidRPr="00BC6115">
        <w:rPr>
          <w:rFonts w:ascii="Times New Roman" w:hAnsi="Times New Roman" w:cs="Times New Roman"/>
          <w:noProof/>
          <w:szCs w:val="24"/>
        </w:rPr>
        <w:t>, 717–724. (doi:10.1002/bies.201300021)</w:t>
      </w:r>
    </w:p>
    <w:p w14:paraId="5B106F33"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5.</w:t>
      </w:r>
      <w:r w:rsidRPr="00BC6115">
        <w:rPr>
          <w:rFonts w:ascii="Times New Roman" w:hAnsi="Times New Roman" w:cs="Times New Roman"/>
          <w:noProof/>
          <w:szCs w:val="24"/>
        </w:rPr>
        <w:tab/>
        <w:t xml:space="preserve">Promislow, D. E. L. 1992 Costs of Sexual Selection in Natural Populations of Mammals. </w:t>
      </w:r>
      <w:r w:rsidRPr="00BC6115">
        <w:rPr>
          <w:rFonts w:ascii="Times New Roman" w:hAnsi="Times New Roman" w:cs="Times New Roman"/>
          <w:i/>
          <w:iCs/>
          <w:noProof/>
          <w:szCs w:val="24"/>
        </w:rPr>
        <w:t>Proc. R. Soc. B</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247</w:t>
      </w:r>
      <w:r w:rsidRPr="00BC6115">
        <w:rPr>
          <w:rFonts w:ascii="Times New Roman" w:hAnsi="Times New Roman" w:cs="Times New Roman"/>
          <w:noProof/>
          <w:szCs w:val="24"/>
        </w:rPr>
        <w:t xml:space="preserve">, 203–210. </w:t>
      </w:r>
    </w:p>
    <w:p w14:paraId="2086CBE6"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6.</w:t>
      </w:r>
      <w:r w:rsidRPr="00BC6115">
        <w:rPr>
          <w:rFonts w:ascii="Times New Roman" w:hAnsi="Times New Roman" w:cs="Times New Roman"/>
          <w:noProof/>
          <w:szCs w:val="24"/>
        </w:rPr>
        <w:tab/>
        <w:t xml:space="preserve">Liker, A. &amp; Székely, T. 2005 Mortality costs of sexual selection and parental care in natural populations of birds. </w:t>
      </w:r>
      <w:r w:rsidRPr="00BC6115">
        <w:rPr>
          <w:rFonts w:ascii="Times New Roman" w:hAnsi="Times New Roman" w:cs="Times New Roman"/>
          <w:i/>
          <w:iCs/>
          <w:noProof/>
          <w:szCs w:val="24"/>
        </w:rPr>
        <w:t>Evolution (N. Y).</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59</w:t>
      </w:r>
      <w:r w:rsidRPr="00BC6115">
        <w:rPr>
          <w:rFonts w:ascii="Times New Roman" w:hAnsi="Times New Roman" w:cs="Times New Roman"/>
          <w:noProof/>
          <w:szCs w:val="24"/>
        </w:rPr>
        <w:t xml:space="preserve">, 890–897. </w:t>
      </w:r>
    </w:p>
    <w:p w14:paraId="6E48FE42"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7.</w:t>
      </w:r>
      <w:r w:rsidRPr="00BC6115">
        <w:rPr>
          <w:rFonts w:ascii="Times New Roman" w:hAnsi="Times New Roman" w:cs="Times New Roman"/>
          <w:noProof/>
          <w:szCs w:val="24"/>
        </w:rPr>
        <w:tab/>
        <w:t xml:space="preserve">Kruger, D. J. &amp; Nesse, R. M. 2006 An evolutionary life-history framework for understanding sex differences in human mortality rates. </w:t>
      </w:r>
      <w:r w:rsidRPr="00BC6115">
        <w:rPr>
          <w:rFonts w:ascii="Times New Roman" w:hAnsi="Times New Roman" w:cs="Times New Roman"/>
          <w:i/>
          <w:iCs/>
          <w:noProof/>
          <w:szCs w:val="24"/>
        </w:rPr>
        <w:t>Hum. Nat.</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17</w:t>
      </w:r>
      <w:r w:rsidRPr="00BC6115">
        <w:rPr>
          <w:rFonts w:ascii="Times New Roman" w:hAnsi="Times New Roman" w:cs="Times New Roman"/>
          <w:noProof/>
          <w:szCs w:val="24"/>
        </w:rPr>
        <w:t>, 74–97. (doi:10.1007/s12110-006-1021-z)</w:t>
      </w:r>
    </w:p>
    <w:p w14:paraId="014F23AA"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8.</w:t>
      </w:r>
      <w:r w:rsidRPr="00BC6115">
        <w:rPr>
          <w:rFonts w:ascii="Times New Roman" w:hAnsi="Times New Roman" w:cs="Times New Roman"/>
          <w:noProof/>
          <w:szCs w:val="24"/>
        </w:rPr>
        <w:tab/>
        <w:t xml:space="preserve">Clutton-Brock, T. H. &amp; Isvaran, K. 2007 Sex differences in ageing in natural populations of vertebrates. </w:t>
      </w:r>
      <w:r w:rsidRPr="00BC6115">
        <w:rPr>
          <w:rFonts w:ascii="Times New Roman" w:hAnsi="Times New Roman" w:cs="Times New Roman"/>
          <w:i/>
          <w:iCs/>
          <w:noProof/>
          <w:szCs w:val="24"/>
        </w:rPr>
        <w:t>Proc. R. Soc. B</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274</w:t>
      </w:r>
      <w:r w:rsidRPr="00BC6115">
        <w:rPr>
          <w:rFonts w:ascii="Times New Roman" w:hAnsi="Times New Roman" w:cs="Times New Roman"/>
          <w:noProof/>
          <w:szCs w:val="24"/>
        </w:rPr>
        <w:t>, 3097–104. (doi:10.1098/rspb.2007.1138)</w:t>
      </w:r>
    </w:p>
    <w:p w14:paraId="5417E3A2"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9.</w:t>
      </w:r>
      <w:r w:rsidRPr="00BC6115">
        <w:rPr>
          <w:rFonts w:ascii="Times New Roman" w:hAnsi="Times New Roman" w:cs="Times New Roman"/>
          <w:noProof/>
          <w:szCs w:val="24"/>
        </w:rPr>
        <w:tab/>
        <w:t xml:space="preserve">Berkman, L. F. &amp; Syme, S. L. 1979 Social networks, host resistance and mortality: a nine year follow-up study of Alameda county residents. </w:t>
      </w:r>
      <w:r w:rsidRPr="00BC6115">
        <w:rPr>
          <w:rFonts w:ascii="Times New Roman" w:hAnsi="Times New Roman" w:cs="Times New Roman"/>
          <w:i/>
          <w:iCs/>
          <w:noProof/>
          <w:szCs w:val="24"/>
        </w:rPr>
        <w:t>Am. J. Epidemiol.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109</w:t>
      </w:r>
      <w:r w:rsidRPr="00BC6115">
        <w:rPr>
          <w:rFonts w:ascii="Times New Roman" w:hAnsi="Times New Roman" w:cs="Times New Roman"/>
          <w:noProof/>
          <w:szCs w:val="24"/>
        </w:rPr>
        <w:t xml:space="preserve">, 186–204. </w:t>
      </w:r>
    </w:p>
    <w:p w14:paraId="3384A481"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10.</w:t>
      </w:r>
      <w:r w:rsidRPr="00BC6115">
        <w:rPr>
          <w:rFonts w:ascii="Times New Roman" w:hAnsi="Times New Roman" w:cs="Times New Roman"/>
          <w:noProof/>
          <w:szCs w:val="24"/>
        </w:rPr>
        <w:tab/>
        <w:t xml:space="preserve">House, J. S., Robbins, C. &amp; Metzner, H. L. 1982 The association of social relationships and activites with mortality: prospective evidence from the Tecumseh Community health study. </w:t>
      </w:r>
      <w:r w:rsidRPr="00BC6115">
        <w:rPr>
          <w:rFonts w:ascii="Times New Roman" w:hAnsi="Times New Roman" w:cs="Times New Roman"/>
          <w:i/>
          <w:iCs/>
          <w:noProof/>
          <w:szCs w:val="24"/>
        </w:rPr>
        <w:t>Am. J. Epidemiol.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116</w:t>
      </w:r>
      <w:r w:rsidRPr="00BC6115">
        <w:rPr>
          <w:rFonts w:ascii="Times New Roman" w:hAnsi="Times New Roman" w:cs="Times New Roman"/>
          <w:noProof/>
          <w:szCs w:val="24"/>
        </w:rPr>
        <w:t xml:space="preserve">, 123–140. </w:t>
      </w:r>
    </w:p>
    <w:p w14:paraId="02A7C853"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11.</w:t>
      </w:r>
      <w:r w:rsidRPr="00BC6115">
        <w:rPr>
          <w:rFonts w:ascii="Times New Roman" w:hAnsi="Times New Roman" w:cs="Times New Roman"/>
          <w:noProof/>
          <w:szCs w:val="24"/>
        </w:rPr>
        <w:tab/>
        <w:t xml:space="preserve">Hummer, R. A., Rogers, R. G., Nam, C. B. &amp; Ellison, C. G. 1999 Religious involvment and U.S. adult mortality. </w:t>
      </w:r>
      <w:r w:rsidRPr="00BC6115">
        <w:rPr>
          <w:rFonts w:ascii="Times New Roman" w:hAnsi="Times New Roman" w:cs="Times New Roman"/>
          <w:i/>
          <w:iCs/>
          <w:noProof/>
          <w:szCs w:val="24"/>
        </w:rPr>
        <w:t>Demography</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36</w:t>
      </w:r>
      <w:r w:rsidRPr="00BC6115">
        <w:rPr>
          <w:rFonts w:ascii="Times New Roman" w:hAnsi="Times New Roman" w:cs="Times New Roman"/>
          <w:noProof/>
          <w:szCs w:val="24"/>
        </w:rPr>
        <w:t xml:space="preserve">, 273–285. </w:t>
      </w:r>
    </w:p>
    <w:p w14:paraId="79BCDB5C"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12.</w:t>
      </w:r>
      <w:r w:rsidRPr="00BC6115">
        <w:rPr>
          <w:rFonts w:ascii="Times New Roman" w:hAnsi="Times New Roman" w:cs="Times New Roman"/>
          <w:noProof/>
          <w:szCs w:val="24"/>
        </w:rPr>
        <w:tab/>
        <w:t xml:space="preserve">Pantell, M., Rehkopf, D., Jutte, D., Syme, S. L., Balmes, J. &amp; Adler, N. 2013 Social isolation: A predictor of mortality comparable to traditional clinical risk factors. </w:t>
      </w:r>
      <w:r w:rsidRPr="00BC6115">
        <w:rPr>
          <w:rFonts w:ascii="Times New Roman" w:hAnsi="Times New Roman" w:cs="Times New Roman"/>
          <w:i/>
          <w:iCs/>
          <w:noProof/>
          <w:szCs w:val="24"/>
        </w:rPr>
        <w:t>Am. J. Public Health</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103</w:t>
      </w:r>
      <w:r w:rsidRPr="00BC6115">
        <w:rPr>
          <w:rFonts w:ascii="Times New Roman" w:hAnsi="Times New Roman" w:cs="Times New Roman"/>
          <w:noProof/>
          <w:szCs w:val="24"/>
        </w:rPr>
        <w:t>, 2056–2062. (doi:10.2105/AJPH.2013.301261)</w:t>
      </w:r>
    </w:p>
    <w:p w14:paraId="5D385601"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13.</w:t>
      </w:r>
      <w:r w:rsidRPr="00BC6115">
        <w:rPr>
          <w:rFonts w:ascii="Times New Roman" w:hAnsi="Times New Roman" w:cs="Times New Roman"/>
          <w:noProof/>
          <w:szCs w:val="24"/>
        </w:rPr>
        <w:tab/>
        <w:t xml:space="preserve">Ryder, T. B., McDonald, D. B., Blake, J. G., Parker, P. G. &amp; Loiselle, B. a 2008 Social networks in the lek-mating wire-tailed manakin (Pipra filicauda). </w:t>
      </w:r>
      <w:r w:rsidRPr="00BC6115">
        <w:rPr>
          <w:rFonts w:ascii="Times New Roman" w:hAnsi="Times New Roman" w:cs="Times New Roman"/>
          <w:i/>
          <w:iCs/>
          <w:noProof/>
          <w:szCs w:val="24"/>
        </w:rPr>
        <w:t>Proc. R. Soc. B</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275</w:t>
      </w:r>
      <w:r w:rsidRPr="00BC6115">
        <w:rPr>
          <w:rFonts w:ascii="Times New Roman" w:hAnsi="Times New Roman" w:cs="Times New Roman"/>
          <w:noProof/>
          <w:szCs w:val="24"/>
        </w:rPr>
        <w:t>, 1367–74. (doi:10.1098/rspb.2008.0205)</w:t>
      </w:r>
    </w:p>
    <w:p w14:paraId="55483F66"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14.</w:t>
      </w:r>
      <w:r w:rsidRPr="00BC6115">
        <w:rPr>
          <w:rFonts w:ascii="Times New Roman" w:hAnsi="Times New Roman" w:cs="Times New Roman"/>
          <w:noProof/>
          <w:szCs w:val="24"/>
        </w:rPr>
        <w:tab/>
        <w:t xml:space="preserve">Aplin, L. M., Farine, D. R., Morand-Ferron, J. &amp; Sheldon, B. C. 2012 Social networks predict patch discovery in a wild population of songbirds. </w:t>
      </w:r>
      <w:r w:rsidRPr="00BC6115">
        <w:rPr>
          <w:rFonts w:ascii="Times New Roman" w:hAnsi="Times New Roman" w:cs="Times New Roman"/>
          <w:i/>
          <w:iCs/>
          <w:noProof/>
          <w:szCs w:val="24"/>
        </w:rPr>
        <w:t>Proc. R. Soc. B</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279</w:t>
      </w:r>
      <w:r w:rsidRPr="00BC6115">
        <w:rPr>
          <w:rFonts w:ascii="Times New Roman" w:hAnsi="Times New Roman" w:cs="Times New Roman"/>
          <w:noProof/>
          <w:szCs w:val="24"/>
        </w:rPr>
        <w:t>, 4199–4205. (doi:10.1098/rspb.2012.1591)</w:t>
      </w:r>
    </w:p>
    <w:p w14:paraId="4FB5207E"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15.</w:t>
      </w:r>
      <w:r w:rsidRPr="00BC6115">
        <w:rPr>
          <w:rFonts w:ascii="Times New Roman" w:hAnsi="Times New Roman" w:cs="Times New Roman"/>
          <w:noProof/>
          <w:szCs w:val="24"/>
        </w:rPr>
        <w:tab/>
        <w:t xml:space="preserve">Eames, K. T. D., Tilston, N. L., Brooks-Pollock, E. &amp; Edmunds, W. J. 2012 Measured dynamic social contact patterns explain the spread of H1N1v influenza. </w:t>
      </w:r>
      <w:r w:rsidRPr="00BC6115">
        <w:rPr>
          <w:rFonts w:ascii="Times New Roman" w:hAnsi="Times New Roman" w:cs="Times New Roman"/>
          <w:i/>
          <w:iCs/>
          <w:noProof/>
          <w:szCs w:val="24"/>
        </w:rPr>
        <w:t>PLoS Comput. Biol.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8</w:t>
      </w:r>
      <w:r w:rsidRPr="00BC6115">
        <w:rPr>
          <w:rFonts w:ascii="Times New Roman" w:hAnsi="Times New Roman" w:cs="Times New Roman"/>
          <w:noProof/>
          <w:szCs w:val="24"/>
        </w:rPr>
        <w:t>, 1–8. (doi:10.1371/journal.pcbi.1002425)</w:t>
      </w:r>
    </w:p>
    <w:p w14:paraId="72AC65F3"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16.</w:t>
      </w:r>
      <w:r w:rsidRPr="00BC6115">
        <w:rPr>
          <w:rFonts w:ascii="Times New Roman" w:hAnsi="Times New Roman" w:cs="Times New Roman"/>
          <w:noProof/>
          <w:szCs w:val="24"/>
        </w:rPr>
        <w:tab/>
        <w:t xml:space="preserve">Atton, N., Hoppitt, W., Webster, M. M., Galef, B. G. &amp; Laland, K. N. 2012 Information flow through threespine stickleback networks without social transmission. </w:t>
      </w:r>
      <w:r w:rsidRPr="00BC6115">
        <w:rPr>
          <w:rFonts w:ascii="Times New Roman" w:hAnsi="Times New Roman" w:cs="Times New Roman"/>
          <w:i/>
          <w:iCs/>
          <w:noProof/>
          <w:szCs w:val="24"/>
        </w:rPr>
        <w:t>Proc. R. Soc. B</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279</w:t>
      </w:r>
      <w:r w:rsidRPr="00BC6115">
        <w:rPr>
          <w:rFonts w:ascii="Times New Roman" w:hAnsi="Times New Roman" w:cs="Times New Roman"/>
          <w:noProof/>
          <w:szCs w:val="24"/>
        </w:rPr>
        <w:t>, 4272–4278. (doi:10.1098/rspb.2012.1462)</w:t>
      </w:r>
    </w:p>
    <w:p w14:paraId="5AD015DC"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17.</w:t>
      </w:r>
      <w:r w:rsidRPr="00BC6115">
        <w:rPr>
          <w:rFonts w:ascii="Times New Roman" w:hAnsi="Times New Roman" w:cs="Times New Roman"/>
          <w:noProof/>
          <w:szCs w:val="24"/>
        </w:rPr>
        <w:tab/>
        <w:t xml:space="preserve">St Clair, J. J. H., Burns, Z. T., Bettaney, E. M., Morrissey, M. B., Otis, B., Ryder, T. B., Fleischer, R. C., James, R. &amp; Rutz, C. 2015 Experimental resource pulses influence social-network dynamics and the potential for information flow in tool-using crows. </w:t>
      </w:r>
      <w:r w:rsidRPr="00BC6115">
        <w:rPr>
          <w:rFonts w:ascii="Times New Roman" w:hAnsi="Times New Roman" w:cs="Times New Roman"/>
          <w:i/>
          <w:iCs/>
          <w:noProof/>
          <w:szCs w:val="24"/>
        </w:rPr>
        <w:t>Nat. Commun.</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6</w:t>
      </w:r>
      <w:r w:rsidRPr="00BC6115">
        <w:rPr>
          <w:rFonts w:ascii="Times New Roman" w:hAnsi="Times New Roman" w:cs="Times New Roman"/>
          <w:noProof/>
          <w:szCs w:val="24"/>
        </w:rPr>
        <w:t>, 7197. (doi:10.1038/ncomms8197)</w:t>
      </w:r>
    </w:p>
    <w:p w14:paraId="7BE3790D"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18.</w:t>
      </w:r>
      <w:r w:rsidRPr="00BC6115">
        <w:rPr>
          <w:rFonts w:ascii="Times New Roman" w:hAnsi="Times New Roman" w:cs="Times New Roman"/>
          <w:noProof/>
          <w:szCs w:val="24"/>
        </w:rPr>
        <w:tab/>
        <w:t xml:space="preserve">Craft, M. E. 2015 Infectious disease transmission and contact networks in wildlife and livestock. </w:t>
      </w:r>
      <w:r w:rsidRPr="00BC6115">
        <w:rPr>
          <w:rFonts w:ascii="Times New Roman" w:hAnsi="Times New Roman" w:cs="Times New Roman"/>
          <w:i/>
          <w:iCs/>
          <w:noProof/>
          <w:szCs w:val="24"/>
        </w:rPr>
        <w:t>Philos. Trans. R. Soc. B</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370</w:t>
      </w:r>
      <w:r w:rsidRPr="00BC6115">
        <w:rPr>
          <w:rFonts w:ascii="Times New Roman" w:hAnsi="Times New Roman" w:cs="Times New Roman"/>
          <w:noProof/>
          <w:szCs w:val="24"/>
        </w:rPr>
        <w:t>, 1–12. (doi:10.1098/rstb.2014.0107)</w:t>
      </w:r>
    </w:p>
    <w:p w14:paraId="60A7E9A6"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19.</w:t>
      </w:r>
      <w:r w:rsidRPr="00BC6115">
        <w:rPr>
          <w:rFonts w:ascii="Times New Roman" w:hAnsi="Times New Roman" w:cs="Times New Roman"/>
          <w:noProof/>
          <w:szCs w:val="24"/>
        </w:rPr>
        <w:tab/>
        <w:t xml:space="preserve">Ellis, S., Franks, D. W. &amp; Robinson, E. J. H. 2017 Ecological consequences of colony </w:t>
      </w:r>
      <w:r w:rsidRPr="00BC6115">
        <w:rPr>
          <w:rFonts w:ascii="Times New Roman" w:hAnsi="Times New Roman" w:cs="Times New Roman"/>
          <w:noProof/>
          <w:szCs w:val="24"/>
        </w:rPr>
        <w:lastRenderedPageBreak/>
        <w:t xml:space="preserve">structure in dynamic ant nest networks. </w:t>
      </w:r>
      <w:r w:rsidRPr="00BC6115">
        <w:rPr>
          <w:rFonts w:ascii="Times New Roman" w:hAnsi="Times New Roman" w:cs="Times New Roman"/>
          <w:i/>
          <w:iCs/>
          <w:noProof/>
          <w:szCs w:val="24"/>
        </w:rPr>
        <w:t>Ecol. Evol.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7</w:t>
      </w:r>
      <w:r w:rsidRPr="00BC6115">
        <w:rPr>
          <w:rFonts w:ascii="Times New Roman" w:hAnsi="Times New Roman" w:cs="Times New Roman"/>
          <w:noProof/>
          <w:szCs w:val="24"/>
        </w:rPr>
        <w:t>, 1170–1180. (doi:10.1007/978-1-4614-6170-8_100727)</w:t>
      </w:r>
    </w:p>
    <w:p w14:paraId="24BB5DF2"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20.</w:t>
      </w:r>
      <w:r w:rsidRPr="00BC6115">
        <w:rPr>
          <w:rFonts w:ascii="Times New Roman" w:hAnsi="Times New Roman" w:cs="Times New Roman"/>
          <w:noProof/>
          <w:szCs w:val="24"/>
        </w:rPr>
        <w:tab/>
        <w:t xml:space="preserve">Hoppitt, W. &amp; Laland, K. N. 2013 </w:t>
      </w:r>
      <w:r w:rsidRPr="00BC6115">
        <w:rPr>
          <w:rFonts w:ascii="Times New Roman" w:hAnsi="Times New Roman" w:cs="Times New Roman"/>
          <w:i/>
          <w:iCs/>
          <w:noProof/>
          <w:szCs w:val="24"/>
        </w:rPr>
        <w:t>Social Learning: An introduction to mechanisms, methods, and models</w:t>
      </w:r>
      <w:r w:rsidRPr="00BC6115">
        <w:rPr>
          <w:rFonts w:ascii="Times New Roman" w:hAnsi="Times New Roman" w:cs="Times New Roman"/>
          <w:noProof/>
          <w:szCs w:val="24"/>
        </w:rPr>
        <w:t xml:space="preserve">. Princeton, New Jeresy: Princeton University Press. </w:t>
      </w:r>
    </w:p>
    <w:p w14:paraId="430FE22F"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21.</w:t>
      </w:r>
      <w:r w:rsidRPr="00BC6115">
        <w:rPr>
          <w:rFonts w:ascii="Times New Roman" w:hAnsi="Times New Roman" w:cs="Times New Roman"/>
          <w:noProof/>
          <w:szCs w:val="24"/>
        </w:rPr>
        <w:tab/>
        <w:t xml:space="preserve">Silk, J. B., Alberts, S. C. &amp; Altmann, J. 2003 Social bonds of female baboons enhance infant survival. </w:t>
      </w:r>
      <w:r w:rsidRPr="00BC6115">
        <w:rPr>
          <w:rFonts w:ascii="Times New Roman" w:hAnsi="Times New Roman" w:cs="Times New Roman"/>
          <w:i/>
          <w:iCs/>
          <w:noProof/>
          <w:szCs w:val="24"/>
        </w:rPr>
        <w:t>Science (80-. ).</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302</w:t>
      </w:r>
      <w:r w:rsidRPr="00BC6115">
        <w:rPr>
          <w:rFonts w:ascii="Times New Roman" w:hAnsi="Times New Roman" w:cs="Times New Roman"/>
          <w:noProof/>
          <w:szCs w:val="24"/>
        </w:rPr>
        <w:t>, 1231–1235. (doi:10.1126/science.1088580)</w:t>
      </w:r>
    </w:p>
    <w:p w14:paraId="5364F3AC"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22.</w:t>
      </w:r>
      <w:r w:rsidRPr="00BC6115">
        <w:rPr>
          <w:rFonts w:ascii="Times New Roman" w:hAnsi="Times New Roman" w:cs="Times New Roman"/>
          <w:noProof/>
          <w:szCs w:val="24"/>
        </w:rPr>
        <w:tab/>
        <w:t xml:space="preserve">Cameron, E. Z., Setsaas, T. H. &amp; Linklater, W. L. 2009 Social bonds between unrelated females increase reproductive success in feral horses. </w:t>
      </w:r>
      <w:r w:rsidRPr="00BC6115">
        <w:rPr>
          <w:rFonts w:ascii="Times New Roman" w:hAnsi="Times New Roman" w:cs="Times New Roman"/>
          <w:i/>
          <w:iCs/>
          <w:noProof/>
          <w:szCs w:val="24"/>
        </w:rPr>
        <w:t>Proc. Natl. Acad. Sci.</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106</w:t>
      </w:r>
      <w:r w:rsidRPr="00BC6115">
        <w:rPr>
          <w:rFonts w:ascii="Times New Roman" w:hAnsi="Times New Roman" w:cs="Times New Roman"/>
          <w:noProof/>
          <w:szCs w:val="24"/>
        </w:rPr>
        <w:t>, 13850–3. (doi:10.1073/pnas.0900639106)</w:t>
      </w:r>
    </w:p>
    <w:p w14:paraId="62E4FC14"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23.</w:t>
      </w:r>
      <w:r w:rsidRPr="00BC6115">
        <w:rPr>
          <w:rFonts w:ascii="Times New Roman" w:hAnsi="Times New Roman" w:cs="Times New Roman"/>
          <w:noProof/>
          <w:szCs w:val="24"/>
        </w:rPr>
        <w:tab/>
        <w:t xml:space="preserve">Stanton, M. A. &amp; Mann, J. 2012 Early social networks predict survival in wild bottlenose dolphins. </w:t>
      </w:r>
      <w:r w:rsidRPr="00BC6115">
        <w:rPr>
          <w:rFonts w:ascii="Times New Roman" w:hAnsi="Times New Roman" w:cs="Times New Roman"/>
          <w:i/>
          <w:iCs/>
          <w:noProof/>
          <w:szCs w:val="24"/>
        </w:rPr>
        <w:t>PLoS One</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7</w:t>
      </w:r>
      <w:r w:rsidRPr="00BC6115">
        <w:rPr>
          <w:rFonts w:ascii="Times New Roman" w:hAnsi="Times New Roman" w:cs="Times New Roman"/>
          <w:noProof/>
          <w:szCs w:val="24"/>
        </w:rPr>
        <w:t>, 1–6. (doi:10.1371/journal.pone.0047508)</w:t>
      </w:r>
    </w:p>
    <w:p w14:paraId="05A76901"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24.</w:t>
      </w:r>
      <w:r w:rsidRPr="00BC6115">
        <w:rPr>
          <w:rFonts w:ascii="Times New Roman" w:hAnsi="Times New Roman" w:cs="Times New Roman"/>
          <w:noProof/>
          <w:szCs w:val="24"/>
        </w:rPr>
        <w:tab/>
        <w:t xml:space="preserve">Cheney, D. L., Silk, J. B. &amp; Seyfarth, R. M. 2016 Network connections, dyadic bonds and fitness in wild female baboons. </w:t>
      </w:r>
      <w:r w:rsidRPr="00BC6115">
        <w:rPr>
          <w:rFonts w:ascii="Times New Roman" w:hAnsi="Times New Roman" w:cs="Times New Roman"/>
          <w:i/>
          <w:iCs/>
          <w:noProof/>
          <w:szCs w:val="24"/>
        </w:rPr>
        <w:t>R. Soc. Open Sci.</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3</w:t>
      </w:r>
      <w:r w:rsidRPr="00BC6115">
        <w:rPr>
          <w:rFonts w:ascii="Times New Roman" w:hAnsi="Times New Roman" w:cs="Times New Roman"/>
          <w:noProof/>
          <w:szCs w:val="24"/>
        </w:rPr>
        <w:t xml:space="preserve">, 160255. </w:t>
      </w:r>
    </w:p>
    <w:p w14:paraId="027407C2"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25.</w:t>
      </w:r>
      <w:r w:rsidRPr="00BC6115">
        <w:rPr>
          <w:rFonts w:ascii="Times New Roman" w:hAnsi="Times New Roman" w:cs="Times New Roman"/>
          <w:noProof/>
          <w:szCs w:val="24"/>
        </w:rPr>
        <w:tab/>
        <w:t xml:space="preserve">Bigg, M. A., Olesiuk, P. F., Ellis, G. M., Ford, J. K. B. &amp; Balcomb, K. C. 1990 Social organization and genealogy of resident killer whales (Orcinus orca) in the coastal waters of British Columbia and Washington State. </w:t>
      </w:r>
      <w:r w:rsidRPr="00BC6115">
        <w:rPr>
          <w:rFonts w:ascii="Times New Roman" w:hAnsi="Times New Roman" w:cs="Times New Roman"/>
          <w:i/>
          <w:iCs/>
          <w:noProof/>
          <w:szCs w:val="24"/>
        </w:rPr>
        <w:t>Reports Int. Whal. Comm.</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SI 12</w:t>
      </w:r>
      <w:r w:rsidRPr="00BC6115">
        <w:rPr>
          <w:rFonts w:ascii="Times New Roman" w:hAnsi="Times New Roman" w:cs="Times New Roman"/>
          <w:noProof/>
          <w:szCs w:val="24"/>
        </w:rPr>
        <w:t xml:space="preserve">, 383–405. </w:t>
      </w:r>
    </w:p>
    <w:p w14:paraId="385A6063"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26.</w:t>
      </w:r>
      <w:r w:rsidRPr="00BC6115">
        <w:rPr>
          <w:rFonts w:ascii="Times New Roman" w:hAnsi="Times New Roman" w:cs="Times New Roman"/>
          <w:noProof/>
          <w:szCs w:val="24"/>
        </w:rPr>
        <w:tab/>
        <w:t xml:space="preserve">Foster, E. A., Franks, D. W., Morrell, L. J., Balcomb, K. C., Parsons, K. M., van Ginneken, A. &amp; Croft, D. P. 2012 Social network correlates of food availability in an endangered population of killer whales, Orcinus orca. </w:t>
      </w:r>
      <w:r w:rsidRPr="00BC6115">
        <w:rPr>
          <w:rFonts w:ascii="Times New Roman" w:hAnsi="Times New Roman" w:cs="Times New Roman"/>
          <w:i/>
          <w:iCs/>
          <w:noProof/>
          <w:szCs w:val="24"/>
        </w:rPr>
        <w:t>Anim. Behav.</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83</w:t>
      </w:r>
      <w:r w:rsidRPr="00BC6115">
        <w:rPr>
          <w:rFonts w:ascii="Times New Roman" w:hAnsi="Times New Roman" w:cs="Times New Roman"/>
          <w:noProof/>
          <w:szCs w:val="24"/>
        </w:rPr>
        <w:t>, 731–736. (doi:10.1016/j.anbehav.2011.12.021)</w:t>
      </w:r>
    </w:p>
    <w:p w14:paraId="7E3097AC"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27.</w:t>
      </w:r>
      <w:r w:rsidRPr="00BC6115">
        <w:rPr>
          <w:rFonts w:ascii="Times New Roman" w:hAnsi="Times New Roman" w:cs="Times New Roman"/>
          <w:noProof/>
          <w:szCs w:val="24"/>
        </w:rPr>
        <w:tab/>
        <w:t xml:space="preserve">Brent, L. J. N., Franks, D. W., Foster, E. A., Balcomb, K. C., Cant, M. A. &amp; Croft, D. P. 2015 Ecological knowledge, leadership, and the evolution of menopause in killer whales. </w:t>
      </w:r>
      <w:r w:rsidRPr="00BC6115">
        <w:rPr>
          <w:rFonts w:ascii="Times New Roman" w:hAnsi="Times New Roman" w:cs="Times New Roman"/>
          <w:i/>
          <w:iCs/>
          <w:noProof/>
          <w:szCs w:val="24"/>
        </w:rPr>
        <w:t>Curr. Biol.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25</w:t>
      </w:r>
      <w:r w:rsidRPr="00BC6115">
        <w:rPr>
          <w:rFonts w:ascii="Times New Roman" w:hAnsi="Times New Roman" w:cs="Times New Roman"/>
          <w:noProof/>
          <w:szCs w:val="24"/>
        </w:rPr>
        <w:t>, 746–750. (doi:10.1016/j.cub.2015.01.037)</w:t>
      </w:r>
    </w:p>
    <w:p w14:paraId="29378CEF"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28.</w:t>
      </w:r>
      <w:r w:rsidRPr="00BC6115">
        <w:rPr>
          <w:rFonts w:ascii="Times New Roman" w:hAnsi="Times New Roman" w:cs="Times New Roman"/>
          <w:noProof/>
          <w:szCs w:val="24"/>
        </w:rPr>
        <w:tab/>
        <w:t xml:space="preserve">Foster, E. A., Franks, D. W., Mazzi, S., Darden, S. K., Balcomb, K. C., Ford, J. K. B. &amp; Croft, D. P. 2012 Adaptive prolonged postreproductive life span in killer whales. </w:t>
      </w:r>
      <w:r w:rsidRPr="00BC6115">
        <w:rPr>
          <w:rFonts w:ascii="Times New Roman" w:hAnsi="Times New Roman" w:cs="Times New Roman"/>
          <w:i/>
          <w:iCs/>
          <w:noProof/>
          <w:szCs w:val="24"/>
        </w:rPr>
        <w:t>Science (80-. ).</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337</w:t>
      </w:r>
      <w:r w:rsidRPr="00BC6115">
        <w:rPr>
          <w:rFonts w:ascii="Times New Roman" w:hAnsi="Times New Roman" w:cs="Times New Roman"/>
          <w:noProof/>
          <w:szCs w:val="24"/>
        </w:rPr>
        <w:t>, 1313. (doi:10.1126/science.1224198)</w:t>
      </w:r>
    </w:p>
    <w:p w14:paraId="53267295"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29.</w:t>
      </w:r>
      <w:r w:rsidRPr="00BC6115">
        <w:rPr>
          <w:rFonts w:ascii="Times New Roman" w:hAnsi="Times New Roman" w:cs="Times New Roman"/>
          <w:noProof/>
          <w:szCs w:val="24"/>
        </w:rPr>
        <w:tab/>
        <w:t xml:space="preserve">Croft, D. P. et al. 2017 Reproductive conflict and the evolution of menopause in killer whales. </w:t>
      </w:r>
      <w:r w:rsidRPr="00BC6115">
        <w:rPr>
          <w:rFonts w:ascii="Times New Roman" w:hAnsi="Times New Roman" w:cs="Times New Roman"/>
          <w:i/>
          <w:iCs/>
          <w:noProof/>
          <w:szCs w:val="24"/>
        </w:rPr>
        <w:t>Curr. Biol.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27</w:t>
      </w:r>
      <w:r w:rsidRPr="00BC6115">
        <w:rPr>
          <w:rFonts w:ascii="Times New Roman" w:hAnsi="Times New Roman" w:cs="Times New Roman"/>
          <w:noProof/>
          <w:szCs w:val="24"/>
        </w:rPr>
        <w:t>, 298–304. (doi:http:// dx.doi.org/10.1016/j.cub.2016.12.015)</w:t>
      </w:r>
    </w:p>
    <w:p w14:paraId="05069C18"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30.</w:t>
      </w:r>
      <w:r w:rsidRPr="00BC6115">
        <w:rPr>
          <w:rFonts w:ascii="Times New Roman" w:hAnsi="Times New Roman" w:cs="Times New Roman"/>
          <w:noProof/>
          <w:szCs w:val="24"/>
        </w:rPr>
        <w:tab/>
        <w:t xml:space="preserve">Noren, D. P. 2011 Estimated field metabolic rates and prey requirements of resident killer whales. </w:t>
      </w:r>
      <w:r w:rsidRPr="00BC6115">
        <w:rPr>
          <w:rFonts w:ascii="Times New Roman" w:hAnsi="Times New Roman" w:cs="Times New Roman"/>
          <w:i/>
          <w:iCs/>
          <w:noProof/>
          <w:szCs w:val="24"/>
        </w:rPr>
        <w:t>Mar. Mammal Sci.</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27</w:t>
      </w:r>
      <w:r w:rsidRPr="00BC6115">
        <w:rPr>
          <w:rFonts w:ascii="Times New Roman" w:hAnsi="Times New Roman" w:cs="Times New Roman"/>
          <w:noProof/>
          <w:szCs w:val="24"/>
        </w:rPr>
        <w:t>, 60–77. (doi:10.1111/j.1748-7692.2010.00386.x)</w:t>
      </w:r>
    </w:p>
    <w:p w14:paraId="699EEFA7"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31.</w:t>
      </w:r>
      <w:r w:rsidRPr="00BC6115">
        <w:rPr>
          <w:rFonts w:ascii="Times New Roman" w:hAnsi="Times New Roman" w:cs="Times New Roman"/>
          <w:noProof/>
          <w:szCs w:val="24"/>
        </w:rPr>
        <w:tab/>
        <w:t>Wright, B. M., Stredulinsky, E. H., Ellis, G. M. &amp; Ford, J. K. B. 2015 Kin-directed food sharing promotes lifetime natal philopatry of both sexes in a population of fish-eating killer whales (</w:t>
      </w:r>
      <w:r w:rsidRPr="00BC6115">
        <w:rPr>
          <w:rFonts w:ascii="Times New Roman" w:hAnsi="Times New Roman" w:cs="Times New Roman"/>
          <w:i/>
          <w:iCs/>
          <w:noProof/>
          <w:szCs w:val="24"/>
        </w:rPr>
        <w:t xml:space="preserve">Orcinus orca </w:t>
      </w:r>
      <w:r w:rsidRPr="00BC6115">
        <w:rPr>
          <w:rFonts w:ascii="Times New Roman" w:hAnsi="Times New Roman" w:cs="Times New Roman"/>
          <w:noProof/>
          <w:szCs w:val="24"/>
        </w:rPr>
        <w:t xml:space="preserve">). </w:t>
      </w:r>
      <w:r w:rsidRPr="00BC6115">
        <w:rPr>
          <w:rFonts w:ascii="Times New Roman" w:hAnsi="Times New Roman" w:cs="Times New Roman"/>
          <w:i/>
          <w:iCs/>
          <w:noProof/>
          <w:szCs w:val="24"/>
        </w:rPr>
        <w:t>Anim. Behav.</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115</w:t>
      </w:r>
      <w:r w:rsidRPr="00BC6115">
        <w:rPr>
          <w:rFonts w:ascii="Times New Roman" w:hAnsi="Times New Roman" w:cs="Times New Roman"/>
          <w:noProof/>
          <w:szCs w:val="24"/>
        </w:rPr>
        <w:t>, 1–8. (doi:10.1016/j.anbehav.2016.02.025)</w:t>
      </w:r>
    </w:p>
    <w:p w14:paraId="115CB695"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32.</w:t>
      </w:r>
      <w:r w:rsidRPr="00BC6115">
        <w:rPr>
          <w:rFonts w:ascii="Times New Roman" w:hAnsi="Times New Roman" w:cs="Times New Roman"/>
          <w:noProof/>
          <w:szCs w:val="24"/>
        </w:rPr>
        <w:tab/>
        <w:t xml:space="preserve">Croft, D. P., Brent, L. J. N., Franks, D. W. &amp; Cant, M. A. 2015 The evolution of prolonged life after reproduction. </w:t>
      </w:r>
      <w:r w:rsidRPr="00BC6115">
        <w:rPr>
          <w:rFonts w:ascii="Times New Roman" w:hAnsi="Times New Roman" w:cs="Times New Roman"/>
          <w:i/>
          <w:iCs/>
          <w:noProof/>
          <w:szCs w:val="24"/>
        </w:rPr>
        <w:t>Trends Ecol. Evol.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30</w:t>
      </w:r>
      <w:r w:rsidRPr="00BC6115">
        <w:rPr>
          <w:rFonts w:ascii="Times New Roman" w:hAnsi="Times New Roman" w:cs="Times New Roman"/>
          <w:noProof/>
          <w:szCs w:val="24"/>
        </w:rPr>
        <w:t>, 407–416. (doi:10.1016/j.tree.2015.04.011)</w:t>
      </w:r>
    </w:p>
    <w:p w14:paraId="2CD52E99"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33.</w:t>
      </w:r>
      <w:r w:rsidRPr="00BC6115">
        <w:rPr>
          <w:rFonts w:ascii="Times New Roman" w:hAnsi="Times New Roman" w:cs="Times New Roman"/>
          <w:noProof/>
          <w:szCs w:val="24"/>
        </w:rPr>
        <w:tab/>
        <w:t xml:space="preserve">Ford, J. K. B. &amp; Ellis, G. M. 2006 Selective foraging by fish-eating killer whales </w:t>
      </w:r>
      <w:r w:rsidRPr="00BC6115">
        <w:rPr>
          <w:rFonts w:ascii="Times New Roman" w:hAnsi="Times New Roman" w:cs="Times New Roman"/>
          <w:i/>
          <w:iCs/>
          <w:noProof/>
          <w:szCs w:val="24"/>
        </w:rPr>
        <w:t>Orcinus orca</w:t>
      </w:r>
      <w:r w:rsidRPr="00BC6115">
        <w:rPr>
          <w:rFonts w:ascii="Times New Roman" w:hAnsi="Times New Roman" w:cs="Times New Roman"/>
          <w:noProof/>
          <w:szCs w:val="24"/>
        </w:rPr>
        <w:t xml:space="preserve"> in British Columbia. </w:t>
      </w:r>
      <w:r w:rsidRPr="00BC6115">
        <w:rPr>
          <w:rFonts w:ascii="Times New Roman" w:hAnsi="Times New Roman" w:cs="Times New Roman"/>
          <w:i/>
          <w:iCs/>
          <w:noProof/>
          <w:szCs w:val="24"/>
        </w:rPr>
        <w:t>Mar. Ecol. Prog. Ser.</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316</w:t>
      </w:r>
      <w:r w:rsidRPr="00BC6115">
        <w:rPr>
          <w:rFonts w:ascii="Times New Roman" w:hAnsi="Times New Roman" w:cs="Times New Roman"/>
          <w:noProof/>
          <w:szCs w:val="24"/>
        </w:rPr>
        <w:t>, 185–199. (doi:10.3354/meps316185)</w:t>
      </w:r>
    </w:p>
    <w:p w14:paraId="09696D77"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34.</w:t>
      </w:r>
      <w:r w:rsidRPr="00BC6115">
        <w:rPr>
          <w:rFonts w:ascii="Times New Roman" w:hAnsi="Times New Roman" w:cs="Times New Roman"/>
          <w:noProof/>
          <w:szCs w:val="24"/>
        </w:rPr>
        <w:tab/>
        <w:t xml:space="preserve">Ford, J. K. B., Ellis, G. M., Olesiuk, P. F. &amp; Balcomb, K. C. 2010 Linking killer whale survival and prey abundance: food limitation in the oceans’ apex predator? </w:t>
      </w:r>
      <w:r w:rsidRPr="00BC6115">
        <w:rPr>
          <w:rFonts w:ascii="Times New Roman" w:hAnsi="Times New Roman" w:cs="Times New Roman"/>
          <w:i/>
          <w:iCs/>
          <w:noProof/>
          <w:szCs w:val="24"/>
        </w:rPr>
        <w:t>Biol. Lett.</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6</w:t>
      </w:r>
      <w:r w:rsidRPr="00BC6115">
        <w:rPr>
          <w:rFonts w:ascii="Times New Roman" w:hAnsi="Times New Roman" w:cs="Times New Roman"/>
          <w:noProof/>
          <w:szCs w:val="24"/>
        </w:rPr>
        <w:t>, 139–142. (doi:10.1098/rsbl.2009.0468)</w:t>
      </w:r>
    </w:p>
    <w:p w14:paraId="2C992574"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35.</w:t>
      </w:r>
      <w:r w:rsidRPr="00BC6115">
        <w:rPr>
          <w:rFonts w:ascii="Times New Roman" w:hAnsi="Times New Roman" w:cs="Times New Roman"/>
          <w:noProof/>
          <w:szCs w:val="24"/>
        </w:rPr>
        <w:tab/>
        <w:t>Ford, J. K. B., Ellis, G. M., Barrett-Lennard, L. G., Morton, A. B., Palm, R. S. &amp; Balcomb, K. C. 1998 Dietary specialization in two sympatric populations of killer whales (</w:t>
      </w:r>
      <w:r w:rsidRPr="00BC6115">
        <w:rPr>
          <w:rFonts w:ascii="Times New Roman" w:hAnsi="Times New Roman" w:cs="Times New Roman"/>
          <w:i/>
          <w:iCs/>
          <w:noProof/>
          <w:szCs w:val="24"/>
        </w:rPr>
        <w:t>Orcinus orca</w:t>
      </w:r>
      <w:r w:rsidRPr="00BC6115">
        <w:rPr>
          <w:rFonts w:ascii="Times New Roman" w:hAnsi="Times New Roman" w:cs="Times New Roman"/>
          <w:noProof/>
          <w:szCs w:val="24"/>
        </w:rPr>
        <w:t xml:space="preserve">) in coastal British Columbia and adjacent waters. </w:t>
      </w:r>
      <w:r w:rsidRPr="00BC6115">
        <w:rPr>
          <w:rFonts w:ascii="Times New Roman" w:hAnsi="Times New Roman" w:cs="Times New Roman"/>
          <w:i/>
          <w:iCs/>
          <w:noProof/>
          <w:szCs w:val="24"/>
        </w:rPr>
        <w:t>Can. J. Zool.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76</w:t>
      </w:r>
      <w:r w:rsidRPr="00BC6115">
        <w:rPr>
          <w:rFonts w:ascii="Times New Roman" w:hAnsi="Times New Roman" w:cs="Times New Roman"/>
          <w:noProof/>
          <w:szCs w:val="24"/>
        </w:rPr>
        <w:t>, 1456–1471. (doi:10.1139/z98-089)</w:t>
      </w:r>
    </w:p>
    <w:p w14:paraId="0A3EA7F7"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36.</w:t>
      </w:r>
      <w:r w:rsidRPr="00BC6115">
        <w:rPr>
          <w:rFonts w:ascii="Times New Roman" w:hAnsi="Times New Roman" w:cs="Times New Roman"/>
          <w:noProof/>
          <w:szCs w:val="24"/>
        </w:rPr>
        <w:tab/>
        <w:t xml:space="preserve">Barrett-Lennard, L. G. &amp; Ellis, G. M. 2001 Population Structure and Genetic Variability in Northeastern Pacific Killer Whales: Towards an Assessment of Population Viability. </w:t>
      </w:r>
      <w:r w:rsidRPr="00BC6115">
        <w:rPr>
          <w:rFonts w:ascii="Times New Roman" w:hAnsi="Times New Roman" w:cs="Times New Roman"/>
          <w:i/>
          <w:iCs/>
          <w:noProof/>
          <w:szCs w:val="24"/>
        </w:rPr>
        <w:t>DFO Can. Sci. Advis. Secr. Res. Deocument 2001/065</w:t>
      </w:r>
      <w:r w:rsidRPr="00BC6115">
        <w:rPr>
          <w:rFonts w:ascii="Times New Roman" w:hAnsi="Times New Roman" w:cs="Times New Roman"/>
          <w:noProof/>
          <w:szCs w:val="24"/>
        </w:rPr>
        <w:t xml:space="preserve">. </w:t>
      </w:r>
    </w:p>
    <w:p w14:paraId="20BE5386"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37.</w:t>
      </w:r>
      <w:r w:rsidRPr="00BC6115">
        <w:rPr>
          <w:rFonts w:ascii="Times New Roman" w:hAnsi="Times New Roman" w:cs="Times New Roman"/>
          <w:noProof/>
          <w:szCs w:val="24"/>
        </w:rPr>
        <w:tab/>
        <w:t xml:space="preserve">Morin, P. A. et al. 2015 Geographic and temporal dynamics of a global radiation and </w:t>
      </w:r>
      <w:r w:rsidRPr="00BC6115">
        <w:rPr>
          <w:rFonts w:ascii="Times New Roman" w:hAnsi="Times New Roman" w:cs="Times New Roman"/>
          <w:noProof/>
          <w:szCs w:val="24"/>
        </w:rPr>
        <w:lastRenderedPageBreak/>
        <w:t xml:space="preserve">diversification in the killer whale. </w:t>
      </w:r>
      <w:r w:rsidRPr="00BC6115">
        <w:rPr>
          <w:rFonts w:ascii="Times New Roman" w:hAnsi="Times New Roman" w:cs="Times New Roman"/>
          <w:i/>
          <w:iCs/>
          <w:noProof/>
          <w:szCs w:val="24"/>
        </w:rPr>
        <w:t>Mol. Ecol.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24</w:t>
      </w:r>
      <w:r w:rsidRPr="00BC6115">
        <w:rPr>
          <w:rFonts w:ascii="Times New Roman" w:hAnsi="Times New Roman" w:cs="Times New Roman"/>
          <w:noProof/>
          <w:szCs w:val="24"/>
        </w:rPr>
        <w:t>, 3964–3979. (doi:10.1111/mec.13284)</w:t>
      </w:r>
    </w:p>
    <w:p w14:paraId="4096F646"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38.</w:t>
      </w:r>
      <w:r w:rsidRPr="00BC6115">
        <w:rPr>
          <w:rFonts w:ascii="Times New Roman" w:hAnsi="Times New Roman" w:cs="Times New Roman"/>
          <w:noProof/>
          <w:szCs w:val="24"/>
        </w:rPr>
        <w:tab/>
        <w:t xml:space="preserve">Whitehead, H. 2008 </w:t>
      </w:r>
      <w:r w:rsidRPr="00BC6115">
        <w:rPr>
          <w:rFonts w:ascii="Times New Roman" w:hAnsi="Times New Roman" w:cs="Times New Roman"/>
          <w:i/>
          <w:iCs/>
          <w:noProof/>
          <w:szCs w:val="24"/>
        </w:rPr>
        <w:t>Analyzing Animal Societies: Quantative methods for vertebrate social analysis</w:t>
      </w:r>
      <w:r w:rsidRPr="00BC6115">
        <w:rPr>
          <w:rFonts w:ascii="Times New Roman" w:hAnsi="Times New Roman" w:cs="Times New Roman"/>
          <w:noProof/>
          <w:szCs w:val="24"/>
        </w:rPr>
        <w:t xml:space="preserve">. Chicago: University of Chicago Press. </w:t>
      </w:r>
    </w:p>
    <w:p w14:paraId="7A72B6EA"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39.</w:t>
      </w:r>
      <w:r w:rsidRPr="00BC6115">
        <w:rPr>
          <w:rFonts w:ascii="Times New Roman" w:hAnsi="Times New Roman" w:cs="Times New Roman"/>
          <w:noProof/>
          <w:szCs w:val="24"/>
        </w:rPr>
        <w:tab/>
        <w:t xml:space="preserve">Croft, D. P., Madden, J. R., Franks, D. W. &amp; James, R. 2011 Hypothesis testing in animal social networks. </w:t>
      </w:r>
      <w:r w:rsidRPr="00BC6115">
        <w:rPr>
          <w:rFonts w:ascii="Times New Roman" w:hAnsi="Times New Roman" w:cs="Times New Roman"/>
          <w:i/>
          <w:iCs/>
          <w:noProof/>
          <w:szCs w:val="24"/>
        </w:rPr>
        <w:t>Trends Ecol. Evol.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26</w:t>
      </w:r>
      <w:r w:rsidRPr="00BC6115">
        <w:rPr>
          <w:rFonts w:ascii="Times New Roman" w:hAnsi="Times New Roman" w:cs="Times New Roman"/>
          <w:noProof/>
          <w:szCs w:val="24"/>
        </w:rPr>
        <w:t>, 502–7. (doi:10.1016/j.tree.2011.05.012)</w:t>
      </w:r>
    </w:p>
    <w:p w14:paraId="1DE026E5"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40.</w:t>
      </w:r>
      <w:r w:rsidRPr="00BC6115">
        <w:rPr>
          <w:rFonts w:ascii="Times New Roman" w:hAnsi="Times New Roman" w:cs="Times New Roman"/>
          <w:noProof/>
          <w:szCs w:val="24"/>
        </w:rPr>
        <w:tab/>
        <w:t xml:space="preserve">Slaney, T. L., Hyatt, K. D., Northcote, T. G. &amp; Fielden, R. J. 1996 Status of anadromous salmon and trout in British Columbia and Yukon. </w:t>
      </w:r>
      <w:r w:rsidRPr="00BC6115">
        <w:rPr>
          <w:rFonts w:ascii="Times New Roman" w:hAnsi="Times New Roman" w:cs="Times New Roman"/>
          <w:i/>
          <w:iCs/>
          <w:noProof/>
          <w:szCs w:val="24"/>
        </w:rPr>
        <w:t>Fisheries</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21</w:t>
      </w:r>
      <w:r w:rsidRPr="00BC6115">
        <w:rPr>
          <w:rFonts w:ascii="Times New Roman" w:hAnsi="Times New Roman" w:cs="Times New Roman"/>
          <w:noProof/>
          <w:szCs w:val="24"/>
        </w:rPr>
        <w:t>, 20–35. (doi:10.1577/1548-8446(1996)021&lt;0020:SOASAT&gt;2.0.CO;2)</w:t>
      </w:r>
    </w:p>
    <w:p w14:paraId="3B40EAA5"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41.</w:t>
      </w:r>
      <w:r w:rsidRPr="00BC6115">
        <w:rPr>
          <w:rFonts w:ascii="Times New Roman" w:hAnsi="Times New Roman" w:cs="Times New Roman"/>
          <w:noProof/>
          <w:szCs w:val="24"/>
        </w:rPr>
        <w:tab/>
        <w:t xml:space="preserve">Lackey, R. T. 2003 Pacific Northwest Salmon: Forecasting Their Status in 2100. </w:t>
      </w:r>
      <w:r w:rsidRPr="00BC6115">
        <w:rPr>
          <w:rFonts w:ascii="Times New Roman" w:hAnsi="Times New Roman" w:cs="Times New Roman"/>
          <w:i/>
          <w:iCs/>
          <w:noProof/>
          <w:szCs w:val="24"/>
        </w:rPr>
        <w:t>Rev. Fish. Sci.</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11</w:t>
      </w:r>
      <w:r w:rsidRPr="00BC6115">
        <w:rPr>
          <w:rFonts w:ascii="Times New Roman" w:hAnsi="Times New Roman" w:cs="Times New Roman"/>
          <w:noProof/>
          <w:szCs w:val="24"/>
        </w:rPr>
        <w:t>, 35–88. (doi:10.1080/16226510390856529)</w:t>
      </w:r>
    </w:p>
    <w:p w14:paraId="44769269"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42.</w:t>
      </w:r>
      <w:r w:rsidRPr="00BC6115">
        <w:rPr>
          <w:rFonts w:ascii="Times New Roman" w:hAnsi="Times New Roman" w:cs="Times New Roman"/>
          <w:noProof/>
          <w:szCs w:val="24"/>
        </w:rPr>
        <w:tab/>
        <w:t xml:space="preserve">Beacham, T. D., Winter, I., Jonsen, K. L., Wetklo, M., Deng, L. T. &amp; Candy, J. R. 2008 The application of rapid microsatellite-based stock identification to management of a Chinook salmon troll fishery off the Queen Charlotte Islands, British Columbia. </w:t>
      </w:r>
      <w:r w:rsidRPr="00BC6115">
        <w:rPr>
          <w:rFonts w:ascii="Times New Roman" w:hAnsi="Times New Roman" w:cs="Times New Roman"/>
          <w:i/>
          <w:iCs/>
          <w:noProof/>
          <w:szCs w:val="24"/>
        </w:rPr>
        <w:t>North Am. J. Fish. Manag.</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28</w:t>
      </w:r>
      <w:r w:rsidRPr="00BC6115">
        <w:rPr>
          <w:rFonts w:ascii="Times New Roman" w:hAnsi="Times New Roman" w:cs="Times New Roman"/>
          <w:noProof/>
          <w:szCs w:val="24"/>
        </w:rPr>
        <w:t>, 849–855. (doi:10.1577/M06-167.1)</w:t>
      </w:r>
    </w:p>
    <w:p w14:paraId="13DB9127"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43.</w:t>
      </w:r>
      <w:r w:rsidRPr="00BC6115">
        <w:rPr>
          <w:rFonts w:ascii="Times New Roman" w:hAnsi="Times New Roman" w:cs="Times New Roman"/>
          <w:noProof/>
          <w:szCs w:val="24"/>
        </w:rPr>
        <w:tab/>
        <w:t xml:space="preserve">PSC 2010 Pacific Salmon Commission: Test Fishing. </w:t>
      </w:r>
      <w:r w:rsidRPr="00BC6115">
        <w:rPr>
          <w:rFonts w:ascii="Times New Roman" w:hAnsi="Times New Roman" w:cs="Times New Roman"/>
          <w:i/>
          <w:iCs/>
          <w:noProof/>
          <w:szCs w:val="24"/>
        </w:rPr>
        <w:t>Pacific Salmon Commision</w:t>
      </w:r>
      <w:r w:rsidRPr="00BC6115">
        <w:rPr>
          <w:rFonts w:ascii="Times New Roman" w:hAnsi="Times New Roman" w:cs="Times New Roman"/>
          <w:noProof/>
          <w:szCs w:val="24"/>
        </w:rPr>
        <w:t xml:space="preserve">. </w:t>
      </w:r>
    </w:p>
    <w:p w14:paraId="695C31D3"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44.</w:t>
      </w:r>
      <w:r w:rsidRPr="00BC6115">
        <w:rPr>
          <w:rFonts w:ascii="Times New Roman" w:hAnsi="Times New Roman" w:cs="Times New Roman"/>
          <w:noProof/>
          <w:szCs w:val="24"/>
        </w:rPr>
        <w:tab/>
        <w:t xml:space="preserve">Whitehead, H. 2008 Precision and power in the analysis of social structure using associations. </w:t>
      </w:r>
      <w:r w:rsidRPr="00BC6115">
        <w:rPr>
          <w:rFonts w:ascii="Times New Roman" w:hAnsi="Times New Roman" w:cs="Times New Roman"/>
          <w:i/>
          <w:iCs/>
          <w:noProof/>
          <w:szCs w:val="24"/>
        </w:rPr>
        <w:t>Anim. Behav.</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75</w:t>
      </w:r>
      <w:r w:rsidRPr="00BC6115">
        <w:rPr>
          <w:rFonts w:ascii="Times New Roman" w:hAnsi="Times New Roman" w:cs="Times New Roman"/>
          <w:noProof/>
          <w:szCs w:val="24"/>
        </w:rPr>
        <w:t>, 1093–1099. (doi:10.1016/j.anbehav.2007.08.022)</w:t>
      </w:r>
    </w:p>
    <w:p w14:paraId="10F04F63"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45.</w:t>
      </w:r>
      <w:r w:rsidRPr="00BC6115">
        <w:rPr>
          <w:rFonts w:ascii="Times New Roman" w:hAnsi="Times New Roman" w:cs="Times New Roman"/>
          <w:noProof/>
          <w:szCs w:val="24"/>
        </w:rPr>
        <w:tab/>
        <w:t xml:space="preserve">Pons, P. &amp; Latapy, M. 2005 Computing communities in large networks using random walks. </w:t>
      </w:r>
      <w:r w:rsidRPr="00BC6115">
        <w:rPr>
          <w:rFonts w:ascii="Times New Roman" w:hAnsi="Times New Roman" w:cs="Times New Roman"/>
          <w:i/>
          <w:iCs/>
          <w:noProof/>
          <w:szCs w:val="24"/>
        </w:rPr>
        <w:t>Comput. Inf. Sci.</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10</w:t>
      </w:r>
      <w:r w:rsidRPr="00BC6115">
        <w:rPr>
          <w:rFonts w:ascii="Times New Roman" w:hAnsi="Times New Roman" w:cs="Times New Roman"/>
          <w:noProof/>
          <w:szCs w:val="24"/>
        </w:rPr>
        <w:t>, 284–293. (doi:10.1007/11569596_31)</w:t>
      </w:r>
    </w:p>
    <w:p w14:paraId="6E22335F"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46.</w:t>
      </w:r>
      <w:r w:rsidRPr="00BC6115">
        <w:rPr>
          <w:rFonts w:ascii="Times New Roman" w:hAnsi="Times New Roman" w:cs="Times New Roman"/>
          <w:noProof/>
          <w:szCs w:val="24"/>
        </w:rPr>
        <w:tab/>
        <w:t xml:space="preserve">Lusseau, D., Whitehead, H. &amp; Gero, S. 2008 Incorporating uncertainty into the study of animal social networks. </w:t>
      </w:r>
      <w:r w:rsidRPr="00BC6115">
        <w:rPr>
          <w:rFonts w:ascii="Times New Roman" w:hAnsi="Times New Roman" w:cs="Times New Roman"/>
          <w:i/>
          <w:iCs/>
          <w:noProof/>
          <w:szCs w:val="24"/>
        </w:rPr>
        <w:t>Anim. Behav.</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75</w:t>
      </w:r>
      <w:r w:rsidRPr="00BC6115">
        <w:rPr>
          <w:rFonts w:ascii="Times New Roman" w:hAnsi="Times New Roman" w:cs="Times New Roman"/>
          <w:noProof/>
          <w:szCs w:val="24"/>
        </w:rPr>
        <w:t>, 1809–1815. (doi:10.1016/j.anbehav.2007.10.029)</w:t>
      </w:r>
    </w:p>
    <w:p w14:paraId="3119BC5F"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47.</w:t>
      </w:r>
      <w:r w:rsidRPr="00BC6115">
        <w:rPr>
          <w:rFonts w:ascii="Times New Roman" w:hAnsi="Times New Roman" w:cs="Times New Roman"/>
          <w:noProof/>
          <w:szCs w:val="24"/>
        </w:rPr>
        <w:tab/>
        <w:t xml:space="preserve">Shizuka, D. &amp; Farine, D. R. 2016 Measuring the robustness of network community structure using assortativity. </w:t>
      </w:r>
      <w:r w:rsidRPr="00BC6115">
        <w:rPr>
          <w:rFonts w:ascii="Times New Roman" w:hAnsi="Times New Roman" w:cs="Times New Roman"/>
          <w:i/>
          <w:iCs/>
          <w:noProof/>
          <w:szCs w:val="24"/>
        </w:rPr>
        <w:t>Anim. Behav.</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112</w:t>
      </w:r>
      <w:r w:rsidRPr="00BC6115">
        <w:rPr>
          <w:rFonts w:ascii="Times New Roman" w:hAnsi="Times New Roman" w:cs="Times New Roman"/>
          <w:noProof/>
          <w:szCs w:val="24"/>
        </w:rPr>
        <w:t>, 237–246. (doi:10.1016/j.anbehav.2015.12.007)</w:t>
      </w:r>
    </w:p>
    <w:p w14:paraId="435C61E7"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48.</w:t>
      </w:r>
      <w:r w:rsidRPr="00BC6115">
        <w:rPr>
          <w:rFonts w:ascii="Times New Roman" w:hAnsi="Times New Roman" w:cs="Times New Roman"/>
          <w:noProof/>
          <w:szCs w:val="24"/>
        </w:rPr>
        <w:tab/>
        <w:t xml:space="preserve">Croft, D. P., James, R. &amp; Krause, J. 2008 </w:t>
      </w:r>
      <w:r w:rsidRPr="00BC6115">
        <w:rPr>
          <w:rFonts w:ascii="Times New Roman" w:hAnsi="Times New Roman" w:cs="Times New Roman"/>
          <w:i/>
          <w:iCs/>
          <w:noProof/>
          <w:szCs w:val="24"/>
        </w:rPr>
        <w:t>Exploring animal social networks.</w:t>
      </w:r>
      <w:r w:rsidRPr="00BC6115">
        <w:rPr>
          <w:rFonts w:ascii="Times New Roman" w:hAnsi="Times New Roman" w:cs="Times New Roman"/>
          <w:noProof/>
          <w:szCs w:val="24"/>
        </w:rPr>
        <w:t xml:space="preserve"> 1st edn. New Jersey, USA: Princeton University Press. </w:t>
      </w:r>
    </w:p>
    <w:p w14:paraId="4A24A925"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49.</w:t>
      </w:r>
      <w:r w:rsidRPr="00BC6115">
        <w:rPr>
          <w:rFonts w:ascii="Times New Roman" w:hAnsi="Times New Roman" w:cs="Times New Roman"/>
          <w:noProof/>
          <w:szCs w:val="24"/>
        </w:rPr>
        <w:tab/>
        <w:t xml:space="preserve">Farine, D. R. &amp; Whitehead, H. 2015 Constructing, conducting and interpreting animal social network analysis. </w:t>
      </w:r>
      <w:r w:rsidRPr="00BC6115">
        <w:rPr>
          <w:rFonts w:ascii="Times New Roman" w:hAnsi="Times New Roman" w:cs="Times New Roman"/>
          <w:i/>
          <w:iCs/>
          <w:noProof/>
          <w:szCs w:val="24"/>
        </w:rPr>
        <w:t>J. Anim. Ecol.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84</w:t>
      </w:r>
      <w:r w:rsidRPr="00BC6115">
        <w:rPr>
          <w:rFonts w:ascii="Times New Roman" w:hAnsi="Times New Roman" w:cs="Times New Roman"/>
          <w:noProof/>
          <w:szCs w:val="24"/>
        </w:rPr>
        <w:t>, 1144–1163. (doi:10.1111/1365-2656.12418)</w:t>
      </w:r>
    </w:p>
    <w:p w14:paraId="7B79BC31"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50.</w:t>
      </w:r>
      <w:r w:rsidRPr="00BC6115">
        <w:rPr>
          <w:rFonts w:ascii="Times New Roman" w:hAnsi="Times New Roman" w:cs="Times New Roman"/>
          <w:noProof/>
          <w:szCs w:val="24"/>
        </w:rPr>
        <w:tab/>
        <w:t xml:space="preserve">Brent, L. J. N. 2015 Friends of friends: Are indirect connections in social networks important to animal behaviour? </w:t>
      </w:r>
      <w:r w:rsidRPr="00BC6115">
        <w:rPr>
          <w:rFonts w:ascii="Times New Roman" w:hAnsi="Times New Roman" w:cs="Times New Roman"/>
          <w:i/>
          <w:iCs/>
          <w:noProof/>
          <w:szCs w:val="24"/>
        </w:rPr>
        <w:t>Anim. Behav.</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103</w:t>
      </w:r>
      <w:r w:rsidRPr="00BC6115">
        <w:rPr>
          <w:rFonts w:ascii="Times New Roman" w:hAnsi="Times New Roman" w:cs="Times New Roman"/>
          <w:noProof/>
          <w:szCs w:val="24"/>
        </w:rPr>
        <w:t>, 211–222. (doi:10.1016/j.anbehav.2015.01.020)</w:t>
      </w:r>
    </w:p>
    <w:p w14:paraId="08359625"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51.</w:t>
      </w:r>
      <w:r w:rsidRPr="00BC6115">
        <w:rPr>
          <w:rFonts w:ascii="Times New Roman" w:hAnsi="Times New Roman" w:cs="Times New Roman"/>
          <w:noProof/>
          <w:szCs w:val="24"/>
        </w:rPr>
        <w:tab/>
        <w:t xml:space="preserve">Kleinbaum, D. G. &amp; Klein, M. 2012 </w:t>
      </w:r>
      <w:r w:rsidRPr="00BC6115">
        <w:rPr>
          <w:rFonts w:ascii="Times New Roman" w:hAnsi="Times New Roman" w:cs="Times New Roman"/>
          <w:i/>
          <w:iCs/>
          <w:noProof/>
          <w:szCs w:val="24"/>
        </w:rPr>
        <w:t>Survival Analysis: A self-learning text</w:t>
      </w:r>
      <w:r w:rsidRPr="00BC6115">
        <w:rPr>
          <w:rFonts w:ascii="Times New Roman" w:hAnsi="Times New Roman" w:cs="Times New Roman"/>
          <w:noProof/>
          <w:szCs w:val="24"/>
        </w:rPr>
        <w:t xml:space="preserve">. 3rd edn. New York: Springer. </w:t>
      </w:r>
    </w:p>
    <w:p w14:paraId="0ACDC41D"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52.</w:t>
      </w:r>
      <w:r w:rsidRPr="00BC6115">
        <w:rPr>
          <w:rFonts w:ascii="Times New Roman" w:hAnsi="Times New Roman" w:cs="Times New Roman"/>
          <w:noProof/>
          <w:szCs w:val="24"/>
        </w:rPr>
        <w:tab/>
        <w:t xml:space="preserve">Ruxton, G. D. &amp; Neuhäuser, M. 2013 Improving the reporting of P-values generated by randomization methods. </w:t>
      </w:r>
      <w:r w:rsidRPr="00BC6115">
        <w:rPr>
          <w:rFonts w:ascii="Times New Roman" w:hAnsi="Times New Roman" w:cs="Times New Roman"/>
          <w:i/>
          <w:iCs/>
          <w:noProof/>
          <w:szCs w:val="24"/>
        </w:rPr>
        <w:t>Methods Ecol. Evol.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4</w:t>
      </w:r>
      <w:r w:rsidRPr="00BC6115">
        <w:rPr>
          <w:rFonts w:ascii="Times New Roman" w:hAnsi="Times New Roman" w:cs="Times New Roman"/>
          <w:noProof/>
          <w:szCs w:val="24"/>
        </w:rPr>
        <w:t>, 1033–1036. (doi:10.1111/2041-210X.12102)</w:t>
      </w:r>
    </w:p>
    <w:p w14:paraId="12E948A1"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53.</w:t>
      </w:r>
      <w:r w:rsidRPr="00BC6115">
        <w:rPr>
          <w:rFonts w:ascii="Times New Roman" w:hAnsi="Times New Roman" w:cs="Times New Roman"/>
          <w:noProof/>
          <w:szCs w:val="24"/>
        </w:rPr>
        <w:tab/>
        <w:t xml:space="preserve">Csardi, G. &amp; Nepusz, T. 2006 The igraph software package for complex network research. </w:t>
      </w:r>
      <w:r w:rsidRPr="00BC6115">
        <w:rPr>
          <w:rFonts w:ascii="Times New Roman" w:hAnsi="Times New Roman" w:cs="Times New Roman"/>
          <w:i/>
          <w:iCs/>
          <w:noProof/>
          <w:szCs w:val="24"/>
        </w:rPr>
        <w:t>InterJournal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Compl. Sys</w:t>
      </w:r>
      <w:r w:rsidRPr="00BC6115">
        <w:rPr>
          <w:rFonts w:ascii="Times New Roman" w:hAnsi="Times New Roman" w:cs="Times New Roman"/>
          <w:noProof/>
          <w:szCs w:val="24"/>
        </w:rPr>
        <w:t xml:space="preserve">, 1695. </w:t>
      </w:r>
    </w:p>
    <w:p w14:paraId="1A9415E4"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54.</w:t>
      </w:r>
      <w:r w:rsidRPr="00BC6115">
        <w:rPr>
          <w:rFonts w:ascii="Times New Roman" w:hAnsi="Times New Roman" w:cs="Times New Roman"/>
          <w:noProof/>
          <w:szCs w:val="24"/>
        </w:rPr>
        <w:tab/>
        <w:t xml:space="preserve">Wickham, H. 2009 ggplot2: elegant graphics for data analysis. </w:t>
      </w:r>
    </w:p>
    <w:p w14:paraId="3E1897A8"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55.</w:t>
      </w:r>
      <w:r w:rsidRPr="00BC6115">
        <w:rPr>
          <w:rFonts w:ascii="Times New Roman" w:hAnsi="Times New Roman" w:cs="Times New Roman"/>
          <w:noProof/>
          <w:szCs w:val="24"/>
        </w:rPr>
        <w:tab/>
        <w:t xml:space="preserve">R Development Core Team, R. 2011 R: a language and environment for statistical computing. </w:t>
      </w:r>
      <w:r w:rsidRPr="00BC6115">
        <w:rPr>
          <w:rFonts w:ascii="Times New Roman" w:hAnsi="Times New Roman" w:cs="Times New Roman"/>
          <w:i/>
          <w:iCs/>
          <w:noProof/>
          <w:szCs w:val="24"/>
        </w:rPr>
        <w:t>R Found. Stat. Comput.</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1</w:t>
      </w:r>
      <w:r w:rsidRPr="00BC6115">
        <w:rPr>
          <w:rFonts w:ascii="Times New Roman" w:hAnsi="Times New Roman" w:cs="Times New Roman"/>
          <w:noProof/>
          <w:szCs w:val="24"/>
        </w:rPr>
        <w:t>, 409. (doi:10.1007/978-3-540-74686-7)</w:t>
      </w:r>
    </w:p>
    <w:p w14:paraId="507EDAFA"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56.</w:t>
      </w:r>
      <w:r w:rsidRPr="00BC6115">
        <w:rPr>
          <w:rFonts w:ascii="Times New Roman" w:hAnsi="Times New Roman" w:cs="Times New Roman"/>
          <w:noProof/>
          <w:szCs w:val="24"/>
        </w:rPr>
        <w:tab/>
        <w:t xml:space="preserve">Therneau, T. 2012 A package for survival in R. </w:t>
      </w:r>
    </w:p>
    <w:p w14:paraId="2DA38595"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57.</w:t>
      </w:r>
      <w:r w:rsidRPr="00BC6115">
        <w:rPr>
          <w:rFonts w:ascii="Times New Roman" w:hAnsi="Times New Roman" w:cs="Times New Roman"/>
          <w:noProof/>
          <w:szCs w:val="24"/>
        </w:rPr>
        <w:tab/>
        <w:t xml:space="preserve">Bates, D., Maechler, M., Bolker, B. &amp; Walker, S. 2015 Fitting Linear Mixed-Effects Models Using lme4. </w:t>
      </w:r>
      <w:r w:rsidRPr="00BC6115">
        <w:rPr>
          <w:rFonts w:ascii="Times New Roman" w:hAnsi="Times New Roman" w:cs="Times New Roman"/>
          <w:i/>
          <w:iCs/>
          <w:noProof/>
          <w:szCs w:val="24"/>
        </w:rPr>
        <w:t>J. Stat. Softw.</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67</w:t>
      </w:r>
      <w:r w:rsidRPr="00BC6115">
        <w:rPr>
          <w:rFonts w:ascii="Times New Roman" w:hAnsi="Times New Roman" w:cs="Times New Roman"/>
          <w:noProof/>
          <w:szCs w:val="24"/>
        </w:rPr>
        <w:t xml:space="preserve">, 1–48. </w:t>
      </w:r>
    </w:p>
    <w:p w14:paraId="75487A05"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58.</w:t>
      </w:r>
      <w:r w:rsidRPr="00BC6115">
        <w:rPr>
          <w:rFonts w:ascii="Times New Roman" w:hAnsi="Times New Roman" w:cs="Times New Roman"/>
          <w:noProof/>
          <w:szCs w:val="24"/>
        </w:rPr>
        <w:tab/>
        <w:t xml:space="preserve">Sade, D. S. 1972 Sociometrics of </w:t>
      </w:r>
      <w:r w:rsidRPr="00BC6115">
        <w:rPr>
          <w:rFonts w:ascii="Times New Roman" w:hAnsi="Times New Roman" w:cs="Times New Roman"/>
          <w:i/>
          <w:iCs/>
          <w:noProof/>
          <w:szCs w:val="24"/>
        </w:rPr>
        <w:t xml:space="preserve"> Macaca mulatta </w:t>
      </w:r>
      <w:r w:rsidRPr="00BC6115">
        <w:rPr>
          <w:rFonts w:ascii="Times New Roman" w:hAnsi="Times New Roman" w:cs="Times New Roman"/>
          <w:noProof/>
          <w:szCs w:val="24"/>
        </w:rPr>
        <w:t xml:space="preserve"> I. Linkages and cliques in grooming matrices. </w:t>
      </w:r>
      <w:r w:rsidRPr="00BC6115">
        <w:rPr>
          <w:rFonts w:ascii="Times New Roman" w:hAnsi="Times New Roman" w:cs="Times New Roman"/>
          <w:i/>
          <w:iCs/>
          <w:noProof/>
          <w:szCs w:val="24"/>
        </w:rPr>
        <w:t>Folia Primatol.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18</w:t>
      </w:r>
      <w:r w:rsidRPr="00BC6115">
        <w:rPr>
          <w:rFonts w:ascii="Times New Roman" w:hAnsi="Times New Roman" w:cs="Times New Roman"/>
          <w:noProof/>
          <w:szCs w:val="24"/>
        </w:rPr>
        <w:t xml:space="preserve">, 196–223. </w:t>
      </w:r>
    </w:p>
    <w:p w14:paraId="787E0A4C"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59.</w:t>
      </w:r>
      <w:r w:rsidRPr="00BC6115">
        <w:rPr>
          <w:rFonts w:ascii="Times New Roman" w:hAnsi="Times New Roman" w:cs="Times New Roman"/>
          <w:noProof/>
          <w:szCs w:val="24"/>
        </w:rPr>
        <w:tab/>
        <w:t xml:space="preserve">Sueur, C., Petit, O., De Marco, A., Jacobs, A. T., Watanabe, K. &amp; Thierry, B. 2011 A comparative network analysis of social style in macaques. </w:t>
      </w:r>
      <w:r w:rsidRPr="00BC6115">
        <w:rPr>
          <w:rFonts w:ascii="Times New Roman" w:hAnsi="Times New Roman" w:cs="Times New Roman"/>
          <w:i/>
          <w:iCs/>
          <w:noProof/>
          <w:szCs w:val="24"/>
        </w:rPr>
        <w:t>Anim. Behav.</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82</w:t>
      </w:r>
      <w:r w:rsidRPr="00BC6115">
        <w:rPr>
          <w:rFonts w:ascii="Times New Roman" w:hAnsi="Times New Roman" w:cs="Times New Roman"/>
          <w:noProof/>
          <w:szCs w:val="24"/>
        </w:rPr>
        <w:t>, 845–852. (doi:10.1016/j.anbehav.2011.07.020)</w:t>
      </w:r>
    </w:p>
    <w:p w14:paraId="165E08D0"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lastRenderedPageBreak/>
        <w:t>60.</w:t>
      </w:r>
      <w:r w:rsidRPr="00BC6115">
        <w:rPr>
          <w:rFonts w:ascii="Times New Roman" w:hAnsi="Times New Roman" w:cs="Times New Roman"/>
          <w:noProof/>
          <w:szCs w:val="24"/>
        </w:rPr>
        <w:tab/>
        <w:t xml:space="preserve">Brent, L. J. N., Heilbronner, S. R., Horvath, J. E., Gonzalez-Martinez, J., Ruiz-Lambides, A., Robinson, A. G., Skene, J. H. P. &amp; Platt, M. L. 2013 Genetic origins of social networks in rhesus macaques. </w:t>
      </w:r>
      <w:r w:rsidRPr="00BC6115">
        <w:rPr>
          <w:rFonts w:ascii="Times New Roman" w:hAnsi="Times New Roman" w:cs="Times New Roman"/>
          <w:i/>
          <w:iCs/>
          <w:noProof/>
          <w:szCs w:val="24"/>
        </w:rPr>
        <w:t>Sci. Rep.</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3</w:t>
      </w:r>
      <w:r w:rsidRPr="00BC6115">
        <w:rPr>
          <w:rFonts w:ascii="Times New Roman" w:hAnsi="Times New Roman" w:cs="Times New Roman"/>
          <w:noProof/>
          <w:szCs w:val="24"/>
        </w:rPr>
        <w:t>, 1042. (doi:10.1038/srep01042)</w:t>
      </w:r>
    </w:p>
    <w:p w14:paraId="3084C923"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61.</w:t>
      </w:r>
      <w:r w:rsidRPr="00BC6115">
        <w:rPr>
          <w:rFonts w:ascii="Times New Roman" w:hAnsi="Times New Roman" w:cs="Times New Roman"/>
          <w:noProof/>
          <w:szCs w:val="24"/>
        </w:rPr>
        <w:tab/>
        <w:t xml:space="preserve">Schjelderup-Ebbe, T. 1922 Beiträge zur Sozialpsychologie des Haushuhns (Observation on the social psychology of domestic fowls.). </w:t>
      </w:r>
      <w:r w:rsidRPr="00BC6115">
        <w:rPr>
          <w:rFonts w:ascii="Times New Roman" w:hAnsi="Times New Roman" w:cs="Times New Roman"/>
          <w:i/>
          <w:iCs/>
          <w:noProof/>
          <w:szCs w:val="24"/>
        </w:rPr>
        <w:t>Z. Psychol.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88</w:t>
      </w:r>
      <w:r w:rsidRPr="00BC6115">
        <w:rPr>
          <w:rFonts w:ascii="Times New Roman" w:hAnsi="Times New Roman" w:cs="Times New Roman"/>
          <w:noProof/>
          <w:szCs w:val="24"/>
        </w:rPr>
        <w:t xml:space="preserve">, 225–252. </w:t>
      </w:r>
    </w:p>
    <w:p w14:paraId="712518AE"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62.</w:t>
      </w:r>
      <w:r w:rsidRPr="00BC6115">
        <w:rPr>
          <w:rFonts w:ascii="Times New Roman" w:hAnsi="Times New Roman" w:cs="Times New Roman"/>
          <w:noProof/>
          <w:szCs w:val="24"/>
        </w:rPr>
        <w:tab/>
        <w:t xml:space="preserve">Hawley, P. H. 1999 The ontogenesis of social dominance : A strategy-based evolutionary perspective. </w:t>
      </w:r>
      <w:r w:rsidRPr="00BC6115">
        <w:rPr>
          <w:rFonts w:ascii="Times New Roman" w:hAnsi="Times New Roman" w:cs="Times New Roman"/>
          <w:i/>
          <w:iCs/>
          <w:noProof/>
          <w:szCs w:val="24"/>
        </w:rPr>
        <w:t>Dev. Rev.</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19</w:t>
      </w:r>
      <w:r w:rsidRPr="00BC6115">
        <w:rPr>
          <w:rFonts w:ascii="Times New Roman" w:hAnsi="Times New Roman" w:cs="Times New Roman"/>
          <w:noProof/>
          <w:szCs w:val="24"/>
        </w:rPr>
        <w:t>, 97–132. (doi:10.1006/drev.1998.0470)</w:t>
      </w:r>
    </w:p>
    <w:p w14:paraId="3730CAAA"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63.</w:t>
      </w:r>
      <w:r w:rsidRPr="00BC6115">
        <w:rPr>
          <w:rFonts w:ascii="Times New Roman" w:hAnsi="Times New Roman" w:cs="Times New Roman"/>
          <w:noProof/>
          <w:szCs w:val="24"/>
        </w:rPr>
        <w:tab/>
        <w:t xml:space="preserve">Williams, R. et al. 2011 Competing conservation objectives for predators and prey: estimating killer whale prey requirements for chinook salmon. </w:t>
      </w:r>
      <w:r w:rsidRPr="00BC6115">
        <w:rPr>
          <w:rFonts w:ascii="Times New Roman" w:hAnsi="Times New Roman" w:cs="Times New Roman"/>
          <w:i/>
          <w:iCs/>
          <w:noProof/>
          <w:szCs w:val="24"/>
        </w:rPr>
        <w:t>PLoS One</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6</w:t>
      </w:r>
      <w:r w:rsidRPr="00BC6115">
        <w:rPr>
          <w:rFonts w:ascii="Times New Roman" w:hAnsi="Times New Roman" w:cs="Times New Roman"/>
          <w:noProof/>
          <w:szCs w:val="24"/>
        </w:rPr>
        <w:t>. (doi:10.1371/journal.pone.0026738)</w:t>
      </w:r>
    </w:p>
    <w:p w14:paraId="65DBB48C"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64.</w:t>
      </w:r>
      <w:r w:rsidRPr="00BC6115">
        <w:rPr>
          <w:rFonts w:ascii="Times New Roman" w:hAnsi="Times New Roman" w:cs="Times New Roman"/>
          <w:noProof/>
          <w:szCs w:val="24"/>
        </w:rPr>
        <w:tab/>
        <w:t xml:space="preserve">Clutton-Brock, T. H., Albon, S. D. &amp; Guinness, F. E. 1985 Parental investment and sex differences in juvenile mortality in birds and mammals. </w:t>
      </w:r>
      <w:r w:rsidRPr="00BC6115">
        <w:rPr>
          <w:rFonts w:ascii="Times New Roman" w:hAnsi="Times New Roman" w:cs="Times New Roman"/>
          <w:i/>
          <w:iCs/>
          <w:noProof/>
          <w:szCs w:val="24"/>
        </w:rPr>
        <w:t>Nature</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313</w:t>
      </w:r>
      <w:r w:rsidRPr="00BC6115">
        <w:rPr>
          <w:rFonts w:ascii="Times New Roman" w:hAnsi="Times New Roman" w:cs="Times New Roman"/>
          <w:noProof/>
          <w:szCs w:val="24"/>
        </w:rPr>
        <w:t>, 131–133. (doi:10.1038/313131a0)</w:t>
      </w:r>
    </w:p>
    <w:p w14:paraId="38AA4211"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65.</w:t>
      </w:r>
      <w:r w:rsidRPr="00BC6115">
        <w:rPr>
          <w:rFonts w:ascii="Times New Roman" w:hAnsi="Times New Roman" w:cs="Times New Roman"/>
          <w:noProof/>
          <w:szCs w:val="24"/>
        </w:rPr>
        <w:tab/>
        <w:t xml:space="preserve">Nager, R. G., Monaghan, P., Griffiths, R., Houston, D. C. &amp; Dawson, R. 1999 Experimental demonstration that offspring sex ratio varies with maternal condition. </w:t>
      </w:r>
      <w:r w:rsidRPr="00BC6115">
        <w:rPr>
          <w:rFonts w:ascii="Times New Roman" w:hAnsi="Times New Roman" w:cs="Times New Roman"/>
          <w:i/>
          <w:iCs/>
          <w:noProof/>
          <w:szCs w:val="24"/>
        </w:rPr>
        <w:t>Proc. Natl. Acad. Sci.</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96</w:t>
      </w:r>
      <w:r w:rsidRPr="00BC6115">
        <w:rPr>
          <w:rFonts w:ascii="Times New Roman" w:hAnsi="Times New Roman" w:cs="Times New Roman"/>
          <w:noProof/>
          <w:szCs w:val="24"/>
        </w:rPr>
        <w:t>, 570–573. (doi:10.1073/pnas.96.2.570)</w:t>
      </w:r>
    </w:p>
    <w:p w14:paraId="76B54C88"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66.</w:t>
      </w:r>
      <w:r w:rsidRPr="00BC6115">
        <w:rPr>
          <w:rFonts w:ascii="Times New Roman" w:hAnsi="Times New Roman" w:cs="Times New Roman"/>
          <w:noProof/>
          <w:szCs w:val="24"/>
        </w:rPr>
        <w:tab/>
        <w:t xml:space="preserve">Le Galliard, J.-F., Ferrière, R. &amp; Clobert, J. 2005 Juvenile growth and survival under dietary restriction: are males and females equal? </w:t>
      </w:r>
      <w:r w:rsidRPr="00BC6115">
        <w:rPr>
          <w:rFonts w:ascii="Times New Roman" w:hAnsi="Times New Roman" w:cs="Times New Roman"/>
          <w:i/>
          <w:iCs/>
          <w:noProof/>
          <w:szCs w:val="24"/>
        </w:rPr>
        <w:t>Oikos</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111</w:t>
      </w:r>
      <w:r w:rsidRPr="00BC6115">
        <w:rPr>
          <w:rFonts w:ascii="Times New Roman" w:hAnsi="Times New Roman" w:cs="Times New Roman"/>
          <w:noProof/>
          <w:szCs w:val="24"/>
        </w:rPr>
        <w:t>, 368–376. (doi:10.1111/j.0030-1299.2005.14163.x)</w:t>
      </w:r>
    </w:p>
    <w:p w14:paraId="2445ECC0"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67.</w:t>
      </w:r>
      <w:r w:rsidRPr="00BC6115">
        <w:rPr>
          <w:rFonts w:ascii="Times New Roman" w:hAnsi="Times New Roman" w:cs="Times New Roman"/>
          <w:noProof/>
          <w:szCs w:val="24"/>
        </w:rPr>
        <w:tab/>
        <w:t xml:space="preserve">Kraus, C., Mueller, B., Meise, K., Piedrahita, P., Pörschmann, U. &amp; Trillmich, F. 2013 Mama’s boy: Sex differences in juvenile survival in a highly dimorphic large mammal, the Galapagos sea lion. </w:t>
      </w:r>
      <w:r w:rsidRPr="00BC6115">
        <w:rPr>
          <w:rFonts w:ascii="Times New Roman" w:hAnsi="Times New Roman" w:cs="Times New Roman"/>
          <w:i/>
          <w:iCs/>
          <w:noProof/>
          <w:szCs w:val="24"/>
        </w:rPr>
        <w:t>Oecologia</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171</w:t>
      </w:r>
      <w:r w:rsidRPr="00BC6115">
        <w:rPr>
          <w:rFonts w:ascii="Times New Roman" w:hAnsi="Times New Roman" w:cs="Times New Roman"/>
          <w:noProof/>
          <w:szCs w:val="24"/>
        </w:rPr>
        <w:t>, 893–903. (doi:10.1007/s00442-012-2469-7)</w:t>
      </w:r>
    </w:p>
    <w:p w14:paraId="29985898"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68.</w:t>
      </w:r>
      <w:r w:rsidRPr="00BC6115">
        <w:rPr>
          <w:rFonts w:ascii="Times New Roman" w:hAnsi="Times New Roman" w:cs="Times New Roman"/>
          <w:noProof/>
          <w:szCs w:val="24"/>
        </w:rPr>
        <w:tab/>
        <w:t xml:space="preserve">Cuthill, I. C. &amp; Houston, A. 1997 Managing time and energy. In </w:t>
      </w:r>
      <w:r w:rsidRPr="00BC6115">
        <w:rPr>
          <w:rFonts w:ascii="Times New Roman" w:hAnsi="Times New Roman" w:cs="Times New Roman"/>
          <w:i/>
          <w:iCs/>
          <w:noProof/>
          <w:szCs w:val="24"/>
        </w:rPr>
        <w:t>Behavioural Ecology: An Evolutionary Approach</w:t>
      </w:r>
      <w:r w:rsidRPr="00BC6115">
        <w:rPr>
          <w:rFonts w:ascii="Times New Roman" w:hAnsi="Times New Roman" w:cs="Times New Roman"/>
          <w:noProof/>
          <w:szCs w:val="24"/>
        </w:rPr>
        <w:t xml:space="preserve"> (eds J. R. Krebs &amp; N. B. Davies), pp. 97–120. Oxford: Blackwell Publishing. </w:t>
      </w:r>
    </w:p>
    <w:p w14:paraId="548B86B3"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69.</w:t>
      </w:r>
      <w:r w:rsidRPr="00BC6115">
        <w:rPr>
          <w:rFonts w:ascii="Times New Roman" w:hAnsi="Times New Roman" w:cs="Times New Roman"/>
          <w:noProof/>
          <w:szCs w:val="24"/>
        </w:rPr>
        <w:tab/>
        <w:t xml:space="preserve">Parsons, K. M., Balcomb, K. C., Ford, J. K. B. &amp; Durban, J. W. 2009 The social dynamics of southern resident killer whales and conservation implications for this endangered population. </w:t>
      </w:r>
      <w:r w:rsidRPr="00BC6115">
        <w:rPr>
          <w:rFonts w:ascii="Times New Roman" w:hAnsi="Times New Roman" w:cs="Times New Roman"/>
          <w:i/>
          <w:iCs/>
          <w:noProof/>
          <w:szCs w:val="24"/>
        </w:rPr>
        <w:t>Anim. Behav.</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77</w:t>
      </w:r>
      <w:r w:rsidRPr="00BC6115">
        <w:rPr>
          <w:rFonts w:ascii="Times New Roman" w:hAnsi="Times New Roman" w:cs="Times New Roman"/>
          <w:noProof/>
          <w:szCs w:val="24"/>
        </w:rPr>
        <w:t>, 963–971. (doi:10.1016/j.anbehav.2009.01.018)</w:t>
      </w:r>
    </w:p>
    <w:p w14:paraId="07BB65CF"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70.</w:t>
      </w:r>
      <w:r w:rsidRPr="00BC6115">
        <w:rPr>
          <w:rFonts w:ascii="Times New Roman" w:hAnsi="Times New Roman" w:cs="Times New Roman"/>
          <w:noProof/>
          <w:szCs w:val="24"/>
        </w:rPr>
        <w:tab/>
        <w:t xml:space="preserve">Jarman, P. J. 1974 The social organisation of antelope in relation to their ecology. </w:t>
      </w:r>
      <w:r w:rsidRPr="00BC6115">
        <w:rPr>
          <w:rFonts w:ascii="Times New Roman" w:hAnsi="Times New Roman" w:cs="Times New Roman"/>
          <w:i/>
          <w:iCs/>
          <w:noProof/>
          <w:szCs w:val="24"/>
        </w:rPr>
        <w:t>Behaviour</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48</w:t>
      </w:r>
      <w:r w:rsidRPr="00BC6115">
        <w:rPr>
          <w:rFonts w:ascii="Times New Roman" w:hAnsi="Times New Roman" w:cs="Times New Roman"/>
          <w:noProof/>
          <w:szCs w:val="24"/>
        </w:rPr>
        <w:t xml:space="preserve">, 215–267. </w:t>
      </w:r>
    </w:p>
    <w:p w14:paraId="3B3D7570"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71.</w:t>
      </w:r>
      <w:r w:rsidRPr="00BC6115">
        <w:rPr>
          <w:rFonts w:ascii="Times New Roman" w:hAnsi="Times New Roman" w:cs="Times New Roman"/>
          <w:noProof/>
          <w:szCs w:val="24"/>
        </w:rPr>
        <w:tab/>
        <w:t xml:space="preserve">Caraco, T. &amp; Wold, L. L. 1975 Ecological determinants of groups sizes of foraging lions. </w:t>
      </w:r>
      <w:r w:rsidRPr="00BC6115">
        <w:rPr>
          <w:rFonts w:ascii="Times New Roman" w:hAnsi="Times New Roman" w:cs="Times New Roman"/>
          <w:i/>
          <w:iCs/>
          <w:noProof/>
          <w:szCs w:val="24"/>
        </w:rPr>
        <w:t>Am. Nat.</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967</w:t>
      </w:r>
      <w:r w:rsidRPr="00BC6115">
        <w:rPr>
          <w:rFonts w:ascii="Times New Roman" w:hAnsi="Times New Roman" w:cs="Times New Roman"/>
          <w:noProof/>
          <w:szCs w:val="24"/>
        </w:rPr>
        <w:t xml:space="preserve">, 343–352. </w:t>
      </w:r>
    </w:p>
    <w:p w14:paraId="3FCF2F37"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72.</w:t>
      </w:r>
      <w:r w:rsidRPr="00BC6115">
        <w:rPr>
          <w:rFonts w:ascii="Times New Roman" w:hAnsi="Times New Roman" w:cs="Times New Roman"/>
          <w:noProof/>
          <w:szCs w:val="24"/>
        </w:rPr>
        <w:tab/>
        <w:t xml:space="preserve">Kruuk, H. &amp; Parish, T. 1982 Factors affecting population density, group size and territory size of the European badger, </w:t>
      </w:r>
      <w:r w:rsidRPr="00BC6115">
        <w:rPr>
          <w:rFonts w:ascii="Times New Roman" w:hAnsi="Times New Roman" w:cs="Times New Roman"/>
          <w:i/>
          <w:iCs/>
          <w:noProof/>
          <w:szCs w:val="24"/>
        </w:rPr>
        <w:t>Meles meles</w:t>
      </w:r>
      <w:r w:rsidRPr="00BC6115">
        <w:rPr>
          <w:rFonts w:ascii="Times New Roman" w:hAnsi="Times New Roman" w:cs="Times New Roman"/>
          <w:noProof/>
          <w:szCs w:val="24"/>
        </w:rPr>
        <w:t xml:space="preserve">. </w:t>
      </w:r>
      <w:r w:rsidRPr="00BC6115">
        <w:rPr>
          <w:rFonts w:ascii="Times New Roman" w:hAnsi="Times New Roman" w:cs="Times New Roman"/>
          <w:i/>
          <w:iCs/>
          <w:noProof/>
          <w:szCs w:val="24"/>
        </w:rPr>
        <w:t>J. Zool.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196</w:t>
      </w:r>
      <w:r w:rsidRPr="00BC6115">
        <w:rPr>
          <w:rFonts w:ascii="Times New Roman" w:hAnsi="Times New Roman" w:cs="Times New Roman"/>
          <w:noProof/>
          <w:szCs w:val="24"/>
        </w:rPr>
        <w:t>, 31–39. (doi:10.1111/j.1469-7998.1982.tb03492.x)</w:t>
      </w:r>
    </w:p>
    <w:p w14:paraId="0A532F8B"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73.</w:t>
      </w:r>
      <w:r w:rsidRPr="00BC6115">
        <w:rPr>
          <w:rFonts w:ascii="Times New Roman" w:hAnsi="Times New Roman" w:cs="Times New Roman"/>
          <w:noProof/>
          <w:szCs w:val="24"/>
        </w:rPr>
        <w:tab/>
        <w:t xml:space="preserve">Krause, J. &amp; Ruxton, G. D. 2002 </w:t>
      </w:r>
      <w:r w:rsidRPr="00BC6115">
        <w:rPr>
          <w:rFonts w:ascii="Times New Roman" w:hAnsi="Times New Roman" w:cs="Times New Roman"/>
          <w:i/>
          <w:iCs/>
          <w:noProof/>
          <w:szCs w:val="24"/>
        </w:rPr>
        <w:t>Living in Groups</w:t>
      </w:r>
      <w:r w:rsidRPr="00BC6115">
        <w:rPr>
          <w:rFonts w:ascii="Times New Roman" w:hAnsi="Times New Roman" w:cs="Times New Roman"/>
          <w:noProof/>
          <w:szCs w:val="24"/>
        </w:rPr>
        <w:t xml:space="preserve">. Oxford: Oxford University Press. </w:t>
      </w:r>
    </w:p>
    <w:p w14:paraId="3453A3D0"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74.</w:t>
      </w:r>
      <w:r w:rsidRPr="00BC6115">
        <w:rPr>
          <w:rFonts w:ascii="Times New Roman" w:hAnsi="Times New Roman" w:cs="Times New Roman"/>
          <w:noProof/>
          <w:szCs w:val="24"/>
        </w:rPr>
        <w:tab/>
        <w:t xml:space="preserve">Krause, J., James, R., Franks, D. W. &amp; Croft, D. P., editors 2015 </w:t>
      </w:r>
      <w:r w:rsidRPr="00BC6115">
        <w:rPr>
          <w:rFonts w:ascii="Times New Roman" w:hAnsi="Times New Roman" w:cs="Times New Roman"/>
          <w:i/>
          <w:iCs/>
          <w:noProof/>
          <w:szCs w:val="24"/>
        </w:rPr>
        <w:t>Animal Social Networks</w:t>
      </w:r>
      <w:r w:rsidRPr="00BC6115">
        <w:rPr>
          <w:rFonts w:ascii="Times New Roman" w:hAnsi="Times New Roman" w:cs="Times New Roman"/>
          <w:noProof/>
          <w:szCs w:val="24"/>
        </w:rPr>
        <w:t xml:space="preserve">. 1st edn. Oxford: Oxford University Press. </w:t>
      </w:r>
    </w:p>
    <w:p w14:paraId="07C044DF"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75.</w:t>
      </w:r>
      <w:r w:rsidRPr="00BC6115">
        <w:rPr>
          <w:rFonts w:ascii="Times New Roman" w:hAnsi="Times New Roman" w:cs="Times New Roman"/>
          <w:noProof/>
          <w:szCs w:val="24"/>
        </w:rPr>
        <w:tab/>
        <w:t xml:space="preserve">Croft, D. P., Darden, S. K. &amp; Wey, T. W. 2016 Current directions in animal social networks. </w:t>
      </w:r>
      <w:r w:rsidRPr="00BC6115">
        <w:rPr>
          <w:rFonts w:ascii="Times New Roman" w:hAnsi="Times New Roman" w:cs="Times New Roman"/>
          <w:i/>
          <w:iCs/>
          <w:noProof/>
          <w:szCs w:val="24"/>
        </w:rPr>
        <w:t>Curr. Opin. Behav. Sci.</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12</w:t>
      </w:r>
      <w:r w:rsidRPr="00BC6115">
        <w:rPr>
          <w:rFonts w:ascii="Times New Roman" w:hAnsi="Times New Roman" w:cs="Times New Roman"/>
          <w:noProof/>
          <w:szCs w:val="24"/>
        </w:rPr>
        <w:t>, 52–58. (doi:10.1016/j.cobeha.2016.09.001)</w:t>
      </w:r>
    </w:p>
    <w:p w14:paraId="761EDE79"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76.</w:t>
      </w:r>
      <w:r w:rsidRPr="00BC6115">
        <w:rPr>
          <w:rFonts w:ascii="Times New Roman" w:hAnsi="Times New Roman" w:cs="Times New Roman"/>
          <w:noProof/>
          <w:szCs w:val="24"/>
        </w:rPr>
        <w:tab/>
        <w:t xml:space="preserve">Silk, J. B., Beehner, J. C., Bergman, T. J., Crockford, C., Engh, A. L., Moscovice, L. R., Wittig, R. M., Seyfarth, R. M. &amp; Cheney, D. L. 2010 Strong and consistent social bonds enhance the longevity of female baboons. </w:t>
      </w:r>
      <w:r w:rsidRPr="00BC6115">
        <w:rPr>
          <w:rFonts w:ascii="Times New Roman" w:hAnsi="Times New Roman" w:cs="Times New Roman"/>
          <w:i/>
          <w:iCs/>
          <w:noProof/>
          <w:szCs w:val="24"/>
        </w:rPr>
        <w:t>Curr. Biol.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20</w:t>
      </w:r>
      <w:r w:rsidRPr="00BC6115">
        <w:rPr>
          <w:rFonts w:ascii="Times New Roman" w:hAnsi="Times New Roman" w:cs="Times New Roman"/>
          <w:noProof/>
          <w:szCs w:val="24"/>
        </w:rPr>
        <w:t>, 1359–1361. (doi:10.1016/j.cub.2010.05.067)</w:t>
      </w:r>
    </w:p>
    <w:p w14:paraId="1949C264"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77.</w:t>
      </w:r>
      <w:r w:rsidRPr="00BC6115">
        <w:rPr>
          <w:rFonts w:ascii="Times New Roman" w:hAnsi="Times New Roman" w:cs="Times New Roman"/>
          <w:noProof/>
          <w:szCs w:val="24"/>
        </w:rPr>
        <w:tab/>
        <w:t xml:space="preserve">Brent, L. J. N. &amp; Platt, M. L. 2017 Family network size and survival across the lifespan of female macaques. </w:t>
      </w:r>
      <w:r w:rsidRPr="00BC6115">
        <w:rPr>
          <w:rFonts w:ascii="Times New Roman" w:hAnsi="Times New Roman" w:cs="Times New Roman"/>
          <w:i/>
          <w:iCs/>
          <w:noProof/>
          <w:szCs w:val="24"/>
        </w:rPr>
        <w:t>Proc. R. Soc. B</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284</w:t>
      </w:r>
      <w:r w:rsidRPr="00BC6115">
        <w:rPr>
          <w:rFonts w:ascii="Times New Roman" w:hAnsi="Times New Roman" w:cs="Times New Roman"/>
          <w:noProof/>
          <w:szCs w:val="24"/>
        </w:rPr>
        <w:t>, 201710515. (doi:10.1098/rspb.2017.0515)</w:t>
      </w:r>
    </w:p>
    <w:p w14:paraId="3DB348AD"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78.</w:t>
      </w:r>
      <w:r w:rsidRPr="00BC6115">
        <w:rPr>
          <w:rFonts w:ascii="Times New Roman" w:hAnsi="Times New Roman" w:cs="Times New Roman"/>
          <w:noProof/>
          <w:szCs w:val="24"/>
        </w:rPr>
        <w:tab/>
        <w:t xml:space="preserve">Archie, E. A., Tung, J., Clark, M., Altmann, J. &amp; Alberts, S. C. 2014 Social affiliation matters: both same-sex and opposite-sex relationships predict survival in wild female baboons. </w:t>
      </w:r>
      <w:r w:rsidRPr="00BC6115">
        <w:rPr>
          <w:rFonts w:ascii="Times New Roman" w:hAnsi="Times New Roman" w:cs="Times New Roman"/>
          <w:i/>
          <w:iCs/>
          <w:noProof/>
          <w:szCs w:val="24"/>
        </w:rPr>
        <w:t xml:space="preserve">Proc. R. </w:t>
      </w:r>
      <w:r w:rsidRPr="00BC6115">
        <w:rPr>
          <w:rFonts w:ascii="Times New Roman" w:hAnsi="Times New Roman" w:cs="Times New Roman"/>
          <w:i/>
          <w:iCs/>
          <w:noProof/>
          <w:szCs w:val="24"/>
        </w:rPr>
        <w:lastRenderedPageBreak/>
        <w:t>Soc. B Biol. Sci.</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281</w:t>
      </w:r>
      <w:r w:rsidRPr="00BC6115">
        <w:rPr>
          <w:rFonts w:ascii="Times New Roman" w:hAnsi="Times New Roman" w:cs="Times New Roman"/>
          <w:noProof/>
          <w:szCs w:val="24"/>
        </w:rPr>
        <w:t>, 20141261–20141261. (doi:10.1098/rspb.2014.1261)</w:t>
      </w:r>
    </w:p>
    <w:p w14:paraId="21F7E03A"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79.</w:t>
      </w:r>
      <w:r w:rsidRPr="00BC6115">
        <w:rPr>
          <w:rFonts w:ascii="Times New Roman" w:hAnsi="Times New Roman" w:cs="Times New Roman"/>
          <w:noProof/>
          <w:szCs w:val="24"/>
        </w:rPr>
        <w:tab/>
        <w:t xml:space="preserve">Weidt, A., Hofmann, S. E. &amp; König, B. 2008 Not only mate choice matters: fitness consequences of social partner choice in female house mice. </w:t>
      </w:r>
      <w:r w:rsidRPr="00BC6115">
        <w:rPr>
          <w:rFonts w:ascii="Times New Roman" w:hAnsi="Times New Roman" w:cs="Times New Roman"/>
          <w:i/>
          <w:iCs/>
          <w:noProof/>
          <w:szCs w:val="24"/>
        </w:rPr>
        <w:t>Anim. Behav.</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75</w:t>
      </w:r>
      <w:r w:rsidRPr="00BC6115">
        <w:rPr>
          <w:rFonts w:ascii="Times New Roman" w:hAnsi="Times New Roman" w:cs="Times New Roman"/>
          <w:noProof/>
          <w:szCs w:val="24"/>
        </w:rPr>
        <w:t>, 801–808. (doi:10.1016/j.anbehav.2007.06.017)</w:t>
      </w:r>
    </w:p>
    <w:p w14:paraId="3D61E092"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80.</w:t>
      </w:r>
      <w:r w:rsidRPr="00BC6115">
        <w:rPr>
          <w:rFonts w:ascii="Times New Roman" w:hAnsi="Times New Roman" w:cs="Times New Roman"/>
          <w:noProof/>
          <w:szCs w:val="24"/>
        </w:rPr>
        <w:tab/>
        <w:t xml:space="preserve">Schülke, O., Bhagavatula, J., Vigilant, L. &amp; Ostner, J. 2010 Social bonds enhance reproductive success in male macaques. </w:t>
      </w:r>
      <w:r w:rsidRPr="00BC6115">
        <w:rPr>
          <w:rFonts w:ascii="Times New Roman" w:hAnsi="Times New Roman" w:cs="Times New Roman"/>
          <w:i/>
          <w:iCs/>
          <w:noProof/>
          <w:szCs w:val="24"/>
        </w:rPr>
        <w:t>Curr. Biol.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20</w:t>
      </w:r>
      <w:r w:rsidRPr="00BC6115">
        <w:rPr>
          <w:rFonts w:ascii="Times New Roman" w:hAnsi="Times New Roman" w:cs="Times New Roman"/>
          <w:noProof/>
          <w:szCs w:val="24"/>
        </w:rPr>
        <w:t>, 2207–2210. (doi:10.1016/j.cub.2010.10.058)</w:t>
      </w:r>
    </w:p>
    <w:p w14:paraId="6EF11029"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81.</w:t>
      </w:r>
      <w:r w:rsidRPr="00BC6115">
        <w:rPr>
          <w:rFonts w:ascii="Times New Roman" w:hAnsi="Times New Roman" w:cs="Times New Roman"/>
          <w:noProof/>
          <w:szCs w:val="24"/>
        </w:rPr>
        <w:tab/>
        <w:t xml:space="preserve">Kurvers, R. H. J. M., Krause, J., Croft, D. P., Wilson, A. D. M. &amp; Wolf, M. 2014 The evolutionary and ecological consequences of animal social networks: emerging issues. </w:t>
      </w:r>
      <w:r w:rsidRPr="00BC6115">
        <w:rPr>
          <w:rFonts w:ascii="Times New Roman" w:hAnsi="Times New Roman" w:cs="Times New Roman"/>
          <w:i/>
          <w:iCs/>
          <w:noProof/>
          <w:szCs w:val="24"/>
        </w:rPr>
        <w:t>Trends Ecol. Evol.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29</w:t>
      </w:r>
      <w:r w:rsidRPr="00BC6115">
        <w:rPr>
          <w:rFonts w:ascii="Times New Roman" w:hAnsi="Times New Roman" w:cs="Times New Roman"/>
          <w:noProof/>
          <w:szCs w:val="24"/>
        </w:rPr>
        <w:t>, 326–335. (doi:10.1016/j.tree.2014.04.002)</w:t>
      </w:r>
    </w:p>
    <w:p w14:paraId="3105EDE8"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82.</w:t>
      </w:r>
      <w:r w:rsidRPr="00BC6115">
        <w:rPr>
          <w:rFonts w:ascii="Times New Roman" w:hAnsi="Times New Roman" w:cs="Times New Roman"/>
          <w:noProof/>
          <w:szCs w:val="24"/>
        </w:rPr>
        <w:tab/>
        <w:t xml:space="preserve">Farine, D. R., Montiglio, P. O. &amp; Spiegel, O. 2015 From Individuals to Groups and Back: The Evolutionary Implications of Group Phenotypic Composition. </w:t>
      </w:r>
      <w:r w:rsidRPr="00BC6115">
        <w:rPr>
          <w:rFonts w:ascii="Times New Roman" w:hAnsi="Times New Roman" w:cs="Times New Roman"/>
          <w:i/>
          <w:iCs/>
          <w:noProof/>
          <w:szCs w:val="24"/>
        </w:rPr>
        <w:t>Trends Ecol. Evol.</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30</w:t>
      </w:r>
      <w:r w:rsidRPr="00BC6115">
        <w:rPr>
          <w:rFonts w:ascii="Times New Roman" w:hAnsi="Times New Roman" w:cs="Times New Roman"/>
          <w:noProof/>
          <w:szCs w:val="24"/>
        </w:rPr>
        <w:t>, 609–621. (doi:10.1016/j.tree.2015.07.005)</w:t>
      </w:r>
    </w:p>
    <w:p w14:paraId="4B849E3E"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szCs w:val="24"/>
        </w:rPr>
      </w:pPr>
      <w:r w:rsidRPr="00BC6115">
        <w:rPr>
          <w:rFonts w:ascii="Times New Roman" w:hAnsi="Times New Roman" w:cs="Times New Roman"/>
          <w:noProof/>
          <w:szCs w:val="24"/>
        </w:rPr>
        <w:t>83.</w:t>
      </w:r>
      <w:r w:rsidRPr="00BC6115">
        <w:rPr>
          <w:rFonts w:ascii="Times New Roman" w:hAnsi="Times New Roman" w:cs="Times New Roman"/>
          <w:noProof/>
          <w:szCs w:val="24"/>
        </w:rPr>
        <w:tab/>
        <w:t xml:space="preserve">Williams, G. C. 1957 Pleiotropy, natural selection and the evolution of senescence. </w:t>
      </w:r>
      <w:r w:rsidRPr="00BC6115">
        <w:rPr>
          <w:rFonts w:ascii="Times New Roman" w:hAnsi="Times New Roman" w:cs="Times New Roman"/>
          <w:i/>
          <w:iCs/>
          <w:noProof/>
          <w:szCs w:val="24"/>
        </w:rPr>
        <w:t>Evolution (N. Y).</w:t>
      </w:r>
      <w:r w:rsidRPr="00BC6115">
        <w:rPr>
          <w:rFonts w:ascii="Times New Roman" w:hAnsi="Times New Roman" w:cs="Times New Roman"/>
          <w:noProof/>
          <w:szCs w:val="24"/>
        </w:rPr>
        <w:t xml:space="preserve"> </w:t>
      </w:r>
      <w:r w:rsidRPr="00BC6115">
        <w:rPr>
          <w:rFonts w:ascii="Times New Roman" w:hAnsi="Times New Roman" w:cs="Times New Roman"/>
          <w:b/>
          <w:bCs/>
          <w:noProof/>
          <w:szCs w:val="24"/>
        </w:rPr>
        <w:t>11</w:t>
      </w:r>
      <w:r w:rsidRPr="00BC6115">
        <w:rPr>
          <w:rFonts w:ascii="Times New Roman" w:hAnsi="Times New Roman" w:cs="Times New Roman"/>
          <w:noProof/>
          <w:szCs w:val="24"/>
        </w:rPr>
        <w:t xml:space="preserve">, 398–411. </w:t>
      </w:r>
    </w:p>
    <w:p w14:paraId="39B79CDF" w14:textId="77777777" w:rsidR="00BC6115" w:rsidRPr="00BC6115" w:rsidRDefault="00BC6115" w:rsidP="00BC6115">
      <w:pPr>
        <w:widowControl w:val="0"/>
        <w:autoSpaceDE w:val="0"/>
        <w:autoSpaceDN w:val="0"/>
        <w:adjustRightInd w:val="0"/>
        <w:spacing w:before="100" w:after="100" w:line="240" w:lineRule="auto"/>
        <w:ind w:left="640" w:hanging="640"/>
        <w:rPr>
          <w:rFonts w:ascii="Times New Roman" w:hAnsi="Times New Roman" w:cs="Times New Roman"/>
          <w:noProof/>
        </w:rPr>
      </w:pPr>
      <w:r w:rsidRPr="00BC6115">
        <w:rPr>
          <w:rFonts w:ascii="Times New Roman" w:hAnsi="Times New Roman" w:cs="Times New Roman"/>
          <w:noProof/>
          <w:szCs w:val="24"/>
        </w:rPr>
        <w:t>84.</w:t>
      </w:r>
      <w:r w:rsidRPr="00BC6115">
        <w:rPr>
          <w:rFonts w:ascii="Times New Roman" w:hAnsi="Times New Roman" w:cs="Times New Roman"/>
          <w:noProof/>
          <w:szCs w:val="24"/>
        </w:rPr>
        <w:tab/>
        <w:t xml:space="preserve">Bastian, M., Heymann, S. &amp; Jacomy, M. 2009 Gephi: An Open Source Software for Exploring and Manipulating Networks. </w:t>
      </w:r>
      <w:r w:rsidRPr="00BC6115">
        <w:rPr>
          <w:rFonts w:ascii="Times New Roman" w:hAnsi="Times New Roman" w:cs="Times New Roman"/>
          <w:i/>
          <w:iCs/>
          <w:noProof/>
          <w:szCs w:val="24"/>
        </w:rPr>
        <w:t>Third Int. AAAI Conf. Weblogs Soc. Media</w:t>
      </w:r>
      <w:r w:rsidRPr="00BC6115">
        <w:rPr>
          <w:rFonts w:ascii="Times New Roman" w:hAnsi="Times New Roman" w:cs="Times New Roman"/>
          <w:noProof/>
          <w:szCs w:val="24"/>
        </w:rPr>
        <w:t xml:space="preserve"> , 361–362. (doi:10.1136/qshc.2004.010033)</w:t>
      </w:r>
    </w:p>
    <w:p w14:paraId="63690B5C" w14:textId="684B307A" w:rsidR="00653290" w:rsidRPr="009774F3" w:rsidRDefault="001311A1" w:rsidP="00BD075E">
      <w:pPr>
        <w:widowControl w:val="0"/>
        <w:autoSpaceDE w:val="0"/>
        <w:autoSpaceDN w:val="0"/>
        <w:adjustRightInd w:val="0"/>
        <w:spacing w:before="100" w:after="100" w:line="240" w:lineRule="auto"/>
        <w:ind w:left="480" w:hanging="480"/>
        <w:rPr>
          <w:rFonts w:ascii="Times New Roman" w:hAnsi="Times New Roman" w:cs="Times New Roman"/>
          <w:i/>
          <w:sz w:val="24"/>
          <w:szCs w:val="24"/>
        </w:rPr>
      </w:pPr>
      <w:r>
        <w:rPr>
          <w:rFonts w:ascii="Times New Roman" w:hAnsi="Times New Roman" w:cs="Times New Roman"/>
          <w:b/>
        </w:rPr>
        <w:fldChar w:fldCharType="end"/>
      </w:r>
    </w:p>
    <w:sectPr w:rsidR="00653290" w:rsidRPr="009774F3" w:rsidSect="003C59C8">
      <w:footerReference w:type="default" r:id="rId11"/>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24168" w14:textId="77777777" w:rsidR="00105225" w:rsidRDefault="00105225" w:rsidP="00775221">
      <w:pPr>
        <w:spacing w:after="0" w:line="240" w:lineRule="auto"/>
      </w:pPr>
      <w:r>
        <w:separator/>
      </w:r>
    </w:p>
  </w:endnote>
  <w:endnote w:type="continuationSeparator" w:id="0">
    <w:p w14:paraId="7626D9E4" w14:textId="77777777" w:rsidR="00105225" w:rsidRDefault="00105225" w:rsidP="00775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870434"/>
      <w:docPartObj>
        <w:docPartGallery w:val="Page Numbers (Bottom of Page)"/>
        <w:docPartUnique/>
      </w:docPartObj>
    </w:sdtPr>
    <w:sdtEndPr>
      <w:rPr>
        <w:rFonts w:ascii="Times New Roman" w:hAnsi="Times New Roman" w:cs="Times New Roman"/>
        <w:i/>
        <w:noProof/>
      </w:rPr>
    </w:sdtEndPr>
    <w:sdtContent>
      <w:p w14:paraId="243E826B" w14:textId="77777777" w:rsidR="00F85440" w:rsidRPr="00775221" w:rsidRDefault="00F85440">
        <w:pPr>
          <w:pStyle w:val="Footer"/>
          <w:jc w:val="center"/>
          <w:rPr>
            <w:rFonts w:ascii="Times New Roman" w:hAnsi="Times New Roman" w:cs="Times New Roman"/>
            <w:i/>
          </w:rPr>
        </w:pPr>
        <w:r w:rsidRPr="00775221">
          <w:rPr>
            <w:rFonts w:ascii="Times New Roman" w:hAnsi="Times New Roman" w:cs="Times New Roman"/>
            <w:i/>
          </w:rPr>
          <w:fldChar w:fldCharType="begin"/>
        </w:r>
        <w:r w:rsidRPr="00775221">
          <w:rPr>
            <w:rFonts w:ascii="Times New Roman" w:hAnsi="Times New Roman" w:cs="Times New Roman"/>
            <w:i/>
          </w:rPr>
          <w:instrText xml:space="preserve"> PAGE   \* MERGEFORMAT </w:instrText>
        </w:r>
        <w:r w:rsidRPr="00775221">
          <w:rPr>
            <w:rFonts w:ascii="Times New Roman" w:hAnsi="Times New Roman" w:cs="Times New Roman"/>
            <w:i/>
          </w:rPr>
          <w:fldChar w:fldCharType="separate"/>
        </w:r>
        <w:r w:rsidR="006A075F">
          <w:rPr>
            <w:rFonts w:ascii="Times New Roman" w:hAnsi="Times New Roman" w:cs="Times New Roman"/>
            <w:i/>
            <w:noProof/>
          </w:rPr>
          <w:t>10</w:t>
        </w:r>
        <w:r w:rsidRPr="00775221">
          <w:rPr>
            <w:rFonts w:ascii="Times New Roman" w:hAnsi="Times New Roman" w:cs="Times New Roman"/>
            <w:i/>
            <w:noProof/>
          </w:rPr>
          <w:fldChar w:fldCharType="end"/>
        </w:r>
      </w:p>
    </w:sdtContent>
  </w:sdt>
  <w:p w14:paraId="0D1E0689" w14:textId="77777777" w:rsidR="00F85440" w:rsidRDefault="00F85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87C5C" w14:textId="77777777" w:rsidR="00105225" w:rsidRDefault="00105225" w:rsidP="00775221">
      <w:pPr>
        <w:spacing w:after="0" w:line="240" w:lineRule="auto"/>
      </w:pPr>
      <w:r>
        <w:separator/>
      </w:r>
    </w:p>
  </w:footnote>
  <w:footnote w:type="continuationSeparator" w:id="0">
    <w:p w14:paraId="0DDCD57F" w14:textId="77777777" w:rsidR="00105225" w:rsidRDefault="00105225" w:rsidP="007752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01BD8"/>
    <w:multiLevelType w:val="hybridMultilevel"/>
    <w:tmpl w:val="4EBAC7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5B1D4A"/>
    <w:multiLevelType w:val="hybridMultilevel"/>
    <w:tmpl w:val="5648A4B2"/>
    <w:lvl w:ilvl="0" w:tplc="0EC2AA7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S3MDAztTQ3MTAxtzRX0lEKTi0uzszPAykwrQUAGhrqYiwAAAA="/>
  </w:docVars>
  <w:rsids>
    <w:rsidRoot w:val="00B90118"/>
    <w:rsid w:val="0000236B"/>
    <w:rsid w:val="000030DA"/>
    <w:rsid w:val="000042EF"/>
    <w:rsid w:val="000052D5"/>
    <w:rsid w:val="00006C59"/>
    <w:rsid w:val="000113AC"/>
    <w:rsid w:val="000142D3"/>
    <w:rsid w:val="0002096F"/>
    <w:rsid w:val="00020D1E"/>
    <w:rsid w:val="00024A49"/>
    <w:rsid w:val="00027121"/>
    <w:rsid w:val="00027AD2"/>
    <w:rsid w:val="00045D74"/>
    <w:rsid w:val="000477AD"/>
    <w:rsid w:val="00054B81"/>
    <w:rsid w:val="00054C2B"/>
    <w:rsid w:val="00067001"/>
    <w:rsid w:val="00070704"/>
    <w:rsid w:val="00080054"/>
    <w:rsid w:val="000806C6"/>
    <w:rsid w:val="00081302"/>
    <w:rsid w:val="000837EA"/>
    <w:rsid w:val="00096D4D"/>
    <w:rsid w:val="000A12F1"/>
    <w:rsid w:val="000A606F"/>
    <w:rsid w:val="000B28B0"/>
    <w:rsid w:val="000B3109"/>
    <w:rsid w:val="000B638C"/>
    <w:rsid w:val="000C11C9"/>
    <w:rsid w:val="000C232F"/>
    <w:rsid w:val="000C4141"/>
    <w:rsid w:val="000C694E"/>
    <w:rsid w:val="000D3C7D"/>
    <w:rsid w:val="000D6C96"/>
    <w:rsid w:val="000E13AE"/>
    <w:rsid w:val="000E2F23"/>
    <w:rsid w:val="000E3B6A"/>
    <w:rsid w:val="000E3E8C"/>
    <w:rsid w:val="000E51E7"/>
    <w:rsid w:val="000F07D9"/>
    <w:rsid w:val="000F1F47"/>
    <w:rsid w:val="000F3F7E"/>
    <w:rsid w:val="000F4234"/>
    <w:rsid w:val="000F6651"/>
    <w:rsid w:val="0010428F"/>
    <w:rsid w:val="001048FE"/>
    <w:rsid w:val="00105225"/>
    <w:rsid w:val="001311A1"/>
    <w:rsid w:val="001335B4"/>
    <w:rsid w:val="00140B7F"/>
    <w:rsid w:val="001428EF"/>
    <w:rsid w:val="00142C4F"/>
    <w:rsid w:val="00147A86"/>
    <w:rsid w:val="0015134F"/>
    <w:rsid w:val="001718F8"/>
    <w:rsid w:val="00171AC9"/>
    <w:rsid w:val="00172E2D"/>
    <w:rsid w:val="0018059A"/>
    <w:rsid w:val="00185BCB"/>
    <w:rsid w:val="00186207"/>
    <w:rsid w:val="00190F93"/>
    <w:rsid w:val="00194D53"/>
    <w:rsid w:val="001970BE"/>
    <w:rsid w:val="001A3603"/>
    <w:rsid w:val="001A60D6"/>
    <w:rsid w:val="001B3010"/>
    <w:rsid w:val="001B30FF"/>
    <w:rsid w:val="001C0487"/>
    <w:rsid w:val="001C4673"/>
    <w:rsid w:val="001C6866"/>
    <w:rsid w:val="001E3482"/>
    <w:rsid w:val="001E3BDC"/>
    <w:rsid w:val="001F08AD"/>
    <w:rsid w:val="001F7478"/>
    <w:rsid w:val="0021091B"/>
    <w:rsid w:val="002217A7"/>
    <w:rsid w:val="00224026"/>
    <w:rsid w:val="00230659"/>
    <w:rsid w:val="00244FCF"/>
    <w:rsid w:val="00246DE8"/>
    <w:rsid w:val="00254675"/>
    <w:rsid w:val="00260D9E"/>
    <w:rsid w:val="002617CB"/>
    <w:rsid w:val="00280247"/>
    <w:rsid w:val="00282243"/>
    <w:rsid w:val="00286BFF"/>
    <w:rsid w:val="00292881"/>
    <w:rsid w:val="00293311"/>
    <w:rsid w:val="002A1BED"/>
    <w:rsid w:val="002B659C"/>
    <w:rsid w:val="002D3960"/>
    <w:rsid w:val="002D44A7"/>
    <w:rsid w:val="002D4E52"/>
    <w:rsid w:val="002D5D6B"/>
    <w:rsid w:val="002E02BF"/>
    <w:rsid w:val="002E1E17"/>
    <w:rsid w:val="002E70D0"/>
    <w:rsid w:val="003073D3"/>
    <w:rsid w:val="00311F86"/>
    <w:rsid w:val="003163AF"/>
    <w:rsid w:val="00316BA2"/>
    <w:rsid w:val="00321239"/>
    <w:rsid w:val="00322CB4"/>
    <w:rsid w:val="00323916"/>
    <w:rsid w:val="00326065"/>
    <w:rsid w:val="00333D59"/>
    <w:rsid w:val="00340824"/>
    <w:rsid w:val="00342B57"/>
    <w:rsid w:val="00342D98"/>
    <w:rsid w:val="00345B2A"/>
    <w:rsid w:val="003510E7"/>
    <w:rsid w:val="003524BB"/>
    <w:rsid w:val="003536BD"/>
    <w:rsid w:val="00356ECD"/>
    <w:rsid w:val="003601B0"/>
    <w:rsid w:val="00367D71"/>
    <w:rsid w:val="00376B19"/>
    <w:rsid w:val="00383232"/>
    <w:rsid w:val="00394F16"/>
    <w:rsid w:val="003A55A3"/>
    <w:rsid w:val="003A56C7"/>
    <w:rsid w:val="003A7400"/>
    <w:rsid w:val="003B7DB4"/>
    <w:rsid w:val="003B7EE2"/>
    <w:rsid w:val="003C3CDF"/>
    <w:rsid w:val="003C59C8"/>
    <w:rsid w:val="003D6502"/>
    <w:rsid w:val="003E0221"/>
    <w:rsid w:val="003E1554"/>
    <w:rsid w:val="003E41FC"/>
    <w:rsid w:val="003F452A"/>
    <w:rsid w:val="003F4D31"/>
    <w:rsid w:val="00410B00"/>
    <w:rsid w:val="00410B4D"/>
    <w:rsid w:val="00410FA0"/>
    <w:rsid w:val="00411E61"/>
    <w:rsid w:val="00415080"/>
    <w:rsid w:val="00420C37"/>
    <w:rsid w:val="00430BCF"/>
    <w:rsid w:val="004349BC"/>
    <w:rsid w:val="00437739"/>
    <w:rsid w:val="00441865"/>
    <w:rsid w:val="0044384C"/>
    <w:rsid w:val="00443EC9"/>
    <w:rsid w:val="00444CCB"/>
    <w:rsid w:val="00453526"/>
    <w:rsid w:val="0046578E"/>
    <w:rsid w:val="00467B9A"/>
    <w:rsid w:val="004751F3"/>
    <w:rsid w:val="004804D2"/>
    <w:rsid w:val="00480BB4"/>
    <w:rsid w:val="004811CE"/>
    <w:rsid w:val="00481846"/>
    <w:rsid w:val="00490D61"/>
    <w:rsid w:val="00490F92"/>
    <w:rsid w:val="00494AF9"/>
    <w:rsid w:val="004B544E"/>
    <w:rsid w:val="004C16A4"/>
    <w:rsid w:val="004C5B64"/>
    <w:rsid w:val="004D1F17"/>
    <w:rsid w:val="004D67F2"/>
    <w:rsid w:val="004E7B34"/>
    <w:rsid w:val="004F0F64"/>
    <w:rsid w:val="004F4145"/>
    <w:rsid w:val="004F4D60"/>
    <w:rsid w:val="0050479A"/>
    <w:rsid w:val="00510C80"/>
    <w:rsid w:val="005148F8"/>
    <w:rsid w:val="00550FAA"/>
    <w:rsid w:val="00551548"/>
    <w:rsid w:val="00556742"/>
    <w:rsid w:val="00556A53"/>
    <w:rsid w:val="00561834"/>
    <w:rsid w:val="00561A81"/>
    <w:rsid w:val="00563DE1"/>
    <w:rsid w:val="0056415D"/>
    <w:rsid w:val="00566536"/>
    <w:rsid w:val="005729F8"/>
    <w:rsid w:val="00573A69"/>
    <w:rsid w:val="00574081"/>
    <w:rsid w:val="00581300"/>
    <w:rsid w:val="00587891"/>
    <w:rsid w:val="00594FA7"/>
    <w:rsid w:val="005A572F"/>
    <w:rsid w:val="005B4E23"/>
    <w:rsid w:val="005B73A0"/>
    <w:rsid w:val="005C3383"/>
    <w:rsid w:val="005C60C4"/>
    <w:rsid w:val="005E1EDC"/>
    <w:rsid w:val="005E7431"/>
    <w:rsid w:val="005F26FB"/>
    <w:rsid w:val="005F7B31"/>
    <w:rsid w:val="00600EE9"/>
    <w:rsid w:val="006050CB"/>
    <w:rsid w:val="006209FA"/>
    <w:rsid w:val="006221EC"/>
    <w:rsid w:val="00623144"/>
    <w:rsid w:val="0062716D"/>
    <w:rsid w:val="0063481E"/>
    <w:rsid w:val="0063773E"/>
    <w:rsid w:val="00640520"/>
    <w:rsid w:val="00640DC8"/>
    <w:rsid w:val="00653290"/>
    <w:rsid w:val="006567E9"/>
    <w:rsid w:val="00657E63"/>
    <w:rsid w:val="00670B1A"/>
    <w:rsid w:val="00683E71"/>
    <w:rsid w:val="00687902"/>
    <w:rsid w:val="00690617"/>
    <w:rsid w:val="006A075F"/>
    <w:rsid w:val="006B45F2"/>
    <w:rsid w:val="006C00DB"/>
    <w:rsid w:val="006C048E"/>
    <w:rsid w:val="006C1933"/>
    <w:rsid w:val="006D07F3"/>
    <w:rsid w:val="006D74AE"/>
    <w:rsid w:val="006D7A58"/>
    <w:rsid w:val="006D7E85"/>
    <w:rsid w:val="006F08AE"/>
    <w:rsid w:val="006F1414"/>
    <w:rsid w:val="006F242D"/>
    <w:rsid w:val="006F502F"/>
    <w:rsid w:val="007014A2"/>
    <w:rsid w:val="00702DDC"/>
    <w:rsid w:val="00735623"/>
    <w:rsid w:val="00742882"/>
    <w:rsid w:val="00746235"/>
    <w:rsid w:val="007469DF"/>
    <w:rsid w:val="0074709B"/>
    <w:rsid w:val="00747A92"/>
    <w:rsid w:val="00752F5A"/>
    <w:rsid w:val="007601D7"/>
    <w:rsid w:val="007679AA"/>
    <w:rsid w:val="00773125"/>
    <w:rsid w:val="007738C0"/>
    <w:rsid w:val="00775221"/>
    <w:rsid w:val="007811B2"/>
    <w:rsid w:val="00790195"/>
    <w:rsid w:val="00795C7E"/>
    <w:rsid w:val="007A392C"/>
    <w:rsid w:val="007B31DB"/>
    <w:rsid w:val="007B67BD"/>
    <w:rsid w:val="007B7B28"/>
    <w:rsid w:val="007C0006"/>
    <w:rsid w:val="007C1DFE"/>
    <w:rsid w:val="007C447B"/>
    <w:rsid w:val="00812F47"/>
    <w:rsid w:val="0082314B"/>
    <w:rsid w:val="00832042"/>
    <w:rsid w:val="00832AB8"/>
    <w:rsid w:val="008334E6"/>
    <w:rsid w:val="00844FD2"/>
    <w:rsid w:val="00845E9F"/>
    <w:rsid w:val="0084657E"/>
    <w:rsid w:val="00852411"/>
    <w:rsid w:val="008608D5"/>
    <w:rsid w:val="00860D13"/>
    <w:rsid w:val="008705A2"/>
    <w:rsid w:val="00872E2A"/>
    <w:rsid w:val="00877B2B"/>
    <w:rsid w:val="008822D7"/>
    <w:rsid w:val="0088260D"/>
    <w:rsid w:val="00886C2B"/>
    <w:rsid w:val="008909DC"/>
    <w:rsid w:val="00894980"/>
    <w:rsid w:val="00897D96"/>
    <w:rsid w:val="008A03EA"/>
    <w:rsid w:val="008A3294"/>
    <w:rsid w:val="008B3D2F"/>
    <w:rsid w:val="008C23BA"/>
    <w:rsid w:val="008C2D65"/>
    <w:rsid w:val="008C3CE9"/>
    <w:rsid w:val="008C75BC"/>
    <w:rsid w:val="008D10E2"/>
    <w:rsid w:val="008D72A2"/>
    <w:rsid w:val="008E3F1C"/>
    <w:rsid w:val="008F2F62"/>
    <w:rsid w:val="009045CA"/>
    <w:rsid w:val="0091025A"/>
    <w:rsid w:val="009145CA"/>
    <w:rsid w:val="0091548C"/>
    <w:rsid w:val="00923E7B"/>
    <w:rsid w:val="00933990"/>
    <w:rsid w:val="009354A8"/>
    <w:rsid w:val="00935E28"/>
    <w:rsid w:val="00940BE0"/>
    <w:rsid w:val="00950A9A"/>
    <w:rsid w:val="009530BB"/>
    <w:rsid w:val="009530ED"/>
    <w:rsid w:val="0095569B"/>
    <w:rsid w:val="00955E40"/>
    <w:rsid w:val="00967E26"/>
    <w:rsid w:val="00974ABE"/>
    <w:rsid w:val="009774F3"/>
    <w:rsid w:val="0098172F"/>
    <w:rsid w:val="0098248A"/>
    <w:rsid w:val="00985ABA"/>
    <w:rsid w:val="00987EF8"/>
    <w:rsid w:val="00997ADA"/>
    <w:rsid w:val="009A1C7F"/>
    <w:rsid w:val="009A7A7F"/>
    <w:rsid w:val="009A7DF7"/>
    <w:rsid w:val="009B2551"/>
    <w:rsid w:val="009B7168"/>
    <w:rsid w:val="009B78FC"/>
    <w:rsid w:val="009C5080"/>
    <w:rsid w:val="009D0008"/>
    <w:rsid w:val="009D1032"/>
    <w:rsid w:val="009D1D4C"/>
    <w:rsid w:val="009D7512"/>
    <w:rsid w:val="009E2634"/>
    <w:rsid w:val="009E7879"/>
    <w:rsid w:val="009F22F7"/>
    <w:rsid w:val="009F3FED"/>
    <w:rsid w:val="009F6D60"/>
    <w:rsid w:val="00A05C82"/>
    <w:rsid w:val="00A1155C"/>
    <w:rsid w:val="00A115AD"/>
    <w:rsid w:val="00A11988"/>
    <w:rsid w:val="00A12ACB"/>
    <w:rsid w:val="00A1342A"/>
    <w:rsid w:val="00A1364B"/>
    <w:rsid w:val="00A16F70"/>
    <w:rsid w:val="00A200C3"/>
    <w:rsid w:val="00A21FA3"/>
    <w:rsid w:val="00A25329"/>
    <w:rsid w:val="00A25535"/>
    <w:rsid w:val="00A25B54"/>
    <w:rsid w:val="00A32648"/>
    <w:rsid w:val="00A32AD3"/>
    <w:rsid w:val="00A36F34"/>
    <w:rsid w:val="00A42E43"/>
    <w:rsid w:val="00A51CCC"/>
    <w:rsid w:val="00A67452"/>
    <w:rsid w:val="00A81ACC"/>
    <w:rsid w:val="00A8239B"/>
    <w:rsid w:val="00A910EC"/>
    <w:rsid w:val="00A94319"/>
    <w:rsid w:val="00AA2EDF"/>
    <w:rsid w:val="00AA58D7"/>
    <w:rsid w:val="00AA6047"/>
    <w:rsid w:val="00AB2AB3"/>
    <w:rsid w:val="00AB4331"/>
    <w:rsid w:val="00AB6DE1"/>
    <w:rsid w:val="00AD0B37"/>
    <w:rsid w:val="00AD5A28"/>
    <w:rsid w:val="00AE0855"/>
    <w:rsid w:val="00AE299A"/>
    <w:rsid w:val="00AE7618"/>
    <w:rsid w:val="00AF1D81"/>
    <w:rsid w:val="00AF37C5"/>
    <w:rsid w:val="00AF55F0"/>
    <w:rsid w:val="00AF59C5"/>
    <w:rsid w:val="00B0221B"/>
    <w:rsid w:val="00B03633"/>
    <w:rsid w:val="00B060AF"/>
    <w:rsid w:val="00B07FD0"/>
    <w:rsid w:val="00B1362A"/>
    <w:rsid w:val="00B14871"/>
    <w:rsid w:val="00B22EBB"/>
    <w:rsid w:val="00B342B3"/>
    <w:rsid w:val="00B36130"/>
    <w:rsid w:val="00B370B7"/>
    <w:rsid w:val="00B40D6D"/>
    <w:rsid w:val="00B43802"/>
    <w:rsid w:val="00B51EF8"/>
    <w:rsid w:val="00B54016"/>
    <w:rsid w:val="00B606A2"/>
    <w:rsid w:val="00B65D25"/>
    <w:rsid w:val="00B6659E"/>
    <w:rsid w:val="00B72778"/>
    <w:rsid w:val="00B734EC"/>
    <w:rsid w:val="00B8099F"/>
    <w:rsid w:val="00B83AF1"/>
    <w:rsid w:val="00B87F09"/>
    <w:rsid w:val="00B90118"/>
    <w:rsid w:val="00B91D9C"/>
    <w:rsid w:val="00B95905"/>
    <w:rsid w:val="00BA6BE1"/>
    <w:rsid w:val="00BB230E"/>
    <w:rsid w:val="00BB396D"/>
    <w:rsid w:val="00BC6115"/>
    <w:rsid w:val="00BC7BE8"/>
    <w:rsid w:val="00BD075E"/>
    <w:rsid w:val="00BD2382"/>
    <w:rsid w:val="00BD394C"/>
    <w:rsid w:val="00BE0589"/>
    <w:rsid w:val="00BE667E"/>
    <w:rsid w:val="00BE67DF"/>
    <w:rsid w:val="00BE7AF9"/>
    <w:rsid w:val="00BF0722"/>
    <w:rsid w:val="00BF5A6E"/>
    <w:rsid w:val="00BF5B4F"/>
    <w:rsid w:val="00C003B0"/>
    <w:rsid w:val="00C0775E"/>
    <w:rsid w:val="00C10724"/>
    <w:rsid w:val="00C15748"/>
    <w:rsid w:val="00C22A32"/>
    <w:rsid w:val="00C24020"/>
    <w:rsid w:val="00C274F1"/>
    <w:rsid w:val="00C27558"/>
    <w:rsid w:val="00C34C62"/>
    <w:rsid w:val="00C37068"/>
    <w:rsid w:val="00C370C3"/>
    <w:rsid w:val="00C45723"/>
    <w:rsid w:val="00C46E87"/>
    <w:rsid w:val="00C73FDB"/>
    <w:rsid w:val="00C76E18"/>
    <w:rsid w:val="00C86C6C"/>
    <w:rsid w:val="00C90636"/>
    <w:rsid w:val="00CA4D74"/>
    <w:rsid w:val="00CA7BE3"/>
    <w:rsid w:val="00CB0A7A"/>
    <w:rsid w:val="00CB0B68"/>
    <w:rsid w:val="00CB3665"/>
    <w:rsid w:val="00CB5F4D"/>
    <w:rsid w:val="00CC6B50"/>
    <w:rsid w:val="00CC6DED"/>
    <w:rsid w:val="00CD0CB9"/>
    <w:rsid w:val="00CD0FC7"/>
    <w:rsid w:val="00CD79C5"/>
    <w:rsid w:val="00CE5079"/>
    <w:rsid w:val="00CE76B8"/>
    <w:rsid w:val="00CF0060"/>
    <w:rsid w:val="00CF209A"/>
    <w:rsid w:val="00CF39E2"/>
    <w:rsid w:val="00D05C58"/>
    <w:rsid w:val="00D0619E"/>
    <w:rsid w:val="00D07152"/>
    <w:rsid w:val="00D1366E"/>
    <w:rsid w:val="00D16526"/>
    <w:rsid w:val="00D16C63"/>
    <w:rsid w:val="00D211B4"/>
    <w:rsid w:val="00D2565D"/>
    <w:rsid w:val="00D27DE4"/>
    <w:rsid w:val="00D40B8F"/>
    <w:rsid w:val="00D52CFA"/>
    <w:rsid w:val="00D54735"/>
    <w:rsid w:val="00D712B8"/>
    <w:rsid w:val="00D72218"/>
    <w:rsid w:val="00D7225C"/>
    <w:rsid w:val="00D735C2"/>
    <w:rsid w:val="00D80D85"/>
    <w:rsid w:val="00D85E68"/>
    <w:rsid w:val="00D877F7"/>
    <w:rsid w:val="00D91964"/>
    <w:rsid w:val="00D9388A"/>
    <w:rsid w:val="00D9392B"/>
    <w:rsid w:val="00D9530B"/>
    <w:rsid w:val="00DA5EBF"/>
    <w:rsid w:val="00DB2B1A"/>
    <w:rsid w:val="00DB731D"/>
    <w:rsid w:val="00DC0CCB"/>
    <w:rsid w:val="00DC0D6F"/>
    <w:rsid w:val="00DC1184"/>
    <w:rsid w:val="00DC1834"/>
    <w:rsid w:val="00DD0713"/>
    <w:rsid w:val="00DD323B"/>
    <w:rsid w:val="00DE011C"/>
    <w:rsid w:val="00DE1808"/>
    <w:rsid w:val="00DE2427"/>
    <w:rsid w:val="00DE3515"/>
    <w:rsid w:val="00DE5AEE"/>
    <w:rsid w:val="00DE78B6"/>
    <w:rsid w:val="00DF048A"/>
    <w:rsid w:val="00DF3B9A"/>
    <w:rsid w:val="00E01EEA"/>
    <w:rsid w:val="00E13B71"/>
    <w:rsid w:val="00E14306"/>
    <w:rsid w:val="00E17157"/>
    <w:rsid w:val="00E23ADC"/>
    <w:rsid w:val="00E262F8"/>
    <w:rsid w:val="00E2658B"/>
    <w:rsid w:val="00E27982"/>
    <w:rsid w:val="00E32B77"/>
    <w:rsid w:val="00E3401E"/>
    <w:rsid w:val="00E3402F"/>
    <w:rsid w:val="00E464ED"/>
    <w:rsid w:val="00E4768F"/>
    <w:rsid w:val="00E52845"/>
    <w:rsid w:val="00E605C6"/>
    <w:rsid w:val="00E6393F"/>
    <w:rsid w:val="00E64BDE"/>
    <w:rsid w:val="00E66CA0"/>
    <w:rsid w:val="00E66F66"/>
    <w:rsid w:val="00E673C1"/>
    <w:rsid w:val="00E704E8"/>
    <w:rsid w:val="00E75598"/>
    <w:rsid w:val="00E767F1"/>
    <w:rsid w:val="00E80718"/>
    <w:rsid w:val="00E82999"/>
    <w:rsid w:val="00E83B4F"/>
    <w:rsid w:val="00E83EFC"/>
    <w:rsid w:val="00E97C93"/>
    <w:rsid w:val="00EA5F4B"/>
    <w:rsid w:val="00EA69CA"/>
    <w:rsid w:val="00EB119E"/>
    <w:rsid w:val="00EB5969"/>
    <w:rsid w:val="00EC2ECF"/>
    <w:rsid w:val="00EC4648"/>
    <w:rsid w:val="00EC483B"/>
    <w:rsid w:val="00EC60E8"/>
    <w:rsid w:val="00EC6937"/>
    <w:rsid w:val="00ED0933"/>
    <w:rsid w:val="00EE2113"/>
    <w:rsid w:val="00EE2DEF"/>
    <w:rsid w:val="00EE4B7B"/>
    <w:rsid w:val="00EE5043"/>
    <w:rsid w:val="00EF4072"/>
    <w:rsid w:val="00F01B91"/>
    <w:rsid w:val="00F03605"/>
    <w:rsid w:val="00F0396A"/>
    <w:rsid w:val="00F03FFD"/>
    <w:rsid w:val="00F2321B"/>
    <w:rsid w:val="00F261A2"/>
    <w:rsid w:val="00F27618"/>
    <w:rsid w:val="00F31A62"/>
    <w:rsid w:val="00F33B18"/>
    <w:rsid w:val="00F34957"/>
    <w:rsid w:val="00F43C48"/>
    <w:rsid w:val="00F601BE"/>
    <w:rsid w:val="00F85440"/>
    <w:rsid w:val="00F91251"/>
    <w:rsid w:val="00F96F0B"/>
    <w:rsid w:val="00FA09B9"/>
    <w:rsid w:val="00FA11A9"/>
    <w:rsid w:val="00FA2654"/>
    <w:rsid w:val="00FA37F2"/>
    <w:rsid w:val="00FC2839"/>
    <w:rsid w:val="00FC46FF"/>
    <w:rsid w:val="00FC72D5"/>
    <w:rsid w:val="00FD3EAB"/>
    <w:rsid w:val="00FD45C9"/>
    <w:rsid w:val="00FE0E2D"/>
    <w:rsid w:val="00FE4866"/>
    <w:rsid w:val="00FE5B6C"/>
    <w:rsid w:val="00FF0A2C"/>
    <w:rsid w:val="00FF44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5CFEEE"/>
  <w15:docId w15:val="{D93AD51D-B581-4B5E-8907-CCCBB78D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221"/>
    <w:pPr>
      <w:spacing w:after="0" w:line="240" w:lineRule="auto"/>
    </w:pPr>
    <w:rPr>
      <w:rFonts w:ascii="Calibri" w:hAnsi="Calibri"/>
      <w:sz w:val="18"/>
      <w:szCs w:val="18"/>
    </w:rPr>
  </w:style>
  <w:style w:type="character" w:customStyle="1" w:styleId="BalloonTextChar">
    <w:name w:val="Balloon Text Char"/>
    <w:basedOn w:val="DefaultParagraphFont"/>
    <w:link w:val="BalloonText"/>
    <w:uiPriority w:val="99"/>
    <w:semiHidden/>
    <w:rsid w:val="00775221"/>
    <w:rPr>
      <w:rFonts w:ascii="Calibri" w:hAnsi="Calibri"/>
      <w:sz w:val="18"/>
      <w:szCs w:val="18"/>
    </w:rPr>
  </w:style>
  <w:style w:type="paragraph" w:styleId="Header">
    <w:name w:val="header"/>
    <w:basedOn w:val="Normal"/>
    <w:link w:val="HeaderChar"/>
    <w:uiPriority w:val="99"/>
    <w:unhideWhenUsed/>
    <w:rsid w:val="00775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221"/>
  </w:style>
  <w:style w:type="paragraph" w:styleId="Footer">
    <w:name w:val="footer"/>
    <w:basedOn w:val="Normal"/>
    <w:link w:val="FooterChar"/>
    <w:uiPriority w:val="99"/>
    <w:unhideWhenUsed/>
    <w:rsid w:val="00775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221"/>
  </w:style>
  <w:style w:type="character" w:styleId="LineNumber">
    <w:name w:val="line number"/>
    <w:basedOn w:val="DefaultParagraphFont"/>
    <w:uiPriority w:val="99"/>
    <w:semiHidden/>
    <w:unhideWhenUsed/>
    <w:rsid w:val="00246DE8"/>
  </w:style>
  <w:style w:type="character" w:styleId="CommentReference">
    <w:name w:val="annotation reference"/>
    <w:basedOn w:val="DefaultParagraphFont"/>
    <w:uiPriority w:val="99"/>
    <w:semiHidden/>
    <w:unhideWhenUsed/>
    <w:rsid w:val="00950A9A"/>
    <w:rPr>
      <w:sz w:val="16"/>
      <w:szCs w:val="16"/>
    </w:rPr>
  </w:style>
  <w:style w:type="paragraph" w:styleId="CommentText">
    <w:name w:val="annotation text"/>
    <w:basedOn w:val="Normal"/>
    <w:link w:val="CommentTextChar"/>
    <w:uiPriority w:val="99"/>
    <w:semiHidden/>
    <w:unhideWhenUsed/>
    <w:rsid w:val="00950A9A"/>
    <w:pPr>
      <w:spacing w:line="240" w:lineRule="auto"/>
    </w:pPr>
    <w:rPr>
      <w:sz w:val="20"/>
      <w:szCs w:val="20"/>
    </w:rPr>
  </w:style>
  <w:style w:type="character" w:customStyle="1" w:styleId="CommentTextChar">
    <w:name w:val="Comment Text Char"/>
    <w:basedOn w:val="DefaultParagraphFont"/>
    <w:link w:val="CommentText"/>
    <w:uiPriority w:val="99"/>
    <w:semiHidden/>
    <w:rsid w:val="00950A9A"/>
    <w:rPr>
      <w:sz w:val="20"/>
      <w:szCs w:val="20"/>
    </w:rPr>
  </w:style>
  <w:style w:type="paragraph" w:styleId="CommentSubject">
    <w:name w:val="annotation subject"/>
    <w:basedOn w:val="CommentText"/>
    <w:next w:val="CommentText"/>
    <w:link w:val="CommentSubjectChar"/>
    <w:uiPriority w:val="99"/>
    <w:semiHidden/>
    <w:unhideWhenUsed/>
    <w:rsid w:val="00950A9A"/>
    <w:rPr>
      <w:b/>
      <w:bCs/>
    </w:rPr>
  </w:style>
  <w:style w:type="character" w:customStyle="1" w:styleId="CommentSubjectChar">
    <w:name w:val="Comment Subject Char"/>
    <w:basedOn w:val="CommentTextChar"/>
    <w:link w:val="CommentSubject"/>
    <w:uiPriority w:val="99"/>
    <w:semiHidden/>
    <w:rsid w:val="00950A9A"/>
    <w:rPr>
      <w:b/>
      <w:bCs/>
      <w:sz w:val="20"/>
      <w:szCs w:val="20"/>
    </w:rPr>
  </w:style>
  <w:style w:type="paragraph" w:styleId="ListParagraph">
    <w:name w:val="List Paragraph"/>
    <w:basedOn w:val="Normal"/>
    <w:uiPriority w:val="34"/>
    <w:qFormat/>
    <w:rsid w:val="001A60D6"/>
    <w:pPr>
      <w:ind w:left="720"/>
      <w:contextualSpacing/>
    </w:pPr>
  </w:style>
  <w:style w:type="paragraph" w:styleId="Revision">
    <w:name w:val="Revision"/>
    <w:hidden/>
    <w:uiPriority w:val="99"/>
    <w:semiHidden/>
    <w:rsid w:val="009E26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831385">
      <w:bodyDiv w:val="1"/>
      <w:marLeft w:val="0"/>
      <w:marRight w:val="0"/>
      <w:marTop w:val="0"/>
      <w:marBottom w:val="0"/>
      <w:divBdr>
        <w:top w:val="none" w:sz="0" w:space="0" w:color="auto"/>
        <w:left w:val="none" w:sz="0" w:space="0" w:color="auto"/>
        <w:bottom w:val="none" w:sz="0" w:space="0" w:color="auto"/>
        <w:right w:val="none" w:sz="0" w:space="0" w:color="auto"/>
      </w:divBdr>
    </w:div>
    <w:div w:id="13671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6656F-FDAF-429E-BD1E-48ABD4FC9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44934</Words>
  <Characters>256125</Characters>
  <Application>Microsoft Office Word</Application>
  <DocSecurity>0</DocSecurity>
  <Lines>2134</Lines>
  <Paragraphs>600</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300459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Ellis, Sam</dc:creator>
  <cp:lastModifiedBy>Ellis, Sam</cp:lastModifiedBy>
  <cp:revision>2</cp:revision>
  <cp:lastPrinted>2017-06-12T12:22:00Z</cp:lastPrinted>
  <dcterms:created xsi:type="dcterms:W3CDTF">2017-09-22T10:57:00Z</dcterms:created>
  <dcterms:modified xsi:type="dcterms:W3CDTF">2017-09-22T10:57:00Z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http://www.zotero.org/styles/proceedings-of-the-royal-society-b</vt:lpwstr>
  </property>
  <property fmtid="{D5CDD505-2E9C-101B-9397-08002B2CF9AE}" pid="4" name="Mendeley Recent Style Id 0_1">
    <vt:lpwstr>http://www.zotero.org/styles/biology-letters</vt:lpwstr>
  </property>
  <property fmtid="{D5CDD505-2E9C-101B-9397-08002B2CF9AE}" pid="5" name="Mendeley Recent Style Name 0_1">
    <vt:lpwstr>Biology Letters</vt:lpwstr>
  </property>
  <property fmtid="{D5CDD505-2E9C-101B-9397-08002B2CF9AE}" pid="6" name="Mendeley Recent Style Id 1_1">
    <vt:lpwstr>http://www.zotero.org/styles/current-biology</vt:lpwstr>
  </property>
  <property fmtid="{D5CDD505-2E9C-101B-9397-08002B2CF9AE}" pid="7" name="Mendeley Recent Style Name 1_1">
    <vt:lpwstr>Current Biology</vt:lpwstr>
  </property>
  <property fmtid="{D5CDD505-2E9C-101B-9397-08002B2CF9AE}" pid="8" name="Mendeley Recent Style Id 2_1">
    <vt:lpwstr>http://www.zotero.org/styles/elsevier-harvard-without-titles</vt:lpwstr>
  </property>
  <property fmtid="{D5CDD505-2E9C-101B-9397-08002B2CF9AE}" pid="9" name="Mendeley Recent Style Name 2_1">
    <vt:lpwstr>Elsevier Harvard (without titles)</vt:lpwstr>
  </property>
  <property fmtid="{D5CDD505-2E9C-101B-9397-08002B2CF9AE}" pid="10" name="Mendeley Recent Style Id 3_1">
    <vt:lpwstr>http://csl.mendeley.com/styles/7585893/springer-basic-author-date</vt:lpwstr>
  </property>
  <property fmtid="{D5CDD505-2E9C-101B-9397-08002B2CF9AE}" pid="11" name="Mendeley Recent Style Name 3_1">
    <vt:lpwstr>Insectes Soc -SE</vt:lpwstr>
  </property>
  <property fmtid="{D5CDD505-2E9C-101B-9397-08002B2CF9AE}" pid="12" name="Mendeley Recent Style Id 4_1">
    <vt:lpwstr>http://www.zotero.org/styles/journal-of-animal-ecology</vt:lpwstr>
  </property>
  <property fmtid="{D5CDD505-2E9C-101B-9397-08002B2CF9AE}" pid="13" name="Mendeley Recent Style Name 4_1">
    <vt:lpwstr>Journal of Animal Ecology</vt:lpwstr>
  </property>
  <property fmtid="{D5CDD505-2E9C-101B-9397-08002B2CF9AE}" pid="14" name="Mendeley Recent Style Id 5_1">
    <vt:lpwstr>http://www.zotero.org/styles/nature</vt:lpwstr>
  </property>
  <property fmtid="{D5CDD505-2E9C-101B-9397-08002B2CF9AE}" pid="15" name="Mendeley Recent Style Name 5_1">
    <vt:lpwstr>Nature</vt:lpwstr>
  </property>
  <property fmtid="{D5CDD505-2E9C-101B-9397-08002B2CF9AE}" pid="16" name="Mendeley Recent Style Id 6_1">
    <vt:lpwstr>http://www.zotero.org/styles/pnas</vt:lpwstr>
  </property>
  <property fmtid="{D5CDD505-2E9C-101B-9397-08002B2CF9AE}" pid="17" name="Mendeley Recent Style Name 6_1">
    <vt:lpwstr>Proceedings of the National Academy of Sciences of the United States of America</vt:lpwstr>
  </property>
  <property fmtid="{D5CDD505-2E9C-101B-9397-08002B2CF9AE}" pid="18" name="Mendeley Recent Style Id 7_1">
    <vt:lpwstr>http://www.zotero.org/styles/proceedings-of-the-royal-society-b</vt:lpwstr>
  </property>
  <property fmtid="{D5CDD505-2E9C-101B-9397-08002B2CF9AE}" pid="19" name="Mendeley Recent Style Name 7_1">
    <vt:lpwstr>Proceedings of the Royal Society B</vt:lpwstr>
  </property>
  <property fmtid="{D5CDD505-2E9C-101B-9397-08002B2CF9AE}" pid="20" name="Mendeley Recent Style Id 8_1">
    <vt:lpwstr>http://www.zotero.org/styles/royal-society-open-science</vt:lpwstr>
  </property>
  <property fmtid="{D5CDD505-2E9C-101B-9397-08002B2CF9AE}" pid="21" name="Mendeley Recent Style Name 8_1">
    <vt:lpwstr>Royal Society Open Science</vt:lpwstr>
  </property>
  <property fmtid="{D5CDD505-2E9C-101B-9397-08002B2CF9AE}" pid="22" name="Mendeley Recent Style Id 9_1">
    <vt:lpwstr>http://www.zotero.org/styles/science</vt:lpwstr>
  </property>
  <property fmtid="{D5CDD505-2E9C-101B-9397-08002B2CF9AE}" pid="23" name="Mendeley Recent Style Name 9_1">
    <vt:lpwstr>Science</vt:lpwstr>
  </property>
  <property fmtid="{D5CDD505-2E9C-101B-9397-08002B2CF9AE}" pid="24" name="Mendeley Unique User Id_1">
    <vt:lpwstr>ccf6a98a-3ceb-3ab6-9fb5-cc4811b6443e</vt:lpwstr>
  </property>
</Properties>
</file>