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E02BC" w14:textId="77777777" w:rsidR="00253D47" w:rsidRPr="00AB1912" w:rsidRDefault="00253D47" w:rsidP="004077BC">
      <w:pPr>
        <w:framePr w:w="9713" w:h="2692" w:hRule="exact" w:hSpace="187" w:vSpace="187" w:wrap="notBeside" w:vAnchor="text" w:hAnchor="page" w:x="1294" w:y="549"/>
        <w:spacing w:line="360" w:lineRule="auto"/>
        <w:jc w:val="center"/>
        <w:rPr>
          <w:i/>
          <w:sz w:val="44"/>
          <w:szCs w:val="44"/>
          <w:lang w:val="en-US"/>
        </w:rPr>
      </w:pPr>
      <w:bookmarkStart w:id="0" w:name="_GoBack"/>
      <w:bookmarkEnd w:id="0"/>
    </w:p>
    <w:p w14:paraId="17EDC2EF" w14:textId="77777777" w:rsidR="006F6AE5" w:rsidRPr="00AB1912" w:rsidRDefault="006F6AE5" w:rsidP="006F6AE5">
      <w:pPr>
        <w:framePr w:w="9713" w:h="2692" w:hRule="exact" w:hSpace="187" w:vSpace="187" w:wrap="notBeside" w:vAnchor="text" w:hAnchor="page" w:x="1294" w:y="549"/>
        <w:spacing w:line="360" w:lineRule="auto"/>
        <w:jc w:val="center"/>
        <w:rPr>
          <w:sz w:val="32"/>
          <w:szCs w:val="32"/>
          <w:lang w:val="en-US"/>
        </w:rPr>
      </w:pPr>
      <w:r w:rsidRPr="00AB1912">
        <w:rPr>
          <w:i/>
          <w:sz w:val="32"/>
          <w:szCs w:val="32"/>
          <w:lang w:val="en-US"/>
        </w:rPr>
        <w:t>DC-Obesity</w:t>
      </w:r>
      <w:r w:rsidRPr="00AB1912">
        <w:rPr>
          <w:sz w:val="32"/>
          <w:szCs w:val="32"/>
          <w:lang w:val="en-US"/>
        </w:rPr>
        <w:t>:</w:t>
      </w:r>
      <w:r w:rsidRPr="00AB1912">
        <w:rPr>
          <w:i/>
          <w:sz w:val="32"/>
          <w:szCs w:val="32"/>
          <w:lang w:val="en-US"/>
        </w:rPr>
        <w:t xml:space="preserve"> </w:t>
      </w:r>
      <w:r w:rsidRPr="00AB1912">
        <w:rPr>
          <w:sz w:val="32"/>
          <w:szCs w:val="32"/>
          <w:lang w:val="en-US"/>
        </w:rPr>
        <w:t xml:space="preserve">A new model for estimating Differential lifetime Costs </w:t>
      </w:r>
    </w:p>
    <w:p w14:paraId="175BFD2E" w14:textId="77777777" w:rsidR="006F6AE5" w:rsidRPr="00690B3D" w:rsidRDefault="006F6AE5" w:rsidP="006F6AE5">
      <w:pPr>
        <w:framePr w:w="9713" w:h="2692" w:hRule="exact" w:hSpace="187" w:vSpace="187" w:wrap="notBeside" w:vAnchor="text" w:hAnchor="page" w:x="1294" w:y="549"/>
        <w:spacing w:line="360" w:lineRule="auto"/>
        <w:jc w:val="center"/>
        <w:rPr>
          <w:sz w:val="32"/>
          <w:szCs w:val="32"/>
          <w:lang w:val="en-US"/>
        </w:rPr>
      </w:pPr>
      <w:r w:rsidRPr="00AB1912">
        <w:rPr>
          <w:sz w:val="32"/>
          <w:szCs w:val="32"/>
          <w:lang w:val="en-US"/>
        </w:rPr>
        <w:t>of overweight and Obesity by socioeconomic status</w:t>
      </w:r>
    </w:p>
    <w:p w14:paraId="341A4C2E" w14:textId="77777777" w:rsidR="002A669F" w:rsidRPr="00793BC3" w:rsidRDefault="002D5ED8" w:rsidP="002D5ED8">
      <w:pPr>
        <w:jc w:val="center"/>
        <w:rPr>
          <w:lang w:val="en-GB"/>
        </w:rPr>
      </w:pPr>
      <w:r w:rsidRPr="00793BC3">
        <w:rPr>
          <w:lang w:val="en-GB"/>
        </w:rPr>
        <w:t>Appendices</w:t>
      </w:r>
    </w:p>
    <w:p w14:paraId="6FE96077" w14:textId="77777777" w:rsidR="002D5ED8" w:rsidRPr="00793BC3" w:rsidRDefault="002D5ED8" w:rsidP="002D5ED8">
      <w:pPr>
        <w:rPr>
          <w:lang w:val="en-GB"/>
        </w:rPr>
      </w:pPr>
    </w:p>
    <w:p w14:paraId="6726BAAD" w14:textId="77777777" w:rsidR="002A669F" w:rsidRPr="00793BC3" w:rsidRDefault="002A669F">
      <w:pPr>
        <w:rPr>
          <w:lang w:val="en-GB"/>
        </w:rPr>
      </w:pPr>
    </w:p>
    <w:p w14:paraId="53D46C04" w14:textId="77777777" w:rsidR="003B4A68" w:rsidRPr="00793BC3" w:rsidRDefault="003B4A68" w:rsidP="003B4A68">
      <w:pPr>
        <w:framePr w:w="9072" w:hSpace="187" w:vSpace="187" w:wrap="notBeside" w:vAnchor="text" w:hAnchor="page" w:x="1419" w:y="1"/>
        <w:spacing w:line="360" w:lineRule="auto"/>
        <w:jc w:val="center"/>
        <w:rPr>
          <w:sz w:val="22"/>
          <w:szCs w:val="22"/>
          <w:lang w:val="en-GB"/>
        </w:rPr>
      </w:pPr>
      <w:r w:rsidRPr="00793BC3">
        <w:rPr>
          <w:sz w:val="22"/>
          <w:szCs w:val="22"/>
          <w:lang w:val="en-GB"/>
        </w:rPr>
        <w:t>Diana Sonntag</w:t>
      </w:r>
      <w:r w:rsidRPr="00793BC3">
        <w:rPr>
          <w:sz w:val="22"/>
          <w:szCs w:val="22"/>
          <w:vertAlign w:val="superscript"/>
          <w:lang w:val="en-GB"/>
        </w:rPr>
        <w:t>12</w:t>
      </w:r>
      <w:r>
        <w:rPr>
          <w:sz w:val="22"/>
          <w:szCs w:val="22"/>
          <w:lang w:val="en-GB"/>
        </w:rPr>
        <w:t>, PhD;</w:t>
      </w:r>
      <w:r w:rsidRPr="00793BC3">
        <w:rPr>
          <w:sz w:val="22"/>
          <w:szCs w:val="22"/>
          <w:lang w:val="en-GB"/>
        </w:rPr>
        <w:t xml:space="preserve"> </w:t>
      </w:r>
      <w:r w:rsidRPr="00CA068D">
        <w:rPr>
          <w:sz w:val="20"/>
          <w:szCs w:val="20"/>
          <w:lang w:val="en-US"/>
        </w:rPr>
        <w:t xml:space="preserve">Marc </w:t>
      </w:r>
      <w:r>
        <w:rPr>
          <w:sz w:val="20"/>
          <w:szCs w:val="20"/>
          <w:lang w:val="en-US"/>
        </w:rPr>
        <w:t xml:space="preserve">N. </w:t>
      </w:r>
      <w:r w:rsidRPr="00CA068D">
        <w:rPr>
          <w:sz w:val="20"/>
          <w:szCs w:val="20"/>
          <w:lang w:val="en-US"/>
        </w:rPr>
        <w:t>Jar</w:t>
      </w:r>
      <w:r>
        <w:rPr>
          <w:sz w:val="20"/>
          <w:szCs w:val="20"/>
          <w:lang w:val="en-US"/>
        </w:rPr>
        <w:t>c</w:t>
      </w:r>
      <w:r w:rsidRPr="00CA068D">
        <w:rPr>
          <w:sz w:val="20"/>
          <w:szCs w:val="20"/>
          <w:lang w:val="en-US"/>
        </w:rPr>
        <w:t>zok</w:t>
      </w:r>
      <w:r>
        <w:rPr>
          <w:sz w:val="20"/>
          <w:szCs w:val="20"/>
          <w:vertAlign w:val="superscript"/>
          <w:lang w:val="en-US"/>
        </w:rPr>
        <w:t>3</w:t>
      </w:r>
      <w:r w:rsidRPr="00CA068D">
        <w:rPr>
          <w:sz w:val="20"/>
          <w:szCs w:val="20"/>
          <w:lang w:val="en-US"/>
        </w:rPr>
        <w:t>, PhD</w:t>
      </w:r>
      <w:r>
        <w:rPr>
          <w:sz w:val="22"/>
          <w:szCs w:val="22"/>
          <w:lang w:val="en-GB"/>
        </w:rPr>
        <w:t xml:space="preserve">; </w:t>
      </w:r>
      <w:r w:rsidRPr="00793BC3">
        <w:rPr>
          <w:sz w:val="22"/>
          <w:szCs w:val="22"/>
          <w:lang w:val="en-GB"/>
        </w:rPr>
        <w:t>Shehzad Ali</w:t>
      </w:r>
      <w:r>
        <w:rPr>
          <w:sz w:val="22"/>
          <w:szCs w:val="22"/>
          <w:vertAlign w:val="superscript"/>
          <w:lang w:val="en-GB"/>
        </w:rPr>
        <w:t>1</w:t>
      </w:r>
      <w:r w:rsidRPr="00793BC3">
        <w:rPr>
          <w:sz w:val="22"/>
          <w:szCs w:val="22"/>
          <w:lang w:val="en-GB"/>
        </w:rPr>
        <w:t>, PhD, MBBS</w:t>
      </w:r>
    </w:p>
    <w:p w14:paraId="1740C83F" w14:textId="77777777" w:rsidR="002A669F" w:rsidRPr="00793BC3" w:rsidRDefault="002A669F">
      <w:pPr>
        <w:rPr>
          <w:lang w:val="en-GB"/>
        </w:rPr>
      </w:pPr>
    </w:p>
    <w:p w14:paraId="2B4ED6DB" w14:textId="77777777" w:rsidR="002A669F" w:rsidRPr="00793BC3" w:rsidRDefault="002A669F" w:rsidP="002A669F">
      <w:pPr>
        <w:spacing w:line="360" w:lineRule="auto"/>
        <w:rPr>
          <w:sz w:val="16"/>
          <w:szCs w:val="16"/>
          <w:lang w:val="en-GB"/>
        </w:rPr>
      </w:pPr>
      <w:r w:rsidRPr="00793BC3">
        <w:rPr>
          <w:sz w:val="16"/>
          <w:szCs w:val="16"/>
          <w:vertAlign w:val="superscript"/>
          <w:lang w:val="en-GB"/>
        </w:rPr>
        <w:t xml:space="preserve">1 </w:t>
      </w:r>
      <w:r w:rsidRPr="00793BC3">
        <w:rPr>
          <w:sz w:val="16"/>
          <w:szCs w:val="16"/>
          <w:lang w:val="en-GB"/>
        </w:rPr>
        <w:t>Mannheim Institute of Public Health, Social and Preventive Medicine, Mannheim Medical Faculty of the Heidelberg University, Mannheim, Germany</w:t>
      </w:r>
    </w:p>
    <w:p w14:paraId="0A954B5B" w14:textId="77777777" w:rsidR="002A669F" w:rsidRDefault="002A669F" w:rsidP="002A669F">
      <w:pPr>
        <w:spacing w:line="360" w:lineRule="auto"/>
        <w:rPr>
          <w:sz w:val="16"/>
          <w:szCs w:val="16"/>
          <w:lang w:val="en-GB"/>
        </w:rPr>
      </w:pPr>
      <w:r w:rsidRPr="00793BC3">
        <w:rPr>
          <w:sz w:val="16"/>
          <w:szCs w:val="16"/>
          <w:vertAlign w:val="superscript"/>
          <w:lang w:val="en-GB"/>
        </w:rPr>
        <w:t>2</w:t>
      </w:r>
      <w:r w:rsidRPr="00793BC3">
        <w:rPr>
          <w:sz w:val="16"/>
          <w:szCs w:val="16"/>
          <w:lang w:val="en-GB"/>
        </w:rPr>
        <w:t xml:space="preserve"> Department of Health Sciences, University of York, York, UK</w:t>
      </w:r>
    </w:p>
    <w:p w14:paraId="1C789397" w14:textId="77777777" w:rsidR="003B4A68" w:rsidRPr="002664E5" w:rsidRDefault="003B4A68" w:rsidP="003B4A68">
      <w:pPr>
        <w:spacing w:line="360" w:lineRule="auto"/>
        <w:ind w:left="142" w:hanging="142"/>
        <w:rPr>
          <w:sz w:val="16"/>
          <w:szCs w:val="16"/>
          <w:lang w:val="en-GB"/>
        </w:rPr>
      </w:pPr>
      <w:r w:rsidRPr="002664E5">
        <w:rPr>
          <w:sz w:val="16"/>
          <w:szCs w:val="16"/>
          <w:lang w:val="en-GB"/>
        </w:rPr>
        <w:t>3 Institute for Medical Psychology, Heidelberg University, Germany</w:t>
      </w:r>
    </w:p>
    <w:p w14:paraId="58C2BDCD" w14:textId="77777777" w:rsidR="003B4A68" w:rsidRPr="00793BC3" w:rsidRDefault="003B4A68" w:rsidP="002A669F">
      <w:pPr>
        <w:spacing w:line="360" w:lineRule="auto"/>
        <w:rPr>
          <w:sz w:val="16"/>
          <w:szCs w:val="16"/>
          <w:lang w:val="en-GB"/>
        </w:rPr>
      </w:pPr>
    </w:p>
    <w:p w14:paraId="41F85948" w14:textId="77777777" w:rsidR="007832BF" w:rsidRDefault="007832BF" w:rsidP="002A669F">
      <w:pPr>
        <w:spacing w:line="360" w:lineRule="auto"/>
        <w:rPr>
          <w:sz w:val="16"/>
          <w:szCs w:val="16"/>
          <w:lang w:val="en-GB"/>
        </w:rPr>
      </w:pPr>
    </w:p>
    <w:p w14:paraId="6F860A00" w14:textId="77777777" w:rsidR="007832BF" w:rsidRDefault="007832BF" w:rsidP="002A669F">
      <w:pPr>
        <w:spacing w:line="360" w:lineRule="auto"/>
        <w:rPr>
          <w:sz w:val="16"/>
          <w:szCs w:val="16"/>
          <w:lang w:val="en-GB"/>
        </w:rPr>
      </w:pPr>
    </w:p>
    <w:p w14:paraId="043AA2F5" w14:textId="77777777" w:rsidR="007832BF" w:rsidRDefault="007832BF" w:rsidP="002A669F">
      <w:pPr>
        <w:spacing w:line="360" w:lineRule="auto"/>
        <w:rPr>
          <w:sz w:val="16"/>
          <w:szCs w:val="16"/>
          <w:lang w:val="en-GB"/>
        </w:rPr>
      </w:pPr>
    </w:p>
    <w:p w14:paraId="588A3558" w14:textId="77777777" w:rsidR="007832BF" w:rsidRDefault="007832BF" w:rsidP="002A669F">
      <w:pPr>
        <w:spacing w:line="360" w:lineRule="auto"/>
        <w:rPr>
          <w:sz w:val="16"/>
          <w:szCs w:val="16"/>
          <w:lang w:val="en-GB"/>
        </w:rPr>
      </w:pPr>
    </w:p>
    <w:p w14:paraId="492D4E7B" w14:textId="77777777" w:rsidR="007832BF" w:rsidRDefault="007832BF" w:rsidP="002A669F">
      <w:pPr>
        <w:spacing w:line="360" w:lineRule="auto"/>
        <w:rPr>
          <w:sz w:val="16"/>
          <w:szCs w:val="16"/>
          <w:lang w:val="en-GB"/>
        </w:rPr>
        <w:sectPr w:rsidR="007832BF" w:rsidSect="00793BC3">
          <w:headerReference w:type="default" r:id="rId8"/>
          <w:footerReference w:type="default" r:id="rId9"/>
          <w:pgSz w:w="11906" w:h="16838"/>
          <w:pgMar w:top="1418" w:right="1134" w:bottom="1134" w:left="1418" w:header="709" w:footer="709" w:gutter="0"/>
          <w:cols w:space="708"/>
          <w:titlePg/>
          <w:docGrid w:linePitch="360"/>
        </w:sectPr>
      </w:pPr>
    </w:p>
    <w:p w14:paraId="6A289288" w14:textId="77777777" w:rsidR="00E45F23" w:rsidRDefault="00E45F23" w:rsidP="00E45F23">
      <w:pPr>
        <w:rPr>
          <w:rFonts w:ascii="Arial" w:hAnsi="Arial" w:cs="Arial"/>
          <w:bCs/>
          <w:sz w:val="20"/>
          <w:szCs w:val="20"/>
          <w:lang w:val="en-GB" w:eastAsia="de-AT"/>
        </w:rPr>
      </w:pPr>
      <w:r w:rsidRPr="00E45F23">
        <w:rPr>
          <w:rFonts w:ascii="Arial" w:hAnsi="Arial" w:cs="Arial"/>
          <w:bCs/>
          <w:sz w:val="20"/>
          <w:szCs w:val="20"/>
          <w:lang w:val="en-GB" w:eastAsia="de-AT"/>
        </w:rPr>
        <w:lastRenderedPageBreak/>
        <w:t>Appendix 1</w:t>
      </w:r>
      <w:r w:rsidRPr="00E45F23">
        <w:rPr>
          <w:rFonts w:ascii="Arial" w:hAnsi="Arial" w:cs="Arial"/>
          <w:b/>
          <w:bCs/>
          <w:sz w:val="20"/>
          <w:szCs w:val="20"/>
          <w:lang w:val="en-GB" w:eastAsia="de-AT"/>
        </w:rPr>
        <w:t xml:space="preserve">: </w:t>
      </w:r>
      <w:r w:rsidRPr="00E45F23">
        <w:rPr>
          <w:rFonts w:ascii="Arial" w:hAnsi="Arial" w:cs="Arial"/>
          <w:bCs/>
          <w:sz w:val="20"/>
          <w:szCs w:val="20"/>
          <w:lang w:val="en-GB" w:eastAsia="de-AT"/>
        </w:rPr>
        <w:t>Parameter values fo</w:t>
      </w:r>
      <w:r>
        <w:rPr>
          <w:rFonts w:ascii="Arial" w:hAnsi="Arial" w:cs="Arial"/>
          <w:bCs/>
          <w:sz w:val="20"/>
          <w:szCs w:val="20"/>
          <w:lang w:val="en-GB" w:eastAsia="de-AT"/>
        </w:rPr>
        <w:t xml:space="preserve">r Markov Model and distribution </w:t>
      </w:r>
      <w:r w:rsidRPr="00E45F23">
        <w:rPr>
          <w:rFonts w:ascii="Arial" w:hAnsi="Arial" w:cs="Arial"/>
          <w:bCs/>
          <w:sz w:val="20"/>
          <w:szCs w:val="20"/>
          <w:lang w:val="en-GB" w:eastAsia="de-AT"/>
        </w:rPr>
        <w:t>of Monte Carlo Simulation</w:t>
      </w:r>
    </w:p>
    <w:p w14:paraId="318A610B" w14:textId="77777777" w:rsidR="00E45F23" w:rsidRDefault="00E45F23" w:rsidP="00E45F23">
      <w:pPr>
        <w:rPr>
          <w:rFonts w:ascii="Arial" w:hAnsi="Arial" w:cs="Arial"/>
          <w:bCs/>
          <w:sz w:val="20"/>
          <w:szCs w:val="20"/>
          <w:lang w:val="en-GB" w:eastAsia="de-AT"/>
        </w:rPr>
      </w:pPr>
    </w:p>
    <w:tbl>
      <w:tblPr>
        <w:tblW w:w="10260" w:type="dxa"/>
        <w:tblInd w:w="55" w:type="dxa"/>
        <w:tblCellMar>
          <w:left w:w="70" w:type="dxa"/>
          <w:right w:w="70" w:type="dxa"/>
        </w:tblCellMar>
        <w:tblLook w:val="04A0" w:firstRow="1" w:lastRow="0" w:firstColumn="1" w:lastColumn="0" w:noHBand="0" w:noVBand="1"/>
      </w:tblPr>
      <w:tblGrid>
        <w:gridCol w:w="4520"/>
        <w:gridCol w:w="1300"/>
        <w:gridCol w:w="2360"/>
        <w:gridCol w:w="2080"/>
      </w:tblGrid>
      <w:tr w:rsidR="00E45F23" w:rsidRPr="00E45F23" w14:paraId="413D4A9E" w14:textId="77777777" w:rsidTr="00E45F23">
        <w:trPr>
          <w:trHeight w:val="255"/>
        </w:trPr>
        <w:tc>
          <w:tcPr>
            <w:tcW w:w="4520" w:type="dxa"/>
            <w:tcBorders>
              <w:top w:val="single" w:sz="4" w:space="0" w:color="auto"/>
              <w:left w:val="single" w:sz="4" w:space="0" w:color="auto"/>
              <w:bottom w:val="nil"/>
              <w:right w:val="nil"/>
            </w:tcBorders>
            <w:shd w:val="clear" w:color="000000" w:fill="FFFFFF"/>
            <w:noWrap/>
            <w:vAlign w:val="bottom"/>
            <w:hideMark/>
          </w:tcPr>
          <w:p w14:paraId="24B9C39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single" w:sz="4" w:space="0" w:color="auto"/>
              <w:left w:val="nil"/>
              <w:bottom w:val="nil"/>
              <w:right w:val="nil"/>
            </w:tcBorders>
            <w:shd w:val="clear" w:color="000000" w:fill="FFFFFF"/>
            <w:noWrap/>
            <w:vAlign w:val="bottom"/>
            <w:hideMark/>
          </w:tcPr>
          <w:p w14:paraId="0590E3C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single" w:sz="4" w:space="0" w:color="auto"/>
              <w:left w:val="nil"/>
              <w:bottom w:val="nil"/>
              <w:right w:val="nil"/>
            </w:tcBorders>
            <w:shd w:val="clear" w:color="000000" w:fill="FFFFFF"/>
            <w:noWrap/>
            <w:vAlign w:val="bottom"/>
            <w:hideMark/>
          </w:tcPr>
          <w:p w14:paraId="227F090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single" w:sz="4" w:space="0" w:color="auto"/>
              <w:left w:val="nil"/>
              <w:bottom w:val="nil"/>
              <w:right w:val="single" w:sz="4" w:space="0" w:color="auto"/>
            </w:tcBorders>
            <w:shd w:val="clear" w:color="000000" w:fill="FFFFFF"/>
            <w:noWrap/>
            <w:vAlign w:val="bottom"/>
            <w:hideMark/>
          </w:tcPr>
          <w:p w14:paraId="7E8B4E0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A875352" w14:textId="77777777" w:rsidTr="00E45F23">
        <w:trPr>
          <w:trHeight w:val="510"/>
        </w:trPr>
        <w:tc>
          <w:tcPr>
            <w:tcW w:w="4520" w:type="dxa"/>
            <w:tcBorders>
              <w:top w:val="nil"/>
              <w:left w:val="single" w:sz="4" w:space="0" w:color="auto"/>
              <w:bottom w:val="nil"/>
              <w:right w:val="nil"/>
            </w:tcBorders>
            <w:shd w:val="clear" w:color="000000" w:fill="FFFFFF"/>
            <w:noWrap/>
            <w:vAlign w:val="bottom"/>
            <w:hideMark/>
          </w:tcPr>
          <w:p w14:paraId="676474C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Model Parameter</w:t>
            </w:r>
          </w:p>
        </w:tc>
        <w:tc>
          <w:tcPr>
            <w:tcW w:w="1300" w:type="dxa"/>
            <w:tcBorders>
              <w:top w:val="nil"/>
              <w:left w:val="nil"/>
              <w:bottom w:val="nil"/>
              <w:right w:val="nil"/>
            </w:tcBorders>
            <w:shd w:val="clear" w:color="000000" w:fill="FFFFFF"/>
            <w:vAlign w:val="center"/>
            <w:hideMark/>
          </w:tcPr>
          <w:p w14:paraId="13E0C6E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xml:space="preserve">Parameter Value </w:t>
            </w:r>
          </w:p>
        </w:tc>
        <w:tc>
          <w:tcPr>
            <w:tcW w:w="2360" w:type="dxa"/>
            <w:tcBorders>
              <w:top w:val="nil"/>
              <w:left w:val="nil"/>
              <w:bottom w:val="nil"/>
              <w:right w:val="nil"/>
            </w:tcBorders>
            <w:shd w:val="clear" w:color="000000" w:fill="FFFFFF"/>
            <w:noWrap/>
            <w:vAlign w:val="bottom"/>
            <w:hideMark/>
          </w:tcPr>
          <w:p w14:paraId="313BE9E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Distribution used</w:t>
            </w:r>
          </w:p>
        </w:tc>
        <w:tc>
          <w:tcPr>
            <w:tcW w:w="2080" w:type="dxa"/>
            <w:tcBorders>
              <w:top w:val="nil"/>
              <w:left w:val="nil"/>
              <w:bottom w:val="nil"/>
              <w:right w:val="single" w:sz="4" w:space="0" w:color="auto"/>
            </w:tcBorders>
            <w:shd w:val="clear" w:color="000000" w:fill="FFFFFF"/>
            <w:noWrap/>
            <w:vAlign w:val="bottom"/>
            <w:hideMark/>
          </w:tcPr>
          <w:p w14:paraId="628A310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Source</w:t>
            </w:r>
          </w:p>
        </w:tc>
      </w:tr>
      <w:tr w:rsidR="00E45F23" w:rsidRPr="00E45F23" w14:paraId="6339F0A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4946E1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vAlign w:val="center"/>
            <w:hideMark/>
          </w:tcPr>
          <w:p w14:paraId="2D4F76F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5C94A89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Monte Carlo</w:t>
            </w:r>
          </w:p>
        </w:tc>
        <w:tc>
          <w:tcPr>
            <w:tcW w:w="2080" w:type="dxa"/>
            <w:tcBorders>
              <w:top w:val="nil"/>
              <w:left w:val="nil"/>
              <w:bottom w:val="nil"/>
              <w:right w:val="single" w:sz="4" w:space="0" w:color="auto"/>
            </w:tcBorders>
            <w:shd w:val="clear" w:color="000000" w:fill="FFFFFF"/>
            <w:noWrap/>
            <w:vAlign w:val="bottom"/>
            <w:hideMark/>
          </w:tcPr>
          <w:p w14:paraId="4E13A8A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EA10A08" w14:textId="77777777" w:rsidTr="00E45F23">
        <w:trPr>
          <w:trHeight w:val="255"/>
        </w:trPr>
        <w:tc>
          <w:tcPr>
            <w:tcW w:w="4520" w:type="dxa"/>
            <w:tcBorders>
              <w:top w:val="nil"/>
              <w:left w:val="single" w:sz="4" w:space="0" w:color="auto"/>
              <w:bottom w:val="single" w:sz="4" w:space="0" w:color="auto"/>
              <w:right w:val="nil"/>
            </w:tcBorders>
            <w:shd w:val="clear" w:color="000000" w:fill="FFFFFF"/>
            <w:noWrap/>
            <w:vAlign w:val="bottom"/>
            <w:hideMark/>
          </w:tcPr>
          <w:p w14:paraId="40D2E6C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single" w:sz="4" w:space="0" w:color="auto"/>
              <w:right w:val="nil"/>
            </w:tcBorders>
            <w:shd w:val="clear" w:color="000000" w:fill="FFFFFF"/>
            <w:noWrap/>
            <w:vAlign w:val="bottom"/>
            <w:hideMark/>
          </w:tcPr>
          <w:p w14:paraId="75ED2B0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single" w:sz="4" w:space="0" w:color="auto"/>
              <w:right w:val="nil"/>
            </w:tcBorders>
            <w:shd w:val="clear" w:color="000000" w:fill="FFFFFF"/>
            <w:noWrap/>
            <w:vAlign w:val="bottom"/>
            <w:hideMark/>
          </w:tcPr>
          <w:p w14:paraId="26987C3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Simulation</w:t>
            </w:r>
          </w:p>
        </w:tc>
        <w:tc>
          <w:tcPr>
            <w:tcW w:w="2080" w:type="dxa"/>
            <w:tcBorders>
              <w:top w:val="nil"/>
              <w:left w:val="nil"/>
              <w:bottom w:val="single" w:sz="4" w:space="0" w:color="auto"/>
              <w:right w:val="single" w:sz="4" w:space="0" w:color="auto"/>
            </w:tcBorders>
            <w:shd w:val="clear" w:color="000000" w:fill="FFFFFF"/>
            <w:noWrap/>
            <w:vAlign w:val="bottom"/>
            <w:hideMark/>
          </w:tcPr>
          <w:p w14:paraId="42E32220"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E38B3FB" w14:textId="77777777" w:rsidTr="00E45F23">
        <w:trPr>
          <w:trHeight w:val="255"/>
        </w:trPr>
        <w:tc>
          <w:tcPr>
            <w:tcW w:w="4520" w:type="dxa"/>
            <w:tcBorders>
              <w:top w:val="nil"/>
              <w:left w:val="single" w:sz="4" w:space="0" w:color="auto"/>
              <w:bottom w:val="nil"/>
              <w:right w:val="nil"/>
            </w:tcBorders>
            <w:shd w:val="clear" w:color="000000" w:fill="D8D8D8"/>
            <w:noWrap/>
            <w:vAlign w:val="bottom"/>
            <w:hideMark/>
          </w:tcPr>
          <w:p w14:paraId="230A97AB" w14:textId="77777777" w:rsidR="00E45F23" w:rsidRPr="00E45F23" w:rsidRDefault="00E45F23" w:rsidP="00E45F23">
            <w:pPr>
              <w:rPr>
                <w:rFonts w:ascii="Arial" w:hAnsi="Arial" w:cs="Arial"/>
                <w:b/>
                <w:bCs/>
                <w:sz w:val="20"/>
                <w:szCs w:val="20"/>
                <w:lang w:val="de-AT" w:eastAsia="de-AT"/>
              </w:rPr>
            </w:pPr>
            <w:r w:rsidRPr="00E45F23">
              <w:rPr>
                <w:rFonts w:ascii="Arial" w:hAnsi="Arial" w:cs="Arial"/>
                <w:b/>
                <w:bCs/>
                <w:sz w:val="20"/>
                <w:szCs w:val="20"/>
                <w:lang w:val="de-AT" w:eastAsia="de-AT"/>
              </w:rPr>
              <w:t>I. Epidemiology</w:t>
            </w:r>
          </w:p>
        </w:tc>
        <w:tc>
          <w:tcPr>
            <w:tcW w:w="1300" w:type="dxa"/>
            <w:tcBorders>
              <w:top w:val="nil"/>
              <w:left w:val="nil"/>
              <w:bottom w:val="nil"/>
              <w:right w:val="nil"/>
            </w:tcBorders>
            <w:shd w:val="clear" w:color="000000" w:fill="D8D8D8"/>
            <w:noWrap/>
            <w:vAlign w:val="bottom"/>
            <w:hideMark/>
          </w:tcPr>
          <w:p w14:paraId="68694EE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D8D8D8"/>
            <w:noWrap/>
            <w:vAlign w:val="bottom"/>
            <w:hideMark/>
          </w:tcPr>
          <w:p w14:paraId="2B045D8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D8D8D8"/>
            <w:noWrap/>
            <w:vAlign w:val="bottom"/>
            <w:hideMark/>
          </w:tcPr>
          <w:p w14:paraId="61845EE0"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61A0D84"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05D80A5"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Transition Probabilities</w:t>
            </w:r>
          </w:p>
        </w:tc>
        <w:tc>
          <w:tcPr>
            <w:tcW w:w="1300" w:type="dxa"/>
            <w:tcBorders>
              <w:top w:val="nil"/>
              <w:left w:val="nil"/>
              <w:bottom w:val="nil"/>
              <w:right w:val="nil"/>
            </w:tcBorders>
            <w:shd w:val="clear" w:color="000000" w:fill="FFFFFF"/>
            <w:noWrap/>
            <w:vAlign w:val="bottom"/>
            <w:hideMark/>
          </w:tcPr>
          <w:p w14:paraId="2E1D195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2D6167C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0CD658D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C209E65"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0852E4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Mortality (male)</w:t>
            </w:r>
          </w:p>
        </w:tc>
        <w:tc>
          <w:tcPr>
            <w:tcW w:w="1300" w:type="dxa"/>
            <w:tcBorders>
              <w:top w:val="nil"/>
              <w:left w:val="nil"/>
              <w:bottom w:val="nil"/>
              <w:right w:val="nil"/>
            </w:tcBorders>
            <w:shd w:val="clear" w:color="000000" w:fill="FFFFFF"/>
            <w:noWrap/>
            <w:vAlign w:val="bottom"/>
            <w:hideMark/>
          </w:tcPr>
          <w:p w14:paraId="104D7C3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w:t>
            </w:r>
          </w:p>
        </w:tc>
        <w:tc>
          <w:tcPr>
            <w:tcW w:w="2360" w:type="dxa"/>
            <w:tcBorders>
              <w:top w:val="nil"/>
              <w:left w:val="nil"/>
              <w:bottom w:val="nil"/>
              <w:right w:val="nil"/>
            </w:tcBorders>
            <w:shd w:val="clear" w:color="000000" w:fill="FFFFFF"/>
            <w:vAlign w:val="center"/>
            <w:hideMark/>
          </w:tcPr>
          <w:p w14:paraId="07A4023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w:t>
            </w:r>
          </w:p>
        </w:tc>
        <w:tc>
          <w:tcPr>
            <w:tcW w:w="2080" w:type="dxa"/>
            <w:vMerge w:val="restart"/>
            <w:tcBorders>
              <w:top w:val="nil"/>
              <w:left w:val="nil"/>
              <w:bottom w:val="nil"/>
              <w:right w:val="single" w:sz="4" w:space="0" w:color="auto"/>
            </w:tcBorders>
            <w:shd w:val="clear" w:color="000000" w:fill="FFFFFF"/>
            <w:vAlign w:val="center"/>
            <w:hideMark/>
          </w:tcPr>
          <w:p w14:paraId="39F58CA0" w14:textId="132BEC3E" w:rsidR="00E45F23" w:rsidRPr="00E45F23" w:rsidRDefault="009A0450" w:rsidP="00E45F23">
            <w:pPr>
              <w:jc w:val="center"/>
              <w:rPr>
                <w:rFonts w:ascii="Arial" w:hAnsi="Arial" w:cs="Arial"/>
                <w:sz w:val="20"/>
                <w:szCs w:val="20"/>
                <w:lang w:val="de-AT" w:eastAsia="de-AT"/>
              </w:rPr>
            </w:pPr>
            <w:r>
              <w:rPr>
                <w:rFonts w:ascii="Arial" w:hAnsi="Arial" w:cs="Arial"/>
                <w:sz w:val="20"/>
                <w:szCs w:val="20"/>
                <w:lang w:val="de-AT" w:eastAsia="de-AT"/>
              </w:rPr>
              <w:t>(23</w:t>
            </w:r>
            <w:r w:rsidR="00E45F23" w:rsidRPr="00E45F23">
              <w:rPr>
                <w:rFonts w:ascii="Arial" w:hAnsi="Arial" w:cs="Arial"/>
                <w:sz w:val="20"/>
                <w:szCs w:val="20"/>
                <w:lang w:val="de-AT" w:eastAsia="de-AT"/>
              </w:rPr>
              <w:t>)</w:t>
            </w:r>
          </w:p>
        </w:tc>
      </w:tr>
      <w:tr w:rsidR="00E45F23" w:rsidRPr="00E45F23" w14:paraId="6B5E62DF"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A6956C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Mortality (female)</w:t>
            </w:r>
          </w:p>
        </w:tc>
        <w:tc>
          <w:tcPr>
            <w:tcW w:w="1300" w:type="dxa"/>
            <w:tcBorders>
              <w:top w:val="nil"/>
              <w:left w:val="nil"/>
              <w:bottom w:val="nil"/>
              <w:right w:val="nil"/>
            </w:tcBorders>
            <w:shd w:val="clear" w:color="000000" w:fill="FFFFFF"/>
            <w:noWrap/>
            <w:vAlign w:val="bottom"/>
            <w:hideMark/>
          </w:tcPr>
          <w:p w14:paraId="2632816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w:t>
            </w:r>
          </w:p>
        </w:tc>
        <w:tc>
          <w:tcPr>
            <w:tcW w:w="2360" w:type="dxa"/>
            <w:tcBorders>
              <w:top w:val="nil"/>
              <w:left w:val="nil"/>
              <w:bottom w:val="nil"/>
              <w:right w:val="nil"/>
            </w:tcBorders>
            <w:shd w:val="clear" w:color="000000" w:fill="FFFFFF"/>
            <w:vAlign w:val="center"/>
            <w:hideMark/>
          </w:tcPr>
          <w:p w14:paraId="7A9A60D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w:t>
            </w:r>
          </w:p>
        </w:tc>
        <w:tc>
          <w:tcPr>
            <w:tcW w:w="2080" w:type="dxa"/>
            <w:vMerge/>
            <w:tcBorders>
              <w:top w:val="nil"/>
              <w:left w:val="nil"/>
              <w:bottom w:val="nil"/>
              <w:right w:val="single" w:sz="4" w:space="0" w:color="auto"/>
            </w:tcBorders>
            <w:vAlign w:val="center"/>
            <w:hideMark/>
          </w:tcPr>
          <w:p w14:paraId="0F81386D" w14:textId="77777777" w:rsidR="00E45F23" w:rsidRPr="00E45F23" w:rsidRDefault="00E45F23" w:rsidP="00E45F23">
            <w:pPr>
              <w:rPr>
                <w:rFonts w:ascii="Arial" w:hAnsi="Arial" w:cs="Arial"/>
                <w:sz w:val="20"/>
                <w:szCs w:val="20"/>
                <w:lang w:val="de-AT" w:eastAsia="de-AT"/>
              </w:rPr>
            </w:pPr>
          </w:p>
        </w:tc>
      </w:tr>
      <w:tr w:rsidR="00E45F23" w:rsidRPr="00E45F23" w14:paraId="31246D7F"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F03E47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7360B95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vAlign w:val="center"/>
            <w:hideMark/>
          </w:tcPr>
          <w:p w14:paraId="60B23D9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30F138F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87CA8A1" w14:textId="77777777" w:rsidTr="00E45F23">
        <w:trPr>
          <w:trHeight w:val="255"/>
        </w:trPr>
        <w:tc>
          <w:tcPr>
            <w:tcW w:w="4520" w:type="dxa"/>
            <w:tcBorders>
              <w:top w:val="nil"/>
              <w:left w:val="single" w:sz="4" w:space="0" w:color="auto"/>
              <w:bottom w:val="nil"/>
              <w:right w:val="nil"/>
            </w:tcBorders>
            <w:shd w:val="clear" w:color="000000" w:fill="D8D8D8"/>
            <w:noWrap/>
            <w:vAlign w:val="bottom"/>
            <w:hideMark/>
          </w:tcPr>
          <w:p w14:paraId="5D897953" w14:textId="77777777" w:rsidR="00E45F23" w:rsidRPr="00E45F23" w:rsidRDefault="00E45F23" w:rsidP="00E45F23">
            <w:pPr>
              <w:rPr>
                <w:rFonts w:ascii="Arial" w:hAnsi="Arial" w:cs="Arial"/>
                <w:sz w:val="20"/>
                <w:szCs w:val="20"/>
                <w:lang w:val="en-GB" w:eastAsia="de-AT"/>
              </w:rPr>
            </w:pPr>
            <w:r w:rsidRPr="00E45F23">
              <w:rPr>
                <w:rFonts w:ascii="Arial" w:hAnsi="Arial" w:cs="Arial"/>
                <w:sz w:val="20"/>
                <w:szCs w:val="20"/>
                <w:lang w:val="en-GB" w:eastAsia="de-AT"/>
              </w:rPr>
              <w:t>transition probability normal to overweight</w:t>
            </w:r>
          </w:p>
        </w:tc>
        <w:tc>
          <w:tcPr>
            <w:tcW w:w="1300" w:type="dxa"/>
            <w:tcBorders>
              <w:top w:val="nil"/>
              <w:left w:val="nil"/>
              <w:bottom w:val="nil"/>
              <w:right w:val="nil"/>
            </w:tcBorders>
            <w:shd w:val="clear" w:color="000000" w:fill="FFFFFF"/>
            <w:noWrap/>
            <w:vAlign w:val="bottom"/>
            <w:hideMark/>
          </w:tcPr>
          <w:p w14:paraId="7E005D55"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360" w:type="dxa"/>
            <w:tcBorders>
              <w:top w:val="nil"/>
              <w:left w:val="nil"/>
              <w:bottom w:val="nil"/>
              <w:right w:val="nil"/>
            </w:tcBorders>
            <w:shd w:val="clear" w:color="000000" w:fill="FFFFFF"/>
            <w:vAlign w:val="bottom"/>
            <w:hideMark/>
          </w:tcPr>
          <w:p w14:paraId="6F099391"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080" w:type="dxa"/>
            <w:tcBorders>
              <w:top w:val="nil"/>
              <w:left w:val="nil"/>
              <w:bottom w:val="nil"/>
              <w:right w:val="single" w:sz="4" w:space="0" w:color="auto"/>
            </w:tcBorders>
            <w:shd w:val="clear" w:color="000000" w:fill="FFFFFF"/>
            <w:vAlign w:val="center"/>
            <w:hideMark/>
          </w:tcPr>
          <w:p w14:paraId="5D6F0E1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calculated by authors</w:t>
            </w:r>
          </w:p>
        </w:tc>
      </w:tr>
      <w:tr w:rsidR="00E45F23" w:rsidRPr="00E45F23" w14:paraId="5819415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15DF045"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low SES:</w:t>
            </w:r>
          </w:p>
        </w:tc>
        <w:tc>
          <w:tcPr>
            <w:tcW w:w="1300" w:type="dxa"/>
            <w:tcBorders>
              <w:top w:val="nil"/>
              <w:left w:val="nil"/>
              <w:bottom w:val="nil"/>
              <w:right w:val="nil"/>
            </w:tcBorders>
            <w:shd w:val="clear" w:color="000000" w:fill="FFFFFF"/>
            <w:noWrap/>
            <w:vAlign w:val="bottom"/>
            <w:hideMark/>
          </w:tcPr>
          <w:p w14:paraId="7BD7615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vAlign w:val="bottom"/>
            <w:hideMark/>
          </w:tcPr>
          <w:p w14:paraId="10BEB52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7F39665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25987DA"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BECD077"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27065CF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vAlign w:val="bottom"/>
            <w:hideMark/>
          </w:tcPr>
          <w:p w14:paraId="3A29539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5E79666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71AD26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FBDB69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5C13D87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0.049</w:t>
            </w:r>
          </w:p>
        </w:tc>
        <w:tc>
          <w:tcPr>
            <w:tcW w:w="2360" w:type="dxa"/>
            <w:tcBorders>
              <w:top w:val="nil"/>
              <w:left w:val="nil"/>
              <w:bottom w:val="nil"/>
              <w:right w:val="nil"/>
            </w:tcBorders>
            <w:shd w:val="clear" w:color="000000" w:fill="FFFFFF"/>
            <w:vAlign w:val="center"/>
            <w:hideMark/>
          </w:tcPr>
          <w:p w14:paraId="00650E7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3FE81FDA"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r>
      <w:tr w:rsidR="00E45F23" w:rsidRPr="00E45F23" w14:paraId="0933C351"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B058F7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4F5E3D0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0.052</w:t>
            </w:r>
          </w:p>
        </w:tc>
        <w:tc>
          <w:tcPr>
            <w:tcW w:w="2360" w:type="dxa"/>
            <w:tcBorders>
              <w:top w:val="nil"/>
              <w:left w:val="nil"/>
              <w:bottom w:val="nil"/>
              <w:right w:val="nil"/>
            </w:tcBorders>
            <w:shd w:val="clear" w:color="000000" w:fill="FFFFFF"/>
            <w:vAlign w:val="center"/>
            <w:hideMark/>
          </w:tcPr>
          <w:p w14:paraId="6D57D2D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5D405CC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93B6A65"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1D8B46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118E5D5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0.072</w:t>
            </w:r>
          </w:p>
        </w:tc>
        <w:tc>
          <w:tcPr>
            <w:tcW w:w="2360" w:type="dxa"/>
            <w:tcBorders>
              <w:top w:val="nil"/>
              <w:left w:val="nil"/>
              <w:bottom w:val="nil"/>
              <w:right w:val="nil"/>
            </w:tcBorders>
            <w:shd w:val="clear" w:color="000000" w:fill="FFFFFF"/>
            <w:vAlign w:val="center"/>
            <w:hideMark/>
          </w:tcPr>
          <w:p w14:paraId="1D9F9EB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0F995AC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10BE3FA"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76D54B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4858013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0.074</w:t>
            </w:r>
          </w:p>
        </w:tc>
        <w:tc>
          <w:tcPr>
            <w:tcW w:w="2360" w:type="dxa"/>
            <w:tcBorders>
              <w:top w:val="nil"/>
              <w:left w:val="nil"/>
              <w:bottom w:val="nil"/>
              <w:right w:val="nil"/>
            </w:tcBorders>
            <w:shd w:val="clear" w:color="000000" w:fill="FFFFFF"/>
            <w:vAlign w:val="center"/>
            <w:hideMark/>
          </w:tcPr>
          <w:p w14:paraId="73347EA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3FEC231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742B1B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035E2D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4E4CE11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0.079</w:t>
            </w:r>
          </w:p>
        </w:tc>
        <w:tc>
          <w:tcPr>
            <w:tcW w:w="2360" w:type="dxa"/>
            <w:tcBorders>
              <w:top w:val="nil"/>
              <w:left w:val="nil"/>
              <w:bottom w:val="nil"/>
              <w:right w:val="nil"/>
            </w:tcBorders>
            <w:shd w:val="clear" w:color="000000" w:fill="FFFFFF"/>
            <w:vAlign w:val="center"/>
            <w:hideMark/>
          </w:tcPr>
          <w:p w14:paraId="76653BD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24B6E38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A47C791"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4A7A75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5ECCB9B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0.082</w:t>
            </w:r>
          </w:p>
        </w:tc>
        <w:tc>
          <w:tcPr>
            <w:tcW w:w="2360" w:type="dxa"/>
            <w:tcBorders>
              <w:top w:val="nil"/>
              <w:left w:val="nil"/>
              <w:bottom w:val="nil"/>
              <w:right w:val="nil"/>
            </w:tcBorders>
            <w:shd w:val="clear" w:color="000000" w:fill="FFFFFF"/>
            <w:vAlign w:val="center"/>
            <w:hideMark/>
          </w:tcPr>
          <w:p w14:paraId="6EFD38A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03727D9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44A6B9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EBFDFB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71F73C3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0.103</w:t>
            </w:r>
          </w:p>
        </w:tc>
        <w:tc>
          <w:tcPr>
            <w:tcW w:w="2360" w:type="dxa"/>
            <w:tcBorders>
              <w:top w:val="nil"/>
              <w:left w:val="nil"/>
              <w:bottom w:val="nil"/>
              <w:right w:val="nil"/>
            </w:tcBorders>
            <w:shd w:val="clear" w:color="000000" w:fill="FFFFFF"/>
            <w:noWrap/>
            <w:vAlign w:val="center"/>
            <w:hideMark/>
          </w:tcPr>
          <w:p w14:paraId="34CEBD3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7A3CA9C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905EC4A"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60D9B1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43031C5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696319C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19E1083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247D726"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346D4CF"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middle SES</w:t>
            </w:r>
          </w:p>
        </w:tc>
        <w:tc>
          <w:tcPr>
            <w:tcW w:w="1300" w:type="dxa"/>
            <w:tcBorders>
              <w:top w:val="nil"/>
              <w:left w:val="nil"/>
              <w:bottom w:val="nil"/>
              <w:right w:val="nil"/>
            </w:tcBorders>
            <w:shd w:val="clear" w:color="000000" w:fill="FFFFFF"/>
            <w:noWrap/>
            <w:vAlign w:val="bottom"/>
            <w:hideMark/>
          </w:tcPr>
          <w:p w14:paraId="6F5EE1B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26050AA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2A75BFB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34AAD1C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9158B39"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6A8AC8F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694BE87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202132E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A07B4A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83EEE4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4146EC1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0.051</w:t>
            </w:r>
          </w:p>
        </w:tc>
        <w:tc>
          <w:tcPr>
            <w:tcW w:w="2360" w:type="dxa"/>
            <w:tcBorders>
              <w:top w:val="nil"/>
              <w:left w:val="nil"/>
              <w:bottom w:val="nil"/>
              <w:right w:val="nil"/>
            </w:tcBorders>
            <w:shd w:val="clear" w:color="000000" w:fill="FFFFFF"/>
            <w:vAlign w:val="center"/>
            <w:hideMark/>
          </w:tcPr>
          <w:p w14:paraId="58DCC65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28B2AF9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EECA65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4A9973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391A4C0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0.056</w:t>
            </w:r>
          </w:p>
        </w:tc>
        <w:tc>
          <w:tcPr>
            <w:tcW w:w="2360" w:type="dxa"/>
            <w:tcBorders>
              <w:top w:val="nil"/>
              <w:left w:val="nil"/>
              <w:bottom w:val="nil"/>
              <w:right w:val="nil"/>
            </w:tcBorders>
            <w:shd w:val="clear" w:color="000000" w:fill="FFFFFF"/>
            <w:vAlign w:val="center"/>
            <w:hideMark/>
          </w:tcPr>
          <w:p w14:paraId="40E393D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5AB7D2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35C2F45"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7B656E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5930F36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0.058</w:t>
            </w:r>
          </w:p>
        </w:tc>
        <w:tc>
          <w:tcPr>
            <w:tcW w:w="2360" w:type="dxa"/>
            <w:tcBorders>
              <w:top w:val="nil"/>
              <w:left w:val="nil"/>
              <w:bottom w:val="nil"/>
              <w:right w:val="nil"/>
            </w:tcBorders>
            <w:shd w:val="clear" w:color="000000" w:fill="FFFFFF"/>
            <w:vAlign w:val="center"/>
            <w:hideMark/>
          </w:tcPr>
          <w:p w14:paraId="45F75AB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3D5FE83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021870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28E20C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418BC99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0.062</w:t>
            </w:r>
          </w:p>
        </w:tc>
        <w:tc>
          <w:tcPr>
            <w:tcW w:w="2360" w:type="dxa"/>
            <w:tcBorders>
              <w:top w:val="nil"/>
              <w:left w:val="nil"/>
              <w:bottom w:val="nil"/>
              <w:right w:val="nil"/>
            </w:tcBorders>
            <w:shd w:val="clear" w:color="000000" w:fill="FFFFFF"/>
            <w:vAlign w:val="center"/>
            <w:hideMark/>
          </w:tcPr>
          <w:p w14:paraId="2AC2275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56AE00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27350BA"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1469FD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4D6DE13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0.065</w:t>
            </w:r>
          </w:p>
        </w:tc>
        <w:tc>
          <w:tcPr>
            <w:tcW w:w="2360" w:type="dxa"/>
            <w:tcBorders>
              <w:top w:val="nil"/>
              <w:left w:val="nil"/>
              <w:bottom w:val="nil"/>
              <w:right w:val="nil"/>
            </w:tcBorders>
            <w:shd w:val="clear" w:color="000000" w:fill="FFFFFF"/>
            <w:vAlign w:val="center"/>
            <w:hideMark/>
          </w:tcPr>
          <w:p w14:paraId="0B655E4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4ADEDA8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45F3E2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CECD2E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2464A26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0.070</w:t>
            </w:r>
          </w:p>
        </w:tc>
        <w:tc>
          <w:tcPr>
            <w:tcW w:w="2360" w:type="dxa"/>
            <w:tcBorders>
              <w:top w:val="nil"/>
              <w:left w:val="nil"/>
              <w:bottom w:val="nil"/>
              <w:right w:val="nil"/>
            </w:tcBorders>
            <w:shd w:val="clear" w:color="000000" w:fill="FFFFFF"/>
            <w:vAlign w:val="center"/>
            <w:hideMark/>
          </w:tcPr>
          <w:p w14:paraId="43B6BD8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5490DC4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1B0223E"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4E1088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28112E7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0.082</w:t>
            </w:r>
          </w:p>
        </w:tc>
        <w:tc>
          <w:tcPr>
            <w:tcW w:w="2360" w:type="dxa"/>
            <w:tcBorders>
              <w:top w:val="nil"/>
              <w:left w:val="nil"/>
              <w:bottom w:val="nil"/>
              <w:right w:val="nil"/>
            </w:tcBorders>
            <w:shd w:val="clear" w:color="000000" w:fill="FFFFFF"/>
            <w:vAlign w:val="center"/>
            <w:hideMark/>
          </w:tcPr>
          <w:p w14:paraId="3631262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1691C7F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2310CE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D1E9F7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6AD90E5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vAlign w:val="center"/>
            <w:hideMark/>
          </w:tcPr>
          <w:p w14:paraId="2409207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0D2E3EE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BA4302B"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EC9991E"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high SES</w:t>
            </w:r>
          </w:p>
        </w:tc>
        <w:tc>
          <w:tcPr>
            <w:tcW w:w="1300" w:type="dxa"/>
            <w:tcBorders>
              <w:top w:val="nil"/>
              <w:left w:val="nil"/>
              <w:bottom w:val="nil"/>
              <w:right w:val="nil"/>
            </w:tcBorders>
            <w:shd w:val="clear" w:color="000000" w:fill="FFFFFF"/>
            <w:noWrap/>
            <w:vAlign w:val="bottom"/>
            <w:hideMark/>
          </w:tcPr>
          <w:p w14:paraId="4703F68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vAlign w:val="center"/>
            <w:hideMark/>
          </w:tcPr>
          <w:p w14:paraId="7E148E3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75A0247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BB223D1"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4D89EFE"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055820B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vAlign w:val="center"/>
            <w:hideMark/>
          </w:tcPr>
          <w:p w14:paraId="20EAAC1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65D807D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BD7B266"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C14D8C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76CDFC1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0.018</w:t>
            </w:r>
          </w:p>
        </w:tc>
        <w:tc>
          <w:tcPr>
            <w:tcW w:w="2360" w:type="dxa"/>
            <w:tcBorders>
              <w:top w:val="nil"/>
              <w:left w:val="nil"/>
              <w:bottom w:val="nil"/>
              <w:right w:val="nil"/>
            </w:tcBorders>
            <w:shd w:val="clear" w:color="000000" w:fill="FFFFFF"/>
            <w:vAlign w:val="center"/>
            <w:hideMark/>
          </w:tcPr>
          <w:p w14:paraId="574C496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24A7FE6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1E1740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CE3CBF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4A15C06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0.047</w:t>
            </w:r>
          </w:p>
        </w:tc>
        <w:tc>
          <w:tcPr>
            <w:tcW w:w="2360" w:type="dxa"/>
            <w:tcBorders>
              <w:top w:val="nil"/>
              <w:left w:val="nil"/>
              <w:bottom w:val="nil"/>
              <w:right w:val="nil"/>
            </w:tcBorders>
            <w:shd w:val="clear" w:color="000000" w:fill="FFFFFF"/>
            <w:vAlign w:val="center"/>
            <w:hideMark/>
          </w:tcPr>
          <w:p w14:paraId="3F83872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33E4216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96A1CA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12C4E8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2BCDC77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0.049</w:t>
            </w:r>
          </w:p>
        </w:tc>
        <w:tc>
          <w:tcPr>
            <w:tcW w:w="2360" w:type="dxa"/>
            <w:tcBorders>
              <w:top w:val="nil"/>
              <w:left w:val="nil"/>
              <w:bottom w:val="nil"/>
              <w:right w:val="nil"/>
            </w:tcBorders>
            <w:shd w:val="clear" w:color="000000" w:fill="FFFFFF"/>
            <w:vAlign w:val="center"/>
            <w:hideMark/>
          </w:tcPr>
          <w:p w14:paraId="106B11E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69B932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3812AA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6D9534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5A5CE89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0.053</w:t>
            </w:r>
          </w:p>
        </w:tc>
        <w:tc>
          <w:tcPr>
            <w:tcW w:w="2360" w:type="dxa"/>
            <w:tcBorders>
              <w:top w:val="nil"/>
              <w:left w:val="nil"/>
              <w:bottom w:val="nil"/>
              <w:right w:val="nil"/>
            </w:tcBorders>
            <w:shd w:val="clear" w:color="000000" w:fill="FFFFFF"/>
            <w:vAlign w:val="center"/>
            <w:hideMark/>
          </w:tcPr>
          <w:p w14:paraId="3953D73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607494E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F43C96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D4EF0A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1872634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0.058</w:t>
            </w:r>
          </w:p>
        </w:tc>
        <w:tc>
          <w:tcPr>
            <w:tcW w:w="2360" w:type="dxa"/>
            <w:tcBorders>
              <w:top w:val="nil"/>
              <w:left w:val="nil"/>
              <w:bottom w:val="nil"/>
              <w:right w:val="nil"/>
            </w:tcBorders>
            <w:shd w:val="clear" w:color="000000" w:fill="FFFFFF"/>
            <w:vAlign w:val="center"/>
            <w:hideMark/>
          </w:tcPr>
          <w:p w14:paraId="775747E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6A6E29BB"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0F2BC8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692E99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4D17DF8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0.064</w:t>
            </w:r>
          </w:p>
        </w:tc>
        <w:tc>
          <w:tcPr>
            <w:tcW w:w="2360" w:type="dxa"/>
            <w:tcBorders>
              <w:top w:val="nil"/>
              <w:left w:val="nil"/>
              <w:bottom w:val="nil"/>
              <w:right w:val="nil"/>
            </w:tcBorders>
            <w:shd w:val="clear" w:color="000000" w:fill="FFFFFF"/>
            <w:vAlign w:val="center"/>
            <w:hideMark/>
          </w:tcPr>
          <w:p w14:paraId="27E8300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1187C73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136806D"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B36A92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1B044CE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0.048</w:t>
            </w:r>
          </w:p>
        </w:tc>
        <w:tc>
          <w:tcPr>
            <w:tcW w:w="2360" w:type="dxa"/>
            <w:tcBorders>
              <w:top w:val="nil"/>
              <w:left w:val="nil"/>
              <w:bottom w:val="nil"/>
              <w:right w:val="nil"/>
            </w:tcBorders>
            <w:shd w:val="clear" w:color="000000" w:fill="FFFFFF"/>
            <w:vAlign w:val="center"/>
            <w:hideMark/>
          </w:tcPr>
          <w:p w14:paraId="0F063C6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D487ED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3B5A4FD"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2E9C7B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5D9F837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4B83006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7BB2C17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189466C" w14:textId="77777777" w:rsidTr="00E45F23">
        <w:trPr>
          <w:trHeight w:val="255"/>
        </w:trPr>
        <w:tc>
          <w:tcPr>
            <w:tcW w:w="4520" w:type="dxa"/>
            <w:tcBorders>
              <w:top w:val="nil"/>
              <w:left w:val="single" w:sz="4" w:space="0" w:color="auto"/>
              <w:bottom w:val="nil"/>
              <w:right w:val="nil"/>
            </w:tcBorders>
            <w:shd w:val="clear" w:color="000000" w:fill="D8D8D8"/>
            <w:noWrap/>
            <w:vAlign w:val="bottom"/>
            <w:hideMark/>
          </w:tcPr>
          <w:p w14:paraId="3A8749F7" w14:textId="77777777" w:rsidR="00E45F23" w:rsidRPr="00E45F23" w:rsidRDefault="00E45F23" w:rsidP="00E45F23">
            <w:pPr>
              <w:rPr>
                <w:rFonts w:ascii="Arial" w:hAnsi="Arial" w:cs="Arial"/>
                <w:sz w:val="20"/>
                <w:szCs w:val="20"/>
                <w:lang w:val="en-GB" w:eastAsia="de-AT"/>
              </w:rPr>
            </w:pPr>
            <w:r w:rsidRPr="00E45F23">
              <w:rPr>
                <w:rFonts w:ascii="Arial" w:hAnsi="Arial" w:cs="Arial"/>
                <w:sz w:val="20"/>
                <w:szCs w:val="20"/>
                <w:lang w:val="en-GB" w:eastAsia="de-AT"/>
              </w:rPr>
              <w:t>transition probability overweight to obese</w:t>
            </w:r>
          </w:p>
        </w:tc>
        <w:tc>
          <w:tcPr>
            <w:tcW w:w="1300" w:type="dxa"/>
            <w:tcBorders>
              <w:top w:val="nil"/>
              <w:left w:val="nil"/>
              <w:bottom w:val="nil"/>
              <w:right w:val="nil"/>
            </w:tcBorders>
            <w:shd w:val="clear" w:color="000000" w:fill="FFFFFF"/>
            <w:noWrap/>
            <w:vAlign w:val="bottom"/>
            <w:hideMark/>
          </w:tcPr>
          <w:p w14:paraId="732D4A37"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360" w:type="dxa"/>
            <w:tcBorders>
              <w:top w:val="nil"/>
              <w:left w:val="nil"/>
              <w:bottom w:val="nil"/>
              <w:right w:val="nil"/>
            </w:tcBorders>
            <w:shd w:val="clear" w:color="000000" w:fill="FFFFFF"/>
            <w:noWrap/>
            <w:vAlign w:val="center"/>
            <w:hideMark/>
          </w:tcPr>
          <w:p w14:paraId="2B8516BE"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080" w:type="dxa"/>
            <w:tcBorders>
              <w:top w:val="nil"/>
              <w:left w:val="nil"/>
              <w:bottom w:val="nil"/>
              <w:right w:val="single" w:sz="4" w:space="0" w:color="auto"/>
            </w:tcBorders>
            <w:shd w:val="clear" w:color="000000" w:fill="FFFFFF"/>
            <w:vAlign w:val="center"/>
            <w:hideMark/>
          </w:tcPr>
          <w:p w14:paraId="2BC64D1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calculated by authors</w:t>
            </w:r>
          </w:p>
        </w:tc>
      </w:tr>
      <w:tr w:rsidR="00E45F23" w:rsidRPr="00E45F23" w14:paraId="2BFA060D"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A5F84DC"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low SES:</w:t>
            </w:r>
          </w:p>
        </w:tc>
        <w:tc>
          <w:tcPr>
            <w:tcW w:w="1300" w:type="dxa"/>
            <w:tcBorders>
              <w:top w:val="nil"/>
              <w:left w:val="nil"/>
              <w:bottom w:val="nil"/>
              <w:right w:val="nil"/>
            </w:tcBorders>
            <w:shd w:val="clear" w:color="000000" w:fill="FFFFFF"/>
            <w:noWrap/>
            <w:vAlign w:val="bottom"/>
            <w:hideMark/>
          </w:tcPr>
          <w:p w14:paraId="7D78CDD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1E7E0D8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64DA765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9011E8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1C6E788"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36AD18D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299E87B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41C90CE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D27633D"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AFD4A1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020FD91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0.078</w:t>
            </w:r>
          </w:p>
        </w:tc>
        <w:tc>
          <w:tcPr>
            <w:tcW w:w="2360" w:type="dxa"/>
            <w:tcBorders>
              <w:top w:val="nil"/>
              <w:left w:val="nil"/>
              <w:bottom w:val="nil"/>
              <w:right w:val="nil"/>
            </w:tcBorders>
            <w:shd w:val="clear" w:color="000000" w:fill="FFFFFF"/>
            <w:vAlign w:val="center"/>
            <w:hideMark/>
          </w:tcPr>
          <w:p w14:paraId="350798C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F7BD85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8282EF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B16E8B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38EA67E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0.056</w:t>
            </w:r>
          </w:p>
        </w:tc>
        <w:tc>
          <w:tcPr>
            <w:tcW w:w="2360" w:type="dxa"/>
            <w:tcBorders>
              <w:top w:val="nil"/>
              <w:left w:val="nil"/>
              <w:bottom w:val="nil"/>
              <w:right w:val="nil"/>
            </w:tcBorders>
            <w:shd w:val="clear" w:color="000000" w:fill="FFFFFF"/>
            <w:vAlign w:val="center"/>
            <w:hideMark/>
          </w:tcPr>
          <w:p w14:paraId="13A013F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F2A631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4BD291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89E89D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551A6A8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0.060</w:t>
            </w:r>
          </w:p>
        </w:tc>
        <w:tc>
          <w:tcPr>
            <w:tcW w:w="2360" w:type="dxa"/>
            <w:tcBorders>
              <w:top w:val="nil"/>
              <w:left w:val="nil"/>
              <w:bottom w:val="nil"/>
              <w:right w:val="nil"/>
            </w:tcBorders>
            <w:shd w:val="clear" w:color="000000" w:fill="FFFFFF"/>
            <w:vAlign w:val="center"/>
            <w:hideMark/>
          </w:tcPr>
          <w:p w14:paraId="71756EB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4125731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B662CDD"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7DD911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0A13513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0.055</w:t>
            </w:r>
          </w:p>
        </w:tc>
        <w:tc>
          <w:tcPr>
            <w:tcW w:w="2360" w:type="dxa"/>
            <w:tcBorders>
              <w:top w:val="nil"/>
              <w:left w:val="nil"/>
              <w:bottom w:val="nil"/>
              <w:right w:val="nil"/>
            </w:tcBorders>
            <w:shd w:val="clear" w:color="000000" w:fill="FFFFFF"/>
            <w:vAlign w:val="center"/>
            <w:hideMark/>
          </w:tcPr>
          <w:p w14:paraId="221F26D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2022A02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352737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9D4056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65E1439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0.063</w:t>
            </w:r>
          </w:p>
        </w:tc>
        <w:tc>
          <w:tcPr>
            <w:tcW w:w="2360" w:type="dxa"/>
            <w:tcBorders>
              <w:top w:val="nil"/>
              <w:left w:val="nil"/>
              <w:bottom w:val="nil"/>
              <w:right w:val="nil"/>
            </w:tcBorders>
            <w:shd w:val="clear" w:color="000000" w:fill="FFFFFF"/>
            <w:vAlign w:val="center"/>
            <w:hideMark/>
          </w:tcPr>
          <w:p w14:paraId="0DEA267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6AD332D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4FED5B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D2484C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0D05C8D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0.047</w:t>
            </w:r>
          </w:p>
        </w:tc>
        <w:tc>
          <w:tcPr>
            <w:tcW w:w="2360" w:type="dxa"/>
            <w:tcBorders>
              <w:top w:val="nil"/>
              <w:left w:val="nil"/>
              <w:bottom w:val="nil"/>
              <w:right w:val="nil"/>
            </w:tcBorders>
            <w:shd w:val="clear" w:color="000000" w:fill="FFFFFF"/>
            <w:vAlign w:val="center"/>
            <w:hideMark/>
          </w:tcPr>
          <w:p w14:paraId="31F79D9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036501B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59538A6"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F59B55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3F8E4E4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0.056</w:t>
            </w:r>
          </w:p>
        </w:tc>
        <w:tc>
          <w:tcPr>
            <w:tcW w:w="2360" w:type="dxa"/>
            <w:tcBorders>
              <w:top w:val="nil"/>
              <w:left w:val="nil"/>
              <w:bottom w:val="nil"/>
              <w:right w:val="nil"/>
            </w:tcBorders>
            <w:shd w:val="clear" w:color="000000" w:fill="FFFFFF"/>
            <w:vAlign w:val="center"/>
            <w:hideMark/>
          </w:tcPr>
          <w:p w14:paraId="515DCFC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16FA261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9D4F47D"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8AAF36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71495C2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266085C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5FF80B4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9D26E2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9B42F83"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middle SES</w:t>
            </w:r>
          </w:p>
        </w:tc>
        <w:tc>
          <w:tcPr>
            <w:tcW w:w="1300" w:type="dxa"/>
            <w:tcBorders>
              <w:top w:val="nil"/>
              <w:left w:val="nil"/>
              <w:bottom w:val="nil"/>
              <w:right w:val="nil"/>
            </w:tcBorders>
            <w:shd w:val="clear" w:color="000000" w:fill="FFFFFF"/>
            <w:noWrap/>
            <w:vAlign w:val="bottom"/>
            <w:hideMark/>
          </w:tcPr>
          <w:p w14:paraId="608F6EB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7997FA5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566B9F7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4A3995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8D7BB29"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lastRenderedPageBreak/>
              <w:t>age group:</w:t>
            </w:r>
          </w:p>
        </w:tc>
        <w:tc>
          <w:tcPr>
            <w:tcW w:w="1300" w:type="dxa"/>
            <w:tcBorders>
              <w:top w:val="nil"/>
              <w:left w:val="nil"/>
              <w:bottom w:val="nil"/>
              <w:right w:val="nil"/>
            </w:tcBorders>
            <w:shd w:val="clear" w:color="000000" w:fill="FFFFFF"/>
            <w:noWrap/>
            <w:vAlign w:val="bottom"/>
            <w:hideMark/>
          </w:tcPr>
          <w:p w14:paraId="2733DF59"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0C0C2FCE"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4A92967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E45DEAF"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33E825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501AEE1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0.054</w:t>
            </w:r>
          </w:p>
        </w:tc>
        <w:tc>
          <w:tcPr>
            <w:tcW w:w="2360" w:type="dxa"/>
            <w:tcBorders>
              <w:top w:val="nil"/>
              <w:left w:val="nil"/>
              <w:bottom w:val="nil"/>
              <w:right w:val="nil"/>
            </w:tcBorders>
            <w:shd w:val="clear" w:color="000000" w:fill="FFFFFF"/>
            <w:vAlign w:val="center"/>
            <w:hideMark/>
          </w:tcPr>
          <w:p w14:paraId="342CC1D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34146A7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53B28E5"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97C859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291CC2A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0.041</w:t>
            </w:r>
          </w:p>
        </w:tc>
        <w:tc>
          <w:tcPr>
            <w:tcW w:w="2360" w:type="dxa"/>
            <w:tcBorders>
              <w:top w:val="nil"/>
              <w:left w:val="nil"/>
              <w:bottom w:val="nil"/>
              <w:right w:val="nil"/>
            </w:tcBorders>
            <w:shd w:val="clear" w:color="000000" w:fill="FFFFFF"/>
            <w:vAlign w:val="center"/>
            <w:hideMark/>
          </w:tcPr>
          <w:p w14:paraId="4F6526C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768CDE5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37A5EBD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99C98F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27A4B89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0.048</w:t>
            </w:r>
          </w:p>
        </w:tc>
        <w:tc>
          <w:tcPr>
            <w:tcW w:w="2360" w:type="dxa"/>
            <w:tcBorders>
              <w:top w:val="nil"/>
              <w:left w:val="nil"/>
              <w:bottom w:val="nil"/>
              <w:right w:val="nil"/>
            </w:tcBorders>
            <w:shd w:val="clear" w:color="000000" w:fill="FFFFFF"/>
            <w:vAlign w:val="center"/>
            <w:hideMark/>
          </w:tcPr>
          <w:p w14:paraId="754A143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35F5F43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8C2F40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3549FF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1089CE4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0.045</w:t>
            </w:r>
          </w:p>
        </w:tc>
        <w:tc>
          <w:tcPr>
            <w:tcW w:w="2360" w:type="dxa"/>
            <w:tcBorders>
              <w:top w:val="nil"/>
              <w:left w:val="nil"/>
              <w:bottom w:val="nil"/>
              <w:right w:val="nil"/>
            </w:tcBorders>
            <w:shd w:val="clear" w:color="000000" w:fill="FFFFFF"/>
            <w:vAlign w:val="center"/>
            <w:hideMark/>
          </w:tcPr>
          <w:p w14:paraId="11BB43E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58289AA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D412DEB"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A18A32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7E39187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0.042</w:t>
            </w:r>
          </w:p>
        </w:tc>
        <w:tc>
          <w:tcPr>
            <w:tcW w:w="2360" w:type="dxa"/>
            <w:tcBorders>
              <w:top w:val="nil"/>
              <w:left w:val="nil"/>
              <w:bottom w:val="nil"/>
              <w:right w:val="nil"/>
            </w:tcBorders>
            <w:shd w:val="clear" w:color="000000" w:fill="FFFFFF"/>
            <w:vAlign w:val="center"/>
            <w:hideMark/>
          </w:tcPr>
          <w:p w14:paraId="6F6C77A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2F3632A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191BACB"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88B6BA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77AD08D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0.041</w:t>
            </w:r>
          </w:p>
        </w:tc>
        <w:tc>
          <w:tcPr>
            <w:tcW w:w="2360" w:type="dxa"/>
            <w:tcBorders>
              <w:top w:val="nil"/>
              <w:left w:val="nil"/>
              <w:bottom w:val="nil"/>
              <w:right w:val="nil"/>
            </w:tcBorders>
            <w:shd w:val="clear" w:color="000000" w:fill="FFFFFF"/>
            <w:vAlign w:val="center"/>
            <w:hideMark/>
          </w:tcPr>
          <w:p w14:paraId="4438AB3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4D0C728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AF9081E"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EB7E83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70548A8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0.046</w:t>
            </w:r>
          </w:p>
        </w:tc>
        <w:tc>
          <w:tcPr>
            <w:tcW w:w="2360" w:type="dxa"/>
            <w:tcBorders>
              <w:top w:val="nil"/>
              <w:left w:val="nil"/>
              <w:bottom w:val="nil"/>
              <w:right w:val="nil"/>
            </w:tcBorders>
            <w:shd w:val="clear" w:color="000000" w:fill="FFFFFF"/>
            <w:vAlign w:val="center"/>
            <w:hideMark/>
          </w:tcPr>
          <w:p w14:paraId="7653435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34A786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5FC477B"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EB9298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707A4C6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1ED2B02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13BD088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6CD4DE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A4F14DF"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high SES</w:t>
            </w:r>
          </w:p>
        </w:tc>
        <w:tc>
          <w:tcPr>
            <w:tcW w:w="1300" w:type="dxa"/>
            <w:tcBorders>
              <w:top w:val="nil"/>
              <w:left w:val="nil"/>
              <w:bottom w:val="nil"/>
              <w:right w:val="nil"/>
            </w:tcBorders>
            <w:shd w:val="clear" w:color="000000" w:fill="FFFFFF"/>
            <w:noWrap/>
            <w:vAlign w:val="bottom"/>
            <w:hideMark/>
          </w:tcPr>
          <w:p w14:paraId="56E08B0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7F42411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2BC8F0D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1D5537A"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D31E41E"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1E0926E5"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6025EA6B"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299EF2C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3F65B0F"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FF0413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3F02C94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0.000</w:t>
            </w:r>
          </w:p>
        </w:tc>
        <w:tc>
          <w:tcPr>
            <w:tcW w:w="2360" w:type="dxa"/>
            <w:tcBorders>
              <w:top w:val="nil"/>
              <w:left w:val="nil"/>
              <w:bottom w:val="nil"/>
              <w:right w:val="nil"/>
            </w:tcBorders>
            <w:shd w:val="clear" w:color="000000" w:fill="FFFFFF"/>
            <w:vAlign w:val="center"/>
            <w:hideMark/>
          </w:tcPr>
          <w:p w14:paraId="68F06AA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6A387BE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BA9253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D1017E0"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1D70ECE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0.041</w:t>
            </w:r>
          </w:p>
        </w:tc>
        <w:tc>
          <w:tcPr>
            <w:tcW w:w="2360" w:type="dxa"/>
            <w:tcBorders>
              <w:top w:val="nil"/>
              <w:left w:val="nil"/>
              <w:bottom w:val="nil"/>
              <w:right w:val="nil"/>
            </w:tcBorders>
            <w:shd w:val="clear" w:color="000000" w:fill="FFFFFF"/>
            <w:vAlign w:val="center"/>
            <w:hideMark/>
          </w:tcPr>
          <w:p w14:paraId="103C3B0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1B0188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84488FD"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304AD4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15786CE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0.028</w:t>
            </w:r>
          </w:p>
        </w:tc>
        <w:tc>
          <w:tcPr>
            <w:tcW w:w="2360" w:type="dxa"/>
            <w:tcBorders>
              <w:top w:val="nil"/>
              <w:left w:val="nil"/>
              <w:bottom w:val="nil"/>
              <w:right w:val="nil"/>
            </w:tcBorders>
            <w:shd w:val="clear" w:color="000000" w:fill="FFFFFF"/>
            <w:vAlign w:val="center"/>
            <w:hideMark/>
          </w:tcPr>
          <w:p w14:paraId="47F6101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45D5059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7EA8A56"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848138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2022C03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0.042</w:t>
            </w:r>
          </w:p>
        </w:tc>
        <w:tc>
          <w:tcPr>
            <w:tcW w:w="2360" w:type="dxa"/>
            <w:tcBorders>
              <w:top w:val="nil"/>
              <w:left w:val="nil"/>
              <w:bottom w:val="nil"/>
              <w:right w:val="nil"/>
            </w:tcBorders>
            <w:shd w:val="clear" w:color="000000" w:fill="FFFFFF"/>
            <w:vAlign w:val="center"/>
            <w:hideMark/>
          </w:tcPr>
          <w:p w14:paraId="70340BF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17BAE4D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CEF60AA"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BC9EAD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0C43460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0.032</w:t>
            </w:r>
          </w:p>
        </w:tc>
        <w:tc>
          <w:tcPr>
            <w:tcW w:w="2360" w:type="dxa"/>
            <w:tcBorders>
              <w:top w:val="nil"/>
              <w:left w:val="nil"/>
              <w:bottom w:val="nil"/>
              <w:right w:val="nil"/>
            </w:tcBorders>
            <w:shd w:val="clear" w:color="000000" w:fill="FFFFFF"/>
            <w:vAlign w:val="center"/>
            <w:hideMark/>
          </w:tcPr>
          <w:p w14:paraId="0BE1264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57860EB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7AD8D3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65C3FF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6C0E90E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0.034</w:t>
            </w:r>
          </w:p>
        </w:tc>
        <w:tc>
          <w:tcPr>
            <w:tcW w:w="2360" w:type="dxa"/>
            <w:tcBorders>
              <w:top w:val="nil"/>
              <w:left w:val="nil"/>
              <w:bottom w:val="nil"/>
              <w:right w:val="nil"/>
            </w:tcBorders>
            <w:shd w:val="clear" w:color="000000" w:fill="FFFFFF"/>
            <w:vAlign w:val="center"/>
            <w:hideMark/>
          </w:tcPr>
          <w:p w14:paraId="05DA44F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2194773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5EDA92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81008F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5A35DC1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0.035</w:t>
            </w:r>
          </w:p>
        </w:tc>
        <w:tc>
          <w:tcPr>
            <w:tcW w:w="2360" w:type="dxa"/>
            <w:tcBorders>
              <w:top w:val="nil"/>
              <w:left w:val="nil"/>
              <w:bottom w:val="nil"/>
              <w:right w:val="nil"/>
            </w:tcBorders>
            <w:shd w:val="clear" w:color="000000" w:fill="FFFFFF"/>
            <w:vAlign w:val="center"/>
            <w:hideMark/>
          </w:tcPr>
          <w:p w14:paraId="5F48C30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056DF21B"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A84C3D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97E6773"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3153886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6CA4F19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0ED63390"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F2595AB" w14:textId="77777777" w:rsidTr="00E45F23">
        <w:trPr>
          <w:trHeight w:val="255"/>
        </w:trPr>
        <w:tc>
          <w:tcPr>
            <w:tcW w:w="4520" w:type="dxa"/>
            <w:tcBorders>
              <w:top w:val="nil"/>
              <w:left w:val="single" w:sz="4" w:space="0" w:color="auto"/>
              <w:bottom w:val="nil"/>
              <w:right w:val="nil"/>
            </w:tcBorders>
            <w:shd w:val="clear" w:color="000000" w:fill="D8D8D8"/>
            <w:noWrap/>
            <w:vAlign w:val="bottom"/>
            <w:hideMark/>
          </w:tcPr>
          <w:p w14:paraId="625A3FEF" w14:textId="77777777" w:rsidR="00E45F23" w:rsidRPr="00E45F23" w:rsidRDefault="00E45F23" w:rsidP="00E45F23">
            <w:pPr>
              <w:rPr>
                <w:rFonts w:ascii="Arial" w:hAnsi="Arial" w:cs="Arial"/>
                <w:sz w:val="20"/>
                <w:szCs w:val="20"/>
                <w:lang w:val="en-GB" w:eastAsia="de-AT"/>
              </w:rPr>
            </w:pPr>
            <w:r w:rsidRPr="00E45F23">
              <w:rPr>
                <w:rFonts w:ascii="Arial" w:hAnsi="Arial" w:cs="Arial"/>
                <w:sz w:val="20"/>
                <w:szCs w:val="20"/>
                <w:lang w:val="en-GB" w:eastAsia="de-AT"/>
              </w:rPr>
              <w:t>transition probability overweight to normal weight</w:t>
            </w:r>
          </w:p>
        </w:tc>
        <w:tc>
          <w:tcPr>
            <w:tcW w:w="1300" w:type="dxa"/>
            <w:tcBorders>
              <w:top w:val="nil"/>
              <w:left w:val="nil"/>
              <w:bottom w:val="nil"/>
              <w:right w:val="nil"/>
            </w:tcBorders>
            <w:shd w:val="clear" w:color="000000" w:fill="FFFFFF"/>
            <w:noWrap/>
            <w:vAlign w:val="bottom"/>
            <w:hideMark/>
          </w:tcPr>
          <w:p w14:paraId="3B53A770"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360" w:type="dxa"/>
            <w:tcBorders>
              <w:top w:val="nil"/>
              <w:left w:val="nil"/>
              <w:bottom w:val="nil"/>
              <w:right w:val="nil"/>
            </w:tcBorders>
            <w:shd w:val="clear" w:color="000000" w:fill="FFFFFF"/>
            <w:noWrap/>
            <w:vAlign w:val="center"/>
            <w:hideMark/>
          </w:tcPr>
          <w:p w14:paraId="134B57F2"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080" w:type="dxa"/>
            <w:tcBorders>
              <w:top w:val="nil"/>
              <w:left w:val="nil"/>
              <w:bottom w:val="nil"/>
              <w:right w:val="single" w:sz="4" w:space="0" w:color="auto"/>
            </w:tcBorders>
            <w:shd w:val="clear" w:color="000000" w:fill="FFFFFF"/>
            <w:vAlign w:val="center"/>
            <w:hideMark/>
          </w:tcPr>
          <w:p w14:paraId="4C7993B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calculated by authors</w:t>
            </w:r>
          </w:p>
        </w:tc>
      </w:tr>
      <w:tr w:rsidR="00E45F23" w:rsidRPr="00E45F23" w14:paraId="535966FE"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FEBC36D"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low SES:</w:t>
            </w:r>
          </w:p>
        </w:tc>
        <w:tc>
          <w:tcPr>
            <w:tcW w:w="1300" w:type="dxa"/>
            <w:tcBorders>
              <w:top w:val="nil"/>
              <w:left w:val="nil"/>
              <w:bottom w:val="nil"/>
              <w:right w:val="nil"/>
            </w:tcBorders>
            <w:shd w:val="clear" w:color="000000" w:fill="FFFFFF"/>
            <w:noWrap/>
            <w:vAlign w:val="bottom"/>
            <w:hideMark/>
          </w:tcPr>
          <w:p w14:paraId="62B4DB4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4F4D12D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5AD909C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3B3D455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7D10B98"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19B6A09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0E3B503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148130E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1B35E71"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898E78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5CF6FB3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0.110</w:t>
            </w:r>
          </w:p>
        </w:tc>
        <w:tc>
          <w:tcPr>
            <w:tcW w:w="2360" w:type="dxa"/>
            <w:tcBorders>
              <w:top w:val="nil"/>
              <w:left w:val="nil"/>
              <w:bottom w:val="nil"/>
              <w:right w:val="nil"/>
            </w:tcBorders>
            <w:shd w:val="clear" w:color="000000" w:fill="FFFFFF"/>
            <w:vAlign w:val="center"/>
            <w:hideMark/>
          </w:tcPr>
          <w:p w14:paraId="0A111AC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4D3DAA1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3A5ABA1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93AFB5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16C89D0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0.085</w:t>
            </w:r>
          </w:p>
        </w:tc>
        <w:tc>
          <w:tcPr>
            <w:tcW w:w="2360" w:type="dxa"/>
            <w:tcBorders>
              <w:top w:val="nil"/>
              <w:left w:val="nil"/>
              <w:bottom w:val="nil"/>
              <w:right w:val="nil"/>
            </w:tcBorders>
            <w:shd w:val="clear" w:color="000000" w:fill="FFFFFF"/>
            <w:vAlign w:val="center"/>
            <w:hideMark/>
          </w:tcPr>
          <w:p w14:paraId="293D1BB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285E07B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114B0AB"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5A1F08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7096362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0.072</w:t>
            </w:r>
          </w:p>
        </w:tc>
        <w:tc>
          <w:tcPr>
            <w:tcW w:w="2360" w:type="dxa"/>
            <w:tcBorders>
              <w:top w:val="nil"/>
              <w:left w:val="nil"/>
              <w:bottom w:val="nil"/>
              <w:right w:val="nil"/>
            </w:tcBorders>
            <w:shd w:val="clear" w:color="000000" w:fill="FFFFFF"/>
            <w:vAlign w:val="center"/>
            <w:hideMark/>
          </w:tcPr>
          <w:p w14:paraId="4DA8435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4B2C646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478321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1CA3D2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1698E16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0.067</w:t>
            </w:r>
          </w:p>
        </w:tc>
        <w:tc>
          <w:tcPr>
            <w:tcW w:w="2360" w:type="dxa"/>
            <w:tcBorders>
              <w:top w:val="nil"/>
              <w:left w:val="nil"/>
              <w:bottom w:val="nil"/>
              <w:right w:val="nil"/>
            </w:tcBorders>
            <w:shd w:val="clear" w:color="000000" w:fill="FFFFFF"/>
            <w:vAlign w:val="center"/>
            <w:hideMark/>
          </w:tcPr>
          <w:p w14:paraId="020B0DE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vAlign w:val="center"/>
            <w:hideMark/>
          </w:tcPr>
          <w:p w14:paraId="7D21604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D9C3F0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22699D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6DE9704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0.059</w:t>
            </w:r>
          </w:p>
        </w:tc>
        <w:tc>
          <w:tcPr>
            <w:tcW w:w="2360" w:type="dxa"/>
            <w:tcBorders>
              <w:top w:val="nil"/>
              <w:left w:val="nil"/>
              <w:bottom w:val="nil"/>
              <w:right w:val="nil"/>
            </w:tcBorders>
            <w:shd w:val="clear" w:color="000000" w:fill="FFFFFF"/>
            <w:vAlign w:val="center"/>
            <w:hideMark/>
          </w:tcPr>
          <w:p w14:paraId="2F85281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225FBB2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10B815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E2AEAA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4F78CCD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0.064</w:t>
            </w:r>
          </w:p>
        </w:tc>
        <w:tc>
          <w:tcPr>
            <w:tcW w:w="2360" w:type="dxa"/>
            <w:tcBorders>
              <w:top w:val="nil"/>
              <w:left w:val="nil"/>
              <w:bottom w:val="nil"/>
              <w:right w:val="nil"/>
            </w:tcBorders>
            <w:shd w:val="clear" w:color="000000" w:fill="FFFFFF"/>
            <w:vAlign w:val="center"/>
            <w:hideMark/>
          </w:tcPr>
          <w:p w14:paraId="6857AC6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067E944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8EA203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16D079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7EC9462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0.071</w:t>
            </w:r>
          </w:p>
        </w:tc>
        <w:tc>
          <w:tcPr>
            <w:tcW w:w="2360" w:type="dxa"/>
            <w:tcBorders>
              <w:top w:val="nil"/>
              <w:left w:val="nil"/>
              <w:bottom w:val="nil"/>
              <w:right w:val="nil"/>
            </w:tcBorders>
            <w:shd w:val="clear" w:color="000000" w:fill="FFFFFF"/>
            <w:vAlign w:val="center"/>
            <w:hideMark/>
          </w:tcPr>
          <w:p w14:paraId="0A94603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793B098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82E731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8E2CE9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301C9DA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54D8A9A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16F1E01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29EF0AA"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9026E63"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middle SES</w:t>
            </w:r>
          </w:p>
        </w:tc>
        <w:tc>
          <w:tcPr>
            <w:tcW w:w="1300" w:type="dxa"/>
            <w:tcBorders>
              <w:top w:val="nil"/>
              <w:left w:val="nil"/>
              <w:bottom w:val="nil"/>
              <w:right w:val="nil"/>
            </w:tcBorders>
            <w:shd w:val="clear" w:color="000000" w:fill="FFFFFF"/>
            <w:noWrap/>
            <w:vAlign w:val="bottom"/>
            <w:hideMark/>
          </w:tcPr>
          <w:p w14:paraId="3D51797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79ACEE1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7A35F25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F8C896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6836361"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19884DD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1D200F06"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080" w:type="dxa"/>
            <w:tcBorders>
              <w:top w:val="nil"/>
              <w:left w:val="nil"/>
              <w:bottom w:val="nil"/>
              <w:right w:val="single" w:sz="4" w:space="0" w:color="auto"/>
            </w:tcBorders>
            <w:shd w:val="clear" w:color="000000" w:fill="FFFFFF"/>
            <w:noWrap/>
            <w:vAlign w:val="center"/>
            <w:hideMark/>
          </w:tcPr>
          <w:p w14:paraId="71ED16B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666595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D7EF22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4A1BB60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0.105</w:t>
            </w:r>
          </w:p>
        </w:tc>
        <w:tc>
          <w:tcPr>
            <w:tcW w:w="2360" w:type="dxa"/>
            <w:tcBorders>
              <w:top w:val="nil"/>
              <w:left w:val="nil"/>
              <w:bottom w:val="nil"/>
              <w:right w:val="nil"/>
            </w:tcBorders>
            <w:shd w:val="clear" w:color="000000" w:fill="FFFFFF"/>
            <w:vAlign w:val="center"/>
            <w:hideMark/>
          </w:tcPr>
          <w:p w14:paraId="2423F74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12D3120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6ADB026"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F7E92E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15D5C2F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0.072</w:t>
            </w:r>
          </w:p>
        </w:tc>
        <w:tc>
          <w:tcPr>
            <w:tcW w:w="2360" w:type="dxa"/>
            <w:tcBorders>
              <w:top w:val="nil"/>
              <w:left w:val="nil"/>
              <w:bottom w:val="nil"/>
              <w:right w:val="nil"/>
            </w:tcBorders>
            <w:shd w:val="clear" w:color="000000" w:fill="FFFFFF"/>
            <w:vAlign w:val="center"/>
            <w:hideMark/>
          </w:tcPr>
          <w:p w14:paraId="44A64A6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3A818A9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5FAA62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04B629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071325D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0.058</w:t>
            </w:r>
          </w:p>
        </w:tc>
        <w:tc>
          <w:tcPr>
            <w:tcW w:w="2360" w:type="dxa"/>
            <w:tcBorders>
              <w:top w:val="nil"/>
              <w:left w:val="nil"/>
              <w:bottom w:val="nil"/>
              <w:right w:val="nil"/>
            </w:tcBorders>
            <w:shd w:val="clear" w:color="000000" w:fill="FFFFFF"/>
            <w:vAlign w:val="center"/>
            <w:hideMark/>
          </w:tcPr>
          <w:p w14:paraId="049E4AF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center"/>
            <w:hideMark/>
          </w:tcPr>
          <w:p w14:paraId="47ADEA1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475E575"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BC54E0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4B4E77C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0.053</w:t>
            </w:r>
          </w:p>
        </w:tc>
        <w:tc>
          <w:tcPr>
            <w:tcW w:w="2360" w:type="dxa"/>
            <w:tcBorders>
              <w:top w:val="nil"/>
              <w:left w:val="nil"/>
              <w:bottom w:val="nil"/>
              <w:right w:val="nil"/>
            </w:tcBorders>
            <w:shd w:val="clear" w:color="000000" w:fill="FFFFFF"/>
            <w:vAlign w:val="center"/>
            <w:hideMark/>
          </w:tcPr>
          <w:p w14:paraId="1C55A0A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1BFFEEB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63DD45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9F0807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1A7D093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0.047</w:t>
            </w:r>
          </w:p>
        </w:tc>
        <w:tc>
          <w:tcPr>
            <w:tcW w:w="2360" w:type="dxa"/>
            <w:tcBorders>
              <w:top w:val="nil"/>
              <w:left w:val="nil"/>
              <w:bottom w:val="nil"/>
              <w:right w:val="nil"/>
            </w:tcBorders>
            <w:shd w:val="clear" w:color="000000" w:fill="FFFFFF"/>
            <w:vAlign w:val="center"/>
            <w:hideMark/>
          </w:tcPr>
          <w:p w14:paraId="49D7F8A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7D6BA8F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F3D7035"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D07C18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1D98538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0.050</w:t>
            </w:r>
          </w:p>
        </w:tc>
        <w:tc>
          <w:tcPr>
            <w:tcW w:w="2360" w:type="dxa"/>
            <w:tcBorders>
              <w:top w:val="nil"/>
              <w:left w:val="nil"/>
              <w:bottom w:val="nil"/>
              <w:right w:val="nil"/>
            </w:tcBorders>
            <w:shd w:val="clear" w:color="000000" w:fill="FFFFFF"/>
            <w:vAlign w:val="center"/>
            <w:hideMark/>
          </w:tcPr>
          <w:p w14:paraId="77C922B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7A454A3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039B444"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30672B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296B27E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0.050</w:t>
            </w:r>
          </w:p>
        </w:tc>
        <w:tc>
          <w:tcPr>
            <w:tcW w:w="2360" w:type="dxa"/>
            <w:tcBorders>
              <w:top w:val="nil"/>
              <w:left w:val="nil"/>
              <w:bottom w:val="nil"/>
              <w:right w:val="nil"/>
            </w:tcBorders>
            <w:shd w:val="clear" w:color="000000" w:fill="FFFFFF"/>
            <w:vAlign w:val="center"/>
            <w:hideMark/>
          </w:tcPr>
          <w:p w14:paraId="0EE596F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18DD635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3EF1494"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0C5412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6A60AA8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197B5BA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2C78089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CD47FB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5F52551"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high SES</w:t>
            </w:r>
          </w:p>
        </w:tc>
        <w:tc>
          <w:tcPr>
            <w:tcW w:w="1300" w:type="dxa"/>
            <w:tcBorders>
              <w:top w:val="nil"/>
              <w:left w:val="nil"/>
              <w:bottom w:val="nil"/>
              <w:right w:val="nil"/>
            </w:tcBorders>
            <w:shd w:val="clear" w:color="000000" w:fill="FFFFFF"/>
            <w:noWrap/>
            <w:vAlign w:val="bottom"/>
            <w:hideMark/>
          </w:tcPr>
          <w:p w14:paraId="38A56D1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3D55FA7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2675B60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EF7004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F333A4F"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7B50CB7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659A0A6A"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618E664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6371F4F"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4D32E2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449ED0D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0.205</w:t>
            </w:r>
          </w:p>
        </w:tc>
        <w:tc>
          <w:tcPr>
            <w:tcW w:w="2360" w:type="dxa"/>
            <w:tcBorders>
              <w:top w:val="nil"/>
              <w:left w:val="nil"/>
              <w:bottom w:val="nil"/>
              <w:right w:val="nil"/>
            </w:tcBorders>
            <w:shd w:val="clear" w:color="000000" w:fill="FFFFFF"/>
            <w:vAlign w:val="center"/>
            <w:hideMark/>
          </w:tcPr>
          <w:p w14:paraId="1BBE517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6F485D7B"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E6A8436"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BB8FBA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129A38D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0.068</w:t>
            </w:r>
          </w:p>
        </w:tc>
        <w:tc>
          <w:tcPr>
            <w:tcW w:w="2360" w:type="dxa"/>
            <w:tcBorders>
              <w:top w:val="nil"/>
              <w:left w:val="nil"/>
              <w:bottom w:val="nil"/>
              <w:right w:val="nil"/>
            </w:tcBorders>
            <w:shd w:val="clear" w:color="000000" w:fill="FFFFFF"/>
            <w:vAlign w:val="center"/>
            <w:hideMark/>
          </w:tcPr>
          <w:p w14:paraId="4183526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65FDA33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12F7266"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75EFDA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4236016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0.057</w:t>
            </w:r>
          </w:p>
        </w:tc>
        <w:tc>
          <w:tcPr>
            <w:tcW w:w="2360" w:type="dxa"/>
            <w:tcBorders>
              <w:top w:val="nil"/>
              <w:left w:val="nil"/>
              <w:bottom w:val="nil"/>
              <w:right w:val="nil"/>
            </w:tcBorders>
            <w:shd w:val="clear" w:color="000000" w:fill="FFFFFF"/>
            <w:vAlign w:val="center"/>
            <w:hideMark/>
          </w:tcPr>
          <w:p w14:paraId="2CE0B16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4303506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2182491"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444B91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1B7DF2A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0.052</w:t>
            </w:r>
          </w:p>
        </w:tc>
        <w:tc>
          <w:tcPr>
            <w:tcW w:w="2360" w:type="dxa"/>
            <w:tcBorders>
              <w:top w:val="nil"/>
              <w:left w:val="nil"/>
              <w:bottom w:val="nil"/>
              <w:right w:val="nil"/>
            </w:tcBorders>
            <w:shd w:val="clear" w:color="000000" w:fill="FFFFFF"/>
            <w:vAlign w:val="center"/>
            <w:hideMark/>
          </w:tcPr>
          <w:p w14:paraId="49D2290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1E7D259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AC43EC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33F9B2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2A30F8A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0.044</w:t>
            </w:r>
          </w:p>
        </w:tc>
        <w:tc>
          <w:tcPr>
            <w:tcW w:w="2360" w:type="dxa"/>
            <w:tcBorders>
              <w:top w:val="nil"/>
              <w:left w:val="nil"/>
              <w:bottom w:val="nil"/>
              <w:right w:val="nil"/>
            </w:tcBorders>
            <w:shd w:val="clear" w:color="000000" w:fill="FFFFFF"/>
            <w:vAlign w:val="center"/>
            <w:hideMark/>
          </w:tcPr>
          <w:p w14:paraId="33BFAFF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5BCEE21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619D08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5A961D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0E1C21A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0.051</w:t>
            </w:r>
          </w:p>
        </w:tc>
        <w:tc>
          <w:tcPr>
            <w:tcW w:w="2360" w:type="dxa"/>
            <w:tcBorders>
              <w:top w:val="nil"/>
              <w:left w:val="nil"/>
              <w:bottom w:val="nil"/>
              <w:right w:val="nil"/>
            </w:tcBorders>
            <w:shd w:val="clear" w:color="000000" w:fill="FFFFFF"/>
            <w:vAlign w:val="center"/>
            <w:hideMark/>
          </w:tcPr>
          <w:p w14:paraId="68437FE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008F576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5C7163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760D1E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5860BB7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0.050</w:t>
            </w:r>
          </w:p>
        </w:tc>
        <w:tc>
          <w:tcPr>
            <w:tcW w:w="2360" w:type="dxa"/>
            <w:tcBorders>
              <w:top w:val="nil"/>
              <w:left w:val="nil"/>
              <w:bottom w:val="nil"/>
              <w:right w:val="nil"/>
            </w:tcBorders>
            <w:shd w:val="clear" w:color="000000" w:fill="FFFFFF"/>
            <w:vAlign w:val="center"/>
            <w:hideMark/>
          </w:tcPr>
          <w:p w14:paraId="12044C6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49F3B72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35A6CB4"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1AAE4E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741D992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vAlign w:val="center"/>
            <w:hideMark/>
          </w:tcPr>
          <w:p w14:paraId="2E8AA3A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17B4EFA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706A1EC" w14:textId="77777777" w:rsidTr="00E45F23">
        <w:trPr>
          <w:trHeight w:val="255"/>
        </w:trPr>
        <w:tc>
          <w:tcPr>
            <w:tcW w:w="4520" w:type="dxa"/>
            <w:tcBorders>
              <w:top w:val="nil"/>
              <w:left w:val="single" w:sz="4" w:space="0" w:color="auto"/>
              <w:bottom w:val="nil"/>
              <w:right w:val="nil"/>
            </w:tcBorders>
            <w:shd w:val="clear" w:color="000000" w:fill="D8D8D8"/>
            <w:noWrap/>
            <w:vAlign w:val="bottom"/>
            <w:hideMark/>
          </w:tcPr>
          <w:p w14:paraId="0F08EE1D" w14:textId="77777777" w:rsidR="00E45F23" w:rsidRPr="00E45F23" w:rsidRDefault="00E45F23" w:rsidP="00E45F23">
            <w:pPr>
              <w:rPr>
                <w:rFonts w:ascii="Arial" w:hAnsi="Arial" w:cs="Arial"/>
                <w:sz w:val="20"/>
                <w:szCs w:val="20"/>
                <w:lang w:val="en-GB" w:eastAsia="de-AT"/>
              </w:rPr>
            </w:pPr>
            <w:r w:rsidRPr="00E45F23">
              <w:rPr>
                <w:rFonts w:ascii="Arial" w:hAnsi="Arial" w:cs="Arial"/>
                <w:sz w:val="20"/>
                <w:szCs w:val="20"/>
                <w:lang w:val="en-GB" w:eastAsia="de-AT"/>
              </w:rPr>
              <w:t>transition probability obese to overweight</w:t>
            </w:r>
          </w:p>
        </w:tc>
        <w:tc>
          <w:tcPr>
            <w:tcW w:w="1300" w:type="dxa"/>
            <w:tcBorders>
              <w:top w:val="nil"/>
              <w:left w:val="nil"/>
              <w:bottom w:val="nil"/>
              <w:right w:val="nil"/>
            </w:tcBorders>
            <w:shd w:val="clear" w:color="000000" w:fill="FFFFFF"/>
            <w:noWrap/>
            <w:vAlign w:val="bottom"/>
            <w:hideMark/>
          </w:tcPr>
          <w:p w14:paraId="64A39544"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360" w:type="dxa"/>
            <w:tcBorders>
              <w:top w:val="nil"/>
              <w:left w:val="nil"/>
              <w:bottom w:val="nil"/>
              <w:right w:val="nil"/>
            </w:tcBorders>
            <w:shd w:val="clear" w:color="000000" w:fill="FFFFFF"/>
            <w:noWrap/>
            <w:vAlign w:val="center"/>
            <w:hideMark/>
          </w:tcPr>
          <w:p w14:paraId="72A23D86"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080" w:type="dxa"/>
            <w:tcBorders>
              <w:top w:val="nil"/>
              <w:left w:val="nil"/>
              <w:bottom w:val="nil"/>
              <w:right w:val="single" w:sz="4" w:space="0" w:color="auto"/>
            </w:tcBorders>
            <w:shd w:val="clear" w:color="000000" w:fill="FFFFFF"/>
            <w:vAlign w:val="center"/>
            <w:hideMark/>
          </w:tcPr>
          <w:p w14:paraId="551F262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calculated by authors</w:t>
            </w:r>
          </w:p>
        </w:tc>
      </w:tr>
      <w:tr w:rsidR="00E45F23" w:rsidRPr="00E45F23" w14:paraId="44AC482A"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47E9DB8"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low SES:</w:t>
            </w:r>
          </w:p>
        </w:tc>
        <w:tc>
          <w:tcPr>
            <w:tcW w:w="1300" w:type="dxa"/>
            <w:tcBorders>
              <w:top w:val="nil"/>
              <w:left w:val="nil"/>
              <w:bottom w:val="nil"/>
              <w:right w:val="nil"/>
            </w:tcBorders>
            <w:shd w:val="clear" w:color="000000" w:fill="FFFFFF"/>
            <w:noWrap/>
            <w:vAlign w:val="bottom"/>
            <w:hideMark/>
          </w:tcPr>
          <w:p w14:paraId="4875848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5F69B2A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74F70CA0"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B27DA3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0595EC8"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1F95EB3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556E28B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7E1C34F0"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894297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2EA5F2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5450E40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0.023</w:t>
            </w:r>
          </w:p>
        </w:tc>
        <w:tc>
          <w:tcPr>
            <w:tcW w:w="2360" w:type="dxa"/>
            <w:tcBorders>
              <w:top w:val="nil"/>
              <w:left w:val="nil"/>
              <w:bottom w:val="nil"/>
              <w:right w:val="nil"/>
            </w:tcBorders>
            <w:shd w:val="clear" w:color="000000" w:fill="FFFFFF"/>
            <w:vAlign w:val="center"/>
            <w:hideMark/>
          </w:tcPr>
          <w:p w14:paraId="3E480B3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6CE281A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8701A6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706F58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6105D9D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0.049</w:t>
            </w:r>
          </w:p>
        </w:tc>
        <w:tc>
          <w:tcPr>
            <w:tcW w:w="2360" w:type="dxa"/>
            <w:tcBorders>
              <w:top w:val="nil"/>
              <w:left w:val="nil"/>
              <w:bottom w:val="nil"/>
              <w:right w:val="nil"/>
            </w:tcBorders>
            <w:shd w:val="clear" w:color="000000" w:fill="FFFFFF"/>
            <w:vAlign w:val="center"/>
            <w:hideMark/>
          </w:tcPr>
          <w:p w14:paraId="3883D88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351602A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8A4D71B"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FB0DC0B"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6EF685E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0.049</w:t>
            </w:r>
          </w:p>
        </w:tc>
        <w:tc>
          <w:tcPr>
            <w:tcW w:w="2360" w:type="dxa"/>
            <w:tcBorders>
              <w:top w:val="nil"/>
              <w:left w:val="nil"/>
              <w:bottom w:val="nil"/>
              <w:right w:val="nil"/>
            </w:tcBorders>
            <w:shd w:val="clear" w:color="000000" w:fill="FFFFFF"/>
            <w:vAlign w:val="center"/>
            <w:hideMark/>
          </w:tcPr>
          <w:p w14:paraId="027C157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6D5107CB"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7571261"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6DD07F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2888654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0.060</w:t>
            </w:r>
          </w:p>
        </w:tc>
        <w:tc>
          <w:tcPr>
            <w:tcW w:w="2360" w:type="dxa"/>
            <w:tcBorders>
              <w:top w:val="nil"/>
              <w:left w:val="nil"/>
              <w:bottom w:val="nil"/>
              <w:right w:val="nil"/>
            </w:tcBorders>
            <w:shd w:val="clear" w:color="000000" w:fill="FFFFFF"/>
            <w:vAlign w:val="center"/>
            <w:hideMark/>
          </w:tcPr>
          <w:p w14:paraId="13A3267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7508A2B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3AD153D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269139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6421677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0.068</w:t>
            </w:r>
          </w:p>
        </w:tc>
        <w:tc>
          <w:tcPr>
            <w:tcW w:w="2360" w:type="dxa"/>
            <w:tcBorders>
              <w:top w:val="nil"/>
              <w:left w:val="nil"/>
              <w:bottom w:val="nil"/>
              <w:right w:val="nil"/>
            </w:tcBorders>
            <w:shd w:val="clear" w:color="000000" w:fill="FFFFFF"/>
            <w:vAlign w:val="center"/>
            <w:hideMark/>
          </w:tcPr>
          <w:p w14:paraId="708B116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2226853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B17099D"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B8A362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504D125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0.062</w:t>
            </w:r>
          </w:p>
        </w:tc>
        <w:tc>
          <w:tcPr>
            <w:tcW w:w="2360" w:type="dxa"/>
            <w:tcBorders>
              <w:top w:val="nil"/>
              <w:left w:val="nil"/>
              <w:bottom w:val="nil"/>
              <w:right w:val="nil"/>
            </w:tcBorders>
            <w:shd w:val="clear" w:color="000000" w:fill="FFFFFF"/>
            <w:vAlign w:val="center"/>
            <w:hideMark/>
          </w:tcPr>
          <w:p w14:paraId="37C69EE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59CBD0D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0D99574"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DD8B98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3E51723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0.059</w:t>
            </w:r>
          </w:p>
        </w:tc>
        <w:tc>
          <w:tcPr>
            <w:tcW w:w="2360" w:type="dxa"/>
            <w:tcBorders>
              <w:top w:val="nil"/>
              <w:left w:val="nil"/>
              <w:bottom w:val="nil"/>
              <w:right w:val="nil"/>
            </w:tcBorders>
            <w:shd w:val="clear" w:color="000000" w:fill="FFFFFF"/>
            <w:vAlign w:val="center"/>
            <w:hideMark/>
          </w:tcPr>
          <w:p w14:paraId="559868F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52FFF7F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37547D6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647563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29C4267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6505A2C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2442F24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0EEE07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F5BD7CC"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middle SES</w:t>
            </w:r>
          </w:p>
        </w:tc>
        <w:tc>
          <w:tcPr>
            <w:tcW w:w="1300" w:type="dxa"/>
            <w:tcBorders>
              <w:top w:val="nil"/>
              <w:left w:val="nil"/>
              <w:bottom w:val="nil"/>
              <w:right w:val="nil"/>
            </w:tcBorders>
            <w:shd w:val="clear" w:color="000000" w:fill="FFFFFF"/>
            <w:noWrap/>
            <w:vAlign w:val="bottom"/>
            <w:hideMark/>
          </w:tcPr>
          <w:p w14:paraId="41727ED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607977E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2EFA3C7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5C86CD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725643B"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70831E12"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71259571"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49E3087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5F1A16F"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503282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352829A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0.046</w:t>
            </w:r>
          </w:p>
        </w:tc>
        <w:tc>
          <w:tcPr>
            <w:tcW w:w="2360" w:type="dxa"/>
            <w:tcBorders>
              <w:top w:val="nil"/>
              <w:left w:val="nil"/>
              <w:bottom w:val="nil"/>
              <w:right w:val="nil"/>
            </w:tcBorders>
            <w:shd w:val="clear" w:color="000000" w:fill="FFFFFF"/>
            <w:vAlign w:val="center"/>
            <w:hideMark/>
          </w:tcPr>
          <w:p w14:paraId="60D38C9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2EC5664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A51B82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1CB11E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667A274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0.041</w:t>
            </w:r>
          </w:p>
        </w:tc>
        <w:tc>
          <w:tcPr>
            <w:tcW w:w="2360" w:type="dxa"/>
            <w:tcBorders>
              <w:top w:val="nil"/>
              <w:left w:val="nil"/>
              <w:bottom w:val="nil"/>
              <w:right w:val="nil"/>
            </w:tcBorders>
            <w:shd w:val="clear" w:color="000000" w:fill="FFFFFF"/>
            <w:vAlign w:val="center"/>
            <w:hideMark/>
          </w:tcPr>
          <w:p w14:paraId="7740B0C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07CA635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C173565"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C11945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3973C87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0.052</w:t>
            </w:r>
          </w:p>
        </w:tc>
        <w:tc>
          <w:tcPr>
            <w:tcW w:w="2360" w:type="dxa"/>
            <w:tcBorders>
              <w:top w:val="nil"/>
              <w:left w:val="nil"/>
              <w:bottom w:val="nil"/>
              <w:right w:val="nil"/>
            </w:tcBorders>
            <w:shd w:val="clear" w:color="000000" w:fill="FFFFFF"/>
            <w:vAlign w:val="center"/>
            <w:hideMark/>
          </w:tcPr>
          <w:p w14:paraId="29DE12F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478A34C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A62DCC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16836A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5604E7F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0.051</w:t>
            </w:r>
          </w:p>
        </w:tc>
        <w:tc>
          <w:tcPr>
            <w:tcW w:w="2360" w:type="dxa"/>
            <w:tcBorders>
              <w:top w:val="nil"/>
              <w:left w:val="nil"/>
              <w:bottom w:val="nil"/>
              <w:right w:val="nil"/>
            </w:tcBorders>
            <w:shd w:val="clear" w:color="000000" w:fill="FFFFFF"/>
            <w:vAlign w:val="center"/>
            <w:hideMark/>
          </w:tcPr>
          <w:p w14:paraId="154436B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74F3DC9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39087BB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DBCC09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5D355C3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0.049</w:t>
            </w:r>
          </w:p>
        </w:tc>
        <w:tc>
          <w:tcPr>
            <w:tcW w:w="2360" w:type="dxa"/>
            <w:tcBorders>
              <w:top w:val="nil"/>
              <w:left w:val="nil"/>
              <w:bottom w:val="nil"/>
              <w:right w:val="nil"/>
            </w:tcBorders>
            <w:shd w:val="clear" w:color="000000" w:fill="FFFFFF"/>
            <w:vAlign w:val="center"/>
            <w:hideMark/>
          </w:tcPr>
          <w:p w14:paraId="631E768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22B5F1C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6221DFF"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57EE5F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4048D6F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0.044</w:t>
            </w:r>
          </w:p>
        </w:tc>
        <w:tc>
          <w:tcPr>
            <w:tcW w:w="2360" w:type="dxa"/>
            <w:tcBorders>
              <w:top w:val="nil"/>
              <w:left w:val="nil"/>
              <w:bottom w:val="nil"/>
              <w:right w:val="nil"/>
            </w:tcBorders>
            <w:shd w:val="clear" w:color="000000" w:fill="FFFFFF"/>
            <w:vAlign w:val="center"/>
            <w:hideMark/>
          </w:tcPr>
          <w:p w14:paraId="456BE8A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57C9DCA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514608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5E5B61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2887BDA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0.034</w:t>
            </w:r>
          </w:p>
        </w:tc>
        <w:tc>
          <w:tcPr>
            <w:tcW w:w="2360" w:type="dxa"/>
            <w:tcBorders>
              <w:top w:val="nil"/>
              <w:left w:val="nil"/>
              <w:bottom w:val="nil"/>
              <w:right w:val="nil"/>
            </w:tcBorders>
            <w:shd w:val="clear" w:color="000000" w:fill="FFFFFF"/>
            <w:vAlign w:val="center"/>
            <w:hideMark/>
          </w:tcPr>
          <w:p w14:paraId="7A8401C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3544A25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2D6FB8E"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9C8307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2FF78CF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46E7836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3AA8A53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E3D652E"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C7D68DA"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high SES</w:t>
            </w:r>
          </w:p>
        </w:tc>
        <w:tc>
          <w:tcPr>
            <w:tcW w:w="1300" w:type="dxa"/>
            <w:tcBorders>
              <w:top w:val="nil"/>
              <w:left w:val="nil"/>
              <w:bottom w:val="nil"/>
              <w:right w:val="nil"/>
            </w:tcBorders>
            <w:shd w:val="clear" w:color="000000" w:fill="FFFFFF"/>
            <w:noWrap/>
            <w:vAlign w:val="bottom"/>
            <w:hideMark/>
          </w:tcPr>
          <w:p w14:paraId="322C4D2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6899E3A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72C081B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6901D3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45F80EE"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age group:</w:t>
            </w:r>
          </w:p>
        </w:tc>
        <w:tc>
          <w:tcPr>
            <w:tcW w:w="1300" w:type="dxa"/>
            <w:tcBorders>
              <w:top w:val="nil"/>
              <w:left w:val="nil"/>
              <w:bottom w:val="nil"/>
              <w:right w:val="nil"/>
            </w:tcBorders>
            <w:shd w:val="clear" w:color="000000" w:fill="FFFFFF"/>
            <w:noWrap/>
            <w:vAlign w:val="bottom"/>
            <w:hideMark/>
          </w:tcPr>
          <w:p w14:paraId="0EE227E5"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1521325E" w14:textId="77777777" w:rsidR="00E45F23" w:rsidRPr="00E45F23" w:rsidRDefault="00E45F23" w:rsidP="00E45F23">
            <w:pPr>
              <w:rPr>
                <w:rFonts w:ascii="Arial" w:hAnsi="Arial" w:cs="Arial"/>
                <w:color w:val="DD0806"/>
                <w:sz w:val="20"/>
                <w:szCs w:val="20"/>
                <w:lang w:val="de-AT" w:eastAsia="de-AT"/>
              </w:rPr>
            </w:pPr>
            <w:r w:rsidRPr="00E45F23">
              <w:rPr>
                <w:rFonts w:ascii="Arial" w:hAnsi="Arial" w:cs="Arial"/>
                <w:color w:val="DD0806"/>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3596002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85C766E"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1BD093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18-24</w:t>
            </w:r>
          </w:p>
        </w:tc>
        <w:tc>
          <w:tcPr>
            <w:tcW w:w="1300" w:type="dxa"/>
            <w:tcBorders>
              <w:top w:val="nil"/>
              <w:left w:val="nil"/>
              <w:bottom w:val="nil"/>
              <w:right w:val="nil"/>
            </w:tcBorders>
            <w:shd w:val="clear" w:color="000000" w:fill="FFFFFF"/>
            <w:noWrap/>
            <w:vAlign w:val="bottom"/>
            <w:hideMark/>
          </w:tcPr>
          <w:p w14:paraId="7C184F9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0.195</w:t>
            </w:r>
          </w:p>
        </w:tc>
        <w:tc>
          <w:tcPr>
            <w:tcW w:w="2360" w:type="dxa"/>
            <w:tcBorders>
              <w:top w:val="nil"/>
              <w:left w:val="nil"/>
              <w:bottom w:val="nil"/>
              <w:right w:val="nil"/>
            </w:tcBorders>
            <w:shd w:val="clear" w:color="000000" w:fill="FFFFFF"/>
            <w:vAlign w:val="center"/>
            <w:hideMark/>
          </w:tcPr>
          <w:p w14:paraId="4BB2130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0990857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FF0228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E3811C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25-34</w:t>
            </w:r>
          </w:p>
        </w:tc>
        <w:tc>
          <w:tcPr>
            <w:tcW w:w="1300" w:type="dxa"/>
            <w:tcBorders>
              <w:top w:val="nil"/>
              <w:left w:val="nil"/>
              <w:bottom w:val="nil"/>
              <w:right w:val="nil"/>
            </w:tcBorders>
            <w:shd w:val="clear" w:color="000000" w:fill="FFFFFF"/>
            <w:noWrap/>
            <w:vAlign w:val="bottom"/>
            <w:hideMark/>
          </w:tcPr>
          <w:p w14:paraId="280F0BD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0.046</w:t>
            </w:r>
          </w:p>
        </w:tc>
        <w:tc>
          <w:tcPr>
            <w:tcW w:w="2360" w:type="dxa"/>
            <w:tcBorders>
              <w:top w:val="nil"/>
              <w:left w:val="nil"/>
              <w:bottom w:val="nil"/>
              <w:right w:val="nil"/>
            </w:tcBorders>
            <w:shd w:val="clear" w:color="000000" w:fill="FFFFFF"/>
            <w:vAlign w:val="center"/>
            <w:hideMark/>
          </w:tcPr>
          <w:p w14:paraId="6446C77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0A5F2A8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F13B7F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A69CE4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35-44</w:t>
            </w:r>
          </w:p>
        </w:tc>
        <w:tc>
          <w:tcPr>
            <w:tcW w:w="1300" w:type="dxa"/>
            <w:tcBorders>
              <w:top w:val="nil"/>
              <w:left w:val="nil"/>
              <w:bottom w:val="nil"/>
              <w:right w:val="nil"/>
            </w:tcBorders>
            <w:shd w:val="clear" w:color="000000" w:fill="FFFFFF"/>
            <w:noWrap/>
            <w:vAlign w:val="bottom"/>
            <w:hideMark/>
          </w:tcPr>
          <w:p w14:paraId="081AE12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0.055</w:t>
            </w:r>
          </w:p>
        </w:tc>
        <w:tc>
          <w:tcPr>
            <w:tcW w:w="2360" w:type="dxa"/>
            <w:tcBorders>
              <w:top w:val="nil"/>
              <w:left w:val="nil"/>
              <w:bottom w:val="nil"/>
              <w:right w:val="nil"/>
            </w:tcBorders>
            <w:shd w:val="clear" w:color="000000" w:fill="FFFFFF"/>
            <w:vAlign w:val="center"/>
            <w:hideMark/>
          </w:tcPr>
          <w:p w14:paraId="0A3C052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3B9DC82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CA1723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284482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45-54</w:t>
            </w:r>
          </w:p>
        </w:tc>
        <w:tc>
          <w:tcPr>
            <w:tcW w:w="1300" w:type="dxa"/>
            <w:tcBorders>
              <w:top w:val="nil"/>
              <w:left w:val="nil"/>
              <w:bottom w:val="nil"/>
              <w:right w:val="nil"/>
            </w:tcBorders>
            <w:shd w:val="clear" w:color="000000" w:fill="FFFFFF"/>
            <w:noWrap/>
            <w:vAlign w:val="bottom"/>
            <w:hideMark/>
          </w:tcPr>
          <w:p w14:paraId="47D000F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0.050</w:t>
            </w:r>
          </w:p>
        </w:tc>
        <w:tc>
          <w:tcPr>
            <w:tcW w:w="2360" w:type="dxa"/>
            <w:tcBorders>
              <w:top w:val="nil"/>
              <w:left w:val="nil"/>
              <w:bottom w:val="nil"/>
              <w:right w:val="nil"/>
            </w:tcBorders>
            <w:shd w:val="clear" w:color="000000" w:fill="FFFFFF"/>
            <w:vAlign w:val="center"/>
            <w:hideMark/>
          </w:tcPr>
          <w:p w14:paraId="11C0E70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306CE53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5C31360"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8A7E45A"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55-64</w:t>
            </w:r>
          </w:p>
        </w:tc>
        <w:tc>
          <w:tcPr>
            <w:tcW w:w="1300" w:type="dxa"/>
            <w:tcBorders>
              <w:top w:val="nil"/>
              <w:left w:val="nil"/>
              <w:bottom w:val="nil"/>
              <w:right w:val="nil"/>
            </w:tcBorders>
            <w:shd w:val="clear" w:color="000000" w:fill="FFFFFF"/>
            <w:noWrap/>
            <w:vAlign w:val="bottom"/>
            <w:hideMark/>
          </w:tcPr>
          <w:p w14:paraId="1BF01CE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0.047</w:t>
            </w:r>
          </w:p>
        </w:tc>
        <w:tc>
          <w:tcPr>
            <w:tcW w:w="2360" w:type="dxa"/>
            <w:tcBorders>
              <w:top w:val="nil"/>
              <w:left w:val="nil"/>
              <w:bottom w:val="nil"/>
              <w:right w:val="nil"/>
            </w:tcBorders>
            <w:shd w:val="clear" w:color="000000" w:fill="FFFFFF"/>
            <w:vAlign w:val="center"/>
            <w:hideMark/>
          </w:tcPr>
          <w:p w14:paraId="659172F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17F4CF58"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328EBD61"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47CB0A6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65-74</w:t>
            </w:r>
          </w:p>
        </w:tc>
        <w:tc>
          <w:tcPr>
            <w:tcW w:w="1300" w:type="dxa"/>
            <w:tcBorders>
              <w:top w:val="nil"/>
              <w:left w:val="nil"/>
              <w:bottom w:val="nil"/>
              <w:right w:val="nil"/>
            </w:tcBorders>
            <w:shd w:val="clear" w:color="000000" w:fill="FFFFFF"/>
            <w:noWrap/>
            <w:vAlign w:val="bottom"/>
            <w:hideMark/>
          </w:tcPr>
          <w:p w14:paraId="535A60D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0.038</w:t>
            </w:r>
          </w:p>
        </w:tc>
        <w:tc>
          <w:tcPr>
            <w:tcW w:w="2360" w:type="dxa"/>
            <w:tcBorders>
              <w:top w:val="nil"/>
              <w:left w:val="nil"/>
              <w:bottom w:val="nil"/>
              <w:right w:val="nil"/>
            </w:tcBorders>
            <w:shd w:val="clear" w:color="000000" w:fill="FFFFFF"/>
            <w:vAlign w:val="center"/>
            <w:hideMark/>
          </w:tcPr>
          <w:p w14:paraId="4D42E38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1A1F01A4"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26C746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904130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75+</w:t>
            </w:r>
          </w:p>
        </w:tc>
        <w:tc>
          <w:tcPr>
            <w:tcW w:w="1300" w:type="dxa"/>
            <w:tcBorders>
              <w:top w:val="nil"/>
              <w:left w:val="nil"/>
              <w:bottom w:val="nil"/>
              <w:right w:val="nil"/>
            </w:tcBorders>
            <w:shd w:val="clear" w:color="000000" w:fill="FFFFFF"/>
            <w:noWrap/>
            <w:vAlign w:val="bottom"/>
            <w:hideMark/>
          </w:tcPr>
          <w:p w14:paraId="1C5B80E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0.044</w:t>
            </w:r>
          </w:p>
        </w:tc>
        <w:tc>
          <w:tcPr>
            <w:tcW w:w="2360" w:type="dxa"/>
            <w:tcBorders>
              <w:top w:val="nil"/>
              <w:left w:val="nil"/>
              <w:bottom w:val="nil"/>
              <w:right w:val="nil"/>
            </w:tcBorders>
            <w:shd w:val="clear" w:color="000000" w:fill="FFFFFF"/>
            <w:vAlign w:val="center"/>
            <w:hideMark/>
          </w:tcPr>
          <w:p w14:paraId="7D6D446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Uniform</w:t>
            </w:r>
          </w:p>
        </w:tc>
        <w:tc>
          <w:tcPr>
            <w:tcW w:w="2080" w:type="dxa"/>
            <w:tcBorders>
              <w:top w:val="nil"/>
              <w:left w:val="nil"/>
              <w:bottom w:val="nil"/>
              <w:right w:val="single" w:sz="4" w:space="0" w:color="auto"/>
            </w:tcBorders>
            <w:shd w:val="clear" w:color="000000" w:fill="FFFFFF"/>
            <w:noWrap/>
            <w:vAlign w:val="bottom"/>
            <w:hideMark/>
          </w:tcPr>
          <w:p w14:paraId="63E63AD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35FA5A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5BB01B0"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523CAE74"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vAlign w:val="center"/>
            <w:hideMark/>
          </w:tcPr>
          <w:p w14:paraId="7CFD791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231B8F9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49E6A99"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76230A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vAlign w:val="center"/>
            <w:hideMark/>
          </w:tcPr>
          <w:p w14:paraId="4CF0AF9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bottom"/>
            <w:hideMark/>
          </w:tcPr>
          <w:p w14:paraId="488BF2B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3BEA3FC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1A02C461" w14:textId="77777777" w:rsidTr="00E45F23">
        <w:trPr>
          <w:trHeight w:val="255"/>
        </w:trPr>
        <w:tc>
          <w:tcPr>
            <w:tcW w:w="4520" w:type="dxa"/>
            <w:tcBorders>
              <w:top w:val="nil"/>
              <w:left w:val="single" w:sz="4" w:space="0" w:color="auto"/>
              <w:bottom w:val="nil"/>
              <w:right w:val="nil"/>
            </w:tcBorders>
            <w:shd w:val="clear" w:color="000000" w:fill="D8D8D8"/>
            <w:noWrap/>
            <w:vAlign w:val="bottom"/>
            <w:hideMark/>
          </w:tcPr>
          <w:p w14:paraId="6C6C423A" w14:textId="77777777" w:rsidR="00E45F23" w:rsidRPr="00E45F23" w:rsidRDefault="00E45F23" w:rsidP="00E45F23">
            <w:pPr>
              <w:rPr>
                <w:rFonts w:ascii="Arial" w:hAnsi="Arial" w:cs="Arial"/>
                <w:b/>
                <w:bCs/>
                <w:sz w:val="20"/>
                <w:szCs w:val="20"/>
                <w:lang w:val="de-AT" w:eastAsia="de-AT"/>
              </w:rPr>
            </w:pPr>
            <w:r w:rsidRPr="00E45F23">
              <w:rPr>
                <w:rFonts w:ascii="Arial" w:hAnsi="Arial" w:cs="Arial"/>
                <w:b/>
                <w:bCs/>
                <w:sz w:val="20"/>
                <w:szCs w:val="20"/>
                <w:lang w:val="de-AT" w:eastAsia="de-AT"/>
              </w:rPr>
              <w:t>II. Costs</w:t>
            </w:r>
          </w:p>
        </w:tc>
        <w:tc>
          <w:tcPr>
            <w:tcW w:w="1300" w:type="dxa"/>
            <w:tcBorders>
              <w:top w:val="nil"/>
              <w:left w:val="nil"/>
              <w:bottom w:val="nil"/>
              <w:right w:val="nil"/>
            </w:tcBorders>
            <w:shd w:val="clear" w:color="000000" w:fill="D8D8D8"/>
            <w:noWrap/>
            <w:vAlign w:val="bottom"/>
            <w:hideMark/>
          </w:tcPr>
          <w:p w14:paraId="1035925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D8D8D8"/>
            <w:noWrap/>
            <w:vAlign w:val="bottom"/>
            <w:hideMark/>
          </w:tcPr>
          <w:p w14:paraId="723B395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D8D8D8"/>
            <w:noWrap/>
            <w:vAlign w:val="bottom"/>
            <w:hideMark/>
          </w:tcPr>
          <w:p w14:paraId="6512B6FC"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1FFEA5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734871D" w14:textId="77777777" w:rsidR="00E45F23" w:rsidRPr="00E45F23" w:rsidRDefault="00E45F23" w:rsidP="00E45F23">
            <w:pPr>
              <w:rPr>
                <w:rFonts w:ascii="Arial" w:hAnsi="Arial" w:cs="Arial"/>
                <w:i/>
                <w:iCs/>
                <w:sz w:val="20"/>
                <w:szCs w:val="20"/>
                <w:lang w:val="en-GB" w:eastAsia="de-AT"/>
              </w:rPr>
            </w:pPr>
            <w:r w:rsidRPr="00E45F23">
              <w:rPr>
                <w:rFonts w:ascii="Arial" w:hAnsi="Arial" w:cs="Arial"/>
                <w:i/>
                <w:iCs/>
                <w:sz w:val="20"/>
                <w:szCs w:val="20"/>
                <w:lang w:val="en-GB" w:eastAsia="de-AT"/>
              </w:rPr>
              <w:t>Costs per capita and BMI classification</w:t>
            </w:r>
          </w:p>
        </w:tc>
        <w:tc>
          <w:tcPr>
            <w:tcW w:w="1300" w:type="dxa"/>
            <w:tcBorders>
              <w:top w:val="nil"/>
              <w:left w:val="nil"/>
              <w:bottom w:val="nil"/>
              <w:right w:val="nil"/>
            </w:tcBorders>
            <w:shd w:val="clear" w:color="000000" w:fill="FFFFFF"/>
            <w:noWrap/>
            <w:vAlign w:val="bottom"/>
            <w:hideMark/>
          </w:tcPr>
          <w:p w14:paraId="3530677C"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360" w:type="dxa"/>
            <w:tcBorders>
              <w:top w:val="nil"/>
              <w:left w:val="nil"/>
              <w:bottom w:val="nil"/>
              <w:right w:val="nil"/>
            </w:tcBorders>
            <w:shd w:val="clear" w:color="000000" w:fill="FFFFFF"/>
            <w:noWrap/>
            <w:vAlign w:val="center"/>
            <w:hideMark/>
          </w:tcPr>
          <w:p w14:paraId="1CFED4F1"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080" w:type="dxa"/>
            <w:tcBorders>
              <w:top w:val="nil"/>
              <w:left w:val="nil"/>
              <w:bottom w:val="nil"/>
              <w:right w:val="single" w:sz="4" w:space="0" w:color="auto"/>
            </w:tcBorders>
            <w:shd w:val="clear" w:color="000000" w:fill="FFFFFF"/>
            <w:noWrap/>
            <w:vAlign w:val="bottom"/>
            <w:hideMark/>
          </w:tcPr>
          <w:p w14:paraId="773BF3AB" w14:textId="77777777" w:rsidR="00E45F23" w:rsidRPr="00E45F23" w:rsidRDefault="00E45F23" w:rsidP="00E45F23">
            <w:pPr>
              <w:rPr>
                <w:rFonts w:ascii="Arial" w:hAnsi="Arial" w:cs="Arial"/>
                <w:sz w:val="20"/>
                <w:szCs w:val="20"/>
                <w:lang w:val="en-GB" w:eastAsia="de-AT"/>
              </w:rPr>
            </w:pPr>
            <w:r w:rsidRPr="00E45F23">
              <w:rPr>
                <w:rFonts w:ascii="Arial" w:hAnsi="Arial" w:cs="Arial"/>
                <w:sz w:val="20"/>
                <w:szCs w:val="20"/>
                <w:lang w:val="en-GB" w:eastAsia="de-AT"/>
              </w:rPr>
              <w:t> </w:t>
            </w:r>
          </w:p>
        </w:tc>
      </w:tr>
      <w:tr w:rsidR="00E45F23" w:rsidRPr="00E45F23" w14:paraId="592B5C7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1CD27B9" w14:textId="77777777" w:rsidR="00E45F23" w:rsidRPr="00E45F23" w:rsidRDefault="00E45F23" w:rsidP="00E45F23">
            <w:pPr>
              <w:rPr>
                <w:rFonts w:ascii="Arial" w:hAnsi="Arial" w:cs="Arial"/>
                <w:i/>
                <w:iCs/>
                <w:sz w:val="20"/>
                <w:szCs w:val="20"/>
                <w:lang w:val="en-GB" w:eastAsia="de-AT"/>
              </w:rPr>
            </w:pPr>
            <w:r w:rsidRPr="00E45F23">
              <w:rPr>
                <w:rFonts w:ascii="Arial" w:hAnsi="Arial" w:cs="Arial"/>
                <w:i/>
                <w:iCs/>
                <w:sz w:val="20"/>
                <w:szCs w:val="20"/>
                <w:lang w:val="en-GB" w:eastAsia="de-AT"/>
              </w:rPr>
              <w:t> </w:t>
            </w:r>
          </w:p>
        </w:tc>
        <w:tc>
          <w:tcPr>
            <w:tcW w:w="1300" w:type="dxa"/>
            <w:tcBorders>
              <w:top w:val="nil"/>
              <w:left w:val="nil"/>
              <w:bottom w:val="nil"/>
              <w:right w:val="nil"/>
            </w:tcBorders>
            <w:shd w:val="clear" w:color="000000" w:fill="FFFFFF"/>
            <w:noWrap/>
            <w:vAlign w:val="bottom"/>
            <w:hideMark/>
          </w:tcPr>
          <w:p w14:paraId="1679DF8B"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360" w:type="dxa"/>
            <w:tcBorders>
              <w:top w:val="nil"/>
              <w:left w:val="nil"/>
              <w:bottom w:val="nil"/>
              <w:right w:val="nil"/>
            </w:tcBorders>
            <w:shd w:val="clear" w:color="000000" w:fill="FFFFFF"/>
            <w:noWrap/>
            <w:vAlign w:val="center"/>
            <w:hideMark/>
          </w:tcPr>
          <w:p w14:paraId="5C818A39" w14:textId="77777777" w:rsidR="00E45F23" w:rsidRPr="00E45F23" w:rsidRDefault="00E45F23" w:rsidP="00E45F23">
            <w:pPr>
              <w:jc w:val="center"/>
              <w:rPr>
                <w:rFonts w:ascii="Arial" w:hAnsi="Arial" w:cs="Arial"/>
                <w:sz w:val="20"/>
                <w:szCs w:val="20"/>
                <w:lang w:val="en-GB" w:eastAsia="de-AT"/>
              </w:rPr>
            </w:pPr>
            <w:r w:rsidRPr="00E45F23">
              <w:rPr>
                <w:rFonts w:ascii="Arial" w:hAnsi="Arial" w:cs="Arial"/>
                <w:sz w:val="20"/>
                <w:szCs w:val="20"/>
                <w:lang w:val="en-GB" w:eastAsia="de-AT"/>
              </w:rPr>
              <w:t> </w:t>
            </w:r>
          </w:p>
        </w:tc>
        <w:tc>
          <w:tcPr>
            <w:tcW w:w="2080" w:type="dxa"/>
            <w:tcBorders>
              <w:top w:val="nil"/>
              <w:left w:val="nil"/>
              <w:bottom w:val="nil"/>
              <w:right w:val="single" w:sz="4" w:space="0" w:color="auto"/>
            </w:tcBorders>
            <w:shd w:val="clear" w:color="000000" w:fill="FFFFFF"/>
            <w:vAlign w:val="center"/>
            <w:hideMark/>
          </w:tcPr>
          <w:p w14:paraId="70A0856B" w14:textId="77777777" w:rsidR="00E45F23" w:rsidRPr="00E45F23" w:rsidRDefault="00E45F23" w:rsidP="00E45F23">
            <w:pPr>
              <w:rPr>
                <w:rFonts w:ascii="Arial" w:hAnsi="Arial" w:cs="Arial"/>
                <w:sz w:val="20"/>
                <w:szCs w:val="20"/>
                <w:lang w:val="en-GB" w:eastAsia="de-AT"/>
              </w:rPr>
            </w:pPr>
            <w:r w:rsidRPr="00E45F23">
              <w:rPr>
                <w:rFonts w:ascii="Arial" w:hAnsi="Arial" w:cs="Arial"/>
                <w:sz w:val="20"/>
                <w:szCs w:val="20"/>
                <w:lang w:val="en-GB" w:eastAsia="de-AT"/>
              </w:rPr>
              <w:t> </w:t>
            </w:r>
          </w:p>
        </w:tc>
      </w:tr>
      <w:tr w:rsidR="00E45F23" w:rsidRPr="00E45F23" w14:paraId="3C8454E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F875882" w14:textId="77777777" w:rsidR="00E45F23" w:rsidRPr="00E45F23" w:rsidRDefault="00E45F23" w:rsidP="00E45F23">
            <w:pPr>
              <w:rPr>
                <w:rFonts w:ascii="Arial" w:hAnsi="Arial" w:cs="Arial"/>
                <w:i/>
                <w:iCs/>
                <w:sz w:val="20"/>
                <w:szCs w:val="20"/>
                <w:lang w:val="de-AT" w:eastAsia="de-AT"/>
              </w:rPr>
            </w:pPr>
            <w:r w:rsidRPr="00E45F23">
              <w:rPr>
                <w:rFonts w:ascii="Arial" w:hAnsi="Arial" w:cs="Arial"/>
                <w:i/>
                <w:iCs/>
                <w:sz w:val="20"/>
                <w:szCs w:val="20"/>
                <w:lang w:val="de-AT" w:eastAsia="de-AT"/>
              </w:rPr>
              <w:t>Direct costs</w:t>
            </w:r>
          </w:p>
        </w:tc>
        <w:tc>
          <w:tcPr>
            <w:tcW w:w="1300" w:type="dxa"/>
            <w:tcBorders>
              <w:top w:val="nil"/>
              <w:left w:val="nil"/>
              <w:bottom w:val="nil"/>
              <w:right w:val="nil"/>
            </w:tcBorders>
            <w:shd w:val="clear" w:color="000000" w:fill="FFFFFF"/>
            <w:noWrap/>
            <w:vAlign w:val="bottom"/>
            <w:hideMark/>
          </w:tcPr>
          <w:p w14:paraId="365B692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6BDE467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494378F6"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76611F6"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BB9EC1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BMI&lt;25</w:t>
            </w:r>
          </w:p>
        </w:tc>
        <w:tc>
          <w:tcPr>
            <w:tcW w:w="1300" w:type="dxa"/>
            <w:tcBorders>
              <w:top w:val="nil"/>
              <w:left w:val="nil"/>
              <w:bottom w:val="nil"/>
              <w:right w:val="nil"/>
            </w:tcBorders>
            <w:shd w:val="clear" w:color="000000" w:fill="FFFFFF"/>
            <w:noWrap/>
            <w:vAlign w:val="bottom"/>
            <w:hideMark/>
          </w:tcPr>
          <w:p w14:paraId="66A34E2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1,448</w:t>
            </w:r>
          </w:p>
        </w:tc>
        <w:tc>
          <w:tcPr>
            <w:tcW w:w="2360" w:type="dxa"/>
            <w:tcBorders>
              <w:top w:val="nil"/>
              <w:left w:val="nil"/>
              <w:bottom w:val="nil"/>
              <w:right w:val="nil"/>
            </w:tcBorders>
            <w:shd w:val="clear" w:color="000000" w:fill="FFFFFF"/>
            <w:noWrap/>
            <w:vAlign w:val="center"/>
            <w:hideMark/>
          </w:tcPr>
          <w:p w14:paraId="21FAFF0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Gamma**</w:t>
            </w:r>
          </w:p>
        </w:tc>
        <w:tc>
          <w:tcPr>
            <w:tcW w:w="2080" w:type="dxa"/>
            <w:tcBorders>
              <w:top w:val="nil"/>
              <w:left w:val="nil"/>
              <w:bottom w:val="nil"/>
              <w:right w:val="single" w:sz="4" w:space="0" w:color="auto"/>
            </w:tcBorders>
            <w:shd w:val="clear" w:color="000000" w:fill="FFFFFF"/>
            <w:vAlign w:val="center"/>
            <w:hideMark/>
          </w:tcPr>
          <w:p w14:paraId="35173C0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573F9F5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1CBE02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05635DE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(748-2,804)</w:t>
            </w:r>
          </w:p>
        </w:tc>
        <w:tc>
          <w:tcPr>
            <w:tcW w:w="2360" w:type="dxa"/>
            <w:tcBorders>
              <w:top w:val="nil"/>
              <w:left w:val="nil"/>
              <w:bottom w:val="nil"/>
              <w:right w:val="nil"/>
            </w:tcBorders>
            <w:shd w:val="clear" w:color="000000" w:fill="FFFFFF"/>
            <w:noWrap/>
            <w:vAlign w:val="center"/>
            <w:hideMark/>
          </w:tcPr>
          <w:p w14:paraId="5016856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0B0844A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02F9732"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ED0245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25&lt;BMI&lt;30</w:t>
            </w:r>
          </w:p>
        </w:tc>
        <w:tc>
          <w:tcPr>
            <w:tcW w:w="1300" w:type="dxa"/>
            <w:tcBorders>
              <w:top w:val="nil"/>
              <w:left w:val="nil"/>
              <w:bottom w:val="nil"/>
              <w:right w:val="nil"/>
            </w:tcBorders>
            <w:shd w:val="clear" w:color="000000" w:fill="FFFFFF"/>
            <w:noWrap/>
            <w:vAlign w:val="bottom"/>
            <w:hideMark/>
          </w:tcPr>
          <w:p w14:paraId="5210159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1,495</w:t>
            </w:r>
          </w:p>
        </w:tc>
        <w:tc>
          <w:tcPr>
            <w:tcW w:w="2360" w:type="dxa"/>
            <w:tcBorders>
              <w:top w:val="nil"/>
              <w:left w:val="nil"/>
              <w:bottom w:val="nil"/>
              <w:right w:val="nil"/>
            </w:tcBorders>
            <w:shd w:val="clear" w:color="000000" w:fill="FFFFFF"/>
            <w:noWrap/>
            <w:vAlign w:val="center"/>
            <w:hideMark/>
          </w:tcPr>
          <w:p w14:paraId="4E19543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Gamma**</w:t>
            </w:r>
          </w:p>
        </w:tc>
        <w:tc>
          <w:tcPr>
            <w:tcW w:w="2080" w:type="dxa"/>
            <w:tcBorders>
              <w:top w:val="nil"/>
              <w:left w:val="nil"/>
              <w:bottom w:val="nil"/>
              <w:right w:val="single" w:sz="4" w:space="0" w:color="auto"/>
            </w:tcBorders>
            <w:shd w:val="clear" w:color="000000" w:fill="FFFFFF"/>
            <w:vAlign w:val="center"/>
            <w:hideMark/>
          </w:tcPr>
          <w:p w14:paraId="3CBFABD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calculated by authors</w:t>
            </w:r>
          </w:p>
        </w:tc>
      </w:tr>
      <w:tr w:rsidR="00E45F23" w:rsidRPr="00E45F23" w14:paraId="70B6C807"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5CC80EF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01F2DD3F"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(862-2,588)</w:t>
            </w:r>
          </w:p>
        </w:tc>
        <w:tc>
          <w:tcPr>
            <w:tcW w:w="2360" w:type="dxa"/>
            <w:tcBorders>
              <w:top w:val="nil"/>
              <w:left w:val="nil"/>
              <w:bottom w:val="nil"/>
              <w:right w:val="nil"/>
            </w:tcBorders>
            <w:shd w:val="clear" w:color="000000" w:fill="FFFFFF"/>
            <w:noWrap/>
            <w:vAlign w:val="center"/>
            <w:hideMark/>
          </w:tcPr>
          <w:p w14:paraId="5D1E604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715F511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1870758"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F24AB4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BMI&gt;30</w:t>
            </w:r>
          </w:p>
        </w:tc>
        <w:tc>
          <w:tcPr>
            <w:tcW w:w="1300" w:type="dxa"/>
            <w:tcBorders>
              <w:top w:val="nil"/>
              <w:left w:val="nil"/>
              <w:bottom w:val="nil"/>
              <w:right w:val="nil"/>
            </w:tcBorders>
            <w:shd w:val="clear" w:color="000000" w:fill="FFFFFF"/>
            <w:noWrap/>
            <w:vAlign w:val="bottom"/>
            <w:hideMark/>
          </w:tcPr>
          <w:p w14:paraId="2CCCA56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1,989</w:t>
            </w:r>
          </w:p>
        </w:tc>
        <w:tc>
          <w:tcPr>
            <w:tcW w:w="2360" w:type="dxa"/>
            <w:tcBorders>
              <w:top w:val="nil"/>
              <w:left w:val="nil"/>
              <w:bottom w:val="nil"/>
              <w:right w:val="nil"/>
            </w:tcBorders>
            <w:shd w:val="clear" w:color="000000" w:fill="FFFFFF"/>
            <w:noWrap/>
            <w:vAlign w:val="center"/>
            <w:hideMark/>
          </w:tcPr>
          <w:p w14:paraId="41F33B7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Gamma**</w:t>
            </w:r>
          </w:p>
        </w:tc>
        <w:tc>
          <w:tcPr>
            <w:tcW w:w="2080" w:type="dxa"/>
            <w:tcBorders>
              <w:top w:val="nil"/>
              <w:left w:val="nil"/>
              <w:bottom w:val="nil"/>
              <w:right w:val="single" w:sz="4" w:space="0" w:color="auto"/>
            </w:tcBorders>
            <w:shd w:val="clear" w:color="000000" w:fill="FFFFFF"/>
            <w:vAlign w:val="center"/>
            <w:hideMark/>
          </w:tcPr>
          <w:p w14:paraId="2B3DEBA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6A392DF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43176FD"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68AE8E5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(1,272-3,114)</w:t>
            </w:r>
          </w:p>
        </w:tc>
        <w:tc>
          <w:tcPr>
            <w:tcW w:w="2360" w:type="dxa"/>
            <w:tcBorders>
              <w:top w:val="nil"/>
              <w:left w:val="nil"/>
              <w:bottom w:val="nil"/>
              <w:right w:val="nil"/>
            </w:tcBorders>
            <w:shd w:val="clear" w:color="000000" w:fill="FFFFFF"/>
            <w:noWrap/>
            <w:vAlign w:val="center"/>
            <w:hideMark/>
          </w:tcPr>
          <w:p w14:paraId="0B97A16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53186721"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718C904F"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2EA603F3"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31F24E3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37AFF5D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7476183B"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8AD0D0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88910B9"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7D5363F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032E137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noWrap/>
            <w:vAlign w:val="bottom"/>
            <w:hideMark/>
          </w:tcPr>
          <w:p w14:paraId="19AE242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BA67AE1"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1D902B5"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Indirect costs</w:t>
            </w:r>
          </w:p>
        </w:tc>
        <w:tc>
          <w:tcPr>
            <w:tcW w:w="1300" w:type="dxa"/>
            <w:tcBorders>
              <w:top w:val="nil"/>
              <w:left w:val="nil"/>
              <w:bottom w:val="nil"/>
              <w:right w:val="nil"/>
            </w:tcBorders>
            <w:shd w:val="clear" w:color="000000" w:fill="FFFFFF"/>
            <w:noWrap/>
            <w:vAlign w:val="bottom"/>
            <w:hideMark/>
          </w:tcPr>
          <w:p w14:paraId="6D49B2B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nil"/>
              <w:right w:val="nil"/>
            </w:tcBorders>
            <w:shd w:val="clear" w:color="000000" w:fill="FFFFFF"/>
            <w:noWrap/>
            <w:vAlign w:val="center"/>
            <w:hideMark/>
          </w:tcPr>
          <w:p w14:paraId="3F59217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5964D0AE"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29691B4"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0CC4D12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BMI&lt;25</w:t>
            </w:r>
          </w:p>
        </w:tc>
        <w:tc>
          <w:tcPr>
            <w:tcW w:w="1300" w:type="dxa"/>
            <w:tcBorders>
              <w:top w:val="nil"/>
              <w:left w:val="nil"/>
              <w:bottom w:val="nil"/>
              <w:right w:val="nil"/>
            </w:tcBorders>
            <w:shd w:val="clear" w:color="000000" w:fill="FFFFFF"/>
            <w:noWrap/>
            <w:vAlign w:val="bottom"/>
            <w:hideMark/>
          </w:tcPr>
          <w:p w14:paraId="7598564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1,353</w:t>
            </w:r>
          </w:p>
        </w:tc>
        <w:tc>
          <w:tcPr>
            <w:tcW w:w="2360" w:type="dxa"/>
            <w:tcBorders>
              <w:top w:val="nil"/>
              <w:left w:val="nil"/>
              <w:bottom w:val="nil"/>
              <w:right w:val="nil"/>
            </w:tcBorders>
            <w:shd w:val="clear" w:color="000000" w:fill="FFFFFF"/>
            <w:noWrap/>
            <w:vAlign w:val="center"/>
            <w:hideMark/>
          </w:tcPr>
          <w:p w14:paraId="7031BEF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Gamma**</w:t>
            </w:r>
          </w:p>
        </w:tc>
        <w:tc>
          <w:tcPr>
            <w:tcW w:w="2080" w:type="dxa"/>
            <w:tcBorders>
              <w:top w:val="nil"/>
              <w:left w:val="nil"/>
              <w:bottom w:val="nil"/>
              <w:right w:val="single" w:sz="4" w:space="0" w:color="auto"/>
            </w:tcBorders>
            <w:shd w:val="clear" w:color="000000" w:fill="FFFFFF"/>
            <w:vAlign w:val="center"/>
            <w:hideMark/>
          </w:tcPr>
          <w:p w14:paraId="3F783BAF"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872D67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656053C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3B7B95CC"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(148-12,383)</w:t>
            </w:r>
          </w:p>
        </w:tc>
        <w:tc>
          <w:tcPr>
            <w:tcW w:w="2360" w:type="dxa"/>
            <w:tcBorders>
              <w:top w:val="nil"/>
              <w:left w:val="nil"/>
              <w:bottom w:val="nil"/>
              <w:right w:val="nil"/>
            </w:tcBorders>
            <w:shd w:val="clear" w:color="000000" w:fill="FFFFFF"/>
            <w:noWrap/>
            <w:vAlign w:val="center"/>
            <w:hideMark/>
          </w:tcPr>
          <w:p w14:paraId="0F2E980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098B84D0"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2E19FCCC"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89B325A"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25&lt;BMI&lt;30</w:t>
            </w:r>
          </w:p>
        </w:tc>
        <w:tc>
          <w:tcPr>
            <w:tcW w:w="1300" w:type="dxa"/>
            <w:tcBorders>
              <w:top w:val="nil"/>
              <w:left w:val="nil"/>
              <w:bottom w:val="nil"/>
              <w:right w:val="nil"/>
            </w:tcBorders>
            <w:shd w:val="clear" w:color="000000" w:fill="FFFFFF"/>
            <w:noWrap/>
            <w:vAlign w:val="bottom"/>
            <w:hideMark/>
          </w:tcPr>
          <w:p w14:paraId="74E7A8B1"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1,451</w:t>
            </w:r>
          </w:p>
        </w:tc>
        <w:tc>
          <w:tcPr>
            <w:tcW w:w="2360" w:type="dxa"/>
            <w:tcBorders>
              <w:top w:val="nil"/>
              <w:left w:val="nil"/>
              <w:bottom w:val="nil"/>
              <w:right w:val="nil"/>
            </w:tcBorders>
            <w:shd w:val="clear" w:color="000000" w:fill="FFFFFF"/>
            <w:noWrap/>
            <w:vAlign w:val="center"/>
            <w:hideMark/>
          </w:tcPr>
          <w:p w14:paraId="763F943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Gamma**</w:t>
            </w:r>
          </w:p>
        </w:tc>
        <w:tc>
          <w:tcPr>
            <w:tcW w:w="2080" w:type="dxa"/>
            <w:tcBorders>
              <w:top w:val="nil"/>
              <w:left w:val="nil"/>
              <w:bottom w:val="nil"/>
              <w:right w:val="single" w:sz="4" w:space="0" w:color="auto"/>
            </w:tcBorders>
            <w:shd w:val="clear" w:color="000000" w:fill="FFFFFF"/>
            <w:vAlign w:val="center"/>
            <w:hideMark/>
          </w:tcPr>
          <w:p w14:paraId="002532C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calculated by authors</w:t>
            </w:r>
          </w:p>
        </w:tc>
      </w:tr>
      <w:tr w:rsidR="00E45F23" w:rsidRPr="00E45F23" w14:paraId="18FF2D2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3603E54B"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4E804589"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(118-17,518)</w:t>
            </w:r>
          </w:p>
        </w:tc>
        <w:tc>
          <w:tcPr>
            <w:tcW w:w="2360" w:type="dxa"/>
            <w:tcBorders>
              <w:top w:val="nil"/>
              <w:left w:val="nil"/>
              <w:bottom w:val="nil"/>
              <w:right w:val="nil"/>
            </w:tcBorders>
            <w:shd w:val="clear" w:color="000000" w:fill="FFFFFF"/>
            <w:noWrap/>
            <w:vAlign w:val="center"/>
            <w:hideMark/>
          </w:tcPr>
          <w:p w14:paraId="29F88A10"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3ED553D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6DA2523"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1073681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BMI&gt;30</w:t>
            </w:r>
          </w:p>
        </w:tc>
        <w:tc>
          <w:tcPr>
            <w:tcW w:w="1300" w:type="dxa"/>
            <w:tcBorders>
              <w:top w:val="nil"/>
              <w:left w:val="nil"/>
              <w:bottom w:val="nil"/>
              <w:right w:val="nil"/>
            </w:tcBorders>
            <w:shd w:val="clear" w:color="000000" w:fill="FFFFFF"/>
            <w:noWrap/>
            <w:vAlign w:val="bottom"/>
            <w:hideMark/>
          </w:tcPr>
          <w:p w14:paraId="366DF68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1,610</w:t>
            </w:r>
          </w:p>
        </w:tc>
        <w:tc>
          <w:tcPr>
            <w:tcW w:w="2360" w:type="dxa"/>
            <w:tcBorders>
              <w:top w:val="nil"/>
              <w:left w:val="nil"/>
              <w:bottom w:val="nil"/>
              <w:right w:val="nil"/>
            </w:tcBorders>
            <w:shd w:val="clear" w:color="000000" w:fill="FFFFFF"/>
            <w:noWrap/>
            <w:vAlign w:val="center"/>
            <w:hideMark/>
          </w:tcPr>
          <w:p w14:paraId="33986D25"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Gamma**</w:t>
            </w:r>
          </w:p>
        </w:tc>
        <w:tc>
          <w:tcPr>
            <w:tcW w:w="2080" w:type="dxa"/>
            <w:tcBorders>
              <w:top w:val="nil"/>
              <w:left w:val="nil"/>
              <w:bottom w:val="nil"/>
              <w:right w:val="single" w:sz="4" w:space="0" w:color="auto"/>
            </w:tcBorders>
            <w:shd w:val="clear" w:color="000000" w:fill="FFFFFF"/>
            <w:vAlign w:val="center"/>
            <w:hideMark/>
          </w:tcPr>
          <w:p w14:paraId="799FE9D2"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BF54A7B" w14:textId="77777777" w:rsidTr="00E45F23">
        <w:trPr>
          <w:trHeight w:val="255"/>
        </w:trPr>
        <w:tc>
          <w:tcPr>
            <w:tcW w:w="4520" w:type="dxa"/>
            <w:tcBorders>
              <w:top w:val="nil"/>
              <w:left w:val="single" w:sz="4" w:space="0" w:color="auto"/>
              <w:bottom w:val="nil"/>
              <w:right w:val="nil"/>
            </w:tcBorders>
            <w:shd w:val="clear" w:color="000000" w:fill="FFFFFF"/>
            <w:noWrap/>
            <w:vAlign w:val="bottom"/>
            <w:hideMark/>
          </w:tcPr>
          <w:p w14:paraId="79CF6F53"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nil"/>
              <w:right w:val="nil"/>
            </w:tcBorders>
            <w:shd w:val="clear" w:color="000000" w:fill="FFFFFF"/>
            <w:noWrap/>
            <w:vAlign w:val="bottom"/>
            <w:hideMark/>
          </w:tcPr>
          <w:p w14:paraId="25EECB86"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(502-14,016)</w:t>
            </w:r>
          </w:p>
        </w:tc>
        <w:tc>
          <w:tcPr>
            <w:tcW w:w="2360" w:type="dxa"/>
            <w:tcBorders>
              <w:top w:val="nil"/>
              <w:left w:val="nil"/>
              <w:bottom w:val="nil"/>
              <w:right w:val="nil"/>
            </w:tcBorders>
            <w:shd w:val="clear" w:color="000000" w:fill="FFFFFF"/>
            <w:noWrap/>
            <w:vAlign w:val="center"/>
            <w:hideMark/>
          </w:tcPr>
          <w:p w14:paraId="55029DA2"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nil"/>
              <w:right w:val="single" w:sz="4" w:space="0" w:color="auto"/>
            </w:tcBorders>
            <w:shd w:val="clear" w:color="000000" w:fill="FFFFFF"/>
            <w:vAlign w:val="center"/>
            <w:hideMark/>
          </w:tcPr>
          <w:p w14:paraId="60663467"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0D39409F" w14:textId="77777777" w:rsidTr="00E45F23">
        <w:trPr>
          <w:trHeight w:val="255"/>
        </w:trPr>
        <w:tc>
          <w:tcPr>
            <w:tcW w:w="4520" w:type="dxa"/>
            <w:tcBorders>
              <w:top w:val="nil"/>
              <w:left w:val="single" w:sz="4" w:space="0" w:color="auto"/>
              <w:bottom w:val="single" w:sz="4" w:space="0" w:color="auto"/>
              <w:right w:val="nil"/>
            </w:tcBorders>
            <w:shd w:val="clear" w:color="000000" w:fill="FFFFFF"/>
            <w:noWrap/>
            <w:vAlign w:val="bottom"/>
            <w:hideMark/>
          </w:tcPr>
          <w:p w14:paraId="1C371C37"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1300" w:type="dxa"/>
            <w:tcBorders>
              <w:top w:val="nil"/>
              <w:left w:val="nil"/>
              <w:bottom w:val="single" w:sz="4" w:space="0" w:color="auto"/>
              <w:right w:val="nil"/>
            </w:tcBorders>
            <w:shd w:val="clear" w:color="000000" w:fill="FFFFFF"/>
            <w:noWrap/>
            <w:vAlign w:val="bottom"/>
            <w:hideMark/>
          </w:tcPr>
          <w:p w14:paraId="0942210E"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360" w:type="dxa"/>
            <w:tcBorders>
              <w:top w:val="nil"/>
              <w:left w:val="nil"/>
              <w:bottom w:val="single" w:sz="4" w:space="0" w:color="auto"/>
              <w:right w:val="nil"/>
            </w:tcBorders>
            <w:shd w:val="clear" w:color="000000" w:fill="FFFFFF"/>
            <w:noWrap/>
            <w:vAlign w:val="bottom"/>
            <w:hideMark/>
          </w:tcPr>
          <w:p w14:paraId="48FADCF8" w14:textId="77777777" w:rsidR="00E45F23" w:rsidRPr="00E45F23" w:rsidRDefault="00E45F23" w:rsidP="00E45F23">
            <w:pPr>
              <w:jc w:val="center"/>
              <w:rPr>
                <w:rFonts w:ascii="Arial" w:hAnsi="Arial" w:cs="Arial"/>
                <w:sz w:val="20"/>
                <w:szCs w:val="20"/>
                <w:lang w:val="de-AT" w:eastAsia="de-AT"/>
              </w:rPr>
            </w:pPr>
            <w:r w:rsidRPr="00E45F23">
              <w:rPr>
                <w:rFonts w:ascii="Arial" w:hAnsi="Arial" w:cs="Arial"/>
                <w:sz w:val="20"/>
                <w:szCs w:val="20"/>
                <w:lang w:val="de-AT" w:eastAsia="de-AT"/>
              </w:rPr>
              <w:t> </w:t>
            </w:r>
          </w:p>
        </w:tc>
        <w:tc>
          <w:tcPr>
            <w:tcW w:w="2080" w:type="dxa"/>
            <w:tcBorders>
              <w:top w:val="nil"/>
              <w:left w:val="nil"/>
              <w:bottom w:val="single" w:sz="4" w:space="0" w:color="auto"/>
              <w:right w:val="single" w:sz="4" w:space="0" w:color="auto"/>
            </w:tcBorders>
            <w:shd w:val="clear" w:color="000000" w:fill="FFFFFF"/>
            <w:noWrap/>
            <w:vAlign w:val="bottom"/>
            <w:hideMark/>
          </w:tcPr>
          <w:p w14:paraId="5AFBE97D" w14:textId="77777777" w:rsidR="00E45F23" w:rsidRPr="00E45F23" w:rsidRDefault="00E45F23" w:rsidP="00E45F23">
            <w:pPr>
              <w:rPr>
                <w:rFonts w:ascii="Arial" w:hAnsi="Arial" w:cs="Arial"/>
                <w:sz w:val="20"/>
                <w:szCs w:val="20"/>
                <w:lang w:val="de-AT" w:eastAsia="de-AT"/>
              </w:rPr>
            </w:pPr>
            <w:r w:rsidRPr="00E45F23">
              <w:rPr>
                <w:rFonts w:ascii="Arial" w:hAnsi="Arial" w:cs="Arial"/>
                <w:sz w:val="20"/>
                <w:szCs w:val="20"/>
                <w:lang w:val="de-AT" w:eastAsia="de-AT"/>
              </w:rPr>
              <w:t> </w:t>
            </w:r>
          </w:p>
        </w:tc>
      </w:tr>
      <w:tr w:rsidR="00E45F23" w:rsidRPr="00E45F23" w14:paraId="4AE5B1D4" w14:textId="77777777" w:rsidTr="00E45F23">
        <w:trPr>
          <w:trHeight w:val="255"/>
        </w:trPr>
        <w:tc>
          <w:tcPr>
            <w:tcW w:w="10260" w:type="dxa"/>
            <w:gridSpan w:val="4"/>
            <w:tcBorders>
              <w:top w:val="nil"/>
              <w:left w:val="nil"/>
              <w:bottom w:val="nil"/>
              <w:right w:val="nil"/>
            </w:tcBorders>
            <w:shd w:val="clear" w:color="000000" w:fill="FFFFFF"/>
            <w:noWrap/>
            <w:vAlign w:val="bottom"/>
            <w:hideMark/>
          </w:tcPr>
          <w:p w14:paraId="6870CFED" w14:textId="77777777" w:rsidR="00E45F23" w:rsidRPr="00E45F23" w:rsidRDefault="00E45F23" w:rsidP="00E45F23">
            <w:pPr>
              <w:rPr>
                <w:rFonts w:ascii="Arial" w:hAnsi="Arial" w:cs="Arial"/>
                <w:sz w:val="18"/>
                <w:szCs w:val="18"/>
                <w:lang w:val="en-GB" w:eastAsia="de-AT"/>
              </w:rPr>
            </w:pPr>
            <w:r w:rsidRPr="00E45F23">
              <w:rPr>
                <w:rFonts w:ascii="Arial" w:hAnsi="Arial" w:cs="Arial"/>
                <w:sz w:val="18"/>
                <w:szCs w:val="18"/>
                <w:lang w:val="en-GB" w:eastAsia="de-AT"/>
              </w:rPr>
              <w:t># Male age-specific morality rate in Germany, * Female age-specific mortality rate in Germany</w:t>
            </w:r>
          </w:p>
        </w:tc>
      </w:tr>
      <w:tr w:rsidR="00E45F23" w:rsidRPr="00E45F23" w14:paraId="0392194E" w14:textId="77777777" w:rsidTr="00E45F23">
        <w:trPr>
          <w:trHeight w:val="255"/>
        </w:trPr>
        <w:tc>
          <w:tcPr>
            <w:tcW w:w="8180" w:type="dxa"/>
            <w:gridSpan w:val="3"/>
            <w:tcBorders>
              <w:top w:val="nil"/>
              <w:left w:val="nil"/>
              <w:bottom w:val="nil"/>
              <w:right w:val="nil"/>
            </w:tcBorders>
            <w:shd w:val="clear" w:color="000000" w:fill="FFFFFF"/>
            <w:noWrap/>
            <w:vAlign w:val="bottom"/>
            <w:hideMark/>
          </w:tcPr>
          <w:p w14:paraId="68E40015" w14:textId="0EE976C2" w:rsidR="00E45F23" w:rsidRPr="00E45F23" w:rsidRDefault="00E45F23" w:rsidP="00E45F23">
            <w:pPr>
              <w:rPr>
                <w:rFonts w:ascii="Arial" w:hAnsi="Arial" w:cs="Arial"/>
                <w:sz w:val="18"/>
                <w:szCs w:val="18"/>
                <w:lang w:val="en-GB" w:eastAsia="de-AT"/>
              </w:rPr>
            </w:pPr>
            <w:r w:rsidRPr="00E45F23">
              <w:rPr>
                <w:rFonts w:ascii="Arial" w:hAnsi="Arial" w:cs="Arial"/>
                <w:sz w:val="18"/>
                <w:szCs w:val="18"/>
                <w:lang w:val="en-GB" w:eastAsia="de-AT"/>
              </w:rPr>
              <w:t>** Costs derived using random effect</w:t>
            </w:r>
            <w:r w:rsidR="00255894">
              <w:rPr>
                <w:rFonts w:ascii="Arial" w:hAnsi="Arial" w:cs="Arial"/>
                <w:sz w:val="18"/>
                <w:szCs w:val="18"/>
                <w:lang w:val="en-GB" w:eastAsia="de-AT"/>
              </w:rPr>
              <w:t xml:space="preserve"> meta analyses from 3 studies [8, 12, 28</w:t>
            </w:r>
            <w:r w:rsidRPr="00E45F23">
              <w:rPr>
                <w:rFonts w:ascii="Arial" w:hAnsi="Arial" w:cs="Arial"/>
                <w:sz w:val="18"/>
                <w:szCs w:val="18"/>
                <w:lang w:val="en-GB" w:eastAsia="de-AT"/>
              </w:rPr>
              <w:t>].</w:t>
            </w:r>
          </w:p>
        </w:tc>
        <w:tc>
          <w:tcPr>
            <w:tcW w:w="2080" w:type="dxa"/>
            <w:tcBorders>
              <w:top w:val="nil"/>
              <w:left w:val="nil"/>
              <w:bottom w:val="nil"/>
              <w:right w:val="nil"/>
            </w:tcBorders>
            <w:shd w:val="clear" w:color="000000" w:fill="FFFFFF"/>
            <w:noWrap/>
            <w:vAlign w:val="bottom"/>
            <w:hideMark/>
          </w:tcPr>
          <w:p w14:paraId="0DE41F51" w14:textId="77777777" w:rsidR="00E45F23" w:rsidRPr="00E45F23" w:rsidRDefault="00E45F23" w:rsidP="00E45F23">
            <w:pPr>
              <w:rPr>
                <w:rFonts w:ascii="Arial" w:hAnsi="Arial" w:cs="Arial"/>
                <w:color w:val="FF0000"/>
                <w:sz w:val="18"/>
                <w:szCs w:val="18"/>
                <w:lang w:val="en-GB" w:eastAsia="de-AT"/>
              </w:rPr>
            </w:pPr>
            <w:r w:rsidRPr="00E45F23">
              <w:rPr>
                <w:rFonts w:ascii="Arial" w:hAnsi="Arial" w:cs="Arial"/>
                <w:color w:val="FF0000"/>
                <w:sz w:val="18"/>
                <w:szCs w:val="18"/>
                <w:lang w:val="en-GB" w:eastAsia="de-AT"/>
              </w:rPr>
              <w:t> </w:t>
            </w:r>
          </w:p>
        </w:tc>
      </w:tr>
    </w:tbl>
    <w:p w14:paraId="16E185A1" w14:textId="77777777" w:rsidR="00E45F23" w:rsidRPr="00E45F23" w:rsidRDefault="00E45F23" w:rsidP="00E45F23">
      <w:pPr>
        <w:rPr>
          <w:rFonts w:ascii="Arial" w:hAnsi="Arial" w:cs="Arial"/>
          <w:b/>
          <w:bCs/>
          <w:sz w:val="20"/>
          <w:szCs w:val="20"/>
          <w:lang w:val="en-GB" w:eastAsia="de-AT"/>
        </w:rPr>
      </w:pPr>
    </w:p>
    <w:p w14:paraId="64D01F1E" w14:textId="77777777" w:rsidR="00030BA7" w:rsidRDefault="00030BA7" w:rsidP="00284862">
      <w:pPr>
        <w:rPr>
          <w:rFonts w:ascii="Arial" w:hAnsi="Arial" w:cs="Arial"/>
          <w:sz w:val="20"/>
          <w:szCs w:val="20"/>
          <w:lang w:val="en-GB"/>
        </w:rPr>
      </w:pPr>
    </w:p>
    <w:p w14:paraId="1F46B37E" w14:textId="77777777" w:rsidR="00B22654" w:rsidRDefault="00B22654" w:rsidP="00284862">
      <w:pPr>
        <w:rPr>
          <w:rFonts w:ascii="Arial" w:hAnsi="Arial" w:cs="Arial"/>
          <w:sz w:val="20"/>
          <w:szCs w:val="20"/>
          <w:lang w:val="en-GB"/>
        </w:rPr>
      </w:pPr>
    </w:p>
    <w:p w14:paraId="7660AA55" w14:textId="77777777" w:rsidR="00B22654" w:rsidRDefault="00B22654" w:rsidP="00284862">
      <w:pPr>
        <w:rPr>
          <w:rFonts w:ascii="Arial" w:hAnsi="Arial" w:cs="Arial"/>
          <w:sz w:val="20"/>
          <w:szCs w:val="20"/>
          <w:lang w:val="en-GB"/>
        </w:rPr>
      </w:pPr>
    </w:p>
    <w:p w14:paraId="75737C9B" w14:textId="77777777" w:rsidR="00B22654" w:rsidRDefault="00B22654" w:rsidP="00284862">
      <w:pPr>
        <w:rPr>
          <w:rFonts w:ascii="Arial" w:hAnsi="Arial" w:cs="Arial"/>
          <w:sz w:val="20"/>
          <w:szCs w:val="20"/>
          <w:lang w:val="en-GB"/>
        </w:rPr>
      </w:pPr>
    </w:p>
    <w:p w14:paraId="6A803EB7" w14:textId="77777777" w:rsidR="00B22654" w:rsidRDefault="00B22654" w:rsidP="00284862">
      <w:pPr>
        <w:rPr>
          <w:rFonts w:ascii="Arial" w:hAnsi="Arial" w:cs="Arial"/>
          <w:sz w:val="20"/>
          <w:szCs w:val="20"/>
          <w:lang w:val="en-GB"/>
        </w:rPr>
      </w:pPr>
    </w:p>
    <w:p w14:paraId="54F2EEC9" w14:textId="77777777" w:rsidR="00B22654" w:rsidRDefault="00B22654" w:rsidP="00B22654">
      <w:pPr>
        <w:rPr>
          <w:rFonts w:ascii="Arial" w:hAnsi="Arial" w:cs="Arial"/>
          <w:bCs/>
          <w:sz w:val="20"/>
          <w:szCs w:val="20"/>
          <w:lang w:val="en-GB" w:eastAsia="de-AT"/>
        </w:rPr>
      </w:pPr>
      <w:r w:rsidRPr="00E45F23">
        <w:rPr>
          <w:rFonts w:ascii="Arial" w:hAnsi="Arial" w:cs="Arial"/>
          <w:bCs/>
          <w:sz w:val="20"/>
          <w:szCs w:val="20"/>
          <w:lang w:val="en-GB" w:eastAsia="de-AT"/>
        </w:rPr>
        <w:t xml:space="preserve">Appendix </w:t>
      </w:r>
      <w:r>
        <w:rPr>
          <w:rFonts w:ascii="Arial" w:hAnsi="Arial" w:cs="Arial"/>
          <w:bCs/>
          <w:sz w:val="20"/>
          <w:szCs w:val="20"/>
          <w:lang w:val="en-GB" w:eastAsia="de-AT"/>
        </w:rPr>
        <w:t>2</w:t>
      </w:r>
      <w:r w:rsidRPr="00E45F23">
        <w:rPr>
          <w:rFonts w:ascii="Arial" w:hAnsi="Arial" w:cs="Arial"/>
          <w:b/>
          <w:bCs/>
          <w:sz w:val="20"/>
          <w:szCs w:val="20"/>
          <w:lang w:val="en-GB" w:eastAsia="de-AT"/>
        </w:rPr>
        <w:t xml:space="preserve">: </w:t>
      </w:r>
      <w:r>
        <w:rPr>
          <w:rFonts w:ascii="Arial" w:hAnsi="Arial" w:cs="Arial"/>
          <w:bCs/>
          <w:sz w:val="20"/>
          <w:szCs w:val="20"/>
          <w:lang w:val="en-GB" w:eastAsia="de-AT"/>
        </w:rPr>
        <w:t>Estimating SES-specific state transition probabilities between BMI states</w:t>
      </w:r>
    </w:p>
    <w:p w14:paraId="06BF7BFA" w14:textId="77777777" w:rsidR="00B22654" w:rsidRDefault="00B22654" w:rsidP="00284862">
      <w:pPr>
        <w:rPr>
          <w:rFonts w:ascii="Arial" w:hAnsi="Arial" w:cs="Arial"/>
          <w:sz w:val="20"/>
          <w:szCs w:val="20"/>
          <w:lang w:val="en-GB"/>
        </w:rPr>
      </w:pPr>
    </w:p>
    <w:p w14:paraId="16237FBF" w14:textId="77777777" w:rsidR="00DD579C" w:rsidRPr="00DD579C" w:rsidRDefault="00DD579C" w:rsidP="00DD579C">
      <w:pPr>
        <w:autoSpaceDE w:val="0"/>
        <w:autoSpaceDN w:val="0"/>
        <w:adjustRightInd w:val="0"/>
        <w:spacing w:before="120" w:after="240" w:line="360" w:lineRule="auto"/>
        <w:jc w:val="both"/>
        <w:rPr>
          <w:lang w:val="en-US"/>
        </w:rPr>
      </w:pPr>
      <w:r w:rsidRPr="00D0649A">
        <w:rPr>
          <w:lang w:val="en-US"/>
        </w:rPr>
        <w:t>State transition probabilities represent the chance of moving from one state (</w:t>
      </w:r>
      <w:r>
        <w:rPr>
          <w:lang w:val="en-US"/>
        </w:rPr>
        <w:t>e.g.</w:t>
      </w:r>
      <w:r w:rsidRPr="00D0649A">
        <w:rPr>
          <w:lang w:val="en-US"/>
        </w:rPr>
        <w:t xml:space="preserve"> overweight) to another state (</w:t>
      </w:r>
      <w:r>
        <w:rPr>
          <w:lang w:val="en-US"/>
        </w:rPr>
        <w:t>e.g.</w:t>
      </w:r>
      <w:r w:rsidRPr="00D0649A">
        <w:rPr>
          <w:lang w:val="en-US"/>
        </w:rPr>
        <w:t xml:space="preserve"> </w:t>
      </w:r>
      <w:r>
        <w:rPr>
          <w:lang w:val="en-US"/>
        </w:rPr>
        <w:t>normal weight</w:t>
      </w:r>
      <w:r w:rsidRPr="00D0649A">
        <w:rPr>
          <w:lang w:val="en-US"/>
        </w:rPr>
        <w:t xml:space="preserve">). </w:t>
      </w:r>
      <w:r>
        <w:rPr>
          <w:lang w:val="en-US"/>
        </w:rPr>
        <w:t xml:space="preserve">Particularly in older ages, the probability of losing weight </w:t>
      </w:r>
      <w:r w:rsidRPr="00DD579C">
        <w:rPr>
          <w:lang w:val="en-US"/>
        </w:rPr>
        <w:t>may be influenced by diseases such as cancer. To preclude this, we excluded 6,912 individuals with a low health status at baseline using the physical component scale (pcs&lt;40) from the short-form survey 12 (SF12). Compared to individuals included in our analysis, individuals with pcs&lt;40 are characterised by low SES and high BMI category.</w:t>
      </w:r>
    </w:p>
    <w:p w14:paraId="74DCBFA2" w14:textId="1FD74775" w:rsidR="00311DBF" w:rsidRPr="00311DBF" w:rsidRDefault="00311DBF" w:rsidP="00311DBF">
      <w:pPr>
        <w:autoSpaceDE w:val="0"/>
        <w:autoSpaceDN w:val="0"/>
        <w:adjustRightInd w:val="0"/>
        <w:spacing w:before="120" w:after="240" w:line="360" w:lineRule="auto"/>
        <w:jc w:val="both"/>
        <w:rPr>
          <w:lang w:val="en-US"/>
        </w:rPr>
      </w:pPr>
      <w:r>
        <w:rPr>
          <w:lang w:val="en-US"/>
        </w:rPr>
        <w:t xml:space="preserve">To estimate SES-specific state transition probabilities, we </w:t>
      </w:r>
      <w:r w:rsidRPr="00311DBF">
        <w:rPr>
          <w:lang w:val="en-US"/>
        </w:rPr>
        <w:t xml:space="preserve">included SES, sex and age as covariates (Equation 1). Moreover, the effect of age on changing BMI may vary by socioeconomic status (effect modifier). For instance, individuals with lower SES are more likely to gain weight than individuals with high SES </w:t>
      </w:r>
      <w:r w:rsidRPr="00311DBF">
        <w:rPr>
          <w:lang w:val="en-US"/>
        </w:rPr>
        <w:fldChar w:fldCharType="begin">
          <w:fldData xml:space="preserve">PEVuZE5vdGU+PENpdGU+PEF1dGhvcj5IZXJ6b2c8L0F1dGhvcj48WWVhcj4yMDE2PC9ZZWFyPjxS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</w:fldData>
        </w:fldChar>
      </w:r>
      <w:r w:rsidRPr="00311DBF">
        <w:rPr>
          <w:lang w:val="en-US"/>
        </w:rPr>
        <w:instrText xml:space="preserve"> ADDIN EN.CITE </w:instrText>
      </w:r>
      <w:r w:rsidRPr="00311DBF">
        <w:rPr>
          <w:lang w:val="en-US"/>
        </w:rPr>
        <w:fldChar w:fldCharType="begin">
          <w:fldData xml:space="preserve">PEVuZE5vdGU+PENpdGU+PEF1dGhvcj5IZXJ6b2c8L0F1dGhvcj48WWVhcj4yMDE2PC9ZZWFyPjxS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</w:fldData>
        </w:fldChar>
      </w:r>
      <w:r w:rsidRPr="00311DBF">
        <w:rPr>
          <w:lang w:val="en-US"/>
        </w:rPr>
        <w:instrText xml:space="preserve"> ADDIN EN.CITE.DATA </w:instrText>
      </w:r>
      <w:r w:rsidRPr="00311DBF">
        <w:rPr>
          <w:lang w:val="en-US"/>
        </w:rPr>
      </w:r>
      <w:r w:rsidRPr="00311DBF">
        <w:rPr>
          <w:lang w:val="en-US"/>
        </w:rPr>
        <w:fldChar w:fldCharType="end"/>
      </w:r>
      <w:r w:rsidRPr="00311DBF">
        <w:rPr>
          <w:lang w:val="en-US"/>
        </w:rPr>
      </w:r>
      <w:r w:rsidRPr="00311DBF">
        <w:rPr>
          <w:lang w:val="en-US"/>
        </w:rPr>
        <w:fldChar w:fldCharType="separate"/>
      </w:r>
      <w:r w:rsidRPr="00311DBF">
        <w:rPr>
          <w:lang w:val="en-US"/>
        </w:rPr>
        <w:t>(</w:t>
      </w:r>
      <w:hyperlink w:anchor="_ENREF_7" w:tooltip="Herzog, 2016 #456" w:history="1">
        <w:r w:rsidRPr="00311DBF">
          <w:rPr>
            <w:lang w:val="en-US"/>
          </w:rPr>
          <w:t>7</w:t>
        </w:r>
      </w:hyperlink>
      <w:r w:rsidRPr="00311DBF">
        <w:rPr>
          <w:lang w:val="en-US"/>
        </w:rPr>
        <w:t>)</w:t>
      </w:r>
      <w:r w:rsidRPr="00311DBF">
        <w:rPr>
          <w:lang w:val="en-US"/>
        </w:rPr>
        <w:fldChar w:fldCharType="end"/>
      </w:r>
      <w:r w:rsidRPr="00311DBF">
        <w:rPr>
          <w:lang w:val="en-GB"/>
        </w:rPr>
        <w:t>.</w:t>
      </w:r>
      <w:r w:rsidRPr="00311DBF">
        <w:rPr>
          <w:lang w:val="en-US"/>
        </w:rPr>
        <w:t xml:space="preserve"> To explore this relationship, we introduced an interaction term for SES and age</w:t>
      </w:r>
      <w:r w:rsidRPr="00311DBF">
        <w:rPr>
          <w:position w:val="-16"/>
        </w:rPr>
        <w:object w:dxaOrig="1540" w:dyaOrig="420" w14:anchorId="1A130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1pt" o:ole="">
            <v:imagedata r:id="rId10" o:title=""/>
          </v:shape>
          <o:OLEObject Type="Embed" ProgID="Equation.3" ShapeID="_x0000_i1025" DrawAspect="Content" ObjectID="_1563801431" r:id="rId11"/>
        </w:object>
      </w:r>
      <w:r w:rsidRPr="00311DBF">
        <w:rPr>
          <w:lang w:val="en-US"/>
        </w:rPr>
        <w:t xml:space="preserve">. Finally, while individuals are at risk of more than one event, they can actually experience only one. For instance, an overweight individual can either become normal weight or obese, but not both at the same time. To include competing risks, we included for each transition a dummy variable </w:t>
      </w:r>
      <w:r w:rsidRPr="00311DBF">
        <w:rPr>
          <w:i/>
          <w:lang w:val="en-US"/>
        </w:rPr>
        <w:t>trans</w:t>
      </w:r>
      <w:r w:rsidRPr="00311DBF">
        <w:rPr>
          <w:i/>
          <w:vertAlign w:val="subscript"/>
          <w:lang w:val="en-US"/>
        </w:rPr>
        <w:t>ij</w:t>
      </w:r>
      <w:r w:rsidRPr="00311DBF">
        <w:rPr>
          <w:lang w:val="en-US"/>
        </w:rPr>
        <w:t xml:space="preserve"> to define whether a transition from BMI category </w:t>
      </w:r>
      <w:r w:rsidRPr="00311DBF">
        <w:rPr>
          <w:i/>
          <w:lang w:val="en-US"/>
        </w:rPr>
        <w:t>i</w:t>
      </w:r>
      <w:r w:rsidRPr="00311DBF">
        <w:rPr>
          <w:lang w:val="en-US"/>
        </w:rPr>
        <w:t xml:space="preserve"> (e.g. overweight) to BMI category</w:t>
      </w:r>
      <w:r w:rsidRPr="00311DBF">
        <w:rPr>
          <w:i/>
          <w:lang w:val="en-US"/>
        </w:rPr>
        <w:t xml:space="preserve"> j</w:t>
      </w:r>
      <w:r w:rsidRPr="00311DBF">
        <w:rPr>
          <w:lang w:val="en-US"/>
        </w:rPr>
        <w:t xml:space="preserve"> (e.g. normal weight) has taken place (Equation 1):</w:t>
      </w:r>
    </w:p>
    <w:p w14:paraId="53B08DBB" w14:textId="77777777" w:rsidR="00311DBF" w:rsidRPr="00311DBF" w:rsidRDefault="00311DBF" w:rsidP="00311DBF">
      <w:pPr>
        <w:autoSpaceDE w:val="0"/>
        <w:autoSpaceDN w:val="0"/>
        <w:adjustRightInd w:val="0"/>
        <w:spacing w:before="120" w:after="240" w:line="360" w:lineRule="auto"/>
        <w:jc w:val="both"/>
      </w:pPr>
      <w:r w:rsidRPr="00311DBF">
        <w:rPr>
          <w:position w:val="-16"/>
        </w:rPr>
        <w:object w:dxaOrig="8880" w:dyaOrig="420" w14:anchorId="667541A7">
          <v:shape id="_x0000_i1026" type="#_x0000_t75" style="width:444.75pt;height:21pt" o:ole="">
            <v:imagedata r:id="rId12" o:title=""/>
          </v:shape>
          <o:OLEObject Type="Embed" ProgID="Equation.3" ShapeID="_x0000_i1026" DrawAspect="Content" ObjectID="_1563801432" r:id="rId13"/>
        </w:object>
      </w:r>
    </w:p>
    <w:p w14:paraId="373A1DB8" w14:textId="77777777" w:rsidR="00311DBF" w:rsidRPr="00311DBF" w:rsidRDefault="00311DBF" w:rsidP="00311DBF">
      <w:pPr>
        <w:autoSpaceDE w:val="0"/>
        <w:autoSpaceDN w:val="0"/>
        <w:adjustRightInd w:val="0"/>
        <w:spacing w:before="120" w:after="120" w:line="360" w:lineRule="auto"/>
        <w:jc w:val="both"/>
        <w:rPr>
          <w:lang w:val="en-GB"/>
        </w:rPr>
      </w:pPr>
      <w:r w:rsidRPr="00311DBF">
        <w:rPr>
          <w:lang w:val="en-GB"/>
        </w:rPr>
        <w:t>w</w:t>
      </w:r>
      <w:r w:rsidRPr="00311DBF">
        <w:rPr>
          <w:lang w:val="en-US"/>
        </w:rPr>
        <w:t xml:space="preserve">here </w:t>
      </w:r>
      <w:r w:rsidRPr="00311DBF">
        <w:rPr>
          <w:position w:val="-16"/>
        </w:rPr>
        <w:object w:dxaOrig="840" w:dyaOrig="420" w14:anchorId="3B64A452">
          <v:shape id="_x0000_i1027" type="#_x0000_t75" style="width:42pt;height:21pt" o:ole="">
            <v:imagedata r:id="rId14" o:title=""/>
          </v:shape>
          <o:OLEObject Type="Embed" ProgID="Equation.3" ShapeID="_x0000_i1027" DrawAspect="Content" ObjectID="_1563801433" r:id="rId15"/>
        </w:object>
      </w:r>
      <w:r w:rsidRPr="00311DBF">
        <w:rPr>
          <w:i/>
          <w:lang w:val="en-US"/>
        </w:rPr>
        <w:t xml:space="preserve"> </w:t>
      </w:r>
      <w:r w:rsidRPr="00311DBF">
        <w:rPr>
          <w:lang w:val="en-US"/>
        </w:rPr>
        <w:t xml:space="preserve">represents the hazard rate at time </w:t>
      </w:r>
      <w:r w:rsidRPr="00311DBF">
        <w:rPr>
          <w:i/>
          <w:lang w:val="en-US"/>
        </w:rPr>
        <w:t>t</w:t>
      </w:r>
      <w:r w:rsidRPr="00311DBF">
        <w:rPr>
          <w:lang w:val="en-US"/>
        </w:rPr>
        <w:t xml:space="preserve"> for moving from BMI category </w:t>
      </w:r>
      <w:r w:rsidRPr="00311DBF">
        <w:rPr>
          <w:i/>
          <w:lang w:val="en-US"/>
        </w:rPr>
        <w:t>i</w:t>
      </w:r>
      <w:r w:rsidRPr="00311DBF">
        <w:rPr>
          <w:lang w:val="en-US"/>
        </w:rPr>
        <w:t xml:space="preserve"> (e.g. normal weight) to BMI category </w:t>
      </w:r>
      <w:r w:rsidRPr="00311DBF">
        <w:rPr>
          <w:i/>
          <w:lang w:val="en-US"/>
        </w:rPr>
        <w:t xml:space="preserve">j </w:t>
      </w:r>
      <w:r w:rsidRPr="00311DBF">
        <w:rPr>
          <w:lang w:val="en-US"/>
        </w:rPr>
        <w:t xml:space="preserve">(e.g. overweight), </w:t>
      </w:r>
      <w:r w:rsidRPr="00311DBF">
        <w:rPr>
          <w:position w:val="-12"/>
        </w:rPr>
        <w:object w:dxaOrig="1680" w:dyaOrig="360" w14:anchorId="1F00B2E9">
          <v:shape id="_x0000_i1028" type="#_x0000_t75" style="width:84.75pt;height:18.75pt" o:ole="">
            <v:imagedata r:id="rId16" o:title=""/>
          </v:shape>
          <o:OLEObject Type="Embed" ProgID="Equation.DSMT4" ShapeID="_x0000_i1028" DrawAspect="Content" ObjectID="_1563801434" r:id="rId17"/>
        </w:object>
      </w:r>
      <w:r w:rsidRPr="00311DBF">
        <w:rPr>
          <w:lang w:val="en-US"/>
        </w:rPr>
        <w:t xml:space="preserve"> </w:t>
      </w:r>
      <w:r w:rsidRPr="00311DBF">
        <w:rPr>
          <w:lang w:val="en-GB"/>
        </w:rPr>
        <w:t xml:space="preserve">represents the baseline cumulative hazard function with two internal knots and </w:t>
      </w:r>
      <w:r w:rsidRPr="00311DBF">
        <w:rPr>
          <w:position w:val="-6"/>
        </w:rPr>
        <w:object w:dxaOrig="200" w:dyaOrig="220" w14:anchorId="78DC554E">
          <v:shape id="_x0000_i1029" type="#_x0000_t75" style="width:10.5pt;height:11.25pt" o:ole="">
            <v:imagedata r:id="rId18" o:title=""/>
          </v:shape>
          <o:OLEObject Type="Embed" ProgID="Equation.DSMT4" ShapeID="_x0000_i1029" DrawAspect="Content" ObjectID="_1563801435" r:id="rId19"/>
        </w:object>
      </w:r>
      <w:r w:rsidRPr="00311DBF">
        <w:rPr>
          <w:lang w:val="en-GB"/>
        </w:rPr>
        <w:t xml:space="preserve"> is the error term. To determine the number of knots, we used the Aike information criterion (AIC) in the -stpm2- routine in Stata. </w:t>
      </w:r>
    </w:p>
    <w:p w14:paraId="4B92ED11" w14:textId="77777777" w:rsidR="00311DBF" w:rsidRPr="00311DBF" w:rsidRDefault="00311DBF" w:rsidP="00311DBF">
      <w:pPr>
        <w:autoSpaceDE w:val="0"/>
        <w:autoSpaceDN w:val="0"/>
        <w:adjustRightInd w:val="0"/>
        <w:spacing w:before="120" w:after="240" w:line="360" w:lineRule="auto"/>
        <w:jc w:val="both"/>
        <w:rPr>
          <w:lang w:val="en-GB"/>
        </w:rPr>
      </w:pPr>
      <w:r w:rsidRPr="00311DBF">
        <w:rPr>
          <w:lang w:val="en-GB"/>
        </w:rPr>
        <w:t xml:space="preserve">Finally, to estimate one-year state transition probabilities </w:t>
      </w:r>
      <w:r w:rsidRPr="00311DBF">
        <w:rPr>
          <w:position w:val="-16"/>
        </w:rPr>
        <w:object w:dxaOrig="320" w:dyaOrig="420" w14:anchorId="37C1882C">
          <v:shape id="_x0000_i1030" type="#_x0000_t75" style="width:16.5pt;height:21pt" o:ole="">
            <v:imagedata r:id="rId20" o:title=""/>
          </v:shape>
          <o:OLEObject Type="Embed" ProgID="Equation.3" ShapeID="_x0000_i1030" DrawAspect="Content" ObjectID="_1563801436" r:id="rId21"/>
        </w:object>
      </w:r>
      <w:r w:rsidRPr="00311DBF">
        <w:rPr>
          <w:lang w:val="en-US"/>
        </w:rPr>
        <w:t xml:space="preserve"> for moving from BMI category </w:t>
      </w:r>
      <w:r w:rsidRPr="00311DBF">
        <w:rPr>
          <w:i/>
          <w:lang w:val="en-US"/>
        </w:rPr>
        <w:t>i</w:t>
      </w:r>
      <w:r w:rsidRPr="00311DBF">
        <w:rPr>
          <w:lang w:val="en-US"/>
        </w:rPr>
        <w:t xml:space="preserve"> (e.g. normal weight) to BMI category </w:t>
      </w:r>
      <w:r w:rsidRPr="00311DBF">
        <w:rPr>
          <w:i/>
          <w:lang w:val="en-US"/>
        </w:rPr>
        <w:t xml:space="preserve">j </w:t>
      </w:r>
      <w:r w:rsidRPr="00311DBF">
        <w:rPr>
          <w:lang w:val="en-US"/>
        </w:rPr>
        <w:t>(e.g. overweight)</w:t>
      </w:r>
      <w:r w:rsidRPr="00311DBF">
        <w:rPr>
          <w:lang w:val="en-GB"/>
        </w:rPr>
        <w:t>, we used Equation 2:</w:t>
      </w:r>
    </w:p>
    <w:p w14:paraId="5E9D7B1E" w14:textId="77777777" w:rsidR="00311DBF" w:rsidRPr="00311DBF" w:rsidRDefault="00311DBF" w:rsidP="00311DBF">
      <w:pPr>
        <w:autoSpaceDE w:val="0"/>
        <w:autoSpaceDN w:val="0"/>
        <w:adjustRightInd w:val="0"/>
        <w:spacing w:before="120" w:after="120" w:line="360" w:lineRule="auto"/>
        <w:jc w:val="both"/>
        <w:rPr>
          <w:lang w:val="en-GB"/>
        </w:rPr>
      </w:pPr>
      <w:r w:rsidRPr="00311DBF">
        <w:rPr>
          <w:lang w:val="en-US"/>
        </w:rPr>
        <w:t xml:space="preserve">                                                </w:t>
      </w:r>
      <w:r w:rsidRPr="00311DBF">
        <w:rPr>
          <w:position w:val="-16"/>
        </w:rPr>
        <w:object w:dxaOrig="5220" w:dyaOrig="420" w14:anchorId="1691DD20">
          <v:shape id="_x0000_i1031" type="#_x0000_t75" style="width:260.25pt;height:21pt" o:ole="">
            <v:imagedata r:id="rId22" o:title=""/>
          </v:shape>
          <o:OLEObject Type="Embed" ProgID="Equation.3" ShapeID="_x0000_i1031" DrawAspect="Content" ObjectID="_1563801437" r:id="rId23"/>
        </w:object>
      </w:r>
    </w:p>
    <w:p w14:paraId="2D89C9E4" w14:textId="77777777" w:rsidR="00311DBF" w:rsidRPr="004F2930" w:rsidRDefault="00311DBF" w:rsidP="00284862">
      <w:pPr>
        <w:rPr>
          <w:rFonts w:ascii="Arial" w:hAnsi="Arial" w:cs="Arial"/>
          <w:sz w:val="20"/>
          <w:szCs w:val="20"/>
          <w:lang w:val="en-GB"/>
        </w:rPr>
      </w:pPr>
    </w:p>
    <w:sectPr w:rsidR="00311DBF" w:rsidRPr="004F2930" w:rsidSect="009E224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E374" w14:textId="77777777" w:rsidR="000C62AF" w:rsidRDefault="000C62AF" w:rsidP="00793BC3">
      <w:r>
        <w:separator/>
      </w:r>
    </w:p>
  </w:endnote>
  <w:endnote w:type="continuationSeparator" w:id="0">
    <w:p w14:paraId="511E32C7" w14:textId="77777777" w:rsidR="000C62AF" w:rsidRDefault="000C62AF" w:rsidP="0079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EBA05" w14:textId="07708484" w:rsidR="00E45F23" w:rsidRDefault="00E45F23">
    <w:pPr>
      <w:pStyle w:val="Footer"/>
      <w:jc w:val="right"/>
    </w:pPr>
    <w:r>
      <w:fldChar w:fldCharType="begin"/>
    </w:r>
    <w:r>
      <w:instrText xml:space="preserve"> PAGE   \* MERGEFORMAT </w:instrText>
    </w:r>
    <w:r>
      <w:fldChar w:fldCharType="separate"/>
    </w:r>
    <w:r w:rsidR="007C141F">
      <w:rPr>
        <w:noProof/>
      </w:rPr>
      <w:t>2</w:t>
    </w:r>
    <w:r>
      <w:fldChar w:fldCharType="end"/>
    </w:r>
  </w:p>
  <w:p w14:paraId="25931062" w14:textId="77777777" w:rsidR="00E45F23" w:rsidRDefault="00E45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C8F5" w14:textId="77777777" w:rsidR="000C62AF" w:rsidRDefault="000C62AF" w:rsidP="00793BC3">
      <w:r>
        <w:separator/>
      </w:r>
    </w:p>
  </w:footnote>
  <w:footnote w:type="continuationSeparator" w:id="0">
    <w:p w14:paraId="77051961" w14:textId="77777777" w:rsidR="000C62AF" w:rsidRDefault="000C62AF" w:rsidP="0079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08C09" w14:textId="409EC37B" w:rsidR="00284862" w:rsidRDefault="00284862">
    <w:pPr>
      <w:pStyle w:val="Header"/>
      <w:jc w:val="right"/>
    </w:pPr>
    <w:r>
      <w:fldChar w:fldCharType="begin"/>
    </w:r>
    <w:r>
      <w:instrText xml:space="preserve"> </w:instrText>
    </w:r>
    <w:r w:rsidR="000C62AF">
      <w:instrText>PAGE</w:instrText>
    </w:r>
    <w:r>
      <w:instrText xml:space="preserve">   \* MERGEFORMAT </w:instrText>
    </w:r>
    <w:r>
      <w:fldChar w:fldCharType="separate"/>
    </w:r>
    <w:r w:rsidR="007C141F">
      <w:rPr>
        <w:noProof/>
      </w:rPr>
      <w:t>2</w:t>
    </w:r>
    <w:r>
      <w:fldChar w:fldCharType="end"/>
    </w:r>
  </w:p>
  <w:p w14:paraId="4AE8F4F5" w14:textId="77777777" w:rsidR="00284862" w:rsidRDefault="00284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7D8A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84"/>
    <w:rsid w:val="00022375"/>
    <w:rsid w:val="00030BA7"/>
    <w:rsid w:val="00093332"/>
    <w:rsid w:val="000C62AF"/>
    <w:rsid w:val="0011243D"/>
    <w:rsid w:val="00195590"/>
    <w:rsid w:val="001C6D7E"/>
    <w:rsid w:val="001E1345"/>
    <w:rsid w:val="00214B96"/>
    <w:rsid w:val="00253D47"/>
    <w:rsid w:val="00255894"/>
    <w:rsid w:val="00270A9D"/>
    <w:rsid w:val="00284862"/>
    <w:rsid w:val="002A669F"/>
    <w:rsid w:val="002D2344"/>
    <w:rsid w:val="002D5ED8"/>
    <w:rsid w:val="00305BA8"/>
    <w:rsid w:val="00311DBF"/>
    <w:rsid w:val="00330A5F"/>
    <w:rsid w:val="003467B7"/>
    <w:rsid w:val="0036189B"/>
    <w:rsid w:val="00366FF3"/>
    <w:rsid w:val="00386984"/>
    <w:rsid w:val="003B4A68"/>
    <w:rsid w:val="003B4CA8"/>
    <w:rsid w:val="003F3B9D"/>
    <w:rsid w:val="004077BC"/>
    <w:rsid w:val="00430452"/>
    <w:rsid w:val="00465348"/>
    <w:rsid w:val="004C5F0B"/>
    <w:rsid w:val="004D2362"/>
    <w:rsid w:val="004D41CC"/>
    <w:rsid w:val="0053304D"/>
    <w:rsid w:val="00544068"/>
    <w:rsid w:val="00575E60"/>
    <w:rsid w:val="005A38D0"/>
    <w:rsid w:val="005F500D"/>
    <w:rsid w:val="005F50B2"/>
    <w:rsid w:val="005F5961"/>
    <w:rsid w:val="006532FA"/>
    <w:rsid w:val="006778E2"/>
    <w:rsid w:val="00690B3D"/>
    <w:rsid w:val="006A5094"/>
    <w:rsid w:val="006C2660"/>
    <w:rsid w:val="006D22E5"/>
    <w:rsid w:val="006F6AE5"/>
    <w:rsid w:val="00703C98"/>
    <w:rsid w:val="00715E33"/>
    <w:rsid w:val="007216B3"/>
    <w:rsid w:val="00737DDB"/>
    <w:rsid w:val="00773D49"/>
    <w:rsid w:val="007832BF"/>
    <w:rsid w:val="007846C8"/>
    <w:rsid w:val="00784F24"/>
    <w:rsid w:val="00793BC3"/>
    <w:rsid w:val="007B181B"/>
    <w:rsid w:val="007C141F"/>
    <w:rsid w:val="007E5758"/>
    <w:rsid w:val="00850FBB"/>
    <w:rsid w:val="008553C3"/>
    <w:rsid w:val="00855858"/>
    <w:rsid w:val="008610C3"/>
    <w:rsid w:val="00897E6C"/>
    <w:rsid w:val="008C7920"/>
    <w:rsid w:val="00916490"/>
    <w:rsid w:val="00980172"/>
    <w:rsid w:val="009A0450"/>
    <w:rsid w:val="009A5B77"/>
    <w:rsid w:val="009E224B"/>
    <w:rsid w:val="00A10FE7"/>
    <w:rsid w:val="00A15794"/>
    <w:rsid w:val="00A266A5"/>
    <w:rsid w:val="00A370F3"/>
    <w:rsid w:val="00A50E20"/>
    <w:rsid w:val="00A72858"/>
    <w:rsid w:val="00A90DC1"/>
    <w:rsid w:val="00AB1912"/>
    <w:rsid w:val="00AB3491"/>
    <w:rsid w:val="00B03160"/>
    <w:rsid w:val="00B22654"/>
    <w:rsid w:val="00B4070D"/>
    <w:rsid w:val="00B4768D"/>
    <w:rsid w:val="00B61BFF"/>
    <w:rsid w:val="00B8309A"/>
    <w:rsid w:val="00B97CE0"/>
    <w:rsid w:val="00BA2CA9"/>
    <w:rsid w:val="00BC1407"/>
    <w:rsid w:val="00BE47BC"/>
    <w:rsid w:val="00C32BC3"/>
    <w:rsid w:val="00C72FA7"/>
    <w:rsid w:val="00C925A9"/>
    <w:rsid w:val="00CA6E6E"/>
    <w:rsid w:val="00D2176C"/>
    <w:rsid w:val="00D47100"/>
    <w:rsid w:val="00D64228"/>
    <w:rsid w:val="00D71E9A"/>
    <w:rsid w:val="00DD579C"/>
    <w:rsid w:val="00DF04A5"/>
    <w:rsid w:val="00DF28C2"/>
    <w:rsid w:val="00DF3D9A"/>
    <w:rsid w:val="00DF765B"/>
    <w:rsid w:val="00E1072F"/>
    <w:rsid w:val="00E11A70"/>
    <w:rsid w:val="00E2497A"/>
    <w:rsid w:val="00E2714C"/>
    <w:rsid w:val="00E45F23"/>
    <w:rsid w:val="00E94CA3"/>
    <w:rsid w:val="00EC6269"/>
    <w:rsid w:val="00F631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59508B"/>
  <w14:defaultImageDpi w14:val="300"/>
  <w15:docId w15:val="{78CF6C22-DA46-4F9B-BDBE-1B587997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98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6984"/>
    <w:rPr>
      <w:color w:val="0000D4"/>
      <w:u w:val="single"/>
    </w:rPr>
  </w:style>
  <w:style w:type="character" w:styleId="FollowedHyperlink">
    <w:name w:val="FollowedHyperlink"/>
    <w:uiPriority w:val="99"/>
    <w:unhideWhenUsed/>
    <w:rsid w:val="00386984"/>
    <w:rPr>
      <w:color w:val="800080"/>
      <w:u w:val="single"/>
    </w:rPr>
  </w:style>
  <w:style w:type="paragraph" w:customStyle="1" w:styleId="xl65">
    <w:name w:val="xl65"/>
    <w:basedOn w:val="Normal"/>
    <w:rsid w:val="00386984"/>
    <w:pPr>
      <w:spacing w:before="100" w:beforeAutospacing="1" w:after="100" w:afterAutospacing="1"/>
      <w:jc w:val="center"/>
    </w:pPr>
    <w:rPr>
      <w:rFonts w:ascii="Times" w:hAnsi="Times"/>
      <w:sz w:val="20"/>
      <w:szCs w:val="20"/>
    </w:rPr>
  </w:style>
  <w:style w:type="paragraph" w:customStyle="1" w:styleId="xl66">
    <w:name w:val="xl66"/>
    <w:basedOn w:val="Normal"/>
    <w:rsid w:val="00386984"/>
    <w:pPr>
      <w:spacing w:before="100" w:beforeAutospacing="1" w:after="100" w:afterAutospacing="1"/>
    </w:pPr>
    <w:rPr>
      <w:rFonts w:ascii="Arial" w:hAnsi="Arial" w:cs="Arial"/>
      <w:b/>
      <w:bCs/>
    </w:rPr>
  </w:style>
  <w:style w:type="paragraph" w:customStyle="1" w:styleId="xl67">
    <w:name w:val="xl67"/>
    <w:basedOn w:val="Normal"/>
    <w:rsid w:val="00386984"/>
    <w:pPr>
      <w:spacing w:before="100" w:beforeAutospacing="1" w:after="100" w:afterAutospacing="1"/>
    </w:pPr>
    <w:rPr>
      <w:rFonts w:ascii="Times" w:hAnsi="Times"/>
      <w:color w:val="DD0806"/>
      <w:sz w:val="20"/>
      <w:szCs w:val="20"/>
    </w:rPr>
  </w:style>
  <w:style w:type="paragraph" w:customStyle="1" w:styleId="xl68">
    <w:name w:val="xl68"/>
    <w:basedOn w:val="Normal"/>
    <w:rsid w:val="00386984"/>
    <w:pPr>
      <w:pBdr>
        <w:top w:val="single" w:sz="4" w:space="0" w:color="auto"/>
        <w:left w:val="single" w:sz="4" w:space="0" w:color="auto"/>
      </w:pBdr>
      <w:spacing w:before="100" w:beforeAutospacing="1" w:after="100" w:afterAutospacing="1"/>
      <w:jc w:val="center"/>
    </w:pPr>
    <w:rPr>
      <w:rFonts w:ascii="Times" w:hAnsi="Times"/>
      <w:sz w:val="20"/>
      <w:szCs w:val="20"/>
    </w:rPr>
  </w:style>
  <w:style w:type="paragraph" w:customStyle="1" w:styleId="xl69">
    <w:name w:val="xl69"/>
    <w:basedOn w:val="Normal"/>
    <w:rsid w:val="00386984"/>
    <w:pPr>
      <w:pBdr>
        <w:top w:val="single" w:sz="4" w:space="0" w:color="auto"/>
      </w:pBdr>
      <w:spacing w:before="100" w:beforeAutospacing="1" w:after="100" w:afterAutospacing="1"/>
      <w:jc w:val="center"/>
    </w:pPr>
    <w:rPr>
      <w:rFonts w:ascii="Times" w:hAnsi="Times"/>
      <w:sz w:val="20"/>
      <w:szCs w:val="20"/>
    </w:rPr>
  </w:style>
  <w:style w:type="paragraph" w:customStyle="1" w:styleId="xl70">
    <w:name w:val="xl70"/>
    <w:basedOn w:val="Normal"/>
    <w:rsid w:val="00386984"/>
    <w:pPr>
      <w:pBdr>
        <w:top w:val="single" w:sz="4" w:space="0" w:color="auto"/>
        <w:right w:val="single" w:sz="4" w:space="0" w:color="auto"/>
      </w:pBdr>
      <w:spacing w:before="100" w:beforeAutospacing="1" w:after="100" w:afterAutospacing="1"/>
    </w:pPr>
    <w:rPr>
      <w:rFonts w:ascii="Times" w:hAnsi="Times"/>
      <w:sz w:val="20"/>
      <w:szCs w:val="20"/>
    </w:rPr>
  </w:style>
  <w:style w:type="paragraph" w:customStyle="1" w:styleId="xl71">
    <w:name w:val="xl71"/>
    <w:basedOn w:val="Normal"/>
    <w:rsid w:val="00386984"/>
    <w:pPr>
      <w:pBdr>
        <w:left w:val="single" w:sz="4" w:space="0" w:color="auto"/>
      </w:pBdr>
      <w:spacing w:before="100" w:beforeAutospacing="1" w:after="100" w:afterAutospacing="1"/>
      <w:jc w:val="center"/>
    </w:pPr>
    <w:rPr>
      <w:rFonts w:ascii="Times" w:hAnsi="Times"/>
      <w:sz w:val="20"/>
      <w:szCs w:val="20"/>
    </w:rPr>
  </w:style>
  <w:style w:type="paragraph" w:customStyle="1" w:styleId="xl72">
    <w:name w:val="xl72"/>
    <w:basedOn w:val="Normal"/>
    <w:rsid w:val="00386984"/>
    <w:pPr>
      <w:pBdr>
        <w:right w:val="single" w:sz="4" w:space="0" w:color="auto"/>
      </w:pBdr>
      <w:spacing w:before="100" w:beforeAutospacing="1" w:after="100" w:afterAutospacing="1"/>
      <w:jc w:val="center"/>
    </w:pPr>
    <w:rPr>
      <w:rFonts w:ascii="Times" w:hAnsi="Times"/>
      <w:sz w:val="20"/>
      <w:szCs w:val="20"/>
    </w:rPr>
  </w:style>
  <w:style w:type="paragraph" w:customStyle="1" w:styleId="xl73">
    <w:name w:val="xl73"/>
    <w:basedOn w:val="Normal"/>
    <w:rsid w:val="00386984"/>
    <w:pPr>
      <w:pBdr>
        <w:right w:val="single" w:sz="4" w:space="0" w:color="auto"/>
      </w:pBdr>
      <w:spacing w:before="100" w:beforeAutospacing="1" w:after="100" w:afterAutospacing="1"/>
    </w:pPr>
    <w:rPr>
      <w:rFonts w:ascii="Times" w:hAnsi="Times"/>
      <w:sz w:val="20"/>
      <w:szCs w:val="20"/>
    </w:rPr>
  </w:style>
  <w:style w:type="paragraph" w:customStyle="1" w:styleId="xl74">
    <w:name w:val="xl74"/>
    <w:basedOn w:val="Normal"/>
    <w:rsid w:val="00386984"/>
    <w:pPr>
      <w:pBdr>
        <w:left w:val="single" w:sz="4" w:space="0" w:color="auto"/>
      </w:pBdr>
      <w:spacing w:before="100" w:beforeAutospacing="1" w:after="100" w:afterAutospacing="1"/>
    </w:pPr>
    <w:rPr>
      <w:rFonts w:ascii="Arial" w:hAnsi="Arial" w:cs="Arial"/>
      <w:i/>
      <w:iCs/>
      <w:sz w:val="20"/>
      <w:szCs w:val="20"/>
    </w:rPr>
  </w:style>
  <w:style w:type="paragraph" w:customStyle="1" w:styleId="xl75">
    <w:name w:val="xl75"/>
    <w:basedOn w:val="Normal"/>
    <w:rsid w:val="00386984"/>
    <w:pPr>
      <w:pBdr>
        <w:left w:val="single" w:sz="4" w:space="0" w:color="auto"/>
      </w:pBdr>
      <w:spacing w:before="100" w:beforeAutospacing="1" w:after="100" w:afterAutospacing="1"/>
    </w:pPr>
    <w:rPr>
      <w:rFonts w:ascii="Times" w:hAnsi="Times"/>
      <w:sz w:val="20"/>
      <w:szCs w:val="20"/>
    </w:rPr>
  </w:style>
  <w:style w:type="paragraph" w:customStyle="1" w:styleId="xl76">
    <w:name w:val="xl76"/>
    <w:basedOn w:val="Normal"/>
    <w:rsid w:val="00386984"/>
    <w:pPr>
      <w:pBdr>
        <w:left w:val="single" w:sz="4" w:space="0" w:color="auto"/>
      </w:pBdr>
      <w:spacing w:before="100" w:beforeAutospacing="1" w:after="100" w:afterAutospacing="1"/>
    </w:pPr>
    <w:rPr>
      <w:rFonts w:ascii="Times" w:hAnsi="Times"/>
      <w:sz w:val="20"/>
      <w:szCs w:val="20"/>
    </w:rPr>
  </w:style>
  <w:style w:type="paragraph" w:customStyle="1" w:styleId="xl77">
    <w:name w:val="xl77"/>
    <w:basedOn w:val="Normal"/>
    <w:rsid w:val="00386984"/>
    <w:pPr>
      <w:spacing w:before="100" w:beforeAutospacing="1" w:after="100" w:afterAutospacing="1"/>
      <w:jc w:val="center"/>
      <w:textAlignment w:val="center"/>
    </w:pPr>
    <w:rPr>
      <w:rFonts w:ascii="Times" w:hAnsi="Times"/>
      <w:sz w:val="20"/>
      <w:szCs w:val="20"/>
    </w:rPr>
  </w:style>
  <w:style w:type="paragraph" w:customStyle="1" w:styleId="xl78">
    <w:name w:val="xl78"/>
    <w:basedOn w:val="Normal"/>
    <w:rsid w:val="00386984"/>
    <w:pPr>
      <w:spacing w:before="100" w:beforeAutospacing="1" w:after="100" w:afterAutospacing="1"/>
      <w:jc w:val="center"/>
    </w:pPr>
    <w:rPr>
      <w:rFonts w:ascii="Arial" w:hAnsi="Arial" w:cs="Arial"/>
      <w:i/>
      <w:iCs/>
      <w:sz w:val="20"/>
      <w:szCs w:val="20"/>
    </w:rPr>
  </w:style>
  <w:style w:type="paragraph" w:customStyle="1" w:styleId="xl79">
    <w:name w:val="xl79"/>
    <w:basedOn w:val="Normal"/>
    <w:rsid w:val="00386984"/>
    <w:pPr>
      <w:spacing w:before="100" w:beforeAutospacing="1" w:after="100" w:afterAutospacing="1"/>
      <w:jc w:val="center"/>
    </w:pPr>
    <w:rPr>
      <w:rFonts w:ascii="Times" w:hAnsi="Times"/>
      <w:sz w:val="20"/>
      <w:szCs w:val="20"/>
    </w:rPr>
  </w:style>
  <w:style w:type="paragraph" w:customStyle="1" w:styleId="xl80">
    <w:name w:val="xl80"/>
    <w:basedOn w:val="Normal"/>
    <w:rsid w:val="00386984"/>
    <w:pPr>
      <w:pBdr>
        <w:left w:val="single" w:sz="4" w:space="0" w:color="auto"/>
        <w:bottom w:val="single" w:sz="4" w:space="0" w:color="auto"/>
      </w:pBdr>
      <w:spacing w:before="100" w:beforeAutospacing="1" w:after="100" w:afterAutospacing="1"/>
      <w:jc w:val="center"/>
    </w:pPr>
    <w:rPr>
      <w:rFonts w:ascii="Times" w:hAnsi="Times"/>
      <w:sz w:val="20"/>
      <w:szCs w:val="20"/>
    </w:rPr>
  </w:style>
  <w:style w:type="paragraph" w:customStyle="1" w:styleId="xl81">
    <w:name w:val="xl81"/>
    <w:basedOn w:val="Normal"/>
    <w:rsid w:val="00386984"/>
    <w:pPr>
      <w:pBdr>
        <w:bottom w:val="single" w:sz="4" w:space="0" w:color="auto"/>
      </w:pBdr>
      <w:spacing w:before="100" w:beforeAutospacing="1" w:after="100" w:afterAutospacing="1"/>
      <w:jc w:val="center"/>
    </w:pPr>
    <w:rPr>
      <w:rFonts w:ascii="Times" w:hAnsi="Times"/>
      <w:sz w:val="20"/>
      <w:szCs w:val="20"/>
    </w:rPr>
  </w:style>
  <w:style w:type="paragraph" w:customStyle="1" w:styleId="xl82">
    <w:name w:val="xl82"/>
    <w:basedOn w:val="Normal"/>
    <w:rsid w:val="00386984"/>
    <w:pPr>
      <w:pBdr>
        <w:bottom w:val="single" w:sz="4" w:space="0" w:color="auto"/>
        <w:right w:val="single" w:sz="4" w:space="0" w:color="auto"/>
      </w:pBdr>
      <w:spacing w:before="100" w:beforeAutospacing="1" w:after="100" w:afterAutospacing="1"/>
    </w:pPr>
    <w:rPr>
      <w:rFonts w:ascii="Times" w:hAnsi="Times"/>
      <w:sz w:val="20"/>
      <w:szCs w:val="20"/>
    </w:rPr>
  </w:style>
  <w:style w:type="paragraph" w:customStyle="1" w:styleId="xl83">
    <w:name w:val="xl83"/>
    <w:basedOn w:val="Normal"/>
    <w:rsid w:val="00386984"/>
    <w:pPr>
      <w:spacing w:before="100" w:beforeAutospacing="1" w:after="100" w:afterAutospacing="1"/>
      <w:jc w:val="center"/>
    </w:pPr>
    <w:rPr>
      <w:rFonts w:ascii="Arial" w:hAnsi="Arial" w:cs="Arial"/>
      <w:i/>
      <w:iCs/>
      <w:sz w:val="20"/>
      <w:szCs w:val="20"/>
    </w:rPr>
  </w:style>
  <w:style w:type="paragraph" w:customStyle="1" w:styleId="xl84">
    <w:name w:val="xl84"/>
    <w:basedOn w:val="Normal"/>
    <w:rsid w:val="00386984"/>
    <w:pPr>
      <w:spacing w:before="100" w:beforeAutospacing="1" w:after="100" w:afterAutospacing="1"/>
      <w:jc w:val="center"/>
    </w:pPr>
    <w:rPr>
      <w:rFonts w:ascii="Times" w:hAnsi="Times"/>
      <w:sz w:val="20"/>
      <w:szCs w:val="20"/>
    </w:rPr>
  </w:style>
  <w:style w:type="paragraph" w:customStyle="1" w:styleId="xl85">
    <w:name w:val="xl85"/>
    <w:basedOn w:val="Normal"/>
    <w:rsid w:val="00386984"/>
    <w:pPr>
      <w:pBdr>
        <w:right w:val="single" w:sz="4" w:space="0" w:color="auto"/>
      </w:pBdr>
      <w:spacing w:before="100" w:beforeAutospacing="1" w:after="100" w:afterAutospacing="1"/>
      <w:textAlignment w:val="center"/>
    </w:pPr>
    <w:rPr>
      <w:rFonts w:ascii="Times" w:hAnsi="Times"/>
      <w:sz w:val="20"/>
      <w:szCs w:val="20"/>
    </w:rPr>
  </w:style>
  <w:style w:type="paragraph" w:customStyle="1" w:styleId="xl86">
    <w:name w:val="xl86"/>
    <w:basedOn w:val="Normal"/>
    <w:rsid w:val="00386984"/>
    <w:pPr>
      <w:pBdr>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87">
    <w:name w:val="xl87"/>
    <w:basedOn w:val="Normal"/>
    <w:rsid w:val="00386984"/>
    <w:pPr>
      <w:spacing w:before="100" w:beforeAutospacing="1" w:after="100" w:afterAutospacing="1"/>
      <w:jc w:val="center"/>
    </w:pPr>
    <w:rPr>
      <w:rFonts w:ascii="Times" w:hAnsi="Times"/>
      <w:sz w:val="20"/>
      <w:szCs w:val="20"/>
    </w:rPr>
  </w:style>
  <w:style w:type="paragraph" w:customStyle="1" w:styleId="xl88">
    <w:name w:val="xl88"/>
    <w:basedOn w:val="Normal"/>
    <w:rsid w:val="00386984"/>
    <w:pPr>
      <w:spacing w:before="100" w:beforeAutospacing="1" w:after="100" w:afterAutospacing="1"/>
    </w:pPr>
    <w:rPr>
      <w:rFonts w:ascii="Times" w:hAnsi="Times"/>
      <w:sz w:val="20"/>
      <w:szCs w:val="20"/>
    </w:rPr>
  </w:style>
  <w:style w:type="paragraph" w:customStyle="1" w:styleId="xl89">
    <w:name w:val="xl89"/>
    <w:basedOn w:val="Normal"/>
    <w:rsid w:val="00386984"/>
    <w:pPr>
      <w:pBdr>
        <w:right w:val="single" w:sz="4" w:space="0" w:color="auto"/>
      </w:pBdr>
      <w:spacing w:before="100" w:beforeAutospacing="1" w:after="100" w:afterAutospacing="1"/>
    </w:pPr>
    <w:rPr>
      <w:rFonts w:ascii="Times" w:hAnsi="Times"/>
      <w:color w:val="DD0806"/>
      <w:sz w:val="20"/>
      <w:szCs w:val="20"/>
    </w:rPr>
  </w:style>
  <w:style w:type="paragraph" w:customStyle="1" w:styleId="xl90">
    <w:name w:val="xl90"/>
    <w:basedOn w:val="Normal"/>
    <w:rsid w:val="00386984"/>
    <w:pPr>
      <w:spacing w:before="100" w:beforeAutospacing="1" w:after="100" w:afterAutospacing="1"/>
      <w:jc w:val="center"/>
    </w:pPr>
    <w:rPr>
      <w:rFonts w:ascii="Times" w:hAnsi="Times"/>
      <w:sz w:val="20"/>
      <w:szCs w:val="20"/>
    </w:rPr>
  </w:style>
  <w:style w:type="paragraph" w:customStyle="1" w:styleId="xl91">
    <w:name w:val="xl91"/>
    <w:basedOn w:val="Normal"/>
    <w:rsid w:val="00386984"/>
    <w:pPr>
      <w:pBdr>
        <w:left w:val="single" w:sz="4" w:space="0" w:color="auto"/>
      </w:pBdr>
      <w:spacing w:before="100" w:beforeAutospacing="1" w:after="100" w:afterAutospacing="1"/>
    </w:pPr>
    <w:rPr>
      <w:rFonts w:ascii="Arial" w:hAnsi="Arial" w:cs="Arial"/>
      <w:i/>
      <w:iCs/>
      <w:sz w:val="20"/>
      <w:szCs w:val="20"/>
    </w:rPr>
  </w:style>
  <w:style w:type="paragraph" w:customStyle="1" w:styleId="xl92">
    <w:name w:val="xl92"/>
    <w:basedOn w:val="Normal"/>
    <w:rsid w:val="00386984"/>
    <w:pPr>
      <w:spacing w:before="100" w:beforeAutospacing="1" w:after="100" w:afterAutospacing="1"/>
      <w:jc w:val="center"/>
    </w:pPr>
    <w:rPr>
      <w:rFonts w:ascii="Times" w:hAnsi="Times"/>
      <w:sz w:val="20"/>
      <w:szCs w:val="20"/>
    </w:rPr>
  </w:style>
  <w:style w:type="paragraph" w:customStyle="1" w:styleId="xl93">
    <w:name w:val="xl93"/>
    <w:basedOn w:val="Normal"/>
    <w:rsid w:val="00386984"/>
    <w:pPr>
      <w:pBdr>
        <w:left w:val="single" w:sz="4" w:space="0" w:color="auto"/>
      </w:pBdr>
      <w:spacing w:before="100" w:beforeAutospacing="1" w:after="100" w:afterAutospacing="1"/>
    </w:pPr>
    <w:rPr>
      <w:rFonts w:ascii="Arial" w:hAnsi="Arial" w:cs="Arial"/>
      <w:b/>
      <w:bCs/>
      <w:sz w:val="20"/>
      <w:szCs w:val="20"/>
    </w:rPr>
  </w:style>
  <w:style w:type="paragraph" w:customStyle="1" w:styleId="xl94">
    <w:name w:val="xl94"/>
    <w:basedOn w:val="Normal"/>
    <w:rsid w:val="00386984"/>
    <w:pPr>
      <w:pBdr>
        <w:right w:val="single" w:sz="4" w:space="0" w:color="auto"/>
      </w:pBdr>
      <w:spacing w:before="100" w:beforeAutospacing="1" w:after="100" w:afterAutospacing="1"/>
      <w:jc w:val="center"/>
    </w:pPr>
    <w:rPr>
      <w:rFonts w:ascii="Times" w:hAnsi="Times"/>
      <w:sz w:val="20"/>
      <w:szCs w:val="20"/>
    </w:rPr>
  </w:style>
  <w:style w:type="paragraph" w:customStyle="1" w:styleId="xl95">
    <w:name w:val="xl95"/>
    <w:basedOn w:val="Normal"/>
    <w:rsid w:val="00386984"/>
    <w:pPr>
      <w:spacing w:before="100" w:beforeAutospacing="1" w:after="100" w:afterAutospacing="1"/>
      <w:jc w:val="center"/>
      <w:textAlignment w:val="center"/>
    </w:pPr>
    <w:rPr>
      <w:rFonts w:ascii="Times" w:hAnsi="Times"/>
      <w:sz w:val="20"/>
      <w:szCs w:val="20"/>
    </w:rPr>
  </w:style>
  <w:style w:type="paragraph" w:customStyle="1" w:styleId="xl96">
    <w:name w:val="xl96"/>
    <w:basedOn w:val="Normal"/>
    <w:rsid w:val="00386984"/>
    <w:pPr>
      <w:pBdr>
        <w:right w:val="single" w:sz="4" w:space="0" w:color="auto"/>
      </w:pBdr>
      <w:spacing w:before="100" w:beforeAutospacing="1" w:after="100" w:afterAutospacing="1"/>
      <w:textAlignment w:val="center"/>
    </w:pPr>
    <w:rPr>
      <w:rFonts w:ascii="Times" w:hAnsi="Times"/>
      <w:sz w:val="20"/>
      <w:szCs w:val="20"/>
    </w:rPr>
  </w:style>
  <w:style w:type="paragraph" w:customStyle="1" w:styleId="xl97">
    <w:name w:val="xl97"/>
    <w:basedOn w:val="Normal"/>
    <w:rsid w:val="00386984"/>
    <w:pPr>
      <w:spacing w:before="100" w:beforeAutospacing="1" w:after="100" w:afterAutospacing="1"/>
      <w:jc w:val="center"/>
      <w:textAlignment w:val="center"/>
    </w:pPr>
    <w:rPr>
      <w:rFonts w:ascii="Times" w:hAnsi="Times"/>
      <w:sz w:val="20"/>
      <w:szCs w:val="20"/>
    </w:rPr>
  </w:style>
  <w:style w:type="paragraph" w:customStyle="1" w:styleId="xl98">
    <w:name w:val="xl98"/>
    <w:basedOn w:val="Normal"/>
    <w:rsid w:val="00386984"/>
    <w:pPr>
      <w:spacing w:before="100" w:beforeAutospacing="1" w:after="100" w:afterAutospacing="1"/>
    </w:pPr>
    <w:rPr>
      <w:rFonts w:ascii="Arial" w:hAnsi="Arial" w:cs="Arial"/>
      <w:sz w:val="18"/>
      <w:szCs w:val="18"/>
    </w:rPr>
  </w:style>
  <w:style w:type="paragraph" w:customStyle="1" w:styleId="xl99">
    <w:name w:val="xl99"/>
    <w:basedOn w:val="Normal"/>
    <w:rsid w:val="00386984"/>
    <w:pPr>
      <w:pBdr>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00">
    <w:name w:val="xl100"/>
    <w:basedOn w:val="Normal"/>
    <w:rsid w:val="00386984"/>
    <w:pPr>
      <w:pBdr>
        <w:right w:val="single" w:sz="4" w:space="0" w:color="auto"/>
      </w:pBdr>
      <w:spacing w:before="100" w:beforeAutospacing="1" w:after="100" w:afterAutospacing="1"/>
      <w:jc w:val="center"/>
      <w:textAlignment w:val="center"/>
    </w:pPr>
    <w:rPr>
      <w:rFonts w:ascii="Times" w:hAnsi="Times"/>
      <w:sz w:val="20"/>
      <w:szCs w:val="20"/>
    </w:rPr>
  </w:style>
  <w:style w:type="paragraph" w:customStyle="1" w:styleId="xl101">
    <w:name w:val="xl101"/>
    <w:basedOn w:val="Normal"/>
    <w:rsid w:val="00386984"/>
    <w:pPr>
      <w:pBdr>
        <w:right w:val="single" w:sz="4" w:space="0" w:color="auto"/>
      </w:pBdr>
      <w:spacing w:before="100" w:beforeAutospacing="1" w:after="100" w:afterAutospacing="1"/>
      <w:textAlignment w:val="center"/>
    </w:pPr>
    <w:rPr>
      <w:rFonts w:ascii="Times" w:hAnsi="Times"/>
      <w:sz w:val="20"/>
      <w:szCs w:val="20"/>
    </w:rPr>
  </w:style>
  <w:style w:type="paragraph" w:customStyle="1" w:styleId="xl102">
    <w:name w:val="xl102"/>
    <w:basedOn w:val="Normal"/>
    <w:rsid w:val="00386984"/>
    <w:pPr>
      <w:pBdr>
        <w:left w:val="single" w:sz="4" w:space="0" w:color="auto"/>
      </w:pBdr>
      <w:spacing w:before="100" w:beforeAutospacing="1" w:after="100" w:afterAutospacing="1"/>
    </w:pPr>
    <w:rPr>
      <w:rFonts w:ascii="Arial" w:hAnsi="Arial" w:cs="Arial"/>
      <w:i/>
      <w:iCs/>
      <w:sz w:val="20"/>
      <w:szCs w:val="20"/>
    </w:rPr>
  </w:style>
  <w:style w:type="paragraph" w:customStyle="1" w:styleId="xl103">
    <w:name w:val="xl103"/>
    <w:basedOn w:val="Normal"/>
    <w:rsid w:val="00386984"/>
    <w:pPr>
      <w:spacing w:before="100" w:beforeAutospacing="1" w:after="100" w:afterAutospacing="1"/>
      <w:jc w:val="center"/>
    </w:pPr>
    <w:rPr>
      <w:rFonts w:ascii="Times" w:hAnsi="Times"/>
      <w:sz w:val="20"/>
      <w:szCs w:val="20"/>
    </w:rPr>
  </w:style>
  <w:style w:type="paragraph" w:customStyle="1" w:styleId="xl104">
    <w:name w:val="xl104"/>
    <w:basedOn w:val="Normal"/>
    <w:rsid w:val="00386984"/>
    <w:pPr>
      <w:spacing w:before="100" w:beforeAutospacing="1" w:after="100" w:afterAutospacing="1"/>
      <w:jc w:val="center"/>
      <w:textAlignment w:val="center"/>
    </w:pPr>
    <w:rPr>
      <w:rFonts w:ascii="Times" w:hAnsi="Times"/>
      <w:sz w:val="20"/>
      <w:szCs w:val="20"/>
    </w:rPr>
  </w:style>
  <w:style w:type="paragraph" w:styleId="NormalWeb">
    <w:name w:val="Normal (Web)"/>
    <w:basedOn w:val="Normal"/>
    <w:uiPriority w:val="99"/>
    <w:semiHidden/>
    <w:unhideWhenUsed/>
    <w:rsid w:val="00BC1407"/>
    <w:pPr>
      <w:spacing w:before="100" w:beforeAutospacing="1" w:after="100" w:afterAutospacing="1"/>
    </w:pPr>
    <w:rPr>
      <w:rFonts w:ascii="Times" w:eastAsia="MS Mincho" w:hAnsi="Times"/>
      <w:sz w:val="20"/>
      <w:szCs w:val="20"/>
    </w:rPr>
  </w:style>
  <w:style w:type="paragraph" w:styleId="BalloonText">
    <w:name w:val="Balloon Text"/>
    <w:basedOn w:val="Normal"/>
    <w:link w:val="BalloonTextChar"/>
    <w:uiPriority w:val="99"/>
    <w:semiHidden/>
    <w:unhideWhenUsed/>
    <w:rsid w:val="00BC1407"/>
    <w:rPr>
      <w:rFonts w:ascii="Lucida Grande" w:hAnsi="Lucida Grande"/>
      <w:sz w:val="18"/>
      <w:szCs w:val="18"/>
      <w:lang w:val="x-none" w:eastAsia="x-none"/>
    </w:rPr>
  </w:style>
  <w:style w:type="character" w:customStyle="1" w:styleId="BalloonTextChar">
    <w:name w:val="Balloon Text Char"/>
    <w:link w:val="BalloonText"/>
    <w:uiPriority w:val="99"/>
    <w:semiHidden/>
    <w:rsid w:val="00BC1407"/>
    <w:rPr>
      <w:rFonts w:ascii="Lucida Grande" w:eastAsia="Times New Roman" w:hAnsi="Lucida Grande" w:cs="Lucida Grande"/>
      <w:color w:val="auto"/>
      <w:sz w:val="18"/>
      <w:szCs w:val="18"/>
    </w:rPr>
  </w:style>
  <w:style w:type="paragraph" w:styleId="Header">
    <w:name w:val="header"/>
    <w:basedOn w:val="Normal"/>
    <w:link w:val="HeaderChar"/>
    <w:uiPriority w:val="99"/>
    <w:unhideWhenUsed/>
    <w:rsid w:val="00793BC3"/>
    <w:pPr>
      <w:tabs>
        <w:tab w:val="center" w:pos="4536"/>
        <w:tab w:val="right" w:pos="9072"/>
      </w:tabs>
    </w:pPr>
    <w:rPr>
      <w:lang w:val="x-none" w:eastAsia="x-none"/>
    </w:rPr>
  </w:style>
  <w:style w:type="character" w:customStyle="1" w:styleId="HeaderChar">
    <w:name w:val="Header Char"/>
    <w:link w:val="Header"/>
    <w:uiPriority w:val="99"/>
    <w:rsid w:val="00793BC3"/>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793BC3"/>
    <w:pPr>
      <w:tabs>
        <w:tab w:val="center" w:pos="4536"/>
        <w:tab w:val="right" w:pos="9072"/>
      </w:tabs>
    </w:pPr>
    <w:rPr>
      <w:lang w:val="x-none" w:eastAsia="x-none"/>
    </w:rPr>
  </w:style>
  <w:style w:type="character" w:customStyle="1" w:styleId="FooterChar">
    <w:name w:val="Footer Char"/>
    <w:link w:val="Footer"/>
    <w:uiPriority w:val="99"/>
    <w:rsid w:val="00793BC3"/>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937">
      <w:bodyDiv w:val="1"/>
      <w:marLeft w:val="0"/>
      <w:marRight w:val="0"/>
      <w:marTop w:val="0"/>
      <w:marBottom w:val="0"/>
      <w:divBdr>
        <w:top w:val="none" w:sz="0" w:space="0" w:color="auto"/>
        <w:left w:val="none" w:sz="0" w:space="0" w:color="auto"/>
        <w:bottom w:val="none" w:sz="0" w:space="0" w:color="auto"/>
        <w:right w:val="none" w:sz="0" w:space="0" w:color="auto"/>
      </w:divBdr>
    </w:div>
    <w:div w:id="201020611">
      <w:bodyDiv w:val="1"/>
      <w:marLeft w:val="0"/>
      <w:marRight w:val="0"/>
      <w:marTop w:val="0"/>
      <w:marBottom w:val="0"/>
      <w:divBdr>
        <w:top w:val="none" w:sz="0" w:space="0" w:color="auto"/>
        <w:left w:val="none" w:sz="0" w:space="0" w:color="auto"/>
        <w:bottom w:val="none" w:sz="0" w:space="0" w:color="auto"/>
        <w:right w:val="none" w:sz="0" w:space="0" w:color="auto"/>
      </w:divBdr>
    </w:div>
    <w:div w:id="994918114">
      <w:bodyDiv w:val="1"/>
      <w:marLeft w:val="0"/>
      <w:marRight w:val="0"/>
      <w:marTop w:val="0"/>
      <w:marBottom w:val="0"/>
      <w:divBdr>
        <w:top w:val="none" w:sz="0" w:space="0" w:color="auto"/>
        <w:left w:val="none" w:sz="0" w:space="0" w:color="auto"/>
        <w:bottom w:val="none" w:sz="0" w:space="0" w:color="auto"/>
        <w:right w:val="none" w:sz="0" w:space="0" w:color="auto"/>
      </w:divBdr>
    </w:div>
    <w:div w:id="1178156434">
      <w:bodyDiv w:val="1"/>
      <w:marLeft w:val="0"/>
      <w:marRight w:val="0"/>
      <w:marTop w:val="0"/>
      <w:marBottom w:val="0"/>
      <w:divBdr>
        <w:top w:val="none" w:sz="0" w:space="0" w:color="auto"/>
        <w:left w:val="none" w:sz="0" w:space="0" w:color="auto"/>
        <w:bottom w:val="none" w:sz="0" w:space="0" w:color="auto"/>
        <w:right w:val="none" w:sz="0" w:space="0" w:color="auto"/>
      </w:divBdr>
    </w:div>
    <w:div w:id="1378091807">
      <w:bodyDiv w:val="1"/>
      <w:marLeft w:val="0"/>
      <w:marRight w:val="0"/>
      <w:marTop w:val="0"/>
      <w:marBottom w:val="0"/>
      <w:divBdr>
        <w:top w:val="none" w:sz="0" w:space="0" w:color="auto"/>
        <w:left w:val="none" w:sz="0" w:space="0" w:color="auto"/>
        <w:bottom w:val="none" w:sz="0" w:space="0" w:color="auto"/>
        <w:right w:val="none" w:sz="0" w:space="0" w:color="auto"/>
      </w:divBdr>
    </w:div>
    <w:div w:id="1412582979">
      <w:bodyDiv w:val="1"/>
      <w:marLeft w:val="0"/>
      <w:marRight w:val="0"/>
      <w:marTop w:val="0"/>
      <w:marBottom w:val="0"/>
      <w:divBdr>
        <w:top w:val="none" w:sz="0" w:space="0" w:color="auto"/>
        <w:left w:val="none" w:sz="0" w:space="0" w:color="auto"/>
        <w:bottom w:val="none" w:sz="0" w:space="0" w:color="auto"/>
        <w:right w:val="none" w:sz="0" w:space="0" w:color="auto"/>
      </w:divBdr>
    </w:div>
    <w:div w:id="1558859307">
      <w:bodyDiv w:val="1"/>
      <w:marLeft w:val="0"/>
      <w:marRight w:val="0"/>
      <w:marTop w:val="0"/>
      <w:marBottom w:val="0"/>
      <w:divBdr>
        <w:top w:val="none" w:sz="0" w:space="0" w:color="auto"/>
        <w:left w:val="none" w:sz="0" w:space="0" w:color="auto"/>
        <w:bottom w:val="none" w:sz="0" w:space="0" w:color="auto"/>
        <w:right w:val="none" w:sz="0" w:space="0" w:color="auto"/>
      </w:divBdr>
    </w:div>
    <w:div w:id="1704092165">
      <w:bodyDiv w:val="1"/>
      <w:marLeft w:val="0"/>
      <w:marRight w:val="0"/>
      <w:marTop w:val="0"/>
      <w:marBottom w:val="0"/>
      <w:divBdr>
        <w:top w:val="none" w:sz="0" w:space="0" w:color="auto"/>
        <w:left w:val="none" w:sz="0" w:space="0" w:color="auto"/>
        <w:bottom w:val="none" w:sz="0" w:space="0" w:color="auto"/>
        <w:right w:val="none" w:sz="0" w:space="0" w:color="auto"/>
      </w:divBdr>
    </w:div>
    <w:div w:id="1952278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F4A91-0243-47FA-9FF2-66C21408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5466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Orchard, J.</cp:lastModifiedBy>
  <cp:revision>2</cp:revision>
  <cp:lastPrinted>2015-06-10T09:20:00Z</cp:lastPrinted>
  <dcterms:created xsi:type="dcterms:W3CDTF">2017-08-09T15:31:00Z</dcterms:created>
  <dcterms:modified xsi:type="dcterms:W3CDTF">2017-08-09T15:31:00Z</dcterms:modified>
</cp:coreProperties>
</file>