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B11" w:rsidRDefault="005613EA" w:rsidP="00086CD5">
      <w:pPr>
        <w:jc w:val="both"/>
        <w:rPr>
          <w:rFonts w:ascii="Arial Narrow" w:hAnsi="Arial Narrow"/>
          <w:b/>
          <w:sz w:val="28"/>
          <w:szCs w:val="28"/>
        </w:rPr>
      </w:pPr>
      <w:proofErr w:type="gramStart"/>
      <w:r w:rsidRPr="00BD2CD2">
        <w:rPr>
          <w:rFonts w:ascii="Arial Narrow" w:hAnsi="Arial Narrow"/>
          <w:b/>
          <w:sz w:val="28"/>
          <w:szCs w:val="28"/>
        </w:rPr>
        <w:t xml:space="preserve">The effect of </w:t>
      </w:r>
      <w:r w:rsidR="00F257F0">
        <w:rPr>
          <w:rFonts w:ascii="Arial Narrow" w:hAnsi="Arial Narrow"/>
          <w:b/>
          <w:sz w:val="28"/>
          <w:szCs w:val="28"/>
        </w:rPr>
        <w:t xml:space="preserve">the structural architecture of the </w:t>
      </w:r>
      <w:r w:rsidRPr="00BD2CD2">
        <w:rPr>
          <w:rFonts w:ascii="Arial Narrow" w:hAnsi="Arial Narrow"/>
          <w:b/>
          <w:sz w:val="28"/>
          <w:szCs w:val="28"/>
        </w:rPr>
        <w:t>spacer</w:t>
      </w:r>
      <w:r w:rsidR="00F257F0">
        <w:rPr>
          <w:rFonts w:ascii="Arial Narrow" w:hAnsi="Arial Narrow"/>
          <w:b/>
          <w:sz w:val="28"/>
          <w:szCs w:val="28"/>
        </w:rPr>
        <w:t xml:space="preserve"> unit</w:t>
      </w:r>
      <w:r w:rsidRPr="00BD2CD2">
        <w:rPr>
          <w:rFonts w:ascii="Arial Narrow" w:hAnsi="Arial Narrow"/>
          <w:b/>
          <w:sz w:val="28"/>
          <w:szCs w:val="28"/>
        </w:rPr>
        <w:t xml:space="preserve"> on the incidence of the </w:t>
      </w:r>
      <w:r w:rsidR="00F257F0">
        <w:rPr>
          <w:rFonts w:ascii="Arial Narrow" w:hAnsi="Arial Narrow"/>
          <w:b/>
          <w:sz w:val="28"/>
          <w:szCs w:val="28"/>
        </w:rPr>
        <w:t>twist-bend nematic</w:t>
      </w:r>
      <w:r w:rsidR="00F257F0" w:rsidRPr="00BD2CD2">
        <w:rPr>
          <w:rFonts w:ascii="Arial Narrow" w:hAnsi="Arial Narrow"/>
          <w:b/>
          <w:sz w:val="28"/>
          <w:szCs w:val="28"/>
        </w:rPr>
        <w:t xml:space="preserve"> </w:t>
      </w:r>
      <w:r w:rsidRPr="00BD2CD2">
        <w:rPr>
          <w:rFonts w:ascii="Arial Narrow" w:hAnsi="Arial Narrow"/>
          <w:b/>
          <w:sz w:val="28"/>
          <w:szCs w:val="28"/>
        </w:rPr>
        <w:t>phase in liquid crystal dimers.</w:t>
      </w:r>
      <w:proofErr w:type="gramEnd"/>
    </w:p>
    <w:p w:rsidR="005E4672" w:rsidRDefault="005E4672" w:rsidP="00086CD5">
      <w:pPr>
        <w:jc w:val="both"/>
        <w:rPr>
          <w:rFonts w:ascii="Arial Narrow" w:hAnsi="Arial Narrow"/>
          <w:b/>
          <w:sz w:val="28"/>
          <w:szCs w:val="28"/>
        </w:rPr>
      </w:pPr>
      <w:r w:rsidRPr="005E4672">
        <w:rPr>
          <w:rFonts w:ascii="Arial Narrow" w:hAnsi="Arial Narrow"/>
          <w:b/>
          <w:sz w:val="28"/>
          <w:szCs w:val="28"/>
          <w:highlight w:val="green"/>
        </w:rPr>
        <w:t xml:space="preserve">Could </w:t>
      </w:r>
      <w:proofErr w:type="gramStart"/>
      <w:r w:rsidRPr="005E4672">
        <w:rPr>
          <w:rFonts w:ascii="Arial Narrow" w:hAnsi="Arial Narrow"/>
          <w:b/>
          <w:sz w:val="28"/>
          <w:szCs w:val="28"/>
          <w:highlight w:val="green"/>
        </w:rPr>
        <w:t>we</w:t>
      </w:r>
      <w:proofErr w:type="gramEnd"/>
      <w:r w:rsidR="00DE5E31">
        <w:rPr>
          <w:rFonts w:ascii="Arial Narrow" w:hAnsi="Arial Narrow"/>
          <w:b/>
          <w:sz w:val="28"/>
          <w:szCs w:val="28"/>
          <w:highlight w:val="green"/>
        </w:rPr>
        <w:t xml:space="preserve"> the title</w:t>
      </w:r>
      <w:r w:rsidRPr="005E4672">
        <w:rPr>
          <w:rFonts w:ascii="Arial Narrow" w:hAnsi="Arial Narrow"/>
          <w:b/>
          <w:sz w:val="28"/>
          <w:szCs w:val="28"/>
          <w:highlight w:val="green"/>
        </w:rPr>
        <w:t xml:space="preserve"> change to:</w:t>
      </w:r>
    </w:p>
    <w:p w:rsidR="005E4672" w:rsidRDefault="00DE5E31" w:rsidP="00086CD5">
      <w:pPr>
        <w:jc w:val="both"/>
        <w:rPr>
          <w:rFonts w:ascii="Arial Narrow" w:hAnsi="Arial Narrow"/>
          <w:b/>
          <w:sz w:val="28"/>
          <w:szCs w:val="28"/>
        </w:rPr>
      </w:pPr>
      <w:r>
        <w:rPr>
          <w:rFonts w:ascii="Arial Narrow" w:hAnsi="Arial Narrow"/>
          <w:b/>
          <w:sz w:val="28"/>
          <w:szCs w:val="28"/>
        </w:rPr>
        <w:t>E</w:t>
      </w:r>
      <w:r w:rsidR="005E4672" w:rsidRPr="00BD2CD2">
        <w:rPr>
          <w:rFonts w:ascii="Arial Narrow" w:hAnsi="Arial Narrow"/>
          <w:b/>
          <w:sz w:val="28"/>
          <w:szCs w:val="28"/>
        </w:rPr>
        <w:t xml:space="preserve">ffect of </w:t>
      </w:r>
      <w:r w:rsidR="005E4672">
        <w:rPr>
          <w:rFonts w:ascii="Arial Narrow" w:hAnsi="Arial Narrow"/>
          <w:b/>
          <w:sz w:val="28"/>
          <w:szCs w:val="28"/>
        </w:rPr>
        <w:t xml:space="preserve">the </w:t>
      </w:r>
      <w:r>
        <w:rPr>
          <w:rFonts w:ascii="Arial Narrow" w:hAnsi="Arial Narrow"/>
          <w:b/>
          <w:sz w:val="28"/>
          <w:szCs w:val="28"/>
        </w:rPr>
        <w:t>Linking</w:t>
      </w:r>
      <w:r w:rsidR="005E4672">
        <w:rPr>
          <w:rFonts w:ascii="Arial Narrow" w:hAnsi="Arial Narrow"/>
          <w:b/>
          <w:sz w:val="28"/>
          <w:szCs w:val="28"/>
        </w:rPr>
        <w:t xml:space="preserve"> </w:t>
      </w:r>
      <w:r>
        <w:rPr>
          <w:rFonts w:ascii="Arial Narrow" w:hAnsi="Arial Narrow"/>
          <w:b/>
          <w:sz w:val="28"/>
          <w:szCs w:val="28"/>
        </w:rPr>
        <w:t>U</w:t>
      </w:r>
      <w:r w:rsidR="005E4672">
        <w:rPr>
          <w:rFonts w:ascii="Arial Narrow" w:hAnsi="Arial Narrow"/>
          <w:b/>
          <w:sz w:val="28"/>
          <w:szCs w:val="28"/>
        </w:rPr>
        <w:t>nit</w:t>
      </w:r>
      <w:r w:rsidR="005E4672" w:rsidRPr="00BD2CD2">
        <w:rPr>
          <w:rFonts w:ascii="Arial Narrow" w:hAnsi="Arial Narrow"/>
          <w:b/>
          <w:sz w:val="28"/>
          <w:szCs w:val="28"/>
        </w:rPr>
        <w:t xml:space="preserve"> on the </w:t>
      </w:r>
      <w:r>
        <w:rPr>
          <w:rFonts w:ascii="Arial Narrow" w:hAnsi="Arial Narrow"/>
          <w:b/>
          <w:sz w:val="28"/>
          <w:szCs w:val="28"/>
        </w:rPr>
        <w:t>T</w:t>
      </w:r>
      <w:r w:rsidR="005E4672">
        <w:rPr>
          <w:rFonts w:ascii="Arial Narrow" w:hAnsi="Arial Narrow"/>
          <w:b/>
          <w:sz w:val="28"/>
          <w:szCs w:val="28"/>
        </w:rPr>
        <w:t>wist-</w:t>
      </w:r>
      <w:r>
        <w:rPr>
          <w:rFonts w:ascii="Arial Narrow" w:hAnsi="Arial Narrow"/>
          <w:b/>
          <w:sz w:val="28"/>
          <w:szCs w:val="28"/>
        </w:rPr>
        <w:t>B</w:t>
      </w:r>
      <w:r w:rsidR="005E4672">
        <w:rPr>
          <w:rFonts w:ascii="Arial Narrow" w:hAnsi="Arial Narrow"/>
          <w:b/>
          <w:sz w:val="28"/>
          <w:szCs w:val="28"/>
        </w:rPr>
        <w:t xml:space="preserve">end </w:t>
      </w:r>
      <w:r>
        <w:rPr>
          <w:rFonts w:ascii="Arial Narrow" w:hAnsi="Arial Narrow"/>
          <w:b/>
          <w:sz w:val="28"/>
          <w:szCs w:val="28"/>
        </w:rPr>
        <w:t>N</w:t>
      </w:r>
      <w:r w:rsidR="005E4672">
        <w:rPr>
          <w:rFonts w:ascii="Arial Narrow" w:hAnsi="Arial Narrow"/>
          <w:b/>
          <w:sz w:val="28"/>
          <w:szCs w:val="28"/>
        </w:rPr>
        <w:t>ematic</w:t>
      </w:r>
      <w:r w:rsidR="005E4672" w:rsidRPr="00BD2CD2">
        <w:rPr>
          <w:rFonts w:ascii="Arial Narrow" w:hAnsi="Arial Narrow"/>
          <w:b/>
          <w:sz w:val="28"/>
          <w:szCs w:val="28"/>
        </w:rPr>
        <w:t xml:space="preserve"> </w:t>
      </w:r>
      <w:r>
        <w:rPr>
          <w:rFonts w:ascii="Arial Narrow" w:hAnsi="Arial Narrow"/>
          <w:b/>
          <w:sz w:val="28"/>
          <w:szCs w:val="28"/>
        </w:rPr>
        <w:t>P</w:t>
      </w:r>
      <w:r w:rsidR="005E4672">
        <w:rPr>
          <w:rFonts w:ascii="Arial Narrow" w:hAnsi="Arial Narrow"/>
          <w:b/>
          <w:sz w:val="28"/>
          <w:szCs w:val="28"/>
        </w:rPr>
        <w:t xml:space="preserve">hase in </w:t>
      </w:r>
      <w:r>
        <w:rPr>
          <w:rFonts w:ascii="Arial Narrow" w:hAnsi="Arial Narrow"/>
          <w:b/>
          <w:sz w:val="28"/>
          <w:szCs w:val="28"/>
        </w:rPr>
        <w:t>L</w:t>
      </w:r>
      <w:r w:rsidR="005E4672">
        <w:rPr>
          <w:rFonts w:ascii="Arial Narrow" w:hAnsi="Arial Narrow"/>
          <w:b/>
          <w:sz w:val="28"/>
          <w:szCs w:val="28"/>
        </w:rPr>
        <w:t xml:space="preserve">iquid </w:t>
      </w:r>
      <w:r>
        <w:rPr>
          <w:rFonts w:ascii="Arial Narrow" w:hAnsi="Arial Narrow"/>
          <w:b/>
          <w:sz w:val="28"/>
          <w:szCs w:val="28"/>
        </w:rPr>
        <w:t>C</w:t>
      </w:r>
      <w:r w:rsidR="005E4672">
        <w:rPr>
          <w:rFonts w:ascii="Arial Narrow" w:hAnsi="Arial Narrow"/>
          <w:b/>
          <w:sz w:val="28"/>
          <w:szCs w:val="28"/>
        </w:rPr>
        <w:t xml:space="preserve">rystal </w:t>
      </w:r>
      <w:r>
        <w:rPr>
          <w:rFonts w:ascii="Arial Narrow" w:hAnsi="Arial Narrow"/>
          <w:b/>
          <w:sz w:val="28"/>
          <w:szCs w:val="28"/>
        </w:rPr>
        <w:t>D</w:t>
      </w:r>
      <w:r w:rsidR="005E4672">
        <w:rPr>
          <w:rFonts w:ascii="Arial Narrow" w:hAnsi="Arial Narrow"/>
          <w:b/>
          <w:sz w:val="28"/>
          <w:szCs w:val="28"/>
        </w:rPr>
        <w:t>im</w:t>
      </w:r>
      <w:r>
        <w:rPr>
          <w:rFonts w:ascii="Arial Narrow" w:hAnsi="Arial Narrow"/>
          <w:b/>
          <w:sz w:val="28"/>
          <w:szCs w:val="28"/>
        </w:rPr>
        <w:t>ers: A Comparative Study of Two Homologous Series of Methylene and Ether Linked Dimers.</w:t>
      </w:r>
    </w:p>
    <w:p w:rsidR="00FF0CE4" w:rsidRDefault="00FF0CE4" w:rsidP="00086CD5">
      <w:pPr>
        <w:jc w:val="both"/>
        <w:rPr>
          <w:rFonts w:ascii="Arial Narrow" w:hAnsi="Arial Narrow"/>
          <w:b/>
          <w:sz w:val="28"/>
          <w:szCs w:val="28"/>
        </w:rPr>
      </w:pPr>
      <w:r w:rsidRPr="00FF0CE4">
        <w:rPr>
          <w:rFonts w:ascii="Arial Narrow" w:hAnsi="Arial Narrow"/>
          <w:b/>
          <w:sz w:val="28"/>
          <w:szCs w:val="28"/>
          <w:highlight w:val="green"/>
        </w:rPr>
        <w:t>And if so, make sure to change it in the SI too!</w:t>
      </w:r>
    </w:p>
    <w:p w:rsidR="007D2B11" w:rsidRPr="00EC2951" w:rsidRDefault="007D2B11" w:rsidP="00086CD5">
      <w:pPr>
        <w:jc w:val="both"/>
        <w:rPr>
          <w:rFonts w:ascii="Arial Narrow" w:hAnsi="Arial Narrow"/>
          <w:szCs w:val="24"/>
        </w:rPr>
      </w:pPr>
      <w:r w:rsidRPr="00EC2951">
        <w:rPr>
          <w:rFonts w:ascii="Arial Narrow" w:hAnsi="Arial Narrow"/>
          <w:i/>
          <w:szCs w:val="24"/>
        </w:rPr>
        <w:t>Craig T. Archbold</w:t>
      </w:r>
      <w:r w:rsidRPr="00EC2951">
        <w:rPr>
          <w:rFonts w:ascii="Arial Narrow" w:hAnsi="Arial Narrow"/>
          <w:szCs w:val="24"/>
        </w:rPr>
        <w:t>*, Jessica L. Andrews, Richard J. Mandle, Stephen J. Cowling and John W. Goodby</w:t>
      </w:r>
    </w:p>
    <w:p w:rsidR="007D2B11" w:rsidRPr="00EC2951" w:rsidRDefault="007D2B11" w:rsidP="00086CD5">
      <w:pPr>
        <w:jc w:val="both"/>
        <w:rPr>
          <w:rFonts w:ascii="Arial Narrow" w:hAnsi="Arial Narrow"/>
          <w:szCs w:val="24"/>
        </w:rPr>
      </w:pPr>
      <w:r w:rsidRPr="00EC2951">
        <w:rPr>
          <w:rFonts w:ascii="Arial Narrow" w:hAnsi="Arial Narrow"/>
          <w:szCs w:val="24"/>
        </w:rPr>
        <w:t>*Department of Chemistry, University of York, York, UK Email: ca559@york.ac.uk</w:t>
      </w:r>
    </w:p>
    <w:p w:rsidR="00DF0642" w:rsidRDefault="00DF0642" w:rsidP="00086CD5">
      <w:pPr>
        <w:jc w:val="both"/>
        <w:rPr>
          <w:rFonts w:ascii="Arial Narrow" w:hAnsi="Arial Narrow"/>
          <w:b/>
          <w:szCs w:val="24"/>
        </w:rPr>
      </w:pPr>
      <w:r w:rsidRPr="00693BD7">
        <w:rPr>
          <w:rFonts w:ascii="Arial Narrow" w:hAnsi="Arial Narrow"/>
          <w:b/>
          <w:szCs w:val="24"/>
        </w:rPr>
        <w:t>Abstract</w:t>
      </w:r>
    </w:p>
    <w:p w:rsidR="00693BD7" w:rsidRDefault="003A2E84" w:rsidP="00086CD5">
      <w:pPr>
        <w:jc w:val="both"/>
        <w:rPr>
          <w:rFonts w:ascii="Arial Narrow" w:hAnsi="Arial Narrow"/>
          <w:szCs w:val="24"/>
        </w:rPr>
      </w:pPr>
      <w:r w:rsidRPr="005E4672">
        <w:rPr>
          <w:rFonts w:ascii="Arial Narrow" w:hAnsi="Arial Narrow"/>
          <w:szCs w:val="24"/>
          <w:highlight w:val="red"/>
        </w:rPr>
        <w:t>It</w:t>
      </w:r>
      <w:r w:rsidR="00277ABA" w:rsidRPr="005E4672">
        <w:rPr>
          <w:rFonts w:ascii="Arial Narrow" w:hAnsi="Arial Narrow"/>
          <w:szCs w:val="24"/>
          <w:highlight w:val="red"/>
        </w:rPr>
        <w:t xml:space="preserve"> has been reported that bimesogens composed of rigid aromatic units linked together by methylene spacers of odd parity are more likely to exhibit the twist bend nematic phase in comparison to their analogues in which the spacer chain is linked to the aromatic units by ether </w:t>
      </w:r>
      <w:proofErr w:type="spellStart"/>
      <w:r w:rsidR="00277ABA" w:rsidRPr="005E4672">
        <w:rPr>
          <w:rFonts w:ascii="Arial Narrow" w:hAnsi="Arial Narrow"/>
          <w:szCs w:val="24"/>
          <w:highlight w:val="red"/>
        </w:rPr>
        <w:t>moeities</w:t>
      </w:r>
      <w:proofErr w:type="spellEnd"/>
      <w:r w:rsidR="00277ABA" w:rsidRPr="005E4672">
        <w:rPr>
          <w:rFonts w:ascii="Arial Narrow" w:hAnsi="Arial Narrow"/>
          <w:szCs w:val="24"/>
          <w:highlight w:val="red"/>
        </w:rPr>
        <w:t xml:space="preserve">. In order to investigate this structure-property correlation bimesogens were prepared consisting of phenyl-benzoate aromatic units and either a heptamethylene or </w:t>
      </w:r>
      <w:r w:rsidR="007F0D94" w:rsidRPr="005E4672">
        <w:rPr>
          <w:rFonts w:ascii="Arial Narrow" w:hAnsi="Arial Narrow"/>
          <w:szCs w:val="24"/>
          <w:highlight w:val="red"/>
        </w:rPr>
        <w:t>pentamethylene-1</w:t>
      </w:r>
      <w:proofErr w:type="gramStart"/>
      <w:r w:rsidR="007F0D94" w:rsidRPr="005E4672">
        <w:rPr>
          <w:rFonts w:ascii="Arial Narrow" w:hAnsi="Arial Narrow"/>
          <w:szCs w:val="24"/>
          <w:highlight w:val="red"/>
        </w:rPr>
        <w:t>,5</w:t>
      </w:r>
      <w:proofErr w:type="gramEnd"/>
      <w:r w:rsidR="007F0D94" w:rsidRPr="005E4672">
        <w:rPr>
          <w:rFonts w:ascii="Arial Narrow" w:hAnsi="Arial Narrow"/>
          <w:szCs w:val="24"/>
          <w:highlight w:val="red"/>
        </w:rPr>
        <w:t xml:space="preserve">-dioxy </w:t>
      </w:r>
      <w:r w:rsidR="00277ABA" w:rsidRPr="005E4672">
        <w:rPr>
          <w:rFonts w:ascii="Arial Narrow" w:hAnsi="Arial Narrow"/>
          <w:szCs w:val="24"/>
          <w:highlight w:val="red"/>
        </w:rPr>
        <w:t>linking group. The nematic to twist-bend nematic phase transitions of these materials were determined either directly or by extrapolation of binary phase diagrams with the standard N</w:t>
      </w:r>
      <w:r w:rsidR="00277ABA" w:rsidRPr="005E4672">
        <w:rPr>
          <w:rFonts w:ascii="Arial Narrow" w:hAnsi="Arial Narrow"/>
          <w:szCs w:val="24"/>
          <w:highlight w:val="red"/>
          <w:vertAlign w:val="subscript"/>
        </w:rPr>
        <w:t>TB</w:t>
      </w:r>
      <w:r w:rsidR="00277ABA" w:rsidRPr="005E4672">
        <w:rPr>
          <w:rFonts w:ascii="Arial Narrow" w:hAnsi="Arial Narrow"/>
          <w:szCs w:val="24"/>
          <w:highlight w:val="red"/>
        </w:rPr>
        <w:t xml:space="preserve"> material CB9CB.</w:t>
      </w:r>
      <w:r w:rsidR="008D47CC" w:rsidRPr="005E4672">
        <w:rPr>
          <w:rFonts w:ascii="Arial Narrow" w:hAnsi="Arial Narrow"/>
          <w:szCs w:val="24"/>
          <w:highlight w:val="red"/>
        </w:rPr>
        <w:t>It was found that when comparing methylene linked materials to their ether linked analogues, the N-N</w:t>
      </w:r>
      <w:r w:rsidR="008D47CC" w:rsidRPr="005E4672">
        <w:rPr>
          <w:rFonts w:ascii="Arial Narrow" w:hAnsi="Arial Narrow"/>
          <w:szCs w:val="24"/>
          <w:highlight w:val="red"/>
          <w:vertAlign w:val="subscript"/>
        </w:rPr>
        <w:t>TB</w:t>
      </w:r>
      <w:r w:rsidR="008D47CC" w:rsidRPr="005E4672">
        <w:rPr>
          <w:rFonts w:ascii="Arial Narrow" w:hAnsi="Arial Narrow"/>
          <w:szCs w:val="24"/>
          <w:highlight w:val="red"/>
        </w:rPr>
        <w:t xml:space="preserve"> transition temperature</w:t>
      </w:r>
      <w:r w:rsidR="00277ABA" w:rsidRPr="005E4672">
        <w:rPr>
          <w:rFonts w:ascii="Arial Narrow" w:hAnsi="Arial Narrow"/>
          <w:szCs w:val="24"/>
          <w:highlight w:val="red"/>
        </w:rPr>
        <w:t>s</w:t>
      </w:r>
      <w:r w:rsidR="008D47CC" w:rsidRPr="005E4672">
        <w:rPr>
          <w:rFonts w:ascii="Arial Narrow" w:hAnsi="Arial Narrow"/>
          <w:szCs w:val="24"/>
          <w:highlight w:val="red"/>
        </w:rPr>
        <w:t xml:space="preserve"> w</w:t>
      </w:r>
      <w:r w:rsidR="00277ABA" w:rsidRPr="005E4672">
        <w:rPr>
          <w:rFonts w:ascii="Arial Narrow" w:hAnsi="Arial Narrow"/>
          <w:szCs w:val="24"/>
          <w:highlight w:val="red"/>
        </w:rPr>
        <w:t>ere</w:t>
      </w:r>
      <w:r w:rsidR="008D47CC" w:rsidRPr="005E4672">
        <w:rPr>
          <w:rFonts w:ascii="Arial Narrow" w:hAnsi="Arial Narrow"/>
          <w:szCs w:val="24"/>
          <w:highlight w:val="red"/>
        </w:rPr>
        <w:t xml:space="preserve">, in most cases, higher in the ether linked materials. This is contrary to </w:t>
      </w:r>
      <w:r w:rsidR="00277ABA" w:rsidRPr="005E4672">
        <w:rPr>
          <w:rFonts w:ascii="Arial Narrow" w:hAnsi="Arial Narrow"/>
          <w:szCs w:val="24"/>
          <w:highlight w:val="red"/>
        </w:rPr>
        <w:t>reported</w:t>
      </w:r>
      <w:r w:rsidR="008D47CC" w:rsidRPr="005E4672">
        <w:rPr>
          <w:rFonts w:ascii="Arial Narrow" w:hAnsi="Arial Narrow"/>
          <w:szCs w:val="24"/>
          <w:highlight w:val="red"/>
        </w:rPr>
        <w:t xml:space="preserve"> theories which </w:t>
      </w:r>
      <w:r w:rsidR="00277ABA" w:rsidRPr="005E4672">
        <w:rPr>
          <w:rFonts w:ascii="Arial Narrow" w:hAnsi="Arial Narrow"/>
          <w:szCs w:val="24"/>
          <w:highlight w:val="red"/>
        </w:rPr>
        <w:t>predict</w:t>
      </w:r>
      <w:r w:rsidR="008D47CC" w:rsidRPr="005E4672">
        <w:rPr>
          <w:rFonts w:ascii="Arial Narrow" w:hAnsi="Arial Narrow"/>
          <w:szCs w:val="24"/>
          <w:highlight w:val="red"/>
        </w:rPr>
        <w:t xml:space="preserve"> that the incorporation of ether linkages serves to destabilise the N</w:t>
      </w:r>
      <w:r w:rsidR="008D47CC" w:rsidRPr="005E4672">
        <w:rPr>
          <w:rFonts w:ascii="Arial Narrow" w:hAnsi="Arial Narrow"/>
          <w:szCs w:val="24"/>
          <w:highlight w:val="red"/>
          <w:vertAlign w:val="subscript"/>
        </w:rPr>
        <w:t>TB</w:t>
      </w:r>
      <w:r w:rsidR="008D47CC" w:rsidRPr="005E4672">
        <w:rPr>
          <w:rFonts w:ascii="Arial Narrow" w:hAnsi="Arial Narrow"/>
          <w:szCs w:val="24"/>
          <w:highlight w:val="red"/>
        </w:rPr>
        <w:t xml:space="preserve"> phase</w:t>
      </w:r>
      <w:r w:rsidR="009D0F58" w:rsidRPr="005E4672">
        <w:rPr>
          <w:rFonts w:ascii="Arial Narrow" w:hAnsi="Arial Narrow"/>
          <w:szCs w:val="24"/>
          <w:highlight w:val="red"/>
        </w:rPr>
        <w:t>.</w:t>
      </w:r>
    </w:p>
    <w:p w:rsidR="005E4672" w:rsidRPr="005E4672" w:rsidRDefault="005E4672" w:rsidP="00086CD5">
      <w:pPr>
        <w:jc w:val="both"/>
        <w:rPr>
          <w:rFonts w:ascii="Arial Narrow" w:hAnsi="Arial Narrow"/>
          <w:szCs w:val="24"/>
        </w:rPr>
      </w:pPr>
      <w:r w:rsidRPr="005E4672">
        <w:rPr>
          <w:rFonts w:ascii="Arial Narrow" w:hAnsi="Arial Narrow"/>
          <w:szCs w:val="24"/>
          <w:highlight w:val="cyan"/>
        </w:rPr>
        <w:t xml:space="preserve">Two series of bimesogens with rigid phenyl benzoate mesogenic units were prepared: one series having a heptamethylene spacer and the other a </w:t>
      </w:r>
      <w:proofErr w:type="spellStart"/>
      <w:r w:rsidRPr="005E4672">
        <w:rPr>
          <w:rFonts w:ascii="Arial Narrow" w:hAnsi="Arial Narrow"/>
          <w:szCs w:val="24"/>
          <w:highlight w:val="cyan"/>
        </w:rPr>
        <w:t>pentamethylene</w:t>
      </w:r>
      <w:proofErr w:type="spellEnd"/>
      <w:r w:rsidRPr="005E4672">
        <w:rPr>
          <w:rFonts w:ascii="Arial Narrow" w:hAnsi="Arial Narrow"/>
          <w:szCs w:val="24"/>
          <w:highlight w:val="cyan"/>
        </w:rPr>
        <w:t xml:space="preserve"> spacer with two ether linking groups. These materials were prepared to provide experimental backing to the widely held hypothesis that methylene-linked bimesogens are more likely to exhibit the twist-bend nematic mesophase than their ether-linked counterparts. Several of the methylene linked materials exhibited nematic and N</w:t>
      </w:r>
      <w:r w:rsidRPr="005E4672">
        <w:rPr>
          <w:rFonts w:ascii="Arial Narrow" w:hAnsi="Arial Narrow"/>
          <w:szCs w:val="24"/>
          <w:highlight w:val="cyan"/>
          <w:vertAlign w:val="subscript"/>
        </w:rPr>
        <w:t>TB</w:t>
      </w:r>
      <w:r w:rsidRPr="005E4672">
        <w:rPr>
          <w:rFonts w:ascii="Arial Narrow" w:hAnsi="Arial Narrow"/>
          <w:szCs w:val="24"/>
          <w:highlight w:val="cyan"/>
        </w:rPr>
        <w:t xml:space="preserve"> mesophases, whereas the analogous ether linked materials gave only nematic phases albeit with significantly higher clearing points. Virtual N-N</w:t>
      </w:r>
      <w:r w:rsidRPr="005E4672">
        <w:rPr>
          <w:rFonts w:ascii="Arial Narrow" w:hAnsi="Arial Narrow"/>
          <w:szCs w:val="24"/>
          <w:highlight w:val="cyan"/>
          <w:vertAlign w:val="subscript"/>
        </w:rPr>
        <w:t>TB</w:t>
      </w:r>
      <w:r w:rsidRPr="005E4672">
        <w:rPr>
          <w:rFonts w:ascii="Arial Narrow" w:hAnsi="Arial Narrow"/>
          <w:szCs w:val="24"/>
          <w:highlight w:val="cyan"/>
        </w:rPr>
        <w:t xml:space="preserve"> transition temperatures for both methylene and ether-linked bimesogens were extrapolated by constructing binary phase diagrams with the well-studied twist-bend material CB9CB. Contrary to our expectations these virtual transition temperatures were in most cases higher for the ether-linked bimesogens than in the analogous methylene compounds, contrary to reported theories and hypotheses that the incorporation of ether linking groups should serve to destabilise the N</w:t>
      </w:r>
      <w:r w:rsidRPr="005E4672">
        <w:rPr>
          <w:rFonts w:ascii="Arial Narrow" w:hAnsi="Arial Narrow"/>
          <w:szCs w:val="24"/>
          <w:highlight w:val="cyan"/>
          <w:vertAlign w:val="subscript"/>
        </w:rPr>
        <w:t>TB</w:t>
      </w:r>
      <w:r w:rsidRPr="005E4672">
        <w:rPr>
          <w:rFonts w:ascii="Arial Narrow" w:hAnsi="Arial Narrow"/>
          <w:szCs w:val="24"/>
          <w:highlight w:val="cyan"/>
        </w:rPr>
        <w:t xml:space="preserve"> phase.</w:t>
      </w:r>
      <w:r>
        <w:rPr>
          <w:rFonts w:ascii="Arial Narrow" w:hAnsi="Arial Narrow"/>
          <w:szCs w:val="24"/>
        </w:rPr>
        <w:t xml:space="preserve"> </w:t>
      </w:r>
    </w:p>
    <w:p w:rsidR="005E4672" w:rsidRPr="005E4672" w:rsidRDefault="005E4672" w:rsidP="00086CD5">
      <w:pPr>
        <w:jc w:val="both"/>
        <w:rPr>
          <w:rFonts w:ascii="Arial Narrow" w:hAnsi="Arial Narrow"/>
          <w:b/>
          <w:szCs w:val="24"/>
        </w:rPr>
      </w:pPr>
      <w:r w:rsidRPr="005E4672">
        <w:rPr>
          <w:rFonts w:ascii="Arial Narrow" w:hAnsi="Arial Narrow"/>
          <w:b/>
          <w:szCs w:val="24"/>
          <w:highlight w:val="green"/>
        </w:rPr>
        <w:t>NOTE – is that ok? Just tried to make it more abstract-y</w:t>
      </w:r>
    </w:p>
    <w:p w:rsidR="009D0F58" w:rsidRPr="009D0F58" w:rsidRDefault="009D0F58" w:rsidP="00086CD5">
      <w:pPr>
        <w:jc w:val="both"/>
        <w:rPr>
          <w:rFonts w:ascii="Arial Narrow" w:hAnsi="Arial Narrow"/>
          <w:szCs w:val="24"/>
        </w:rPr>
      </w:pPr>
      <w:r w:rsidRPr="009D0F58">
        <w:rPr>
          <w:rFonts w:ascii="Arial Narrow" w:hAnsi="Arial Narrow"/>
          <w:b/>
          <w:szCs w:val="24"/>
        </w:rPr>
        <w:t>Keywords:</w:t>
      </w:r>
      <w:r>
        <w:rPr>
          <w:rFonts w:ascii="Arial Narrow" w:hAnsi="Arial Narrow"/>
          <w:b/>
          <w:szCs w:val="24"/>
        </w:rPr>
        <w:t xml:space="preserve"> </w:t>
      </w:r>
      <w:r>
        <w:rPr>
          <w:rFonts w:ascii="Arial Narrow" w:hAnsi="Arial Narrow"/>
          <w:szCs w:val="24"/>
        </w:rPr>
        <w:t>Liquid crystals, bimesogens, twist-bend nematic</w:t>
      </w:r>
      <w:r w:rsidR="00BD2CD2">
        <w:rPr>
          <w:rFonts w:ascii="Arial Narrow" w:hAnsi="Arial Narrow"/>
          <w:szCs w:val="24"/>
        </w:rPr>
        <w:t>.</w:t>
      </w:r>
    </w:p>
    <w:p w:rsidR="00DF0642" w:rsidRPr="00EC2951" w:rsidRDefault="00DF0642" w:rsidP="00086CD5">
      <w:pPr>
        <w:jc w:val="both"/>
        <w:rPr>
          <w:rFonts w:ascii="Arial Narrow" w:hAnsi="Arial Narrow"/>
          <w:b/>
          <w:szCs w:val="24"/>
        </w:rPr>
      </w:pPr>
      <w:r w:rsidRPr="00EC2951">
        <w:rPr>
          <w:rFonts w:ascii="Arial Narrow" w:hAnsi="Arial Narrow"/>
          <w:b/>
          <w:szCs w:val="24"/>
        </w:rPr>
        <w:t>Introduction</w:t>
      </w:r>
    </w:p>
    <w:p w:rsidR="003661AA" w:rsidRPr="00EC2951" w:rsidRDefault="00087B01" w:rsidP="00086CD5">
      <w:pPr>
        <w:jc w:val="both"/>
        <w:rPr>
          <w:rFonts w:ascii="Arial Narrow" w:hAnsi="Arial Narrow"/>
          <w:szCs w:val="24"/>
        </w:rPr>
      </w:pPr>
      <w:r w:rsidRPr="00EC2951">
        <w:rPr>
          <w:rFonts w:ascii="Arial Narrow" w:hAnsi="Arial Narrow"/>
          <w:szCs w:val="24"/>
        </w:rPr>
        <w:lastRenderedPageBreak/>
        <w:t xml:space="preserve">The study of liquid crystal </w:t>
      </w:r>
      <w:r w:rsidR="00277ABA">
        <w:rPr>
          <w:rFonts w:ascii="Arial Narrow" w:hAnsi="Arial Narrow"/>
          <w:szCs w:val="24"/>
        </w:rPr>
        <w:t>bimesogens</w:t>
      </w:r>
      <w:r w:rsidRPr="00EC2951">
        <w:rPr>
          <w:rFonts w:ascii="Arial Narrow" w:hAnsi="Arial Narrow"/>
          <w:szCs w:val="24"/>
        </w:rPr>
        <w:t xml:space="preserve">,  referred to as </w:t>
      </w:r>
      <w:r w:rsidR="00277ABA">
        <w:rPr>
          <w:rFonts w:ascii="Arial Narrow" w:hAnsi="Arial Narrow"/>
          <w:szCs w:val="24"/>
        </w:rPr>
        <w:t>dimers in the case of symmetrical materials</w:t>
      </w:r>
      <w:r w:rsidRPr="00EC2951">
        <w:rPr>
          <w:rFonts w:ascii="Arial Narrow" w:hAnsi="Arial Narrow"/>
          <w:szCs w:val="24"/>
        </w:rPr>
        <w:t>, has seen a large increase in popularity in recent years</w:t>
      </w:r>
      <w:r w:rsidR="00387BFD">
        <w:rPr>
          <w:rFonts w:ascii="Arial Narrow" w:hAnsi="Arial Narrow"/>
          <w:szCs w:val="24"/>
        </w:rPr>
        <w:t>,</w:t>
      </w:r>
      <w:r w:rsidRPr="00EC2951">
        <w:rPr>
          <w:rFonts w:ascii="Arial Narrow" w:hAnsi="Arial Narrow"/>
          <w:szCs w:val="24"/>
        </w:rPr>
        <w:t xml:space="preserve"> primarily due to the propensity of these </w:t>
      </w:r>
      <w:r w:rsidR="00627A8E" w:rsidRPr="00EC2951">
        <w:rPr>
          <w:rFonts w:ascii="Arial Narrow" w:hAnsi="Arial Narrow"/>
          <w:szCs w:val="24"/>
        </w:rPr>
        <w:t>materials to form the so called</w:t>
      </w:r>
      <w:r w:rsidRPr="00EC2951">
        <w:rPr>
          <w:rFonts w:ascii="Arial Narrow" w:hAnsi="Arial Narrow"/>
          <w:szCs w:val="24"/>
        </w:rPr>
        <w:t xml:space="preserve"> "twist-bend nematic" (N</w:t>
      </w:r>
      <w:r w:rsidRPr="00EC2951">
        <w:rPr>
          <w:rFonts w:ascii="Arial Narrow" w:hAnsi="Arial Narrow"/>
          <w:szCs w:val="24"/>
          <w:vertAlign w:val="subscript"/>
        </w:rPr>
        <w:t>TB</w:t>
      </w:r>
      <w:r w:rsidRPr="00EC2951">
        <w:rPr>
          <w:rFonts w:ascii="Arial Narrow" w:hAnsi="Arial Narrow"/>
          <w:szCs w:val="24"/>
        </w:rPr>
        <w:t>)</w:t>
      </w:r>
      <w:r w:rsidRPr="00EC2951">
        <w:rPr>
          <w:rFonts w:ascii="Arial Narrow" w:hAnsi="Arial Narrow"/>
          <w:szCs w:val="24"/>
          <w:vertAlign w:val="subscript"/>
        </w:rPr>
        <w:t xml:space="preserve">  </w:t>
      </w:r>
      <w:r w:rsidRPr="00EC2951">
        <w:rPr>
          <w:rFonts w:ascii="Arial Narrow" w:hAnsi="Arial Narrow"/>
          <w:szCs w:val="24"/>
        </w:rPr>
        <w:t>phase.</w:t>
      </w:r>
      <w:r w:rsidR="00D7341C" w:rsidRPr="00D7341C">
        <w:rPr>
          <w:rFonts w:ascii="Arial Narrow" w:hAnsi="Arial Narrow"/>
          <w:noProof/>
          <w:szCs w:val="24"/>
          <w:vertAlign w:val="superscript"/>
        </w:rPr>
        <w:t>1–6</w:t>
      </w:r>
      <w:r w:rsidRPr="00EC2951">
        <w:rPr>
          <w:rFonts w:ascii="Arial Narrow" w:hAnsi="Arial Narrow"/>
          <w:szCs w:val="24"/>
        </w:rPr>
        <w:t xml:space="preserve"> Th</w:t>
      </w:r>
      <w:r w:rsidR="00627A8E" w:rsidRPr="00EC2951">
        <w:rPr>
          <w:rFonts w:ascii="Arial Narrow" w:hAnsi="Arial Narrow"/>
          <w:szCs w:val="24"/>
        </w:rPr>
        <w:t xml:space="preserve">is phase, first postulated by Dozov in 2001 </w:t>
      </w:r>
      <w:r w:rsidR="00D7341C" w:rsidRPr="00D7341C">
        <w:rPr>
          <w:rFonts w:ascii="Arial Narrow" w:hAnsi="Arial Narrow"/>
          <w:noProof/>
          <w:szCs w:val="24"/>
          <w:vertAlign w:val="superscript"/>
        </w:rPr>
        <w:t>7</w:t>
      </w:r>
      <w:r w:rsidR="00627A8E" w:rsidRPr="00EC2951">
        <w:rPr>
          <w:rFonts w:ascii="Arial Narrow" w:hAnsi="Arial Narrow"/>
          <w:szCs w:val="24"/>
        </w:rPr>
        <w:t xml:space="preserve"> has been the subject of much debate in current research, with its structure and properties yet to be conclusively determined</w:t>
      </w:r>
      <w:r w:rsidR="0090640A" w:rsidRPr="00EC2951">
        <w:rPr>
          <w:rFonts w:ascii="Arial Narrow" w:hAnsi="Arial Narrow"/>
          <w:szCs w:val="24"/>
        </w:rPr>
        <w:t xml:space="preserve"> despite the fact that the nature of this phase has been probed </w:t>
      </w:r>
      <w:r w:rsidR="0090640A" w:rsidRPr="00EC2951">
        <w:rPr>
          <w:rFonts w:ascii="Arial Narrow" w:hAnsi="Arial Narrow"/>
          <w:i/>
          <w:szCs w:val="24"/>
        </w:rPr>
        <w:t>via</w:t>
      </w:r>
      <w:r w:rsidR="0090640A" w:rsidRPr="00EC2951">
        <w:rPr>
          <w:rFonts w:ascii="Arial Narrow" w:hAnsi="Arial Narrow"/>
          <w:szCs w:val="24"/>
        </w:rPr>
        <w:t xml:space="preserve"> various analytical techniques including</w:t>
      </w:r>
      <w:r w:rsidR="00387BFD">
        <w:rPr>
          <w:rFonts w:ascii="Arial Narrow" w:hAnsi="Arial Narrow"/>
          <w:szCs w:val="24"/>
        </w:rPr>
        <w:t xml:space="preserve"> </w:t>
      </w:r>
      <w:r w:rsidR="00387BFD" w:rsidRPr="00EC2951">
        <w:rPr>
          <w:rFonts w:ascii="Arial Narrow" w:hAnsi="Arial Narrow"/>
          <w:szCs w:val="24"/>
        </w:rPr>
        <w:t xml:space="preserve">polarised and </w:t>
      </w:r>
      <w:proofErr w:type="spellStart"/>
      <w:r w:rsidR="00387BFD" w:rsidRPr="00EC2951">
        <w:rPr>
          <w:rFonts w:ascii="Arial Narrow" w:hAnsi="Arial Narrow"/>
          <w:szCs w:val="24"/>
        </w:rPr>
        <w:t>conoscopic</w:t>
      </w:r>
      <w:proofErr w:type="spellEnd"/>
      <w:r w:rsidR="00F957F6">
        <w:rPr>
          <w:rFonts w:ascii="Arial Narrow" w:hAnsi="Arial Narrow"/>
          <w:szCs w:val="24"/>
        </w:rPr>
        <w:t xml:space="preserve"> optical microscopy; </w:t>
      </w:r>
      <w:r w:rsidR="0090640A" w:rsidRPr="00EC2951">
        <w:rPr>
          <w:rFonts w:ascii="Arial Narrow" w:hAnsi="Arial Narrow"/>
          <w:szCs w:val="24"/>
        </w:rPr>
        <w:t xml:space="preserve">differential scanning calorimetry, X-ray diffraction (XRD), </w:t>
      </w:r>
      <w:r w:rsidR="00F853A6">
        <w:rPr>
          <w:rFonts w:ascii="Arial Narrow" w:hAnsi="Arial Narrow"/>
          <w:szCs w:val="24"/>
        </w:rPr>
        <w:t>freeze-fracture transmission electron microscopy (</w:t>
      </w:r>
      <w:r w:rsidR="0090640A" w:rsidRPr="00EC2951">
        <w:rPr>
          <w:rFonts w:ascii="Arial Narrow" w:hAnsi="Arial Narrow"/>
          <w:szCs w:val="24"/>
        </w:rPr>
        <w:t>FFTEM</w:t>
      </w:r>
      <w:r w:rsidR="00F853A6">
        <w:rPr>
          <w:rFonts w:ascii="Arial Narrow" w:hAnsi="Arial Narrow"/>
          <w:szCs w:val="24"/>
        </w:rPr>
        <w:t>)</w:t>
      </w:r>
      <w:r w:rsidR="0090640A" w:rsidRPr="00EC2951">
        <w:rPr>
          <w:rFonts w:ascii="Arial Narrow" w:hAnsi="Arial Narrow"/>
          <w:szCs w:val="24"/>
        </w:rPr>
        <w:t>,</w:t>
      </w:r>
      <w:r w:rsidR="00F853A6">
        <w:rPr>
          <w:rFonts w:ascii="Arial Narrow" w:hAnsi="Arial Narrow"/>
          <w:szCs w:val="24"/>
        </w:rPr>
        <w:t xml:space="preserve"> electron spin resonance</w:t>
      </w:r>
      <w:r w:rsidR="0090640A" w:rsidRPr="00EC2951">
        <w:rPr>
          <w:rFonts w:ascii="Arial Narrow" w:hAnsi="Arial Narrow"/>
          <w:szCs w:val="24"/>
        </w:rPr>
        <w:t xml:space="preserve"> </w:t>
      </w:r>
      <w:r w:rsidR="00F853A6">
        <w:rPr>
          <w:rFonts w:ascii="Arial Narrow" w:hAnsi="Arial Narrow"/>
          <w:szCs w:val="24"/>
        </w:rPr>
        <w:t>(</w:t>
      </w:r>
      <w:r w:rsidR="0090640A" w:rsidRPr="00EC2951">
        <w:rPr>
          <w:rFonts w:ascii="Arial Narrow" w:hAnsi="Arial Narrow"/>
          <w:szCs w:val="24"/>
        </w:rPr>
        <w:t>ESR</w:t>
      </w:r>
      <w:r w:rsidR="00F853A6">
        <w:rPr>
          <w:rFonts w:ascii="Arial Narrow" w:hAnsi="Arial Narrow"/>
          <w:szCs w:val="24"/>
        </w:rPr>
        <w:t>)</w:t>
      </w:r>
      <w:r w:rsidR="0090640A" w:rsidRPr="00EC2951">
        <w:rPr>
          <w:rFonts w:ascii="Arial Narrow" w:hAnsi="Arial Narrow"/>
          <w:szCs w:val="24"/>
        </w:rPr>
        <w:t>,</w:t>
      </w:r>
      <w:r w:rsidR="00F853A6">
        <w:rPr>
          <w:rFonts w:ascii="Arial Narrow" w:hAnsi="Arial Narrow"/>
          <w:szCs w:val="24"/>
        </w:rPr>
        <w:t xml:space="preserve"> dynamic light scattering</w:t>
      </w:r>
      <w:r w:rsidR="0090640A" w:rsidRPr="00EC2951">
        <w:rPr>
          <w:rFonts w:ascii="Arial Narrow" w:hAnsi="Arial Narrow"/>
          <w:szCs w:val="24"/>
        </w:rPr>
        <w:t xml:space="preserve"> </w:t>
      </w:r>
      <w:r w:rsidR="00F853A6">
        <w:rPr>
          <w:rFonts w:ascii="Arial Narrow" w:hAnsi="Arial Narrow"/>
          <w:szCs w:val="24"/>
        </w:rPr>
        <w:t>(</w:t>
      </w:r>
      <w:r w:rsidR="0090640A" w:rsidRPr="00EC2951">
        <w:rPr>
          <w:rFonts w:ascii="Arial Narrow" w:hAnsi="Arial Narrow"/>
          <w:szCs w:val="24"/>
        </w:rPr>
        <w:t>DLS</w:t>
      </w:r>
      <w:r w:rsidR="00F853A6">
        <w:rPr>
          <w:rFonts w:ascii="Arial Narrow" w:hAnsi="Arial Narrow"/>
          <w:szCs w:val="24"/>
        </w:rPr>
        <w:t>)</w:t>
      </w:r>
      <w:r w:rsidR="0040013F">
        <w:rPr>
          <w:rFonts w:ascii="Arial Narrow" w:hAnsi="Arial Narrow"/>
          <w:szCs w:val="24"/>
        </w:rPr>
        <w:t>,</w:t>
      </w:r>
      <w:r w:rsidR="0090640A" w:rsidRPr="00EC2951">
        <w:rPr>
          <w:rFonts w:ascii="Arial Narrow" w:hAnsi="Arial Narrow"/>
          <w:szCs w:val="24"/>
        </w:rPr>
        <w:t xml:space="preserve"> variable temperature </w:t>
      </w:r>
      <w:r w:rsidR="0090640A" w:rsidRPr="00EC2951">
        <w:rPr>
          <w:rFonts w:ascii="Arial Narrow" w:hAnsi="Arial Narrow"/>
          <w:szCs w:val="24"/>
          <w:vertAlign w:val="superscript"/>
        </w:rPr>
        <w:t>2</w:t>
      </w:r>
      <w:r w:rsidR="0090640A" w:rsidRPr="00EC2951">
        <w:rPr>
          <w:rFonts w:ascii="Arial Narrow" w:hAnsi="Arial Narrow"/>
          <w:szCs w:val="24"/>
        </w:rPr>
        <w:t>H NMR</w:t>
      </w:r>
      <w:r w:rsidR="00627A8E" w:rsidRPr="00EC2951">
        <w:rPr>
          <w:rFonts w:ascii="Arial Narrow" w:hAnsi="Arial Narrow"/>
          <w:szCs w:val="24"/>
        </w:rPr>
        <w:t xml:space="preserve"> </w:t>
      </w:r>
      <w:r w:rsidR="0090640A" w:rsidRPr="00EC2951">
        <w:rPr>
          <w:rFonts w:ascii="Arial Narrow" w:hAnsi="Arial Narrow"/>
          <w:szCs w:val="24"/>
        </w:rPr>
        <w:t>spectroscopy</w:t>
      </w:r>
      <w:r w:rsidR="0040013F">
        <w:rPr>
          <w:rFonts w:ascii="Arial Narrow" w:hAnsi="Arial Narrow"/>
          <w:szCs w:val="24"/>
        </w:rPr>
        <w:t xml:space="preserve"> and Raman spectroscopy. </w:t>
      </w:r>
      <w:r w:rsidR="0040013F" w:rsidRPr="0040013F">
        <w:rPr>
          <w:rFonts w:ascii="Arial Narrow" w:hAnsi="Arial Narrow"/>
          <w:noProof/>
          <w:szCs w:val="24"/>
          <w:vertAlign w:val="superscript"/>
        </w:rPr>
        <w:t>8–2</w:t>
      </w:r>
      <w:r w:rsidR="00086CD5">
        <w:rPr>
          <w:rFonts w:ascii="Arial Narrow" w:hAnsi="Arial Narrow"/>
          <w:noProof/>
          <w:szCs w:val="24"/>
          <w:vertAlign w:val="superscript"/>
        </w:rPr>
        <w:t>3</w:t>
      </w:r>
      <w:r w:rsidR="0040013F">
        <w:rPr>
          <w:rFonts w:ascii="Arial Narrow" w:hAnsi="Arial Narrow"/>
          <w:szCs w:val="24"/>
        </w:rPr>
        <w:t xml:space="preserve"> </w:t>
      </w:r>
      <w:proofErr w:type="gramStart"/>
      <w:r w:rsidR="0040013F">
        <w:rPr>
          <w:rFonts w:ascii="Arial Narrow" w:hAnsi="Arial Narrow"/>
          <w:szCs w:val="24"/>
        </w:rPr>
        <w:t>T</w:t>
      </w:r>
      <w:r w:rsidR="0090640A" w:rsidRPr="00EC2951">
        <w:rPr>
          <w:rFonts w:ascii="Arial Narrow" w:hAnsi="Arial Narrow"/>
          <w:szCs w:val="24"/>
        </w:rPr>
        <w:t>he</w:t>
      </w:r>
      <w:proofErr w:type="gramEnd"/>
      <w:r w:rsidR="0090640A" w:rsidRPr="00EC2951">
        <w:rPr>
          <w:rFonts w:ascii="Arial Narrow" w:hAnsi="Arial Narrow"/>
          <w:szCs w:val="24"/>
        </w:rPr>
        <w:t xml:space="preserve"> most widely accepted </w:t>
      </w:r>
      <w:r w:rsidR="0040013F">
        <w:rPr>
          <w:rFonts w:ascii="Arial Narrow" w:hAnsi="Arial Narrow"/>
          <w:szCs w:val="24"/>
        </w:rPr>
        <w:t>model of this phase is</w:t>
      </w:r>
      <w:r w:rsidR="0090640A" w:rsidRPr="00EC2951">
        <w:rPr>
          <w:rFonts w:ascii="Arial Narrow" w:hAnsi="Arial Narrow"/>
          <w:szCs w:val="24"/>
        </w:rPr>
        <w:t xml:space="preserve"> the heliconical model presented by </w:t>
      </w:r>
      <w:proofErr w:type="spellStart"/>
      <w:r w:rsidR="0090640A" w:rsidRPr="00EC2951">
        <w:rPr>
          <w:rFonts w:ascii="Arial Narrow" w:hAnsi="Arial Narrow"/>
          <w:szCs w:val="24"/>
        </w:rPr>
        <w:t>Dozov</w:t>
      </w:r>
      <w:proofErr w:type="spellEnd"/>
      <w:r w:rsidR="0090640A" w:rsidRPr="00EC2951">
        <w:rPr>
          <w:rFonts w:ascii="Arial Narrow" w:hAnsi="Arial Narrow"/>
          <w:szCs w:val="24"/>
        </w:rPr>
        <w:t>,</w:t>
      </w:r>
      <w:r w:rsidR="00F957F6">
        <w:rPr>
          <w:rFonts w:ascii="Arial Narrow" w:hAnsi="Arial Narrow"/>
          <w:szCs w:val="24"/>
        </w:rPr>
        <w:t xml:space="preserve"> </w:t>
      </w:r>
      <w:r w:rsidR="00F957F6">
        <w:rPr>
          <w:rFonts w:ascii="Arial Narrow" w:hAnsi="Arial Narrow"/>
          <w:szCs w:val="24"/>
          <w:vertAlign w:val="superscript"/>
        </w:rPr>
        <w:t>7</w:t>
      </w:r>
      <w:r w:rsidR="0090640A" w:rsidRPr="00EC2951">
        <w:rPr>
          <w:rFonts w:ascii="Arial Narrow" w:hAnsi="Arial Narrow"/>
          <w:szCs w:val="24"/>
        </w:rPr>
        <w:t xml:space="preserve"> in which a spontaneous twist bend deformation of</w:t>
      </w:r>
      <w:r w:rsidR="003E6FAF">
        <w:rPr>
          <w:rFonts w:ascii="Arial Narrow" w:hAnsi="Arial Narrow"/>
          <w:szCs w:val="24"/>
        </w:rPr>
        <w:t xml:space="preserve"> the</w:t>
      </w:r>
      <w:r w:rsidR="0090640A" w:rsidRPr="00EC2951">
        <w:rPr>
          <w:rFonts w:ascii="Arial Narrow" w:hAnsi="Arial Narrow"/>
          <w:szCs w:val="24"/>
        </w:rPr>
        <w:t xml:space="preserve"> nematic director </w:t>
      </w:r>
      <w:r w:rsidR="003E6FAF">
        <w:rPr>
          <w:rFonts w:ascii="Arial Narrow" w:hAnsi="Arial Narrow"/>
          <w:szCs w:val="24"/>
        </w:rPr>
        <w:t>results in a heliconical local structure</w:t>
      </w:r>
      <w:r w:rsidR="0040013F">
        <w:rPr>
          <w:rFonts w:ascii="Arial Narrow" w:hAnsi="Arial Narrow"/>
          <w:szCs w:val="24"/>
        </w:rPr>
        <w:t>.</w:t>
      </w:r>
      <w:r w:rsidR="000C24B1" w:rsidRPr="00EC2951">
        <w:rPr>
          <w:rFonts w:ascii="Arial Narrow" w:hAnsi="Arial Narrow"/>
          <w:szCs w:val="24"/>
        </w:rPr>
        <w:t xml:space="preserve"> </w:t>
      </w:r>
      <w:r w:rsidR="00F957F6">
        <w:rPr>
          <w:rFonts w:ascii="Arial Narrow" w:hAnsi="Arial Narrow"/>
          <w:szCs w:val="24"/>
        </w:rPr>
        <w:t xml:space="preserve">Recently an elegant resonant small-angle X-ray scattering experiment has provided the first </w:t>
      </w:r>
      <w:r w:rsidR="00F957F6">
        <w:rPr>
          <w:rFonts w:ascii="Arial Narrow" w:hAnsi="Arial Narrow"/>
          <w:i/>
          <w:szCs w:val="24"/>
        </w:rPr>
        <w:t>in situ</w:t>
      </w:r>
      <w:r w:rsidR="00F957F6">
        <w:rPr>
          <w:rFonts w:ascii="Arial Narrow" w:hAnsi="Arial Narrow"/>
          <w:szCs w:val="24"/>
        </w:rPr>
        <w:t xml:space="preserve"> measurement of the pitch length of the twist-bend phase</w:t>
      </w:r>
      <w:r w:rsidR="00086CD5">
        <w:rPr>
          <w:rFonts w:ascii="Arial Narrow" w:hAnsi="Arial Narrow"/>
          <w:szCs w:val="24"/>
        </w:rPr>
        <w:t xml:space="preserve">, </w:t>
      </w:r>
      <w:r w:rsidR="00086CD5">
        <w:rPr>
          <w:rFonts w:ascii="Arial Narrow" w:hAnsi="Arial Narrow"/>
          <w:szCs w:val="24"/>
          <w:vertAlign w:val="superscript"/>
        </w:rPr>
        <w:t xml:space="preserve">24 </w:t>
      </w:r>
      <w:r w:rsidR="00086CD5">
        <w:rPr>
          <w:rFonts w:ascii="Arial Narrow" w:hAnsi="Arial Narrow"/>
          <w:szCs w:val="24"/>
        </w:rPr>
        <w:t>although</w:t>
      </w:r>
      <w:r w:rsidR="00F67858" w:rsidRPr="00EC2951">
        <w:rPr>
          <w:rFonts w:ascii="Arial Narrow" w:hAnsi="Arial Narrow"/>
          <w:szCs w:val="24"/>
        </w:rPr>
        <w:t xml:space="preserve"> several alternative models proposed for the structure of the N</w:t>
      </w:r>
      <w:r w:rsidR="00F67858" w:rsidRPr="00EC2951">
        <w:rPr>
          <w:rFonts w:ascii="Arial Narrow" w:hAnsi="Arial Narrow"/>
          <w:szCs w:val="24"/>
          <w:vertAlign w:val="subscript"/>
        </w:rPr>
        <w:t>TB</w:t>
      </w:r>
      <w:r w:rsidR="00F67858" w:rsidRPr="00EC2951">
        <w:rPr>
          <w:rFonts w:ascii="Arial Narrow" w:hAnsi="Arial Narrow"/>
          <w:szCs w:val="24"/>
        </w:rPr>
        <w:t xml:space="preserve"> phase</w:t>
      </w:r>
      <w:r w:rsidR="001F21E1" w:rsidRPr="00EC2951">
        <w:rPr>
          <w:rFonts w:ascii="Arial Narrow" w:hAnsi="Arial Narrow"/>
          <w:szCs w:val="24"/>
        </w:rPr>
        <w:t xml:space="preserve"> </w:t>
      </w:r>
      <w:r w:rsidR="0040013F">
        <w:rPr>
          <w:rFonts w:ascii="Arial Narrow" w:hAnsi="Arial Narrow"/>
          <w:szCs w:val="24"/>
        </w:rPr>
        <w:t>stemming</w:t>
      </w:r>
      <w:r w:rsidR="0040013F" w:rsidRPr="00EC2951">
        <w:rPr>
          <w:rFonts w:ascii="Arial Narrow" w:hAnsi="Arial Narrow"/>
          <w:szCs w:val="24"/>
        </w:rPr>
        <w:t xml:space="preserve"> </w:t>
      </w:r>
      <w:r w:rsidR="001F21E1" w:rsidRPr="00EC2951">
        <w:rPr>
          <w:rFonts w:ascii="Arial Narrow" w:hAnsi="Arial Narrow"/>
          <w:szCs w:val="24"/>
        </w:rPr>
        <w:t>from experimental evidence that has arisen in oppos</w:t>
      </w:r>
      <w:r w:rsidR="00086CD5">
        <w:rPr>
          <w:rFonts w:ascii="Arial Narrow" w:hAnsi="Arial Narrow"/>
          <w:szCs w:val="24"/>
        </w:rPr>
        <w:t>ition to the heliconical model.</w:t>
      </w:r>
      <w:r w:rsidR="0040013F" w:rsidRPr="0040013F">
        <w:rPr>
          <w:rFonts w:ascii="Arial Narrow" w:hAnsi="Arial Narrow"/>
          <w:noProof/>
          <w:szCs w:val="24"/>
          <w:vertAlign w:val="superscript"/>
        </w:rPr>
        <w:t>2</w:t>
      </w:r>
      <w:r w:rsidR="00086CD5">
        <w:rPr>
          <w:rFonts w:ascii="Arial Narrow" w:hAnsi="Arial Narrow"/>
          <w:noProof/>
          <w:szCs w:val="24"/>
          <w:vertAlign w:val="superscript"/>
        </w:rPr>
        <w:t>5</w:t>
      </w:r>
      <w:r w:rsidR="0040013F" w:rsidRPr="0040013F">
        <w:rPr>
          <w:rFonts w:ascii="Arial Narrow" w:hAnsi="Arial Narrow"/>
          <w:noProof/>
          <w:szCs w:val="24"/>
          <w:vertAlign w:val="superscript"/>
        </w:rPr>
        <w:t>–2</w:t>
      </w:r>
      <w:r w:rsidR="00086CD5">
        <w:rPr>
          <w:rFonts w:ascii="Arial Narrow" w:hAnsi="Arial Narrow"/>
          <w:noProof/>
          <w:szCs w:val="24"/>
          <w:vertAlign w:val="superscript"/>
        </w:rPr>
        <w:t>7</w:t>
      </w:r>
      <w:r w:rsidR="001F21E1" w:rsidRPr="00EC2951">
        <w:rPr>
          <w:rFonts w:ascii="Arial Narrow" w:hAnsi="Arial Narrow"/>
          <w:szCs w:val="24"/>
        </w:rPr>
        <w:t xml:space="preserve"> </w:t>
      </w:r>
    </w:p>
    <w:p w:rsidR="003661AA" w:rsidRPr="00EC2951" w:rsidRDefault="00AF1533" w:rsidP="00086CD5">
      <w:pPr>
        <w:jc w:val="both"/>
        <w:rPr>
          <w:rFonts w:ascii="Arial Narrow" w:hAnsi="Arial Narrow"/>
          <w:szCs w:val="24"/>
        </w:rPr>
      </w:pPr>
      <w:r w:rsidRPr="00EC2951">
        <w:rPr>
          <w:rFonts w:ascii="Arial Narrow" w:hAnsi="Arial Narrow"/>
          <w:szCs w:val="24"/>
        </w:rPr>
        <w:t xml:space="preserve">The vast majority of materials reported to exhibit this mesophase have been </w:t>
      </w:r>
      <w:r w:rsidR="000034C6">
        <w:rPr>
          <w:rFonts w:ascii="Arial Narrow" w:hAnsi="Arial Narrow"/>
          <w:szCs w:val="24"/>
        </w:rPr>
        <w:t>dimers or bimesogens</w:t>
      </w:r>
      <w:r w:rsidR="00CD084F" w:rsidRPr="00EC2951">
        <w:rPr>
          <w:rFonts w:ascii="Arial Narrow" w:hAnsi="Arial Narrow"/>
          <w:szCs w:val="24"/>
        </w:rPr>
        <w:t xml:space="preserve"> </w:t>
      </w:r>
      <w:r w:rsidRPr="00EC2951">
        <w:rPr>
          <w:rFonts w:ascii="Arial Narrow" w:hAnsi="Arial Narrow"/>
          <w:szCs w:val="24"/>
        </w:rPr>
        <w:t>where the</w:t>
      </w:r>
      <w:r w:rsidR="00CD084F">
        <w:rPr>
          <w:rFonts w:ascii="Arial Narrow" w:hAnsi="Arial Narrow"/>
          <w:szCs w:val="24"/>
        </w:rPr>
        <w:t xml:space="preserve"> two</w:t>
      </w:r>
      <w:r w:rsidRPr="00EC2951">
        <w:rPr>
          <w:rFonts w:ascii="Arial Narrow" w:hAnsi="Arial Narrow"/>
          <w:szCs w:val="24"/>
        </w:rPr>
        <w:t xml:space="preserve"> mesogenic unit</w:t>
      </w:r>
      <w:r w:rsidR="00CD084F">
        <w:rPr>
          <w:rFonts w:ascii="Arial Narrow" w:hAnsi="Arial Narrow"/>
          <w:szCs w:val="24"/>
        </w:rPr>
        <w:t>s</w:t>
      </w:r>
      <w:r w:rsidRPr="00EC2951">
        <w:rPr>
          <w:rFonts w:ascii="Arial Narrow" w:hAnsi="Arial Narrow"/>
          <w:szCs w:val="24"/>
        </w:rPr>
        <w:t xml:space="preserve"> </w:t>
      </w:r>
      <w:r w:rsidR="00CD084F">
        <w:rPr>
          <w:rFonts w:ascii="Arial Narrow" w:hAnsi="Arial Narrow"/>
          <w:szCs w:val="24"/>
        </w:rPr>
        <w:t>are</w:t>
      </w:r>
      <w:r w:rsidRPr="00EC2951">
        <w:rPr>
          <w:rFonts w:ascii="Arial Narrow" w:hAnsi="Arial Narrow"/>
          <w:szCs w:val="24"/>
        </w:rPr>
        <w:t xml:space="preserve"> linked by a flexible methylene spacer</w:t>
      </w:r>
      <w:r w:rsidR="000034C6">
        <w:rPr>
          <w:rFonts w:ascii="Arial Narrow" w:hAnsi="Arial Narrow"/>
          <w:szCs w:val="24"/>
        </w:rPr>
        <w:t>,</w:t>
      </w:r>
      <w:r w:rsidRPr="00EC2951">
        <w:rPr>
          <w:rFonts w:ascii="Arial Narrow" w:hAnsi="Arial Narrow"/>
          <w:szCs w:val="24"/>
        </w:rPr>
        <w:t xml:space="preserve"> </w:t>
      </w:r>
      <w:r w:rsidR="0040013F" w:rsidRPr="0040013F">
        <w:rPr>
          <w:rFonts w:ascii="Arial Narrow" w:hAnsi="Arial Narrow"/>
          <w:noProof/>
          <w:szCs w:val="24"/>
          <w:vertAlign w:val="superscript"/>
        </w:rPr>
        <w:t>1,3,2</w:t>
      </w:r>
      <w:r w:rsidR="00086CD5">
        <w:rPr>
          <w:rFonts w:ascii="Arial Narrow" w:hAnsi="Arial Narrow"/>
          <w:noProof/>
          <w:szCs w:val="24"/>
          <w:vertAlign w:val="superscript"/>
        </w:rPr>
        <w:t>8–40</w:t>
      </w:r>
      <w:r w:rsidRPr="00EC2951">
        <w:rPr>
          <w:rFonts w:ascii="Arial Narrow" w:hAnsi="Arial Narrow"/>
          <w:szCs w:val="24"/>
        </w:rPr>
        <w:t xml:space="preserve"> </w:t>
      </w:r>
      <w:r w:rsidR="000034C6">
        <w:rPr>
          <w:rFonts w:ascii="Arial Narrow" w:hAnsi="Arial Narrow"/>
          <w:szCs w:val="24"/>
        </w:rPr>
        <w:t>however trimers</w:t>
      </w:r>
      <w:proofErr w:type="gramStart"/>
      <w:r w:rsidR="000034C6">
        <w:rPr>
          <w:rFonts w:ascii="Arial Narrow" w:hAnsi="Arial Narrow"/>
          <w:szCs w:val="24"/>
        </w:rPr>
        <w:t>,</w:t>
      </w:r>
      <w:r w:rsidR="000034C6">
        <w:rPr>
          <w:rFonts w:ascii="Arial Narrow" w:hAnsi="Arial Narrow"/>
          <w:szCs w:val="24"/>
          <w:vertAlign w:val="superscript"/>
        </w:rPr>
        <w:t>41</w:t>
      </w:r>
      <w:proofErr w:type="gramEnd"/>
      <w:r w:rsidR="000034C6">
        <w:rPr>
          <w:rFonts w:ascii="Arial Narrow" w:hAnsi="Arial Narrow"/>
          <w:szCs w:val="24"/>
        </w:rPr>
        <w:t xml:space="preserve"> tetramers </w:t>
      </w:r>
      <w:r w:rsidR="000034C6">
        <w:rPr>
          <w:rFonts w:ascii="Arial Narrow" w:hAnsi="Arial Narrow"/>
          <w:szCs w:val="24"/>
          <w:vertAlign w:val="superscript"/>
        </w:rPr>
        <w:t>42</w:t>
      </w:r>
      <w:r w:rsidR="000034C6">
        <w:rPr>
          <w:rFonts w:ascii="Arial Narrow" w:hAnsi="Arial Narrow"/>
          <w:szCs w:val="24"/>
        </w:rPr>
        <w:t xml:space="preserve"> and polymers </w:t>
      </w:r>
      <w:r w:rsidR="000034C6">
        <w:rPr>
          <w:rFonts w:ascii="Arial Narrow" w:hAnsi="Arial Narrow"/>
          <w:szCs w:val="24"/>
          <w:vertAlign w:val="superscript"/>
        </w:rPr>
        <w:t>43</w:t>
      </w:r>
      <w:r w:rsidR="000034C6">
        <w:rPr>
          <w:rFonts w:ascii="Arial Narrow" w:hAnsi="Arial Narrow"/>
          <w:szCs w:val="24"/>
        </w:rPr>
        <w:t xml:space="preserve"> are also known to exhibit the N</w:t>
      </w:r>
      <w:r w:rsidR="000034C6">
        <w:rPr>
          <w:rFonts w:ascii="Arial Narrow" w:hAnsi="Arial Narrow"/>
          <w:szCs w:val="24"/>
          <w:vertAlign w:val="subscript"/>
        </w:rPr>
        <w:t>TB</w:t>
      </w:r>
      <w:r w:rsidR="000034C6">
        <w:rPr>
          <w:rFonts w:ascii="Arial Narrow" w:hAnsi="Arial Narrow"/>
          <w:szCs w:val="24"/>
        </w:rPr>
        <w:t xml:space="preserve"> phase. Recently it has been experimentally demonstrated that the thermal stability of the N</w:t>
      </w:r>
      <w:r w:rsidR="000034C6">
        <w:rPr>
          <w:rFonts w:ascii="Arial Narrow" w:hAnsi="Arial Narrow"/>
          <w:szCs w:val="24"/>
          <w:vertAlign w:val="subscript"/>
        </w:rPr>
        <w:t>TB</w:t>
      </w:r>
      <w:r w:rsidR="000034C6">
        <w:rPr>
          <w:rFonts w:ascii="Arial Narrow" w:hAnsi="Arial Narrow"/>
          <w:szCs w:val="24"/>
        </w:rPr>
        <w:t xml:space="preserve"> phase displays a strong dependency on the angle between the two mesogenic units. </w:t>
      </w:r>
      <w:r w:rsidR="000034C6">
        <w:rPr>
          <w:rFonts w:ascii="Arial Narrow" w:hAnsi="Arial Narrow"/>
          <w:szCs w:val="24"/>
          <w:vertAlign w:val="superscript"/>
        </w:rPr>
        <w:t xml:space="preserve">44 </w:t>
      </w:r>
      <w:r w:rsidR="000034C6">
        <w:rPr>
          <w:rFonts w:ascii="Arial Narrow" w:hAnsi="Arial Narrow"/>
          <w:szCs w:val="24"/>
        </w:rPr>
        <w:t>The observation of the N</w:t>
      </w:r>
      <w:r w:rsidR="000034C6">
        <w:rPr>
          <w:rFonts w:ascii="Arial Narrow" w:hAnsi="Arial Narrow"/>
          <w:szCs w:val="24"/>
          <w:vertAlign w:val="subscript"/>
        </w:rPr>
        <w:t xml:space="preserve">TB </w:t>
      </w:r>
      <w:r w:rsidR="000034C6">
        <w:rPr>
          <w:rFonts w:ascii="Arial Narrow" w:hAnsi="Arial Narrow"/>
          <w:szCs w:val="24"/>
        </w:rPr>
        <w:t xml:space="preserve">phase in ether-linked bimesogens </w:t>
      </w:r>
      <w:r w:rsidR="000034C6">
        <w:rPr>
          <w:rFonts w:ascii="Arial Narrow" w:hAnsi="Arial Narrow"/>
          <w:szCs w:val="24"/>
          <w:vertAlign w:val="superscript"/>
        </w:rPr>
        <w:t>33,34</w:t>
      </w:r>
      <w:r w:rsidR="000034C6">
        <w:rPr>
          <w:rFonts w:ascii="Arial Narrow" w:hAnsi="Arial Narrow"/>
          <w:szCs w:val="24"/>
        </w:rPr>
        <w:t xml:space="preserve"> r</w:t>
      </w:r>
      <w:r w:rsidR="0070133E" w:rsidRPr="00EC2951">
        <w:rPr>
          <w:rFonts w:ascii="Arial Narrow" w:hAnsi="Arial Narrow"/>
          <w:szCs w:val="24"/>
        </w:rPr>
        <w:t>uns contrary to previous theories on the nature of the relationship between molecular architecture and the N</w:t>
      </w:r>
      <w:r w:rsidR="0070133E" w:rsidRPr="00EC2951">
        <w:rPr>
          <w:rFonts w:ascii="Arial Narrow" w:hAnsi="Arial Narrow"/>
          <w:szCs w:val="24"/>
          <w:vertAlign w:val="subscript"/>
        </w:rPr>
        <w:t>TB</w:t>
      </w:r>
      <w:r w:rsidR="0070133E" w:rsidRPr="00EC2951">
        <w:rPr>
          <w:rFonts w:ascii="Arial Narrow" w:hAnsi="Arial Narrow"/>
          <w:szCs w:val="24"/>
        </w:rPr>
        <w:t xml:space="preserve"> phase, which </w:t>
      </w:r>
      <w:r w:rsidR="003661AA" w:rsidRPr="00EC2951">
        <w:rPr>
          <w:rFonts w:ascii="Arial Narrow" w:hAnsi="Arial Narrow"/>
          <w:szCs w:val="24"/>
        </w:rPr>
        <w:t xml:space="preserve">have stated that the bend angle in ether linked materials is too </w:t>
      </w:r>
      <w:r w:rsidR="00CD084F">
        <w:rPr>
          <w:rFonts w:ascii="Arial Narrow" w:hAnsi="Arial Narrow"/>
          <w:szCs w:val="24"/>
        </w:rPr>
        <w:t>large</w:t>
      </w:r>
      <w:r w:rsidR="003661AA" w:rsidRPr="00EC2951">
        <w:rPr>
          <w:rFonts w:ascii="Arial Narrow" w:hAnsi="Arial Narrow"/>
          <w:szCs w:val="24"/>
        </w:rPr>
        <w:t>, thus the bend elastic constant too high,</w:t>
      </w:r>
      <w:r w:rsidR="00CD084F">
        <w:rPr>
          <w:rFonts w:ascii="Arial Narrow" w:hAnsi="Arial Narrow"/>
          <w:szCs w:val="24"/>
        </w:rPr>
        <w:t xml:space="preserve"> to support </w:t>
      </w:r>
      <w:r w:rsidR="003661AA" w:rsidRPr="00EC2951">
        <w:rPr>
          <w:rFonts w:ascii="Arial Narrow" w:hAnsi="Arial Narrow"/>
          <w:szCs w:val="24"/>
        </w:rPr>
        <w:t xml:space="preserve"> t</w:t>
      </w:r>
      <w:r w:rsidR="00CD084F">
        <w:rPr>
          <w:rFonts w:ascii="Arial Narrow" w:hAnsi="Arial Narrow"/>
          <w:szCs w:val="24"/>
        </w:rPr>
        <w:t>he</w:t>
      </w:r>
      <w:r w:rsidR="003661AA" w:rsidRPr="00EC2951">
        <w:rPr>
          <w:rFonts w:ascii="Arial Narrow" w:hAnsi="Arial Narrow"/>
          <w:szCs w:val="24"/>
        </w:rPr>
        <w:t xml:space="preserve"> form</w:t>
      </w:r>
      <w:r w:rsidR="00CD084F">
        <w:rPr>
          <w:rFonts w:ascii="Arial Narrow" w:hAnsi="Arial Narrow"/>
          <w:szCs w:val="24"/>
        </w:rPr>
        <w:t>ation of</w:t>
      </w:r>
      <w:r w:rsidR="003661AA" w:rsidRPr="00EC2951">
        <w:rPr>
          <w:rFonts w:ascii="Arial Narrow" w:hAnsi="Arial Narrow"/>
          <w:szCs w:val="24"/>
        </w:rPr>
        <w:t xml:space="preserve"> the N</w:t>
      </w:r>
      <w:r w:rsidR="003661AA" w:rsidRPr="00EC2951">
        <w:rPr>
          <w:rFonts w:ascii="Arial Narrow" w:hAnsi="Arial Narrow"/>
          <w:szCs w:val="24"/>
          <w:vertAlign w:val="subscript"/>
        </w:rPr>
        <w:t>TB</w:t>
      </w:r>
      <w:r w:rsidR="003661AA" w:rsidRPr="00EC2951">
        <w:rPr>
          <w:rFonts w:ascii="Arial Narrow" w:hAnsi="Arial Narrow"/>
          <w:szCs w:val="24"/>
        </w:rPr>
        <w:t xml:space="preserve"> phase.</w:t>
      </w:r>
      <w:r w:rsidR="00D7341C" w:rsidRPr="00D7341C">
        <w:rPr>
          <w:rFonts w:ascii="Arial Narrow" w:hAnsi="Arial Narrow"/>
          <w:noProof/>
          <w:szCs w:val="24"/>
          <w:vertAlign w:val="superscript"/>
        </w:rPr>
        <w:t>14</w:t>
      </w:r>
      <w:r w:rsidR="003661AA" w:rsidRPr="00EC2951">
        <w:rPr>
          <w:rFonts w:ascii="Arial Narrow" w:hAnsi="Arial Narrow"/>
          <w:szCs w:val="24"/>
        </w:rPr>
        <w:t xml:space="preserve"> </w:t>
      </w:r>
    </w:p>
    <w:p w:rsidR="007F0D94" w:rsidRDefault="001C3A8C" w:rsidP="00086CD5">
      <w:pPr>
        <w:jc w:val="both"/>
        <w:rPr>
          <w:rFonts w:ascii="Arial Narrow" w:hAnsi="Arial Narrow"/>
          <w:szCs w:val="24"/>
        </w:rPr>
      </w:pPr>
      <w:r w:rsidRPr="00EC2951">
        <w:rPr>
          <w:rFonts w:ascii="Arial Narrow" w:hAnsi="Arial Narrow"/>
          <w:szCs w:val="24"/>
        </w:rPr>
        <w:t xml:space="preserve">In this work we present a series of methylene and ether linked materials along with their mesomorphic properties. We use phase diagrams to </w:t>
      </w:r>
      <w:r w:rsidR="00CD084F">
        <w:rPr>
          <w:rFonts w:ascii="Arial Narrow" w:hAnsi="Arial Narrow"/>
          <w:szCs w:val="24"/>
        </w:rPr>
        <w:t>determine</w:t>
      </w:r>
      <w:r w:rsidR="00E3305C" w:rsidRPr="00EC2951">
        <w:rPr>
          <w:rFonts w:ascii="Arial Narrow" w:hAnsi="Arial Narrow"/>
          <w:szCs w:val="24"/>
        </w:rPr>
        <w:t xml:space="preserve"> </w:t>
      </w:r>
      <w:r w:rsidRPr="00EC2951">
        <w:rPr>
          <w:rFonts w:ascii="Arial Narrow" w:hAnsi="Arial Narrow"/>
          <w:szCs w:val="24"/>
        </w:rPr>
        <w:t xml:space="preserve">the </w:t>
      </w:r>
      <w:r w:rsidR="00CD084F">
        <w:rPr>
          <w:rFonts w:ascii="Arial Narrow" w:hAnsi="Arial Narrow"/>
          <w:szCs w:val="24"/>
        </w:rPr>
        <w:t xml:space="preserve">virtual </w:t>
      </w:r>
      <w:r w:rsidRPr="00EC2951">
        <w:rPr>
          <w:rFonts w:ascii="Arial Narrow" w:hAnsi="Arial Narrow"/>
          <w:szCs w:val="24"/>
        </w:rPr>
        <w:t>N-N</w:t>
      </w:r>
      <w:r w:rsidRPr="00EC2951">
        <w:rPr>
          <w:rFonts w:ascii="Arial Narrow" w:hAnsi="Arial Narrow"/>
          <w:szCs w:val="24"/>
          <w:vertAlign w:val="subscript"/>
        </w:rPr>
        <w:t>TB</w:t>
      </w:r>
      <w:r w:rsidRPr="00EC2951">
        <w:rPr>
          <w:rFonts w:ascii="Arial Narrow" w:hAnsi="Arial Narrow"/>
          <w:szCs w:val="24"/>
        </w:rPr>
        <w:t xml:space="preserve"> transition temperature</w:t>
      </w:r>
      <w:r w:rsidR="00CD084F">
        <w:rPr>
          <w:rFonts w:ascii="Arial Narrow" w:hAnsi="Arial Narrow"/>
          <w:szCs w:val="24"/>
        </w:rPr>
        <w:t>s</w:t>
      </w:r>
      <w:r w:rsidRPr="00EC2951">
        <w:rPr>
          <w:rFonts w:ascii="Arial Narrow" w:hAnsi="Arial Narrow"/>
          <w:szCs w:val="24"/>
        </w:rPr>
        <w:t xml:space="preserve"> </w:t>
      </w:r>
      <w:r w:rsidR="00CD084F">
        <w:rPr>
          <w:rFonts w:ascii="Arial Narrow" w:hAnsi="Arial Narrow"/>
          <w:szCs w:val="24"/>
        </w:rPr>
        <w:t>for</w:t>
      </w:r>
      <w:r w:rsidRPr="00EC2951">
        <w:rPr>
          <w:rFonts w:ascii="Arial Narrow" w:hAnsi="Arial Narrow"/>
          <w:szCs w:val="24"/>
        </w:rPr>
        <w:t xml:space="preserve"> those materials with no </w:t>
      </w:r>
      <w:r w:rsidR="00CD084F">
        <w:rPr>
          <w:rFonts w:ascii="Arial Narrow" w:hAnsi="Arial Narrow"/>
          <w:szCs w:val="24"/>
        </w:rPr>
        <w:t>enantiotropic or monotropic</w:t>
      </w:r>
      <w:r w:rsidRPr="00EC2951">
        <w:rPr>
          <w:rFonts w:ascii="Arial Narrow" w:hAnsi="Arial Narrow"/>
          <w:szCs w:val="24"/>
        </w:rPr>
        <w:t xml:space="preserve"> N</w:t>
      </w:r>
      <w:r w:rsidRPr="00EC2951">
        <w:rPr>
          <w:rFonts w:ascii="Arial Narrow" w:hAnsi="Arial Narrow"/>
          <w:szCs w:val="24"/>
          <w:vertAlign w:val="subscript"/>
        </w:rPr>
        <w:t>TB</w:t>
      </w:r>
      <w:r w:rsidRPr="00EC2951">
        <w:rPr>
          <w:rFonts w:ascii="Arial Narrow" w:hAnsi="Arial Narrow"/>
          <w:szCs w:val="24"/>
        </w:rPr>
        <w:t xml:space="preserve"> phase and discuss </w:t>
      </w:r>
      <w:r w:rsidR="00686611">
        <w:rPr>
          <w:rFonts w:ascii="Arial Narrow" w:hAnsi="Arial Narrow"/>
          <w:szCs w:val="24"/>
        </w:rPr>
        <w:t>the relationship between</w:t>
      </w:r>
      <w:r w:rsidR="00686611" w:rsidRPr="00EC2951">
        <w:rPr>
          <w:rFonts w:ascii="Arial Narrow" w:hAnsi="Arial Narrow"/>
          <w:szCs w:val="24"/>
        </w:rPr>
        <w:t xml:space="preserve"> </w:t>
      </w:r>
      <w:r w:rsidRPr="00EC2951">
        <w:rPr>
          <w:rFonts w:ascii="Arial Narrow" w:hAnsi="Arial Narrow"/>
          <w:szCs w:val="24"/>
        </w:rPr>
        <w:t>the physical properties</w:t>
      </w:r>
      <w:r w:rsidR="00686611">
        <w:rPr>
          <w:rFonts w:ascii="Arial Narrow" w:hAnsi="Arial Narrow"/>
          <w:szCs w:val="24"/>
        </w:rPr>
        <w:t xml:space="preserve"> and phase behaviour</w:t>
      </w:r>
      <w:r w:rsidRPr="00EC2951">
        <w:rPr>
          <w:rFonts w:ascii="Arial Narrow" w:hAnsi="Arial Narrow"/>
          <w:szCs w:val="24"/>
        </w:rPr>
        <w:t xml:space="preserve"> of the</w:t>
      </w:r>
      <w:r w:rsidR="00686611">
        <w:rPr>
          <w:rFonts w:ascii="Arial Narrow" w:hAnsi="Arial Narrow"/>
          <w:szCs w:val="24"/>
        </w:rPr>
        <w:t xml:space="preserve"> various analogues</w:t>
      </w:r>
    </w:p>
    <w:p w:rsidR="00DF0642" w:rsidRPr="00EC2951" w:rsidRDefault="00DF0642" w:rsidP="00086CD5">
      <w:pPr>
        <w:jc w:val="both"/>
        <w:rPr>
          <w:rFonts w:ascii="Arial Narrow" w:hAnsi="Arial Narrow"/>
          <w:b/>
          <w:szCs w:val="24"/>
        </w:rPr>
      </w:pPr>
      <w:r w:rsidRPr="00EC2951">
        <w:rPr>
          <w:rFonts w:ascii="Arial Narrow" w:hAnsi="Arial Narrow"/>
          <w:b/>
          <w:szCs w:val="24"/>
        </w:rPr>
        <w:t>Experimental</w:t>
      </w:r>
    </w:p>
    <w:p w:rsidR="00C715CF" w:rsidRPr="00C715CF" w:rsidRDefault="00C715CF" w:rsidP="000034C6">
      <w:pPr>
        <w:pStyle w:val="CommentText"/>
        <w:spacing w:line="276" w:lineRule="auto"/>
        <w:jc w:val="both"/>
        <w:rPr>
          <w:rFonts w:ascii="Arial Narrow" w:hAnsi="Arial Narrow"/>
          <w:sz w:val="24"/>
          <w:szCs w:val="24"/>
        </w:rPr>
      </w:pPr>
      <w:r w:rsidRPr="00C715CF">
        <w:rPr>
          <w:rFonts w:ascii="Arial Narrow" w:hAnsi="Arial Narrow"/>
          <w:sz w:val="24"/>
          <w:szCs w:val="24"/>
        </w:rPr>
        <w:t xml:space="preserve">Compounds </w:t>
      </w:r>
      <w:r w:rsidRPr="00C715CF">
        <w:rPr>
          <w:rFonts w:ascii="Arial Narrow" w:hAnsi="Arial Narrow"/>
          <w:b/>
          <w:sz w:val="24"/>
          <w:szCs w:val="24"/>
        </w:rPr>
        <w:t>1</w:t>
      </w:r>
      <w:r w:rsidR="00646CE6" w:rsidRPr="00646CE6">
        <w:rPr>
          <w:rFonts w:ascii="Arial Narrow" w:hAnsi="Arial Narrow"/>
          <w:sz w:val="24"/>
          <w:szCs w:val="24"/>
        </w:rPr>
        <w:t>-</w:t>
      </w:r>
      <w:r w:rsidRPr="00C715CF">
        <w:rPr>
          <w:rFonts w:ascii="Arial Narrow" w:hAnsi="Arial Narrow"/>
          <w:b/>
          <w:sz w:val="24"/>
          <w:szCs w:val="24"/>
        </w:rPr>
        <w:t>6</w:t>
      </w:r>
      <w:r w:rsidRPr="00C715CF">
        <w:rPr>
          <w:rFonts w:ascii="Arial Narrow" w:hAnsi="Arial Narrow"/>
          <w:sz w:val="24"/>
          <w:szCs w:val="24"/>
        </w:rPr>
        <w:t xml:space="preserve"> were prepared as described previously.</w:t>
      </w:r>
      <w:r w:rsidR="000034C6">
        <w:rPr>
          <w:rFonts w:ascii="Arial Narrow" w:hAnsi="Arial Narrow"/>
          <w:noProof/>
          <w:sz w:val="24"/>
          <w:szCs w:val="24"/>
          <w:vertAlign w:val="superscript"/>
        </w:rPr>
        <w:t>31</w:t>
      </w:r>
      <w:r w:rsidRPr="00C715CF">
        <w:rPr>
          <w:rFonts w:ascii="Arial Narrow" w:hAnsi="Arial Narrow"/>
          <w:sz w:val="24"/>
          <w:szCs w:val="24"/>
        </w:rPr>
        <w:t xml:space="preserve"> Compounds </w:t>
      </w:r>
      <w:r w:rsidRPr="00C715CF">
        <w:rPr>
          <w:rFonts w:ascii="Arial Narrow" w:hAnsi="Arial Narrow"/>
          <w:b/>
          <w:sz w:val="24"/>
          <w:szCs w:val="24"/>
        </w:rPr>
        <w:t>6</w:t>
      </w:r>
      <w:r w:rsidR="00646CE6" w:rsidRPr="00646CE6">
        <w:rPr>
          <w:rFonts w:ascii="Arial Narrow" w:hAnsi="Arial Narrow"/>
          <w:sz w:val="24"/>
          <w:szCs w:val="24"/>
        </w:rPr>
        <w:t>-</w:t>
      </w:r>
      <w:r w:rsidRPr="00C715CF">
        <w:rPr>
          <w:rFonts w:ascii="Arial Narrow" w:hAnsi="Arial Narrow"/>
          <w:b/>
          <w:sz w:val="24"/>
          <w:szCs w:val="24"/>
        </w:rPr>
        <w:t>11</w:t>
      </w:r>
      <w:r w:rsidRPr="00C715CF">
        <w:rPr>
          <w:rFonts w:ascii="Arial Narrow" w:hAnsi="Arial Narrow"/>
          <w:sz w:val="24"/>
          <w:szCs w:val="24"/>
        </w:rPr>
        <w:t xml:space="preserve"> were prepared by the Steglich esterification between 1,7-</w:t>
      </w:r>
      <w:r w:rsidRPr="00C715CF">
        <w:rPr>
          <w:rFonts w:ascii="Arial Narrow" w:hAnsi="Arial Narrow"/>
          <w:i/>
          <w:sz w:val="24"/>
          <w:szCs w:val="24"/>
        </w:rPr>
        <w:t>bis</w:t>
      </w:r>
      <w:r w:rsidRPr="00C715CF">
        <w:rPr>
          <w:rFonts w:ascii="Arial Narrow" w:hAnsi="Arial Narrow"/>
          <w:sz w:val="24"/>
          <w:szCs w:val="24"/>
        </w:rPr>
        <w:t xml:space="preserve"> (4-hydroxyphenyl)heptane and an appropriate benzoic acid, in a modification of our previously reported synthesis.</w:t>
      </w:r>
      <w:r w:rsidR="00D7341C" w:rsidRPr="00D7341C">
        <w:rPr>
          <w:rFonts w:ascii="Arial Narrow" w:hAnsi="Arial Narrow"/>
          <w:noProof/>
          <w:sz w:val="24"/>
          <w:szCs w:val="24"/>
          <w:vertAlign w:val="superscript"/>
        </w:rPr>
        <w:t>2</w:t>
      </w:r>
      <w:r w:rsidR="00714814">
        <w:rPr>
          <w:rFonts w:ascii="Arial Narrow" w:hAnsi="Arial Narrow"/>
          <w:sz w:val="24"/>
          <w:szCs w:val="24"/>
        </w:rPr>
        <w:t xml:space="preserve"> </w:t>
      </w:r>
      <w:r w:rsidRPr="00C715CF">
        <w:rPr>
          <w:rFonts w:ascii="Arial Narrow" w:hAnsi="Arial Narrow"/>
          <w:sz w:val="24"/>
          <w:szCs w:val="24"/>
        </w:rPr>
        <w:t xml:space="preserve">Compounds </w:t>
      </w:r>
      <w:r w:rsidRPr="00C715CF">
        <w:rPr>
          <w:rFonts w:ascii="Arial Narrow" w:hAnsi="Arial Narrow"/>
          <w:b/>
          <w:sz w:val="24"/>
          <w:szCs w:val="24"/>
        </w:rPr>
        <w:t>14</w:t>
      </w:r>
      <w:r w:rsidR="00646CE6" w:rsidRPr="00646CE6">
        <w:rPr>
          <w:rFonts w:ascii="Arial Narrow" w:hAnsi="Arial Narrow"/>
          <w:sz w:val="24"/>
          <w:szCs w:val="24"/>
        </w:rPr>
        <w:t>-</w:t>
      </w:r>
      <w:r w:rsidRPr="00C715CF">
        <w:rPr>
          <w:rFonts w:ascii="Arial Narrow" w:hAnsi="Arial Narrow"/>
          <w:b/>
          <w:sz w:val="24"/>
          <w:szCs w:val="24"/>
        </w:rPr>
        <w:t>24</w:t>
      </w:r>
      <w:r w:rsidRPr="00C715CF">
        <w:rPr>
          <w:rFonts w:ascii="Arial Narrow" w:hAnsi="Arial Narrow"/>
          <w:sz w:val="24"/>
          <w:szCs w:val="24"/>
        </w:rPr>
        <w:t xml:space="preserve"> were prepared by the Steglich esterification between 4,4'-(pentane-1,5-diylbis(oxy))diphenol</w:t>
      </w:r>
      <w:r w:rsidR="00FF0CE4">
        <w:rPr>
          <w:rFonts w:ascii="Arial Narrow" w:hAnsi="Arial Narrow"/>
          <w:sz w:val="24"/>
          <w:szCs w:val="24"/>
        </w:rPr>
        <w:t xml:space="preserve"> </w:t>
      </w:r>
      <w:r w:rsidR="00FF0CE4">
        <w:rPr>
          <w:rFonts w:ascii="Arial Narrow" w:hAnsi="Arial Narrow"/>
          <w:sz w:val="24"/>
          <w:szCs w:val="24"/>
          <w:vertAlign w:val="superscript"/>
        </w:rPr>
        <w:t>31</w:t>
      </w:r>
      <w:bookmarkStart w:id="0" w:name="_GoBack"/>
      <w:bookmarkEnd w:id="0"/>
      <w:r w:rsidRPr="00C715CF">
        <w:rPr>
          <w:rFonts w:ascii="Arial Narrow" w:hAnsi="Arial Narrow"/>
          <w:b/>
          <w:sz w:val="24"/>
          <w:szCs w:val="24"/>
        </w:rPr>
        <w:t xml:space="preserve"> </w:t>
      </w:r>
      <w:r w:rsidRPr="00C715CF">
        <w:rPr>
          <w:rFonts w:ascii="Arial Narrow" w:hAnsi="Arial Narrow"/>
          <w:sz w:val="24"/>
          <w:szCs w:val="24"/>
        </w:rPr>
        <w:t>and an appropriate benzoic acid (</w:t>
      </w:r>
      <w:r w:rsidR="005E4672">
        <w:fldChar w:fldCharType="begin"/>
      </w:r>
      <w:r w:rsidR="005E4672">
        <w:instrText xml:space="preserve"> REF _Ref436400768 \h  \* MERGEFORMAT </w:instrText>
      </w:r>
      <w:r w:rsidR="005E4672">
        <w:fldChar w:fldCharType="separate"/>
      </w:r>
      <w:r w:rsidRPr="00C715CF">
        <w:rPr>
          <w:rFonts w:ascii="Arial Narrow" w:hAnsi="Arial Narrow"/>
          <w:sz w:val="24"/>
          <w:szCs w:val="24"/>
        </w:rPr>
        <w:t>Scheme 1</w:t>
      </w:r>
      <w:r w:rsidR="005E4672">
        <w:fldChar w:fldCharType="end"/>
      </w:r>
      <w:r w:rsidRPr="00C715CF">
        <w:rPr>
          <w:rFonts w:ascii="Arial Narrow" w:hAnsi="Arial Narrow"/>
          <w:sz w:val="24"/>
          <w:szCs w:val="24"/>
        </w:rPr>
        <w:t>)</w:t>
      </w:r>
      <w:r w:rsidR="00714814">
        <w:rPr>
          <w:rFonts w:ascii="Arial Narrow" w:hAnsi="Arial Narrow"/>
          <w:sz w:val="24"/>
          <w:szCs w:val="24"/>
        </w:rPr>
        <w:t>.</w:t>
      </w:r>
    </w:p>
    <w:p w:rsidR="00C715CF" w:rsidRPr="00C715CF" w:rsidRDefault="00C715CF" w:rsidP="00086CD5">
      <w:pPr>
        <w:pStyle w:val="CommentText"/>
        <w:spacing w:line="276" w:lineRule="auto"/>
        <w:rPr>
          <w:rFonts w:ascii="Arial Narrow" w:hAnsi="Arial Narrow"/>
          <w:sz w:val="24"/>
          <w:szCs w:val="24"/>
        </w:rPr>
      </w:pPr>
    </w:p>
    <w:p w:rsidR="00C715CF" w:rsidRDefault="006F1C49" w:rsidP="00086CD5">
      <w:pPr>
        <w:pStyle w:val="CommentText"/>
        <w:keepNext/>
        <w:spacing w:line="276" w:lineRule="auto"/>
        <w:jc w:val="center"/>
      </w:pPr>
      <w:r>
        <w:rPr>
          <w:noProof/>
          <w:lang w:eastAsia="en-GB"/>
        </w:rPr>
        <w:lastRenderedPageBreak/>
        <w:drawing>
          <wp:inline distT="0" distB="0" distL="0" distR="0" wp14:anchorId="1722BBE8" wp14:editId="2A8F7273">
            <wp:extent cx="3520440" cy="5251704"/>
            <wp:effectExtent l="19050" t="0" r="3810" b="0"/>
            <wp:docPr id="5" name="Picture 4" descr="Eth schem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 scheme.tif"/>
                    <pic:cNvPicPr/>
                  </pic:nvPicPr>
                  <pic:blipFill>
                    <a:blip r:embed="rId7" cstate="print"/>
                    <a:stretch>
                      <a:fillRect/>
                    </a:stretch>
                  </pic:blipFill>
                  <pic:spPr>
                    <a:xfrm>
                      <a:off x="0" y="0"/>
                      <a:ext cx="3520440" cy="5251704"/>
                    </a:xfrm>
                    <a:prstGeom prst="rect">
                      <a:avLst/>
                    </a:prstGeom>
                  </pic:spPr>
                </pic:pic>
              </a:graphicData>
            </a:graphic>
          </wp:inline>
        </w:drawing>
      </w:r>
    </w:p>
    <w:p w:rsidR="00C715CF" w:rsidRPr="00C715CF" w:rsidRDefault="00C715CF" w:rsidP="00086CD5">
      <w:pPr>
        <w:pStyle w:val="Caption"/>
        <w:spacing w:line="276" w:lineRule="auto"/>
        <w:jc w:val="center"/>
        <w:rPr>
          <w:rFonts w:ascii="Arial Narrow" w:hAnsi="Arial Narrow"/>
          <w:sz w:val="24"/>
          <w:szCs w:val="24"/>
        </w:rPr>
      </w:pPr>
      <w:bookmarkStart w:id="1" w:name="_Ref436400768"/>
      <w:r w:rsidRPr="00C715CF">
        <w:rPr>
          <w:rFonts w:ascii="Arial Narrow" w:hAnsi="Arial Narrow"/>
          <w:color w:val="auto"/>
          <w:sz w:val="24"/>
          <w:szCs w:val="24"/>
        </w:rPr>
        <w:t xml:space="preserve">Scheme </w:t>
      </w:r>
      <w:r w:rsidR="00DB01D5" w:rsidRPr="00C715CF">
        <w:rPr>
          <w:rFonts w:ascii="Arial Narrow" w:hAnsi="Arial Narrow"/>
          <w:color w:val="auto"/>
          <w:sz w:val="24"/>
          <w:szCs w:val="24"/>
        </w:rPr>
        <w:fldChar w:fldCharType="begin"/>
      </w:r>
      <w:r w:rsidRPr="00C715CF">
        <w:rPr>
          <w:rFonts w:ascii="Arial Narrow" w:hAnsi="Arial Narrow"/>
          <w:color w:val="auto"/>
          <w:sz w:val="24"/>
          <w:szCs w:val="24"/>
        </w:rPr>
        <w:instrText xml:space="preserve"> SEQ Scheme \* ARABIC </w:instrText>
      </w:r>
      <w:r w:rsidR="00DB01D5" w:rsidRPr="00C715CF">
        <w:rPr>
          <w:rFonts w:ascii="Arial Narrow" w:hAnsi="Arial Narrow"/>
          <w:color w:val="auto"/>
          <w:sz w:val="24"/>
          <w:szCs w:val="24"/>
        </w:rPr>
        <w:fldChar w:fldCharType="separate"/>
      </w:r>
      <w:r w:rsidRPr="00C715CF">
        <w:rPr>
          <w:rFonts w:ascii="Arial Narrow" w:hAnsi="Arial Narrow"/>
          <w:noProof/>
          <w:color w:val="auto"/>
          <w:sz w:val="24"/>
          <w:szCs w:val="24"/>
        </w:rPr>
        <w:t>1</w:t>
      </w:r>
      <w:r w:rsidR="00DB01D5" w:rsidRPr="00C715CF">
        <w:rPr>
          <w:rFonts w:ascii="Arial Narrow" w:hAnsi="Arial Narrow"/>
          <w:color w:val="auto"/>
          <w:sz w:val="24"/>
          <w:szCs w:val="24"/>
        </w:rPr>
        <w:fldChar w:fldCharType="end"/>
      </w:r>
      <w:bookmarkEnd w:id="1"/>
      <w:r w:rsidRPr="00C715CF">
        <w:rPr>
          <w:rFonts w:ascii="Arial Narrow" w:hAnsi="Arial Narrow"/>
          <w:color w:val="auto"/>
          <w:sz w:val="24"/>
          <w:szCs w:val="24"/>
        </w:rPr>
        <w:t xml:space="preserve">: </w:t>
      </w:r>
      <w:r w:rsidRPr="00C715CF">
        <w:rPr>
          <w:rFonts w:ascii="Arial Narrow" w:hAnsi="Arial Narrow"/>
          <w:b w:val="0"/>
          <w:color w:val="auto"/>
          <w:sz w:val="24"/>
          <w:szCs w:val="24"/>
        </w:rPr>
        <w:t>Synthetic</w:t>
      </w:r>
      <w:r w:rsidRPr="00C715CF">
        <w:rPr>
          <w:rFonts w:ascii="Arial Narrow" w:hAnsi="Arial Narrow"/>
          <w:color w:val="auto"/>
          <w:sz w:val="24"/>
          <w:szCs w:val="24"/>
        </w:rPr>
        <w:t xml:space="preserve"> </w:t>
      </w:r>
      <w:r w:rsidRPr="00C715CF">
        <w:rPr>
          <w:rFonts w:ascii="Arial Narrow" w:hAnsi="Arial Narrow"/>
          <w:b w:val="0"/>
          <w:color w:val="auto"/>
          <w:sz w:val="24"/>
          <w:szCs w:val="24"/>
        </w:rPr>
        <w:t xml:space="preserve">pathway used to </w:t>
      </w:r>
      <w:r w:rsidR="006F1C49">
        <w:rPr>
          <w:rFonts w:ascii="Arial Narrow" w:hAnsi="Arial Narrow"/>
          <w:b w:val="0"/>
          <w:color w:val="auto"/>
          <w:sz w:val="24"/>
          <w:szCs w:val="24"/>
        </w:rPr>
        <w:t>prepare</w:t>
      </w:r>
      <w:r w:rsidR="006F1C49" w:rsidRPr="00C715CF">
        <w:rPr>
          <w:rFonts w:ascii="Arial Narrow" w:hAnsi="Arial Narrow"/>
          <w:b w:val="0"/>
          <w:color w:val="auto"/>
          <w:sz w:val="24"/>
          <w:szCs w:val="24"/>
        </w:rPr>
        <w:t xml:space="preserve"> </w:t>
      </w:r>
      <w:r w:rsidRPr="00C715CF">
        <w:rPr>
          <w:rFonts w:ascii="Arial Narrow" w:hAnsi="Arial Narrow"/>
          <w:b w:val="0"/>
          <w:color w:val="auto"/>
          <w:sz w:val="24"/>
          <w:szCs w:val="24"/>
        </w:rPr>
        <w:t xml:space="preserve">compounds </w:t>
      </w:r>
      <w:r w:rsidRPr="00C715CF">
        <w:rPr>
          <w:rFonts w:ascii="Arial Narrow" w:hAnsi="Arial Narrow"/>
          <w:color w:val="auto"/>
          <w:sz w:val="24"/>
          <w:szCs w:val="24"/>
        </w:rPr>
        <w:t>12-24</w:t>
      </w:r>
      <w:r w:rsidRPr="00C715CF">
        <w:rPr>
          <w:rFonts w:ascii="Arial Narrow" w:hAnsi="Arial Narrow"/>
          <w:b w:val="0"/>
          <w:color w:val="auto"/>
          <w:sz w:val="24"/>
          <w:szCs w:val="24"/>
        </w:rPr>
        <w:t>.</w:t>
      </w:r>
    </w:p>
    <w:p w:rsidR="00C715CF" w:rsidRPr="00C715CF" w:rsidRDefault="00714814" w:rsidP="000034C6">
      <w:pPr>
        <w:pStyle w:val="CommentText"/>
        <w:spacing w:line="276" w:lineRule="auto"/>
        <w:jc w:val="both"/>
        <w:rPr>
          <w:rFonts w:ascii="Arial Narrow" w:hAnsi="Arial Narrow"/>
          <w:sz w:val="24"/>
          <w:szCs w:val="24"/>
        </w:rPr>
      </w:pPr>
      <w:r w:rsidRPr="00714814">
        <w:rPr>
          <w:rFonts w:ascii="Arial Narrow" w:hAnsi="Arial Narrow"/>
          <w:sz w:val="24"/>
          <w:szCs w:val="24"/>
        </w:rPr>
        <w:t xml:space="preserve">Geometry optimisations </w:t>
      </w:r>
      <w:r w:rsidR="00686611">
        <w:rPr>
          <w:rFonts w:ascii="Arial Narrow" w:hAnsi="Arial Narrow"/>
          <w:sz w:val="24"/>
          <w:szCs w:val="24"/>
        </w:rPr>
        <w:t xml:space="preserve">of the molecular structure of the products </w:t>
      </w:r>
      <w:r w:rsidRPr="00714814">
        <w:rPr>
          <w:rFonts w:ascii="Arial Narrow" w:hAnsi="Arial Narrow"/>
          <w:sz w:val="24"/>
          <w:szCs w:val="24"/>
        </w:rPr>
        <w:t>were performed at the B3LYP/6-31G(d) level of theory in Gaussian G09</w:t>
      </w:r>
      <w:r w:rsidR="00034A5B">
        <w:rPr>
          <w:rFonts w:ascii="Arial Narrow" w:hAnsi="Arial Narrow"/>
          <w:sz w:val="24"/>
          <w:szCs w:val="24"/>
        </w:rPr>
        <w:t xml:space="preserve"> revision</w:t>
      </w:r>
      <w:r w:rsidRPr="00714814">
        <w:rPr>
          <w:rFonts w:ascii="Arial Narrow" w:hAnsi="Arial Narrow"/>
          <w:sz w:val="24"/>
          <w:szCs w:val="24"/>
        </w:rPr>
        <w:t xml:space="preserve"> d01.</w:t>
      </w:r>
      <w:r w:rsidR="000034C6" w:rsidRPr="00034A5B">
        <w:rPr>
          <w:rFonts w:ascii="Arial Narrow" w:hAnsi="Arial Narrow"/>
          <w:sz w:val="24"/>
          <w:szCs w:val="24"/>
          <w:vertAlign w:val="superscript"/>
        </w:rPr>
        <w:t>4</w:t>
      </w:r>
      <w:r w:rsidR="00034A5B" w:rsidRPr="00034A5B">
        <w:rPr>
          <w:rFonts w:ascii="Arial Narrow" w:hAnsi="Arial Narrow"/>
          <w:sz w:val="24"/>
          <w:szCs w:val="24"/>
          <w:vertAlign w:val="superscript"/>
        </w:rPr>
        <w:t>5</w:t>
      </w:r>
      <w:r w:rsidRPr="00714814">
        <w:rPr>
          <w:rFonts w:ascii="Arial Narrow" w:hAnsi="Arial Narrow"/>
          <w:sz w:val="24"/>
          <w:szCs w:val="24"/>
        </w:rPr>
        <w:t xml:space="preserve"> Small angle X-ray Scattering was performed on a Bruker D8 Discover equipped with a custom built temperature controlled furnace.</w:t>
      </w:r>
      <w:r>
        <w:rPr>
          <w:rFonts w:ascii="Arial Narrow" w:hAnsi="Arial Narrow"/>
          <w:sz w:val="24"/>
          <w:szCs w:val="24"/>
        </w:rPr>
        <w:t xml:space="preserve"> </w:t>
      </w:r>
      <w:r w:rsidR="00C715CF" w:rsidRPr="00C715CF">
        <w:rPr>
          <w:rFonts w:ascii="Arial Narrow" w:hAnsi="Arial Narrow"/>
          <w:sz w:val="24"/>
          <w:szCs w:val="24"/>
        </w:rPr>
        <w:t>Full experimental details including Gibb’s phase diagrams for binary mixtures with CB9CB are given in the ESI</w:t>
      </w:r>
      <w:r w:rsidR="00686611">
        <w:rPr>
          <w:rFonts w:ascii="Arial Narrow" w:hAnsi="Arial Narrow"/>
          <w:sz w:val="24"/>
          <w:szCs w:val="24"/>
        </w:rPr>
        <w:t xml:space="preserve"> to this article</w:t>
      </w:r>
      <w:r w:rsidR="00C715CF" w:rsidRPr="00C715CF">
        <w:rPr>
          <w:rFonts w:ascii="Arial Narrow" w:hAnsi="Arial Narrow"/>
          <w:sz w:val="24"/>
          <w:szCs w:val="24"/>
        </w:rPr>
        <w:t>.</w:t>
      </w:r>
    </w:p>
    <w:p w:rsidR="00DF0642" w:rsidRPr="00EC2951" w:rsidRDefault="00DF0642" w:rsidP="00086CD5">
      <w:pPr>
        <w:jc w:val="both"/>
        <w:rPr>
          <w:rFonts w:ascii="Arial Narrow" w:hAnsi="Arial Narrow"/>
          <w:b/>
          <w:szCs w:val="24"/>
        </w:rPr>
      </w:pPr>
      <w:r w:rsidRPr="00EC2951">
        <w:rPr>
          <w:rFonts w:ascii="Arial Narrow" w:hAnsi="Arial Narrow"/>
          <w:b/>
          <w:szCs w:val="24"/>
        </w:rPr>
        <w:t>Results and Discussion</w:t>
      </w:r>
    </w:p>
    <w:p w:rsidR="00DF0642" w:rsidRPr="00EC2951" w:rsidRDefault="00DF0642" w:rsidP="00086CD5">
      <w:pPr>
        <w:jc w:val="both"/>
        <w:rPr>
          <w:rFonts w:ascii="Arial Narrow" w:hAnsi="Arial Narrow"/>
          <w:b/>
          <w:szCs w:val="24"/>
        </w:rPr>
      </w:pPr>
      <w:r w:rsidRPr="00EC2951">
        <w:rPr>
          <w:rFonts w:ascii="Arial Narrow" w:hAnsi="Arial Narrow"/>
          <w:b/>
          <w:szCs w:val="24"/>
        </w:rPr>
        <w:t>Methylene linked bimesogens</w:t>
      </w:r>
    </w:p>
    <w:p w:rsidR="00DF0642" w:rsidRPr="00EC2951" w:rsidRDefault="00DF0642" w:rsidP="00086CD5">
      <w:pPr>
        <w:widowControl w:val="0"/>
        <w:autoSpaceDE w:val="0"/>
        <w:autoSpaceDN w:val="0"/>
        <w:adjustRightInd w:val="0"/>
        <w:spacing w:after="140"/>
        <w:jc w:val="both"/>
        <w:rPr>
          <w:rFonts w:ascii="Arial Narrow" w:hAnsi="Arial Narrow"/>
          <w:szCs w:val="24"/>
        </w:rPr>
      </w:pPr>
      <w:r w:rsidRPr="00EC2951">
        <w:rPr>
          <w:rFonts w:ascii="Arial Narrow" w:hAnsi="Arial Narrow"/>
          <w:szCs w:val="24"/>
        </w:rPr>
        <w:t xml:space="preserve">A series of materials </w:t>
      </w:r>
      <w:r w:rsidR="00686611">
        <w:rPr>
          <w:rFonts w:ascii="Arial Narrow" w:hAnsi="Arial Narrow"/>
          <w:szCs w:val="24"/>
        </w:rPr>
        <w:t>based on</w:t>
      </w:r>
      <w:r w:rsidRPr="00EC2951">
        <w:rPr>
          <w:rFonts w:ascii="Arial Narrow" w:hAnsi="Arial Narrow"/>
          <w:szCs w:val="24"/>
        </w:rPr>
        <w:t xml:space="preserve"> previously published nonamethylene linked liquid crystal bimesogens</w:t>
      </w:r>
      <w:r w:rsidR="00686611">
        <w:rPr>
          <w:rFonts w:ascii="Arial Narrow" w:hAnsi="Arial Narrow"/>
          <w:szCs w:val="24"/>
        </w:rPr>
        <w:t xml:space="preserve"> were prepared</w:t>
      </w:r>
      <w:r w:rsidRPr="00EC2951">
        <w:rPr>
          <w:rFonts w:ascii="Arial Narrow" w:hAnsi="Arial Narrow"/>
          <w:szCs w:val="24"/>
        </w:rPr>
        <w:t xml:space="preserve">. The materials were </w:t>
      </w:r>
      <w:r w:rsidR="00686611">
        <w:rPr>
          <w:rFonts w:ascii="Arial Narrow" w:hAnsi="Arial Narrow"/>
          <w:szCs w:val="24"/>
        </w:rPr>
        <w:t>composed</w:t>
      </w:r>
      <w:r w:rsidRPr="00EC2951">
        <w:rPr>
          <w:rFonts w:ascii="Arial Narrow" w:hAnsi="Arial Narrow"/>
          <w:szCs w:val="24"/>
        </w:rPr>
        <w:t xml:space="preserve"> of a heptamethylene spacer unit terminated by two</w:t>
      </w:r>
      <w:r w:rsidR="00686611">
        <w:rPr>
          <w:rFonts w:ascii="Arial Narrow" w:hAnsi="Arial Narrow"/>
          <w:szCs w:val="24"/>
        </w:rPr>
        <w:t xml:space="preserve"> phenyl-benzoate</w:t>
      </w:r>
      <w:r w:rsidRPr="00EC2951">
        <w:rPr>
          <w:rFonts w:ascii="Arial Narrow" w:hAnsi="Arial Narrow"/>
          <w:szCs w:val="24"/>
        </w:rPr>
        <w:t xml:space="preserve"> ester</w:t>
      </w:r>
      <w:r w:rsidR="007F0D94">
        <w:rPr>
          <w:rFonts w:ascii="Arial Narrow" w:hAnsi="Arial Narrow"/>
          <w:szCs w:val="24"/>
        </w:rPr>
        <w:t xml:space="preserve"> </w:t>
      </w:r>
      <w:r w:rsidRPr="00EC2951">
        <w:rPr>
          <w:rFonts w:ascii="Arial Narrow" w:hAnsi="Arial Narrow"/>
          <w:szCs w:val="24"/>
        </w:rPr>
        <w:t xml:space="preserve">mesogenic units. In order to vary the properties of these dimers, the terminal group of the mesogenic units was altered, </w:t>
      </w:r>
      <w:r w:rsidR="00550278">
        <w:rPr>
          <w:rFonts w:ascii="Arial Narrow" w:hAnsi="Arial Narrow"/>
          <w:szCs w:val="24"/>
        </w:rPr>
        <w:t>giving methylene-lined dimers with a heptamethylene spacer and</w:t>
      </w:r>
      <w:r w:rsidRPr="00EC2951">
        <w:rPr>
          <w:rFonts w:ascii="Arial Narrow" w:hAnsi="Arial Narrow"/>
          <w:szCs w:val="24"/>
        </w:rPr>
        <w:t xml:space="preserve"> polar end groups</w:t>
      </w:r>
      <w:r w:rsidR="00550278">
        <w:rPr>
          <w:rFonts w:ascii="Arial Narrow" w:hAnsi="Arial Narrow"/>
          <w:szCs w:val="24"/>
        </w:rPr>
        <w:t>.</w:t>
      </w:r>
      <w:r w:rsidRPr="00EC2951">
        <w:rPr>
          <w:rFonts w:ascii="Arial Narrow" w:hAnsi="Arial Narrow"/>
          <w:szCs w:val="24"/>
        </w:rPr>
        <w:t xml:space="preserve"> </w:t>
      </w:r>
      <w:r w:rsidR="000034C6">
        <w:rPr>
          <w:rFonts w:ascii="Arial Narrow" w:hAnsi="Arial Narrow"/>
          <w:noProof/>
          <w:szCs w:val="24"/>
          <w:vertAlign w:val="superscript"/>
        </w:rPr>
        <w:t>31</w:t>
      </w:r>
      <w:r w:rsidR="00FF6FF2">
        <w:rPr>
          <w:rFonts w:ascii="Arial Narrow" w:hAnsi="Arial Narrow"/>
          <w:szCs w:val="24"/>
        </w:rPr>
        <w:t xml:space="preserve"> </w:t>
      </w:r>
      <w:r w:rsidR="00550278">
        <w:rPr>
          <w:rFonts w:ascii="Arial Narrow" w:hAnsi="Arial Narrow"/>
          <w:szCs w:val="24"/>
        </w:rPr>
        <w:t>Several</w:t>
      </w:r>
      <w:r w:rsidRPr="00EC2951">
        <w:rPr>
          <w:rFonts w:ascii="Arial Narrow" w:hAnsi="Arial Narrow"/>
          <w:szCs w:val="24"/>
        </w:rPr>
        <w:t xml:space="preserve"> </w:t>
      </w:r>
      <w:r w:rsidR="00550278">
        <w:rPr>
          <w:rFonts w:ascii="Arial Narrow" w:hAnsi="Arial Narrow"/>
          <w:szCs w:val="24"/>
        </w:rPr>
        <w:t>additional methylene linked dimers with a heptamethylene spacer and</w:t>
      </w:r>
      <w:r w:rsidRPr="00EC2951">
        <w:rPr>
          <w:rFonts w:ascii="Arial Narrow" w:hAnsi="Arial Narrow"/>
          <w:szCs w:val="24"/>
        </w:rPr>
        <w:t xml:space="preserve"> apolar terminal groups </w:t>
      </w:r>
      <w:r w:rsidR="00550278">
        <w:rPr>
          <w:rFonts w:ascii="Arial Narrow" w:hAnsi="Arial Narrow"/>
          <w:szCs w:val="24"/>
        </w:rPr>
        <w:t>(</w:t>
      </w:r>
      <w:r w:rsidRPr="00EC2951">
        <w:rPr>
          <w:rFonts w:ascii="Arial Narrow" w:hAnsi="Arial Narrow"/>
          <w:szCs w:val="24"/>
        </w:rPr>
        <w:t xml:space="preserve">namely alkyl and </w:t>
      </w:r>
      <w:proofErr w:type="spellStart"/>
      <w:r w:rsidRPr="00EC2951">
        <w:rPr>
          <w:rFonts w:ascii="Arial Narrow" w:hAnsi="Arial Narrow"/>
          <w:szCs w:val="24"/>
        </w:rPr>
        <w:t>alkyloxy</w:t>
      </w:r>
      <w:proofErr w:type="spellEnd"/>
      <w:r w:rsidR="00550278">
        <w:rPr>
          <w:rFonts w:ascii="Arial Narrow" w:hAnsi="Arial Narrow"/>
          <w:szCs w:val="24"/>
        </w:rPr>
        <w:t>)</w:t>
      </w:r>
      <w:r w:rsidRPr="00EC2951">
        <w:rPr>
          <w:rFonts w:ascii="Arial Narrow" w:hAnsi="Arial Narrow"/>
          <w:szCs w:val="24"/>
        </w:rPr>
        <w:t xml:space="preserve"> were synthesised. The mesogenic behaviour of </w:t>
      </w:r>
      <w:r w:rsidRPr="00EC2951">
        <w:rPr>
          <w:rFonts w:ascii="Arial Narrow" w:hAnsi="Arial Narrow"/>
          <w:szCs w:val="24"/>
        </w:rPr>
        <w:lastRenderedPageBreak/>
        <w:t xml:space="preserve">these compounds is reported in </w:t>
      </w:r>
      <w:r w:rsidR="005E4672">
        <w:fldChar w:fldCharType="begin"/>
      </w:r>
      <w:r w:rsidR="005E4672">
        <w:instrText xml:space="preserve"> REF _Ref435522187 \h  \* MERGEFORMAT </w:instrText>
      </w:r>
      <w:r w:rsidR="005E4672">
        <w:fldChar w:fldCharType="separate"/>
      </w:r>
      <w:r w:rsidRPr="00EC2951">
        <w:rPr>
          <w:rFonts w:ascii="Arial Narrow" w:hAnsi="Arial Narrow"/>
          <w:szCs w:val="24"/>
        </w:rPr>
        <w:t>Table 1</w:t>
      </w:r>
      <w:r w:rsidR="005E4672">
        <w:fldChar w:fldCharType="end"/>
      </w:r>
      <w:r w:rsidRPr="00EC2951">
        <w:rPr>
          <w:rFonts w:ascii="Arial Narrow" w:hAnsi="Arial Narrow"/>
          <w:szCs w:val="24"/>
        </w:rPr>
        <w:t>.</w:t>
      </w:r>
    </w:p>
    <w:p w:rsidR="00DF0642" w:rsidRPr="00EC2951" w:rsidRDefault="00DF0642" w:rsidP="00086CD5">
      <w:pPr>
        <w:keepNext/>
        <w:jc w:val="center"/>
        <w:rPr>
          <w:rFonts w:ascii="Arial Narrow" w:hAnsi="Arial Narrow"/>
          <w:szCs w:val="24"/>
        </w:rPr>
      </w:pPr>
      <w:r w:rsidRPr="00EC2951">
        <w:rPr>
          <w:rFonts w:ascii="Arial Narrow" w:hAnsi="Arial Narrow"/>
          <w:szCs w:val="24"/>
        </w:rPr>
        <w:object w:dxaOrig="6199" w:dyaOrig="1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75pt;height:57.75pt" o:ole="">
            <v:imagedata r:id="rId8" o:title=""/>
          </v:shape>
          <o:OLEObject Type="Embed" ProgID="ChemDraw.Document.6.0" ShapeID="_x0000_i1025" DrawAspect="Content" ObjectID="_1525614341" r:id="rId9"/>
        </w:object>
      </w:r>
    </w:p>
    <w:tbl>
      <w:tblPr>
        <w:tblStyle w:val="TableGrid"/>
        <w:tblpPr w:leftFromText="180" w:rightFromText="180" w:vertAnchor="text" w:tblpXSpec="center" w:tblpY="1"/>
        <w:tblOverlap w:val="nev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3"/>
        <w:gridCol w:w="884"/>
        <w:gridCol w:w="576"/>
        <w:gridCol w:w="874"/>
        <w:gridCol w:w="714"/>
        <w:gridCol w:w="956"/>
        <w:gridCol w:w="510"/>
        <w:gridCol w:w="876"/>
        <w:gridCol w:w="630"/>
      </w:tblGrid>
      <w:tr w:rsidR="00DF0642" w:rsidRPr="00EC2951" w:rsidTr="000034C6">
        <w:tc>
          <w:tcPr>
            <w:tcW w:w="1763" w:type="dxa"/>
            <w:tcBorders>
              <w:top w:val="nil"/>
              <w:bottom w:val="single" w:sz="4" w:space="0" w:color="auto"/>
            </w:tcBorders>
          </w:tcPr>
          <w:p w:rsidR="00DF0642" w:rsidRPr="00EC2951" w:rsidRDefault="00DF0642" w:rsidP="000034C6">
            <w:pPr>
              <w:spacing w:line="276" w:lineRule="auto"/>
              <w:jc w:val="center"/>
              <w:rPr>
                <w:rFonts w:ascii="Arial Narrow" w:hAnsi="Arial Narrow"/>
                <w:szCs w:val="24"/>
              </w:rPr>
            </w:pPr>
          </w:p>
        </w:tc>
        <w:tc>
          <w:tcPr>
            <w:tcW w:w="884" w:type="dxa"/>
            <w:tcBorders>
              <w:top w:val="nil"/>
              <w:bottom w:val="single" w:sz="4" w:space="0" w:color="auto"/>
            </w:tcBorders>
          </w:tcPr>
          <w:p w:rsidR="00DF0642" w:rsidRPr="00EC2951" w:rsidRDefault="00DF0642" w:rsidP="000034C6">
            <w:pPr>
              <w:spacing w:line="276" w:lineRule="auto"/>
              <w:jc w:val="center"/>
              <w:rPr>
                <w:rFonts w:ascii="Arial Narrow" w:hAnsi="Arial Narrow"/>
                <w:szCs w:val="24"/>
              </w:rPr>
            </w:pPr>
          </w:p>
        </w:tc>
        <w:tc>
          <w:tcPr>
            <w:tcW w:w="5136" w:type="dxa"/>
            <w:gridSpan w:val="7"/>
            <w:tcBorders>
              <w:top w:val="single" w:sz="4" w:space="0" w:color="auto"/>
              <w:bottom w:val="single" w:sz="4" w:space="0" w:color="auto"/>
            </w:tcBorders>
          </w:tcPr>
          <w:p w:rsidR="00DF0642" w:rsidRPr="00EC2951" w:rsidRDefault="00DF0642" w:rsidP="000034C6">
            <w:pPr>
              <w:spacing w:line="276" w:lineRule="auto"/>
              <w:jc w:val="center"/>
              <w:rPr>
                <w:rFonts w:ascii="Arial Narrow" w:hAnsi="Arial Narrow"/>
                <w:szCs w:val="24"/>
              </w:rPr>
            </w:pPr>
            <w:r w:rsidRPr="00EC2951">
              <w:rPr>
                <w:rFonts w:ascii="Arial Narrow" w:hAnsi="Arial Narrow"/>
                <w:szCs w:val="24"/>
              </w:rPr>
              <w:t>Transition Temperatures / °C</w:t>
            </w:r>
          </w:p>
        </w:tc>
      </w:tr>
      <w:tr w:rsidR="00DF0642" w:rsidRPr="00EC2951" w:rsidTr="000034C6">
        <w:tc>
          <w:tcPr>
            <w:tcW w:w="1763" w:type="dxa"/>
            <w:tcBorders>
              <w:top w:val="single" w:sz="4" w:space="0" w:color="auto"/>
              <w:bottom w:val="single" w:sz="4" w:space="0" w:color="auto"/>
            </w:tcBorders>
          </w:tcPr>
          <w:p w:rsidR="00DF0642" w:rsidRPr="00EC2951" w:rsidRDefault="00DF0642" w:rsidP="000034C6">
            <w:pPr>
              <w:spacing w:line="276" w:lineRule="auto"/>
              <w:jc w:val="center"/>
              <w:rPr>
                <w:rFonts w:ascii="Arial Narrow" w:hAnsi="Arial Narrow"/>
                <w:szCs w:val="24"/>
              </w:rPr>
            </w:pPr>
            <w:r w:rsidRPr="00EC2951">
              <w:rPr>
                <w:rFonts w:ascii="Arial Narrow" w:hAnsi="Arial Narrow"/>
                <w:szCs w:val="24"/>
              </w:rPr>
              <w:t>Compound no.</w:t>
            </w:r>
          </w:p>
        </w:tc>
        <w:tc>
          <w:tcPr>
            <w:tcW w:w="884" w:type="dxa"/>
            <w:tcBorders>
              <w:top w:val="single" w:sz="4" w:space="0" w:color="auto"/>
              <w:bottom w:val="single" w:sz="4" w:space="0" w:color="auto"/>
            </w:tcBorders>
          </w:tcPr>
          <w:p w:rsidR="00DF0642" w:rsidRPr="00EC2951" w:rsidRDefault="00DF0642" w:rsidP="000034C6">
            <w:pPr>
              <w:spacing w:line="276" w:lineRule="auto"/>
              <w:jc w:val="center"/>
              <w:rPr>
                <w:rFonts w:ascii="Arial Narrow" w:hAnsi="Arial Narrow"/>
                <w:szCs w:val="24"/>
              </w:rPr>
            </w:pPr>
            <w:r w:rsidRPr="00EC2951">
              <w:rPr>
                <w:rFonts w:ascii="Arial Narrow" w:hAnsi="Arial Narrow"/>
                <w:szCs w:val="24"/>
              </w:rPr>
              <w:t>R</w:t>
            </w:r>
          </w:p>
        </w:tc>
        <w:tc>
          <w:tcPr>
            <w:tcW w:w="576" w:type="dxa"/>
            <w:tcBorders>
              <w:top w:val="single" w:sz="4" w:space="0" w:color="auto"/>
              <w:bottom w:val="single" w:sz="4" w:space="0" w:color="auto"/>
            </w:tcBorders>
          </w:tcPr>
          <w:p w:rsidR="00DF0642" w:rsidRPr="00EC2951" w:rsidRDefault="00DF0642" w:rsidP="000034C6">
            <w:pPr>
              <w:spacing w:line="276" w:lineRule="auto"/>
              <w:jc w:val="center"/>
              <w:rPr>
                <w:rFonts w:ascii="Arial Narrow" w:hAnsi="Arial Narrow"/>
                <w:szCs w:val="24"/>
              </w:rPr>
            </w:pPr>
            <w:r w:rsidRPr="00EC2951">
              <w:rPr>
                <w:rFonts w:ascii="Arial Narrow" w:hAnsi="Arial Narrow"/>
                <w:szCs w:val="24"/>
              </w:rPr>
              <w:t>Cr</w:t>
            </w:r>
          </w:p>
        </w:tc>
        <w:tc>
          <w:tcPr>
            <w:tcW w:w="874" w:type="dxa"/>
            <w:tcBorders>
              <w:top w:val="single" w:sz="4" w:space="0" w:color="auto"/>
              <w:bottom w:val="single" w:sz="4" w:space="0" w:color="auto"/>
            </w:tcBorders>
          </w:tcPr>
          <w:p w:rsidR="00DF0642" w:rsidRPr="00EC2951" w:rsidRDefault="00DF0642" w:rsidP="000034C6">
            <w:pPr>
              <w:spacing w:line="276" w:lineRule="auto"/>
              <w:jc w:val="center"/>
              <w:rPr>
                <w:rFonts w:ascii="Arial Narrow" w:hAnsi="Arial Narrow"/>
                <w:szCs w:val="24"/>
              </w:rPr>
            </w:pPr>
          </w:p>
        </w:tc>
        <w:tc>
          <w:tcPr>
            <w:tcW w:w="714" w:type="dxa"/>
            <w:tcBorders>
              <w:top w:val="single" w:sz="4" w:space="0" w:color="auto"/>
              <w:bottom w:val="single" w:sz="4" w:space="0" w:color="auto"/>
            </w:tcBorders>
          </w:tcPr>
          <w:p w:rsidR="00DF0642" w:rsidRPr="00EC2951" w:rsidRDefault="00DF0642" w:rsidP="000034C6">
            <w:pPr>
              <w:spacing w:line="276" w:lineRule="auto"/>
              <w:jc w:val="center"/>
              <w:rPr>
                <w:rFonts w:ascii="Arial Narrow" w:hAnsi="Arial Narrow"/>
                <w:szCs w:val="24"/>
              </w:rPr>
            </w:pPr>
            <w:r w:rsidRPr="00EC2951">
              <w:rPr>
                <w:rFonts w:ascii="Arial Narrow" w:hAnsi="Arial Narrow"/>
                <w:szCs w:val="24"/>
              </w:rPr>
              <w:t>N</w:t>
            </w:r>
            <w:r w:rsidRPr="00EC2951">
              <w:rPr>
                <w:rFonts w:ascii="Arial Narrow" w:hAnsi="Arial Narrow"/>
                <w:szCs w:val="24"/>
                <w:vertAlign w:val="subscript"/>
              </w:rPr>
              <w:t>TB</w:t>
            </w:r>
          </w:p>
        </w:tc>
        <w:tc>
          <w:tcPr>
            <w:tcW w:w="956" w:type="dxa"/>
            <w:tcBorders>
              <w:top w:val="single" w:sz="4" w:space="0" w:color="auto"/>
              <w:bottom w:val="single" w:sz="4" w:space="0" w:color="auto"/>
            </w:tcBorders>
          </w:tcPr>
          <w:p w:rsidR="00DF0642" w:rsidRPr="00EC2951" w:rsidRDefault="00DF0642" w:rsidP="000034C6">
            <w:pPr>
              <w:spacing w:line="276" w:lineRule="auto"/>
              <w:jc w:val="center"/>
              <w:rPr>
                <w:rFonts w:ascii="Arial Narrow" w:hAnsi="Arial Narrow"/>
                <w:szCs w:val="24"/>
              </w:rPr>
            </w:pPr>
          </w:p>
        </w:tc>
        <w:tc>
          <w:tcPr>
            <w:tcW w:w="510" w:type="dxa"/>
            <w:tcBorders>
              <w:top w:val="single" w:sz="4" w:space="0" w:color="auto"/>
              <w:bottom w:val="single" w:sz="4" w:space="0" w:color="auto"/>
            </w:tcBorders>
          </w:tcPr>
          <w:p w:rsidR="00DF0642" w:rsidRPr="00EC2951" w:rsidRDefault="00DF0642" w:rsidP="000034C6">
            <w:pPr>
              <w:spacing w:line="276" w:lineRule="auto"/>
              <w:jc w:val="center"/>
              <w:rPr>
                <w:rFonts w:ascii="Arial Narrow" w:hAnsi="Arial Narrow"/>
                <w:szCs w:val="24"/>
              </w:rPr>
            </w:pPr>
            <w:r w:rsidRPr="00EC2951">
              <w:rPr>
                <w:rFonts w:ascii="Arial Narrow" w:hAnsi="Arial Narrow"/>
                <w:szCs w:val="24"/>
              </w:rPr>
              <w:t>N</w:t>
            </w:r>
          </w:p>
        </w:tc>
        <w:tc>
          <w:tcPr>
            <w:tcW w:w="876" w:type="dxa"/>
            <w:tcBorders>
              <w:top w:val="single" w:sz="4" w:space="0" w:color="auto"/>
              <w:bottom w:val="single" w:sz="4" w:space="0" w:color="auto"/>
            </w:tcBorders>
          </w:tcPr>
          <w:p w:rsidR="00DF0642" w:rsidRPr="00EC2951" w:rsidRDefault="00DF0642" w:rsidP="000034C6">
            <w:pPr>
              <w:spacing w:line="276" w:lineRule="auto"/>
              <w:jc w:val="center"/>
              <w:rPr>
                <w:rFonts w:ascii="Arial Narrow" w:hAnsi="Arial Narrow"/>
                <w:szCs w:val="24"/>
              </w:rPr>
            </w:pPr>
          </w:p>
        </w:tc>
        <w:tc>
          <w:tcPr>
            <w:tcW w:w="630" w:type="dxa"/>
            <w:tcBorders>
              <w:top w:val="single" w:sz="4" w:space="0" w:color="auto"/>
              <w:bottom w:val="single" w:sz="4" w:space="0" w:color="auto"/>
            </w:tcBorders>
          </w:tcPr>
          <w:p w:rsidR="00DF0642" w:rsidRPr="00EC2951" w:rsidRDefault="00DF0642" w:rsidP="000034C6">
            <w:pPr>
              <w:spacing w:line="276" w:lineRule="auto"/>
              <w:jc w:val="center"/>
              <w:rPr>
                <w:rFonts w:ascii="Arial Narrow" w:hAnsi="Arial Narrow"/>
                <w:szCs w:val="24"/>
              </w:rPr>
            </w:pPr>
            <w:r w:rsidRPr="00EC2951">
              <w:rPr>
                <w:rFonts w:ascii="Arial Narrow" w:hAnsi="Arial Narrow"/>
                <w:szCs w:val="24"/>
              </w:rPr>
              <w:t>Iso</w:t>
            </w:r>
          </w:p>
        </w:tc>
      </w:tr>
      <w:tr w:rsidR="00DF0642" w:rsidRPr="00EC2951" w:rsidTr="000034C6">
        <w:tc>
          <w:tcPr>
            <w:tcW w:w="1763" w:type="dxa"/>
            <w:tcBorders>
              <w:top w:val="single" w:sz="4" w:space="0" w:color="auto"/>
            </w:tcBorders>
          </w:tcPr>
          <w:p w:rsidR="00DF0642" w:rsidRPr="008C620D" w:rsidRDefault="00C715CF" w:rsidP="000034C6">
            <w:pPr>
              <w:spacing w:after="200" w:line="276" w:lineRule="auto"/>
              <w:jc w:val="center"/>
              <w:rPr>
                <w:rFonts w:ascii="Arial Narrow" w:hAnsi="Arial Narrow"/>
                <w:b/>
                <w:szCs w:val="24"/>
              </w:rPr>
            </w:pPr>
            <w:r w:rsidRPr="00C715CF">
              <w:rPr>
                <w:rFonts w:ascii="Arial Narrow" w:hAnsi="Arial Narrow"/>
                <w:b/>
                <w:szCs w:val="24"/>
              </w:rPr>
              <w:t>1</w:t>
            </w:r>
          </w:p>
        </w:tc>
        <w:tc>
          <w:tcPr>
            <w:tcW w:w="884" w:type="dxa"/>
            <w:tcBorders>
              <w:top w:val="single" w:sz="4" w:space="0" w:color="auto"/>
            </w:tcBorders>
          </w:tcPr>
          <w:p w:rsidR="00DF0642" w:rsidRPr="00EC2951" w:rsidRDefault="00DF0642" w:rsidP="000034C6">
            <w:pPr>
              <w:spacing w:line="276" w:lineRule="auto"/>
              <w:jc w:val="center"/>
              <w:rPr>
                <w:rFonts w:ascii="Arial Narrow" w:hAnsi="Arial Narrow"/>
                <w:szCs w:val="24"/>
              </w:rPr>
            </w:pPr>
            <w:r w:rsidRPr="00EC2951">
              <w:rPr>
                <w:rFonts w:ascii="Arial Narrow" w:hAnsi="Arial Narrow"/>
                <w:szCs w:val="24"/>
              </w:rPr>
              <w:t>CN</w:t>
            </w:r>
          </w:p>
        </w:tc>
        <w:tc>
          <w:tcPr>
            <w:tcW w:w="576" w:type="dxa"/>
            <w:tcBorders>
              <w:top w:val="single" w:sz="4" w:space="0" w:color="auto"/>
            </w:tcBorders>
          </w:tcPr>
          <w:p w:rsidR="00DF0642" w:rsidRPr="00EC2951" w:rsidRDefault="00DF0642" w:rsidP="000034C6">
            <w:pPr>
              <w:spacing w:line="276" w:lineRule="auto"/>
              <w:jc w:val="center"/>
              <w:rPr>
                <w:rFonts w:ascii="Arial Narrow" w:hAnsi="Arial Narrow"/>
                <w:szCs w:val="24"/>
              </w:rPr>
            </w:pPr>
            <w:r w:rsidRPr="00EC2951">
              <w:rPr>
                <w:rFonts w:ascii="Arial Narrow" w:hAnsi="Arial Narrow" w:cs="Times New Roman"/>
                <w:szCs w:val="24"/>
              </w:rPr>
              <w:t>•</w:t>
            </w:r>
          </w:p>
        </w:tc>
        <w:tc>
          <w:tcPr>
            <w:tcW w:w="874" w:type="dxa"/>
            <w:tcBorders>
              <w:top w:val="single" w:sz="4" w:space="0" w:color="auto"/>
            </w:tcBorders>
          </w:tcPr>
          <w:p w:rsidR="00DF0642" w:rsidRDefault="00DF0642" w:rsidP="000034C6">
            <w:pPr>
              <w:spacing w:line="276" w:lineRule="auto"/>
              <w:jc w:val="center"/>
              <w:rPr>
                <w:rFonts w:ascii="Arial Narrow" w:hAnsi="Arial Narrow"/>
                <w:szCs w:val="24"/>
              </w:rPr>
            </w:pPr>
            <w:r w:rsidRPr="00EC2951">
              <w:rPr>
                <w:rFonts w:ascii="Arial Narrow" w:hAnsi="Arial Narrow"/>
                <w:szCs w:val="24"/>
              </w:rPr>
              <w:t>149</w:t>
            </w:r>
            <w:r w:rsidR="001024C4" w:rsidRPr="00EC2951">
              <w:rPr>
                <w:rFonts w:ascii="Arial Narrow" w:hAnsi="Arial Narrow"/>
                <w:szCs w:val="24"/>
              </w:rPr>
              <w:t>.0</w:t>
            </w:r>
          </w:p>
          <w:p w:rsidR="009C2B04" w:rsidRPr="00EC2951" w:rsidRDefault="009C2B04" w:rsidP="000034C6">
            <w:pPr>
              <w:spacing w:line="276" w:lineRule="auto"/>
              <w:jc w:val="center"/>
              <w:rPr>
                <w:rFonts w:ascii="Arial Narrow" w:hAnsi="Arial Narrow"/>
                <w:szCs w:val="24"/>
              </w:rPr>
            </w:pPr>
            <w:r>
              <w:rPr>
                <w:rFonts w:ascii="Arial Narrow" w:hAnsi="Arial Narrow"/>
                <w:szCs w:val="24"/>
              </w:rPr>
              <w:t>[43.18]</w:t>
            </w:r>
          </w:p>
        </w:tc>
        <w:tc>
          <w:tcPr>
            <w:tcW w:w="714" w:type="dxa"/>
            <w:tcBorders>
              <w:top w:val="single" w:sz="4" w:space="0" w:color="auto"/>
            </w:tcBorders>
          </w:tcPr>
          <w:p w:rsidR="00DF0642" w:rsidRPr="00EC2951" w:rsidRDefault="00DF0642" w:rsidP="000034C6">
            <w:pPr>
              <w:spacing w:line="276" w:lineRule="auto"/>
              <w:jc w:val="center"/>
              <w:rPr>
                <w:rFonts w:ascii="Arial Narrow" w:hAnsi="Arial Narrow"/>
                <w:szCs w:val="24"/>
              </w:rPr>
            </w:pPr>
            <w:r w:rsidRPr="00EC2951">
              <w:rPr>
                <w:rFonts w:ascii="Arial Narrow" w:hAnsi="Arial Narrow" w:cs="Times New Roman"/>
                <w:szCs w:val="24"/>
              </w:rPr>
              <w:t>(•</w:t>
            </w:r>
          </w:p>
        </w:tc>
        <w:tc>
          <w:tcPr>
            <w:tcW w:w="956" w:type="dxa"/>
            <w:tcBorders>
              <w:top w:val="single" w:sz="4" w:space="0" w:color="auto"/>
            </w:tcBorders>
          </w:tcPr>
          <w:p w:rsidR="00DF0642" w:rsidRDefault="00DF0642" w:rsidP="000034C6">
            <w:pPr>
              <w:spacing w:line="276" w:lineRule="auto"/>
              <w:jc w:val="center"/>
              <w:rPr>
                <w:rFonts w:ascii="Arial Narrow" w:hAnsi="Arial Narrow"/>
                <w:szCs w:val="24"/>
              </w:rPr>
            </w:pPr>
            <w:r w:rsidRPr="00EC2951">
              <w:rPr>
                <w:rFonts w:ascii="Arial Narrow" w:hAnsi="Arial Narrow"/>
                <w:szCs w:val="24"/>
              </w:rPr>
              <w:t>120</w:t>
            </w:r>
            <w:r w:rsidR="001024C4" w:rsidRPr="00EC2951">
              <w:rPr>
                <w:rFonts w:ascii="Arial Narrow" w:hAnsi="Arial Narrow"/>
                <w:szCs w:val="24"/>
              </w:rPr>
              <w:t>.0</w:t>
            </w:r>
          </w:p>
          <w:p w:rsidR="009C2B04" w:rsidRPr="00EC2951" w:rsidRDefault="009C2B04" w:rsidP="000034C6">
            <w:pPr>
              <w:spacing w:line="276" w:lineRule="auto"/>
              <w:jc w:val="center"/>
              <w:rPr>
                <w:rFonts w:ascii="Arial Narrow" w:hAnsi="Arial Narrow"/>
                <w:szCs w:val="24"/>
              </w:rPr>
            </w:pPr>
            <w:r>
              <w:rPr>
                <w:rFonts w:ascii="Arial Narrow" w:hAnsi="Arial Narrow"/>
                <w:szCs w:val="24"/>
              </w:rPr>
              <w:t>[0.62]</w:t>
            </w:r>
          </w:p>
        </w:tc>
        <w:tc>
          <w:tcPr>
            <w:tcW w:w="510" w:type="dxa"/>
            <w:tcBorders>
              <w:top w:val="single" w:sz="4" w:space="0" w:color="auto"/>
            </w:tcBorders>
          </w:tcPr>
          <w:p w:rsidR="00DF0642" w:rsidRPr="00EC2951" w:rsidRDefault="00DF0642" w:rsidP="000034C6">
            <w:pPr>
              <w:spacing w:line="276" w:lineRule="auto"/>
              <w:jc w:val="center"/>
              <w:rPr>
                <w:rFonts w:ascii="Arial Narrow" w:hAnsi="Arial Narrow"/>
                <w:szCs w:val="24"/>
              </w:rPr>
            </w:pPr>
            <w:r w:rsidRPr="00EC2951">
              <w:rPr>
                <w:rFonts w:ascii="Arial Narrow" w:hAnsi="Arial Narrow" w:cs="Times New Roman"/>
                <w:szCs w:val="24"/>
              </w:rPr>
              <w:t>•</w:t>
            </w:r>
          </w:p>
        </w:tc>
        <w:tc>
          <w:tcPr>
            <w:tcW w:w="876" w:type="dxa"/>
            <w:tcBorders>
              <w:top w:val="single" w:sz="4" w:space="0" w:color="auto"/>
            </w:tcBorders>
          </w:tcPr>
          <w:p w:rsidR="00DF0642" w:rsidRDefault="00DF0642" w:rsidP="000034C6">
            <w:pPr>
              <w:spacing w:line="276" w:lineRule="auto"/>
              <w:jc w:val="center"/>
              <w:rPr>
                <w:rFonts w:ascii="Arial Narrow" w:hAnsi="Arial Narrow"/>
                <w:szCs w:val="24"/>
              </w:rPr>
            </w:pPr>
            <w:r w:rsidRPr="00EC2951">
              <w:rPr>
                <w:rFonts w:ascii="Arial Narrow" w:hAnsi="Arial Narrow"/>
                <w:szCs w:val="24"/>
              </w:rPr>
              <w:t>139</w:t>
            </w:r>
            <w:r w:rsidR="001024C4" w:rsidRPr="00EC2951">
              <w:rPr>
                <w:rFonts w:ascii="Arial Narrow" w:hAnsi="Arial Narrow"/>
                <w:szCs w:val="24"/>
              </w:rPr>
              <w:t>.0</w:t>
            </w:r>
            <w:r w:rsidRPr="00EC2951">
              <w:rPr>
                <w:rFonts w:ascii="Arial Narrow" w:hAnsi="Arial Narrow"/>
                <w:szCs w:val="24"/>
              </w:rPr>
              <w:t>)</w:t>
            </w:r>
          </w:p>
          <w:p w:rsidR="009C2B04" w:rsidRPr="00EC2951" w:rsidRDefault="009C2B04" w:rsidP="000034C6">
            <w:pPr>
              <w:spacing w:line="276" w:lineRule="auto"/>
              <w:jc w:val="center"/>
              <w:rPr>
                <w:rFonts w:ascii="Arial Narrow" w:hAnsi="Arial Narrow"/>
                <w:szCs w:val="24"/>
              </w:rPr>
            </w:pPr>
            <w:r>
              <w:rPr>
                <w:rFonts w:ascii="Arial Narrow" w:hAnsi="Arial Narrow"/>
                <w:szCs w:val="24"/>
              </w:rPr>
              <w:t>[1.43]</w:t>
            </w:r>
          </w:p>
        </w:tc>
        <w:tc>
          <w:tcPr>
            <w:tcW w:w="630" w:type="dxa"/>
            <w:tcBorders>
              <w:top w:val="single" w:sz="4" w:space="0" w:color="auto"/>
            </w:tcBorders>
          </w:tcPr>
          <w:p w:rsidR="00DF0642" w:rsidRPr="00EC2951" w:rsidRDefault="00DF0642" w:rsidP="000034C6">
            <w:pPr>
              <w:spacing w:line="276" w:lineRule="auto"/>
              <w:jc w:val="center"/>
              <w:rPr>
                <w:rFonts w:ascii="Arial Narrow" w:hAnsi="Arial Narrow"/>
                <w:szCs w:val="24"/>
              </w:rPr>
            </w:pPr>
            <w:r w:rsidRPr="00EC2951">
              <w:rPr>
                <w:rFonts w:ascii="Arial Narrow" w:hAnsi="Arial Narrow" w:cs="Times New Roman"/>
                <w:szCs w:val="24"/>
              </w:rPr>
              <w:t>•</w:t>
            </w:r>
          </w:p>
        </w:tc>
      </w:tr>
      <w:tr w:rsidR="00DF0642" w:rsidRPr="00EC2951" w:rsidTr="000034C6">
        <w:tc>
          <w:tcPr>
            <w:tcW w:w="1763" w:type="dxa"/>
          </w:tcPr>
          <w:p w:rsidR="00DF0642" w:rsidRPr="008C620D" w:rsidRDefault="00C715CF" w:rsidP="000034C6">
            <w:pPr>
              <w:spacing w:after="200" w:line="276" w:lineRule="auto"/>
              <w:jc w:val="center"/>
              <w:rPr>
                <w:rFonts w:ascii="Arial Narrow" w:hAnsi="Arial Narrow"/>
                <w:b/>
                <w:szCs w:val="24"/>
              </w:rPr>
            </w:pPr>
            <w:r w:rsidRPr="00C715CF">
              <w:rPr>
                <w:rFonts w:ascii="Arial Narrow" w:hAnsi="Arial Narrow"/>
                <w:b/>
                <w:szCs w:val="24"/>
              </w:rPr>
              <w:t>2</w:t>
            </w:r>
          </w:p>
        </w:tc>
        <w:tc>
          <w:tcPr>
            <w:tcW w:w="884"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szCs w:val="24"/>
              </w:rPr>
              <w:t>SCN</w:t>
            </w:r>
          </w:p>
        </w:tc>
        <w:tc>
          <w:tcPr>
            <w:tcW w:w="576"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cs="Times New Roman"/>
                <w:szCs w:val="24"/>
              </w:rPr>
              <w:t>•</w:t>
            </w:r>
          </w:p>
        </w:tc>
        <w:tc>
          <w:tcPr>
            <w:tcW w:w="874" w:type="dxa"/>
          </w:tcPr>
          <w:p w:rsidR="00DF0642" w:rsidRDefault="00DF0642" w:rsidP="000034C6">
            <w:pPr>
              <w:spacing w:line="276" w:lineRule="auto"/>
              <w:jc w:val="center"/>
              <w:rPr>
                <w:rFonts w:ascii="Arial Narrow" w:hAnsi="Arial Narrow"/>
                <w:szCs w:val="24"/>
              </w:rPr>
            </w:pPr>
            <w:r w:rsidRPr="00EC2951">
              <w:rPr>
                <w:rFonts w:ascii="Arial Narrow" w:hAnsi="Arial Narrow"/>
                <w:szCs w:val="24"/>
              </w:rPr>
              <w:t>105</w:t>
            </w:r>
            <w:r w:rsidR="001024C4" w:rsidRPr="00EC2951">
              <w:rPr>
                <w:rFonts w:ascii="Arial Narrow" w:hAnsi="Arial Narrow"/>
                <w:szCs w:val="24"/>
              </w:rPr>
              <w:t>.0</w:t>
            </w:r>
          </w:p>
          <w:p w:rsidR="009C2B04" w:rsidRPr="00EC2951" w:rsidRDefault="009C2B04" w:rsidP="000034C6">
            <w:pPr>
              <w:spacing w:line="276" w:lineRule="auto"/>
              <w:jc w:val="center"/>
              <w:rPr>
                <w:rFonts w:ascii="Arial Narrow" w:hAnsi="Arial Narrow"/>
                <w:szCs w:val="24"/>
              </w:rPr>
            </w:pPr>
            <w:r>
              <w:rPr>
                <w:rFonts w:ascii="Arial Narrow" w:hAnsi="Arial Narrow"/>
                <w:szCs w:val="24"/>
              </w:rPr>
              <w:t>[36.51]</w:t>
            </w:r>
          </w:p>
        </w:tc>
        <w:tc>
          <w:tcPr>
            <w:tcW w:w="714"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cs="Times New Roman"/>
                <w:szCs w:val="24"/>
              </w:rPr>
              <w:t>(•</w:t>
            </w:r>
          </w:p>
        </w:tc>
        <w:tc>
          <w:tcPr>
            <w:tcW w:w="956" w:type="dxa"/>
          </w:tcPr>
          <w:p w:rsidR="00DF0642" w:rsidRDefault="00DF0642" w:rsidP="000034C6">
            <w:pPr>
              <w:spacing w:line="276" w:lineRule="auto"/>
              <w:jc w:val="center"/>
              <w:rPr>
                <w:rFonts w:ascii="Arial Narrow" w:hAnsi="Arial Narrow"/>
                <w:szCs w:val="24"/>
              </w:rPr>
            </w:pPr>
            <w:r w:rsidRPr="00EC2951">
              <w:rPr>
                <w:rFonts w:ascii="Arial Narrow" w:hAnsi="Arial Narrow"/>
                <w:szCs w:val="24"/>
              </w:rPr>
              <w:t>103.3)</w:t>
            </w:r>
          </w:p>
          <w:p w:rsidR="009C2B04" w:rsidRPr="00EC2951" w:rsidRDefault="009C2B04" w:rsidP="000034C6">
            <w:pPr>
              <w:spacing w:line="276" w:lineRule="auto"/>
              <w:jc w:val="center"/>
              <w:rPr>
                <w:rFonts w:ascii="Arial Narrow" w:hAnsi="Arial Narrow"/>
                <w:szCs w:val="24"/>
              </w:rPr>
            </w:pPr>
            <w:r>
              <w:rPr>
                <w:rFonts w:ascii="Arial Narrow" w:hAnsi="Arial Narrow"/>
                <w:szCs w:val="24"/>
              </w:rPr>
              <w:t>[0.4]</w:t>
            </w:r>
          </w:p>
        </w:tc>
        <w:tc>
          <w:tcPr>
            <w:tcW w:w="510"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cs="Times New Roman"/>
                <w:szCs w:val="24"/>
              </w:rPr>
              <w:t>•</w:t>
            </w:r>
          </w:p>
        </w:tc>
        <w:tc>
          <w:tcPr>
            <w:tcW w:w="876" w:type="dxa"/>
          </w:tcPr>
          <w:p w:rsidR="00DF0642" w:rsidRDefault="00DF0642" w:rsidP="000034C6">
            <w:pPr>
              <w:spacing w:line="276" w:lineRule="auto"/>
              <w:jc w:val="center"/>
              <w:rPr>
                <w:rFonts w:ascii="Arial Narrow" w:hAnsi="Arial Narrow"/>
                <w:szCs w:val="24"/>
              </w:rPr>
            </w:pPr>
            <w:r w:rsidRPr="00EC2951">
              <w:rPr>
                <w:rFonts w:ascii="Arial Narrow" w:hAnsi="Arial Narrow"/>
                <w:szCs w:val="24"/>
              </w:rPr>
              <w:t>120.5</w:t>
            </w:r>
          </w:p>
          <w:p w:rsidR="009C2B04" w:rsidRPr="00EC2951" w:rsidRDefault="009C2B04" w:rsidP="000034C6">
            <w:pPr>
              <w:spacing w:line="276" w:lineRule="auto"/>
              <w:jc w:val="center"/>
              <w:rPr>
                <w:rFonts w:ascii="Arial Narrow" w:hAnsi="Arial Narrow"/>
                <w:szCs w:val="24"/>
              </w:rPr>
            </w:pPr>
            <w:r>
              <w:rPr>
                <w:rFonts w:ascii="Arial Narrow" w:hAnsi="Arial Narrow"/>
                <w:szCs w:val="24"/>
              </w:rPr>
              <w:t>[0.18]</w:t>
            </w:r>
          </w:p>
        </w:tc>
        <w:tc>
          <w:tcPr>
            <w:tcW w:w="630"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cs="Times New Roman"/>
                <w:szCs w:val="24"/>
              </w:rPr>
              <w:t>•</w:t>
            </w:r>
          </w:p>
        </w:tc>
      </w:tr>
      <w:tr w:rsidR="00DF0642" w:rsidRPr="00EC2951" w:rsidTr="000034C6">
        <w:tc>
          <w:tcPr>
            <w:tcW w:w="1763" w:type="dxa"/>
          </w:tcPr>
          <w:p w:rsidR="00DF0642" w:rsidRPr="008C620D" w:rsidRDefault="00C715CF" w:rsidP="000034C6">
            <w:pPr>
              <w:spacing w:after="200" w:line="276" w:lineRule="auto"/>
              <w:jc w:val="center"/>
              <w:rPr>
                <w:rFonts w:ascii="Arial Narrow" w:hAnsi="Arial Narrow"/>
                <w:b/>
                <w:szCs w:val="24"/>
              </w:rPr>
            </w:pPr>
            <w:r w:rsidRPr="00C715CF">
              <w:rPr>
                <w:rFonts w:ascii="Arial Narrow" w:hAnsi="Arial Narrow"/>
                <w:b/>
                <w:szCs w:val="24"/>
              </w:rPr>
              <w:t>3</w:t>
            </w:r>
          </w:p>
        </w:tc>
        <w:tc>
          <w:tcPr>
            <w:tcW w:w="884"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szCs w:val="24"/>
              </w:rPr>
              <w:t>NO</w:t>
            </w:r>
            <w:r w:rsidR="00646CE6" w:rsidRPr="00646CE6">
              <w:rPr>
                <w:rFonts w:ascii="Arial Narrow" w:hAnsi="Arial Narrow"/>
                <w:szCs w:val="24"/>
                <w:vertAlign w:val="subscript"/>
              </w:rPr>
              <w:t>2</w:t>
            </w:r>
          </w:p>
        </w:tc>
        <w:tc>
          <w:tcPr>
            <w:tcW w:w="576"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cs="Times New Roman"/>
                <w:szCs w:val="24"/>
              </w:rPr>
              <w:t>•</w:t>
            </w:r>
          </w:p>
        </w:tc>
        <w:tc>
          <w:tcPr>
            <w:tcW w:w="874" w:type="dxa"/>
          </w:tcPr>
          <w:p w:rsidR="00DF0642" w:rsidRDefault="00DF0642" w:rsidP="000034C6">
            <w:pPr>
              <w:spacing w:line="276" w:lineRule="auto"/>
              <w:jc w:val="center"/>
              <w:rPr>
                <w:rFonts w:ascii="Arial Narrow" w:hAnsi="Arial Narrow"/>
                <w:szCs w:val="24"/>
              </w:rPr>
            </w:pPr>
            <w:r w:rsidRPr="00EC2951">
              <w:rPr>
                <w:rFonts w:ascii="Arial Narrow" w:hAnsi="Arial Narrow"/>
                <w:szCs w:val="24"/>
              </w:rPr>
              <w:t>113.3</w:t>
            </w:r>
          </w:p>
          <w:p w:rsidR="009C2B04" w:rsidRPr="00EC2951" w:rsidRDefault="009C2B04" w:rsidP="000034C6">
            <w:pPr>
              <w:spacing w:line="276" w:lineRule="auto"/>
              <w:jc w:val="center"/>
              <w:rPr>
                <w:rFonts w:ascii="Arial Narrow" w:hAnsi="Arial Narrow"/>
                <w:szCs w:val="24"/>
              </w:rPr>
            </w:pPr>
            <w:r>
              <w:rPr>
                <w:rFonts w:ascii="Arial Narrow" w:hAnsi="Arial Narrow"/>
                <w:szCs w:val="24"/>
              </w:rPr>
              <w:t>[24.22]</w:t>
            </w:r>
          </w:p>
        </w:tc>
        <w:tc>
          <w:tcPr>
            <w:tcW w:w="714"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szCs w:val="24"/>
              </w:rPr>
              <w:t>-</w:t>
            </w:r>
          </w:p>
        </w:tc>
        <w:tc>
          <w:tcPr>
            <w:tcW w:w="956"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szCs w:val="24"/>
              </w:rPr>
              <w:t>-</w:t>
            </w:r>
          </w:p>
        </w:tc>
        <w:tc>
          <w:tcPr>
            <w:tcW w:w="510"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szCs w:val="24"/>
              </w:rPr>
              <w:t>-</w:t>
            </w:r>
          </w:p>
        </w:tc>
        <w:tc>
          <w:tcPr>
            <w:tcW w:w="876"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szCs w:val="24"/>
              </w:rPr>
              <w:t>-</w:t>
            </w:r>
          </w:p>
        </w:tc>
        <w:tc>
          <w:tcPr>
            <w:tcW w:w="630"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cs="Times New Roman"/>
                <w:szCs w:val="24"/>
              </w:rPr>
              <w:t>•</w:t>
            </w:r>
          </w:p>
        </w:tc>
      </w:tr>
      <w:tr w:rsidR="00DF0642" w:rsidRPr="00EC2951" w:rsidTr="000034C6">
        <w:tc>
          <w:tcPr>
            <w:tcW w:w="1763" w:type="dxa"/>
          </w:tcPr>
          <w:p w:rsidR="00DF0642" w:rsidRPr="008C620D" w:rsidRDefault="00C715CF" w:rsidP="000034C6">
            <w:pPr>
              <w:spacing w:after="200" w:line="276" w:lineRule="auto"/>
              <w:jc w:val="center"/>
              <w:rPr>
                <w:rFonts w:ascii="Arial Narrow" w:hAnsi="Arial Narrow"/>
                <w:b/>
                <w:szCs w:val="24"/>
              </w:rPr>
            </w:pPr>
            <w:r w:rsidRPr="00C715CF">
              <w:rPr>
                <w:rFonts w:ascii="Arial Narrow" w:hAnsi="Arial Narrow"/>
                <w:b/>
                <w:szCs w:val="24"/>
              </w:rPr>
              <w:t>4</w:t>
            </w:r>
          </w:p>
        </w:tc>
        <w:tc>
          <w:tcPr>
            <w:tcW w:w="884"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szCs w:val="24"/>
              </w:rPr>
              <w:t>F</w:t>
            </w:r>
          </w:p>
        </w:tc>
        <w:tc>
          <w:tcPr>
            <w:tcW w:w="576"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cs="Times New Roman"/>
                <w:szCs w:val="24"/>
              </w:rPr>
              <w:t>•</w:t>
            </w:r>
          </w:p>
        </w:tc>
        <w:tc>
          <w:tcPr>
            <w:tcW w:w="874" w:type="dxa"/>
          </w:tcPr>
          <w:p w:rsidR="00DF0642" w:rsidRDefault="00DF0642" w:rsidP="000034C6">
            <w:pPr>
              <w:spacing w:line="276" w:lineRule="auto"/>
              <w:jc w:val="center"/>
              <w:rPr>
                <w:rFonts w:ascii="Arial Narrow" w:hAnsi="Arial Narrow"/>
                <w:szCs w:val="24"/>
              </w:rPr>
            </w:pPr>
            <w:r w:rsidRPr="00EC2951">
              <w:rPr>
                <w:rFonts w:ascii="Arial Narrow" w:hAnsi="Arial Narrow"/>
                <w:szCs w:val="24"/>
              </w:rPr>
              <w:t>91.5</w:t>
            </w:r>
          </w:p>
          <w:p w:rsidR="009C2B04" w:rsidRPr="00EC2951" w:rsidRDefault="009C2B04" w:rsidP="000034C6">
            <w:pPr>
              <w:spacing w:line="276" w:lineRule="auto"/>
              <w:jc w:val="center"/>
              <w:rPr>
                <w:rFonts w:ascii="Arial Narrow" w:hAnsi="Arial Narrow"/>
                <w:szCs w:val="24"/>
              </w:rPr>
            </w:pPr>
            <w:r>
              <w:rPr>
                <w:rFonts w:ascii="Arial Narrow" w:hAnsi="Arial Narrow"/>
                <w:szCs w:val="24"/>
              </w:rPr>
              <w:t>[48.31]</w:t>
            </w:r>
          </w:p>
        </w:tc>
        <w:tc>
          <w:tcPr>
            <w:tcW w:w="714"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szCs w:val="24"/>
              </w:rPr>
              <w:t>-</w:t>
            </w:r>
          </w:p>
        </w:tc>
        <w:tc>
          <w:tcPr>
            <w:tcW w:w="956"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szCs w:val="24"/>
              </w:rPr>
              <w:t>-</w:t>
            </w:r>
          </w:p>
        </w:tc>
        <w:tc>
          <w:tcPr>
            <w:tcW w:w="510"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szCs w:val="24"/>
              </w:rPr>
              <w:t>-</w:t>
            </w:r>
          </w:p>
        </w:tc>
        <w:tc>
          <w:tcPr>
            <w:tcW w:w="876"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szCs w:val="24"/>
              </w:rPr>
              <w:t>-</w:t>
            </w:r>
          </w:p>
        </w:tc>
        <w:tc>
          <w:tcPr>
            <w:tcW w:w="630"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cs="Times New Roman"/>
                <w:szCs w:val="24"/>
              </w:rPr>
              <w:t>•</w:t>
            </w:r>
          </w:p>
        </w:tc>
      </w:tr>
      <w:tr w:rsidR="00DF0642" w:rsidRPr="00EC2951" w:rsidTr="000034C6">
        <w:tc>
          <w:tcPr>
            <w:tcW w:w="1763" w:type="dxa"/>
          </w:tcPr>
          <w:p w:rsidR="00DF0642" w:rsidRPr="008C620D" w:rsidRDefault="00C715CF" w:rsidP="000034C6">
            <w:pPr>
              <w:spacing w:after="200" w:line="276" w:lineRule="auto"/>
              <w:jc w:val="center"/>
              <w:rPr>
                <w:rFonts w:ascii="Arial Narrow" w:hAnsi="Arial Narrow"/>
                <w:b/>
                <w:szCs w:val="24"/>
              </w:rPr>
            </w:pPr>
            <w:r w:rsidRPr="00C715CF">
              <w:rPr>
                <w:rFonts w:ascii="Arial Narrow" w:hAnsi="Arial Narrow"/>
                <w:b/>
                <w:szCs w:val="24"/>
              </w:rPr>
              <w:t>5</w:t>
            </w:r>
          </w:p>
        </w:tc>
        <w:tc>
          <w:tcPr>
            <w:tcW w:w="884"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szCs w:val="24"/>
              </w:rPr>
              <w:t>CF</w:t>
            </w:r>
            <w:r w:rsidRPr="00EC2951">
              <w:rPr>
                <w:rFonts w:ascii="Arial Narrow" w:hAnsi="Arial Narrow"/>
                <w:szCs w:val="24"/>
                <w:vertAlign w:val="subscript"/>
              </w:rPr>
              <w:t>3</w:t>
            </w:r>
          </w:p>
        </w:tc>
        <w:tc>
          <w:tcPr>
            <w:tcW w:w="576"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cs="Times New Roman"/>
                <w:szCs w:val="24"/>
              </w:rPr>
              <w:t>•</w:t>
            </w:r>
          </w:p>
        </w:tc>
        <w:tc>
          <w:tcPr>
            <w:tcW w:w="874" w:type="dxa"/>
          </w:tcPr>
          <w:p w:rsidR="00DF0642" w:rsidRDefault="00DF0642" w:rsidP="000034C6">
            <w:pPr>
              <w:spacing w:line="276" w:lineRule="auto"/>
              <w:jc w:val="center"/>
              <w:rPr>
                <w:rFonts w:ascii="Arial Narrow" w:hAnsi="Arial Narrow"/>
                <w:szCs w:val="24"/>
              </w:rPr>
            </w:pPr>
            <w:r w:rsidRPr="00EC2951">
              <w:rPr>
                <w:rFonts w:ascii="Arial Narrow" w:hAnsi="Arial Narrow"/>
                <w:szCs w:val="24"/>
              </w:rPr>
              <w:t>114.9</w:t>
            </w:r>
          </w:p>
          <w:p w:rsidR="009C2B04" w:rsidRPr="00EC2951" w:rsidRDefault="009C2B04" w:rsidP="000034C6">
            <w:pPr>
              <w:spacing w:line="276" w:lineRule="auto"/>
              <w:jc w:val="center"/>
              <w:rPr>
                <w:rFonts w:ascii="Arial Narrow" w:hAnsi="Arial Narrow"/>
                <w:szCs w:val="24"/>
              </w:rPr>
            </w:pPr>
            <w:r>
              <w:rPr>
                <w:rFonts w:ascii="Arial Narrow" w:hAnsi="Arial Narrow"/>
                <w:szCs w:val="24"/>
              </w:rPr>
              <w:t>[39.15]</w:t>
            </w:r>
          </w:p>
        </w:tc>
        <w:tc>
          <w:tcPr>
            <w:tcW w:w="714"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szCs w:val="24"/>
              </w:rPr>
              <w:t>-</w:t>
            </w:r>
          </w:p>
        </w:tc>
        <w:tc>
          <w:tcPr>
            <w:tcW w:w="956"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szCs w:val="24"/>
              </w:rPr>
              <w:t>-</w:t>
            </w:r>
          </w:p>
        </w:tc>
        <w:tc>
          <w:tcPr>
            <w:tcW w:w="510"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szCs w:val="24"/>
              </w:rPr>
              <w:t>-</w:t>
            </w:r>
          </w:p>
        </w:tc>
        <w:tc>
          <w:tcPr>
            <w:tcW w:w="876"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szCs w:val="24"/>
              </w:rPr>
              <w:t>-</w:t>
            </w:r>
          </w:p>
        </w:tc>
        <w:tc>
          <w:tcPr>
            <w:tcW w:w="630"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cs="Times New Roman"/>
                <w:szCs w:val="24"/>
              </w:rPr>
              <w:t>•</w:t>
            </w:r>
          </w:p>
        </w:tc>
      </w:tr>
      <w:tr w:rsidR="00DF0642" w:rsidRPr="00EC2951" w:rsidTr="000034C6">
        <w:tc>
          <w:tcPr>
            <w:tcW w:w="1763" w:type="dxa"/>
          </w:tcPr>
          <w:p w:rsidR="00DF0642" w:rsidRPr="008C620D" w:rsidRDefault="00C715CF" w:rsidP="000034C6">
            <w:pPr>
              <w:spacing w:after="200" w:line="276" w:lineRule="auto"/>
              <w:jc w:val="center"/>
              <w:rPr>
                <w:rFonts w:ascii="Arial Narrow" w:hAnsi="Arial Narrow"/>
                <w:b/>
                <w:szCs w:val="24"/>
              </w:rPr>
            </w:pPr>
            <w:r w:rsidRPr="00C715CF">
              <w:rPr>
                <w:rFonts w:ascii="Arial Narrow" w:hAnsi="Arial Narrow"/>
                <w:b/>
                <w:szCs w:val="24"/>
              </w:rPr>
              <w:t>6</w:t>
            </w:r>
          </w:p>
        </w:tc>
        <w:tc>
          <w:tcPr>
            <w:tcW w:w="884"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szCs w:val="24"/>
              </w:rPr>
              <w:t>C</w:t>
            </w:r>
            <w:r w:rsidRPr="00EC2951">
              <w:rPr>
                <w:rFonts w:ascii="Arial Narrow" w:hAnsi="Arial Narrow"/>
                <w:szCs w:val="24"/>
                <w:vertAlign w:val="subscript"/>
              </w:rPr>
              <w:t>2</w:t>
            </w:r>
            <w:r w:rsidRPr="00EC2951">
              <w:rPr>
                <w:rFonts w:ascii="Arial Narrow" w:hAnsi="Arial Narrow"/>
                <w:szCs w:val="24"/>
              </w:rPr>
              <w:t>H</w:t>
            </w:r>
            <w:r w:rsidRPr="00EC2951">
              <w:rPr>
                <w:rFonts w:ascii="Arial Narrow" w:hAnsi="Arial Narrow"/>
                <w:szCs w:val="24"/>
                <w:vertAlign w:val="subscript"/>
              </w:rPr>
              <w:t>5</w:t>
            </w:r>
          </w:p>
        </w:tc>
        <w:tc>
          <w:tcPr>
            <w:tcW w:w="576"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cs="Times New Roman"/>
                <w:szCs w:val="24"/>
              </w:rPr>
              <w:t>•</w:t>
            </w:r>
          </w:p>
        </w:tc>
        <w:tc>
          <w:tcPr>
            <w:tcW w:w="874" w:type="dxa"/>
          </w:tcPr>
          <w:p w:rsidR="00DF0642" w:rsidRDefault="00DF0642" w:rsidP="000034C6">
            <w:pPr>
              <w:spacing w:line="276" w:lineRule="auto"/>
              <w:jc w:val="center"/>
              <w:rPr>
                <w:rFonts w:ascii="Arial Narrow" w:hAnsi="Arial Narrow"/>
                <w:szCs w:val="24"/>
              </w:rPr>
            </w:pPr>
            <w:r w:rsidRPr="00EC2951">
              <w:rPr>
                <w:rFonts w:ascii="Arial Narrow" w:hAnsi="Arial Narrow"/>
                <w:szCs w:val="24"/>
              </w:rPr>
              <w:t>71.5</w:t>
            </w:r>
          </w:p>
          <w:p w:rsidR="009C2B04" w:rsidRPr="00EC2951" w:rsidRDefault="009C2B04" w:rsidP="000034C6">
            <w:pPr>
              <w:spacing w:line="276" w:lineRule="auto"/>
              <w:jc w:val="center"/>
              <w:rPr>
                <w:rFonts w:ascii="Arial Narrow" w:hAnsi="Arial Narrow"/>
                <w:szCs w:val="24"/>
              </w:rPr>
            </w:pPr>
            <w:r>
              <w:rPr>
                <w:rFonts w:ascii="Arial Narrow" w:hAnsi="Arial Narrow"/>
                <w:szCs w:val="24"/>
              </w:rPr>
              <w:t>[30.8]</w:t>
            </w:r>
          </w:p>
        </w:tc>
        <w:tc>
          <w:tcPr>
            <w:tcW w:w="714"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szCs w:val="24"/>
              </w:rPr>
              <w:t>-</w:t>
            </w:r>
          </w:p>
        </w:tc>
        <w:tc>
          <w:tcPr>
            <w:tcW w:w="956"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szCs w:val="24"/>
              </w:rPr>
              <w:t>-</w:t>
            </w:r>
          </w:p>
        </w:tc>
        <w:tc>
          <w:tcPr>
            <w:tcW w:w="510"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szCs w:val="24"/>
              </w:rPr>
              <w:t>-</w:t>
            </w:r>
          </w:p>
        </w:tc>
        <w:tc>
          <w:tcPr>
            <w:tcW w:w="876"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szCs w:val="24"/>
              </w:rPr>
              <w:t>-</w:t>
            </w:r>
          </w:p>
        </w:tc>
        <w:tc>
          <w:tcPr>
            <w:tcW w:w="630"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cs="Times New Roman"/>
                <w:szCs w:val="24"/>
              </w:rPr>
              <w:t>•</w:t>
            </w:r>
          </w:p>
        </w:tc>
      </w:tr>
      <w:tr w:rsidR="00DF0642" w:rsidRPr="00EC2951" w:rsidTr="000034C6">
        <w:tc>
          <w:tcPr>
            <w:tcW w:w="1763" w:type="dxa"/>
          </w:tcPr>
          <w:p w:rsidR="00DF0642" w:rsidRPr="008C620D" w:rsidRDefault="00C715CF" w:rsidP="000034C6">
            <w:pPr>
              <w:spacing w:after="200" w:line="276" w:lineRule="auto"/>
              <w:jc w:val="center"/>
              <w:rPr>
                <w:rFonts w:ascii="Arial Narrow" w:hAnsi="Arial Narrow"/>
                <w:b/>
                <w:szCs w:val="24"/>
              </w:rPr>
            </w:pPr>
            <w:r w:rsidRPr="00C715CF">
              <w:rPr>
                <w:rFonts w:ascii="Arial Narrow" w:hAnsi="Arial Narrow"/>
                <w:b/>
                <w:szCs w:val="24"/>
              </w:rPr>
              <w:t>7</w:t>
            </w:r>
          </w:p>
        </w:tc>
        <w:tc>
          <w:tcPr>
            <w:tcW w:w="884"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szCs w:val="24"/>
              </w:rPr>
              <w:t>C</w:t>
            </w:r>
            <w:r w:rsidRPr="00EC2951">
              <w:rPr>
                <w:rFonts w:ascii="Arial Narrow" w:hAnsi="Arial Narrow"/>
                <w:szCs w:val="24"/>
                <w:vertAlign w:val="subscript"/>
              </w:rPr>
              <w:t>3</w:t>
            </w:r>
            <w:r w:rsidRPr="00EC2951">
              <w:rPr>
                <w:rFonts w:ascii="Arial Narrow" w:hAnsi="Arial Narrow"/>
                <w:szCs w:val="24"/>
              </w:rPr>
              <w:t>H</w:t>
            </w:r>
            <w:r w:rsidRPr="00EC2951">
              <w:rPr>
                <w:rFonts w:ascii="Arial Narrow" w:hAnsi="Arial Narrow"/>
                <w:szCs w:val="24"/>
                <w:vertAlign w:val="subscript"/>
              </w:rPr>
              <w:t>7</w:t>
            </w:r>
          </w:p>
        </w:tc>
        <w:tc>
          <w:tcPr>
            <w:tcW w:w="576"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cs="Times New Roman"/>
                <w:szCs w:val="24"/>
              </w:rPr>
              <w:t>•</w:t>
            </w:r>
          </w:p>
        </w:tc>
        <w:tc>
          <w:tcPr>
            <w:tcW w:w="874" w:type="dxa"/>
          </w:tcPr>
          <w:p w:rsidR="00DF0642" w:rsidRDefault="00DF0642" w:rsidP="000034C6">
            <w:pPr>
              <w:spacing w:line="276" w:lineRule="auto"/>
              <w:jc w:val="center"/>
              <w:rPr>
                <w:rFonts w:ascii="Arial Narrow" w:hAnsi="Arial Narrow"/>
                <w:szCs w:val="24"/>
              </w:rPr>
            </w:pPr>
            <w:r w:rsidRPr="00EC2951">
              <w:rPr>
                <w:rFonts w:ascii="Arial Narrow" w:hAnsi="Arial Narrow"/>
                <w:szCs w:val="24"/>
              </w:rPr>
              <w:t>108</w:t>
            </w:r>
            <w:r w:rsidR="001024C4" w:rsidRPr="00EC2951">
              <w:rPr>
                <w:rFonts w:ascii="Arial Narrow" w:hAnsi="Arial Narrow"/>
                <w:szCs w:val="24"/>
              </w:rPr>
              <w:t>.0</w:t>
            </w:r>
          </w:p>
          <w:p w:rsidR="009C2B04" w:rsidRPr="00EC2951" w:rsidRDefault="009C2B04" w:rsidP="000034C6">
            <w:pPr>
              <w:spacing w:line="276" w:lineRule="auto"/>
              <w:jc w:val="center"/>
              <w:rPr>
                <w:rFonts w:ascii="Arial Narrow" w:hAnsi="Arial Narrow"/>
                <w:szCs w:val="24"/>
              </w:rPr>
            </w:pPr>
            <w:r>
              <w:rPr>
                <w:rFonts w:ascii="Arial Narrow" w:hAnsi="Arial Narrow"/>
                <w:szCs w:val="24"/>
              </w:rPr>
              <w:t>[33.0]</w:t>
            </w:r>
          </w:p>
        </w:tc>
        <w:tc>
          <w:tcPr>
            <w:tcW w:w="714"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cs="Times New Roman"/>
                <w:szCs w:val="24"/>
              </w:rPr>
              <w:t>(•</w:t>
            </w:r>
          </w:p>
        </w:tc>
        <w:tc>
          <w:tcPr>
            <w:tcW w:w="956" w:type="dxa"/>
          </w:tcPr>
          <w:p w:rsidR="00DF0642" w:rsidRDefault="00DF0642" w:rsidP="000034C6">
            <w:pPr>
              <w:spacing w:line="276" w:lineRule="auto"/>
              <w:jc w:val="center"/>
              <w:rPr>
                <w:rFonts w:ascii="Arial Narrow" w:hAnsi="Arial Narrow"/>
                <w:szCs w:val="24"/>
              </w:rPr>
            </w:pPr>
            <w:r w:rsidRPr="00EC2951">
              <w:rPr>
                <w:rFonts w:ascii="Arial Narrow" w:hAnsi="Arial Narrow"/>
                <w:szCs w:val="24"/>
              </w:rPr>
              <w:t>47.6</w:t>
            </w:r>
          </w:p>
          <w:p w:rsidR="009C2B04" w:rsidRPr="00EC2951" w:rsidRDefault="009C2B04" w:rsidP="00034A5B">
            <w:pPr>
              <w:spacing w:line="276" w:lineRule="auto"/>
              <w:jc w:val="center"/>
              <w:rPr>
                <w:rFonts w:ascii="Arial Narrow" w:hAnsi="Arial Narrow"/>
                <w:szCs w:val="24"/>
              </w:rPr>
            </w:pPr>
            <w:r>
              <w:rPr>
                <w:rFonts w:ascii="Arial Narrow" w:hAnsi="Arial Narrow"/>
                <w:szCs w:val="24"/>
              </w:rPr>
              <w:t>[</w:t>
            </w:r>
            <w:r w:rsidR="00034A5B">
              <w:rPr>
                <w:rFonts w:ascii="Arial Narrow" w:hAnsi="Arial Narrow"/>
                <w:szCs w:val="24"/>
              </w:rPr>
              <w:t>#</w:t>
            </w:r>
            <w:r>
              <w:rPr>
                <w:rFonts w:ascii="Arial Narrow" w:hAnsi="Arial Narrow"/>
                <w:szCs w:val="24"/>
              </w:rPr>
              <w:t>]</w:t>
            </w:r>
          </w:p>
        </w:tc>
        <w:tc>
          <w:tcPr>
            <w:tcW w:w="510"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cs="Times New Roman"/>
                <w:szCs w:val="24"/>
              </w:rPr>
              <w:t>•</w:t>
            </w:r>
          </w:p>
        </w:tc>
        <w:tc>
          <w:tcPr>
            <w:tcW w:w="876" w:type="dxa"/>
          </w:tcPr>
          <w:p w:rsidR="00DF0642" w:rsidRDefault="00DF0642" w:rsidP="000034C6">
            <w:pPr>
              <w:spacing w:line="276" w:lineRule="auto"/>
              <w:jc w:val="center"/>
              <w:rPr>
                <w:rFonts w:ascii="Arial Narrow" w:hAnsi="Arial Narrow"/>
                <w:szCs w:val="24"/>
              </w:rPr>
            </w:pPr>
            <w:r w:rsidRPr="00EC2951">
              <w:rPr>
                <w:rFonts w:ascii="Arial Narrow" w:hAnsi="Arial Narrow"/>
                <w:szCs w:val="24"/>
              </w:rPr>
              <w:t>49.5)</w:t>
            </w:r>
          </w:p>
          <w:p w:rsidR="009C2B04" w:rsidRPr="00EC2951" w:rsidRDefault="009C2B04" w:rsidP="000034C6">
            <w:pPr>
              <w:spacing w:line="276" w:lineRule="auto"/>
              <w:jc w:val="center"/>
              <w:rPr>
                <w:rFonts w:ascii="Arial Narrow" w:hAnsi="Arial Narrow"/>
                <w:szCs w:val="24"/>
              </w:rPr>
            </w:pPr>
            <w:r>
              <w:rPr>
                <w:rFonts w:ascii="Arial Narrow" w:hAnsi="Arial Narrow"/>
                <w:szCs w:val="24"/>
              </w:rPr>
              <w:t>[1.40]</w:t>
            </w:r>
          </w:p>
        </w:tc>
        <w:tc>
          <w:tcPr>
            <w:tcW w:w="630"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cs="Times New Roman"/>
                <w:szCs w:val="24"/>
              </w:rPr>
              <w:t>•</w:t>
            </w:r>
          </w:p>
        </w:tc>
      </w:tr>
      <w:tr w:rsidR="00DF0642" w:rsidRPr="00EC2951" w:rsidTr="000034C6">
        <w:tc>
          <w:tcPr>
            <w:tcW w:w="1763" w:type="dxa"/>
          </w:tcPr>
          <w:p w:rsidR="00DF0642" w:rsidRPr="008C620D" w:rsidRDefault="00C715CF" w:rsidP="000034C6">
            <w:pPr>
              <w:spacing w:after="200" w:line="276" w:lineRule="auto"/>
              <w:jc w:val="center"/>
              <w:rPr>
                <w:rFonts w:ascii="Arial Narrow" w:hAnsi="Arial Narrow"/>
                <w:b/>
                <w:szCs w:val="24"/>
              </w:rPr>
            </w:pPr>
            <w:r w:rsidRPr="00C715CF">
              <w:rPr>
                <w:rFonts w:ascii="Arial Narrow" w:hAnsi="Arial Narrow"/>
                <w:b/>
                <w:szCs w:val="24"/>
              </w:rPr>
              <w:t>8</w:t>
            </w:r>
          </w:p>
        </w:tc>
        <w:tc>
          <w:tcPr>
            <w:tcW w:w="884"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szCs w:val="24"/>
              </w:rPr>
              <w:t>C</w:t>
            </w:r>
            <w:r w:rsidRPr="00EC2951">
              <w:rPr>
                <w:rFonts w:ascii="Arial Narrow" w:hAnsi="Arial Narrow"/>
                <w:szCs w:val="24"/>
                <w:vertAlign w:val="subscript"/>
              </w:rPr>
              <w:t>4</w:t>
            </w:r>
            <w:r w:rsidRPr="00EC2951">
              <w:rPr>
                <w:rFonts w:ascii="Arial Narrow" w:hAnsi="Arial Narrow"/>
                <w:szCs w:val="24"/>
              </w:rPr>
              <w:t>H</w:t>
            </w:r>
            <w:r w:rsidRPr="00EC2951">
              <w:rPr>
                <w:rFonts w:ascii="Arial Narrow" w:hAnsi="Arial Narrow"/>
                <w:szCs w:val="24"/>
                <w:vertAlign w:val="subscript"/>
              </w:rPr>
              <w:t>9</w:t>
            </w:r>
          </w:p>
        </w:tc>
        <w:tc>
          <w:tcPr>
            <w:tcW w:w="576"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cs="Times New Roman"/>
                <w:szCs w:val="24"/>
              </w:rPr>
              <w:t>•</w:t>
            </w:r>
          </w:p>
        </w:tc>
        <w:tc>
          <w:tcPr>
            <w:tcW w:w="874" w:type="dxa"/>
          </w:tcPr>
          <w:p w:rsidR="00DF0642" w:rsidRDefault="00DF0642" w:rsidP="000034C6">
            <w:pPr>
              <w:spacing w:line="276" w:lineRule="auto"/>
              <w:jc w:val="center"/>
              <w:rPr>
                <w:rFonts w:ascii="Arial Narrow" w:hAnsi="Arial Narrow"/>
                <w:szCs w:val="24"/>
              </w:rPr>
            </w:pPr>
            <w:r w:rsidRPr="00EC2951">
              <w:rPr>
                <w:rFonts w:ascii="Arial Narrow" w:hAnsi="Arial Narrow"/>
                <w:szCs w:val="24"/>
              </w:rPr>
              <w:t>56.3</w:t>
            </w:r>
          </w:p>
          <w:p w:rsidR="009C2B04" w:rsidRPr="00EC2951" w:rsidRDefault="009C2B04" w:rsidP="000034C6">
            <w:pPr>
              <w:spacing w:line="276" w:lineRule="auto"/>
              <w:jc w:val="center"/>
              <w:rPr>
                <w:rFonts w:ascii="Arial Narrow" w:hAnsi="Arial Narrow"/>
                <w:szCs w:val="24"/>
              </w:rPr>
            </w:pPr>
            <w:r>
              <w:rPr>
                <w:rFonts w:ascii="Arial Narrow" w:hAnsi="Arial Narrow"/>
                <w:szCs w:val="24"/>
              </w:rPr>
              <w:t>[32.0]</w:t>
            </w:r>
          </w:p>
        </w:tc>
        <w:tc>
          <w:tcPr>
            <w:tcW w:w="714"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szCs w:val="24"/>
              </w:rPr>
              <w:t>-</w:t>
            </w:r>
          </w:p>
        </w:tc>
        <w:tc>
          <w:tcPr>
            <w:tcW w:w="956"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szCs w:val="24"/>
              </w:rPr>
              <w:t>-</w:t>
            </w:r>
          </w:p>
        </w:tc>
        <w:tc>
          <w:tcPr>
            <w:tcW w:w="510"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szCs w:val="24"/>
              </w:rPr>
              <w:t>-</w:t>
            </w:r>
          </w:p>
        </w:tc>
        <w:tc>
          <w:tcPr>
            <w:tcW w:w="876"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szCs w:val="24"/>
              </w:rPr>
              <w:t>-</w:t>
            </w:r>
          </w:p>
        </w:tc>
        <w:tc>
          <w:tcPr>
            <w:tcW w:w="630"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cs="Times New Roman"/>
                <w:szCs w:val="24"/>
              </w:rPr>
              <w:t>•</w:t>
            </w:r>
          </w:p>
        </w:tc>
      </w:tr>
      <w:tr w:rsidR="00DF0642" w:rsidRPr="00EC2951" w:rsidTr="000034C6">
        <w:tc>
          <w:tcPr>
            <w:tcW w:w="1763" w:type="dxa"/>
          </w:tcPr>
          <w:p w:rsidR="00DF0642" w:rsidRPr="008C620D" w:rsidRDefault="00C715CF" w:rsidP="000034C6">
            <w:pPr>
              <w:spacing w:after="200" w:line="276" w:lineRule="auto"/>
              <w:jc w:val="center"/>
              <w:rPr>
                <w:rFonts w:ascii="Arial Narrow" w:hAnsi="Arial Narrow"/>
                <w:b/>
                <w:szCs w:val="24"/>
              </w:rPr>
            </w:pPr>
            <w:r w:rsidRPr="00C715CF">
              <w:rPr>
                <w:rFonts w:ascii="Arial Narrow" w:hAnsi="Arial Narrow"/>
                <w:b/>
                <w:szCs w:val="24"/>
              </w:rPr>
              <w:t>9</w:t>
            </w:r>
          </w:p>
        </w:tc>
        <w:tc>
          <w:tcPr>
            <w:tcW w:w="884"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szCs w:val="24"/>
              </w:rPr>
              <w:t>OC</w:t>
            </w:r>
            <w:r w:rsidRPr="00EC2951">
              <w:rPr>
                <w:rFonts w:ascii="Arial Narrow" w:hAnsi="Arial Narrow"/>
                <w:szCs w:val="24"/>
                <w:vertAlign w:val="subscript"/>
              </w:rPr>
              <w:t>2</w:t>
            </w:r>
            <w:r w:rsidRPr="00EC2951">
              <w:rPr>
                <w:rFonts w:ascii="Arial Narrow" w:hAnsi="Arial Narrow"/>
                <w:szCs w:val="24"/>
              </w:rPr>
              <w:t>H</w:t>
            </w:r>
            <w:r w:rsidRPr="00EC2951">
              <w:rPr>
                <w:rFonts w:ascii="Arial Narrow" w:hAnsi="Arial Narrow"/>
                <w:szCs w:val="24"/>
                <w:vertAlign w:val="subscript"/>
              </w:rPr>
              <w:t>5</w:t>
            </w:r>
          </w:p>
        </w:tc>
        <w:tc>
          <w:tcPr>
            <w:tcW w:w="576"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cs="Times New Roman"/>
                <w:szCs w:val="24"/>
              </w:rPr>
              <w:t>•</w:t>
            </w:r>
          </w:p>
        </w:tc>
        <w:tc>
          <w:tcPr>
            <w:tcW w:w="874" w:type="dxa"/>
          </w:tcPr>
          <w:p w:rsidR="00DF0642" w:rsidRDefault="00DF0642" w:rsidP="000034C6">
            <w:pPr>
              <w:spacing w:line="276" w:lineRule="auto"/>
              <w:jc w:val="center"/>
              <w:rPr>
                <w:rFonts w:ascii="Arial Narrow" w:hAnsi="Arial Narrow"/>
                <w:szCs w:val="24"/>
              </w:rPr>
            </w:pPr>
            <w:r w:rsidRPr="00EC2951">
              <w:rPr>
                <w:rFonts w:ascii="Arial Narrow" w:hAnsi="Arial Narrow"/>
                <w:szCs w:val="24"/>
              </w:rPr>
              <w:t>108.3</w:t>
            </w:r>
          </w:p>
          <w:p w:rsidR="009C2B04" w:rsidRPr="00EC2951" w:rsidRDefault="009C2B04" w:rsidP="000034C6">
            <w:pPr>
              <w:spacing w:line="276" w:lineRule="auto"/>
              <w:jc w:val="center"/>
              <w:rPr>
                <w:rFonts w:ascii="Arial Narrow" w:hAnsi="Arial Narrow"/>
                <w:szCs w:val="24"/>
              </w:rPr>
            </w:pPr>
            <w:r>
              <w:rPr>
                <w:rFonts w:ascii="Arial Narrow" w:hAnsi="Arial Narrow"/>
                <w:szCs w:val="24"/>
              </w:rPr>
              <w:t>[58.83]</w:t>
            </w:r>
          </w:p>
        </w:tc>
        <w:tc>
          <w:tcPr>
            <w:tcW w:w="714"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cs="Times New Roman"/>
                <w:szCs w:val="24"/>
              </w:rPr>
              <w:t>(•</w:t>
            </w:r>
          </w:p>
        </w:tc>
        <w:tc>
          <w:tcPr>
            <w:tcW w:w="956" w:type="dxa"/>
          </w:tcPr>
          <w:p w:rsidR="00DF0642" w:rsidRDefault="00DF0642" w:rsidP="000034C6">
            <w:pPr>
              <w:spacing w:line="276" w:lineRule="auto"/>
              <w:jc w:val="center"/>
              <w:rPr>
                <w:rFonts w:ascii="Arial Narrow" w:hAnsi="Arial Narrow"/>
                <w:szCs w:val="24"/>
              </w:rPr>
            </w:pPr>
            <w:r w:rsidRPr="00EC2951">
              <w:rPr>
                <w:rFonts w:ascii="Arial Narrow" w:hAnsi="Arial Narrow"/>
                <w:szCs w:val="24"/>
              </w:rPr>
              <w:t>95.3)</w:t>
            </w:r>
          </w:p>
          <w:p w:rsidR="009C2B04" w:rsidRPr="00EC2951" w:rsidRDefault="009C2B04" w:rsidP="000034C6">
            <w:pPr>
              <w:spacing w:line="276" w:lineRule="auto"/>
              <w:jc w:val="center"/>
              <w:rPr>
                <w:rFonts w:ascii="Arial Narrow" w:hAnsi="Arial Narrow"/>
                <w:szCs w:val="24"/>
              </w:rPr>
            </w:pPr>
            <w:r>
              <w:rPr>
                <w:rFonts w:ascii="Arial Narrow" w:hAnsi="Arial Narrow"/>
                <w:szCs w:val="24"/>
              </w:rPr>
              <w:t>[0.65]</w:t>
            </w:r>
          </w:p>
        </w:tc>
        <w:tc>
          <w:tcPr>
            <w:tcW w:w="510"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cs="Times New Roman"/>
                <w:szCs w:val="24"/>
              </w:rPr>
              <w:t>•</w:t>
            </w:r>
          </w:p>
        </w:tc>
        <w:tc>
          <w:tcPr>
            <w:tcW w:w="876" w:type="dxa"/>
          </w:tcPr>
          <w:p w:rsidR="00DF0642" w:rsidRDefault="00DF0642" w:rsidP="000034C6">
            <w:pPr>
              <w:spacing w:line="276" w:lineRule="auto"/>
              <w:jc w:val="center"/>
              <w:rPr>
                <w:rFonts w:ascii="Arial Narrow" w:hAnsi="Arial Narrow"/>
                <w:szCs w:val="24"/>
              </w:rPr>
            </w:pPr>
            <w:r w:rsidRPr="00EC2951">
              <w:rPr>
                <w:rFonts w:ascii="Arial Narrow" w:hAnsi="Arial Narrow"/>
                <w:szCs w:val="24"/>
              </w:rPr>
              <w:t>108.8</w:t>
            </w:r>
          </w:p>
          <w:p w:rsidR="009C2B04" w:rsidRPr="00EC2951" w:rsidRDefault="009C2B04" w:rsidP="000034C6">
            <w:pPr>
              <w:spacing w:line="276" w:lineRule="auto"/>
              <w:jc w:val="center"/>
              <w:rPr>
                <w:rFonts w:ascii="Arial Narrow" w:hAnsi="Arial Narrow"/>
                <w:szCs w:val="24"/>
              </w:rPr>
            </w:pPr>
            <w:r>
              <w:rPr>
                <w:rFonts w:ascii="Arial Narrow" w:hAnsi="Arial Narrow"/>
                <w:szCs w:val="24"/>
              </w:rPr>
              <w:t>[0.54]</w:t>
            </w:r>
          </w:p>
        </w:tc>
        <w:tc>
          <w:tcPr>
            <w:tcW w:w="630"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cs="Times New Roman"/>
                <w:szCs w:val="24"/>
              </w:rPr>
              <w:t>•</w:t>
            </w:r>
          </w:p>
        </w:tc>
      </w:tr>
      <w:tr w:rsidR="00DF0642" w:rsidRPr="00EC2951" w:rsidTr="000034C6">
        <w:tc>
          <w:tcPr>
            <w:tcW w:w="1763" w:type="dxa"/>
          </w:tcPr>
          <w:p w:rsidR="00DF0642" w:rsidRPr="008C620D" w:rsidRDefault="00C715CF" w:rsidP="000034C6">
            <w:pPr>
              <w:spacing w:after="200" w:line="276" w:lineRule="auto"/>
              <w:jc w:val="center"/>
              <w:rPr>
                <w:rFonts w:ascii="Arial Narrow" w:hAnsi="Arial Narrow"/>
                <w:b/>
                <w:szCs w:val="24"/>
              </w:rPr>
            </w:pPr>
            <w:r w:rsidRPr="00C715CF">
              <w:rPr>
                <w:rFonts w:ascii="Arial Narrow" w:hAnsi="Arial Narrow"/>
                <w:b/>
                <w:szCs w:val="24"/>
              </w:rPr>
              <w:t>10</w:t>
            </w:r>
          </w:p>
        </w:tc>
        <w:tc>
          <w:tcPr>
            <w:tcW w:w="884"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szCs w:val="24"/>
              </w:rPr>
              <w:t>OC</w:t>
            </w:r>
            <w:r w:rsidRPr="00EC2951">
              <w:rPr>
                <w:rFonts w:ascii="Arial Narrow" w:hAnsi="Arial Narrow"/>
                <w:szCs w:val="24"/>
                <w:vertAlign w:val="subscript"/>
              </w:rPr>
              <w:t>3</w:t>
            </w:r>
            <w:r w:rsidRPr="00EC2951">
              <w:rPr>
                <w:rFonts w:ascii="Arial Narrow" w:hAnsi="Arial Narrow"/>
                <w:szCs w:val="24"/>
              </w:rPr>
              <w:t>H</w:t>
            </w:r>
            <w:r w:rsidRPr="00EC2951">
              <w:rPr>
                <w:rFonts w:ascii="Arial Narrow" w:hAnsi="Arial Narrow"/>
                <w:szCs w:val="24"/>
                <w:vertAlign w:val="subscript"/>
              </w:rPr>
              <w:t>7</w:t>
            </w:r>
          </w:p>
        </w:tc>
        <w:tc>
          <w:tcPr>
            <w:tcW w:w="576"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cs="Times New Roman"/>
                <w:szCs w:val="24"/>
              </w:rPr>
              <w:t>•</w:t>
            </w:r>
          </w:p>
        </w:tc>
        <w:tc>
          <w:tcPr>
            <w:tcW w:w="874" w:type="dxa"/>
          </w:tcPr>
          <w:p w:rsidR="00DF0642" w:rsidRDefault="00DF0642" w:rsidP="000034C6">
            <w:pPr>
              <w:spacing w:line="276" w:lineRule="auto"/>
              <w:jc w:val="center"/>
              <w:rPr>
                <w:rFonts w:ascii="Arial Narrow" w:hAnsi="Arial Narrow"/>
                <w:szCs w:val="24"/>
              </w:rPr>
            </w:pPr>
            <w:r w:rsidRPr="00EC2951">
              <w:rPr>
                <w:rFonts w:ascii="Arial Narrow" w:hAnsi="Arial Narrow"/>
                <w:szCs w:val="24"/>
              </w:rPr>
              <w:t>89.6</w:t>
            </w:r>
          </w:p>
          <w:p w:rsidR="009C2B04" w:rsidRPr="00EC2951" w:rsidRDefault="009C2B04" w:rsidP="000034C6">
            <w:pPr>
              <w:spacing w:line="276" w:lineRule="auto"/>
              <w:jc w:val="center"/>
              <w:rPr>
                <w:rFonts w:ascii="Arial Narrow" w:hAnsi="Arial Narrow"/>
                <w:szCs w:val="24"/>
              </w:rPr>
            </w:pPr>
            <w:r>
              <w:rPr>
                <w:rFonts w:ascii="Arial Narrow" w:hAnsi="Arial Narrow"/>
                <w:szCs w:val="24"/>
              </w:rPr>
              <w:t>[52.80]</w:t>
            </w:r>
          </w:p>
        </w:tc>
        <w:tc>
          <w:tcPr>
            <w:tcW w:w="714"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cs="Times New Roman"/>
                <w:szCs w:val="24"/>
              </w:rPr>
              <w:t>(•</w:t>
            </w:r>
          </w:p>
        </w:tc>
        <w:tc>
          <w:tcPr>
            <w:tcW w:w="956" w:type="dxa"/>
          </w:tcPr>
          <w:p w:rsidR="00DF0642" w:rsidRDefault="00DF0642" w:rsidP="000034C6">
            <w:pPr>
              <w:spacing w:line="276" w:lineRule="auto"/>
              <w:jc w:val="center"/>
              <w:rPr>
                <w:rFonts w:ascii="Arial Narrow" w:hAnsi="Arial Narrow"/>
                <w:szCs w:val="24"/>
              </w:rPr>
            </w:pPr>
            <w:r w:rsidRPr="00EC2951">
              <w:rPr>
                <w:rFonts w:ascii="Arial Narrow" w:hAnsi="Arial Narrow"/>
                <w:szCs w:val="24"/>
              </w:rPr>
              <w:t>69.1</w:t>
            </w:r>
          </w:p>
          <w:p w:rsidR="009C2B04" w:rsidRPr="00EC2951" w:rsidRDefault="009C2B04" w:rsidP="000034C6">
            <w:pPr>
              <w:spacing w:line="276" w:lineRule="auto"/>
              <w:jc w:val="center"/>
              <w:rPr>
                <w:rFonts w:ascii="Arial Narrow" w:hAnsi="Arial Narrow"/>
                <w:szCs w:val="24"/>
              </w:rPr>
            </w:pPr>
            <w:r>
              <w:rPr>
                <w:rFonts w:ascii="Arial Narrow" w:hAnsi="Arial Narrow"/>
                <w:szCs w:val="24"/>
              </w:rPr>
              <w:t>[1.0]</w:t>
            </w:r>
          </w:p>
        </w:tc>
        <w:tc>
          <w:tcPr>
            <w:tcW w:w="510"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cs="Times New Roman"/>
                <w:szCs w:val="24"/>
              </w:rPr>
              <w:t>•</w:t>
            </w:r>
          </w:p>
        </w:tc>
        <w:tc>
          <w:tcPr>
            <w:tcW w:w="876" w:type="dxa"/>
          </w:tcPr>
          <w:p w:rsidR="00DF0642" w:rsidRDefault="00DF0642" w:rsidP="000034C6">
            <w:pPr>
              <w:spacing w:line="276" w:lineRule="auto"/>
              <w:jc w:val="center"/>
              <w:rPr>
                <w:rFonts w:ascii="Arial Narrow" w:hAnsi="Arial Narrow"/>
                <w:szCs w:val="24"/>
              </w:rPr>
            </w:pPr>
            <w:r w:rsidRPr="00EC2951">
              <w:rPr>
                <w:rFonts w:ascii="Arial Narrow" w:hAnsi="Arial Narrow"/>
                <w:szCs w:val="24"/>
              </w:rPr>
              <w:t>75.5)</w:t>
            </w:r>
          </w:p>
          <w:p w:rsidR="009C2B04" w:rsidRPr="00EC2951" w:rsidRDefault="009C2B04" w:rsidP="000034C6">
            <w:pPr>
              <w:spacing w:line="276" w:lineRule="auto"/>
              <w:jc w:val="center"/>
              <w:rPr>
                <w:rFonts w:ascii="Arial Narrow" w:hAnsi="Arial Narrow"/>
                <w:szCs w:val="24"/>
              </w:rPr>
            </w:pPr>
            <w:r>
              <w:rPr>
                <w:rFonts w:ascii="Arial Narrow" w:hAnsi="Arial Narrow"/>
                <w:szCs w:val="24"/>
              </w:rPr>
              <w:t>[0.2]</w:t>
            </w:r>
          </w:p>
        </w:tc>
        <w:tc>
          <w:tcPr>
            <w:tcW w:w="630"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cs="Times New Roman"/>
                <w:szCs w:val="24"/>
              </w:rPr>
              <w:t>•</w:t>
            </w:r>
          </w:p>
        </w:tc>
      </w:tr>
      <w:tr w:rsidR="00DF0642" w:rsidRPr="00EC2951" w:rsidTr="000034C6">
        <w:tc>
          <w:tcPr>
            <w:tcW w:w="1763" w:type="dxa"/>
          </w:tcPr>
          <w:p w:rsidR="00DF0642" w:rsidRPr="008C620D" w:rsidRDefault="00C715CF" w:rsidP="000034C6">
            <w:pPr>
              <w:spacing w:after="200" w:line="276" w:lineRule="auto"/>
              <w:jc w:val="center"/>
              <w:rPr>
                <w:rFonts w:ascii="Arial Narrow" w:hAnsi="Arial Narrow"/>
                <w:b/>
                <w:szCs w:val="24"/>
              </w:rPr>
            </w:pPr>
            <w:r w:rsidRPr="00C715CF">
              <w:rPr>
                <w:rFonts w:ascii="Arial Narrow" w:hAnsi="Arial Narrow"/>
                <w:b/>
                <w:szCs w:val="24"/>
              </w:rPr>
              <w:t>11</w:t>
            </w:r>
          </w:p>
        </w:tc>
        <w:tc>
          <w:tcPr>
            <w:tcW w:w="884"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szCs w:val="24"/>
              </w:rPr>
              <w:t>OC</w:t>
            </w:r>
            <w:r w:rsidRPr="00EC2951">
              <w:rPr>
                <w:rFonts w:ascii="Arial Narrow" w:hAnsi="Arial Narrow"/>
                <w:szCs w:val="24"/>
                <w:vertAlign w:val="subscript"/>
              </w:rPr>
              <w:t>4</w:t>
            </w:r>
            <w:r w:rsidRPr="00EC2951">
              <w:rPr>
                <w:rFonts w:ascii="Arial Narrow" w:hAnsi="Arial Narrow"/>
                <w:szCs w:val="24"/>
              </w:rPr>
              <w:t>H</w:t>
            </w:r>
            <w:r w:rsidRPr="00EC2951">
              <w:rPr>
                <w:rFonts w:ascii="Arial Narrow" w:hAnsi="Arial Narrow"/>
                <w:szCs w:val="24"/>
                <w:vertAlign w:val="subscript"/>
              </w:rPr>
              <w:t>9</w:t>
            </w:r>
          </w:p>
        </w:tc>
        <w:tc>
          <w:tcPr>
            <w:tcW w:w="576"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cs="Times New Roman"/>
                <w:szCs w:val="24"/>
              </w:rPr>
              <w:t>•</w:t>
            </w:r>
          </w:p>
        </w:tc>
        <w:tc>
          <w:tcPr>
            <w:tcW w:w="874" w:type="dxa"/>
          </w:tcPr>
          <w:p w:rsidR="00DF0642" w:rsidRDefault="00DF0642" w:rsidP="000034C6">
            <w:pPr>
              <w:spacing w:line="276" w:lineRule="auto"/>
              <w:jc w:val="center"/>
              <w:rPr>
                <w:rFonts w:ascii="Arial Narrow" w:hAnsi="Arial Narrow"/>
                <w:szCs w:val="24"/>
              </w:rPr>
            </w:pPr>
            <w:r w:rsidRPr="00EC2951">
              <w:rPr>
                <w:rFonts w:ascii="Arial Narrow" w:hAnsi="Arial Narrow"/>
                <w:szCs w:val="24"/>
              </w:rPr>
              <w:t>87</w:t>
            </w:r>
            <w:r w:rsidR="001024C4" w:rsidRPr="00EC2951">
              <w:rPr>
                <w:rFonts w:ascii="Arial Narrow" w:hAnsi="Arial Narrow"/>
                <w:szCs w:val="24"/>
              </w:rPr>
              <w:t>.0</w:t>
            </w:r>
          </w:p>
          <w:p w:rsidR="009C2B04" w:rsidRPr="00EC2951" w:rsidRDefault="009C2B04" w:rsidP="000034C6">
            <w:pPr>
              <w:spacing w:line="276" w:lineRule="auto"/>
              <w:jc w:val="center"/>
              <w:rPr>
                <w:rFonts w:ascii="Arial Narrow" w:hAnsi="Arial Narrow"/>
                <w:szCs w:val="24"/>
              </w:rPr>
            </w:pPr>
            <w:r>
              <w:rPr>
                <w:rFonts w:ascii="Arial Narrow" w:hAnsi="Arial Narrow"/>
                <w:szCs w:val="24"/>
              </w:rPr>
              <w:t>[36.60]</w:t>
            </w:r>
          </w:p>
        </w:tc>
        <w:tc>
          <w:tcPr>
            <w:tcW w:w="714"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cs="Times New Roman"/>
                <w:szCs w:val="24"/>
              </w:rPr>
              <w:t>(•</w:t>
            </w:r>
          </w:p>
        </w:tc>
        <w:tc>
          <w:tcPr>
            <w:tcW w:w="956" w:type="dxa"/>
          </w:tcPr>
          <w:p w:rsidR="00DF0642" w:rsidRDefault="00DF0642" w:rsidP="000034C6">
            <w:pPr>
              <w:spacing w:line="276" w:lineRule="auto"/>
              <w:jc w:val="center"/>
              <w:rPr>
                <w:rFonts w:ascii="Arial Narrow" w:hAnsi="Arial Narrow"/>
                <w:szCs w:val="24"/>
              </w:rPr>
            </w:pPr>
            <w:r w:rsidRPr="00EC2951">
              <w:rPr>
                <w:rFonts w:ascii="Arial Narrow" w:hAnsi="Arial Narrow"/>
                <w:szCs w:val="24"/>
              </w:rPr>
              <w:t>79.2</w:t>
            </w:r>
          </w:p>
          <w:p w:rsidR="009C2B04" w:rsidRPr="00EC2951" w:rsidRDefault="009C2B04" w:rsidP="000034C6">
            <w:pPr>
              <w:spacing w:line="276" w:lineRule="auto"/>
              <w:jc w:val="center"/>
              <w:rPr>
                <w:rFonts w:ascii="Arial Narrow" w:hAnsi="Arial Narrow"/>
                <w:szCs w:val="24"/>
              </w:rPr>
            </w:pPr>
            <w:r>
              <w:rPr>
                <w:rFonts w:ascii="Arial Narrow" w:hAnsi="Arial Narrow"/>
                <w:szCs w:val="24"/>
              </w:rPr>
              <w:t>[1.2]</w:t>
            </w:r>
          </w:p>
        </w:tc>
        <w:tc>
          <w:tcPr>
            <w:tcW w:w="510" w:type="dxa"/>
          </w:tcPr>
          <w:p w:rsidR="00DF0642" w:rsidRPr="00EC2951" w:rsidRDefault="00DF0642" w:rsidP="000034C6">
            <w:pPr>
              <w:spacing w:line="276" w:lineRule="auto"/>
              <w:jc w:val="center"/>
              <w:rPr>
                <w:rFonts w:ascii="Arial Narrow" w:hAnsi="Arial Narrow"/>
                <w:szCs w:val="24"/>
              </w:rPr>
            </w:pPr>
            <w:r w:rsidRPr="00EC2951">
              <w:rPr>
                <w:rFonts w:ascii="Arial Narrow" w:hAnsi="Arial Narrow" w:cs="Times New Roman"/>
                <w:szCs w:val="24"/>
              </w:rPr>
              <w:t>•</w:t>
            </w:r>
          </w:p>
        </w:tc>
        <w:tc>
          <w:tcPr>
            <w:tcW w:w="876" w:type="dxa"/>
          </w:tcPr>
          <w:p w:rsidR="00DF0642" w:rsidRDefault="00DF0642" w:rsidP="000034C6">
            <w:pPr>
              <w:spacing w:line="276" w:lineRule="auto"/>
              <w:jc w:val="center"/>
              <w:rPr>
                <w:rFonts w:ascii="Arial Narrow" w:hAnsi="Arial Narrow"/>
                <w:szCs w:val="24"/>
              </w:rPr>
            </w:pPr>
            <w:r w:rsidRPr="00EC2951">
              <w:rPr>
                <w:rFonts w:ascii="Arial Narrow" w:hAnsi="Arial Narrow"/>
                <w:szCs w:val="24"/>
              </w:rPr>
              <w:t>85.9)</w:t>
            </w:r>
          </w:p>
          <w:p w:rsidR="009C2B04" w:rsidRPr="00EC2951" w:rsidRDefault="009C2B04" w:rsidP="000034C6">
            <w:pPr>
              <w:spacing w:line="276" w:lineRule="auto"/>
              <w:jc w:val="center"/>
              <w:rPr>
                <w:rFonts w:ascii="Arial Narrow" w:hAnsi="Arial Narrow"/>
                <w:szCs w:val="24"/>
              </w:rPr>
            </w:pPr>
            <w:r>
              <w:rPr>
                <w:rFonts w:ascii="Arial Narrow" w:hAnsi="Arial Narrow"/>
                <w:szCs w:val="24"/>
              </w:rPr>
              <w:t>[0.4]</w:t>
            </w:r>
          </w:p>
        </w:tc>
        <w:tc>
          <w:tcPr>
            <w:tcW w:w="630" w:type="dxa"/>
          </w:tcPr>
          <w:p w:rsidR="00DF0642" w:rsidRPr="00EC2951" w:rsidRDefault="00DF0642" w:rsidP="000034C6">
            <w:pPr>
              <w:keepNext/>
              <w:spacing w:line="276" w:lineRule="auto"/>
              <w:jc w:val="center"/>
              <w:rPr>
                <w:rFonts w:ascii="Arial Narrow" w:hAnsi="Arial Narrow"/>
                <w:szCs w:val="24"/>
              </w:rPr>
            </w:pPr>
            <w:r w:rsidRPr="00EC2951">
              <w:rPr>
                <w:rFonts w:ascii="Arial Narrow" w:hAnsi="Arial Narrow" w:cs="Times New Roman"/>
                <w:szCs w:val="24"/>
              </w:rPr>
              <w:t>•</w:t>
            </w:r>
          </w:p>
        </w:tc>
      </w:tr>
    </w:tbl>
    <w:p w:rsidR="00DF0642" w:rsidRPr="006F1C49" w:rsidRDefault="000034C6" w:rsidP="00086CD5">
      <w:pPr>
        <w:pStyle w:val="Caption"/>
        <w:spacing w:line="276" w:lineRule="auto"/>
        <w:jc w:val="center"/>
        <w:rPr>
          <w:rFonts w:ascii="Arial Narrow" w:hAnsi="Arial Narrow"/>
          <w:color w:val="auto"/>
          <w:sz w:val="24"/>
          <w:szCs w:val="24"/>
        </w:rPr>
      </w:pPr>
      <w:bookmarkStart w:id="2" w:name="_Ref435522187"/>
      <w:r>
        <w:rPr>
          <w:rFonts w:ascii="Arial Narrow" w:hAnsi="Arial Narrow"/>
          <w:color w:val="auto"/>
          <w:sz w:val="24"/>
          <w:szCs w:val="24"/>
        </w:rPr>
        <w:br w:type="textWrapping" w:clear="all"/>
      </w:r>
      <w:r w:rsidR="00DF0642" w:rsidRPr="00EC2951">
        <w:rPr>
          <w:rFonts w:ascii="Arial Narrow" w:hAnsi="Arial Narrow"/>
          <w:color w:val="auto"/>
          <w:sz w:val="24"/>
          <w:szCs w:val="24"/>
        </w:rPr>
        <w:t xml:space="preserve">Table </w:t>
      </w:r>
      <w:r w:rsidR="00DB01D5" w:rsidRPr="00EC2951">
        <w:rPr>
          <w:rFonts w:ascii="Arial Narrow" w:hAnsi="Arial Narrow"/>
          <w:color w:val="auto"/>
          <w:sz w:val="24"/>
          <w:szCs w:val="24"/>
        </w:rPr>
        <w:fldChar w:fldCharType="begin"/>
      </w:r>
      <w:r w:rsidR="00DF0642" w:rsidRPr="00EC2951">
        <w:rPr>
          <w:rFonts w:ascii="Arial Narrow" w:hAnsi="Arial Narrow"/>
          <w:color w:val="auto"/>
          <w:sz w:val="24"/>
          <w:szCs w:val="24"/>
        </w:rPr>
        <w:instrText xml:space="preserve"> SEQ Table \* ARABIC </w:instrText>
      </w:r>
      <w:r w:rsidR="00DB01D5" w:rsidRPr="00EC2951">
        <w:rPr>
          <w:rFonts w:ascii="Arial Narrow" w:hAnsi="Arial Narrow"/>
          <w:color w:val="auto"/>
          <w:sz w:val="24"/>
          <w:szCs w:val="24"/>
        </w:rPr>
        <w:fldChar w:fldCharType="separate"/>
      </w:r>
      <w:r w:rsidR="007E746C" w:rsidRPr="00EC2951">
        <w:rPr>
          <w:rFonts w:ascii="Arial Narrow" w:hAnsi="Arial Narrow"/>
          <w:noProof/>
          <w:color w:val="auto"/>
          <w:sz w:val="24"/>
          <w:szCs w:val="24"/>
        </w:rPr>
        <w:t>1</w:t>
      </w:r>
      <w:r w:rsidR="00DB01D5" w:rsidRPr="00EC2951">
        <w:rPr>
          <w:rFonts w:ascii="Arial Narrow" w:hAnsi="Arial Narrow"/>
          <w:color w:val="auto"/>
          <w:sz w:val="24"/>
          <w:szCs w:val="24"/>
        </w:rPr>
        <w:fldChar w:fldCharType="end"/>
      </w:r>
      <w:bookmarkEnd w:id="2"/>
      <w:proofErr w:type="gramStart"/>
      <w:r w:rsidR="00DF0642" w:rsidRPr="00EC2951">
        <w:rPr>
          <w:rFonts w:ascii="Arial Narrow" w:hAnsi="Arial Narrow"/>
          <w:color w:val="auto"/>
          <w:sz w:val="24"/>
          <w:szCs w:val="24"/>
        </w:rPr>
        <w:t>:</w:t>
      </w:r>
      <w:r w:rsidR="00AC5D30">
        <w:rPr>
          <w:rFonts w:ascii="Arial Narrow" w:hAnsi="Arial Narrow"/>
          <w:b w:val="0"/>
          <w:color w:val="auto"/>
          <w:sz w:val="24"/>
          <w:szCs w:val="24"/>
        </w:rPr>
        <w:t>Molecular</w:t>
      </w:r>
      <w:proofErr w:type="gramEnd"/>
      <w:r w:rsidR="00AC5D30">
        <w:rPr>
          <w:rFonts w:ascii="Arial Narrow" w:hAnsi="Arial Narrow"/>
          <w:b w:val="0"/>
          <w:color w:val="auto"/>
          <w:sz w:val="24"/>
          <w:szCs w:val="24"/>
        </w:rPr>
        <w:t xml:space="preserve"> </w:t>
      </w:r>
      <w:r w:rsidR="00DF0642" w:rsidRPr="00EC2951">
        <w:rPr>
          <w:rFonts w:ascii="Arial Narrow" w:hAnsi="Arial Narrow"/>
          <w:b w:val="0"/>
          <w:color w:val="auto"/>
          <w:sz w:val="24"/>
          <w:szCs w:val="24"/>
        </w:rPr>
        <w:t>structure</w:t>
      </w:r>
      <w:r w:rsidR="00AC5D30">
        <w:rPr>
          <w:rFonts w:ascii="Arial Narrow" w:hAnsi="Arial Narrow"/>
          <w:b w:val="0"/>
          <w:color w:val="auto"/>
          <w:sz w:val="24"/>
          <w:szCs w:val="24"/>
        </w:rPr>
        <w:t>s</w:t>
      </w:r>
      <w:r w:rsidR="00DF0642" w:rsidRPr="00EC2951">
        <w:rPr>
          <w:rFonts w:ascii="Arial Narrow" w:hAnsi="Arial Narrow"/>
          <w:b w:val="0"/>
          <w:color w:val="auto"/>
          <w:sz w:val="24"/>
          <w:szCs w:val="24"/>
        </w:rPr>
        <w:t xml:space="preserve"> and </w:t>
      </w:r>
      <w:r w:rsidR="009560B7" w:rsidRPr="00EC2951">
        <w:rPr>
          <w:rFonts w:ascii="Arial Narrow" w:hAnsi="Arial Narrow"/>
          <w:b w:val="0"/>
          <w:color w:val="auto"/>
          <w:sz w:val="24"/>
          <w:szCs w:val="24"/>
        </w:rPr>
        <w:t xml:space="preserve">thermal behaviour of compounds </w:t>
      </w:r>
      <w:r w:rsidR="009560B7" w:rsidRPr="00BD2CD2">
        <w:rPr>
          <w:rFonts w:ascii="Arial Narrow" w:hAnsi="Arial Narrow"/>
          <w:color w:val="auto"/>
          <w:sz w:val="24"/>
          <w:szCs w:val="24"/>
        </w:rPr>
        <w:t>1-11</w:t>
      </w:r>
      <w:r w:rsidR="00DF0642" w:rsidRPr="00EC2951">
        <w:rPr>
          <w:rFonts w:ascii="Arial Narrow" w:hAnsi="Arial Narrow"/>
          <w:b w:val="0"/>
          <w:color w:val="auto"/>
          <w:sz w:val="24"/>
          <w:szCs w:val="24"/>
        </w:rPr>
        <w:t>.</w:t>
      </w:r>
      <w:r w:rsidR="009C2B04">
        <w:rPr>
          <w:rFonts w:ascii="Arial Narrow" w:hAnsi="Arial Narrow"/>
          <w:b w:val="0"/>
          <w:color w:val="auto"/>
          <w:sz w:val="24"/>
          <w:szCs w:val="24"/>
        </w:rPr>
        <w:t xml:space="preserve"> Monotropic phase transitions are </w:t>
      </w:r>
      <w:r w:rsidR="00AC5D30">
        <w:rPr>
          <w:rFonts w:ascii="Arial Narrow" w:hAnsi="Arial Narrow"/>
          <w:b w:val="0"/>
          <w:color w:val="auto"/>
          <w:sz w:val="24"/>
          <w:szCs w:val="24"/>
        </w:rPr>
        <w:t>given</w:t>
      </w:r>
      <w:r w:rsidR="009C2B04">
        <w:rPr>
          <w:rFonts w:ascii="Arial Narrow" w:hAnsi="Arial Narrow"/>
          <w:b w:val="0"/>
          <w:color w:val="auto"/>
          <w:sz w:val="24"/>
          <w:szCs w:val="24"/>
        </w:rPr>
        <w:t xml:space="preserve"> in parentheses. Transition enthalpies</w:t>
      </w:r>
      <w:r w:rsidR="00AC5D30">
        <w:rPr>
          <w:rFonts w:ascii="Arial Narrow" w:hAnsi="Arial Narrow"/>
          <w:b w:val="0"/>
          <w:color w:val="auto"/>
          <w:sz w:val="24"/>
          <w:szCs w:val="24"/>
        </w:rPr>
        <w:t xml:space="preserve"> as determined by DSC</w:t>
      </w:r>
      <w:r w:rsidR="009C2B04">
        <w:rPr>
          <w:rFonts w:ascii="Arial Narrow" w:hAnsi="Arial Narrow"/>
          <w:b w:val="0"/>
          <w:color w:val="auto"/>
          <w:sz w:val="24"/>
          <w:szCs w:val="24"/>
        </w:rPr>
        <w:t xml:space="preserve"> are in kJ mol</w:t>
      </w:r>
      <w:r w:rsidR="009C2B04">
        <w:rPr>
          <w:rFonts w:ascii="Arial Narrow" w:hAnsi="Arial Narrow"/>
          <w:b w:val="0"/>
          <w:color w:val="auto"/>
          <w:sz w:val="24"/>
          <w:szCs w:val="24"/>
          <w:vertAlign w:val="superscript"/>
        </w:rPr>
        <w:t>-1</w:t>
      </w:r>
      <w:r w:rsidR="009C2B04">
        <w:rPr>
          <w:rFonts w:ascii="Arial Narrow" w:hAnsi="Arial Narrow"/>
          <w:b w:val="0"/>
          <w:color w:val="auto"/>
          <w:sz w:val="24"/>
          <w:szCs w:val="24"/>
        </w:rPr>
        <w:t xml:space="preserve"> and denoted in square brackets.</w:t>
      </w:r>
      <w:r>
        <w:rPr>
          <w:rFonts w:ascii="Arial Narrow" w:hAnsi="Arial Narrow"/>
          <w:b w:val="0"/>
          <w:color w:val="auto"/>
          <w:sz w:val="24"/>
          <w:szCs w:val="24"/>
        </w:rPr>
        <w:t>31</w:t>
      </w:r>
      <w:r w:rsidR="009C2B04">
        <w:rPr>
          <w:rFonts w:ascii="Arial Narrow" w:hAnsi="Arial Narrow"/>
          <w:b w:val="0"/>
          <w:color w:val="auto"/>
          <w:sz w:val="24"/>
          <w:szCs w:val="24"/>
        </w:rPr>
        <w:t xml:space="preserve"> </w:t>
      </w:r>
      <w:r w:rsidR="00034A5B">
        <w:rPr>
          <w:rFonts w:ascii="Arial Narrow" w:hAnsi="Arial Narrow"/>
          <w:b w:val="0"/>
          <w:color w:val="auto"/>
          <w:sz w:val="24"/>
          <w:szCs w:val="24"/>
        </w:rPr>
        <w:t>#</w:t>
      </w:r>
      <w:r w:rsidR="009C2B04">
        <w:rPr>
          <w:rFonts w:ascii="Arial Narrow" w:hAnsi="Arial Narrow"/>
          <w:b w:val="0"/>
          <w:color w:val="auto"/>
          <w:sz w:val="24"/>
          <w:szCs w:val="24"/>
        </w:rPr>
        <w:t xml:space="preserve"> </w:t>
      </w:r>
      <w:r w:rsidR="009C2B04" w:rsidRPr="006F1C49">
        <w:rPr>
          <w:rFonts w:ascii="Arial Narrow" w:hAnsi="Arial Narrow"/>
          <w:b w:val="0"/>
          <w:color w:val="auto"/>
          <w:sz w:val="24"/>
          <w:szCs w:val="24"/>
        </w:rPr>
        <w:t>enthalpy unobtainable, transition observed by microscopy</w:t>
      </w:r>
      <w:r w:rsidR="00034A5B">
        <w:rPr>
          <w:rFonts w:ascii="Arial Narrow" w:hAnsi="Arial Narrow"/>
          <w:b w:val="0"/>
          <w:color w:val="auto"/>
          <w:sz w:val="24"/>
          <w:szCs w:val="24"/>
        </w:rPr>
        <w:t xml:space="preserve"> whereas</w:t>
      </w:r>
      <w:r w:rsidR="009C2B04" w:rsidRPr="006F1C49">
        <w:rPr>
          <w:rFonts w:ascii="Arial Narrow" w:hAnsi="Arial Narrow"/>
          <w:b w:val="0"/>
          <w:color w:val="auto"/>
          <w:sz w:val="24"/>
          <w:szCs w:val="24"/>
        </w:rPr>
        <w:t xml:space="preserve"> </w:t>
      </w:r>
      <w:r w:rsidR="00034A5B">
        <w:rPr>
          <w:rFonts w:ascii="Arial Narrow" w:hAnsi="Arial Narrow"/>
          <w:b w:val="0"/>
          <w:color w:val="auto"/>
          <w:sz w:val="24"/>
          <w:szCs w:val="24"/>
        </w:rPr>
        <w:t>during</w:t>
      </w:r>
      <w:r w:rsidR="009C2B04" w:rsidRPr="006F1C49">
        <w:rPr>
          <w:rFonts w:ascii="Arial Narrow" w:hAnsi="Arial Narrow"/>
          <w:b w:val="0"/>
          <w:color w:val="auto"/>
          <w:sz w:val="24"/>
          <w:szCs w:val="24"/>
        </w:rPr>
        <w:t xml:space="preserve"> DSC </w:t>
      </w:r>
      <w:r w:rsidR="00034A5B">
        <w:rPr>
          <w:rFonts w:ascii="Arial Narrow" w:hAnsi="Arial Narrow"/>
          <w:b w:val="0"/>
          <w:color w:val="auto"/>
          <w:sz w:val="24"/>
          <w:szCs w:val="24"/>
        </w:rPr>
        <w:t xml:space="preserve">the </w:t>
      </w:r>
      <w:r w:rsidR="009C2B04" w:rsidRPr="006F1C49">
        <w:rPr>
          <w:rFonts w:ascii="Arial Narrow" w:hAnsi="Arial Narrow"/>
          <w:b w:val="0"/>
          <w:color w:val="auto"/>
          <w:sz w:val="24"/>
          <w:szCs w:val="24"/>
        </w:rPr>
        <w:t>transition occurred simultaneously with crystallisation</w:t>
      </w:r>
    </w:p>
    <w:p w:rsidR="00EC2951" w:rsidRPr="000034C6" w:rsidRDefault="00AC5D30" w:rsidP="00086CD5">
      <w:pPr>
        <w:widowControl w:val="0"/>
        <w:autoSpaceDE w:val="0"/>
        <w:autoSpaceDN w:val="0"/>
        <w:adjustRightInd w:val="0"/>
        <w:spacing w:after="140"/>
        <w:jc w:val="both"/>
        <w:rPr>
          <w:rFonts w:ascii="Arial Narrow" w:hAnsi="Arial Narrow"/>
          <w:szCs w:val="24"/>
        </w:rPr>
      </w:pPr>
      <w:r>
        <w:rPr>
          <w:rFonts w:ascii="Arial Narrow" w:hAnsi="Arial Narrow"/>
          <w:szCs w:val="24"/>
        </w:rPr>
        <w:t xml:space="preserve">As shown in </w:t>
      </w:r>
      <w:r w:rsidR="00DB01D5">
        <w:rPr>
          <w:rFonts w:ascii="Arial Narrow" w:hAnsi="Arial Narrow"/>
          <w:szCs w:val="24"/>
        </w:rPr>
        <w:fldChar w:fldCharType="begin"/>
      </w:r>
      <w:r>
        <w:rPr>
          <w:rFonts w:ascii="Arial Narrow" w:hAnsi="Arial Narrow"/>
          <w:szCs w:val="24"/>
        </w:rPr>
        <w:instrText xml:space="preserve"> REF _Ref435522187 \h </w:instrText>
      </w:r>
      <w:r w:rsidR="00DB01D5">
        <w:rPr>
          <w:rFonts w:ascii="Arial Narrow" w:hAnsi="Arial Narrow"/>
          <w:szCs w:val="24"/>
        </w:rPr>
      </w:r>
      <w:r w:rsidR="00086CD5">
        <w:rPr>
          <w:rFonts w:ascii="Arial Narrow" w:hAnsi="Arial Narrow"/>
          <w:szCs w:val="24"/>
        </w:rPr>
        <w:instrText xml:space="preserve"> \* MERGEFORMAT </w:instrText>
      </w:r>
      <w:r w:rsidR="00DB01D5">
        <w:rPr>
          <w:rFonts w:ascii="Arial Narrow" w:hAnsi="Arial Narrow"/>
          <w:szCs w:val="24"/>
        </w:rPr>
        <w:fldChar w:fldCharType="separate"/>
      </w:r>
      <w:r w:rsidRPr="00EC2951">
        <w:rPr>
          <w:rFonts w:ascii="Arial Narrow" w:hAnsi="Arial Narrow"/>
          <w:szCs w:val="24"/>
        </w:rPr>
        <w:t xml:space="preserve">Table </w:t>
      </w:r>
      <w:r w:rsidRPr="00EC2951">
        <w:rPr>
          <w:rFonts w:ascii="Arial Narrow" w:hAnsi="Arial Narrow"/>
          <w:noProof/>
          <w:szCs w:val="24"/>
        </w:rPr>
        <w:t>1</w:t>
      </w:r>
      <w:r w:rsidR="00DB01D5">
        <w:rPr>
          <w:rFonts w:ascii="Arial Narrow" w:hAnsi="Arial Narrow"/>
          <w:szCs w:val="24"/>
        </w:rPr>
        <w:fldChar w:fldCharType="end"/>
      </w:r>
      <w:r>
        <w:rPr>
          <w:rFonts w:ascii="Arial Narrow" w:hAnsi="Arial Narrow"/>
          <w:szCs w:val="24"/>
        </w:rPr>
        <w:t xml:space="preserve"> c</w:t>
      </w:r>
      <w:r w:rsidR="00E3305C">
        <w:rPr>
          <w:rFonts w:ascii="Arial Narrow" w:hAnsi="Arial Narrow"/>
          <w:szCs w:val="24"/>
        </w:rPr>
        <w:t xml:space="preserve">ompounds </w:t>
      </w:r>
      <w:r w:rsidR="00E3305C">
        <w:rPr>
          <w:rFonts w:ascii="Arial Narrow" w:hAnsi="Arial Narrow"/>
          <w:b/>
          <w:szCs w:val="24"/>
        </w:rPr>
        <w:t xml:space="preserve">1 </w:t>
      </w:r>
      <w:r w:rsidR="00E3305C">
        <w:rPr>
          <w:rFonts w:ascii="Arial Narrow" w:hAnsi="Arial Narrow"/>
          <w:szCs w:val="24"/>
        </w:rPr>
        <w:t xml:space="preserve">and </w:t>
      </w:r>
      <w:r w:rsidR="00E3305C">
        <w:rPr>
          <w:rFonts w:ascii="Arial Narrow" w:hAnsi="Arial Narrow"/>
          <w:b/>
          <w:szCs w:val="24"/>
        </w:rPr>
        <w:t>2</w:t>
      </w:r>
      <w:r w:rsidR="00E3305C">
        <w:rPr>
          <w:rFonts w:ascii="Arial Narrow" w:hAnsi="Arial Narrow"/>
          <w:szCs w:val="24"/>
        </w:rPr>
        <w:t xml:space="preserve"> are the only materials bearing polar</w:t>
      </w:r>
      <w:r>
        <w:rPr>
          <w:rFonts w:ascii="Arial Narrow" w:hAnsi="Arial Narrow"/>
          <w:szCs w:val="24"/>
        </w:rPr>
        <w:t xml:space="preserve"> terminal</w:t>
      </w:r>
      <w:r w:rsidR="00E3305C">
        <w:rPr>
          <w:rFonts w:ascii="Arial Narrow" w:hAnsi="Arial Narrow"/>
          <w:szCs w:val="24"/>
        </w:rPr>
        <w:t xml:space="preserve"> groups that were found to be liquid crystalline</w:t>
      </w:r>
      <w:r>
        <w:rPr>
          <w:rFonts w:ascii="Arial Narrow" w:hAnsi="Arial Narrow"/>
          <w:szCs w:val="24"/>
        </w:rPr>
        <w:t xml:space="preserve"> whereas</w:t>
      </w:r>
      <w:r w:rsidR="00E3305C">
        <w:rPr>
          <w:rFonts w:ascii="Arial Narrow" w:hAnsi="Arial Narrow"/>
          <w:szCs w:val="24"/>
        </w:rPr>
        <w:t xml:space="preserve"> </w:t>
      </w:r>
      <w:r w:rsidR="00E3305C">
        <w:rPr>
          <w:rFonts w:ascii="Arial Narrow" w:hAnsi="Arial Narrow"/>
          <w:b/>
          <w:szCs w:val="24"/>
        </w:rPr>
        <w:t xml:space="preserve">3 </w:t>
      </w:r>
      <w:r w:rsidR="00E3305C">
        <w:rPr>
          <w:rFonts w:ascii="Arial Narrow" w:hAnsi="Arial Narrow"/>
          <w:szCs w:val="24"/>
        </w:rPr>
        <w:t xml:space="preserve">– </w:t>
      </w:r>
      <w:r w:rsidR="00E3305C">
        <w:rPr>
          <w:rFonts w:ascii="Arial Narrow" w:hAnsi="Arial Narrow"/>
          <w:b/>
          <w:szCs w:val="24"/>
        </w:rPr>
        <w:t>5</w:t>
      </w:r>
      <w:r w:rsidR="00E3305C">
        <w:rPr>
          <w:rFonts w:ascii="Arial Narrow" w:hAnsi="Arial Narrow"/>
          <w:szCs w:val="24"/>
        </w:rPr>
        <w:t xml:space="preserve"> were found to be non mesogenic.</w:t>
      </w:r>
      <w:r w:rsidR="00550278">
        <w:rPr>
          <w:rFonts w:ascii="Arial Narrow" w:hAnsi="Arial Narrow"/>
          <w:noProof/>
          <w:szCs w:val="24"/>
          <w:vertAlign w:val="superscript"/>
        </w:rPr>
        <w:t>31</w:t>
      </w:r>
      <w:r w:rsidR="00E3305C">
        <w:rPr>
          <w:rFonts w:ascii="Arial Narrow" w:hAnsi="Arial Narrow"/>
          <w:szCs w:val="24"/>
        </w:rPr>
        <w:t xml:space="preserve"> </w:t>
      </w:r>
      <w:r w:rsidR="00DF0642" w:rsidRPr="00EC2951">
        <w:rPr>
          <w:rFonts w:ascii="Arial Narrow" w:hAnsi="Arial Narrow"/>
          <w:szCs w:val="24"/>
        </w:rPr>
        <w:t xml:space="preserve">Of the </w:t>
      </w:r>
      <w:r>
        <w:rPr>
          <w:rFonts w:ascii="Arial Narrow" w:hAnsi="Arial Narrow"/>
          <w:szCs w:val="24"/>
        </w:rPr>
        <w:t>six</w:t>
      </w:r>
      <w:r w:rsidR="00DF0642" w:rsidRPr="00EC2951">
        <w:rPr>
          <w:rFonts w:ascii="Arial Narrow" w:hAnsi="Arial Narrow"/>
          <w:szCs w:val="24"/>
        </w:rPr>
        <w:t xml:space="preserve"> </w:t>
      </w:r>
      <w:r w:rsidR="00E3305C">
        <w:rPr>
          <w:rFonts w:ascii="Arial Narrow" w:hAnsi="Arial Narrow"/>
          <w:szCs w:val="24"/>
        </w:rPr>
        <w:t>apolar (i.e. lacking a polar terminal group)</w:t>
      </w:r>
      <w:r w:rsidR="00DF0642" w:rsidRPr="00EC2951">
        <w:rPr>
          <w:rFonts w:ascii="Arial Narrow" w:hAnsi="Arial Narrow"/>
          <w:szCs w:val="24"/>
        </w:rPr>
        <w:t xml:space="preserve"> materials reported in </w:t>
      </w:r>
      <w:r w:rsidR="005E4672">
        <w:fldChar w:fldCharType="begin"/>
      </w:r>
      <w:r w:rsidR="005E4672">
        <w:instrText xml:space="preserve"> REF _Ref435522187 \h  \* MERGEFORMAT </w:instrText>
      </w:r>
      <w:r w:rsidR="005E4672">
        <w:fldChar w:fldCharType="separate"/>
      </w:r>
      <w:r w:rsidR="00DF0642" w:rsidRPr="00EC2951">
        <w:rPr>
          <w:rFonts w:ascii="Arial Narrow" w:hAnsi="Arial Narrow"/>
          <w:szCs w:val="24"/>
        </w:rPr>
        <w:t>Table 1</w:t>
      </w:r>
      <w:r w:rsidR="005E4672">
        <w:fldChar w:fldCharType="end"/>
      </w:r>
      <w:r w:rsidR="00DF0642" w:rsidRPr="00EC2951">
        <w:rPr>
          <w:rFonts w:ascii="Arial Narrow" w:hAnsi="Arial Narrow"/>
          <w:szCs w:val="24"/>
        </w:rPr>
        <w:t xml:space="preserve">, </w:t>
      </w:r>
      <w:r w:rsidR="00566D4D">
        <w:rPr>
          <w:rFonts w:ascii="Arial Narrow" w:hAnsi="Arial Narrow"/>
          <w:szCs w:val="24"/>
        </w:rPr>
        <w:t>four</w:t>
      </w:r>
      <w:r w:rsidR="00DF0642" w:rsidRPr="00EC2951">
        <w:rPr>
          <w:rFonts w:ascii="Arial Narrow" w:hAnsi="Arial Narrow"/>
          <w:szCs w:val="24"/>
        </w:rPr>
        <w:t xml:space="preserve"> were </w:t>
      </w:r>
      <w:r w:rsidR="004D7ED4">
        <w:rPr>
          <w:rFonts w:ascii="Arial Narrow" w:hAnsi="Arial Narrow"/>
          <w:szCs w:val="24"/>
        </w:rPr>
        <w:t>found</w:t>
      </w:r>
      <w:r w:rsidR="004D7ED4" w:rsidRPr="00EC2951">
        <w:rPr>
          <w:rFonts w:ascii="Arial Narrow" w:hAnsi="Arial Narrow"/>
          <w:szCs w:val="24"/>
        </w:rPr>
        <w:t xml:space="preserve"> </w:t>
      </w:r>
      <w:r w:rsidR="00DF0642" w:rsidRPr="00EC2951">
        <w:rPr>
          <w:rFonts w:ascii="Arial Narrow" w:hAnsi="Arial Narrow"/>
          <w:szCs w:val="24"/>
        </w:rPr>
        <w:t xml:space="preserve">to exhibit a monotropic </w:t>
      </w:r>
      <w:r w:rsidR="0050575D" w:rsidRPr="00EC2951">
        <w:rPr>
          <w:rFonts w:ascii="Arial Narrow" w:hAnsi="Arial Narrow"/>
          <w:szCs w:val="24"/>
        </w:rPr>
        <w:t>N</w:t>
      </w:r>
      <w:r w:rsidR="0050575D" w:rsidRPr="00EC2951">
        <w:rPr>
          <w:rFonts w:ascii="Arial Narrow" w:hAnsi="Arial Narrow"/>
          <w:szCs w:val="24"/>
          <w:vertAlign w:val="subscript"/>
        </w:rPr>
        <w:t>TB</w:t>
      </w:r>
      <w:r w:rsidR="00DF0642" w:rsidRPr="00EC2951">
        <w:rPr>
          <w:rFonts w:ascii="Arial Narrow" w:hAnsi="Arial Narrow"/>
          <w:szCs w:val="24"/>
        </w:rPr>
        <w:t xml:space="preserve"> phase; compounds </w:t>
      </w:r>
      <w:r w:rsidR="009560B7" w:rsidRPr="00BD2CD2">
        <w:rPr>
          <w:rFonts w:ascii="Arial Narrow" w:hAnsi="Arial Narrow"/>
          <w:b/>
          <w:szCs w:val="24"/>
        </w:rPr>
        <w:t>7</w:t>
      </w:r>
      <w:r w:rsidR="00DF0642" w:rsidRPr="00EC2951">
        <w:rPr>
          <w:rFonts w:ascii="Arial Narrow" w:hAnsi="Arial Narrow"/>
          <w:szCs w:val="24"/>
        </w:rPr>
        <w:t xml:space="preserve">, </w:t>
      </w:r>
      <w:r w:rsidR="009560B7" w:rsidRPr="00BD2CD2">
        <w:rPr>
          <w:rFonts w:ascii="Arial Narrow" w:hAnsi="Arial Narrow"/>
          <w:b/>
          <w:szCs w:val="24"/>
        </w:rPr>
        <w:t>9</w:t>
      </w:r>
      <w:r w:rsidR="00DF0642" w:rsidRPr="00EC2951">
        <w:rPr>
          <w:rFonts w:ascii="Arial Narrow" w:hAnsi="Arial Narrow"/>
          <w:szCs w:val="24"/>
        </w:rPr>
        <w:t xml:space="preserve">, </w:t>
      </w:r>
      <w:r w:rsidR="009560B7" w:rsidRPr="00BD2CD2">
        <w:rPr>
          <w:rFonts w:ascii="Arial Narrow" w:hAnsi="Arial Narrow"/>
          <w:b/>
          <w:szCs w:val="24"/>
        </w:rPr>
        <w:t>10</w:t>
      </w:r>
      <w:r w:rsidR="00DF0642" w:rsidRPr="00EC2951">
        <w:rPr>
          <w:rFonts w:ascii="Arial Narrow" w:hAnsi="Arial Narrow"/>
          <w:szCs w:val="24"/>
        </w:rPr>
        <w:t xml:space="preserve"> and </w:t>
      </w:r>
      <w:r w:rsidR="009560B7" w:rsidRPr="00BD2CD2">
        <w:rPr>
          <w:rFonts w:ascii="Arial Narrow" w:hAnsi="Arial Narrow"/>
          <w:b/>
          <w:szCs w:val="24"/>
        </w:rPr>
        <w:t>11</w:t>
      </w:r>
      <w:r w:rsidR="00DD47C3" w:rsidRPr="00EC2951">
        <w:rPr>
          <w:rFonts w:ascii="Arial Narrow" w:hAnsi="Arial Narrow"/>
          <w:szCs w:val="24"/>
        </w:rPr>
        <w:t>, wh</w:t>
      </w:r>
      <w:r w:rsidR="004B361B">
        <w:rPr>
          <w:rFonts w:ascii="Arial Narrow" w:hAnsi="Arial Narrow"/>
          <w:szCs w:val="24"/>
        </w:rPr>
        <w:t>ereas</w:t>
      </w:r>
      <w:r w:rsidR="00DD47C3" w:rsidRPr="00EC2951">
        <w:rPr>
          <w:rFonts w:ascii="Arial Narrow" w:hAnsi="Arial Narrow"/>
          <w:szCs w:val="24"/>
        </w:rPr>
        <w:t xml:space="preserve"> compounds </w:t>
      </w:r>
      <w:r w:rsidR="00DD47C3" w:rsidRPr="004D7ED4">
        <w:rPr>
          <w:rFonts w:ascii="Arial Narrow" w:hAnsi="Arial Narrow"/>
          <w:b/>
          <w:szCs w:val="24"/>
        </w:rPr>
        <w:t>6</w:t>
      </w:r>
      <w:r w:rsidR="00DD47C3" w:rsidRPr="00EC2951">
        <w:rPr>
          <w:rFonts w:ascii="Arial Narrow" w:hAnsi="Arial Narrow"/>
          <w:szCs w:val="24"/>
        </w:rPr>
        <w:t xml:space="preserve"> and </w:t>
      </w:r>
      <w:r w:rsidR="00DD47C3" w:rsidRPr="004D7ED4">
        <w:rPr>
          <w:rFonts w:ascii="Arial Narrow" w:hAnsi="Arial Narrow"/>
          <w:b/>
          <w:szCs w:val="24"/>
        </w:rPr>
        <w:t>8</w:t>
      </w:r>
      <w:r w:rsidR="00DF0642" w:rsidRPr="00EC2951">
        <w:rPr>
          <w:rFonts w:ascii="Arial Narrow" w:hAnsi="Arial Narrow"/>
          <w:szCs w:val="24"/>
        </w:rPr>
        <w:t xml:space="preserve"> were </w:t>
      </w:r>
      <w:r w:rsidR="00E3305C">
        <w:rPr>
          <w:rFonts w:ascii="Arial Narrow" w:hAnsi="Arial Narrow"/>
          <w:szCs w:val="24"/>
        </w:rPr>
        <w:t>found</w:t>
      </w:r>
      <w:r w:rsidR="00E3305C" w:rsidRPr="00EC2951">
        <w:rPr>
          <w:rFonts w:ascii="Arial Narrow" w:hAnsi="Arial Narrow"/>
          <w:szCs w:val="24"/>
        </w:rPr>
        <w:t xml:space="preserve"> </w:t>
      </w:r>
      <w:r w:rsidR="00DF0642" w:rsidRPr="00EC2951">
        <w:rPr>
          <w:rFonts w:ascii="Arial Narrow" w:hAnsi="Arial Narrow"/>
          <w:szCs w:val="24"/>
        </w:rPr>
        <w:t xml:space="preserve">to be non mesogenic. </w:t>
      </w:r>
      <w:r w:rsidR="007F1CF6">
        <w:rPr>
          <w:rFonts w:ascii="Arial Narrow" w:hAnsi="Arial Narrow"/>
          <w:szCs w:val="24"/>
        </w:rPr>
        <w:t>These are the first apolar bimesogens to exhibit the N</w:t>
      </w:r>
      <w:r w:rsidR="007F1CF6">
        <w:rPr>
          <w:rFonts w:ascii="Arial Narrow" w:hAnsi="Arial Narrow"/>
          <w:szCs w:val="24"/>
          <w:vertAlign w:val="subscript"/>
        </w:rPr>
        <w:t>TB</w:t>
      </w:r>
      <w:r w:rsidR="007F1CF6">
        <w:rPr>
          <w:rFonts w:ascii="Arial Narrow" w:hAnsi="Arial Narrow"/>
          <w:szCs w:val="24"/>
        </w:rPr>
        <w:t xml:space="preserve"> phase with a heptamethylene spacer, previous compounds have always incorporated a nonamethylene spacer.</w:t>
      </w:r>
      <w:r w:rsidR="007F1CF6">
        <w:rPr>
          <w:rFonts w:ascii="Arial Narrow" w:hAnsi="Arial Narrow"/>
          <w:szCs w:val="24"/>
          <w:vertAlign w:val="superscript"/>
        </w:rPr>
        <w:t>2</w:t>
      </w:r>
      <w:r w:rsidR="007F1CF6">
        <w:rPr>
          <w:rFonts w:ascii="Arial Narrow" w:hAnsi="Arial Narrow"/>
          <w:szCs w:val="24"/>
        </w:rPr>
        <w:t xml:space="preserve"> </w:t>
      </w:r>
      <w:r w:rsidR="004B361B">
        <w:rPr>
          <w:rFonts w:ascii="Arial Narrow" w:hAnsi="Arial Narrow"/>
          <w:szCs w:val="24"/>
        </w:rPr>
        <w:t>When investigated by POM, upon cooling from the amorphous liquid</w:t>
      </w:r>
      <w:r w:rsidR="00455263" w:rsidRPr="00EC2951">
        <w:rPr>
          <w:rFonts w:ascii="Arial Narrow" w:hAnsi="Arial Narrow"/>
          <w:szCs w:val="24"/>
        </w:rPr>
        <w:t xml:space="preserve"> compounds </w:t>
      </w:r>
      <w:r w:rsidR="00455263" w:rsidRPr="00BD2CD2">
        <w:rPr>
          <w:rFonts w:ascii="Arial Narrow" w:hAnsi="Arial Narrow"/>
          <w:b/>
          <w:szCs w:val="24"/>
        </w:rPr>
        <w:t>7</w:t>
      </w:r>
      <w:r w:rsidR="00455263" w:rsidRPr="00EC2951">
        <w:rPr>
          <w:rFonts w:ascii="Arial Narrow" w:hAnsi="Arial Narrow"/>
          <w:szCs w:val="24"/>
        </w:rPr>
        <w:t xml:space="preserve">, </w:t>
      </w:r>
      <w:r w:rsidR="00455263" w:rsidRPr="00BD2CD2">
        <w:rPr>
          <w:rFonts w:ascii="Arial Narrow" w:hAnsi="Arial Narrow"/>
          <w:b/>
          <w:szCs w:val="24"/>
        </w:rPr>
        <w:t>9</w:t>
      </w:r>
      <w:r w:rsidR="00455263" w:rsidRPr="00EC2951">
        <w:rPr>
          <w:rFonts w:ascii="Arial Narrow" w:hAnsi="Arial Narrow"/>
          <w:szCs w:val="24"/>
        </w:rPr>
        <w:t xml:space="preserve">, </w:t>
      </w:r>
      <w:r w:rsidR="00455263" w:rsidRPr="00BD2CD2">
        <w:rPr>
          <w:rFonts w:ascii="Arial Narrow" w:hAnsi="Arial Narrow"/>
          <w:b/>
          <w:szCs w:val="24"/>
        </w:rPr>
        <w:t>10</w:t>
      </w:r>
      <w:r w:rsidR="00455263" w:rsidRPr="00EC2951">
        <w:rPr>
          <w:rFonts w:ascii="Arial Narrow" w:hAnsi="Arial Narrow"/>
          <w:szCs w:val="24"/>
        </w:rPr>
        <w:t xml:space="preserve"> and </w:t>
      </w:r>
      <w:r w:rsidR="00455263" w:rsidRPr="00BD2CD2">
        <w:rPr>
          <w:rFonts w:ascii="Arial Narrow" w:hAnsi="Arial Narrow"/>
          <w:b/>
          <w:szCs w:val="24"/>
        </w:rPr>
        <w:t>11</w:t>
      </w:r>
      <w:r w:rsidR="00455263" w:rsidRPr="00EC2951">
        <w:rPr>
          <w:rFonts w:ascii="Arial Narrow" w:hAnsi="Arial Narrow"/>
          <w:szCs w:val="24"/>
        </w:rPr>
        <w:t xml:space="preserve"> </w:t>
      </w:r>
      <w:r w:rsidR="004B361B">
        <w:rPr>
          <w:rFonts w:ascii="Arial Narrow" w:hAnsi="Arial Narrow"/>
          <w:szCs w:val="24"/>
        </w:rPr>
        <w:t>were found to exhibit</w:t>
      </w:r>
      <w:r w:rsidR="00455263" w:rsidRPr="00EC2951">
        <w:rPr>
          <w:rFonts w:ascii="Arial Narrow" w:hAnsi="Arial Narrow"/>
          <w:szCs w:val="24"/>
        </w:rPr>
        <w:t xml:space="preserve"> </w:t>
      </w:r>
      <w:r w:rsidR="00455263" w:rsidRPr="00EC2951">
        <w:rPr>
          <w:rFonts w:ascii="Arial Narrow" w:hAnsi="Arial Narrow"/>
          <w:i/>
          <w:szCs w:val="24"/>
        </w:rPr>
        <w:t>schlieren</w:t>
      </w:r>
      <w:r w:rsidR="00455263" w:rsidRPr="00EC2951">
        <w:rPr>
          <w:rFonts w:ascii="Arial Narrow" w:hAnsi="Arial Narrow"/>
          <w:szCs w:val="24"/>
        </w:rPr>
        <w:t xml:space="preserve"> texture</w:t>
      </w:r>
      <w:r w:rsidR="004B361B">
        <w:rPr>
          <w:rFonts w:ascii="Arial Narrow" w:hAnsi="Arial Narrow"/>
          <w:szCs w:val="24"/>
        </w:rPr>
        <w:t>s</w:t>
      </w:r>
      <w:r w:rsidR="00455263" w:rsidRPr="00EC2951">
        <w:rPr>
          <w:rFonts w:ascii="Arial Narrow" w:hAnsi="Arial Narrow"/>
          <w:szCs w:val="24"/>
        </w:rPr>
        <w:t xml:space="preserve"> with both 2 and 4 brush singularities</w:t>
      </w:r>
      <w:r w:rsidR="004B361B">
        <w:rPr>
          <w:rFonts w:ascii="Arial Narrow" w:hAnsi="Arial Narrow"/>
          <w:szCs w:val="24"/>
        </w:rPr>
        <w:t>, which is</w:t>
      </w:r>
      <w:r w:rsidR="00455263" w:rsidRPr="00EC2951">
        <w:rPr>
          <w:rFonts w:ascii="Arial Narrow" w:hAnsi="Arial Narrow"/>
          <w:szCs w:val="24"/>
        </w:rPr>
        <w:t xml:space="preserve"> consistent with the</w:t>
      </w:r>
      <w:r w:rsidR="004B361B">
        <w:rPr>
          <w:rFonts w:ascii="Arial Narrow" w:hAnsi="Arial Narrow"/>
          <w:szCs w:val="24"/>
        </w:rPr>
        <w:t xml:space="preserve"> presence of a</w:t>
      </w:r>
      <w:r w:rsidR="00455263" w:rsidRPr="00EC2951">
        <w:rPr>
          <w:rFonts w:ascii="Arial Narrow" w:hAnsi="Arial Narrow"/>
          <w:szCs w:val="24"/>
        </w:rPr>
        <w:t xml:space="preserve"> nematic phase. Upon further cooling </w:t>
      </w:r>
      <w:r w:rsidR="00860F14" w:rsidRPr="00EC2951">
        <w:rPr>
          <w:rFonts w:ascii="Arial Narrow" w:hAnsi="Arial Narrow"/>
          <w:szCs w:val="24"/>
        </w:rPr>
        <w:t>a transition to a</w:t>
      </w:r>
      <w:r w:rsidR="00E3305C">
        <w:rPr>
          <w:rFonts w:ascii="Arial Narrow" w:hAnsi="Arial Narrow"/>
          <w:szCs w:val="24"/>
        </w:rPr>
        <w:t xml:space="preserve"> blocky texture </w:t>
      </w:r>
      <w:r w:rsidR="007F0D94">
        <w:rPr>
          <w:rFonts w:ascii="Arial Narrow" w:hAnsi="Arial Narrow"/>
          <w:szCs w:val="24"/>
        </w:rPr>
        <w:t>possessing</w:t>
      </w:r>
      <w:r w:rsidR="004B361B" w:rsidRPr="00EC2951">
        <w:rPr>
          <w:rFonts w:ascii="Arial Narrow" w:hAnsi="Arial Narrow"/>
          <w:szCs w:val="24"/>
        </w:rPr>
        <w:t xml:space="preserve"> </w:t>
      </w:r>
      <w:r w:rsidR="00B82825">
        <w:rPr>
          <w:rFonts w:ascii="Arial Narrow" w:hAnsi="Arial Narrow"/>
          <w:szCs w:val="24"/>
        </w:rPr>
        <w:t xml:space="preserve">parabolic </w:t>
      </w:r>
      <w:r w:rsidR="00E3305C">
        <w:rPr>
          <w:rFonts w:ascii="Arial Narrow" w:hAnsi="Arial Narrow"/>
          <w:szCs w:val="24"/>
        </w:rPr>
        <w:t xml:space="preserve">defects </w:t>
      </w:r>
      <w:r w:rsidR="00860F14" w:rsidRPr="00EC2951">
        <w:rPr>
          <w:rFonts w:ascii="Arial Narrow" w:hAnsi="Arial Narrow"/>
          <w:szCs w:val="24"/>
        </w:rPr>
        <w:t>was observed</w:t>
      </w:r>
      <w:r w:rsidR="00E3305C">
        <w:rPr>
          <w:rFonts w:ascii="Arial Narrow" w:hAnsi="Arial Narrow"/>
          <w:szCs w:val="24"/>
        </w:rPr>
        <w:t>, t</w:t>
      </w:r>
      <w:r w:rsidR="00860F14" w:rsidRPr="00EC2951">
        <w:rPr>
          <w:rFonts w:ascii="Arial Narrow" w:hAnsi="Arial Narrow"/>
          <w:szCs w:val="24"/>
        </w:rPr>
        <w:t xml:space="preserve">his texture </w:t>
      </w:r>
      <w:r w:rsidR="00860F14" w:rsidRPr="00EC2951">
        <w:rPr>
          <w:rFonts w:ascii="Arial Narrow" w:hAnsi="Arial Narrow"/>
          <w:szCs w:val="24"/>
        </w:rPr>
        <w:lastRenderedPageBreak/>
        <w:t>is characteristic of the N</w:t>
      </w:r>
      <w:r w:rsidR="00860F14" w:rsidRPr="00EC2951">
        <w:rPr>
          <w:rFonts w:ascii="Arial Narrow" w:hAnsi="Arial Narrow"/>
          <w:szCs w:val="24"/>
          <w:vertAlign w:val="subscript"/>
        </w:rPr>
        <w:t>TB</w:t>
      </w:r>
      <w:r w:rsidR="00860F14" w:rsidRPr="00EC2951">
        <w:rPr>
          <w:rFonts w:ascii="Arial Narrow" w:hAnsi="Arial Narrow"/>
          <w:szCs w:val="24"/>
        </w:rPr>
        <w:t xml:space="preserve"> phase</w:t>
      </w:r>
      <w:r w:rsidR="00B82825">
        <w:rPr>
          <w:rFonts w:ascii="Arial Narrow" w:hAnsi="Arial Narrow"/>
          <w:szCs w:val="24"/>
        </w:rPr>
        <w:t xml:space="preserve"> (</w:t>
      </w:r>
      <w:r w:rsidR="00DB01D5">
        <w:rPr>
          <w:rFonts w:ascii="Arial Narrow" w:hAnsi="Arial Narrow"/>
          <w:szCs w:val="24"/>
        </w:rPr>
        <w:fldChar w:fldCharType="begin"/>
      </w:r>
      <w:r w:rsidR="00224E54">
        <w:rPr>
          <w:rFonts w:ascii="Arial Narrow" w:hAnsi="Arial Narrow"/>
          <w:szCs w:val="24"/>
        </w:rPr>
        <w:instrText xml:space="preserve"> REF _Ref436141854 \h </w:instrText>
      </w:r>
      <w:r w:rsidR="00DB01D5">
        <w:rPr>
          <w:rFonts w:ascii="Arial Narrow" w:hAnsi="Arial Narrow"/>
          <w:szCs w:val="24"/>
        </w:rPr>
      </w:r>
      <w:r w:rsidR="00086CD5">
        <w:rPr>
          <w:rFonts w:ascii="Arial Narrow" w:hAnsi="Arial Narrow"/>
          <w:szCs w:val="24"/>
        </w:rPr>
        <w:instrText xml:space="preserve"> \* MERGEFORMAT </w:instrText>
      </w:r>
      <w:r w:rsidR="00DB01D5">
        <w:rPr>
          <w:rFonts w:ascii="Arial Narrow" w:hAnsi="Arial Narrow"/>
          <w:szCs w:val="24"/>
        </w:rPr>
        <w:fldChar w:fldCharType="separate"/>
      </w:r>
      <w:r w:rsidR="00224E54" w:rsidRPr="00B82825">
        <w:rPr>
          <w:rFonts w:ascii="Arial Narrow" w:hAnsi="Arial Narrow"/>
          <w:szCs w:val="24"/>
        </w:rPr>
        <w:t xml:space="preserve">Figure </w:t>
      </w:r>
      <w:r w:rsidR="00224E54" w:rsidRPr="00B82825">
        <w:rPr>
          <w:rFonts w:ascii="Arial Narrow" w:hAnsi="Arial Narrow"/>
          <w:noProof/>
          <w:szCs w:val="24"/>
        </w:rPr>
        <w:t>1</w:t>
      </w:r>
      <w:r w:rsidR="00DB01D5">
        <w:rPr>
          <w:rFonts w:ascii="Arial Narrow" w:hAnsi="Arial Narrow"/>
          <w:szCs w:val="24"/>
        </w:rPr>
        <w:fldChar w:fldCharType="end"/>
      </w:r>
      <w:r w:rsidR="00B82825">
        <w:rPr>
          <w:rFonts w:ascii="Arial Narrow" w:hAnsi="Arial Narrow"/>
          <w:szCs w:val="24"/>
        </w:rPr>
        <w:t>).</w:t>
      </w:r>
      <w:r w:rsidR="000034C6">
        <w:rPr>
          <w:rFonts w:ascii="Arial Narrow" w:hAnsi="Arial Narrow"/>
          <w:szCs w:val="24"/>
          <w:vertAlign w:val="superscript"/>
        </w:rPr>
        <w:t>13</w:t>
      </w:r>
    </w:p>
    <w:p w:rsidR="00B82825" w:rsidRDefault="00B82825" w:rsidP="00086CD5">
      <w:pPr>
        <w:keepNext/>
        <w:widowControl w:val="0"/>
        <w:autoSpaceDE w:val="0"/>
        <w:autoSpaceDN w:val="0"/>
        <w:adjustRightInd w:val="0"/>
        <w:spacing w:after="140"/>
        <w:jc w:val="center"/>
      </w:pPr>
      <w:r>
        <w:rPr>
          <w:rFonts w:ascii="Arial Narrow" w:hAnsi="Arial Narrow"/>
          <w:noProof/>
          <w:szCs w:val="24"/>
          <w:lang w:eastAsia="en-GB"/>
        </w:rPr>
        <w:drawing>
          <wp:inline distT="0" distB="0" distL="0" distR="0" wp14:anchorId="5C265DF9" wp14:editId="46EFFC23">
            <wp:extent cx="5731510" cy="2443480"/>
            <wp:effectExtent l="0" t="0" r="2540" b="0"/>
            <wp:docPr id="3" name="Picture 2" descr="Phases CA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ses CA28.tif"/>
                    <pic:cNvPicPr/>
                  </pic:nvPicPr>
                  <pic:blipFill>
                    <a:blip r:embed="rId10" cstate="print"/>
                    <a:stretch>
                      <a:fillRect/>
                    </a:stretch>
                  </pic:blipFill>
                  <pic:spPr>
                    <a:xfrm>
                      <a:off x="0" y="0"/>
                      <a:ext cx="5731510" cy="2443480"/>
                    </a:xfrm>
                    <a:prstGeom prst="rect">
                      <a:avLst/>
                    </a:prstGeom>
                  </pic:spPr>
                </pic:pic>
              </a:graphicData>
            </a:graphic>
          </wp:inline>
        </w:drawing>
      </w:r>
    </w:p>
    <w:p w:rsidR="00B82825" w:rsidRPr="00B82825" w:rsidRDefault="00B82825" w:rsidP="00086CD5">
      <w:pPr>
        <w:pStyle w:val="Caption"/>
        <w:spacing w:line="276" w:lineRule="auto"/>
        <w:jc w:val="center"/>
        <w:rPr>
          <w:rFonts w:ascii="Arial Narrow" w:hAnsi="Arial Narrow"/>
          <w:color w:val="auto"/>
          <w:sz w:val="24"/>
          <w:szCs w:val="24"/>
        </w:rPr>
      </w:pPr>
      <w:bookmarkStart w:id="3" w:name="_Ref436141854"/>
      <w:r w:rsidRPr="00B82825">
        <w:rPr>
          <w:rFonts w:ascii="Arial Narrow" w:hAnsi="Arial Narrow"/>
          <w:color w:val="auto"/>
          <w:sz w:val="24"/>
          <w:szCs w:val="24"/>
        </w:rPr>
        <w:t xml:space="preserve">Figure </w:t>
      </w:r>
      <w:r w:rsidR="00DB01D5" w:rsidRPr="00B82825">
        <w:rPr>
          <w:rFonts w:ascii="Arial Narrow" w:hAnsi="Arial Narrow"/>
          <w:color w:val="auto"/>
          <w:sz w:val="24"/>
          <w:szCs w:val="24"/>
        </w:rPr>
        <w:fldChar w:fldCharType="begin"/>
      </w:r>
      <w:r w:rsidRPr="00B82825">
        <w:rPr>
          <w:rFonts w:ascii="Arial Narrow" w:hAnsi="Arial Narrow"/>
          <w:color w:val="auto"/>
          <w:sz w:val="24"/>
          <w:szCs w:val="24"/>
        </w:rPr>
        <w:instrText xml:space="preserve"> SEQ Figure \* ARABIC </w:instrText>
      </w:r>
      <w:r w:rsidR="00DB01D5" w:rsidRPr="00B82825">
        <w:rPr>
          <w:rFonts w:ascii="Arial Narrow" w:hAnsi="Arial Narrow"/>
          <w:color w:val="auto"/>
          <w:sz w:val="24"/>
          <w:szCs w:val="24"/>
        </w:rPr>
        <w:fldChar w:fldCharType="separate"/>
      </w:r>
      <w:r w:rsidR="000B0560">
        <w:rPr>
          <w:rFonts w:ascii="Arial Narrow" w:hAnsi="Arial Narrow"/>
          <w:noProof/>
          <w:color w:val="auto"/>
          <w:sz w:val="24"/>
          <w:szCs w:val="24"/>
        </w:rPr>
        <w:t>1</w:t>
      </w:r>
      <w:r w:rsidR="00DB01D5" w:rsidRPr="00B82825">
        <w:rPr>
          <w:rFonts w:ascii="Arial Narrow" w:hAnsi="Arial Narrow"/>
          <w:color w:val="auto"/>
          <w:sz w:val="24"/>
          <w:szCs w:val="24"/>
        </w:rPr>
        <w:fldChar w:fldCharType="end"/>
      </w:r>
      <w:bookmarkEnd w:id="3"/>
      <w:r w:rsidRPr="00B82825">
        <w:rPr>
          <w:rFonts w:ascii="Arial Narrow" w:hAnsi="Arial Narrow"/>
          <w:color w:val="auto"/>
          <w:sz w:val="24"/>
          <w:szCs w:val="24"/>
        </w:rPr>
        <w:t xml:space="preserve">: </w:t>
      </w:r>
      <w:r w:rsidR="00BB0B51">
        <w:rPr>
          <w:rFonts w:ascii="Arial Narrow" w:hAnsi="Arial Narrow"/>
          <w:b w:val="0"/>
          <w:color w:val="auto"/>
          <w:sz w:val="24"/>
          <w:szCs w:val="24"/>
        </w:rPr>
        <w:t xml:space="preserve">Compound </w:t>
      </w:r>
      <w:r w:rsidR="00BB0B51" w:rsidRPr="00D74CB4">
        <w:rPr>
          <w:rFonts w:ascii="Arial Narrow" w:hAnsi="Arial Narrow"/>
          <w:color w:val="auto"/>
          <w:sz w:val="24"/>
          <w:szCs w:val="24"/>
        </w:rPr>
        <w:t>9</w:t>
      </w:r>
      <w:r w:rsidRPr="00B82825">
        <w:rPr>
          <w:rFonts w:ascii="Arial Narrow" w:hAnsi="Arial Narrow"/>
          <w:b w:val="0"/>
          <w:color w:val="auto"/>
          <w:sz w:val="24"/>
          <w:szCs w:val="24"/>
        </w:rPr>
        <w:t xml:space="preserve"> in the nematic phase (a) and N</w:t>
      </w:r>
      <w:r w:rsidRPr="00B82825">
        <w:rPr>
          <w:rFonts w:ascii="Arial Narrow" w:hAnsi="Arial Narrow"/>
          <w:b w:val="0"/>
          <w:color w:val="auto"/>
          <w:sz w:val="24"/>
          <w:szCs w:val="24"/>
          <w:vertAlign w:val="subscript"/>
        </w:rPr>
        <w:t>TB</w:t>
      </w:r>
      <w:r w:rsidRPr="00B82825">
        <w:rPr>
          <w:rFonts w:ascii="Arial Narrow" w:hAnsi="Arial Narrow"/>
          <w:b w:val="0"/>
          <w:color w:val="auto"/>
          <w:sz w:val="24"/>
          <w:szCs w:val="24"/>
        </w:rPr>
        <w:t xml:space="preserve"> phase (b) at 107.9 </w:t>
      </w:r>
      <w:r>
        <w:rPr>
          <w:rFonts w:ascii="Calibri" w:hAnsi="Calibri"/>
          <w:b w:val="0"/>
          <w:color w:val="auto"/>
          <w:sz w:val="24"/>
          <w:szCs w:val="24"/>
        </w:rPr>
        <w:t>°</w:t>
      </w:r>
      <w:r w:rsidRPr="00B82825">
        <w:rPr>
          <w:rFonts w:ascii="Arial Narrow" w:hAnsi="Arial Narrow"/>
          <w:b w:val="0"/>
          <w:color w:val="auto"/>
          <w:sz w:val="24"/>
          <w:szCs w:val="24"/>
        </w:rPr>
        <w:t xml:space="preserve">C and 93.3 </w:t>
      </w:r>
      <w:r>
        <w:rPr>
          <w:rFonts w:ascii="Calibri" w:hAnsi="Calibri"/>
          <w:b w:val="0"/>
          <w:color w:val="auto"/>
          <w:sz w:val="24"/>
          <w:szCs w:val="24"/>
        </w:rPr>
        <w:t>°</w:t>
      </w:r>
      <w:r w:rsidRPr="00B82825">
        <w:rPr>
          <w:rFonts w:ascii="Arial Narrow" w:hAnsi="Arial Narrow"/>
          <w:b w:val="0"/>
          <w:color w:val="auto"/>
          <w:sz w:val="24"/>
          <w:szCs w:val="24"/>
        </w:rPr>
        <w:t xml:space="preserve">C respectively. Sample was cooled at 0.1 </w:t>
      </w:r>
      <w:r w:rsidR="00BB0B51">
        <w:rPr>
          <w:rFonts w:ascii="Calibri" w:hAnsi="Calibri"/>
          <w:b w:val="0"/>
          <w:color w:val="auto"/>
          <w:sz w:val="24"/>
          <w:szCs w:val="24"/>
        </w:rPr>
        <w:t>°</w:t>
      </w:r>
      <w:r w:rsidR="00BB0B51">
        <w:rPr>
          <w:rFonts w:ascii="Arial Narrow" w:hAnsi="Arial Narrow"/>
          <w:b w:val="0"/>
          <w:color w:val="auto"/>
          <w:sz w:val="24"/>
          <w:szCs w:val="24"/>
        </w:rPr>
        <w:t xml:space="preserve">C </w:t>
      </w:r>
      <w:r w:rsidRPr="00B82825">
        <w:rPr>
          <w:rFonts w:ascii="Arial Narrow" w:hAnsi="Arial Narrow"/>
          <w:b w:val="0"/>
          <w:color w:val="auto"/>
          <w:sz w:val="24"/>
          <w:szCs w:val="24"/>
        </w:rPr>
        <w:t>min</w:t>
      </w:r>
      <w:r w:rsidRPr="00B82825">
        <w:rPr>
          <w:rFonts w:ascii="Arial Narrow" w:hAnsi="Arial Narrow"/>
          <w:b w:val="0"/>
          <w:color w:val="auto"/>
          <w:sz w:val="24"/>
          <w:szCs w:val="24"/>
          <w:vertAlign w:val="superscript"/>
        </w:rPr>
        <w:t>-1</w:t>
      </w:r>
      <w:r w:rsidRPr="00B82825">
        <w:rPr>
          <w:rFonts w:ascii="Arial Narrow" w:hAnsi="Arial Narrow"/>
          <w:b w:val="0"/>
          <w:color w:val="auto"/>
          <w:sz w:val="24"/>
          <w:szCs w:val="24"/>
        </w:rPr>
        <w:t>.</w:t>
      </w:r>
    </w:p>
    <w:p w:rsidR="00287ED3" w:rsidRDefault="00860F14" w:rsidP="00086CD5">
      <w:pPr>
        <w:widowControl w:val="0"/>
        <w:autoSpaceDE w:val="0"/>
        <w:autoSpaceDN w:val="0"/>
        <w:adjustRightInd w:val="0"/>
        <w:spacing w:after="140"/>
        <w:jc w:val="both"/>
        <w:rPr>
          <w:rFonts w:ascii="Arial Narrow" w:hAnsi="Arial Narrow"/>
          <w:szCs w:val="24"/>
        </w:rPr>
      </w:pPr>
      <w:r w:rsidRPr="00EC2951">
        <w:rPr>
          <w:rFonts w:ascii="Arial Narrow" w:hAnsi="Arial Narrow"/>
          <w:szCs w:val="24"/>
        </w:rPr>
        <w:t xml:space="preserve">DSC was used to further investigate </w:t>
      </w:r>
      <w:r w:rsidR="00442801" w:rsidRPr="00EC2951">
        <w:rPr>
          <w:rFonts w:ascii="Arial Narrow" w:hAnsi="Arial Narrow"/>
          <w:szCs w:val="24"/>
        </w:rPr>
        <w:t>the phase behaviour</w:t>
      </w:r>
      <w:r w:rsidR="004B361B">
        <w:rPr>
          <w:rFonts w:ascii="Arial Narrow" w:hAnsi="Arial Narrow"/>
          <w:szCs w:val="24"/>
        </w:rPr>
        <w:t>,</w:t>
      </w:r>
      <w:r w:rsidR="00442801" w:rsidRPr="00EC2951">
        <w:rPr>
          <w:rFonts w:ascii="Arial Narrow" w:hAnsi="Arial Narrow"/>
          <w:szCs w:val="24"/>
        </w:rPr>
        <w:t xml:space="preserve"> a first order transition</w:t>
      </w:r>
      <w:r w:rsidR="004B361B">
        <w:rPr>
          <w:rFonts w:ascii="Arial Narrow" w:hAnsi="Arial Narrow"/>
          <w:szCs w:val="24"/>
        </w:rPr>
        <w:t xml:space="preserve"> was observed</w:t>
      </w:r>
      <w:r w:rsidR="00442801" w:rsidRPr="00EC2951">
        <w:rPr>
          <w:rFonts w:ascii="Arial Narrow" w:hAnsi="Arial Narrow"/>
          <w:szCs w:val="24"/>
        </w:rPr>
        <w:t xml:space="preserve"> from the isotropic liquid to the nematic phase</w:t>
      </w:r>
      <w:r w:rsidR="000034C6">
        <w:rPr>
          <w:rFonts w:ascii="Arial Narrow" w:hAnsi="Arial Narrow"/>
          <w:szCs w:val="24"/>
        </w:rPr>
        <w:t xml:space="preserve"> whereas</w:t>
      </w:r>
      <w:r w:rsidR="004B361B">
        <w:rPr>
          <w:rFonts w:ascii="Arial Narrow" w:hAnsi="Arial Narrow"/>
          <w:szCs w:val="24"/>
        </w:rPr>
        <w:t xml:space="preserve"> </w:t>
      </w:r>
      <w:r w:rsidR="000034C6">
        <w:rPr>
          <w:rFonts w:ascii="Arial Narrow" w:hAnsi="Arial Narrow"/>
          <w:szCs w:val="24"/>
        </w:rPr>
        <w:t>t</w:t>
      </w:r>
      <w:r w:rsidR="000034C6" w:rsidRPr="00EC2951">
        <w:rPr>
          <w:rFonts w:ascii="Arial Narrow" w:hAnsi="Arial Narrow"/>
          <w:szCs w:val="24"/>
        </w:rPr>
        <w:t xml:space="preserve">he transition from the nematic phase to the lower temperature </w:t>
      </w:r>
      <w:r w:rsidR="000034C6">
        <w:rPr>
          <w:rFonts w:ascii="Arial Narrow" w:hAnsi="Arial Narrow"/>
          <w:szCs w:val="24"/>
        </w:rPr>
        <w:t>N</w:t>
      </w:r>
      <w:r w:rsidR="000034C6">
        <w:rPr>
          <w:rFonts w:ascii="Arial Narrow" w:hAnsi="Arial Narrow"/>
          <w:szCs w:val="24"/>
          <w:vertAlign w:val="subscript"/>
        </w:rPr>
        <w:t>TB</w:t>
      </w:r>
      <w:r w:rsidR="000034C6">
        <w:rPr>
          <w:rFonts w:ascii="Arial Narrow" w:hAnsi="Arial Narrow"/>
          <w:szCs w:val="24"/>
        </w:rPr>
        <w:t xml:space="preserve"> </w:t>
      </w:r>
      <w:r w:rsidR="000034C6" w:rsidRPr="00EC2951">
        <w:rPr>
          <w:rFonts w:ascii="Arial Narrow" w:hAnsi="Arial Narrow"/>
          <w:szCs w:val="24"/>
        </w:rPr>
        <w:t>phase was weakly first order</w:t>
      </w:r>
      <w:r w:rsidR="000034C6">
        <w:rPr>
          <w:rFonts w:ascii="Arial Narrow" w:hAnsi="Arial Narrow"/>
          <w:szCs w:val="24"/>
        </w:rPr>
        <w:t>. A</w:t>
      </w:r>
      <w:r w:rsidR="00287ED3">
        <w:rPr>
          <w:rFonts w:ascii="Arial Narrow" w:hAnsi="Arial Narrow"/>
          <w:szCs w:val="24"/>
        </w:rPr>
        <w:t xml:space="preserve">n example DSC trace (compound </w:t>
      </w:r>
      <w:r w:rsidR="00C715CF" w:rsidRPr="00C715CF">
        <w:rPr>
          <w:rFonts w:ascii="Arial Narrow" w:hAnsi="Arial Narrow"/>
          <w:b/>
          <w:szCs w:val="24"/>
        </w:rPr>
        <w:t>11</w:t>
      </w:r>
      <w:r w:rsidR="000034C6">
        <w:rPr>
          <w:rFonts w:ascii="Arial Narrow" w:hAnsi="Arial Narrow"/>
          <w:szCs w:val="24"/>
        </w:rPr>
        <w:t xml:space="preserve">, obtained at 10 </w:t>
      </w:r>
      <w:r w:rsidR="000034C6">
        <w:rPr>
          <w:rFonts w:ascii="Arial Narrow" w:hAnsi="Arial Narrow"/>
          <w:szCs w:val="24"/>
          <w:lang w:val="en-US"/>
        </w:rPr>
        <w:t>° min</w:t>
      </w:r>
      <w:r w:rsidR="000034C6">
        <w:rPr>
          <w:rFonts w:ascii="Arial Narrow" w:hAnsi="Arial Narrow"/>
          <w:szCs w:val="24"/>
          <w:vertAlign w:val="superscript"/>
          <w:lang w:val="en-US"/>
        </w:rPr>
        <w:t>-1</w:t>
      </w:r>
      <w:r w:rsidR="00287ED3">
        <w:rPr>
          <w:rFonts w:ascii="Arial Narrow" w:hAnsi="Arial Narrow"/>
          <w:szCs w:val="24"/>
        </w:rPr>
        <w:t xml:space="preserve">) is shown in </w:t>
      </w:r>
      <w:r w:rsidR="00DB01D5">
        <w:rPr>
          <w:rFonts w:ascii="Arial Narrow" w:hAnsi="Arial Narrow"/>
          <w:szCs w:val="24"/>
        </w:rPr>
        <w:fldChar w:fldCharType="begin"/>
      </w:r>
      <w:r w:rsidR="00287ED3">
        <w:rPr>
          <w:rFonts w:ascii="Arial Narrow" w:hAnsi="Arial Narrow"/>
          <w:szCs w:val="24"/>
        </w:rPr>
        <w:instrText xml:space="preserve"> REF _Ref436826566 \h </w:instrText>
      </w:r>
      <w:r w:rsidR="00DB01D5">
        <w:rPr>
          <w:rFonts w:ascii="Arial Narrow" w:hAnsi="Arial Narrow"/>
          <w:szCs w:val="24"/>
        </w:rPr>
      </w:r>
      <w:r w:rsidR="00086CD5">
        <w:rPr>
          <w:rFonts w:ascii="Arial Narrow" w:hAnsi="Arial Narrow"/>
          <w:szCs w:val="24"/>
        </w:rPr>
        <w:instrText xml:space="preserve"> \* MERGEFORMAT </w:instrText>
      </w:r>
      <w:r w:rsidR="00DB01D5">
        <w:rPr>
          <w:rFonts w:ascii="Arial Narrow" w:hAnsi="Arial Narrow"/>
          <w:szCs w:val="24"/>
        </w:rPr>
        <w:fldChar w:fldCharType="separate"/>
      </w:r>
      <w:r w:rsidR="004F681A" w:rsidRPr="00C715CF">
        <w:rPr>
          <w:rFonts w:ascii="Arial Narrow" w:hAnsi="Arial Narrow"/>
          <w:szCs w:val="24"/>
        </w:rPr>
        <w:t xml:space="preserve">Figure </w:t>
      </w:r>
      <w:r w:rsidR="004F681A">
        <w:rPr>
          <w:rFonts w:ascii="Arial Narrow" w:hAnsi="Arial Narrow"/>
          <w:noProof/>
          <w:szCs w:val="24"/>
        </w:rPr>
        <w:t>2</w:t>
      </w:r>
      <w:r w:rsidR="00DB01D5">
        <w:rPr>
          <w:rFonts w:ascii="Arial Narrow" w:hAnsi="Arial Narrow"/>
          <w:szCs w:val="24"/>
        </w:rPr>
        <w:fldChar w:fldCharType="end"/>
      </w:r>
      <w:r w:rsidR="00287ED3">
        <w:rPr>
          <w:rFonts w:ascii="Arial Narrow" w:hAnsi="Arial Narrow"/>
          <w:szCs w:val="24"/>
        </w:rPr>
        <w:t>.</w:t>
      </w:r>
    </w:p>
    <w:p w:rsidR="00C715CF" w:rsidRDefault="006F1C49" w:rsidP="00086CD5">
      <w:pPr>
        <w:keepNext/>
        <w:widowControl w:val="0"/>
        <w:autoSpaceDE w:val="0"/>
        <w:autoSpaceDN w:val="0"/>
        <w:adjustRightInd w:val="0"/>
        <w:spacing w:after="140"/>
        <w:jc w:val="center"/>
      </w:pPr>
      <w:r>
        <w:rPr>
          <w:rFonts w:ascii="Arial Narrow" w:hAnsi="Arial Narrow"/>
          <w:noProof/>
          <w:szCs w:val="24"/>
          <w:lang w:eastAsia="en-GB"/>
        </w:rPr>
        <w:drawing>
          <wp:inline distT="0" distB="0" distL="0" distR="0" wp14:anchorId="5F38B1C9" wp14:editId="1D0948B5">
            <wp:extent cx="5731510" cy="2790825"/>
            <wp:effectExtent l="19050" t="0" r="2540" b="0"/>
            <wp:docPr id="1" name="Picture 0" descr="RM604_DSC_ou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604_DSC_out (1).png"/>
                    <pic:cNvPicPr/>
                  </pic:nvPicPr>
                  <pic:blipFill>
                    <a:blip r:embed="rId11" cstate="print"/>
                    <a:stretch>
                      <a:fillRect/>
                    </a:stretch>
                  </pic:blipFill>
                  <pic:spPr>
                    <a:xfrm>
                      <a:off x="0" y="0"/>
                      <a:ext cx="5731510" cy="2790825"/>
                    </a:xfrm>
                    <a:prstGeom prst="rect">
                      <a:avLst/>
                    </a:prstGeom>
                  </pic:spPr>
                </pic:pic>
              </a:graphicData>
            </a:graphic>
          </wp:inline>
        </w:drawing>
      </w:r>
    </w:p>
    <w:p w:rsidR="00C715CF" w:rsidRPr="000034C6" w:rsidRDefault="00C715CF" w:rsidP="00086CD5">
      <w:pPr>
        <w:pStyle w:val="Caption"/>
        <w:spacing w:line="276" w:lineRule="auto"/>
        <w:jc w:val="center"/>
        <w:rPr>
          <w:rFonts w:ascii="Arial Narrow" w:hAnsi="Arial Narrow"/>
          <w:szCs w:val="24"/>
          <w:lang w:val="en-US"/>
        </w:rPr>
      </w:pPr>
      <w:bookmarkStart w:id="4" w:name="_Ref436826566"/>
      <w:r w:rsidRPr="00C715CF">
        <w:rPr>
          <w:rFonts w:ascii="Arial Narrow" w:hAnsi="Arial Narrow"/>
          <w:color w:val="auto"/>
          <w:sz w:val="24"/>
          <w:szCs w:val="24"/>
        </w:rPr>
        <w:t xml:space="preserve">Figure </w:t>
      </w:r>
      <w:r w:rsidR="00DB01D5" w:rsidRPr="00C715CF">
        <w:rPr>
          <w:rFonts w:ascii="Arial Narrow" w:hAnsi="Arial Narrow"/>
          <w:color w:val="auto"/>
          <w:sz w:val="24"/>
          <w:szCs w:val="24"/>
        </w:rPr>
        <w:fldChar w:fldCharType="begin"/>
      </w:r>
      <w:r w:rsidRPr="00C715CF">
        <w:rPr>
          <w:rFonts w:ascii="Arial Narrow" w:hAnsi="Arial Narrow"/>
          <w:color w:val="auto"/>
          <w:sz w:val="24"/>
          <w:szCs w:val="24"/>
        </w:rPr>
        <w:instrText xml:space="preserve"> SEQ Figure \* ARABIC </w:instrText>
      </w:r>
      <w:r w:rsidR="00DB01D5" w:rsidRPr="00C715CF">
        <w:rPr>
          <w:rFonts w:ascii="Arial Narrow" w:hAnsi="Arial Narrow"/>
          <w:color w:val="auto"/>
          <w:sz w:val="24"/>
          <w:szCs w:val="24"/>
        </w:rPr>
        <w:fldChar w:fldCharType="separate"/>
      </w:r>
      <w:r w:rsidR="000B0560">
        <w:rPr>
          <w:rFonts w:ascii="Arial Narrow" w:hAnsi="Arial Narrow"/>
          <w:noProof/>
          <w:color w:val="auto"/>
          <w:sz w:val="24"/>
          <w:szCs w:val="24"/>
        </w:rPr>
        <w:t>2</w:t>
      </w:r>
      <w:r w:rsidR="00DB01D5" w:rsidRPr="00C715CF">
        <w:rPr>
          <w:rFonts w:ascii="Arial Narrow" w:hAnsi="Arial Narrow"/>
          <w:color w:val="auto"/>
          <w:sz w:val="24"/>
          <w:szCs w:val="24"/>
        </w:rPr>
        <w:fldChar w:fldCharType="end"/>
      </w:r>
      <w:bookmarkEnd w:id="4"/>
      <w:r w:rsidRPr="00C715CF">
        <w:rPr>
          <w:rFonts w:ascii="Arial Narrow" w:hAnsi="Arial Narrow"/>
          <w:color w:val="auto"/>
          <w:sz w:val="24"/>
          <w:szCs w:val="24"/>
        </w:rPr>
        <w:t xml:space="preserve">: </w:t>
      </w:r>
      <w:r w:rsidRPr="00C715CF">
        <w:rPr>
          <w:rFonts w:ascii="Arial Narrow" w:hAnsi="Arial Narrow"/>
          <w:b w:val="0"/>
          <w:color w:val="auto"/>
          <w:sz w:val="24"/>
          <w:szCs w:val="24"/>
        </w:rPr>
        <w:t xml:space="preserve">DSC thermogram of compound </w:t>
      </w:r>
      <w:r w:rsidRPr="000034C6">
        <w:rPr>
          <w:rFonts w:ascii="Arial Narrow" w:hAnsi="Arial Narrow"/>
          <w:b w:val="0"/>
          <w:color w:val="auto"/>
          <w:sz w:val="24"/>
          <w:szCs w:val="24"/>
        </w:rPr>
        <w:t>11</w:t>
      </w:r>
      <w:r w:rsidR="006F1C49" w:rsidRPr="000034C6">
        <w:rPr>
          <w:rFonts w:ascii="Arial Narrow" w:hAnsi="Arial Narrow"/>
          <w:b w:val="0"/>
          <w:color w:val="auto"/>
          <w:sz w:val="24"/>
          <w:szCs w:val="24"/>
        </w:rPr>
        <w:t xml:space="preserve"> obtained at a heat/cool rate of 10 </w:t>
      </w:r>
      <w:r w:rsidR="006F1C49" w:rsidRPr="000034C6">
        <w:rPr>
          <w:rFonts w:ascii="Calibri" w:hAnsi="Calibri"/>
          <w:b w:val="0"/>
          <w:color w:val="auto"/>
          <w:sz w:val="24"/>
          <w:szCs w:val="24"/>
        </w:rPr>
        <w:t>°</w:t>
      </w:r>
      <w:r w:rsidR="006F1C49" w:rsidRPr="000034C6">
        <w:rPr>
          <w:rFonts w:ascii="Arial Narrow" w:hAnsi="Arial Narrow"/>
          <w:b w:val="0"/>
          <w:color w:val="auto"/>
          <w:sz w:val="24"/>
          <w:szCs w:val="24"/>
        </w:rPr>
        <w:t>C min</w:t>
      </w:r>
      <w:r w:rsidR="006F1C49" w:rsidRPr="000034C6">
        <w:rPr>
          <w:rFonts w:ascii="Arial Narrow" w:hAnsi="Arial Narrow"/>
          <w:b w:val="0"/>
          <w:color w:val="auto"/>
          <w:sz w:val="24"/>
          <w:szCs w:val="24"/>
          <w:vertAlign w:val="superscript"/>
        </w:rPr>
        <w:t>-1</w:t>
      </w:r>
      <w:r w:rsidR="000034C6">
        <w:rPr>
          <w:rFonts w:ascii="Arial Narrow" w:hAnsi="Arial Narrow"/>
          <w:b w:val="0"/>
          <w:color w:val="auto"/>
          <w:sz w:val="24"/>
          <w:szCs w:val="24"/>
        </w:rPr>
        <w:t xml:space="preserve"> with an expansion showing the region between 78 °C and 89 </w:t>
      </w:r>
      <w:r w:rsidR="000034C6">
        <w:rPr>
          <w:rFonts w:ascii="Arial Narrow" w:hAnsi="Arial Narrow"/>
          <w:b w:val="0"/>
          <w:color w:val="auto"/>
          <w:sz w:val="24"/>
          <w:szCs w:val="24"/>
          <w:lang w:val="en-US"/>
        </w:rPr>
        <w:t>°.</w:t>
      </w:r>
    </w:p>
    <w:p w:rsidR="00287ED3" w:rsidRDefault="00287ED3" w:rsidP="00086CD5">
      <w:pPr>
        <w:widowControl w:val="0"/>
        <w:autoSpaceDE w:val="0"/>
        <w:autoSpaceDN w:val="0"/>
        <w:adjustRightInd w:val="0"/>
        <w:spacing w:after="140"/>
        <w:jc w:val="both"/>
        <w:rPr>
          <w:rFonts w:ascii="Arial Narrow" w:hAnsi="Arial Narrow"/>
          <w:szCs w:val="24"/>
        </w:rPr>
      </w:pPr>
    </w:p>
    <w:p w:rsidR="00DF2E27" w:rsidRDefault="000034C6" w:rsidP="00086CD5">
      <w:pPr>
        <w:widowControl w:val="0"/>
        <w:autoSpaceDE w:val="0"/>
        <w:autoSpaceDN w:val="0"/>
        <w:adjustRightInd w:val="0"/>
        <w:spacing w:after="140"/>
        <w:jc w:val="both"/>
        <w:rPr>
          <w:rFonts w:ascii="Arial Narrow" w:hAnsi="Arial Narrow"/>
          <w:szCs w:val="24"/>
        </w:rPr>
      </w:pPr>
      <w:r>
        <w:rPr>
          <w:rFonts w:ascii="Arial Narrow" w:hAnsi="Arial Narrow"/>
          <w:szCs w:val="24"/>
        </w:rPr>
        <w:t>Both the nematic and twist-bend mesophases</w:t>
      </w:r>
      <w:r w:rsidR="00DF2E27">
        <w:rPr>
          <w:rFonts w:ascii="Arial Narrow" w:hAnsi="Arial Narrow"/>
          <w:szCs w:val="24"/>
        </w:rPr>
        <w:t xml:space="preserve"> were also</w:t>
      </w:r>
      <w:r w:rsidR="00616F09">
        <w:rPr>
          <w:rFonts w:ascii="Arial Narrow" w:hAnsi="Arial Narrow"/>
          <w:szCs w:val="24"/>
        </w:rPr>
        <w:t xml:space="preserve"> </w:t>
      </w:r>
      <w:r>
        <w:rPr>
          <w:rFonts w:ascii="Arial Narrow" w:hAnsi="Arial Narrow"/>
          <w:szCs w:val="24"/>
        </w:rPr>
        <w:t>studied</w:t>
      </w:r>
      <w:r w:rsidR="00616F09">
        <w:rPr>
          <w:rFonts w:ascii="Arial Narrow" w:hAnsi="Arial Narrow"/>
          <w:szCs w:val="24"/>
        </w:rPr>
        <w:t xml:space="preserve"> </w:t>
      </w:r>
      <w:r w:rsidR="00616F09" w:rsidRPr="00616F09">
        <w:rPr>
          <w:rFonts w:ascii="Arial Narrow" w:hAnsi="Arial Narrow"/>
          <w:i/>
          <w:szCs w:val="24"/>
        </w:rPr>
        <w:t>via</w:t>
      </w:r>
      <w:r w:rsidR="00616F09">
        <w:rPr>
          <w:rFonts w:ascii="Arial Narrow" w:hAnsi="Arial Narrow"/>
          <w:szCs w:val="24"/>
        </w:rPr>
        <w:t xml:space="preserve"> </w:t>
      </w:r>
      <w:r w:rsidR="000B0560">
        <w:rPr>
          <w:rFonts w:ascii="Arial Narrow" w:hAnsi="Arial Narrow"/>
          <w:szCs w:val="24"/>
        </w:rPr>
        <w:t>variable temperature X-ray diffraction</w:t>
      </w:r>
      <w:r w:rsidR="00901C56">
        <w:rPr>
          <w:rFonts w:ascii="Arial Narrow" w:hAnsi="Arial Narrow"/>
          <w:szCs w:val="24"/>
        </w:rPr>
        <w:t>.</w:t>
      </w:r>
      <w:r w:rsidR="000B0560">
        <w:rPr>
          <w:rFonts w:ascii="Arial Narrow" w:hAnsi="Arial Narrow"/>
          <w:szCs w:val="24"/>
        </w:rPr>
        <w:t xml:space="preserve"> </w:t>
      </w:r>
      <w:r w:rsidR="00901C56">
        <w:rPr>
          <w:rFonts w:ascii="Arial Narrow" w:hAnsi="Arial Narrow"/>
          <w:szCs w:val="24"/>
        </w:rPr>
        <w:t>U</w:t>
      </w:r>
      <w:r w:rsidR="000B0560">
        <w:rPr>
          <w:rFonts w:ascii="Arial Narrow" w:hAnsi="Arial Narrow"/>
          <w:szCs w:val="24"/>
        </w:rPr>
        <w:t>pon cooling from the isotropic</w:t>
      </w:r>
      <w:r w:rsidR="00901C56">
        <w:rPr>
          <w:rFonts w:ascii="Arial Narrow" w:hAnsi="Arial Narrow"/>
          <w:szCs w:val="24"/>
        </w:rPr>
        <w:t xml:space="preserve"> liquid</w:t>
      </w:r>
      <w:r w:rsidR="000B0560">
        <w:rPr>
          <w:rFonts w:ascii="Arial Narrow" w:hAnsi="Arial Narrow"/>
          <w:szCs w:val="24"/>
        </w:rPr>
        <w:t xml:space="preserve"> to the nematic phase a </w:t>
      </w:r>
      <w:r>
        <w:rPr>
          <w:rFonts w:ascii="Arial Narrow" w:hAnsi="Arial Narrow"/>
          <w:szCs w:val="24"/>
        </w:rPr>
        <w:t>significant</w:t>
      </w:r>
      <w:r w:rsidR="000B0560">
        <w:rPr>
          <w:rFonts w:ascii="Arial Narrow" w:hAnsi="Arial Narrow"/>
          <w:szCs w:val="24"/>
        </w:rPr>
        <w:t xml:space="preserve"> increase in </w:t>
      </w:r>
      <w:r w:rsidR="00550278">
        <w:rPr>
          <w:rFonts w:ascii="Arial Narrow" w:hAnsi="Arial Narrow"/>
          <w:szCs w:val="24"/>
        </w:rPr>
        <w:t xml:space="preserve">scattered </w:t>
      </w:r>
      <w:r w:rsidR="000B0560">
        <w:rPr>
          <w:rFonts w:ascii="Arial Narrow" w:hAnsi="Arial Narrow"/>
          <w:szCs w:val="24"/>
        </w:rPr>
        <w:t xml:space="preserve">intensity in the </w:t>
      </w:r>
      <w:r>
        <w:rPr>
          <w:rFonts w:ascii="Arial Narrow" w:hAnsi="Arial Narrow"/>
          <w:szCs w:val="24"/>
        </w:rPr>
        <w:t>small</w:t>
      </w:r>
      <w:r w:rsidR="00901C56">
        <w:rPr>
          <w:rFonts w:ascii="Arial Narrow" w:hAnsi="Arial Narrow"/>
          <w:szCs w:val="24"/>
        </w:rPr>
        <w:t>-</w:t>
      </w:r>
      <w:r w:rsidR="00550278">
        <w:rPr>
          <w:rFonts w:ascii="Arial Narrow" w:hAnsi="Arial Narrow"/>
          <w:szCs w:val="24"/>
        </w:rPr>
        <w:t xml:space="preserve">angle region </w:t>
      </w:r>
      <w:r w:rsidR="000B0560">
        <w:rPr>
          <w:rFonts w:ascii="Arial Narrow" w:hAnsi="Arial Narrow"/>
          <w:szCs w:val="24"/>
        </w:rPr>
        <w:t>was observed</w:t>
      </w:r>
      <w:r w:rsidR="00901C56">
        <w:rPr>
          <w:rFonts w:ascii="Arial Narrow" w:hAnsi="Arial Narrow"/>
          <w:szCs w:val="24"/>
        </w:rPr>
        <w:t>,</w:t>
      </w:r>
      <w:r w:rsidR="000B0560">
        <w:rPr>
          <w:rFonts w:ascii="Arial Narrow" w:hAnsi="Arial Narrow"/>
          <w:szCs w:val="24"/>
        </w:rPr>
        <w:t xml:space="preserve"> and upon further cooling into the </w:t>
      </w:r>
      <w:r w:rsidR="000B0560" w:rsidRPr="000B0560">
        <w:rPr>
          <w:rFonts w:ascii="Arial Narrow" w:hAnsi="Arial Narrow"/>
          <w:szCs w:val="24"/>
        </w:rPr>
        <w:t>N</w:t>
      </w:r>
      <w:r w:rsidR="000B0560" w:rsidRPr="000B0560">
        <w:rPr>
          <w:rFonts w:ascii="Arial Narrow" w:hAnsi="Arial Narrow"/>
          <w:szCs w:val="24"/>
          <w:vertAlign w:val="subscript"/>
        </w:rPr>
        <w:t>TB</w:t>
      </w:r>
      <w:r w:rsidR="000B0560">
        <w:rPr>
          <w:rFonts w:ascii="Arial Narrow" w:hAnsi="Arial Narrow"/>
          <w:szCs w:val="24"/>
        </w:rPr>
        <w:t xml:space="preserve"> phase this peak </w:t>
      </w:r>
      <w:r w:rsidR="00550278">
        <w:rPr>
          <w:rFonts w:ascii="Arial Narrow" w:hAnsi="Arial Narrow"/>
          <w:szCs w:val="24"/>
        </w:rPr>
        <w:t>became marginally more defined</w:t>
      </w:r>
      <w:r w:rsidR="000B0560">
        <w:rPr>
          <w:rFonts w:ascii="Arial Narrow" w:hAnsi="Arial Narrow"/>
          <w:szCs w:val="24"/>
        </w:rPr>
        <w:t>.</w:t>
      </w:r>
      <w:r w:rsidR="00550278">
        <w:rPr>
          <w:rFonts w:ascii="Arial Narrow" w:hAnsi="Arial Narrow"/>
          <w:szCs w:val="24"/>
        </w:rPr>
        <w:t xml:space="preserve"> Concerning the wide angle region, the broad diffuse </w:t>
      </w:r>
      <w:r w:rsidR="00550278">
        <w:rPr>
          <w:rFonts w:ascii="Arial Narrow" w:hAnsi="Arial Narrow"/>
          <w:szCs w:val="24"/>
        </w:rPr>
        <w:lastRenderedPageBreak/>
        <w:t>scattering peak in the isotropic liquid becomes both less intense and narrower in the nematic phase before broadening again in the N</w:t>
      </w:r>
      <w:r w:rsidR="00550278">
        <w:rPr>
          <w:rFonts w:ascii="Arial Narrow" w:hAnsi="Arial Narrow"/>
          <w:szCs w:val="24"/>
          <w:vertAlign w:val="subscript"/>
        </w:rPr>
        <w:t>TB</w:t>
      </w:r>
      <w:r w:rsidR="00550278">
        <w:rPr>
          <w:rFonts w:ascii="Arial Narrow" w:hAnsi="Arial Narrow"/>
          <w:szCs w:val="24"/>
        </w:rPr>
        <w:t xml:space="preserve"> phase. </w:t>
      </w:r>
      <w:r w:rsidR="000B0560">
        <w:rPr>
          <w:rFonts w:ascii="Arial Narrow" w:hAnsi="Arial Narrow"/>
          <w:szCs w:val="24"/>
        </w:rPr>
        <w:t xml:space="preserve"> The data obtained for compound </w:t>
      </w:r>
      <w:r w:rsidR="00D74CB4">
        <w:rPr>
          <w:rFonts w:ascii="Arial Narrow" w:hAnsi="Arial Narrow"/>
          <w:b/>
          <w:szCs w:val="24"/>
        </w:rPr>
        <w:t>2</w:t>
      </w:r>
      <w:r w:rsidR="000B0560">
        <w:rPr>
          <w:rFonts w:ascii="Arial Narrow" w:hAnsi="Arial Narrow"/>
          <w:szCs w:val="24"/>
        </w:rPr>
        <w:t xml:space="preserve"> is shown in </w:t>
      </w:r>
      <w:r w:rsidR="00DB01D5">
        <w:rPr>
          <w:rFonts w:ascii="Arial Narrow" w:hAnsi="Arial Narrow"/>
          <w:szCs w:val="24"/>
        </w:rPr>
        <w:fldChar w:fldCharType="begin"/>
      </w:r>
      <w:r w:rsidR="000B0560">
        <w:rPr>
          <w:rFonts w:ascii="Arial Narrow" w:hAnsi="Arial Narrow"/>
          <w:szCs w:val="24"/>
        </w:rPr>
        <w:instrText xml:space="preserve"> REF _Ref436838896 \h </w:instrText>
      </w:r>
      <w:r w:rsidR="00DB01D5">
        <w:rPr>
          <w:rFonts w:ascii="Arial Narrow" w:hAnsi="Arial Narrow"/>
          <w:szCs w:val="24"/>
        </w:rPr>
      </w:r>
      <w:r w:rsidR="00086CD5">
        <w:rPr>
          <w:rFonts w:ascii="Arial Narrow" w:hAnsi="Arial Narrow"/>
          <w:szCs w:val="24"/>
        </w:rPr>
        <w:instrText xml:space="preserve"> \* MERGEFORMAT </w:instrText>
      </w:r>
      <w:r w:rsidR="00DB01D5">
        <w:rPr>
          <w:rFonts w:ascii="Arial Narrow" w:hAnsi="Arial Narrow"/>
          <w:szCs w:val="24"/>
        </w:rPr>
        <w:fldChar w:fldCharType="separate"/>
      </w:r>
      <w:r w:rsidR="00C715CF" w:rsidRPr="00C715CF">
        <w:rPr>
          <w:rFonts w:ascii="Arial Narrow" w:hAnsi="Arial Narrow"/>
          <w:szCs w:val="24"/>
        </w:rPr>
        <w:t xml:space="preserve">Figure </w:t>
      </w:r>
      <w:r w:rsidR="00C715CF" w:rsidRPr="00C715CF">
        <w:rPr>
          <w:rFonts w:ascii="Arial Narrow" w:hAnsi="Arial Narrow"/>
          <w:noProof/>
          <w:szCs w:val="24"/>
        </w:rPr>
        <w:t>3</w:t>
      </w:r>
      <w:r w:rsidR="00DB01D5">
        <w:rPr>
          <w:rFonts w:ascii="Arial Narrow" w:hAnsi="Arial Narrow"/>
          <w:szCs w:val="24"/>
        </w:rPr>
        <w:fldChar w:fldCharType="end"/>
      </w:r>
      <w:r w:rsidR="000B0560">
        <w:rPr>
          <w:rFonts w:ascii="Arial Narrow" w:hAnsi="Arial Narrow"/>
          <w:szCs w:val="24"/>
        </w:rPr>
        <w:t xml:space="preserve">. </w:t>
      </w:r>
    </w:p>
    <w:p w:rsidR="00C715CF" w:rsidRDefault="00E70D1E" w:rsidP="00086CD5">
      <w:pPr>
        <w:keepNext/>
        <w:widowControl w:val="0"/>
        <w:autoSpaceDE w:val="0"/>
        <w:autoSpaceDN w:val="0"/>
        <w:adjustRightInd w:val="0"/>
        <w:spacing w:after="140"/>
        <w:jc w:val="center"/>
      </w:pPr>
      <w:r>
        <w:rPr>
          <w:rFonts w:ascii="Arial Narrow" w:hAnsi="Arial Narrow"/>
          <w:noProof/>
          <w:szCs w:val="24"/>
          <w:lang w:eastAsia="en-GB"/>
        </w:rPr>
        <w:drawing>
          <wp:inline distT="0" distB="0" distL="0" distR="0" wp14:anchorId="4BC15416" wp14:editId="52C3A928">
            <wp:extent cx="5731510" cy="3105150"/>
            <wp:effectExtent l="19050" t="0" r="2540" b="0"/>
            <wp:docPr id="6" name="Picture 5" descr="RM604_SAXS_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604_SAXS_final.tif"/>
                    <pic:cNvPicPr/>
                  </pic:nvPicPr>
                  <pic:blipFill>
                    <a:blip r:embed="rId12" cstate="print"/>
                    <a:stretch>
                      <a:fillRect/>
                    </a:stretch>
                  </pic:blipFill>
                  <pic:spPr>
                    <a:xfrm>
                      <a:off x="0" y="0"/>
                      <a:ext cx="5731510" cy="3105150"/>
                    </a:xfrm>
                    <a:prstGeom prst="rect">
                      <a:avLst/>
                    </a:prstGeom>
                  </pic:spPr>
                </pic:pic>
              </a:graphicData>
            </a:graphic>
          </wp:inline>
        </w:drawing>
      </w:r>
    </w:p>
    <w:p w:rsidR="00C715CF" w:rsidRPr="00550278" w:rsidRDefault="00C715CF" w:rsidP="00086CD5">
      <w:pPr>
        <w:pStyle w:val="Caption"/>
        <w:spacing w:line="276" w:lineRule="auto"/>
        <w:jc w:val="center"/>
        <w:rPr>
          <w:rFonts w:ascii="Arial Narrow" w:hAnsi="Arial Narrow"/>
          <w:b w:val="0"/>
          <w:szCs w:val="24"/>
          <w:highlight w:val="red"/>
        </w:rPr>
      </w:pPr>
      <w:bookmarkStart w:id="5" w:name="_Ref436838896"/>
      <w:r w:rsidRPr="00C715CF">
        <w:rPr>
          <w:rFonts w:ascii="Arial Narrow" w:hAnsi="Arial Narrow"/>
          <w:color w:val="auto"/>
          <w:sz w:val="24"/>
          <w:szCs w:val="24"/>
        </w:rPr>
        <w:t xml:space="preserve">Figure </w:t>
      </w:r>
      <w:r w:rsidR="00DB01D5" w:rsidRPr="00C715CF">
        <w:rPr>
          <w:rFonts w:ascii="Arial Narrow" w:hAnsi="Arial Narrow"/>
          <w:color w:val="auto"/>
          <w:sz w:val="24"/>
          <w:szCs w:val="24"/>
        </w:rPr>
        <w:fldChar w:fldCharType="begin"/>
      </w:r>
      <w:r w:rsidRPr="00C715CF">
        <w:rPr>
          <w:rFonts w:ascii="Arial Narrow" w:hAnsi="Arial Narrow"/>
          <w:color w:val="auto"/>
          <w:sz w:val="24"/>
          <w:szCs w:val="24"/>
        </w:rPr>
        <w:instrText xml:space="preserve"> SEQ Figure \* ARABIC </w:instrText>
      </w:r>
      <w:r w:rsidR="00DB01D5" w:rsidRPr="00C715CF">
        <w:rPr>
          <w:rFonts w:ascii="Arial Narrow" w:hAnsi="Arial Narrow"/>
          <w:color w:val="auto"/>
          <w:sz w:val="24"/>
          <w:szCs w:val="24"/>
        </w:rPr>
        <w:fldChar w:fldCharType="separate"/>
      </w:r>
      <w:r w:rsidRPr="00C715CF">
        <w:rPr>
          <w:rFonts w:ascii="Arial Narrow" w:hAnsi="Arial Narrow"/>
          <w:noProof/>
          <w:color w:val="auto"/>
          <w:sz w:val="24"/>
          <w:szCs w:val="24"/>
        </w:rPr>
        <w:t>3</w:t>
      </w:r>
      <w:r w:rsidR="00DB01D5" w:rsidRPr="00C715CF">
        <w:rPr>
          <w:rFonts w:ascii="Arial Narrow" w:hAnsi="Arial Narrow"/>
          <w:color w:val="auto"/>
          <w:sz w:val="24"/>
          <w:szCs w:val="24"/>
        </w:rPr>
        <w:fldChar w:fldCharType="end"/>
      </w:r>
      <w:bookmarkEnd w:id="5"/>
      <w:r w:rsidRPr="00C715CF">
        <w:rPr>
          <w:rFonts w:ascii="Arial Narrow" w:hAnsi="Arial Narrow"/>
          <w:color w:val="auto"/>
          <w:sz w:val="24"/>
          <w:szCs w:val="24"/>
        </w:rPr>
        <w:t xml:space="preserve">: </w:t>
      </w:r>
      <w:r w:rsidR="00550278">
        <w:rPr>
          <w:rFonts w:ascii="Arial Narrow" w:hAnsi="Arial Narrow"/>
          <w:b w:val="0"/>
          <w:color w:val="auto"/>
          <w:sz w:val="24"/>
          <w:szCs w:val="24"/>
        </w:rPr>
        <w:t xml:space="preserve">SAXS data for compound </w:t>
      </w:r>
      <w:r w:rsidR="00550278">
        <w:rPr>
          <w:rFonts w:ascii="Arial Narrow" w:hAnsi="Arial Narrow"/>
          <w:color w:val="auto"/>
          <w:sz w:val="24"/>
          <w:szCs w:val="24"/>
        </w:rPr>
        <w:t>2</w:t>
      </w:r>
      <w:r w:rsidR="00550278">
        <w:rPr>
          <w:rFonts w:ascii="Arial Narrow" w:hAnsi="Arial Narrow"/>
          <w:b w:val="0"/>
          <w:color w:val="auto"/>
          <w:sz w:val="24"/>
          <w:szCs w:val="24"/>
        </w:rPr>
        <w:t>, showing scattered intensity (arbitrary units, Z axis), d-spacing (Angstroms, X-axis) and temperature (2 °C steps, °C, Y-axis)</w:t>
      </w:r>
    </w:p>
    <w:p w:rsidR="00901C56" w:rsidRPr="00901C56" w:rsidRDefault="00FB0EE6" w:rsidP="00086CD5">
      <w:pPr>
        <w:widowControl w:val="0"/>
        <w:autoSpaceDE w:val="0"/>
        <w:autoSpaceDN w:val="0"/>
        <w:adjustRightInd w:val="0"/>
        <w:spacing w:after="140"/>
        <w:jc w:val="both"/>
        <w:rPr>
          <w:rFonts w:ascii="Arial Narrow" w:hAnsi="Arial Narrow"/>
          <w:noProof/>
          <w:szCs w:val="24"/>
          <w:vertAlign w:val="superscript"/>
        </w:rPr>
      </w:pPr>
      <w:r w:rsidRPr="00EC2951">
        <w:rPr>
          <w:rFonts w:ascii="Arial Narrow" w:hAnsi="Arial Narrow"/>
          <w:szCs w:val="24"/>
        </w:rPr>
        <w:t>Finally,</w:t>
      </w:r>
      <w:r w:rsidR="00901C56">
        <w:rPr>
          <w:rFonts w:ascii="Arial Narrow" w:hAnsi="Arial Narrow"/>
          <w:szCs w:val="24"/>
        </w:rPr>
        <w:t xml:space="preserve"> for all compounds exhibiting a lower temperature phase, the </w:t>
      </w:r>
      <w:r w:rsidRPr="00EC2951">
        <w:rPr>
          <w:rFonts w:ascii="Arial Narrow" w:hAnsi="Arial Narrow"/>
          <w:szCs w:val="24"/>
        </w:rPr>
        <w:t>phase w</w:t>
      </w:r>
      <w:r w:rsidR="00901C56">
        <w:rPr>
          <w:rFonts w:ascii="Arial Narrow" w:hAnsi="Arial Narrow"/>
          <w:szCs w:val="24"/>
        </w:rPr>
        <w:t>as</w:t>
      </w:r>
      <w:r w:rsidRPr="00EC2951">
        <w:rPr>
          <w:rFonts w:ascii="Arial Narrow" w:hAnsi="Arial Narrow"/>
          <w:szCs w:val="24"/>
        </w:rPr>
        <w:t xml:space="preserve"> confirmed to </w:t>
      </w:r>
      <w:r w:rsidR="00901C56">
        <w:rPr>
          <w:rFonts w:ascii="Arial Narrow" w:hAnsi="Arial Narrow"/>
          <w:szCs w:val="24"/>
        </w:rPr>
        <w:t>be</w:t>
      </w:r>
      <w:r w:rsidRPr="00EC2951">
        <w:rPr>
          <w:rFonts w:ascii="Arial Narrow" w:hAnsi="Arial Narrow"/>
          <w:szCs w:val="24"/>
        </w:rPr>
        <w:t xml:space="preserve"> the N</w:t>
      </w:r>
      <w:r w:rsidRPr="00EC2951">
        <w:rPr>
          <w:rFonts w:ascii="Arial Narrow" w:hAnsi="Arial Narrow"/>
          <w:szCs w:val="24"/>
          <w:vertAlign w:val="subscript"/>
        </w:rPr>
        <w:t>TB</w:t>
      </w:r>
      <w:r w:rsidRPr="00EC2951">
        <w:rPr>
          <w:rFonts w:ascii="Arial Narrow" w:hAnsi="Arial Narrow"/>
          <w:szCs w:val="24"/>
        </w:rPr>
        <w:t xml:space="preserve"> phase </w:t>
      </w:r>
      <w:r w:rsidRPr="00EC2951">
        <w:rPr>
          <w:rFonts w:ascii="Arial Narrow" w:hAnsi="Arial Narrow"/>
          <w:i/>
          <w:szCs w:val="24"/>
        </w:rPr>
        <w:t>via</w:t>
      </w:r>
      <w:r w:rsidRPr="00EC2951">
        <w:rPr>
          <w:rFonts w:ascii="Arial Narrow" w:hAnsi="Arial Narrow"/>
          <w:szCs w:val="24"/>
        </w:rPr>
        <w:t xml:space="preserve"> miscibility studies with compound </w:t>
      </w:r>
      <w:r w:rsidRPr="00901C56">
        <w:rPr>
          <w:rFonts w:ascii="Arial Narrow" w:hAnsi="Arial Narrow"/>
          <w:b/>
          <w:szCs w:val="24"/>
        </w:rPr>
        <w:t>1</w:t>
      </w:r>
      <w:r w:rsidRPr="00EC2951">
        <w:rPr>
          <w:rFonts w:ascii="Arial Narrow" w:hAnsi="Arial Narrow"/>
          <w:szCs w:val="24"/>
        </w:rPr>
        <w:t xml:space="preserve">, which itself was shown to </w:t>
      </w:r>
      <w:r w:rsidR="00D7341C">
        <w:rPr>
          <w:rFonts w:ascii="Arial Narrow" w:hAnsi="Arial Narrow"/>
          <w:szCs w:val="24"/>
        </w:rPr>
        <w:t>unequivocally exhibit</w:t>
      </w:r>
      <w:r w:rsidR="00D7341C" w:rsidRPr="00EC2951">
        <w:rPr>
          <w:rFonts w:ascii="Arial Narrow" w:hAnsi="Arial Narrow"/>
          <w:szCs w:val="24"/>
        </w:rPr>
        <w:t xml:space="preserve"> </w:t>
      </w:r>
      <w:r w:rsidRPr="00EC2951">
        <w:rPr>
          <w:rFonts w:ascii="Arial Narrow" w:hAnsi="Arial Narrow"/>
          <w:szCs w:val="24"/>
        </w:rPr>
        <w:t>this phase through miscibility with CB9CB.</w:t>
      </w:r>
      <w:r w:rsidR="00550278">
        <w:rPr>
          <w:rFonts w:ascii="Arial Narrow" w:hAnsi="Arial Narrow"/>
          <w:noProof/>
          <w:szCs w:val="24"/>
          <w:vertAlign w:val="superscript"/>
        </w:rPr>
        <w:t>31</w:t>
      </w:r>
    </w:p>
    <w:p w:rsidR="0098445A" w:rsidRDefault="00DF0642" w:rsidP="00086CD5">
      <w:pPr>
        <w:widowControl w:val="0"/>
        <w:autoSpaceDE w:val="0"/>
        <w:autoSpaceDN w:val="0"/>
        <w:adjustRightInd w:val="0"/>
        <w:spacing w:after="140"/>
        <w:jc w:val="both"/>
        <w:rPr>
          <w:rFonts w:ascii="Arial Narrow" w:hAnsi="Arial Narrow"/>
          <w:szCs w:val="24"/>
        </w:rPr>
      </w:pPr>
      <w:r w:rsidRPr="00EC2951">
        <w:rPr>
          <w:rFonts w:ascii="Arial Narrow" w:hAnsi="Arial Narrow"/>
          <w:szCs w:val="24"/>
        </w:rPr>
        <w:t>Th</w:t>
      </w:r>
      <w:r w:rsidR="0002756F">
        <w:rPr>
          <w:rFonts w:ascii="Arial Narrow" w:hAnsi="Arial Narrow"/>
          <w:szCs w:val="24"/>
        </w:rPr>
        <w:t>ese</w:t>
      </w:r>
      <w:r w:rsidRPr="00EC2951">
        <w:rPr>
          <w:rFonts w:ascii="Arial Narrow" w:hAnsi="Arial Narrow"/>
          <w:szCs w:val="24"/>
        </w:rPr>
        <w:t xml:space="preserve"> </w:t>
      </w:r>
      <w:r w:rsidR="0002756F">
        <w:rPr>
          <w:rFonts w:ascii="Arial Narrow" w:hAnsi="Arial Narrow"/>
          <w:szCs w:val="24"/>
        </w:rPr>
        <w:t>results are</w:t>
      </w:r>
      <w:r w:rsidRPr="00EC2951">
        <w:rPr>
          <w:rFonts w:ascii="Arial Narrow" w:hAnsi="Arial Narrow"/>
          <w:szCs w:val="24"/>
        </w:rPr>
        <w:t xml:space="preserve"> consistent with p</w:t>
      </w:r>
      <w:r w:rsidR="00455263" w:rsidRPr="00EC2951">
        <w:rPr>
          <w:rFonts w:ascii="Arial Narrow" w:hAnsi="Arial Narrow"/>
          <w:szCs w:val="24"/>
        </w:rPr>
        <w:t>re</w:t>
      </w:r>
      <w:r w:rsidRPr="00EC2951">
        <w:rPr>
          <w:rFonts w:ascii="Arial Narrow" w:hAnsi="Arial Narrow"/>
          <w:szCs w:val="24"/>
        </w:rPr>
        <w:t xml:space="preserve">vious data that has shown that, </w:t>
      </w:r>
      <w:r w:rsidR="0002756F">
        <w:rPr>
          <w:rFonts w:ascii="Arial Narrow" w:hAnsi="Arial Narrow"/>
          <w:szCs w:val="24"/>
        </w:rPr>
        <w:t>for</w:t>
      </w:r>
      <w:r w:rsidRPr="00EC2951">
        <w:rPr>
          <w:rFonts w:ascii="Arial Narrow" w:hAnsi="Arial Narrow"/>
          <w:szCs w:val="24"/>
        </w:rPr>
        <w:t xml:space="preserve"> apolar bimesogens, the N</w:t>
      </w:r>
      <w:r w:rsidRPr="00EC2951">
        <w:rPr>
          <w:rFonts w:ascii="Arial Narrow" w:hAnsi="Arial Narrow"/>
          <w:szCs w:val="24"/>
          <w:vertAlign w:val="subscript"/>
        </w:rPr>
        <w:t>TB</w:t>
      </w:r>
      <w:r w:rsidRPr="00EC2951">
        <w:rPr>
          <w:rFonts w:ascii="Arial Narrow" w:hAnsi="Arial Narrow"/>
          <w:szCs w:val="24"/>
        </w:rPr>
        <w:t xml:space="preserve"> phase is stabilised more by alkyloxy terminal chains than by alkyl chains.</w:t>
      </w:r>
      <w:r w:rsidR="00D7341C" w:rsidRPr="00D7341C">
        <w:rPr>
          <w:rFonts w:ascii="Arial Narrow" w:hAnsi="Arial Narrow"/>
          <w:noProof/>
          <w:szCs w:val="24"/>
          <w:vertAlign w:val="superscript"/>
        </w:rPr>
        <w:t>2</w:t>
      </w:r>
      <w:r w:rsidRPr="00EC2951">
        <w:rPr>
          <w:rFonts w:ascii="Arial Narrow" w:hAnsi="Arial Narrow"/>
          <w:szCs w:val="24"/>
        </w:rPr>
        <w:t xml:space="preserve"> </w:t>
      </w:r>
      <w:r w:rsidR="0002756F">
        <w:rPr>
          <w:rFonts w:ascii="Arial Narrow" w:hAnsi="Arial Narrow"/>
          <w:szCs w:val="24"/>
        </w:rPr>
        <w:t>Furthermore</w:t>
      </w:r>
      <w:r w:rsidR="00550278">
        <w:rPr>
          <w:rFonts w:ascii="Arial Narrow" w:hAnsi="Arial Narrow"/>
          <w:szCs w:val="24"/>
        </w:rPr>
        <w:t>,</w:t>
      </w:r>
      <w:r w:rsidRPr="00EC2951">
        <w:rPr>
          <w:rFonts w:ascii="Arial Narrow" w:hAnsi="Arial Narrow"/>
          <w:szCs w:val="24"/>
        </w:rPr>
        <w:t xml:space="preserve"> the </w:t>
      </w:r>
      <w:r w:rsidR="0002756F">
        <w:rPr>
          <w:rFonts w:ascii="Arial Narrow" w:hAnsi="Arial Narrow"/>
          <w:szCs w:val="24"/>
        </w:rPr>
        <w:t xml:space="preserve">propyl terminated material is the </w:t>
      </w:r>
      <w:r w:rsidR="007F0D94">
        <w:rPr>
          <w:rFonts w:ascii="Arial Narrow" w:hAnsi="Arial Narrow"/>
          <w:szCs w:val="24"/>
        </w:rPr>
        <w:t>only</w:t>
      </w:r>
      <w:r w:rsidR="0002756F">
        <w:rPr>
          <w:rFonts w:ascii="Arial Narrow" w:hAnsi="Arial Narrow"/>
          <w:szCs w:val="24"/>
        </w:rPr>
        <w:t xml:space="preserve"> one of the three </w:t>
      </w:r>
      <w:r w:rsidRPr="00EC2951">
        <w:rPr>
          <w:rFonts w:ascii="Arial Narrow" w:hAnsi="Arial Narrow"/>
          <w:szCs w:val="24"/>
        </w:rPr>
        <w:t>alkyl terminated</w:t>
      </w:r>
      <w:r w:rsidR="0002756F">
        <w:rPr>
          <w:rFonts w:ascii="Arial Narrow" w:hAnsi="Arial Narrow"/>
          <w:szCs w:val="24"/>
        </w:rPr>
        <w:t xml:space="preserve"> compounds</w:t>
      </w:r>
      <w:r w:rsidRPr="00EC2951">
        <w:rPr>
          <w:rFonts w:ascii="Arial Narrow" w:hAnsi="Arial Narrow"/>
          <w:szCs w:val="24"/>
        </w:rPr>
        <w:t xml:space="preserve"> which exhibits the </w:t>
      </w:r>
      <w:r w:rsidR="0050575D" w:rsidRPr="00EC2951">
        <w:rPr>
          <w:rFonts w:ascii="Arial Narrow" w:hAnsi="Arial Narrow"/>
          <w:szCs w:val="24"/>
        </w:rPr>
        <w:t>N</w:t>
      </w:r>
      <w:r w:rsidR="0050575D" w:rsidRPr="00EC2951">
        <w:rPr>
          <w:rFonts w:ascii="Arial Narrow" w:hAnsi="Arial Narrow"/>
          <w:szCs w:val="24"/>
          <w:vertAlign w:val="subscript"/>
        </w:rPr>
        <w:t>TB</w:t>
      </w:r>
      <w:r w:rsidR="0050575D" w:rsidRPr="00EC2951">
        <w:rPr>
          <w:rFonts w:ascii="Arial Narrow" w:hAnsi="Arial Narrow"/>
          <w:szCs w:val="24"/>
        </w:rPr>
        <w:t xml:space="preserve"> </w:t>
      </w:r>
      <w:r w:rsidRPr="00EC2951">
        <w:rPr>
          <w:rFonts w:ascii="Arial Narrow" w:hAnsi="Arial Narrow"/>
          <w:szCs w:val="24"/>
        </w:rPr>
        <w:t>phase</w:t>
      </w:r>
      <w:r w:rsidR="00550278">
        <w:rPr>
          <w:rFonts w:ascii="Arial Narrow" w:hAnsi="Arial Narrow"/>
          <w:szCs w:val="24"/>
        </w:rPr>
        <w:t>. This</w:t>
      </w:r>
      <w:r w:rsidR="0002756F">
        <w:rPr>
          <w:rFonts w:ascii="Arial Narrow" w:hAnsi="Arial Narrow"/>
          <w:szCs w:val="24"/>
        </w:rPr>
        <w:t xml:space="preserve"> </w:t>
      </w:r>
      <w:r w:rsidR="00550278">
        <w:rPr>
          <w:rFonts w:ascii="Arial Narrow" w:hAnsi="Arial Narrow"/>
          <w:szCs w:val="24"/>
        </w:rPr>
        <w:t>mirrors</w:t>
      </w:r>
      <w:r w:rsidRPr="00EC2951">
        <w:rPr>
          <w:rFonts w:ascii="Arial Narrow" w:hAnsi="Arial Narrow"/>
          <w:szCs w:val="24"/>
        </w:rPr>
        <w:t xml:space="preserve"> </w:t>
      </w:r>
      <w:r w:rsidR="00550278">
        <w:rPr>
          <w:rFonts w:ascii="Arial Narrow" w:hAnsi="Arial Narrow"/>
          <w:szCs w:val="24"/>
        </w:rPr>
        <w:t xml:space="preserve">our previous </w:t>
      </w:r>
      <w:r w:rsidRPr="00EC2951">
        <w:rPr>
          <w:rFonts w:ascii="Arial Narrow" w:hAnsi="Arial Narrow"/>
          <w:szCs w:val="24"/>
        </w:rPr>
        <w:t xml:space="preserve">results </w:t>
      </w:r>
      <w:r w:rsidR="007F1CF6">
        <w:rPr>
          <w:rFonts w:ascii="Arial Narrow" w:hAnsi="Arial Narrow"/>
          <w:szCs w:val="24"/>
        </w:rPr>
        <w:t>which</w:t>
      </w:r>
      <w:r w:rsidR="00550278">
        <w:rPr>
          <w:rFonts w:ascii="Arial Narrow" w:hAnsi="Arial Narrow"/>
          <w:szCs w:val="24"/>
        </w:rPr>
        <w:t xml:space="preserve"> show </w:t>
      </w:r>
      <w:r w:rsidR="007F1CF6">
        <w:rPr>
          <w:rFonts w:ascii="Arial Narrow" w:hAnsi="Arial Narrow"/>
          <w:szCs w:val="24"/>
        </w:rPr>
        <w:t xml:space="preserve">that </w:t>
      </w:r>
      <w:r w:rsidRPr="00EC2951">
        <w:rPr>
          <w:rFonts w:ascii="Arial Narrow" w:hAnsi="Arial Narrow"/>
          <w:szCs w:val="24"/>
        </w:rPr>
        <w:t>terminal chain</w:t>
      </w:r>
      <w:r w:rsidR="0002756F">
        <w:rPr>
          <w:rFonts w:ascii="Arial Narrow" w:hAnsi="Arial Narrow"/>
          <w:szCs w:val="24"/>
        </w:rPr>
        <w:t>s</w:t>
      </w:r>
      <w:r w:rsidR="007F1CF6">
        <w:rPr>
          <w:rFonts w:ascii="Arial Narrow" w:hAnsi="Arial Narrow"/>
          <w:szCs w:val="24"/>
        </w:rPr>
        <w:t xml:space="preserve"> of odd parity give m</w:t>
      </w:r>
      <w:r w:rsidRPr="00EC2951">
        <w:rPr>
          <w:rFonts w:ascii="Arial Narrow" w:hAnsi="Arial Narrow"/>
          <w:szCs w:val="24"/>
        </w:rPr>
        <w:t>ore stable N</w:t>
      </w:r>
      <w:r w:rsidRPr="00EC2951">
        <w:rPr>
          <w:rFonts w:ascii="Arial Narrow" w:hAnsi="Arial Narrow"/>
          <w:szCs w:val="24"/>
          <w:vertAlign w:val="subscript"/>
        </w:rPr>
        <w:t>TB</w:t>
      </w:r>
      <w:r w:rsidRPr="00EC2951">
        <w:rPr>
          <w:rFonts w:ascii="Arial Narrow" w:hAnsi="Arial Narrow"/>
          <w:szCs w:val="24"/>
        </w:rPr>
        <w:t xml:space="preserve"> phase</w:t>
      </w:r>
      <w:r w:rsidR="0002756F">
        <w:rPr>
          <w:rFonts w:ascii="Arial Narrow" w:hAnsi="Arial Narrow"/>
          <w:szCs w:val="24"/>
        </w:rPr>
        <w:t>s</w:t>
      </w:r>
      <w:r w:rsidR="007F1CF6">
        <w:rPr>
          <w:rFonts w:ascii="Arial Narrow" w:hAnsi="Arial Narrow"/>
          <w:szCs w:val="24"/>
        </w:rPr>
        <w:t xml:space="preserve"> than those of even parity</w:t>
      </w:r>
      <w:r w:rsidR="00DD47C3" w:rsidRPr="00EC2951">
        <w:rPr>
          <w:rFonts w:ascii="Arial Narrow" w:hAnsi="Arial Narrow"/>
          <w:szCs w:val="24"/>
        </w:rPr>
        <w:t>.</w:t>
      </w:r>
      <w:r w:rsidR="00550278">
        <w:rPr>
          <w:rFonts w:ascii="Arial Narrow" w:hAnsi="Arial Narrow"/>
          <w:szCs w:val="24"/>
        </w:rPr>
        <w:t xml:space="preserve"> </w:t>
      </w:r>
      <w:r w:rsidR="00550278">
        <w:rPr>
          <w:rFonts w:ascii="Arial Narrow" w:hAnsi="Arial Narrow"/>
          <w:szCs w:val="24"/>
          <w:vertAlign w:val="superscript"/>
        </w:rPr>
        <w:t>2</w:t>
      </w:r>
      <w:r w:rsidR="00DD47C3" w:rsidRPr="00EC2951">
        <w:rPr>
          <w:rFonts w:ascii="Arial Narrow" w:hAnsi="Arial Narrow"/>
          <w:szCs w:val="24"/>
        </w:rPr>
        <w:t xml:space="preserve"> </w:t>
      </w:r>
      <w:r w:rsidR="00550278">
        <w:rPr>
          <w:rFonts w:ascii="Arial Narrow" w:hAnsi="Arial Narrow"/>
          <w:szCs w:val="24"/>
        </w:rPr>
        <w:t xml:space="preserve">We next elected to construct binary phase diagrams between the compounds in Table </w:t>
      </w:r>
      <w:r w:rsidR="00550278">
        <w:rPr>
          <w:rFonts w:ascii="Arial Narrow" w:hAnsi="Arial Narrow"/>
          <w:b/>
          <w:szCs w:val="24"/>
        </w:rPr>
        <w:t>1</w:t>
      </w:r>
      <w:r w:rsidR="00550278">
        <w:rPr>
          <w:rFonts w:ascii="Arial Narrow" w:hAnsi="Arial Narrow"/>
          <w:szCs w:val="24"/>
        </w:rPr>
        <w:t xml:space="preserve"> and CB9CB, allowing extrapolation of virtual N-N</w:t>
      </w:r>
      <w:r w:rsidR="00550278">
        <w:rPr>
          <w:rFonts w:ascii="Arial Narrow" w:hAnsi="Arial Narrow"/>
          <w:szCs w:val="24"/>
          <w:vertAlign w:val="subscript"/>
        </w:rPr>
        <w:t>TB</w:t>
      </w:r>
      <w:r w:rsidR="00550278">
        <w:rPr>
          <w:rFonts w:ascii="Arial Narrow" w:hAnsi="Arial Narrow"/>
          <w:szCs w:val="24"/>
        </w:rPr>
        <w:t xml:space="preserve"> transitions for materials that do not exhibit the twist-bend phase in their neat state.</w:t>
      </w:r>
      <w:r w:rsidR="005811FA" w:rsidRPr="00EC2951">
        <w:rPr>
          <w:rFonts w:ascii="Arial Narrow" w:hAnsi="Arial Narrow"/>
          <w:szCs w:val="24"/>
        </w:rPr>
        <w:t xml:space="preserve"> By assuming a linear relationship between the concentration of the host material and the I-N and N-N</w:t>
      </w:r>
      <w:r w:rsidR="005811FA" w:rsidRPr="00EC2951">
        <w:rPr>
          <w:rFonts w:ascii="Arial Narrow" w:hAnsi="Arial Narrow"/>
          <w:szCs w:val="24"/>
          <w:vertAlign w:val="subscript"/>
        </w:rPr>
        <w:t>TB</w:t>
      </w:r>
      <w:r w:rsidR="005811FA" w:rsidRPr="00EC2951">
        <w:rPr>
          <w:rFonts w:ascii="Arial Narrow" w:hAnsi="Arial Narrow"/>
          <w:szCs w:val="24"/>
        </w:rPr>
        <w:t xml:space="preserve"> transitions</w:t>
      </w:r>
      <w:r w:rsidR="00D7341C">
        <w:rPr>
          <w:rFonts w:ascii="Arial Narrow" w:hAnsi="Arial Narrow"/>
          <w:szCs w:val="24"/>
        </w:rPr>
        <w:t>,</w:t>
      </w:r>
      <w:r w:rsidR="00E70D1E">
        <w:rPr>
          <w:rFonts w:ascii="Arial Narrow" w:hAnsi="Arial Narrow"/>
          <w:szCs w:val="24"/>
        </w:rPr>
        <w:t xml:space="preserve"> something tha</w:t>
      </w:r>
      <w:r w:rsidR="00550278">
        <w:rPr>
          <w:rFonts w:ascii="Arial Narrow" w:hAnsi="Arial Narrow"/>
          <w:szCs w:val="24"/>
        </w:rPr>
        <w:t>t has been previously demonstra</w:t>
      </w:r>
      <w:r w:rsidR="00E70D1E">
        <w:rPr>
          <w:rFonts w:ascii="Arial Narrow" w:hAnsi="Arial Narrow"/>
          <w:szCs w:val="24"/>
        </w:rPr>
        <w:t>ted,</w:t>
      </w:r>
      <w:r w:rsidR="00D7341C">
        <w:rPr>
          <w:rFonts w:ascii="Arial Narrow" w:hAnsi="Arial Narrow"/>
          <w:szCs w:val="24"/>
        </w:rPr>
        <w:t xml:space="preserve"> </w:t>
      </w:r>
      <w:r w:rsidR="0040013F" w:rsidRPr="0040013F">
        <w:rPr>
          <w:rFonts w:ascii="Arial Narrow" w:hAnsi="Arial Narrow"/>
          <w:noProof/>
          <w:szCs w:val="24"/>
          <w:vertAlign w:val="superscript"/>
        </w:rPr>
        <w:t>3,</w:t>
      </w:r>
      <w:r w:rsidR="00550278">
        <w:rPr>
          <w:rFonts w:ascii="Arial Narrow" w:hAnsi="Arial Narrow"/>
          <w:noProof/>
          <w:szCs w:val="24"/>
          <w:vertAlign w:val="superscript"/>
        </w:rPr>
        <w:t>31,</w:t>
      </w:r>
      <w:r w:rsidR="005811FA" w:rsidRPr="00EC2951">
        <w:rPr>
          <w:rFonts w:ascii="Arial Narrow" w:hAnsi="Arial Narrow"/>
          <w:szCs w:val="24"/>
        </w:rPr>
        <w:t xml:space="preserve"> these phase diagrams were used to calculate the virtual phase transitions for all of the materials, the results obtained are summarised in </w:t>
      </w:r>
      <w:fldSimple w:instr=" REF _Ref435524325  \* MERGEFORMAT ">
        <w:r w:rsidR="00373300" w:rsidRPr="00EC2951">
          <w:rPr>
            <w:rFonts w:ascii="Arial Narrow" w:hAnsi="Arial Narrow"/>
            <w:szCs w:val="24"/>
          </w:rPr>
          <w:t xml:space="preserve">Table </w:t>
        </w:r>
        <w:r w:rsidR="00373300" w:rsidRPr="00EC2951">
          <w:rPr>
            <w:rFonts w:ascii="Arial Narrow" w:hAnsi="Arial Narrow"/>
            <w:noProof/>
            <w:szCs w:val="24"/>
          </w:rPr>
          <w:t>2</w:t>
        </w:r>
      </w:fldSimple>
      <w:r w:rsidR="005811FA" w:rsidRPr="00EC2951">
        <w:rPr>
          <w:rFonts w:ascii="Arial Narrow" w:hAnsi="Arial Narrow"/>
          <w:szCs w:val="24"/>
        </w:rPr>
        <w:t>.</w:t>
      </w:r>
      <w:r w:rsidR="00C632F6">
        <w:rPr>
          <w:rFonts w:ascii="Arial Narrow" w:hAnsi="Arial Narrow"/>
          <w:szCs w:val="24"/>
        </w:rPr>
        <w:t xml:space="preserve"> Examples of the phase diagrams are shown for compounds </w:t>
      </w:r>
      <w:r w:rsidR="00E70D1E">
        <w:rPr>
          <w:rFonts w:ascii="Arial Narrow" w:hAnsi="Arial Narrow"/>
          <w:b/>
          <w:szCs w:val="24"/>
        </w:rPr>
        <w:t>6</w:t>
      </w:r>
      <w:r w:rsidR="00E70D1E">
        <w:rPr>
          <w:rFonts w:ascii="Arial Narrow" w:hAnsi="Arial Narrow"/>
          <w:szCs w:val="24"/>
        </w:rPr>
        <w:t xml:space="preserve"> </w:t>
      </w:r>
      <w:r w:rsidR="00C632F6">
        <w:rPr>
          <w:rFonts w:ascii="Arial Narrow" w:hAnsi="Arial Narrow"/>
          <w:szCs w:val="24"/>
        </w:rPr>
        <w:t xml:space="preserve">and </w:t>
      </w:r>
      <w:r w:rsidR="00E70D1E">
        <w:rPr>
          <w:rFonts w:ascii="Arial Narrow" w:hAnsi="Arial Narrow"/>
          <w:b/>
          <w:szCs w:val="24"/>
        </w:rPr>
        <w:t>8</w:t>
      </w:r>
      <w:r w:rsidR="00E70D1E">
        <w:rPr>
          <w:rFonts w:ascii="Arial Narrow" w:hAnsi="Arial Narrow"/>
          <w:szCs w:val="24"/>
        </w:rPr>
        <w:t xml:space="preserve"> </w:t>
      </w:r>
      <w:r w:rsidR="00C632F6">
        <w:rPr>
          <w:rFonts w:ascii="Arial Narrow" w:hAnsi="Arial Narrow"/>
          <w:szCs w:val="24"/>
        </w:rPr>
        <w:t>in</w:t>
      </w:r>
      <w:r w:rsidR="0040013F">
        <w:rPr>
          <w:rFonts w:ascii="Arial Narrow" w:hAnsi="Arial Narrow"/>
          <w:szCs w:val="24"/>
        </w:rPr>
        <w:t xml:space="preserve"> </w:t>
      </w:r>
      <w:r w:rsidR="00DB01D5">
        <w:rPr>
          <w:rFonts w:ascii="Arial Narrow" w:hAnsi="Arial Narrow"/>
          <w:szCs w:val="24"/>
        </w:rPr>
        <w:fldChar w:fldCharType="begin"/>
      </w:r>
      <w:r w:rsidR="0040013F">
        <w:rPr>
          <w:rFonts w:ascii="Arial Narrow" w:hAnsi="Arial Narrow"/>
          <w:szCs w:val="24"/>
        </w:rPr>
        <w:instrText xml:space="preserve"> REF _Ref436819198 \h </w:instrText>
      </w:r>
      <w:r w:rsidR="00DB01D5">
        <w:rPr>
          <w:rFonts w:ascii="Arial Narrow" w:hAnsi="Arial Narrow"/>
          <w:szCs w:val="24"/>
        </w:rPr>
      </w:r>
      <w:r w:rsidR="00086CD5">
        <w:rPr>
          <w:rFonts w:ascii="Arial Narrow" w:hAnsi="Arial Narrow"/>
          <w:szCs w:val="24"/>
        </w:rPr>
        <w:instrText xml:space="preserve"> \* MERGEFORMAT </w:instrText>
      </w:r>
      <w:r w:rsidR="00DB01D5">
        <w:rPr>
          <w:rFonts w:ascii="Arial Narrow" w:hAnsi="Arial Narrow"/>
          <w:szCs w:val="24"/>
        </w:rPr>
        <w:fldChar w:fldCharType="separate"/>
      </w:r>
      <w:r w:rsidR="00C715CF" w:rsidRPr="00C715CF">
        <w:rPr>
          <w:rFonts w:ascii="Arial Narrow" w:hAnsi="Arial Narrow"/>
          <w:szCs w:val="24"/>
        </w:rPr>
        <w:t xml:space="preserve">Figure </w:t>
      </w:r>
      <w:r w:rsidR="000B0560">
        <w:rPr>
          <w:rFonts w:ascii="Arial Narrow" w:hAnsi="Arial Narrow"/>
          <w:noProof/>
          <w:szCs w:val="24"/>
        </w:rPr>
        <w:t>4</w:t>
      </w:r>
      <w:r w:rsidR="00DB01D5">
        <w:rPr>
          <w:rFonts w:ascii="Arial Narrow" w:hAnsi="Arial Narrow"/>
          <w:szCs w:val="24"/>
        </w:rPr>
        <w:fldChar w:fldCharType="end"/>
      </w:r>
      <w:r w:rsidR="00C632F6">
        <w:rPr>
          <w:rFonts w:ascii="Arial Narrow" w:hAnsi="Arial Narrow"/>
          <w:szCs w:val="24"/>
        </w:rPr>
        <w:t xml:space="preserve"> ,the remainder </w:t>
      </w:r>
      <w:r w:rsidR="0002756F">
        <w:rPr>
          <w:rFonts w:ascii="Arial Narrow" w:hAnsi="Arial Narrow"/>
          <w:szCs w:val="24"/>
        </w:rPr>
        <w:t xml:space="preserve">of the diagrams </w:t>
      </w:r>
      <w:r w:rsidR="00C632F6">
        <w:rPr>
          <w:rFonts w:ascii="Arial Narrow" w:hAnsi="Arial Narrow"/>
          <w:szCs w:val="24"/>
        </w:rPr>
        <w:t>are presented in the ESI to this articl</w:t>
      </w:r>
      <w:r w:rsidR="0098445A">
        <w:rPr>
          <w:rFonts w:ascii="Arial Narrow" w:hAnsi="Arial Narrow"/>
          <w:szCs w:val="24"/>
        </w:rPr>
        <w:t>e</w:t>
      </w:r>
      <w:r w:rsidR="00550278">
        <w:rPr>
          <w:rFonts w:ascii="Arial Narrow" w:hAnsi="Arial Narrow"/>
          <w:szCs w:val="24"/>
        </w:rPr>
        <w:t>, while statistical analysis of each the linear fits (for both I-N and N-N</w:t>
      </w:r>
      <w:r w:rsidR="00550278">
        <w:rPr>
          <w:rFonts w:ascii="Arial Narrow" w:hAnsi="Arial Narrow"/>
          <w:szCs w:val="24"/>
          <w:vertAlign w:val="subscript"/>
        </w:rPr>
        <w:t>TB</w:t>
      </w:r>
      <w:r w:rsidR="00550278">
        <w:rPr>
          <w:rFonts w:ascii="Arial Narrow" w:hAnsi="Arial Narrow"/>
          <w:szCs w:val="24"/>
        </w:rPr>
        <w:t>) is also presented in the ESI</w:t>
      </w:r>
      <w:r w:rsidR="00FF0CE4">
        <w:rPr>
          <w:rFonts w:ascii="Arial Narrow" w:hAnsi="Arial Narrow"/>
          <w:szCs w:val="24"/>
        </w:rPr>
        <w:t xml:space="preserve"> (table SI-17).</w:t>
      </w:r>
    </w:p>
    <w:p w:rsidR="00B438CB" w:rsidRPr="0098445A" w:rsidRDefault="00E70D1E" w:rsidP="00086CD5">
      <w:pPr>
        <w:widowControl w:val="0"/>
        <w:autoSpaceDE w:val="0"/>
        <w:autoSpaceDN w:val="0"/>
        <w:adjustRightInd w:val="0"/>
        <w:spacing w:after="140"/>
        <w:jc w:val="both"/>
        <w:rPr>
          <w:rFonts w:ascii="Arial Narrow" w:hAnsi="Arial Narrow"/>
          <w:szCs w:val="24"/>
        </w:rPr>
      </w:pPr>
      <w:r>
        <w:rPr>
          <w:rFonts w:ascii="Arial Narrow" w:hAnsi="Arial Narrow"/>
          <w:noProof/>
          <w:szCs w:val="24"/>
          <w:lang w:eastAsia="en-GB"/>
        </w:rPr>
        <w:lastRenderedPageBreak/>
        <w:drawing>
          <wp:inline distT="0" distB="0" distL="0" distR="0" wp14:anchorId="373D4337" wp14:editId="44486D19">
            <wp:extent cx="5731510" cy="1947545"/>
            <wp:effectExtent l="19050" t="0" r="2540" b="0"/>
            <wp:docPr id="9" name="Picture 8" descr="Mixtures_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xtures_FINAL.tif"/>
                    <pic:cNvPicPr/>
                  </pic:nvPicPr>
                  <pic:blipFill>
                    <a:blip r:embed="rId13" cstate="print"/>
                    <a:stretch>
                      <a:fillRect/>
                    </a:stretch>
                  </pic:blipFill>
                  <pic:spPr>
                    <a:xfrm>
                      <a:off x="0" y="0"/>
                      <a:ext cx="5731510" cy="1947545"/>
                    </a:xfrm>
                    <a:prstGeom prst="rect">
                      <a:avLst/>
                    </a:prstGeom>
                  </pic:spPr>
                </pic:pic>
              </a:graphicData>
            </a:graphic>
          </wp:inline>
        </w:drawing>
      </w:r>
    </w:p>
    <w:p w:rsidR="00C715CF" w:rsidRDefault="00C715CF" w:rsidP="00086CD5">
      <w:pPr>
        <w:pStyle w:val="Caption"/>
        <w:spacing w:line="276" w:lineRule="auto"/>
        <w:jc w:val="both"/>
        <w:rPr>
          <w:rFonts w:ascii="Arial Narrow" w:hAnsi="Arial Narrow"/>
          <w:szCs w:val="24"/>
        </w:rPr>
      </w:pPr>
      <w:bookmarkStart w:id="6" w:name="_Ref436819198"/>
      <w:r w:rsidRPr="00C715CF">
        <w:rPr>
          <w:rFonts w:ascii="Arial Narrow" w:hAnsi="Arial Narrow"/>
          <w:color w:val="auto"/>
          <w:sz w:val="24"/>
          <w:szCs w:val="24"/>
        </w:rPr>
        <w:t xml:space="preserve">Figure </w:t>
      </w:r>
      <w:r w:rsidR="00DB01D5" w:rsidRPr="00C715CF">
        <w:rPr>
          <w:rFonts w:ascii="Arial Narrow" w:hAnsi="Arial Narrow"/>
          <w:color w:val="auto"/>
          <w:sz w:val="24"/>
          <w:szCs w:val="24"/>
        </w:rPr>
        <w:fldChar w:fldCharType="begin"/>
      </w:r>
      <w:r w:rsidRPr="00C715CF">
        <w:rPr>
          <w:rFonts w:ascii="Arial Narrow" w:hAnsi="Arial Narrow"/>
          <w:color w:val="auto"/>
          <w:sz w:val="24"/>
          <w:szCs w:val="24"/>
        </w:rPr>
        <w:instrText xml:space="preserve"> SEQ Figure \* ARABIC </w:instrText>
      </w:r>
      <w:r w:rsidR="00DB01D5" w:rsidRPr="00C715CF">
        <w:rPr>
          <w:rFonts w:ascii="Arial Narrow" w:hAnsi="Arial Narrow"/>
          <w:color w:val="auto"/>
          <w:sz w:val="24"/>
          <w:szCs w:val="24"/>
        </w:rPr>
        <w:fldChar w:fldCharType="separate"/>
      </w:r>
      <w:r w:rsidR="000B0560">
        <w:rPr>
          <w:rFonts w:ascii="Arial Narrow" w:hAnsi="Arial Narrow"/>
          <w:noProof/>
          <w:color w:val="auto"/>
          <w:sz w:val="24"/>
          <w:szCs w:val="24"/>
        </w:rPr>
        <w:t>4</w:t>
      </w:r>
      <w:r w:rsidR="00DB01D5" w:rsidRPr="00C715CF">
        <w:rPr>
          <w:rFonts w:ascii="Arial Narrow" w:hAnsi="Arial Narrow"/>
          <w:color w:val="auto"/>
          <w:sz w:val="24"/>
          <w:szCs w:val="24"/>
        </w:rPr>
        <w:fldChar w:fldCharType="end"/>
      </w:r>
      <w:bookmarkEnd w:id="6"/>
      <w:r w:rsidRPr="00C715CF">
        <w:rPr>
          <w:rFonts w:ascii="Arial Narrow" w:hAnsi="Arial Narrow"/>
          <w:color w:val="auto"/>
          <w:sz w:val="24"/>
          <w:szCs w:val="24"/>
        </w:rPr>
        <w:t xml:space="preserve">: </w:t>
      </w:r>
      <w:r w:rsidRPr="00C715CF">
        <w:rPr>
          <w:rFonts w:ascii="Arial Narrow" w:hAnsi="Arial Narrow"/>
          <w:b w:val="0"/>
          <w:color w:val="auto"/>
          <w:sz w:val="24"/>
          <w:szCs w:val="24"/>
        </w:rPr>
        <w:t xml:space="preserve">Example phase diagrams showing the linear relationship between concentration (wt %) and transition temperatures for compounds </w:t>
      </w:r>
      <w:r w:rsidR="00B438CB">
        <w:rPr>
          <w:rFonts w:ascii="Arial Narrow" w:hAnsi="Arial Narrow"/>
          <w:color w:val="auto"/>
          <w:sz w:val="24"/>
          <w:szCs w:val="24"/>
        </w:rPr>
        <w:t>6</w:t>
      </w:r>
      <w:r w:rsidRPr="00C715CF">
        <w:rPr>
          <w:rFonts w:ascii="Arial Narrow" w:hAnsi="Arial Narrow"/>
          <w:b w:val="0"/>
          <w:color w:val="auto"/>
          <w:sz w:val="24"/>
          <w:szCs w:val="24"/>
        </w:rPr>
        <w:t xml:space="preserve"> and </w:t>
      </w:r>
      <w:r w:rsidR="00B438CB">
        <w:rPr>
          <w:rFonts w:ascii="Arial Narrow" w:hAnsi="Arial Narrow"/>
          <w:color w:val="auto"/>
          <w:sz w:val="24"/>
          <w:szCs w:val="24"/>
        </w:rPr>
        <w:t>8</w:t>
      </w:r>
      <w:r w:rsidR="0002756F">
        <w:rPr>
          <w:rFonts w:ascii="Arial Narrow" w:hAnsi="Arial Narrow"/>
          <w:color w:val="auto"/>
          <w:sz w:val="24"/>
          <w:szCs w:val="24"/>
        </w:rPr>
        <w:t xml:space="preserve"> </w:t>
      </w:r>
      <w:r w:rsidR="0002756F">
        <w:rPr>
          <w:rFonts w:ascii="Arial Narrow" w:hAnsi="Arial Narrow"/>
          <w:b w:val="0"/>
          <w:color w:val="auto"/>
          <w:sz w:val="24"/>
          <w:szCs w:val="24"/>
        </w:rPr>
        <w:t>with the standard material CB9CB</w:t>
      </w:r>
      <w:r w:rsidRPr="00C715CF">
        <w:rPr>
          <w:rFonts w:ascii="Arial Narrow" w:hAnsi="Arial Narrow"/>
          <w:b w:val="0"/>
          <w:color w:val="auto"/>
          <w:sz w:val="24"/>
          <w:szCs w:val="24"/>
        </w:rPr>
        <w:t>.</w:t>
      </w:r>
    </w:p>
    <w:p w:rsidR="005811FA" w:rsidRPr="00EC2951" w:rsidRDefault="005811FA" w:rsidP="00086CD5">
      <w:pPr>
        <w:jc w:val="both"/>
        <w:rPr>
          <w:rFonts w:ascii="Arial Narrow" w:hAnsi="Arial Narrow"/>
          <w:szCs w:val="24"/>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3"/>
        <w:gridCol w:w="884"/>
        <w:gridCol w:w="576"/>
        <w:gridCol w:w="874"/>
        <w:gridCol w:w="714"/>
        <w:gridCol w:w="956"/>
        <w:gridCol w:w="510"/>
        <w:gridCol w:w="876"/>
        <w:gridCol w:w="630"/>
      </w:tblGrid>
      <w:tr w:rsidR="005811FA" w:rsidRPr="00EC2951" w:rsidTr="00373300">
        <w:trPr>
          <w:jc w:val="center"/>
        </w:trPr>
        <w:tc>
          <w:tcPr>
            <w:tcW w:w="1763" w:type="dxa"/>
            <w:tcBorders>
              <w:top w:val="nil"/>
              <w:bottom w:val="single" w:sz="4" w:space="0" w:color="auto"/>
            </w:tcBorders>
          </w:tcPr>
          <w:p w:rsidR="005811FA" w:rsidRPr="00EC2951" w:rsidRDefault="005811FA" w:rsidP="00086CD5">
            <w:pPr>
              <w:spacing w:line="276" w:lineRule="auto"/>
              <w:jc w:val="center"/>
              <w:rPr>
                <w:rFonts w:ascii="Arial Narrow" w:hAnsi="Arial Narrow"/>
                <w:szCs w:val="24"/>
              </w:rPr>
            </w:pPr>
          </w:p>
        </w:tc>
        <w:tc>
          <w:tcPr>
            <w:tcW w:w="884" w:type="dxa"/>
            <w:tcBorders>
              <w:top w:val="nil"/>
              <w:bottom w:val="single" w:sz="4" w:space="0" w:color="auto"/>
            </w:tcBorders>
          </w:tcPr>
          <w:p w:rsidR="005811FA" w:rsidRPr="00EC2951" w:rsidRDefault="005811FA" w:rsidP="00086CD5">
            <w:pPr>
              <w:spacing w:line="276" w:lineRule="auto"/>
              <w:jc w:val="center"/>
              <w:rPr>
                <w:rFonts w:ascii="Arial Narrow" w:hAnsi="Arial Narrow"/>
                <w:szCs w:val="24"/>
              </w:rPr>
            </w:pPr>
          </w:p>
        </w:tc>
        <w:tc>
          <w:tcPr>
            <w:tcW w:w="5136" w:type="dxa"/>
            <w:gridSpan w:val="7"/>
            <w:tcBorders>
              <w:top w:val="single" w:sz="4" w:space="0" w:color="auto"/>
              <w:bottom w:val="single" w:sz="4" w:space="0" w:color="auto"/>
            </w:tcBorders>
          </w:tcPr>
          <w:p w:rsidR="005811FA" w:rsidRPr="00EC2951" w:rsidRDefault="005811FA" w:rsidP="00086CD5">
            <w:pPr>
              <w:spacing w:line="276" w:lineRule="auto"/>
              <w:jc w:val="center"/>
              <w:rPr>
                <w:rFonts w:ascii="Arial Narrow" w:hAnsi="Arial Narrow"/>
                <w:szCs w:val="24"/>
              </w:rPr>
            </w:pPr>
            <w:r w:rsidRPr="00EC2951">
              <w:rPr>
                <w:rFonts w:ascii="Arial Narrow" w:hAnsi="Arial Narrow"/>
                <w:szCs w:val="24"/>
              </w:rPr>
              <w:t>Transition Temperatures / °C</w:t>
            </w:r>
          </w:p>
        </w:tc>
      </w:tr>
      <w:tr w:rsidR="005811FA" w:rsidRPr="00EC2951" w:rsidTr="00373300">
        <w:trPr>
          <w:jc w:val="center"/>
        </w:trPr>
        <w:tc>
          <w:tcPr>
            <w:tcW w:w="1763" w:type="dxa"/>
            <w:tcBorders>
              <w:top w:val="single" w:sz="4" w:space="0" w:color="auto"/>
              <w:bottom w:val="single" w:sz="4" w:space="0" w:color="auto"/>
            </w:tcBorders>
          </w:tcPr>
          <w:p w:rsidR="005811FA" w:rsidRPr="00EC2951" w:rsidRDefault="005811FA" w:rsidP="00086CD5">
            <w:pPr>
              <w:spacing w:line="276" w:lineRule="auto"/>
              <w:jc w:val="center"/>
              <w:rPr>
                <w:rFonts w:ascii="Arial Narrow" w:hAnsi="Arial Narrow"/>
                <w:szCs w:val="24"/>
              </w:rPr>
            </w:pPr>
            <w:r w:rsidRPr="00EC2951">
              <w:rPr>
                <w:rFonts w:ascii="Arial Narrow" w:hAnsi="Arial Narrow"/>
                <w:szCs w:val="24"/>
              </w:rPr>
              <w:t>no.</w:t>
            </w:r>
          </w:p>
        </w:tc>
        <w:tc>
          <w:tcPr>
            <w:tcW w:w="884" w:type="dxa"/>
            <w:tcBorders>
              <w:top w:val="single" w:sz="4" w:space="0" w:color="auto"/>
              <w:bottom w:val="single" w:sz="4" w:space="0" w:color="auto"/>
            </w:tcBorders>
          </w:tcPr>
          <w:p w:rsidR="005811FA" w:rsidRPr="00EC2951" w:rsidRDefault="005811FA" w:rsidP="00086CD5">
            <w:pPr>
              <w:spacing w:line="276" w:lineRule="auto"/>
              <w:jc w:val="center"/>
              <w:rPr>
                <w:rFonts w:ascii="Arial Narrow" w:hAnsi="Arial Narrow"/>
                <w:szCs w:val="24"/>
              </w:rPr>
            </w:pPr>
            <w:r w:rsidRPr="00EC2951">
              <w:rPr>
                <w:rFonts w:ascii="Arial Narrow" w:hAnsi="Arial Narrow"/>
                <w:szCs w:val="24"/>
              </w:rPr>
              <w:t>R</w:t>
            </w:r>
          </w:p>
        </w:tc>
        <w:tc>
          <w:tcPr>
            <w:tcW w:w="576" w:type="dxa"/>
            <w:tcBorders>
              <w:top w:val="single" w:sz="4" w:space="0" w:color="auto"/>
              <w:bottom w:val="single" w:sz="4" w:space="0" w:color="auto"/>
            </w:tcBorders>
          </w:tcPr>
          <w:p w:rsidR="005811FA" w:rsidRPr="00EC2951" w:rsidRDefault="005811FA" w:rsidP="00086CD5">
            <w:pPr>
              <w:spacing w:line="276" w:lineRule="auto"/>
              <w:jc w:val="center"/>
              <w:rPr>
                <w:rFonts w:ascii="Arial Narrow" w:hAnsi="Arial Narrow"/>
                <w:szCs w:val="24"/>
              </w:rPr>
            </w:pPr>
            <w:r w:rsidRPr="00EC2951">
              <w:rPr>
                <w:rFonts w:ascii="Arial Narrow" w:hAnsi="Arial Narrow"/>
                <w:szCs w:val="24"/>
              </w:rPr>
              <w:t>Cr</w:t>
            </w:r>
          </w:p>
        </w:tc>
        <w:tc>
          <w:tcPr>
            <w:tcW w:w="874" w:type="dxa"/>
            <w:tcBorders>
              <w:top w:val="single" w:sz="4" w:space="0" w:color="auto"/>
              <w:bottom w:val="single" w:sz="4" w:space="0" w:color="auto"/>
            </w:tcBorders>
          </w:tcPr>
          <w:p w:rsidR="005811FA" w:rsidRPr="00EC2951" w:rsidRDefault="005811FA" w:rsidP="00086CD5">
            <w:pPr>
              <w:spacing w:line="276" w:lineRule="auto"/>
              <w:jc w:val="center"/>
              <w:rPr>
                <w:rFonts w:ascii="Arial Narrow" w:hAnsi="Arial Narrow"/>
                <w:szCs w:val="24"/>
              </w:rPr>
            </w:pPr>
          </w:p>
        </w:tc>
        <w:tc>
          <w:tcPr>
            <w:tcW w:w="714" w:type="dxa"/>
            <w:tcBorders>
              <w:top w:val="single" w:sz="4" w:space="0" w:color="auto"/>
              <w:bottom w:val="single" w:sz="4" w:space="0" w:color="auto"/>
            </w:tcBorders>
          </w:tcPr>
          <w:p w:rsidR="005811FA" w:rsidRPr="00EC2951" w:rsidRDefault="005811FA" w:rsidP="00086CD5">
            <w:pPr>
              <w:spacing w:line="276" w:lineRule="auto"/>
              <w:jc w:val="center"/>
              <w:rPr>
                <w:rFonts w:ascii="Arial Narrow" w:hAnsi="Arial Narrow"/>
                <w:szCs w:val="24"/>
              </w:rPr>
            </w:pPr>
            <w:r w:rsidRPr="00EC2951">
              <w:rPr>
                <w:rFonts w:ascii="Arial Narrow" w:hAnsi="Arial Narrow"/>
                <w:szCs w:val="24"/>
              </w:rPr>
              <w:t>N</w:t>
            </w:r>
            <w:r w:rsidRPr="00EC2951">
              <w:rPr>
                <w:rFonts w:ascii="Arial Narrow" w:hAnsi="Arial Narrow"/>
                <w:szCs w:val="24"/>
                <w:vertAlign w:val="subscript"/>
              </w:rPr>
              <w:t>TB</w:t>
            </w:r>
          </w:p>
        </w:tc>
        <w:tc>
          <w:tcPr>
            <w:tcW w:w="956" w:type="dxa"/>
            <w:tcBorders>
              <w:top w:val="single" w:sz="4" w:space="0" w:color="auto"/>
              <w:bottom w:val="single" w:sz="4" w:space="0" w:color="auto"/>
            </w:tcBorders>
          </w:tcPr>
          <w:p w:rsidR="005811FA" w:rsidRPr="00EC2951" w:rsidRDefault="005811FA" w:rsidP="00086CD5">
            <w:pPr>
              <w:spacing w:line="276" w:lineRule="auto"/>
              <w:jc w:val="center"/>
              <w:rPr>
                <w:rFonts w:ascii="Arial Narrow" w:hAnsi="Arial Narrow"/>
                <w:szCs w:val="24"/>
              </w:rPr>
            </w:pPr>
          </w:p>
        </w:tc>
        <w:tc>
          <w:tcPr>
            <w:tcW w:w="510" w:type="dxa"/>
            <w:tcBorders>
              <w:top w:val="single" w:sz="4" w:space="0" w:color="auto"/>
              <w:bottom w:val="single" w:sz="4" w:space="0" w:color="auto"/>
            </w:tcBorders>
          </w:tcPr>
          <w:p w:rsidR="005811FA" w:rsidRPr="00EC2951" w:rsidRDefault="005811FA" w:rsidP="00086CD5">
            <w:pPr>
              <w:spacing w:line="276" w:lineRule="auto"/>
              <w:jc w:val="center"/>
              <w:rPr>
                <w:rFonts w:ascii="Arial Narrow" w:hAnsi="Arial Narrow"/>
                <w:szCs w:val="24"/>
              </w:rPr>
            </w:pPr>
            <w:r w:rsidRPr="00EC2951">
              <w:rPr>
                <w:rFonts w:ascii="Arial Narrow" w:hAnsi="Arial Narrow"/>
                <w:szCs w:val="24"/>
              </w:rPr>
              <w:t>N</w:t>
            </w:r>
          </w:p>
        </w:tc>
        <w:tc>
          <w:tcPr>
            <w:tcW w:w="876" w:type="dxa"/>
            <w:tcBorders>
              <w:top w:val="single" w:sz="4" w:space="0" w:color="auto"/>
              <w:bottom w:val="single" w:sz="4" w:space="0" w:color="auto"/>
            </w:tcBorders>
          </w:tcPr>
          <w:p w:rsidR="005811FA" w:rsidRPr="00EC2951" w:rsidRDefault="005811FA" w:rsidP="00086CD5">
            <w:pPr>
              <w:spacing w:line="276" w:lineRule="auto"/>
              <w:jc w:val="center"/>
              <w:rPr>
                <w:rFonts w:ascii="Arial Narrow" w:hAnsi="Arial Narrow"/>
                <w:szCs w:val="24"/>
              </w:rPr>
            </w:pPr>
          </w:p>
        </w:tc>
        <w:tc>
          <w:tcPr>
            <w:tcW w:w="630" w:type="dxa"/>
            <w:tcBorders>
              <w:top w:val="single" w:sz="4" w:space="0" w:color="auto"/>
              <w:bottom w:val="single" w:sz="4" w:space="0" w:color="auto"/>
            </w:tcBorders>
          </w:tcPr>
          <w:p w:rsidR="005811FA" w:rsidRPr="00EC2951" w:rsidRDefault="005811FA" w:rsidP="00086CD5">
            <w:pPr>
              <w:spacing w:line="276" w:lineRule="auto"/>
              <w:jc w:val="center"/>
              <w:rPr>
                <w:rFonts w:ascii="Arial Narrow" w:hAnsi="Arial Narrow"/>
                <w:szCs w:val="24"/>
              </w:rPr>
            </w:pPr>
            <w:r w:rsidRPr="00EC2951">
              <w:rPr>
                <w:rFonts w:ascii="Arial Narrow" w:hAnsi="Arial Narrow"/>
                <w:szCs w:val="24"/>
              </w:rPr>
              <w:t>Iso</w:t>
            </w:r>
          </w:p>
        </w:tc>
      </w:tr>
      <w:tr w:rsidR="005811FA" w:rsidRPr="00EC2951" w:rsidTr="00373300">
        <w:trPr>
          <w:jc w:val="center"/>
        </w:trPr>
        <w:tc>
          <w:tcPr>
            <w:tcW w:w="1763" w:type="dxa"/>
            <w:tcBorders>
              <w:top w:val="single" w:sz="4" w:space="0" w:color="auto"/>
            </w:tcBorders>
          </w:tcPr>
          <w:p w:rsidR="005811FA" w:rsidRPr="008C620D" w:rsidRDefault="00C715CF" w:rsidP="00086CD5">
            <w:pPr>
              <w:spacing w:after="200" w:line="276" w:lineRule="auto"/>
              <w:jc w:val="center"/>
              <w:rPr>
                <w:rFonts w:ascii="Arial Narrow" w:hAnsi="Arial Narrow"/>
                <w:b/>
                <w:szCs w:val="24"/>
              </w:rPr>
            </w:pPr>
            <w:r w:rsidRPr="00C715CF">
              <w:rPr>
                <w:rFonts w:ascii="Arial Narrow" w:hAnsi="Arial Narrow"/>
                <w:b/>
                <w:szCs w:val="24"/>
              </w:rPr>
              <w:t>1</w:t>
            </w:r>
          </w:p>
        </w:tc>
        <w:tc>
          <w:tcPr>
            <w:tcW w:w="884" w:type="dxa"/>
            <w:tcBorders>
              <w:top w:val="single" w:sz="4" w:space="0" w:color="auto"/>
            </w:tcBorders>
          </w:tcPr>
          <w:p w:rsidR="005811FA" w:rsidRPr="00EC2951" w:rsidRDefault="005811FA" w:rsidP="00086CD5">
            <w:pPr>
              <w:spacing w:line="276" w:lineRule="auto"/>
              <w:jc w:val="center"/>
              <w:rPr>
                <w:rFonts w:ascii="Arial Narrow" w:hAnsi="Arial Narrow"/>
                <w:szCs w:val="24"/>
              </w:rPr>
            </w:pPr>
            <w:r w:rsidRPr="00EC2951">
              <w:rPr>
                <w:rFonts w:ascii="Arial Narrow" w:hAnsi="Arial Narrow"/>
                <w:szCs w:val="24"/>
              </w:rPr>
              <w:t>CN</w:t>
            </w:r>
          </w:p>
        </w:tc>
        <w:tc>
          <w:tcPr>
            <w:tcW w:w="576" w:type="dxa"/>
            <w:tcBorders>
              <w:top w:val="single" w:sz="4" w:space="0" w:color="auto"/>
            </w:tcBorders>
          </w:tcPr>
          <w:p w:rsidR="005811FA" w:rsidRPr="00EC2951" w:rsidRDefault="005811FA" w:rsidP="00086CD5">
            <w:pPr>
              <w:spacing w:line="276" w:lineRule="auto"/>
              <w:jc w:val="center"/>
              <w:rPr>
                <w:rFonts w:ascii="Arial Narrow" w:hAnsi="Arial Narrow"/>
                <w:szCs w:val="24"/>
              </w:rPr>
            </w:pPr>
            <w:r w:rsidRPr="00EC2951">
              <w:rPr>
                <w:rFonts w:ascii="Arial Narrow" w:hAnsi="Arial Narrow" w:cs="Times New Roman"/>
                <w:szCs w:val="24"/>
              </w:rPr>
              <w:t>•</w:t>
            </w:r>
          </w:p>
        </w:tc>
        <w:tc>
          <w:tcPr>
            <w:tcW w:w="874" w:type="dxa"/>
            <w:tcBorders>
              <w:top w:val="single" w:sz="4" w:space="0" w:color="auto"/>
            </w:tcBorders>
          </w:tcPr>
          <w:p w:rsidR="005811FA" w:rsidRPr="00EC2951" w:rsidRDefault="005811FA" w:rsidP="00086CD5">
            <w:pPr>
              <w:spacing w:line="276" w:lineRule="auto"/>
              <w:jc w:val="center"/>
              <w:rPr>
                <w:rFonts w:ascii="Arial Narrow" w:hAnsi="Arial Narrow"/>
                <w:szCs w:val="24"/>
              </w:rPr>
            </w:pPr>
            <w:r w:rsidRPr="00EC2951">
              <w:rPr>
                <w:rFonts w:ascii="Arial Narrow" w:hAnsi="Arial Narrow"/>
                <w:szCs w:val="24"/>
              </w:rPr>
              <w:t>149</w:t>
            </w:r>
            <w:r w:rsidR="001024C4" w:rsidRPr="00EC2951">
              <w:rPr>
                <w:rFonts w:ascii="Arial Narrow" w:hAnsi="Arial Narrow"/>
                <w:szCs w:val="24"/>
              </w:rPr>
              <w:t>.0</w:t>
            </w:r>
          </w:p>
        </w:tc>
        <w:tc>
          <w:tcPr>
            <w:tcW w:w="714" w:type="dxa"/>
            <w:tcBorders>
              <w:top w:val="single" w:sz="4" w:space="0" w:color="auto"/>
            </w:tcBorders>
          </w:tcPr>
          <w:p w:rsidR="005811FA" w:rsidRPr="00EC2951" w:rsidRDefault="005811FA" w:rsidP="00086CD5">
            <w:pPr>
              <w:spacing w:line="276" w:lineRule="auto"/>
              <w:jc w:val="center"/>
              <w:rPr>
                <w:rFonts w:ascii="Arial Narrow" w:hAnsi="Arial Narrow"/>
                <w:szCs w:val="24"/>
              </w:rPr>
            </w:pPr>
            <w:r w:rsidRPr="00EC2951">
              <w:rPr>
                <w:rFonts w:ascii="Arial Narrow" w:hAnsi="Arial Narrow" w:cs="Times New Roman"/>
                <w:szCs w:val="24"/>
              </w:rPr>
              <w:t>(•</w:t>
            </w:r>
          </w:p>
        </w:tc>
        <w:tc>
          <w:tcPr>
            <w:tcW w:w="956" w:type="dxa"/>
            <w:tcBorders>
              <w:top w:val="single" w:sz="4" w:space="0" w:color="auto"/>
            </w:tcBorders>
          </w:tcPr>
          <w:p w:rsidR="005811FA" w:rsidRPr="00EC2951" w:rsidRDefault="005811FA" w:rsidP="00086CD5">
            <w:pPr>
              <w:spacing w:line="276" w:lineRule="auto"/>
              <w:jc w:val="center"/>
              <w:rPr>
                <w:rFonts w:ascii="Arial Narrow" w:hAnsi="Arial Narrow"/>
                <w:szCs w:val="24"/>
              </w:rPr>
            </w:pPr>
            <w:r w:rsidRPr="00EC2951">
              <w:rPr>
                <w:rFonts w:ascii="Arial Narrow" w:hAnsi="Arial Narrow"/>
                <w:szCs w:val="24"/>
              </w:rPr>
              <w:t>120</w:t>
            </w:r>
            <w:r w:rsidR="001024C4" w:rsidRPr="00EC2951">
              <w:rPr>
                <w:rFonts w:ascii="Arial Narrow" w:hAnsi="Arial Narrow"/>
                <w:szCs w:val="24"/>
              </w:rPr>
              <w:t>.0</w:t>
            </w:r>
          </w:p>
        </w:tc>
        <w:tc>
          <w:tcPr>
            <w:tcW w:w="510" w:type="dxa"/>
            <w:tcBorders>
              <w:top w:val="single" w:sz="4" w:space="0" w:color="auto"/>
            </w:tcBorders>
          </w:tcPr>
          <w:p w:rsidR="005811FA" w:rsidRPr="00EC2951" w:rsidRDefault="005811FA" w:rsidP="00086CD5">
            <w:pPr>
              <w:spacing w:line="276" w:lineRule="auto"/>
              <w:jc w:val="center"/>
              <w:rPr>
                <w:rFonts w:ascii="Arial Narrow" w:hAnsi="Arial Narrow"/>
                <w:szCs w:val="24"/>
              </w:rPr>
            </w:pPr>
            <w:r w:rsidRPr="00EC2951">
              <w:rPr>
                <w:rFonts w:ascii="Arial Narrow" w:hAnsi="Arial Narrow" w:cs="Times New Roman"/>
                <w:szCs w:val="24"/>
              </w:rPr>
              <w:t>•</w:t>
            </w:r>
          </w:p>
        </w:tc>
        <w:tc>
          <w:tcPr>
            <w:tcW w:w="876" w:type="dxa"/>
            <w:tcBorders>
              <w:top w:val="single" w:sz="4" w:space="0" w:color="auto"/>
            </w:tcBorders>
          </w:tcPr>
          <w:p w:rsidR="005811FA" w:rsidRPr="00EC2951" w:rsidRDefault="005811FA" w:rsidP="00086CD5">
            <w:pPr>
              <w:spacing w:line="276" w:lineRule="auto"/>
              <w:jc w:val="center"/>
              <w:rPr>
                <w:rFonts w:ascii="Arial Narrow" w:hAnsi="Arial Narrow"/>
                <w:szCs w:val="24"/>
              </w:rPr>
            </w:pPr>
            <w:r w:rsidRPr="00EC2951">
              <w:rPr>
                <w:rFonts w:ascii="Arial Narrow" w:hAnsi="Arial Narrow"/>
                <w:szCs w:val="24"/>
              </w:rPr>
              <w:t>139</w:t>
            </w:r>
            <w:r w:rsidR="001024C4" w:rsidRPr="00EC2951">
              <w:rPr>
                <w:rFonts w:ascii="Arial Narrow" w:hAnsi="Arial Narrow"/>
                <w:szCs w:val="24"/>
              </w:rPr>
              <w:t>.0</w:t>
            </w:r>
            <w:r w:rsidRPr="00EC2951">
              <w:rPr>
                <w:rFonts w:ascii="Arial Narrow" w:hAnsi="Arial Narrow"/>
                <w:szCs w:val="24"/>
              </w:rPr>
              <w:t>)</w:t>
            </w:r>
          </w:p>
        </w:tc>
        <w:tc>
          <w:tcPr>
            <w:tcW w:w="630" w:type="dxa"/>
            <w:tcBorders>
              <w:top w:val="single" w:sz="4" w:space="0" w:color="auto"/>
            </w:tcBorders>
          </w:tcPr>
          <w:p w:rsidR="005811FA" w:rsidRPr="00EC2951" w:rsidRDefault="005811FA" w:rsidP="00086CD5">
            <w:pPr>
              <w:spacing w:line="276" w:lineRule="auto"/>
              <w:jc w:val="center"/>
              <w:rPr>
                <w:rFonts w:ascii="Arial Narrow" w:hAnsi="Arial Narrow"/>
                <w:szCs w:val="24"/>
              </w:rPr>
            </w:pPr>
            <w:r w:rsidRPr="00EC2951">
              <w:rPr>
                <w:rFonts w:ascii="Arial Narrow" w:hAnsi="Arial Narrow" w:cs="Times New Roman"/>
                <w:szCs w:val="24"/>
              </w:rPr>
              <w:t>•</w:t>
            </w:r>
          </w:p>
        </w:tc>
      </w:tr>
      <w:tr w:rsidR="005811FA" w:rsidRPr="00EC2951" w:rsidTr="00373300">
        <w:trPr>
          <w:jc w:val="center"/>
        </w:trPr>
        <w:tc>
          <w:tcPr>
            <w:tcW w:w="1763" w:type="dxa"/>
          </w:tcPr>
          <w:p w:rsidR="005811FA" w:rsidRPr="008C620D" w:rsidRDefault="00C715CF" w:rsidP="00086CD5">
            <w:pPr>
              <w:spacing w:after="200" w:line="276" w:lineRule="auto"/>
              <w:jc w:val="center"/>
              <w:rPr>
                <w:rFonts w:ascii="Arial Narrow" w:hAnsi="Arial Narrow"/>
                <w:b/>
                <w:szCs w:val="24"/>
              </w:rPr>
            </w:pPr>
            <w:r w:rsidRPr="00C715CF">
              <w:rPr>
                <w:rFonts w:ascii="Arial Narrow" w:hAnsi="Arial Narrow"/>
                <w:b/>
                <w:szCs w:val="24"/>
              </w:rPr>
              <w:t>2</w:t>
            </w:r>
          </w:p>
        </w:tc>
        <w:tc>
          <w:tcPr>
            <w:tcW w:w="884" w:type="dxa"/>
          </w:tcPr>
          <w:p w:rsidR="005811FA" w:rsidRPr="00EC2951" w:rsidRDefault="005811FA" w:rsidP="00086CD5">
            <w:pPr>
              <w:spacing w:line="276" w:lineRule="auto"/>
              <w:jc w:val="center"/>
              <w:rPr>
                <w:rFonts w:ascii="Arial Narrow" w:hAnsi="Arial Narrow"/>
                <w:szCs w:val="24"/>
              </w:rPr>
            </w:pPr>
            <w:r w:rsidRPr="00EC2951">
              <w:rPr>
                <w:rFonts w:ascii="Arial Narrow" w:hAnsi="Arial Narrow"/>
                <w:szCs w:val="24"/>
              </w:rPr>
              <w:t>SCN</w:t>
            </w:r>
          </w:p>
        </w:tc>
        <w:tc>
          <w:tcPr>
            <w:tcW w:w="576" w:type="dxa"/>
          </w:tcPr>
          <w:p w:rsidR="005811FA" w:rsidRPr="00EC2951" w:rsidRDefault="005811FA" w:rsidP="00086CD5">
            <w:pPr>
              <w:spacing w:line="276" w:lineRule="auto"/>
              <w:jc w:val="center"/>
              <w:rPr>
                <w:rFonts w:ascii="Arial Narrow" w:hAnsi="Arial Narrow"/>
                <w:szCs w:val="24"/>
              </w:rPr>
            </w:pPr>
            <w:r w:rsidRPr="00EC2951">
              <w:rPr>
                <w:rFonts w:ascii="Arial Narrow" w:hAnsi="Arial Narrow" w:cs="Times New Roman"/>
                <w:szCs w:val="24"/>
              </w:rPr>
              <w:t>•</w:t>
            </w:r>
          </w:p>
        </w:tc>
        <w:tc>
          <w:tcPr>
            <w:tcW w:w="874" w:type="dxa"/>
          </w:tcPr>
          <w:p w:rsidR="005811FA" w:rsidRPr="00EC2951" w:rsidRDefault="005811FA" w:rsidP="00086CD5">
            <w:pPr>
              <w:spacing w:line="276" w:lineRule="auto"/>
              <w:jc w:val="center"/>
              <w:rPr>
                <w:rFonts w:ascii="Arial Narrow" w:hAnsi="Arial Narrow"/>
                <w:szCs w:val="24"/>
              </w:rPr>
            </w:pPr>
            <w:r w:rsidRPr="00EC2951">
              <w:rPr>
                <w:rFonts w:ascii="Arial Narrow" w:hAnsi="Arial Narrow"/>
                <w:szCs w:val="24"/>
              </w:rPr>
              <w:t>105</w:t>
            </w:r>
            <w:r w:rsidR="001024C4" w:rsidRPr="00EC2951">
              <w:rPr>
                <w:rFonts w:ascii="Arial Narrow" w:hAnsi="Arial Narrow"/>
                <w:szCs w:val="24"/>
              </w:rPr>
              <w:t>.0</w:t>
            </w:r>
          </w:p>
        </w:tc>
        <w:tc>
          <w:tcPr>
            <w:tcW w:w="714" w:type="dxa"/>
          </w:tcPr>
          <w:p w:rsidR="005811FA" w:rsidRPr="00EC2951" w:rsidRDefault="005811FA" w:rsidP="00086CD5">
            <w:pPr>
              <w:spacing w:line="276" w:lineRule="auto"/>
              <w:jc w:val="center"/>
              <w:rPr>
                <w:rFonts w:ascii="Arial Narrow" w:hAnsi="Arial Narrow"/>
                <w:szCs w:val="24"/>
              </w:rPr>
            </w:pPr>
            <w:r w:rsidRPr="00EC2951">
              <w:rPr>
                <w:rFonts w:ascii="Arial Narrow" w:hAnsi="Arial Narrow" w:cs="Times New Roman"/>
                <w:szCs w:val="24"/>
              </w:rPr>
              <w:t>(•</w:t>
            </w:r>
          </w:p>
        </w:tc>
        <w:tc>
          <w:tcPr>
            <w:tcW w:w="956" w:type="dxa"/>
          </w:tcPr>
          <w:p w:rsidR="005811FA" w:rsidRPr="00EC2951" w:rsidRDefault="005811FA" w:rsidP="00086CD5">
            <w:pPr>
              <w:spacing w:line="276" w:lineRule="auto"/>
              <w:jc w:val="center"/>
              <w:rPr>
                <w:rFonts w:ascii="Arial Narrow" w:hAnsi="Arial Narrow"/>
                <w:szCs w:val="24"/>
              </w:rPr>
            </w:pPr>
            <w:r w:rsidRPr="00EC2951">
              <w:rPr>
                <w:rFonts w:ascii="Arial Narrow" w:hAnsi="Arial Narrow"/>
                <w:szCs w:val="24"/>
              </w:rPr>
              <w:t>103.3)</w:t>
            </w:r>
          </w:p>
        </w:tc>
        <w:tc>
          <w:tcPr>
            <w:tcW w:w="510" w:type="dxa"/>
          </w:tcPr>
          <w:p w:rsidR="005811FA" w:rsidRPr="00EC2951" w:rsidRDefault="005811FA" w:rsidP="00086CD5">
            <w:pPr>
              <w:spacing w:line="276" w:lineRule="auto"/>
              <w:jc w:val="center"/>
              <w:rPr>
                <w:rFonts w:ascii="Arial Narrow" w:hAnsi="Arial Narrow"/>
                <w:szCs w:val="24"/>
              </w:rPr>
            </w:pPr>
            <w:r w:rsidRPr="00EC2951">
              <w:rPr>
                <w:rFonts w:ascii="Arial Narrow" w:hAnsi="Arial Narrow" w:cs="Times New Roman"/>
                <w:szCs w:val="24"/>
              </w:rPr>
              <w:t>•</w:t>
            </w:r>
          </w:p>
        </w:tc>
        <w:tc>
          <w:tcPr>
            <w:tcW w:w="876" w:type="dxa"/>
          </w:tcPr>
          <w:p w:rsidR="005811FA" w:rsidRPr="00EC2951" w:rsidRDefault="005811FA" w:rsidP="00086CD5">
            <w:pPr>
              <w:spacing w:line="276" w:lineRule="auto"/>
              <w:jc w:val="center"/>
              <w:rPr>
                <w:rFonts w:ascii="Arial Narrow" w:hAnsi="Arial Narrow"/>
                <w:szCs w:val="24"/>
              </w:rPr>
            </w:pPr>
            <w:r w:rsidRPr="00EC2951">
              <w:rPr>
                <w:rFonts w:ascii="Arial Narrow" w:hAnsi="Arial Narrow"/>
                <w:szCs w:val="24"/>
              </w:rPr>
              <w:t>120.5</w:t>
            </w:r>
          </w:p>
        </w:tc>
        <w:tc>
          <w:tcPr>
            <w:tcW w:w="630" w:type="dxa"/>
          </w:tcPr>
          <w:p w:rsidR="005811FA" w:rsidRPr="00EC2951" w:rsidRDefault="005811FA" w:rsidP="00086CD5">
            <w:pPr>
              <w:spacing w:line="276" w:lineRule="auto"/>
              <w:jc w:val="center"/>
              <w:rPr>
                <w:rFonts w:ascii="Arial Narrow" w:hAnsi="Arial Narrow"/>
                <w:szCs w:val="24"/>
              </w:rPr>
            </w:pPr>
            <w:r w:rsidRPr="00EC2951">
              <w:rPr>
                <w:rFonts w:ascii="Arial Narrow" w:hAnsi="Arial Narrow" w:cs="Times New Roman"/>
                <w:szCs w:val="24"/>
              </w:rPr>
              <w:t>•</w:t>
            </w:r>
          </w:p>
        </w:tc>
      </w:tr>
      <w:tr w:rsidR="00813362" w:rsidRPr="00EC2951" w:rsidTr="00373300">
        <w:trPr>
          <w:jc w:val="center"/>
        </w:trPr>
        <w:tc>
          <w:tcPr>
            <w:tcW w:w="1763" w:type="dxa"/>
          </w:tcPr>
          <w:p w:rsidR="00813362" w:rsidRPr="008C620D" w:rsidRDefault="00C715CF" w:rsidP="00086CD5">
            <w:pPr>
              <w:spacing w:after="200" w:line="276" w:lineRule="auto"/>
              <w:jc w:val="center"/>
              <w:rPr>
                <w:rFonts w:ascii="Arial Narrow" w:hAnsi="Arial Narrow"/>
                <w:b/>
                <w:szCs w:val="24"/>
              </w:rPr>
            </w:pPr>
            <w:r w:rsidRPr="00C715CF">
              <w:rPr>
                <w:rFonts w:ascii="Arial Narrow" w:hAnsi="Arial Narrow"/>
                <w:b/>
                <w:szCs w:val="24"/>
              </w:rPr>
              <w:t>3</w:t>
            </w:r>
          </w:p>
        </w:tc>
        <w:tc>
          <w:tcPr>
            <w:tcW w:w="884" w:type="dxa"/>
          </w:tcPr>
          <w:p w:rsidR="00813362" w:rsidRPr="00EC2951" w:rsidRDefault="00813362" w:rsidP="00086CD5">
            <w:pPr>
              <w:spacing w:line="276" w:lineRule="auto"/>
              <w:jc w:val="center"/>
              <w:rPr>
                <w:rFonts w:ascii="Arial Narrow" w:hAnsi="Arial Narrow"/>
                <w:szCs w:val="24"/>
              </w:rPr>
            </w:pPr>
            <w:r w:rsidRPr="00EC2951">
              <w:rPr>
                <w:rFonts w:ascii="Arial Narrow" w:hAnsi="Arial Narrow"/>
                <w:szCs w:val="24"/>
              </w:rPr>
              <w:t>NO</w:t>
            </w:r>
            <w:r w:rsidRPr="005F413B">
              <w:rPr>
                <w:rFonts w:ascii="Arial Narrow" w:hAnsi="Arial Narrow"/>
                <w:szCs w:val="24"/>
                <w:vertAlign w:val="subscript"/>
              </w:rPr>
              <w:t>2</w:t>
            </w:r>
          </w:p>
        </w:tc>
        <w:tc>
          <w:tcPr>
            <w:tcW w:w="576" w:type="dxa"/>
          </w:tcPr>
          <w:p w:rsidR="00813362" w:rsidRPr="00EC2951" w:rsidRDefault="00813362" w:rsidP="00086CD5">
            <w:pPr>
              <w:spacing w:line="276" w:lineRule="auto"/>
              <w:jc w:val="center"/>
              <w:rPr>
                <w:rFonts w:ascii="Arial Narrow" w:hAnsi="Arial Narrow"/>
                <w:szCs w:val="24"/>
              </w:rPr>
            </w:pPr>
            <w:r w:rsidRPr="00EC2951">
              <w:rPr>
                <w:rFonts w:ascii="Arial Narrow" w:hAnsi="Arial Narrow" w:cs="Times New Roman"/>
                <w:szCs w:val="24"/>
              </w:rPr>
              <w:t>•</w:t>
            </w:r>
          </w:p>
        </w:tc>
        <w:tc>
          <w:tcPr>
            <w:tcW w:w="874" w:type="dxa"/>
          </w:tcPr>
          <w:p w:rsidR="00813362" w:rsidRPr="00EC2951" w:rsidRDefault="00813362" w:rsidP="00086CD5">
            <w:pPr>
              <w:spacing w:line="276" w:lineRule="auto"/>
              <w:jc w:val="center"/>
              <w:rPr>
                <w:rFonts w:ascii="Arial Narrow" w:hAnsi="Arial Narrow"/>
                <w:szCs w:val="24"/>
              </w:rPr>
            </w:pPr>
            <w:r w:rsidRPr="00EC2951">
              <w:rPr>
                <w:rFonts w:ascii="Arial Narrow" w:hAnsi="Arial Narrow"/>
                <w:szCs w:val="24"/>
              </w:rPr>
              <w:t>113.3</w:t>
            </w:r>
          </w:p>
        </w:tc>
        <w:tc>
          <w:tcPr>
            <w:tcW w:w="714" w:type="dxa"/>
          </w:tcPr>
          <w:p w:rsidR="00813362" w:rsidRPr="00EC2951" w:rsidRDefault="00813362" w:rsidP="00086CD5">
            <w:pPr>
              <w:spacing w:line="276" w:lineRule="auto"/>
              <w:jc w:val="center"/>
              <w:rPr>
                <w:rFonts w:ascii="Arial Narrow" w:hAnsi="Arial Narrow"/>
                <w:szCs w:val="24"/>
              </w:rPr>
            </w:pPr>
            <w:r w:rsidRPr="00EC2951">
              <w:rPr>
                <w:rFonts w:ascii="Arial Narrow" w:hAnsi="Arial Narrow"/>
                <w:szCs w:val="24"/>
              </w:rPr>
              <w:t>(*</w:t>
            </w:r>
          </w:p>
        </w:tc>
        <w:tc>
          <w:tcPr>
            <w:tcW w:w="956" w:type="dxa"/>
          </w:tcPr>
          <w:p w:rsidR="00813362" w:rsidRPr="00EC2951" w:rsidRDefault="00813362" w:rsidP="00086CD5">
            <w:pPr>
              <w:spacing w:line="276" w:lineRule="auto"/>
              <w:jc w:val="center"/>
              <w:rPr>
                <w:rFonts w:ascii="Arial Narrow" w:hAnsi="Arial Narrow"/>
                <w:i/>
                <w:szCs w:val="24"/>
              </w:rPr>
            </w:pPr>
            <w:r w:rsidRPr="00EC2951">
              <w:rPr>
                <w:rFonts w:ascii="Arial Narrow" w:hAnsi="Arial Narrow"/>
                <w:i/>
                <w:szCs w:val="24"/>
              </w:rPr>
              <w:t>66.1</w:t>
            </w:r>
          </w:p>
        </w:tc>
        <w:tc>
          <w:tcPr>
            <w:tcW w:w="510" w:type="dxa"/>
          </w:tcPr>
          <w:p w:rsidR="00813362" w:rsidRPr="00EC2951" w:rsidRDefault="00813362" w:rsidP="00086CD5">
            <w:pPr>
              <w:spacing w:line="276" w:lineRule="auto"/>
              <w:jc w:val="center"/>
              <w:rPr>
                <w:rFonts w:ascii="Arial Narrow" w:hAnsi="Arial Narrow"/>
                <w:szCs w:val="24"/>
              </w:rPr>
            </w:pPr>
            <w:r w:rsidRPr="00EC2951">
              <w:rPr>
                <w:rFonts w:ascii="Arial Narrow" w:hAnsi="Arial Narrow"/>
                <w:szCs w:val="24"/>
              </w:rPr>
              <w:t>*</w:t>
            </w:r>
          </w:p>
        </w:tc>
        <w:tc>
          <w:tcPr>
            <w:tcW w:w="876" w:type="dxa"/>
          </w:tcPr>
          <w:p w:rsidR="00813362" w:rsidRPr="00EC2951" w:rsidRDefault="00813362" w:rsidP="00086CD5">
            <w:pPr>
              <w:spacing w:line="276" w:lineRule="auto"/>
              <w:jc w:val="center"/>
              <w:rPr>
                <w:rFonts w:ascii="Arial Narrow" w:hAnsi="Arial Narrow"/>
                <w:szCs w:val="24"/>
              </w:rPr>
            </w:pPr>
            <w:r w:rsidRPr="00EC2951">
              <w:rPr>
                <w:rFonts w:ascii="Arial Narrow" w:hAnsi="Arial Narrow"/>
                <w:i/>
                <w:szCs w:val="24"/>
              </w:rPr>
              <w:t>83.1</w:t>
            </w:r>
            <w:r w:rsidRPr="00EC2951">
              <w:rPr>
                <w:rFonts w:ascii="Arial Narrow" w:hAnsi="Arial Narrow"/>
                <w:szCs w:val="24"/>
              </w:rPr>
              <w:t>)</w:t>
            </w:r>
          </w:p>
        </w:tc>
        <w:tc>
          <w:tcPr>
            <w:tcW w:w="630" w:type="dxa"/>
          </w:tcPr>
          <w:p w:rsidR="00813362" w:rsidRPr="00EC2951" w:rsidRDefault="00813362" w:rsidP="00086CD5">
            <w:pPr>
              <w:spacing w:line="276" w:lineRule="auto"/>
              <w:jc w:val="center"/>
              <w:rPr>
                <w:rFonts w:ascii="Arial Narrow" w:hAnsi="Arial Narrow"/>
                <w:szCs w:val="24"/>
              </w:rPr>
            </w:pPr>
            <w:r w:rsidRPr="00EC2951">
              <w:rPr>
                <w:rFonts w:ascii="Arial Narrow" w:hAnsi="Arial Narrow" w:cs="Times New Roman"/>
                <w:szCs w:val="24"/>
              </w:rPr>
              <w:t>•</w:t>
            </w:r>
          </w:p>
        </w:tc>
      </w:tr>
      <w:tr w:rsidR="00813362" w:rsidRPr="00EC2951" w:rsidTr="00373300">
        <w:trPr>
          <w:jc w:val="center"/>
        </w:trPr>
        <w:tc>
          <w:tcPr>
            <w:tcW w:w="1763" w:type="dxa"/>
          </w:tcPr>
          <w:p w:rsidR="00813362" w:rsidRPr="008C620D" w:rsidRDefault="00C715CF" w:rsidP="00086CD5">
            <w:pPr>
              <w:spacing w:after="200" w:line="276" w:lineRule="auto"/>
              <w:jc w:val="center"/>
              <w:rPr>
                <w:rFonts w:ascii="Arial Narrow" w:hAnsi="Arial Narrow"/>
                <w:b/>
                <w:szCs w:val="24"/>
              </w:rPr>
            </w:pPr>
            <w:r w:rsidRPr="00C715CF">
              <w:rPr>
                <w:rFonts w:ascii="Arial Narrow" w:hAnsi="Arial Narrow"/>
                <w:b/>
                <w:szCs w:val="24"/>
              </w:rPr>
              <w:t>4</w:t>
            </w:r>
          </w:p>
        </w:tc>
        <w:tc>
          <w:tcPr>
            <w:tcW w:w="884" w:type="dxa"/>
          </w:tcPr>
          <w:p w:rsidR="00813362" w:rsidRPr="00EC2951" w:rsidRDefault="00813362" w:rsidP="00086CD5">
            <w:pPr>
              <w:spacing w:line="276" w:lineRule="auto"/>
              <w:jc w:val="center"/>
              <w:rPr>
                <w:rFonts w:ascii="Arial Narrow" w:hAnsi="Arial Narrow"/>
                <w:szCs w:val="24"/>
              </w:rPr>
            </w:pPr>
            <w:r w:rsidRPr="00EC2951">
              <w:rPr>
                <w:rFonts w:ascii="Arial Narrow" w:hAnsi="Arial Narrow"/>
                <w:szCs w:val="24"/>
              </w:rPr>
              <w:t>F</w:t>
            </w:r>
          </w:p>
        </w:tc>
        <w:tc>
          <w:tcPr>
            <w:tcW w:w="576" w:type="dxa"/>
          </w:tcPr>
          <w:p w:rsidR="00813362" w:rsidRPr="00EC2951" w:rsidRDefault="00813362" w:rsidP="00086CD5">
            <w:pPr>
              <w:spacing w:line="276" w:lineRule="auto"/>
              <w:jc w:val="center"/>
              <w:rPr>
                <w:rFonts w:ascii="Arial Narrow" w:hAnsi="Arial Narrow"/>
                <w:szCs w:val="24"/>
              </w:rPr>
            </w:pPr>
            <w:r w:rsidRPr="00EC2951">
              <w:rPr>
                <w:rFonts w:ascii="Arial Narrow" w:hAnsi="Arial Narrow" w:cs="Times New Roman"/>
                <w:szCs w:val="24"/>
              </w:rPr>
              <w:t>•</w:t>
            </w:r>
          </w:p>
        </w:tc>
        <w:tc>
          <w:tcPr>
            <w:tcW w:w="874" w:type="dxa"/>
          </w:tcPr>
          <w:p w:rsidR="00813362" w:rsidRPr="00EC2951" w:rsidRDefault="00813362" w:rsidP="00086CD5">
            <w:pPr>
              <w:spacing w:line="276" w:lineRule="auto"/>
              <w:jc w:val="center"/>
              <w:rPr>
                <w:rFonts w:ascii="Arial Narrow" w:hAnsi="Arial Narrow"/>
                <w:szCs w:val="24"/>
              </w:rPr>
            </w:pPr>
            <w:r w:rsidRPr="00EC2951">
              <w:rPr>
                <w:rFonts w:ascii="Arial Narrow" w:hAnsi="Arial Narrow"/>
                <w:szCs w:val="24"/>
              </w:rPr>
              <w:t>91.5</w:t>
            </w:r>
          </w:p>
        </w:tc>
        <w:tc>
          <w:tcPr>
            <w:tcW w:w="714" w:type="dxa"/>
          </w:tcPr>
          <w:p w:rsidR="00813362" w:rsidRPr="00EC2951" w:rsidRDefault="00813362" w:rsidP="00086CD5">
            <w:pPr>
              <w:spacing w:line="276" w:lineRule="auto"/>
              <w:jc w:val="center"/>
              <w:rPr>
                <w:rFonts w:ascii="Arial Narrow" w:hAnsi="Arial Narrow"/>
                <w:szCs w:val="24"/>
              </w:rPr>
            </w:pPr>
            <w:r w:rsidRPr="00EC2951">
              <w:rPr>
                <w:rFonts w:ascii="Arial Narrow" w:hAnsi="Arial Narrow"/>
                <w:szCs w:val="24"/>
              </w:rPr>
              <w:t>(*</w:t>
            </w:r>
          </w:p>
        </w:tc>
        <w:tc>
          <w:tcPr>
            <w:tcW w:w="956" w:type="dxa"/>
          </w:tcPr>
          <w:p w:rsidR="00813362" w:rsidRPr="00EC2951" w:rsidRDefault="00813362" w:rsidP="00086CD5">
            <w:pPr>
              <w:spacing w:line="276" w:lineRule="auto"/>
              <w:jc w:val="center"/>
              <w:rPr>
                <w:rFonts w:ascii="Arial Narrow" w:hAnsi="Arial Narrow"/>
                <w:i/>
                <w:szCs w:val="24"/>
              </w:rPr>
            </w:pPr>
            <w:r w:rsidRPr="00EC2951">
              <w:rPr>
                <w:rFonts w:ascii="Arial Narrow" w:hAnsi="Arial Narrow"/>
                <w:i/>
                <w:szCs w:val="24"/>
              </w:rPr>
              <w:t>34.7</w:t>
            </w:r>
          </w:p>
        </w:tc>
        <w:tc>
          <w:tcPr>
            <w:tcW w:w="510" w:type="dxa"/>
          </w:tcPr>
          <w:p w:rsidR="00813362" w:rsidRPr="00EC2951" w:rsidRDefault="00813362" w:rsidP="00086CD5">
            <w:pPr>
              <w:spacing w:line="276" w:lineRule="auto"/>
              <w:jc w:val="center"/>
              <w:rPr>
                <w:rFonts w:ascii="Arial Narrow" w:hAnsi="Arial Narrow"/>
                <w:szCs w:val="24"/>
              </w:rPr>
            </w:pPr>
            <w:r w:rsidRPr="00EC2951">
              <w:rPr>
                <w:rFonts w:ascii="Arial Narrow" w:hAnsi="Arial Narrow"/>
                <w:szCs w:val="24"/>
              </w:rPr>
              <w:t>*</w:t>
            </w:r>
          </w:p>
        </w:tc>
        <w:tc>
          <w:tcPr>
            <w:tcW w:w="876" w:type="dxa"/>
          </w:tcPr>
          <w:p w:rsidR="00813362" w:rsidRPr="00EC2951" w:rsidRDefault="00813362" w:rsidP="00086CD5">
            <w:pPr>
              <w:spacing w:line="276" w:lineRule="auto"/>
              <w:jc w:val="center"/>
              <w:rPr>
                <w:rFonts w:ascii="Arial Narrow" w:hAnsi="Arial Narrow"/>
                <w:szCs w:val="24"/>
              </w:rPr>
            </w:pPr>
            <w:r w:rsidRPr="00EC2951">
              <w:rPr>
                <w:rFonts w:ascii="Arial Narrow" w:hAnsi="Arial Narrow"/>
                <w:i/>
                <w:szCs w:val="24"/>
              </w:rPr>
              <w:t>56.6</w:t>
            </w:r>
            <w:r w:rsidRPr="00EC2951">
              <w:rPr>
                <w:rFonts w:ascii="Arial Narrow" w:hAnsi="Arial Narrow"/>
                <w:szCs w:val="24"/>
              </w:rPr>
              <w:t>)</w:t>
            </w:r>
          </w:p>
        </w:tc>
        <w:tc>
          <w:tcPr>
            <w:tcW w:w="630" w:type="dxa"/>
          </w:tcPr>
          <w:p w:rsidR="00813362" w:rsidRPr="00EC2951" w:rsidRDefault="00813362" w:rsidP="00086CD5">
            <w:pPr>
              <w:spacing w:line="276" w:lineRule="auto"/>
              <w:jc w:val="center"/>
              <w:rPr>
                <w:rFonts w:ascii="Arial Narrow" w:hAnsi="Arial Narrow"/>
                <w:szCs w:val="24"/>
              </w:rPr>
            </w:pPr>
            <w:r w:rsidRPr="00EC2951">
              <w:rPr>
                <w:rFonts w:ascii="Arial Narrow" w:hAnsi="Arial Narrow" w:cs="Times New Roman"/>
                <w:szCs w:val="24"/>
              </w:rPr>
              <w:t>•</w:t>
            </w:r>
          </w:p>
        </w:tc>
      </w:tr>
      <w:tr w:rsidR="00813362" w:rsidRPr="00EC2951" w:rsidTr="00373300">
        <w:trPr>
          <w:jc w:val="center"/>
        </w:trPr>
        <w:tc>
          <w:tcPr>
            <w:tcW w:w="1763" w:type="dxa"/>
          </w:tcPr>
          <w:p w:rsidR="00813362" w:rsidRPr="008C620D" w:rsidRDefault="00C715CF" w:rsidP="00086CD5">
            <w:pPr>
              <w:spacing w:after="200" w:line="276" w:lineRule="auto"/>
              <w:jc w:val="center"/>
              <w:rPr>
                <w:rFonts w:ascii="Arial Narrow" w:hAnsi="Arial Narrow"/>
                <w:b/>
                <w:szCs w:val="24"/>
              </w:rPr>
            </w:pPr>
            <w:r w:rsidRPr="00C715CF">
              <w:rPr>
                <w:rFonts w:ascii="Arial Narrow" w:hAnsi="Arial Narrow"/>
                <w:b/>
                <w:szCs w:val="24"/>
              </w:rPr>
              <w:t>5</w:t>
            </w:r>
          </w:p>
        </w:tc>
        <w:tc>
          <w:tcPr>
            <w:tcW w:w="884" w:type="dxa"/>
          </w:tcPr>
          <w:p w:rsidR="00813362" w:rsidRPr="00EC2951" w:rsidRDefault="00813362" w:rsidP="00086CD5">
            <w:pPr>
              <w:spacing w:line="276" w:lineRule="auto"/>
              <w:jc w:val="center"/>
              <w:rPr>
                <w:rFonts w:ascii="Arial Narrow" w:hAnsi="Arial Narrow"/>
                <w:szCs w:val="24"/>
              </w:rPr>
            </w:pPr>
            <w:r w:rsidRPr="00EC2951">
              <w:rPr>
                <w:rFonts w:ascii="Arial Narrow" w:hAnsi="Arial Narrow"/>
                <w:szCs w:val="24"/>
              </w:rPr>
              <w:t>CF</w:t>
            </w:r>
            <w:r w:rsidRPr="00EC2951">
              <w:rPr>
                <w:rFonts w:ascii="Arial Narrow" w:hAnsi="Arial Narrow"/>
                <w:szCs w:val="24"/>
                <w:vertAlign w:val="subscript"/>
              </w:rPr>
              <w:t>3</w:t>
            </w:r>
          </w:p>
        </w:tc>
        <w:tc>
          <w:tcPr>
            <w:tcW w:w="576" w:type="dxa"/>
          </w:tcPr>
          <w:p w:rsidR="00813362" w:rsidRPr="00EC2951" w:rsidRDefault="00813362" w:rsidP="00086CD5">
            <w:pPr>
              <w:spacing w:line="276" w:lineRule="auto"/>
              <w:jc w:val="center"/>
              <w:rPr>
                <w:rFonts w:ascii="Arial Narrow" w:hAnsi="Arial Narrow"/>
                <w:szCs w:val="24"/>
              </w:rPr>
            </w:pPr>
            <w:r w:rsidRPr="00EC2951">
              <w:rPr>
                <w:rFonts w:ascii="Arial Narrow" w:hAnsi="Arial Narrow" w:cs="Times New Roman"/>
                <w:szCs w:val="24"/>
              </w:rPr>
              <w:t>•</w:t>
            </w:r>
          </w:p>
        </w:tc>
        <w:tc>
          <w:tcPr>
            <w:tcW w:w="874" w:type="dxa"/>
          </w:tcPr>
          <w:p w:rsidR="00813362" w:rsidRPr="00EC2951" w:rsidRDefault="00813362" w:rsidP="00086CD5">
            <w:pPr>
              <w:spacing w:line="276" w:lineRule="auto"/>
              <w:jc w:val="center"/>
              <w:rPr>
                <w:rFonts w:ascii="Arial Narrow" w:hAnsi="Arial Narrow"/>
                <w:szCs w:val="24"/>
              </w:rPr>
            </w:pPr>
            <w:r w:rsidRPr="00EC2951">
              <w:rPr>
                <w:rFonts w:ascii="Arial Narrow" w:hAnsi="Arial Narrow"/>
                <w:szCs w:val="24"/>
              </w:rPr>
              <w:t>114.9</w:t>
            </w:r>
          </w:p>
        </w:tc>
        <w:tc>
          <w:tcPr>
            <w:tcW w:w="714" w:type="dxa"/>
          </w:tcPr>
          <w:p w:rsidR="00813362" w:rsidRPr="00EC2951" w:rsidRDefault="00813362" w:rsidP="00086CD5">
            <w:pPr>
              <w:spacing w:line="276" w:lineRule="auto"/>
              <w:jc w:val="center"/>
              <w:rPr>
                <w:rFonts w:ascii="Arial Narrow" w:hAnsi="Arial Narrow"/>
                <w:szCs w:val="24"/>
              </w:rPr>
            </w:pPr>
            <w:r w:rsidRPr="00EC2951">
              <w:rPr>
                <w:rFonts w:ascii="Arial Narrow" w:hAnsi="Arial Narrow"/>
                <w:szCs w:val="24"/>
              </w:rPr>
              <w:t>(*</w:t>
            </w:r>
          </w:p>
        </w:tc>
        <w:tc>
          <w:tcPr>
            <w:tcW w:w="956" w:type="dxa"/>
          </w:tcPr>
          <w:p w:rsidR="00813362" w:rsidRPr="00EC2951" w:rsidRDefault="00813362" w:rsidP="00086CD5">
            <w:pPr>
              <w:spacing w:line="276" w:lineRule="auto"/>
              <w:jc w:val="center"/>
              <w:rPr>
                <w:rFonts w:ascii="Arial Narrow" w:hAnsi="Arial Narrow"/>
                <w:i/>
                <w:szCs w:val="24"/>
              </w:rPr>
            </w:pPr>
            <w:r w:rsidRPr="00EC2951">
              <w:rPr>
                <w:rFonts w:ascii="Arial Narrow" w:hAnsi="Arial Narrow"/>
                <w:i/>
                <w:szCs w:val="24"/>
              </w:rPr>
              <w:t>49.6</w:t>
            </w:r>
          </w:p>
        </w:tc>
        <w:tc>
          <w:tcPr>
            <w:tcW w:w="510" w:type="dxa"/>
          </w:tcPr>
          <w:p w:rsidR="00813362" w:rsidRPr="00EC2951" w:rsidRDefault="00813362" w:rsidP="00086CD5">
            <w:pPr>
              <w:spacing w:line="276" w:lineRule="auto"/>
              <w:jc w:val="center"/>
              <w:rPr>
                <w:rFonts w:ascii="Arial Narrow" w:hAnsi="Arial Narrow"/>
                <w:szCs w:val="24"/>
              </w:rPr>
            </w:pPr>
            <w:r w:rsidRPr="00EC2951">
              <w:rPr>
                <w:rFonts w:ascii="Arial Narrow" w:hAnsi="Arial Narrow"/>
                <w:szCs w:val="24"/>
              </w:rPr>
              <w:t>*</w:t>
            </w:r>
          </w:p>
        </w:tc>
        <w:tc>
          <w:tcPr>
            <w:tcW w:w="876" w:type="dxa"/>
          </w:tcPr>
          <w:p w:rsidR="00813362" w:rsidRPr="00EC2951" w:rsidRDefault="00813362" w:rsidP="00086CD5">
            <w:pPr>
              <w:spacing w:line="276" w:lineRule="auto"/>
              <w:jc w:val="center"/>
              <w:rPr>
                <w:rFonts w:ascii="Arial Narrow" w:hAnsi="Arial Narrow"/>
                <w:szCs w:val="24"/>
              </w:rPr>
            </w:pPr>
            <w:r w:rsidRPr="00EC2951">
              <w:rPr>
                <w:rFonts w:ascii="Arial Narrow" w:hAnsi="Arial Narrow"/>
                <w:i/>
                <w:szCs w:val="24"/>
              </w:rPr>
              <w:t>56.4</w:t>
            </w:r>
            <w:r w:rsidRPr="00EC2951">
              <w:rPr>
                <w:rFonts w:ascii="Arial Narrow" w:hAnsi="Arial Narrow"/>
                <w:szCs w:val="24"/>
              </w:rPr>
              <w:t>)</w:t>
            </w:r>
          </w:p>
        </w:tc>
        <w:tc>
          <w:tcPr>
            <w:tcW w:w="630" w:type="dxa"/>
          </w:tcPr>
          <w:p w:rsidR="00813362" w:rsidRPr="00EC2951" w:rsidRDefault="00813362" w:rsidP="00086CD5">
            <w:pPr>
              <w:spacing w:line="276" w:lineRule="auto"/>
              <w:jc w:val="center"/>
              <w:rPr>
                <w:rFonts w:ascii="Arial Narrow" w:hAnsi="Arial Narrow"/>
                <w:szCs w:val="24"/>
              </w:rPr>
            </w:pPr>
            <w:r w:rsidRPr="00EC2951">
              <w:rPr>
                <w:rFonts w:ascii="Arial Narrow" w:hAnsi="Arial Narrow" w:cs="Times New Roman"/>
                <w:szCs w:val="24"/>
              </w:rPr>
              <w:t>•</w:t>
            </w:r>
          </w:p>
        </w:tc>
      </w:tr>
      <w:tr w:rsidR="00813362" w:rsidRPr="00EC2951" w:rsidTr="00373300">
        <w:trPr>
          <w:jc w:val="center"/>
        </w:trPr>
        <w:tc>
          <w:tcPr>
            <w:tcW w:w="1763" w:type="dxa"/>
          </w:tcPr>
          <w:p w:rsidR="00813362" w:rsidRPr="008C620D" w:rsidRDefault="00C715CF" w:rsidP="00086CD5">
            <w:pPr>
              <w:spacing w:after="200" w:line="276" w:lineRule="auto"/>
              <w:jc w:val="center"/>
              <w:rPr>
                <w:rFonts w:ascii="Arial Narrow" w:hAnsi="Arial Narrow"/>
                <w:b/>
                <w:szCs w:val="24"/>
              </w:rPr>
            </w:pPr>
            <w:r w:rsidRPr="00C715CF">
              <w:rPr>
                <w:rFonts w:ascii="Arial Narrow" w:hAnsi="Arial Narrow"/>
                <w:b/>
                <w:szCs w:val="24"/>
              </w:rPr>
              <w:t>6</w:t>
            </w:r>
          </w:p>
        </w:tc>
        <w:tc>
          <w:tcPr>
            <w:tcW w:w="884" w:type="dxa"/>
          </w:tcPr>
          <w:p w:rsidR="00813362" w:rsidRPr="00EC2951" w:rsidRDefault="00813362" w:rsidP="00086CD5">
            <w:pPr>
              <w:spacing w:line="276" w:lineRule="auto"/>
              <w:jc w:val="center"/>
              <w:rPr>
                <w:rFonts w:ascii="Arial Narrow" w:hAnsi="Arial Narrow"/>
                <w:szCs w:val="24"/>
              </w:rPr>
            </w:pPr>
            <w:r w:rsidRPr="00EC2951">
              <w:rPr>
                <w:rFonts w:ascii="Arial Narrow" w:hAnsi="Arial Narrow"/>
                <w:szCs w:val="24"/>
              </w:rPr>
              <w:t>C</w:t>
            </w:r>
            <w:r w:rsidRPr="00EC2951">
              <w:rPr>
                <w:rFonts w:ascii="Arial Narrow" w:hAnsi="Arial Narrow"/>
                <w:szCs w:val="24"/>
                <w:vertAlign w:val="subscript"/>
              </w:rPr>
              <w:t>2</w:t>
            </w:r>
            <w:r w:rsidRPr="00EC2951">
              <w:rPr>
                <w:rFonts w:ascii="Arial Narrow" w:hAnsi="Arial Narrow"/>
                <w:szCs w:val="24"/>
              </w:rPr>
              <w:t>H</w:t>
            </w:r>
            <w:r w:rsidRPr="00EC2951">
              <w:rPr>
                <w:rFonts w:ascii="Arial Narrow" w:hAnsi="Arial Narrow"/>
                <w:szCs w:val="24"/>
                <w:vertAlign w:val="subscript"/>
              </w:rPr>
              <w:t>5</w:t>
            </w:r>
          </w:p>
        </w:tc>
        <w:tc>
          <w:tcPr>
            <w:tcW w:w="576" w:type="dxa"/>
          </w:tcPr>
          <w:p w:rsidR="00813362" w:rsidRPr="00EC2951" w:rsidRDefault="00813362" w:rsidP="00086CD5">
            <w:pPr>
              <w:spacing w:line="276" w:lineRule="auto"/>
              <w:jc w:val="center"/>
              <w:rPr>
                <w:rFonts w:ascii="Arial Narrow" w:hAnsi="Arial Narrow"/>
                <w:szCs w:val="24"/>
              </w:rPr>
            </w:pPr>
            <w:r w:rsidRPr="00EC2951">
              <w:rPr>
                <w:rFonts w:ascii="Arial Narrow" w:hAnsi="Arial Narrow" w:cs="Times New Roman"/>
                <w:szCs w:val="24"/>
              </w:rPr>
              <w:t>•</w:t>
            </w:r>
          </w:p>
        </w:tc>
        <w:tc>
          <w:tcPr>
            <w:tcW w:w="874" w:type="dxa"/>
          </w:tcPr>
          <w:p w:rsidR="00813362" w:rsidRPr="00EC2951" w:rsidRDefault="00813362" w:rsidP="00086CD5">
            <w:pPr>
              <w:spacing w:line="276" w:lineRule="auto"/>
              <w:jc w:val="center"/>
              <w:rPr>
                <w:rFonts w:ascii="Arial Narrow" w:hAnsi="Arial Narrow"/>
                <w:szCs w:val="24"/>
              </w:rPr>
            </w:pPr>
            <w:r w:rsidRPr="00EC2951">
              <w:rPr>
                <w:rFonts w:ascii="Arial Narrow" w:hAnsi="Arial Narrow"/>
                <w:szCs w:val="24"/>
              </w:rPr>
              <w:t>71.5</w:t>
            </w:r>
          </w:p>
        </w:tc>
        <w:tc>
          <w:tcPr>
            <w:tcW w:w="714" w:type="dxa"/>
          </w:tcPr>
          <w:p w:rsidR="00813362" w:rsidRPr="00EC2951" w:rsidRDefault="00813362" w:rsidP="00086CD5">
            <w:pPr>
              <w:spacing w:line="276" w:lineRule="auto"/>
              <w:jc w:val="center"/>
              <w:rPr>
                <w:rFonts w:ascii="Arial Narrow" w:hAnsi="Arial Narrow"/>
                <w:szCs w:val="24"/>
              </w:rPr>
            </w:pPr>
            <w:r w:rsidRPr="00EC2951">
              <w:rPr>
                <w:rFonts w:ascii="Arial Narrow" w:hAnsi="Arial Narrow"/>
                <w:szCs w:val="24"/>
              </w:rPr>
              <w:t>(*</w:t>
            </w:r>
          </w:p>
        </w:tc>
        <w:tc>
          <w:tcPr>
            <w:tcW w:w="956" w:type="dxa"/>
          </w:tcPr>
          <w:p w:rsidR="00813362" w:rsidRPr="00EC2951" w:rsidRDefault="00813362" w:rsidP="00086CD5">
            <w:pPr>
              <w:spacing w:line="276" w:lineRule="auto"/>
              <w:jc w:val="center"/>
              <w:rPr>
                <w:rFonts w:ascii="Arial Narrow" w:hAnsi="Arial Narrow"/>
                <w:i/>
                <w:szCs w:val="24"/>
              </w:rPr>
            </w:pPr>
            <w:r w:rsidRPr="00EC2951">
              <w:rPr>
                <w:rFonts w:ascii="Arial Narrow" w:hAnsi="Arial Narrow"/>
                <w:i/>
                <w:szCs w:val="24"/>
              </w:rPr>
              <w:t>37.1</w:t>
            </w:r>
          </w:p>
        </w:tc>
        <w:tc>
          <w:tcPr>
            <w:tcW w:w="510" w:type="dxa"/>
          </w:tcPr>
          <w:p w:rsidR="00813362" w:rsidRPr="00EC2951" w:rsidRDefault="00813362" w:rsidP="00086CD5">
            <w:pPr>
              <w:spacing w:line="276" w:lineRule="auto"/>
              <w:jc w:val="center"/>
              <w:rPr>
                <w:rFonts w:ascii="Arial Narrow" w:hAnsi="Arial Narrow"/>
                <w:szCs w:val="24"/>
              </w:rPr>
            </w:pPr>
            <w:r w:rsidRPr="00EC2951">
              <w:rPr>
                <w:rFonts w:ascii="Arial Narrow" w:hAnsi="Arial Narrow"/>
                <w:szCs w:val="24"/>
              </w:rPr>
              <w:t>*</w:t>
            </w:r>
          </w:p>
        </w:tc>
        <w:tc>
          <w:tcPr>
            <w:tcW w:w="876" w:type="dxa"/>
          </w:tcPr>
          <w:p w:rsidR="00813362" w:rsidRPr="00EC2951" w:rsidRDefault="00813362" w:rsidP="00086CD5">
            <w:pPr>
              <w:spacing w:line="276" w:lineRule="auto"/>
              <w:jc w:val="center"/>
              <w:rPr>
                <w:rFonts w:ascii="Arial Narrow" w:hAnsi="Arial Narrow"/>
                <w:szCs w:val="24"/>
              </w:rPr>
            </w:pPr>
            <w:r w:rsidRPr="00EC2951">
              <w:rPr>
                <w:rFonts w:ascii="Arial Narrow" w:hAnsi="Arial Narrow"/>
                <w:i/>
                <w:szCs w:val="24"/>
              </w:rPr>
              <w:t>40.1</w:t>
            </w:r>
            <w:r w:rsidRPr="00EC2951">
              <w:rPr>
                <w:rFonts w:ascii="Arial Narrow" w:hAnsi="Arial Narrow"/>
                <w:szCs w:val="24"/>
              </w:rPr>
              <w:t>)</w:t>
            </w:r>
          </w:p>
        </w:tc>
        <w:tc>
          <w:tcPr>
            <w:tcW w:w="630" w:type="dxa"/>
          </w:tcPr>
          <w:p w:rsidR="00813362" w:rsidRPr="00EC2951" w:rsidRDefault="00813362" w:rsidP="00086CD5">
            <w:pPr>
              <w:spacing w:line="276" w:lineRule="auto"/>
              <w:jc w:val="center"/>
              <w:rPr>
                <w:rFonts w:ascii="Arial Narrow" w:hAnsi="Arial Narrow"/>
                <w:szCs w:val="24"/>
              </w:rPr>
            </w:pPr>
            <w:r w:rsidRPr="00EC2951">
              <w:rPr>
                <w:rFonts w:ascii="Arial Narrow" w:hAnsi="Arial Narrow" w:cs="Times New Roman"/>
                <w:szCs w:val="24"/>
              </w:rPr>
              <w:t>•</w:t>
            </w:r>
          </w:p>
        </w:tc>
      </w:tr>
      <w:tr w:rsidR="005811FA" w:rsidRPr="00EC2951" w:rsidTr="00373300">
        <w:trPr>
          <w:jc w:val="center"/>
        </w:trPr>
        <w:tc>
          <w:tcPr>
            <w:tcW w:w="1763" w:type="dxa"/>
          </w:tcPr>
          <w:p w:rsidR="005811FA" w:rsidRPr="008C620D" w:rsidRDefault="00C715CF" w:rsidP="00086CD5">
            <w:pPr>
              <w:spacing w:after="200" w:line="276" w:lineRule="auto"/>
              <w:jc w:val="center"/>
              <w:rPr>
                <w:rFonts w:ascii="Arial Narrow" w:hAnsi="Arial Narrow"/>
                <w:b/>
                <w:szCs w:val="24"/>
              </w:rPr>
            </w:pPr>
            <w:r w:rsidRPr="00C715CF">
              <w:rPr>
                <w:rFonts w:ascii="Arial Narrow" w:hAnsi="Arial Narrow"/>
                <w:b/>
                <w:szCs w:val="24"/>
              </w:rPr>
              <w:t>7</w:t>
            </w:r>
          </w:p>
        </w:tc>
        <w:tc>
          <w:tcPr>
            <w:tcW w:w="884" w:type="dxa"/>
          </w:tcPr>
          <w:p w:rsidR="005811FA" w:rsidRPr="00EC2951" w:rsidRDefault="005811FA" w:rsidP="00086CD5">
            <w:pPr>
              <w:spacing w:line="276" w:lineRule="auto"/>
              <w:jc w:val="center"/>
              <w:rPr>
                <w:rFonts w:ascii="Arial Narrow" w:hAnsi="Arial Narrow"/>
                <w:szCs w:val="24"/>
              </w:rPr>
            </w:pPr>
            <w:r w:rsidRPr="00EC2951">
              <w:rPr>
                <w:rFonts w:ascii="Arial Narrow" w:hAnsi="Arial Narrow"/>
                <w:szCs w:val="24"/>
              </w:rPr>
              <w:t>C</w:t>
            </w:r>
            <w:r w:rsidRPr="00EC2951">
              <w:rPr>
                <w:rFonts w:ascii="Arial Narrow" w:hAnsi="Arial Narrow"/>
                <w:szCs w:val="24"/>
                <w:vertAlign w:val="subscript"/>
              </w:rPr>
              <w:t>3</w:t>
            </w:r>
            <w:r w:rsidRPr="00EC2951">
              <w:rPr>
                <w:rFonts w:ascii="Arial Narrow" w:hAnsi="Arial Narrow"/>
                <w:szCs w:val="24"/>
              </w:rPr>
              <w:t>H</w:t>
            </w:r>
            <w:r w:rsidRPr="00EC2951">
              <w:rPr>
                <w:rFonts w:ascii="Arial Narrow" w:hAnsi="Arial Narrow"/>
                <w:szCs w:val="24"/>
                <w:vertAlign w:val="subscript"/>
              </w:rPr>
              <w:t>7</w:t>
            </w:r>
          </w:p>
        </w:tc>
        <w:tc>
          <w:tcPr>
            <w:tcW w:w="576" w:type="dxa"/>
          </w:tcPr>
          <w:p w:rsidR="005811FA" w:rsidRPr="00EC2951" w:rsidRDefault="005811FA" w:rsidP="00086CD5">
            <w:pPr>
              <w:spacing w:line="276" w:lineRule="auto"/>
              <w:jc w:val="center"/>
              <w:rPr>
                <w:rFonts w:ascii="Arial Narrow" w:hAnsi="Arial Narrow"/>
                <w:szCs w:val="24"/>
              </w:rPr>
            </w:pPr>
            <w:r w:rsidRPr="00EC2951">
              <w:rPr>
                <w:rFonts w:ascii="Arial Narrow" w:hAnsi="Arial Narrow" w:cs="Times New Roman"/>
                <w:szCs w:val="24"/>
              </w:rPr>
              <w:t>•</w:t>
            </w:r>
          </w:p>
        </w:tc>
        <w:tc>
          <w:tcPr>
            <w:tcW w:w="874" w:type="dxa"/>
          </w:tcPr>
          <w:p w:rsidR="005811FA" w:rsidRPr="00EC2951" w:rsidRDefault="005811FA" w:rsidP="00086CD5">
            <w:pPr>
              <w:spacing w:line="276" w:lineRule="auto"/>
              <w:jc w:val="center"/>
              <w:rPr>
                <w:rFonts w:ascii="Arial Narrow" w:hAnsi="Arial Narrow"/>
                <w:szCs w:val="24"/>
              </w:rPr>
            </w:pPr>
            <w:r w:rsidRPr="00EC2951">
              <w:rPr>
                <w:rFonts w:ascii="Arial Narrow" w:hAnsi="Arial Narrow"/>
                <w:szCs w:val="24"/>
              </w:rPr>
              <w:t>108</w:t>
            </w:r>
            <w:r w:rsidR="001024C4" w:rsidRPr="00EC2951">
              <w:rPr>
                <w:rFonts w:ascii="Arial Narrow" w:hAnsi="Arial Narrow"/>
                <w:szCs w:val="24"/>
              </w:rPr>
              <w:t>.0</w:t>
            </w:r>
          </w:p>
        </w:tc>
        <w:tc>
          <w:tcPr>
            <w:tcW w:w="714" w:type="dxa"/>
          </w:tcPr>
          <w:p w:rsidR="005811FA" w:rsidRPr="00EC2951" w:rsidRDefault="005811FA" w:rsidP="00086CD5">
            <w:pPr>
              <w:spacing w:line="276" w:lineRule="auto"/>
              <w:jc w:val="center"/>
              <w:rPr>
                <w:rFonts w:ascii="Arial Narrow" w:hAnsi="Arial Narrow"/>
                <w:szCs w:val="24"/>
              </w:rPr>
            </w:pPr>
            <w:r w:rsidRPr="00EC2951">
              <w:rPr>
                <w:rFonts w:ascii="Arial Narrow" w:hAnsi="Arial Narrow" w:cs="Times New Roman"/>
                <w:szCs w:val="24"/>
              </w:rPr>
              <w:t>(•</w:t>
            </w:r>
          </w:p>
        </w:tc>
        <w:tc>
          <w:tcPr>
            <w:tcW w:w="956" w:type="dxa"/>
          </w:tcPr>
          <w:p w:rsidR="005811FA" w:rsidRPr="00EC2951" w:rsidRDefault="005811FA" w:rsidP="00086CD5">
            <w:pPr>
              <w:spacing w:line="276" w:lineRule="auto"/>
              <w:jc w:val="center"/>
              <w:rPr>
                <w:rFonts w:ascii="Arial Narrow" w:hAnsi="Arial Narrow"/>
                <w:szCs w:val="24"/>
              </w:rPr>
            </w:pPr>
            <w:r w:rsidRPr="00EC2951">
              <w:rPr>
                <w:rFonts w:ascii="Arial Narrow" w:hAnsi="Arial Narrow"/>
                <w:szCs w:val="24"/>
              </w:rPr>
              <w:t>47.6</w:t>
            </w:r>
          </w:p>
        </w:tc>
        <w:tc>
          <w:tcPr>
            <w:tcW w:w="510" w:type="dxa"/>
          </w:tcPr>
          <w:p w:rsidR="005811FA" w:rsidRPr="00EC2951" w:rsidRDefault="005811FA" w:rsidP="00086CD5">
            <w:pPr>
              <w:spacing w:line="276" w:lineRule="auto"/>
              <w:jc w:val="center"/>
              <w:rPr>
                <w:rFonts w:ascii="Arial Narrow" w:hAnsi="Arial Narrow"/>
                <w:szCs w:val="24"/>
              </w:rPr>
            </w:pPr>
            <w:r w:rsidRPr="00EC2951">
              <w:rPr>
                <w:rFonts w:ascii="Arial Narrow" w:hAnsi="Arial Narrow" w:cs="Times New Roman"/>
                <w:szCs w:val="24"/>
              </w:rPr>
              <w:t>•</w:t>
            </w:r>
          </w:p>
        </w:tc>
        <w:tc>
          <w:tcPr>
            <w:tcW w:w="876" w:type="dxa"/>
          </w:tcPr>
          <w:p w:rsidR="005811FA" w:rsidRPr="00EC2951" w:rsidRDefault="005811FA" w:rsidP="00086CD5">
            <w:pPr>
              <w:spacing w:line="276" w:lineRule="auto"/>
              <w:jc w:val="center"/>
              <w:rPr>
                <w:rFonts w:ascii="Arial Narrow" w:hAnsi="Arial Narrow"/>
                <w:szCs w:val="24"/>
              </w:rPr>
            </w:pPr>
            <w:r w:rsidRPr="00EC2951">
              <w:rPr>
                <w:rFonts w:ascii="Arial Narrow" w:hAnsi="Arial Narrow"/>
                <w:szCs w:val="24"/>
              </w:rPr>
              <w:t>49.5)</w:t>
            </w:r>
          </w:p>
        </w:tc>
        <w:tc>
          <w:tcPr>
            <w:tcW w:w="630" w:type="dxa"/>
          </w:tcPr>
          <w:p w:rsidR="005811FA" w:rsidRPr="00EC2951" w:rsidRDefault="005811FA" w:rsidP="00086CD5">
            <w:pPr>
              <w:spacing w:line="276" w:lineRule="auto"/>
              <w:jc w:val="center"/>
              <w:rPr>
                <w:rFonts w:ascii="Arial Narrow" w:hAnsi="Arial Narrow"/>
                <w:szCs w:val="24"/>
              </w:rPr>
            </w:pPr>
            <w:r w:rsidRPr="00EC2951">
              <w:rPr>
                <w:rFonts w:ascii="Arial Narrow" w:hAnsi="Arial Narrow" w:cs="Times New Roman"/>
                <w:szCs w:val="24"/>
              </w:rPr>
              <w:t>•</w:t>
            </w:r>
          </w:p>
        </w:tc>
      </w:tr>
      <w:tr w:rsidR="005811FA" w:rsidRPr="00EC2951" w:rsidTr="00373300">
        <w:trPr>
          <w:jc w:val="center"/>
        </w:trPr>
        <w:tc>
          <w:tcPr>
            <w:tcW w:w="1763" w:type="dxa"/>
          </w:tcPr>
          <w:p w:rsidR="005811FA" w:rsidRPr="008C620D" w:rsidRDefault="00C715CF" w:rsidP="00086CD5">
            <w:pPr>
              <w:spacing w:after="200" w:line="276" w:lineRule="auto"/>
              <w:jc w:val="center"/>
              <w:rPr>
                <w:rFonts w:ascii="Arial Narrow" w:hAnsi="Arial Narrow"/>
                <w:b/>
                <w:szCs w:val="24"/>
              </w:rPr>
            </w:pPr>
            <w:r w:rsidRPr="00C715CF">
              <w:rPr>
                <w:rFonts w:ascii="Arial Narrow" w:hAnsi="Arial Narrow"/>
                <w:b/>
                <w:szCs w:val="24"/>
              </w:rPr>
              <w:t>8</w:t>
            </w:r>
          </w:p>
        </w:tc>
        <w:tc>
          <w:tcPr>
            <w:tcW w:w="884" w:type="dxa"/>
          </w:tcPr>
          <w:p w:rsidR="005811FA" w:rsidRPr="00EC2951" w:rsidRDefault="005811FA" w:rsidP="00086CD5">
            <w:pPr>
              <w:spacing w:line="276" w:lineRule="auto"/>
              <w:jc w:val="center"/>
              <w:rPr>
                <w:rFonts w:ascii="Arial Narrow" w:hAnsi="Arial Narrow"/>
                <w:szCs w:val="24"/>
              </w:rPr>
            </w:pPr>
            <w:r w:rsidRPr="00EC2951">
              <w:rPr>
                <w:rFonts w:ascii="Arial Narrow" w:hAnsi="Arial Narrow"/>
                <w:szCs w:val="24"/>
              </w:rPr>
              <w:t>C</w:t>
            </w:r>
            <w:r w:rsidRPr="00EC2951">
              <w:rPr>
                <w:rFonts w:ascii="Arial Narrow" w:hAnsi="Arial Narrow"/>
                <w:szCs w:val="24"/>
                <w:vertAlign w:val="subscript"/>
              </w:rPr>
              <w:t>4</w:t>
            </w:r>
            <w:r w:rsidRPr="00EC2951">
              <w:rPr>
                <w:rFonts w:ascii="Arial Narrow" w:hAnsi="Arial Narrow"/>
                <w:szCs w:val="24"/>
              </w:rPr>
              <w:t>H</w:t>
            </w:r>
            <w:r w:rsidRPr="00EC2951">
              <w:rPr>
                <w:rFonts w:ascii="Arial Narrow" w:hAnsi="Arial Narrow"/>
                <w:szCs w:val="24"/>
                <w:vertAlign w:val="subscript"/>
              </w:rPr>
              <w:t>9</w:t>
            </w:r>
          </w:p>
        </w:tc>
        <w:tc>
          <w:tcPr>
            <w:tcW w:w="576" w:type="dxa"/>
          </w:tcPr>
          <w:p w:rsidR="005811FA" w:rsidRPr="00EC2951" w:rsidRDefault="005811FA" w:rsidP="00086CD5">
            <w:pPr>
              <w:spacing w:line="276" w:lineRule="auto"/>
              <w:jc w:val="center"/>
              <w:rPr>
                <w:rFonts w:ascii="Arial Narrow" w:hAnsi="Arial Narrow"/>
                <w:szCs w:val="24"/>
              </w:rPr>
            </w:pPr>
            <w:r w:rsidRPr="00EC2951">
              <w:rPr>
                <w:rFonts w:ascii="Arial Narrow" w:hAnsi="Arial Narrow" w:cs="Times New Roman"/>
                <w:szCs w:val="24"/>
              </w:rPr>
              <w:t>•</w:t>
            </w:r>
          </w:p>
        </w:tc>
        <w:tc>
          <w:tcPr>
            <w:tcW w:w="874" w:type="dxa"/>
          </w:tcPr>
          <w:p w:rsidR="005811FA" w:rsidRPr="00EC2951" w:rsidRDefault="005811FA" w:rsidP="00086CD5">
            <w:pPr>
              <w:spacing w:line="276" w:lineRule="auto"/>
              <w:jc w:val="center"/>
              <w:rPr>
                <w:rFonts w:ascii="Arial Narrow" w:hAnsi="Arial Narrow"/>
                <w:szCs w:val="24"/>
              </w:rPr>
            </w:pPr>
            <w:r w:rsidRPr="00EC2951">
              <w:rPr>
                <w:rFonts w:ascii="Arial Narrow" w:hAnsi="Arial Narrow"/>
                <w:szCs w:val="24"/>
              </w:rPr>
              <w:t>56.3</w:t>
            </w:r>
          </w:p>
        </w:tc>
        <w:tc>
          <w:tcPr>
            <w:tcW w:w="714" w:type="dxa"/>
          </w:tcPr>
          <w:p w:rsidR="005811FA" w:rsidRPr="00EC2951" w:rsidRDefault="00813362" w:rsidP="00086CD5">
            <w:pPr>
              <w:spacing w:line="276" w:lineRule="auto"/>
              <w:jc w:val="center"/>
              <w:rPr>
                <w:rFonts w:ascii="Arial Narrow" w:hAnsi="Arial Narrow"/>
                <w:szCs w:val="24"/>
              </w:rPr>
            </w:pPr>
            <w:r w:rsidRPr="00EC2951">
              <w:rPr>
                <w:rFonts w:ascii="Arial Narrow" w:hAnsi="Arial Narrow"/>
                <w:szCs w:val="24"/>
              </w:rPr>
              <w:t>(*</w:t>
            </w:r>
          </w:p>
        </w:tc>
        <w:tc>
          <w:tcPr>
            <w:tcW w:w="956" w:type="dxa"/>
          </w:tcPr>
          <w:p w:rsidR="005811FA" w:rsidRPr="00EC2951" w:rsidRDefault="00813362" w:rsidP="00086CD5">
            <w:pPr>
              <w:spacing w:line="276" w:lineRule="auto"/>
              <w:jc w:val="center"/>
              <w:rPr>
                <w:rFonts w:ascii="Arial Narrow" w:hAnsi="Arial Narrow"/>
                <w:i/>
                <w:szCs w:val="24"/>
              </w:rPr>
            </w:pPr>
            <w:r w:rsidRPr="00EC2951">
              <w:rPr>
                <w:rFonts w:ascii="Arial Narrow" w:hAnsi="Arial Narrow"/>
                <w:i/>
                <w:szCs w:val="24"/>
              </w:rPr>
              <w:t>34.7</w:t>
            </w:r>
          </w:p>
        </w:tc>
        <w:tc>
          <w:tcPr>
            <w:tcW w:w="510" w:type="dxa"/>
          </w:tcPr>
          <w:p w:rsidR="005811FA" w:rsidRPr="00EC2951" w:rsidRDefault="00813362" w:rsidP="00086CD5">
            <w:pPr>
              <w:spacing w:line="276" w:lineRule="auto"/>
              <w:jc w:val="center"/>
              <w:rPr>
                <w:rFonts w:ascii="Arial Narrow" w:hAnsi="Arial Narrow"/>
                <w:szCs w:val="24"/>
              </w:rPr>
            </w:pPr>
            <w:r w:rsidRPr="00EC2951">
              <w:rPr>
                <w:rFonts w:ascii="Arial Narrow" w:hAnsi="Arial Narrow"/>
                <w:szCs w:val="24"/>
              </w:rPr>
              <w:t>*</w:t>
            </w:r>
          </w:p>
        </w:tc>
        <w:tc>
          <w:tcPr>
            <w:tcW w:w="876" w:type="dxa"/>
          </w:tcPr>
          <w:p w:rsidR="005811FA" w:rsidRPr="00EC2951" w:rsidRDefault="00813362" w:rsidP="00086CD5">
            <w:pPr>
              <w:spacing w:line="276" w:lineRule="auto"/>
              <w:jc w:val="center"/>
              <w:rPr>
                <w:rFonts w:ascii="Arial Narrow" w:hAnsi="Arial Narrow"/>
                <w:szCs w:val="24"/>
              </w:rPr>
            </w:pPr>
            <w:r w:rsidRPr="00EC2951">
              <w:rPr>
                <w:rFonts w:ascii="Arial Narrow" w:hAnsi="Arial Narrow"/>
                <w:i/>
                <w:szCs w:val="24"/>
              </w:rPr>
              <w:t>37.9</w:t>
            </w:r>
            <w:r w:rsidRPr="00EC2951">
              <w:rPr>
                <w:rFonts w:ascii="Arial Narrow" w:hAnsi="Arial Narrow"/>
                <w:szCs w:val="24"/>
              </w:rPr>
              <w:t>)</w:t>
            </w:r>
          </w:p>
        </w:tc>
        <w:tc>
          <w:tcPr>
            <w:tcW w:w="630" w:type="dxa"/>
          </w:tcPr>
          <w:p w:rsidR="005811FA" w:rsidRPr="00EC2951" w:rsidRDefault="005811FA" w:rsidP="00086CD5">
            <w:pPr>
              <w:spacing w:line="276" w:lineRule="auto"/>
              <w:jc w:val="center"/>
              <w:rPr>
                <w:rFonts w:ascii="Arial Narrow" w:hAnsi="Arial Narrow"/>
                <w:szCs w:val="24"/>
              </w:rPr>
            </w:pPr>
            <w:r w:rsidRPr="00EC2951">
              <w:rPr>
                <w:rFonts w:ascii="Arial Narrow" w:hAnsi="Arial Narrow" w:cs="Times New Roman"/>
                <w:szCs w:val="24"/>
              </w:rPr>
              <w:t>•</w:t>
            </w:r>
          </w:p>
        </w:tc>
      </w:tr>
      <w:tr w:rsidR="005811FA" w:rsidRPr="00EC2951" w:rsidTr="00373300">
        <w:trPr>
          <w:jc w:val="center"/>
        </w:trPr>
        <w:tc>
          <w:tcPr>
            <w:tcW w:w="1763" w:type="dxa"/>
          </w:tcPr>
          <w:p w:rsidR="005811FA" w:rsidRPr="008C620D" w:rsidRDefault="00C715CF" w:rsidP="00086CD5">
            <w:pPr>
              <w:spacing w:after="200" w:line="276" w:lineRule="auto"/>
              <w:jc w:val="center"/>
              <w:rPr>
                <w:rFonts w:ascii="Arial Narrow" w:hAnsi="Arial Narrow"/>
                <w:b/>
                <w:szCs w:val="24"/>
              </w:rPr>
            </w:pPr>
            <w:r w:rsidRPr="00C715CF">
              <w:rPr>
                <w:rFonts w:ascii="Arial Narrow" w:hAnsi="Arial Narrow"/>
                <w:b/>
                <w:szCs w:val="24"/>
              </w:rPr>
              <w:t>9</w:t>
            </w:r>
          </w:p>
        </w:tc>
        <w:tc>
          <w:tcPr>
            <w:tcW w:w="884" w:type="dxa"/>
          </w:tcPr>
          <w:p w:rsidR="005811FA" w:rsidRPr="00EC2951" w:rsidRDefault="005811FA" w:rsidP="00086CD5">
            <w:pPr>
              <w:spacing w:line="276" w:lineRule="auto"/>
              <w:jc w:val="center"/>
              <w:rPr>
                <w:rFonts w:ascii="Arial Narrow" w:hAnsi="Arial Narrow"/>
                <w:szCs w:val="24"/>
              </w:rPr>
            </w:pPr>
            <w:r w:rsidRPr="00EC2951">
              <w:rPr>
                <w:rFonts w:ascii="Arial Narrow" w:hAnsi="Arial Narrow"/>
                <w:szCs w:val="24"/>
              </w:rPr>
              <w:t>OC</w:t>
            </w:r>
            <w:r w:rsidRPr="00EC2951">
              <w:rPr>
                <w:rFonts w:ascii="Arial Narrow" w:hAnsi="Arial Narrow"/>
                <w:szCs w:val="24"/>
                <w:vertAlign w:val="subscript"/>
              </w:rPr>
              <w:t>2</w:t>
            </w:r>
            <w:r w:rsidRPr="00EC2951">
              <w:rPr>
                <w:rFonts w:ascii="Arial Narrow" w:hAnsi="Arial Narrow"/>
                <w:szCs w:val="24"/>
              </w:rPr>
              <w:t>H</w:t>
            </w:r>
            <w:r w:rsidRPr="00EC2951">
              <w:rPr>
                <w:rFonts w:ascii="Arial Narrow" w:hAnsi="Arial Narrow"/>
                <w:szCs w:val="24"/>
                <w:vertAlign w:val="subscript"/>
              </w:rPr>
              <w:t>5</w:t>
            </w:r>
          </w:p>
        </w:tc>
        <w:tc>
          <w:tcPr>
            <w:tcW w:w="576" w:type="dxa"/>
          </w:tcPr>
          <w:p w:rsidR="005811FA" w:rsidRPr="00EC2951" w:rsidRDefault="005811FA" w:rsidP="00086CD5">
            <w:pPr>
              <w:spacing w:line="276" w:lineRule="auto"/>
              <w:jc w:val="center"/>
              <w:rPr>
                <w:rFonts w:ascii="Arial Narrow" w:hAnsi="Arial Narrow"/>
                <w:szCs w:val="24"/>
              </w:rPr>
            </w:pPr>
            <w:r w:rsidRPr="00EC2951">
              <w:rPr>
                <w:rFonts w:ascii="Arial Narrow" w:hAnsi="Arial Narrow" w:cs="Times New Roman"/>
                <w:szCs w:val="24"/>
              </w:rPr>
              <w:t>•</w:t>
            </w:r>
          </w:p>
        </w:tc>
        <w:tc>
          <w:tcPr>
            <w:tcW w:w="874" w:type="dxa"/>
          </w:tcPr>
          <w:p w:rsidR="005811FA" w:rsidRPr="00EC2951" w:rsidRDefault="005811FA" w:rsidP="00086CD5">
            <w:pPr>
              <w:spacing w:line="276" w:lineRule="auto"/>
              <w:jc w:val="center"/>
              <w:rPr>
                <w:rFonts w:ascii="Arial Narrow" w:hAnsi="Arial Narrow"/>
                <w:szCs w:val="24"/>
              </w:rPr>
            </w:pPr>
            <w:r w:rsidRPr="00EC2951">
              <w:rPr>
                <w:rFonts w:ascii="Arial Narrow" w:hAnsi="Arial Narrow"/>
                <w:szCs w:val="24"/>
              </w:rPr>
              <w:t>108.3</w:t>
            </w:r>
          </w:p>
        </w:tc>
        <w:tc>
          <w:tcPr>
            <w:tcW w:w="714" w:type="dxa"/>
          </w:tcPr>
          <w:p w:rsidR="005811FA" w:rsidRPr="00EC2951" w:rsidRDefault="005811FA" w:rsidP="00086CD5">
            <w:pPr>
              <w:spacing w:line="276" w:lineRule="auto"/>
              <w:jc w:val="center"/>
              <w:rPr>
                <w:rFonts w:ascii="Arial Narrow" w:hAnsi="Arial Narrow"/>
                <w:szCs w:val="24"/>
              </w:rPr>
            </w:pPr>
            <w:r w:rsidRPr="00EC2951">
              <w:rPr>
                <w:rFonts w:ascii="Arial Narrow" w:hAnsi="Arial Narrow" w:cs="Times New Roman"/>
                <w:szCs w:val="24"/>
              </w:rPr>
              <w:t>(•</w:t>
            </w:r>
          </w:p>
        </w:tc>
        <w:tc>
          <w:tcPr>
            <w:tcW w:w="956" w:type="dxa"/>
          </w:tcPr>
          <w:p w:rsidR="005811FA" w:rsidRPr="00EC2951" w:rsidRDefault="005811FA" w:rsidP="00086CD5">
            <w:pPr>
              <w:spacing w:line="276" w:lineRule="auto"/>
              <w:jc w:val="center"/>
              <w:rPr>
                <w:rFonts w:ascii="Arial Narrow" w:hAnsi="Arial Narrow"/>
                <w:szCs w:val="24"/>
              </w:rPr>
            </w:pPr>
            <w:r w:rsidRPr="00EC2951">
              <w:rPr>
                <w:rFonts w:ascii="Arial Narrow" w:hAnsi="Arial Narrow"/>
                <w:szCs w:val="24"/>
              </w:rPr>
              <w:t>95.3)</w:t>
            </w:r>
          </w:p>
        </w:tc>
        <w:tc>
          <w:tcPr>
            <w:tcW w:w="510" w:type="dxa"/>
          </w:tcPr>
          <w:p w:rsidR="005811FA" w:rsidRPr="00EC2951" w:rsidRDefault="005811FA" w:rsidP="00086CD5">
            <w:pPr>
              <w:spacing w:line="276" w:lineRule="auto"/>
              <w:jc w:val="center"/>
              <w:rPr>
                <w:rFonts w:ascii="Arial Narrow" w:hAnsi="Arial Narrow"/>
                <w:szCs w:val="24"/>
              </w:rPr>
            </w:pPr>
            <w:r w:rsidRPr="00EC2951">
              <w:rPr>
                <w:rFonts w:ascii="Arial Narrow" w:hAnsi="Arial Narrow" w:cs="Times New Roman"/>
                <w:szCs w:val="24"/>
              </w:rPr>
              <w:t>•</w:t>
            </w:r>
          </w:p>
        </w:tc>
        <w:tc>
          <w:tcPr>
            <w:tcW w:w="876" w:type="dxa"/>
          </w:tcPr>
          <w:p w:rsidR="005811FA" w:rsidRPr="00EC2951" w:rsidRDefault="005811FA" w:rsidP="00086CD5">
            <w:pPr>
              <w:spacing w:line="276" w:lineRule="auto"/>
              <w:jc w:val="center"/>
              <w:rPr>
                <w:rFonts w:ascii="Arial Narrow" w:hAnsi="Arial Narrow"/>
                <w:szCs w:val="24"/>
              </w:rPr>
            </w:pPr>
            <w:r w:rsidRPr="00EC2951">
              <w:rPr>
                <w:rFonts w:ascii="Arial Narrow" w:hAnsi="Arial Narrow"/>
                <w:szCs w:val="24"/>
              </w:rPr>
              <w:t>108.8</w:t>
            </w:r>
          </w:p>
        </w:tc>
        <w:tc>
          <w:tcPr>
            <w:tcW w:w="630" w:type="dxa"/>
          </w:tcPr>
          <w:p w:rsidR="005811FA" w:rsidRPr="00EC2951" w:rsidRDefault="005811FA" w:rsidP="00086CD5">
            <w:pPr>
              <w:spacing w:line="276" w:lineRule="auto"/>
              <w:jc w:val="center"/>
              <w:rPr>
                <w:rFonts w:ascii="Arial Narrow" w:hAnsi="Arial Narrow"/>
                <w:szCs w:val="24"/>
              </w:rPr>
            </w:pPr>
            <w:r w:rsidRPr="00EC2951">
              <w:rPr>
                <w:rFonts w:ascii="Arial Narrow" w:hAnsi="Arial Narrow" w:cs="Times New Roman"/>
                <w:szCs w:val="24"/>
              </w:rPr>
              <w:t>•</w:t>
            </w:r>
          </w:p>
        </w:tc>
      </w:tr>
      <w:tr w:rsidR="005811FA" w:rsidRPr="00EC2951" w:rsidTr="00373300">
        <w:trPr>
          <w:jc w:val="center"/>
        </w:trPr>
        <w:tc>
          <w:tcPr>
            <w:tcW w:w="1763" w:type="dxa"/>
          </w:tcPr>
          <w:p w:rsidR="005811FA" w:rsidRPr="008C620D" w:rsidRDefault="00C715CF" w:rsidP="00086CD5">
            <w:pPr>
              <w:spacing w:after="200" w:line="276" w:lineRule="auto"/>
              <w:jc w:val="center"/>
              <w:rPr>
                <w:rFonts w:ascii="Arial Narrow" w:hAnsi="Arial Narrow"/>
                <w:b/>
                <w:szCs w:val="24"/>
              </w:rPr>
            </w:pPr>
            <w:r w:rsidRPr="00C715CF">
              <w:rPr>
                <w:rFonts w:ascii="Arial Narrow" w:hAnsi="Arial Narrow"/>
                <w:b/>
                <w:szCs w:val="24"/>
              </w:rPr>
              <w:t>10</w:t>
            </w:r>
          </w:p>
        </w:tc>
        <w:tc>
          <w:tcPr>
            <w:tcW w:w="884" w:type="dxa"/>
          </w:tcPr>
          <w:p w:rsidR="005811FA" w:rsidRPr="00EC2951" w:rsidRDefault="005811FA" w:rsidP="00086CD5">
            <w:pPr>
              <w:spacing w:line="276" w:lineRule="auto"/>
              <w:jc w:val="center"/>
              <w:rPr>
                <w:rFonts w:ascii="Arial Narrow" w:hAnsi="Arial Narrow"/>
                <w:szCs w:val="24"/>
              </w:rPr>
            </w:pPr>
            <w:r w:rsidRPr="00EC2951">
              <w:rPr>
                <w:rFonts w:ascii="Arial Narrow" w:hAnsi="Arial Narrow"/>
                <w:szCs w:val="24"/>
              </w:rPr>
              <w:t>OC</w:t>
            </w:r>
            <w:r w:rsidRPr="00EC2951">
              <w:rPr>
                <w:rFonts w:ascii="Arial Narrow" w:hAnsi="Arial Narrow"/>
                <w:szCs w:val="24"/>
                <w:vertAlign w:val="subscript"/>
              </w:rPr>
              <w:t>3</w:t>
            </w:r>
            <w:r w:rsidRPr="00EC2951">
              <w:rPr>
                <w:rFonts w:ascii="Arial Narrow" w:hAnsi="Arial Narrow"/>
                <w:szCs w:val="24"/>
              </w:rPr>
              <w:t>H</w:t>
            </w:r>
            <w:r w:rsidRPr="00EC2951">
              <w:rPr>
                <w:rFonts w:ascii="Arial Narrow" w:hAnsi="Arial Narrow"/>
                <w:szCs w:val="24"/>
                <w:vertAlign w:val="subscript"/>
              </w:rPr>
              <w:t>7</w:t>
            </w:r>
          </w:p>
        </w:tc>
        <w:tc>
          <w:tcPr>
            <w:tcW w:w="576" w:type="dxa"/>
          </w:tcPr>
          <w:p w:rsidR="005811FA" w:rsidRPr="00EC2951" w:rsidRDefault="005811FA" w:rsidP="00086CD5">
            <w:pPr>
              <w:spacing w:line="276" w:lineRule="auto"/>
              <w:jc w:val="center"/>
              <w:rPr>
                <w:rFonts w:ascii="Arial Narrow" w:hAnsi="Arial Narrow"/>
                <w:szCs w:val="24"/>
              </w:rPr>
            </w:pPr>
            <w:r w:rsidRPr="00EC2951">
              <w:rPr>
                <w:rFonts w:ascii="Arial Narrow" w:hAnsi="Arial Narrow" w:cs="Times New Roman"/>
                <w:szCs w:val="24"/>
              </w:rPr>
              <w:t>•</w:t>
            </w:r>
          </w:p>
        </w:tc>
        <w:tc>
          <w:tcPr>
            <w:tcW w:w="874" w:type="dxa"/>
          </w:tcPr>
          <w:p w:rsidR="005811FA" w:rsidRPr="00EC2951" w:rsidRDefault="005811FA" w:rsidP="00086CD5">
            <w:pPr>
              <w:spacing w:line="276" w:lineRule="auto"/>
              <w:jc w:val="center"/>
              <w:rPr>
                <w:rFonts w:ascii="Arial Narrow" w:hAnsi="Arial Narrow"/>
                <w:szCs w:val="24"/>
              </w:rPr>
            </w:pPr>
            <w:r w:rsidRPr="00EC2951">
              <w:rPr>
                <w:rFonts w:ascii="Arial Narrow" w:hAnsi="Arial Narrow"/>
                <w:szCs w:val="24"/>
              </w:rPr>
              <w:t>89.6</w:t>
            </w:r>
          </w:p>
        </w:tc>
        <w:tc>
          <w:tcPr>
            <w:tcW w:w="714" w:type="dxa"/>
          </w:tcPr>
          <w:p w:rsidR="005811FA" w:rsidRPr="00EC2951" w:rsidRDefault="005811FA" w:rsidP="00086CD5">
            <w:pPr>
              <w:spacing w:line="276" w:lineRule="auto"/>
              <w:jc w:val="center"/>
              <w:rPr>
                <w:rFonts w:ascii="Arial Narrow" w:hAnsi="Arial Narrow"/>
                <w:szCs w:val="24"/>
              </w:rPr>
            </w:pPr>
            <w:r w:rsidRPr="00EC2951">
              <w:rPr>
                <w:rFonts w:ascii="Arial Narrow" w:hAnsi="Arial Narrow" w:cs="Times New Roman"/>
                <w:szCs w:val="24"/>
              </w:rPr>
              <w:t>(•</w:t>
            </w:r>
          </w:p>
        </w:tc>
        <w:tc>
          <w:tcPr>
            <w:tcW w:w="956" w:type="dxa"/>
          </w:tcPr>
          <w:p w:rsidR="005811FA" w:rsidRPr="00EC2951" w:rsidRDefault="005811FA" w:rsidP="00086CD5">
            <w:pPr>
              <w:spacing w:line="276" w:lineRule="auto"/>
              <w:jc w:val="center"/>
              <w:rPr>
                <w:rFonts w:ascii="Arial Narrow" w:hAnsi="Arial Narrow"/>
                <w:szCs w:val="24"/>
              </w:rPr>
            </w:pPr>
            <w:r w:rsidRPr="00EC2951">
              <w:rPr>
                <w:rFonts w:ascii="Arial Narrow" w:hAnsi="Arial Narrow"/>
                <w:szCs w:val="24"/>
              </w:rPr>
              <w:t>69.1</w:t>
            </w:r>
          </w:p>
        </w:tc>
        <w:tc>
          <w:tcPr>
            <w:tcW w:w="510" w:type="dxa"/>
          </w:tcPr>
          <w:p w:rsidR="005811FA" w:rsidRPr="00EC2951" w:rsidRDefault="005811FA" w:rsidP="00086CD5">
            <w:pPr>
              <w:spacing w:line="276" w:lineRule="auto"/>
              <w:jc w:val="center"/>
              <w:rPr>
                <w:rFonts w:ascii="Arial Narrow" w:hAnsi="Arial Narrow"/>
                <w:szCs w:val="24"/>
              </w:rPr>
            </w:pPr>
            <w:r w:rsidRPr="00EC2951">
              <w:rPr>
                <w:rFonts w:ascii="Arial Narrow" w:hAnsi="Arial Narrow" w:cs="Times New Roman"/>
                <w:szCs w:val="24"/>
              </w:rPr>
              <w:t>•</w:t>
            </w:r>
          </w:p>
        </w:tc>
        <w:tc>
          <w:tcPr>
            <w:tcW w:w="876" w:type="dxa"/>
          </w:tcPr>
          <w:p w:rsidR="005811FA" w:rsidRPr="00EC2951" w:rsidRDefault="005811FA" w:rsidP="00086CD5">
            <w:pPr>
              <w:spacing w:line="276" w:lineRule="auto"/>
              <w:jc w:val="center"/>
              <w:rPr>
                <w:rFonts w:ascii="Arial Narrow" w:hAnsi="Arial Narrow"/>
                <w:szCs w:val="24"/>
              </w:rPr>
            </w:pPr>
            <w:r w:rsidRPr="00EC2951">
              <w:rPr>
                <w:rFonts w:ascii="Arial Narrow" w:hAnsi="Arial Narrow"/>
                <w:szCs w:val="24"/>
              </w:rPr>
              <w:t>75.5)</w:t>
            </w:r>
          </w:p>
        </w:tc>
        <w:tc>
          <w:tcPr>
            <w:tcW w:w="630" w:type="dxa"/>
          </w:tcPr>
          <w:p w:rsidR="005811FA" w:rsidRPr="00EC2951" w:rsidRDefault="005811FA" w:rsidP="00086CD5">
            <w:pPr>
              <w:spacing w:line="276" w:lineRule="auto"/>
              <w:jc w:val="center"/>
              <w:rPr>
                <w:rFonts w:ascii="Arial Narrow" w:hAnsi="Arial Narrow"/>
                <w:szCs w:val="24"/>
              </w:rPr>
            </w:pPr>
            <w:r w:rsidRPr="00EC2951">
              <w:rPr>
                <w:rFonts w:ascii="Arial Narrow" w:hAnsi="Arial Narrow" w:cs="Times New Roman"/>
                <w:szCs w:val="24"/>
              </w:rPr>
              <w:t>•</w:t>
            </w:r>
          </w:p>
        </w:tc>
      </w:tr>
      <w:tr w:rsidR="005811FA" w:rsidRPr="00EC2951" w:rsidTr="00373300">
        <w:trPr>
          <w:jc w:val="center"/>
        </w:trPr>
        <w:tc>
          <w:tcPr>
            <w:tcW w:w="1763" w:type="dxa"/>
          </w:tcPr>
          <w:p w:rsidR="005811FA" w:rsidRPr="008C620D" w:rsidRDefault="00C715CF" w:rsidP="00086CD5">
            <w:pPr>
              <w:spacing w:after="200" w:line="276" w:lineRule="auto"/>
              <w:jc w:val="center"/>
              <w:rPr>
                <w:rFonts w:ascii="Arial Narrow" w:hAnsi="Arial Narrow"/>
                <w:b/>
                <w:szCs w:val="24"/>
              </w:rPr>
            </w:pPr>
            <w:r w:rsidRPr="00C715CF">
              <w:rPr>
                <w:rFonts w:ascii="Arial Narrow" w:hAnsi="Arial Narrow"/>
                <w:b/>
                <w:szCs w:val="24"/>
              </w:rPr>
              <w:t>11</w:t>
            </w:r>
          </w:p>
        </w:tc>
        <w:tc>
          <w:tcPr>
            <w:tcW w:w="884" w:type="dxa"/>
          </w:tcPr>
          <w:p w:rsidR="005811FA" w:rsidRPr="00EC2951" w:rsidRDefault="005811FA" w:rsidP="00086CD5">
            <w:pPr>
              <w:spacing w:line="276" w:lineRule="auto"/>
              <w:jc w:val="center"/>
              <w:rPr>
                <w:rFonts w:ascii="Arial Narrow" w:hAnsi="Arial Narrow"/>
                <w:szCs w:val="24"/>
              </w:rPr>
            </w:pPr>
            <w:r w:rsidRPr="00EC2951">
              <w:rPr>
                <w:rFonts w:ascii="Arial Narrow" w:hAnsi="Arial Narrow"/>
                <w:szCs w:val="24"/>
              </w:rPr>
              <w:t>OC</w:t>
            </w:r>
            <w:r w:rsidRPr="00EC2951">
              <w:rPr>
                <w:rFonts w:ascii="Arial Narrow" w:hAnsi="Arial Narrow"/>
                <w:szCs w:val="24"/>
                <w:vertAlign w:val="subscript"/>
              </w:rPr>
              <w:t>4</w:t>
            </w:r>
            <w:r w:rsidRPr="00EC2951">
              <w:rPr>
                <w:rFonts w:ascii="Arial Narrow" w:hAnsi="Arial Narrow"/>
                <w:szCs w:val="24"/>
              </w:rPr>
              <w:t>H</w:t>
            </w:r>
            <w:r w:rsidRPr="00EC2951">
              <w:rPr>
                <w:rFonts w:ascii="Arial Narrow" w:hAnsi="Arial Narrow"/>
                <w:szCs w:val="24"/>
                <w:vertAlign w:val="subscript"/>
              </w:rPr>
              <w:t>9</w:t>
            </w:r>
          </w:p>
        </w:tc>
        <w:tc>
          <w:tcPr>
            <w:tcW w:w="576" w:type="dxa"/>
          </w:tcPr>
          <w:p w:rsidR="005811FA" w:rsidRPr="00EC2951" w:rsidRDefault="005811FA" w:rsidP="00086CD5">
            <w:pPr>
              <w:spacing w:line="276" w:lineRule="auto"/>
              <w:jc w:val="center"/>
              <w:rPr>
                <w:rFonts w:ascii="Arial Narrow" w:hAnsi="Arial Narrow"/>
                <w:szCs w:val="24"/>
              </w:rPr>
            </w:pPr>
            <w:r w:rsidRPr="00EC2951">
              <w:rPr>
                <w:rFonts w:ascii="Arial Narrow" w:hAnsi="Arial Narrow" w:cs="Times New Roman"/>
                <w:szCs w:val="24"/>
              </w:rPr>
              <w:t>•</w:t>
            </w:r>
          </w:p>
        </w:tc>
        <w:tc>
          <w:tcPr>
            <w:tcW w:w="874" w:type="dxa"/>
          </w:tcPr>
          <w:p w:rsidR="005811FA" w:rsidRPr="00EC2951" w:rsidRDefault="005811FA" w:rsidP="00086CD5">
            <w:pPr>
              <w:spacing w:line="276" w:lineRule="auto"/>
              <w:jc w:val="center"/>
              <w:rPr>
                <w:rFonts w:ascii="Arial Narrow" w:hAnsi="Arial Narrow"/>
                <w:szCs w:val="24"/>
              </w:rPr>
            </w:pPr>
            <w:r w:rsidRPr="00EC2951">
              <w:rPr>
                <w:rFonts w:ascii="Arial Narrow" w:hAnsi="Arial Narrow"/>
                <w:szCs w:val="24"/>
              </w:rPr>
              <w:t>87</w:t>
            </w:r>
            <w:r w:rsidR="001024C4" w:rsidRPr="00EC2951">
              <w:rPr>
                <w:rFonts w:ascii="Arial Narrow" w:hAnsi="Arial Narrow"/>
                <w:szCs w:val="24"/>
              </w:rPr>
              <w:t>.0</w:t>
            </w:r>
          </w:p>
        </w:tc>
        <w:tc>
          <w:tcPr>
            <w:tcW w:w="714" w:type="dxa"/>
          </w:tcPr>
          <w:p w:rsidR="005811FA" w:rsidRPr="00EC2951" w:rsidRDefault="005811FA" w:rsidP="00086CD5">
            <w:pPr>
              <w:spacing w:line="276" w:lineRule="auto"/>
              <w:jc w:val="center"/>
              <w:rPr>
                <w:rFonts w:ascii="Arial Narrow" w:hAnsi="Arial Narrow"/>
                <w:szCs w:val="24"/>
              </w:rPr>
            </w:pPr>
            <w:r w:rsidRPr="00EC2951">
              <w:rPr>
                <w:rFonts w:ascii="Arial Narrow" w:hAnsi="Arial Narrow" w:cs="Times New Roman"/>
                <w:szCs w:val="24"/>
              </w:rPr>
              <w:t>(•</w:t>
            </w:r>
          </w:p>
        </w:tc>
        <w:tc>
          <w:tcPr>
            <w:tcW w:w="956" w:type="dxa"/>
          </w:tcPr>
          <w:p w:rsidR="005811FA" w:rsidRPr="00EC2951" w:rsidRDefault="005811FA" w:rsidP="00086CD5">
            <w:pPr>
              <w:spacing w:line="276" w:lineRule="auto"/>
              <w:jc w:val="center"/>
              <w:rPr>
                <w:rFonts w:ascii="Arial Narrow" w:hAnsi="Arial Narrow"/>
                <w:szCs w:val="24"/>
              </w:rPr>
            </w:pPr>
            <w:r w:rsidRPr="00EC2951">
              <w:rPr>
                <w:rFonts w:ascii="Arial Narrow" w:hAnsi="Arial Narrow"/>
                <w:szCs w:val="24"/>
              </w:rPr>
              <w:t>79.2</w:t>
            </w:r>
          </w:p>
        </w:tc>
        <w:tc>
          <w:tcPr>
            <w:tcW w:w="510" w:type="dxa"/>
          </w:tcPr>
          <w:p w:rsidR="005811FA" w:rsidRPr="00EC2951" w:rsidRDefault="005811FA" w:rsidP="00086CD5">
            <w:pPr>
              <w:spacing w:line="276" w:lineRule="auto"/>
              <w:jc w:val="center"/>
              <w:rPr>
                <w:rFonts w:ascii="Arial Narrow" w:hAnsi="Arial Narrow"/>
                <w:szCs w:val="24"/>
              </w:rPr>
            </w:pPr>
            <w:r w:rsidRPr="00EC2951">
              <w:rPr>
                <w:rFonts w:ascii="Arial Narrow" w:hAnsi="Arial Narrow" w:cs="Times New Roman"/>
                <w:szCs w:val="24"/>
              </w:rPr>
              <w:t>•</w:t>
            </w:r>
          </w:p>
        </w:tc>
        <w:tc>
          <w:tcPr>
            <w:tcW w:w="876" w:type="dxa"/>
          </w:tcPr>
          <w:p w:rsidR="005811FA" w:rsidRPr="00EC2951" w:rsidRDefault="005811FA" w:rsidP="00086CD5">
            <w:pPr>
              <w:spacing w:line="276" w:lineRule="auto"/>
              <w:jc w:val="center"/>
              <w:rPr>
                <w:rFonts w:ascii="Arial Narrow" w:hAnsi="Arial Narrow"/>
                <w:szCs w:val="24"/>
              </w:rPr>
            </w:pPr>
            <w:r w:rsidRPr="00EC2951">
              <w:rPr>
                <w:rFonts w:ascii="Arial Narrow" w:hAnsi="Arial Narrow"/>
                <w:szCs w:val="24"/>
              </w:rPr>
              <w:t>85.9)</w:t>
            </w:r>
          </w:p>
        </w:tc>
        <w:tc>
          <w:tcPr>
            <w:tcW w:w="630" w:type="dxa"/>
          </w:tcPr>
          <w:p w:rsidR="005811FA" w:rsidRPr="00EC2951" w:rsidRDefault="005811FA" w:rsidP="00086CD5">
            <w:pPr>
              <w:keepNext/>
              <w:spacing w:line="276" w:lineRule="auto"/>
              <w:jc w:val="center"/>
              <w:rPr>
                <w:rFonts w:ascii="Arial Narrow" w:hAnsi="Arial Narrow"/>
                <w:szCs w:val="24"/>
              </w:rPr>
            </w:pPr>
            <w:r w:rsidRPr="00EC2951">
              <w:rPr>
                <w:rFonts w:ascii="Arial Narrow" w:hAnsi="Arial Narrow" w:cs="Times New Roman"/>
                <w:szCs w:val="24"/>
              </w:rPr>
              <w:t>•</w:t>
            </w:r>
          </w:p>
        </w:tc>
      </w:tr>
    </w:tbl>
    <w:p w:rsidR="00DF0642" w:rsidRPr="00EC2951" w:rsidRDefault="005811FA" w:rsidP="00086CD5">
      <w:pPr>
        <w:pStyle w:val="Caption"/>
        <w:spacing w:line="276" w:lineRule="auto"/>
        <w:jc w:val="center"/>
        <w:rPr>
          <w:rFonts w:ascii="Arial Narrow" w:hAnsi="Arial Narrow"/>
          <w:color w:val="auto"/>
          <w:sz w:val="24"/>
          <w:szCs w:val="24"/>
        </w:rPr>
      </w:pPr>
      <w:bookmarkStart w:id="7" w:name="_Ref435524325"/>
      <w:proofErr w:type="gramStart"/>
      <w:r w:rsidRPr="00EC2951">
        <w:rPr>
          <w:rFonts w:ascii="Arial Narrow" w:hAnsi="Arial Narrow"/>
          <w:color w:val="auto"/>
          <w:sz w:val="24"/>
          <w:szCs w:val="24"/>
        </w:rPr>
        <w:t xml:space="preserve">Table </w:t>
      </w:r>
      <w:r w:rsidR="00DB01D5" w:rsidRPr="00EC2951">
        <w:rPr>
          <w:rFonts w:ascii="Arial Narrow" w:hAnsi="Arial Narrow"/>
          <w:color w:val="auto"/>
          <w:sz w:val="24"/>
          <w:szCs w:val="24"/>
        </w:rPr>
        <w:fldChar w:fldCharType="begin"/>
      </w:r>
      <w:r w:rsidRPr="00EC2951">
        <w:rPr>
          <w:rFonts w:ascii="Arial Narrow" w:hAnsi="Arial Narrow"/>
          <w:color w:val="auto"/>
          <w:sz w:val="24"/>
          <w:szCs w:val="24"/>
        </w:rPr>
        <w:instrText xml:space="preserve"> SEQ Table \* ARABIC </w:instrText>
      </w:r>
      <w:r w:rsidR="00DB01D5" w:rsidRPr="00EC2951">
        <w:rPr>
          <w:rFonts w:ascii="Arial Narrow" w:hAnsi="Arial Narrow"/>
          <w:color w:val="auto"/>
          <w:sz w:val="24"/>
          <w:szCs w:val="24"/>
        </w:rPr>
        <w:fldChar w:fldCharType="separate"/>
      </w:r>
      <w:r w:rsidR="007E746C" w:rsidRPr="00EC2951">
        <w:rPr>
          <w:rFonts w:ascii="Arial Narrow" w:hAnsi="Arial Narrow"/>
          <w:noProof/>
          <w:color w:val="auto"/>
          <w:sz w:val="24"/>
          <w:szCs w:val="24"/>
        </w:rPr>
        <w:t>2</w:t>
      </w:r>
      <w:r w:rsidR="00DB01D5" w:rsidRPr="00EC2951">
        <w:rPr>
          <w:rFonts w:ascii="Arial Narrow" w:hAnsi="Arial Narrow"/>
          <w:color w:val="auto"/>
          <w:sz w:val="24"/>
          <w:szCs w:val="24"/>
        </w:rPr>
        <w:fldChar w:fldCharType="end"/>
      </w:r>
      <w:bookmarkEnd w:id="7"/>
      <w:r w:rsidRPr="00EC2951">
        <w:rPr>
          <w:rFonts w:ascii="Arial Narrow" w:hAnsi="Arial Narrow"/>
          <w:color w:val="auto"/>
          <w:sz w:val="24"/>
          <w:szCs w:val="24"/>
        </w:rPr>
        <w:t xml:space="preserve">: </w:t>
      </w:r>
      <w:r w:rsidRPr="00EC2951">
        <w:rPr>
          <w:rFonts w:ascii="Arial Narrow" w:hAnsi="Arial Narrow"/>
          <w:b w:val="0"/>
          <w:color w:val="auto"/>
          <w:sz w:val="24"/>
          <w:szCs w:val="24"/>
        </w:rPr>
        <w:t>Transi</w:t>
      </w:r>
      <w:r w:rsidR="009560B7" w:rsidRPr="00EC2951">
        <w:rPr>
          <w:rFonts w:ascii="Arial Narrow" w:hAnsi="Arial Narrow"/>
          <w:b w:val="0"/>
          <w:color w:val="auto"/>
          <w:sz w:val="24"/>
          <w:szCs w:val="24"/>
        </w:rPr>
        <w:t xml:space="preserve">tion temperatures </w:t>
      </w:r>
      <w:r w:rsidR="0002756F">
        <w:rPr>
          <w:rFonts w:ascii="Arial Narrow" w:hAnsi="Arial Narrow"/>
          <w:b w:val="0"/>
          <w:color w:val="auto"/>
          <w:sz w:val="24"/>
          <w:szCs w:val="24"/>
        </w:rPr>
        <w:t>for</w:t>
      </w:r>
      <w:r w:rsidR="009560B7" w:rsidRPr="00EC2951">
        <w:rPr>
          <w:rFonts w:ascii="Arial Narrow" w:hAnsi="Arial Narrow"/>
          <w:b w:val="0"/>
          <w:color w:val="auto"/>
          <w:sz w:val="24"/>
          <w:szCs w:val="24"/>
        </w:rPr>
        <w:t xml:space="preserve"> compounds </w:t>
      </w:r>
      <w:r w:rsidR="009560B7" w:rsidRPr="00BD2CD2">
        <w:rPr>
          <w:rFonts w:ascii="Arial Narrow" w:hAnsi="Arial Narrow"/>
          <w:color w:val="auto"/>
          <w:sz w:val="24"/>
          <w:szCs w:val="24"/>
        </w:rPr>
        <w:t>1</w:t>
      </w:r>
      <w:r w:rsidR="009560B7" w:rsidRPr="0002756F">
        <w:rPr>
          <w:rFonts w:ascii="Arial Narrow" w:hAnsi="Arial Narrow"/>
          <w:b w:val="0"/>
          <w:color w:val="auto"/>
          <w:sz w:val="24"/>
          <w:szCs w:val="24"/>
        </w:rPr>
        <w:t>-</w:t>
      </w:r>
      <w:r w:rsidR="009560B7" w:rsidRPr="00BD2CD2">
        <w:rPr>
          <w:rFonts w:ascii="Arial Narrow" w:hAnsi="Arial Narrow"/>
          <w:color w:val="auto"/>
          <w:sz w:val="24"/>
          <w:szCs w:val="24"/>
        </w:rPr>
        <w:t>11</w:t>
      </w:r>
      <w:r w:rsidRPr="00EC2951">
        <w:rPr>
          <w:rFonts w:ascii="Arial Narrow" w:hAnsi="Arial Narrow"/>
          <w:b w:val="0"/>
          <w:color w:val="auto"/>
          <w:sz w:val="24"/>
          <w:szCs w:val="24"/>
        </w:rPr>
        <w:t>.</w:t>
      </w:r>
      <w:proofErr w:type="gramEnd"/>
      <w:r w:rsidRPr="00EC2951">
        <w:rPr>
          <w:rFonts w:ascii="Arial Narrow" w:hAnsi="Arial Narrow"/>
          <w:b w:val="0"/>
          <w:color w:val="auto"/>
          <w:sz w:val="24"/>
          <w:szCs w:val="24"/>
        </w:rPr>
        <w:t xml:space="preserve"> </w:t>
      </w:r>
      <w:r w:rsidR="005C328A">
        <w:rPr>
          <w:rFonts w:ascii="Arial Narrow" w:hAnsi="Arial Narrow"/>
          <w:b w:val="0"/>
          <w:color w:val="auto"/>
          <w:sz w:val="24"/>
          <w:szCs w:val="24"/>
        </w:rPr>
        <w:t>Virtual</w:t>
      </w:r>
      <w:r w:rsidR="005C328A" w:rsidRPr="00EC2951">
        <w:rPr>
          <w:rFonts w:ascii="Arial Narrow" w:hAnsi="Arial Narrow"/>
          <w:b w:val="0"/>
          <w:color w:val="auto"/>
          <w:sz w:val="24"/>
          <w:szCs w:val="24"/>
        </w:rPr>
        <w:t xml:space="preserve"> </w:t>
      </w:r>
      <w:r w:rsidRPr="00EC2951">
        <w:rPr>
          <w:rFonts w:ascii="Arial Narrow" w:hAnsi="Arial Narrow"/>
          <w:b w:val="0"/>
          <w:color w:val="auto"/>
          <w:sz w:val="24"/>
          <w:szCs w:val="24"/>
        </w:rPr>
        <w:t>transitions</w:t>
      </w:r>
      <w:r w:rsidR="0002756F">
        <w:rPr>
          <w:rFonts w:ascii="Arial Narrow" w:hAnsi="Arial Narrow"/>
          <w:b w:val="0"/>
          <w:color w:val="auto"/>
          <w:sz w:val="24"/>
          <w:szCs w:val="24"/>
        </w:rPr>
        <w:t xml:space="preserve"> determined from phase diagrams</w:t>
      </w:r>
      <w:r w:rsidRPr="00EC2951">
        <w:rPr>
          <w:rFonts w:ascii="Arial Narrow" w:hAnsi="Arial Narrow"/>
          <w:b w:val="0"/>
          <w:color w:val="auto"/>
          <w:sz w:val="24"/>
          <w:szCs w:val="24"/>
        </w:rPr>
        <w:t xml:space="preserve"> are </w:t>
      </w:r>
      <w:r w:rsidR="0002756F">
        <w:rPr>
          <w:rFonts w:ascii="Arial Narrow" w:hAnsi="Arial Narrow"/>
          <w:b w:val="0"/>
          <w:color w:val="auto"/>
          <w:sz w:val="24"/>
          <w:szCs w:val="24"/>
        </w:rPr>
        <w:t>shown</w:t>
      </w:r>
      <w:r w:rsidRPr="00EC2951">
        <w:rPr>
          <w:rFonts w:ascii="Arial Narrow" w:hAnsi="Arial Narrow"/>
          <w:b w:val="0"/>
          <w:color w:val="auto"/>
          <w:sz w:val="24"/>
          <w:szCs w:val="24"/>
        </w:rPr>
        <w:t xml:space="preserve"> in italics</w:t>
      </w:r>
      <w:r w:rsidR="00813362" w:rsidRPr="00EC2951">
        <w:rPr>
          <w:rFonts w:ascii="Arial Narrow" w:hAnsi="Arial Narrow"/>
          <w:b w:val="0"/>
          <w:color w:val="auto"/>
          <w:sz w:val="24"/>
          <w:szCs w:val="24"/>
        </w:rPr>
        <w:t xml:space="preserve"> and denoted by a "*".</w:t>
      </w:r>
      <w:r w:rsidR="009C2B04">
        <w:rPr>
          <w:rFonts w:ascii="Arial Narrow" w:hAnsi="Arial Narrow"/>
          <w:b w:val="0"/>
          <w:color w:val="auto"/>
          <w:sz w:val="24"/>
          <w:szCs w:val="24"/>
        </w:rPr>
        <w:t xml:space="preserve"> Monotropic phase transitions are quoted in parentheses.</w:t>
      </w:r>
    </w:p>
    <w:p w:rsidR="00DF0642" w:rsidRPr="00EC2951" w:rsidRDefault="00DF0642" w:rsidP="00086CD5">
      <w:pPr>
        <w:widowControl w:val="0"/>
        <w:autoSpaceDE w:val="0"/>
        <w:autoSpaceDN w:val="0"/>
        <w:adjustRightInd w:val="0"/>
        <w:spacing w:after="140"/>
        <w:jc w:val="both"/>
        <w:rPr>
          <w:rFonts w:ascii="Arial Narrow" w:hAnsi="Arial Narrow"/>
          <w:szCs w:val="24"/>
        </w:rPr>
      </w:pPr>
    </w:p>
    <w:p w:rsidR="00DF0642" w:rsidRDefault="00DF0642" w:rsidP="00086CD5">
      <w:pPr>
        <w:widowControl w:val="0"/>
        <w:autoSpaceDE w:val="0"/>
        <w:autoSpaceDN w:val="0"/>
        <w:adjustRightInd w:val="0"/>
        <w:spacing w:after="140"/>
        <w:jc w:val="both"/>
        <w:rPr>
          <w:rFonts w:ascii="Arial Narrow" w:hAnsi="Arial Narrow"/>
          <w:szCs w:val="24"/>
        </w:rPr>
      </w:pPr>
    </w:p>
    <w:p w:rsidR="00BD2CD2" w:rsidRDefault="00BD2CD2" w:rsidP="00086CD5">
      <w:pPr>
        <w:widowControl w:val="0"/>
        <w:autoSpaceDE w:val="0"/>
        <w:autoSpaceDN w:val="0"/>
        <w:adjustRightInd w:val="0"/>
        <w:spacing w:after="140"/>
        <w:jc w:val="both"/>
        <w:rPr>
          <w:rFonts w:ascii="Arial Narrow" w:hAnsi="Arial Narrow"/>
          <w:szCs w:val="24"/>
        </w:rPr>
      </w:pPr>
    </w:p>
    <w:p w:rsidR="00BD2CD2" w:rsidRPr="00EC2951" w:rsidRDefault="00BD2CD2" w:rsidP="00086CD5">
      <w:pPr>
        <w:widowControl w:val="0"/>
        <w:autoSpaceDE w:val="0"/>
        <w:autoSpaceDN w:val="0"/>
        <w:adjustRightInd w:val="0"/>
        <w:spacing w:after="140"/>
        <w:jc w:val="both"/>
        <w:rPr>
          <w:rFonts w:ascii="Arial Narrow" w:hAnsi="Arial Narrow"/>
          <w:szCs w:val="24"/>
        </w:rPr>
      </w:pPr>
    </w:p>
    <w:p w:rsidR="00DF0642" w:rsidRPr="00F853A6" w:rsidRDefault="00813362" w:rsidP="00086CD5">
      <w:pPr>
        <w:widowControl w:val="0"/>
        <w:autoSpaceDE w:val="0"/>
        <w:autoSpaceDN w:val="0"/>
        <w:adjustRightInd w:val="0"/>
        <w:spacing w:after="140"/>
        <w:jc w:val="both"/>
        <w:rPr>
          <w:rFonts w:ascii="Arial Narrow" w:hAnsi="Arial Narrow"/>
          <w:b/>
          <w:szCs w:val="24"/>
        </w:rPr>
      </w:pPr>
      <w:r w:rsidRPr="00F853A6">
        <w:rPr>
          <w:rFonts w:ascii="Arial Narrow" w:hAnsi="Arial Narrow"/>
          <w:b/>
          <w:szCs w:val="24"/>
        </w:rPr>
        <w:lastRenderedPageBreak/>
        <w:t>Ether linked bimesogens</w:t>
      </w:r>
    </w:p>
    <w:p w:rsidR="00813362" w:rsidRPr="00EC2951" w:rsidRDefault="00550278" w:rsidP="00086CD5">
      <w:pPr>
        <w:widowControl w:val="0"/>
        <w:autoSpaceDE w:val="0"/>
        <w:autoSpaceDN w:val="0"/>
        <w:adjustRightInd w:val="0"/>
        <w:spacing w:after="140"/>
        <w:jc w:val="both"/>
        <w:rPr>
          <w:rFonts w:ascii="Arial Narrow" w:hAnsi="Arial Narrow"/>
          <w:szCs w:val="24"/>
        </w:rPr>
      </w:pPr>
      <w:r>
        <w:rPr>
          <w:rFonts w:ascii="Arial Narrow" w:hAnsi="Arial Narrow"/>
          <w:szCs w:val="24"/>
        </w:rPr>
        <w:t xml:space="preserve">Replacement of the first and last methylene units of compounds </w:t>
      </w:r>
      <w:r>
        <w:rPr>
          <w:rFonts w:ascii="Arial Narrow" w:hAnsi="Arial Narrow"/>
          <w:b/>
          <w:szCs w:val="24"/>
        </w:rPr>
        <w:t>1</w:t>
      </w:r>
      <w:r>
        <w:rPr>
          <w:rFonts w:ascii="Arial Narrow" w:hAnsi="Arial Narrow"/>
          <w:szCs w:val="24"/>
        </w:rPr>
        <w:t xml:space="preserve"> – </w:t>
      </w:r>
      <w:r>
        <w:rPr>
          <w:rFonts w:ascii="Arial Narrow" w:hAnsi="Arial Narrow"/>
          <w:b/>
          <w:szCs w:val="24"/>
        </w:rPr>
        <w:t>12</w:t>
      </w:r>
      <w:r>
        <w:rPr>
          <w:rFonts w:ascii="Arial Narrow" w:hAnsi="Arial Narrow"/>
          <w:szCs w:val="24"/>
        </w:rPr>
        <w:t xml:space="preserve"> with ether linking groups gives compounds </w:t>
      </w:r>
      <w:r>
        <w:rPr>
          <w:rFonts w:ascii="Arial Narrow" w:hAnsi="Arial Narrow"/>
          <w:b/>
          <w:szCs w:val="24"/>
        </w:rPr>
        <w:t>14</w:t>
      </w:r>
      <w:r>
        <w:rPr>
          <w:rFonts w:ascii="Arial Narrow" w:hAnsi="Arial Narrow"/>
          <w:szCs w:val="24"/>
        </w:rPr>
        <w:t xml:space="preserve"> – </w:t>
      </w:r>
      <w:r>
        <w:rPr>
          <w:rFonts w:ascii="Arial Narrow" w:hAnsi="Arial Narrow"/>
          <w:b/>
          <w:szCs w:val="24"/>
        </w:rPr>
        <w:t>24</w:t>
      </w:r>
      <w:r>
        <w:rPr>
          <w:rFonts w:ascii="Arial Narrow" w:hAnsi="Arial Narrow"/>
          <w:szCs w:val="24"/>
        </w:rPr>
        <w:t xml:space="preserve">. </w:t>
      </w:r>
      <w:r w:rsidR="00054946" w:rsidRPr="00EC2951">
        <w:rPr>
          <w:rFonts w:ascii="Arial Narrow" w:hAnsi="Arial Narrow"/>
          <w:szCs w:val="24"/>
        </w:rPr>
        <w:t>In order to limit the number of variables altered the overall length of the spacer unit was kept the same (</w:t>
      </w:r>
      <w:r w:rsidR="000206BB">
        <w:rPr>
          <w:rFonts w:ascii="Arial Narrow" w:hAnsi="Arial Narrow"/>
          <w:szCs w:val="24"/>
        </w:rPr>
        <w:t>seven atoms</w:t>
      </w:r>
      <w:r w:rsidR="00054946" w:rsidRPr="00EC2951">
        <w:rPr>
          <w:rFonts w:ascii="Arial Narrow" w:hAnsi="Arial Narrow"/>
          <w:szCs w:val="24"/>
        </w:rPr>
        <w:t xml:space="preserve">), thus the spacer in these materials contained </w:t>
      </w:r>
      <w:r w:rsidR="0002756F">
        <w:rPr>
          <w:rFonts w:ascii="Arial Narrow" w:hAnsi="Arial Narrow"/>
          <w:szCs w:val="24"/>
        </w:rPr>
        <w:t>five</w:t>
      </w:r>
      <w:r w:rsidR="0002756F" w:rsidRPr="00EC2951">
        <w:rPr>
          <w:rFonts w:ascii="Arial Narrow" w:hAnsi="Arial Narrow"/>
          <w:szCs w:val="24"/>
        </w:rPr>
        <w:t xml:space="preserve"> </w:t>
      </w:r>
      <w:r w:rsidR="00054946" w:rsidRPr="00EC2951">
        <w:rPr>
          <w:rFonts w:ascii="Arial Narrow" w:hAnsi="Arial Narrow"/>
          <w:szCs w:val="24"/>
        </w:rPr>
        <w:t xml:space="preserve">methylene units rather than </w:t>
      </w:r>
      <w:r w:rsidR="0002756F">
        <w:rPr>
          <w:rFonts w:ascii="Arial Narrow" w:hAnsi="Arial Narrow"/>
          <w:szCs w:val="24"/>
        </w:rPr>
        <w:t>seven</w:t>
      </w:r>
      <w:r w:rsidR="007F1CF6">
        <w:rPr>
          <w:rFonts w:ascii="Arial Narrow" w:hAnsi="Arial Narrow"/>
          <w:szCs w:val="24"/>
        </w:rPr>
        <w:t xml:space="preserve"> and therefore</w:t>
      </w:r>
      <w:r w:rsidR="003139DA">
        <w:rPr>
          <w:rFonts w:ascii="Arial Narrow" w:hAnsi="Arial Narrow"/>
          <w:szCs w:val="24"/>
        </w:rPr>
        <w:t xml:space="preserve"> the overall length is comparable.</w:t>
      </w:r>
      <w:r w:rsidR="00DD47C3" w:rsidRPr="00EC2951">
        <w:rPr>
          <w:rFonts w:ascii="Arial Narrow" w:hAnsi="Arial Narrow"/>
          <w:szCs w:val="24"/>
        </w:rPr>
        <w:t xml:space="preserve"> </w:t>
      </w:r>
      <w:proofErr w:type="spellStart"/>
      <w:r w:rsidR="00054946" w:rsidRPr="00EC2951">
        <w:rPr>
          <w:rFonts w:ascii="Arial Narrow" w:hAnsi="Arial Narrow"/>
          <w:szCs w:val="24"/>
        </w:rPr>
        <w:t>The</w:t>
      </w:r>
      <w:proofErr w:type="spellEnd"/>
      <w:r w:rsidR="00054946" w:rsidRPr="00EC2951">
        <w:rPr>
          <w:rFonts w:ascii="Arial Narrow" w:hAnsi="Arial Narrow"/>
          <w:szCs w:val="24"/>
        </w:rPr>
        <w:t xml:space="preserve"> mesomorphic behaviour of these materials is summarised in</w:t>
      </w:r>
      <w:r w:rsidR="00373300" w:rsidRPr="00EC2951">
        <w:rPr>
          <w:rFonts w:ascii="Arial Narrow" w:hAnsi="Arial Narrow"/>
          <w:szCs w:val="24"/>
        </w:rPr>
        <w:t xml:space="preserve"> </w:t>
      </w:r>
      <w:fldSimple w:instr=" REF _Ref435528275  \* MERGEFORMAT ">
        <w:r w:rsidR="00373300" w:rsidRPr="00EC2951">
          <w:rPr>
            <w:rFonts w:ascii="Arial Narrow" w:hAnsi="Arial Narrow"/>
            <w:szCs w:val="24"/>
          </w:rPr>
          <w:t xml:space="preserve">Table </w:t>
        </w:r>
        <w:r w:rsidR="00373300" w:rsidRPr="00EC2951">
          <w:rPr>
            <w:rFonts w:ascii="Arial Narrow" w:hAnsi="Arial Narrow"/>
            <w:noProof/>
            <w:szCs w:val="24"/>
          </w:rPr>
          <w:t>3</w:t>
        </w:r>
      </w:fldSimple>
      <w:r w:rsidR="00054946" w:rsidRPr="00EC2951">
        <w:rPr>
          <w:rFonts w:ascii="Arial Narrow" w:hAnsi="Arial Narrow"/>
          <w:szCs w:val="24"/>
        </w:rPr>
        <w:t>.</w:t>
      </w:r>
    </w:p>
    <w:p w:rsidR="00054946" w:rsidRPr="00EC2951" w:rsidRDefault="00DD47C3" w:rsidP="00086CD5">
      <w:pPr>
        <w:keepNext/>
        <w:jc w:val="center"/>
        <w:rPr>
          <w:rFonts w:ascii="Arial Narrow" w:hAnsi="Arial Narrow"/>
          <w:szCs w:val="24"/>
        </w:rPr>
      </w:pPr>
      <w:r w:rsidRPr="00EC2951">
        <w:rPr>
          <w:rFonts w:ascii="Arial Narrow" w:hAnsi="Arial Narrow"/>
          <w:szCs w:val="24"/>
        </w:rPr>
        <w:object w:dxaOrig="6199" w:dyaOrig="1246">
          <v:shape id="_x0000_i1026" type="#_x0000_t75" style="width:309.75pt;height:62.25pt" o:ole="">
            <v:imagedata r:id="rId14" o:title=""/>
          </v:shape>
          <o:OLEObject Type="Embed" ProgID="ChemDraw.Document.6.0" ShapeID="_x0000_i1026" DrawAspect="Content" ObjectID="_1525614342" r:id="rId15"/>
        </w:objec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3"/>
        <w:gridCol w:w="884"/>
        <w:gridCol w:w="576"/>
        <w:gridCol w:w="874"/>
        <w:gridCol w:w="714"/>
        <w:gridCol w:w="956"/>
        <w:gridCol w:w="510"/>
        <w:gridCol w:w="876"/>
        <w:gridCol w:w="630"/>
      </w:tblGrid>
      <w:tr w:rsidR="00054946" w:rsidRPr="00EC2951" w:rsidTr="00373300">
        <w:trPr>
          <w:jc w:val="center"/>
        </w:trPr>
        <w:tc>
          <w:tcPr>
            <w:tcW w:w="1763" w:type="dxa"/>
            <w:tcBorders>
              <w:top w:val="nil"/>
              <w:bottom w:val="single" w:sz="4" w:space="0" w:color="auto"/>
            </w:tcBorders>
          </w:tcPr>
          <w:p w:rsidR="00054946" w:rsidRPr="00EC2951" w:rsidRDefault="00054946" w:rsidP="00086CD5">
            <w:pPr>
              <w:spacing w:line="276" w:lineRule="auto"/>
              <w:jc w:val="center"/>
              <w:rPr>
                <w:rFonts w:ascii="Arial Narrow" w:hAnsi="Arial Narrow"/>
                <w:szCs w:val="24"/>
              </w:rPr>
            </w:pPr>
          </w:p>
        </w:tc>
        <w:tc>
          <w:tcPr>
            <w:tcW w:w="884" w:type="dxa"/>
            <w:tcBorders>
              <w:top w:val="nil"/>
              <w:bottom w:val="single" w:sz="4" w:space="0" w:color="auto"/>
            </w:tcBorders>
          </w:tcPr>
          <w:p w:rsidR="00054946" w:rsidRPr="00EC2951" w:rsidRDefault="00054946" w:rsidP="00086CD5">
            <w:pPr>
              <w:spacing w:line="276" w:lineRule="auto"/>
              <w:jc w:val="center"/>
              <w:rPr>
                <w:rFonts w:ascii="Arial Narrow" w:hAnsi="Arial Narrow"/>
                <w:szCs w:val="24"/>
              </w:rPr>
            </w:pPr>
          </w:p>
        </w:tc>
        <w:tc>
          <w:tcPr>
            <w:tcW w:w="5136" w:type="dxa"/>
            <w:gridSpan w:val="7"/>
            <w:tcBorders>
              <w:top w:val="single" w:sz="4" w:space="0" w:color="auto"/>
              <w:bottom w:val="single" w:sz="4" w:space="0" w:color="auto"/>
            </w:tcBorders>
          </w:tcPr>
          <w:p w:rsidR="00054946" w:rsidRPr="00EC2951" w:rsidRDefault="00054946" w:rsidP="00086CD5">
            <w:pPr>
              <w:spacing w:line="276" w:lineRule="auto"/>
              <w:jc w:val="center"/>
              <w:rPr>
                <w:rFonts w:ascii="Arial Narrow" w:hAnsi="Arial Narrow"/>
                <w:szCs w:val="24"/>
              </w:rPr>
            </w:pPr>
            <w:r w:rsidRPr="00EC2951">
              <w:rPr>
                <w:rFonts w:ascii="Arial Narrow" w:hAnsi="Arial Narrow"/>
                <w:szCs w:val="24"/>
              </w:rPr>
              <w:t>Transition Temperatures / °C</w:t>
            </w:r>
          </w:p>
        </w:tc>
      </w:tr>
      <w:tr w:rsidR="00054946" w:rsidRPr="00EC2951" w:rsidTr="00373300">
        <w:trPr>
          <w:jc w:val="center"/>
        </w:trPr>
        <w:tc>
          <w:tcPr>
            <w:tcW w:w="1763" w:type="dxa"/>
            <w:tcBorders>
              <w:top w:val="single" w:sz="4" w:space="0" w:color="auto"/>
              <w:bottom w:val="single" w:sz="4" w:space="0" w:color="auto"/>
            </w:tcBorders>
          </w:tcPr>
          <w:p w:rsidR="00054946" w:rsidRPr="00EC2951" w:rsidRDefault="00054946" w:rsidP="00086CD5">
            <w:pPr>
              <w:spacing w:line="276" w:lineRule="auto"/>
              <w:jc w:val="center"/>
              <w:rPr>
                <w:rFonts w:ascii="Arial Narrow" w:hAnsi="Arial Narrow"/>
                <w:szCs w:val="24"/>
              </w:rPr>
            </w:pPr>
            <w:r w:rsidRPr="00EC2951">
              <w:rPr>
                <w:rFonts w:ascii="Arial Narrow" w:hAnsi="Arial Narrow"/>
                <w:szCs w:val="24"/>
              </w:rPr>
              <w:t>no.</w:t>
            </w:r>
          </w:p>
        </w:tc>
        <w:tc>
          <w:tcPr>
            <w:tcW w:w="884" w:type="dxa"/>
            <w:tcBorders>
              <w:top w:val="single" w:sz="4" w:space="0" w:color="auto"/>
              <w:bottom w:val="single" w:sz="4" w:space="0" w:color="auto"/>
            </w:tcBorders>
          </w:tcPr>
          <w:p w:rsidR="00054946" w:rsidRPr="00EC2951" w:rsidRDefault="00054946" w:rsidP="00086CD5">
            <w:pPr>
              <w:spacing w:line="276" w:lineRule="auto"/>
              <w:jc w:val="center"/>
              <w:rPr>
                <w:rFonts w:ascii="Arial Narrow" w:hAnsi="Arial Narrow"/>
                <w:szCs w:val="24"/>
              </w:rPr>
            </w:pPr>
            <w:r w:rsidRPr="00EC2951">
              <w:rPr>
                <w:rFonts w:ascii="Arial Narrow" w:hAnsi="Arial Narrow"/>
                <w:szCs w:val="24"/>
              </w:rPr>
              <w:t>R</w:t>
            </w:r>
          </w:p>
        </w:tc>
        <w:tc>
          <w:tcPr>
            <w:tcW w:w="576" w:type="dxa"/>
            <w:tcBorders>
              <w:top w:val="single" w:sz="4" w:space="0" w:color="auto"/>
              <w:bottom w:val="single" w:sz="4" w:space="0" w:color="auto"/>
            </w:tcBorders>
          </w:tcPr>
          <w:p w:rsidR="00054946" w:rsidRPr="00EC2951" w:rsidRDefault="00054946" w:rsidP="00086CD5">
            <w:pPr>
              <w:spacing w:line="276" w:lineRule="auto"/>
              <w:jc w:val="center"/>
              <w:rPr>
                <w:rFonts w:ascii="Arial Narrow" w:hAnsi="Arial Narrow"/>
                <w:szCs w:val="24"/>
              </w:rPr>
            </w:pPr>
            <w:r w:rsidRPr="00EC2951">
              <w:rPr>
                <w:rFonts w:ascii="Arial Narrow" w:hAnsi="Arial Narrow"/>
                <w:szCs w:val="24"/>
              </w:rPr>
              <w:t>Cr</w:t>
            </w:r>
          </w:p>
        </w:tc>
        <w:tc>
          <w:tcPr>
            <w:tcW w:w="874" w:type="dxa"/>
            <w:tcBorders>
              <w:top w:val="single" w:sz="4" w:space="0" w:color="auto"/>
              <w:bottom w:val="single" w:sz="4" w:space="0" w:color="auto"/>
            </w:tcBorders>
          </w:tcPr>
          <w:p w:rsidR="00054946" w:rsidRPr="00EC2951" w:rsidRDefault="00054946" w:rsidP="00086CD5">
            <w:pPr>
              <w:spacing w:line="276" w:lineRule="auto"/>
              <w:jc w:val="center"/>
              <w:rPr>
                <w:rFonts w:ascii="Arial Narrow" w:hAnsi="Arial Narrow"/>
                <w:szCs w:val="24"/>
              </w:rPr>
            </w:pPr>
          </w:p>
        </w:tc>
        <w:tc>
          <w:tcPr>
            <w:tcW w:w="714" w:type="dxa"/>
            <w:tcBorders>
              <w:top w:val="single" w:sz="4" w:space="0" w:color="auto"/>
              <w:bottom w:val="single" w:sz="4" w:space="0" w:color="auto"/>
            </w:tcBorders>
          </w:tcPr>
          <w:p w:rsidR="00054946" w:rsidRPr="00EC2951" w:rsidRDefault="00054946" w:rsidP="00086CD5">
            <w:pPr>
              <w:spacing w:line="276" w:lineRule="auto"/>
              <w:jc w:val="center"/>
              <w:rPr>
                <w:rFonts w:ascii="Arial Narrow" w:hAnsi="Arial Narrow"/>
                <w:szCs w:val="24"/>
              </w:rPr>
            </w:pPr>
            <w:r w:rsidRPr="00EC2951">
              <w:rPr>
                <w:rFonts w:ascii="Arial Narrow" w:hAnsi="Arial Narrow"/>
                <w:szCs w:val="24"/>
              </w:rPr>
              <w:t>N</w:t>
            </w:r>
            <w:r w:rsidRPr="00EC2951">
              <w:rPr>
                <w:rFonts w:ascii="Arial Narrow" w:hAnsi="Arial Narrow"/>
                <w:szCs w:val="24"/>
                <w:vertAlign w:val="subscript"/>
              </w:rPr>
              <w:t>TB</w:t>
            </w:r>
          </w:p>
        </w:tc>
        <w:tc>
          <w:tcPr>
            <w:tcW w:w="956" w:type="dxa"/>
            <w:tcBorders>
              <w:top w:val="single" w:sz="4" w:space="0" w:color="auto"/>
              <w:bottom w:val="single" w:sz="4" w:space="0" w:color="auto"/>
            </w:tcBorders>
          </w:tcPr>
          <w:p w:rsidR="00054946" w:rsidRPr="00EC2951" w:rsidRDefault="00054946" w:rsidP="00086CD5">
            <w:pPr>
              <w:spacing w:line="276" w:lineRule="auto"/>
              <w:jc w:val="center"/>
              <w:rPr>
                <w:rFonts w:ascii="Arial Narrow" w:hAnsi="Arial Narrow"/>
                <w:szCs w:val="24"/>
              </w:rPr>
            </w:pPr>
          </w:p>
        </w:tc>
        <w:tc>
          <w:tcPr>
            <w:tcW w:w="510" w:type="dxa"/>
            <w:tcBorders>
              <w:top w:val="single" w:sz="4" w:space="0" w:color="auto"/>
              <w:bottom w:val="single" w:sz="4" w:space="0" w:color="auto"/>
            </w:tcBorders>
          </w:tcPr>
          <w:p w:rsidR="00054946" w:rsidRPr="00EC2951" w:rsidRDefault="00054946" w:rsidP="00086CD5">
            <w:pPr>
              <w:spacing w:line="276" w:lineRule="auto"/>
              <w:jc w:val="center"/>
              <w:rPr>
                <w:rFonts w:ascii="Arial Narrow" w:hAnsi="Arial Narrow"/>
                <w:szCs w:val="24"/>
              </w:rPr>
            </w:pPr>
            <w:r w:rsidRPr="00EC2951">
              <w:rPr>
                <w:rFonts w:ascii="Arial Narrow" w:hAnsi="Arial Narrow"/>
                <w:szCs w:val="24"/>
              </w:rPr>
              <w:t>N</w:t>
            </w:r>
          </w:p>
        </w:tc>
        <w:tc>
          <w:tcPr>
            <w:tcW w:w="876" w:type="dxa"/>
            <w:tcBorders>
              <w:top w:val="single" w:sz="4" w:space="0" w:color="auto"/>
              <w:bottom w:val="single" w:sz="4" w:space="0" w:color="auto"/>
            </w:tcBorders>
          </w:tcPr>
          <w:p w:rsidR="00054946" w:rsidRPr="00EC2951" w:rsidRDefault="00054946" w:rsidP="00086CD5">
            <w:pPr>
              <w:spacing w:line="276" w:lineRule="auto"/>
              <w:jc w:val="center"/>
              <w:rPr>
                <w:rFonts w:ascii="Arial Narrow" w:hAnsi="Arial Narrow"/>
                <w:szCs w:val="24"/>
              </w:rPr>
            </w:pPr>
          </w:p>
        </w:tc>
        <w:tc>
          <w:tcPr>
            <w:tcW w:w="630" w:type="dxa"/>
            <w:tcBorders>
              <w:top w:val="single" w:sz="4" w:space="0" w:color="auto"/>
              <w:bottom w:val="single" w:sz="4" w:space="0" w:color="auto"/>
            </w:tcBorders>
          </w:tcPr>
          <w:p w:rsidR="00054946" w:rsidRPr="00EC2951" w:rsidRDefault="00054946" w:rsidP="00086CD5">
            <w:pPr>
              <w:spacing w:line="276" w:lineRule="auto"/>
              <w:jc w:val="center"/>
              <w:rPr>
                <w:rFonts w:ascii="Arial Narrow" w:hAnsi="Arial Narrow"/>
                <w:szCs w:val="24"/>
              </w:rPr>
            </w:pPr>
            <w:r w:rsidRPr="00EC2951">
              <w:rPr>
                <w:rFonts w:ascii="Arial Narrow" w:hAnsi="Arial Narrow"/>
                <w:szCs w:val="24"/>
              </w:rPr>
              <w:t>Iso</w:t>
            </w:r>
          </w:p>
        </w:tc>
      </w:tr>
      <w:tr w:rsidR="00E70D1E" w:rsidRPr="00EC2951" w:rsidTr="00373300">
        <w:trPr>
          <w:jc w:val="center"/>
        </w:trPr>
        <w:tc>
          <w:tcPr>
            <w:tcW w:w="1763" w:type="dxa"/>
            <w:tcBorders>
              <w:top w:val="single" w:sz="4" w:space="0" w:color="auto"/>
            </w:tcBorders>
          </w:tcPr>
          <w:p w:rsidR="00E70D1E" w:rsidRPr="008C620D" w:rsidRDefault="00E70D1E" w:rsidP="00086CD5">
            <w:pPr>
              <w:spacing w:after="200" w:line="276" w:lineRule="auto"/>
              <w:jc w:val="center"/>
              <w:rPr>
                <w:rFonts w:ascii="Arial Narrow" w:hAnsi="Arial Narrow"/>
                <w:b/>
                <w:szCs w:val="24"/>
              </w:rPr>
            </w:pPr>
            <w:r w:rsidRPr="00C715CF">
              <w:rPr>
                <w:rFonts w:ascii="Arial Narrow" w:hAnsi="Arial Narrow"/>
                <w:b/>
                <w:szCs w:val="24"/>
              </w:rPr>
              <w:t>14</w:t>
            </w:r>
          </w:p>
        </w:tc>
        <w:tc>
          <w:tcPr>
            <w:tcW w:w="884" w:type="dxa"/>
            <w:tcBorders>
              <w:top w:val="single" w:sz="4" w:space="0" w:color="auto"/>
            </w:tcBorders>
          </w:tcPr>
          <w:p w:rsidR="00E70D1E" w:rsidRPr="00EC2951" w:rsidRDefault="00E70D1E" w:rsidP="00086CD5">
            <w:pPr>
              <w:spacing w:line="276" w:lineRule="auto"/>
              <w:jc w:val="center"/>
              <w:rPr>
                <w:rFonts w:ascii="Arial Narrow" w:hAnsi="Arial Narrow"/>
                <w:szCs w:val="24"/>
              </w:rPr>
            </w:pPr>
            <w:r w:rsidRPr="00EC2951">
              <w:rPr>
                <w:rFonts w:ascii="Arial Narrow" w:hAnsi="Arial Narrow"/>
                <w:szCs w:val="24"/>
              </w:rPr>
              <w:t>CN</w:t>
            </w:r>
          </w:p>
        </w:tc>
        <w:tc>
          <w:tcPr>
            <w:tcW w:w="576" w:type="dxa"/>
            <w:tcBorders>
              <w:top w:val="single" w:sz="4" w:space="0" w:color="auto"/>
            </w:tcBorders>
          </w:tcPr>
          <w:p w:rsidR="00E70D1E" w:rsidRPr="00EC2951" w:rsidRDefault="00E70D1E" w:rsidP="00086CD5">
            <w:pPr>
              <w:spacing w:line="276" w:lineRule="auto"/>
              <w:jc w:val="center"/>
              <w:rPr>
                <w:rFonts w:ascii="Arial Narrow" w:hAnsi="Arial Narrow"/>
                <w:szCs w:val="24"/>
              </w:rPr>
            </w:pPr>
            <w:r w:rsidRPr="00EC2951">
              <w:rPr>
                <w:rFonts w:ascii="Arial Narrow" w:hAnsi="Arial Narrow" w:cs="Times New Roman"/>
                <w:szCs w:val="24"/>
              </w:rPr>
              <w:t>•</w:t>
            </w:r>
          </w:p>
        </w:tc>
        <w:tc>
          <w:tcPr>
            <w:tcW w:w="874" w:type="dxa"/>
            <w:tcBorders>
              <w:top w:val="single" w:sz="4" w:space="0" w:color="auto"/>
            </w:tcBorders>
            <w:vAlign w:val="center"/>
          </w:tcPr>
          <w:p w:rsidR="00E70D1E" w:rsidRDefault="00E70D1E" w:rsidP="00086CD5">
            <w:pPr>
              <w:spacing w:line="276" w:lineRule="auto"/>
              <w:jc w:val="center"/>
              <w:rPr>
                <w:rFonts w:ascii="Arial Narrow" w:hAnsi="Arial Narrow"/>
                <w:color w:val="000000"/>
                <w:szCs w:val="24"/>
              </w:rPr>
            </w:pPr>
            <w:r w:rsidRPr="00EC2951">
              <w:rPr>
                <w:rFonts w:ascii="Arial Narrow" w:hAnsi="Arial Narrow"/>
                <w:color w:val="000000"/>
                <w:szCs w:val="24"/>
              </w:rPr>
              <w:t>166.6</w:t>
            </w:r>
          </w:p>
          <w:p w:rsidR="00E70D1E" w:rsidRPr="00EC2951" w:rsidRDefault="00E70D1E" w:rsidP="00086CD5">
            <w:pPr>
              <w:spacing w:line="276" w:lineRule="auto"/>
              <w:jc w:val="center"/>
              <w:rPr>
                <w:rFonts w:ascii="Arial Narrow" w:hAnsi="Arial Narrow"/>
                <w:color w:val="000000"/>
                <w:szCs w:val="24"/>
              </w:rPr>
            </w:pPr>
            <w:r>
              <w:rPr>
                <w:rFonts w:ascii="Arial Narrow" w:hAnsi="Arial Narrow"/>
                <w:color w:val="000000"/>
                <w:szCs w:val="24"/>
              </w:rPr>
              <w:t>[53.52]</w:t>
            </w:r>
          </w:p>
        </w:tc>
        <w:tc>
          <w:tcPr>
            <w:tcW w:w="714" w:type="dxa"/>
            <w:tcBorders>
              <w:top w:val="single" w:sz="4" w:space="0" w:color="auto"/>
            </w:tcBorders>
          </w:tcPr>
          <w:p w:rsidR="00E70D1E" w:rsidRPr="00EC2951" w:rsidRDefault="00E70D1E" w:rsidP="00086CD5">
            <w:pPr>
              <w:spacing w:line="276" w:lineRule="auto"/>
              <w:jc w:val="center"/>
              <w:rPr>
                <w:rFonts w:ascii="Arial Narrow" w:hAnsi="Arial Narrow"/>
                <w:szCs w:val="24"/>
              </w:rPr>
            </w:pPr>
            <w:r w:rsidRPr="00EC2951">
              <w:rPr>
                <w:rFonts w:ascii="Arial Narrow" w:hAnsi="Arial Narrow"/>
                <w:szCs w:val="24"/>
              </w:rPr>
              <w:t>(*</w:t>
            </w:r>
          </w:p>
        </w:tc>
        <w:tc>
          <w:tcPr>
            <w:tcW w:w="956" w:type="dxa"/>
            <w:tcBorders>
              <w:top w:val="single" w:sz="4" w:space="0" w:color="auto"/>
            </w:tcBorders>
          </w:tcPr>
          <w:p w:rsidR="00E70D1E" w:rsidRPr="00EC2951" w:rsidRDefault="00E70D1E" w:rsidP="00086CD5">
            <w:pPr>
              <w:spacing w:line="276" w:lineRule="auto"/>
              <w:jc w:val="center"/>
              <w:rPr>
                <w:rFonts w:ascii="Arial Narrow" w:hAnsi="Arial Narrow"/>
                <w:szCs w:val="24"/>
              </w:rPr>
            </w:pPr>
            <w:r w:rsidRPr="00EC2951">
              <w:rPr>
                <w:rFonts w:ascii="Arial Narrow" w:hAnsi="Arial Narrow"/>
                <w:i/>
                <w:color w:val="000000"/>
                <w:szCs w:val="24"/>
              </w:rPr>
              <w:t>96.8</w:t>
            </w:r>
            <w:r w:rsidRPr="00EC2951">
              <w:rPr>
                <w:rFonts w:ascii="Arial Narrow" w:hAnsi="Arial Narrow"/>
                <w:color w:val="000000"/>
                <w:szCs w:val="24"/>
              </w:rPr>
              <w:t>)</w:t>
            </w:r>
          </w:p>
        </w:tc>
        <w:tc>
          <w:tcPr>
            <w:tcW w:w="510" w:type="dxa"/>
            <w:tcBorders>
              <w:top w:val="single" w:sz="4" w:space="0" w:color="auto"/>
            </w:tcBorders>
          </w:tcPr>
          <w:p w:rsidR="00E70D1E" w:rsidRPr="00EC2951" w:rsidRDefault="00E70D1E" w:rsidP="00086CD5">
            <w:pPr>
              <w:spacing w:line="276" w:lineRule="auto"/>
              <w:jc w:val="center"/>
              <w:rPr>
                <w:rFonts w:ascii="Arial Narrow" w:hAnsi="Arial Narrow"/>
                <w:szCs w:val="24"/>
              </w:rPr>
            </w:pPr>
            <w:r w:rsidRPr="00EC2951">
              <w:rPr>
                <w:rFonts w:ascii="Arial Narrow" w:hAnsi="Arial Narrow" w:cs="Times New Roman"/>
                <w:szCs w:val="24"/>
              </w:rPr>
              <w:t>•</w:t>
            </w:r>
          </w:p>
        </w:tc>
        <w:tc>
          <w:tcPr>
            <w:tcW w:w="876" w:type="dxa"/>
            <w:tcBorders>
              <w:top w:val="single" w:sz="4" w:space="0" w:color="auto"/>
            </w:tcBorders>
            <w:vAlign w:val="center"/>
          </w:tcPr>
          <w:p w:rsidR="00E70D1E" w:rsidRDefault="00E70D1E" w:rsidP="00086CD5">
            <w:pPr>
              <w:spacing w:line="276" w:lineRule="auto"/>
              <w:jc w:val="center"/>
              <w:rPr>
                <w:rFonts w:ascii="Arial Narrow" w:hAnsi="Arial Narrow"/>
                <w:color w:val="000000"/>
                <w:szCs w:val="24"/>
              </w:rPr>
            </w:pPr>
            <w:r w:rsidRPr="00EC2951">
              <w:rPr>
                <w:rFonts w:ascii="Arial Narrow" w:hAnsi="Arial Narrow"/>
                <w:color w:val="000000"/>
                <w:szCs w:val="24"/>
              </w:rPr>
              <w:t>189.2</w:t>
            </w:r>
          </w:p>
          <w:p w:rsidR="00E70D1E" w:rsidRPr="00EC2951" w:rsidRDefault="00E70D1E" w:rsidP="00086CD5">
            <w:pPr>
              <w:spacing w:line="276" w:lineRule="auto"/>
              <w:jc w:val="center"/>
              <w:rPr>
                <w:rFonts w:ascii="Arial Narrow" w:hAnsi="Arial Narrow"/>
                <w:color w:val="000000"/>
                <w:szCs w:val="24"/>
              </w:rPr>
            </w:pPr>
            <w:r>
              <w:rPr>
                <w:rFonts w:ascii="Arial Narrow" w:hAnsi="Arial Narrow"/>
                <w:color w:val="000000"/>
                <w:szCs w:val="24"/>
              </w:rPr>
              <w:t>[3.67]</w:t>
            </w:r>
          </w:p>
        </w:tc>
        <w:tc>
          <w:tcPr>
            <w:tcW w:w="630" w:type="dxa"/>
            <w:tcBorders>
              <w:top w:val="single" w:sz="4" w:space="0" w:color="auto"/>
            </w:tcBorders>
          </w:tcPr>
          <w:p w:rsidR="00E70D1E" w:rsidRPr="00EC2951" w:rsidRDefault="00E70D1E" w:rsidP="00086CD5">
            <w:pPr>
              <w:spacing w:line="276" w:lineRule="auto"/>
              <w:jc w:val="center"/>
              <w:rPr>
                <w:rFonts w:ascii="Arial Narrow" w:hAnsi="Arial Narrow"/>
                <w:szCs w:val="24"/>
              </w:rPr>
            </w:pPr>
            <w:r w:rsidRPr="00EC2951">
              <w:rPr>
                <w:rFonts w:ascii="Arial Narrow" w:hAnsi="Arial Narrow" w:cs="Times New Roman"/>
                <w:szCs w:val="24"/>
              </w:rPr>
              <w:t>•</w:t>
            </w:r>
          </w:p>
        </w:tc>
      </w:tr>
      <w:tr w:rsidR="00E70D1E" w:rsidRPr="00EC2951" w:rsidTr="00373300">
        <w:trPr>
          <w:jc w:val="center"/>
        </w:trPr>
        <w:tc>
          <w:tcPr>
            <w:tcW w:w="1763" w:type="dxa"/>
          </w:tcPr>
          <w:p w:rsidR="00E70D1E" w:rsidRPr="008C620D" w:rsidRDefault="00E70D1E" w:rsidP="00086CD5">
            <w:pPr>
              <w:spacing w:after="200" w:line="276" w:lineRule="auto"/>
              <w:jc w:val="center"/>
              <w:rPr>
                <w:rFonts w:ascii="Arial Narrow" w:hAnsi="Arial Narrow"/>
                <w:b/>
                <w:szCs w:val="24"/>
              </w:rPr>
            </w:pPr>
            <w:r w:rsidRPr="00C715CF">
              <w:rPr>
                <w:rFonts w:ascii="Arial Narrow" w:hAnsi="Arial Narrow"/>
                <w:b/>
                <w:szCs w:val="24"/>
              </w:rPr>
              <w:t>15</w:t>
            </w:r>
          </w:p>
        </w:tc>
        <w:tc>
          <w:tcPr>
            <w:tcW w:w="884" w:type="dxa"/>
          </w:tcPr>
          <w:p w:rsidR="00E70D1E" w:rsidRPr="00EC2951" w:rsidRDefault="00E70D1E" w:rsidP="00086CD5">
            <w:pPr>
              <w:spacing w:line="276" w:lineRule="auto"/>
              <w:jc w:val="center"/>
              <w:rPr>
                <w:rFonts w:ascii="Arial Narrow" w:hAnsi="Arial Narrow"/>
                <w:szCs w:val="24"/>
              </w:rPr>
            </w:pPr>
            <w:r w:rsidRPr="00EC2951">
              <w:rPr>
                <w:rFonts w:ascii="Arial Narrow" w:hAnsi="Arial Narrow"/>
                <w:szCs w:val="24"/>
              </w:rPr>
              <w:t>SCN</w:t>
            </w:r>
          </w:p>
        </w:tc>
        <w:tc>
          <w:tcPr>
            <w:tcW w:w="576" w:type="dxa"/>
          </w:tcPr>
          <w:p w:rsidR="00E70D1E" w:rsidRPr="00EC2951" w:rsidRDefault="00E70D1E" w:rsidP="00086CD5">
            <w:pPr>
              <w:spacing w:line="276" w:lineRule="auto"/>
              <w:jc w:val="center"/>
              <w:rPr>
                <w:rFonts w:ascii="Arial Narrow" w:hAnsi="Arial Narrow"/>
                <w:szCs w:val="24"/>
              </w:rPr>
            </w:pPr>
            <w:r w:rsidRPr="00EC2951">
              <w:rPr>
                <w:rFonts w:ascii="Arial Narrow" w:hAnsi="Arial Narrow" w:cs="Times New Roman"/>
                <w:szCs w:val="24"/>
              </w:rPr>
              <w:t>•</w:t>
            </w:r>
          </w:p>
        </w:tc>
        <w:tc>
          <w:tcPr>
            <w:tcW w:w="874" w:type="dxa"/>
            <w:vAlign w:val="center"/>
          </w:tcPr>
          <w:p w:rsidR="00E70D1E" w:rsidRDefault="00E70D1E" w:rsidP="00086CD5">
            <w:pPr>
              <w:spacing w:line="276" w:lineRule="auto"/>
              <w:jc w:val="center"/>
              <w:rPr>
                <w:rFonts w:ascii="Arial Narrow" w:hAnsi="Arial Narrow"/>
                <w:color w:val="000000"/>
                <w:szCs w:val="24"/>
              </w:rPr>
            </w:pPr>
            <w:r w:rsidRPr="00EC2951">
              <w:rPr>
                <w:rFonts w:ascii="Arial Narrow" w:hAnsi="Arial Narrow"/>
                <w:color w:val="000000"/>
                <w:szCs w:val="24"/>
              </w:rPr>
              <w:t>142.8</w:t>
            </w:r>
          </w:p>
          <w:p w:rsidR="00E70D1E" w:rsidRPr="00EC2951" w:rsidRDefault="00E70D1E" w:rsidP="00086CD5">
            <w:pPr>
              <w:spacing w:line="276" w:lineRule="auto"/>
              <w:jc w:val="center"/>
              <w:rPr>
                <w:rFonts w:ascii="Arial Narrow" w:hAnsi="Arial Narrow"/>
                <w:color w:val="000000"/>
                <w:szCs w:val="24"/>
              </w:rPr>
            </w:pPr>
            <w:r>
              <w:rPr>
                <w:rFonts w:ascii="Arial Narrow" w:hAnsi="Arial Narrow"/>
                <w:color w:val="000000"/>
                <w:szCs w:val="24"/>
              </w:rPr>
              <w:t>[35.59]</w:t>
            </w:r>
          </w:p>
        </w:tc>
        <w:tc>
          <w:tcPr>
            <w:tcW w:w="714" w:type="dxa"/>
          </w:tcPr>
          <w:p w:rsidR="00E70D1E" w:rsidRPr="00EC2951" w:rsidRDefault="00E70D1E" w:rsidP="00086CD5">
            <w:pPr>
              <w:spacing w:line="276" w:lineRule="auto"/>
              <w:jc w:val="center"/>
              <w:rPr>
                <w:rFonts w:ascii="Arial Narrow" w:hAnsi="Arial Narrow"/>
                <w:szCs w:val="24"/>
              </w:rPr>
            </w:pPr>
            <w:r w:rsidRPr="00EC2951">
              <w:rPr>
                <w:rFonts w:ascii="Arial Narrow" w:hAnsi="Arial Narrow"/>
                <w:szCs w:val="24"/>
              </w:rPr>
              <w:t>(*</w:t>
            </w:r>
          </w:p>
        </w:tc>
        <w:tc>
          <w:tcPr>
            <w:tcW w:w="956" w:type="dxa"/>
          </w:tcPr>
          <w:p w:rsidR="00E70D1E" w:rsidRPr="00EC2951" w:rsidRDefault="00E70D1E" w:rsidP="00086CD5">
            <w:pPr>
              <w:spacing w:line="276" w:lineRule="auto"/>
              <w:jc w:val="center"/>
              <w:rPr>
                <w:rFonts w:ascii="Arial Narrow" w:hAnsi="Arial Narrow"/>
                <w:szCs w:val="24"/>
              </w:rPr>
            </w:pPr>
            <w:r w:rsidRPr="00EC2951">
              <w:rPr>
                <w:rFonts w:ascii="Arial Narrow" w:hAnsi="Arial Narrow"/>
                <w:i/>
                <w:color w:val="000000"/>
                <w:szCs w:val="24"/>
              </w:rPr>
              <w:t>87.8</w:t>
            </w:r>
            <w:r w:rsidRPr="00EC2951">
              <w:rPr>
                <w:rFonts w:ascii="Arial Narrow" w:hAnsi="Arial Narrow"/>
                <w:color w:val="000000"/>
                <w:szCs w:val="24"/>
              </w:rPr>
              <w:t>)</w:t>
            </w:r>
          </w:p>
        </w:tc>
        <w:tc>
          <w:tcPr>
            <w:tcW w:w="510" w:type="dxa"/>
          </w:tcPr>
          <w:p w:rsidR="00E70D1E" w:rsidRPr="00EC2951" w:rsidRDefault="00E70D1E" w:rsidP="00086CD5">
            <w:pPr>
              <w:spacing w:line="276" w:lineRule="auto"/>
              <w:jc w:val="center"/>
              <w:rPr>
                <w:rFonts w:ascii="Arial Narrow" w:hAnsi="Arial Narrow"/>
                <w:szCs w:val="24"/>
              </w:rPr>
            </w:pPr>
            <w:r w:rsidRPr="00EC2951">
              <w:rPr>
                <w:rFonts w:ascii="Arial Narrow" w:hAnsi="Arial Narrow" w:cs="Times New Roman"/>
                <w:szCs w:val="24"/>
              </w:rPr>
              <w:t>•</w:t>
            </w:r>
          </w:p>
        </w:tc>
        <w:tc>
          <w:tcPr>
            <w:tcW w:w="876" w:type="dxa"/>
            <w:vAlign w:val="center"/>
          </w:tcPr>
          <w:p w:rsidR="00E70D1E" w:rsidRDefault="00E70D1E" w:rsidP="00086CD5">
            <w:pPr>
              <w:spacing w:line="276" w:lineRule="auto"/>
              <w:jc w:val="center"/>
              <w:rPr>
                <w:rFonts w:ascii="Arial Narrow" w:hAnsi="Arial Narrow"/>
                <w:color w:val="000000"/>
                <w:szCs w:val="24"/>
              </w:rPr>
            </w:pPr>
            <w:r w:rsidRPr="00EC2951">
              <w:rPr>
                <w:rFonts w:ascii="Arial Narrow" w:hAnsi="Arial Narrow"/>
                <w:color w:val="000000"/>
                <w:szCs w:val="24"/>
              </w:rPr>
              <w:t>178.8</w:t>
            </w:r>
          </w:p>
          <w:p w:rsidR="00E70D1E" w:rsidRPr="00EC2951" w:rsidRDefault="00E70D1E" w:rsidP="00086CD5">
            <w:pPr>
              <w:spacing w:line="276" w:lineRule="auto"/>
              <w:jc w:val="center"/>
              <w:rPr>
                <w:rFonts w:ascii="Arial Narrow" w:hAnsi="Arial Narrow"/>
                <w:color w:val="000000"/>
                <w:szCs w:val="24"/>
              </w:rPr>
            </w:pPr>
            <w:r>
              <w:rPr>
                <w:rFonts w:ascii="Arial Narrow" w:hAnsi="Arial Narrow"/>
                <w:color w:val="000000"/>
                <w:szCs w:val="24"/>
              </w:rPr>
              <w:t>[2.27]</w:t>
            </w:r>
          </w:p>
        </w:tc>
        <w:tc>
          <w:tcPr>
            <w:tcW w:w="630" w:type="dxa"/>
          </w:tcPr>
          <w:p w:rsidR="00E70D1E" w:rsidRPr="00EC2951" w:rsidRDefault="00E70D1E" w:rsidP="00086CD5">
            <w:pPr>
              <w:spacing w:line="276" w:lineRule="auto"/>
              <w:jc w:val="center"/>
              <w:rPr>
                <w:rFonts w:ascii="Arial Narrow" w:hAnsi="Arial Narrow"/>
                <w:szCs w:val="24"/>
              </w:rPr>
            </w:pPr>
            <w:r w:rsidRPr="00EC2951">
              <w:rPr>
                <w:rFonts w:ascii="Arial Narrow" w:hAnsi="Arial Narrow" w:cs="Times New Roman"/>
                <w:szCs w:val="24"/>
              </w:rPr>
              <w:t>•</w:t>
            </w:r>
          </w:p>
        </w:tc>
      </w:tr>
      <w:tr w:rsidR="00E70D1E" w:rsidRPr="00EC2951" w:rsidTr="00373300">
        <w:trPr>
          <w:jc w:val="center"/>
        </w:trPr>
        <w:tc>
          <w:tcPr>
            <w:tcW w:w="1763" w:type="dxa"/>
          </w:tcPr>
          <w:p w:rsidR="00E70D1E" w:rsidRPr="008C620D" w:rsidRDefault="00E70D1E" w:rsidP="00086CD5">
            <w:pPr>
              <w:spacing w:after="200" w:line="276" w:lineRule="auto"/>
              <w:jc w:val="center"/>
              <w:rPr>
                <w:rFonts w:ascii="Arial Narrow" w:hAnsi="Arial Narrow"/>
                <w:b/>
                <w:szCs w:val="24"/>
              </w:rPr>
            </w:pPr>
            <w:r w:rsidRPr="00C715CF">
              <w:rPr>
                <w:rFonts w:ascii="Arial Narrow" w:hAnsi="Arial Narrow"/>
                <w:b/>
                <w:szCs w:val="24"/>
              </w:rPr>
              <w:t>16</w:t>
            </w:r>
          </w:p>
        </w:tc>
        <w:tc>
          <w:tcPr>
            <w:tcW w:w="884" w:type="dxa"/>
          </w:tcPr>
          <w:p w:rsidR="00E70D1E" w:rsidRPr="00EC2951" w:rsidRDefault="00E70D1E" w:rsidP="00086CD5">
            <w:pPr>
              <w:spacing w:line="276" w:lineRule="auto"/>
              <w:jc w:val="center"/>
              <w:rPr>
                <w:rFonts w:ascii="Arial Narrow" w:hAnsi="Arial Narrow"/>
                <w:szCs w:val="24"/>
              </w:rPr>
            </w:pPr>
            <w:r w:rsidRPr="00EC2951">
              <w:rPr>
                <w:rFonts w:ascii="Arial Narrow" w:hAnsi="Arial Narrow"/>
                <w:szCs w:val="24"/>
              </w:rPr>
              <w:t>NO</w:t>
            </w:r>
            <w:r w:rsidRPr="005F413B">
              <w:rPr>
                <w:rFonts w:ascii="Arial Narrow" w:hAnsi="Arial Narrow"/>
                <w:szCs w:val="24"/>
                <w:vertAlign w:val="subscript"/>
              </w:rPr>
              <w:t>2</w:t>
            </w:r>
          </w:p>
        </w:tc>
        <w:tc>
          <w:tcPr>
            <w:tcW w:w="576" w:type="dxa"/>
          </w:tcPr>
          <w:p w:rsidR="00E70D1E" w:rsidRPr="00EC2951" w:rsidRDefault="00E70D1E" w:rsidP="00086CD5">
            <w:pPr>
              <w:spacing w:line="276" w:lineRule="auto"/>
              <w:jc w:val="center"/>
              <w:rPr>
                <w:rFonts w:ascii="Arial Narrow" w:hAnsi="Arial Narrow"/>
                <w:szCs w:val="24"/>
              </w:rPr>
            </w:pPr>
            <w:r w:rsidRPr="00EC2951">
              <w:rPr>
                <w:rFonts w:ascii="Arial Narrow" w:hAnsi="Arial Narrow" w:cs="Times New Roman"/>
                <w:szCs w:val="24"/>
              </w:rPr>
              <w:t>•</w:t>
            </w:r>
          </w:p>
        </w:tc>
        <w:tc>
          <w:tcPr>
            <w:tcW w:w="874" w:type="dxa"/>
            <w:vAlign w:val="center"/>
          </w:tcPr>
          <w:p w:rsidR="00E70D1E" w:rsidRDefault="00E70D1E" w:rsidP="00086CD5">
            <w:pPr>
              <w:spacing w:line="276" w:lineRule="auto"/>
              <w:jc w:val="center"/>
              <w:rPr>
                <w:rFonts w:ascii="Arial Narrow" w:hAnsi="Arial Narrow"/>
                <w:color w:val="000000"/>
                <w:szCs w:val="24"/>
              </w:rPr>
            </w:pPr>
            <w:r w:rsidRPr="00EC2951">
              <w:rPr>
                <w:rFonts w:ascii="Arial Narrow" w:hAnsi="Arial Narrow"/>
                <w:color w:val="000000"/>
                <w:szCs w:val="24"/>
              </w:rPr>
              <w:t>150.5</w:t>
            </w:r>
          </w:p>
          <w:p w:rsidR="00E70D1E" w:rsidRPr="00EC2951" w:rsidRDefault="00E70D1E" w:rsidP="00086CD5">
            <w:pPr>
              <w:spacing w:line="276" w:lineRule="auto"/>
              <w:jc w:val="center"/>
              <w:rPr>
                <w:rFonts w:ascii="Arial Narrow" w:hAnsi="Arial Narrow"/>
                <w:color w:val="000000"/>
                <w:szCs w:val="24"/>
              </w:rPr>
            </w:pPr>
            <w:r>
              <w:rPr>
                <w:rFonts w:ascii="Arial Narrow" w:hAnsi="Arial Narrow"/>
                <w:color w:val="000000"/>
                <w:szCs w:val="24"/>
              </w:rPr>
              <w:t>[77.26]</w:t>
            </w:r>
          </w:p>
        </w:tc>
        <w:tc>
          <w:tcPr>
            <w:tcW w:w="714" w:type="dxa"/>
          </w:tcPr>
          <w:p w:rsidR="00E70D1E" w:rsidRPr="00EC2951" w:rsidRDefault="00E70D1E" w:rsidP="00086CD5">
            <w:pPr>
              <w:spacing w:line="276" w:lineRule="auto"/>
              <w:jc w:val="center"/>
              <w:rPr>
                <w:rFonts w:ascii="Arial Narrow" w:hAnsi="Arial Narrow"/>
                <w:szCs w:val="24"/>
              </w:rPr>
            </w:pPr>
            <w:r w:rsidRPr="00EC2951">
              <w:rPr>
                <w:rFonts w:ascii="Arial Narrow" w:hAnsi="Arial Narrow"/>
                <w:szCs w:val="24"/>
              </w:rPr>
              <w:t>(*</w:t>
            </w:r>
          </w:p>
        </w:tc>
        <w:tc>
          <w:tcPr>
            <w:tcW w:w="956" w:type="dxa"/>
          </w:tcPr>
          <w:p w:rsidR="00E70D1E" w:rsidRPr="00EC2951" w:rsidRDefault="00E70D1E" w:rsidP="00086CD5">
            <w:pPr>
              <w:spacing w:line="276" w:lineRule="auto"/>
              <w:jc w:val="center"/>
              <w:rPr>
                <w:rFonts w:ascii="Arial Narrow" w:hAnsi="Arial Narrow"/>
                <w:szCs w:val="24"/>
              </w:rPr>
            </w:pPr>
            <w:r w:rsidRPr="00EC2951">
              <w:rPr>
                <w:rFonts w:ascii="Arial Narrow" w:hAnsi="Arial Narrow"/>
                <w:i/>
                <w:color w:val="000000"/>
                <w:szCs w:val="24"/>
              </w:rPr>
              <w:t>88.3</w:t>
            </w:r>
          </w:p>
        </w:tc>
        <w:tc>
          <w:tcPr>
            <w:tcW w:w="510" w:type="dxa"/>
          </w:tcPr>
          <w:p w:rsidR="00E70D1E" w:rsidRPr="00EC2951" w:rsidRDefault="00E70D1E" w:rsidP="00086CD5">
            <w:pPr>
              <w:spacing w:line="276" w:lineRule="auto"/>
              <w:jc w:val="center"/>
              <w:rPr>
                <w:rFonts w:ascii="Arial Narrow" w:hAnsi="Arial Narrow"/>
                <w:szCs w:val="24"/>
              </w:rPr>
            </w:pPr>
            <w:r w:rsidRPr="00EC2951">
              <w:rPr>
                <w:rFonts w:ascii="Arial Narrow" w:hAnsi="Arial Narrow" w:cs="Times New Roman"/>
                <w:szCs w:val="24"/>
              </w:rPr>
              <w:t>(•</w:t>
            </w:r>
          </w:p>
        </w:tc>
        <w:tc>
          <w:tcPr>
            <w:tcW w:w="876" w:type="dxa"/>
            <w:vAlign w:val="center"/>
          </w:tcPr>
          <w:p w:rsidR="00E70D1E" w:rsidRDefault="00E70D1E" w:rsidP="00086CD5">
            <w:pPr>
              <w:spacing w:line="276" w:lineRule="auto"/>
              <w:jc w:val="center"/>
              <w:rPr>
                <w:rFonts w:ascii="Arial Narrow" w:hAnsi="Arial Narrow"/>
                <w:color w:val="000000"/>
                <w:szCs w:val="24"/>
              </w:rPr>
            </w:pPr>
            <w:r w:rsidRPr="00EC2951">
              <w:rPr>
                <w:rFonts w:ascii="Arial Narrow" w:hAnsi="Arial Narrow"/>
                <w:color w:val="000000"/>
                <w:szCs w:val="24"/>
              </w:rPr>
              <w:t>141.2)</w:t>
            </w:r>
          </w:p>
          <w:p w:rsidR="00E70D1E" w:rsidRPr="00EC2951" w:rsidRDefault="00E70D1E" w:rsidP="00086CD5">
            <w:pPr>
              <w:spacing w:line="276" w:lineRule="auto"/>
              <w:jc w:val="center"/>
              <w:rPr>
                <w:rFonts w:ascii="Arial Narrow" w:hAnsi="Arial Narrow"/>
                <w:color w:val="000000"/>
                <w:szCs w:val="24"/>
              </w:rPr>
            </w:pPr>
            <w:r>
              <w:rPr>
                <w:rFonts w:ascii="Arial Narrow" w:hAnsi="Arial Narrow"/>
                <w:color w:val="000000"/>
                <w:szCs w:val="24"/>
              </w:rPr>
              <w:t>[0.13]</w:t>
            </w:r>
          </w:p>
        </w:tc>
        <w:tc>
          <w:tcPr>
            <w:tcW w:w="630" w:type="dxa"/>
          </w:tcPr>
          <w:p w:rsidR="00E70D1E" w:rsidRPr="00EC2951" w:rsidRDefault="00E70D1E" w:rsidP="00086CD5">
            <w:pPr>
              <w:spacing w:line="276" w:lineRule="auto"/>
              <w:jc w:val="center"/>
              <w:rPr>
                <w:rFonts w:ascii="Arial Narrow" w:hAnsi="Arial Narrow"/>
                <w:szCs w:val="24"/>
              </w:rPr>
            </w:pPr>
            <w:r w:rsidRPr="00EC2951">
              <w:rPr>
                <w:rFonts w:ascii="Arial Narrow" w:hAnsi="Arial Narrow" w:cs="Times New Roman"/>
                <w:szCs w:val="24"/>
              </w:rPr>
              <w:t>•</w:t>
            </w:r>
          </w:p>
        </w:tc>
      </w:tr>
      <w:tr w:rsidR="003139DA" w:rsidRPr="00EC2951" w:rsidTr="00373300">
        <w:trPr>
          <w:jc w:val="center"/>
        </w:trPr>
        <w:tc>
          <w:tcPr>
            <w:tcW w:w="1763" w:type="dxa"/>
          </w:tcPr>
          <w:p w:rsidR="003139DA" w:rsidRPr="008C620D" w:rsidRDefault="003139DA" w:rsidP="00086CD5">
            <w:pPr>
              <w:spacing w:after="200" w:line="276" w:lineRule="auto"/>
              <w:jc w:val="center"/>
              <w:rPr>
                <w:rFonts w:ascii="Arial Narrow" w:hAnsi="Arial Narrow"/>
                <w:b/>
                <w:szCs w:val="24"/>
              </w:rPr>
            </w:pPr>
            <w:r w:rsidRPr="00C715CF">
              <w:rPr>
                <w:rFonts w:ascii="Arial Narrow" w:hAnsi="Arial Narrow"/>
                <w:b/>
                <w:szCs w:val="24"/>
              </w:rPr>
              <w:t>17</w:t>
            </w:r>
          </w:p>
        </w:tc>
        <w:tc>
          <w:tcPr>
            <w:tcW w:w="884" w:type="dxa"/>
          </w:tcPr>
          <w:p w:rsidR="003139DA" w:rsidRPr="00EC2951" w:rsidRDefault="003139DA" w:rsidP="00086CD5">
            <w:pPr>
              <w:spacing w:line="276" w:lineRule="auto"/>
              <w:jc w:val="center"/>
              <w:rPr>
                <w:rFonts w:ascii="Arial Narrow" w:hAnsi="Arial Narrow"/>
                <w:szCs w:val="24"/>
              </w:rPr>
            </w:pPr>
            <w:r w:rsidRPr="00EC2951">
              <w:rPr>
                <w:rFonts w:ascii="Arial Narrow" w:hAnsi="Arial Narrow"/>
                <w:szCs w:val="24"/>
              </w:rPr>
              <w:t>F</w:t>
            </w:r>
          </w:p>
        </w:tc>
        <w:tc>
          <w:tcPr>
            <w:tcW w:w="576" w:type="dxa"/>
          </w:tcPr>
          <w:p w:rsidR="003139DA" w:rsidRPr="00EC2951" w:rsidRDefault="003139DA" w:rsidP="00086CD5">
            <w:pPr>
              <w:spacing w:line="276" w:lineRule="auto"/>
              <w:jc w:val="center"/>
              <w:rPr>
                <w:rFonts w:ascii="Arial Narrow" w:hAnsi="Arial Narrow"/>
                <w:szCs w:val="24"/>
              </w:rPr>
            </w:pPr>
            <w:r w:rsidRPr="00EC2951">
              <w:rPr>
                <w:rFonts w:ascii="Arial Narrow" w:hAnsi="Arial Narrow" w:cs="Times New Roman"/>
                <w:szCs w:val="24"/>
              </w:rPr>
              <w:t>•</w:t>
            </w:r>
          </w:p>
        </w:tc>
        <w:tc>
          <w:tcPr>
            <w:tcW w:w="874" w:type="dxa"/>
            <w:vAlign w:val="center"/>
          </w:tcPr>
          <w:p w:rsidR="003139DA" w:rsidRDefault="003139DA" w:rsidP="00086CD5">
            <w:pPr>
              <w:spacing w:line="276" w:lineRule="auto"/>
              <w:jc w:val="center"/>
              <w:rPr>
                <w:rFonts w:ascii="Arial Narrow" w:hAnsi="Arial Narrow"/>
                <w:color w:val="000000"/>
                <w:szCs w:val="24"/>
              </w:rPr>
            </w:pPr>
            <w:r w:rsidRPr="00EC2951">
              <w:rPr>
                <w:rFonts w:ascii="Arial Narrow" w:hAnsi="Arial Narrow"/>
                <w:color w:val="000000"/>
                <w:szCs w:val="24"/>
              </w:rPr>
              <w:t>125.1</w:t>
            </w:r>
          </w:p>
          <w:p w:rsidR="003139DA" w:rsidRPr="00EC2951" w:rsidRDefault="003139DA" w:rsidP="00086CD5">
            <w:pPr>
              <w:spacing w:line="276" w:lineRule="auto"/>
              <w:jc w:val="center"/>
              <w:rPr>
                <w:rFonts w:ascii="Arial Narrow" w:hAnsi="Arial Narrow"/>
                <w:color w:val="000000"/>
                <w:szCs w:val="24"/>
              </w:rPr>
            </w:pPr>
            <w:r>
              <w:rPr>
                <w:rFonts w:ascii="Arial Narrow" w:hAnsi="Arial Narrow"/>
                <w:color w:val="000000"/>
                <w:szCs w:val="24"/>
              </w:rPr>
              <w:t>[50.51]</w:t>
            </w:r>
          </w:p>
        </w:tc>
        <w:tc>
          <w:tcPr>
            <w:tcW w:w="714" w:type="dxa"/>
          </w:tcPr>
          <w:p w:rsidR="003139DA" w:rsidRPr="00EC2951" w:rsidRDefault="003139DA" w:rsidP="00086CD5">
            <w:pPr>
              <w:spacing w:line="276" w:lineRule="auto"/>
              <w:jc w:val="center"/>
              <w:rPr>
                <w:rFonts w:ascii="Arial Narrow" w:hAnsi="Arial Narrow"/>
                <w:szCs w:val="24"/>
              </w:rPr>
            </w:pPr>
            <w:r w:rsidRPr="00EC2951">
              <w:rPr>
                <w:rFonts w:ascii="Arial Narrow" w:hAnsi="Arial Narrow"/>
                <w:szCs w:val="24"/>
              </w:rPr>
              <w:t>(*</w:t>
            </w:r>
          </w:p>
        </w:tc>
        <w:tc>
          <w:tcPr>
            <w:tcW w:w="956" w:type="dxa"/>
          </w:tcPr>
          <w:p w:rsidR="003139DA" w:rsidRPr="00EC2951" w:rsidRDefault="003139DA" w:rsidP="00086CD5">
            <w:pPr>
              <w:spacing w:line="276" w:lineRule="auto"/>
              <w:jc w:val="center"/>
              <w:rPr>
                <w:rFonts w:ascii="Arial Narrow" w:hAnsi="Arial Narrow"/>
                <w:szCs w:val="24"/>
              </w:rPr>
            </w:pPr>
            <w:r w:rsidRPr="00EC2951">
              <w:rPr>
                <w:rFonts w:ascii="Arial Narrow" w:hAnsi="Arial Narrow"/>
                <w:i/>
                <w:color w:val="000000"/>
                <w:szCs w:val="24"/>
              </w:rPr>
              <w:t>48.7</w:t>
            </w:r>
          </w:p>
        </w:tc>
        <w:tc>
          <w:tcPr>
            <w:tcW w:w="510" w:type="dxa"/>
          </w:tcPr>
          <w:p w:rsidR="003139DA" w:rsidRPr="00EC2951" w:rsidRDefault="003139DA" w:rsidP="0097489E">
            <w:pPr>
              <w:spacing w:line="276" w:lineRule="auto"/>
              <w:jc w:val="center"/>
              <w:rPr>
                <w:rFonts w:ascii="Arial Narrow" w:hAnsi="Arial Narrow"/>
                <w:szCs w:val="24"/>
              </w:rPr>
            </w:pPr>
            <w:r w:rsidRPr="00EC2951">
              <w:rPr>
                <w:rFonts w:ascii="Arial Narrow" w:hAnsi="Arial Narrow"/>
                <w:szCs w:val="24"/>
              </w:rPr>
              <w:t>(*</w:t>
            </w:r>
          </w:p>
        </w:tc>
        <w:tc>
          <w:tcPr>
            <w:tcW w:w="876" w:type="dxa"/>
          </w:tcPr>
          <w:p w:rsidR="003139DA" w:rsidRPr="003139DA" w:rsidRDefault="003139DA" w:rsidP="00086CD5">
            <w:pPr>
              <w:spacing w:line="276" w:lineRule="auto"/>
              <w:jc w:val="center"/>
              <w:rPr>
                <w:rFonts w:ascii="Arial Narrow" w:hAnsi="Arial Narrow"/>
                <w:i/>
                <w:szCs w:val="24"/>
              </w:rPr>
            </w:pPr>
            <w:r>
              <w:rPr>
                <w:rFonts w:ascii="Arial Narrow" w:hAnsi="Arial Narrow"/>
                <w:i/>
                <w:szCs w:val="24"/>
              </w:rPr>
              <w:t>85.4</w:t>
            </w:r>
          </w:p>
        </w:tc>
        <w:tc>
          <w:tcPr>
            <w:tcW w:w="630" w:type="dxa"/>
          </w:tcPr>
          <w:p w:rsidR="003139DA" w:rsidRPr="00EC2951" w:rsidRDefault="003139DA" w:rsidP="00086CD5">
            <w:pPr>
              <w:spacing w:line="276" w:lineRule="auto"/>
              <w:jc w:val="center"/>
              <w:rPr>
                <w:rFonts w:ascii="Arial Narrow" w:hAnsi="Arial Narrow"/>
                <w:szCs w:val="24"/>
              </w:rPr>
            </w:pPr>
            <w:r w:rsidRPr="00EC2951">
              <w:rPr>
                <w:rFonts w:ascii="Arial Narrow" w:hAnsi="Arial Narrow" w:cs="Times New Roman"/>
                <w:szCs w:val="24"/>
              </w:rPr>
              <w:t>•</w:t>
            </w:r>
          </w:p>
        </w:tc>
      </w:tr>
      <w:tr w:rsidR="003139DA" w:rsidRPr="00EC2951" w:rsidTr="00373300">
        <w:trPr>
          <w:jc w:val="center"/>
        </w:trPr>
        <w:tc>
          <w:tcPr>
            <w:tcW w:w="1763" w:type="dxa"/>
          </w:tcPr>
          <w:p w:rsidR="003139DA" w:rsidRPr="008C620D" w:rsidRDefault="003139DA" w:rsidP="00086CD5">
            <w:pPr>
              <w:spacing w:after="200" w:line="276" w:lineRule="auto"/>
              <w:jc w:val="center"/>
              <w:rPr>
                <w:rFonts w:ascii="Arial Narrow" w:hAnsi="Arial Narrow"/>
                <w:b/>
                <w:szCs w:val="24"/>
              </w:rPr>
            </w:pPr>
            <w:r w:rsidRPr="00C715CF">
              <w:rPr>
                <w:rFonts w:ascii="Arial Narrow" w:hAnsi="Arial Narrow"/>
                <w:b/>
                <w:szCs w:val="24"/>
              </w:rPr>
              <w:t>18</w:t>
            </w:r>
          </w:p>
        </w:tc>
        <w:tc>
          <w:tcPr>
            <w:tcW w:w="884" w:type="dxa"/>
          </w:tcPr>
          <w:p w:rsidR="003139DA" w:rsidRPr="00EC2951" w:rsidRDefault="003139DA" w:rsidP="00086CD5">
            <w:pPr>
              <w:spacing w:line="276" w:lineRule="auto"/>
              <w:jc w:val="center"/>
              <w:rPr>
                <w:rFonts w:ascii="Arial Narrow" w:hAnsi="Arial Narrow"/>
                <w:szCs w:val="24"/>
              </w:rPr>
            </w:pPr>
            <w:r w:rsidRPr="00EC2951">
              <w:rPr>
                <w:rFonts w:ascii="Arial Narrow" w:hAnsi="Arial Narrow"/>
                <w:szCs w:val="24"/>
              </w:rPr>
              <w:t>CF</w:t>
            </w:r>
            <w:r w:rsidRPr="00EC2951">
              <w:rPr>
                <w:rFonts w:ascii="Arial Narrow" w:hAnsi="Arial Narrow"/>
                <w:szCs w:val="24"/>
                <w:vertAlign w:val="subscript"/>
              </w:rPr>
              <w:t>3</w:t>
            </w:r>
          </w:p>
        </w:tc>
        <w:tc>
          <w:tcPr>
            <w:tcW w:w="576" w:type="dxa"/>
          </w:tcPr>
          <w:p w:rsidR="003139DA" w:rsidRPr="00EC2951" w:rsidRDefault="003139DA" w:rsidP="00086CD5">
            <w:pPr>
              <w:spacing w:line="276" w:lineRule="auto"/>
              <w:jc w:val="center"/>
              <w:rPr>
                <w:rFonts w:ascii="Arial Narrow" w:hAnsi="Arial Narrow"/>
                <w:szCs w:val="24"/>
              </w:rPr>
            </w:pPr>
            <w:r w:rsidRPr="00EC2951">
              <w:rPr>
                <w:rFonts w:ascii="Arial Narrow" w:hAnsi="Arial Narrow" w:cs="Times New Roman"/>
                <w:szCs w:val="24"/>
              </w:rPr>
              <w:t>•</w:t>
            </w:r>
          </w:p>
        </w:tc>
        <w:tc>
          <w:tcPr>
            <w:tcW w:w="874" w:type="dxa"/>
            <w:vAlign w:val="center"/>
          </w:tcPr>
          <w:p w:rsidR="003139DA" w:rsidRDefault="003139DA" w:rsidP="00086CD5">
            <w:pPr>
              <w:spacing w:line="276" w:lineRule="auto"/>
              <w:jc w:val="center"/>
              <w:rPr>
                <w:rFonts w:ascii="Arial Narrow" w:hAnsi="Arial Narrow"/>
                <w:color w:val="000000"/>
                <w:szCs w:val="24"/>
              </w:rPr>
            </w:pPr>
            <w:r w:rsidRPr="00EC2951">
              <w:rPr>
                <w:rFonts w:ascii="Arial Narrow" w:hAnsi="Arial Narrow"/>
                <w:color w:val="000000"/>
                <w:szCs w:val="24"/>
              </w:rPr>
              <w:t>151.4</w:t>
            </w:r>
          </w:p>
          <w:p w:rsidR="003139DA" w:rsidRPr="00EC2951" w:rsidRDefault="003139DA" w:rsidP="00086CD5">
            <w:pPr>
              <w:spacing w:line="276" w:lineRule="auto"/>
              <w:jc w:val="center"/>
              <w:rPr>
                <w:rFonts w:ascii="Arial Narrow" w:hAnsi="Arial Narrow"/>
                <w:color w:val="000000"/>
                <w:szCs w:val="24"/>
              </w:rPr>
            </w:pPr>
            <w:r>
              <w:rPr>
                <w:rFonts w:ascii="Arial Narrow" w:hAnsi="Arial Narrow"/>
                <w:color w:val="000000"/>
                <w:szCs w:val="24"/>
              </w:rPr>
              <w:t>[51.83]</w:t>
            </w:r>
          </w:p>
        </w:tc>
        <w:tc>
          <w:tcPr>
            <w:tcW w:w="714" w:type="dxa"/>
          </w:tcPr>
          <w:p w:rsidR="003139DA" w:rsidRPr="00EC2951" w:rsidRDefault="003139DA" w:rsidP="00086CD5">
            <w:pPr>
              <w:spacing w:line="276" w:lineRule="auto"/>
              <w:jc w:val="center"/>
              <w:rPr>
                <w:rFonts w:ascii="Arial Narrow" w:hAnsi="Arial Narrow"/>
                <w:szCs w:val="24"/>
              </w:rPr>
            </w:pPr>
            <w:r w:rsidRPr="00EC2951">
              <w:rPr>
                <w:rFonts w:ascii="Arial Narrow" w:hAnsi="Arial Narrow"/>
                <w:szCs w:val="24"/>
              </w:rPr>
              <w:t>(*</w:t>
            </w:r>
          </w:p>
        </w:tc>
        <w:tc>
          <w:tcPr>
            <w:tcW w:w="956" w:type="dxa"/>
          </w:tcPr>
          <w:p w:rsidR="003139DA" w:rsidRPr="00EC2951" w:rsidRDefault="003139DA" w:rsidP="00086CD5">
            <w:pPr>
              <w:spacing w:line="276" w:lineRule="auto"/>
              <w:jc w:val="center"/>
              <w:rPr>
                <w:rFonts w:ascii="Arial Narrow" w:hAnsi="Arial Narrow"/>
                <w:szCs w:val="24"/>
              </w:rPr>
            </w:pPr>
            <w:r w:rsidRPr="00EC2951">
              <w:rPr>
                <w:rFonts w:ascii="Arial Narrow" w:hAnsi="Arial Narrow"/>
                <w:i/>
                <w:color w:val="000000"/>
                <w:szCs w:val="24"/>
              </w:rPr>
              <w:t>25.7</w:t>
            </w:r>
          </w:p>
        </w:tc>
        <w:tc>
          <w:tcPr>
            <w:tcW w:w="510" w:type="dxa"/>
          </w:tcPr>
          <w:p w:rsidR="003139DA" w:rsidRPr="00EC2951" w:rsidRDefault="003139DA" w:rsidP="0097489E">
            <w:pPr>
              <w:spacing w:line="276" w:lineRule="auto"/>
              <w:jc w:val="center"/>
              <w:rPr>
                <w:rFonts w:ascii="Arial Narrow" w:hAnsi="Arial Narrow"/>
                <w:szCs w:val="24"/>
              </w:rPr>
            </w:pPr>
            <w:r w:rsidRPr="00EC2951">
              <w:rPr>
                <w:rFonts w:ascii="Arial Narrow" w:hAnsi="Arial Narrow"/>
                <w:szCs w:val="24"/>
              </w:rPr>
              <w:t>(*</w:t>
            </w:r>
          </w:p>
        </w:tc>
        <w:tc>
          <w:tcPr>
            <w:tcW w:w="876" w:type="dxa"/>
          </w:tcPr>
          <w:p w:rsidR="003139DA" w:rsidRPr="003139DA" w:rsidRDefault="003139DA" w:rsidP="00086CD5">
            <w:pPr>
              <w:spacing w:line="276" w:lineRule="auto"/>
              <w:jc w:val="center"/>
              <w:rPr>
                <w:rFonts w:ascii="Arial Narrow" w:hAnsi="Arial Narrow"/>
                <w:i/>
                <w:szCs w:val="24"/>
              </w:rPr>
            </w:pPr>
            <w:r>
              <w:rPr>
                <w:rFonts w:ascii="Arial Narrow" w:hAnsi="Arial Narrow"/>
                <w:i/>
                <w:szCs w:val="24"/>
              </w:rPr>
              <w:t>49.2</w:t>
            </w:r>
          </w:p>
        </w:tc>
        <w:tc>
          <w:tcPr>
            <w:tcW w:w="630" w:type="dxa"/>
          </w:tcPr>
          <w:p w:rsidR="003139DA" w:rsidRPr="00EC2951" w:rsidRDefault="003139DA" w:rsidP="00086CD5">
            <w:pPr>
              <w:spacing w:line="276" w:lineRule="auto"/>
              <w:jc w:val="center"/>
              <w:rPr>
                <w:rFonts w:ascii="Arial Narrow" w:hAnsi="Arial Narrow"/>
                <w:szCs w:val="24"/>
              </w:rPr>
            </w:pPr>
            <w:r w:rsidRPr="00EC2951">
              <w:rPr>
                <w:rFonts w:ascii="Arial Narrow" w:hAnsi="Arial Narrow" w:cs="Times New Roman"/>
                <w:szCs w:val="24"/>
              </w:rPr>
              <w:t>•</w:t>
            </w:r>
          </w:p>
        </w:tc>
      </w:tr>
      <w:tr w:rsidR="003139DA" w:rsidRPr="00EC2951" w:rsidTr="00373300">
        <w:trPr>
          <w:jc w:val="center"/>
        </w:trPr>
        <w:tc>
          <w:tcPr>
            <w:tcW w:w="1763" w:type="dxa"/>
          </w:tcPr>
          <w:p w:rsidR="003139DA" w:rsidRPr="008C620D" w:rsidRDefault="003139DA" w:rsidP="00086CD5">
            <w:pPr>
              <w:spacing w:after="200" w:line="276" w:lineRule="auto"/>
              <w:jc w:val="center"/>
              <w:rPr>
                <w:rFonts w:ascii="Arial Narrow" w:hAnsi="Arial Narrow"/>
                <w:b/>
                <w:szCs w:val="24"/>
              </w:rPr>
            </w:pPr>
            <w:r w:rsidRPr="00C715CF">
              <w:rPr>
                <w:rFonts w:ascii="Arial Narrow" w:hAnsi="Arial Narrow"/>
                <w:b/>
                <w:szCs w:val="24"/>
              </w:rPr>
              <w:t>19</w:t>
            </w:r>
          </w:p>
        </w:tc>
        <w:tc>
          <w:tcPr>
            <w:tcW w:w="884" w:type="dxa"/>
          </w:tcPr>
          <w:p w:rsidR="003139DA" w:rsidRPr="00EC2951" w:rsidRDefault="003139DA" w:rsidP="00086CD5">
            <w:pPr>
              <w:spacing w:line="276" w:lineRule="auto"/>
              <w:jc w:val="center"/>
              <w:rPr>
                <w:rFonts w:ascii="Arial Narrow" w:hAnsi="Arial Narrow"/>
                <w:szCs w:val="24"/>
              </w:rPr>
            </w:pPr>
            <w:r w:rsidRPr="00EC2951">
              <w:rPr>
                <w:rFonts w:ascii="Arial Narrow" w:hAnsi="Arial Narrow"/>
                <w:szCs w:val="24"/>
              </w:rPr>
              <w:t>C</w:t>
            </w:r>
            <w:r w:rsidRPr="00EC2951">
              <w:rPr>
                <w:rFonts w:ascii="Arial Narrow" w:hAnsi="Arial Narrow"/>
                <w:szCs w:val="24"/>
                <w:vertAlign w:val="subscript"/>
              </w:rPr>
              <w:t>2</w:t>
            </w:r>
            <w:r w:rsidRPr="00EC2951">
              <w:rPr>
                <w:rFonts w:ascii="Arial Narrow" w:hAnsi="Arial Narrow"/>
                <w:szCs w:val="24"/>
              </w:rPr>
              <w:t>H</w:t>
            </w:r>
            <w:r w:rsidRPr="00EC2951">
              <w:rPr>
                <w:rFonts w:ascii="Arial Narrow" w:hAnsi="Arial Narrow"/>
                <w:szCs w:val="24"/>
                <w:vertAlign w:val="subscript"/>
              </w:rPr>
              <w:t>5</w:t>
            </w:r>
          </w:p>
        </w:tc>
        <w:tc>
          <w:tcPr>
            <w:tcW w:w="576" w:type="dxa"/>
          </w:tcPr>
          <w:p w:rsidR="003139DA" w:rsidRPr="00EC2951" w:rsidRDefault="003139DA" w:rsidP="00086CD5">
            <w:pPr>
              <w:spacing w:line="276" w:lineRule="auto"/>
              <w:jc w:val="center"/>
              <w:rPr>
                <w:rFonts w:ascii="Arial Narrow" w:hAnsi="Arial Narrow"/>
                <w:szCs w:val="24"/>
              </w:rPr>
            </w:pPr>
            <w:r w:rsidRPr="00EC2951">
              <w:rPr>
                <w:rFonts w:ascii="Arial Narrow" w:hAnsi="Arial Narrow" w:cs="Times New Roman"/>
                <w:szCs w:val="24"/>
              </w:rPr>
              <w:t>•</w:t>
            </w:r>
          </w:p>
        </w:tc>
        <w:tc>
          <w:tcPr>
            <w:tcW w:w="874" w:type="dxa"/>
            <w:vAlign w:val="center"/>
          </w:tcPr>
          <w:p w:rsidR="003139DA" w:rsidRDefault="003139DA" w:rsidP="00086CD5">
            <w:pPr>
              <w:spacing w:line="276" w:lineRule="auto"/>
              <w:jc w:val="center"/>
              <w:rPr>
                <w:rFonts w:ascii="Arial Narrow" w:hAnsi="Arial Narrow"/>
                <w:color w:val="000000"/>
                <w:szCs w:val="24"/>
              </w:rPr>
            </w:pPr>
            <w:r w:rsidRPr="00EC2951">
              <w:rPr>
                <w:rFonts w:ascii="Arial Narrow" w:hAnsi="Arial Narrow"/>
                <w:color w:val="000000"/>
                <w:szCs w:val="24"/>
              </w:rPr>
              <w:t>116.1</w:t>
            </w:r>
          </w:p>
          <w:p w:rsidR="003139DA" w:rsidRPr="00EC2951" w:rsidRDefault="003139DA" w:rsidP="00086CD5">
            <w:pPr>
              <w:spacing w:line="276" w:lineRule="auto"/>
              <w:jc w:val="center"/>
              <w:rPr>
                <w:rFonts w:ascii="Arial Narrow" w:hAnsi="Arial Narrow"/>
                <w:color w:val="000000"/>
                <w:szCs w:val="24"/>
              </w:rPr>
            </w:pPr>
            <w:r>
              <w:rPr>
                <w:rFonts w:ascii="Arial Narrow" w:hAnsi="Arial Narrow"/>
                <w:color w:val="000000"/>
                <w:szCs w:val="24"/>
              </w:rPr>
              <w:t>[39.38]</w:t>
            </w:r>
          </w:p>
        </w:tc>
        <w:tc>
          <w:tcPr>
            <w:tcW w:w="714" w:type="dxa"/>
          </w:tcPr>
          <w:p w:rsidR="003139DA" w:rsidRPr="00EC2951" w:rsidRDefault="003139DA" w:rsidP="00086CD5">
            <w:pPr>
              <w:spacing w:line="276" w:lineRule="auto"/>
              <w:jc w:val="center"/>
              <w:rPr>
                <w:rFonts w:ascii="Arial Narrow" w:hAnsi="Arial Narrow"/>
                <w:szCs w:val="24"/>
              </w:rPr>
            </w:pPr>
            <w:r w:rsidRPr="00EC2951">
              <w:rPr>
                <w:rFonts w:ascii="Arial Narrow" w:hAnsi="Arial Narrow"/>
                <w:szCs w:val="24"/>
              </w:rPr>
              <w:t>(*</w:t>
            </w:r>
          </w:p>
        </w:tc>
        <w:tc>
          <w:tcPr>
            <w:tcW w:w="956" w:type="dxa"/>
          </w:tcPr>
          <w:p w:rsidR="003139DA" w:rsidRPr="00EC2951" w:rsidRDefault="003139DA" w:rsidP="00086CD5">
            <w:pPr>
              <w:spacing w:line="276" w:lineRule="auto"/>
              <w:jc w:val="center"/>
              <w:rPr>
                <w:rFonts w:ascii="Arial Narrow" w:hAnsi="Arial Narrow"/>
                <w:szCs w:val="24"/>
              </w:rPr>
            </w:pPr>
            <w:r w:rsidRPr="00EC2951">
              <w:rPr>
                <w:rFonts w:ascii="Arial Narrow" w:hAnsi="Arial Narrow"/>
                <w:i/>
                <w:color w:val="000000"/>
                <w:szCs w:val="24"/>
              </w:rPr>
              <w:t>49.6</w:t>
            </w:r>
          </w:p>
        </w:tc>
        <w:tc>
          <w:tcPr>
            <w:tcW w:w="510" w:type="dxa"/>
          </w:tcPr>
          <w:p w:rsidR="003139DA" w:rsidRPr="00EC2951" w:rsidRDefault="003139DA" w:rsidP="0097489E">
            <w:pPr>
              <w:spacing w:line="276" w:lineRule="auto"/>
              <w:jc w:val="center"/>
              <w:rPr>
                <w:rFonts w:ascii="Arial Narrow" w:hAnsi="Arial Narrow"/>
                <w:szCs w:val="24"/>
              </w:rPr>
            </w:pPr>
            <w:r w:rsidRPr="00EC2951">
              <w:rPr>
                <w:rFonts w:ascii="Arial Narrow" w:hAnsi="Arial Narrow"/>
                <w:szCs w:val="24"/>
              </w:rPr>
              <w:t>(*</w:t>
            </w:r>
          </w:p>
        </w:tc>
        <w:tc>
          <w:tcPr>
            <w:tcW w:w="876" w:type="dxa"/>
          </w:tcPr>
          <w:p w:rsidR="003139DA" w:rsidRPr="003139DA" w:rsidRDefault="003139DA" w:rsidP="00086CD5">
            <w:pPr>
              <w:spacing w:line="276" w:lineRule="auto"/>
              <w:jc w:val="center"/>
              <w:rPr>
                <w:rFonts w:ascii="Arial Narrow" w:hAnsi="Arial Narrow"/>
                <w:i/>
                <w:szCs w:val="24"/>
              </w:rPr>
            </w:pPr>
            <w:r>
              <w:rPr>
                <w:rFonts w:ascii="Arial Narrow" w:hAnsi="Arial Narrow"/>
                <w:i/>
                <w:szCs w:val="24"/>
              </w:rPr>
              <w:t>101.8</w:t>
            </w:r>
          </w:p>
        </w:tc>
        <w:tc>
          <w:tcPr>
            <w:tcW w:w="630" w:type="dxa"/>
          </w:tcPr>
          <w:p w:rsidR="003139DA" w:rsidRPr="00EC2951" w:rsidRDefault="003139DA" w:rsidP="00086CD5">
            <w:pPr>
              <w:spacing w:line="276" w:lineRule="auto"/>
              <w:jc w:val="center"/>
              <w:rPr>
                <w:rFonts w:ascii="Arial Narrow" w:hAnsi="Arial Narrow"/>
                <w:szCs w:val="24"/>
              </w:rPr>
            </w:pPr>
            <w:r w:rsidRPr="00EC2951">
              <w:rPr>
                <w:rFonts w:ascii="Arial Narrow" w:hAnsi="Arial Narrow" w:cs="Times New Roman"/>
                <w:szCs w:val="24"/>
              </w:rPr>
              <w:t>•</w:t>
            </w:r>
          </w:p>
        </w:tc>
      </w:tr>
      <w:tr w:rsidR="003139DA" w:rsidRPr="00EC2951" w:rsidTr="00373300">
        <w:trPr>
          <w:jc w:val="center"/>
        </w:trPr>
        <w:tc>
          <w:tcPr>
            <w:tcW w:w="1763" w:type="dxa"/>
          </w:tcPr>
          <w:p w:rsidR="003139DA" w:rsidRPr="008C620D" w:rsidRDefault="003139DA" w:rsidP="00086CD5">
            <w:pPr>
              <w:spacing w:after="200" w:line="276" w:lineRule="auto"/>
              <w:jc w:val="center"/>
              <w:rPr>
                <w:rFonts w:ascii="Arial Narrow" w:hAnsi="Arial Narrow"/>
                <w:b/>
                <w:szCs w:val="24"/>
              </w:rPr>
            </w:pPr>
            <w:r w:rsidRPr="00C715CF">
              <w:rPr>
                <w:rFonts w:ascii="Arial Narrow" w:hAnsi="Arial Narrow"/>
                <w:b/>
                <w:szCs w:val="24"/>
              </w:rPr>
              <w:t>20</w:t>
            </w:r>
          </w:p>
        </w:tc>
        <w:tc>
          <w:tcPr>
            <w:tcW w:w="884" w:type="dxa"/>
          </w:tcPr>
          <w:p w:rsidR="003139DA" w:rsidRPr="00EC2951" w:rsidRDefault="003139DA" w:rsidP="00086CD5">
            <w:pPr>
              <w:spacing w:line="276" w:lineRule="auto"/>
              <w:jc w:val="center"/>
              <w:rPr>
                <w:rFonts w:ascii="Arial Narrow" w:hAnsi="Arial Narrow"/>
                <w:szCs w:val="24"/>
              </w:rPr>
            </w:pPr>
            <w:r w:rsidRPr="00EC2951">
              <w:rPr>
                <w:rFonts w:ascii="Arial Narrow" w:hAnsi="Arial Narrow"/>
                <w:szCs w:val="24"/>
              </w:rPr>
              <w:t>C</w:t>
            </w:r>
            <w:r w:rsidRPr="00EC2951">
              <w:rPr>
                <w:rFonts w:ascii="Arial Narrow" w:hAnsi="Arial Narrow"/>
                <w:szCs w:val="24"/>
                <w:vertAlign w:val="subscript"/>
              </w:rPr>
              <w:t>3</w:t>
            </w:r>
            <w:r w:rsidRPr="00EC2951">
              <w:rPr>
                <w:rFonts w:ascii="Arial Narrow" w:hAnsi="Arial Narrow"/>
                <w:szCs w:val="24"/>
              </w:rPr>
              <w:t>H</w:t>
            </w:r>
            <w:r w:rsidRPr="00EC2951">
              <w:rPr>
                <w:rFonts w:ascii="Arial Narrow" w:hAnsi="Arial Narrow"/>
                <w:szCs w:val="24"/>
                <w:vertAlign w:val="subscript"/>
              </w:rPr>
              <w:t>7</w:t>
            </w:r>
          </w:p>
        </w:tc>
        <w:tc>
          <w:tcPr>
            <w:tcW w:w="576" w:type="dxa"/>
          </w:tcPr>
          <w:p w:rsidR="003139DA" w:rsidRPr="00EC2951" w:rsidRDefault="003139DA" w:rsidP="00086CD5">
            <w:pPr>
              <w:spacing w:line="276" w:lineRule="auto"/>
              <w:jc w:val="center"/>
              <w:rPr>
                <w:rFonts w:ascii="Arial Narrow" w:hAnsi="Arial Narrow"/>
                <w:szCs w:val="24"/>
              </w:rPr>
            </w:pPr>
            <w:r w:rsidRPr="00EC2951">
              <w:rPr>
                <w:rFonts w:ascii="Arial Narrow" w:hAnsi="Arial Narrow" w:cs="Times New Roman"/>
                <w:szCs w:val="24"/>
              </w:rPr>
              <w:t>•</w:t>
            </w:r>
          </w:p>
        </w:tc>
        <w:tc>
          <w:tcPr>
            <w:tcW w:w="874" w:type="dxa"/>
            <w:vAlign w:val="center"/>
          </w:tcPr>
          <w:p w:rsidR="003139DA" w:rsidRDefault="003139DA" w:rsidP="00086CD5">
            <w:pPr>
              <w:spacing w:line="276" w:lineRule="auto"/>
              <w:jc w:val="center"/>
              <w:rPr>
                <w:rFonts w:ascii="Arial Narrow" w:hAnsi="Arial Narrow"/>
                <w:color w:val="000000"/>
                <w:szCs w:val="24"/>
              </w:rPr>
            </w:pPr>
            <w:r w:rsidRPr="00EC2951">
              <w:rPr>
                <w:rFonts w:ascii="Arial Narrow" w:hAnsi="Arial Narrow"/>
                <w:color w:val="000000"/>
                <w:szCs w:val="24"/>
              </w:rPr>
              <w:t>127.0</w:t>
            </w:r>
          </w:p>
          <w:p w:rsidR="003139DA" w:rsidRPr="00EC2951" w:rsidRDefault="003139DA" w:rsidP="00086CD5">
            <w:pPr>
              <w:spacing w:line="276" w:lineRule="auto"/>
              <w:jc w:val="center"/>
              <w:rPr>
                <w:rFonts w:ascii="Arial Narrow" w:hAnsi="Arial Narrow"/>
                <w:color w:val="000000"/>
                <w:szCs w:val="24"/>
              </w:rPr>
            </w:pPr>
            <w:r>
              <w:rPr>
                <w:rFonts w:ascii="Arial Narrow" w:hAnsi="Arial Narrow"/>
                <w:color w:val="000000"/>
                <w:szCs w:val="24"/>
              </w:rPr>
              <w:t>[44.63]</w:t>
            </w:r>
          </w:p>
        </w:tc>
        <w:tc>
          <w:tcPr>
            <w:tcW w:w="714" w:type="dxa"/>
          </w:tcPr>
          <w:p w:rsidR="003139DA" w:rsidRPr="00EC2951" w:rsidRDefault="003139DA" w:rsidP="00086CD5">
            <w:pPr>
              <w:spacing w:line="276" w:lineRule="auto"/>
              <w:jc w:val="center"/>
              <w:rPr>
                <w:rFonts w:ascii="Arial Narrow" w:hAnsi="Arial Narrow"/>
                <w:szCs w:val="24"/>
              </w:rPr>
            </w:pPr>
            <w:r w:rsidRPr="00EC2951">
              <w:rPr>
                <w:rFonts w:ascii="Arial Narrow" w:hAnsi="Arial Narrow"/>
                <w:szCs w:val="24"/>
              </w:rPr>
              <w:t>(*</w:t>
            </w:r>
          </w:p>
        </w:tc>
        <w:tc>
          <w:tcPr>
            <w:tcW w:w="956" w:type="dxa"/>
          </w:tcPr>
          <w:p w:rsidR="003139DA" w:rsidRPr="00EC2951" w:rsidRDefault="003139DA" w:rsidP="00086CD5">
            <w:pPr>
              <w:spacing w:line="276" w:lineRule="auto"/>
              <w:jc w:val="center"/>
              <w:rPr>
                <w:rFonts w:ascii="Arial Narrow" w:hAnsi="Arial Narrow"/>
                <w:szCs w:val="24"/>
              </w:rPr>
            </w:pPr>
            <w:r w:rsidRPr="00EC2951">
              <w:rPr>
                <w:rFonts w:ascii="Arial Narrow" w:hAnsi="Arial Narrow"/>
                <w:i/>
                <w:color w:val="000000"/>
                <w:szCs w:val="24"/>
              </w:rPr>
              <w:t>58.6</w:t>
            </w:r>
          </w:p>
        </w:tc>
        <w:tc>
          <w:tcPr>
            <w:tcW w:w="510" w:type="dxa"/>
          </w:tcPr>
          <w:p w:rsidR="003139DA" w:rsidRPr="00EC2951" w:rsidRDefault="003139DA" w:rsidP="0097489E">
            <w:pPr>
              <w:spacing w:line="276" w:lineRule="auto"/>
              <w:jc w:val="center"/>
              <w:rPr>
                <w:rFonts w:ascii="Arial Narrow" w:hAnsi="Arial Narrow"/>
                <w:szCs w:val="24"/>
              </w:rPr>
            </w:pPr>
            <w:r w:rsidRPr="00EC2951">
              <w:rPr>
                <w:rFonts w:ascii="Arial Narrow" w:hAnsi="Arial Narrow"/>
                <w:szCs w:val="24"/>
              </w:rPr>
              <w:t>(*</w:t>
            </w:r>
          </w:p>
        </w:tc>
        <w:tc>
          <w:tcPr>
            <w:tcW w:w="876" w:type="dxa"/>
          </w:tcPr>
          <w:p w:rsidR="003139DA" w:rsidRPr="003139DA" w:rsidRDefault="003139DA" w:rsidP="00086CD5">
            <w:pPr>
              <w:spacing w:line="276" w:lineRule="auto"/>
              <w:jc w:val="center"/>
              <w:rPr>
                <w:rFonts w:ascii="Arial Narrow" w:hAnsi="Arial Narrow"/>
                <w:i/>
                <w:szCs w:val="24"/>
              </w:rPr>
            </w:pPr>
            <w:r>
              <w:rPr>
                <w:rFonts w:ascii="Arial Narrow" w:hAnsi="Arial Narrow"/>
                <w:i/>
                <w:szCs w:val="24"/>
              </w:rPr>
              <w:t>109.3</w:t>
            </w:r>
          </w:p>
        </w:tc>
        <w:tc>
          <w:tcPr>
            <w:tcW w:w="630" w:type="dxa"/>
          </w:tcPr>
          <w:p w:rsidR="003139DA" w:rsidRPr="00EC2951" w:rsidRDefault="003139DA" w:rsidP="00086CD5">
            <w:pPr>
              <w:spacing w:line="276" w:lineRule="auto"/>
              <w:jc w:val="center"/>
              <w:rPr>
                <w:rFonts w:ascii="Arial Narrow" w:hAnsi="Arial Narrow"/>
                <w:szCs w:val="24"/>
              </w:rPr>
            </w:pPr>
            <w:r w:rsidRPr="00EC2951">
              <w:rPr>
                <w:rFonts w:ascii="Arial Narrow" w:hAnsi="Arial Narrow" w:cs="Times New Roman"/>
                <w:szCs w:val="24"/>
              </w:rPr>
              <w:t>•</w:t>
            </w:r>
          </w:p>
        </w:tc>
      </w:tr>
      <w:tr w:rsidR="003139DA" w:rsidRPr="00EC2951" w:rsidTr="00373300">
        <w:trPr>
          <w:jc w:val="center"/>
        </w:trPr>
        <w:tc>
          <w:tcPr>
            <w:tcW w:w="1763" w:type="dxa"/>
          </w:tcPr>
          <w:p w:rsidR="003139DA" w:rsidRPr="008C620D" w:rsidRDefault="003139DA" w:rsidP="00086CD5">
            <w:pPr>
              <w:spacing w:after="200" w:line="276" w:lineRule="auto"/>
              <w:jc w:val="center"/>
              <w:rPr>
                <w:rFonts w:ascii="Arial Narrow" w:hAnsi="Arial Narrow"/>
                <w:b/>
                <w:szCs w:val="24"/>
              </w:rPr>
            </w:pPr>
            <w:r w:rsidRPr="00C715CF">
              <w:rPr>
                <w:rFonts w:ascii="Arial Narrow" w:hAnsi="Arial Narrow"/>
                <w:b/>
                <w:szCs w:val="24"/>
              </w:rPr>
              <w:t>21</w:t>
            </w:r>
          </w:p>
        </w:tc>
        <w:tc>
          <w:tcPr>
            <w:tcW w:w="884" w:type="dxa"/>
          </w:tcPr>
          <w:p w:rsidR="003139DA" w:rsidRPr="00EC2951" w:rsidRDefault="003139DA" w:rsidP="00086CD5">
            <w:pPr>
              <w:spacing w:line="276" w:lineRule="auto"/>
              <w:jc w:val="center"/>
              <w:rPr>
                <w:rFonts w:ascii="Arial Narrow" w:hAnsi="Arial Narrow"/>
                <w:szCs w:val="24"/>
              </w:rPr>
            </w:pPr>
            <w:r w:rsidRPr="00EC2951">
              <w:rPr>
                <w:rFonts w:ascii="Arial Narrow" w:hAnsi="Arial Narrow"/>
                <w:szCs w:val="24"/>
              </w:rPr>
              <w:t>C</w:t>
            </w:r>
            <w:r w:rsidRPr="00EC2951">
              <w:rPr>
                <w:rFonts w:ascii="Arial Narrow" w:hAnsi="Arial Narrow"/>
                <w:szCs w:val="24"/>
                <w:vertAlign w:val="subscript"/>
              </w:rPr>
              <w:t>4</w:t>
            </w:r>
            <w:r w:rsidRPr="00EC2951">
              <w:rPr>
                <w:rFonts w:ascii="Arial Narrow" w:hAnsi="Arial Narrow"/>
                <w:szCs w:val="24"/>
              </w:rPr>
              <w:t>H</w:t>
            </w:r>
            <w:r w:rsidRPr="00EC2951">
              <w:rPr>
                <w:rFonts w:ascii="Arial Narrow" w:hAnsi="Arial Narrow"/>
                <w:szCs w:val="24"/>
                <w:vertAlign w:val="subscript"/>
              </w:rPr>
              <w:t>9</w:t>
            </w:r>
          </w:p>
        </w:tc>
        <w:tc>
          <w:tcPr>
            <w:tcW w:w="576" w:type="dxa"/>
          </w:tcPr>
          <w:p w:rsidR="003139DA" w:rsidRPr="00EC2951" w:rsidRDefault="003139DA" w:rsidP="00086CD5">
            <w:pPr>
              <w:spacing w:line="276" w:lineRule="auto"/>
              <w:jc w:val="center"/>
              <w:rPr>
                <w:rFonts w:ascii="Arial Narrow" w:hAnsi="Arial Narrow"/>
                <w:szCs w:val="24"/>
              </w:rPr>
            </w:pPr>
            <w:r w:rsidRPr="00EC2951">
              <w:rPr>
                <w:rFonts w:ascii="Arial Narrow" w:hAnsi="Arial Narrow" w:cs="Times New Roman"/>
                <w:szCs w:val="24"/>
              </w:rPr>
              <w:t>•</w:t>
            </w:r>
          </w:p>
        </w:tc>
        <w:tc>
          <w:tcPr>
            <w:tcW w:w="874" w:type="dxa"/>
            <w:vAlign w:val="center"/>
          </w:tcPr>
          <w:p w:rsidR="003139DA" w:rsidRDefault="003139DA" w:rsidP="00086CD5">
            <w:pPr>
              <w:spacing w:line="276" w:lineRule="auto"/>
              <w:jc w:val="center"/>
              <w:rPr>
                <w:rFonts w:ascii="Arial Narrow" w:hAnsi="Arial Narrow"/>
                <w:color w:val="000000"/>
                <w:szCs w:val="24"/>
              </w:rPr>
            </w:pPr>
            <w:r w:rsidRPr="00EC2951">
              <w:rPr>
                <w:rFonts w:ascii="Arial Narrow" w:hAnsi="Arial Narrow"/>
                <w:color w:val="000000"/>
                <w:szCs w:val="24"/>
              </w:rPr>
              <w:t>125.4</w:t>
            </w:r>
          </w:p>
          <w:p w:rsidR="003139DA" w:rsidRPr="00EC2951" w:rsidRDefault="003139DA" w:rsidP="00086CD5">
            <w:pPr>
              <w:spacing w:line="276" w:lineRule="auto"/>
              <w:jc w:val="center"/>
              <w:rPr>
                <w:rFonts w:ascii="Arial Narrow" w:hAnsi="Arial Narrow"/>
                <w:color w:val="000000"/>
                <w:szCs w:val="24"/>
              </w:rPr>
            </w:pPr>
            <w:r>
              <w:rPr>
                <w:rFonts w:ascii="Arial Narrow" w:hAnsi="Arial Narrow"/>
                <w:color w:val="000000"/>
                <w:szCs w:val="24"/>
              </w:rPr>
              <w:t>[63.92]</w:t>
            </w:r>
          </w:p>
        </w:tc>
        <w:tc>
          <w:tcPr>
            <w:tcW w:w="714" w:type="dxa"/>
          </w:tcPr>
          <w:p w:rsidR="003139DA" w:rsidRPr="00EC2951" w:rsidRDefault="003139DA" w:rsidP="00086CD5">
            <w:pPr>
              <w:spacing w:line="276" w:lineRule="auto"/>
              <w:jc w:val="center"/>
              <w:rPr>
                <w:rFonts w:ascii="Arial Narrow" w:hAnsi="Arial Narrow"/>
                <w:szCs w:val="24"/>
              </w:rPr>
            </w:pPr>
            <w:r w:rsidRPr="00EC2951">
              <w:rPr>
                <w:rFonts w:ascii="Arial Narrow" w:hAnsi="Arial Narrow"/>
                <w:szCs w:val="24"/>
              </w:rPr>
              <w:t>(*</w:t>
            </w:r>
          </w:p>
        </w:tc>
        <w:tc>
          <w:tcPr>
            <w:tcW w:w="956" w:type="dxa"/>
          </w:tcPr>
          <w:p w:rsidR="003139DA" w:rsidRPr="00EC2951" w:rsidRDefault="003139DA" w:rsidP="00086CD5">
            <w:pPr>
              <w:spacing w:line="276" w:lineRule="auto"/>
              <w:jc w:val="center"/>
              <w:rPr>
                <w:rFonts w:ascii="Arial Narrow" w:hAnsi="Arial Narrow"/>
                <w:szCs w:val="24"/>
              </w:rPr>
            </w:pPr>
            <w:r w:rsidRPr="00EC2951">
              <w:rPr>
                <w:rFonts w:ascii="Arial Narrow" w:hAnsi="Arial Narrow"/>
                <w:i/>
                <w:color w:val="000000"/>
                <w:szCs w:val="24"/>
              </w:rPr>
              <w:t>43.2</w:t>
            </w:r>
          </w:p>
        </w:tc>
        <w:tc>
          <w:tcPr>
            <w:tcW w:w="510" w:type="dxa"/>
          </w:tcPr>
          <w:p w:rsidR="003139DA" w:rsidRPr="00EC2951" w:rsidRDefault="003139DA" w:rsidP="0097489E">
            <w:pPr>
              <w:spacing w:line="276" w:lineRule="auto"/>
              <w:jc w:val="center"/>
              <w:rPr>
                <w:rFonts w:ascii="Arial Narrow" w:hAnsi="Arial Narrow"/>
                <w:szCs w:val="24"/>
              </w:rPr>
            </w:pPr>
            <w:r w:rsidRPr="00EC2951">
              <w:rPr>
                <w:rFonts w:ascii="Arial Narrow" w:hAnsi="Arial Narrow"/>
                <w:szCs w:val="24"/>
              </w:rPr>
              <w:t>(*</w:t>
            </w:r>
          </w:p>
        </w:tc>
        <w:tc>
          <w:tcPr>
            <w:tcW w:w="876" w:type="dxa"/>
          </w:tcPr>
          <w:p w:rsidR="003139DA" w:rsidRPr="003139DA" w:rsidRDefault="003139DA" w:rsidP="00086CD5">
            <w:pPr>
              <w:spacing w:line="276" w:lineRule="auto"/>
              <w:jc w:val="center"/>
              <w:rPr>
                <w:rFonts w:ascii="Arial Narrow" w:hAnsi="Arial Narrow"/>
                <w:i/>
                <w:szCs w:val="24"/>
              </w:rPr>
            </w:pPr>
            <w:r>
              <w:rPr>
                <w:rFonts w:ascii="Arial Narrow" w:hAnsi="Arial Narrow"/>
                <w:i/>
                <w:szCs w:val="24"/>
              </w:rPr>
              <w:t>89.2</w:t>
            </w:r>
          </w:p>
        </w:tc>
        <w:tc>
          <w:tcPr>
            <w:tcW w:w="630" w:type="dxa"/>
          </w:tcPr>
          <w:p w:rsidR="003139DA" w:rsidRPr="00EC2951" w:rsidRDefault="003139DA" w:rsidP="00086CD5">
            <w:pPr>
              <w:spacing w:line="276" w:lineRule="auto"/>
              <w:jc w:val="center"/>
              <w:rPr>
                <w:rFonts w:ascii="Arial Narrow" w:hAnsi="Arial Narrow"/>
                <w:szCs w:val="24"/>
              </w:rPr>
            </w:pPr>
            <w:r w:rsidRPr="00EC2951">
              <w:rPr>
                <w:rFonts w:ascii="Arial Narrow" w:hAnsi="Arial Narrow" w:cs="Times New Roman"/>
                <w:szCs w:val="24"/>
              </w:rPr>
              <w:t>•</w:t>
            </w:r>
          </w:p>
        </w:tc>
      </w:tr>
      <w:tr w:rsidR="00E70D1E" w:rsidRPr="00EC2951" w:rsidTr="00373300">
        <w:trPr>
          <w:jc w:val="center"/>
        </w:trPr>
        <w:tc>
          <w:tcPr>
            <w:tcW w:w="1763" w:type="dxa"/>
          </w:tcPr>
          <w:p w:rsidR="00E70D1E" w:rsidRPr="008C620D" w:rsidRDefault="00E70D1E" w:rsidP="00086CD5">
            <w:pPr>
              <w:spacing w:after="200" w:line="276" w:lineRule="auto"/>
              <w:jc w:val="center"/>
              <w:rPr>
                <w:rFonts w:ascii="Arial Narrow" w:hAnsi="Arial Narrow"/>
                <w:b/>
                <w:szCs w:val="24"/>
              </w:rPr>
            </w:pPr>
            <w:r w:rsidRPr="00C715CF">
              <w:rPr>
                <w:rFonts w:ascii="Arial Narrow" w:hAnsi="Arial Narrow"/>
                <w:b/>
                <w:szCs w:val="24"/>
              </w:rPr>
              <w:t>22</w:t>
            </w:r>
          </w:p>
        </w:tc>
        <w:tc>
          <w:tcPr>
            <w:tcW w:w="884" w:type="dxa"/>
          </w:tcPr>
          <w:p w:rsidR="00E70D1E" w:rsidRPr="00EC2951" w:rsidRDefault="00E70D1E" w:rsidP="00086CD5">
            <w:pPr>
              <w:spacing w:line="276" w:lineRule="auto"/>
              <w:jc w:val="center"/>
              <w:rPr>
                <w:rFonts w:ascii="Arial Narrow" w:hAnsi="Arial Narrow"/>
                <w:szCs w:val="24"/>
              </w:rPr>
            </w:pPr>
            <w:r w:rsidRPr="00EC2951">
              <w:rPr>
                <w:rFonts w:ascii="Arial Narrow" w:hAnsi="Arial Narrow"/>
                <w:szCs w:val="24"/>
              </w:rPr>
              <w:t>OC</w:t>
            </w:r>
            <w:r w:rsidRPr="00EC2951">
              <w:rPr>
                <w:rFonts w:ascii="Arial Narrow" w:hAnsi="Arial Narrow"/>
                <w:szCs w:val="24"/>
                <w:vertAlign w:val="subscript"/>
              </w:rPr>
              <w:t>2</w:t>
            </w:r>
            <w:r w:rsidRPr="00EC2951">
              <w:rPr>
                <w:rFonts w:ascii="Arial Narrow" w:hAnsi="Arial Narrow"/>
                <w:szCs w:val="24"/>
              </w:rPr>
              <w:t>H</w:t>
            </w:r>
            <w:r w:rsidRPr="00EC2951">
              <w:rPr>
                <w:rFonts w:ascii="Arial Narrow" w:hAnsi="Arial Narrow"/>
                <w:szCs w:val="24"/>
                <w:vertAlign w:val="subscript"/>
              </w:rPr>
              <w:t>5</w:t>
            </w:r>
          </w:p>
        </w:tc>
        <w:tc>
          <w:tcPr>
            <w:tcW w:w="576" w:type="dxa"/>
          </w:tcPr>
          <w:p w:rsidR="00E70D1E" w:rsidRPr="00EC2951" w:rsidRDefault="00E70D1E" w:rsidP="00086CD5">
            <w:pPr>
              <w:spacing w:line="276" w:lineRule="auto"/>
              <w:jc w:val="center"/>
              <w:rPr>
                <w:rFonts w:ascii="Arial Narrow" w:hAnsi="Arial Narrow"/>
                <w:szCs w:val="24"/>
              </w:rPr>
            </w:pPr>
            <w:r w:rsidRPr="00EC2951">
              <w:rPr>
                <w:rFonts w:ascii="Arial Narrow" w:hAnsi="Arial Narrow" w:cs="Times New Roman"/>
                <w:szCs w:val="24"/>
              </w:rPr>
              <w:t>•</w:t>
            </w:r>
          </w:p>
        </w:tc>
        <w:tc>
          <w:tcPr>
            <w:tcW w:w="874" w:type="dxa"/>
            <w:vAlign w:val="center"/>
          </w:tcPr>
          <w:p w:rsidR="00E70D1E" w:rsidRDefault="00E70D1E" w:rsidP="00086CD5">
            <w:pPr>
              <w:spacing w:line="276" w:lineRule="auto"/>
              <w:jc w:val="center"/>
              <w:rPr>
                <w:rFonts w:ascii="Arial Narrow" w:hAnsi="Arial Narrow"/>
                <w:color w:val="000000"/>
                <w:szCs w:val="24"/>
              </w:rPr>
            </w:pPr>
            <w:r w:rsidRPr="00EC2951">
              <w:rPr>
                <w:rFonts w:ascii="Arial Narrow" w:hAnsi="Arial Narrow"/>
                <w:color w:val="000000"/>
                <w:szCs w:val="24"/>
              </w:rPr>
              <w:t>139.9</w:t>
            </w:r>
          </w:p>
          <w:p w:rsidR="00E70D1E" w:rsidRPr="00EC2951" w:rsidRDefault="00E70D1E" w:rsidP="00086CD5">
            <w:pPr>
              <w:spacing w:line="276" w:lineRule="auto"/>
              <w:jc w:val="center"/>
              <w:rPr>
                <w:rFonts w:ascii="Arial Narrow" w:hAnsi="Arial Narrow"/>
                <w:color w:val="000000"/>
                <w:szCs w:val="24"/>
              </w:rPr>
            </w:pPr>
            <w:r>
              <w:rPr>
                <w:rFonts w:ascii="Arial Narrow" w:hAnsi="Arial Narrow"/>
                <w:color w:val="000000"/>
                <w:szCs w:val="24"/>
              </w:rPr>
              <w:t>[57.14]</w:t>
            </w:r>
          </w:p>
        </w:tc>
        <w:tc>
          <w:tcPr>
            <w:tcW w:w="714" w:type="dxa"/>
          </w:tcPr>
          <w:p w:rsidR="00E70D1E" w:rsidRPr="00EC2951" w:rsidRDefault="00E70D1E" w:rsidP="00086CD5">
            <w:pPr>
              <w:spacing w:line="276" w:lineRule="auto"/>
              <w:jc w:val="center"/>
              <w:rPr>
                <w:rFonts w:ascii="Arial Narrow" w:hAnsi="Arial Narrow"/>
                <w:szCs w:val="24"/>
              </w:rPr>
            </w:pPr>
            <w:r w:rsidRPr="00EC2951">
              <w:rPr>
                <w:rFonts w:ascii="Arial Narrow" w:hAnsi="Arial Narrow"/>
                <w:szCs w:val="24"/>
              </w:rPr>
              <w:t>(*</w:t>
            </w:r>
          </w:p>
        </w:tc>
        <w:tc>
          <w:tcPr>
            <w:tcW w:w="956" w:type="dxa"/>
          </w:tcPr>
          <w:p w:rsidR="00E70D1E" w:rsidRPr="00EC2951" w:rsidRDefault="00E70D1E" w:rsidP="00086CD5">
            <w:pPr>
              <w:spacing w:line="276" w:lineRule="auto"/>
              <w:jc w:val="center"/>
              <w:rPr>
                <w:rFonts w:ascii="Arial Narrow" w:hAnsi="Arial Narrow"/>
                <w:szCs w:val="24"/>
              </w:rPr>
            </w:pPr>
            <w:r w:rsidRPr="00EC2951">
              <w:rPr>
                <w:rFonts w:ascii="Arial Narrow" w:hAnsi="Arial Narrow"/>
                <w:i/>
                <w:color w:val="000000"/>
                <w:szCs w:val="24"/>
              </w:rPr>
              <w:t>89.6</w:t>
            </w:r>
            <w:r w:rsidRPr="00EC2951">
              <w:rPr>
                <w:rFonts w:ascii="Arial Narrow" w:hAnsi="Arial Narrow"/>
                <w:color w:val="000000"/>
                <w:szCs w:val="24"/>
              </w:rPr>
              <w:t>)</w:t>
            </w:r>
          </w:p>
        </w:tc>
        <w:tc>
          <w:tcPr>
            <w:tcW w:w="510" w:type="dxa"/>
          </w:tcPr>
          <w:p w:rsidR="00E70D1E" w:rsidRPr="00EC2951" w:rsidRDefault="00E70D1E" w:rsidP="00086CD5">
            <w:pPr>
              <w:spacing w:line="276" w:lineRule="auto"/>
              <w:jc w:val="center"/>
              <w:rPr>
                <w:rFonts w:ascii="Arial Narrow" w:hAnsi="Arial Narrow"/>
                <w:szCs w:val="24"/>
              </w:rPr>
            </w:pPr>
            <w:r w:rsidRPr="00EC2951">
              <w:rPr>
                <w:rFonts w:ascii="Arial Narrow" w:hAnsi="Arial Narrow" w:cs="Times New Roman"/>
                <w:szCs w:val="24"/>
              </w:rPr>
              <w:t>•</w:t>
            </w:r>
          </w:p>
        </w:tc>
        <w:tc>
          <w:tcPr>
            <w:tcW w:w="876" w:type="dxa"/>
            <w:vAlign w:val="center"/>
          </w:tcPr>
          <w:p w:rsidR="00E70D1E" w:rsidRDefault="00E70D1E" w:rsidP="00086CD5">
            <w:pPr>
              <w:spacing w:line="276" w:lineRule="auto"/>
              <w:jc w:val="center"/>
              <w:rPr>
                <w:rFonts w:ascii="Arial Narrow" w:hAnsi="Arial Narrow"/>
                <w:color w:val="000000"/>
                <w:szCs w:val="24"/>
              </w:rPr>
            </w:pPr>
            <w:r w:rsidRPr="00EC2951">
              <w:rPr>
                <w:rFonts w:ascii="Arial Narrow" w:hAnsi="Arial Narrow"/>
                <w:color w:val="000000"/>
                <w:szCs w:val="24"/>
              </w:rPr>
              <w:t>171.4</w:t>
            </w:r>
          </w:p>
          <w:p w:rsidR="00E70D1E" w:rsidRPr="00EC2951" w:rsidRDefault="00E70D1E" w:rsidP="00086CD5">
            <w:pPr>
              <w:spacing w:line="276" w:lineRule="auto"/>
              <w:jc w:val="center"/>
              <w:rPr>
                <w:rFonts w:ascii="Arial Narrow" w:hAnsi="Arial Narrow"/>
                <w:color w:val="000000"/>
                <w:szCs w:val="24"/>
              </w:rPr>
            </w:pPr>
            <w:r>
              <w:rPr>
                <w:rFonts w:ascii="Arial Narrow" w:hAnsi="Arial Narrow"/>
                <w:color w:val="000000"/>
                <w:szCs w:val="24"/>
              </w:rPr>
              <w:t>[2.9]</w:t>
            </w:r>
          </w:p>
        </w:tc>
        <w:tc>
          <w:tcPr>
            <w:tcW w:w="630" w:type="dxa"/>
          </w:tcPr>
          <w:p w:rsidR="00E70D1E" w:rsidRPr="00EC2951" w:rsidRDefault="00E70D1E" w:rsidP="00086CD5">
            <w:pPr>
              <w:spacing w:line="276" w:lineRule="auto"/>
              <w:jc w:val="center"/>
              <w:rPr>
                <w:rFonts w:ascii="Arial Narrow" w:hAnsi="Arial Narrow"/>
                <w:szCs w:val="24"/>
              </w:rPr>
            </w:pPr>
            <w:r w:rsidRPr="00EC2951">
              <w:rPr>
                <w:rFonts w:ascii="Arial Narrow" w:hAnsi="Arial Narrow" w:cs="Times New Roman"/>
                <w:szCs w:val="24"/>
              </w:rPr>
              <w:t>•</w:t>
            </w:r>
          </w:p>
        </w:tc>
      </w:tr>
      <w:tr w:rsidR="00E70D1E" w:rsidRPr="00EC2951" w:rsidTr="00373300">
        <w:trPr>
          <w:jc w:val="center"/>
        </w:trPr>
        <w:tc>
          <w:tcPr>
            <w:tcW w:w="1763" w:type="dxa"/>
          </w:tcPr>
          <w:p w:rsidR="00E70D1E" w:rsidRPr="008C620D" w:rsidRDefault="00E70D1E" w:rsidP="00086CD5">
            <w:pPr>
              <w:spacing w:after="200" w:line="276" w:lineRule="auto"/>
              <w:jc w:val="center"/>
              <w:rPr>
                <w:rFonts w:ascii="Arial Narrow" w:hAnsi="Arial Narrow"/>
                <w:b/>
                <w:szCs w:val="24"/>
              </w:rPr>
            </w:pPr>
            <w:r w:rsidRPr="00C715CF">
              <w:rPr>
                <w:rFonts w:ascii="Arial Narrow" w:hAnsi="Arial Narrow"/>
                <w:b/>
                <w:szCs w:val="24"/>
              </w:rPr>
              <w:t>23</w:t>
            </w:r>
          </w:p>
        </w:tc>
        <w:tc>
          <w:tcPr>
            <w:tcW w:w="884" w:type="dxa"/>
          </w:tcPr>
          <w:p w:rsidR="00E70D1E" w:rsidRPr="00EC2951" w:rsidRDefault="00E70D1E" w:rsidP="00086CD5">
            <w:pPr>
              <w:spacing w:line="276" w:lineRule="auto"/>
              <w:jc w:val="center"/>
              <w:rPr>
                <w:rFonts w:ascii="Arial Narrow" w:hAnsi="Arial Narrow"/>
                <w:szCs w:val="24"/>
              </w:rPr>
            </w:pPr>
            <w:r w:rsidRPr="00EC2951">
              <w:rPr>
                <w:rFonts w:ascii="Arial Narrow" w:hAnsi="Arial Narrow"/>
                <w:szCs w:val="24"/>
              </w:rPr>
              <w:t>OC</w:t>
            </w:r>
            <w:r w:rsidRPr="00EC2951">
              <w:rPr>
                <w:rFonts w:ascii="Arial Narrow" w:hAnsi="Arial Narrow"/>
                <w:szCs w:val="24"/>
                <w:vertAlign w:val="subscript"/>
              </w:rPr>
              <w:t>3</w:t>
            </w:r>
            <w:r w:rsidRPr="00EC2951">
              <w:rPr>
                <w:rFonts w:ascii="Arial Narrow" w:hAnsi="Arial Narrow"/>
                <w:szCs w:val="24"/>
              </w:rPr>
              <w:t>H</w:t>
            </w:r>
            <w:r w:rsidRPr="00EC2951">
              <w:rPr>
                <w:rFonts w:ascii="Arial Narrow" w:hAnsi="Arial Narrow"/>
                <w:szCs w:val="24"/>
                <w:vertAlign w:val="subscript"/>
              </w:rPr>
              <w:t>7</w:t>
            </w:r>
          </w:p>
        </w:tc>
        <w:tc>
          <w:tcPr>
            <w:tcW w:w="576" w:type="dxa"/>
          </w:tcPr>
          <w:p w:rsidR="00E70D1E" w:rsidRPr="00EC2951" w:rsidRDefault="00E70D1E" w:rsidP="00086CD5">
            <w:pPr>
              <w:spacing w:line="276" w:lineRule="auto"/>
              <w:jc w:val="center"/>
              <w:rPr>
                <w:rFonts w:ascii="Arial Narrow" w:hAnsi="Arial Narrow"/>
                <w:szCs w:val="24"/>
              </w:rPr>
            </w:pPr>
            <w:r w:rsidRPr="00EC2951">
              <w:rPr>
                <w:rFonts w:ascii="Arial Narrow" w:hAnsi="Arial Narrow" w:cs="Times New Roman"/>
                <w:szCs w:val="24"/>
              </w:rPr>
              <w:t>•</w:t>
            </w:r>
          </w:p>
        </w:tc>
        <w:tc>
          <w:tcPr>
            <w:tcW w:w="874" w:type="dxa"/>
            <w:vAlign w:val="center"/>
          </w:tcPr>
          <w:p w:rsidR="00E70D1E" w:rsidRDefault="00E70D1E" w:rsidP="00086CD5">
            <w:pPr>
              <w:spacing w:line="276" w:lineRule="auto"/>
              <w:jc w:val="center"/>
              <w:rPr>
                <w:rFonts w:ascii="Arial Narrow" w:hAnsi="Arial Narrow"/>
                <w:color w:val="000000"/>
                <w:szCs w:val="24"/>
              </w:rPr>
            </w:pPr>
            <w:r w:rsidRPr="00EC2951">
              <w:rPr>
                <w:rFonts w:ascii="Arial Narrow" w:hAnsi="Arial Narrow"/>
                <w:color w:val="000000"/>
                <w:szCs w:val="24"/>
              </w:rPr>
              <w:t>108.3</w:t>
            </w:r>
          </w:p>
          <w:p w:rsidR="00E70D1E" w:rsidRPr="00EC2951" w:rsidRDefault="00E70D1E" w:rsidP="00086CD5">
            <w:pPr>
              <w:spacing w:line="276" w:lineRule="auto"/>
              <w:jc w:val="center"/>
              <w:rPr>
                <w:rFonts w:ascii="Arial Narrow" w:hAnsi="Arial Narrow"/>
                <w:color w:val="000000"/>
                <w:szCs w:val="24"/>
              </w:rPr>
            </w:pPr>
            <w:r>
              <w:rPr>
                <w:rFonts w:ascii="Arial Narrow" w:hAnsi="Arial Narrow"/>
                <w:color w:val="000000"/>
                <w:szCs w:val="24"/>
              </w:rPr>
              <w:t>[24.82]</w:t>
            </w:r>
          </w:p>
        </w:tc>
        <w:tc>
          <w:tcPr>
            <w:tcW w:w="714" w:type="dxa"/>
          </w:tcPr>
          <w:p w:rsidR="00E70D1E" w:rsidRPr="00EC2951" w:rsidRDefault="00E70D1E" w:rsidP="00086CD5">
            <w:pPr>
              <w:spacing w:line="276" w:lineRule="auto"/>
              <w:jc w:val="center"/>
              <w:rPr>
                <w:rFonts w:ascii="Arial Narrow" w:hAnsi="Arial Narrow"/>
                <w:szCs w:val="24"/>
              </w:rPr>
            </w:pPr>
            <w:r w:rsidRPr="00EC2951">
              <w:rPr>
                <w:rFonts w:ascii="Arial Narrow" w:hAnsi="Arial Narrow"/>
                <w:szCs w:val="24"/>
              </w:rPr>
              <w:t>(*</w:t>
            </w:r>
          </w:p>
        </w:tc>
        <w:tc>
          <w:tcPr>
            <w:tcW w:w="956" w:type="dxa"/>
          </w:tcPr>
          <w:p w:rsidR="00E70D1E" w:rsidRPr="00EC2951" w:rsidRDefault="00E70D1E" w:rsidP="00086CD5">
            <w:pPr>
              <w:spacing w:line="276" w:lineRule="auto"/>
              <w:jc w:val="center"/>
              <w:rPr>
                <w:rFonts w:ascii="Arial Narrow" w:hAnsi="Arial Narrow"/>
                <w:szCs w:val="24"/>
              </w:rPr>
            </w:pPr>
            <w:r w:rsidRPr="00EC2951">
              <w:rPr>
                <w:rFonts w:ascii="Arial Narrow" w:hAnsi="Arial Narrow"/>
                <w:i/>
                <w:color w:val="000000"/>
                <w:szCs w:val="24"/>
              </w:rPr>
              <w:t>72.9</w:t>
            </w:r>
            <w:r w:rsidRPr="00EC2951">
              <w:rPr>
                <w:rFonts w:ascii="Arial Narrow" w:hAnsi="Arial Narrow"/>
                <w:color w:val="000000"/>
                <w:szCs w:val="24"/>
              </w:rPr>
              <w:t>)</w:t>
            </w:r>
          </w:p>
        </w:tc>
        <w:tc>
          <w:tcPr>
            <w:tcW w:w="510" w:type="dxa"/>
          </w:tcPr>
          <w:p w:rsidR="00E70D1E" w:rsidRPr="00EC2951" w:rsidRDefault="00E70D1E" w:rsidP="00086CD5">
            <w:pPr>
              <w:spacing w:line="276" w:lineRule="auto"/>
              <w:jc w:val="center"/>
              <w:rPr>
                <w:rFonts w:ascii="Arial Narrow" w:hAnsi="Arial Narrow"/>
                <w:szCs w:val="24"/>
              </w:rPr>
            </w:pPr>
            <w:r w:rsidRPr="00EC2951">
              <w:rPr>
                <w:rFonts w:ascii="Arial Narrow" w:hAnsi="Arial Narrow" w:cs="Times New Roman"/>
                <w:szCs w:val="24"/>
              </w:rPr>
              <w:t>•</w:t>
            </w:r>
          </w:p>
        </w:tc>
        <w:tc>
          <w:tcPr>
            <w:tcW w:w="876" w:type="dxa"/>
            <w:vAlign w:val="center"/>
          </w:tcPr>
          <w:p w:rsidR="00E70D1E" w:rsidRDefault="00E70D1E" w:rsidP="00086CD5">
            <w:pPr>
              <w:spacing w:line="276" w:lineRule="auto"/>
              <w:jc w:val="center"/>
              <w:rPr>
                <w:rFonts w:ascii="Arial Narrow" w:hAnsi="Arial Narrow"/>
                <w:color w:val="000000"/>
                <w:szCs w:val="24"/>
              </w:rPr>
            </w:pPr>
            <w:r w:rsidRPr="00EC2951">
              <w:rPr>
                <w:rFonts w:ascii="Arial Narrow" w:hAnsi="Arial Narrow"/>
                <w:color w:val="000000"/>
                <w:szCs w:val="24"/>
              </w:rPr>
              <w:t>143.1</w:t>
            </w:r>
          </w:p>
          <w:p w:rsidR="00E70D1E" w:rsidRPr="00EC2951" w:rsidRDefault="00E70D1E" w:rsidP="00086CD5">
            <w:pPr>
              <w:spacing w:line="276" w:lineRule="auto"/>
              <w:jc w:val="center"/>
              <w:rPr>
                <w:rFonts w:ascii="Arial Narrow" w:hAnsi="Arial Narrow"/>
                <w:color w:val="000000"/>
                <w:szCs w:val="24"/>
              </w:rPr>
            </w:pPr>
            <w:r>
              <w:rPr>
                <w:rFonts w:ascii="Arial Narrow" w:hAnsi="Arial Narrow"/>
                <w:color w:val="000000"/>
                <w:szCs w:val="24"/>
              </w:rPr>
              <w:t>[1.83]</w:t>
            </w:r>
          </w:p>
        </w:tc>
        <w:tc>
          <w:tcPr>
            <w:tcW w:w="630" w:type="dxa"/>
          </w:tcPr>
          <w:p w:rsidR="00E70D1E" w:rsidRPr="00EC2951" w:rsidRDefault="00E70D1E" w:rsidP="00086CD5">
            <w:pPr>
              <w:spacing w:line="276" w:lineRule="auto"/>
              <w:jc w:val="center"/>
              <w:rPr>
                <w:rFonts w:ascii="Arial Narrow" w:hAnsi="Arial Narrow"/>
                <w:szCs w:val="24"/>
              </w:rPr>
            </w:pPr>
            <w:r w:rsidRPr="00EC2951">
              <w:rPr>
                <w:rFonts w:ascii="Arial Narrow" w:hAnsi="Arial Narrow" w:cs="Times New Roman"/>
                <w:szCs w:val="24"/>
              </w:rPr>
              <w:t>•</w:t>
            </w:r>
          </w:p>
        </w:tc>
      </w:tr>
      <w:tr w:rsidR="00E70D1E" w:rsidRPr="00EC2951" w:rsidTr="00373300">
        <w:trPr>
          <w:jc w:val="center"/>
        </w:trPr>
        <w:tc>
          <w:tcPr>
            <w:tcW w:w="1763" w:type="dxa"/>
          </w:tcPr>
          <w:p w:rsidR="00E70D1E" w:rsidRPr="008C620D" w:rsidRDefault="00E70D1E" w:rsidP="00086CD5">
            <w:pPr>
              <w:spacing w:after="200" w:line="276" w:lineRule="auto"/>
              <w:jc w:val="center"/>
              <w:rPr>
                <w:rFonts w:ascii="Arial Narrow" w:hAnsi="Arial Narrow"/>
                <w:b/>
                <w:szCs w:val="24"/>
              </w:rPr>
            </w:pPr>
            <w:r w:rsidRPr="00C715CF">
              <w:rPr>
                <w:rFonts w:ascii="Arial Narrow" w:hAnsi="Arial Narrow"/>
                <w:b/>
                <w:szCs w:val="24"/>
              </w:rPr>
              <w:t>24</w:t>
            </w:r>
          </w:p>
        </w:tc>
        <w:tc>
          <w:tcPr>
            <w:tcW w:w="884" w:type="dxa"/>
          </w:tcPr>
          <w:p w:rsidR="00E70D1E" w:rsidRPr="00EC2951" w:rsidRDefault="00E70D1E" w:rsidP="00086CD5">
            <w:pPr>
              <w:spacing w:line="276" w:lineRule="auto"/>
              <w:jc w:val="center"/>
              <w:rPr>
                <w:rFonts w:ascii="Arial Narrow" w:hAnsi="Arial Narrow"/>
                <w:szCs w:val="24"/>
              </w:rPr>
            </w:pPr>
            <w:r w:rsidRPr="00EC2951">
              <w:rPr>
                <w:rFonts w:ascii="Arial Narrow" w:hAnsi="Arial Narrow"/>
                <w:szCs w:val="24"/>
              </w:rPr>
              <w:t>OC</w:t>
            </w:r>
            <w:r w:rsidRPr="00EC2951">
              <w:rPr>
                <w:rFonts w:ascii="Arial Narrow" w:hAnsi="Arial Narrow"/>
                <w:szCs w:val="24"/>
                <w:vertAlign w:val="subscript"/>
              </w:rPr>
              <w:t>4</w:t>
            </w:r>
            <w:r w:rsidRPr="00EC2951">
              <w:rPr>
                <w:rFonts w:ascii="Arial Narrow" w:hAnsi="Arial Narrow"/>
                <w:szCs w:val="24"/>
              </w:rPr>
              <w:t>H</w:t>
            </w:r>
            <w:r w:rsidRPr="00EC2951">
              <w:rPr>
                <w:rFonts w:ascii="Arial Narrow" w:hAnsi="Arial Narrow"/>
                <w:szCs w:val="24"/>
                <w:vertAlign w:val="subscript"/>
              </w:rPr>
              <w:t>9</w:t>
            </w:r>
          </w:p>
        </w:tc>
        <w:tc>
          <w:tcPr>
            <w:tcW w:w="576" w:type="dxa"/>
          </w:tcPr>
          <w:p w:rsidR="00E70D1E" w:rsidRPr="00EC2951" w:rsidRDefault="00E70D1E" w:rsidP="00086CD5">
            <w:pPr>
              <w:spacing w:line="276" w:lineRule="auto"/>
              <w:jc w:val="center"/>
              <w:rPr>
                <w:rFonts w:ascii="Arial Narrow" w:hAnsi="Arial Narrow"/>
                <w:szCs w:val="24"/>
              </w:rPr>
            </w:pPr>
            <w:r w:rsidRPr="00EC2951">
              <w:rPr>
                <w:rFonts w:ascii="Arial Narrow" w:hAnsi="Arial Narrow" w:cs="Times New Roman"/>
                <w:szCs w:val="24"/>
              </w:rPr>
              <w:t>•</w:t>
            </w:r>
          </w:p>
        </w:tc>
        <w:tc>
          <w:tcPr>
            <w:tcW w:w="874" w:type="dxa"/>
            <w:vAlign w:val="center"/>
          </w:tcPr>
          <w:p w:rsidR="00E70D1E" w:rsidRDefault="00E70D1E" w:rsidP="00086CD5">
            <w:pPr>
              <w:spacing w:line="276" w:lineRule="auto"/>
              <w:jc w:val="center"/>
              <w:rPr>
                <w:rFonts w:ascii="Arial Narrow" w:hAnsi="Arial Narrow"/>
                <w:color w:val="000000"/>
                <w:szCs w:val="24"/>
              </w:rPr>
            </w:pPr>
            <w:r w:rsidRPr="00EC2951">
              <w:rPr>
                <w:rFonts w:ascii="Arial Narrow" w:hAnsi="Arial Narrow"/>
                <w:color w:val="000000"/>
                <w:szCs w:val="24"/>
              </w:rPr>
              <w:t>109.0</w:t>
            </w:r>
          </w:p>
          <w:p w:rsidR="00E70D1E" w:rsidRPr="00EC2951" w:rsidRDefault="00E70D1E" w:rsidP="00086CD5">
            <w:pPr>
              <w:spacing w:line="276" w:lineRule="auto"/>
              <w:jc w:val="center"/>
              <w:rPr>
                <w:rFonts w:ascii="Arial Narrow" w:hAnsi="Arial Narrow"/>
                <w:color w:val="000000"/>
                <w:szCs w:val="24"/>
              </w:rPr>
            </w:pPr>
            <w:r>
              <w:rPr>
                <w:rFonts w:ascii="Arial Narrow" w:hAnsi="Arial Narrow"/>
                <w:color w:val="000000"/>
                <w:szCs w:val="24"/>
              </w:rPr>
              <w:t>[27.17]</w:t>
            </w:r>
          </w:p>
        </w:tc>
        <w:tc>
          <w:tcPr>
            <w:tcW w:w="714" w:type="dxa"/>
          </w:tcPr>
          <w:p w:rsidR="00E70D1E" w:rsidRPr="00EC2951" w:rsidRDefault="00E70D1E" w:rsidP="00086CD5">
            <w:pPr>
              <w:spacing w:line="276" w:lineRule="auto"/>
              <w:jc w:val="center"/>
              <w:rPr>
                <w:rFonts w:ascii="Arial Narrow" w:hAnsi="Arial Narrow"/>
                <w:szCs w:val="24"/>
              </w:rPr>
            </w:pPr>
            <w:r w:rsidRPr="00EC2951">
              <w:rPr>
                <w:rFonts w:ascii="Arial Narrow" w:hAnsi="Arial Narrow"/>
                <w:szCs w:val="24"/>
              </w:rPr>
              <w:t>(*</w:t>
            </w:r>
          </w:p>
        </w:tc>
        <w:tc>
          <w:tcPr>
            <w:tcW w:w="956" w:type="dxa"/>
          </w:tcPr>
          <w:p w:rsidR="00E70D1E" w:rsidRPr="00EC2951" w:rsidRDefault="00E70D1E" w:rsidP="00086CD5">
            <w:pPr>
              <w:spacing w:line="276" w:lineRule="auto"/>
              <w:jc w:val="center"/>
              <w:rPr>
                <w:rFonts w:ascii="Arial Narrow" w:hAnsi="Arial Narrow"/>
                <w:szCs w:val="24"/>
              </w:rPr>
            </w:pPr>
            <w:r w:rsidRPr="00EC2951">
              <w:rPr>
                <w:rFonts w:ascii="Arial Narrow" w:hAnsi="Arial Narrow"/>
                <w:i/>
                <w:color w:val="000000"/>
                <w:szCs w:val="24"/>
              </w:rPr>
              <w:t>78.7</w:t>
            </w:r>
            <w:r w:rsidRPr="00EC2951">
              <w:rPr>
                <w:rFonts w:ascii="Arial Narrow" w:hAnsi="Arial Narrow"/>
                <w:color w:val="000000"/>
                <w:szCs w:val="24"/>
              </w:rPr>
              <w:t>)</w:t>
            </w:r>
          </w:p>
        </w:tc>
        <w:tc>
          <w:tcPr>
            <w:tcW w:w="510" w:type="dxa"/>
          </w:tcPr>
          <w:p w:rsidR="00E70D1E" w:rsidRPr="00EC2951" w:rsidRDefault="00E70D1E" w:rsidP="00086CD5">
            <w:pPr>
              <w:spacing w:line="276" w:lineRule="auto"/>
              <w:jc w:val="center"/>
              <w:rPr>
                <w:rFonts w:ascii="Arial Narrow" w:hAnsi="Arial Narrow"/>
                <w:szCs w:val="24"/>
              </w:rPr>
            </w:pPr>
            <w:r w:rsidRPr="00EC2951">
              <w:rPr>
                <w:rFonts w:ascii="Arial Narrow" w:hAnsi="Arial Narrow" w:cs="Times New Roman"/>
                <w:szCs w:val="24"/>
              </w:rPr>
              <w:t>•</w:t>
            </w:r>
          </w:p>
        </w:tc>
        <w:tc>
          <w:tcPr>
            <w:tcW w:w="876" w:type="dxa"/>
            <w:vAlign w:val="center"/>
          </w:tcPr>
          <w:p w:rsidR="00E70D1E" w:rsidRDefault="00E70D1E" w:rsidP="00086CD5">
            <w:pPr>
              <w:spacing w:line="276" w:lineRule="auto"/>
              <w:jc w:val="center"/>
              <w:rPr>
                <w:rFonts w:ascii="Arial Narrow" w:hAnsi="Arial Narrow"/>
                <w:color w:val="000000"/>
                <w:szCs w:val="24"/>
              </w:rPr>
            </w:pPr>
            <w:r w:rsidRPr="00EC2951">
              <w:rPr>
                <w:rFonts w:ascii="Arial Narrow" w:hAnsi="Arial Narrow"/>
                <w:color w:val="000000"/>
                <w:szCs w:val="24"/>
              </w:rPr>
              <w:t>142.2</w:t>
            </w:r>
          </w:p>
          <w:p w:rsidR="00E70D1E" w:rsidRPr="00EC2951" w:rsidRDefault="00E70D1E" w:rsidP="00086CD5">
            <w:pPr>
              <w:spacing w:line="276" w:lineRule="auto"/>
              <w:jc w:val="center"/>
              <w:rPr>
                <w:rFonts w:ascii="Arial Narrow" w:hAnsi="Arial Narrow"/>
                <w:color w:val="000000"/>
                <w:szCs w:val="24"/>
              </w:rPr>
            </w:pPr>
            <w:r>
              <w:rPr>
                <w:rFonts w:ascii="Arial Narrow" w:hAnsi="Arial Narrow"/>
                <w:color w:val="000000"/>
                <w:szCs w:val="24"/>
              </w:rPr>
              <w:t>[1.79]</w:t>
            </w:r>
          </w:p>
        </w:tc>
        <w:tc>
          <w:tcPr>
            <w:tcW w:w="630" w:type="dxa"/>
          </w:tcPr>
          <w:p w:rsidR="00E70D1E" w:rsidRPr="00EC2951" w:rsidRDefault="00E70D1E" w:rsidP="00086CD5">
            <w:pPr>
              <w:keepNext/>
              <w:spacing w:line="276" w:lineRule="auto"/>
              <w:jc w:val="center"/>
              <w:rPr>
                <w:rFonts w:ascii="Arial Narrow" w:hAnsi="Arial Narrow"/>
                <w:szCs w:val="24"/>
              </w:rPr>
            </w:pPr>
            <w:r w:rsidRPr="00EC2951">
              <w:rPr>
                <w:rFonts w:ascii="Arial Narrow" w:hAnsi="Arial Narrow" w:cs="Times New Roman"/>
                <w:szCs w:val="24"/>
              </w:rPr>
              <w:t>•</w:t>
            </w:r>
          </w:p>
        </w:tc>
      </w:tr>
    </w:tbl>
    <w:p w:rsidR="00E70D1E" w:rsidRDefault="00373300" w:rsidP="00086CD5">
      <w:pPr>
        <w:pStyle w:val="Caption"/>
        <w:spacing w:line="276" w:lineRule="auto"/>
        <w:ind w:left="1440" w:hanging="1440"/>
        <w:jc w:val="both"/>
        <w:rPr>
          <w:rFonts w:ascii="Arial Narrow" w:hAnsi="Arial Narrow"/>
          <w:color w:val="auto"/>
          <w:sz w:val="24"/>
          <w:szCs w:val="24"/>
        </w:rPr>
      </w:pPr>
      <w:bookmarkStart w:id="8" w:name="_Ref435528275"/>
      <w:proofErr w:type="gramStart"/>
      <w:r w:rsidRPr="00EC2951">
        <w:rPr>
          <w:rFonts w:ascii="Arial Narrow" w:hAnsi="Arial Narrow"/>
          <w:color w:val="auto"/>
          <w:sz w:val="24"/>
          <w:szCs w:val="24"/>
        </w:rPr>
        <w:t xml:space="preserve">Table </w:t>
      </w:r>
      <w:r w:rsidR="00DB01D5" w:rsidRPr="00EC2951">
        <w:rPr>
          <w:rFonts w:ascii="Arial Narrow" w:hAnsi="Arial Narrow"/>
          <w:color w:val="auto"/>
          <w:sz w:val="24"/>
          <w:szCs w:val="24"/>
        </w:rPr>
        <w:fldChar w:fldCharType="begin"/>
      </w:r>
      <w:r w:rsidRPr="00EC2951">
        <w:rPr>
          <w:rFonts w:ascii="Arial Narrow" w:hAnsi="Arial Narrow"/>
          <w:color w:val="auto"/>
          <w:sz w:val="24"/>
          <w:szCs w:val="24"/>
        </w:rPr>
        <w:instrText xml:space="preserve"> SEQ Table \* ARABIC </w:instrText>
      </w:r>
      <w:r w:rsidR="00DB01D5" w:rsidRPr="00EC2951">
        <w:rPr>
          <w:rFonts w:ascii="Arial Narrow" w:hAnsi="Arial Narrow"/>
          <w:color w:val="auto"/>
          <w:sz w:val="24"/>
          <w:szCs w:val="24"/>
        </w:rPr>
        <w:fldChar w:fldCharType="separate"/>
      </w:r>
      <w:r w:rsidR="007E746C" w:rsidRPr="00EC2951">
        <w:rPr>
          <w:rFonts w:ascii="Arial Narrow" w:hAnsi="Arial Narrow"/>
          <w:noProof/>
          <w:color w:val="auto"/>
          <w:sz w:val="24"/>
          <w:szCs w:val="24"/>
        </w:rPr>
        <w:t>3</w:t>
      </w:r>
      <w:r w:rsidR="00DB01D5" w:rsidRPr="00EC2951">
        <w:rPr>
          <w:rFonts w:ascii="Arial Narrow" w:hAnsi="Arial Narrow"/>
          <w:color w:val="auto"/>
          <w:sz w:val="24"/>
          <w:szCs w:val="24"/>
        </w:rPr>
        <w:fldChar w:fldCharType="end"/>
      </w:r>
      <w:bookmarkEnd w:id="8"/>
      <w:r w:rsidRPr="00EC2951">
        <w:rPr>
          <w:rFonts w:ascii="Arial Narrow" w:hAnsi="Arial Narrow"/>
          <w:color w:val="auto"/>
          <w:sz w:val="24"/>
          <w:szCs w:val="24"/>
        </w:rPr>
        <w:t xml:space="preserve">: </w:t>
      </w:r>
      <w:r w:rsidRPr="00EC2951">
        <w:rPr>
          <w:rFonts w:ascii="Arial Narrow" w:hAnsi="Arial Narrow"/>
          <w:b w:val="0"/>
          <w:color w:val="auto"/>
          <w:sz w:val="24"/>
          <w:szCs w:val="24"/>
        </w:rPr>
        <w:t>General structure and meso</w:t>
      </w:r>
      <w:r w:rsidR="009560B7" w:rsidRPr="00EC2951">
        <w:rPr>
          <w:rFonts w:ascii="Arial Narrow" w:hAnsi="Arial Narrow"/>
          <w:b w:val="0"/>
          <w:color w:val="auto"/>
          <w:sz w:val="24"/>
          <w:szCs w:val="24"/>
        </w:rPr>
        <w:t xml:space="preserve">morphic behaviour of compounds </w:t>
      </w:r>
      <w:r w:rsidR="009560B7" w:rsidRPr="00BD2CD2">
        <w:rPr>
          <w:rFonts w:ascii="Arial Narrow" w:hAnsi="Arial Narrow"/>
          <w:color w:val="auto"/>
          <w:sz w:val="24"/>
          <w:szCs w:val="24"/>
        </w:rPr>
        <w:t>14</w:t>
      </w:r>
      <w:r w:rsidR="009560B7" w:rsidRPr="000206BB">
        <w:rPr>
          <w:rFonts w:ascii="Arial Narrow" w:hAnsi="Arial Narrow"/>
          <w:b w:val="0"/>
          <w:color w:val="auto"/>
          <w:sz w:val="24"/>
          <w:szCs w:val="24"/>
        </w:rPr>
        <w:t>-</w:t>
      </w:r>
      <w:r w:rsidR="009560B7" w:rsidRPr="00BD2CD2">
        <w:rPr>
          <w:rFonts w:ascii="Arial Narrow" w:hAnsi="Arial Narrow"/>
          <w:color w:val="auto"/>
          <w:sz w:val="24"/>
          <w:szCs w:val="24"/>
        </w:rPr>
        <w:t>24</w:t>
      </w:r>
      <w:r w:rsidRPr="00EC2951">
        <w:rPr>
          <w:rFonts w:ascii="Arial Narrow" w:hAnsi="Arial Narrow"/>
          <w:b w:val="0"/>
          <w:color w:val="auto"/>
          <w:sz w:val="24"/>
          <w:szCs w:val="24"/>
        </w:rPr>
        <w:t>.</w:t>
      </w:r>
      <w:proofErr w:type="gramEnd"/>
      <w:r w:rsidR="004F4053">
        <w:rPr>
          <w:rFonts w:ascii="Arial Narrow" w:hAnsi="Arial Narrow"/>
          <w:b w:val="0"/>
          <w:color w:val="auto"/>
          <w:sz w:val="24"/>
          <w:szCs w:val="24"/>
        </w:rPr>
        <w:t xml:space="preserve"> Monotropic phase transitions are quoted in parentheses. Transition enthalpies are in kJ mol</w:t>
      </w:r>
      <w:r w:rsidR="004F4053">
        <w:rPr>
          <w:rFonts w:ascii="Arial Narrow" w:hAnsi="Arial Narrow"/>
          <w:b w:val="0"/>
          <w:color w:val="auto"/>
          <w:sz w:val="24"/>
          <w:szCs w:val="24"/>
          <w:vertAlign w:val="superscript"/>
        </w:rPr>
        <w:t>-1</w:t>
      </w:r>
      <w:r w:rsidR="004F4053">
        <w:rPr>
          <w:rFonts w:ascii="Arial Narrow" w:hAnsi="Arial Narrow"/>
          <w:b w:val="0"/>
          <w:color w:val="auto"/>
          <w:sz w:val="24"/>
          <w:szCs w:val="24"/>
        </w:rPr>
        <w:t xml:space="preserve"> and denoted in square brackets.</w:t>
      </w:r>
      <w:r w:rsidR="00E70D1E">
        <w:rPr>
          <w:rFonts w:ascii="Arial Narrow" w:hAnsi="Arial Narrow"/>
          <w:b w:val="0"/>
          <w:color w:val="auto"/>
          <w:sz w:val="24"/>
          <w:szCs w:val="24"/>
        </w:rPr>
        <w:t xml:space="preserve"> Virtual</w:t>
      </w:r>
      <w:r w:rsidR="00E70D1E" w:rsidRPr="00EC2951">
        <w:rPr>
          <w:rFonts w:ascii="Arial Narrow" w:hAnsi="Arial Narrow"/>
          <w:b w:val="0"/>
          <w:color w:val="auto"/>
          <w:sz w:val="24"/>
          <w:szCs w:val="24"/>
        </w:rPr>
        <w:t xml:space="preserve"> transitions are shown in italics and denoted by a </w:t>
      </w:r>
      <w:r w:rsidR="003139DA">
        <w:rPr>
          <w:rFonts w:ascii="Arial Narrow" w:hAnsi="Arial Narrow"/>
          <w:b w:val="0"/>
          <w:color w:val="auto"/>
          <w:sz w:val="24"/>
          <w:szCs w:val="24"/>
        </w:rPr>
        <w:t>“</w:t>
      </w:r>
      <w:r w:rsidR="00E70D1E" w:rsidRPr="00EC2951">
        <w:rPr>
          <w:rFonts w:ascii="Arial Narrow" w:hAnsi="Arial Narrow"/>
          <w:b w:val="0"/>
          <w:color w:val="auto"/>
          <w:sz w:val="24"/>
          <w:szCs w:val="24"/>
        </w:rPr>
        <w:t>*</w:t>
      </w:r>
      <w:r w:rsidR="003139DA">
        <w:rPr>
          <w:rFonts w:ascii="Arial Narrow" w:hAnsi="Arial Narrow"/>
          <w:b w:val="0"/>
          <w:color w:val="auto"/>
          <w:sz w:val="24"/>
          <w:szCs w:val="24"/>
        </w:rPr>
        <w:t>”</w:t>
      </w:r>
      <w:r w:rsidR="00E70D1E" w:rsidRPr="00EC2951">
        <w:rPr>
          <w:rFonts w:ascii="Arial Narrow" w:hAnsi="Arial Narrow"/>
          <w:b w:val="0"/>
          <w:color w:val="auto"/>
          <w:sz w:val="24"/>
          <w:szCs w:val="24"/>
        </w:rPr>
        <w:t>.</w:t>
      </w:r>
    </w:p>
    <w:p w:rsidR="00054946" w:rsidRDefault="00054946" w:rsidP="00086CD5">
      <w:pPr>
        <w:widowControl w:val="0"/>
        <w:autoSpaceDE w:val="0"/>
        <w:autoSpaceDN w:val="0"/>
        <w:adjustRightInd w:val="0"/>
        <w:spacing w:after="140"/>
        <w:jc w:val="both"/>
        <w:rPr>
          <w:rFonts w:ascii="Arial Narrow" w:hAnsi="Arial Narrow"/>
          <w:szCs w:val="24"/>
        </w:rPr>
      </w:pPr>
      <w:r w:rsidRPr="00EC2951">
        <w:rPr>
          <w:rFonts w:ascii="Arial Narrow" w:hAnsi="Arial Narrow"/>
          <w:szCs w:val="24"/>
        </w:rPr>
        <w:t xml:space="preserve">As </w:t>
      </w:r>
      <w:r w:rsidR="0083703E">
        <w:rPr>
          <w:rFonts w:ascii="Arial Narrow" w:hAnsi="Arial Narrow"/>
          <w:szCs w:val="24"/>
        </w:rPr>
        <w:t xml:space="preserve">shown in </w:t>
      </w:r>
      <w:r w:rsidR="00DB01D5">
        <w:rPr>
          <w:rFonts w:ascii="Arial Narrow" w:hAnsi="Arial Narrow"/>
          <w:szCs w:val="24"/>
        </w:rPr>
        <w:fldChar w:fldCharType="begin"/>
      </w:r>
      <w:r w:rsidR="0083703E">
        <w:rPr>
          <w:rFonts w:ascii="Arial Narrow" w:hAnsi="Arial Narrow"/>
          <w:szCs w:val="24"/>
        </w:rPr>
        <w:instrText xml:space="preserve"> REF _Ref435528275 \h </w:instrText>
      </w:r>
      <w:r w:rsidR="00DB01D5">
        <w:rPr>
          <w:rFonts w:ascii="Arial Narrow" w:hAnsi="Arial Narrow"/>
          <w:szCs w:val="24"/>
        </w:rPr>
      </w:r>
      <w:r w:rsidR="00086CD5">
        <w:rPr>
          <w:rFonts w:ascii="Arial Narrow" w:hAnsi="Arial Narrow"/>
          <w:szCs w:val="24"/>
        </w:rPr>
        <w:instrText xml:space="preserve"> \* MERGEFORMAT </w:instrText>
      </w:r>
      <w:r w:rsidR="00DB01D5">
        <w:rPr>
          <w:rFonts w:ascii="Arial Narrow" w:hAnsi="Arial Narrow"/>
          <w:szCs w:val="24"/>
        </w:rPr>
        <w:fldChar w:fldCharType="separate"/>
      </w:r>
      <w:r w:rsidR="0083703E" w:rsidRPr="00EC2951">
        <w:rPr>
          <w:rFonts w:ascii="Arial Narrow" w:hAnsi="Arial Narrow"/>
          <w:szCs w:val="24"/>
        </w:rPr>
        <w:t xml:space="preserve">Table </w:t>
      </w:r>
      <w:r w:rsidR="0083703E" w:rsidRPr="00EC2951">
        <w:rPr>
          <w:rFonts w:ascii="Arial Narrow" w:hAnsi="Arial Narrow"/>
          <w:noProof/>
          <w:szCs w:val="24"/>
        </w:rPr>
        <w:t>3</w:t>
      </w:r>
      <w:r w:rsidR="00DB01D5">
        <w:rPr>
          <w:rFonts w:ascii="Arial Narrow" w:hAnsi="Arial Narrow"/>
          <w:szCs w:val="24"/>
        </w:rPr>
        <w:fldChar w:fldCharType="end"/>
      </w:r>
      <w:r w:rsidRPr="00EC2951">
        <w:rPr>
          <w:rFonts w:ascii="Arial Narrow" w:hAnsi="Arial Narrow"/>
          <w:szCs w:val="24"/>
        </w:rPr>
        <w:t xml:space="preserve">, the introduction of an ether </w:t>
      </w:r>
      <w:r w:rsidR="0050575D" w:rsidRPr="00EC2951">
        <w:rPr>
          <w:rFonts w:ascii="Arial Narrow" w:hAnsi="Arial Narrow"/>
          <w:szCs w:val="24"/>
        </w:rPr>
        <w:t>moiety</w:t>
      </w:r>
      <w:r w:rsidRPr="00EC2951">
        <w:rPr>
          <w:rFonts w:ascii="Arial Narrow" w:hAnsi="Arial Narrow"/>
          <w:szCs w:val="24"/>
        </w:rPr>
        <w:t xml:space="preserve"> into the spacer chain serves to drastically increase both the melting and clearing points of all of the materials presented. </w:t>
      </w:r>
      <w:r w:rsidR="0083703E">
        <w:rPr>
          <w:rFonts w:ascii="Arial Narrow" w:hAnsi="Arial Narrow"/>
          <w:szCs w:val="24"/>
        </w:rPr>
        <w:t>Additionally</w:t>
      </w:r>
      <w:r w:rsidRPr="00EC2951">
        <w:rPr>
          <w:rFonts w:ascii="Arial Narrow" w:hAnsi="Arial Narrow"/>
          <w:szCs w:val="24"/>
        </w:rPr>
        <w:t xml:space="preserve"> the N</w:t>
      </w:r>
      <w:r w:rsidRPr="00EC2951">
        <w:rPr>
          <w:rFonts w:ascii="Arial Narrow" w:hAnsi="Arial Narrow"/>
          <w:szCs w:val="24"/>
          <w:vertAlign w:val="subscript"/>
        </w:rPr>
        <w:t>TB</w:t>
      </w:r>
      <w:r w:rsidRPr="00EC2951">
        <w:rPr>
          <w:rFonts w:ascii="Arial Narrow" w:hAnsi="Arial Narrow"/>
          <w:szCs w:val="24"/>
        </w:rPr>
        <w:t xml:space="preserve"> phase</w:t>
      </w:r>
      <w:r w:rsidR="0083703E">
        <w:rPr>
          <w:rFonts w:ascii="Arial Narrow" w:hAnsi="Arial Narrow"/>
          <w:szCs w:val="24"/>
        </w:rPr>
        <w:t xml:space="preserve"> is </w:t>
      </w:r>
      <w:r w:rsidR="003139DA">
        <w:rPr>
          <w:rFonts w:ascii="Arial Narrow" w:hAnsi="Arial Narrow"/>
          <w:szCs w:val="24"/>
        </w:rPr>
        <w:t>suppressed in the neat materials</w:t>
      </w:r>
      <w:r w:rsidRPr="00EC2951">
        <w:rPr>
          <w:rFonts w:ascii="Arial Narrow" w:hAnsi="Arial Narrow"/>
          <w:szCs w:val="24"/>
        </w:rPr>
        <w:t xml:space="preserve"> as none of the ether linked materials were found to exhibit </w:t>
      </w:r>
      <w:r w:rsidRPr="00EC2951">
        <w:rPr>
          <w:rFonts w:ascii="Arial Narrow" w:hAnsi="Arial Narrow"/>
          <w:szCs w:val="24"/>
        </w:rPr>
        <w:lastRenderedPageBreak/>
        <w:t>this mesophase in their neat state</w:t>
      </w:r>
      <w:r w:rsidR="003139DA">
        <w:rPr>
          <w:rFonts w:ascii="Arial Narrow" w:hAnsi="Arial Narrow"/>
          <w:szCs w:val="24"/>
        </w:rPr>
        <w:t xml:space="preserve">. </w:t>
      </w:r>
      <w:r w:rsidR="00FA616D" w:rsidRPr="00EC2951">
        <w:rPr>
          <w:rFonts w:ascii="Arial Narrow" w:hAnsi="Arial Narrow"/>
          <w:szCs w:val="24"/>
        </w:rPr>
        <w:t xml:space="preserve">Similarly to the methylene linked materials a series of phase diagrams were constructed </w:t>
      </w:r>
      <w:r w:rsidR="003139DA">
        <w:rPr>
          <w:rFonts w:ascii="Arial Narrow" w:hAnsi="Arial Narrow"/>
          <w:szCs w:val="24"/>
        </w:rPr>
        <w:t xml:space="preserve">for compounds </w:t>
      </w:r>
      <w:r w:rsidR="003139DA">
        <w:rPr>
          <w:rFonts w:ascii="Arial Narrow" w:hAnsi="Arial Narrow"/>
          <w:b/>
          <w:szCs w:val="24"/>
        </w:rPr>
        <w:t xml:space="preserve">14 </w:t>
      </w:r>
      <w:r w:rsidR="003139DA">
        <w:rPr>
          <w:rFonts w:ascii="Arial Narrow" w:hAnsi="Arial Narrow"/>
          <w:szCs w:val="24"/>
        </w:rPr>
        <w:t xml:space="preserve">– </w:t>
      </w:r>
      <w:r w:rsidR="003139DA">
        <w:rPr>
          <w:rFonts w:ascii="Arial Narrow" w:hAnsi="Arial Narrow"/>
          <w:b/>
          <w:szCs w:val="24"/>
        </w:rPr>
        <w:t>24</w:t>
      </w:r>
      <w:r w:rsidR="003139DA">
        <w:rPr>
          <w:rFonts w:ascii="Arial Narrow" w:hAnsi="Arial Narrow"/>
          <w:szCs w:val="24"/>
        </w:rPr>
        <w:t xml:space="preserve"> with</w:t>
      </w:r>
      <w:r w:rsidR="00C95F31" w:rsidRPr="00EC2951">
        <w:rPr>
          <w:rFonts w:ascii="Arial Narrow" w:hAnsi="Arial Narrow"/>
          <w:szCs w:val="24"/>
        </w:rPr>
        <w:t xml:space="preserve"> CB9CB</w:t>
      </w:r>
      <w:r w:rsidR="003139DA">
        <w:rPr>
          <w:rFonts w:ascii="Arial Narrow" w:hAnsi="Arial Narrow"/>
          <w:szCs w:val="24"/>
        </w:rPr>
        <w:t>,</w:t>
      </w:r>
      <w:r w:rsidR="00C95F31" w:rsidRPr="00EC2951">
        <w:rPr>
          <w:rFonts w:ascii="Arial Narrow" w:hAnsi="Arial Narrow"/>
          <w:szCs w:val="24"/>
        </w:rPr>
        <w:t xml:space="preserve"> </w:t>
      </w:r>
      <w:r w:rsidR="003139DA">
        <w:rPr>
          <w:rFonts w:ascii="Arial Narrow" w:hAnsi="Arial Narrow"/>
          <w:szCs w:val="24"/>
        </w:rPr>
        <w:t>allowing</w:t>
      </w:r>
      <w:r w:rsidR="00373300" w:rsidRPr="00EC2951">
        <w:rPr>
          <w:rFonts w:ascii="Arial Narrow" w:hAnsi="Arial Narrow"/>
          <w:szCs w:val="24"/>
        </w:rPr>
        <w:t xml:space="preserve"> virtual transition temperatures </w:t>
      </w:r>
      <w:r w:rsidR="003139DA">
        <w:rPr>
          <w:rFonts w:ascii="Arial Narrow" w:hAnsi="Arial Narrow"/>
          <w:szCs w:val="24"/>
        </w:rPr>
        <w:t>to be</w:t>
      </w:r>
      <w:r w:rsidR="000206BB">
        <w:rPr>
          <w:rFonts w:ascii="Arial Narrow" w:hAnsi="Arial Narrow"/>
          <w:szCs w:val="24"/>
        </w:rPr>
        <w:t xml:space="preserve"> determined</w:t>
      </w:r>
      <w:r w:rsidR="003139DA">
        <w:rPr>
          <w:rFonts w:ascii="Arial Narrow" w:hAnsi="Arial Narrow"/>
          <w:szCs w:val="24"/>
        </w:rPr>
        <w:t>.</w:t>
      </w:r>
      <w:r w:rsidR="00373300" w:rsidRPr="00EC2951">
        <w:rPr>
          <w:rFonts w:ascii="Arial Narrow" w:hAnsi="Arial Narrow"/>
          <w:szCs w:val="24"/>
        </w:rPr>
        <w:t xml:space="preserve"> </w:t>
      </w:r>
      <w:r w:rsidR="000206BB">
        <w:rPr>
          <w:rFonts w:ascii="Arial Narrow" w:hAnsi="Arial Narrow"/>
          <w:szCs w:val="24"/>
        </w:rPr>
        <w:t>T</w:t>
      </w:r>
      <w:r w:rsidR="00373300" w:rsidRPr="00EC2951">
        <w:rPr>
          <w:rFonts w:ascii="Arial Narrow" w:hAnsi="Arial Narrow"/>
          <w:szCs w:val="24"/>
        </w:rPr>
        <w:t xml:space="preserve">he results </w:t>
      </w:r>
      <w:r w:rsidR="002A656F">
        <w:rPr>
          <w:rFonts w:ascii="Arial Narrow" w:hAnsi="Arial Narrow"/>
          <w:szCs w:val="24"/>
        </w:rPr>
        <w:t>determined from the linear fits</w:t>
      </w:r>
      <w:r w:rsidR="00373300" w:rsidRPr="00EC2951">
        <w:rPr>
          <w:rFonts w:ascii="Arial Narrow" w:hAnsi="Arial Narrow"/>
          <w:szCs w:val="24"/>
        </w:rPr>
        <w:t xml:space="preserve"> </w:t>
      </w:r>
      <w:r w:rsidR="000206BB">
        <w:rPr>
          <w:rFonts w:ascii="Arial Narrow" w:hAnsi="Arial Narrow"/>
          <w:szCs w:val="24"/>
        </w:rPr>
        <w:t xml:space="preserve">to the experimental data </w:t>
      </w:r>
      <w:r w:rsidR="00373300" w:rsidRPr="00EC2951">
        <w:rPr>
          <w:rFonts w:ascii="Arial Narrow" w:hAnsi="Arial Narrow"/>
          <w:szCs w:val="24"/>
        </w:rPr>
        <w:t>are presented in</w:t>
      </w:r>
      <w:r w:rsidR="00E70D1E">
        <w:rPr>
          <w:rFonts w:ascii="Arial Narrow" w:hAnsi="Arial Narrow"/>
          <w:szCs w:val="24"/>
        </w:rPr>
        <w:t xml:space="preserve"> </w:t>
      </w:r>
      <w:r w:rsidR="00E70D1E">
        <w:rPr>
          <w:rFonts w:ascii="Arial Narrow" w:hAnsi="Arial Narrow"/>
          <w:szCs w:val="24"/>
        </w:rPr>
        <w:fldChar w:fldCharType="begin"/>
      </w:r>
      <w:r w:rsidR="00E70D1E">
        <w:rPr>
          <w:rFonts w:ascii="Arial Narrow" w:hAnsi="Arial Narrow"/>
          <w:szCs w:val="24"/>
        </w:rPr>
        <w:instrText xml:space="preserve"> REF _Ref435528275 \h </w:instrText>
      </w:r>
      <w:r w:rsidR="00E70D1E">
        <w:rPr>
          <w:rFonts w:ascii="Arial Narrow" w:hAnsi="Arial Narrow"/>
          <w:szCs w:val="24"/>
        </w:rPr>
      </w:r>
      <w:r w:rsidR="00086CD5">
        <w:rPr>
          <w:rFonts w:ascii="Arial Narrow" w:hAnsi="Arial Narrow"/>
          <w:szCs w:val="24"/>
        </w:rPr>
        <w:instrText xml:space="preserve"> \* MERGEFORMAT </w:instrText>
      </w:r>
      <w:r w:rsidR="00E70D1E">
        <w:rPr>
          <w:rFonts w:ascii="Arial Narrow" w:hAnsi="Arial Narrow"/>
          <w:szCs w:val="24"/>
        </w:rPr>
        <w:fldChar w:fldCharType="separate"/>
      </w:r>
      <w:r w:rsidR="00E70D1E" w:rsidRPr="00EC2951">
        <w:rPr>
          <w:rFonts w:ascii="Arial Narrow" w:hAnsi="Arial Narrow"/>
          <w:szCs w:val="24"/>
        </w:rPr>
        <w:t xml:space="preserve">Table </w:t>
      </w:r>
      <w:r w:rsidR="00E70D1E" w:rsidRPr="00EC2951">
        <w:rPr>
          <w:rFonts w:ascii="Arial Narrow" w:hAnsi="Arial Narrow"/>
          <w:noProof/>
          <w:szCs w:val="24"/>
        </w:rPr>
        <w:t>3</w:t>
      </w:r>
      <w:r w:rsidR="00E70D1E">
        <w:rPr>
          <w:rFonts w:ascii="Arial Narrow" w:hAnsi="Arial Narrow"/>
          <w:szCs w:val="24"/>
        </w:rPr>
        <w:fldChar w:fldCharType="end"/>
      </w:r>
      <w:r w:rsidR="00E70D1E">
        <w:rPr>
          <w:rFonts w:ascii="Arial Narrow" w:hAnsi="Arial Narrow"/>
          <w:szCs w:val="24"/>
        </w:rPr>
        <w:t xml:space="preserve"> and denoted by an </w:t>
      </w:r>
      <w:r w:rsidR="003139DA">
        <w:rPr>
          <w:rFonts w:ascii="Arial Narrow" w:hAnsi="Arial Narrow"/>
          <w:szCs w:val="24"/>
        </w:rPr>
        <w:t>asterisk</w:t>
      </w:r>
      <w:fldSimple w:instr=" REF _Ref435530067  \* MERGEFORMAT "/>
      <w:r w:rsidR="003139DA">
        <w:t>,</w:t>
      </w:r>
      <w:r w:rsidR="00B438CB">
        <w:rPr>
          <w:rFonts w:ascii="Arial Narrow" w:hAnsi="Arial Narrow"/>
          <w:szCs w:val="24"/>
        </w:rPr>
        <w:t xml:space="preserve"> </w:t>
      </w:r>
      <w:r w:rsidR="003139DA">
        <w:rPr>
          <w:rFonts w:ascii="Arial Narrow" w:hAnsi="Arial Narrow"/>
          <w:szCs w:val="24"/>
        </w:rPr>
        <w:t>w</w:t>
      </w:r>
      <w:r w:rsidR="00B438CB">
        <w:rPr>
          <w:rFonts w:ascii="Arial Narrow" w:hAnsi="Arial Narrow"/>
          <w:szCs w:val="24"/>
        </w:rPr>
        <w:t xml:space="preserve">ith example phase diagrams presented in </w:t>
      </w:r>
      <w:r w:rsidR="00DB01D5">
        <w:rPr>
          <w:rFonts w:ascii="Arial Narrow" w:hAnsi="Arial Narrow"/>
          <w:szCs w:val="24"/>
        </w:rPr>
        <w:fldChar w:fldCharType="begin"/>
      </w:r>
      <w:r w:rsidR="00B438CB">
        <w:rPr>
          <w:rFonts w:ascii="Arial Narrow" w:hAnsi="Arial Narrow"/>
          <w:szCs w:val="24"/>
        </w:rPr>
        <w:instrText xml:space="preserve"> REF _Ref436835030 \h </w:instrText>
      </w:r>
      <w:r w:rsidR="00DB01D5">
        <w:rPr>
          <w:rFonts w:ascii="Arial Narrow" w:hAnsi="Arial Narrow"/>
          <w:szCs w:val="24"/>
        </w:rPr>
      </w:r>
      <w:r w:rsidR="00086CD5">
        <w:rPr>
          <w:rFonts w:ascii="Arial Narrow" w:hAnsi="Arial Narrow"/>
          <w:szCs w:val="24"/>
        </w:rPr>
        <w:instrText xml:space="preserve"> \* MERGEFORMAT </w:instrText>
      </w:r>
      <w:r w:rsidR="00DB01D5">
        <w:rPr>
          <w:rFonts w:ascii="Arial Narrow" w:hAnsi="Arial Narrow"/>
          <w:szCs w:val="24"/>
        </w:rPr>
        <w:fldChar w:fldCharType="separate"/>
      </w:r>
      <w:r w:rsidR="000206BB" w:rsidRPr="00C715CF">
        <w:rPr>
          <w:rFonts w:ascii="Arial Narrow" w:hAnsi="Arial Narrow"/>
          <w:szCs w:val="24"/>
        </w:rPr>
        <w:t xml:space="preserve">Figure </w:t>
      </w:r>
      <w:r w:rsidR="000206BB">
        <w:rPr>
          <w:rFonts w:ascii="Arial Narrow" w:hAnsi="Arial Narrow"/>
          <w:noProof/>
          <w:szCs w:val="24"/>
        </w:rPr>
        <w:t>5</w:t>
      </w:r>
      <w:r w:rsidR="00DB01D5">
        <w:rPr>
          <w:rFonts w:ascii="Arial Narrow" w:hAnsi="Arial Narrow"/>
          <w:szCs w:val="24"/>
        </w:rPr>
        <w:fldChar w:fldCharType="end"/>
      </w:r>
      <w:r w:rsidR="00B438CB">
        <w:rPr>
          <w:rFonts w:ascii="Arial Narrow" w:hAnsi="Arial Narrow"/>
          <w:szCs w:val="24"/>
        </w:rPr>
        <w:t>.</w:t>
      </w:r>
    </w:p>
    <w:p w:rsidR="003139DA" w:rsidRDefault="003139DA" w:rsidP="00086CD5">
      <w:pPr>
        <w:widowControl w:val="0"/>
        <w:autoSpaceDE w:val="0"/>
        <w:autoSpaceDN w:val="0"/>
        <w:adjustRightInd w:val="0"/>
        <w:spacing w:after="140"/>
        <w:jc w:val="both"/>
        <w:rPr>
          <w:rFonts w:ascii="Arial Narrow" w:hAnsi="Arial Narrow"/>
          <w:szCs w:val="24"/>
        </w:rPr>
      </w:pPr>
    </w:p>
    <w:p w:rsidR="00C715CF" w:rsidRDefault="00E70D1E" w:rsidP="00086CD5">
      <w:pPr>
        <w:keepNext/>
        <w:widowControl w:val="0"/>
        <w:autoSpaceDE w:val="0"/>
        <w:autoSpaceDN w:val="0"/>
        <w:adjustRightInd w:val="0"/>
        <w:spacing w:after="140"/>
        <w:jc w:val="both"/>
      </w:pPr>
      <w:r>
        <w:rPr>
          <w:rFonts w:ascii="Arial Narrow" w:hAnsi="Arial Narrow"/>
          <w:noProof/>
          <w:szCs w:val="24"/>
          <w:lang w:eastAsia="en-GB"/>
        </w:rPr>
        <w:drawing>
          <wp:inline distT="0" distB="0" distL="0" distR="0" wp14:anchorId="298E22F0" wp14:editId="4CDF1645">
            <wp:extent cx="5731510" cy="1800860"/>
            <wp:effectExtent l="19050" t="0" r="2540" b="0"/>
            <wp:docPr id="12" name="Picture 11" descr="MIXTURES_2_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XTURES_2_FINAL.tif"/>
                    <pic:cNvPicPr/>
                  </pic:nvPicPr>
                  <pic:blipFill>
                    <a:blip r:embed="rId16" cstate="print"/>
                    <a:stretch>
                      <a:fillRect/>
                    </a:stretch>
                  </pic:blipFill>
                  <pic:spPr>
                    <a:xfrm>
                      <a:off x="0" y="0"/>
                      <a:ext cx="5731510" cy="1800860"/>
                    </a:xfrm>
                    <a:prstGeom prst="rect">
                      <a:avLst/>
                    </a:prstGeom>
                  </pic:spPr>
                </pic:pic>
              </a:graphicData>
            </a:graphic>
          </wp:inline>
        </w:drawing>
      </w:r>
    </w:p>
    <w:p w:rsidR="00B438CB" w:rsidRPr="00B438CB" w:rsidRDefault="00C715CF" w:rsidP="00086CD5">
      <w:pPr>
        <w:pStyle w:val="Caption"/>
        <w:spacing w:line="276" w:lineRule="auto"/>
        <w:jc w:val="both"/>
        <w:rPr>
          <w:rFonts w:ascii="Arial Narrow" w:hAnsi="Arial Narrow"/>
          <w:color w:val="auto"/>
          <w:sz w:val="24"/>
          <w:szCs w:val="24"/>
        </w:rPr>
      </w:pPr>
      <w:bookmarkStart w:id="9" w:name="_Ref436835030"/>
      <w:r w:rsidRPr="00C715CF">
        <w:rPr>
          <w:rFonts w:ascii="Arial Narrow" w:hAnsi="Arial Narrow"/>
          <w:color w:val="auto"/>
          <w:sz w:val="24"/>
          <w:szCs w:val="24"/>
        </w:rPr>
        <w:t xml:space="preserve">Figure </w:t>
      </w:r>
      <w:r w:rsidR="00DB01D5" w:rsidRPr="00C715CF">
        <w:rPr>
          <w:rFonts w:ascii="Arial Narrow" w:hAnsi="Arial Narrow"/>
          <w:color w:val="auto"/>
          <w:sz w:val="24"/>
          <w:szCs w:val="24"/>
        </w:rPr>
        <w:fldChar w:fldCharType="begin"/>
      </w:r>
      <w:r w:rsidRPr="00C715CF">
        <w:rPr>
          <w:rFonts w:ascii="Arial Narrow" w:hAnsi="Arial Narrow"/>
          <w:color w:val="auto"/>
          <w:sz w:val="24"/>
          <w:szCs w:val="24"/>
        </w:rPr>
        <w:instrText xml:space="preserve"> SEQ Figure \* ARABIC </w:instrText>
      </w:r>
      <w:r w:rsidR="00DB01D5" w:rsidRPr="00C715CF">
        <w:rPr>
          <w:rFonts w:ascii="Arial Narrow" w:hAnsi="Arial Narrow"/>
          <w:color w:val="auto"/>
          <w:sz w:val="24"/>
          <w:szCs w:val="24"/>
        </w:rPr>
        <w:fldChar w:fldCharType="separate"/>
      </w:r>
      <w:r w:rsidR="000B0560">
        <w:rPr>
          <w:rFonts w:ascii="Arial Narrow" w:hAnsi="Arial Narrow"/>
          <w:noProof/>
          <w:color w:val="auto"/>
          <w:sz w:val="24"/>
          <w:szCs w:val="24"/>
        </w:rPr>
        <w:t>5</w:t>
      </w:r>
      <w:r w:rsidR="00DB01D5" w:rsidRPr="00C715CF">
        <w:rPr>
          <w:rFonts w:ascii="Arial Narrow" w:hAnsi="Arial Narrow"/>
          <w:color w:val="auto"/>
          <w:sz w:val="24"/>
          <w:szCs w:val="24"/>
        </w:rPr>
        <w:fldChar w:fldCharType="end"/>
      </w:r>
      <w:bookmarkEnd w:id="9"/>
      <w:r w:rsidRPr="00C715CF">
        <w:rPr>
          <w:rFonts w:ascii="Arial Narrow" w:hAnsi="Arial Narrow"/>
          <w:color w:val="auto"/>
          <w:sz w:val="24"/>
          <w:szCs w:val="24"/>
        </w:rPr>
        <w:t xml:space="preserve">: </w:t>
      </w:r>
      <w:r w:rsidR="001B17B5">
        <w:rPr>
          <w:rFonts w:ascii="Arial Narrow" w:hAnsi="Arial Narrow"/>
          <w:b w:val="0"/>
          <w:color w:val="auto"/>
          <w:sz w:val="24"/>
          <w:szCs w:val="24"/>
        </w:rPr>
        <w:t>Example</w:t>
      </w:r>
      <w:r w:rsidR="000206BB">
        <w:rPr>
          <w:rFonts w:ascii="Arial Narrow" w:hAnsi="Arial Narrow"/>
          <w:b w:val="0"/>
          <w:color w:val="auto"/>
          <w:sz w:val="24"/>
          <w:szCs w:val="24"/>
        </w:rPr>
        <w:t>s of</w:t>
      </w:r>
      <w:r w:rsidR="001B17B5">
        <w:rPr>
          <w:rFonts w:ascii="Arial Narrow" w:hAnsi="Arial Narrow"/>
          <w:b w:val="0"/>
          <w:color w:val="auto"/>
          <w:sz w:val="24"/>
          <w:szCs w:val="24"/>
        </w:rPr>
        <w:t xml:space="preserve"> phase diagrams showing the linear relationship between concentration (wt %) and transition temperatures for compounds </w:t>
      </w:r>
      <w:r w:rsidR="001B17B5">
        <w:rPr>
          <w:rFonts w:ascii="Arial Narrow" w:hAnsi="Arial Narrow"/>
          <w:color w:val="auto"/>
          <w:sz w:val="24"/>
          <w:szCs w:val="24"/>
        </w:rPr>
        <w:t>22</w:t>
      </w:r>
      <w:r w:rsidR="001B17B5">
        <w:rPr>
          <w:rFonts w:ascii="Arial Narrow" w:hAnsi="Arial Narrow"/>
          <w:b w:val="0"/>
          <w:color w:val="auto"/>
          <w:sz w:val="24"/>
          <w:szCs w:val="24"/>
        </w:rPr>
        <w:t xml:space="preserve"> and </w:t>
      </w:r>
      <w:r w:rsidR="001B17B5">
        <w:rPr>
          <w:rFonts w:ascii="Arial Narrow" w:hAnsi="Arial Narrow"/>
          <w:color w:val="auto"/>
          <w:sz w:val="24"/>
          <w:szCs w:val="24"/>
        </w:rPr>
        <w:t>23</w:t>
      </w:r>
      <w:r w:rsidR="000206BB">
        <w:rPr>
          <w:rFonts w:ascii="Arial Narrow" w:hAnsi="Arial Narrow"/>
          <w:b w:val="0"/>
          <w:color w:val="auto"/>
          <w:sz w:val="24"/>
          <w:szCs w:val="24"/>
        </w:rPr>
        <w:t xml:space="preserve"> and the standard material CB9CB</w:t>
      </w:r>
      <w:r w:rsidR="001B17B5">
        <w:rPr>
          <w:rFonts w:ascii="Arial Narrow" w:hAnsi="Arial Narrow"/>
          <w:b w:val="0"/>
          <w:color w:val="auto"/>
          <w:sz w:val="24"/>
          <w:szCs w:val="24"/>
        </w:rPr>
        <w:t>.</w:t>
      </w:r>
    </w:p>
    <w:p w:rsidR="00B438CB" w:rsidRPr="00EC2951" w:rsidRDefault="00B438CB" w:rsidP="00086CD5">
      <w:pPr>
        <w:pStyle w:val="Caption"/>
        <w:spacing w:line="276" w:lineRule="auto"/>
        <w:jc w:val="both"/>
        <w:rPr>
          <w:rFonts w:ascii="Arial Narrow" w:hAnsi="Arial Narrow"/>
          <w:szCs w:val="24"/>
        </w:rPr>
      </w:pPr>
    </w:p>
    <w:p w:rsidR="00C70DF5" w:rsidRPr="00EC2951" w:rsidRDefault="000206BB" w:rsidP="00086CD5">
      <w:pPr>
        <w:widowControl w:val="0"/>
        <w:autoSpaceDE w:val="0"/>
        <w:autoSpaceDN w:val="0"/>
        <w:adjustRightInd w:val="0"/>
        <w:spacing w:after="140"/>
        <w:jc w:val="both"/>
        <w:rPr>
          <w:rFonts w:ascii="Arial Narrow" w:hAnsi="Arial Narrow"/>
          <w:szCs w:val="24"/>
          <w:vertAlign w:val="subscript"/>
        </w:rPr>
      </w:pPr>
      <w:r>
        <w:rPr>
          <w:rFonts w:ascii="Arial Narrow" w:hAnsi="Arial Narrow"/>
          <w:szCs w:val="24"/>
        </w:rPr>
        <w:t>For</w:t>
      </w:r>
      <w:r w:rsidR="00E825CC" w:rsidRPr="00EC2951">
        <w:rPr>
          <w:rFonts w:ascii="Arial Narrow" w:hAnsi="Arial Narrow"/>
          <w:szCs w:val="24"/>
        </w:rPr>
        <w:t xml:space="preserve"> the polar materials, all but compounds </w:t>
      </w:r>
      <w:r w:rsidR="00E825CC" w:rsidRPr="00BD2CD2">
        <w:rPr>
          <w:rFonts w:ascii="Arial Narrow" w:hAnsi="Arial Narrow"/>
          <w:b/>
          <w:szCs w:val="24"/>
        </w:rPr>
        <w:t>1</w:t>
      </w:r>
      <w:r w:rsidR="00DD47C3" w:rsidRPr="00BD2CD2">
        <w:rPr>
          <w:rFonts w:ascii="Arial Narrow" w:hAnsi="Arial Narrow"/>
          <w:b/>
          <w:szCs w:val="24"/>
        </w:rPr>
        <w:t>6</w:t>
      </w:r>
      <w:r w:rsidR="00E825CC" w:rsidRPr="00EC2951">
        <w:rPr>
          <w:rFonts w:ascii="Arial Narrow" w:hAnsi="Arial Narrow"/>
          <w:szCs w:val="24"/>
        </w:rPr>
        <w:t xml:space="preserve"> and </w:t>
      </w:r>
      <w:r w:rsidR="00E825CC" w:rsidRPr="00BD2CD2">
        <w:rPr>
          <w:rFonts w:ascii="Arial Narrow" w:hAnsi="Arial Narrow"/>
          <w:b/>
          <w:szCs w:val="24"/>
        </w:rPr>
        <w:t>1</w:t>
      </w:r>
      <w:r w:rsidR="00DD47C3" w:rsidRPr="00BD2CD2">
        <w:rPr>
          <w:rFonts w:ascii="Arial Narrow" w:hAnsi="Arial Narrow"/>
          <w:b/>
          <w:szCs w:val="24"/>
        </w:rPr>
        <w:t>7</w:t>
      </w:r>
      <w:r w:rsidR="00E825CC" w:rsidRPr="00EC2951">
        <w:rPr>
          <w:rFonts w:ascii="Arial Narrow" w:hAnsi="Arial Narrow"/>
          <w:szCs w:val="24"/>
        </w:rPr>
        <w:t xml:space="preserve"> showed a decrease in the </w:t>
      </w:r>
      <w:r w:rsidR="003139DA">
        <w:rPr>
          <w:rFonts w:ascii="Arial Narrow" w:hAnsi="Arial Narrow"/>
          <w:szCs w:val="24"/>
        </w:rPr>
        <w:t xml:space="preserve">virtual </w:t>
      </w:r>
      <w:r w:rsidR="00E825CC" w:rsidRPr="00EC2951">
        <w:rPr>
          <w:rFonts w:ascii="Arial Narrow" w:hAnsi="Arial Narrow"/>
          <w:szCs w:val="24"/>
        </w:rPr>
        <w:t>N-N</w:t>
      </w:r>
      <w:r w:rsidR="00E825CC" w:rsidRPr="00EC2951">
        <w:rPr>
          <w:rFonts w:ascii="Arial Narrow" w:hAnsi="Arial Narrow"/>
          <w:szCs w:val="24"/>
          <w:vertAlign w:val="subscript"/>
        </w:rPr>
        <w:t>TB</w:t>
      </w:r>
      <w:r w:rsidR="00E825CC" w:rsidRPr="00EC2951">
        <w:rPr>
          <w:rFonts w:ascii="Arial Narrow" w:hAnsi="Arial Narrow"/>
          <w:szCs w:val="24"/>
        </w:rPr>
        <w:t xml:space="preserve"> transition tempera</w:t>
      </w:r>
      <w:r w:rsidR="009F6AA1" w:rsidRPr="00EC2951">
        <w:rPr>
          <w:rFonts w:ascii="Arial Narrow" w:hAnsi="Arial Narrow"/>
          <w:szCs w:val="24"/>
        </w:rPr>
        <w:t xml:space="preserve">ture when an ether </w:t>
      </w:r>
      <w:r w:rsidR="0050575D" w:rsidRPr="00EC2951">
        <w:rPr>
          <w:rFonts w:ascii="Arial Narrow" w:hAnsi="Arial Narrow"/>
          <w:szCs w:val="24"/>
        </w:rPr>
        <w:t>moiety</w:t>
      </w:r>
      <w:r w:rsidR="009F6AA1" w:rsidRPr="00EC2951">
        <w:rPr>
          <w:rFonts w:ascii="Arial Narrow" w:hAnsi="Arial Narrow"/>
          <w:szCs w:val="24"/>
        </w:rPr>
        <w:t xml:space="preserve"> was included in the spacer unit</w:t>
      </w:r>
      <w:r w:rsidR="003139DA">
        <w:rPr>
          <w:rFonts w:ascii="Arial Narrow" w:hAnsi="Arial Narrow"/>
          <w:szCs w:val="24"/>
        </w:rPr>
        <w:t>.</w:t>
      </w:r>
      <w:r w:rsidR="009F6AA1" w:rsidRPr="00EC2951">
        <w:rPr>
          <w:rFonts w:ascii="Arial Narrow" w:hAnsi="Arial Narrow"/>
          <w:szCs w:val="24"/>
        </w:rPr>
        <w:t xml:space="preserve"> Interestingly however, compounds </w:t>
      </w:r>
      <w:r w:rsidR="009F6AA1" w:rsidRPr="00BD2CD2">
        <w:rPr>
          <w:rFonts w:ascii="Arial Narrow" w:hAnsi="Arial Narrow"/>
          <w:b/>
          <w:szCs w:val="24"/>
        </w:rPr>
        <w:t>11</w:t>
      </w:r>
      <w:r w:rsidR="009F6AA1" w:rsidRPr="00EC2951">
        <w:rPr>
          <w:rFonts w:ascii="Arial Narrow" w:hAnsi="Arial Narrow"/>
          <w:szCs w:val="24"/>
        </w:rPr>
        <w:t xml:space="preserve"> and </w:t>
      </w:r>
      <w:r w:rsidR="009F6AA1" w:rsidRPr="00BD2CD2">
        <w:rPr>
          <w:rFonts w:ascii="Arial Narrow" w:hAnsi="Arial Narrow"/>
          <w:b/>
          <w:szCs w:val="24"/>
        </w:rPr>
        <w:t>12</w:t>
      </w:r>
      <w:r w:rsidR="009F6AA1" w:rsidRPr="00EC2951">
        <w:rPr>
          <w:rFonts w:ascii="Arial Narrow" w:hAnsi="Arial Narrow"/>
          <w:szCs w:val="24"/>
        </w:rPr>
        <w:t xml:space="preserve"> as well as all of the apolar bimesogens show an increase in the</w:t>
      </w:r>
      <w:r w:rsidR="003139DA">
        <w:rPr>
          <w:rFonts w:ascii="Arial Narrow" w:hAnsi="Arial Narrow"/>
          <w:szCs w:val="24"/>
        </w:rPr>
        <w:t xml:space="preserve"> virtual</w:t>
      </w:r>
      <w:r w:rsidR="009F6AA1" w:rsidRPr="00EC2951">
        <w:rPr>
          <w:rFonts w:ascii="Arial Narrow" w:hAnsi="Arial Narrow"/>
          <w:szCs w:val="24"/>
        </w:rPr>
        <w:t xml:space="preserve"> N-N</w:t>
      </w:r>
      <w:r w:rsidR="009F6AA1" w:rsidRPr="00EC2951">
        <w:rPr>
          <w:rFonts w:ascii="Arial Narrow" w:hAnsi="Arial Narrow"/>
          <w:szCs w:val="24"/>
          <w:vertAlign w:val="subscript"/>
        </w:rPr>
        <w:t>TB</w:t>
      </w:r>
      <w:r w:rsidR="009F6AA1" w:rsidRPr="00EC2951">
        <w:rPr>
          <w:rFonts w:ascii="Arial Narrow" w:hAnsi="Arial Narrow"/>
          <w:szCs w:val="24"/>
        </w:rPr>
        <w:t xml:space="preserve"> transition temperature </w:t>
      </w:r>
      <w:r>
        <w:rPr>
          <w:rFonts w:ascii="Arial Narrow" w:hAnsi="Arial Narrow"/>
          <w:szCs w:val="24"/>
        </w:rPr>
        <w:t>in comparison to</w:t>
      </w:r>
      <w:r w:rsidR="009F6AA1" w:rsidRPr="00EC2951">
        <w:rPr>
          <w:rFonts w:ascii="Arial Narrow" w:hAnsi="Arial Narrow"/>
          <w:szCs w:val="24"/>
        </w:rPr>
        <w:t xml:space="preserve"> the methylene </w:t>
      </w:r>
      <w:r>
        <w:rPr>
          <w:rFonts w:ascii="Arial Narrow" w:hAnsi="Arial Narrow"/>
          <w:szCs w:val="24"/>
        </w:rPr>
        <w:t>linked</w:t>
      </w:r>
      <w:r w:rsidRPr="00EC2951">
        <w:rPr>
          <w:rFonts w:ascii="Arial Narrow" w:hAnsi="Arial Narrow"/>
          <w:szCs w:val="24"/>
        </w:rPr>
        <w:t xml:space="preserve"> </w:t>
      </w:r>
      <w:r w:rsidR="009F6AA1" w:rsidRPr="00EC2951">
        <w:rPr>
          <w:rFonts w:ascii="Arial Narrow" w:hAnsi="Arial Narrow"/>
          <w:szCs w:val="24"/>
        </w:rPr>
        <w:t xml:space="preserve">materials. Indeed the apolar materials show </w:t>
      </w:r>
      <w:r w:rsidR="006932D1">
        <w:rPr>
          <w:rFonts w:ascii="Arial Narrow" w:hAnsi="Arial Narrow"/>
          <w:szCs w:val="24"/>
        </w:rPr>
        <w:t>a significantly higher transition temperatures in general</w:t>
      </w:r>
      <w:r w:rsidR="009F6AA1" w:rsidRPr="00EC2951">
        <w:rPr>
          <w:rFonts w:ascii="Arial Narrow" w:hAnsi="Arial Narrow"/>
          <w:szCs w:val="24"/>
        </w:rPr>
        <w:t xml:space="preserve"> </w:t>
      </w:r>
      <w:r w:rsidR="00B50B94" w:rsidRPr="00EC2951">
        <w:rPr>
          <w:rFonts w:ascii="Arial Narrow" w:hAnsi="Arial Narrow"/>
          <w:szCs w:val="24"/>
        </w:rPr>
        <w:t>when an ether</w:t>
      </w:r>
      <w:r w:rsidR="003139DA">
        <w:rPr>
          <w:rFonts w:ascii="Arial Narrow" w:hAnsi="Arial Narrow"/>
          <w:szCs w:val="24"/>
        </w:rPr>
        <w:t xml:space="preserve"> linking</w:t>
      </w:r>
      <w:r w:rsidR="00B50B94" w:rsidRPr="00EC2951">
        <w:rPr>
          <w:rFonts w:ascii="Arial Narrow" w:hAnsi="Arial Narrow"/>
          <w:szCs w:val="24"/>
        </w:rPr>
        <w:t xml:space="preserve"> group is introduced into the spacer unit. The trends observed </w:t>
      </w:r>
      <w:r w:rsidR="006932D1">
        <w:rPr>
          <w:rFonts w:ascii="Arial Narrow" w:hAnsi="Arial Narrow"/>
          <w:szCs w:val="24"/>
        </w:rPr>
        <w:t>for</w:t>
      </w:r>
      <w:r w:rsidR="00B50B94" w:rsidRPr="00EC2951">
        <w:rPr>
          <w:rFonts w:ascii="Arial Narrow" w:hAnsi="Arial Narrow"/>
          <w:szCs w:val="24"/>
        </w:rPr>
        <w:t xml:space="preserve"> the apolar</w:t>
      </w:r>
      <w:r w:rsidR="00D50564" w:rsidRPr="00EC2951">
        <w:rPr>
          <w:rFonts w:ascii="Arial Narrow" w:hAnsi="Arial Narrow"/>
          <w:szCs w:val="24"/>
        </w:rPr>
        <w:t xml:space="preserve"> materials fit well with both those observed for the methylene linked materials reported in the previous section, and for nonamethylene spaced materials in previous </w:t>
      </w:r>
      <w:r w:rsidR="006932D1">
        <w:rPr>
          <w:rFonts w:ascii="Arial Narrow" w:hAnsi="Arial Narrow"/>
          <w:szCs w:val="24"/>
        </w:rPr>
        <w:t>studies</w:t>
      </w:r>
      <w:r w:rsidR="00D50564" w:rsidRPr="00EC2951">
        <w:rPr>
          <w:rFonts w:ascii="Arial Narrow" w:hAnsi="Arial Narrow"/>
          <w:szCs w:val="24"/>
        </w:rPr>
        <w:t>.</w:t>
      </w:r>
      <w:r w:rsidR="003139DA">
        <w:rPr>
          <w:rFonts w:ascii="Arial Narrow" w:hAnsi="Arial Narrow"/>
          <w:szCs w:val="24"/>
          <w:vertAlign w:val="superscript"/>
        </w:rPr>
        <w:t>2</w:t>
      </w:r>
      <w:proofErr w:type="gramStart"/>
      <w:r w:rsidR="003139DA">
        <w:rPr>
          <w:rFonts w:ascii="Arial Narrow" w:hAnsi="Arial Narrow"/>
          <w:szCs w:val="24"/>
          <w:vertAlign w:val="superscript"/>
        </w:rPr>
        <w:t>,31</w:t>
      </w:r>
      <w:proofErr w:type="gramEnd"/>
      <w:r w:rsidR="00D50564" w:rsidRPr="00EC2951">
        <w:rPr>
          <w:rFonts w:ascii="Arial Narrow" w:hAnsi="Arial Narrow"/>
          <w:szCs w:val="24"/>
        </w:rPr>
        <w:t xml:space="preserve"> </w:t>
      </w:r>
      <w:r w:rsidR="003139DA">
        <w:rPr>
          <w:rFonts w:ascii="Arial Narrow" w:hAnsi="Arial Narrow"/>
          <w:szCs w:val="24"/>
        </w:rPr>
        <w:t>A plot of the difference between I-N and N-N</w:t>
      </w:r>
      <w:r w:rsidR="003139DA">
        <w:rPr>
          <w:rFonts w:ascii="Arial Narrow" w:hAnsi="Arial Narrow"/>
          <w:szCs w:val="24"/>
          <w:vertAlign w:val="subscript"/>
        </w:rPr>
        <w:t>TB</w:t>
      </w:r>
      <w:r w:rsidR="003139DA">
        <w:rPr>
          <w:rFonts w:ascii="Arial Narrow" w:hAnsi="Arial Narrow"/>
          <w:szCs w:val="24"/>
        </w:rPr>
        <w:t xml:space="preserve"> for methylene and ether-linked dimers is given in Figure </w:t>
      </w:r>
      <w:r w:rsidR="003139DA">
        <w:rPr>
          <w:rFonts w:ascii="Arial Narrow" w:hAnsi="Arial Narrow"/>
          <w:b/>
          <w:szCs w:val="24"/>
        </w:rPr>
        <w:t>6</w:t>
      </w:r>
      <w:r w:rsidR="003139DA">
        <w:rPr>
          <w:rFonts w:ascii="Arial Narrow" w:hAnsi="Arial Narrow"/>
          <w:szCs w:val="24"/>
        </w:rPr>
        <w:t>.</w:t>
      </w:r>
      <w:r w:rsidR="00B438CB">
        <w:rPr>
          <w:rFonts w:ascii="Arial Narrow" w:hAnsi="Arial Narrow"/>
          <w:szCs w:val="24"/>
        </w:rPr>
        <w:t xml:space="preserve"> </w:t>
      </w:r>
    </w:p>
    <w:p w:rsidR="00C70DF5" w:rsidRPr="00EC2951" w:rsidRDefault="000F3F70" w:rsidP="00086CD5">
      <w:pPr>
        <w:keepNext/>
        <w:widowControl w:val="0"/>
        <w:autoSpaceDE w:val="0"/>
        <w:autoSpaceDN w:val="0"/>
        <w:adjustRightInd w:val="0"/>
        <w:spacing w:after="140"/>
        <w:jc w:val="both"/>
        <w:rPr>
          <w:rFonts w:ascii="Arial Narrow" w:hAnsi="Arial Narrow"/>
          <w:szCs w:val="24"/>
        </w:rPr>
      </w:pPr>
      <w:r>
        <w:rPr>
          <w:rFonts w:ascii="Arial Narrow" w:hAnsi="Arial Narrow"/>
          <w:noProof/>
          <w:szCs w:val="24"/>
          <w:lang w:eastAsia="en-GB"/>
        </w:rPr>
        <w:lastRenderedPageBreak/>
        <w:drawing>
          <wp:inline distT="0" distB="0" distL="0" distR="0" wp14:anchorId="2566410A" wp14:editId="5ED9ECA8">
            <wp:extent cx="5731510" cy="5842000"/>
            <wp:effectExtent l="19050" t="0" r="2540" b="0"/>
            <wp:docPr id="13" name="Picture 12" descr="Both graphs white 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h graphs white bg.png"/>
                    <pic:cNvPicPr/>
                  </pic:nvPicPr>
                  <pic:blipFill>
                    <a:blip r:embed="rId17" cstate="print"/>
                    <a:stretch>
                      <a:fillRect/>
                    </a:stretch>
                  </pic:blipFill>
                  <pic:spPr>
                    <a:xfrm>
                      <a:off x="0" y="0"/>
                      <a:ext cx="5731510" cy="5842000"/>
                    </a:xfrm>
                    <a:prstGeom prst="rect">
                      <a:avLst/>
                    </a:prstGeom>
                  </pic:spPr>
                </pic:pic>
              </a:graphicData>
            </a:graphic>
          </wp:inline>
        </w:drawing>
      </w:r>
    </w:p>
    <w:p w:rsidR="00C715CF" w:rsidRDefault="00C70DF5" w:rsidP="00086CD5">
      <w:pPr>
        <w:pStyle w:val="Caption"/>
        <w:keepNext/>
        <w:spacing w:line="276" w:lineRule="auto"/>
        <w:jc w:val="both"/>
        <w:rPr>
          <w:rFonts w:ascii="Arial Narrow" w:hAnsi="Arial Narrow"/>
          <w:b w:val="0"/>
          <w:color w:val="auto"/>
          <w:sz w:val="24"/>
          <w:szCs w:val="24"/>
        </w:rPr>
      </w:pPr>
      <w:bookmarkStart w:id="10" w:name="_Ref435535392"/>
      <w:r w:rsidRPr="00EC2951">
        <w:rPr>
          <w:rFonts w:ascii="Arial Narrow" w:hAnsi="Arial Narrow"/>
          <w:color w:val="auto"/>
          <w:sz w:val="24"/>
          <w:szCs w:val="24"/>
        </w:rPr>
        <w:t xml:space="preserve">Figure </w:t>
      </w:r>
      <w:r w:rsidR="00DB01D5" w:rsidRPr="00EC2951">
        <w:rPr>
          <w:rFonts w:ascii="Arial Narrow" w:hAnsi="Arial Narrow"/>
          <w:color w:val="auto"/>
          <w:sz w:val="24"/>
          <w:szCs w:val="24"/>
        </w:rPr>
        <w:fldChar w:fldCharType="begin"/>
      </w:r>
      <w:r w:rsidRPr="00EC2951">
        <w:rPr>
          <w:rFonts w:ascii="Arial Narrow" w:hAnsi="Arial Narrow"/>
          <w:color w:val="auto"/>
          <w:sz w:val="24"/>
          <w:szCs w:val="24"/>
        </w:rPr>
        <w:instrText xml:space="preserve"> SEQ Figure \* ARABIC </w:instrText>
      </w:r>
      <w:r w:rsidR="00DB01D5" w:rsidRPr="00EC2951">
        <w:rPr>
          <w:rFonts w:ascii="Arial Narrow" w:hAnsi="Arial Narrow"/>
          <w:color w:val="auto"/>
          <w:sz w:val="24"/>
          <w:szCs w:val="24"/>
        </w:rPr>
        <w:fldChar w:fldCharType="separate"/>
      </w:r>
      <w:r w:rsidR="000B0560">
        <w:rPr>
          <w:rFonts w:ascii="Arial Narrow" w:hAnsi="Arial Narrow"/>
          <w:noProof/>
          <w:color w:val="auto"/>
          <w:sz w:val="24"/>
          <w:szCs w:val="24"/>
        </w:rPr>
        <w:t>6</w:t>
      </w:r>
      <w:r w:rsidR="00DB01D5" w:rsidRPr="00EC2951">
        <w:rPr>
          <w:rFonts w:ascii="Arial Narrow" w:hAnsi="Arial Narrow"/>
          <w:color w:val="auto"/>
          <w:sz w:val="24"/>
          <w:szCs w:val="24"/>
        </w:rPr>
        <w:fldChar w:fldCharType="end"/>
      </w:r>
      <w:bookmarkEnd w:id="10"/>
      <w:r w:rsidRPr="00EC2951">
        <w:rPr>
          <w:rFonts w:ascii="Arial Narrow" w:hAnsi="Arial Narrow"/>
          <w:color w:val="auto"/>
          <w:sz w:val="24"/>
          <w:szCs w:val="24"/>
        </w:rPr>
        <w:t xml:space="preserve">: </w:t>
      </w:r>
      <w:r w:rsidR="00714814">
        <w:rPr>
          <w:rFonts w:ascii="Arial Narrow" w:hAnsi="Arial Narrow"/>
          <w:b w:val="0"/>
          <w:color w:val="auto"/>
          <w:sz w:val="24"/>
          <w:szCs w:val="24"/>
        </w:rPr>
        <w:t>Plots of the difference in transition temperatures between ether and methylene linked materials</w:t>
      </w:r>
      <w:r w:rsidR="007F1CF6">
        <w:rPr>
          <w:rFonts w:ascii="Arial Narrow" w:hAnsi="Arial Narrow"/>
          <w:b w:val="0"/>
          <w:color w:val="auto"/>
          <w:sz w:val="24"/>
          <w:szCs w:val="24"/>
        </w:rPr>
        <w:t xml:space="preserve"> (</w:t>
      </w:r>
      <w:proofErr w:type="gramStart"/>
      <w:r w:rsidR="007F1CF6">
        <w:rPr>
          <w:rFonts w:ascii="Arial Narrow" w:hAnsi="Arial Narrow"/>
          <w:b w:val="0"/>
          <w:color w:val="auto"/>
          <w:sz w:val="24"/>
          <w:szCs w:val="24"/>
        </w:rPr>
        <w:t>T</w:t>
      </w:r>
      <w:r w:rsidR="007F1CF6">
        <w:rPr>
          <w:rFonts w:ascii="Arial Narrow" w:hAnsi="Arial Narrow"/>
          <w:b w:val="0"/>
          <w:color w:val="auto"/>
          <w:sz w:val="24"/>
          <w:szCs w:val="24"/>
          <w:vertAlign w:val="subscript"/>
        </w:rPr>
        <w:t xml:space="preserve">ether </w:t>
      </w:r>
      <w:r w:rsidR="007F1CF6">
        <w:rPr>
          <w:rFonts w:ascii="Arial Narrow" w:hAnsi="Arial Narrow"/>
          <w:b w:val="0"/>
          <w:color w:val="auto"/>
          <w:sz w:val="24"/>
          <w:szCs w:val="24"/>
        </w:rPr>
        <w:t xml:space="preserve"> -</w:t>
      </w:r>
      <w:proofErr w:type="gramEnd"/>
      <w:r w:rsidR="007F1CF6">
        <w:rPr>
          <w:rFonts w:ascii="Arial Narrow" w:hAnsi="Arial Narrow"/>
          <w:b w:val="0"/>
          <w:color w:val="auto"/>
          <w:sz w:val="24"/>
          <w:szCs w:val="24"/>
        </w:rPr>
        <w:t xml:space="preserve"> </w:t>
      </w:r>
      <w:proofErr w:type="spellStart"/>
      <w:r w:rsidR="007F1CF6">
        <w:rPr>
          <w:rFonts w:ascii="Arial Narrow" w:hAnsi="Arial Narrow"/>
          <w:b w:val="0"/>
          <w:color w:val="auto"/>
          <w:sz w:val="24"/>
          <w:szCs w:val="24"/>
        </w:rPr>
        <w:t>T</w:t>
      </w:r>
      <w:r w:rsidR="007F1CF6">
        <w:rPr>
          <w:rFonts w:ascii="Arial Narrow" w:hAnsi="Arial Narrow"/>
          <w:b w:val="0"/>
          <w:color w:val="auto"/>
          <w:sz w:val="24"/>
          <w:szCs w:val="24"/>
          <w:vertAlign w:val="subscript"/>
        </w:rPr>
        <w:t>methylene</w:t>
      </w:r>
      <w:proofErr w:type="spellEnd"/>
      <w:r w:rsidR="007F1CF6">
        <w:rPr>
          <w:rFonts w:ascii="Arial Narrow" w:hAnsi="Arial Narrow"/>
          <w:b w:val="0"/>
          <w:color w:val="auto"/>
          <w:sz w:val="24"/>
          <w:szCs w:val="24"/>
        </w:rPr>
        <w:t xml:space="preserve"> / °C)</w:t>
      </w:r>
      <w:r w:rsidR="00714814">
        <w:rPr>
          <w:rFonts w:ascii="Arial Narrow" w:hAnsi="Arial Narrow"/>
          <w:b w:val="0"/>
          <w:color w:val="auto"/>
          <w:sz w:val="24"/>
          <w:szCs w:val="24"/>
        </w:rPr>
        <w:t xml:space="preserve"> for polar (top) and apolar (bottom) terminal groups.</w:t>
      </w:r>
    </w:p>
    <w:p w:rsidR="00C70DF5" w:rsidRPr="00EC2951" w:rsidRDefault="00C70DF5" w:rsidP="00086CD5">
      <w:pPr>
        <w:keepNext/>
        <w:jc w:val="both"/>
        <w:rPr>
          <w:rFonts w:ascii="Arial Narrow" w:hAnsi="Arial Narrow"/>
          <w:szCs w:val="24"/>
        </w:rPr>
      </w:pPr>
    </w:p>
    <w:p w:rsidR="00DF0642" w:rsidRPr="00EC2951" w:rsidRDefault="003139DA" w:rsidP="00086CD5">
      <w:pPr>
        <w:widowControl w:val="0"/>
        <w:autoSpaceDE w:val="0"/>
        <w:autoSpaceDN w:val="0"/>
        <w:adjustRightInd w:val="0"/>
        <w:spacing w:after="140"/>
        <w:jc w:val="both"/>
        <w:rPr>
          <w:rFonts w:ascii="Arial Narrow" w:hAnsi="Arial Narrow"/>
          <w:szCs w:val="24"/>
        </w:rPr>
      </w:pPr>
      <w:r>
        <w:rPr>
          <w:rFonts w:ascii="Arial Narrow" w:hAnsi="Arial Narrow"/>
          <w:szCs w:val="24"/>
        </w:rPr>
        <w:t>F</w:t>
      </w:r>
      <w:r w:rsidR="002A656F">
        <w:rPr>
          <w:rFonts w:ascii="Arial Narrow" w:hAnsi="Arial Narrow"/>
          <w:szCs w:val="24"/>
        </w:rPr>
        <w:t xml:space="preserve">or materials with a polar terminal group the clearing point is significantly higher when the linking group is </w:t>
      </w:r>
      <w:proofErr w:type="gramStart"/>
      <w:r w:rsidR="002A656F">
        <w:rPr>
          <w:rFonts w:ascii="Arial Narrow" w:hAnsi="Arial Narrow"/>
          <w:szCs w:val="24"/>
        </w:rPr>
        <w:t>an ether</w:t>
      </w:r>
      <w:proofErr w:type="gramEnd"/>
      <w:r w:rsidR="002A656F">
        <w:rPr>
          <w:rFonts w:ascii="Arial Narrow" w:hAnsi="Arial Narrow"/>
          <w:szCs w:val="24"/>
        </w:rPr>
        <w:t xml:space="preserve"> rather than a methylene group. </w:t>
      </w:r>
      <w:r w:rsidR="00565493">
        <w:rPr>
          <w:rFonts w:ascii="Arial Narrow" w:hAnsi="Arial Narrow"/>
          <w:szCs w:val="24"/>
        </w:rPr>
        <w:t xml:space="preserve">With respect to </w:t>
      </w:r>
      <w:r w:rsidR="002A656F">
        <w:rPr>
          <w:rFonts w:ascii="Arial Narrow" w:hAnsi="Arial Narrow"/>
          <w:szCs w:val="24"/>
        </w:rPr>
        <w:t>the N</w:t>
      </w:r>
      <w:r w:rsidR="002A656F">
        <w:rPr>
          <w:rFonts w:ascii="Arial Narrow" w:hAnsi="Arial Narrow"/>
          <w:szCs w:val="24"/>
          <w:vertAlign w:val="subscript"/>
        </w:rPr>
        <w:t>TB</w:t>
      </w:r>
      <w:r w:rsidR="002A656F">
        <w:rPr>
          <w:rFonts w:ascii="Arial Narrow" w:hAnsi="Arial Narrow"/>
          <w:szCs w:val="24"/>
        </w:rPr>
        <w:t xml:space="preserve"> phase</w:t>
      </w:r>
      <w:r w:rsidR="00565493">
        <w:rPr>
          <w:rFonts w:ascii="Arial Narrow" w:hAnsi="Arial Narrow"/>
          <w:szCs w:val="24"/>
        </w:rPr>
        <w:t>,</w:t>
      </w:r>
      <w:r w:rsidR="002A656F">
        <w:rPr>
          <w:rFonts w:ascii="Arial Narrow" w:hAnsi="Arial Narrow"/>
          <w:szCs w:val="24"/>
        </w:rPr>
        <w:t xml:space="preserve"> it appears that the trend </w:t>
      </w:r>
      <w:r w:rsidR="007F1CF6">
        <w:rPr>
          <w:rFonts w:ascii="Arial Narrow" w:hAnsi="Arial Narrow"/>
          <w:szCs w:val="24"/>
        </w:rPr>
        <w:t>is a small destabilisation when</w:t>
      </w:r>
      <w:r w:rsidR="002A656F">
        <w:rPr>
          <w:rFonts w:ascii="Arial Narrow" w:hAnsi="Arial Narrow"/>
          <w:szCs w:val="24"/>
        </w:rPr>
        <w:t xml:space="preserve"> </w:t>
      </w:r>
      <w:r w:rsidR="00565493">
        <w:rPr>
          <w:rFonts w:ascii="Arial Narrow" w:hAnsi="Arial Narrow"/>
          <w:szCs w:val="24"/>
        </w:rPr>
        <w:t xml:space="preserve">the </w:t>
      </w:r>
      <w:r w:rsidR="002A656F">
        <w:rPr>
          <w:rFonts w:ascii="Arial Narrow" w:hAnsi="Arial Narrow"/>
          <w:szCs w:val="24"/>
        </w:rPr>
        <w:t xml:space="preserve">methylene unit </w:t>
      </w:r>
      <w:r w:rsidR="00565493">
        <w:rPr>
          <w:rFonts w:ascii="Arial Narrow" w:hAnsi="Arial Narrow"/>
          <w:szCs w:val="24"/>
        </w:rPr>
        <w:t>is replaced by</w:t>
      </w:r>
      <w:r w:rsidR="002A656F">
        <w:rPr>
          <w:rFonts w:ascii="Arial Narrow" w:hAnsi="Arial Narrow"/>
          <w:szCs w:val="24"/>
        </w:rPr>
        <w:t xml:space="preserve"> an ether</w:t>
      </w:r>
      <w:r w:rsidR="00565493">
        <w:rPr>
          <w:rFonts w:ascii="Arial Narrow" w:hAnsi="Arial Narrow"/>
          <w:szCs w:val="24"/>
        </w:rPr>
        <w:t xml:space="preserve"> linkage</w:t>
      </w:r>
      <w:r w:rsidR="002A656F">
        <w:rPr>
          <w:rFonts w:ascii="Arial Narrow" w:hAnsi="Arial Narrow"/>
          <w:szCs w:val="24"/>
        </w:rPr>
        <w:t>, however increases</w:t>
      </w:r>
      <w:r w:rsidR="00565493">
        <w:rPr>
          <w:rFonts w:ascii="Arial Narrow" w:hAnsi="Arial Narrow"/>
          <w:szCs w:val="24"/>
        </w:rPr>
        <w:t xml:space="preserve"> in transition temperature</w:t>
      </w:r>
      <w:r w:rsidR="002A656F">
        <w:rPr>
          <w:rFonts w:ascii="Arial Narrow" w:hAnsi="Arial Narrow"/>
          <w:szCs w:val="24"/>
        </w:rPr>
        <w:t xml:space="preserve"> were observed with nitro (compound </w:t>
      </w:r>
      <w:r w:rsidR="002A656F">
        <w:rPr>
          <w:rFonts w:ascii="Arial Narrow" w:hAnsi="Arial Narrow"/>
          <w:b/>
          <w:szCs w:val="24"/>
        </w:rPr>
        <w:t>16</w:t>
      </w:r>
      <w:r w:rsidR="002A656F">
        <w:rPr>
          <w:rFonts w:ascii="Arial Narrow" w:hAnsi="Arial Narrow"/>
          <w:szCs w:val="24"/>
        </w:rPr>
        <w:t xml:space="preserve">) and fluoro (compound </w:t>
      </w:r>
      <w:r w:rsidR="002A656F">
        <w:rPr>
          <w:rFonts w:ascii="Arial Narrow" w:hAnsi="Arial Narrow"/>
          <w:b/>
          <w:szCs w:val="24"/>
        </w:rPr>
        <w:t>17</w:t>
      </w:r>
      <w:r w:rsidR="002A656F">
        <w:rPr>
          <w:rFonts w:ascii="Arial Narrow" w:hAnsi="Arial Narrow"/>
          <w:szCs w:val="24"/>
        </w:rPr>
        <w:t xml:space="preserve">) </w:t>
      </w:r>
      <w:r w:rsidR="00565493">
        <w:rPr>
          <w:rFonts w:ascii="Arial Narrow" w:hAnsi="Arial Narrow"/>
          <w:szCs w:val="24"/>
        </w:rPr>
        <w:t>terminated analogues</w:t>
      </w:r>
      <w:r w:rsidR="002A656F">
        <w:rPr>
          <w:rFonts w:ascii="Arial Narrow" w:hAnsi="Arial Narrow"/>
          <w:szCs w:val="24"/>
        </w:rPr>
        <w:t xml:space="preserve">. </w:t>
      </w:r>
      <w:r w:rsidR="00565493">
        <w:rPr>
          <w:rFonts w:ascii="Arial Narrow" w:hAnsi="Arial Narrow"/>
          <w:szCs w:val="24"/>
        </w:rPr>
        <w:t>For</w:t>
      </w:r>
      <w:r w:rsidR="002A656F">
        <w:rPr>
          <w:rFonts w:ascii="Arial Narrow" w:hAnsi="Arial Narrow"/>
          <w:szCs w:val="24"/>
        </w:rPr>
        <w:t xml:space="preserve"> apolar materials</w:t>
      </w:r>
      <w:r w:rsidR="00565493">
        <w:rPr>
          <w:rFonts w:ascii="Arial Narrow" w:hAnsi="Arial Narrow"/>
          <w:szCs w:val="24"/>
        </w:rPr>
        <w:t>,</w:t>
      </w:r>
      <w:r w:rsidR="002A656F">
        <w:rPr>
          <w:rFonts w:ascii="Arial Narrow" w:hAnsi="Arial Narrow"/>
          <w:szCs w:val="24"/>
        </w:rPr>
        <w:t xml:space="preserve"> the same increase in clearing point is apparent when the methylene unit is replaced with an ether linking group</w:t>
      </w:r>
      <w:r>
        <w:rPr>
          <w:rFonts w:ascii="Arial Narrow" w:hAnsi="Arial Narrow"/>
          <w:szCs w:val="24"/>
        </w:rPr>
        <w:t>.</w:t>
      </w:r>
      <w:r w:rsidR="002A656F">
        <w:rPr>
          <w:rFonts w:ascii="Arial Narrow" w:hAnsi="Arial Narrow"/>
          <w:szCs w:val="24"/>
        </w:rPr>
        <w:t xml:space="preserve"> </w:t>
      </w:r>
      <w:proofErr w:type="gramStart"/>
      <w:r w:rsidR="00565493">
        <w:rPr>
          <w:rFonts w:ascii="Arial Narrow" w:hAnsi="Arial Narrow"/>
          <w:szCs w:val="24"/>
        </w:rPr>
        <w:t>For</w:t>
      </w:r>
      <w:proofErr w:type="gramEnd"/>
      <w:r w:rsidR="002A656F">
        <w:rPr>
          <w:rFonts w:ascii="Arial Narrow" w:hAnsi="Arial Narrow"/>
          <w:szCs w:val="24"/>
        </w:rPr>
        <w:t xml:space="preserve"> alkyl terminated materials</w:t>
      </w:r>
      <w:r w:rsidR="00565493">
        <w:rPr>
          <w:rFonts w:ascii="Arial Narrow" w:hAnsi="Arial Narrow"/>
          <w:szCs w:val="24"/>
        </w:rPr>
        <w:t>,</w:t>
      </w:r>
      <w:r w:rsidR="002A656F">
        <w:rPr>
          <w:rFonts w:ascii="Arial Narrow" w:hAnsi="Arial Narrow"/>
          <w:szCs w:val="24"/>
        </w:rPr>
        <w:t xml:space="preserve"> the virtual N-N</w:t>
      </w:r>
      <w:r w:rsidR="002A656F">
        <w:rPr>
          <w:rFonts w:ascii="Arial Narrow" w:hAnsi="Arial Narrow"/>
          <w:szCs w:val="24"/>
          <w:vertAlign w:val="subscript"/>
        </w:rPr>
        <w:t>TB</w:t>
      </w:r>
      <w:r w:rsidR="002A656F">
        <w:rPr>
          <w:rFonts w:ascii="Arial Narrow" w:hAnsi="Arial Narrow"/>
          <w:szCs w:val="24"/>
        </w:rPr>
        <w:t xml:space="preserve"> transition is marginally higher for ether linked systems than for methylene, however in alkoxy terminated materials this trend does not occur. It would appear that </w:t>
      </w:r>
      <w:r w:rsidR="00565493">
        <w:rPr>
          <w:rFonts w:ascii="Arial Narrow" w:hAnsi="Arial Narrow"/>
          <w:szCs w:val="24"/>
        </w:rPr>
        <w:t>although</w:t>
      </w:r>
      <w:r w:rsidR="002A656F">
        <w:rPr>
          <w:rFonts w:ascii="Arial Narrow" w:hAnsi="Arial Narrow"/>
          <w:szCs w:val="24"/>
        </w:rPr>
        <w:t xml:space="preserve"> the N</w:t>
      </w:r>
      <w:r w:rsidR="002A656F">
        <w:rPr>
          <w:rFonts w:ascii="Arial Narrow" w:hAnsi="Arial Narrow"/>
          <w:szCs w:val="24"/>
          <w:vertAlign w:val="subscript"/>
        </w:rPr>
        <w:t>TB</w:t>
      </w:r>
      <w:r w:rsidR="002A656F">
        <w:rPr>
          <w:rFonts w:ascii="Arial Narrow" w:hAnsi="Arial Narrow"/>
          <w:szCs w:val="24"/>
        </w:rPr>
        <w:t xml:space="preserve"> phase can, for certain compounds, be stabilised by the incorporation of ether linkages in lieu of methylene groups</w:t>
      </w:r>
      <w:r w:rsidR="00565493">
        <w:rPr>
          <w:rFonts w:ascii="Arial Narrow" w:hAnsi="Arial Narrow"/>
          <w:szCs w:val="24"/>
        </w:rPr>
        <w:t>,</w:t>
      </w:r>
      <w:r w:rsidR="002A656F">
        <w:rPr>
          <w:rFonts w:ascii="Arial Narrow" w:hAnsi="Arial Narrow"/>
          <w:szCs w:val="24"/>
        </w:rPr>
        <w:t xml:space="preserve"> the observation of the nematic to twist-bend nematic transition in the neat materials is precluded by short ranges of </w:t>
      </w:r>
      <w:r w:rsidR="002A656F">
        <w:rPr>
          <w:rFonts w:ascii="Arial Narrow" w:hAnsi="Arial Narrow"/>
          <w:szCs w:val="24"/>
        </w:rPr>
        <w:lastRenderedPageBreak/>
        <w:t>supercooling and high melting points.</w:t>
      </w:r>
      <w:r>
        <w:rPr>
          <w:rFonts w:ascii="Arial Narrow" w:hAnsi="Arial Narrow"/>
          <w:szCs w:val="24"/>
        </w:rPr>
        <w:t xml:space="preserve"> </w:t>
      </w:r>
      <w:r w:rsidR="003613D2" w:rsidRPr="00EC2951">
        <w:rPr>
          <w:rFonts w:ascii="Arial Narrow" w:hAnsi="Arial Narrow"/>
          <w:szCs w:val="24"/>
        </w:rPr>
        <w:t xml:space="preserve">This runs counter to both established </w:t>
      </w:r>
      <w:r>
        <w:rPr>
          <w:rFonts w:ascii="Arial Narrow" w:hAnsi="Arial Narrow"/>
          <w:szCs w:val="24"/>
        </w:rPr>
        <w:t>thinking</w:t>
      </w:r>
      <w:r w:rsidR="003613D2" w:rsidRPr="00EC2951">
        <w:rPr>
          <w:rFonts w:ascii="Arial Narrow" w:hAnsi="Arial Narrow"/>
          <w:szCs w:val="24"/>
        </w:rPr>
        <w:t xml:space="preserve">, </w:t>
      </w:r>
      <w:r>
        <w:rPr>
          <w:rFonts w:ascii="Arial Narrow" w:hAnsi="Arial Narrow"/>
          <w:szCs w:val="24"/>
        </w:rPr>
        <w:t>namely that</w:t>
      </w:r>
      <w:r w:rsidR="003613D2" w:rsidRPr="00EC2951">
        <w:rPr>
          <w:rFonts w:ascii="Arial Narrow" w:hAnsi="Arial Narrow"/>
          <w:szCs w:val="24"/>
        </w:rPr>
        <w:t xml:space="preserve"> the introduction of ether linkages </w:t>
      </w:r>
      <w:r>
        <w:rPr>
          <w:rFonts w:ascii="Arial Narrow" w:hAnsi="Arial Narrow"/>
          <w:szCs w:val="24"/>
        </w:rPr>
        <w:t>should</w:t>
      </w:r>
      <w:r w:rsidR="003613D2" w:rsidRPr="00EC2951">
        <w:rPr>
          <w:rFonts w:ascii="Arial Narrow" w:hAnsi="Arial Narrow"/>
          <w:szCs w:val="24"/>
        </w:rPr>
        <w:t xml:space="preserve"> destabilise the N</w:t>
      </w:r>
      <w:r w:rsidR="003613D2" w:rsidRPr="00EC2951">
        <w:rPr>
          <w:rFonts w:ascii="Arial Narrow" w:hAnsi="Arial Narrow"/>
          <w:szCs w:val="24"/>
          <w:vertAlign w:val="subscript"/>
        </w:rPr>
        <w:t>TB</w:t>
      </w:r>
      <w:r w:rsidR="00FF6FF2">
        <w:rPr>
          <w:rFonts w:ascii="Arial Narrow" w:hAnsi="Arial Narrow"/>
          <w:szCs w:val="24"/>
        </w:rPr>
        <w:t xml:space="preserve"> phase</w:t>
      </w:r>
      <w:r>
        <w:rPr>
          <w:rFonts w:ascii="Arial Narrow" w:hAnsi="Arial Narrow"/>
          <w:szCs w:val="24"/>
        </w:rPr>
        <w:t>.</w:t>
      </w:r>
      <w:r w:rsidR="00FF6FF2">
        <w:rPr>
          <w:rFonts w:ascii="Arial Narrow" w:hAnsi="Arial Narrow"/>
          <w:szCs w:val="24"/>
        </w:rPr>
        <w:t xml:space="preserve"> </w:t>
      </w:r>
      <w:r>
        <w:rPr>
          <w:rFonts w:ascii="Arial Narrow" w:hAnsi="Arial Narrow"/>
          <w:szCs w:val="24"/>
        </w:rPr>
        <w:t>For</w:t>
      </w:r>
      <w:r w:rsidR="00FF6FF2">
        <w:rPr>
          <w:rFonts w:ascii="Arial Narrow" w:hAnsi="Arial Narrow"/>
          <w:szCs w:val="24"/>
        </w:rPr>
        <w:t xml:space="preserve"> </w:t>
      </w:r>
      <w:r w:rsidR="003613D2" w:rsidRPr="00EC2951">
        <w:rPr>
          <w:rFonts w:ascii="Arial Narrow" w:hAnsi="Arial Narrow"/>
          <w:szCs w:val="24"/>
        </w:rPr>
        <w:t>polar materials</w:t>
      </w:r>
      <w:r>
        <w:rPr>
          <w:rFonts w:ascii="Arial Narrow" w:hAnsi="Arial Narrow"/>
          <w:szCs w:val="24"/>
        </w:rPr>
        <w:t>, however,</w:t>
      </w:r>
      <w:r w:rsidR="003613D2" w:rsidRPr="00EC2951">
        <w:rPr>
          <w:rFonts w:ascii="Arial Narrow" w:hAnsi="Arial Narrow"/>
          <w:szCs w:val="24"/>
        </w:rPr>
        <w:t xml:space="preserve"> the </w:t>
      </w:r>
      <w:proofErr w:type="spellStart"/>
      <w:r w:rsidR="003613D2" w:rsidRPr="00EC2951">
        <w:rPr>
          <w:rFonts w:ascii="Arial Narrow" w:hAnsi="Arial Narrow"/>
          <w:szCs w:val="24"/>
        </w:rPr>
        <w:t>etherific</w:t>
      </w:r>
      <w:proofErr w:type="spellEnd"/>
      <w:r w:rsidR="003613D2" w:rsidRPr="00EC2951">
        <w:rPr>
          <w:rFonts w:ascii="Arial Narrow" w:hAnsi="Arial Narrow"/>
          <w:szCs w:val="24"/>
        </w:rPr>
        <w:t xml:space="preserve"> compounds showed a generally less stable N</w:t>
      </w:r>
      <w:r w:rsidR="003613D2" w:rsidRPr="00EC2951">
        <w:rPr>
          <w:rFonts w:ascii="Arial Narrow" w:hAnsi="Arial Narrow"/>
          <w:szCs w:val="24"/>
          <w:vertAlign w:val="subscript"/>
        </w:rPr>
        <w:t>TB</w:t>
      </w:r>
      <w:r w:rsidR="003613D2" w:rsidRPr="00EC2951">
        <w:rPr>
          <w:rFonts w:ascii="Arial Narrow" w:hAnsi="Arial Narrow"/>
          <w:szCs w:val="24"/>
        </w:rPr>
        <w:t xml:space="preserve"> phase than those with methylene spacers.  </w:t>
      </w:r>
    </w:p>
    <w:p w:rsidR="003139DA" w:rsidRPr="00034A5B" w:rsidRDefault="00744420" w:rsidP="00086CD5">
      <w:pPr>
        <w:widowControl w:val="0"/>
        <w:autoSpaceDE w:val="0"/>
        <w:autoSpaceDN w:val="0"/>
        <w:adjustRightInd w:val="0"/>
        <w:spacing w:after="140"/>
        <w:jc w:val="both"/>
        <w:rPr>
          <w:rFonts w:ascii="Arial Narrow" w:hAnsi="Arial Narrow"/>
          <w:szCs w:val="24"/>
        </w:rPr>
      </w:pPr>
      <w:r w:rsidRPr="00EC2951">
        <w:rPr>
          <w:rFonts w:ascii="Arial Narrow" w:hAnsi="Arial Narrow"/>
          <w:szCs w:val="24"/>
        </w:rPr>
        <w:t xml:space="preserve">The increase in melting and clearing points </w:t>
      </w:r>
      <w:r w:rsidR="00565493">
        <w:rPr>
          <w:rFonts w:ascii="Arial Narrow" w:hAnsi="Arial Narrow"/>
          <w:szCs w:val="24"/>
        </w:rPr>
        <w:t>for</w:t>
      </w:r>
      <w:r w:rsidRPr="00EC2951">
        <w:rPr>
          <w:rFonts w:ascii="Arial Narrow" w:hAnsi="Arial Narrow"/>
          <w:szCs w:val="24"/>
        </w:rPr>
        <w:t xml:space="preserve"> the ether linked materials can be attributed to a change in molecular topology upon introducing the ether moiety. </w:t>
      </w:r>
      <w:r w:rsidR="00565493">
        <w:rPr>
          <w:rFonts w:ascii="Arial Narrow" w:hAnsi="Arial Narrow"/>
          <w:szCs w:val="24"/>
        </w:rPr>
        <w:t>As</w:t>
      </w:r>
      <w:r w:rsidRPr="00EC2951">
        <w:rPr>
          <w:rFonts w:ascii="Arial Narrow" w:hAnsi="Arial Narrow"/>
          <w:szCs w:val="24"/>
        </w:rPr>
        <w:t xml:space="preserve"> the bond angle of a C-O-C bond </w:t>
      </w:r>
      <w:r w:rsidR="00565493">
        <w:rPr>
          <w:rFonts w:ascii="Arial Narrow" w:hAnsi="Arial Narrow"/>
          <w:szCs w:val="24"/>
        </w:rPr>
        <w:t>is</w:t>
      </w:r>
      <w:r w:rsidR="00565493" w:rsidRPr="00EC2951">
        <w:rPr>
          <w:rFonts w:ascii="Arial Narrow" w:hAnsi="Arial Narrow"/>
          <w:szCs w:val="24"/>
        </w:rPr>
        <w:t xml:space="preserve"> </w:t>
      </w:r>
      <w:r w:rsidRPr="00EC2951">
        <w:rPr>
          <w:rFonts w:ascii="Arial Narrow" w:hAnsi="Arial Narrow"/>
          <w:szCs w:val="24"/>
        </w:rPr>
        <w:t xml:space="preserve">generally </w:t>
      </w:r>
      <w:r w:rsidR="00565493">
        <w:rPr>
          <w:rFonts w:ascii="Arial Narrow" w:hAnsi="Arial Narrow"/>
          <w:szCs w:val="24"/>
        </w:rPr>
        <w:t>larger</w:t>
      </w:r>
      <w:r w:rsidR="00565493" w:rsidRPr="00EC2951">
        <w:rPr>
          <w:rFonts w:ascii="Arial Narrow" w:hAnsi="Arial Narrow"/>
          <w:szCs w:val="24"/>
        </w:rPr>
        <w:t xml:space="preserve"> </w:t>
      </w:r>
      <w:r w:rsidRPr="00EC2951">
        <w:rPr>
          <w:rFonts w:ascii="Arial Narrow" w:hAnsi="Arial Narrow"/>
          <w:szCs w:val="24"/>
        </w:rPr>
        <w:t>(</w:t>
      </w:r>
      <w:r w:rsidRPr="00EC2951">
        <w:rPr>
          <w:rFonts w:ascii="Arial Narrow" w:hAnsi="Arial Narrow" w:cs="Times New Roman"/>
          <w:szCs w:val="24"/>
        </w:rPr>
        <w:t>≈</w:t>
      </w:r>
      <w:r w:rsidRPr="00EC2951">
        <w:rPr>
          <w:rFonts w:ascii="Arial Narrow" w:hAnsi="Arial Narrow"/>
          <w:szCs w:val="24"/>
        </w:rPr>
        <w:t>115-120°) than a C-C-C bond (</w:t>
      </w:r>
      <w:r w:rsidRPr="00EC2951">
        <w:rPr>
          <w:rFonts w:ascii="Arial Narrow" w:hAnsi="Arial Narrow" w:cs="Times New Roman"/>
          <w:szCs w:val="24"/>
        </w:rPr>
        <w:t>≈</w:t>
      </w:r>
      <w:r w:rsidRPr="00EC2951">
        <w:rPr>
          <w:rFonts w:ascii="Arial Narrow" w:hAnsi="Arial Narrow"/>
          <w:szCs w:val="24"/>
        </w:rPr>
        <w:t>109.5°)</w:t>
      </w:r>
      <w:r w:rsidR="00565493">
        <w:rPr>
          <w:rFonts w:ascii="Arial Narrow" w:hAnsi="Arial Narrow"/>
          <w:szCs w:val="24"/>
        </w:rPr>
        <w:t>,</w:t>
      </w:r>
      <w:r w:rsidRPr="00EC2951">
        <w:rPr>
          <w:rFonts w:ascii="Arial Narrow" w:hAnsi="Arial Narrow"/>
          <w:szCs w:val="24"/>
        </w:rPr>
        <w:t xml:space="preserve"> the molecules containing an ether linkage will tend towards </w:t>
      </w:r>
      <w:r w:rsidR="00340DDB">
        <w:rPr>
          <w:rFonts w:ascii="Arial Narrow" w:hAnsi="Arial Narrow"/>
          <w:szCs w:val="24"/>
        </w:rPr>
        <w:t>being</w:t>
      </w:r>
      <w:r w:rsidRPr="00EC2951">
        <w:rPr>
          <w:rFonts w:ascii="Arial Narrow" w:hAnsi="Arial Narrow"/>
          <w:szCs w:val="24"/>
        </w:rPr>
        <w:t xml:space="preserve"> more linear</w:t>
      </w:r>
      <w:r w:rsidR="00340DDB">
        <w:rPr>
          <w:rFonts w:ascii="Arial Narrow" w:hAnsi="Arial Narrow"/>
          <w:szCs w:val="24"/>
        </w:rPr>
        <w:t xml:space="preserve"> in</w:t>
      </w:r>
      <w:r w:rsidRPr="00EC2951">
        <w:rPr>
          <w:rFonts w:ascii="Arial Narrow" w:hAnsi="Arial Narrow"/>
          <w:szCs w:val="24"/>
        </w:rPr>
        <w:t xml:space="preserve"> shape compared to their methylene linked analogues.</w:t>
      </w:r>
      <w:r w:rsidR="003139DA">
        <w:rPr>
          <w:rFonts w:ascii="Arial Narrow" w:hAnsi="Arial Narrow"/>
          <w:szCs w:val="24"/>
        </w:rPr>
        <w:t xml:space="preserve"> </w:t>
      </w:r>
    </w:p>
    <w:p w:rsidR="00744420" w:rsidRPr="00EC2951" w:rsidRDefault="00744420" w:rsidP="00086CD5">
      <w:pPr>
        <w:widowControl w:val="0"/>
        <w:autoSpaceDE w:val="0"/>
        <w:autoSpaceDN w:val="0"/>
        <w:adjustRightInd w:val="0"/>
        <w:spacing w:after="140"/>
        <w:jc w:val="both"/>
        <w:rPr>
          <w:rFonts w:ascii="Arial Narrow" w:hAnsi="Arial Narrow"/>
          <w:szCs w:val="24"/>
        </w:rPr>
      </w:pPr>
      <w:r w:rsidRPr="00EC2951">
        <w:rPr>
          <w:rFonts w:ascii="Arial Narrow" w:hAnsi="Arial Narrow"/>
          <w:szCs w:val="24"/>
        </w:rPr>
        <w:t xml:space="preserve"> As a bent molecular architecture is one of the known prerequisites for the formation of the N</w:t>
      </w:r>
      <w:r w:rsidRPr="00EC2951">
        <w:rPr>
          <w:rFonts w:ascii="Arial Narrow" w:hAnsi="Arial Narrow"/>
          <w:szCs w:val="24"/>
          <w:vertAlign w:val="subscript"/>
        </w:rPr>
        <w:t>TB</w:t>
      </w:r>
      <w:r w:rsidRPr="00EC2951">
        <w:rPr>
          <w:rFonts w:ascii="Arial Narrow" w:hAnsi="Arial Narrow"/>
          <w:szCs w:val="24"/>
        </w:rPr>
        <w:t xml:space="preserve"> phase </w:t>
      </w:r>
      <w:r w:rsidR="00340DDB">
        <w:rPr>
          <w:rFonts w:ascii="Arial Narrow" w:hAnsi="Arial Narrow"/>
          <w:szCs w:val="24"/>
        </w:rPr>
        <w:t>a</w:t>
      </w:r>
      <w:r w:rsidRPr="00EC2951">
        <w:rPr>
          <w:rFonts w:ascii="Arial Narrow" w:hAnsi="Arial Narrow"/>
          <w:szCs w:val="24"/>
        </w:rPr>
        <w:t xml:space="preserve"> decrease in molecular bend would lead to a destabilising effect on the N</w:t>
      </w:r>
      <w:r w:rsidRPr="00EC2951">
        <w:rPr>
          <w:rFonts w:ascii="Arial Narrow" w:hAnsi="Arial Narrow"/>
          <w:szCs w:val="24"/>
          <w:vertAlign w:val="subscript"/>
        </w:rPr>
        <w:t>TB</w:t>
      </w:r>
      <w:r w:rsidRPr="00EC2951">
        <w:rPr>
          <w:rFonts w:ascii="Arial Narrow" w:hAnsi="Arial Narrow"/>
          <w:szCs w:val="24"/>
        </w:rPr>
        <w:t xml:space="preserve"> phase. This increased linearity </w:t>
      </w:r>
      <w:r w:rsidR="004B030F" w:rsidRPr="00EC2951">
        <w:rPr>
          <w:rFonts w:ascii="Arial Narrow" w:hAnsi="Arial Narrow"/>
          <w:szCs w:val="24"/>
        </w:rPr>
        <w:t xml:space="preserve">is also a probable cause </w:t>
      </w:r>
      <w:r w:rsidR="00340DDB">
        <w:rPr>
          <w:rFonts w:ascii="Arial Narrow" w:hAnsi="Arial Narrow"/>
          <w:szCs w:val="24"/>
        </w:rPr>
        <w:t>for</w:t>
      </w:r>
      <w:r w:rsidR="004B030F" w:rsidRPr="00EC2951">
        <w:rPr>
          <w:rFonts w:ascii="Arial Narrow" w:hAnsi="Arial Narrow"/>
          <w:szCs w:val="24"/>
        </w:rPr>
        <w:t xml:space="preserve"> the increase in melting and clearing points of the materials, as the more linear molecules will be able to more effectively pack into a crystal phase and into the nematic phase as opposed to the more bent materials</w:t>
      </w:r>
      <w:r w:rsidR="001320DA">
        <w:rPr>
          <w:rFonts w:ascii="Arial Narrow" w:hAnsi="Arial Narrow"/>
          <w:szCs w:val="24"/>
        </w:rPr>
        <w:t xml:space="preserve"> thereby</w:t>
      </w:r>
      <w:r w:rsidR="004B030F" w:rsidRPr="00EC2951">
        <w:rPr>
          <w:rFonts w:ascii="Arial Narrow" w:hAnsi="Arial Narrow"/>
          <w:szCs w:val="24"/>
        </w:rPr>
        <w:t xml:space="preserve"> increasing the thermal stability of these phases. This hypothesis </w:t>
      </w:r>
      <w:r w:rsidR="001320DA">
        <w:rPr>
          <w:rFonts w:ascii="Arial Narrow" w:hAnsi="Arial Narrow"/>
          <w:szCs w:val="24"/>
        </w:rPr>
        <w:t>is</w:t>
      </w:r>
      <w:r w:rsidR="004B030F" w:rsidRPr="00EC2951">
        <w:rPr>
          <w:rFonts w:ascii="Arial Narrow" w:hAnsi="Arial Narrow"/>
          <w:szCs w:val="24"/>
        </w:rPr>
        <w:t xml:space="preserve"> supported </w:t>
      </w:r>
      <w:r w:rsidR="001320DA">
        <w:rPr>
          <w:rFonts w:ascii="Arial Narrow" w:hAnsi="Arial Narrow"/>
          <w:szCs w:val="24"/>
        </w:rPr>
        <w:t>through</w:t>
      </w:r>
      <w:r w:rsidR="004B030F" w:rsidRPr="00EC2951">
        <w:rPr>
          <w:rFonts w:ascii="Arial Narrow" w:hAnsi="Arial Narrow"/>
          <w:szCs w:val="24"/>
        </w:rPr>
        <w:t xml:space="preserve"> molecular modelling </w:t>
      </w:r>
      <w:r w:rsidR="001320DA">
        <w:rPr>
          <w:rFonts w:ascii="Arial Narrow" w:hAnsi="Arial Narrow"/>
          <w:szCs w:val="24"/>
        </w:rPr>
        <w:t xml:space="preserve">used </w:t>
      </w:r>
      <w:r w:rsidR="004B030F" w:rsidRPr="00EC2951">
        <w:rPr>
          <w:rFonts w:ascii="Arial Narrow" w:hAnsi="Arial Narrow"/>
          <w:szCs w:val="24"/>
        </w:rPr>
        <w:t>to calculate the intermesogen angle of both methylene and ether linked dimers (</w:t>
      </w:r>
      <w:r w:rsidR="005E4672">
        <w:fldChar w:fldCharType="begin"/>
      </w:r>
      <w:r w:rsidR="005E4672">
        <w:instrText xml:space="preserve"> REF _Ref436047768 \h  \* MERGEFORMAT </w:instrText>
      </w:r>
      <w:r w:rsidR="005E4672">
        <w:fldChar w:fldCharType="separate"/>
      </w:r>
      <w:r w:rsidR="001320DA" w:rsidRPr="00EC2951">
        <w:rPr>
          <w:rFonts w:ascii="Arial Narrow" w:hAnsi="Arial Narrow"/>
          <w:szCs w:val="24"/>
        </w:rPr>
        <w:t xml:space="preserve">Figure </w:t>
      </w:r>
      <w:r w:rsidR="001320DA">
        <w:rPr>
          <w:rFonts w:ascii="Arial Narrow" w:hAnsi="Arial Narrow"/>
          <w:szCs w:val="24"/>
        </w:rPr>
        <w:t>7</w:t>
      </w:r>
      <w:r w:rsidR="005E4672">
        <w:fldChar w:fldCharType="end"/>
      </w:r>
      <w:r w:rsidR="004B030F" w:rsidRPr="00EC2951">
        <w:rPr>
          <w:rFonts w:ascii="Arial Narrow" w:hAnsi="Arial Narrow"/>
          <w:szCs w:val="24"/>
        </w:rPr>
        <w:t>)</w:t>
      </w:r>
      <w:r w:rsidR="003661AA" w:rsidRPr="00EC2951">
        <w:rPr>
          <w:rFonts w:ascii="Arial Narrow" w:hAnsi="Arial Narrow"/>
          <w:szCs w:val="24"/>
        </w:rPr>
        <w:t xml:space="preserve">, and correlating this </w:t>
      </w:r>
      <w:r w:rsidR="001320DA">
        <w:rPr>
          <w:rFonts w:ascii="Arial Narrow" w:hAnsi="Arial Narrow"/>
          <w:szCs w:val="24"/>
        </w:rPr>
        <w:t>with</w:t>
      </w:r>
      <w:r w:rsidR="003661AA" w:rsidRPr="00EC2951">
        <w:rPr>
          <w:rFonts w:ascii="Arial Narrow" w:hAnsi="Arial Narrow"/>
          <w:szCs w:val="24"/>
        </w:rPr>
        <w:t xml:space="preserve"> the transition temperatures.</w:t>
      </w:r>
    </w:p>
    <w:p w:rsidR="003661AA" w:rsidRPr="00EC2951" w:rsidRDefault="00455263" w:rsidP="00086CD5">
      <w:pPr>
        <w:keepNext/>
        <w:widowControl w:val="0"/>
        <w:autoSpaceDE w:val="0"/>
        <w:autoSpaceDN w:val="0"/>
        <w:adjustRightInd w:val="0"/>
        <w:spacing w:after="140"/>
        <w:jc w:val="center"/>
        <w:rPr>
          <w:rFonts w:ascii="Arial Narrow" w:hAnsi="Arial Narrow"/>
          <w:szCs w:val="24"/>
        </w:rPr>
      </w:pPr>
      <w:r w:rsidRPr="00EC2951">
        <w:rPr>
          <w:rFonts w:ascii="Arial Narrow" w:hAnsi="Arial Narrow"/>
          <w:noProof/>
          <w:szCs w:val="24"/>
          <w:lang w:eastAsia="en-GB"/>
        </w:rPr>
        <w:drawing>
          <wp:inline distT="0" distB="0" distL="0" distR="0" wp14:anchorId="6958C292" wp14:editId="0D2D3734">
            <wp:extent cx="5731510" cy="3663315"/>
            <wp:effectExtent l="19050" t="0" r="2540" b="0"/>
            <wp:docPr id="2" name="Picture 1" descr="Anglesrender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srendered.tif"/>
                    <pic:cNvPicPr/>
                  </pic:nvPicPr>
                  <pic:blipFill>
                    <a:blip r:embed="rId18" cstate="print"/>
                    <a:stretch>
                      <a:fillRect/>
                    </a:stretch>
                  </pic:blipFill>
                  <pic:spPr>
                    <a:xfrm>
                      <a:off x="0" y="0"/>
                      <a:ext cx="5731510" cy="3663315"/>
                    </a:xfrm>
                    <a:prstGeom prst="rect">
                      <a:avLst/>
                    </a:prstGeom>
                  </pic:spPr>
                </pic:pic>
              </a:graphicData>
            </a:graphic>
          </wp:inline>
        </w:drawing>
      </w:r>
    </w:p>
    <w:p w:rsidR="00C715CF" w:rsidRDefault="003661AA" w:rsidP="00086CD5">
      <w:pPr>
        <w:pStyle w:val="Caption"/>
        <w:spacing w:line="276" w:lineRule="auto"/>
        <w:ind w:left="1440" w:hanging="1440"/>
        <w:jc w:val="both"/>
        <w:rPr>
          <w:rFonts w:ascii="Arial Narrow" w:hAnsi="Arial Narrow"/>
          <w:b w:val="0"/>
          <w:color w:val="auto"/>
          <w:sz w:val="24"/>
          <w:szCs w:val="24"/>
        </w:rPr>
      </w:pPr>
      <w:bookmarkStart w:id="11" w:name="_Ref436047768"/>
      <w:r w:rsidRPr="00EC2951">
        <w:rPr>
          <w:rFonts w:ascii="Arial Narrow" w:hAnsi="Arial Narrow"/>
          <w:color w:val="auto"/>
          <w:sz w:val="24"/>
          <w:szCs w:val="24"/>
        </w:rPr>
        <w:t xml:space="preserve">Figure </w:t>
      </w:r>
      <w:r w:rsidR="00DB01D5" w:rsidRPr="00EC2951">
        <w:rPr>
          <w:rFonts w:ascii="Arial Narrow" w:hAnsi="Arial Narrow"/>
          <w:color w:val="auto"/>
          <w:sz w:val="24"/>
          <w:szCs w:val="24"/>
        </w:rPr>
        <w:fldChar w:fldCharType="begin"/>
      </w:r>
      <w:r w:rsidRPr="00EC2951">
        <w:rPr>
          <w:rFonts w:ascii="Arial Narrow" w:hAnsi="Arial Narrow"/>
          <w:color w:val="auto"/>
          <w:sz w:val="24"/>
          <w:szCs w:val="24"/>
        </w:rPr>
        <w:instrText xml:space="preserve"> SEQ Figure \* ARABIC </w:instrText>
      </w:r>
      <w:r w:rsidR="00DB01D5" w:rsidRPr="00EC2951">
        <w:rPr>
          <w:rFonts w:ascii="Arial Narrow" w:hAnsi="Arial Narrow"/>
          <w:color w:val="auto"/>
          <w:sz w:val="24"/>
          <w:szCs w:val="24"/>
        </w:rPr>
        <w:fldChar w:fldCharType="separate"/>
      </w:r>
      <w:r w:rsidR="000B0560">
        <w:rPr>
          <w:rFonts w:ascii="Arial Narrow" w:hAnsi="Arial Narrow"/>
          <w:noProof/>
          <w:color w:val="auto"/>
          <w:sz w:val="24"/>
          <w:szCs w:val="24"/>
        </w:rPr>
        <w:t>7</w:t>
      </w:r>
      <w:r w:rsidR="00DB01D5" w:rsidRPr="00EC2951">
        <w:rPr>
          <w:rFonts w:ascii="Arial Narrow" w:hAnsi="Arial Narrow"/>
          <w:color w:val="auto"/>
          <w:sz w:val="24"/>
          <w:szCs w:val="24"/>
        </w:rPr>
        <w:fldChar w:fldCharType="end"/>
      </w:r>
      <w:bookmarkEnd w:id="11"/>
      <w:r w:rsidRPr="00EC2951">
        <w:rPr>
          <w:rFonts w:ascii="Arial Narrow" w:hAnsi="Arial Narrow"/>
          <w:color w:val="auto"/>
          <w:sz w:val="24"/>
          <w:szCs w:val="24"/>
        </w:rPr>
        <w:t xml:space="preserve">: </w:t>
      </w:r>
      <w:r w:rsidRPr="00EC2951">
        <w:rPr>
          <w:rFonts w:ascii="Arial Narrow" w:hAnsi="Arial Narrow"/>
          <w:b w:val="0"/>
          <w:color w:val="auto"/>
          <w:sz w:val="24"/>
          <w:szCs w:val="24"/>
        </w:rPr>
        <w:t xml:space="preserve">Energy minimised geometries of compounds 1 and </w:t>
      </w:r>
      <w:r w:rsidR="00ED4528" w:rsidRPr="00EC2951">
        <w:rPr>
          <w:rFonts w:ascii="Arial Narrow" w:hAnsi="Arial Narrow"/>
          <w:b w:val="0"/>
          <w:color w:val="auto"/>
          <w:sz w:val="24"/>
          <w:szCs w:val="24"/>
        </w:rPr>
        <w:t>14</w:t>
      </w:r>
      <w:r w:rsidRPr="00EC2951">
        <w:rPr>
          <w:rFonts w:ascii="Arial Narrow" w:hAnsi="Arial Narrow"/>
          <w:b w:val="0"/>
          <w:color w:val="auto"/>
          <w:sz w:val="24"/>
          <w:szCs w:val="24"/>
        </w:rPr>
        <w:t xml:space="preserve"> showing the differences in intermesogen angle (θ). </w:t>
      </w:r>
      <w:r w:rsidR="002A656F">
        <w:rPr>
          <w:rFonts w:ascii="Arial Narrow" w:hAnsi="Arial Narrow"/>
          <w:b w:val="0"/>
          <w:color w:val="auto"/>
          <w:sz w:val="24"/>
          <w:szCs w:val="24"/>
        </w:rPr>
        <w:t>Geometry optimised at the B3LYP/6-</w:t>
      </w:r>
      <w:proofErr w:type="gramStart"/>
      <w:r w:rsidR="002A656F">
        <w:rPr>
          <w:rFonts w:ascii="Arial Narrow" w:hAnsi="Arial Narrow"/>
          <w:b w:val="0"/>
          <w:color w:val="auto"/>
          <w:sz w:val="24"/>
          <w:szCs w:val="24"/>
        </w:rPr>
        <w:t>31G(</w:t>
      </w:r>
      <w:proofErr w:type="gramEnd"/>
      <w:r w:rsidR="002A656F">
        <w:rPr>
          <w:rFonts w:ascii="Arial Narrow" w:hAnsi="Arial Narrow"/>
          <w:b w:val="0"/>
          <w:color w:val="auto"/>
          <w:sz w:val="24"/>
          <w:szCs w:val="24"/>
        </w:rPr>
        <w:t>d) level of DFT</w:t>
      </w:r>
      <w:r w:rsidR="00034A5B">
        <w:rPr>
          <w:rFonts w:ascii="Arial Narrow" w:hAnsi="Arial Narrow"/>
          <w:b w:val="0"/>
          <w:color w:val="auto"/>
          <w:sz w:val="24"/>
          <w:szCs w:val="24"/>
        </w:rPr>
        <w:t>.</w:t>
      </w:r>
    </w:p>
    <w:p w:rsidR="002A656F" w:rsidRPr="001F3770" w:rsidRDefault="002A656F" w:rsidP="00086CD5">
      <w:pPr>
        <w:jc w:val="both"/>
      </w:pPr>
      <w:r>
        <w:rPr>
          <w:rFonts w:ascii="Arial Narrow" w:hAnsi="Arial Narrow"/>
          <w:szCs w:val="24"/>
        </w:rPr>
        <w:t xml:space="preserve">The intermesogen angle of </w:t>
      </w:r>
      <w:r w:rsidR="00034A5B">
        <w:rPr>
          <w:rFonts w:ascii="Arial Narrow" w:hAnsi="Arial Narrow"/>
          <w:szCs w:val="24"/>
        </w:rPr>
        <w:t xml:space="preserve">all </w:t>
      </w:r>
      <w:proofErr w:type="gramStart"/>
      <w:r w:rsidR="00034A5B">
        <w:rPr>
          <w:rFonts w:ascii="Arial Narrow" w:hAnsi="Arial Narrow"/>
          <w:i/>
          <w:szCs w:val="24"/>
        </w:rPr>
        <w:t>trans</w:t>
      </w:r>
      <w:proofErr w:type="gramEnd"/>
      <w:r w:rsidR="00034A5B">
        <w:rPr>
          <w:rFonts w:ascii="Arial Narrow" w:hAnsi="Arial Narrow"/>
          <w:szCs w:val="24"/>
        </w:rPr>
        <w:t xml:space="preserve"> conformer of </w:t>
      </w:r>
      <w:r>
        <w:rPr>
          <w:rFonts w:ascii="Arial Narrow" w:hAnsi="Arial Narrow"/>
          <w:szCs w:val="24"/>
        </w:rPr>
        <w:t xml:space="preserve">the ether linked compound </w:t>
      </w:r>
      <w:r>
        <w:rPr>
          <w:rFonts w:ascii="Arial Narrow" w:hAnsi="Arial Narrow"/>
          <w:b/>
          <w:szCs w:val="24"/>
        </w:rPr>
        <w:t>14</w:t>
      </w:r>
      <w:r>
        <w:rPr>
          <w:rFonts w:ascii="Arial Narrow" w:hAnsi="Arial Narrow"/>
          <w:szCs w:val="24"/>
        </w:rPr>
        <w:t xml:space="preserve"> is significantly larger, </w:t>
      </w:r>
      <w:r>
        <w:rPr>
          <w:rFonts w:ascii="Arial Narrow" w:hAnsi="Arial Narrow"/>
          <w:i/>
          <w:szCs w:val="24"/>
        </w:rPr>
        <w:t xml:space="preserve">i.e. </w:t>
      </w:r>
      <w:r>
        <w:rPr>
          <w:rFonts w:ascii="Arial Narrow" w:hAnsi="Arial Narrow"/>
          <w:szCs w:val="24"/>
        </w:rPr>
        <w:t>less bent, than that of the</w:t>
      </w:r>
      <w:r w:rsidR="00034A5B">
        <w:rPr>
          <w:rFonts w:ascii="Arial Narrow" w:hAnsi="Arial Narrow"/>
          <w:szCs w:val="24"/>
        </w:rPr>
        <w:t xml:space="preserve"> all </w:t>
      </w:r>
      <w:r w:rsidR="00034A5B">
        <w:rPr>
          <w:rFonts w:ascii="Arial Narrow" w:hAnsi="Arial Narrow"/>
          <w:i/>
          <w:szCs w:val="24"/>
        </w:rPr>
        <w:t>trans</w:t>
      </w:r>
      <w:r>
        <w:rPr>
          <w:rFonts w:ascii="Arial Narrow" w:hAnsi="Arial Narrow"/>
          <w:szCs w:val="24"/>
        </w:rPr>
        <w:t xml:space="preserve"> methylene-linked compound </w:t>
      </w:r>
      <w:r>
        <w:rPr>
          <w:rFonts w:ascii="Arial Narrow" w:hAnsi="Arial Narrow"/>
          <w:b/>
          <w:szCs w:val="24"/>
        </w:rPr>
        <w:t xml:space="preserve">1 </w:t>
      </w:r>
      <w:r w:rsidRPr="00EE0E37">
        <w:rPr>
          <w:rFonts w:ascii="Arial Narrow" w:hAnsi="Arial Narrow"/>
          <w:szCs w:val="24"/>
        </w:rPr>
        <w:t>(140.8 ° and 106.8 ° respectively).</w:t>
      </w:r>
      <w:r w:rsidR="00034A5B">
        <w:rPr>
          <w:rFonts w:ascii="Arial Narrow" w:hAnsi="Arial Narrow"/>
          <w:szCs w:val="24"/>
        </w:rPr>
        <w:t xml:space="preserve"> </w:t>
      </w:r>
      <w:r w:rsidR="00034A5B">
        <w:rPr>
          <w:rFonts w:ascii="Arial Narrow" w:hAnsi="Arial Narrow"/>
          <w:szCs w:val="24"/>
        </w:rPr>
        <w:t xml:space="preserve">1D NOESY NMR has been used to show that for both methylene ether-linked dimers the all </w:t>
      </w:r>
      <w:r w:rsidR="00034A5B">
        <w:rPr>
          <w:rFonts w:ascii="Arial Narrow" w:hAnsi="Arial Narrow"/>
          <w:i/>
          <w:szCs w:val="24"/>
        </w:rPr>
        <w:t>trans</w:t>
      </w:r>
      <w:r w:rsidR="00034A5B">
        <w:rPr>
          <w:rFonts w:ascii="Arial Narrow" w:hAnsi="Arial Narrow"/>
          <w:szCs w:val="24"/>
        </w:rPr>
        <w:t xml:space="preserve"> conformers is dominant, </w:t>
      </w:r>
      <w:r w:rsidR="00034A5B">
        <w:rPr>
          <w:rFonts w:ascii="Arial Narrow" w:hAnsi="Arial Narrow"/>
          <w:szCs w:val="24"/>
          <w:vertAlign w:val="superscript"/>
        </w:rPr>
        <w:t xml:space="preserve">44 </w:t>
      </w:r>
      <w:r w:rsidR="00034A5B">
        <w:rPr>
          <w:rFonts w:ascii="Arial Narrow" w:hAnsi="Arial Narrow"/>
          <w:szCs w:val="24"/>
        </w:rPr>
        <w:t>so while calculating an angle for a single geometry is not as desirable as knowing the full conformational distribution it is still valid in this instance.</w:t>
      </w:r>
      <w:r w:rsidR="00034A5B">
        <w:rPr>
          <w:rFonts w:ascii="Arial Narrow" w:hAnsi="Arial Narrow"/>
          <w:szCs w:val="24"/>
        </w:rPr>
        <w:t xml:space="preserve"> </w:t>
      </w:r>
    </w:p>
    <w:p w:rsidR="002A656F" w:rsidRDefault="002A656F" w:rsidP="00086CD5">
      <w:pPr>
        <w:jc w:val="both"/>
        <w:rPr>
          <w:rFonts w:ascii="Arial Narrow" w:hAnsi="Arial Narrow"/>
          <w:szCs w:val="24"/>
        </w:rPr>
      </w:pPr>
    </w:p>
    <w:p w:rsidR="00156BFF" w:rsidRPr="00EC2951" w:rsidRDefault="002F0933" w:rsidP="00086CD5">
      <w:pPr>
        <w:jc w:val="both"/>
        <w:rPr>
          <w:rFonts w:ascii="Arial Narrow" w:hAnsi="Arial Narrow"/>
          <w:szCs w:val="24"/>
        </w:rPr>
      </w:pPr>
      <w:r>
        <w:rPr>
          <w:rFonts w:ascii="Arial Narrow" w:hAnsi="Arial Narrow"/>
          <w:szCs w:val="24"/>
        </w:rPr>
        <w:lastRenderedPageBreak/>
        <w:t>C</w:t>
      </w:r>
      <w:r w:rsidR="00ED4528" w:rsidRPr="00EC2951">
        <w:rPr>
          <w:rFonts w:ascii="Arial Narrow" w:hAnsi="Arial Narrow"/>
          <w:szCs w:val="24"/>
        </w:rPr>
        <w:t xml:space="preserve">ompound </w:t>
      </w:r>
      <w:r w:rsidR="00ED4528" w:rsidRPr="00BD2CD2">
        <w:rPr>
          <w:rFonts w:ascii="Arial Narrow" w:hAnsi="Arial Narrow"/>
          <w:b/>
          <w:szCs w:val="24"/>
        </w:rPr>
        <w:t>14</w:t>
      </w:r>
      <w:r w:rsidR="00ED4528" w:rsidRPr="00EC2951">
        <w:rPr>
          <w:rFonts w:ascii="Arial Narrow" w:hAnsi="Arial Narrow"/>
          <w:szCs w:val="24"/>
        </w:rPr>
        <w:t xml:space="preserve"> has a sig</w:t>
      </w:r>
      <w:r w:rsidR="00B109CD" w:rsidRPr="00EC2951">
        <w:rPr>
          <w:rFonts w:ascii="Arial Narrow" w:hAnsi="Arial Narrow"/>
          <w:szCs w:val="24"/>
        </w:rPr>
        <w:t>nificantly higher melting point</w:t>
      </w:r>
      <w:r w:rsidR="002A656F">
        <w:rPr>
          <w:rFonts w:ascii="Arial Narrow" w:hAnsi="Arial Narrow"/>
          <w:szCs w:val="24"/>
        </w:rPr>
        <w:t xml:space="preserve"> than compound </w:t>
      </w:r>
      <w:r w:rsidR="002A656F" w:rsidRPr="00BD2CD2">
        <w:rPr>
          <w:rFonts w:ascii="Arial Narrow" w:hAnsi="Arial Narrow"/>
          <w:b/>
          <w:szCs w:val="24"/>
        </w:rPr>
        <w:t>1</w:t>
      </w:r>
      <w:r w:rsidR="002A656F">
        <w:rPr>
          <w:rFonts w:ascii="Arial Narrow" w:hAnsi="Arial Narrow"/>
          <w:szCs w:val="24"/>
        </w:rPr>
        <w:t>,</w:t>
      </w:r>
      <w:r w:rsidR="00B109CD" w:rsidRPr="00EC2951">
        <w:rPr>
          <w:rFonts w:ascii="Arial Narrow" w:hAnsi="Arial Narrow"/>
          <w:szCs w:val="24"/>
        </w:rPr>
        <w:t xml:space="preserve"> 166.6 °C </w:t>
      </w:r>
      <w:r w:rsidR="001320DA">
        <w:rPr>
          <w:rFonts w:ascii="Arial Narrow" w:hAnsi="Arial Narrow"/>
          <w:szCs w:val="24"/>
        </w:rPr>
        <w:t>versus</w:t>
      </w:r>
      <w:r w:rsidR="001320DA" w:rsidRPr="00EC2951">
        <w:rPr>
          <w:rFonts w:ascii="Arial Narrow" w:hAnsi="Arial Narrow"/>
          <w:szCs w:val="24"/>
        </w:rPr>
        <w:t xml:space="preserve"> </w:t>
      </w:r>
      <w:r w:rsidR="00B109CD" w:rsidRPr="00EC2951">
        <w:rPr>
          <w:rFonts w:ascii="Arial Narrow" w:hAnsi="Arial Narrow"/>
          <w:szCs w:val="24"/>
        </w:rPr>
        <w:t xml:space="preserve">149.0. The nematic phase of compound </w:t>
      </w:r>
      <w:r w:rsidR="00B109CD" w:rsidRPr="00BD2CD2">
        <w:rPr>
          <w:rFonts w:ascii="Arial Narrow" w:hAnsi="Arial Narrow"/>
          <w:b/>
          <w:szCs w:val="24"/>
        </w:rPr>
        <w:t>14</w:t>
      </w:r>
      <w:r w:rsidR="00B109CD" w:rsidRPr="00EC2951">
        <w:rPr>
          <w:rFonts w:ascii="Arial Narrow" w:hAnsi="Arial Narrow"/>
          <w:szCs w:val="24"/>
        </w:rPr>
        <w:t xml:space="preserve"> is enantiotropic, with a clearing point of 189.2 °C</w:t>
      </w:r>
      <w:r w:rsidR="00172879">
        <w:rPr>
          <w:rFonts w:ascii="Arial Narrow" w:hAnsi="Arial Narrow"/>
          <w:szCs w:val="24"/>
        </w:rPr>
        <w:t>. T</w:t>
      </w:r>
      <w:r w:rsidR="00B109CD" w:rsidRPr="00EC2951">
        <w:rPr>
          <w:rFonts w:ascii="Arial Narrow" w:hAnsi="Arial Narrow"/>
          <w:szCs w:val="24"/>
        </w:rPr>
        <w:t xml:space="preserve">his is far more stable than the </w:t>
      </w:r>
      <w:r w:rsidR="00172879">
        <w:rPr>
          <w:rFonts w:ascii="Arial Narrow" w:hAnsi="Arial Narrow"/>
          <w:szCs w:val="24"/>
        </w:rPr>
        <w:t xml:space="preserve">monotropic </w:t>
      </w:r>
      <w:r w:rsidR="00B109CD" w:rsidRPr="00EC2951">
        <w:rPr>
          <w:rFonts w:ascii="Arial Narrow" w:hAnsi="Arial Narrow"/>
          <w:szCs w:val="24"/>
        </w:rPr>
        <w:t xml:space="preserve">nematic phase of compound </w:t>
      </w:r>
      <w:r w:rsidR="00B109CD" w:rsidRPr="00F257F0">
        <w:rPr>
          <w:rFonts w:ascii="Arial Narrow" w:hAnsi="Arial Narrow"/>
          <w:b/>
          <w:szCs w:val="24"/>
        </w:rPr>
        <w:t>1</w:t>
      </w:r>
      <w:r w:rsidR="00172879">
        <w:rPr>
          <w:rFonts w:ascii="Arial Narrow" w:hAnsi="Arial Narrow"/>
          <w:szCs w:val="24"/>
        </w:rPr>
        <w:t>,</w:t>
      </w:r>
      <w:r w:rsidR="00B109CD" w:rsidRPr="00EC2951">
        <w:rPr>
          <w:rFonts w:ascii="Arial Narrow" w:hAnsi="Arial Narrow"/>
          <w:szCs w:val="24"/>
        </w:rPr>
        <w:t xml:space="preserve"> with the isotropic to nematic </w:t>
      </w:r>
      <w:r w:rsidR="00F257F0">
        <w:rPr>
          <w:rFonts w:ascii="Arial Narrow" w:hAnsi="Arial Narrow"/>
          <w:szCs w:val="24"/>
        </w:rPr>
        <w:t xml:space="preserve">phase </w:t>
      </w:r>
      <w:r w:rsidR="00B109CD" w:rsidRPr="00EC2951">
        <w:rPr>
          <w:rFonts w:ascii="Arial Narrow" w:hAnsi="Arial Narrow"/>
          <w:szCs w:val="24"/>
        </w:rPr>
        <w:t>transition occurring at 1</w:t>
      </w:r>
      <w:r w:rsidR="00BD44AC" w:rsidRPr="00EC2951">
        <w:rPr>
          <w:rFonts w:ascii="Arial Narrow" w:hAnsi="Arial Narrow"/>
          <w:szCs w:val="24"/>
        </w:rPr>
        <w:t>39</w:t>
      </w:r>
      <w:r w:rsidR="00B109CD" w:rsidRPr="00EC2951">
        <w:rPr>
          <w:rFonts w:ascii="Arial Narrow" w:hAnsi="Arial Narrow"/>
          <w:szCs w:val="24"/>
        </w:rPr>
        <w:t>.0 °C. This shows that the increased linearity of the ether spaced materials stabilise</w:t>
      </w:r>
      <w:r w:rsidR="00034A5B">
        <w:rPr>
          <w:rFonts w:ascii="Arial Narrow" w:hAnsi="Arial Narrow"/>
          <w:szCs w:val="24"/>
        </w:rPr>
        <w:t>s</w:t>
      </w:r>
      <w:r w:rsidR="00B109CD" w:rsidRPr="00EC2951">
        <w:rPr>
          <w:rFonts w:ascii="Arial Narrow" w:hAnsi="Arial Narrow"/>
          <w:szCs w:val="24"/>
        </w:rPr>
        <w:t xml:space="preserve"> the nematic phase when compared to the more bent </w:t>
      </w:r>
      <w:r w:rsidR="00AA2F55" w:rsidRPr="00EC2951">
        <w:rPr>
          <w:rFonts w:ascii="Arial Narrow" w:hAnsi="Arial Narrow"/>
          <w:szCs w:val="24"/>
        </w:rPr>
        <w:t>methylene linked dimer. With respect to the N</w:t>
      </w:r>
      <w:r w:rsidR="00AA2F55" w:rsidRPr="00EC2951">
        <w:rPr>
          <w:rFonts w:ascii="Arial Narrow" w:hAnsi="Arial Narrow"/>
          <w:szCs w:val="24"/>
          <w:vertAlign w:val="subscript"/>
        </w:rPr>
        <w:t>TB</w:t>
      </w:r>
      <w:r w:rsidR="00AA2F55" w:rsidRPr="00EC2951">
        <w:rPr>
          <w:rFonts w:ascii="Arial Narrow" w:hAnsi="Arial Narrow"/>
          <w:szCs w:val="24"/>
        </w:rPr>
        <w:t xml:space="preserve"> phase, compound </w:t>
      </w:r>
      <w:r w:rsidR="00AA2F55" w:rsidRPr="00BD2CD2">
        <w:rPr>
          <w:rFonts w:ascii="Arial Narrow" w:hAnsi="Arial Narrow"/>
          <w:b/>
          <w:szCs w:val="24"/>
        </w:rPr>
        <w:t>14</w:t>
      </w:r>
      <w:r w:rsidR="00AA2F55" w:rsidRPr="00EC2951">
        <w:rPr>
          <w:rFonts w:ascii="Arial Narrow" w:hAnsi="Arial Narrow"/>
          <w:szCs w:val="24"/>
        </w:rPr>
        <w:t xml:space="preserve"> does not exhibit this phase in it's neat state, however, when the N-N</w:t>
      </w:r>
      <w:r w:rsidR="00AA2F55" w:rsidRPr="00EC2951">
        <w:rPr>
          <w:rFonts w:ascii="Arial Narrow" w:hAnsi="Arial Narrow"/>
          <w:szCs w:val="24"/>
          <w:vertAlign w:val="subscript"/>
        </w:rPr>
        <w:t>TB</w:t>
      </w:r>
      <w:r w:rsidR="00AA2F55" w:rsidRPr="00EC2951">
        <w:rPr>
          <w:rFonts w:ascii="Arial Narrow" w:hAnsi="Arial Narrow"/>
          <w:szCs w:val="24"/>
        </w:rPr>
        <w:t xml:space="preserve"> phase transition of this material is extrapolated</w:t>
      </w:r>
      <w:r w:rsidR="00BD44AC" w:rsidRPr="00EC2951">
        <w:rPr>
          <w:rFonts w:ascii="Arial Narrow" w:hAnsi="Arial Narrow"/>
          <w:szCs w:val="24"/>
        </w:rPr>
        <w:t xml:space="preserve"> from mixtures with CB9CB it is found to occur at 96.8 °C, almost 25 °C lower than the methylene linked analogue</w:t>
      </w:r>
      <w:r w:rsidR="00512627" w:rsidRPr="00EC2951">
        <w:rPr>
          <w:rFonts w:ascii="Arial Narrow" w:hAnsi="Arial Narrow"/>
          <w:szCs w:val="24"/>
        </w:rPr>
        <w:t>, where the N-N</w:t>
      </w:r>
      <w:r w:rsidR="00512627" w:rsidRPr="00EC2951">
        <w:rPr>
          <w:rFonts w:ascii="Arial Narrow" w:hAnsi="Arial Narrow"/>
          <w:szCs w:val="24"/>
          <w:vertAlign w:val="subscript"/>
        </w:rPr>
        <w:t>TB</w:t>
      </w:r>
      <w:r w:rsidR="00512627" w:rsidRPr="00EC2951">
        <w:rPr>
          <w:rFonts w:ascii="Arial Narrow" w:hAnsi="Arial Narrow"/>
          <w:szCs w:val="24"/>
        </w:rPr>
        <w:t xml:space="preserve"> transition occurs at 120 °</w:t>
      </w:r>
      <w:r w:rsidR="00227CA5" w:rsidRPr="00EC2951">
        <w:rPr>
          <w:rFonts w:ascii="Arial Narrow" w:hAnsi="Arial Narrow"/>
          <w:szCs w:val="24"/>
        </w:rPr>
        <w:t>C, demonstrating that the linearity of the molecule does indeed have an effect on the N</w:t>
      </w:r>
      <w:r w:rsidR="00227CA5" w:rsidRPr="00EC2951">
        <w:rPr>
          <w:rFonts w:ascii="Arial Narrow" w:hAnsi="Arial Narrow"/>
          <w:szCs w:val="24"/>
          <w:vertAlign w:val="subscript"/>
        </w:rPr>
        <w:t>TB</w:t>
      </w:r>
      <w:r w:rsidR="00227CA5" w:rsidRPr="00EC2951">
        <w:rPr>
          <w:rFonts w:ascii="Arial Narrow" w:hAnsi="Arial Narrow"/>
          <w:szCs w:val="24"/>
        </w:rPr>
        <w:t xml:space="preserve"> phase stability.</w:t>
      </w:r>
    </w:p>
    <w:p w:rsidR="00156BFF" w:rsidRPr="00EC2951" w:rsidRDefault="00156BFF" w:rsidP="00086CD5">
      <w:pPr>
        <w:jc w:val="both"/>
        <w:rPr>
          <w:rFonts w:ascii="Arial Narrow" w:hAnsi="Arial Narrow"/>
          <w:b/>
          <w:szCs w:val="24"/>
        </w:rPr>
      </w:pPr>
      <w:r w:rsidRPr="00EC2951">
        <w:rPr>
          <w:rFonts w:ascii="Arial Narrow" w:hAnsi="Arial Narrow"/>
          <w:b/>
          <w:szCs w:val="24"/>
        </w:rPr>
        <w:t>Conclusions</w:t>
      </w:r>
    </w:p>
    <w:p w:rsidR="00034A5B" w:rsidRDefault="00156BFF" w:rsidP="00086CD5">
      <w:pPr>
        <w:jc w:val="both"/>
        <w:rPr>
          <w:rFonts w:ascii="Arial Narrow" w:hAnsi="Arial Narrow"/>
          <w:szCs w:val="24"/>
          <w:vertAlign w:val="superscript"/>
        </w:rPr>
      </w:pPr>
      <w:r w:rsidRPr="00EC2951">
        <w:rPr>
          <w:rFonts w:ascii="Arial Narrow" w:hAnsi="Arial Narrow"/>
          <w:szCs w:val="24"/>
        </w:rPr>
        <w:t xml:space="preserve">In this </w:t>
      </w:r>
      <w:r w:rsidR="00F257F0">
        <w:rPr>
          <w:rFonts w:ascii="Arial Narrow" w:hAnsi="Arial Narrow"/>
          <w:szCs w:val="24"/>
        </w:rPr>
        <w:t>study</w:t>
      </w:r>
      <w:r w:rsidR="00F257F0" w:rsidRPr="00EC2951">
        <w:rPr>
          <w:rFonts w:ascii="Arial Narrow" w:hAnsi="Arial Narrow"/>
          <w:szCs w:val="24"/>
        </w:rPr>
        <w:t xml:space="preserve"> </w:t>
      </w:r>
      <w:r w:rsidRPr="00EC2951">
        <w:rPr>
          <w:rFonts w:ascii="Arial Narrow" w:hAnsi="Arial Narrow"/>
          <w:szCs w:val="24"/>
        </w:rPr>
        <w:t>we have shown that the primary barrier to ether linked materials forming the N</w:t>
      </w:r>
      <w:r w:rsidRPr="00EC2951">
        <w:rPr>
          <w:rFonts w:ascii="Arial Narrow" w:hAnsi="Arial Narrow"/>
          <w:szCs w:val="24"/>
          <w:vertAlign w:val="subscript"/>
        </w:rPr>
        <w:t>TB</w:t>
      </w:r>
      <w:r w:rsidRPr="00EC2951">
        <w:rPr>
          <w:rFonts w:ascii="Arial Narrow" w:hAnsi="Arial Narrow"/>
          <w:szCs w:val="24"/>
        </w:rPr>
        <w:t xml:space="preserve"> phase appears to be the substantial increase in melting point caused by the increased linearity </w:t>
      </w:r>
      <w:r w:rsidR="003E6FAF">
        <w:rPr>
          <w:rFonts w:ascii="Arial Narrow" w:hAnsi="Arial Narrow"/>
          <w:szCs w:val="24"/>
        </w:rPr>
        <w:t>imparted by</w:t>
      </w:r>
      <w:r w:rsidRPr="00EC2951">
        <w:rPr>
          <w:rFonts w:ascii="Arial Narrow" w:hAnsi="Arial Narrow"/>
          <w:szCs w:val="24"/>
        </w:rPr>
        <w:t xml:space="preserve"> etherific </w:t>
      </w:r>
      <w:r w:rsidR="003E6FAF">
        <w:rPr>
          <w:rFonts w:ascii="Arial Narrow" w:hAnsi="Arial Narrow"/>
          <w:szCs w:val="24"/>
        </w:rPr>
        <w:t>linking group</w:t>
      </w:r>
      <w:r w:rsidR="003E6FAF" w:rsidRPr="00EC2951">
        <w:rPr>
          <w:rFonts w:ascii="Arial Narrow" w:hAnsi="Arial Narrow"/>
          <w:szCs w:val="24"/>
        </w:rPr>
        <w:t xml:space="preserve"> </w:t>
      </w:r>
      <w:r w:rsidRPr="00EC2951">
        <w:rPr>
          <w:rFonts w:ascii="Arial Narrow" w:hAnsi="Arial Narrow"/>
          <w:szCs w:val="24"/>
        </w:rPr>
        <w:t xml:space="preserve">as opposed to its more bent, methylene linked counterpart. </w:t>
      </w:r>
      <w:r w:rsidR="00F257F0">
        <w:rPr>
          <w:rFonts w:ascii="Arial Narrow" w:hAnsi="Arial Narrow"/>
          <w:szCs w:val="24"/>
        </w:rPr>
        <w:t>Although</w:t>
      </w:r>
      <w:r w:rsidR="00F257F0" w:rsidRPr="00EC2951">
        <w:rPr>
          <w:rFonts w:ascii="Arial Narrow" w:hAnsi="Arial Narrow"/>
          <w:szCs w:val="24"/>
        </w:rPr>
        <w:t xml:space="preserve"> </w:t>
      </w:r>
      <w:r w:rsidRPr="00EC2951">
        <w:rPr>
          <w:rFonts w:ascii="Arial Narrow" w:hAnsi="Arial Narrow"/>
          <w:szCs w:val="24"/>
        </w:rPr>
        <w:t>in some cases the introduction of the ether moiety into the spacer chain served to lower the N-N</w:t>
      </w:r>
      <w:r w:rsidRPr="00EC2951">
        <w:rPr>
          <w:rFonts w:ascii="Arial Narrow" w:hAnsi="Arial Narrow"/>
          <w:szCs w:val="24"/>
          <w:vertAlign w:val="subscript"/>
        </w:rPr>
        <w:t>TB</w:t>
      </w:r>
      <w:r w:rsidRPr="00EC2951">
        <w:rPr>
          <w:rFonts w:ascii="Arial Narrow" w:hAnsi="Arial Narrow"/>
          <w:szCs w:val="24"/>
        </w:rPr>
        <w:t xml:space="preserve"> transition</w:t>
      </w:r>
      <w:r w:rsidR="00F257F0">
        <w:rPr>
          <w:rFonts w:ascii="Arial Narrow" w:hAnsi="Arial Narrow"/>
          <w:szCs w:val="24"/>
        </w:rPr>
        <w:t>,</w:t>
      </w:r>
      <w:r w:rsidRPr="00EC2951">
        <w:rPr>
          <w:rFonts w:ascii="Arial Narrow" w:hAnsi="Arial Narrow"/>
          <w:szCs w:val="24"/>
        </w:rPr>
        <w:t xml:space="preserve"> in the majority of the materials presented herein the virtual N-N</w:t>
      </w:r>
      <w:r w:rsidRPr="00EC2951">
        <w:rPr>
          <w:rFonts w:ascii="Arial Narrow" w:hAnsi="Arial Narrow"/>
          <w:szCs w:val="24"/>
          <w:vertAlign w:val="subscript"/>
        </w:rPr>
        <w:t>TB</w:t>
      </w:r>
      <w:r w:rsidRPr="00EC2951">
        <w:rPr>
          <w:rFonts w:ascii="Arial Narrow" w:hAnsi="Arial Narrow"/>
          <w:szCs w:val="24"/>
        </w:rPr>
        <w:t xml:space="preserve"> transition of the etherific materials actually occurs at </w:t>
      </w:r>
      <w:r w:rsidR="003E6FAF">
        <w:rPr>
          <w:rFonts w:ascii="Arial Narrow" w:hAnsi="Arial Narrow"/>
          <w:szCs w:val="24"/>
        </w:rPr>
        <w:t>slightly</w:t>
      </w:r>
      <w:r w:rsidRPr="00EC2951">
        <w:rPr>
          <w:rFonts w:ascii="Arial Narrow" w:hAnsi="Arial Narrow"/>
          <w:szCs w:val="24"/>
        </w:rPr>
        <w:t xml:space="preserve"> higher temperature</w:t>
      </w:r>
      <w:r w:rsidR="003E6FAF">
        <w:rPr>
          <w:rFonts w:ascii="Arial Narrow" w:hAnsi="Arial Narrow"/>
          <w:szCs w:val="24"/>
        </w:rPr>
        <w:t>s</w:t>
      </w:r>
      <w:r w:rsidRPr="00EC2951">
        <w:rPr>
          <w:rFonts w:ascii="Arial Narrow" w:hAnsi="Arial Narrow"/>
          <w:szCs w:val="24"/>
        </w:rPr>
        <w:t xml:space="preserve"> than </w:t>
      </w:r>
      <w:r w:rsidR="00F257F0">
        <w:rPr>
          <w:rFonts w:ascii="Arial Narrow" w:hAnsi="Arial Narrow"/>
          <w:szCs w:val="24"/>
        </w:rPr>
        <w:t>for</w:t>
      </w:r>
      <w:r w:rsidR="00F257F0" w:rsidRPr="00EC2951">
        <w:rPr>
          <w:rFonts w:ascii="Arial Narrow" w:hAnsi="Arial Narrow"/>
          <w:szCs w:val="24"/>
        </w:rPr>
        <w:t xml:space="preserve"> </w:t>
      </w:r>
      <w:r w:rsidRPr="00EC2951">
        <w:rPr>
          <w:rFonts w:ascii="Arial Narrow" w:hAnsi="Arial Narrow"/>
          <w:szCs w:val="24"/>
        </w:rPr>
        <w:t>the</w:t>
      </w:r>
      <w:r w:rsidR="003E6FAF">
        <w:rPr>
          <w:rFonts w:ascii="Arial Narrow" w:hAnsi="Arial Narrow"/>
          <w:szCs w:val="24"/>
        </w:rPr>
        <w:t>ir</w:t>
      </w:r>
      <w:r w:rsidRPr="00EC2951">
        <w:rPr>
          <w:rFonts w:ascii="Arial Narrow" w:hAnsi="Arial Narrow"/>
          <w:szCs w:val="24"/>
        </w:rPr>
        <w:t xml:space="preserve"> methylene linke</w:t>
      </w:r>
      <w:r w:rsidR="006B2344" w:rsidRPr="00EC2951">
        <w:rPr>
          <w:rFonts w:ascii="Arial Narrow" w:hAnsi="Arial Narrow"/>
          <w:szCs w:val="24"/>
        </w:rPr>
        <w:t>d analogues. This suggests that the molecular bend is an important factor in the formation of the N</w:t>
      </w:r>
      <w:r w:rsidR="006B2344" w:rsidRPr="00EC2951">
        <w:rPr>
          <w:rFonts w:ascii="Arial Narrow" w:hAnsi="Arial Narrow"/>
          <w:szCs w:val="24"/>
          <w:vertAlign w:val="subscript"/>
        </w:rPr>
        <w:t>TB</w:t>
      </w:r>
      <w:r w:rsidR="006B2344" w:rsidRPr="00EC2951">
        <w:rPr>
          <w:rFonts w:ascii="Arial Narrow" w:hAnsi="Arial Narrow"/>
          <w:szCs w:val="24"/>
        </w:rPr>
        <w:t xml:space="preserve"> phase, as dimers with spacers of an even parity do not </w:t>
      </w:r>
      <w:r w:rsidR="00F257F0">
        <w:rPr>
          <w:rFonts w:ascii="Arial Narrow" w:hAnsi="Arial Narrow"/>
          <w:szCs w:val="24"/>
        </w:rPr>
        <w:t>exhibit this phase</w:t>
      </w:r>
      <w:r w:rsidR="005613EA">
        <w:rPr>
          <w:rFonts w:ascii="Arial Narrow" w:hAnsi="Arial Narrow"/>
          <w:szCs w:val="24"/>
        </w:rPr>
        <w:t xml:space="preserve"> as these materials are significantly more linear than those with spacers of odd parity. </w:t>
      </w:r>
      <w:r w:rsidR="00034A5B">
        <w:rPr>
          <w:rFonts w:ascii="Arial Narrow" w:hAnsi="Arial Narrow"/>
          <w:szCs w:val="24"/>
        </w:rPr>
        <w:t>These results complement the recently reported experimental link between the bend-angle of a dimer and the thermal stability of the N</w:t>
      </w:r>
      <w:r w:rsidR="00034A5B">
        <w:rPr>
          <w:rFonts w:ascii="Arial Narrow" w:hAnsi="Arial Narrow"/>
          <w:szCs w:val="24"/>
          <w:vertAlign w:val="subscript"/>
        </w:rPr>
        <w:t>TB</w:t>
      </w:r>
      <w:r w:rsidR="00034A5B">
        <w:rPr>
          <w:rFonts w:ascii="Arial Narrow" w:hAnsi="Arial Narrow"/>
          <w:szCs w:val="24"/>
        </w:rPr>
        <w:t xml:space="preserve"> phase. </w:t>
      </w:r>
      <w:r w:rsidR="00034A5B">
        <w:rPr>
          <w:rFonts w:ascii="Arial Narrow" w:hAnsi="Arial Narrow"/>
          <w:szCs w:val="24"/>
          <w:vertAlign w:val="superscript"/>
        </w:rPr>
        <w:t>44</w:t>
      </w:r>
    </w:p>
    <w:p w:rsidR="00156BFF" w:rsidRDefault="005613EA" w:rsidP="00086CD5">
      <w:pPr>
        <w:jc w:val="both"/>
        <w:rPr>
          <w:rFonts w:ascii="Arial Narrow" w:hAnsi="Arial Narrow"/>
          <w:szCs w:val="24"/>
        </w:rPr>
      </w:pPr>
      <w:r>
        <w:rPr>
          <w:rFonts w:ascii="Arial Narrow" w:hAnsi="Arial Narrow"/>
          <w:szCs w:val="24"/>
        </w:rPr>
        <w:t xml:space="preserve">In the same vein the change in transitional properties between the methylene linked and ether linked materials can be inferred to be caused by the change in intermesogen angle, as this is the most significant change when </w:t>
      </w:r>
      <w:r w:rsidR="00F257F0">
        <w:rPr>
          <w:rFonts w:ascii="Arial Narrow" w:hAnsi="Arial Narrow"/>
          <w:szCs w:val="24"/>
        </w:rPr>
        <w:t>comparing</w:t>
      </w:r>
      <w:r>
        <w:rPr>
          <w:rFonts w:ascii="Arial Narrow" w:hAnsi="Arial Narrow"/>
          <w:szCs w:val="24"/>
        </w:rPr>
        <w:t xml:space="preserve"> these two groups of compounds.</w:t>
      </w:r>
      <w:r w:rsidR="006B2344" w:rsidRPr="00EC2951">
        <w:rPr>
          <w:rFonts w:ascii="Arial Narrow" w:hAnsi="Arial Narrow"/>
          <w:szCs w:val="24"/>
        </w:rPr>
        <w:t xml:space="preserve"> The increased N-N</w:t>
      </w:r>
      <w:r w:rsidR="006B2344" w:rsidRPr="00EC2951">
        <w:rPr>
          <w:rFonts w:ascii="Arial Narrow" w:hAnsi="Arial Narrow"/>
          <w:szCs w:val="24"/>
          <w:vertAlign w:val="subscript"/>
        </w:rPr>
        <w:t>TB</w:t>
      </w:r>
      <w:r w:rsidR="006B2344" w:rsidRPr="00EC2951">
        <w:rPr>
          <w:rFonts w:ascii="Arial Narrow" w:hAnsi="Arial Narrow"/>
          <w:szCs w:val="24"/>
        </w:rPr>
        <w:t xml:space="preserve"> transitions in the dimers with more flexible terminal chains (alkyl and alkyloxy) as opposed to the drop observed </w:t>
      </w:r>
      <w:r w:rsidR="00F257F0">
        <w:rPr>
          <w:rFonts w:ascii="Arial Narrow" w:hAnsi="Arial Narrow"/>
          <w:szCs w:val="24"/>
        </w:rPr>
        <w:t>for</w:t>
      </w:r>
      <w:r w:rsidR="006B2344" w:rsidRPr="00EC2951">
        <w:rPr>
          <w:rFonts w:ascii="Arial Narrow" w:hAnsi="Arial Narrow"/>
          <w:szCs w:val="24"/>
        </w:rPr>
        <w:t xml:space="preserve"> most of the materials with inflexible, polar terminal groups suggests that the mobility of these chains serves to disrupt the </w:t>
      </w:r>
      <w:r w:rsidR="006664E2" w:rsidRPr="00EC2951">
        <w:rPr>
          <w:rFonts w:ascii="Arial Narrow" w:hAnsi="Arial Narrow"/>
          <w:szCs w:val="24"/>
        </w:rPr>
        <w:t>packing between the molecules, offsetting the higher ordering made possible by the more linear molecular architecture</w:t>
      </w:r>
      <w:r w:rsidR="00F257F0">
        <w:rPr>
          <w:rFonts w:ascii="Arial Narrow" w:hAnsi="Arial Narrow"/>
          <w:szCs w:val="24"/>
        </w:rPr>
        <w:t>. Although this disruption</w:t>
      </w:r>
      <w:r w:rsidR="006664E2" w:rsidRPr="00EC2951">
        <w:rPr>
          <w:rFonts w:ascii="Arial Narrow" w:hAnsi="Arial Narrow"/>
          <w:szCs w:val="24"/>
        </w:rPr>
        <w:t xml:space="preserve"> allows the N</w:t>
      </w:r>
      <w:r w:rsidR="006664E2" w:rsidRPr="00EC2951">
        <w:rPr>
          <w:rFonts w:ascii="Arial Narrow" w:hAnsi="Arial Narrow"/>
          <w:szCs w:val="24"/>
          <w:vertAlign w:val="subscript"/>
        </w:rPr>
        <w:t>TB</w:t>
      </w:r>
      <w:r w:rsidR="006664E2" w:rsidRPr="00EC2951">
        <w:rPr>
          <w:rFonts w:ascii="Arial Narrow" w:hAnsi="Arial Narrow"/>
          <w:szCs w:val="24"/>
        </w:rPr>
        <w:t xml:space="preserve"> phase to form more easily, </w:t>
      </w:r>
      <w:r w:rsidR="00034A5B">
        <w:rPr>
          <w:rFonts w:ascii="Arial Narrow" w:hAnsi="Arial Narrow"/>
          <w:szCs w:val="24"/>
        </w:rPr>
        <w:t>it</w:t>
      </w:r>
      <w:r w:rsidR="006664E2" w:rsidRPr="00EC2951">
        <w:rPr>
          <w:rFonts w:ascii="Arial Narrow" w:hAnsi="Arial Narrow"/>
          <w:szCs w:val="24"/>
        </w:rPr>
        <w:t xml:space="preserve"> is still not sufficient to see it in the neat material.</w:t>
      </w:r>
    </w:p>
    <w:p w:rsidR="00E66CF4" w:rsidRDefault="00E66CF4" w:rsidP="00086CD5">
      <w:pPr>
        <w:jc w:val="both"/>
        <w:rPr>
          <w:rFonts w:ascii="Arial Narrow" w:hAnsi="Arial Narrow"/>
          <w:b/>
          <w:szCs w:val="24"/>
        </w:rPr>
      </w:pPr>
      <w:r w:rsidRPr="00E66CF4">
        <w:rPr>
          <w:rFonts w:ascii="Arial Narrow" w:hAnsi="Arial Narrow"/>
          <w:b/>
          <w:szCs w:val="24"/>
        </w:rPr>
        <w:t>Acknowledgements</w:t>
      </w:r>
    </w:p>
    <w:p w:rsidR="00E66CF4" w:rsidRPr="008A2E5F" w:rsidRDefault="008A2E5F" w:rsidP="00086CD5">
      <w:pPr>
        <w:jc w:val="both"/>
        <w:rPr>
          <w:rFonts w:ascii="Arial Narrow" w:hAnsi="Arial Narrow"/>
          <w:szCs w:val="24"/>
        </w:rPr>
      </w:pPr>
      <w:r>
        <w:rPr>
          <w:rFonts w:ascii="Arial Narrow" w:hAnsi="Arial Narrow"/>
          <w:szCs w:val="24"/>
        </w:rPr>
        <w:t xml:space="preserve">CTA thanks the University of York for funding this research through the award of a doctoral scholarship. The authors also recognise the support of the Engineering and Physical Sciences Research Council (EPSRC) </w:t>
      </w:r>
      <w:r w:rsidRPr="008A2E5F">
        <w:rPr>
          <w:rFonts w:ascii="Arial Narrow" w:hAnsi="Arial Narrow"/>
          <w:i/>
          <w:szCs w:val="24"/>
        </w:rPr>
        <w:t>via</w:t>
      </w:r>
      <w:r>
        <w:rPr>
          <w:rFonts w:ascii="Arial Narrow" w:hAnsi="Arial Narrow"/>
          <w:szCs w:val="24"/>
        </w:rPr>
        <w:t xml:space="preserve"> grant code</w:t>
      </w:r>
      <w:r w:rsidR="007F5B61">
        <w:rPr>
          <w:rFonts w:ascii="Arial Narrow" w:hAnsi="Arial Narrow"/>
          <w:szCs w:val="24"/>
        </w:rPr>
        <w:t xml:space="preserve">s </w:t>
      </w:r>
      <w:r w:rsidR="007F5B61" w:rsidRPr="007F5B61">
        <w:rPr>
          <w:rFonts w:ascii="Arial Narrow" w:hAnsi="Arial Narrow" w:cs="Arial"/>
          <w:color w:val="222222"/>
          <w:szCs w:val="24"/>
          <w:shd w:val="clear" w:color="auto" w:fill="FFFFFF"/>
        </w:rPr>
        <w:t>EP/J007714/1, EP/K039660/1 and EP/M020584/1</w:t>
      </w:r>
      <w:r w:rsidR="007F5B61">
        <w:rPr>
          <w:rFonts w:ascii="Arial Narrow" w:hAnsi="Arial Narrow" w:cs="Arial"/>
          <w:color w:val="222222"/>
          <w:szCs w:val="24"/>
          <w:shd w:val="clear" w:color="auto" w:fill="FFFFFF"/>
        </w:rPr>
        <w:t xml:space="preserve">. Raw data </w:t>
      </w:r>
      <w:r w:rsidR="00034A5B">
        <w:rPr>
          <w:rFonts w:ascii="Arial Narrow" w:hAnsi="Arial Narrow" w:cs="Arial"/>
          <w:color w:val="222222"/>
          <w:szCs w:val="24"/>
          <w:shd w:val="clear" w:color="auto" w:fill="FFFFFF"/>
        </w:rPr>
        <w:t xml:space="preserve">are </w:t>
      </w:r>
      <w:r w:rsidR="007F5B61">
        <w:rPr>
          <w:rFonts w:ascii="Arial Narrow" w:hAnsi="Arial Narrow" w:cs="Arial"/>
          <w:color w:val="222222"/>
          <w:szCs w:val="24"/>
          <w:shd w:val="clear" w:color="auto" w:fill="FFFFFF"/>
        </w:rPr>
        <w:t>available upon request from the University of York data catalogue.</w:t>
      </w:r>
      <w:r>
        <w:rPr>
          <w:rFonts w:ascii="Arial Narrow" w:hAnsi="Arial Narrow"/>
          <w:szCs w:val="24"/>
        </w:rPr>
        <w:t xml:space="preserve"> </w:t>
      </w:r>
    </w:p>
    <w:p w:rsidR="00034A5B" w:rsidRDefault="00034A5B">
      <w:pPr>
        <w:rPr>
          <w:rFonts w:ascii="Arial Narrow" w:hAnsi="Arial Narrow"/>
          <w:szCs w:val="24"/>
        </w:rPr>
      </w:pPr>
      <w:r>
        <w:rPr>
          <w:rFonts w:ascii="Arial Narrow" w:hAnsi="Arial Narrow"/>
          <w:szCs w:val="24"/>
        </w:rPr>
        <w:br w:type="page"/>
      </w:r>
    </w:p>
    <w:p w:rsidR="0040013F" w:rsidRPr="00034A5B" w:rsidRDefault="00DF0642" w:rsidP="00086CD5">
      <w:pPr>
        <w:widowControl w:val="0"/>
        <w:autoSpaceDE w:val="0"/>
        <w:autoSpaceDN w:val="0"/>
        <w:adjustRightInd w:val="0"/>
        <w:spacing w:after="140"/>
        <w:rPr>
          <w:rFonts w:ascii="Arial Narrow" w:hAnsi="Arial Narrow" w:cs="Times New Roman"/>
          <w:b/>
          <w:noProof/>
          <w:szCs w:val="24"/>
        </w:rPr>
      </w:pPr>
      <w:r w:rsidRPr="00034A5B">
        <w:rPr>
          <w:rFonts w:ascii="Arial Narrow" w:hAnsi="Arial Narrow"/>
          <w:b/>
          <w:szCs w:val="24"/>
        </w:rPr>
        <w:lastRenderedPageBreak/>
        <w:t>References</w:t>
      </w:r>
    </w:p>
    <w:p w:rsidR="0040013F" w:rsidRPr="0040013F" w:rsidRDefault="0040013F" w:rsidP="00086CD5">
      <w:pPr>
        <w:widowControl w:val="0"/>
        <w:autoSpaceDE w:val="0"/>
        <w:autoSpaceDN w:val="0"/>
        <w:adjustRightInd w:val="0"/>
        <w:spacing w:after="0"/>
        <w:ind w:left="640" w:hanging="640"/>
        <w:rPr>
          <w:rFonts w:ascii="Arial Narrow" w:hAnsi="Arial Narrow" w:cs="Times New Roman"/>
          <w:noProof/>
          <w:szCs w:val="24"/>
        </w:rPr>
      </w:pPr>
      <w:r w:rsidRPr="0040013F">
        <w:rPr>
          <w:rFonts w:ascii="Arial Narrow" w:hAnsi="Arial Narrow" w:cs="Times New Roman"/>
          <w:noProof/>
          <w:szCs w:val="24"/>
        </w:rPr>
        <w:t>1.</w:t>
      </w:r>
      <w:r w:rsidRPr="0040013F">
        <w:rPr>
          <w:rFonts w:ascii="Arial Narrow" w:hAnsi="Arial Narrow" w:cs="Times New Roman"/>
          <w:noProof/>
          <w:szCs w:val="24"/>
        </w:rPr>
        <w:tab/>
        <w:t xml:space="preserve">Henderson, P. A. &amp; Imrie, C. T. Methylene-linked liquid crystal dimers and the twist-bend nematic phase. </w:t>
      </w:r>
      <w:r w:rsidRPr="0040013F">
        <w:rPr>
          <w:rFonts w:ascii="Arial Narrow" w:hAnsi="Arial Narrow" w:cs="Times New Roman"/>
          <w:i/>
          <w:iCs/>
          <w:noProof/>
          <w:szCs w:val="24"/>
        </w:rPr>
        <w:t>Liq. Cryst.</w:t>
      </w:r>
      <w:r w:rsidRPr="0040013F">
        <w:rPr>
          <w:rFonts w:ascii="Arial Narrow" w:hAnsi="Arial Narrow" w:cs="Times New Roman"/>
          <w:noProof/>
          <w:szCs w:val="24"/>
        </w:rPr>
        <w:t xml:space="preserve"> </w:t>
      </w:r>
      <w:r w:rsidRPr="0040013F">
        <w:rPr>
          <w:rFonts w:ascii="Arial Narrow" w:hAnsi="Arial Narrow" w:cs="Times New Roman"/>
          <w:b/>
          <w:bCs/>
          <w:noProof/>
          <w:szCs w:val="24"/>
        </w:rPr>
        <w:t>38,</w:t>
      </w:r>
      <w:r w:rsidRPr="0040013F">
        <w:rPr>
          <w:rFonts w:ascii="Arial Narrow" w:hAnsi="Arial Narrow" w:cs="Times New Roman"/>
          <w:noProof/>
          <w:szCs w:val="24"/>
        </w:rPr>
        <w:t xml:space="preserve"> 1407–1414 (2011).</w:t>
      </w:r>
    </w:p>
    <w:p w:rsidR="0040013F" w:rsidRPr="0040013F" w:rsidRDefault="0040013F" w:rsidP="00086CD5">
      <w:pPr>
        <w:widowControl w:val="0"/>
        <w:autoSpaceDE w:val="0"/>
        <w:autoSpaceDN w:val="0"/>
        <w:adjustRightInd w:val="0"/>
        <w:spacing w:after="140"/>
        <w:rPr>
          <w:rFonts w:ascii="Arial Narrow" w:hAnsi="Arial Narrow" w:cs="Times New Roman"/>
          <w:noProof/>
          <w:szCs w:val="24"/>
        </w:rPr>
      </w:pPr>
    </w:p>
    <w:p w:rsidR="0040013F" w:rsidRPr="0040013F" w:rsidRDefault="0040013F" w:rsidP="00086CD5">
      <w:pPr>
        <w:widowControl w:val="0"/>
        <w:autoSpaceDE w:val="0"/>
        <w:autoSpaceDN w:val="0"/>
        <w:adjustRightInd w:val="0"/>
        <w:spacing w:after="0"/>
        <w:ind w:left="640" w:hanging="640"/>
        <w:rPr>
          <w:rFonts w:ascii="Arial Narrow" w:hAnsi="Arial Narrow" w:cs="Times New Roman"/>
          <w:noProof/>
          <w:szCs w:val="24"/>
        </w:rPr>
      </w:pPr>
      <w:r w:rsidRPr="0040013F">
        <w:rPr>
          <w:rFonts w:ascii="Arial Narrow" w:hAnsi="Arial Narrow" w:cs="Times New Roman"/>
          <w:noProof/>
          <w:szCs w:val="24"/>
        </w:rPr>
        <w:t>2.</w:t>
      </w:r>
      <w:r w:rsidRPr="0040013F">
        <w:rPr>
          <w:rFonts w:ascii="Arial Narrow" w:hAnsi="Arial Narrow" w:cs="Times New Roman"/>
          <w:noProof/>
          <w:szCs w:val="24"/>
        </w:rPr>
        <w:tab/>
        <w:t xml:space="preserve">Mandle, R. J. </w:t>
      </w:r>
      <w:r w:rsidR="000F3F70">
        <w:rPr>
          <w:rFonts w:ascii="Arial Narrow" w:hAnsi="Arial Narrow" w:cs="Times New Roman"/>
          <w:iCs/>
          <w:noProof/>
          <w:szCs w:val="24"/>
        </w:rPr>
        <w:t>Davis, E. J, Archbold, C. T., Voll, C. C. A, Andrews, J. L., Cowling, S. J. &amp; Goodby, J.W.</w:t>
      </w:r>
      <w:r w:rsidRPr="0040013F">
        <w:rPr>
          <w:rFonts w:ascii="Arial Narrow" w:hAnsi="Arial Narrow" w:cs="Times New Roman"/>
          <w:i/>
          <w:iCs/>
          <w:noProof/>
          <w:szCs w:val="24"/>
        </w:rPr>
        <w:t>.</w:t>
      </w:r>
      <w:r w:rsidRPr="0040013F">
        <w:rPr>
          <w:rFonts w:ascii="Arial Narrow" w:hAnsi="Arial Narrow" w:cs="Times New Roman"/>
          <w:noProof/>
          <w:szCs w:val="24"/>
        </w:rPr>
        <w:t xml:space="preserve"> Apolar Bimesogens and the Incidence of the Twist-Bend Nematic Phase. </w:t>
      </w:r>
      <w:r w:rsidRPr="0040013F">
        <w:rPr>
          <w:rFonts w:ascii="Arial Narrow" w:hAnsi="Arial Narrow" w:cs="Times New Roman"/>
          <w:i/>
          <w:iCs/>
          <w:noProof/>
          <w:szCs w:val="24"/>
        </w:rPr>
        <w:t>Chem. Eur. J.</w:t>
      </w:r>
      <w:r w:rsidRPr="0040013F">
        <w:rPr>
          <w:rFonts w:ascii="Arial Narrow" w:hAnsi="Arial Narrow" w:cs="Times New Roman"/>
          <w:noProof/>
          <w:szCs w:val="24"/>
        </w:rPr>
        <w:t xml:space="preserve"> </w:t>
      </w:r>
      <w:r w:rsidRPr="0040013F">
        <w:rPr>
          <w:rFonts w:ascii="Arial Narrow" w:hAnsi="Arial Narrow" w:cs="Times New Roman"/>
          <w:b/>
          <w:bCs/>
          <w:noProof/>
          <w:szCs w:val="24"/>
        </w:rPr>
        <w:t>21,</w:t>
      </w:r>
      <w:r w:rsidRPr="0040013F">
        <w:rPr>
          <w:rFonts w:ascii="Arial Narrow" w:hAnsi="Arial Narrow" w:cs="Times New Roman"/>
          <w:noProof/>
          <w:szCs w:val="24"/>
        </w:rPr>
        <w:t xml:space="preserve"> 8158–8167 (2015).</w:t>
      </w:r>
    </w:p>
    <w:p w:rsidR="0040013F" w:rsidRPr="0040013F" w:rsidRDefault="0040013F" w:rsidP="00086CD5">
      <w:pPr>
        <w:widowControl w:val="0"/>
        <w:autoSpaceDE w:val="0"/>
        <w:autoSpaceDN w:val="0"/>
        <w:adjustRightInd w:val="0"/>
        <w:spacing w:after="140"/>
        <w:rPr>
          <w:rFonts w:ascii="Arial Narrow" w:hAnsi="Arial Narrow" w:cs="Times New Roman"/>
          <w:noProof/>
          <w:szCs w:val="24"/>
        </w:rPr>
      </w:pPr>
    </w:p>
    <w:p w:rsidR="0040013F" w:rsidRPr="0040013F" w:rsidRDefault="0040013F" w:rsidP="00086CD5">
      <w:pPr>
        <w:widowControl w:val="0"/>
        <w:autoSpaceDE w:val="0"/>
        <w:autoSpaceDN w:val="0"/>
        <w:adjustRightInd w:val="0"/>
        <w:spacing w:after="0"/>
        <w:ind w:left="640" w:hanging="640"/>
        <w:rPr>
          <w:rFonts w:ascii="Arial Narrow" w:hAnsi="Arial Narrow" w:cs="Times New Roman"/>
          <w:noProof/>
          <w:szCs w:val="24"/>
        </w:rPr>
      </w:pPr>
      <w:r w:rsidRPr="0040013F">
        <w:rPr>
          <w:rFonts w:ascii="Arial Narrow" w:hAnsi="Arial Narrow" w:cs="Times New Roman"/>
          <w:noProof/>
          <w:szCs w:val="24"/>
        </w:rPr>
        <w:t>3.</w:t>
      </w:r>
      <w:r w:rsidRPr="0040013F">
        <w:rPr>
          <w:rFonts w:ascii="Arial Narrow" w:hAnsi="Arial Narrow" w:cs="Times New Roman"/>
          <w:noProof/>
          <w:szCs w:val="24"/>
        </w:rPr>
        <w:tab/>
        <w:t xml:space="preserve">Adlem, K. </w:t>
      </w:r>
      <w:r w:rsidR="000F3F70" w:rsidRPr="000F3F70">
        <w:rPr>
          <w:rFonts w:ascii="Arial Narrow" w:hAnsi="Arial Narrow"/>
          <w:szCs w:val="24"/>
        </w:rPr>
        <w:t>M</w:t>
      </w:r>
      <w:r w:rsidR="000F3F70">
        <w:rPr>
          <w:rFonts w:ascii="Arial Narrow" w:hAnsi="Arial Narrow"/>
          <w:szCs w:val="24"/>
        </w:rPr>
        <w:t>.</w:t>
      </w:r>
      <w:r w:rsidR="000F3F70" w:rsidRPr="000F3F70">
        <w:rPr>
          <w:rFonts w:ascii="Arial Narrow" w:hAnsi="Arial Narrow"/>
          <w:szCs w:val="24"/>
        </w:rPr>
        <w:t>, Luckhurst, G</w:t>
      </w:r>
      <w:r w:rsidR="000F3F70">
        <w:rPr>
          <w:rFonts w:ascii="Arial Narrow" w:hAnsi="Arial Narrow"/>
          <w:szCs w:val="24"/>
        </w:rPr>
        <w:t>.</w:t>
      </w:r>
      <w:r w:rsidR="000F3F70" w:rsidRPr="000F3F70">
        <w:rPr>
          <w:rFonts w:ascii="Arial Narrow" w:hAnsi="Arial Narrow"/>
          <w:szCs w:val="24"/>
        </w:rPr>
        <w:t xml:space="preserve"> R</w:t>
      </w:r>
      <w:r w:rsidR="000F3F70">
        <w:rPr>
          <w:rFonts w:ascii="Arial Narrow" w:hAnsi="Arial Narrow"/>
          <w:szCs w:val="24"/>
        </w:rPr>
        <w:t>.</w:t>
      </w:r>
      <w:r w:rsidR="000F3F70" w:rsidRPr="000F3F70">
        <w:rPr>
          <w:rFonts w:ascii="Arial Narrow" w:hAnsi="Arial Narrow"/>
          <w:szCs w:val="24"/>
        </w:rPr>
        <w:t xml:space="preserve">, </w:t>
      </w:r>
      <w:proofErr w:type="spellStart"/>
      <w:r w:rsidR="000F3F70" w:rsidRPr="000F3F70">
        <w:rPr>
          <w:rFonts w:ascii="Arial Narrow" w:hAnsi="Arial Narrow"/>
          <w:szCs w:val="24"/>
        </w:rPr>
        <w:t>Mertelj</w:t>
      </w:r>
      <w:proofErr w:type="spellEnd"/>
      <w:r w:rsidR="000F3F70" w:rsidRPr="000F3F70">
        <w:rPr>
          <w:rFonts w:ascii="Arial Narrow" w:hAnsi="Arial Narrow"/>
          <w:szCs w:val="24"/>
        </w:rPr>
        <w:t>, A</w:t>
      </w:r>
      <w:r w:rsidR="000F3F70">
        <w:rPr>
          <w:rFonts w:ascii="Arial Narrow" w:hAnsi="Arial Narrow"/>
          <w:szCs w:val="24"/>
        </w:rPr>
        <w:t>.</w:t>
      </w:r>
      <w:r w:rsidR="000F3F70" w:rsidRPr="000F3F70">
        <w:rPr>
          <w:rFonts w:ascii="Arial Narrow" w:hAnsi="Arial Narrow"/>
          <w:szCs w:val="24"/>
        </w:rPr>
        <w:t xml:space="preserve">, </w:t>
      </w:r>
      <w:proofErr w:type="spellStart"/>
      <w:r w:rsidR="000F3F70" w:rsidRPr="000F3F70">
        <w:rPr>
          <w:rFonts w:ascii="Arial Narrow" w:hAnsi="Arial Narrow"/>
          <w:szCs w:val="24"/>
        </w:rPr>
        <w:t>Parri</w:t>
      </w:r>
      <w:proofErr w:type="spellEnd"/>
      <w:r w:rsidR="000F3F70" w:rsidRPr="000F3F70">
        <w:rPr>
          <w:rFonts w:ascii="Arial Narrow" w:hAnsi="Arial Narrow"/>
          <w:szCs w:val="24"/>
        </w:rPr>
        <w:t>, O</w:t>
      </w:r>
      <w:r w:rsidR="000F3F70">
        <w:rPr>
          <w:rFonts w:ascii="Arial Narrow" w:hAnsi="Arial Narrow"/>
          <w:szCs w:val="24"/>
        </w:rPr>
        <w:t>.</w:t>
      </w:r>
      <w:r w:rsidR="000F3F70" w:rsidRPr="000F3F70">
        <w:rPr>
          <w:rFonts w:ascii="Arial Narrow" w:hAnsi="Arial Narrow"/>
          <w:szCs w:val="24"/>
        </w:rPr>
        <w:t>, Richardson, R</w:t>
      </w:r>
      <w:r w:rsidR="000F3F70">
        <w:rPr>
          <w:rFonts w:ascii="Arial Narrow" w:hAnsi="Arial Narrow"/>
          <w:szCs w:val="24"/>
        </w:rPr>
        <w:t>.</w:t>
      </w:r>
      <w:r w:rsidR="000F3F70" w:rsidRPr="000F3F70">
        <w:rPr>
          <w:rFonts w:ascii="Arial Narrow" w:hAnsi="Arial Narrow"/>
          <w:szCs w:val="24"/>
        </w:rPr>
        <w:t xml:space="preserve"> M</w:t>
      </w:r>
      <w:r w:rsidR="000F3F70">
        <w:rPr>
          <w:rFonts w:ascii="Arial Narrow" w:hAnsi="Arial Narrow"/>
          <w:szCs w:val="24"/>
        </w:rPr>
        <w:t>.</w:t>
      </w:r>
      <w:r w:rsidR="000F3F70" w:rsidRPr="000F3F70">
        <w:rPr>
          <w:rFonts w:ascii="Arial Narrow" w:hAnsi="Arial Narrow"/>
          <w:szCs w:val="24"/>
        </w:rPr>
        <w:t>, Snow, B</w:t>
      </w:r>
      <w:r w:rsidR="000F3F70">
        <w:rPr>
          <w:rFonts w:ascii="Arial Narrow" w:hAnsi="Arial Narrow"/>
          <w:szCs w:val="24"/>
        </w:rPr>
        <w:t>.</w:t>
      </w:r>
      <w:r w:rsidR="000F3F70" w:rsidRPr="000F3F70">
        <w:rPr>
          <w:rFonts w:ascii="Arial Narrow" w:hAnsi="Arial Narrow"/>
          <w:szCs w:val="24"/>
        </w:rPr>
        <w:t xml:space="preserve"> D</w:t>
      </w:r>
      <w:r w:rsidR="000F3F70">
        <w:rPr>
          <w:rFonts w:ascii="Arial Narrow" w:hAnsi="Arial Narrow"/>
          <w:szCs w:val="24"/>
        </w:rPr>
        <w:t>.</w:t>
      </w:r>
      <w:r w:rsidR="000F3F70" w:rsidRPr="000F3F70">
        <w:rPr>
          <w:rFonts w:ascii="Arial Narrow" w:hAnsi="Arial Narrow"/>
          <w:szCs w:val="24"/>
        </w:rPr>
        <w:t>, Timimi, B</w:t>
      </w:r>
      <w:r w:rsidR="000F3F70">
        <w:rPr>
          <w:rFonts w:ascii="Arial Narrow" w:hAnsi="Arial Narrow"/>
          <w:szCs w:val="24"/>
        </w:rPr>
        <w:t>.</w:t>
      </w:r>
      <w:r w:rsidR="000F3F70" w:rsidRPr="000F3F70">
        <w:rPr>
          <w:rFonts w:ascii="Arial Narrow" w:hAnsi="Arial Narrow"/>
          <w:szCs w:val="24"/>
        </w:rPr>
        <w:t xml:space="preserve"> A</w:t>
      </w:r>
      <w:r w:rsidR="000F3F70">
        <w:rPr>
          <w:rFonts w:ascii="Arial Narrow" w:hAnsi="Arial Narrow"/>
          <w:szCs w:val="24"/>
        </w:rPr>
        <w:t>.</w:t>
      </w:r>
      <w:r w:rsidR="000F3F70" w:rsidRPr="000F3F70">
        <w:rPr>
          <w:rFonts w:ascii="Arial Narrow" w:hAnsi="Arial Narrow"/>
          <w:szCs w:val="24"/>
        </w:rPr>
        <w:t xml:space="preserve">, </w:t>
      </w:r>
      <w:proofErr w:type="spellStart"/>
      <w:r w:rsidR="000F3F70" w:rsidRPr="000F3F70">
        <w:rPr>
          <w:rFonts w:ascii="Arial Narrow" w:hAnsi="Arial Narrow"/>
          <w:szCs w:val="24"/>
        </w:rPr>
        <w:t>Tuffin</w:t>
      </w:r>
      <w:proofErr w:type="spellEnd"/>
      <w:r w:rsidR="000F3F70" w:rsidRPr="000F3F70">
        <w:rPr>
          <w:rFonts w:ascii="Arial Narrow" w:hAnsi="Arial Narrow"/>
          <w:szCs w:val="24"/>
        </w:rPr>
        <w:t>, R</w:t>
      </w:r>
      <w:r w:rsidR="000F3F70">
        <w:rPr>
          <w:rFonts w:ascii="Arial Narrow" w:hAnsi="Arial Narrow"/>
          <w:szCs w:val="24"/>
        </w:rPr>
        <w:t>.</w:t>
      </w:r>
      <w:r w:rsidR="000F3F70" w:rsidRPr="000F3F70">
        <w:rPr>
          <w:rFonts w:ascii="Arial Narrow" w:hAnsi="Arial Narrow"/>
          <w:szCs w:val="24"/>
        </w:rPr>
        <w:t xml:space="preserve"> P</w:t>
      </w:r>
      <w:r w:rsidR="000F3F70">
        <w:rPr>
          <w:rFonts w:ascii="Arial Narrow" w:hAnsi="Arial Narrow"/>
          <w:szCs w:val="24"/>
        </w:rPr>
        <w:t>.</w:t>
      </w:r>
      <w:r w:rsidR="000F3F70" w:rsidRPr="000F3F70">
        <w:rPr>
          <w:rFonts w:ascii="Arial Narrow" w:hAnsi="Arial Narrow"/>
          <w:szCs w:val="24"/>
        </w:rPr>
        <w:t>, Wilkes, D</w:t>
      </w:r>
      <w:r w:rsidRPr="0040013F">
        <w:rPr>
          <w:rFonts w:ascii="Arial Narrow" w:hAnsi="Arial Narrow" w:cs="Times New Roman"/>
          <w:i/>
          <w:iCs/>
          <w:noProof/>
          <w:szCs w:val="24"/>
        </w:rPr>
        <w:t>.</w:t>
      </w:r>
      <w:r w:rsidRPr="0040013F">
        <w:rPr>
          <w:rFonts w:ascii="Arial Narrow" w:hAnsi="Arial Narrow" w:cs="Times New Roman"/>
          <w:noProof/>
          <w:szCs w:val="24"/>
        </w:rPr>
        <w:t xml:space="preserve"> Chemically induced twist-bend nematic liquid crystals, liquid crystal dimers, and negative elastic constants. </w:t>
      </w:r>
      <w:r w:rsidRPr="0040013F">
        <w:rPr>
          <w:rFonts w:ascii="Arial Narrow" w:hAnsi="Arial Narrow" w:cs="Times New Roman"/>
          <w:i/>
          <w:iCs/>
          <w:noProof/>
          <w:szCs w:val="24"/>
        </w:rPr>
        <w:t>Phys. Rev. E</w:t>
      </w:r>
      <w:r w:rsidRPr="0040013F">
        <w:rPr>
          <w:rFonts w:ascii="Arial Narrow" w:hAnsi="Arial Narrow" w:cs="Times New Roman"/>
          <w:noProof/>
          <w:szCs w:val="24"/>
        </w:rPr>
        <w:t xml:space="preserve"> </w:t>
      </w:r>
      <w:r w:rsidRPr="0040013F">
        <w:rPr>
          <w:rFonts w:ascii="Arial Narrow" w:hAnsi="Arial Narrow" w:cs="Times New Roman"/>
          <w:b/>
          <w:bCs/>
          <w:noProof/>
          <w:szCs w:val="24"/>
        </w:rPr>
        <w:t>88,</w:t>
      </w:r>
      <w:r w:rsidRPr="0040013F">
        <w:rPr>
          <w:rFonts w:ascii="Arial Narrow" w:hAnsi="Arial Narrow" w:cs="Times New Roman"/>
          <w:noProof/>
          <w:szCs w:val="24"/>
        </w:rPr>
        <w:t xml:space="preserve"> 8 (2013).</w:t>
      </w:r>
    </w:p>
    <w:p w:rsidR="0040013F" w:rsidRPr="0040013F" w:rsidRDefault="0040013F" w:rsidP="00086CD5">
      <w:pPr>
        <w:widowControl w:val="0"/>
        <w:autoSpaceDE w:val="0"/>
        <w:autoSpaceDN w:val="0"/>
        <w:adjustRightInd w:val="0"/>
        <w:spacing w:after="140"/>
        <w:rPr>
          <w:rFonts w:ascii="Arial Narrow" w:hAnsi="Arial Narrow" w:cs="Times New Roman"/>
          <w:noProof/>
          <w:szCs w:val="24"/>
        </w:rPr>
      </w:pPr>
    </w:p>
    <w:p w:rsidR="0040013F" w:rsidRPr="0040013F" w:rsidRDefault="0040013F" w:rsidP="00086CD5">
      <w:pPr>
        <w:widowControl w:val="0"/>
        <w:autoSpaceDE w:val="0"/>
        <w:autoSpaceDN w:val="0"/>
        <w:adjustRightInd w:val="0"/>
        <w:spacing w:after="0"/>
        <w:ind w:left="640" w:hanging="640"/>
        <w:rPr>
          <w:rFonts w:ascii="Arial Narrow" w:hAnsi="Arial Narrow" w:cs="Times New Roman"/>
          <w:noProof/>
          <w:szCs w:val="24"/>
        </w:rPr>
      </w:pPr>
      <w:r w:rsidRPr="0040013F">
        <w:rPr>
          <w:rFonts w:ascii="Arial Narrow" w:hAnsi="Arial Narrow" w:cs="Times New Roman"/>
          <w:noProof/>
          <w:szCs w:val="24"/>
        </w:rPr>
        <w:t>4.</w:t>
      </w:r>
      <w:r w:rsidRPr="0040013F">
        <w:rPr>
          <w:rFonts w:ascii="Arial Narrow" w:hAnsi="Arial Narrow" w:cs="Times New Roman"/>
          <w:noProof/>
          <w:szCs w:val="24"/>
        </w:rPr>
        <w:tab/>
        <w:t>Beguin, L.</w:t>
      </w:r>
      <w:r w:rsidR="000F3F70">
        <w:rPr>
          <w:rFonts w:ascii="Arial Narrow" w:hAnsi="Arial Narrow" w:cs="Times New Roman"/>
          <w:noProof/>
          <w:szCs w:val="24"/>
        </w:rPr>
        <w:t>, Emsley, J. W</w:t>
      </w:r>
      <w:r w:rsidRPr="0040013F">
        <w:rPr>
          <w:rFonts w:ascii="Arial Narrow" w:hAnsi="Arial Narrow" w:cs="Times New Roman"/>
          <w:i/>
          <w:iCs/>
          <w:noProof/>
          <w:szCs w:val="24"/>
        </w:rPr>
        <w:t>.</w:t>
      </w:r>
      <w:r w:rsidR="000F3F70">
        <w:rPr>
          <w:rFonts w:ascii="Arial Narrow" w:hAnsi="Arial Narrow" w:cs="Times New Roman"/>
          <w:i/>
          <w:iCs/>
          <w:noProof/>
          <w:szCs w:val="24"/>
        </w:rPr>
        <w:t>,</w:t>
      </w:r>
      <w:r w:rsidR="002A345D">
        <w:rPr>
          <w:rFonts w:ascii="Arial Narrow" w:hAnsi="Arial Narrow" w:cs="Times New Roman"/>
          <w:iCs/>
          <w:noProof/>
          <w:szCs w:val="24"/>
        </w:rPr>
        <w:t xml:space="preserve"> Lelli, M., Lesage, A., Luckhurst, G. R., Timimi, B. A. &amp; Zimmermann H.</w:t>
      </w:r>
      <w:r w:rsidR="000F3F70">
        <w:rPr>
          <w:rFonts w:ascii="Arial Narrow" w:hAnsi="Arial Narrow" w:cs="Times New Roman"/>
          <w:i/>
          <w:iCs/>
          <w:noProof/>
          <w:szCs w:val="24"/>
        </w:rPr>
        <w:t xml:space="preserve"> </w:t>
      </w:r>
      <w:r w:rsidRPr="0040013F">
        <w:rPr>
          <w:rFonts w:ascii="Arial Narrow" w:hAnsi="Arial Narrow" w:cs="Times New Roman"/>
          <w:noProof/>
          <w:szCs w:val="24"/>
        </w:rPr>
        <w:t xml:space="preserve"> The Chirality of a Twist-Bend Nematic Phase Identified by NMR Spectroscopy. </w:t>
      </w:r>
      <w:r w:rsidRPr="0040013F">
        <w:rPr>
          <w:rFonts w:ascii="Arial Narrow" w:hAnsi="Arial Narrow" w:cs="Times New Roman"/>
          <w:i/>
          <w:iCs/>
          <w:noProof/>
          <w:szCs w:val="24"/>
        </w:rPr>
        <w:t>J. Phys. Chem. B</w:t>
      </w:r>
      <w:r w:rsidRPr="0040013F">
        <w:rPr>
          <w:rFonts w:ascii="Arial Narrow" w:hAnsi="Arial Narrow" w:cs="Times New Roman"/>
          <w:noProof/>
          <w:szCs w:val="24"/>
        </w:rPr>
        <w:t xml:space="preserve"> </w:t>
      </w:r>
      <w:r w:rsidRPr="0040013F">
        <w:rPr>
          <w:rFonts w:ascii="Arial Narrow" w:hAnsi="Arial Narrow" w:cs="Times New Roman"/>
          <w:b/>
          <w:bCs/>
          <w:noProof/>
          <w:szCs w:val="24"/>
        </w:rPr>
        <w:t>116,</w:t>
      </w:r>
      <w:r w:rsidRPr="0040013F">
        <w:rPr>
          <w:rFonts w:ascii="Arial Narrow" w:hAnsi="Arial Narrow" w:cs="Times New Roman"/>
          <w:noProof/>
          <w:szCs w:val="24"/>
        </w:rPr>
        <w:t xml:space="preserve"> 7940–7951 (2012).</w:t>
      </w:r>
    </w:p>
    <w:p w:rsidR="0040013F" w:rsidRPr="0040013F" w:rsidRDefault="0040013F" w:rsidP="00086CD5">
      <w:pPr>
        <w:widowControl w:val="0"/>
        <w:autoSpaceDE w:val="0"/>
        <w:autoSpaceDN w:val="0"/>
        <w:adjustRightInd w:val="0"/>
        <w:spacing w:after="140"/>
        <w:rPr>
          <w:rFonts w:ascii="Arial Narrow" w:hAnsi="Arial Narrow" w:cs="Times New Roman"/>
          <w:noProof/>
          <w:szCs w:val="24"/>
        </w:rPr>
      </w:pPr>
    </w:p>
    <w:p w:rsidR="0040013F" w:rsidRPr="0040013F" w:rsidRDefault="0040013F" w:rsidP="00086CD5">
      <w:pPr>
        <w:widowControl w:val="0"/>
        <w:autoSpaceDE w:val="0"/>
        <w:autoSpaceDN w:val="0"/>
        <w:adjustRightInd w:val="0"/>
        <w:spacing w:after="0"/>
        <w:ind w:left="640" w:hanging="640"/>
        <w:rPr>
          <w:rFonts w:ascii="Arial Narrow" w:hAnsi="Arial Narrow" w:cs="Times New Roman"/>
          <w:noProof/>
          <w:szCs w:val="24"/>
        </w:rPr>
      </w:pPr>
      <w:r w:rsidRPr="0040013F">
        <w:rPr>
          <w:rFonts w:ascii="Arial Narrow" w:hAnsi="Arial Narrow" w:cs="Times New Roman"/>
          <w:noProof/>
          <w:szCs w:val="24"/>
        </w:rPr>
        <w:t>5.</w:t>
      </w:r>
      <w:r w:rsidRPr="0040013F">
        <w:rPr>
          <w:rFonts w:ascii="Arial Narrow" w:hAnsi="Arial Narrow" w:cs="Times New Roman"/>
          <w:noProof/>
          <w:szCs w:val="24"/>
        </w:rPr>
        <w:tab/>
        <w:t xml:space="preserve">Yun, C. J., Vengatesan, M. R., Vij, J. K. &amp; Song, J. K. Hierarchical elasticity of bimesogenic liquid crystals with twist-bend nematic phase. </w:t>
      </w:r>
      <w:r w:rsidRPr="0040013F">
        <w:rPr>
          <w:rFonts w:ascii="Arial Narrow" w:hAnsi="Arial Narrow" w:cs="Times New Roman"/>
          <w:i/>
          <w:iCs/>
          <w:noProof/>
          <w:szCs w:val="24"/>
        </w:rPr>
        <w:t>Appl. Phys. Lett.</w:t>
      </w:r>
      <w:r w:rsidRPr="0040013F">
        <w:rPr>
          <w:rFonts w:ascii="Arial Narrow" w:hAnsi="Arial Narrow" w:cs="Times New Roman"/>
          <w:noProof/>
          <w:szCs w:val="24"/>
        </w:rPr>
        <w:t xml:space="preserve"> </w:t>
      </w:r>
      <w:r w:rsidRPr="0040013F">
        <w:rPr>
          <w:rFonts w:ascii="Arial Narrow" w:hAnsi="Arial Narrow" w:cs="Times New Roman"/>
          <w:b/>
          <w:bCs/>
          <w:noProof/>
          <w:szCs w:val="24"/>
        </w:rPr>
        <w:t>106,</w:t>
      </w:r>
      <w:r w:rsidRPr="0040013F">
        <w:rPr>
          <w:rFonts w:ascii="Arial Narrow" w:hAnsi="Arial Narrow" w:cs="Times New Roman"/>
          <w:noProof/>
          <w:szCs w:val="24"/>
        </w:rPr>
        <w:t xml:space="preserve"> 5 (2015).</w:t>
      </w:r>
    </w:p>
    <w:p w:rsidR="0040013F" w:rsidRPr="0040013F" w:rsidRDefault="0040013F" w:rsidP="00086CD5">
      <w:pPr>
        <w:widowControl w:val="0"/>
        <w:autoSpaceDE w:val="0"/>
        <w:autoSpaceDN w:val="0"/>
        <w:adjustRightInd w:val="0"/>
        <w:spacing w:after="140"/>
        <w:rPr>
          <w:rFonts w:ascii="Arial Narrow" w:hAnsi="Arial Narrow" w:cs="Times New Roman"/>
          <w:noProof/>
          <w:szCs w:val="24"/>
        </w:rPr>
      </w:pPr>
    </w:p>
    <w:p w:rsidR="0040013F" w:rsidRPr="0040013F" w:rsidRDefault="0040013F" w:rsidP="00086CD5">
      <w:pPr>
        <w:widowControl w:val="0"/>
        <w:autoSpaceDE w:val="0"/>
        <w:autoSpaceDN w:val="0"/>
        <w:adjustRightInd w:val="0"/>
        <w:spacing w:after="0"/>
        <w:ind w:left="640" w:hanging="640"/>
        <w:rPr>
          <w:rFonts w:ascii="Arial Narrow" w:hAnsi="Arial Narrow" w:cs="Times New Roman"/>
          <w:noProof/>
          <w:szCs w:val="24"/>
        </w:rPr>
      </w:pPr>
      <w:r w:rsidRPr="0040013F">
        <w:rPr>
          <w:rFonts w:ascii="Arial Narrow" w:hAnsi="Arial Narrow" w:cs="Times New Roman"/>
          <w:noProof/>
          <w:szCs w:val="24"/>
        </w:rPr>
        <w:t>6.</w:t>
      </w:r>
      <w:r w:rsidRPr="0040013F">
        <w:rPr>
          <w:rFonts w:ascii="Arial Narrow" w:hAnsi="Arial Narrow" w:cs="Times New Roman"/>
          <w:noProof/>
          <w:szCs w:val="24"/>
        </w:rPr>
        <w:tab/>
        <w:t xml:space="preserve">Virga, E. G. Double-well elastic theory for twist-bend nematic phases. </w:t>
      </w:r>
      <w:r w:rsidRPr="0040013F">
        <w:rPr>
          <w:rFonts w:ascii="Arial Narrow" w:hAnsi="Arial Narrow" w:cs="Times New Roman"/>
          <w:i/>
          <w:iCs/>
          <w:noProof/>
          <w:szCs w:val="24"/>
        </w:rPr>
        <w:t>Phys. Rev. E</w:t>
      </w:r>
      <w:r w:rsidRPr="0040013F">
        <w:rPr>
          <w:rFonts w:ascii="Arial Narrow" w:hAnsi="Arial Narrow" w:cs="Times New Roman"/>
          <w:noProof/>
          <w:szCs w:val="24"/>
        </w:rPr>
        <w:t xml:space="preserve"> </w:t>
      </w:r>
      <w:r w:rsidRPr="0040013F">
        <w:rPr>
          <w:rFonts w:ascii="Arial Narrow" w:hAnsi="Arial Narrow" w:cs="Times New Roman"/>
          <w:b/>
          <w:bCs/>
          <w:noProof/>
          <w:szCs w:val="24"/>
        </w:rPr>
        <w:t>89,</w:t>
      </w:r>
      <w:r w:rsidRPr="0040013F">
        <w:rPr>
          <w:rFonts w:ascii="Arial Narrow" w:hAnsi="Arial Narrow" w:cs="Times New Roman"/>
          <w:noProof/>
          <w:szCs w:val="24"/>
        </w:rPr>
        <w:t xml:space="preserve"> 10 (2014).</w:t>
      </w:r>
    </w:p>
    <w:p w:rsidR="0040013F" w:rsidRPr="0040013F" w:rsidRDefault="0040013F" w:rsidP="00086CD5">
      <w:pPr>
        <w:widowControl w:val="0"/>
        <w:autoSpaceDE w:val="0"/>
        <w:autoSpaceDN w:val="0"/>
        <w:adjustRightInd w:val="0"/>
        <w:spacing w:after="140"/>
        <w:rPr>
          <w:rFonts w:ascii="Arial Narrow" w:hAnsi="Arial Narrow" w:cs="Times New Roman"/>
          <w:noProof/>
          <w:szCs w:val="24"/>
        </w:rPr>
      </w:pPr>
    </w:p>
    <w:p w:rsidR="0040013F" w:rsidRPr="0040013F" w:rsidRDefault="0040013F" w:rsidP="00086CD5">
      <w:pPr>
        <w:widowControl w:val="0"/>
        <w:autoSpaceDE w:val="0"/>
        <w:autoSpaceDN w:val="0"/>
        <w:adjustRightInd w:val="0"/>
        <w:spacing w:after="0"/>
        <w:ind w:left="640" w:hanging="640"/>
        <w:rPr>
          <w:rFonts w:ascii="Arial Narrow" w:hAnsi="Arial Narrow" w:cs="Times New Roman"/>
          <w:noProof/>
          <w:szCs w:val="24"/>
        </w:rPr>
      </w:pPr>
      <w:r w:rsidRPr="0040013F">
        <w:rPr>
          <w:rFonts w:ascii="Arial Narrow" w:hAnsi="Arial Narrow" w:cs="Times New Roman"/>
          <w:noProof/>
          <w:szCs w:val="24"/>
        </w:rPr>
        <w:t>7.</w:t>
      </w:r>
      <w:r w:rsidRPr="0040013F">
        <w:rPr>
          <w:rFonts w:ascii="Arial Narrow" w:hAnsi="Arial Narrow" w:cs="Times New Roman"/>
          <w:noProof/>
          <w:szCs w:val="24"/>
        </w:rPr>
        <w:tab/>
        <w:t xml:space="preserve">Dozov, I. On the spontaneous symmetry breaking in the mesophases of achiral banana-shaped molecules. </w:t>
      </w:r>
      <w:r w:rsidRPr="0040013F">
        <w:rPr>
          <w:rFonts w:ascii="Arial Narrow" w:hAnsi="Arial Narrow" w:cs="Times New Roman"/>
          <w:i/>
          <w:iCs/>
          <w:noProof/>
          <w:szCs w:val="24"/>
        </w:rPr>
        <w:t>Europhys. Lett.</w:t>
      </w:r>
      <w:r w:rsidRPr="0040013F">
        <w:rPr>
          <w:rFonts w:ascii="Arial Narrow" w:hAnsi="Arial Narrow" w:cs="Times New Roman"/>
          <w:noProof/>
          <w:szCs w:val="24"/>
        </w:rPr>
        <w:t xml:space="preserve"> </w:t>
      </w:r>
      <w:r w:rsidRPr="0040013F">
        <w:rPr>
          <w:rFonts w:ascii="Arial Narrow" w:hAnsi="Arial Narrow" w:cs="Times New Roman"/>
          <w:b/>
          <w:bCs/>
          <w:noProof/>
          <w:szCs w:val="24"/>
        </w:rPr>
        <w:t>56,</w:t>
      </w:r>
      <w:r w:rsidRPr="0040013F">
        <w:rPr>
          <w:rFonts w:ascii="Arial Narrow" w:hAnsi="Arial Narrow" w:cs="Times New Roman"/>
          <w:noProof/>
          <w:szCs w:val="24"/>
        </w:rPr>
        <w:t xml:space="preserve"> 247–253 (2001).</w:t>
      </w:r>
    </w:p>
    <w:p w:rsidR="0040013F" w:rsidRPr="0040013F" w:rsidRDefault="0040013F" w:rsidP="00086CD5">
      <w:pPr>
        <w:widowControl w:val="0"/>
        <w:autoSpaceDE w:val="0"/>
        <w:autoSpaceDN w:val="0"/>
        <w:adjustRightInd w:val="0"/>
        <w:spacing w:after="140"/>
        <w:rPr>
          <w:rFonts w:ascii="Arial Narrow" w:hAnsi="Arial Narrow" w:cs="Times New Roman"/>
          <w:noProof/>
          <w:szCs w:val="24"/>
        </w:rPr>
      </w:pPr>
    </w:p>
    <w:p w:rsidR="0040013F" w:rsidRPr="0040013F" w:rsidRDefault="0040013F" w:rsidP="00086CD5">
      <w:pPr>
        <w:widowControl w:val="0"/>
        <w:autoSpaceDE w:val="0"/>
        <w:autoSpaceDN w:val="0"/>
        <w:adjustRightInd w:val="0"/>
        <w:spacing w:after="0"/>
        <w:ind w:left="640" w:hanging="640"/>
        <w:rPr>
          <w:rFonts w:ascii="Arial Narrow" w:hAnsi="Arial Narrow" w:cs="Times New Roman"/>
          <w:noProof/>
          <w:szCs w:val="24"/>
        </w:rPr>
      </w:pPr>
      <w:r w:rsidRPr="0040013F">
        <w:rPr>
          <w:rFonts w:ascii="Arial Narrow" w:hAnsi="Arial Narrow" w:cs="Times New Roman"/>
          <w:noProof/>
          <w:szCs w:val="24"/>
        </w:rPr>
        <w:t>8.</w:t>
      </w:r>
      <w:r w:rsidRPr="0040013F">
        <w:rPr>
          <w:rFonts w:ascii="Arial Narrow" w:hAnsi="Arial Narrow" w:cs="Times New Roman"/>
          <w:noProof/>
          <w:szCs w:val="24"/>
        </w:rPr>
        <w:tab/>
        <w:t xml:space="preserve">Blatch, A. E., Fletcher, I. D. &amp; Luckhurst, G. R. Symmetric and non-symmetric liquid crystal dimers with branched terminal alkyl chains: Racemic and chiral. </w:t>
      </w:r>
      <w:r w:rsidRPr="0040013F">
        <w:rPr>
          <w:rFonts w:ascii="Arial Narrow" w:hAnsi="Arial Narrow" w:cs="Times New Roman"/>
          <w:i/>
          <w:iCs/>
          <w:noProof/>
          <w:szCs w:val="24"/>
        </w:rPr>
        <w:t>J. Mater. Chem.</w:t>
      </w:r>
      <w:r w:rsidRPr="0040013F">
        <w:rPr>
          <w:rFonts w:ascii="Arial Narrow" w:hAnsi="Arial Narrow" w:cs="Times New Roman"/>
          <w:noProof/>
          <w:szCs w:val="24"/>
        </w:rPr>
        <w:t xml:space="preserve"> </w:t>
      </w:r>
      <w:r w:rsidRPr="0040013F">
        <w:rPr>
          <w:rFonts w:ascii="Arial Narrow" w:hAnsi="Arial Narrow" w:cs="Times New Roman"/>
          <w:b/>
          <w:bCs/>
          <w:noProof/>
          <w:szCs w:val="24"/>
        </w:rPr>
        <w:t>7,</w:t>
      </w:r>
      <w:r w:rsidRPr="0040013F">
        <w:rPr>
          <w:rFonts w:ascii="Arial Narrow" w:hAnsi="Arial Narrow" w:cs="Times New Roman"/>
          <w:noProof/>
          <w:szCs w:val="24"/>
        </w:rPr>
        <w:t xml:space="preserve"> 9–17 (1997).</w:t>
      </w:r>
    </w:p>
    <w:p w:rsidR="0040013F" w:rsidRPr="0040013F" w:rsidRDefault="0040013F" w:rsidP="00086CD5">
      <w:pPr>
        <w:widowControl w:val="0"/>
        <w:autoSpaceDE w:val="0"/>
        <w:autoSpaceDN w:val="0"/>
        <w:adjustRightInd w:val="0"/>
        <w:spacing w:after="140"/>
        <w:rPr>
          <w:rFonts w:ascii="Arial Narrow" w:hAnsi="Arial Narrow" w:cs="Times New Roman"/>
          <w:noProof/>
          <w:szCs w:val="24"/>
        </w:rPr>
      </w:pPr>
    </w:p>
    <w:p w:rsidR="0040013F" w:rsidRPr="0040013F" w:rsidRDefault="0040013F" w:rsidP="00086CD5">
      <w:pPr>
        <w:widowControl w:val="0"/>
        <w:autoSpaceDE w:val="0"/>
        <w:autoSpaceDN w:val="0"/>
        <w:adjustRightInd w:val="0"/>
        <w:spacing w:after="0"/>
        <w:ind w:left="640" w:hanging="640"/>
        <w:rPr>
          <w:rFonts w:ascii="Arial Narrow" w:hAnsi="Arial Narrow" w:cs="Times New Roman"/>
          <w:noProof/>
          <w:szCs w:val="24"/>
        </w:rPr>
      </w:pPr>
      <w:r w:rsidRPr="0040013F">
        <w:rPr>
          <w:rFonts w:ascii="Arial Narrow" w:hAnsi="Arial Narrow" w:cs="Times New Roman"/>
          <w:noProof/>
          <w:szCs w:val="24"/>
        </w:rPr>
        <w:t>9.</w:t>
      </w:r>
      <w:r w:rsidRPr="0040013F">
        <w:rPr>
          <w:rFonts w:ascii="Arial Narrow" w:hAnsi="Arial Narrow" w:cs="Times New Roman"/>
          <w:noProof/>
          <w:szCs w:val="24"/>
        </w:rPr>
        <w:tab/>
        <w:t>Gorecka, E.</w:t>
      </w:r>
      <w:r w:rsidR="002A345D">
        <w:rPr>
          <w:rFonts w:ascii="Arial Narrow" w:hAnsi="Arial Narrow" w:cs="Times New Roman"/>
          <w:iCs/>
          <w:noProof/>
          <w:szCs w:val="24"/>
        </w:rPr>
        <w:t>, Vaupotic</w:t>
      </w:r>
      <w:r w:rsidR="002A345D">
        <w:rPr>
          <w:rFonts w:ascii="Calibri" w:hAnsi="Calibri" w:cs="Times New Roman"/>
          <w:iCs/>
          <w:noProof/>
          <w:szCs w:val="24"/>
        </w:rPr>
        <w:t>̆</w:t>
      </w:r>
      <w:r w:rsidR="002A345D">
        <w:rPr>
          <w:rFonts w:ascii="Arial Narrow" w:hAnsi="Arial Narrow" w:cs="Times New Roman"/>
          <w:iCs/>
          <w:noProof/>
          <w:szCs w:val="24"/>
        </w:rPr>
        <w:t>, N., Zep, A., Pociecha, D., Yoshioka, J., Yamamoto, J., &amp; Takezoe, H.</w:t>
      </w:r>
      <w:r w:rsidRPr="0040013F">
        <w:rPr>
          <w:rFonts w:ascii="Arial Narrow" w:hAnsi="Arial Narrow" w:cs="Times New Roman"/>
          <w:noProof/>
          <w:szCs w:val="24"/>
        </w:rPr>
        <w:t xml:space="preserve"> A Twist-Bend Nematic (N</w:t>
      </w:r>
      <w:r w:rsidRPr="002A345D">
        <w:rPr>
          <w:rFonts w:ascii="Arial Narrow" w:hAnsi="Arial Narrow" w:cs="Times New Roman"/>
          <w:noProof/>
          <w:szCs w:val="24"/>
          <w:vertAlign w:val="subscript"/>
        </w:rPr>
        <w:t>TB</w:t>
      </w:r>
      <w:r w:rsidRPr="0040013F">
        <w:rPr>
          <w:rFonts w:ascii="Arial Narrow" w:hAnsi="Arial Narrow" w:cs="Times New Roman"/>
          <w:noProof/>
          <w:szCs w:val="24"/>
        </w:rPr>
        <w:t xml:space="preserve"> ) Phase of Chiral Materials. </w:t>
      </w:r>
      <w:r w:rsidRPr="0040013F">
        <w:rPr>
          <w:rFonts w:ascii="Arial Narrow" w:hAnsi="Arial Narrow" w:cs="Times New Roman"/>
          <w:i/>
          <w:iCs/>
          <w:noProof/>
          <w:szCs w:val="24"/>
        </w:rPr>
        <w:t>Angew. Chem. Int. Ed. Engl.</w:t>
      </w:r>
      <w:r w:rsidRPr="0040013F">
        <w:rPr>
          <w:rFonts w:ascii="Arial Narrow" w:hAnsi="Arial Narrow" w:cs="Times New Roman"/>
          <w:noProof/>
          <w:szCs w:val="24"/>
        </w:rPr>
        <w:t xml:space="preserve"> </w:t>
      </w:r>
      <w:r w:rsidRPr="0040013F">
        <w:rPr>
          <w:rFonts w:ascii="Arial Narrow" w:hAnsi="Arial Narrow" w:cs="Times New Roman"/>
          <w:b/>
          <w:bCs/>
          <w:noProof/>
          <w:szCs w:val="24"/>
        </w:rPr>
        <w:t>54,</w:t>
      </w:r>
      <w:r w:rsidRPr="0040013F">
        <w:rPr>
          <w:rFonts w:ascii="Arial Narrow" w:hAnsi="Arial Narrow" w:cs="Times New Roman"/>
          <w:noProof/>
          <w:szCs w:val="24"/>
        </w:rPr>
        <w:t xml:space="preserve"> 10155–9 (2015).</w:t>
      </w:r>
    </w:p>
    <w:p w:rsidR="0040013F" w:rsidRPr="0040013F" w:rsidRDefault="0040013F" w:rsidP="00086CD5">
      <w:pPr>
        <w:widowControl w:val="0"/>
        <w:autoSpaceDE w:val="0"/>
        <w:autoSpaceDN w:val="0"/>
        <w:adjustRightInd w:val="0"/>
        <w:spacing w:after="140"/>
        <w:rPr>
          <w:rFonts w:ascii="Arial Narrow" w:hAnsi="Arial Narrow" w:cs="Times New Roman"/>
          <w:noProof/>
          <w:szCs w:val="24"/>
        </w:rPr>
      </w:pPr>
    </w:p>
    <w:p w:rsidR="0040013F" w:rsidRPr="0040013F" w:rsidRDefault="0040013F" w:rsidP="00086CD5">
      <w:pPr>
        <w:widowControl w:val="0"/>
        <w:autoSpaceDE w:val="0"/>
        <w:autoSpaceDN w:val="0"/>
        <w:adjustRightInd w:val="0"/>
        <w:spacing w:after="0"/>
        <w:ind w:left="640" w:hanging="640"/>
        <w:rPr>
          <w:rFonts w:ascii="Arial Narrow" w:hAnsi="Arial Narrow" w:cs="Times New Roman"/>
          <w:noProof/>
          <w:szCs w:val="24"/>
        </w:rPr>
      </w:pPr>
      <w:r w:rsidRPr="0040013F">
        <w:rPr>
          <w:rFonts w:ascii="Arial Narrow" w:hAnsi="Arial Narrow" w:cs="Times New Roman"/>
          <w:noProof/>
          <w:szCs w:val="24"/>
        </w:rPr>
        <w:t>10.</w:t>
      </w:r>
      <w:r w:rsidRPr="0040013F">
        <w:rPr>
          <w:rFonts w:ascii="Arial Narrow" w:hAnsi="Arial Narrow" w:cs="Times New Roman"/>
          <w:noProof/>
          <w:szCs w:val="24"/>
        </w:rPr>
        <w:tab/>
        <w:t>Balachandran, R.</w:t>
      </w:r>
      <w:r w:rsidR="008164DE">
        <w:rPr>
          <w:rFonts w:ascii="Arial Narrow" w:hAnsi="Arial Narrow" w:cs="Times New Roman"/>
          <w:noProof/>
          <w:szCs w:val="24"/>
        </w:rPr>
        <w:t>,</w:t>
      </w:r>
      <w:r w:rsidRPr="0040013F">
        <w:rPr>
          <w:rFonts w:ascii="Arial Narrow" w:hAnsi="Arial Narrow" w:cs="Times New Roman"/>
          <w:noProof/>
          <w:szCs w:val="24"/>
        </w:rPr>
        <w:t xml:space="preserve"> </w:t>
      </w:r>
      <w:r w:rsidR="008164DE">
        <w:rPr>
          <w:rFonts w:ascii="Arial Narrow" w:hAnsi="Arial Narrow" w:cs="Times New Roman"/>
          <w:iCs/>
          <w:noProof/>
          <w:szCs w:val="24"/>
        </w:rPr>
        <w:t>Panov, V. P., Vij, J. K., Kocot, A., Tamba, M. G., Kohlmeier, A. &amp; Mehl, G. H.</w:t>
      </w:r>
      <w:r w:rsidRPr="0040013F">
        <w:rPr>
          <w:rFonts w:ascii="Arial Narrow" w:hAnsi="Arial Narrow" w:cs="Times New Roman"/>
          <w:noProof/>
          <w:szCs w:val="24"/>
        </w:rPr>
        <w:t xml:space="preserve"> Elastic properties of bimesogenic liquid crystals. </w:t>
      </w:r>
      <w:r w:rsidRPr="0040013F">
        <w:rPr>
          <w:rFonts w:ascii="Arial Narrow" w:hAnsi="Arial Narrow" w:cs="Times New Roman"/>
          <w:i/>
          <w:iCs/>
          <w:noProof/>
          <w:szCs w:val="24"/>
        </w:rPr>
        <w:t>Liq. Cryst.</w:t>
      </w:r>
      <w:r w:rsidRPr="0040013F">
        <w:rPr>
          <w:rFonts w:ascii="Arial Narrow" w:hAnsi="Arial Narrow" w:cs="Times New Roman"/>
          <w:noProof/>
          <w:szCs w:val="24"/>
        </w:rPr>
        <w:t xml:space="preserve"> </w:t>
      </w:r>
      <w:r w:rsidRPr="0040013F">
        <w:rPr>
          <w:rFonts w:ascii="Arial Narrow" w:hAnsi="Arial Narrow" w:cs="Times New Roman"/>
          <w:b/>
          <w:bCs/>
          <w:noProof/>
          <w:szCs w:val="24"/>
        </w:rPr>
        <w:t>40,</w:t>
      </w:r>
      <w:r w:rsidRPr="0040013F">
        <w:rPr>
          <w:rFonts w:ascii="Arial Narrow" w:hAnsi="Arial Narrow" w:cs="Times New Roman"/>
          <w:noProof/>
          <w:szCs w:val="24"/>
        </w:rPr>
        <w:t xml:space="preserve"> 681–688 (2013).</w:t>
      </w:r>
    </w:p>
    <w:p w:rsidR="0040013F" w:rsidRPr="0040013F" w:rsidRDefault="0040013F" w:rsidP="00086CD5">
      <w:pPr>
        <w:widowControl w:val="0"/>
        <w:autoSpaceDE w:val="0"/>
        <w:autoSpaceDN w:val="0"/>
        <w:adjustRightInd w:val="0"/>
        <w:spacing w:after="140"/>
        <w:rPr>
          <w:rFonts w:ascii="Arial Narrow" w:hAnsi="Arial Narrow" w:cs="Times New Roman"/>
          <w:noProof/>
          <w:szCs w:val="24"/>
        </w:rPr>
      </w:pPr>
    </w:p>
    <w:p w:rsidR="0040013F" w:rsidRPr="0040013F" w:rsidRDefault="0040013F" w:rsidP="00086CD5">
      <w:pPr>
        <w:widowControl w:val="0"/>
        <w:autoSpaceDE w:val="0"/>
        <w:autoSpaceDN w:val="0"/>
        <w:adjustRightInd w:val="0"/>
        <w:spacing w:after="0"/>
        <w:ind w:left="640" w:hanging="640"/>
        <w:rPr>
          <w:rFonts w:ascii="Arial Narrow" w:hAnsi="Arial Narrow" w:cs="Times New Roman"/>
          <w:noProof/>
          <w:szCs w:val="24"/>
        </w:rPr>
      </w:pPr>
      <w:r w:rsidRPr="0040013F">
        <w:rPr>
          <w:rFonts w:ascii="Arial Narrow" w:hAnsi="Arial Narrow" w:cs="Times New Roman"/>
          <w:noProof/>
          <w:szCs w:val="24"/>
        </w:rPr>
        <w:t>11.</w:t>
      </w:r>
      <w:r w:rsidRPr="0040013F">
        <w:rPr>
          <w:rFonts w:ascii="Arial Narrow" w:hAnsi="Arial Narrow" w:cs="Times New Roman"/>
          <w:noProof/>
          <w:szCs w:val="24"/>
        </w:rPr>
        <w:tab/>
        <w:t>Chen, D.</w:t>
      </w:r>
      <w:r w:rsidR="008164DE">
        <w:rPr>
          <w:rFonts w:ascii="Arial Narrow" w:hAnsi="Arial Narrow" w:cs="Times New Roman"/>
          <w:noProof/>
          <w:szCs w:val="24"/>
        </w:rPr>
        <w:t>,</w:t>
      </w:r>
      <w:r w:rsidRPr="0040013F">
        <w:rPr>
          <w:rFonts w:ascii="Arial Narrow" w:hAnsi="Arial Narrow" w:cs="Times New Roman"/>
          <w:noProof/>
          <w:szCs w:val="24"/>
        </w:rPr>
        <w:t xml:space="preserve"> </w:t>
      </w:r>
      <w:r w:rsidR="008164DE">
        <w:rPr>
          <w:rFonts w:ascii="Arial Narrow" w:hAnsi="Arial Narrow" w:cs="Times New Roman"/>
          <w:iCs/>
          <w:noProof/>
          <w:szCs w:val="24"/>
        </w:rPr>
        <w:t>Porada, J. H., Hooper, J. B., Klittnick, A., Shen, Y., Tuchband, M. R., Korblova, E., Bedrov, D., Walba, D. M., Glaser, M. A., Maclennan J. E. &amp; Clark, N. A.</w:t>
      </w:r>
      <w:r w:rsidRPr="0040013F">
        <w:rPr>
          <w:rFonts w:ascii="Arial Narrow" w:hAnsi="Arial Narrow" w:cs="Times New Roman"/>
          <w:noProof/>
          <w:szCs w:val="24"/>
        </w:rPr>
        <w:t xml:space="preserve"> Chiral heliconical ground state of nanoscale pitch in a nematic liquid crystal of achiral molecular dimers. </w:t>
      </w:r>
      <w:r w:rsidRPr="0040013F">
        <w:rPr>
          <w:rFonts w:ascii="Arial Narrow" w:hAnsi="Arial Narrow" w:cs="Times New Roman"/>
          <w:i/>
          <w:iCs/>
          <w:noProof/>
          <w:szCs w:val="24"/>
        </w:rPr>
        <w:t>Proc. Natl. Acad. Sci. U. S. A.</w:t>
      </w:r>
      <w:r w:rsidRPr="0040013F">
        <w:rPr>
          <w:rFonts w:ascii="Arial Narrow" w:hAnsi="Arial Narrow" w:cs="Times New Roman"/>
          <w:noProof/>
          <w:szCs w:val="24"/>
        </w:rPr>
        <w:t xml:space="preserve"> </w:t>
      </w:r>
      <w:r w:rsidRPr="0040013F">
        <w:rPr>
          <w:rFonts w:ascii="Arial Narrow" w:hAnsi="Arial Narrow" w:cs="Times New Roman"/>
          <w:b/>
          <w:bCs/>
          <w:noProof/>
          <w:szCs w:val="24"/>
        </w:rPr>
        <w:t>110,</w:t>
      </w:r>
      <w:r w:rsidRPr="0040013F">
        <w:rPr>
          <w:rFonts w:ascii="Arial Narrow" w:hAnsi="Arial Narrow" w:cs="Times New Roman"/>
          <w:noProof/>
          <w:szCs w:val="24"/>
        </w:rPr>
        <w:t xml:space="preserve"> 15931–15936 (2013).</w:t>
      </w:r>
    </w:p>
    <w:p w:rsidR="0040013F" w:rsidRPr="0040013F" w:rsidRDefault="0040013F" w:rsidP="00086CD5">
      <w:pPr>
        <w:widowControl w:val="0"/>
        <w:autoSpaceDE w:val="0"/>
        <w:autoSpaceDN w:val="0"/>
        <w:adjustRightInd w:val="0"/>
        <w:spacing w:after="140"/>
        <w:rPr>
          <w:rFonts w:ascii="Arial Narrow" w:hAnsi="Arial Narrow" w:cs="Times New Roman"/>
          <w:noProof/>
          <w:szCs w:val="24"/>
        </w:rPr>
      </w:pPr>
    </w:p>
    <w:p w:rsidR="0040013F" w:rsidRPr="0040013F" w:rsidRDefault="0040013F" w:rsidP="00086CD5">
      <w:pPr>
        <w:widowControl w:val="0"/>
        <w:autoSpaceDE w:val="0"/>
        <w:autoSpaceDN w:val="0"/>
        <w:adjustRightInd w:val="0"/>
        <w:spacing w:after="0"/>
        <w:ind w:left="640" w:hanging="640"/>
        <w:rPr>
          <w:rFonts w:ascii="Arial Narrow" w:hAnsi="Arial Narrow" w:cs="Times New Roman"/>
          <w:noProof/>
          <w:szCs w:val="24"/>
        </w:rPr>
      </w:pPr>
      <w:r w:rsidRPr="0040013F">
        <w:rPr>
          <w:rFonts w:ascii="Arial Narrow" w:hAnsi="Arial Narrow" w:cs="Times New Roman"/>
          <w:noProof/>
          <w:szCs w:val="24"/>
        </w:rPr>
        <w:t>12.</w:t>
      </w:r>
      <w:r w:rsidRPr="0040013F">
        <w:rPr>
          <w:rFonts w:ascii="Arial Narrow" w:hAnsi="Arial Narrow" w:cs="Times New Roman"/>
          <w:noProof/>
          <w:szCs w:val="24"/>
        </w:rPr>
        <w:tab/>
        <w:t>Chen, D.</w:t>
      </w:r>
      <w:r w:rsidR="00BC3D16">
        <w:rPr>
          <w:rFonts w:ascii="Arial Narrow" w:hAnsi="Arial Narrow" w:cs="Times New Roman"/>
          <w:noProof/>
          <w:szCs w:val="24"/>
        </w:rPr>
        <w:t>, Nakata, M., Renfan, S.,</w:t>
      </w:r>
      <w:r w:rsidR="00BC3D16" w:rsidRPr="00BC3D16">
        <w:rPr>
          <w:rFonts w:ascii="Arial Narrow" w:hAnsi="Arial Narrow" w:cs="Times New Roman"/>
          <w:iCs/>
          <w:noProof/>
          <w:szCs w:val="24"/>
        </w:rPr>
        <w:t xml:space="preserve"> </w:t>
      </w:r>
      <w:r w:rsidR="00BC3D16">
        <w:rPr>
          <w:rFonts w:ascii="Arial Narrow" w:hAnsi="Arial Narrow" w:cs="Times New Roman"/>
          <w:iCs/>
          <w:noProof/>
          <w:szCs w:val="24"/>
        </w:rPr>
        <w:t>Tuchband, M. R</w:t>
      </w:r>
      <w:r w:rsidRPr="0040013F">
        <w:rPr>
          <w:rFonts w:ascii="Arial Narrow" w:hAnsi="Arial Narrow" w:cs="Times New Roman"/>
          <w:i/>
          <w:iCs/>
          <w:noProof/>
          <w:szCs w:val="24"/>
        </w:rPr>
        <w:t>.</w:t>
      </w:r>
      <w:r w:rsidR="00BC3D16">
        <w:rPr>
          <w:rFonts w:ascii="Arial Narrow" w:hAnsi="Arial Narrow" w:cs="Times New Roman"/>
          <w:i/>
          <w:iCs/>
          <w:noProof/>
          <w:szCs w:val="24"/>
        </w:rPr>
        <w:t xml:space="preserve">, </w:t>
      </w:r>
      <w:r w:rsidR="00BC3D16">
        <w:rPr>
          <w:rFonts w:ascii="Arial Narrow" w:hAnsi="Arial Narrow" w:cs="Times New Roman"/>
          <w:iCs/>
          <w:noProof/>
          <w:szCs w:val="24"/>
        </w:rPr>
        <w:t>Shuai, M., Baumeister, U., Weissflog, W., Walba, D. M., Glaser, M.A., Maclennan, J.E. &amp; Clark, N.A.</w:t>
      </w:r>
      <w:r w:rsidRPr="0040013F">
        <w:rPr>
          <w:rFonts w:ascii="Arial Narrow" w:hAnsi="Arial Narrow" w:cs="Times New Roman"/>
          <w:noProof/>
          <w:szCs w:val="24"/>
        </w:rPr>
        <w:t xml:space="preserve"> Twist-bend heliconical chiral nematic liquid crystal phase of an achiral rigid bent-core mesogen. </w:t>
      </w:r>
      <w:r w:rsidRPr="0040013F">
        <w:rPr>
          <w:rFonts w:ascii="Arial Narrow" w:hAnsi="Arial Narrow" w:cs="Times New Roman"/>
          <w:i/>
          <w:iCs/>
          <w:noProof/>
          <w:szCs w:val="24"/>
        </w:rPr>
        <w:t>Phys. Rev. E</w:t>
      </w:r>
      <w:r w:rsidRPr="0040013F">
        <w:rPr>
          <w:rFonts w:ascii="Arial Narrow" w:hAnsi="Arial Narrow" w:cs="Times New Roman"/>
          <w:noProof/>
          <w:szCs w:val="24"/>
        </w:rPr>
        <w:t xml:space="preserve"> </w:t>
      </w:r>
      <w:r w:rsidRPr="0040013F">
        <w:rPr>
          <w:rFonts w:ascii="Arial Narrow" w:hAnsi="Arial Narrow" w:cs="Times New Roman"/>
          <w:b/>
          <w:bCs/>
          <w:noProof/>
          <w:szCs w:val="24"/>
        </w:rPr>
        <w:t>89,</w:t>
      </w:r>
      <w:r w:rsidRPr="0040013F">
        <w:rPr>
          <w:rFonts w:ascii="Arial Narrow" w:hAnsi="Arial Narrow" w:cs="Times New Roman"/>
          <w:noProof/>
          <w:szCs w:val="24"/>
        </w:rPr>
        <w:t xml:space="preserve"> (2014).</w:t>
      </w:r>
    </w:p>
    <w:p w:rsidR="0040013F" w:rsidRPr="0040013F" w:rsidRDefault="0040013F" w:rsidP="00086CD5">
      <w:pPr>
        <w:widowControl w:val="0"/>
        <w:autoSpaceDE w:val="0"/>
        <w:autoSpaceDN w:val="0"/>
        <w:adjustRightInd w:val="0"/>
        <w:spacing w:after="140"/>
        <w:rPr>
          <w:rFonts w:ascii="Arial Narrow" w:hAnsi="Arial Narrow" w:cs="Times New Roman"/>
          <w:noProof/>
          <w:szCs w:val="24"/>
        </w:rPr>
      </w:pPr>
    </w:p>
    <w:p w:rsidR="0040013F" w:rsidRPr="0040013F" w:rsidRDefault="0040013F" w:rsidP="00086CD5">
      <w:pPr>
        <w:widowControl w:val="0"/>
        <w:autoSpaceDE w:val="0"/>
        <w:autoSpaceDN w:val="0"/>
        <w:adjustRightInd w:val="0"/>
        <w:spacing w:after="0"/>
        <w:ind w:left="640" w:hanging="640"/>
        <w:rPr>
          <w:rFonts w:ascii="Arial Narrow" w:hAnsi="Arial Narrow" w:cs="Times New Roman"/>
          <w:noProof/>
          <w:szCs w:val="24"/>
        </w:rPr>
      </w:pPr>
      <w:r w:rsidRPr="0040013F">
        <w:rPr>
          <w:rFonts w:ascii="Arial Narrow" w:hAnsi="Arial Narrow" w:cs="Times New Roman"/>
          <w:noProof/>
          <w:szCs w:val="24"/>
        </w:rPr>
        <w:t>13.</w:t>
      </w:r>
      <w:r w:rsidRPr="0040013F">
        <w:rPr>
          <w:rFonts w:ascii="Arial Narrow" w:hAnsi="Arial Narrow" w:cs="Times New Roman"/>
          <w:noProof/>
          <w:szCs w:val="24"/>
        </w:rPr>
        <w:tab/>
        <w:t>Mandle, R. J., Davis, E. J., Archbold, C. T., Cowling, S. J. &amp; Goodby, J. W. Microscopy studies of the nematic N</w:t>
      </w:r>
      <w:r w:rsidRPr="00BC3D16">
        <w:rPr>
          <w:rFonts w:ascii="Arial Narrow" w:hAnsi="Arial Narrow" w:cs="Times New Roman"/>
          <w:noProof/>
          <w:szCs w:val="24"/>
          <w:vertAlign w:val="subscript"/>
        </w:rPr>
        <w:t>TB</w:t>
      </w:r>
      <w:r w:rsidRPr="0040013F">
        <w:rPr>
          <w:rFonts w:ascii="Arial Narrow" w:hAnsi="Arial Narrow" w:cs="Times New Roman"/>
          <w:noProof/>
          <w:szCs w:val="24"/>
        </w:rPr>
        <w:t xml:space="preserve"> phase of 1,11-di-(1’'-cyanobipheny1-4-yl)undecane. </w:t>
      </w:r>
      <w:r w:rsidRPr="0040013F">
        <w:rPr>
          <w:rFonts w:ascii="Arial Narrow" w:hAnsi="Arial Narrow" w:cs="Times New Roman"/>
          <w:i/>
          <w:iCs/>
          <w:noProof/>
          <w:szCs w:val="24"/>
        </w:rPr>
        <w:t>J. Mater. Chem. C</w:t>
      </w:r>
      <w:r w:rsidRPr="0040013F">
        <w:rPr>
          <w:rFonts w:ascii="Arial Narrow" w:hAnsi="Arial Narrow" w:cs="Times New Roman"/>
          <w:noProof/>
          <w:szCs w:val="24"/>
        </w:rPr>
        <w:t xml:space="preserve"> </w:t>
      </w:r>
      <w:r w:rsidRPr="0040013F">
        <w:rPr>
          <w:rFonts w:ascii="Arial Narrow" w:hAnsi="Arial Narrow" w:cs="Times New Roman"/>
          <w:b/>
          <w:bCs/>
          <w:noProof/>
          <w:szCs w:val="24"/>
        </w:rPr>
        <w:t>2,</w:t>
      </w:r>
      <w:r w:rsidRPr="0040013F">
        <w:rPr>
          <w:rFonts w:ascii="Arial Narrow" w:hAnsi="Arial Narrow" w:cs="Times New Roman"/>
          <w:noProof/>
          <w:szCs w:val="24"/>
        </w:rPr>
        <w:t xml:space="preserve"> 556–566 (2014).</w:t>
      </w:r>
    </w:p>
    <w:p w:rsidR="0040013F" w:rsidRPr="0040013F" w:rsidRDefault="0040013F" w:rsidP="00086CD5">
      <w:pPr>
        <w:widowControl w:val="0"/>
        <w:autoSpaceDE w:val="0"/>
        <w:autoSpaceDN w:val="0"/>
        <w:adjustRightInd w:val="0"/>
        <w:spacing w:after="140"/>
        <w:rPr>
          <w:rFonts w:ascii="Arial Narrow" w:hAnsi="Arial Narrow" w:cs="Times New Roman"/>
          <w:noProof/>
          <w:szCs w:val="24"/>
        </w:rPr>
      </w:pPr>
    </w:p>
    <w:p w:rsidR="0040013F" w:rsidRPr="0040013F" w:rsidRDefault="0040013F" w:rsidP="00086CD5">
      <w:pPr>
        <w:widowControl w:val="0"/>
        <w:autoSpaceDE w:val="0"/>
        <w:autoSpaceDN w:val="0"/>
        <w:adjustRightInd w:val="0"/>
        <w:spacing w:after="0"/>
        <w:ind w:left="640" w:hanging="640"/>
        <w:rPr>
          <w:rFonts w:ascii="Arial Narrow" w:hAnsi="Arial Narrow" w:cs="Times New Roman"/>
          <w:noProof/>
          <w:szCs w:val="24"/>
        </w:rPr>
      </w:pPr>
      <w:r w:rsidRPr="0040013F">
        <w:rPr>
          <w:rFonts w:ascii="Arial Narrow" w:hAnsi="Arial Narrow" w:cs="Times New Roman"/>
          <w:noProof/>
          <w:szCs w:val="24"/>
        </w:rPr>
        <w:t>14.</w:t>
      </w:r>
      <w:r w:rsidRPr="0040013F">
        <w:rPr>
          <w:rFonts w:ascii="Arial Narrow" w:hAnsi="Arial Narrow" w:cs="Times New Roman"/>
          <w:noProof/>
          <w:szCs w:val="24"/>
        </w:rPr>
        <w:tab/>
        <w:t xml:space="preserve">Greco, C., Luckhurst, G. R. &amp; Ferrarini, A. Enantiotopic discrimination and director organization in the twist-bend nematic phase. </w:t>
      </w:r>
      <w:r w:rsidRPr="0040013F">
        <w:rPr>
          <w:rFonts w:ascii="Arial Narrow" w:hAnsi="Arial Narrow" w:cs="Times New Roman"/>
          <w:i/>
          <w:iCs/>
          <w:noProof/>
          <w:szCs w:val="24"/>
        </w:rPr>
        <w:t>Phys. Chem. Chem. Phys.</w:t>
      </w:r>
      <w:r w:rsidRPr="0040013F">
        <w:rPr>
          <w:rFonts w:ascii="Arial Narrow" w:hAnsi="Arial Narrow" w:cs="Times New Roman"/>
          <w:noProof/>
          <w:szCs w:val="24"/>
        </w:rPr>
        <w:t xml:space="preserve"> </w:t>
      </w:r>
      <w:r w:rsidRPr="0040013F">
        <w:rPr>
          <w:rFonts w:ascii="Arial Narrow" w:hAnsi="Arial Narrow" w:cs="Times New Roman"/>
          <w:b/>
          <w:bCs/>
          <w:noProof/>
          <w:szCs w:val="24"/>
        </w:rPr>
        <w:t>15,</w:t>
      </w:r>
      <w:r w:rsidRPr="0040013F">
        <w:rPr>
          <w:rFonts w:ascii="Arial Narrow" w:hAnsi="Arial Narrow" w:cs="Times New Roman"/>
          <w:noProof/>
          <w:szCs w:val="24"/>
        </w:rPr>
        <w:t xml:space="preserve"> 14961–5 (2013).</w:t>
      </w:r>
    </w:p>
    <w:p w:rsidR="0040013F" w:rsidRPr="0040013F" w:rsidRDefault="0040013F" w:rsidP="00086CD5">
      <w:pPr>
        <w:widowControl w:val="0"/>
        <w:autoSpaceDE w:val="0"/>
        <w:autoSpaceDN w:val="0"/>
        <w:adjustRightInd w:val="0"/>
        <w:spacing w:after="140"/>
        <w:rPr>
          <w:rFonts w:ascii="Arial Narrow" w:hAnsi="Arial Narrow" w:cs="Times New Roman"/>
          <w:noProof/>
          <w:szCs w:val="24"/>
        </w:rPr>
      </w:pPr>
    </w:p>
    <w:p w:rsidR="0040013F" w:rsidRPr="0040013F" w:rsidRDefault="0040013F" w:rsidP="00086CD5">
      <w:pPr>
        <w:widowControl w:val="0"/>
        <w:autoSpaceDE w:val="0"/>
        <w:autoSpaceDN w:val="0"/>
        <w:adjustRightInd w:val="0"/>
        <w:spacing w:after="0"/>
        <w:ind w:left="640" w:hanging="640"/>
        <w:rPr>
          <w:rFonts w:ascii="Arial Narrow" w:hAnsi="Arial Narrow" w:cs="Times New Roman"/>
          <w:noProof/>
          <w:szCs w:val="24"/>
        </w:rPr>
      </w:pPr>
      <w:r w:rsidRPr="0040013F">
        <w:rPr>
          <w:rFonts w:ascii="Arial Narrow" w:hAnsi="Arial Narrow" w:cs="Times New Roman"/>
          <w:noProof/>
          <w:szCs w:val="24"/>
        </w:rPr>
        <w:t>15.</w:t>
      </w:r>
      <w:r w:rsidRPr="0040013F">
        <w:rPr>
          <w:rFonts w:ascii="Arial Narrow" w:hAnsi="Arial Narrow" w:cs="Times New Roman"/>
          <w:noProof/>
          <w:szCs w:val="24"/>
        </w:rPr>
        <w:tab/>
        <w:t xml:space="preserve">Meyer, C., Luckhurst, G. R. &amp; Dozov, I. Flexoelectrically Driven Electroclinic Effect in the Twist-Bend Nematic Phase of Achiral Molecules with Bent Shapes. </w:t>
      </w:r>
      <w:r w:rsidRPr="0040013F">
        <w:rPr>
          <w:rFonts w:ascii="Arial Narrow" w:hAnsi="Arial Narrow" w:cs="Times New Roman"/>
          <w:i/>
          <w:iCs/>
          <w:noProof/>
          <w:szCs w:val="24"/>
        </w:rPr>
        <w:t>Phys. Rev. Lett.</w:t>
      </w:r>
      <w:r w:rsidRPr="0040013F">
        <w:rPr>
          <w:rFonts w:ascii="Arial Narrow" w:hAnsi="Arial Narrow" w:cs="Times New Roman"/>
          <w:noProof/>
          <w:szCs w:val="24"/>
        </w:rPr>
        <w:t xml:space="preserve"> </w:t>
      </w:r>
      <w:r w:rsidRPr="0040013F">
        <w:rPr>
          <w:rFonts w:ascii="Arial Narrow" w:hAnsi="Arial Narrow" w:cs="Times New Roman"/>
          <w:b/>
          <w:bCs/>
          <w:noProof/>
          <w:szCs w:val="24"/>
        </w:rPr>
        <w:t>111,</w:t>
      </w:r>
      <w:r w:rsidRPr="0040013F">
        <w:rPr>
          <w:rFonts w:ascii="Arial Narrow" w:hAnsi="Arial Narrow" w:cs="Times New Roman"/>
          <w:noProof/>
          <w:szCs w:val="24"/>
        </w:rPr>
        <w:t xml:space="preserve"> 5 (2013).</w:t>
      </w:r>
    </w:p>
    <w:p w:rsidR="0040013F" w:rsidRPr="0040013F" w:rsidRDefault="0040013F" w:rsidP="00086CD5">
      <w:pPr>
        <w:widowControl w:val="0"/>
        <w:autoSpaceDE w:val="0"/>
        <w:autoSpaceDN w:val="0"/>
        <w:adjustRightInd w:val="0"/>
        <w:spacing w:after="140"/>
        <w:rPr>
          <w:rFonts w:ascii="Arial Narrow" w:hAnsi="Arial Narrow" w:cs="Times New Roman"/>
          <w:noProof/>
          <w:szCs w:val="24"/>
        </w:rPr>
      </w:pPr>
    </w:p>
    <w:p w:rsidR="00F957F6" w:rsidRDefault="0040013F" w:rsidP="00086CD5">
      <w:pPr>
        <w:spacing w:after="0"/>
        <w:ind w:left="720" w:hanging="720"/>
        <w:contextualSpacing/>
        <w:jc w:val="both"/>
        <w:rPr>
          <w:rFonts w:ascii="Arial Narrow" w:hAnsi="Arial Narrow" w:cs="Arial"/>
        </w:rPr>
      </w:pPr>
      <w:r w:rsidRPr="0040013F">
        <w:rPr>
          <w:rFonts w:ascii="Arial Narrow" w:hAnsi="Arial Narrow" w:cs="Times New Roman"/>
          <w:noProof/>
          <w:szCs w:val="24"/>
        </w:rPr>
        <w:t>16.</w:t>
      </w:r>
      <w:r w:rsidRPr="00F957F6">
        <w:rPr>
          <w:rFonts w:ascii="Arial Narrow" w:hAnsi="Arial Narrow" w:cs="Times New Roman"/>
          <w:noProof/>
          <w:szCs w:val="24"/>
        </w:rPr>
        <w:tab/>
      </w:r>
      <w:proofErr w:type="spellStart"/>
      <w:r w:rsidR="00F957F6" w:rsidRPr="00F957F6">
        <w:rPr>
          <w:rFonts w:ascii="Arial Narrow" w:hAnsi="Arial Narrow" w:cs="Arial"/>
        </w:rPr>
        <w:t>Jokissari</w:t>
      </w:r>
      <w:proofErr w:type="spellEnd"/>
      <w:r w:rsidR="00F957F6" w:rsidRPr="00F957F6">
        <w:rPr>
          <w:rFonts w:ascii="Arial Narrow" w:hAnsi="Arial Narrow" w:cs="Arial"/>
        </w:rPr>
        <w:t xml:space="preserve"> </w:t>
      </w:r>
      <w:r w:rsidR="00F957F6" w:rsidRPr="00F957F6">
        <w:rPr>
          <w:rFonts w:ascii="Arial Narrow" w:hAnsi="Arial Narrow" w:cs="Arial"/>
        </w:rPr>
        <w:t xml:space="preserve">J. P., </w:t>
      </w:r>
      <w:proofErr w:type="spellStart"/>
      <w:r w:rsidR="00F957F6" w:rsidRPr="00F957F6">
        <w:rPr>
          <w:rFonts w:ascii="Arial Narrow" w:hAnsi="Arial Narrow" w:cs="Arial"/>
        </w:rPr>
        <w:t>Luckhurst</w:t>
      </w:r>
      <w:proofErr w:type="spellEnd"/>
      <w:r w:rsidR="00F957F6" w:rsidRPr="00F957F6">
        <w:rPr>
          <w:rFonts w:ascii="Arial Narrow" w:hAnsi="Arial Narrow" w:cs="Arial"/>
        </w:rPr>
        <w:t xml:space="preserve"> </w:t>
      </w:r>
      <w:r w:rsidR="00F957F6" w:rsidRPr="00F957F6">
        <w:rPr>
          <w:rFonts w:ascii="Arial Narrow" w:hAnsi="Arial Narrow" w:cs="Arial"/>
        </w:rPr>
        <w:t xml:space="preserve">G. R., </w:t>
      </w:r>
      <w:proofErr w:type="spellStart"/>
      <w:r w:rsidR="00F957F6" w:rsidRPr="00F957F6">
        <w:rPr>
          <w:rFonts w:ascii="Arial Narrow" w:hAnsi="Arial Narrow" w:cs="Arial"/>
        </w:rPr>
        <w:t>Timimi</w:t>
      </w:r>
      <w:proofErr w:type="spellEnd"/>
      <w:r w:rsidR="00F957F6" w:rsidRPr="00F957F6">
        <w:rPr>
          <w:rFonts w:ascii="Arial Narrow" w:hAnsi="Arial Narrow" w:cs="Arial"/>
        </w:rPr>
        <w:t xml:space="preserve"> </w:t>
      </w:r>
      <w:r w:rsidR="00F957F6" w:rsidRPr="00F957F6">
        <w:rPr>
          <w:rFonts w:ascii="Arial Narrow" w:hAnsi="Arial Narrow" w:cs="Arial"/>
        </w:rPr>
        <w:t>B. A., Zhu J. and Zimmerman</w:t>
      </w:r>
      <w:r w:rsidR="00F957F6" w:rsidRPr="00F957F6">
        <w:rPr>
          <w:rFonts w:ascii="Arial Narrow" w:hAnsi="Arial Narrow" w:cs="Arial"/>
        </w:rPr>
        <w:t xml:space="preserve"> </w:t>
      </w:r>
      <w:r w:rsidR="00F957F6" w:rsidRPr="00F957F6">
        <w:rPr>
          <w:rFonts w:ascii="Arial Narrow" w:hAnsi="Arial Narrow" w:cs="Arial"/>
        </w:rPr>
        <w:t xml:space="preserve">H., “Twist-bend nematic phase of the liquid crystal dimer CB7CB: orientational order and conical angle determined by </w:t>
      </w:r>
      <w:r w:rsidR="00F957F6" w:rsidRPr="00F957F6">
        <w:rPr>
          <w:rFonts w:ascii="Arial Narrow" w:hAnsi="Arial Narrow" w:cs="Arial"/>
          <w:vertAlign w:val="superscript"/>
        </w:rPr>
        <w:t>129</w:t>
      </w:r>
      <w:r w:rsidR="00F957F6" w:rsidRPr="00F957F6">
        <w:rPr>
          <w:rFonts w:ascii="Arial Narrow" w:hAnsi="Arial Narrow" w:cs="Arial"/>
        </w:rPr>
        <w:t xml:space="preserve">Xe and </w:t>
      </w:r>
      <w:r w:rsidR="00F957F6" w:rsidRPr="00F957F6">
        <w:rPr>
          <w:rFonts w:ascii="Arial Narrow" w:hAnsi="Arial Narrow" w:cs="Arial"/>
          <w:vertAlign w:val="superscript"/>
        </w:rPr>
        <w:t>2</w:t>
      </w:r>
      <w:r w:rsidR="00F957F6" w:rsidRPr="00F957F6">
        <w:rPr>
          <w:rFonts w:ascii="Arial Narrow" w:hAnsi="Arial Narrow" w:cs="Arial"/>
        </w:rPr>
        <w:t xml:space="preserve">H NMR spectroscopy”, </w:t>
      </w:r>
      <w:r w:rsidR="00F957F6" w:rsidRPr="00F957F6">
        <w:rPr>
          <w:rFonts w:ascii="Arial Narrow" w:hAnsi="Arial Narrow" w:cs="Arial"/>
          <w:i/>
        </w:rPr>
        <w:t xml:space="preserve">Liq. Cryst., </w:t>
      </w:r>
      <w:r w:rsidR="00F957F6" w:rsidRPr="00F957F6">
        <w:rPr>
          <w:rFonts w:ascii="Arial Narrow" w:hAnsi="Arial Narrow" w:cs="Arial"/>
          <w:b/>
        </w:rPr>
        <w:t>2015</w:t>
      </w:r>
      <w:r w:rsidR="00F957F6" w:rsidRPr="00F957F6">
        <w:rPr>
          <w:rFonts w:ascii="Arial Narrow" w:hAnsi="Arial Narrow" w:cs="Arial"/>
        </w:rPr>
        <w:t xml:space="preserve">, </w:t>
      </w:r>
      <w:r w:rsidR="00F957F6" w:rsidRPr="00F957F6">
        <w:rPr>
          <w:rFonts w:ascii="Arial Narrow" w:hAnsi="Arial Narrow" w:cs="Arial"/>
          <w:i/>
        </w:rPr>
        <w:t>42</w:t>
      </w:r>
      <w:r w:rsidR="00F957F6" w:rsidRPr="00F957F6">
        <w:rPr>
          <w:rFonts w:ascii="Arial Narrow" w:hAnsi="Arial Narrow" w:cs="Arial"/>
        </w:rPr>
        <w:t>, 708-721.</w:t>
      </w:r>
    </w:p>
    <w:p w:rsidR="00086CD5" w:rsidRPr="00910914" w:rsidRDefault="00086CD5" w:rsidP="00086CD5">
      <w:pPr>
        <w:spacing w:after="0"/>
        <w:ind w:left="720" w:hanging="720"/>
        <w:contextualSpacing/>
        <w:jc w:val="both"/>
        <w:rPr>
          <w:rFonts w:cs="Arial"/>
        </w:rPr>
      </w:pPr>
    </w:p>
    <w:p w:rsidR="00086CD5" w:rsidRDefault="0040013F" w:rsidP="00086CD5">
      <w:pPr>
        <w:spacing w:after="0"/>
        <w:ind w:left="720" w:hanging="720"/>
        <w:jc w:val="both"/>
        <w:rPr>
          <w:rFonts w:ascii="Arial Narrow" w:hAnsi="Arial Narrow"/>
        </w:rPr>
      </w:pPr>
      <w:r w:rsidRPr="00F957F6">
        <w:rPr>
          <w:rFonts w:ascii="Arial Narrow" w:hAnsi="Arial Narrow" w:cs="Times New Roman"/>
          <w:noProof/>
          <w:szCs w:val="24"/>
        </w:rPr>
        <w:t>17.</w:t>
      </w:r>
      <w:r w:rsidRPr="00F957F6">
        <w:rPr>
          <w:rFonts w:ascii="Arial Narrow" w:hAnsi="Arial Narrow" w:cs="Times New Roman"/>
          <w:noProof/>
          <w:szCs w:val="24"/>
        </w:rPr>
        <w:tab/>
      </w:r>
      <w:r w:rsidR="00F957F6" w:rsidRPr="00F957F6">
        <w:rPr>
          <w:rFonts w:ascii="Arial Narrow" w:hAnsi="Arial Narrow"/>
        </w:rPr>
        <w:t>Emsley</w:t>
      </w:r>
      <w:r w:rsidR="00F957F6" w:rsidRPr="00F957F6">
        <w:rPr>
          <w:rFonts w:ascii="Arial Narrow" w:hAnsi="Arial Narrow"/>
        </w:rPr>
        <w:t xml:space="preserve"> </w:t>
      </w:r>
      <w:r w:rsidR="00F957F6" w:rsidRPr="00F957F6">
        <w:rPr>
          <w:rFonts w:ascii="Arial Narrow" w:hAnsi="Arial Narrow"/>
        </w:rPr>
        <w:t xml:space="preserve">J. W., </w:t>
      </w:r>
      <w:proofErr w:type="spellStart"/>
      <w:r w:rsidR="00F957F6" w:rsidRPr="00F957F6">
        <w:rPr>
          <w:rFonts w:ascii="Arial Narrow" w:hAnsi="Arial Narrow"/>
        </w:rPr>
        <w:t>Lelli</w:t>
      </w:r>
      <w:proofErr w:type="spellEnd"/>
      <w:r w:rsidR="00F957F6" w:rsidRPr="00F957F6">
        <w:rPr>
          <w:rFonts w:ascii="Arial Narrow" w:hAnsi="Arial Narrow"/>
        </w:rPr>
        <w:t xml:space="preserve"> </w:t>
      </w:r>
      <w:r w:rsidR="00F957F6" w:rsidRPr="00F957F6">
        <w:rPr>
          <w:rFonts w:ascii="Arial Narrow" w:hAnsi="Arial Narrow"/>
        </w:rPr>
        <w:t>M., Joy</w:t>
      </w:r>
      <w:r w:rsidR="00F957F6" w:rsidRPr="00F957F6">
        <w:rPr>
          <w:rFonts w:ascii="Arial Narrow" w:hAnsi="Arial Narrow"/>
        </w:rPr>
        <w:t xml:space="preserve"> </w:t>
      </w:r>
      <w:r w:rsidR="00F957F6" w:rsidRPr="00F957F6">
        <w:rPr>
          <w:rFonts w:ascii="Arial Narrow" w:hAnsi="Arial Narrow"/>
        </w:rPr>
        <w:t xml:space="preserve">H., </w:t>
      </w:r>
      <w:proofErr w:type="spellStart"/>
      <w:r w:rsidR="00F957F6" w:rsidRPr="00F957F6">
        <w:rPr>
          <w:rFonts w:ascii="Arial Narrow" w:hAnsi="Arial Narrow"/>
        </w:rPr>
        <w:t>Tamba</w:t>
      </w:r>
      <w:proofErr w:type="spellEnd"/>
      <w:r w:rsidR="00F957F6" w:rsidRPr="00F957F6">
        <w:rPr>
          <w:rFonts w:ascii="Arial Narrow" w:hAnsi="Arial Narrow"/>
        </w:rPr>
        <w:t xml:space="preserve"> M.-G. </w:t>
      </w:r>
      <w:proofErr w:type="gramStart"/>
      <w:r w:rsidR="00F957F6" w:rsidRPr="00F957F6">
        <w:rPr>
          <w:rFonts w:ascii="Arial Narrow" w:hAnsi="Arial Narrow"/>
        </w:rPr>
        <w:t>and</w:t>
      </w:r>
      <w:proofErr w:type="gramEnd"/>
      <w:r w:rsidR="00F957F6" w:rsidRPr="00F957F6">
        <w:rPr>
          <w:rFonts w:ascii="Arial Narrow" w:hAnsi="Arial Narrow"/>
        </w:rPr>
        <w:t xml:space="preserve"> </w:t>
      </w:r>
      <w:proofErr w:type="spellStart"/>
      <w:r w:rsidR="00F957F6" w:rsidRPr="00F957F6">
        <w:rPr>
          <w:rFonts w:ascii="Arial Narrow" w:hAnsi="Arial Narrow"/>
        </w:rPr>
        <w:t>Mehl</w:t>
      </w:r>
      <w:proofErr w:type="spellEnd"/>
      <w:r w:rsidR="00F957F6" w:rsidRPr="00F957F6">
        <w:rPr>
          <w:rFonts w:ascii="Arial Narrow" w:hAnsi="Arial Narrow"/>
        </w:rPr>
        <w:t xml:space="preserve"> </w:t>
      </w:r>
      <w:r w:rsidR="00F957F6" w:rsidRPr="00F957F6">
        <w:rPr>
          <w:rFonts w:ascii="Arial Narrow" w:hAnsi="Arial Narrow"/>
        </w:rPr>
        <w:t xml:space="preserve">G.H., “Similarities and differences between molecular order in the nematic and twist-bend nematic phases of a symmetric liquid crystal dimer”, </w:t>
      </w:r>
      <w:r w:rsidR="00F957F6" w:rsidRPr="00F957F6">
        <w:rPr>
          <w:rFonts w:ascii="Arial Narrow" w:hAnsi="Arial Narrow"/>
          <w:i/>
        </w:rPr>
        <w:t>PCCP</w:t>
      </w:r>
      <w:r w:rsidR="00F957F6" w:rsidRPr="00F957F6">
        <w:rPr>
          <w:rFonts w:ascii="Arial Narrow" w:hAnsi="Arial Narrow"/>
        </w:rPr>
        <w:t xml:space="preserve">, </w:t>
      </w:r>
      <w:r w:rsidR="00F957F6" w:rsidRPr="00F957F6">
        <w:rPr>
          <w:rFonts w:ascii="Arial Narrow" w:hAnsi="Arial Narrow"/>
          <w:b/>
        </w:rPr>
        <w:t>2016</w:t>
      </w:r>
      <w:r w:rsidR="00F957F6" w:rsidRPr="00F957F6">
        <w:rPr>
          <w:rFonts w:ascii="Arial Narrow" w:hAnsi="Arial Narrow"/>
        </w:rPr>
        <w:t xml:space="preserve">, </w:t>
      </w:r>
      <w:r w:rsidR="00F957F6" w:rsidRPr="00F957F6">
        <w:rPr>
          <w:rFonts w:ascii="Arial Narrow" w:hAnsi="Arial Narrow"/>
          <w:i/>
        </w:rPr>
        <w:t>18</w:t>
      </w:r>
      <w:r w:rsidR="00F957F6" w:rsidRPr="00F957F6">
        <w:rPr>
          <w:rFonts w:ascii="Arial Narrow" w:hAnsi="Arial Narrow"/>
        </w:rPr>
        <w:t>, 9419-9430.</w:t>
      </w:r>
    </w:p>
    <w:p w:rsidR="00086CD5" w:rsidRDefault="00086CD5" w:rsidP="00086CD5">
      <w:pPr>
        <w:spacing w:after="0"/>
        <w:ind w:left="720" w:hanging="720"/>
        <w:jc w:val="both"/>
        <w:rPr>
          <w:rFonts w:ascii="Arial Narrow" w:hAnsi="Arial Narrow"/>
        </w:rPr>
      </w:pPr>
    </w:p>
    <w:p w:rsidR="00086CD5" w:rsidRDefault="00086CD5" w:rsidP="00086CD5">
      <w:pPr>
        <w:spacing w:after="0"/>
        <w:ind w:left="720" w:hanging="720"/>
        <w:jc w:val="both"/>
        <w:rPr>
          <w:rFonts w:ascii="Arial Narrow" w:hAnsi="Arial Narrow"/>
        </w:rPr>
      </w:pPr>
      <w:r w:rsidRPr="00086CD5">
        <w:rPr>
          <w:rFonts w:ascii="Arial Narrow" w:hAnsi="Arial Narrow"/>
        </w:rPr>
        <w:t>18.</w:t>
      </w:r>
      <w:r w:rsidRPr="00086CD5">
        <w:rPr>
          <w:rFonts w:ascii="Arial Narrow" w:hAnsi="Arial Narrow"/>
        </w:rPr>
        <w:tab/>
      </w:r>
      <w:proofErr w:type="spellStart"/>
      <w:r w:rsidRPr="00086CD5">
        <w:rPr>
          <w:rFonts w:ascii="Arial Narrow" w:hAnsi="Arial Narrow"/>
        </w:rPr>
        <w:t>Pardaev</w:t>
      </w:r>
      <w:proofErr w:type="spellEnd"/>
      <w:r w:rsidRPr="00086CD5">
        <w:rPr>
          <w:rFonts w:ascii="Arial Narrow" w:hAnsi="Arial Narrow"/>
        </w:rPr>
        <w:t xml:space="preserve"> </w:t>
      </w:r>
      <w:r w:rsidRPr="00086CD5">
        <w:rPr>
          <w:rFonts w:ascii="Arial Narrow" w:hAnsi="Arial Narrow"/>
        </w:rPr>
        <w:t xml:space="preserve">S. A., </w:t>
      </w:r>
      <w:proofErr w:type="spellStart"/>
      <w:r w:rsidRPr="00086CD5">
        <w:rPr>
          <w:rFonts w:ascii="Arial Narrow" w:hAnsi="Arial Narrow"/>
        </w:rPr>
        <w:t>Shamid</w:t>
      </w:r>
      <w:proofErr w:type="spellEnd"/>
      <w:r w:rsidRPr="00086CD5">
        <w:rPr>
          <w:rFonts w:ascii="Arial Narrow" w:hAnsi="Arial Narrow"/>
        </w:rPr>
        <w:t xml:space="preserve"> </w:t>
      </w:r>
      <w:r w:rsidRPr="00086CD5">
        <w:rPr>
          <w:rFonts w:ascii="Arial Narrow" w:hAnsi="Arial Narrow"/>
        </w:rPr>
        <w:t xml:space="preserve">S.M., </w:t>
      </w:r>
      <w:proofErr w:type="spellStart"/>
      <w:r w:rsidRPr="00086CD5">
        <w:rPr>
          <w:rFonts w:ascii="Arial Narrow" w:hAnsi="Arial Narrow"/>
        </w:rPr>
        <w:t>Tamba</w:t>
      </w:r>
      <w:proofErr w:type="spellEnd"/>
      <w:r w:rsidRPr="00086CD5">
        <w:rPr>
          <w:rFonts w:ascii="Arial Narrow" w:hAnsi="Arial Narrow"/>
        </w:rPr>
        <w:t xml:space="preserve"> </w:t>
      </w:r>
      <w:r w:rsidRPr="00086CD5">
        <w:rPr>
          <w:rFonts w:ascii="Arial Narrow" w:hAnsi="Arial Narrow"/>
        </w:rPr>
        <w:t>M. G., Welch</w:t>
      </w:r>
      <w:r w:rsidRPr="00086CD5">
        <w:rPr>
          <w:rFonts w:ascii="Arial Narrow" w:hAnsi="Arial Narrow"/>
        </w:rPr>
        <w:t xml:space="preserve"> </w:t>
      </w:r>
      <w:r w:rsidRPr="00086CD5">
        <w:rPr>
          <w:rFonts w:ascii="Arial Narrow" w:hAnsi="Arial Narrow"/>
        </w:rPr>
        <w:t xml:space="preserve">C., </w:t>
      </w:r>
      <w:proofErr w:type="spellStart"/>
      <w:r w:rsidRPr="00086CD5">
        <w:rPr>
          <w:rFonts w:ascii="Arial Narrow" w:hAnsi="Arial Narrow"/>
        </w:rPr>
        <w:t>Mehl</w:t>
      </w:r>
      <w:proofErr w:type="spellEnd"/>
      <w:r w:rsidRPr="00086CD5">
        <w:rPr>
          <w:rFonts w:ascii="Arial Narrow" w:hAnsi="Arial Narrow"/>
        </w:rPr>
        <w:t xml:space="preserve"> </w:t>
      </w:r>
      <w:r w:rsidRPr="00086CD5">
        <w:rPr>
          <w:rFonts w:ascii="Arial Narrow" w:hAnsi="Arial Narrow"/>
        </w:rPr>
        <w:t>G. H., Gleeson</w:t>
      </w:r>
      <w:r w:rsidRPr="00086CD5">
        <w:rPr>
          <w:rFonts w:ascii="Arial Narrow" w:hAnsi="Arial Narrow"/>
        </w:rPr>
        <w:t xml:space="preserve"> </w:t>
      </w:r>
      <w:r w:rsidRPr="00086CD5">
        <w:rPr>
          <w:rFonts w:ascii="Arial Narrow" w:hAnsi="Arial Narrow"/>
        </w:rPr>
        <w:t xml:space="preserve">J. T., </w:t>
      </w:r>
      <w:proofErr w:type="spellStart"/>
      <w:r w:rsidRPr="00086CD5">
        <w:rPr>
          <w:rFonts w:ascii="Arial Narrow" w:hAnsi="Arial Narrow"/>
        </w:rPr>
        <w:t>Allender</w:t>
      </w:r>
      <w:proofErr w:type="spellEnd"/>
      <w:r w:rsidRPr="00086CD5">
        <w:rPr>
          <w:rFonts w:ascii="Arial Narrow" w:hAnsi="Arial Narrow"/>
        </w:rPr>
        <w:t xml:space="preserve"> </w:t>
      </w:r>
      <w:r w:rsidRPr="00086CD5">
        <w:rPr>
          <w:rFonts w:ascii="Arial Narrow" w:hAnsi="Arial Narrow"/>
        </w:rPr>
        <w:t xml:space="preserve">D. W., </w:t>
      </w:r>
      <w:proofErr w:type="spellStart"/>
      <w:r w:rsidRPr="00086CD5">
        <w:rPr>
          <w:rFonts w:ascii="Arial Narrow" w:hAnsi="Arial Narrow"/>
        </w:rPr>
        <w:t>Selinger</w:t>
      </w:r>
      <w:proofErr w:type="spellEnd"/>
      <w:r w:rsidRPr="00086CD5">
        <w:rPr>
          <w:rFonts w:ascii="Arial Narrow" w:hAnsi="Arial Narrow"/>
        </w:rPr>
        <w:t xml:space="preserve"> </w:t>
      </w:r>
      <w:r w:rsidRPr="00086CD5">
        <w:rPr>
          <w:rFonts w:ascii="Arial Narrow" w:hAnsi="Arial Narrow"/>
        </w:rPr>
        <w:t xml:space="preserve">J.V., </w:t>
      </w:r>
      <w:proofErr w:type="spellStart"/>
      <w:r w:rsidRPr="00086CD5">
        <w:rPr>
          <w:rFonts w:ascii="Arial Narrow" w:hAnsi="Arial Narrow"/>
        </w:rPr>
        <w:t>Ellman</w:t>
      </w:r>
      <w:proofErr w:type="spellEnd"/>
      <w:r w:rsidRPr="00086CD5">
        <w:rPr>
          <w:rFonts w:ascii="Arial Narrow" w:hAnsi="Arial Narrow"/>
        </w:rPr>
        <w:t xml:space="preserve"> </w:t>
      </w:r>
      <w:r w:rsidRPr="00086CD5">
        <w:rPr>
          <w:rFonts w:ascii="Arial Narrow" w:hAnsi="Arial Narrow"/>
        </w:rPr>
        <w:t xml:space="preserve">B., </w:t>
      </w:r>
      <w:proofErr w:type="spellStart"/>
      <w:r w:rsidRPr="00086CD5">
        <w:rPr>
          <w:rFonts w:ascii="Arial Narrow" w:hAnsi="Arial Narrow"/>
        </w:rPr>
        <w:t>Jakli</w:t>
      </w:r>
      <w:proofErr w:type="spellEnd"/>
      <w:r w:rsidRPr="00086CD5">
        <w:rPr>
          <w:rFonts w:ascii="Arial Narrow" w:hAnsi="Arial Narrow"/>
        </w:rPr>
        <w:t xml:space="preserve"> A. and </w:t>
      </w:r>
      <w:proofErr w:type="spellStart"/>
      <w:r w:rsidRPr="00086CD5">
        <w:rPr>
          <w:rFonts w:ascii="Arial Narrow" w:hAnsi="Arial Narrow"/>
        </w:rPr>
        <w:t>Sprunt</w:t>
      </w:r>
      <w:proofErr w:type="spellEnd"/>
      <w:r w:rsidRPr="00086CD5">
        <w:rPr>
          <w:rFonts w:ascii="Arial Narrow" w:hAnsi="Arial Narrow"/>
        </w:rPr>
        <w:t xml:space="preserve"> </w:t>
      </w:r>
      <w:r w:rsidRPr="00086CD5">
        <w:rPr>
          <w:rFonts w:ascii="Arial Narrow" w:hAnsi="Arial Narrow"/>
        </w:rPr>
        <w:t xml:space="preserve">S., “Second harmonic light scattering induced by defects in the twist-bend nematic phase of liquid crystal dimers” </w:t>
      </w:r>
      <w:r w:rsidRPr="00086CD5">
        <w:rPr>
          <w:rFonts w:ascii="Arial Narrow" w:hAnsi="Arial Narrow"/>
          <w:i/>
        </w:rPr>
        <w:t xml:space="preserve">Soft Matter, </w:t>
      </w:r>
      <w:r w:rsidRPr="00086CD5">
        <w:rPr>
          <w:rFonts w:ascii="Arial Narrow" w:hAnsi="Arial Narrow"/>
          <w:b/>
        </w:rPr>
        <w:t>2016</w:t>
      </w:r>
      <w:r w:rsidRPr="00086CD5">
        <w:rPr>
          <w:rFonts w:ascii="Arial Narrow" w:hAnsi="Arial Narrow"/>
        </w:rPr>
        <w:t xml:space="preserve">, </w:t>
      </w:r>
      <w:r w:rsidRPr="00086CD5">
        <w:rPr>
          <w:rFonts w:ascii="Arial Narrow" w:hAnsi="Arial Narrow"/>
          <w:i/>
        </w:rPr>
        <w:t>12</w:t>
      </w:r>
      <w:r w:rsidRPr="00086CD5">
        <w:rPr>
          <w:rFonts w:ascii="Arial Narrow" w:hAnsi="Arial Narrow"/>
        </w:rPr>
        <w:t>, 4472-4482</w:t>
      </w:r>
    </w:p>
    <w:p w:rsidR="00086CD5" w:rsidRPr="00086CD5" w:rsidRDefault="00086CD5" w:rsidP="00086CD5">
      <w:pPr>
        <w:spacing w:after="0"/>
        <w:ind w:left="720" w:hanging="720"/>
        <w:jc w:val="both"/>
        <w:rPr>
          <w:rFonts w:ascii="Arial Narrow" w:hAnsi="Arial Narrow"/>
        </w:rPr>
      </w:pPr>
    </w:p>
    <w:p w:rsidR="00086CD5" w:rsidRPr="00086CD5" w:rsidRDefault="00086CD5" w:rsidP="00086CD5">
      <w:pPr>
        <w:spacing w:after="0"/>
        <w:ind w:left="720" w:hanging="720"/>
        <w:jc w:val="both"/>
        <w:rPr>
          <w:rFonts w:ascii="Arial Narrow" w:hAnsi="Arial Narrow"/>
        </w:rPr>
      </w:pPr>
      <w:r w:rsidRPr="00086CD5">
        <w:rPr>
          <w:rFonts w:ascii="Arial Narrow" w:hAnsi="Arial Narrow"/>
        </w:rPr>
        <w:t>19.</w:t>
      </w:r>
      <w:r w:rsidRPr="00086CD5">
        <w:rPr>
          <w:rFonts w:ascii="Arial Narrow" w:hAnsi="Arial Narrow"/>
        </w:rPr>
        <w:tab/>
      </w:r>
      <w:r w:rsidRPr="00086CD5">
        <w:rPr>
          <w:rFonts w:ascii="Arial Narrow" w:hAnsi="Arial Narrow"/>
        </w:rPr>
        <w:t>Robles-Hernandez</w:t>
      </w:r>
      <w:r w:rsidRPr="00086CD5">
        <w:rPr>
          <w:rFonts w:ascii="Arial Narrow" w:hAnsi="Arial Narrow"/>
        </w:rPr>
        <w:t xml:space="preserve"> </w:t>
      </w:r>
      <w:r w:rsidRPr="00086CD5">
        <w:rPr>
          <w:rFonts w:ascii="Arial Narrow" w:hAnsi="Arial Narrow"/>
        </w:rPr>
        <w:t>B., Sebastian</w:t>
      </w:r>
      <w:r w:rsidRPr="00086CD5">
        <w:rPr>
          <w:rFonts w:ascii="Arial Narrow" w:hAnsi="Arial Narrow"/>
        </w:rPr>
        <w:t xml:space="preserve"> </w:t>
      </w:r>
      <w:r w:rsidRPr="00086CD5">
        <w:rPr>
          <w:rFonts w:ascii="Arial Narrow" w:hAnsi="Arial Narrow"/>
        </w:rPr>
        <w:t>N., Rosario de la Fuente</w:t>
      </w:r>
      <w:r w:rsidRPr="00086CD5">
        <w:rPr>
          <w:rFonts w:ascii="Arial Narrow" w:hAnsi="Arial Narrow"/>
        </w:rPr>
        <w:t xml:space="preserve"> </w:t>
      </w:r>
      <w:r w:rsidRPr="00086CD5">
        <w:rPr>
          <w:rFonts w:ascii="Arial Narrow" w:hAnsi="Arial Narrow"/>
        </w:rPr>
        <w:t>M., Lopez</w:t>
      </w:r>
      <w:r w:rsidRPr="00086CD5">
        <w:rPr>
          <w:rFonts w:ascii="Arial Narrow" w:hAnsi="Arial Narrow"/>
        </w:rPr>
        <w:t xml:space="preserve"> </w:t>
      </w:r>
      <w:r w:rsidRPr="00086CD5">
        <w:rPr>
          <w:rFonts w:ascii="Arial Narrow" w:hAnsi="Arial Narrow"/>
        </w:rPr>
        <w:t xml:space="preserve">D. O., </w:t>
      </w:r>
      <w:proofErr w:type="spellStart"/>
      <w:r w:rsidRPr="00086CD5">
        <w:rPr>
          <w:rFonts w:ascii="Arial Narrow" w:hAnsi="Arial Narrow"/>
        </w:rPr>
        <w:t>Diez-Berart</w:t>
      </w:r>
      <w:proofErr w:type="spellEnd"/>
      <w:r w:rsidRPr="00086CD5">
        <w:rPr>
          <w:rFonts w:ascii="Arial Narrow" w:hAnsi="Arial Narrow"/>
        </w:rPr>
        <w:t xml:space="preserve"> </w:t>
      </w:r>
      <w:r w:rsidRPr="00086CD5">
        <w:rPr>
          <w:rFonts w:ascii="Arial Narrow" w:hAnsi="Arial Narrow"/>
        </w:rPr>
        <w:t xml:space="preserve">S., </w:t>
      </w:r>
      <w:proofErr w:type="spellStart"/>
      <w:r w:rsidRPr="00086CD5">
        <w:rPr>
          <w:rFonts w:ascii="Arial Narrow" w:hAnsi="Arial Narrow"/>
        </w:rPr>
        <w:t>Salud</w:t>
      </w:r>
      <w:proofErr w:type="spellEnd"/>
      <w:r w:rsidRPr="00086CD5">
        <w:rPr>
          <w:rFonts w:ascii="Arial Narrow" w:hAnsi="Arial Narrow"/>
        </w:rPr>
        <w:t xml:space="preserve"> </w:t>
      </w:r>
      <w:r w:rsidRPr="00086CD5">
        <w:rPr>
          <w:rFonts w:ascii="Arial Narrow" w:hAnsi="Arial Narrow"/>
        </w:rPr>
        <w:t xml:space="preserve">J., </w:t>
      </w:r>
      <w:proofErr w:type="spellStart"/>
      <w:r w:rsidRPr="00086CD5">
        <w:rPr>
          <w:rFonts w:ascii="Arial Narrow" w:hAnsi="Arial Narrow"/>
        </w:rPr>
        <w:t>Ros</w:t>
      </w:r>
      <w:proofErr w:type="spellEnd"/>
      <w:r w:rsidRPr="00086CD5">
        <w:rPr>
          <w:rFonts w:ascii="Arial Narrow" w:hAnsi="Arial Narrow"/>
        </w:rPr>
        <w:t xml:space="preserve"> </w:t>
      </w:r>
      <w:r w:rsidRPr="00086CD5">
        <w:rPr>
          <w:rFonts w:ascii="Arial Narrow" w:hAnsi="Arial Narrow"/>
        </w:rPr>
        <w:t>M. B.</w:t>
      </w:r>
      <w:r w:rsidRPr="00086CD5">
        <w:rPr>
          <w:rFonts w:ascii="Arial Narrow" w:hAnsi="Arial Narrow"/>
        </w:rPr>
        <w:t xml:space="preserve">, </w:t>
      </w:r>
      <w:proofErr w:type="spellStart"/>
      <w:r w:rsidRPr="00086CD5">
        <w:rPr>
          <w:rFonts w:ascii="Arial Narrow" w:hAnsi="Arial Narrow"/>
        </w:rPr>
        <w:t>Dunmur</w:t>
      </w:r>
      <w:proofErr w:type="spellEnd"/>
      <w:r w:rsidRPr="00086CD5">
        <w:rPr>
          <w:rFonts w:ascii="Arial Narrow" w:hAnsi="Arial Narrow"/>
        </w:rPr>
        <w:t xml:space="preserve"> </w:t>
      </w:r>
      <w:r w:rsidRPr="00086CD5">
        <w:rPr>
          <w:rFonts w:ascii="Arial Narrow" w:hAnsi="Arial Narrow"/>
        </w:rPr>
        <w:t xml:space="preserve">D. </w:t>
      </w:r>
      <w:proofErr w:type="gramStart"/>
      <w:r w:rsidRPr="00086CD5">
        <w:rPr>
          <w:rFonts w:ascii="Arial Narrow" w:hAnsi="Arial Narrow"/>
        </w:rPr>
        <w:t>A  ,</w:t>
      </w:r>
      <w:proofErr w:type="gramEnd"/>
      <w:r w:rsidRPr="00086CD5">
        <w:rPr>
          <w:rFonts w:ascii="Arial Narrow" w:hAnsi="Arial Narrow"/>
        </w:rPr>
        <w:t xml:space="preserve"> </w:t>
      </w:r>
      <w:proofErr w:type="spellStart"/>
      <w:r w:rsidRPr="00086CD5">
        <w:rPr>
          <w:rFonts w:ascii="Arial Narrow" w:hAnsi="Arial Narrow"/>
        </w:rPr>
        <w:t>Luckhurst</w:t>
      </w:r>
      <w:proofErr w:type="spellEnd"/>
      <w:r w:rsidRPr="00086CD5">
        <w:rPr>
          <w:rFonts w:ascii="Arial Narrow" w:hAnsi="Arial Narrow"/>
        </w:rPr>
        <w:t xml:space="preserve"> G. R. and </w:t>
      </w:r>
      <w:proofErr w:type="spellStart"/>
      <w:r w:rsidRPr="00086CD5">
        <w:rPr>
          <w:rFonts w:ascii="Arial Narrow" w:hAnsi="Arial Narrow"/>
        </w:rPr>
        <w:t>Timimi</w:t>
      </w:r>
      <w:proofErr w:type="spellEnd"/>
      <w:r w:rsidRPr="00086CD5">
        <w:rPr>
          <w:rFonts w:ascii="Arial Narrow" w:hAnsi="Arial Narrow"/>
        </w:rPr>
        <w:t xml:space="preserve"> </w:t>
      </w:r>
      <w:r w:rsidRPr="00086CD5">
        <w:rPr>
          <w:rFonts w:ascii="Arial Narrow" w:hAnsi="Arial Narrow"/>
        </w:rPr>
        <w:t xml:space="preserve">B. A., “Twist, tilt, and orientational order at the nematic to twist-bend nematic phase transition of 1″,9″-bis(4-cyanobiphenyl-4′-yl) </w:t>
      </w:r>
      <w:proofErr w:type="spellStart"/>
      <w:r w:rsidRPr="00086CD5">
        <w:rPr>
          <w:rFonts w:ascii="Arial Narrow" w:hAnsi="Arial Narrow"/>
        </w:rPr>
        <w:t>nonane</w:t>
      </w:r>
      <w:proofErr w:type="spellEnd"/>
      <w:r w:rsidRPr="00086CD5">
        <w:rPr>
          <w:rFonts w:ascii="Arial Narrow" w:hAnsi="Arial Narrow"/>
        </w:rPr>
        <w:t xml:space="preserve">: A dielectric, </w:t>
      </w:r>
      <w:r w:rsidRPr="00086CD5">
        <w:rPr>
          <w:rFonts w:ascii="Arial Narrow" w:hAnsi="Arial Narrow"/>
          <w:vertAlign w:val="superscript"/>
        </w:rPr>
        <w:t>2</w:t>
      </w:r>
      <w:r w:rsidRPr="00086CD5">
        <w:rPr>
          <w:rFonts w:ascii="Arial Narrow" w:hAnsi="Arial Narrow"/>
        </w:rPr>
        <w:t xml:space="preserve">H NMR, and calorimetric study”, </w:t>
      </w:r>
      <w:r w:rsidRPr="00086CD5">
        <w:rPr>
          <w:rFonts w:ascii="Arial Narrow" w:hAnsi="Arial Narrow"/>
          <w:i/>
        </w:rPr>
        <w:t xml:space="preserve">Phys. Rev. E, </w:t>
      </w:r>
      <w:r w:rsidRPr="00086CD5">
        <w:rPr>
          <w:rFonts w:ascii="Arial Narrow" w:hAnsi="Arial Narrow"/>
          <w:b/>
        </w:rPr>
        <w:t>2015</w:t>
      </w:r>
      <w:r w:rsidRPr="00086CD5">
        <w:rPr>
          <w:rFonts w:ascii="Arial Narrow" w:hAnsi="Arial Narrow"/>
        </w:rPr>
        <w:t xml:space="preserve">, </w:t>
      </w:r>
      <w:r w:rsidRPr="00086CD5">
        <w:rPr>
          <w:rFonts w:ascii="Arial Narrow" w:hAnsi="Arial Narrow"/>
          <w:i/>
        </w:rPr>
        <w:t>92</w:t>
      </w:r>
      <w:r w:rsidRPr="00086CD5">
        <w:rPr>
          <w:rFonts w:ascii="Arial Narrow" w:hAnsi="Arial Narrow"/>
        </w:rPr>
        <w:t>, 062505</w:t>
      </w:r>
    </w:p>
    <w:p w:rsidR="0040013F" w:rsidRPr="0040013F" w:rsidRDefault="0040013F" w:rsidP="00086CD5">
      <w:pPr>
        <w:widowControl w:val="0"/>
        <w:autoSpaceDE w:val="0"/>
        <w:autoSpaceDN w:val="0"/>
        <w:adjustRightInd w:val="0"/>
        <w:spacing w:after="140"/>
        <w:rPr>
          <w:rFonts w:ascii="Arial Narrow" w:hAnsi="Arial Narrow" w:cs="Times New Roman"/>
          <w:noProof/>
          <w:szCs w:val="24"/>
        </w:rPr>
      </w:pPr>
    </w:p>
    <w:p w:rsidR="0040013F" w:rsidRPr="0040013F" w:rsidRDefault="00086CD5" w:rsidP="00086CD5">
      <w:pPr>
        <w:widowControl w:val="0"/>
        <w:autoSpaceDE w:val="0"/>
        <w:autoSpaceDN w:val="0"/>
        <w:adjustRightInd w:val="0"/>
        <w:spacing w:after="0"/>
        <w:ind w:left="640" w:hanging="640"/>
        <w:rPr>
          <w:rFonts w:ascii="Arial Narrow" w:hAnsi="Arial Narrow" w:cs="Times New Roman"/>
          <w:noProof/>
          <w:szCs w:val="24"/>
        </w:rPr>
      </w:pPr>
      <w:r>
        <w:rPr>
          <w:rFonts w:ascii="Arial Narrow" w:hAnsi="Arial Narrow" w:cs="Times New Roman"/>
          <w:noProof/>
          <w:szCs w:val="24"/>
        </w:rPr>
        <w:t>20</w:t>
      </w:r>
      <w:r w:rsidR="0040013F" w:rsidRPr="0040013F">
        <w:rPr>
          <w:rFonts w:ascii="Arial Narrow" w:hAnsi="Arial Narrow" w:cs="Times New Roman"/>
          <w:noProof/>
          <w:szCs w:val="24"/>
        </w:rPr>
        <w:t>.</w:t>
      </w:r>
      <w:r w:rsidR="0040013F" w:rsidRPr="0040013F">
        <w:rPr>
          <w:rFonts w:ascii="Arial Narrow" w:hAnsi="Arial Narrow" w:cs="Times New Roman"/>
          <w:noProof/>
          <w:szCs w:val="24"/>
        </w:rPr>
        <w:tab/>
        <w:t>Tripathi, C. S. P.</w:t>
      </w:r>
      <w:r w:rsidR="00BC3D16">
        <w:rPr>
          <w:rFonts w:ascii="Arial Narrow" w:hAnsi="Arial Narrow" w:cs="Times New Roman"/>
          <w:noProof/>
          <w:szCs w:val="24"/>
        </w:rPr>
        <w:t xml:space="preserve">, Losada-Perez, P., </w:t>
      </w:r>
      <w:r w:rsidR="004E391D">
        <w:rPr>
          <w:rFonts w:ascii="Arial Narrow" w:hAnsi="Arial Narrow" w:cs="Times New Roman"/>
          <w:noProof/>
          <w:szCs w:val="24"/>
        </w:rPr>
        <w:t>Glorieux, C., Kohlmeier, A., Tamba, M. G. &amp; Leys, J</w:t>
      </w:r>
      <w:r w:rsidR="0040013F" w:rsidRPr="0040013F">
        <w:rPr>
          <w:rFonts w:ascii="Arial Narrow" w:hAnsi="Arial Narrow" w:cs="Times New Roman"/>
          <w:i/>
          <w:iCs/>
          <w:noProof/>
          <w:szCs w:val="24"/>
        </w:rPr>
        <w:t>.</w:t>
      </w:r>
      <w:r w:rsidR="0040013F" w:rsidRPr="0040013F">
        <w:rPr>
          <w:rFonts w:ascii="Arial Narrow" w:hAnsi="Arial Narrow" w:cs="Times New Roman"/>
          <w:noProof/>
          <w:szCs w:val="24"/>
        </w:rPr>
        <w:t xml:space="preserve"> Nematic-nematic phase transition in the liquid crystal dimer CBC9CB and its mixtures with 5CB: A high-resolution adiabatic scanning calorimetric study. </w:t>
      </w:r>
      <w:r w:rsidR="0040013F" w:rsidRPr="0040013F">
        <w:rPr>
          <w:rFonts w:ascii="Arial Narrow" w:hAnsi="Arial Narrow" w:cs="Times New Roman"/>
          <w:i/>
          <w:iCs/>
          <w:noProof/>
          <w:szCs w:val="24"/>
        </w:rPr>
        <w:t>Phys. Rev. E</w:t>
      </w:r>
      <w:r w:rsidR="0040013F" w:rsidRPr="0040013F">
        <w:rPr>
          <w:rFonts w:ascii="Arial Narrow" w:hAnsi="Arial Narrow" w:cs="Times New Roman"/>
          <w:noProof/>
          <w:szCs w:val="24"/>
        </w:rPr>
        <w:t xml:space="preserve"> </w:t>
      </w:r>
      <w:r w:rsidR="0040013F" w:rsidRPr="0040013F">
        <w:rPr>
          <w:rFonts w:ascii="Arial Narrow" w:hAnsi="Arial Narrow" w:cs="Times New Roman"/>
          <w:b/>
          <w:bCs/>
          <w:noProof/>
          <w:szCs w:val="24"/>
        </w:rPr>
        <w:t>84,</w:t>
      </w:r>
      <w:r w:rsidR="0040013F" w:rsidRPr="0040013F">
        <w:rPr>
          <w:rFonts w:ascii="Arial Narrow" w:hAnsi="Arial Narrow" w:cs="Times New Roman"/>
          <w:noProof/>
          <w:szCs w:val="24"/>
        </w:rPr>
        <w:t xml:space="preserve"> (2011).</w:t>
      </w:r>
    </w:p>
    <w:p w:rsidR="0040013F" w:rsidRPr="0040013F" w:rsidRDefault="0040013F" w:rsidP="00086CD5">
      <w:pPr>
        <w:widowControl w:val="0"/>
        <w:autoSpaceDE w:val="0"/>
        <w:autoSpaceDN w:val="0"/>
        <w:adjustRightInd w:val="0"/>
        <w:spacing w:after="140"/>
        <w:rPr>
          <w:rFonts w:ascii="Arial Narrow" w:hAnsi="Arial Narrow" w:cs="Times New Roman"/>
          <w:noProof/>
          <w:szCs w:val="24"/>
        </w:rPr>
      </w:pPr>
    </w:p>
    <w:p w:rsidR="0040013F" w:rsidRPr="0040013F" w:rsidRDefault="00086CD5" w:rsidP="00086CD5">
      <w:pPr>
        <w:widowControl w:val="0"/>
        <w:autoSpaceDE w:val="0"/>
        <w:autoSpaceDN w:val="0"/>
        <w:adjustRightInd w:val="0"/>
        <w:spacing w:after="0"/>
        <w:ind w:left="640" w:hanging="640"/>
        <w:rPr>
          <w:rFonts w:ascii="Arial Narrow" w:hAnsi="Arial Narrow" w:cs="Times New Roman"/>
          <w:noProof/>
          <w:szCs w:val="24"/>
        </w:rPr>
      </w:pPr>
      <w:r>
        <w:rPr>
          <w:rFonts w:ascii="Arial Narrow" w:hAnsi="Arial Narrow" w:cs="Times New Roman"/>
          <w:noProof/>
          <w:szCs w:val="24"/>
        </w:rPr>
        <w:t>21</w:t>
      </w:r>
      <w:r w:rsidR="0040013F" w:rsidRPr="0040013F">
        <w:rPr>
          <w:rFonts w:ascii="Arial Narrow" w:hAnsi="Arial Narrow" w:cs="Times New Roman"/>
          <w:noProof/>
          <w:szCs w:val="24"/>
        </w:rPr>
        <w:t>.</w:t>
      </w:r>
      <w:r w:rsidR="0040013F" w:rsidRPr="0040013F">
        <w:rPr>
          <w:rFonts w:ascii="Arial Narrow" w:hAnsi="Arial Narrow" w:cs="Times New Roman"/>
          <w:noProof/>
          <w:szCs w:val="24"/>
        </w:rPr>
        <w:tab/>
        <w:t>Panov, V. P.</w:t>
      </w:r>
      <w:r w:rsidR="004E391D">
        <w:rPr>
          <w:rFonts w:ascii="Arial Narrow" w:hAnsi="Arial Narrow" w:cs="Times New Roman"/>
          <w:noProof/>
          <w:szCs w:val="24"/>
        </w:rPr>
        <w:t>, Nagaraj, M., Vij, J. K., Panarin, Y. P., Kohlmeier, A., Tamba, M. G., Lewis, R. A. &amp; Mehl, G. H.</w:t>
      </w:r>
      <w:r w:rsidR="0040013F" w:rsidRPr="0040013F">
        <w:rPr>
          <w:rFonts w:ascii="Arial Narrow" w:hAnsi="Arial Narrow" w:cs="Times New Roman"/>
          <w:noProof/>
          <w:szCs w:val="24"/>
        </w:rPr>
        <w:t xml:space="preserve"> Spontaneous Periodic Deformations in Nonchiral Planar-Aligned Bimesogens with a Nematic-Nematic Transition and a Negative Elastic Constant. </w:t>
      </w:r>
      <w:r w:rsidR="0040013F" w:rsidRPr="0040013F">
        <w:rPr>
          <w:rFonts w:ascii="Arial Narrow" w:hAnsi="Arial Narrow" w:cs="Times New Roman"/>
          <w:i/>
          <w:iCs/>
          <w:noProof/>
          <w:szCs w:val="24"/>
        </w:rPr>
        <w:t>Phys. Rev. Lett.</w:t>
      </w:r>
      <w:r w:rsidR="0040013F" w:rsidRPr="0040013F">
        <w:rPr>
          <w:rFonts w:ascii="Arial Narrow" w:hAnsi="Arial Narrow" w:cs="Times New Roman"/>
          <w:noProof/>
          <w:szCs w:val="24"/>
        </w:rPr>
        <w:t xml:space="preserve"> </w:t>
      </w:r>
      <w:r w:rsidR="0040013F" w:rsidRPr="0040013F">
        <w:rPr>
          <w:rFonts w:ascii="Arial Narrow" w:hAnsi="Arial Narrow" w:cs="Times New Roman"/>
          <w:b/>
          <w:bCs/>
          <w:noProof/>
          <w:szCs w:val="24"/>
        </w:rPr>
        <w:t>105,</w:t>
      </w:r>
      <w:r w:rsidR="0040013F" w:rsidRPr="0040013F">
        <w:rPr>
          <w:rFonts w:ascii="Arial Narrow" w:hAnsi="Arial Narrow" w:cs="Times New Roman"/>
          <w:noProof/>
          <w:szCs w:val="24"/>
        </w:rPr>
        <w:t xml:space="preserve"> (2010).</w:t>
      </w:r>
    </w:p>
    <w:p w:rsidR="0040013F" w:rsidRPr="0040013F" w:rsidRDefault="0040013F" w:rsidP="00086CD5">
      <w:pPr>
        <w:widowControl w:val="0"/>
        <w:autoSpaceDE w:val="0"/>
        <w:autoSpaceDN w:val="0"/>
        <w:adjustRightInd w:val="0"/>
        <w:spacing w:after="140"/>
        <w:rPr>
          <w:rFonts w:ascii="Arial Narrow" w:hAnsi="Arial Narrow" w:cs="Times New Roman"/>
          <w:noProof/>
          <w:szCs w:val="24"/>
        </w:rPr>
      </w:pPr>
    </w:p>
    <w:p w:rsidR="0040013F" w:rsidRPr="0040013F" w:rsidRDefault="00086CD5" w:rsidP="00086CD5">
      <w:pPr>
        <w:widowControl w:val="0"/>
        <w:autoSpaceDE w:val="0"/>
        <w:autoSpaceDN w:val="0"/>
        <w:adjustRightInd w:val="0"/>
        <w:spacing w:after="0"/>
        <w:ind w:left="640" w:hanging="640"/>
        <w:rPr>
          <w:rFonts w:ascii="Arial Narrow" w:hAnsi="Arial Narrow" w:cs="Times New Roman"/>
          <w:noProof/>
          <w:szCs w:val="24"/>
        </w:rPr>
      </w:pPr>
      <w:r>
        <w:rPr>
          <w:rFonts w:ascii="Arial Narrow" w:hAnsi="Arial Narrow" w:cs="Times New Roman"/>
          <w:noProof/>
          <w:szCs w:val="24"/>
        </w:rPr>
        <w:t>22</w:t>
      </w:r>
      <w:r w:rsidR="0040013F" w:rsidRPr="0040013F">
        <w:rPr>
          <w:rFonts w:ascii="Arial Narrow" w:hAnsi="Arial Narrow" w:cs="Times New Roman"/>
          <w:noProof/>
          <w:szCs w:val="24"/>
        </w:rPr>
        <w:t>.</w:t>
      </w:r>
      <w:r w:rsidR="0040013F" w:rsidRPr="0040013F">
        <w:rPr>
          <w:rFonts w:ascii="Arial Narrow" w:hAnsi="Arial Narrow" w:cs="Times New Roman"/>
          <w:noProof/>
          <w:szCs w:val="24"/>
        </w:rPr>
        <w:tab/>
        <w:t>Wang, Y.</w:t>
      </w:r>
      <w:r w:rsidR="004E391D">
        <w:rPr>
          <w:rFonts w:ascii="Arial Narrow" w:hAnsi="Arial Narrow" w:cs="Times New Roman"/>
          <w:noProof/>
          <w:szCs w:val="24"/>
        </w:rPr>
        <w:t>, Singh, G., Agra</w:t>
      </w:r>
      <w:r w:rsidR="0077088D">
        <w:rPr>
          <w:rFonts w:ascii="Arial Narrow" w:hAnsi="Arial Narrow" w:cs="Times New Roman"/>
          <w:noProof/>
          <w:szCs w:val="24"/>
        </w:rPr>
        <w:t>-Kooijman, D. M., Gao, M., Bisoyi, H. K., Xue, C., Fisch, M. R., Kumar, S. &amp; Li, Q.</w:t>
      </w:r>
      <w:r w:rsidR="0040013F" w:rsidRPr="0040013F">
        <w:rPr>
          <w:rFonts w:ascii="Arial Narrow" w:hAnsi="Arial Narrow" w:cs="Times New Roman"/>
          <w:noProof/>
          <w:szCs w:val="24"/>
        </w:rPr>
        <w:t xml:space="preserve"> Room temperature heliconical twist-bend nematic liquid crystal. </w:t>
      </w:r>
      <w:r w:rsidR="0040013F" w:rsidRPr="0040013F">
        <w:rPr>
          <w:rFonts w:ascii="Arial Narrow" w:hAnsi="Arial Narrow" w:cs="Times New Roman"/>
          <w:i/>
          <w:iCs/>
          <w:noProof/>
          <w:szCs w:val="24"/>
        </w:rPr>
        <w:t>CrystEngComm</w:t>
      </w:r>
      <w:r w:rsidR="0040013F" w:rsidRPr="0040013F">
        <w:rPr>
          <w:rFonts w:ascii="Arial Narrow" w:hAnsi="Arial Narrow" w:cs="Times New Roman"/>
          <w:noProof/>
          <w:szCs w:val="24"/>
        </w:rPr>
        <w:t xml:space="preserve"> </w:t>
      </w:r>
      <w:r w:rsidR="0040013F" w:rsidRPr="0040013F">
        <w:rPr>
          <w:rFonts w:ascii="Arial Narrow" w:hAnsi="Arial Narrow" w:cs="Times New Roman"/>
          <w:b/>
          <w:bCs/>
          <w:noProof/>
          <w:szCs w:val="24"/>
        </w:rPr>
        <w:t>17,</w:t>
      </w:r>
      <w:r w:rsidR="0040013F" w:rsidRPr="0040013F">
        <w:rPr>
          <w:rFonts w:ascii="Arial Narrow" w:hAnsi="Arial Narrow" w:cs="Times New Roman"/>
          <w:noProof/>
          <w:szCs w:val="24"/>
        </w:rPr>
        <w:t xml:space="preserve"> 2778–2782 (2015).</w:t>
      </w:r>
    </w:p>
    <w:p w:rsidR="0040013F" w:rsidRPr="0040013F" w:rsidRDefault="0040013F" w:rsidP="00086CD5">
      <w:pPr>
        <w:widowControl w:val="0"/>
        <w:autoSpaceDE w:val="0"/>
        <w:autoSpaceDN w:val="0"/>
        <w:adjustRightInd w:val="0"/>
        <w:spacing w:after="140"/>
        <w:rPr>
          <w:rFonts w:ascii="Arial Narrow" w:hAnsi="Arial Narrow" w:cs="Times New Roman"/>
          <w:noProof/>
          <w:szCs w:val="24"/>
        </w:rPr>
      </w:pPr>
    </w:p>
    <w:p w:rsidR="0040013F" w:rsidRDefault="00086CD5" w:rsidP="00086CD5">
      <w:pPr>
        <w:widowControl w:val="0"/>
        <w:autoSpaceDE w:val="0"/>
        <w:autoSpaceDN w:val="0"/>
        <w:adjustRightInd w:val="0"/>
        <w:spacing w:after="0"/>
        <w:ind w:left="640" w:hanging="640"/>
        <w:rPr>
          <w:rFonts w:ascii="Arial Narrow" w:hAnsi="Arial Narrow" w:cs="Times New Roman"/>
          <w:noProof/>
          <w:szCs w:val="24"/>
        </w:rPr>
      </w:pPr>
      <w:r>
        <w:rPr>
          <w:rFonts w:ascii="Arial Narrow" w:hAnsi="Arial Narrow" w:cs="Times New Roman"/>
          <w:noProof/>
          <w:szCs w:val="24"/>
        </w:rPr>
        <w:t>23</w:t>
      </w:r>
      <w:r w:rsidR="0040013F" w:rsidRPr="0040013F">
        <w:rPr>
          <w:rFonts w:ascii="Arial Narrow" w:hAnsi="Arial Narrow" w:cs="Times New Roman"/>
          <w:noProof/>
          <w:szCs w:val="24"/>
        </w:rPr>
        <w:t>.</w:t>
      </w:r>
      <w:r w:rsidR="0040013F" w:rsidRPr="0040013F">
        <w:rPr>
          <w:rFonts w:ascii="Arial Narrow" w:hAnsi="Arial Narrow" w:cs="Times New Roman"/>
          <w:noProof/>
          <w:szCs w:val="24"/>
        </w:rPr>
        <w:tab/>
        <w:t>Zhang, Z.</w:t>
      </w:r>
      <w:r w:rsidR="0077088D">
        <w:rPr>
          <w:rFonts w:ascii="Arial Narrow" w:hAnsi="Arial Narrow" w:cs="Times New Roman"/>
          <w:noProof/>
          <w:szCs w:val="24"/>
        </w:rPr>
        <w:t>, Panov, V. P., Nagaraj, M., Mandle, R. J., Goodby, J. W., Luckhurst, G. R., Jones, C. &amp; Gleeson, H. F</w:t>
      </w:r>
      <w:r w:rsidR="0040013F" w:rsidRPr="0040013F">
        <w:rPr>
          <w:rFonts w:ascii="Arial Narrow" w:hAnsi="Arial Narrow" w:cs="Times New Roman"/>
          <w:i/>
          <w:iCs/>
          <w:noProof/>
          <w:szCs w:val="24"/>
        </w:rPr>
        <w:t>.</w:t>
      </w:r>
      <w:r w:rsidR="0040013F" w:rsidRPr="0040013F">
        <w:rPr>
          <w:rFonts w:ascii="Arial Narrow" w:hAnsi="Arial Narrow" w:cs="Times New Roman"/>
          <w:noProof/>
          <w:szCs w:val="24"/>
        </w:rPr>
        <w:t xml:space="preserve"> Raman scattering studies of order parameters in liquid crystalline dimers exhibiting the nematic and twist-bend nematic phases. </w:t>
      </w:r>
      <w:r w:rsidR="0040013F" w:rsidRPr="0040013F">
        <w:rPr>
          <w:rFonts w:ascii="Arial Narrow" w:hAnsi="Arial Narrow" w:cs="Times New Roman"/>
          <w:i/>
          <w:iCs/>
          <w:noProof/>
          <w:szCs w:val="24"/>
        </w:rPr>
        <w:t>J. Mater. Chem. C</w:t>
      </w:r>
      <w:r w:rsidR="0040013F" w:rsidRPr="0040013F">
        <w:rPr>
          <w:rFonts w:ascii="Arial Narrow" w:hAnsi="Arial Narrow" w:cs="Times New Roman"/>
          <w:noProof/>
          <w:szCs w:val="24"/>
        </w:rPr>
        <w:t xml:space="preserve"> </w:t>
      </w:r>
      <w:r w:rsidR="0040013F" w:rsidRPr="0040013F">
        <w:rPr>
          <w:rFonts w:ascii="Arial Narrow" w:hAnsi="Arial Narrow" w:cs="Times New Roman"/>
          <w:b/>
          <w:bCs/>
          <w:noProof/>
          <w:szCs w:val="24"/>
        </w:rPr>
        <w:t>3,</w:t>
      </w:r>
      <w:r w:rsidR="0040013F" w:rsidRPr="0040013F">
        <w:rPr>
          <w:rFonts w:ascii="Arial Narrow" w:hAnsi="Arial Narrow" w:cs="Times New Roman"/>
          <w:noProof/>
          <w:szCs w:val="24"/>
        </w:rPr>
        <w:t xml:space="preserve"> 10007–10016 (2015).</w:t>
      </w:r>
    </w:p>
    <w:p w:rsidR="00086CD5" w:rsidRDefault="00086CD5" w:rsidP="00086CD5">
      <w:pPr>
        <w:widowControl w:val="0"/>
        <w:autoSpaceDE w:val="0"/>
        <w:autoSpaceDN w:val="0"/>
        <w:adjustRightInd w:val="0"/>
        <w:spacing w:after="0"/>
        <w:ind w:left="640" w:hanging="640"/>
        <w:rPr>
          <w:rFonts w:ascii="Arial Narrow" w:hAnsi="Arial Narrow" w:cs="Times New Roman"/>
          <w:noProof/>
          <w:szCs w:val="24"/>
        </w:rPr>
      </w:pPr>
    </w:p>
    <w:p w:rsidR="00086CD5" w:rsidRPr="00086CD5" w:rsidRDefault="00086CD5" w:rsidP="00086CD5">
      <w:pPr>
        <w:spacing w:after="0"/>
        <w:ind w:left="720" w:hanging="720"/>
        <w:jc w:val="both"/>
        <w:rPr>
          <w:rFonts w:ascii="Arial Narrow" w:hAnsi="Arial Narrow"/>
        </w:rPr>
      </w:pPr>
      <w:r w:rsidRPr="00086CD5">
        <w:rPr>
          <w:rFonts w:ascii="Arial Narrow" w:hAnsi="Arial Narrow" w:cs="Times New Roman"/>
          <w:noProof/>
          <w:szCs w:val="24"/>
        </w:rPr>
        <w:t>24.</w:t>
      </w:r>
      <w:r w:rsidRPr="00086CD5">
        <w:rPr>
          <w:rFonts w:ascii="Arial Narrow" w:hAnsi="Arial Narrow"/>
        </w:rPr>
        <w:t xml:space="preserve"> </w:t>
      </w:r>
      <w:r w:rsidRPr="00086CD5">
        <w:rPr>
          <w:rFonts w:ascii="Arial Narrow" w:hAnsi="Arial Narrow"/>
        </w:rPr>
        <w:tab/>
      </w:r>
      <w:r w:rsidRPr="00086CD5">
        <w:rPr>
          <w:rFonts w:ascii="Arial Narrow" w:hAnsi="Arial Narrow"/>
        </w:rPr>
        <w:t>Zhu</w:t>
      </w:r>
      <w:r w:rsidRPr="00086CD5">
        <w:rPr>
          <w:rFonts w:ascii="Arial Narrow" w:hAnsi="Arial Narrow"/>
        </w:rPr>
        <w:t xml:space="preserve"> </w:t>
      </w:r>
      <w:r w:rsidRPr="00086CD5">
        <w:rPr>
          <w:rFonts w:ascii="Arial Narrow" w:hAnsi="Arial Narrow"/>
        </w:rPr>
        <w:t xml:space="preserve">C., </w:t>
      </w:r>
      <w:proofErr w:type="spellStart"/>
      <w:r w:rsidRPr="00086CD5">
        <w:rPr>
          <w:rFonts w:ascii="Arial Narrow" w:hAnsi="Arial Narrow"/>
        </w:rPr>
        <w:t>Tuchband</w:t>
      </w:r>
      <w:proofErr w:type="spellEnd"/>
      <w:r w:rsidRPr="00086CD5">
        <w:rPr>
          <w:rFonts w:ascii="Arial Narrow" w:hAnsi="Arial Narrow"/>
        </w:rPr>
        <w:t xml:space="preserve"> </w:t>
      </w:r>
      <w:r w:rsidRPr="00086CD5">
        <w:rPr>
          <w:rFonts w:ascii="Arial Narrow" w:hAnsi="Arial Narrow"/>
        </w:rPr>
        <w:t>M. R., Young</w:t>
      </w:r>
      <w:r w:rsidRPr="00086CD5">
        <w:rPr>
          <w:rFonts w:ascii="Arial Narrow" w:hAnsi="Arial Narrow"/>
        </w:rPr>
        <w:t xml:space="preserve"> </w:t>
      </w:r>
      <w:r w:rsidRPr="00086CD5">
        <w:rPr>
          <w:rFonts w:ascii="Arial Narrow" w:hAnsi="Arial Narrow"/>
        </w:rPr>
        <w:t xml:space="preserve">A., </w:t>
      </w:r>
      <w:proofErr w:type="spellStart"/>
      <w:r w:rsidRPr="00086CD5">
        <w:rPr>
          <w:rFonts w:ascii="Arial Narrow" w:hAnsi="Arial Narrow"/>
        </w:rPr>
        <w:t>Shuai</w:t>
      </w:r>
      <w:proofErr w:type="spellEnd"/>
      <w:r w:rsidRPr="00086CD5">
        <w:rPr>
          <w:rFonts w:ascii="Arial Narrow" w:hAnsi="Arial Narrow"/>
        </w:rPr>
        <w:t xml:space="preserve"> </w:t>
      </w:r>
      <w:r w:rsidRPr="00086CD5">
        <w:rPr>
          <w:rFonts w:ascii="Arial Narrow" w:hAnsi="Arial Narrow"/>
        </w:rPr>
        <w:t xml:space="preserve">M., </w:t>
      </w:r>
      <w:proofErr w:type="spellStart"/>
      <w:r w:rsidRPr="00086CD5">
        <w:rPr>
          <w:rFonts w:ascii="Arial Narrow" w:hAnsi="Arial Narrow"/>
        </w:rPr>
        <w:t>Scarrough</w:t>
      </w:r>
      <w:proofErr w:type="spellEnd"/>
      <w:r w:rsidRPr="00086CD5">
        <w:rPr>
          <w:rFonts w:ascii="Arial Narrow" w:hAnsi="Arial Narrow"/>
        </w:rPr>
        <w:t xml:space="preserve"> </w:t>
      </w:r>
      <w:r w:rsidRPr="00086CD5">
        <w:rPr>
          <w:rFonts w:ascii="Arial Narrow" w:hAnsi="Arial Narrow"/>
        </w:rPr>
        <w:t xml:space="preserve">A., </w:t>
      </w:r>
      <w:proofErr w:type="spellStart"/>
      <w:r w:rsidRPr="00086CD5">
        <w:rPr>
          <w:rFonts w:ascii="Arial Narrow" w:hAnsi="Arial Narrow"/>
        </w:rPr>
        <w:t>Walba</w:t>
      </w:r>
      <w:proofErr w:type="spellEnd"/>
      <w:r w:rsidRPr="00086CD5">
        <w:rPr>
          <w:rFonts w:ascii="Arial Narrow" w:hAnsi="Arial Narrow"/>
        </w:rPr>
        <w:t xml:space="preserve"> </w:t>
      </w:r>
      <w:r w:rsidRPr="00086CD5">
        <w:rPr>
          <w:rFonts w:ascii="Arial Narrow" w:hAnsi="Arial Narrow"/>
        </w:rPr>
        <w:t xml:space="preserve">D.M., </w:t>
      </w:r>
      <w:proofErr w:type="spellStart"/>
      <w:r w:rsidRPr="00086CD5">
        <w:rPr>
          <w:rFonts w:ascii="Arial Narrow" w:hAnsi="Arial Narrow"/>
        </w:rPr>
        <w:t>Maclennan</w:t>
      </w:r>
      <w:proofErr w:type="spellEnd"/>
      <w:r w:rsidRPr="00086CD5">
        <w:rPr>
          <w:rFonts w:ascii="Arial Narrow" w:hAnsi="Arial Narrow"/>
        </w:rPr>
        <w:t xml:space="preserve"> </w:t>
      </w:r>
      <w:r w:rsidRPr="00086CD5">
        <w:rPr>
          <w:rFonts w:ascii="Arial Narrow" w:hAnsi="Arial Narrow"/>
        </w:rPr>
        <w:t>J. E., Wang</w:t>
      </w:r>
      <w:r w:rsidRPr="00086CD5">
        <w:rPr>
          <w:rFonts w:ascii="Arial Narrow" w:hAnsi="Arial Narrow"/>
        </w:rPr>
        <w:t xml:space="preserve"> </w:t>
      </w:r>
      <w:r w:rsidRPr="00086CD5">
        <w:rPr>
          <w:rFonts w:ascii="Arial Narrow" w:hAnsi="Arial Narrow"/>
        </w:rPr>
        <w:t xml:space="preserve">C., </w:t>
      </w:r>
      <w:proofErr w:type="spellStart"/>
      <w:r w:rsidRPr="00086CD5">
        <w:rPr>
          <w:rFonts w:ascii="Arial Narrow" w:hAnsi="Arial Narrow"/>
        </w:rPr>
        <w:t>Hexemer</w:t>
      </w:r>
      <w:proofErr w:type="spellEnd"/>
      <w:r w:rsidRPr="00086CD5">
        <w:rPr>
          <w:rFonts w:ascii="Arial Narrow" w:hAnsi="Arial Narrow"/>
        </w:rPr>
        <w:t xml:space="preserve"> A. and Clark</w:t>
      </w:r>
      <w:r w:rsidRPr="00086CD5">
        <w:rPr>
          <w:rFonts w:ascii="Arial Narrow" w:hAnsi="Arial Narrow"/>
        </w:rPr>
        <w:t xml:space="preserve"> </w:t>
      </w:r>
      <w:r w:rsidRPr="00086CD5">
        <w:rPr>
          <w:rFonts w:ascii="Arial Narrow" w:hAnsi="Arial Narrow"/>
        </w:rPr>
        <w:t xml:space="preserve">N. A., “Resonant Carbon K-Edge Soft X-Ray Scattering from Lattice-Free Heliconical Molecular </w:t>
      </w:r>
      <w:proofErr w:type="spellStart"/>
      <w:r w:rsidRPr="00086CD5">
        <w:rPr>
          <w:rFonts w:ascii="Arial Narrow" w:hAnsi="Arial Narrow"/>
        </w:rPr>
        <w:t>Ordering:Soft</w:t>
      </w:r>
      <w:proofErr w:type="spellEnd"/>
      <w:r w:rsidRPr="00086CD5">
        <w:rPr>
          <w:rFonts w:ascii="Arial Narrow" w:hAnsi="Arial Narrow"/>
        </w:rPr>
        <w:t xml:space="preserve"> Dilative </w:t>
      </w:r>
      <w:proofErr w:type="spellStart"/>
      <w:r w:rsidRPr="00086CD5">
        <w:rPr>
          <w:rFonts w:ascii="Arial Narrow" w:hAnsi="Arial Narrow"/>
        </w:rPr>
        <w:t>Elasticitiy</w:t>
      </w:r>
      <w:proofErr w:type="spellEnd"/>
      <w:r w:rsidRPr="00086CD5">
        <w:rPr>
          <w:rFonts w:ascii="Arial Narrow" w:hAnsi="Arial Narrow"/>
        </w:rPr>
        <w:t xml:space="preserve"> of the Twist-Bend Liquid Crystal Phase.”</w:t>
      </w:r>
      <w:r w:rsidRPr="00086CD5">
        <w:rPr>
          <w:rFonts w:ascii="Arial Narrow" w:hAnsi="Arial Narrow"/>
          <w:i/>
        </w:rPr>
        <w:t xml:space="preserve"> Phys. Rev. Lett., </w:t>
      </w:r>
      <w:r w:rsidRPr="00086CD5">
        <w:rPr>
          <w:rFonts w:ascii="Arial Narrow" w:hAnsi="Arial Narrow"/>
          <w:b/>
        </w:rPr>
        <w:t>2016</w:t>
      </w:r>
      <w:r w:rsidRPr="00086CD5">
        <w:rPr>
          <w:rFonts w:ascii="Arial Narrow" w:hAnsi="Arial Narrow"/>
        </w:rPr>
        <w:t>¸</w:t>
      </w:r>
      <w:r w:rsidRPr="00086CD5">
        <w:rPr>
          <w:rFonts w:ascii="Arial Narrow" w:hAnsi="Arial Narrow"/>
          <w:i/>
        </w:rPr>
        <w:t>116</w:t>
      </w:r>
      <w:r w:rsidRPr="00086CD5">
        <w:rPr>
          <w:rFonts w:ascii="Arial Narrow" w:hAnsi="Arial Narrow"/>
        </w:rPr>
        <w:t>, 147803.</w:t>
      </w:r>
    </w:p>
    <w:p w:rsidR="00086CD5" w:rsidRDefault="00086CD5" w:rsidP="00086CD5">
      <w:pPr>
        <w:widowControl w:val="0"/>
        <w:autoSpaceDE w:val="0"/>
        <w:autoSpaceDN w:val="0"/>
        <w:adjustRightInd w:val="0"/>
        <w:spacing w:after="0"/>
        <w:ind w:left="640" w:hanging="640"/>
        <w:rPr>
          <w:rFonts w:ascii="Arial Narrow" w:hAnsi="Arial Narrow" w:cs="Times New Roman"/>
          <w:noProof/>
          <w:szCs w:val="24"/>
        </w:rPr>
      </w:pPr>
    </w:p>
    <w:p w:rsidR="0040013F" w:rsidRPr="0040013F" w:rsidRDefault="0040013F" w:rsidP="00086CD5">
      <w:pPr>
        <w:widowControl w:val="0"/>
        <w:autoSpaceDE w:val="0"/>
        <w:autoSpaceDN w:val="0"/>
        <w:adjustRightInd w:val="0"/>
        <w:spacing w:after="0"/>
        <w:ind w:left="640" w:hanging="640"/>
        <w:rPr>
          <w:rFonts w:ascii="Arial Narrow" w:hAnsi="Arial Narrow" w:cs="Times New Roman"/>
          <w:noProof/>
          <w:szCs w:val="24"/>
        </w:rPr>
      </w:pPr>
      <w:r w:rsidRPr="0040013F">
        <w:rPr>
          <w:rFonts w:ascii="Arial Narrow" w:hAnsi="Arial Narrow" w:cs="Times New Roman"/>
          <w:noProof/>
          <w:szCs w:val="24"/>
        </w:rPr>
        <w:t>2</w:t>
      </w:r>
      <w:r w:rsidR="00086CD5">
        <w:rPr>
          <w:rFonts w:ascii="Arial Narrow" w:hAnsi="Arial Narrow" w:cs="Times New Roman"/>
          <w:noProof/>
          <w:szCs w:val="24"/>
        </w:rPr>
        <w:t>5</w:t>
      </w:r>
      <w:r w:rsidRPr="0040013F">
        <w:rPr>
          <w:rFonts w:ascii="Arial Narrow" w:hAnsi="Arial Narrow" w:cs="Times New Roman"/>
          <w:noProof/>
          <w:szCs w:val="24"/>
        </w:rPr>
        <w:t>.</w:t>
      </w:r>
      <w:r w:rsidRPr="0040013F">
        <w:rPr>
          <w:rFonts w:ascii="Arial Narrow" w:hAnsi="Arial Narrow" w:cs="Times New Roman"/>
          <w:noProof/>
          <w:szCs w:val="24"/>
        </w:rPr>
        <w:tab/>
        <w:t xml:space="preserve">Hoffmann, A., Vanakaras, A. G., Kohlmeier, A., Mehl, G. H. &amp; Photinos, D. J. On the structure of the Nx phase of symmetric dimers: inferences from NMR. </w:t>
      </w:r>
      <w:r w:rsidRPr="0040013F">
        <w:rPr>
          <w:rFonts w:ascii="Arial Narrow" w:hAnsi="Arial Narrow" w:cs="Times New Roman"/>
          <w:i/>
          <w:iCs/>
          <w:noProof/>
          <w:szCs w:val="24"/>
        </w:rPr>
        <w:t>Soft Matter</w:t>
      </w:r>
      <w:r w:rsidRPr="0040013F">
        <w:rPr>
          <w:rFonts w:ascii="Arial Narrow" w:hAnsi="Arial Narrow" w:cs="Times New Roman"/>
          <w:noProof/>
          <w:szCs w:val="24"/>
        </w:rPr>
        <w:t xml:space="preserve"> </w:t>
      </w:r>
      <w:r w:rsidRPr="0040013F">
        <w:rPr>
          <w:rFonts w:ascii="Arial Narrow" w:hAnsi="Arial Narrow" w:cs="Times New Roman"/>
          <w:b/>
          <w:bCs/>
          <w:noProof/>
          <w:szCs w:val="24"/>
        </w:rPr>
        <w:t>11,</w:t>
      </w:r>
      <w:r w:rsidRPr="0040013F">
        <w:rPr>
          <w:rFonts w:ascii="Arial Narrow" w:hAnsi="Arial Narrow" w:cs="Times New Roman"/>
          <w:noProof/>
          <w:szCs w:val="24"/>
        </w:rPr>
        <w:t xml:space="preserve"> 850–855 (2015).</w:t>
      </w:r>
    </w:p>
    <w:p w:rsidR="0040013F" w:rsidRPr="0040013F" w:rsidRDefault="0040013F" w:rsidP="00086CD5">
      <w:pPr>
        <w:widowControl w:val="0"/>
        <w:autoSpaceDE w:val="0"/>
        <w:autoSpaceDN w:val="0"/>
        <w:adjustRightInd w:val="0"/>
        <w:spacing w:after="140"/>
        <w:rPr>
          <w:rFonts w:ascii="Arial Narrow" w:hAnsi="Arial Narrow" w:cs="Times New Roman"/>
          <w:noProof/>
          <w:szCs w:val="24"/>
        </w:rPr>
      </w:pPr>
    </w:p>
    <w:p w:rsidR="0040013F" w:rsidRPr="0040013F" w:rsidRDefault="0040013F" w:rsidP="00086CD5">
      <w:pPr>
        <w:widowControl w:val="0"/>
        <w:autoSpaceDE w:val="0"/>
        <w:autoSpaceDN w:val="0"/>
        <w:adjustRightInd w:val="0"/>
        <w:spacing w:after="0"/>
        <w:ind w:left="640" w:hanging="640"/>
        <w:rPr>
          <w:rFonts w:ascii="Arial Narrow" w:hAnsi="Arial Narrow" w:cs="Times New Roman"/>
          <w:noProof/>
          <w:szCs w:val="24"/>
        </w:rPr>
      </w:pPr>
      <w:r w:rsidRPr="0040013F">
        <w:rPr>
          <w:rFonts w:ascii="Arial Narrow" w:hAnsi="Arial Narrow" w:cs="Times New Roman"/>
          <w:noProof/>
          <w:szCs w:val="24"/>
        </w:rPr>
        <w:t>2</w:t>
      </w:r>
      <w:r w:rsidR="00086CD5">
        <w:rPr>
          <w:rFonts w:ascii="Arial Narrow" w:hAnsi="Arial Narrow" w:cs="Times New Roman"/>
          <w:noProof/>
          <w:szCs w:val="24"/>
        </w:rPr>
        <w:t>6</w:t>
      </w:r>
      <w:r w:rsidRPr="0040013F">
        <w:rPr>
          <w:rFonts w:ascii="Arial Narrow" w:hAnsi="Arial Narrow" w:cs="Times New Roman"/>
          <w:noProof/>
          <w:szCs w:val="24"/>
        </w:rPr>
        <w:t>.</w:t>
      </w:r>
      <w:r w:rsidRPr="0040013F">
        <w:rPr>
          <w:rFonts w:ascii="Arial Narrow" w:hAnsi="Arial Narrow" w:cs="Times New Roman"/>
          <w:noProof/>
          <w:szCs w:val="24"/>
        </w:rPr>
        <w:tab/>
        <w:t xml:space="preserve">Vanakaras, A. G. &amp; Photinos, D. J. A Molecular Theory of the Nematic-Nematic Phase Transitions in Mesogenic Dimers. </w:t>
      </w:r>
      <w:r w:rsidRPr="0040013F">
        <w:rPr>
          <w:rFonts w:ascii="Arial Narrow" w:hAnsi="Arial Narrow" w:cs="Times New Roman"/>
          <w:i/>
          <w:iCs/>
          <w:noProof/>
          <w:szCs w:val="24"/>
        </w:rPr>
        <w:t>arXiv:1510.01265v1 [cond-mat.soft]</w:t>
      </w:r>
      <w:r w:rsidRPr="0040013F">
        <w:rPr>
          <w:rFonts w:ascii="Arial Narrow" w:hAnsi="Arial Narrow" w:cs="Times New Roman"/>
          <w:noProof/>
          <w:szCs w:val="24"/>
        </w:rPr>
        <w:t xml:space="preserve"> (2015).</w:t>
      </w:r>
    </w:p>
    <w:p w:rsidR="0040013F" w:rsidRPr="0040013F" w:rsidRDefault="0040013F" w:rsidP="00086CD5">
      <w:pPr>
        <w:widowControl w:val="0"/>
        <w:autoSpaceDE w:val="0"/>
        <w:autoSpaceDN w:val="0"/>
        <w:adjustRightInd w:val="0"/>
        <w:spacing w:after="140"/>
        <w:rPr>
          <w:rFonts w:ascii="Arial Narrow" w:hAnsi="Arial Narrow" w:cs="Times New Roman"/>
          <w:noProof/>
          <w:szCs w:val="24"/>
        </w:rPr>
      </w:pPr>
    </w:p>
    <w:p w:rsidR="0040013F" w:rsidRPr="0040013F" w:rsidRDefault="00086CD5" w:rsidP="00086CD5">
      <w:pPr>
        <w:widowControl w:val="0"/>
        <w:autoSpaceDE w:val="0"/>
        <w:autoSpaceDN w:val="0"/>
        <w:adjustRightInd w:val="0"/>
        <w:spacing w:after="0"/>
        <w:ind w:left="640" w:hanging="640"/>
        <w:rPr>
          <w:rFonts w:ascii="Arial Narrow" w:hAnsi="Arial Narrow" w:cs="Times New Roman"/>
          <w:noProof/>
          <w:szCs w:val="24"/>
        </w:rPr>
      </w:pPr>
      <w:r>
        <w:rPr>
          <w:rFonts w:ascii="Arial Narrow" w:hAnsi="Arial Narrow" w:cs="Times New Roman"/>
          <w:noProof/>
          <w:szCs w:val="24"/>
        </w:rPr>
        <w:t>27</w:t>
      </w:r>
      <w:r w:rsidR="0040013F" w:rsidRPr="0040013F">
        <w:rPr>
          <w:rFonts w:ascii="Arial Narrow" w:hAnsi="Arial Narrow" w:cs="Times New Roman"/>
          <w:noProof/>
          <w:szCs w:val="24"/>
        </w:rPr>
        <w:t>.</w:t>
      </w:r>
      <w:r w:rsidR="0040013F" w:rsidRPr="0040013F">
        <w:rPr>
          <w:rFonts w:ascii="Arial Narrow" w:hAnsi="Arial Narrow" w:cs="Times New Roman"/>
          <w:noProof/>
          <w:szCs w:val="24"/>
        </w:rPr>
        <w:tab/>
        <w:t>Gorecka, E.</w:t>
      </w:r>
      <w:r w:rsidR="0077088D">
        <w:rPr>
          <w:rFonts w:ascii="Arial Narrow" w:hAnsi="Arial Narrow" w:cs="Times New Roman"/>
          <w:noProof/>
          <w:szCs w:val="24"/>
        </w:rPr>
        <w:t>, Salamonczyk, M., Zep, A. &amp; Pociecha, D.</w:t>
      </w:r>
      <w:r w:rsidR="0040013F" w:rsidRPr="0040013F">
        <w:rPr>
          <w:rFonts w:ascii="Arial Narrow" w:hAnsi="Arial Narrow" w:cs="Times New Roman"/>
          <w:noProof/>
          <w:szCs w:val="24"/>
        </w:rPr>
        <w:t xml:space="preserve"> Do the short helices exist in the nematic TB phase? </w:t>
      </w:r>
      <w:r w:rsidR="0040013F" w:rsidRPr="0040013F">
        <w:rPr>
          <w:rFonts w:ascii="Arial Narrow" w:hAnsi="Arial Narrow" w:cs="Times New Roman"/>
          <w:i/>
          <w:iCs/>
          <w:noProof/>
          <w:szCs w:val="24"/>
        </w:rPr>
        <w:t>Liq. Cryst.</w:t>
      </w:r>
      <w:r w:rsidR="0040013F" w:rsidRPr="0040013F">
        <w:rPr>
          <w:rFonts w:ascii="Arial Narrow" w:hAnsi="Arial Narrow" w:cs="Times New Roman"/>
          <w:noProof/>
          <w:szCs w:val="24"/>
        </w:rPr>
        <w:t xml:space="preserve"> </w:t>
      </w:r>
      <w:r w:rsidR="0040013F" w:rsidRPr="0040013F">
        <w:rPr>
          <w:rFonts w:ascii="Arial Narrow" w:hAnsi="Arial Narrow" w:cs="Times New Roman"/>
          <w:b/>
          <w:bCs/>
          <w:noProof/>
          <w:szCs w:val="24"/>
        </w:rPr>
        <w:t>42,</w:t>
      </w:r>
      <w:r w:rsidR="0040013F" w:rsidRPr="0040013F">
        <w:rPr>
          <w:rFonts w:ascii="Arial Narrow" w:hAnsi="Arial Narrow" w:cs="Times New Roman"/>
          <w:noProof/>
          <w:szCs w:val="24"/>
        </w:rPr>
        <w:t xml:space="preserve"> 1–7 (2015).</w:t>
      </w:r>
    </w:p>
    <w:p w:rsidR="00086CD5" w:rsidRPr="0040013F" w:rsidRDefault="00086CD5" w:rsidP="00086CD5">
      <w:pPr>
        <w:widowControl w:val="0"/>
        <w:autoSpaceDE w:val="0"/>
        <w:autoSpaceDN w:val="0"/>
        <w:adjustRightInd w:val="0"/>
        <w:spacing w:after="140"/>
        <w:rPr>
          <w:rFonts w:ascii="Arial Narrow" w:hAnsi="Arial Narrow" w:cs="Times New Roman"/>
          <w:noProof/>
          <w:szCs w:val="24"/>
        </w:rPr>
      </w:pPr>
    </w:p>
    <w:p w:rsidR="0040013F" w:rsidRPr="0040013F" w:rsidRDefault="00086CD5" w:rsidP="00086CD5">
      <w:pPr>
        <w:widowControl w:val="0"/>
        <w:autoSpaceDE w:val="0"/>
        <w:autoSpaceDN w:val="0"/>
        <w:adjustRightInd w:val="0"/>
        <w:spacing w:after="0"/>
        <w:ind w:left="640" w:hanging="640"/>
        <w:rPr>
          <w:rFonts w:ascii="Arial Narrow" w:hAnsi="Arial Narrow" w:cs="Times New Roman"/>
          <w:noProof/>
          <w:szCs w:val="24"/>
        </w:rPr>
      </w:pPr>
      <w:r>
        <w:rPr>
          <w:rFonts w:ascii="Arial Narrow" w:hAnsi="Arial Narrow" w:cs="Times New Roman"/>
          <w:noProof/>
          <w:szCs w:val="24"/>
        </w:rPr>
        <w:t>28</w:t>
      </w:r>
      <w:r w:rsidR="0040013F" w:rsidRPr="0040013F">
        <w:rPr>
          <w:rFonts w:ascii="Arial Narrow" w:hAnsi="Arial Narrow" w:cs="Times New Roman"/>
          <w:noProof/>
          <w:szCs w:val="24"/>
        </w:rPr>
        <w:t>.</w:t>
      </w:r>
      <w:r w:rsidR="0040013F" w:rsidRPr="0040013F">
        <w:rPr>
          <w:rFonts w:ascii="Arial Narrow" w:hAnsi="Arial Narrow" w:cs="Times New Roman"/>
          <w:noProof/>
          <w:szCs w:val="24"/>
        </w:rPr>
        <w:tab/>
        <w:t xml:space="preserve">Henderson, P. A., Niemeyer, O. &amp; Imrie, C. T. Methylene-linked liquid crystal dimers. </w:t>
      </w:r>
      <w:r w:rsidR="0040013F" w:rsidRPr="0040013F">
        <w:rPr>
          <w:rFonts w:ascii="Arial Narrow" w:hAnsi="Arial Narrow" w:cs="Times New Roman"/>
          <w:i/>
          <w:iCs/>
          <w:noProof/>
          <w:szCs w:val="24"/>
        </w:rPr>
        <w:t>Liq. Cryst.</w:t>
      </w:r>
      <w:r w:rsidR="0040013F" w:rsidRPr="0040013F">
        <w:rPr>
          <w:rFonts w:ascii="Arial Narrow" w:hAnsi="Arial Narrow" w:cs="Times New Roman"/>
          <w:noProof/>
          <w:szCs w:val="24"/>
        </w:rPr>
        <w:t xml:space="preserve"> </w:t>
      </w:r>
      <w:r w:rsidR="0040013F" w:rsidRPr="0040013F">
        <w:rPr>
          <w:rFonts w:ascii="Arial Narrow" w:hAnsi="Arial Narrow" w:cs="Times New Roman"/>
          <w:b/>
          <w:bCs/>
          <w:noProof/>
          <w:szCs w:val="24"/>
        </w:rPr>
        <w:t>28,</w:t>
      </w:r>
      <w:r w:rsidR="0040013F" w:rsidRPr="0040013F">
        <w:rPr>
          <w:rFonts w:ascii="Arial Narrow" w:hAnsi="Arial Narrow" w:cs="Times New Roman"/>
          <w:noProof/>
          <w:szCs w:val="24"/>
        </w:rPr>
        <w:t xml:space="preserve"> 463–472 (2001).</w:t>
      </w:r>
    </w:p>
    <w:p w:rsidR="0040013F" w:rsidRPr="0040013F" w:rsidRDefault="0040013F" w:rsidP="00086CD5">
      <w:pPr>
        <w:widowControl w:val="0"/>
        <w:autoSpaceDE w:val="0"/>
        <w:autoSpaceDN w:val="0"/>
        <w:adjustRightInd w:val="0"/>
        <w:spacing w:after="140"/>
        <w:rPr>
          <w:rFonts w:ascii="Arial Narrow" w:hAnsi="Arial Narrow" w:cs="Times New Roman"/>
          <w:noProof/>
          <w:szCs w:val="24"/>
        </w:rPr>
      </w:pPr>
    </w:p>
    <w:p w:rsidR="0040013F" w:rsidRPr="0040013F" w:rsidRDefault="0040013F" w:rsidP="00086CD5">
      <w:pPr>
        <w:widowControl w:val="0"/>
        <w:autoSpaceDE w:val="0"/>
        <w:autoSpaceDN w:val="0"/>
        <w:adjustRightInd w:val="0"/>
        <w:spacing w:after="0"/>
        <w:ind w:left="640" w:hanging="640"/>
        <w:rPr>
          <w:rFonts w:ascii="Arial Narrow" w:hAnsi="Arial Narrow" w:cs="Times New Roman"/>
          <w:noProof/>
          <w:szCs w:val="24"/>
        </w:rPr>
      </w:pPr>
      <w:r w:rsidRPr="0040013F">
        <w:rPr>
          <w:rFonts w:ascii="Arial Narrow" w:hAnsi="Arial Narrow" w:cs="Times New Roman"/>
          <w:noProof/>
          <w:szCs w:val="24"/>
        </w:rPr>
        <w:t>2</w:t>
      </w:r>
      <w:r w:rsidR="00086CD5">
        <w:rPr>
          <w:rFonts w:ascii="Arial Narrow" w:hAnsi="Arial Narrow" w:cs="Times New Roman"/>
          <w:noProof/>
          <w:szCs w:val="24"/>
        </w:rPr>
        <w:t>9</w:t>
      </w:r>
      <w:r w:rsidRPr="0040013F">
        <w:rPr>
          <w:rFonts w:ascii="Arial Narrow" w:hAnsi="Arial Narrow" w:cs="Times New Roman"/>
          <w:noProof/>
          <w:szCs w:val="24"/>
        </w:rPr>
        <w:t>.</w:t>
      </w:r>
      <w:r w:rsidRPr="0040013F">
        <w:rPr>
          <w:rFonts w:ascii="Arial Narrow" w:hAnsi="Arial Narrow" w:cs="Times New Roman"/>
          <w:noProof/>
          <w:szCs w:val="24"/>
        </w:rPr>
        <w:tab/>
        <w:t>Cestari, M.</w:t>
      </w:r>
      <w:r w:rsidR="0077088D">
        <w:rPr>
          <w:rFonts w:ascii="Arial Narrow" w:hAnsi="Arial Narrow" w:cs="Times New Roman"/>
          <w:noProof/>
          <w:szCs w:val="24"/>
        </w:rPr>
        <w:t>, Diez-Berart, S., Dunmur, D. A., Ferrarini, A., de la Fuente, M. R., Jackson, D. J., Lopez, D. O., Luckhurst, G. R., Perez-Jubindo</w:t>
      </w:r>
      <w:r w:rsidR="00F80B3B">
        <w:rPr>
          <w:rFonts w:ascii="Arial Narrow" w:hAnsi="Arial Narrow" w:cs="Times New Roman"/>
          <w:noProof/>
          <w:szCs w:val="24"/>
        </w:rPr>
        <w:t>, M. A., Richardson, R. M., Salud, J., Timimi, B. A. &amp; Zimmermann, H.</w:t>
      </w:r>
      <w:r w:rsidRPr="0040013F">
        <w:rPr>
          <w:rFonts w:ascii="Arial Narrow" w:hAnsi="Arial Narrow" w:cs="Times New Roman"/>
          <w:noProof/>
          <w:szCs w:val="24"/>
        </w:rPr>
        <w:t xml:space="preserve"> Phase behavior and properties of the liquid-crystal dimer 1 ,7 -bis(4-cyanobiphenyl-4 ’- yl) heptane: A twist-bend nematic liquid crystal. </w:t>
      </w:r>
      <w:r w:rsidRPr="0040013F">
        <w:rPr>
          <w:rFonts w:ascii="Arial Narrow" w:hAnsi="Arial Narrow" w:cs="Times New Roman"/>
          <w:i/>
          <w:iCs/>
          <w:noProof/>
          <w:szCs w:val="24"/>
        </w:rPr>
        <w:t xml:space="preserve">Phys. Rev. </w:t>
      </w:r>
      <w:r w:rsidR="0077088D" w:rsidRPr="0040013F">
        <w:rPr>
          <w:rFonts w:ascii="Arial Narrow" w:hAnsi="Arial Narrow" w:cs="Times New Roman"/>
          <w:i/>
          <w:iCs/>
          <w:noProof/>
          <w:szCs w:val="24"/>
        </w:rPr>
        <w:t>E</w:t>
      </w:r>
      <w:r w:rsidR="0077088D">
        <w:rPr>
          <w:rFonts w:ascii="Arial Narrow" w:hAnsi="Arial Narrow" w:cs="Times New Roman"/>
          <w:noProof/>
          <w:szCs w:val="24"/>
        </w:rPr>
        <w:t xml:space="preserve">. </w:t>
      </w:r>
      <w:r w:rsidRPr="0040013F">
        <w:rPr>
          <w:rFonts w:ascii="Arial Narrow" w:hAnsi="Arial Narrow" w:cs="Times New Roman"/>
          <w:b/>
          <w:bCs/>
          <w:noProof/>
          <w:szCs w:val="24"/>
        </w:rPr>
        <w:t>84,</w:t>
      </w:r>
      <w:r w:rsidRPr="0040013F">
        <w:rPr>
          <w:rFonts w:ascii="Arial Narrow" w:hAnsi="Arial Narrow" w:cs="Times New Roman"/>
          <w:noProof/>
          <w:szCs w:val="24"/>
        </w:rPr>
        <w:t xml:space="preserve"> (2011).</w:t>
      </w:r>
    </w:p>
    <w:p w:rsidR="0040013F" w:rsidRPr="0040013F" w:rsidRDefault="0040013F" w:rsidP="00086CD5">
      <w:pPr>
        <w:widowControl w:val="0"/>
        <w:autoSpaceDE w:val="0"/>
        <w:autoSpaceDN w:val="0"/>
        <w:adjustRightInd w:val="0"/>
        <w:spacing w:after="140"/>
        <w:rPr>
          <w:rFonts w:ascii="Arial Narrow" w:hAnsi="Arial Narrow" w:cs="Times New Roman"/>
          <w:noProof/>
          <w:szCs w:val="24"/>
        </w:rPr>
      </w:pPr>
    </w:p>
    <w:p w:rsidR="0040013F" w:rsidRPr="0040013F" w:rsidRDefault="00086CD5" w:rsidP="00086CD5">
      <w:pPr>
        <w:widowControl w:val="0"/>
        <w:autoSpaceDE w:val="0"/>
        <w:autoSpaceDN w:val="0"/>
        <w:adjustRightInd w:val="0"/>
        <w:spacing w:after="0"/>
        <w:ind w:left="640" w:hanging="640"/>
        <w:rPr>
          <w:rFonts w:ascii="Arial Narrow" w:hAnsi="Arial Narrow" w:cs="Times New Roman"/>
          <w:noProof/>
          <w:szCs w:val="24"/>
        </w:rPr>
      </w:pPr>
      <w:r>
        <w:rPr>
          <w:rFonts w:ascii="Arial Narrow" w:hAnsi="Arial Narrow" w:cs="Times New Roman"/>
          <w:noProof/>
          <w:szCs w:val="24"/>
        </w:rPr>
        <w:t>30</w:t>
      </w:r>
      <w:r w:rsidR="0040013F" w:rsidRPr="0040013F">
        <w:rPr>
          <w:rFonts w:ascii="Arial Narrow" w:hAnsi="Arial Narrow" w:cs="Times New Roman"/>
          <w:noProof/>
          <w:szCs w:val="24"/>
        </w:rPr>
        <w:t>.</w:t>
      </w:r>
      <w:r w:rsidR="0040013F" w:rsidRPr="0040013F">
        <w:rPr>
          <w:rFonts w:ascii="Arial Narrow" w:hAnsi="Arial Narrow" w:cs="Times New Roman"/>
          <w:noProof/>
          <w:szCs w:val="24"/>
        </w:rPr>
        <w:tab/>
        <w:t xml:space="preserve">Archbold, C. T., Davis, E. J., Mandle, R. J., Cowling, S. J. &amp; Goodby, J. W. Chiral dopants and the twist-bend nematic phase - induction of novel mesomorphic behaviour in an apolar bimesogen. </w:t>
      </w:r>
      <w:r w:rsidR="0040013F" w:rsidRPr="0040013F">
        <w:rPr>
          <w:rFonts w:ascii="Arial Narrow" w:hAnsi="Arial Narrow" w:cs="Times New Roman"/>
          <w:i/>
          <w:iCs/>
          <w:noProof/>
          <w:szCs w:val="24"/>
        </w:rPr>
        <w:t>Soft Matter</w:t>
      </w:r>
      <w:r w:rsidR="0040013F" w:rsidRPr="0040013F">
        <w:rPr>
          <w:rFonts w:ascii="Arial Narrow" w:hAnsi="Arial Narrow" w:cs="Times New Roman"/>
          <w:noProof/>
          <w:szCs w:val="24"/>
        </w:rPr>
        <w:t xml:space="preserve"> </w:t>
      </w:r>
      <w:r w:rsidR="00E70D1E">
        <w:rPr>
          <w:rFonts w:ascii="Arial Narrow" w:hAnsi="Arial Narrow" w:cs="Times New Roman"/>
          <w:noProof/>
          <w:szCs w:val="24"/>
        </w:rPr>
        <w:t xml:space="preserve">, </w:t>
      </w:r>
      <w:r w:rsidR="0040013F" w:rsidRPr="0040013F">
        <w:rPr>
          <w:rFonts w:ascii="Arial Narrow" w:hAnsi="Arial Narrow" w:cs="Times New Roman"/>
          <w:b/>
          <w:bCs/>
          <w:noProof/>
          <w:szCs w:val="24"/>
        </w:rPr>
        <w:t>11,</w:t>
      </w:r>
      <w:r w:rsidR="0040013F" w:rsidRPr="0040013F">
        <w:rPr>
          <w:rFonts w:ascii="Arial Narrow" w:hAnsi="Arial Narrow" w:cs="Times New Roman"/>
          <w:noProof/>
          <w:szCs w:val="24"/>
        </w:rPr>
        <w:t xml:space="preserve"> 7547–7557 (2015).</w:t>
      </w:r>
    </w:p>
    <w:p w:rsidR="0040013F" w:rsidRPr="0040013F" w:rsidRDefault="0040013F" w:rsidP="00086CD5">
      <w:pPr>
        <w:widowControl w:val="0"/>
        <w:autoSpaceDE w:val="0"/>
        <w:autoSpaceDN w:val="0"/>
        <w:adjustRightInd w:val="0"/>
        <w:spacing w:after="140"/>
        <w:rPr>
          <w:rFonts w:ascii="Arial Narrow" w:hAnsi="Arial Narrow" w:cs="Times New Roman"/>
          <w:noProof/>
          <w:szCs w:val="24"/>
        </w:rPr>
      </w:pPr>
    </w:p>
    <w:p w:rsidR="0040013F" w:rsidRDefault="00086CD5" w:rsidP="00086CD5">
      <w:pPr>
        <w:widowControl w:val="0"/>
        <w:autoSpaceDE w:val="0"/>
        <w:autoSpaceDN w:val="0"/>
        <w:adjustRightInd w:val="0"/>
        <w:spacing w:after="0"/>
        <w:ind w:left="640" w:hanging="640"/>
        <w:rPr>
          <w:rFonts w:ascii="Arial Narrow" w:hAnsi="Arial Narrow" w:cs="Times New Roman"/>
          <w:noProof/>
          <w:szCs w:val="24"/>
        </w:rPr>
      </w:pPr>
      <w:r>
        <w:rPr>
          <w:rFonts w:ascii="Arial Narrow" w:hAnsi="Arial Narrow" w:cs="Times New Roman"/>
          <w:noProof/>
          <w:szCs w:val="24"/>
        </w:rPr>
        <w:t>31</w:t>
      </w:r>
      <w:r w:rsidR="0040013F" w:rsidRPr="0040013F">
        <w:rPr>
          <w:rFonts w:ascii="Arial Narrow" w:hAnsi="Arial Narrow" w:cs="Times New Roman"/>
          <w:noProof/>
          <w:szCs w:val="24"/>
        </w:rPr>
        <w:t>.</w:t>
      </w:r>
      <w:r w:rsidR="0040013F" w:rsidRPr="0040013F">
        <w:rPr>
          <w:rFonts w:ascii="Arial Narrow" w:hAnsi="Arial Narrow" w:cs="Times New Roman"/>
          <w:noProof/>
          <w:szCs w:val="24"/>
        </w:rPr>
        <w:tab/>
        <w:t>Mandle, R. J.</w:t>
      </w:r>
      <w:r w:rsidR="00F80B3B">
        <w:rPr>
          <w:rFonts w:ascii="Arial Narrow" w:hAnsi="Arial Narrow" w:cs="Times New Roman"/>
          <w:noProof/>
          <w:szCs w:val="24"/>
        </w:rPr>
        <w:t>, Davis, E. J., Voll, C. C. A., Archbold, C. T., Goodby, J. W., &amp; Cowling, S. J.</w:t>
      </w:r>
      <w:r w:rsidR="0040013F" w:rsidRPr="0040013F">
        <w:rPr>
          <w:rFonts w:ascii="Arial Narrow" w:hAnsi="Arial Narrow" w:cs="Times New Roman"/>
          <w:noProof/>
          <w:szCs w:val="24"/>
        </w:rPr>
        <w:t>The relationship between molecular structure and the incidence of the N</w:t>
      </w:r>
      <w:r w:rsidR="00F80B3B">
        <w:rPr>
          <w:rFonts w:ascii="Arial Narrow" w:hAnsi="Arial Narrow" w:cs="Times New Roman"/>
          <w:noProof/>
          <w:szCs w:val="24"/>
          <w:vertAlign w:val="subscript"/>
        </w:rPr>
        <w:t>TB</w:t>
      </w:r>
      <w:r w:rsidR="0040013F" w:rsidRPr="0040013F">
        <w:rPr>
          <w:rFonts w:ascii="Arial Narrow" w:hAnsi="Arial Narrow" w:cs="Times New Roman"/>
          <w:noProof/>
          <w:szCs w:val="24"/>
        </w:rPr>
        <w:t xml:space="preserve"> phase. </w:t>
      </w:r>
      <w:r w:rsidR="0040013F" w:rsidRPr="0040013F">
        <w:rPr>
          <w:rFonts w:ascii="Arial Narrow" w:hAnsi="Arial Narrow" w:cs="Times New Roman"/>
          <w:i/>
          <w:iCs/>
          <w:noProof/>
          <w:szCs w:val="24"/>
        </w:rPr>
        <w:t>Liq. Cryst.</w:t>
      </w:r>
      <w:r w:rsidR="0040013F" w:rsidRPr="0040013F">
        <w:rPr>
          <w:rFonts w:ascii="Arial Narrow" w:hAnsi="Arial Narrow" w:cs="Times New Roman"/>
          <w:noProof/>
          <w:szCs w:val="24"/>
        </w:rPr>
        <w:t xml:space="preserve"> </w:t>
      </w:r>
      <w:r w:rsidR="0040013F" w:rsidRPr="0040013F">
        <w:rPr>
          <w:rFonts w:ascii="Arial Narrow" w:hAnsi="Arial Narrow" w:cs="Times New Roman"/>
          <w:b/>
          <w:bCs/>
          <w:noProof/>
          <w:szCs w:val="24"/>
        </w:rPr>
        <w:t>42,</w:t>
      </w:r>
      <w:r w:rsidR="0040013F" w:rsidRPr="0040013F">
        <w:rPr>
          <w:rFonts w:ascii="Arial Narrow" w:hAnsi="Arial Narrow" w:cs="Times New Roman"/>
          <w:noProof/>
          <w:szCs w:val="24"/>
        </w:rPr>
        <w:t xml:space="preserve"> 688–703 (2015).</w:t>
      </w:r>
    </w:p>
    <w:p w:rsidR="00086CD5" w:rsidRPr="00086CD5" w:rsidRDefault="00086CD5" w:rsidP="00086CD5">
      <w:pPr>
        <w:widowControl w:val="0"/>
        <w:autoSpaceDE w:val="0"/>
        <w:autoSpaceDN w:val="0"/>
        <w:adjustRightInd w:val="0"/>
        <w:spacing w:after="0"/>
        <w:ind w:left="640" w:hanging="640"/>
        <w:rPr>
          <w:rFonts w:ascii="Arial Narrow" w:hAnsi="Arial Narrow" w:cs="Times New Roman"/>
          <w:noProof/>
          <w:szCs w:val="24"/>
        </w:rPr>
      </w:pPr>
    </w:p>
    <w:p w:rsidR="00086CD5" w:rsidRPr="00086CD5" w:rsidRDefault="00086CD5" w:rsidP="00086CD5">
      <w:pPr>
        <w:spacing w:after="0" w:line="360" w:lineRule="auto"/>
        <w:ind w:left="720" w:hanging="720"/>
        <w:contextualSpacing/>
        <w:jc w:val="both"/>
        <w:rPr>
          <w:rFonts w:ascii="Arial Narrow" w:hAnsi="Arial Narrow" w:cs="Arial"/>
        </w:rPr>
      </w:pPr>
      <w:r w:rsidRPr="00086CD5">
        <w:rPr>
          <w:rFonts w:ascii="Arial Narrow" w:hAnsi="Arial Narrow" w:cs="Times New Roman"/>
          <w:noProof/>
          <w:szCs w:val="24"/>
        </w:rPr>
        <w:lastRenderedPageBreak/>
        <w:t xml:space="preserve">32. </w:t>
      </w:r>
      <w:r w:rsidRPr="00086CD5">
        <w:rPr>
          <w:rFonts w:ascii="Arial Narrow" w:hAnsi="Arial Narrow" w:cs="Times New Roman"/>
          <w:noProof/>
          <w:szCs w:val="24"/>
        </w:rPr>
        <w:tab/>
      </w:r>
      <w:proofErr w:type="spellStart"/>
      <w:r w:rsidRPr="00086CD5">
        <w:rPr>
          <w:rFonts w:ascii="Arial Narrow" w:hAnsi="Arial Narrow" w:cs="Arial"/>
        </w:rPr>
        <w:t>Ivši</w:t>
      </w:r>
      <w:r w:rsidRPr="00086CD5">
        <w:rPr>
          <w:rFonts w:ascii="Arial Narrow" w:hAnsi="Arial Narrow"/>
        </w:rPr>
        <w:t>ć</w:t>
      </w:r>
      <w:proofErr w:type="spellEnd"/>
      <w:r w:rsidRPr="00086CD5">
        <w:rPr>
          <w:rFonts w:ascii="Arial Narrow" w:hAnsi="Arial Narrow" w:cs="Arial"/>
        </w:rPr>
        <w:t xml:space="preserve"> </w:t>
      </w:r>
      <w:r w:rsidRPr="00086CD5">
        <w:rPr>
          <w:rFonts w:ascii="Arial Narrow" w:hAnsi="Arial Narrow" w:cs="Arial"/>
        </w:rPr>
        <w:t xml:space="preserve">T., </w:t>
      </w:r>
      <w:proofErr w:type="spellStart"/>
      <w:r w:rsidRPr="00086CD5">
        <w:rPr>
          <w:rFonts w:ascii="Arial Narrow" w:hAnsi="Arial Narrow" w:cs="Arial"/>
        </w:rPr>
        <w:t>Vinkovi</w:t>
      </w:r>
      <w:r w:rsidRPr="00086CD5">
        <w:rPr>
          <w:rFonts w:ascii="Arial Narrow" w:hAnsi="Arial Narrow"/>
        </w:rPr>
        <w:t>ć</w:t>
      </w:r>
      <w:proofErr w:type="spellEnd"/>
      <w:r w:rsidRPr="00086CD5">
        <w:rPr>
          <w:rFonts w:ascii="Arial Narrow" w:hAnsi="Arial Narrow" w:cs="Arial"/>
        </w:rPr>
        <w:t xml:space="preserve"> </w:t>
      </w:r>
      <w:r w:rsidRPr="00086CD5">
        <w:rPr>
          <w:rFonts w:ascii="Arial Narrow" w:hAnsi="Arial Narrow" w:cs="Arial"/>
        </w:rPr>
        <w:t xml:space="preserve">M.,   </w:t>
      </w:r>
      <w:proofErr w:type="spellStart"/>
      <w:r w:rsidRPr="00086CD5">
        <w:rPr>
          <w:rFonts w:ascii="Arial Narrow" w:hAnsi="Arial Narrow" w:cs="Arial"/>
        </w:rPr>
        <w:t>Baumeister</w:t>
      </w:r>
      <w:proofErr w:type="spellEnd"/>
      <w:r w:rsidRPr="00086CD5">
        <w:rPr>
          <w:rFonts w:ascii="Arial Narrow" w:hAnsi="Arial Narrow" w:cs="Arial"/>
        </w:rPr>
        <w:t xml:space="preserve"> </w:t>
      </w:r>
      <w:r w:rsidRPr="00086CD5">
        <w:rPr>
          <w:rFonts w:ascii="Arial Narrow" w:hAnsi="Arial Narrow" w:cs="Arial"/>
        </w:rPr>
        <w:t xml:space="preserve">U.,   </w:t>
      </w:r>
      <w:proofErr w:type="spellStart"/>
      <w:r w:rsidRPr="00086CD5">
        <w:rPr>
          <w:rFonts w:ascii="Arial Narrow" w:hAnsi="Arial Narrow" w:cs="Arial"/>
        </w:rPr>
        <w:t>Mikleuševi</w:t>
      </w:r>
      <w:r w:rsidRPr="00086CD5">
        <w:rPr>
          <w:rFonts w:ascii="Arial Narrow" w:hAnsi="Arial Narrow"/>
        </w:rPr>
        <w:t>ć</w:t>
      </w:r>
      <w:proofErr w:type="spellEnd"/>
      <w:r w:rsidRPr="00086CD5">
        <w:rPr>
          <w:rFonts w:ascii="Arial Narrow" w:hAnsi="Arial Narrow" w:cs="Arial"/>
        </w:rPr>
        <w:t xml:space="preserve"> A. and    </w:t>
      </w:r>
      <w:proofErr w:type="spellStart"/>
      <w:r w:rsidRPr="00086CD5">
        <w:rPr>
          <w:rFonts w:ascii="Arial Narrow" w:hAnsi="Arial Narrow" w:cs="Arial"/>
        </w:rPr>
        <w:t>Lesac</w:t>
      </w:r>
      <w:proofErr w:type="spellEnd"/>
      <w:r w:rsidRPr="00086CD5">
        <w:rPr>
          <w:rFonts w:ascii="Arial Narrow" w:hAnsi="Arial Narrow" w:cs="Arial"/>
        </w:rPr>
        <w:t xml:space="preserve"> </w:t>
      </w:r>
      <w:r w:rsidRPr="00086CD5">
        <w:rPr>
          <w:rFonts w:ascii="Arial Narrow" w:hAnsi="Arial Narrow" w:cs="Arial"/>
        </w:rPr>
        <w:t>A., “Towards understanding the N</w:t>
      </w:r>
      <w:r w:rsidRPr="00086CD5">
        <w:rPr>
          <w:rFonts w:ascii="Arial Narrow" w:hAnsi="Arial Narrow" w:cs="Arial"/>
          <w:vertAlign w:val="subscript"/>
        </w:rPr>
        <w:t>TB</w:t>
      </w:r>
      <w:r w:rsidRPr="00086CD5">
        <w:rPr>
          <w:rFonts w:ascii="Arial Narrow" w:hAnsi="Arial Narrow" w:cs="Arial"/>
        </w:rPr>
        <w:t xml:space="preserve"> phase: a combined experimental, computational and spectroscopic study”, </w:t>
      </w:r>
      <w:r w:rsidRPr="00086CD5">
        <w:rPr>
          <w:rFonts w:ascii="Arial Narrow" w:hAnsi="Arial Narrow" w:cs="Arial"/>
          <w:i/>
        </w:rPr>
        <w:t>RSC Adv.”</w:t>
      </w:r>
      <w:r w:rsidRPr="00086CD5">
        <w:rPr>
          <w:rFonts w:ascii="Arial Narrow" w:hAnsi="Arial Narrow" w:cs="Arial"/>
        </w:rPr>
        <w:t xml:space="preserve">, </w:t>
      </w:r>
      <w:r w:rsidRPr="00086CD5">
        <w:rPr>
          <w:rFonts w:ascii="Arial Narrow" w:hAnsi="Arial Narrow" w:cs="Arial"/>
          <w:b/>
        </w:rPr>
        <w:t>2016</w:t>
      </w:r>
      <w:r w:rsidRPr="00086CD5">
        <w:rPr>
          <w:rFonts w:ascii="Arial Narrow" w:hAnsi="Arial Narrow" w:cs="Arial"/>
        </w:rPr>
        <w:t xml:space="preserve">, </w:t>
      </w:r>
      <w:r w:rsidRPr="00086CD5">
        <w:rPr>
          <w:rFonts w:ascii="Arial Narrow" w:hAnsi="Arial Narrow" w:cs="Arial"/>
          <w:i/>
        </w:rPr>
        <w:t>6</w:t>
      </w:r>
      <w:r w:rsidRPr="00086CD5">
        <w:rPr>
          <w:rFonts w:ascii="Arial Narrow" w:hAnsi="Arial Narrow" w:cs="Arial"/>
        </w:rPr>
        <w:t>, 5000-5007, DOI: 10.1039/C5RA26078G</w:t>
      </w:r>
    </w:p>
    <w:p w:rsidR="00086CD5" w:rsidRDefault="00086CD5" w:rsidP="00086CD5">
      <w:pPr>
        <w:spacing w:after="0" w:line="360" w:lineRule="auto"/>
        <w:ind w:left="720" w:hanging="720"/>
        <w:contextualSpacing/>
        <w:jc w:val="both"/>
        <w:rPr>
          <w:rFonts w:ascii="Arial Narrow" w:hAnsi="Arial Narrow"/>
        </w:rPr>
      </w:pPr>
      <w:r w:rsidRPr="00086CD5">
        <w:rPr>
          <w:rFonts w:ascii="Arial Narrow" w:hAnsi="Arial Narrow" w:cs="Arial"/>
        </w:rPr>
        <w:t>33.</w:t>
      </w:r>
      <w:r w:rsidRPr="00086CD5">
        <w:rPr>
          <w:rFonts w:ascii="Arial Narrow" w:hAnsi="Arial Narrow" w:cs="Arial"/>
        </w:rPr>
        <w:tab/>
      </w:r>
      <w:r w:rsidRPr="00086CD5">
        <w:rPr>
          <w:rFonts w:ascii="Arial Narrow" w:hAnsi="Arial Narrow" w:cs="Arial"/>
        </w:rPr>
        <w:t>Mandle</w:t>
      </w:r>
      <w:r w:rsidRPr="00086CD5">
        <w:rPr>
          <w:rFonts w:ascii="Arial Narrow" w:hAnsi="Arial Narrow" w:cs="Arial"/>
        </w:rPr>
        <w:t xml:space="preserve"> </w:t>
      </w:r>
      <w:r w:rsidRPr="00086CD5">
        <w:rPr>
          <w:rFonts w:ascii="Arial Narrow" w:hAnsi="Arial Narrow" w:cs="Arial"/>
        </w:rPr>
        <w:t>R. J., Davis</w:t>
      </w:r>
      <w:r w:rsidRPr="00086CD5">
        <w:rPr>
          <w:rFonts w:ascii="Arial Narrow" w:hAnsi="Arial Narrow" w:cs="Arial"/>
        </w:rPr>
        <w:t xml:space="preserve"> </w:t>
      </w:r>
      <w:r w:rsidRPr="00086CD5">
        <w:rPr>
          <w:rFonts w:ascii="Arial Narrow" w:hAnsi="Arial Narrow" w:cs="Arial"/>
        </w:rPr>
        <w:t>E.J., Lobato</w:t>
      </w:r>
      <w:r w:rsidRPr="00086CD5">
        <w:rPr>
          <w:rFonts w:ascii="Arial Narrow" w:hAnsi="Arial Narrow" w:cs="Arial"/>
        </w:rPr>
        <w:t xml:space="preserve"> </w:t>
      </w:r>
      <w:r w:rsidRPr="00086CD5">
        <w:rPr>
          <w:rFonts w:ascii="Arial Narrow" w:hAnsi="Arial Narrow" w:cs="Arial"/>
        </w:rPr>
        <w:t>S.A., Vol</w:t>
      </w:r>
      <w:r w:rsidRPr="00086CD5">
        <w:rPr>
          <w:rFonts w:ascii="Arial Narrow" w:hAnsi="Arial Narrow" w:cs="Arial"/>
        </w:rPr>
        <w:t xml:space="preserve"> </w:t>
      </w:r>
      <w:r w:rsidRPr="00086CD5">
        <w:rPr>
          <w:rFonts w:ascii="Arial Narrow" w:hAnsi="Arial Narrow" w:cs="Arial"/>
        </w:rPr>
        <w:t>C.C.A., Cowling S.J. and Goodby</w:t>
      </w:r>
      <w:r w:rsidRPr="00086CD5">
        <w:rPr>
          <w:rFonts w:ascii="Arial Narrow" w:hAnsi="Arial Narrow" w:cs="Arial"/>
        </w:rPr>
        <w:t xml:space="preserve"> </w:t>
      </w:r>
      <w:r w:rsidRPr="00086CD5">
        <w:rPr>
          <w:rFonts w:ascii="Arial Narrow" w:hAnsi="Arial Narrow" w:cs="Arial"/>
        </w:rPr>
        <w:t xml:space="preserve">J.W., </w:t>
      </w:r>
      <w:r w:rsidRPr="00086CD5">
        <w:rPr>
          <w:rFonts w:ascii="Arial Narrow" w:hAnsi="Arial Narrow"/>
        </w:rPr>
        <w:t xml:space="preserve">Characterisation of an Unsymmetrical, Ether-linked, Fluorinated Bimesogen Exhibiting a New Polymorphism Containing the NTB or ‘Twist-Bend’ Phase”, </w:t>
      </w:r>
      <w:r w:rsidRPr="00086CD5">
        <w:rPr>
          <w:rFonts w:ascii="Arial Narrow" w:hAnsi="Arial Narrow"/>
          <w:i/>
        </w:rPr>
        <w:t>PCCP</w:t>
      </w:r>
      <w:r w:rsidRPr="00086CD5">
        <w:rPr>
          <w:rFonts w:ascii="Arial Narrow" w:hAnsi="Arial Narrow"/>
        </w:rPr>
        <w:t xml:space="preserve">, </w:t>
      </w:r>
      <w:r w:rsidRPr="00086CD5">
        <w:rPr>
          <w:rFonts w:ascii="Arial Narrow" w:hAnsi="Arial Narrow"/>
          <w:b/>
        </w:rPr>
        <w:t>2014</w:t>
      </w:r>
      <w:r w:rsidRPr="00086CD5">
        <w:rPr>
          <w:rFonts w:ascii="Arial Narrow" w:hAnsi="Arial Narrow"/>
        </w:rPr>
        <w:t xml:space="preserve">, </w:t>
      </w:r>
      <w:r w:rsidRPr="00086CD5">
        <w:rPr>
          <w:rFonts w:ascii="Arial Narrow" w:hAnsi="Arial Narrow"/>
          <w:i/>
        </w:rPr>
        <w:t>16</w:t>
      </w:r>
      <w:r w:rsidRPr="00086CD5">
        <w:rPr>
          <w:rFonts w:ascii="Arial Narrow" w:hAnsi="Arial Narrow"/>
        </w:rPr>
        <w:t>, 6907 – 6915.</w:t>
      </w:r>
    </w:p>
    <w:p w:rsidR="00086CD5" w:rsidRPr="00086CD5" w:rsidRDefault="00086CD5" w:rsidP="00086CD5">
      <w:pPr>
        <w:spacing w:after="0" w:line="360" w:lineRule="auto"/>
        <w:ind w:left="720" w:hanging="720"/>
        <w:contextualSpacing/>
        <w:jc w:val="both"/>
        <w:rPr>
          <w:rFonts w:ascii="Arial Narrow" w:hAnsi="Arial Narrow"/>
        </w:rPr>
      </w:pPr>
    </w:p>
    <w:p w:rsidR="00086CD5" w:rsidRDefault="00086CD5" w:rsidP="00086CD5">
      <w:pPr>
        <w:spacing w:after="0" w:line="360" w:lineRule="auto"/>
        <w:ind w:left="720" w:hanging="720"/>
        <w:contextualSpacing/>
        <w:jc w:val="both"/>
        <w:rPr>
          <w:rFonts w:ascii="Arial Narrow" w:hAnsi="Arial Narrow"/>
        </w:rPr>
      </w:pPr>
      <w:proofErr w:type="gramStart"/>
      <w:r w:rsidRPr="00086CD5">
        <w:rPr>
          <w:rFonts w:ascii="Arial Narrow" w:hAnsi="Arial Narrow"/>
        </w:rPr>
        <w:t>34.</w:t>
      </w:r>
      <w:r w:rsidRPr="00086CD5">
        <w:rPr>
          <w:rFonts w:ascii="Arial Narrow" w:hAnsi="Arial Narrow"/>
        </w:rPr>
        <w:tab/>
      </w:r>
      <w:r w:rsidRPr="00086CD5">
        <w:rPr>
          <w:rFonts w:ascii="Arial Narrow" w:hAnsi="Arial Narrow"/>
        </w:rPr>
        <w:t>Mandle</w:t>
      </w:r>
      <w:r w:rsidRPr="00086CD5">
        <w:rPr>
          <w:rFonts w:ascii="Arial Narrow" w:hAnsi="Arial Narrow"/>
        </w:rPr>
        <w:t xml:space="preserve"> </w:t>
      </w:r>
      <w:r w:rsidRPr="00086CD5">
        <w:rPr>
          <w:rFonts w:ascii="Arial Narrow" w:hAnsi="Arial Narrow"/>
        </w:rPr>
        <w:t>R.J., Voll</w:t>
      </w:r>
      <w:r w:rsidRPr="00086CD5">
        <w:rPr>
          <w:rFonts w:ascii="Arial Narrow" w:hAnsi="Arial Narrow"/>
        </w:rPr>
        <w:t xml:space="preserve"> </w:t>
      </w:r>
      <w:r w:rsidRPr="00086CD5">
        <w:rPr>
          <w:rFonts w:ascii="Arial Narrow" w:hAnsi="Arial Narrow"/>
        </w:rPr>
        <w:t>C.C.A., Lewis D.J. and Goodby</w:t>
      </w:r>
      <w:r w:rsidRPr="00086CD5">
        <w:rPr>
          <w:rFonts w:ascii="Arial Narrow" w:hAnsi="Arial Narrow"/>
        </w:rPr>
        <w:t xml:space="preserve"> </w:t>
      </w:r>
      <w:r w:rsidRPr="00086CD5">
        <w:rPr>
          <w:rFonts w:ascii="Arial Narrow" w:hAnsi="Arial Narrow"/>
        </w:rPr>
        <w:t xml:space="preserve">J.W., “Etheric Bimesogens and the Twist-Bend Nematic Phase”, </w:t>
      </w:r>
      <w:r w:rsidRPr="00086CD5">
        <w:rPr>
          <w:rFonts w:ascii="Arial Narrow" w:hAnsi="Arial Narrow"/>
          <w:i/>
        </w:rPr>
        <w:t>Liq. Cryst.</w:t>
      </w:r>
      <w:proofErr w:type="gramEnd"/>
      <w:r w:rsidRPr="00086CD5">
        <w:rPr>
          <w:rFonts w:ascii="Arial Narrow" w:hAnsi="Arial Narrow"/>
          <w:i/>
        </w:rPr>
        <w:t xml:space="preserve"> </w:t>
      </w:r>
      <w:r w:rsidRPr="00086CD5">
        <w:rPr>
          <w:rFonts w:ascii="Arial Narrow" w:hAnsi="Arial Narrow"/>
          <w:b/>
        </w:rPr>
        <w:t>2015</w:t>
      </w:r>
      <w:r w:rsidRPr="00086CD5">
        <w:rPr>
          <w:rFonts w:ascii="Arial Narrow" w:hAnsi="Arial Narrow"/>
        </w:rPr>
        <w:t xml:space="preserve">, </w:t>
      </w:r>
      <w:r w:rsidRPr="00086CD5">
        <w:rPr>
          <w:rFonts w:ascii="Arial Narrow" w:hAnsi="Arial Narrow"/>
          <w:i/>
        </w:rPr>
        <w:t>43</w:t>
      </w:r>
      <w:r w:rsidRPr="00086CD5">
        <w:rPr>
          <w:rFonts w:ascii="Arial Narrow" w:hAnsi="Arial Narrow"/>
        </w:rPr>
        <w:t>, 13 - 21, DOI: 10.1080/02678292.2015.1091095</w:t>
      </w:r>
    </w:p>
    <w:p w:rsidR="00086CD5" w:rsidRPr="00086CD5" w:rsidRDefault="00086CD5" w:rsidP="00086CD5">
      <w:pPr>
        <w:spacing w:after="0" w:line="360" w:lineRule="auto"/>
        <w:ind w:left="720" w:hanging="720"/>
        <w:contextualSpacing/>
        <w:jc w:val="both"/>
        <w:rPr>
          <w:rFonts w:ascii="Arial Narrow" w:hAnsi="Arial Narrow"/>
        </w:rPr>
      </w:pPr>
    </w:p>
    <w:p w:rsidR="00086CD5" w:rsidRDefault="00086CD5" w:rsidP="00086CD5">
      <w:pPr>
        <w:pStyle w:val="ColorfulList-Accent11"/>
        <w:spacing w:after="0" w:line="360" w:lineRule="auto"/>
        <w:ind w:hanging="720"/>
        <w:jc w:val="both"/>
        <w:rPr>
          <w:rFonts w:ascii="Arial Narrow" w:hAnsi="Arial Narrow" w:cs="Arial"/>
        </w:rPr>
      </w:pPr>
      <w:r>
        <w:rPr>
          <w:rFonts w:ascii="Arial Narrow" w:hAnsi="Arial Narrow" w:cs="Arial"/>
        </w:rPr>
        <w:t>35.</w:t>
      </w:r>
      <w:r>
        <w:rPr>
          <w:rFonts w:ascii="Arial Narrow" w:hAnsi="Arial Narrow" w:cs="Arial"/>
        </w:rPr>
        <w:tab/>
      </w:r>
      <w:r w:rsidRPr="00A05D38">
        <w:rPr>
          <w:rFonts w:ascii="Arial Narrow" w:hAnsi="Arial Narrow" w:cs="Arial"/>
        </w:rPr>
        <w:t>Ahmed</w:t>
      </w:r>
      <w:r w:rsidRPr="00086CD5">
        <w:rPr>
          <w:rFonts w:ascii="Arial Narrow" w:hAnsi="Arial Narrow" w:cs="Arial"/>
        </w:rPr>
        <w:t xml:space="preserve"> </w:t>
      </w:r>
      <w:r w:rsidRPr="00A05D38">
        <w:rPr>
          <w:rFonts w:ascii="Arial Narrow" w:hAnsi="Arial Narrow" w:cs="Arial"/>
        </w:rPr>
        <w:t>Z., Welch</w:t>
      </w:r>
      <w:r w:rsidRPr="00086CD5">
        <w:rPr>
          <w:rFonts w:ascii="Arial Narrow" w:hAnsi="Arial Narrow" w:cs="Arial"/>
        </w:rPr>
        <w:t xml:space="preserve"> </w:t>
      </w:r>
      <w:r w:rsidRPr="00A05D38">
        <w:rPr>
          <w:rFonts w:ascii="Arial Narrow" w:hAnsi="Arial Narrow" w:cs="Arial"/>
        </w:rPr>
        <w:t xml:space="preserve">C., </w:t>
      </w:r>
      <w:proofErr w:type="spellStart"/>
      <w:r w:rsidRPr="00A05D38">
        <w:rPr>
          <w:rFonts w:ascii="Arial Narrow" w:hAnsi="Arial Narrow" w:cs="Arial"/>
        </w:rPr>
        <w:t>Mehl</w:t>
      </w:r>
      <w:proofErr w:type="spellEnd"/>
      <w:r w:rsidRPr="00086CD5">
        <w:rPr>
          <w:rFonts w:ascii="Arial Narrow" w:hAnsi="Arial Narrow" w:cs="Arial"/>
        </w:rPr>
        <w:t xml:space="preserve"> </w:t>
      </w:r>
      <w:r w:rsidRPr="00A05D38">
        <w:rPr>
          <w:rFonts w:ascii="Arial Narrow" w:hAnsi="Arial Narrow" w:cs="Arial"/>
        </w:rPr>
        <w:t>G. H., “The design and investigation of the self-assembly</w:t>
      </w:r>
      <w:r>
        <w:rPr>
          <w:rFonts w:ascii="Arial Narrow" w:hAnsi="Arial Narrow" w:cs="Arial"/>
        </w:rPr>
        <w:t xml:space="preserve"> </w:t>
      </w:r>
      <w:r w:rsidRPr="00A05D38">
        <w:rPr>
          <w:rFonts w:ascii="Arial Narrow" w:hAnsi="Arial Narrow" w:cs="Arial"/>
        </w:rPr>
        <w:t xml:space="preserve">of dimers with two nematic phases”, </w:t>
      </w:r>
      <w:r w:rsidRPr="00A05D38">
        <w:rPr>
          <w:rFonts w:ascii="Arial Narrow" w:hAnsi="Arial Narrow" w:cs="Arial"/>
          <w:i/>
        </w:rPr>
        <w:t xml:space="preserve">RSC. Adv., </w:t>
      </w:r>
      <w:r w:rsidRPr="00A05D38">
        <w:rPr>
          <w:rFonts w:ascii="Arial Narrow" w:hAnsi="Arial Narrow" w:cs="Arial"/>
          <w:b/>
        </w:rPr>
        <w:t>2015</w:t>
      </w:r>
      <w:r w:rsidRPr="00A05D38">
        <w:rPr>
          <w:rFonts w:ascii="Arial Narrow" w:hAnsi="Arial Narrow" w:cs="Arial"/>
        </w:rPr>
        <w:t xml:space="preserve">, </w:t>
      </w:r>
      <w:r w:rsidRPr="00A05D38">
        <w:rPr>
          <w:rFonts w:ascii="Arial Narrow" w:hAnsi="Arial Narrow" w:cs="Arial"/>
          <w:i/>
        </w:rPr>
        <w:t>5</w:t>
      </w:r>
      <w:r w:rsidRPr="00A05D38">
        <w:rPr>
          <w:rFonts w:ascii="Arial Narrow" w:hAnsi="Arial Narrow" w:cs="Arial"/>
        </w:rPr>
        <w:t>, 93513 – 93521.</w:t>
      </w:r>
    </w:p>
    <w:p w:rsidR="00086CD5" w:rsidRPr="00A05D38" w:rsidRDefault="00086CD5" w:rsidP="00086CD5">
      <w:pPr>
        <w:pStyle w:val="ColorfulList-Accent11"/>
        <w:spacing w:after="0" w:line="360" w:lineRule="auto"/>
        <w:ind w:hanging="720"/>
        <w:jc w:val="both"/>
        <w:rPr>
          <w:rFonts w:ascii="Arial Narrow" w:hAnsi="Arial Narrow" w:cs="Arial"/>
        </w:rPr>
      </w:pPr>
    </w:p>
    <w:p w:rsidR="00086CD5" w:rsidRDefault="00086CD5" w:rsidP="00086CD5">
      <w:pPr>
        <w:spacing w:after="0" w:line="360" w:lineRule="auto"/>
        <w:ind w:left="720" w:hanging="720"/>
        <w:jc w:val="both"/>
        <w:rPr>
          <w:rFonts w:ascii="Arial Narrow" w:hAnsi="Arial Narrow"/>
        </w:rPr>
      </w:pPr>
      <w:r w:rsidRPr="00086CD5">
        <w:rPr>
          <w:rFonts w:ascii="Arial Narrow" w:hAnsi="Arial Narrow"/>
        </w:rPr>
        <w:t>36.</w:t>
      </w:r>
      <w:r w:rsidRPr="00086CD5">
        <w:rPr>
          <w:rFonts w:ascii="Arial Narrow" w:hAnsi="Arial Narrow"/>
        </w:rPr>
        <w:tab/>
      </w:r>
      <w:r w:rsidRPr="00086CD5">
        <w:rPr>
          <w:rFonts w:ascii="Arial Narrow" w:hAnsi="Arial Narrow"/>
        </w:rPr>
        <w:t>Mandle R.J. and Goodby</w:t>
      </w:r>
      <w:r w:rsidRPr="00086CD5">
        <w:rPr>
          <w:rFonts w:ascii="Arial Narrow" w:hAnsi="Arial Narrow"/>
        </w:rPr>
        <w:t xml:space="preserve"> </w:t>
      </w:r>
      <w:r w:rsidRPr="00086CD5">
        <w:rPr>
          <w:rFonts w:ascii="Arial Narrow" w:hAnsi="Arial Narrow"/>
        </w:rPr>
        <w:t xml:space="preserve">J.W., “Progression from Nano to Macro Science in Soft Matter Systems: Dimers to Trimers and Oligomers in Twist-Bend Liquid Crystals”, </w:t>
      </w:r>
      <w:r w:rsidRPr="00086CD5">
        <w:rPr>
          <w:rFonts w:ascii="Arial Narrow" w:hAnsi="Arial Narrow"/>
          <w:i/>
        </w:rPr>
        <w:t xml:space="preserve">RSC Adv., </w:t>
      </w:r>
      <w:r w:rsidRPr="00086CD5">
        <w:rPr>
          <w:rFonts w:ascii="Arial Narrow" w:hAnsi="Arial Narrow"/>
          <w:b/>
        </w:rPr>
        <w:t>2016</w:t>
      </w:r>
      <w:r w:rsidRPr="00086CD5">
        <w:rPr>
          <w:rFonts w:ascii="Arial Narrow" w:hAnsi="Arial Narrow"/>
        </w:rPr>
        <w:t xml:space="preserve">, </w:t>
      </w:r>
      <w:r w:rsidRPr="00086CD5">
        <w:rPr>
          <w:rFonts w:ascii="Arial Narrow" w:hAnsi="Arial Narrow"/>
          <w:i/>
        </w:rPr>
        <w:t>6</w:t>
      </w:r>
      <w:r w:rsidRPr="00086CD5">
        <w:rPr>
          <w:rFonts w:ascii="Arial Narrow" w:hAnsi="Arial Narrow"/>
        </w:rPr>
        <w:t>, 34885-34893.</w:t>
      </w:r>
    </w:p>
    <w:p w:rsidR="00086CD5" w:rsidRPr="00086CD5" w:rsidRDefault="00086CD5" w:rsidP="00086CD5">
      <w:pPr>
        <w:spacing w:after="0" w:line="360" w:lineRule="auto"/>
        <w:ind w:left="720" w:hanging="720"/>
        <w:jc w:val="both"/>
        <w:rPr>
          <w:rFonts w:ascii="Arial Narrow" w:hAnsi="Arial Narrow"/>
        </w:rPr>
      </w:pPr>
    </w:p>
    <w:p w:rsidR="00086CD5" w:rsidRDefault="00086CD5" w:rsidP="00086CD5">
      <w:pPr>
        <w:spacing w:after="0" w:line="360" w:lineRule="auto"/>
        <w:ind w:left="720" w:hanging="720"/>
        <w:jc w:val="both"/>
        <w:rPr>
          <w:rFonts w:ascii="Arial Narrow" w:hAnsi="Arial Narrow" w:cs="Arial"/>
        </w:rPr>
      </w:pPr>
      <w:r w:rsidRPr="00086CD5">
        <w:rPr>
          <w:rFonts w:ascii="Arial Narrow" w:hAnsi="Arial Narrow"/>
        </w:rPr>
        <w:t>37.</w:t>
      </w:r>
      <w:r w:rsidRPr="00086CD5">
        <w:rPr>
          <w:rFonts w:ascii="Arial Narrow" w:hAnsi="Arial Narrow"/>
        </w:rPr>
        <w:tab/>
      </w:r>
      <w:r w:rsidRPr="00086CD5">
        <w:rPr>
          <w:rFonts w:ascii="Arial Narrow" w:hAnsi="Arial Narrow"/>
        </w:rPr>
        <w:t>Mandle R. J. and Goodby</w:t>
      </w:r>
      <w:r w:rsidRPr="00086CD5">
        <w:rPr>
          <w:rFonts w:ascii="Arial Narrow" w:hAnsi="Arial Narrow"/>
        </w:rPr>
        <w:t xml:space="preserve"> </w:t>
      </w:r>
      <w:r w:rsidRPr="00086CD5">
        <w:rPr>
          <w:rFonts w:ascii="Arial Narrow" w:hAnsi="Arial Narrow"/>
        </w:rPr>
        <w:t>J. W., “</w:t>
      </w:r>
      <w:r w:rsidRPr="00086CD5">
        <w:rPr>
          <w:rFonts w:ascii="Arial Narrow" w:hAnsi="Arial Narrow" w:cs="Arial"/>
        </w:rPr>
        <w:t xml:space="preserve">A Twist-bend Nematic to an Intercalated, Anticlinic, Biaxial Phase Transition in Liquid Bimesogens”, </w:t>
      </w:r>
      <w:r w:rsidRPr="00086CD5">
        <w:rPr>
          <w:rFonts w:ascii="Arial Narrow" w:hAnsi="Arial Narrow" w:cs="Arial"/>
          <w:i/>
        </w:rPr>
        <w:t>Soft Matter,</w:t>
      </w:r>
      <w:r w:rsidRPr="00086CD5">
        <w:rPr>
          <w:rFonts w:ascii="Arial Narrow" w:hAnsi="Arial Narrow" w:cs="Arial"/>
        </w:rPr>
        <w:t xml:space="preserve"> </w:t>
      </w:r>
      <w:r w:rsidRPr="00086CD5">
        <w:rPr>
          <w:rFonts w:ascii="Arial Narrow" w:hAnsi="Arial Narrow" w:cs="Arial"/>
          <w:b/>
        </w:rPr>
        <w:t>2016</w:t>
      </w:r>
      <w:r w:rsidRPr="00086CD5">
        <w:rPr>
          <w:rFonts w:ascii="Arial Narrow" w:hAnsi="Arial Narrow" w:cs="Arial"/>
        </w:rPr>
        <w:t xml:space="preserve">, </w:t>
      </w:r>
      <w:r w:rsidRPr="00086CD5">
        <w:rPr>
          <w:rFonts w:ascii="Arial Narrow" w:hAnsi="Arial Narrow" w:cs="Arial"/>
          <w:i/>
        </w:rPr>
        <w:t>12</w:t>
      </w:r>
      <w:r w:rsidRPr="00086CD5">
        <w:rPr>
          <w:rFonts w:ascii="Arial Narrow" w:hAnsi="Arial Narrow" w:cs="Arial"/>
        </w:rPr>
        <w:t>, 1436-1443.</w:t>
      </w:r>
    </w:p>
    <w:p w:rsidR="00086CD5" w:rsidRPr="00086CD5" w:rsidRDefault="00086CD5" w:rsidP="00086CD5">
      <w:pPr>
        <w:spacing w:after="0" w:line="360" w:lineRule="auto"/>
        <w:ind w:left="720" w:hanging="720"/>
        <w:jc w:val="both"/>
        <w:rPr>
          <w:rFonts w:ascii="Arial Narrow" w:hAnsi="Arial Narrow"/>
        </w:rPr>
      </w:pPr>
    </w:p>
    <w:p w:rsidR="00086CD5" w:rsidRDefault="00086CD5" w:rsidP="00086CD5">
      <w:pPr>
        <w:spacing w:after="0" w:line="360" w:lineRule="auto"/>
        <w:ind w:left="720" w:hanging="720"/>
        <w:contextualSpacing/>
        <w:jc w:val="both"/>
        <w:rPr>
          <w:rFonts w:ascii="Arial Narrow" w:hAnsi="Arial Narrow"/>
          <w:i/>
          <w:color w:val="000033"/>
          <w:shd w:val="clear" w:color="auto" w:fill="FFFFFF"/>
        </w:rPr>
      </w:pPr>
      <w:r w:rsidRPr="00086CD5">
        <w:rPr>
          <w:rFonts w:ascii="Arial Narrow" w:hAnsi="Arial Narrow"/>
        </w:rPr>
        <w:t>38.</w:t>
      </w:r>
      <w:r w:rsidRPr="00086CD5">
        <w:rPr>
          <w:rFonts w:ascii="Arial Narrow" w:hAnsi="Arial Narrow"/>
        </w:rPr>
        <w:tab/>
      </w:r>
      <w:r w:rsidRPr="00086CD5">
        <w:rPr>
          <w:rFonts w:ascii="Arial Narrow" w:hAnsi="Arial Narrow"/>
        </w:rPr>
        <w:t>Mandle R. J. and Goodby</w:t>
      </w:r>
      <w:r w:rsidRPr="00086CD5">
        <w:rPr>
          <w:rFonts w:ascii="Arial Narrow" w:hAnsi="Arial Narrow"/>
        </w:rPr>
        <w:t xml:space="preserve"> </w:t>
      </w:r>
      <w:r w:rsidRPr="00086CD5">
        <w:rPr>
          <w:rFonts w:ascii="Arial Narrow" w:hAnsi="Arial Narrow"/>
        </w:rPr>
        <w:t>J. W., “</w:t>
      </w:r>
      <w:r w:rsidRPr="00086CD5">
        <w:rPr>
          <w:rFonts w:ascii="Arial Narrow" w:hAnsi="Arial Narrow"/>
          <w:color w:val="000033"/>
          <w:shd w:val="clear" w:color="auto" w:fill="FFFFFF"/>
        </w:rPr>
        <w:t>Dependence of Mesomorphic Behaviour of Methylene-Linked Dimers and the Stability of the N</w:t>
      </w:r>
      <w:r w:rsidRPr="00086CD5">
        <w:rPr>
          <w:rFonts w:ascii="Arial Narrow" w:hAnsi="Arial Narrow"/>
          <w:color w:val="000033"/>
          <w:shd w:val="clear" w:color="auto" w:fill="FFFFFF"/>
          <w:vertAlign w:val="subscript"/>
        </w:rPr>
        <w:t>TB</w:t>
      </w:r>
      <w:r w:rsidRPr="00086CD5">
        <w:rPr>
          <w:rFonts w:ascii="Arial Narrow" w:hAnsi="Arial Narrow"/>
          <w:color w:val="000033"/>
          <w:shd w:val="clear" w:color="auto" w:fill="FFFFFF"/>
        </w:rPr>
        <w:t>/N</w:t>
      </w:r>
      <w:r w:rsidRPr="00086CD5">
        <w:rPr>
          <w:rFonts w:ascii="Arial Narrow" w:hAnsi="Arial Narrow"/>
          <w:color w:val="000033"/>
          <w:shd w:val="clear" w:color="auto" w:fill="FFFFFF"/>
          <w:vertAlign w:val="subscript"/>
        </w:rPr>
        <w:t>X</w:t>
      </w:r>
      <w:r w:rsidRPr="00086CD5">
        <w:rPr>
          <w:rFonts w:ascii="Arial Narrow" w:hAnsi="Arial Narrow"/>
          <w:color w:val="000033"/>
          <w:shd w:val="clear" w:color="auto" w:fill="FFFFFF"/>
        </w:rPr>
        <w:t xml:space="preserve"> Phase upon Choice of Mesogenic Units and Terminal Chain Length”, </w:t>
      </w:r>
      <w:r w:rsidRPr="00086CD5">
        <w:rPr>
          <w:rFonts w:ascii="Arial Narrow" w:hAnsi="Arial Narrow"/>
          <w:i/>
          <w:color w:val="000033"/>
          <w:shd w:val="clear" w:color="auto" w:fill="FFFFFF"/>
        </w:rPr>
        <w:t xml:space="preserve">Chem. Eur. J., </w:t>
      </w:r>
      <w:r w:rsidRPr="00086CD5">
        <w:rPr>
          <w:rFonts w:ascii="Arial Narrow" w:hAnsi="Arial Narrow"/>
          <w:b/>
          <w:color w:val="000033"/>
          <w:shd w:val="clear" w:color="auto" w:fill="FFFFFF"/>
        </w:rPr>
        <w:t>2016</w:t>
      </w:r>
      <w:r w:rsidRPr="00086CD5">
        <w:rPr>
          <w:rFonts w:ascii="Arial Narrow" w:hAnsi="Arial Narrow"/>
          <w:color w:val="000033"/>
          <w:shd w:val="clear" w:color="auto" w:fill="FFFFFF"/>
        </w:rPr>
        <w:t xml:space="preserve">, </w:t>
      </w:r>
      <w:r w:rsidRPr="00086CD5">
        <w:rPr>
          <w:rFonts w:ascii="Arial Narrow" w:hAnsi="Arial Narrow"/>
          <w:i/>
          <w:color w:val="000033"/>
          <w:shd w:val="clear" w:color="auto" w:fill="FFFFFF"/>
        </w:rPr>
        <w:t>in press.</w:t>
      </w:r>
    </w:p>
    <w:p w:rsidR="00086CD5" w:rsidRPr="00086CD5" w:rsidRDefault="00086CD5" w:rsidP="00086CD5">
      <w:pPr>
        <w:spacing w:after="0" w:line="360" w:lineRule="auto"/>
        <w:ind w:left="720" w:hanging="720"/>
        <w:contextualSpacing/>
        <w:jc w:val="both"/>
        <w:rPr>
          <w:rFonts w:ascii="Arial Narrow" w:hAnsi="Arial Narrow"/>
        </w:rPr>
      </w:pPr>
    </w:p>
    <w:p w:rsidR="00086CD5" w:rsidRPr="000034C6" w:rsidRDefault="00086CD5" w:rsidP="00086CD5">
      <w:pPr>
        <w:pStyle w:val="ColorfulList-Accent11"/>
        <w:spacing w:after="0" w:line="360" w:lineRule="auto"/>
        <w:ind w:hanging="720"/>
        <w:jc w:val="both"/>
        <w:rPr>
          <w:rFonts w:ascii="Arial Narrow" w:hAnsi="Arial Narrow"/>
          <w:sz w:val="24"/>
          <w:szCs w:val="24"/>
        </w:rPr>
      </w:pPr>
      <w:r w:rsidRPr="000034C6">
        <w:rPr>
          <w:rFonts w:ascii="Arial Narrow" w:hAnsi="Arial Narrow"/>
          <w:sz w:val="24"/>
          <w:szCs w:val="24"/>
        </w:rPr>
        <w:t>39.</w:t>
      </w:r>
      <w:r w:rsidRPr="000034C6">
        <w:rPr>
          <w:rFonts w:ascii="Arial Narrow" w:hAnsi="Arial Narrow"/>
          <w:sz w:val="24"/>
          <w:szCs w:val="24"/>
        </w:rPr>
        <w:tab/>
      </w:r>
      <w:r w:rsidRPr="000034C6">
        <w:rPr>
          <w:rFonts w:ascii="Arial Narrow" w:hAnsi="Arial Narrow"/>
          <w:sz w:val="24"/>
          <w:szCs w:val="24"/>
        </w:rPr>
        <w:t>Zep</w:t>
      </w:r>
      <w:r w:rsidRPr="000034C6">
        <w:rPr>
          <w:rFonts w:ascii="Arial Narrow" w:hAnsi="Arial Narrow"/>
          <w:sz w:val="24"/>
          <w:szCs w:val="24"/>
        </w:rPr>
        <w:t xml:space="preserve"> </w:t>
      </w:r>
      <w:r w:rsidRPr="000034C6">
        <w:rPr>
          <w:rFonts w:ascii="Arial Narrow" w:hAnsi="Arial Narrow"/>
          <w:sz w:val="24"/>
          <w:szCs w:val="24"/>
        </w:rPr>
        <w:t xml:space="preserve">A., </w:t>
      </w:r>
      <w:proofErr w:type="spellStart"/>
      <w:r w:rsidRPr="000034C6">
        <w:rPr>
          <w:rFonts w:ascii="Arial Narrow" w:hAnsi="Arial Narrow"/>
          <w:sz w:val="24"/>
          <w:szCs w:val="24"/>
        </w:rPr>
        <w:t>Aya</w:t>
      </w:r>
      <w:proofErr w:type="spellEnd"/>
      <w:r w:rsidRPr="000034C6">
        <w:rPr>
          <w:rFonts w:ascii="Arial Narrow" w:hAnsi="Arial Narrow"/>
          <w:sz w:val="24"/>
          <w:szCs w:val="24"/>
        </w:rPr>
        <w:t xml:space="preserve"> </w:t>
      </w:r>
      <w:r w:rsidRPr="000034C6">
        <w:rPr>
          <w:rFonts w:ascii="Arial Narrow" w:hAnsi="Arial Narrow"/>
          <w:sz w:val="24"/>
          <w:szCs w:val="24"/>
        </w:rPr>
        <w:t xml:space="preserve">S., </w:t>
      </w:r>
      <w:proofErr w:type="spellStart"/>
      <w:r w:rsidRPr="000034C6">
        <w:rPr>
          <w:rFonts w:ascii="Arial Narrow" w:hAnsi="Arial Narrow"/>
          <w:sz w:val="24"/>
          <w:szCs w:val="24"/>
        </w:rPr>
        <w:t>Aihara</w:t>
      </w:r>
      <w:proofErr w:type="spellEnd"/>
      <w:r w:rsidRPr="000034C6">
        <w:rPr>
          <w:rFonts w:ascii="Arial Narrow" w:hAnsi="Arial Narrow"/>
          <w:sz w:val="24"/>
          <w:szCs w:val="24"/>
        </w:rPr>
        <w:t xml:space="preserve"> </w:t>
      </w:r>
      <w:r w:rsidRPr="000034C6">
        <w:rPr>
          <w:rFonts w:ascii="Arial Narrow" w:hAnsi="Arial Narrow"/>
          <w:sz w:val="24"/>
          <w:szCs w:val="24"/>
        </w:rPr>
        <w:t xml:space="preserve">K., </w:t>
      </w:r>
      <w:proofErr w:type="spellStart"/>
      <w:r w:rsidRPr="000034C6">
        <w:rPr>
          <w:rFonts w:ascii="Arial Narrow" w:hAnsi="Arial Narrow"/>
          <w:sz w:val="24"/>
          <w:szCs w:val="24"/>
        </w:rPr>
        <w:t>Ema</w:t>
      </w:r>
      <w:proofErr w:type="spellEnd"/>
      <w:r w:rsidRPr="000034C6">
        <w:rPr>
          <w:rFonts w:ascii="Arial Narrow" w:hAnsi="Arial Narrow"/>
          <w:sz w:val="24"/>
          <w:szCs w:val="24"/>
        </w:rPr>
        <w:t xml:space="preserve"> </w:t>
      </w:r>
      <w:r w:rsidRPr="000034C6">
        <w:rPr>
          <w:rFonts w:ascii="Arial Narrow" w:hAnsi="Arial Narrow"/>
          <w:sz w:val="24"/>
          <w:szCs w:val="24"/>
        </w:rPr>
        <w:t xml:space="preserve">K., </w:t>
      </w:r>
      <w:proofErr w:type="spellStart"/>
      <w:r w:rsidRPr="000034C6">
        <w:rPr>
          <w:rFonts w:ascii="Arial Narrow" w:hAnsi="Arial Narrow"/>
          <w:sz w:val="24"/>
          <w:szCs w:val="24"/>
        </w:rPr>
        <w:t>Pociecha</w:t>
      </w:r>
      <w:proofErr w:type="spellEnd"/>
      <w:r w:rsidRPr="000034C6">
        <w:rPr>
          <w:rFonts w:ascii="Arial Narrow" w:hAnsi="Arial Narrow"/>
          <w:sz w:val="24"/>
          <w:szCs w:val="24"/>
        </w:rPr>
        <w:t xml:space="preserve"> </w:t>
      </w:r>
      <w:r w:rsidRPr="000034C6">
        <w:rPr>
          <w:rFonts w:ascii="Arial Narrow" w:hAnsi="Arial Narrow"/>
          <w:sz w:val="24"/>
          <w:szCs w:val="24"/>
        </w:rPr>
        <w:t xml:space="preserve">D., </w:t>
      </w:r>
      <w:proofErr w:type="spellStart"/>
      <w:r w:rsidRPr="000034C6">
        <w:rPr>
          <w:rFonts w:ascii="Arial Narrow" w:hAnsi="Arial Narrow"/>
          <w:sz w:val="24"/>
          <w:szCs w:val="24"/>
        </w:rPr>
        <w:t>Madrak</w:t>
      </w:r>
      <w:proofErr w:type="spellEnd"/>
      <w:r w:rsidRPr="000034C6">
        <w:rPr>
          <w:rFonts w:ascii="Arial Narrow" w:hAnsi="Arial Narrow"/>
          <w:sz w:val="24"/>
          <w:szCs w:val="24"/>
        </w:rPr>
        <w:t xml:space="preserve"> </w:t>
      </w:r>
      <w:r w:rsidRPr="000034C6">
        <w:rPr>
          <w:rFonts w:ascii="Arial Narrow" w:hAnsi="Arial Narrow"/>
          <w:sz w:val="24"/>
          <w:szCs w:val="24"/>
        </w:rPr>
        <w:t xml:space="preserve">K., </w:t>
      </w:r>
      <w:proofErr w:type="spellStart"/>
      <w:r w:rsidRPr="000034C6">
        <w:rPr>
          <w:rFonts w:ascii="Arial Narrow" w:hAnsi="Arial Narrow"/>
          <w:sz w:val="24"/>
          <w:szCs w:val="24"/>
        </w:rPr>
        <w:t>Bernatowicz</w:t>
      </w:r>
      <w:proofErr w:type="spellEnd"/>
      <w:r w:rsidRPr="000034C6">
        <w:rPr>
          <w:rFonts w:ascii="Arial Narrow" w:hAnsi="Arial Narrow"/>
          <w:sz w:val="24"/>
          <w:szCs w:val="24"/>
        </w:rPr>
        <w:t xml:space="preserve"> </w:t>
      </w:r>
      <w:r w:rsidRPr="000034C6">
        <w:rPr>
          <w:rFonts w:ascii="Arial Narrow" w:hAnsi="Arial Narrow"/>
          <w:sz w:val="24"/>
          <w:szCs w:val="24"/>
        </w:rPr>
        <w:t>P., Takezoe H. and  Gorecka</w:t>
      </w:r>
      <w:r w:rsidRPr="000034C6">
        <w:rPr>
          <w:rFonts w:ascii="Arial Narrow" w:hAnsi="Arial Narrow"/>
          <w:sz w:val="24"/>
          <w:szCs w:val="24"/>
        </w:rPr>
        <w:t xml:space="preserve"> </w:t>
      </w:r>
      <w:r w:rsidRPr="000034C6">
        <w:rPr>
          <w:rFonts w:ascii="Arial Narrow" w:hAnsi="Arial Narrow"/>
          <w:sz w:val="24"/>
          <w:szCs w:val="24"/>
        </w:rPr>
        <w:t xml:space="preserve">E., “Multiple nematic phases observed in chiral mesogenic dimers” </w:t>
      </w:r>
      <w:r w:rsidRPr="000034C6">
        <w:rPr>
          <w:rFonts w:ascii="Arial Narrow" w:hAnsi="Arial Narrow"/>
          <w:i/>
          <w:sz w:val="24"/>
          <w:szCs w:val="24"/>
        </w:rPr>
        <w:t>J. Mater. Chem. C</w:t>
      </w:r>
      <w:r w:rsidRPr="000034C6">
        <w:rPr>
          <w:rFonts w:ascii="Arial Narrow" w:hAnsi="Arial Narrow"/>
          <w:sz w:val="24"/>
          <w:szCs w:val="24"/>
        </w:rPr>
        <w:t xml:space="preserve">., </w:t>
      </w:r>
      <w:r w:rsidRPr="000034C6">
        <w:rPr>
          <w:rFonts w:ascii="Arial Narrow" w:hAnsi="Arial Narrow"/>
          <w:b/>
          <w:sz w:val="24"/>
          <w:szCs w:val="24"/>
        </w:rPr>
        <w:t>2013</w:t>
      </w:r>
      <w:r w:rsidRPr="000034C6">
        <w:rPr>
          <w:rFonts w:ascii="Arial Narrow" w:hAnsi="Arial Narrow"/>
          <w:sz w:val="24"/>
          <w:szCs w:val="24"/>
        </w:rPr>
        <w:t xml:space="preserve">, </w:t>
      </w:r>
      <w:r w:rsidRPr="000034C6">
        <w:rPr>
          <w:rFonts w:ascii="Arial Narrow" w:hAnsi="Arial Narrow"/>
          <w:i/>
          <w:sz w:val="24"/>
          <w:szCs w:val="24"/>
        </w:rPr>
        <w:t>1</w:t>
      </w:r>
      <w:r w:rsidRPr="000034C6">
        <w:rPr>
          <w:rFonts w:ascii="Arial Narrow" w:hAnsi="Arial Narrow"/>
          <w:sz w:val="24"/>
          <w:szCs w:val="24"/>
        </w:rPr>
        <w:t>, 46 – 49.</w:t>
      </w:r>
    </w:p>
    <w:p w:rsidR="00086CD5" w:rsidRPr="000034C6" w:rsidRDefault="00086CD5" w:rsidP="00086CD5">
      <w:pPr>
        <w:pStyle w:val="ColorfulList-Accent11"/>
        <w:spacing w:after="0" w:line="360" w:lineRule="auto"/>
        <w:ind w:hanging="720"/>
        <w:jc w:val="both"/>
        <w:rPr>
          <w:rFonts w:ascii="Arial Narrow" w:hAnsi="Arial Narrow"/>
          <w:sz w:val="24"/>
          <w:szCs w:val="24"/>
        </w:rPr>
      </w:pPr>
    </w:p>
    <w:p w:rsidR="00086CD5" w:rsidRPr="000034C6" w:rsidRDefault="00086CD5" w:rsidP="00086CD5">
      <w:pPr>
        <w:pStyle w:val="ColorfulList-Accent11"/>
        <w:spacing w:after="0" w:line="360" w:lineRule="auto"/>
        <w:ind w:hanging="720"/>
        <w:jc w:val="both"/>
        <w:rPr>
          <w:rFonts w:ascii="Arial Narrow" w:hAnsi="Arial Narrow"/>
          <w:sz w:val="24"/>
          <w:szCs w:val="24"/>
        </w:rPr>
      </w:pPr>
      <w:r w:rsidRPr="000034C6">
        <w:rPr>
          <w:rFonts w:ascii="Arial Narrow" w:hAnsi="Arial Narrow"/>
          <w:sz w:val="24"/>
          <w:szCs w:val="24"/>
        </w:rPr>
        <w:t>40.</w:t>
      </w:r>
      <w:r w:rsidRPr="000034C6">
        <w:rPr>
          <w:rFonts w:ascii="Arial Narrow" w:hAnsi="Arial Narrow"/>
          <w:sz w:val="24"/>
          <w:szCs w:val="24"/>
        </w:rPr>
        <w:tab/>
      </w:r>
      <w:r w:rsidRPr="000034C6">
        <w:rPr>
          <w:rFonts w:ascii="Arial Narrow" w:hAnsi="Arial Narrow"/>
          <w:sz w:val="24"/>
          <w:szCs w:val="24"/>
        </w:rPr>
        <w:t>Paterson</w:t>
      </w:r>
      <w:r w:rsidRPr="000034C6">
        <w:rPr>
          <w:rFonts w:ascii="Arial Narrow" w:hAnsi="Arial Narrow"/>
          <w:sz w:val="24"/>
          <w:szCs w:val="24"/>
        </w:rPr>
        <w:t xml:space="preserve"> </w:t>
      </w:r>
      <w:r w:rsidRPr="000034C6">
        <w:rPr>
          <w:rFonts w:ascii="Arial Narrow" w:hAnsi="Arial Narrow"/>
          <w:sz w:val="24"/>
          <w:szCs w:val="24"/>
        </w:rPr>
        <w:t>D. A., Xiang</w:t>
      </w:r>
      <w:r w:rsidRPr="000034C6">
        <w:rPr>
          <w:rFonts w:ascii="Arial Narrow" w:hAnsi="Arial Narrow"/>
          <w:sz w:val="24"/>
          <w:szCs w:val="24"/>
        </w:rPr>
        <w:t xml:space="preserve"> </w:t>
      </w:r>
      <w:r w:rsidRPr="000034C6">
        <w:rPr>
          <w:rFonts w:ascii="Arial Narrow" w:hAnsi="Arial Narrow"/>
          <w:sz w:val="24"/>
          <w:szCs w:val="24"/>
        </w:rPr>
        <w:t>J., Singh</w:t>
      </w:r>
      <w:r w:rsidRPr="000034C6">
        <w:rPr>
          <w:rFonts w:ascii="Arial Narrow" w:hAnsi="Arial Narrow"/>
          <w:sz w:val="24"/>
          <w:szCs w:val="24"/>
        </w:rPr>
        <w:t xml:space="preserve"> </w:t>
      </w:r>
      <w:r w:rsidRPr="000034C6">
        <w:rPr>
          <w:rFonts w:ascii="Arial Narrow" w:hAnsi="Arial Narrow"/>
          <w:sz w:val="24"/>
          <w:szCs w:val="24"/>
        </w:rPr>
        <w:t>G., Walker</w:t>
      </w:r>
      <w:r w:rsidRPr="000034C6">
        <w:rPr>
          <w:rFonts w:ascii="Arial Narrow" w:hAnsi="Arial Narrow"/>
          <w:sz w:val="24"/>
          <w:szCs w:val="24"/>
        </w:rPr>
        <w:t xml:space="preserve"> </w:t>
      </w:r>
      <w:r w:rsidRPr="000034C6">
        <w:rPr>
          <w:rFonts w:ascii="Arial Narrow" w:hAnsi="Arial Narrow"/>
          <w:sz w:val="24"/>
          <w:szCs w:val="24"/>
        </w:rPr>
        <w:t>R., Agra-</w:t>
      </w:r>
      <w:proofErr w:type="spellStart"/>
      <w:r w:rsidRPr="000034C6">
        <w:rPr>
          <w:rFonts w:ascii="Arial Narrow" w:hAnsi="Arial Narrow"/>
          <w:sz w:val="24"/>
          <w:szCs w:val="24"/>
        </w:rPr>
        <w:t>Kooijman</w:t>
      </w:r>
      <w:proofErr w:type="spellEnd"/>
      <w:r w:rsidRPr="000034C6">
        <w:rPr>
          <w:rFonts w:ascii="Arial Narrow" w:hAnsi="Arial Narrow"/>
          <w:sz w:val="24"/>
          <w:szCs w:val="24"/>
        </w:rPr>
        <w:t xml:space="preserve"> </w:t>
      </w:r>
      <w:r w:rsidRPr="000034C6">
        <w:rPr>
          <w:rFonts w:ascii="Arial Narrow" w:hAnsi="Arial Narrow"/>
          <w:sz w:val="24"/>
          <w:szCs w:val="24"/>
        </w:rPr>
        <w:t>D. M., Martinez-Felipe</w:t>
      </w:r>
      <w:r w:rsidRPr="000034C6">
        <w:rPr>
          <w:rFonts w:ascii="Arial Narrow" w:hAnsi="Arial Narrow"/>
          <w:sz w:val="24"/>
          <w:szCs w:val="24"/>
        </w:rPr>
        <w:t xml:space="preserve"> </w:t>
      </w:r>
      <w:r w:rsidRPr="000034C6">
        <w:rPr>
          <w:rFonts w:ascii="Arial Narrow" w:hAnsi="Arial Narrow"/>
          <w:sz w:val="24"/>
          <w:szCs w:val="24"/>
        </w:rPr>
        <w:t>A., Gao</w:t>
      </w:r>
      <w:r w:rsidRPr="000034C6">
        <w:rPr>
          <w:rFonts w:ascii="Arial Narrow" w:hAnsi="Arial Narrow"/>
          <w:sz w:val="24"/>
          <w:szCs w:val="24"/>
        </w:rPr>
        <w:t xml:space="preserve"> </w:t>
      </w:r>
      <w:r w:rsidRPr="000034C6">
        <w:rPr>
          <w:rFonts w:ascii="Arial Narrow" w:hAnsi="Arial Narrow"/>
          <w:sz w:val="24"/>
          <w:szCs w:val="24"/>
        </w:rPr>
        <w:t>M., Storey</w:t>
      </w:r>
      <w:r w:rsidRPr="000034C6">
        <w:rPr>
          <w:rFonts w:ascii="Arial Narrow" w:hAnsi="Arial Narrow"/>
          <w:sz w:val="24"/>
          <w:szCs w:val="24"/>
        </w:rPr>
        <w:t xml:space="preserve"> </w:t>
      </w:r>
      <w:r w:rsidRPr="000034C6">
        <w:rPr>
          <w:rFonts w:ascii="Arial Narrow" w:hAnsi="Arial Narrow"/>
          <w:sz w:val="24"/>
          <w:szCs w:val="24"/>
        </w:rPr>
        <w:t>J.M.D., Kumar</w:t>
      </w:r>
      <w:r w:rsidRPr="000034C6">
        <w:rPr>
          <w:rFonts w:ascii="Arial Narrow" w:hAnsi="Arial Narrow"/>
          <w:sz w:val="24"/>
          <w:szCs w:val="24"/>
        </w:rPr>
        <w:t xml:space="preserve"> </w:t>
      </w:r>
      <w:r w:rsidRPr="000034C6">
        <w:rPr>
          <w:rFonts w:ascii="Arial Narrow" w:hAnsi="Arial Narrow"/>
          <w:sz w:val="24"/>
          <w:szCs w:val="24"/>
        </w:rPr>
        <w:t xml:space="preserve">S., </w:t>
      </w:r>
      <w:proofErr w:type="spellStart"/>
      <w:r w:rsidRPr="000034C6">
        <w:rPr>
          <w:rFonts w:ascii="Arial Narrow" w:hAnsi="Arial Narrow"/>
          <w:sz w:val="24"/>
          <w:szCs w:val="24"/>
        </w:rPr>
        <w:t>Larentovich</w:t>
      </w:r>
      <w:proofErr w:type="spellEnd"/>
      <w:r w:rsidRPr="000034C6">
        <w:rPr>
          <w:rFonts w:ascii="Arial Narrow" w:hAnsi="Arial Narrow"/>
          <w:sz w:val="24"/>
          <w:szCs w:val="24"/>
        </w:rPr>
        <w:t xml:space="preserve"> O. D. and </w:t>
      </w:r>
      <w:proofErr w:type="spellStart"/>
      <w:r w:rsidRPr="000034C6">
        <w:rPr>
          <w:rFonts w:ascii="Arial Narrow" w:hAnsi="Arial Narrow"/>
          <w:sz w:val="24"/>
          <w:szCs w:val="24"/>
        </w:rPr>
        <w:t>Imrie</w:t>
      </w:r>
      <w:proofErr w:type="spellEnd"/>
      <w:r w:rsidRPr="000034C6">
        <w:rPr>
          <w:rFonts w:ascii="Arial Narrow" w:hAnsi="Arial Narrow"/>
          <w:sz w:val="24"/>
          <w:szCs w:val="24"/>
        </w:rPr>
        <w:t xml:space="preserve"> </w:t>
      </w:r>
      <w:r w:rsidRPr="000034C6">
        <w:rPr>
          <w:rFonts w:ascii="Arial Narrow" w:hAnsi="Arial Narrow"/>
          <w:sz w:val="24"/>
          <w:szCs w:val="24"/>
        </w:rPr>
        <w:t xml:space="preserve">C.T., </w:t>
      </w:r>
      <w:r w:rsidRPr="000034C6">
        <w:rPr>
          <w:rFonts w:ascii="Arial Narrow" w:hAnsi="Arial Narrow"/>
          <w:i/>
          <w:sz w:val="24"/>
          <w:szCs w:val="24"/>
        </w:rPr>
        <w:t>JACS</w:t>
      </w:r>
      <w:r w:rsidRPr="000034C6">
        <w:rPr>
          <w:rFonts w:ascii="Arial Narrow" w:hAnsi="Arial Narrow"/>
          <w:sz w:val="24"/>
          <w:szCs w:val="24"/>
        </w:rPr>
        <w:t xml:space="preserve">, </w:t>
      </w:r>
      <w:r w:rsidRPr="000034C6">
        <w:rPr>
          <w:rFonts w:ascii="Arial Narrow" w:hAnsi="Arial Narrow"/>
          <w:b/>
          <w:sz w:val="24"/>
          <w:szCs w:val="24"/>
        </w:rPr>
        <w:t>2016</w:t>
      </w:r>
      <w:r w:rsidRPr="000034C6">
        <w:rPr>
          <w:rFonts w:ascii="Arial Narrow" w:hAnsi="Arial Narrow"/>
          <w:sz w:val="24"/>
          <w:szCs w:val="24"/>
        </w:rPr>
        <w:t xml:space="preserve">, </w:t>
      </w:r>
      <w:r w:rsidRPr="000034C6">
        <w:rPr>
          <w:rFonts w:ascii="Arial Narrow" w:hAnsi="Arial Narrow"/>
          <w:i/>
          <w:sz w:val="24"/>
          <w:szCs w:val="24"/>
        </w:rPr>
        <w:t>138</w:t>
      </w:r>
      <w:r w:rsidRPr="000034C6">
        <w:rPr>
          <w:rFonts w:ascii="Arial Narrow" w:hAnsi="Arial Narrow"/>
          <w:sz w:val="24"/>
          <w:szCs w:val="24"/>
        </w:rPr>
        <w:t>, 5283-5289.</w:t>
      </w:r>
    </w:p>
    <w:p w:rsidR="000034C6" w:rsidRPr="000034C6" w:rsidRDefault="000034C6" w:rsidP="00086CD5">
      <w:pPr>
        <w:pStyle w:val="ColorfulList-Accent11"/>
        <w:spacing w:after="0" w:line="360" w:lineRule="auto"/>
        <w:ind w:hanging="720"/>
        <w:jc w:val="both"/>
        <w:rPr>
          <w:rFonts w:ascii="Arial Narrow" w:hAnsi="Arial Narrow"/>
          <w:sz w:val="24"/>
          <w:szCs w:val="24"/>
        </w:rPr>
      </w:pPr>
    </w:p>
    <w:p w:rsidR="000034C6" w:rsidRPr="000034C6" w:rsidRDefault="000034C6" w:rsidP="000034C6">
      <w:pPr>
        <w:spacing w:after="0" w:line="360" w:lineRule="auto"/>
        <w:ind w:left="720" w:hanging="720"/>
        <w:contextualSpacing/>
        <w:jc w:val="both"/>
        <w:rPr>
          <w:rFonts w:ascii="Arial Narrow" w:hAnsi="Arial Narrow"/>
          <w:szCs w:val="24"/>
        </w:rPr>
      </w:pPr>
      <w:r w:rsidRPr="000034C6">
        <w:rPr>
          <w:rFonts w:ascii="Arial Narrow" w:hAnsi="Arial Narrow"/>
          <w:szCs w:val="24"/>
        </w:rPr>
        <w:t>41.</w:t>
      </w:r>
      <w:r w:rsidRPr="000034C6">
        <w:rPr>
          <w:rFonts w:ascii="Arial Narrow" w:hAnsi="Arial Narrow"/>
          <w:szCs w:val="24"/>
        </w:rPr>
        <w:tab/>
      </w:r>
      <w:r w:rsidRPr="000034C6">
        <w:rPr>
          <w:rFonts w:ascii="Arial Narrow" w:hAnsi="Arial Narrow"/>
          <w:szCs w:val="24"/>
        </w:rPr>
        <w:t>Mandle R. J. and Goodby</w:t>
      </w:r>
      <w:r w:rsidRPr="000034C6">
        <w:rPr>
          <w:rFonts w:ascii="Arial Narrow" w:hAnsi="Arial Narrow"/>
          <w:szCs w:val="24"/>
        </w:rPr>
        <w:t xml:space="preserve"> </w:t>
      </w:r>
      <w:r w:rsidRPr="000034C6">
        <w:rPr>
          <w:rFonts w:ascii="Arial Narrow" w:hAnsi="Arial Narrow"/>
          <w:szCs w:val="24"/>
        </w:rPr>
        <w:t xml:space="preserve">J. W., “A Liquid Crystalline Oligomer Exhibiting Nematic and Twist-Bend Nematic Mesophases”, </w:t>
      </w:r>
      <w:proofErr w:type="spellStart"/>
      <w:r w:rsidRPr="000034C6">
        <w:rPr>
          <w:rFonts w:ascii="Arial Narrow" w:hAnsi="Arial Narrow"/>
          <w:i/>
          <w:szCs w:val="24"/>
        </w:rPr>
        <w:t>ChemPhysChem</w:t>
      </w:r>
      <w:proofErr w:type="spellEnd"/>
      <w:r w:rsidRPr="000034C6">
        <w:rPr>
          <w:rFonts w:ascii="Arial Narrow" w:hAnsi="Arial Narrow"/>
          <w:i/>
          <w:szCs w:val="24"/>
        </w:rPr>
        <w:t xml:space="preserve">, </w:t>
      </w:r>
      <w:r w:rsidRPr="000034C6">
        <w:rPr>
          <w:rFonts w:ascii="Arial Narrow" w:hAnsi="Arial Narrow"/>
          <w:b/>
          <w:szCs w:val="24"/>
        </w:rPr>
        <w:t>2016</w:t>
      </w:r>
      <w:r w:rsidRPr="000034C6">
        <w:rPr>
          <w:rFonts w:ascii="Arial Narrow" w:hAnsi="Arial Narrow"/>
          <w:szCs w:val="24"/>
        </w:rPr>
        <w:t xml:space="preserve">, </w:t>
      </w:r>
      <w:r w:rsidRPr="000034C6">
        <w:rPr>
          <w:rFonts w:ascii="Arial Narrow" w:hAnsi="Arial Narrow"/>
          <w:i/>
          <w:szCs w:val="24"/>
        </w:rPr>
        <w:t xml:space="preserve">7, </w:t>
      </w:r>
      <w:r w:rsidRPr="000034C6">
        <w:rPr>
          <w:rFonts w:ascii="Arial Narrow" w:hAnsi="Arial Narrow"/>
          <w:szCs w:val="24"/>
        </w:rPr>
        <w:t xml:space="preserve">967-970, </w:t>
      </w:r>
      <w:r w:rsidRPr="000034C6">
        <w:rPr>
          <w:rFonts w:ascii="Arial Narrow" w:hAnsi="Arial Narrow"/>
          <w:bCs/>
          <w:szCs w:val="24"/>
        </w:rPr>
        <w:t>DOI</w:t>
      </w:r>
      <w:r w:rsidRPr="000034C6">
        <w:rPr>
          <w:rFonts w:ascii="Arial Narrow" w:hAnsi="Arial Narrow"/>
          <w:b/>
          <w:bCs/>
          <w:szCs w:val="24"/>
        </w:rPr>
        <w:t>: </w:t>
      </w:r>
      <w:r w:rsidRPr="000034C6">
        <w:rPr>
          <w:rFonts w:ascii="Arial Narrow" w:hAnsi="Arial Narrow"/>
          <w:szCs w:val="24"/>
        </w:rPr>
        <w:t>10.1002/cphc.201600038</w:t>
      </w:r>
    </w:p>
    <w:p w:rsidR="000034C6" w:rsidRPr="000034C6" w:rsidRDefault="000034C6" w:rsidP="00086CD5">
      <w:pPr>
        <w:pStyle w:val="ColorfulList-Accent11"/>
        <w:spacing w:after="0" w:line="360" w:lineRule="auto"/>
        <w:ind w:hanging="720"/>
        <w:jc w:val="both"/>
        <w:rPr>
          <w:rFonts w:ascii="Arial Narrow" w:hAnsi="Arial Narrow"/>
          <w:sz w:val="24"/>
          <w:szCs w:val="24"/>
        </w:rPr>
      </w:pPr>
    </w:p>
    <w:p w:rsidR="000034C6" w:rsidRPr="000034C6" w:rsidRDefault="000034C6" w:rsidP="000034C6">
      <w:pPr>
        <w:pStyle w:val="ColorfulList-Accent11"/>
        <w:spacing w:after="0" w:line="360" w:lineRule="auto"/>
        <w:ind w:hanging="720"/>
        <w:jc w:val="both"/>
        <w:rPr>
          <w:rFonts w:ascii="Arial Narrow" w:hAnsi="Arial Narrow"/>
          <w:sz w:val="24"/>
          <w:szCs w:val="24"/>
        </w:rPr>
      </w:pPr>
      <w:r w:rsidRPr="000034C6">
        <w:rPr>
          <w:rFonts w:ascii="Arial Narrow" w:hAnsi="Arial Narrow"/>
          <w:sz w:val="24"/>
          <w:szCs w:val="24"/>
        </w:rPr>
        <w:t>42.</w:t>
      </w:r>
      <w:r w:rsidRPr="000034C6">
        <w:rPr>
          <w:rFonts w:ascii="Arial Narrow" w:hAnsi="Arial Narrow"/>
          <w:sz w:val="24"/>
          <w:szCs w:val="24"/>
        </w:rPr>
        <w:tab/>
      </w:r>
      <w:proofErr w:type="spellStart"/>
      <w:r w:rsidRPr="000034C6">
        <w:rPr>
          <w:rFonts w:ascii="Arial Narrow" w:hAnsi="Arial Narrow"/>
          <w:sz w:val="24"/>
          <w:szCs w:val="24"/>
        </w:rPr>
        <w:t>Ungar</w:t>
      </w:r>
      <w:proofErr w:type="spellEnd"/>
      <w:r w:rsidRPr="000034C6">
        <w:rPr>
          <w:rFonts w:ascii="Arial Narrow" w:hAnsi="Arial Narrow"/>
          <w:sz w:val="24"/>
          <w:szCs w:val="24"/>
        </w:rPr>
        <w:t xml:space="preserve"> </w:t>
      </w:r>
      <w:r w:rsidRPr="000034C6">
        <w:rPr>
          <w:rFonts w:ascii="Arial Narrow" w:hAnsi="Arial Narrow"/>
          <w:sz w:val="24"/>
          <w:szCs w:val="24"/>
        </w:rPr>
        <w:t xml:space="preserve">G., </w:t>
      </w:r>
      <w:proofErr w:type="spellStart"/>
      <w:r w:rsidRPr="000034C6">
        <w:rPr>
          <w:rFonts w:ascii="Arial Narrow" w:hAnsi="Arial Narrow"/>
          <w:sz w:val="24"/>
          <w:szCs w:val="24"/>
        </w:rPr>
        <w:t>Percec</w:t>
      </w:r>
      <w:proofErr w:type="spellEnd"/>
      <w:r w:rsidRPr="000034C6">
        <w:rPr>
          <w:rFonts w:ascii="Arial Narrow" w:hAnsi="Arial Narrow"/>
          <w:sz w:val="24"/>
          <w:szCs w:val="24"/>
        </w:rPr>
        <w:t xml:space="preserve"> V. and Zuber</w:t>
      </w:r>
      <w:r w:rsidRPr="000034C6">
        <w:rPr>
          <w:rFonts w:ascii="Arial Narrow" w:hAnsi="Arial Narrow"/>
          <w:sz w:val="24"/>
          <w:szCs w:val="24"/>
        </w:rPr>
        <w:t xml:space="preserve"> </w:t>
      </w:r>
      <w:r w:rsidRPr="000034C6">
        <w:rPr>
          <w:rFonts w:ascii="Arial Narrow" w:hAnsi="Arial Narrow"/>
          <w:sz w:val="24"/>
          <w:szCs w:val="24"/>
        </w:rPr>
        <w:t xml:space="preserve">M., “Liquid crystalline </w:t>
      </w:r>
      <w:proofErr w:type="spellStart"/>
      <w:r w:rsidRPr="000034C6">
        <w:rPr>
          <w:rFonts w:ascii="Arial Narrow" w:hAnsi="Arial Narrow"/>
          <w:sz w:val="24"/>
          <w:szCs w:val="24"/>
        </w:rPr>
        <w:t>polyethers</w:t>
      </w:r>
      <w:proofErr w:type="spellEnd"/>
      <w:r w:rsidRPr="000034C6">
        <w:rPr>
          <w:rFonts w:ascii="Arial Narrow" w:hAnsi="Arial Narrow"/>
          <w:sz w:val="24"/>
          <w:szCs w:val="24"/>
        </w:rPr>
        <w:t xml:space="preserve"> based on conformational isomerism. 20. Nematic-nematic transition in </w:t>
      </w:r>
      <w:proofErr w:type="spellStart"/>
      <w:r w:rsidRPr="000034C6">
        <w:rPr>
          <w:rFonts w:ascii="Arial Narrow" w:hAnsi="Arial Narrow"/>
          <w:sz w:val="24"/>
          <w:szCs w:val="24"/>
        </w:rPr>
        <w:t>polyethers</w:t>
      </w:r>
      <w:proofErr w:type="spellEnd"/>
      <w:r w:rsidRPr="000034C6">
        <w:rPr>
          <w:rFonts w:ascii="Arial Narrow" w:hAnsi="Arial Narrow"/>
          <w:sz w:val="24"/>
          <w:szCs w:val="24"/>
        </w:rPr>
        <w:t xml:space="preserve"> and </w:t>
      </w:r>
      <w:proofErr w:type="spellStart"/>
      <w:r w:rsidRPr="000034C6">
        <w:rPr>
          <w:rFonts w:ascii="Arial Narrow" w:hAnsi="Arial Narrow"/>
          <w:sz w:val="24"/>
          <w:szCs w:val="24"/>
        </w:rPr>
        <w:t>copolyethers</w:t>
      </w:r>
      <w:proofErr w:type="spellEnd"/>
      <w:r w:rsidRPr="000034C6">
        <w:rPr>
          <w:rFonts w:ascii="Arial Narrow" w:hAnsi="Arial Narrow"/>
          <w:sz w:val="24"/>
          <w:szCs w:val="24"/>
        </w:rPr>
        <w:t xml:space="preserve"> based on 1-(4-hydroxyphenyl</w:t>
      </w:r>
      <w:proofErr w:type="gramStart"/>
      <w:r w:rsidRPr="000034C6">
        <w:rPr>
          <w:rFonts w:ascii="Arial Narrow" w:hAnsi="Arial Narrow"/>
          <w:sz w:val="24"/>
          <w:szCs w:val="24"/>
        </w:rPr>
        <w:t>)2</w:t>
      </w:r>
      <w:proofErr w:type="gramEnd"/>
      <w:r w:rsidRPr="000034C6">
        <w:rPr>
          <w:rFonts w:ascii="Arial Narrow" w:hAnsi="Arial Narrow"/>
          <w:sz w:val="24"/>
          <w:szCs w:val="24"/>
        </w:rPr>
        <w:t xml:space="preserve">-(2-R-4-hydroxyphenyl)ethane with R = fluoro, chloro and methyl and flexible spacers containing an odd number of methylene units”, </w:t>
      </w:r>
      <w:r w:rsidRPr="000034C6">
        <w:rPr>
          <w:rFonts w:ascii="Arial Narrow" w:hAnsi="Arial Narrow"/>
          <w:i/>
          <w:sz w:val="24"/>
          <w:szCs w:val="24"/>
        </w:rPr>
        <w:t>Macromolecules</w:t>
      </w:r>
      <w:r w:rsidRPr="000034C6">
        <w:rPr>
          <w:rFonts w:ascii="Arial Narrow" w:hAnsi="Arial Narrow"/>
          <w:sz w:val="24"/>
          <w:szCs w:val="24"/>
        </w:rPr>
        <w:t xml:space="preserve">, </w:t>
      </w:r>
      <w:r w:rsidRPr="000034C6">
        <w:rPr>
          <w:rFonts w:ascii="Arial Narrow" w:hAnsi="Arial Narrow"/>
          <w:b/>
          <w:sz w:val="24"/>
          <w:szCs w:val="24"/>
        </w:rPr>
        <w:t>1992</w:t>
      </w:r>
      <w:r w:rsidRPr="000034C6">
        <w:rPr>
          <w:rFonts w:ascii="Arial Narrow" w:hAnsi="Arial Narrow"/>
          <w:sz w:val="24"/>
          <w:szCs w:val="24"/>
        </w:rPr>
        <w:t xml:space="preserve">, </w:t>
      </w:r>
      <w:r w:rsidRPr="000034C6">
        <w:rPr>
          <w:rFonts w:ascii="Arial Narrow" w:hAnsi="Arial Narrow"/>
          <w:i/>
          <w:sz w:val="24"/>
          <w:szCs w:val="24"/>
        </w:rPr>
        <w:t>25</w:t>
      </w:r>
      <w:r w:rsidRPr="000034C6">
        <w:rPr>
          <w:rFonts w:ascii="Arial Narrow" w:hAnsi="Arial Narrow"/>
          <w:sz w:val="24"/>
          <w:szCs w:val="24"/>
        </w:rPr>
        <w:t>, 75-80.</w:t>
      </w:r>
    </w:p>
    <w:p w:rsidR="000034C6" w:rsidRPr="000034C6" w:rsidRDefault="000034C6" w:rsidP="00086CD5">
      <w:pPr>
        <w:pStyle w:val="ColorfulList-Accent11"/>
        <w:spacing w:after="0" w:line="360" w:lineRule="auto"/>
        <w:ind w:hanging="720"/>
        <w:jc w:val="both"/>
        <w:rPr>
          <w:rFonts w:ascii="Arial Narrow" w:hAnsi="Arial Narrow"/>
        </w:rPr>
      </w:pPr>
    </w:p>
    <w:p w:rsidR="000034C6" w:rsidRDefault="00034A5B" w:rsidP="000034C6">
      <w:pPr>
        <w:spacing w:after="0" w:line="360" w:lineRule="auto"/>
        <w:ind w:left="720" w:hanging="720"/>
        <w:contextualSpacing/>
        <w:jc w:val="both"/>
        <w:rPr>
          <w:rFonts w:ascii="Arial Narrow" w:hAnsi="Arial Narrow"/>
        </w:rPr>
      </w:pPr>
      <w:r>
        <w:rPr>
          <w:rFonts w:ascii="Arial Narrow" w:hAnsi="Arial Narrow"/>
        </w:rPr>
        <w:t>43</w:t>
      </w:r>
      <w:r w:rsidR="000034C6" w:rsidRPr="000034C6">
        <w:rPr>
          <w:rFonts w:ascii="Arial Narrow" w:hAnsi="Arial Narrow"/>
        </w:rPr>
        <w:t>.</w:t>
      </w:r>
      <w:r w:rsidR="000034C6" w:rsidRPr="000034C6">
        <w:rPr>
          <w:rFonts w:ascii="Arial Narrow" w:hAnsi="Arial Narrow"/>
        </w:rPr>
        <w:tab/>
      </w:r>
      <w:proofErr w:type="spellStart"/>
      <w:r w:rsidR="000034C6" w:rsidRPr="000034C6">
        <w:rPr>
          <w:rFonts w:ascii="Arial Narrow" w:hAnsi="Arial Narrow"/>
        </w:rPr>
        <w:t>Jansze</w:t>
      </w:r>
      <w:proofErr w:type="spellEnd"/>
      <w:r w:rsidR="000034C6" w:rsidRPr="000034C6">
        <w:rPr>
          <w:rFonts w:ascii="Arial Narrow" w:hAnsi="Arial Narrow"/>
        </w:rPr>
        <w:t xml:space="preserve"> </w:t>
      </w:r>
      <w:r w:rsidR="000034C6" w:rsidRPr="000034C6">
        <w:rPr>
          <w:rFonts w:ascii="Arial Narrow" w:hAnsi="Arial Narrow"/>
        </w:rPr>
        <w:t xml:space="preserve">S.M., </w:t>
      </w:r>
      <w:proofErr w:type="spellStart"/>
      <w:r w:rsidR="000034C6" w:rsidRPr="000034C6">
        <w:rPr>
          <w:rFonts w:ascii="Arial Narrow" w:hAnsi="Arial Narrow"/>
        </w:rPr>
        <w:t>Martínez</w:t>
      </w:r>
      <w:proofErr w:type="spellEnd"/>
      <w:r w:rsidR="000034C6" w:rsidRPr="000034C6">
        <w:rPr>
          <w:rFonts w:ascii="Arial Narrow" w:hAnsi="Arial Narrow"/>
        </w:rPr>
        <w:t>-Felipe</w:t>
      </w:r>
      <w:r w:rsidR="000034C6" w:rsidRPr="000034C6">
        <w:rPr>
          <w:rFonts w:ascii="Arial Narrow" w:hAnsi="Arial Narrow"/>
        </w:rPr>
        <w:t xml:space="preserve"> </w:t>
      </w:r>
      <w:r w:rsidR="000034C6" w:rsidRPr="000034C6">
        <w:rPr>
          <w:rFonts w:ascii="Arial Narrow" w:hAnsi="Arial Narrow"/>
        </w:rPr>
        <w:t>A., Storey</w:t>
      </w:r>
      <w:r w:rsidR="000034C6" w:rsidRPr="000034C6">
        <w:rPr>
          <w:rFonts w:ascii="Arial Narrow" w:hAnsi="Arial Narrow"/>
        </w:rPr>
        <w:t xml:space="preserve"> </w:t>
      </w:r>
      <w:r w:rsidR="000034C6" w:rsidRPr="000034C6">
        <w:rPr>
          <w:rFonts w:ascii="Arial Narrow" w:hAnsi="Arial Narrow"/>
        </w:rPr>
        <w:t xml:space="preserve">J.D.M., </w:t>
      </w:r>
      <w:proofErr w:type="spellStart"/>
      <w:r w:rsidR="000034C6" w:rsidRPr="000034C6">
        <w:rPr>
          <w:rFonts w:ascii="Arial Narrow" w:hAnsi="Arial Narrow"/>
        </w:rPr>
        <w:t>Marcelis</w:t>
      </w:r>
      <w:proofErr w:type="spellEnd"/>
      <w:r w:rsidR="000034C6" w:rsidRPr="000034C6">
        <w:rPr>
          <w:rFonts w:ascii="Arial Narrow" w:hAnsi="Arial Narrow"/>
        </w:rPr>
        <w:t xml:space="preserve"> A.T.M. and </w:t>
      </w:r>
      <w:proofErr w:type="spellStart"/>
      <w:r w:rsidR="000034C6" w:rsidRPr="000034C6">
        <w:rPr>
          <w:rFonts w:ascii="Arial Narrow" w:hAnsi="Arial Narrow"/>
        </w:rPr>
        <w:t>Imrie</w:t>
      </w:r>
      <w:proofErr w:type="spellEnd"/>
      <w:r w:rsidR="000034C6" w:rsidRPr="000034C6">
        <w:rPr>
          <w:rFonts w:ascii="Arial Narrow" w:hAnsi="Arial Narrow"/>
        </w:rPr>
        <w:t xml:space="preserve"> </w:t>
      </w:r>
      <w:r w:rsidR="000034C6" w:rsidRPr="000034C6">
        <w:rPr>
          <w:rFonts w:ascii="Arial Narrow" w:hAnsi="Arial Narrow"/>
        </w:rPr>
        <w:t xml:space="preserve">C.T., “A Twist-Bend Nematic Phase Driven by Hydrogen Bonding”, </w:t>
      </w:r>
      <w:r w:rsidR="000034C6" w:rsidRPr="000034C6">
        <w:rPr>
          <w:rFonts w:ascii="Arial Narrow" w:hAnsi="Arial Narrow"/>
          <w:i/>
        </w:rPr>
        <w:t>Angew. Chem. Int. Ed</w:t>
      </w:r>
      <w:r w:rsidR="000034C6" w:rsidRPr="000034C6">
        <w:rPr>
          <w:rFonts w:ascii="Arial Narrow" w:hAnsi="Arial Narrow"/>
        </w:rPr>
        <w:t xml:space="preserve">., </w:t>
      </w:r>
      <w:r w:rsidR="000034C6" w:rsidRPr="000034C6">
        <w:rPr>
          <w:rFonts w:ascii="Arial Narrow" w:hAnsi="Arial Narrow"/>
          <w:b/>
        </w:rPr>
        <w:t>2015</w:t>
      </w:r>
      <w:r w:rsidR="000034C6" w:rsidRPr="000034C6">
        <w:rPr>
          <w:rFonts w:ascii="Arial Narrow" w:hAnsi="Arial Narrow"/>
        </w:rPr>
        <w:t xml:space="preserve">, </w:t>
      </w:r>
      <w:r w:rsidR="000034C6" w:rsidRPr="000034C6">
        <w:rPr>
          <w:rFonts w:ascii="Arial Narrow" w:hAnsi="Arial Narrow"/>
          <w:i/>
        </w:rPr>
        <w:t>54</w:t>
      </w:r>
      <w:r w:rsidR="000034C6" w:rsidRPr="000034C6">
        <w:rPr>
          <w:rFonts w:ascii="Arial Narrow" w:hAnsi="Arial Narrow"/>
        </w:rPr>
        <w:t>, 643-636.</w:t>
      </w:r>
    </w:p>
    <w:p w:rsidR="00034A5B" w:rsidRDefault="00034A5B" w:rsidP="000034C6">
      <w:pPr>
        <w:spacing w:after="0" w:line="360" w:lineRule="auto"/>
        <w:ind w:left="720" w:hanging="720"/>
        <w:contextualSpacing/>
        <w:jc w:val="both"/>
        <w:rPr>
          <w:rFonts w:ascii="Arial Narrow" w:hAnsi="Arial Narrow"/>
        </w:rPr>
      </w:pPr>
    </w:p>
    <w:p w:rsidR="00034A5B" w:rsidRDefault="00034A5B" w:rsidP="000034C6">
      <w:pPr>
        <w:spacing w:after="0" w:line="360" w:lineRule="auto"/>
        <w:ind w:left="720" w:hanging="720"/>
        <w:contextualSpacing/>
        <w:jc w:val="both"/>
        <w:rPr>
          <w:rFonts w:ascii="Arial Narrow" w:hAnsi="Arial Narrow"/>
        </w:rPr>
      </w:pPr>
      <w:r>
        <w:rPr>
          <w:rFonts w:ascii="Arial Narrow" w:hAnsi="Arial Narrow"/>
        </w:rPr>
        <w:t>44.</w:t>
      </w:r>
      <w:r>
        <w:rPr>
          <w:rFonts w:ascii="Arial Narrow" w:hAnsi="Arial Narrow"/>
        </w:rPr>
        <w:tab/>
        <w:t xml:space="preserve">Mandle R.J., Archbold C.T., Sarju J.P., Andrews J.L., Goodby J.W., </w:t>
      </w:r>
      <w:r w:rsidRPr="00034A5B">
        <w:rPr>
          <w:rFonts w:ascii="Arial Narrow" w:hAnsi="Arial Narrow"/>
        </w:rPr>
        <w:t xml:space="preserve">“The Dependency of Nematic and Twist-bend Mesophase Formation on Bend Angle”, </w:t>
      </w:r>
      <w:r w:rsidRPr="00034A5B">
        <w:rPr>
          <w:rFonts w:ascii="Arial Narrow" w:hAnsi="Arial Narrow"/>
          <w:i/>
        </w:rPr>
        <w:t xml:space="preserve">Liq. Cryst., </w:t>
      </w:r>
      <w:r w:rsidRPr="00034A5B">
        <w:rPr>
          <w:rFonts w:ascii="Arial Narrow" w:hAnsi="Arial Narrow"/>
          <w:b/>
        </w:rPr>
        <w:t>2016</w:t>
      </w:r>
      <w:r w:rsidRPr="00034A5B">
        <w:rPr>
          <w:rFonts w:ascii="Arial Narrow" w:hAnsi="Arial Narrow"/>
        </w:rPr>
        <w:t xml:space="preserve">, </w:t>
      </w:r>
      <w:r w:rsidRPr="00034A5B">
        <w:rPr>
          <w:rFonts w:ascii="Arial Narrow" w:hAnsi="Arial Narrow"/>
          <w:i/>
        </w:rPr>
        <w:t>submitted</w:t>
      </w:r>
    </w:p>
    <w:p w:rsidR="000034C6" w:rsidRDefault="000034C6" w:rsidP="00086CD5">
      <w:pPr>
        <w:pStyle w:val="ColorfulList-Accent11"/>
        <w:spacing w:after="0" w:line="360" w:lineRule="auto"/>
        <w:ind w:hanging="720"/>
        <w:jc w:val="both"/>
        <w:rPr>
          <w:rFonts w:ascii="Arial Narrow" w:hAnsi="Arial Narrow"/>
        </w:rPr>
      </w:pPr>
    </w:p>
    <w:p w:rsidR="0040013F" w:rsidRDefault="000034C6" w:rsidP="00086CD5">
      <w:pPr>
        <w:widowControl w:val="0"/>
        <w:autoSpaceDE w:val="0"/>
        <w:autoSpaceDN w:val="0"/>
        <w:adjustRightInd w:val="0"/>
        <w:spacing w:after="0"/>
        <w:ind w:left="640" w:hanging="640"/>
        <w:rPr>
          <w:rFonts w:ascii="Arial Narrow" w:hAnsi="Arial Narrow" w:cs="Times New Roman"/>
          <w:noProof/>
          <w:szCs w:val="24"/>
        </w:rPr>
      </w:pPr>
      <w:r>
        <w:rPr>
          <w:rFonts w:ascii="Arial Narrow" w:hAnsi="Arial Narrow" w:cs="Times New Roman"/>
          <w:noProof/>
          <w:szCs w:val="24"/>
        </w:rPr>
        <w:t>4</w:t>
      </w:r>
      <w:r w:rsidR="00034A5B">
        <w:rPr>
          <w:rFonts w:ascii="Arial Narrow" w:hAnsi="Arial Narrow" w:cs="Times New Roman"/>
          <w:noProof/>
          <w:szCs w:val="24"/>
        </w:rPr>
        <w:t>5</w:t>
      </w:r>
      <w:r w:rsidR="0040013F" w:rsidRPr="0040013F">
        <w:rPr>
          <w:rFonts w:ascii="Arial Narrow" w:hAnsi="Arial Narrow" w:cs="Times New Roman"/>
          <w:noProof/>
          <w:szCs w:val="24"/>
        </w:rPr>
        <w:t>.</w:t>
      </w:r>
      <w:r w:rsidR="0040013F" w:rsidRPr="0040013F">
        <w:rPr>
          <w:rFonts w:ascii="Arial Narrow" w:hAnsi="Arial Narrow" w:cs="Times New Roman"/>
          <w:noProof/>
          <w:szCs w:val="24"/>
        </w:rPr>
        <w:tab/>
        <w:t>Frisch, M. J.</w:t>
      </w:r>
      <w:r w:rsidR="004F681A" w:rsidRPr="004F681A">
        <w:rPr>
          <w:rFonts w:ascii="Arial Narrow" w:eastAsia="Times New Roman" w:hAnsi="Arial Narrow" w:cs="Times New Roman"/>
          <w:szCs w:val="24"/>
          <w:lang w:eastAsia="en-GB"/>
        </w:rPr>
        <w:t xml:space="preserve"> </w:t>
      </w:r>
      <w:r w:rsidR="004F681A" w:rsidRPr="004F681A">
        <w:rPr>
          <w:rFonts w:ascii="Arial Narrow" w:hAnsi="Arial Narrow" w:cs="Times New Roman"/>
          <w:noProof/>
          <w:szCs w:val="24"/>
        </w:rPr>
        <w:t>Trucks, G. W., Schlegel, H. B., Scuseria, G. E., Robb, M. A., Cheeseman, J. R., Scalmani, G., Barone, V., Mennucci, B., Petersson, G. A., Nakatsuji, H., Caricato, M., Li, X., Hratchian, H. P., Izmaylov, A. F., Bloino, J., Zheng, G., Sonnenberg, D. J., Hada, M., Ehara, M., Toyota, K., Fukuda, R., Hasegawa, J., Ishida, M., Nakajima, T., Honda, Y., Kitao, O., Nakai, H., Vreven, T., Montgomery, J. A. Jr., Peralta, J. E., Ogliaro, F., Bearpark, M., Heyd, J. J., Brothers, E., Kudin, K. N., Staroverov, V. N., Kobayashi, R., Normand, J., Raghavachari, K., Rendell, A., Burant, J. C., Iyengar, S. S., Tomasi, J., Cossi, M., Rega, N., Millam, J. M., Klene, M., Knox, J. E., Cross, J. B., Bakken, V., Adamo, C., Jaramillo, J., Gomperts, R., Stratmann, R. E., Yazyev, O., Austin, A. J., Cammi, R., Pomelli, C., Ochterski, J. W., Martin, R. L., Morokuma, K., Zakrzewski, V. G., Voth, G. A., Salvador, P., Dannenberg, J. J., Dapprich, S., Daniels, A. D., Farkas, Ö., Foresman, J. B., Ortiz, J. V., Cioslowski, J. &amp; Fox, D. J.</w:t>
      </w:r>
      <w:r w:rsidR="0040013F" w:rsidRPr="0040013F">
        <w:rPr>
          <w:rFonts w:ascii="Arial Narrow" w:hAnsi="Arial Narrow" w:cs="Times New Roman"/>
          <w:noProof/>
          <w:szCs w:val="24"/>
        </w:rPr>
        <w:t xml:space="preserve"> Gaussian 09, Revision D.01. </w:t>
      </w:r>
      <w:r w:rsidR="0040013F" w:rsidRPr="0040013F">
        <w:rPr>
          <w:rFonts w:ascii="Arial Narrow" w:hAnsi="Arial Narrow" w:cs="Times New Roman"/>
          <w:i/>
          <w:iCs/>
          <w:noProof/>
          <w:szCs w:val="24"/>
        </w:rPr>
        <w:t>Gaussian 09, Revision A.02</w:t>
      </w:r>
      <w:r w:rsidR="0040013F" w:rsidRPr="0040013F">
        <w:rPr>
          <w:rFonts w:ascii="Arial Narrow" w:hAnsi="Arial Narrow" w:cs="Times New Roman"/>
          <w:noProof/>
          <w:szCs w:val="24"/>
        </w:rPr>
        <w:t xml:space="preserve"> (2009).</w:t>
      </w:r>
    </w:p>
    <w:p w:rsidR="009E6A8B" w:rsidRDefault="009E6A8B" w:rsidP="00086CD5">
      <w:pPr>
        <w:widowControl w:val="0"/>
        <w:autoSpaceDE w:val="0"/>
        <w:autoSpaceDN w:val="0"/>
        <w:adjustRightInd w:val="0"/>
        <w:spacing w:after="140"/>
        <w:rPr>
          <w:rFonts w:ascii="Arial Narrow" w:hAnsi="Arial Narrow"/>
          <w:szCs w:val="24"/>
        </w:rPr>
      </w:pPr>
    </w:p>
    <w:p w:rsidR="00E70D1E" w:rsidRPr="00EC2951" w:rsidRDefault="00E70D1E" w:rsidP="00086CD5">
      <w:pPr>
        <w:widowControl w:val="0"/>
        <w:autoSpaceDE w:val="0"/>
        <w:autoSpaceDN w:val="0"/>
        <w:adjustRightInd w:val="0"/>
        <w:spacing w:after="140"/>
        <w:rPr>
          <w:rFonts w:ascii="Arial Narrow" w:hAnsi="Arial Narrow"/>
          <w:szCs w:val="24"/>
        </w:rPr>
      </w:pPr>
    </w:p>
    <w:sectPr w:rsidR="00E70D1E" w:rsidRPr="00EC2951" w:rsidSect="009E6A8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BF4633"/>
    <w:multiLevelType w:val="hybridMultilevel"/>
    <w:tmpl w:val="C2ACB1D4"/>
    <w:lvl w:ilvl="0" w:tplc="8162F0E4">
      <w:start w:val="1"/>
      <w:numFmt w:val="decimal"/>
      <w:lvlText w:val="%1."/>
      <w:lvlJc w:val="left"/>
      <w:pPr>
        <w:ind w:left="720" w:hanging="360"/>
      </w:pPr>
      <w:rPr>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642"/>
    <w:rsid w:val="000034C6"/>
    <w:rsid w:val="000206BB"/>
    <w:rsid w:val="0002756F"/>
    <w:rsid w:val="00034A5B"/>
    <w:rsid w:val="0003792A"/>
    <w:rsid w:val="00054946"/>
    <w:rsid w:val="00080A5E"/>
    <w:rsid w:val="00086CD5"/>
    <w:rsid w:val="00087B01"/>
    <w:rsid w:val="000B0560"/>
    <w:rsid w:val="000C24B1"/>
    <w:rsid w:val="000F3F70"/>
    <w:rsid w:val="001024C4"/>
    <w:rsid w:val="00111424"/>
    <w:rsid w:val="001320DA"/>
    <w:rsid w:val="00156BFF"/>
    <w:rsid w:val="00172879"/>
    <w:rsid w:val="001B17B5"/>
    <w:rsid w:val="001C3A8C"/>
    <w:rsid w:val="001F21E1"/>
    <w:rsid w:val="00224E54"/>
    <w:rsid w:val="00227CA5"/>
    <w:rsid w:val="00231DEB"/>
    <w:rsid w:val="00277ABA"/>
    <w:rsid w:val="00287ED3"/>
    <w:rsid w:val="002955AC"/>
    <w:rsid w:val="002A345D"/>
    <w:rsid w:val="002A656F"/>
    <w:rsid w:val="002D49E3"/>
    <w:rsid w:val="002F0933"/>
    <w:rsid w:val="00310A78"/>
    <w:rsid w:val="003139DA"/>
    <w:rsid w:val="003306CA"/>
    <w:rsid w:val="00340DDB"/>
    <w:rsid w:val="003613D2"/>
    <w:rsid w:val="003661AA"/>
    <w:rsid w:val="00373300"/>
    <w:rsid w:val="00387BFD"/>
    <w:rsid w:val="00391480"/>
    <w:rsid w:val="003A2E84"/>
    <w:rsid w:val="003A4F44"/>
    <w:rsid w:val="003D032E"/>
    <w:rsid w:val="003E6FAF"/>
    <w:rsid w:val="0040013F"/>
    <w:rsid w:val="00425FEF"/>
    <w:rsid w:val="00442801"/>
    <w:rsid w:val="00455263"/>
    <w:rsid w:val="00483A37"/>
    <w:rsid w:val="004B030F"/>
    <w:rsid w:val="004B361B"/>
    <w:rsid w:val="004D74C1"/>
    <w:rsid w:val="004D7ED4"/>
    <w:rsid w:val="004E391D"/>
    <w:rsid w:val="004F4053"/>
    <w:rsid w:val="004F681A"/>
    <w:rsid w:val="004F7E6C"/>
    <w:rsid w:val="0050575D"/>
    <w:rsid w:val="00506511"/>
    <w:rsid w:val="00512627"/>
    <w:rsid w:val="005214DC"/>
    <w:rsid w:val="00541C27"/>
    <w:rsid w:val="0054449B"/>
    <w:rsid w:val="00550278"/>
    <w:rsid w:val="005613EA"/>
    <w:rsid w:val="00565493"/>
    <w:rsid w:val="00566D4D"/>
    <w:rsid w:val="005811FA"/>
    <w:rsid w:val="00596AC5"/>
    <w:rsid w:val="005A7501"/>
    <w:rsid w:val="005C328A"/>
    <w:rsid w:val="005E4672"/>
    <w:rsid w:val="005F413B"/>
    <w:rsid w:val="00616F09"/>
    <w:rsid w:val="00627A8E"/>
    <w:rsid w:val="00636CF0"/>
    <w:rsid w:val="00646CE6"/>
    <w:rsid w:val="006664E2"/>
    <w:rsid w:val="00686611"/>
    <w:rsid w:val="00686E7C"/>
    <w:rsid w:val="006932D1"/>
    <w:rsid w:val="00693BD7"/>
    <w:rsid w:val="006B2344"/>
    <w:rsid w:val="006E7EFE"/>
    <w:rsid w:val="006F1C49"/>
    <w:rsid w:val="0070133E"/>
    <w:rsid w:val="00702F76"/>
    <w:rsid w:val="00714814"/>
    <w:rsid w:val="00715FFB"/>
    <w:rsid w:val="00744420"/>
    <w:rsid w:val="0077088D"/>
    <w:rsid w:val="00791D1D"/>
    <w:rsid w:val="007D06F2"/>
    <w:rsid w:val="007D2B11"/>
    <w:rsid w:val="007E746C"/>
    <w:rsid w:val="007F0D94"/>
    <w:rsid w:val="007F1CF6"/>
    <w:rsid w:val="007F5B61"/>
    <w:rsid w:val="00813362"/>
    <w:rsid w:val="008164DE"/>
    <w:rsid w:val="0083703E"/>
    <w:rsid w:val="00860F14"/>
    <w:rsid w:val="008A2E5F"/>
    <w:rsid w:val="008C620D"/>
    <w:rsid w:val="008D47CC"/>
    <w:rsid w:val="00901C56"/>
    <w:rsid w:val="0090640A"/>
    <w:rsid w:val="009560B7"/>
    <w:rsid w:val="0098445A"/>
    <w:rsid w:val="009C2B04"/>
    <w:rsid w:val="009D0F58"/>
    <w:rsid w:val="009D276C"/>
    <w:rsid w:val="009E4772"/>
    <w:rsid w:val="009E6A8B"/>
    <w:rsid w:val="009F6AA1"/>
    <w:rsid w:val="00A3117D"/>
    <w:rsid w:val="00A33FB5"/>
    <w:rsid w:val="00AA2BCD"/>
    <w:rsid w:val="00AA2F55"/>
    <w:rsid w:val="00AC4AA6"/>
    <w:rsid w:val="00AC5D30"/>
    <w:rsid w:val="00AF1533"/>
    <w:rsid w:val="00AF741B"/>
    <w:rsid w:val="00B109CD"/>
    <w:rsid w:val="00B438CB"/>
    <w:rsid w:val="00B50B94"/>
    <w:rsid w:val="00B5523F"/>
    <w:rsid w:val="00B57216"/>
    <w:rsid w:val="00B80243"/>
    <w:rsid w:val="00B82825"/>
    <w:rsid w:val="00BA44B7"/>
    <w:rsid w:val="00BB0B51"/>
    <w:rsid w:val="00BB7EAC"/>
    <w:rsid w:val="00BC3D16"/>
    <w:rsid w:val="00BD2CD2"/>
    <w:rsid w:val="00BD44AC"/>
    <w:rsid w:val="00C37318"/>
    <w:rsid w:val="00C54728"/>
    <w:rsid w:val="00C632F6"/>
    <w:rsid w:val="00C70DF5"/>
    <w:rsid w:val="00C715CF"/>
    <w:rsid w:val="00C831FB"/>
    <w:rsid w:val="00C92E71"/>
    <w:rsid w:val="00C95F31"/>
    <w:rsid w:val="00CD084F"/>
    <w:rsid w:val="00D228CB"/>
    <w:rsid w:val="00D30B3E"/>
    <w:rsid w:val="00D50564"/>
    <w:rsid w:val="00D560FA"/>
    <w:rsid w:val="00D7341C"/>
    <w:rsid w:val="00D74CB4"/>
    <w:rsid w:val="00D913BD"/>
    <w:rsid w:val="00DB01D5"/>
    <w:rsid w:val="00DD47C3"/>
    <w:rsid w:val="00DE5E31"/>
    <w:rsid w:val="00DF0642"/>
    <w:rsid w:val="00DF1791"/>
    <w:rsid w:val="00DF2E27"/>
    <w:rsid w:val="00E3305C"/>
    <w:rsid w:val="00E54BB9"/>
    <w:rsid w:val="00E66CF4"/>
    <w:rsid w:val="00E70D1E"/>
    <w:rsid w:val="00E825CC"/>
    <w:rsid w:val="00EC2951"/>
    <w:rsid w:val="00ED4528"/>
    <w:rsid w:val="00F257F0"/>
    <w:rsid w:val="00F40C7C"/>
    <w:rsid w:val="00F67858"/>
    <w:rsid w:val="00F80B3B"/>
    <w:rsid w:val="00F853A6"/>
    <w:rsid w:val="00F957F6"/>
    <w:rsid w:val="00F97BAF"/>
    <w:rsid w:val="00FA07C6"/>
    <w:rsid w:val="00FA616D"/>
    <w:rsid w:val="00FB0EE6"/>
    <w:rsid w:val="00FB1933"/>
    <w:rsid w:val="00FD5FEE"/>
    <w:rsid w:val="00FF0CE4"/>
    <w:rsid w:val="00FF127B"/>
    <w:rsid w:val="00FF1A70"/>
    <w:rsid w:val="00FF6F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642"/>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F06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0642"/>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DF06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642"/>
    <w:rPr>
      <w:rFonts w:ascii="Tahoma" w:hAnsi="Tahoma" w:cs="Tahoma"/>
      <w:sz w:val="16"/>
      <w:szCs w:val="16"/>
    </w:rPr>
  </w:style>
  <w:style w:type="paragraph" w:styleId="CommentText">
    <w:name w:val="annotation text"/>
    <w:basedOn w:val="Normal"/>
    <w:link w:val="CommentTextChar"/>
    <w:uiPriority w:val="99"/>
    <w:semiHidden/>
    <w:unhideWhenUsed/>
    <w:rsid w:val="00F40C7C"/>
    <w:pPr>
      <w:spacing w:line="240" w:lineRule="auto"/>
    </w:pPr>
    <w:rPr>
      <w:sz w:val="20"/>
      <w:szCs w:val="20"/>
    </w:rPr>
  </w:style>
  <w:style w:type="character" w:customStyle="1" w:styleId="CommentTextChar">
    <w:name w:val="Comment Text Char"/>
    <w:basedOn w:val="DefaultParagraphFont"/>
    <w:link w:val="CommentText"/>
    <w:uiPriority w:val="99"/>
    <w:semiHidden/>
    <w:rsid w:val="00F40C7C"/>
    <w:rPr>
      <w:sz w:val="20"/>
      <w:szCs w:val="20"/>
    </w:rPr>
  </w:style>
  <w:style w:type="character" w:styleId="Strong">
    <w:name w:val="Strong"/>
    <w:basedOn w:val="DefaultParagraphFont"/>
    <w:uiPriority w:val="22"/>
    <w:qFormat/>
    <w:rsid w:val="00E70D1E"/>
    <w:rPr>
      <w:b/>
      <w:bCs/>
    </w:rPr>
  </w:style>
  <w:style w:type="paragraph" w:styleId="ListParagraph">
    <w:name w:val="List Paragraph"/>
    <w:basedOn w:val="Normal"/>
    <w:uiPriority w:val="34"/>
    <w:qFormat/>
    <w:rsid w:val="00F957F6"/>
    <w:pPr>
      <w:ind w:left="720"/>
      <w:contextualSpacing/>
    </w:pPr>
    <w:rPr>
      <w:rFonts w:ascii="Arial Narrow" w:hAnsi="Arial Narrow"/>
      <w:sz w:val="22"/>
    </w:rPr>
  </w:style>
  <w:style w:type="paragraph" w:customStyle="1" w:styleId="ColorfulList-Accent11">
    <w:name w:val="Colorful List - Accent 11"/>
    <w:basedOn w:val="Normal"/>
    <w:uiPriority w:val="34"/>
    <w:qFormat/>
    <w:rsid w:val="00086CD5"/>
    <w:pPr>
      <w:ind w:left="720"/>
      <w:contextualSpacing/>
    </w:pPr>
    <w:rPr>
      <w:rFonts w:ascii="Calibri" w:eastAsia="MS Mincho" w:hAnsi="Calibri" w:cs="Times New Roma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642"/>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F06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0642"/>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DF06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642"/>
    <w:rPr>
      <w:rFonts w:ascii="Tahoma" w:hAnsi="Tahoma" w:cs="Tahoma"/>
      <w:sz w:val="16"/>
      <w:szCs w:val="16"/>
    </w:rPr>
  </w:style>
  <w:style w:type="paragraph" w:styleId="CommentText">
    <w:name w:val="annotation text"/>
    <w:basedOn w:val="Normal"/>
    <w:link w:val="CommentTextChar"/>
    <w:uiPriority w:val="99"/>
    <w:semiHidden/>
    <w:unhideWhenUsed/>
    <w:rsid w:val="00F40C7C"/>
    <w:pPr>
      <w:spacing w:line="240" w:lineRule="auto"/>
    </w:pPr>
    <w:rPr>
      <w:sz w:val="20"/>
      <w:szCs w:val="20"/>
    </w:rPr>
  </w:style>
  <w:style w:type="character" w:customStyle="1" w:styleId="CommentTextChar">
    <w:name w:val="Comment Text Char"/>
    <w:basedOn w:val="DefaultParagraphFont"/>
    <w:link w:val="CommentText"/>
    <w:uiPriority w:val="99"/>
    <w:semiHidden/>
    <w:rsid w:val="00F40C7C"/>
    <w:rPr>
      <w:sz w:val="20"/>
      <w:szCs w:val="20"/>
    </w:rPr>
  </w:style>
  <w:style w:type="character" w:styleId="Strong">
    <w:name w:val="Strong"/>
    <w:basedOn w:val="DefaultParagraphFont"/>
    <w:uiPriority w:val="22"/>
    <w:qFormat/>
    <w:rsid w:val="00E70D1E"/>
    <w:rPr>
      <w:b/>
      <w:bCs/>
    </w:rPr>
  </w:style>
  <w:style w:type="paragraph" w:styleId="ListParagraph">
    <w:name w:val="List Paragraph"/>
    <w:basedOn w:val="Normal"/>
    <w:uiPriority w:val="34"/>
    <w:qFormat/>
    <w:rsid w:val="00F957F6"/>
    <w:pPr>
      <w:ind w:left="720"/>
      <w:contextualSpacing/>
    </w:pPr>
    <w:rPr>
      <w:rFonts w:ascii="Arial Narrow" w:hAnsi="Arial Narrow"/>
      <w:sz w:val="22"/>
    </w:rPr>
  </w:style>
  <w:style w:type="paragraph" w:customStyle="1" w:styleId="ColorfulList-Accent11">
    <w:name w:val="Colorful List - Accent 11"/>
    <w:basedOn w:val="Normal"/>
    <w:uiPriority w:val="34"/>
    <w:qFormat/>
    <w:rsid w:val="00086CD5"/>
    <w:pPr>
      <w:ind w:left="720"/>
      <w:contextualSpacing/>
    </w:pPr>
    <w:rPr>
      <w:rFonts w:ascii="Calibri" w:eastAsia="MS Mincho"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298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tiff"/><Relationship Id="rId18" Type="http://schemas.openxmlformats.org/officeDocument/2006/relationships/image" Target="media/image10.tiff"/><Relationship Id="rId3" Type="http://schemas.openxmlformats.org/officeDocument/2006/relationships/styles" Target="styles.xml"/><Relationship Id="rId7" Type="http://schemas.openxmlformats.org/officeDocument/2006/relationships/image" Target="media/image1.tiff"/><Relationship Id="rId12" Type="http://schemas.openxmlformats.org/officeDocument/2006/relationships/image" Target="media/image5.tif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image" Target="media/image3.tif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oleObject" Target="embeddings/oleObject1.bin"/><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FD5B94-8E95-44C4-B44F-22E4F811D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17</Pages>
  <Words>5020</Words>
  <Characters>28618</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Archbold</dc:creator>
  <cp:lastModifiedBy>Richard</cp:lastModifiedBy>
  <cp:revision>5</cp:revision>
  <dcterms:created xsi:type="dcterms:W3CDTF">2016-05-24T14:18:00Z</dcterms:created>
  <dcterms:modified xsi:type="dcterms:W3CDTF">2016-05-24T15:59:00Z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http://www.zotero.org/styles/liquid-crystals</vt:lpwstr>
  </property>
  <property fmtid="{D5CDD505-2E9C-101B-9397-08002B2CF9AE}" pid="17" name="Mendeley Recent Style Name 7_1">
    <vt:lpwstr>Liquid Crystals</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http://www.zotero.org/styles/royal-society-of-chemistry</vt:lpwstr>
  </property>
  <property fmtid="{D5CDD505-2E9C-101B-9397-08002B2CF9AE}" pid="21" name="Mendeley Recent Style Name 9_1">
    <vt:lpwstr>Royal Society of Chemistry</vt:lpwstr>
  </property>
</Properties>
</file>