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169"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b/>
          <w:sz w:val="36"/>
        </w:rPr>
      </w:pPr>
      <w:r w:rsidRPr="00D2019A">
        <w:rPr>
          <w:rFonts w:ascii="Times New Roman" w:hAnsi="Times New Roman"/>
          <w:b/>
          <w:sz w:val="36"/>
        </w:rPr>
        <w:t>The Rehearsal</w:t>
      </w:r>
    </w:p>
    <w:p w:rsidR="00540169"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b/>
          <w:sz w:val="36"/>
        </w:rPr>
      </w:pPr>
      <w:r w:rsidRPr="00D2019A">
        <w:rPr>
          <w:rFonts w:ascii="Times New Roman" w:hAnsi="Times New Roman"/>
          <w:b/>
          <w:sz w:val="36"/>
        </w:rPr>
        <w:t>William Brooks</w:t>
      </w:r>
    </w:p>
    <w:p w:rsidR="00540169" w:rsidRPr="00D2019A" w:rsidRDefault="00540169"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jc w:val="center"/>
        <w:rPr>
          <w:rFonts w:ascii="Times New Roman" w:hAnsi="Times New Roman"/>
        </w:rPr>
      </w:pPr>
    </w:p>
    <w:p w:rsidR="00540169" w:rsidRPr="00D2019A" w:rsidRDefault="00540169"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Style w:val="EndnoteReference"/>
          <w:rFonts w:ascii="Times New Roman" w:hAnsi="Times New Roman"/>
        </w:rPr>
        <w:endnoteReference w:customMarkFollows="1" w:id="0"/>
        <w:t> </w:t>
      </w:r>
      <w:r w:rsidRPr="00D2019A">
        <w:rPr>
          <w:rFonts w:ascii="Times New Roman" w:hAnsi="Times New Roman"/>
        </w:rPr>
        <w:t xml:space="preserve">Wars occur in theaters. Entertainer Elsie Janis experienced the First World War performing on the front for American soldiers; for her, this was </w:t>
      </w:r>
      <w:r w:rsidRPr="00DA17E4">
        <w:rPr>
          <w:rFonts w:ascii="Times New Roman" w:hAnsi="Times New Roman"/>
          <w:i/>
        </w:rPr>
        <w:t>The Big Show</w:t>
      </w:r>
      <w:r w:rsidRPr="00D2019A">
        <w:rPr>
          <w:rFonts w:ascii="Times New Roman" w:hAnsi="Times New Roman"/>
        </w:rPr>
        <w:t xml:space="preserve">. All shows need rehearsals, tryouts, and backers, and the Great War had all three. To Europe, the Great War was a </w:t>
      </w:r>
      <w:r w:rsidRPr="00DA17E4">
        <w:rPr>
          <w:rFonts w:ascii="Times New Roman" w:hAnsi="Times New Roman"/>
          <w:i/>
        </w:rPr>
        <w:t>happening</w:t>
      </w:r>
      <w:r w:rsidRPr="00D2019A">
        <w:rPr>
          <w:rFonts w:ascii="Times New Roman" w:hAnsi="Times New Roman"/>
        </w:rPr>
        <w:t xml:space="preserve">, a somewhat unexpected, site-specific performance that mixed radical innovation with hidebound tradition. But to the United States, the Great War was a </w:t>
      </w:r>
      <w:r w:rsidRPr="00DA17E4">
        <w:rPr>
          <w:rFonts w:ascii="Times New Roman" w:hAnsi="Times New Roman"/>
          <w:i/>
        </w:rPr>
        <w:t>spectacle</w:t>
      </w:r>
      <w:r w:rsidRPr="00D2019A">
        <w:rPr>
          <w:rFonts w:ascii="Times New Roman" w:hAnsi="Times New Roman"/>
        </w:rPr>
        <w:t>; the curtain rose at a fixed time and at a distance, and the country was in the audience for the first twenty months. When it finally made an entrance, at the start of the last act, it had had plenty of time to prepare; it had learned its lines, built its props, rehearsed its routines.</w:t>
      </w:r>
      <w:r w:rsidRPr="00D2019A">
        <w:rPr>
          <w:rFonts w:ascii="Times New Roman" w:hAnsi="Times New Roman"/>
          <w:vertAlign w:val="superscript"/>
        </w:rPr>
        <w:endnoteReference w:id="1"/>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In the States rehearsals for the Great War took place in the border region between Texas and Mexico. The backers were those who backed </w:t>
      </w:r>
      <w:r w:rsidRPr="00DA17E4">
        <w:rPr>
          <w:rFonts w:ascii="Times New Roman" w:hAnsi="Times New Roman"/>
          <w:i/>
        </w:rPr>
        <w:t>The Big Show</w:t>
      </w:r>
      <w:r w:rsidRPr="00D2019A">
        <w:rPr>
          <w:rFonts w:ascii="Times New Roman" w:hAnsi="Times New Roman"/>
        </w:rPr>
        <w:t xml:space="preserve">: J. P. Morgan and other businessmen anxious to protect trade and generate profits. The stars were Woodrow Wilson, Theodore Roosevelt, General John Pershing, General Frederick Funston, and a host of lesser lights, with guest appearances by </w:t>
      </w:r>
      <w:proofErr w:type="spellStart"/>
      <w:r w:rsidRPr="00D2019A">
        <w:rPr>
          <w:rFonts w:ascii="Times New Roman" w:hAnsi="Times New Roman"/>
        </w:rPr>
        <w:t>Victoriano</w:t>
      </w:r>
      <w:proofErr w:type="spellEnd"/>
      <w:r w:rsidRPr="00D2019A">
        <w:rPr>
          <w:rFonts w:ascii="Times New Roman" w:hAnsi="Times New Roman"/>
        </w:rPr>
        <w:t xml:space="preserve"> Huerta (in act I) and </w:t>
      </w:r>
      <w:proofErr w:type="spellStart"/>
      <w:r w:rsidRPr="00D2019A">
        <w:rPr>
          <w:rFonts w:ascii="Times New Roman" w:hAnsi="Times New Roman"/>
        </w:rPr>
        <w:t>Pancho</w:t>
      </w:r>
      <w:proofErr w:type="spellEnd"/>
      <w:r w:rsidRPr="00D2019A">
        <w:rPr>
          <w:rFonts w:ascii="Times New Roman" w:hAnsi="Times New Roman"/>
        </w:rPr>
        <w:t xml:space="preserve"> Villa and </w:t>
      </w:r>
      <w:proofErr w:type="spellStart"/>
      <w:r w:rsidRPr="00D2019A">
        <w:rPr>
          <w:rFonts w:ascii="Times New Roman" w:hAnsi="Times New Roman"/>
        </w:rPr>
        <w:t>Venustiano</w:t>
      </w:r>
      <w:proofErr w:type="spellEnd"/>
      <w:r w:rsidRPr="00D2019A">
        <w:rPr>
          <w:rFonts w:ascii="Times New Roman" w:hAnsi="Times New Roman"/>
        </w:rPr>
        <w:t xml:space="preserve"> Carranza (in act II).</w:t>
      </w:r>
      <w:r w:rsidRPr="00D2019A">
        <w:rPr>
          <w:rFonts w:ascii="Times New Roman" w:hAnsi="Times New Roman"/>
          <w:vertAlign w:val="superscript"/>
        </w:rPr>
        <w:endnoteReference w:id="2"/>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0" w:name="Introduction"/>
      <w:r w:rsidRPr="00D2019A">
        <w:rPr>
          <w:rFonts w:ascii="Times New Roman" w:hAnsi="Times New Roman"/>
        </w:rPr>
        <w:t>The</w:t>
      </w:r>
      <w:bookmarkEnd w:id="0"/>
      <w:r w:rsidRPr="00D2019A">
        <w:rPr>
          <w:rFonts w:ascii="Times New Roman" w:hAnsi="Times New Roman"/>
        </w:rPr>
        <w:t xml:space="preserve"> public watched with interest as local boys—the state regiments of the National Guard—took the stage. It reveled in press releases and advertisements generated by teams of writers and plugged by cooperative reporters. It joined the parade and learned the steps in rallies, leagues, and summer training camps. And it cheered as the show went public, first in 1914 and then again in 1916.</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Most shows have music, and many have songs. The songs from </w:t>
      </w:r>
      <w:r w:rsidRPr="00DA17E4">
        <w:rPr>
          <w:rFonts w:ascii="Times New Roman" w:hAnsi="Times New Roman"/>
          <w:i/>
        </w:rPr>
        <w:t xml:space="preserve">The Big Show </w:t>
      </w:r>
      <w:r w:rsidRPr="00D2019A">
        <w:rPr>
          <w:rFonts w:ascii="Times New Roman" w:hAnsi="Times New Roman"/>
        </w:rPr>
        <w:t xml:space="preserve">are legion and legendary: “I Didn’t Raise My Boy to Be A Soldier,” “America, I Love You,” “Over </w:t>
      </w:r>
      <w:proofErr w:type="gramStart"/>
      <w:r w:rsidRPr="00D2019A">
        <w:rPr>
          <w:rFonts w:ascii="Times New Roman" w:hAnsi="Times New Roman"/>
        </w:rPr>
        <w:t>There</w:t>
      </w:r>
      <w:proofErr w:type="gramEnd"/>
      <w:r w:rsidRPr="00D2019A">
        <w:rPr>
          <w:rFonts w:ascii="Times New Roman" w:hAnsi="Times New Roman"/>
        </w:rPr>
        <w:t xml:space="preserve">.” The songs from </w:t>
      </w:r>
      <w:r w:rsidRPr="00DA17E4">
        <w:rPr>
          <w:rFonts w:ascii="Times New Roman" w:hAnsi="Times New Roman"/>
          <w:i/>
        </w:rPr>
        <w:t xml:space="preserve">The Rehearsal </w:t>
      </w:r>
      <w:r w:rsidRPr="00D2019A">
        <w:rPr>
          <w:rFonts w:ascii="Times New Roman" w:hAnsi="Times New Roman"/>
        </w:rPr>
        <w:t>are almost forgotten.</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Think of this article, then, as a kind of souvenir program book for the songs and story of </w:t>
      </w:r>
      <w:r w:rsidRPr="00DA17E4">
        <w:rPr>
          <w:rFonts w:ascii="Times New Roman" w:hAnsi="Times New Roman"/>
          <w:i/>
        </w:rPr>
        <w:t>The Rehearsal</w:t>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bookmarkStart w:id="1" w:name="Background"/>
      <w:r w:rsidRPr="00DA17E4">
        <w:rPr>
          <w:rFonts w:ascii="Times New Roman" w:hAnsi="Times New Roman"/>
          <w:b/>
          <w:u w:val="single"/>
        </w:rPr>
        <w:t>Background</w:t>
      </w:r>
      <w:bookmarkEnd w:id="1"/>
      <w:r w:rsidRPr="00DA17E4">
        <w:rPr>
          <w:rFonts w:ascii="Times New Roman" w:hAnsi="Times New Roman"/>
          <w:b/>
          <w:u w:val="single"/>
        </w:rPr>
        <w:t xml:space="preserve"> to the story</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DA17E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The first disputes with Mexico arose in the 1830s, the decade during which the United </w:t>
      </w:r>
      <w:proofErr w:type="spellStart"/>
      <w:r w:rsidRPr="00D2019A">
        <w:rPr>
          <w:rFonts w:ascii="Times New Roman" w:hAnsi="Times New Roman"/>
        </w:rPr>
        <w:t>States’s</w:t>
      </w:r>
      <w:proofErr w:type="spellEnd"/>
      <w:r w:rsidRPr="00D2019A">
        <w:rPr>
          <w:rFonts w:ascii="Times New Roman" w:hAnsi="Times New Roman"/>
        </w:rPr>
        <w:t xml:space="preserve"> “Monroe Doctrine” established a de facto protectorate over Central and South America. Resolved in 1848, these brought Texas into the Union and remained a tenacious memory in America’s border states. Mexico’s stability after 1877 was shattered in 1911, when the Mexican revolution deposed President </w:t>
      </w:r>
      <w:proofErr w:type="spellStart"/>
      <w:r w:rsidRPr="00D2019A">
        <w:rPr>
          <w:rFonts w:ascii="Times New Roman" w:hAnsi="Times New Roman"/>
        </w:rPr>
        <w:t>Pofirio</w:t>
      </w:r>
      <w:proofErr w:type="spellEnd"/>
      <w:r w:rsidRPr="00D2019A">
        <w:rPr>
          <w:rFonts w:ascii="Times New Roman" w:hAnsi="Times New Roman"/>
        </w:rPr>
        <w:t xml:space="preserve"> Diaz and Francisco Madero assumed control. The United States watched with concern as, in short order, Madero encountered concentrated resistance from </w:t>
      </w:r>
      <w:proofErr w:type="spellStart"/>
      <w:r w:rsidRPr="00D2019A">
        <w:rPr>
          <w:rFonts w:ascii="Times New Roman" w:hAnsi="Times New Roman"/>
        </w:rPr>
        <w:t>Victoriano</w:t>
      </w:r>
      <w:proofErr w:type="spellEnd"/>
      <w:r w:rsidRPr="00D2019A">
        <w:rPr>
          <w:rFonts w:ascii="Times New Roman" w:hAnsi="Times New Roman"/>
        </w:rPr>
        <w:t xml:space="preserve"> Huerta, who executed a coup on February 19, 1913; Huerta in turn was immediately opposed by a “Constitutionalist” coalition formed by </w:t>
      </w:r>
      <w:proofErr w:type="spellStart"/>
      <w:r w:rsidRPr="00D2019A">
        <w:rPr>
          <w:rFonts w:ascii="Times New Roman" w:hAnsi="Times New Roman"/>
        </w:rPr>
        <w:t>Venustiano</w:t>
      </w:r>
      <w:proofErr w:type="spellEnd"/>
      <w:r w:rsidRPr="00D2019A">
        <w:rPr>
          <w:rFonts w:ascii="Times New Roman" w:hAnsi="Times New Roman"/>
        </w:rPr>
        <w:t xml:space="preserve"> Carranza and Francisco (“</w:t>
      </w:r>
      <w:proofErr w:type="spellStart"/>
      <w:r w:rsidRPr="00D2019A">
        <w:rPr>
          <w:rFonts w:ascii="Times New Roman" w:hAnsi="Times New Roman"/>
        </w:rPr>
        <w:t>Pancho</w:t>
      </w:r>
      <w:proofErr w:type="spellEnd"/>
      <w:r w:rsidRPr="00D2019A">
        <w:rPr>
          <w:rFonts w:ascii="Times New Roman" w:hAnsi="Times New Roman"/>
        </w:rPr>
        <w:t>”) Villa. President William Howard Taft was then in the waning days of his presidency, and he referred this diplomatic quagmire to his successor, Woodrow Wilson. Wilson, appalled at the methods attributed to Huerta, supported Carranza; and in February 1914 he revoked an arms embargo so he could supply Carranza with weapons. The United States was now Huerta’s adversary, and Wilson groped for a reason to intervene more directly.</w:t>
      </w:r>
      <w:r w:rsidRPr="00D2019A">
        <w:rPr>
          <w:rFonts w:ascii="Times New Roman" w:hAnsi="Times New Roman"/>
          <w:vertAlign w:val="superscript"/>
        </w:rPr>
        <w:endnoteReference w:id="3"/>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rPr>
      </w:pPr>
      <w:r w:rsidRPr="00DA17E4">
        <w:rPr>
          <w:rFonts w:ascii="Times New Roman" w:hAnsi="Times New Roman"/>
          <w:b/>
          <w:u w:val="single"/>
        </w:rPr>
        <w:t>Act I</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The rehearsal curtain </w:t>
      </w:r>
      <w:proofErr w:type="gramStart"/>
      <w:r w:rsidRPr="00DA17E4">
        <w:rPr>
          <w:rFonts w:ascii="Times New Roman" w:hAnsi="Times New Roman"/>
          <w:i/>
        </w:rPr>
        <w:t>rises</w:t>
      </w:r>
      <w:proofErr w:type="gramEnd"/>
      <w:r w:rsidRPr="00DA17E4">
        <w:rPr>
          <w:rFonts w:ascii="Times New Roman" w:hAnsi="Times New Roman"/>
          <w:i/>
        </w:rPr>
        <w:t xml:space="preserve"> on act I, scene 1. It’s April 18, 1914; on opposite sides of the stage, Wilson is in White </w:t>
      </w:r>
      <w:proofErr w:type="spellStart"/>
      <w:r w:rsidRPr="00DA17E4">
        <w:rPr>
          <w:rFonts w:ascii="Times New Roman" w:hAnsi="Times New Roman"/>
          <w:i/>
        </w:rPr>
        <w:t>Sulphur</w:t>
      </w:r>
      <w:proofErr w:type="spellEnd"/>
      <w:r w:rsidRPr="00DA17E4">
        <w:rPr>
          <w:rFonts w:ascii="Times New Roman" w:hAnsi="Times New Roman"/>
          <w:i/>
        </w:rPr>
        <w:t xml:space="preserve"> Springs, Virginia, and Huerta is in Mexico City. Eight days earlier </w:t>
      </w:r>
      <w:proofErr w:type="spellStart"/>
      <w:r w:rsidRPr="00DA17E4">
        <w:rPr>
          <w:rFonts w:ascii="Times New Roman" w:hAnsi="Times New Roman"/>
          <w:i/>
        </w:rPr>
        <w:t>Huertistas</w:t>
      </w:r>
      <w:proofErr w:type="spellEnd"/>
      <w:r w:rsidRPr="00DA17E4">
        <w:rPr>
          <w:rFonts w:ascii="Times New Roman" w:hAnsi="Times New Roman"/>
          <w:i/>
        </w:rPr>
        <w:t xml:space="preserve"> had arrested the crew of an American whaleboat in Tampico. The </w:t>
      </w:r>
      <w:proofErr w:type="spellStart"/>
      <w:r w:rsidRPr="00DA17E4">
        <w:rPr>
          <w:rFonts w:ascii="Times New Roman" w:hAnsi="Times New Roman"/>
          <w:i/>
        </w:rPr>
        <w:t>Huertista</w:t>
      </w:r>
      <w:proofErr w:type="spellEnd"/>
      <w:r w:rsidRPr="00DA17E4">
        <w:rPr>
          <w:rFonts w:ascii="Times New Roman" w:hAnsi="Times New Roman"/>
          <w:i/>
        </w:rPr>
        <w:t xml:space="preserve"> commander immediately apologized, but Admiral Henry T. Mayo, commanding a Navy squadron off Veracruz, demanded a </w:t>
      </w:r>
      <w:proofErr w:type="gramStart"/>
      <w:r w:rsidRPr="00DA17E4">
        <w:rPr>
          <w:rFonts w:ascii="Times New Roman" w:hAnsi="Times New Roman"/>
          <w:i/>
        </w:rPr>
        <w:t>twenty-one gun</w:t>
      </w:r>
      <w:proofErr w:type="gramEnd"/>
      <w:r w:rsidRPr="00DA17E4">
        <w:rPr>
          <w:rFonts w:ascii="Times New Roman" w:hAnsi="Times New Roman"/>
          <w:i/>
        </w:rPr>
        <w:t xml:space="preserve"> salute to the American flag. Wilson rushed to support Mayo, and as the scene opens—with a script surely stolen from W. S. Gilbert—he demands that Huerta honor Mayo’s demand or face military consequences. Huerta, amused, responds that he will gladly salute the flag, but only if the United States returns the salute, gun for gun—thus in effect acknowledging the legitimacy of his regime. At this juncture, a messenger arrives to tell the President that Germany has sent a large shipment of ammunition to Huerta, to be shortly delivered to Veracruz. Fuming, Wilson announces that he will go to Congress for action. Blackout; the curtain falls; and a newsboy rushes on, lit by a spotlight. “</w:t>
      </w:r>
      <w:proofErr w:type="spellStart"/>
      <w:r w:rsidRPr="00DA17E4">
        <w:rPr>
          <w:rFonts w:ascii="Times New Roman" w:hAnsi="Times New Roman"/>
          <w:i/>
        </w:rPr>
        <w:t>Extry</w:t>
      </w:r>
      <w:proofErr w:type="spellEnd"/>
      <w:r w:rsidRPr="00DA17E4">
        <w:rPr>
          <w:rFonts w:ascii="Times New Roman" w:hAnsi="Times New Roman"/>
          <w:i/>
        </w:rPr>
        <w:t xml:space="preserve">! </w:t>
      </w:r>
      <w:proofErr w:type="spellStart"/>
      <w:r w:rsidRPr="00DA17E4">
        <w:rPr>
          <w:rFonts w:ascii="Times New Roman" w:hAnsi="Times New Roman"/>
          <w:i/>
        </w:rPr>
        <w:t>Extry</w:t>
      </w:r>
      <w:proofErr w:type="spellEnd"/>
      <w:r w:rsidRPr="00DA17E4">
        <w:rPr>
          <w:rFonts w:ascii="Times New Roman" w:hAnsi="Times New Roman"/>
          <w:i/>
        </w:rPr>
        <w:t>! U. S. Navy Captures Veracruz!”</w:t>
      </w: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The country is at war. </w:t>
      </w:r>
      <w:r w:rsidRPr="00DA17E4">
        <w:rPr>
          <w:rFonts w:ascii="Times New Roman" w:hAnsi="Times New Roman"/>
        </w:rPr>
        <w:t>The Rehearsal</w:t>
      </w:r>
      <w:r w:rsidRPr="00DA17E4">
        <w:rPr>
          <w:rFonts w:ascii="Times New Roman" w:hAnsi="Times New Roman"/>
          <w:i/>
        </w:rPr>
        <w:t xml:space="preserve"> is underway, and immediately songwriters rush to ply their wares.</w:t>
      </w:r>
      <w:r w:rsidRPr="00DA17E4">
        <w:rPr>
          <w:rFonts w:ascii="Times New Roman" w:hAnsi="Times New Roman"/>
          <w:i/>
          <w:vertAlign w:val="superscript"/>
        </w:rPr>
        <w:endnoteReference w:id="4"/>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By the 1900s photolithography had made music publishing available to almost anyone with a little cash and determination. Printers like </w:t>
      </w:r>
      <w:proofErr w:type="spellStart"/>
      <w:r w:rsidRPr="00D2019A">
        <w:rPr>
          <w:rFonts w:ascii="Times New Roman" w:hAnsi="Times New Roman"/>
        </w:rPr>
        <w:t>Raynor</w:t>
      </w:r>
      <w:proofErr w:type="spellEnd"/>
      <w:r w:rsidRPr="00D2019A">
        <w:rPr>
          <w:rFonts w:ascii="Times New Roman" w:hAnsi="Times New Roman"/>
        </w:rPr>
        <w:t xml:space="preserve">, </w:t>
      </w:r>
      <w:proofErr w:type="spellStart"/>
      <w:r w:rsidRPr="00D2019A">
        <w:rPr>
          <w:rFonts w:ascii="Times New Roman" w:hAnsi="Times New Roman"/>
        </w:rPr>
        <w:t>Dalheim</w:t>
      </w:r>
      <w:proofErr w:type="spellEnd"/>
      <w:r w:rsidRPr="00D2019A">
        <w:rPr>
          <w:rFonts w:ascii="Times New Roman" w:hAnsi="Times New Roman"/>
        </w:rPr>
        <w:t xml:space="preserve"> &amp; Co. (Chicago) advertised in newspapers and magazines; working in tandem with arranging firms like Harry Alford’s (also Chicago), they could see a song through from simple melody and lyric to finished product. Hence the apparent concentration of songwriting in a dozen or so intensely commercial “Tin Pan Alley” firms in New York is very misleading; yes, these firms left a more lasting trace in the entertainment business and in trade journals, but huge numbers of songs were written and self-published elsewhere, in urban centers and small communities, by what I will call “Kitchen Table” publishers. These were usually motivated not by profit but by personal interest: family members, civic organizations, social concerns, or religious beliefs.</w:t>
      </w:r>
      <w:r w:rsidRPr="00D2019A">
        <w:rPr>
          <w:rFonts w:ascii="Times New Roman" w:hAnsi="Times New Roman"/>
          <w:vertAlign w:val="superscript"/>
        </w:rPr>
        <w:endnoteReference w:id="5"/>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Song sharks, too, solicited “song poems” from would-be lyricists, who were even more widely dispersed. They were, in </w:t>
      </w:r>
      <w:proofErr w:type="gramStart"/>
      <w:r w:rsidRPr="00D2019A">
        <w:rPr>
          <w:rFonts w:ascii="Times New Roman" w:hAnsi="Times New Roman"/>
        </w:rPr>
        <w:t>effect,</w:t>
      </w:r>
      <w:proofErr w:type="gramEnd"/>
      <w:r w:rsidRPr="00D2019A">
        <w:rPr>
          <w:rFonts w:ascii="Times New Roman" w:hAnsi="Times New Roman"/>
        </w:rPr>
        <w:t xml:space="preserve"> surrogate Kitchen Table publishers for widely dispersed citizens who could write words but not music. Song sharks sometimes claimed a fee to compose and “publish” the music for a lyric and then disappeared, but the ones who had a permanent business took most of their clients through the copyright stage, at least. The song-shark business was indeed a racket, replete with misrepresentation, excess charges, and downright fraud, but it was also a logical extension of capitalist entrepreneurship, and the least shady of the song sharks provided a </w:t>
      </w:r>
      <w:proofErr w:type="gramStart"/>
      <w:r w:rsidRPr="00D2019A">
        <w:rPr>
          <w:rFonts w:ascii="Times New Roman" w:hAnsi="Times New Roman"/>
        </w:rPr>
        <w:t>service which</w:t>
      </w:r>
      <w:proofErr w:type="gramEnd"/>
      <w:r w:rsidRPr="00D2019A">
        <w:rPr>
          <w:rFonts w:ascii="Times New Roman" w:hAnsi="Times New Roman"/>
        </w:rPr>
        <w:t xml:space="preserve"> some persons used repeatedly.</w:t>
      </w:r>
      <w:r w:rsidRPr="00D2019A">
        <w:rPr>
          <w:rFonts w:ascii="Times New Roman" w:hAnsi="Times New Roman"/>
          <w:vertAlign w:val="superscript"/>
        </w:rPr>
        <w:endnoteReference w:id="6"/>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Tin Pan Alley, Kitchen Table, and song sharks were constantly being transformed, one into another: big sharks often started as small fry on the Alley, and some Kitchen Table publishers expanded to become small-time Alley publishers. The whole of publishing was a complicated network of interconnections, imitation, and invention. But each type of publisher also had its own identity and agenda; and one consequence of </w:t>
      </w:r>
      <w:r w:rsidRPr="00DA17E4">
        <w:rPr>
          <w:rFonts w:ascii="Times New Roman" w:hAnsi="Times New Roman"/>
          <w:i/>
        </w:rPr>
        <w:t>The Rehearsal</w:t>
      </w:r>
      <w:r w:rsidRPr="00D2019A">
        <w:rPr>
          <w:rFonts w:ascii="Times New Roman" w:hAnsi="Times New Roman"/>
        </w:rPr>
        <w:t xml:space="preserve"> was that these were clarified and reshaped into the form necessary for </w:t>
      </w:r>
      <w:r w:rsidRPr="00DA17E4">
        <w:rPr>
          <w:rFonts w:ascii="Times New Roman" w:hAnsi="Times New Roman"/>
          <w:i/>
        </w:rPr>
        <w:t>The Big Show</w:t>
      </w:r>
      <w:r w:rsidRPr="00D2019A">
        <w:rPr>
          <w:rFonts w:ascii="Times New Roman" w:hAnsi="Times New Roman"/>
        </w:rPr>
        <w:t>.</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When the Huerta-Wilson scene commenced, the first musical responses were from two small-town Americans who sent their lyrics to one of the most predatory of song-sharks: Marks-Goldsmith Co., of Washington, DC. Copyright was registered on April 21 for “To the Cause of Mexico” (by Chris </w:t>
      </w:r>
      <w:proofErr w:type="spellStart"/>
      <w:r w:rsidRPr="00D2019A">
        <w:rPr>
          <w:rFonts w:ascii="Times New Roman" w:hAnsi="Times New Roman"/>
        </w:rPr>
        <w:t>Gerling</w:t>
      </w:r>
      <w:proofErr w:type="spellEnd"/>
      <w:r w:rsidRPr="00D2019A">
        <w:rPr>
          <w:rFonts w:ascii="Times New Roman" w:hAnsi="Times New Roman"/>
        </w:rPr>
        <w:t xml:space="preserve">, Jr., of Troy, NY) and for “When Wilson Says the War is </w:t>
      </w:r>
      <w:proofErr w:type="gramStart"/>
      <w:r w:rsidRPr="00D2019A">
        <w:rPr>
          <w:rFonts w:ascii="Times New Roman" w:hAnsi="Times New Roman"/>
        </w:rPr>
        <w:t>On</w:t>
      </w:r>
      <w:proofErr w:type="gramEnd"/>
      <w:r w:rsidRPr="00D2019A">
        <w:rPr>
          <w:rFonts w:ascii="Times New Roman" w:hAnsi="Times New Roman"/>
        </w:rPr>
        <w:t>!” (</w:t>
      </w:r>
      <w:proofErr w:type="gramStart"/>
      <w:r w:rsidRPr="00D2019A">
        <w:rPr>
          <w:rFonts w:ascii="Times New Roman" w:hAnsi="Times New Roman"/>
        </w:rPr>
        <w:t>by</w:t>
      </w:r>
      <w:proofErr w:type="gramEnd"/>
      <w:r w:rsidRPr="00D2019A">
        <w:rPr>
          <w:rFonts w:ascii="Times New Roman" w:hAnsi="Times New Roman"/>
        </w:rPr>
        <w:t xml:space="preserve"> Mrs. L. C. Burden, of El Paso, TX)—though, consistent with Marks-Goldsmith’s operation, copies of the completed songs were not deposited until May 28. Tin Pan Alley was close behind; </w:t>
      </w:r>
      <w:proofErr w:type="gramStart"/>
      <w:r w:rsidRPr="00D2019A">
        <w:rPr>
          <w:rFonts w:ascii="Times New Roman" w:hAnsi="Times New Roman"/>
        </w:rPr>
        <w:t>the next four songs were all issued by commercial publishers in New York or Chicago</w:t>
      </w:r>
      <w:proofErr w:type="gramEnd"/>
      <w:r w:rsidRPr="00D2019A">
        <w:rPr>
          <w:rFonts w:ascii="Times New Roman" w:hAnsi="Times New Roman"/>
        </w:rPr>
        <w:t xml:space="preserve">. But one of these, issued by the minor firm of Harold </w:t>
      </w:r>
      <w:proofErr w:type="spellStart"/>
      <w:r w:rsidRPr="00D2019A">
        <w:rPr>
          <w:rFonts w:ascii="Times New Roman" w:hAnsi="Times New Roman"/>
        </w:rPr>
        <w:t>Rossiter</w:t>
      </w:r>
      <w:proofErr w:type="spellEnd"/>
      <w:r w:rsidRPr="00D2019A">
        <w:rPr>
          <w:rFonts w:ascii="Times New Roman" w:hAnsi="Times New Roman"/>
        </w:rPr>
        <w:t>, had Kitchen Table qualities: the lyricist, Dan J. Wall, dedicated it to his brother, a private in the army.</w:t>
      </w:r>
      <w:r w:rsidRPr="00D2019A">
        <w:rPr>
          <w:rFonts w:ascii="Times New Roman" w:hAnsi="Times New Roman"/>
          <w:vertAlign w:val="superscript"/>
        </w:rPr>
        <w:endnoteReference w:id="7"/>
      </w:r>
      <w:r w:rsidRPr="00D2019A">
        <w:rPr>
          <w:rFonts w:ascii="Times New Roman" w:hAnsi="Times New Roman"/>
        </w:rPr>
        <w:t xml:space="preserve"> </w:t>
      </w:r>
      <w:r w:rsidRPr="00DA17E4">
        <w:rPr>
          <w:rFonts w:ascii="Times New Roman" w:hAnsi="Times New Roman"/>
          <w:i/>
        </w:rPr>
        <w:t>The Rehearsal</w:t>
      </w:r>
      <w:r w:rsidRPr="00D2019A">
        <w:rPr>
          <w:rFonts w:ascii="Times New Roman" w:hAnsi="Times New Roman"/>
        </w:rPr>
        <w:t xml:space="preserve">, like </w:t>
      </w:r>
      <w:r w:rsidRPr="00DA17E4">
        <w:rPr>
          <w:rFonts w:ascii="Times New Roman" w:hAnsi="Times New Roman"/>
          <w:i/>
        </w:rPr>
        <w:t>The Big Show</w:t>
      </w:r>
      <w:r w:rsidRPr="00D2019A">
        <w:rPr>
          <w:rFonts w:ascii="Times New Roman" w:hAnsi="Times New Roman"/>
        </w:rPr>
        <w:t xml:space="preserve">, was intensely personal even in the heart of a profit-driven industry. The pattern continued through the end of May: of twenty-one titles about the Mexican war, eight were registered by song sharks or their clients and ten were registered by Tin Pan Alley. (Of the former, three were by Texas residents, who had a very direct stake in border politics.) </w:t>
      </w:r>
      <w:proofErr w:type="gramStart"/>
      <w:r w:rsidRPr="00D2019A">
        <w:rPr>
          <w:rFonts w:ascii="Times New Roman" w:hAnsi="Times New Roman"/>
        </w:rPr>
        <w:t>Only three titles were registered by Kitchen Table publishers, who had to send songs through the mails to be prepared and printed and whose response was thus necessarily slower</w:t>
      </w:r>
      <w:proofErr w:type="gramEnd"/>
      <w:r w:rsidRPr="00D2019A">
        <w:rPr>
          <w:rFonts w:ascii="Times New Roman" w:hAnsi="Times New Roman"/>
        </w:rPr>
        <w:t>. (This and similar numerical summaries derive from a searches of digitized copyright catalogues and archival collections; for methodology and data, see the Appendix.)</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The second scene begins on April 25, three days after the U. S. occupation of Veracruz. Envoys from Argentina, Brazil, and Chile meet in Washington and offer to mediate, and Wilson backs away from a full-scale invasion. War has been averted, it seems; and when negotiations actually begin four weeks later, most of the country turns its attention elsewhere.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Tin Pan Alley, in particular, found better things to do; and when the peace process dragged on interminably, the Alley grew downright cynical. On May 26, in a last burst of enthusiasm, </w:t>
      </w:r>
      <w:proofErr w:type="spellStart"/>
      <w:r w:rsidRPr="00D2019A">
        <w:rPr>
          <w:rFonts w:ascii="Times New Roman" w:hAnsi="Times New Roman"/>
        </w:rPr>
        <w:t>Remick</w:t>
      </w:r>
      <w:proofErr w:type="spellEnd"/>
      <w:r w:rsidRPr="00D2019A">
        <w:rPr>
          <w:rFonts w:ascii="Times New Roman" w:hAnsi="Times New Roman"/>
        </w:rPr>
        <w:t xml:space="preserve"> registered copyright for “On the Road to Mexico through Dixie Land” and “I Want to Go to Mexico,” the latter a patriotic catch-all featuring the memorable couplet “They’ll chase Huerta up a mango / And they’ll make him do a tango” and replete with quotations of “The Star-Spangled Banner,” “Yankee Doodle,” and “Dixie.” But the same day Maurice Richmond copyrighted a novelty song, “Keep Your Eye on Uncle Sammy,” the cover of which pictures the title character barreling down the road in a cannon-armed racing car; and three days before Will </w:t>
      </w:r>
      <w:proofErr w:type="spellStart"/>
      <w:r w:rsidRPr="00D2019A">
        <w:rPr>
          <w:rFonts w:ascii="Times New Roman" w:hAnsi="Times New Roman"/>
        </w:rPr>
        <w:t>Rossiter</w:t>
      </w:r>
      <w:proofErr w:type="spellEnd"/>
      <w:r w:rsidRPr="00D2019A">
        <w:rPr>
          <w:rFonts w:ascii="Times New Roman" w:hAnsi="Times New Roman"/>
        </w:rPr>
        <w:t xml:space="preserve"> had issued a wholly irreverent title, “When the War Breaks Out in Mexico (I’m Going to Go to Montreal)”—“written for laughing purposes only,” according to the cover, and including a downright sarcastic quotation from “Break the News to Mother.” War was no longer serious business.</w:t>
      </w:r>
      <w:r w:rsidRPr="00D2019A">
        <w:rPr>
          <w:rFonts w:ascii="Times New Roman" w:hAnsi="Times New Roman"/>
          <w:vertAlign w:val="superscript"/>
        </w:rPr>
        <w:endnoteReference w:id="8"/>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2" w:name="Act_I"/>
      <w:r w:rsidRPr="00D2019A">
        <w:rPr>
          <w:rFonts w:ascii="Times New Roman" w:hAnsi="Times New Roman"/>
        </w:rPr>
        <w:t>From</w:t>
      </w:r>
      <w:bookmarkEnd w:id="2"/>
      <w:r w:rsidRPr="00D2019A">
        <w:rPr>
          <w:rFonts w:ascii="Times New Roman" w:hAnsi="Times New Roman"/>
        </w:rPr>
        <w:t xml:space="preserve"> June through August, Tin Pan Alley copyrighted only four Mexico-related titles—two novelties, a piano piece, and one late patriotic song issued by a very minor publisher. And the song sharks began to prey in other waters: they too copyrighted only four songs. But Kitchen Table publishers—necessarily slow to get moving—rebalanced the total, copyrighting thirteen titles. These were not at all cynical; they were, in fact, late products of the same patriotic impulse felt across the country in April. By the beginning of September, the totals stood thus: Tin Pan Alley 14, Kitchen Table 16, </w:t>
      </w:r>
      <w:proofErr w:type="gramStart"/>
      <w:r w:rsidRPr="00D2019A">
        <w:rPr>
          <w:rFonts w:ascii="Times New Roman" w:hAnsi="Times New Roman"/>
        </w:rPr>
        <w:t>song</w:t>
      </w:r>
      <w:proofErr w:type="gramEnd"/>
      <w:r w:rsidRPr="00D2019A">
        <w:rPr>
          <w:rFonts w:ascii="Times New Roman" w:hAnsi="Times New Roman"/>
        </w:rPr>
        <w:t xml:space="preserve"> sharks 12. This was a good rehearsal for </w:t>
      </w:r>
      <w:r w:rsidRPr="00DA17E4">
        <w:rPr>
          <w:rFonts w:ascii="Times New Roman" w:hAnsi="Times New Roman"/>
          <w:i/>
        </w:rPr>
        <w:t xml:space="preserve">The Big </w:t>
      </w:r>
      <w:proofErr w:type="gramStart"/>
      <w:r w:rsidRPr="00DA17E4">
        <w:rPr>
          <w:rFonts w:ascii="Times New Roman" w:hAnsi="Times New Roman"/>
          <w:i/>
        </w:rPr>
        <w:t>Show</w:t>
      </w:r>
      <w:r w:rsidRPr="00D2019A">
        <w:rPr>
          <w:rFonts w:ascii="Times New Roman" w:hAnsi="Times New Roman"/>
        </w:rPr>
        <w:t>,</w:t>
      </w:r>
      <w:proofErr w:type="gramEnd"/>
      <w:r w:rsidRPr="00D2019A">
        <w:rPr>
          <w:rFonts w:ascii="Times New Roman" w:hAnsi="Times New Roman"/>
        </w:rPr>
        <w:t xml:space="preserve"> when Kitchen Table publications would similarly outpace Tin Pan Alley and the sharks would really clean up. Publishers were finding their places.</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The final scene of the first act starts with dramatic developments. On June 28 Archduke Ferdinand is assassinated in Sarajevo; and on July 15, </w:t>
      </w:r>
      <w:proofErr w:type="spellStart"/>
      <w:r w:rsidRPr="00DA17E4">
        <w:rPr>
          <w:rFonts w:ascii="Times New Roman" w:hAnsi="Times New Roman"/>
          <w:i/>
        </w:rPr>
        <w:t>Victoriano</w:t>
      </w:r>
      <w:proofErr w:type="spellEnd"/>
      <w:r w:rsidRPr="00DA17E4">
        <w:rPr>
          <w:rFonts w:ascii="Times New Roman" w:hAnsi="Times New Roman"/>
          <w:i/>
        </w:rPr>
        <w:t xml:space="preserve"> Huerta flees Mexico City for exile. In parallel scenes, war erupts in Europe, and the Constitutionalist allies—Carranza and Villa—march triumphantly into Mexico City. The first act ends with intimations of dark days to come: Belgium is overrun and France is threatened; and Villa falls out with Carranza, who, facing a military coup, moves himself and his precarious government to Veracruz.</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DA17E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Songwriters’ interest in Mexico waned quickly. In September seven Mexico-related titles were copyrighted (none by Tin Pan Alley) and the rest of the year there was only one late song-shark title. The country turned its attention to Europe, with songs celebrating peace in America or mourning war in the lyricist’s homeland. Tin Pan Alley produced all-purpose lyrics in support of American soldiers (“You’ll Be Proud of Your Boys in Blue”), with no theatre of war specified; although in fall, 1914, the country was still more likely to intervene in Mexico than in Europe, many of these songs were received and interpreted by a public that was looking across the Atlantic. The balance among publishing categories was preserved: at the end of the year, Tin Pan Alley 17, Kitchen Table 20, song sharks 17.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r w:rsidRPr="00DA17E4">
        <w:rPr>
          <w:rFonts w:ascii="Times New Roman" w:hAnsi="Times New Roman"/>
          <w:b/>
          <w:u w:val="single"/>
        </w:rPr>
        <w:t xml:space="preserve">The </w:t>
      </w:r>
      <w:proofErr w:type="gramStart"/>
      <w:r w:rsidRPr="00DA17E4">
        <w:rPr>
          <w:rFonts w:ascii="Times New Roman" w:hAnsi="Times New Roman"/>
          <w:b/>
          <w:u w:val="single"/>
        </w:rPr>
        <w:t>show-stopper</w:t>
      </w:r>
      <w:proofErr w:type="gramEnd"/>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Every show has its </w:t>
      </w:r>
      <w:proofErr w:type="gramStart"/>
      <w:r w:rsidRPr="00D2019A">
        <w:rPr>
          <w:rFonts w:ascii="Times New Roman" w:hAnsi="Times New Roman"/>
        </w:rPr>
        <w:t>show-stoppers</w:t>
      </w:r>
      <w:proofErr w:type="gramEnd"/>
      <w:r w:rsidRPr="00D2019A">
        <w:rPr>
          <w:rFonts w:ascii="Times New Roman" w:hAnsi="Times New Roman"/>
        </w:rPr>
        <w:t xml:space="preserve">, and it was Irving Berlin who hoped to stop the first act of </w:t>
      </w:r>
      <w:r w:rsidRPr="00DA17E4">
        <w:rPr>
          <w:rFonts w:ascii="Times New Roman" w:hAnsi="Times New Roman"/>
          <w:i/>
        </w:rPr>
        <w:t>The Rehearsal</w:t>
      </w:r>
      <w:r w:rsidRPr="00D2019A">
        <w:rPr>
          <w:rFonts w:ascii="Times New Roman" w:hAnsi="Times New Roman"/>
        </w:rPr>
        <w:t xml:space="preserve">. “They’re on Their Way to Mexico” was introduced on April 27, 1914, when war-fever was at its height. The singer was the minor vaudevillian Winona Winter, and that week’s issue of </w:t>
      </w:r>
      <w:r w:rsidRPr="00DA17E4">
        <w:rPr>
          <w:rFonts w:ascii="Times New Roman" w:hAnsi="Times New Roman"/>
          <w:i/>
        </w:rPr>
        <w:t>The Billboard</w:t>
      </w:r>
      <w:r w:rsidRPr="00D2019A">
        <w:rPr>
          <w:rFonts w:ascii="Times New Roman" w:hAnsi="Times New Roman"/>
        </w:rPr>
        <w:t xml:space="preserve"> included a notable account: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Miss Winter seemed quite nervous but was helped out by Berlin himself, who stood in the wings and prompted her. The song received so much applause that she ushered Berlin on the stage and he was compelled to sing the chorus twice as seven men, made up as rough riders, marched across the stage.</w:t>
      </w:r>
      <w:r w:rsidRPr="00D2019A">
        <w:rPr>
          <w:rFonts w:ascii="Times New Roman" w:hAnsi="Times New Roman"/>
          <w:vertAlign w:val="superscript"/>
        </w:rPr>
        <w:endnoteReference w:id="9"/>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DA17E4" w:rsidRDefault="00334BA4" w:rsidP="00DA17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rPr>
      </w:pPr>
      <w:r w:rsidRPr="00D2019A">
        <w:rPr>
          <w:rFonts w:ascii="Times New Roman" w:hAnsi="Times New Roman"/>
        </w:rPr>
        <w:t xml:space="preserve">The nerves, the prompting, Berlin’s appearance, and the “rough riders” were all, of course, preplanned, and they marked the start of an extraordinary plugging campaign by </w:t>
      </w:r>
      <w:proofErr w:type="spellStart"/>
      <w:r w:rsidRPr="00D2019A">
        <w:rPr>
          <w:rFonts w:ascii="Times New Roman" w:hAnsi="Times New Roman"/>
        </w:rPr>
        <w:t>Waterson</w:t>
      </w:r>
      <w:proofErr w:type="spellEnd"/>
      <w:r w:rsidRPr="00D2019A">
        <w:rPr>
          <w:rFonts w:ascii="Times New Roman" w:hAnsi="Times New Roman"/>
        </w:rPr>
        <w:t>, Berlin &amp; Snyder. “Soldiers” rendered “the Mexico song” in venues from theatres to racetracks; and at the end of May, Theodore Morse remarked wryly that “Billy Jerome says he heard eight soldiers declare with much vim and gusto at Hammerstein’s that ‘they were on their way to Mexico,’ and three weeks later they were no further than the Lincoln Square Theatre.”</w:t>
      </w:r>
      <w:r w:rsidRPr="00D2019A">
        <w:rPr>
          <w:rFonts w:ascii="Times New Roman" w:hAnsi="Times New Roman"/>
          <w:vertAlign w:val="superscript"/>
        </w:rPr>
        <w:endnoteReference w:id="10"/>
      </w:r>
      <w:r w:rsidRPr="00D2019A">
        <w:rPr>
          <w:rFonts w:ascii="Times New Roman" w:hAnsi="Times New Roman"/>
        </w:rPr>
        <w:t xml:space="preserve"> </w:t>
      </w:r>
    </w:p>
    <w:p w:rsidR="00334BA4" w:rsidRPr="00D2019A" w:rsidRDefault="00DA17E4" w:rsidP="00DA17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rPr>
      </w:pPr>
      <w:r>
        <w:rPr>
          <w:rFonts w:ascii="Times New Roman" w:hAnsi="Times New Roman"/>
        </w:rPr>
        <w:tab/>
      </w:r>
      <w:r w:rsidR="00334BA4" w:rsidRPr="00D2019A">
        <w:rPr>
          <w:rFonts w:ascii="Times New Roman" w:hAnsi="Times New Roman"/>
        </w:rPr>
        <w:t xml:space="preserve">The campaign produced results; Berlin’s new title rocketed to success, and a month after its introduction, </w:t>
      </w:r>
      <w:r w:rsidR="00334BA4" w:rsidRPr="00DA17E4">
        <w:rPr>
          <w:rFonts w:ascii="Times New Roman" w:hAnsi="Times New Roman"/>
          <w:i/>
        </w:rPr>
        <w:t>The New York Clipper</w:t>
      </w:r>
      <w:r w:rsidR="00334BA4" w:rsidRPr="00D2019A">
        <w:rPr>
          <w:rFonts w:ascii="Times New Roman" w:hAnsi="Times New Roman"/>
        </w:rPr>
        <w:t xml:space="preserve"> proclaimed that it had been “taken up by the general public as one of the official songs of the day.”</w:t>
      </w:r>
      <w:r w:rsidR="00334BA4" w:rsidRPr="00D2019A">
        <w:rPr>
          <w:rFonts w:ascii="Times New Roman" w:hAnsi="Times New Roman"/>
          <w:vertAlign w:val="superscript"/>
        </w:rPr>
        <w:endnoteReference w:id="11"/>
      </w:r>
      <w:r w:rsidR="00334BA4" w:rsidRPr="00D2019A">
        <w:rPr>
          <w:rFonts w:ascii="Times New Roman" w:hAnsi="Times New Roman"/>
        </w:rPr>
        <w:t xml:space="preserve"> It had competitors, of course: “On the Road to Mexico,” by Egbert Van </w:t>
      </w:r>
      <w:proofErr w:type="spellStart"/>
      <w:r w:rsidR="00334BA4" w:rsidRPr="00D2019A">
        <w:rPr>
          <w:rFonts w:ascii="Times New Roman" w:hAnsi="Times New Roman"/>
        </w:rPr>
        <w:t>Alstyne</w:t>
      </w:r>
      <w:proofErr w:type="spellEnd"/>
      <w:r w:rsidR="00334BA4" w:rsidRPr="00D2019A">
        <w:rPr>
          <w:rFonts w:ascii="Times New Roman" w:hAnsi="Times New Roman"/>
        </w:rPr>
        <w:t xml:space="preserve"> and J. Will Callahan, was introduced a few days after it; and F. Henri </w:t>
      </w:r>
      <w:proofErr w:type="spellStart"/>
      <w:r w:rsidR="00334BA4" w:rsidRPr="00D2019A">
        <w:rPr>
          <w:rFonts w:ascii="Times New Roman" w:hAnsi="Times New Roman"/>
        </w:rPr>
        <w:t>Klickmann</w:t>
      </w:r>
      <w:proofErr w:type="spellEnd"/>
      <w:r w:rsidR="00334BA4" w:rsidRPr="00D2019A">
        <w:rPr>
          <w:rFonts w:ascii="Times New Roman" w:hAnsi="Times New Roman"/>
        </w:rPr>
        <w:t xml:space="preserve"> was not far behind, writing “I’m Off for Mexico” (also with lyrics by Callahan) within a fortnight. Van </w:t>
      </w:r>
      <w:proofErr w:type="spellStart"/>
      <w:r w:rsidR="00334BA4" w:rsidRPr="00D2019A">
        <w:rPr>
          <w:rFonts w:ascii="Times New Roman" w:hAnsi="Times New Roman"/>
        </w:rPr>
        <w:t>Alstyne</w:t>
      </w:r>
      <w:proofErr w:type="spellEnd"/>
      <w:r w:rsidR="00334BA4" w:rsidRPr="00D2019A">
        <w:rPr>
          <w:rFonts w:ascii="Times New Roman" w:hAnsi="Times New Roman"/>
        </w:rPr>
        <w:t xml:space="preserve"> remarked somewhat wistfully about his song that it “would be a good song even if there wasn’t any war”—and indeed it was, with a cleverly placed quotation from “Tramp, Tramp, Tramp,” the George F. Root song that was nearly fifty years old and was, in 1914, being sung constantly at </w:t>
      </w:r>
      <w:proofErr w:type="spellStart"/>
      <w:r w:rsidR="00334BA4" w:rsidRPr="00D2019A">
        <w:rPr>
          <w:rFonts w:ascii="Times New Roman" w:hAnsi="Times New Roman"/>
        </w:rPr>
        <w:t>semicentennial</w:t>
      </w:r>
      <w:proofErr w:type="spellEnd"/>
      <w:r w:rsidR="00334BA4" w:rsidRPr="00D2019A">
        <w:rPr>
          <w:rFonts w:ascii="Times New Roman" w:hAnsi="Times New Roman"/>
        </w:rPr>
        <w:t xml:space="preserve"> Civil War observances.</w:t>
      </w:r>
      <w:r w:rsidR="00334BA4" w:rsidRPr="00D2019A">
        <w:rPr>
          <w:rFonts w:ascii="Times New Roman" w:hAnsi="Times New Roman"/>
          <w:vertAlign w:val="superscript"/>
        </w:rPr>
        <w:endnoteReference w:id="12"/>
      </w:r>
      <w:r w:rsidR="00334BA4" w:rsidRPr="00D2019A">
        <w:rPr>
          <w:rFonts w:ascii="Times New Roman" w:hAnsi="Times New Roman"/>
        </w:rPr>
        <w:t xml:space="preserve"> But the promotion for Berlin’s song was unbeatable, boosted in the long run by six recordings: three on Victor, two on Columbia, and one on </w:t>
      </w:r>
      <w:proofErr w:type="spellStart"/>
      <w:r w:rsidR="00334BA4" w:rsidRPr="00D2019A">
        <w:rPr>
          <w:rFonts w:ascii="Times New Roman" w:hAnsi="Times New Roman"/>
        </w:rPr>
        <w:t>Pathé</w:t>
      </w:r>
      <w:proofErr w:type="spellEnd"/>
      <w:r w:rsidR="00334BA4" w:rsidRPr="00D2019A">
        <w:rPr>
          <w:rFonts w:ascii="Times New Roman" w:hAnsi="Times New Roman"/>
        </w:rPr>
        <w:t>.</w:t>
      </w:r>
      <w:r w:rsidR="00334BA4" w:rsidRPr="00D2019A">
        <w:rPr>
          <w:rFonts w:ascii="Times New Roman" w:hAnsi="Times New Roman"/>
          <w:vertAlign w:val="superscript"/>
        </w:rPr>
        <w:endnoteReference w:id="13"/>
      </w:r>
    </w:p>
    <w:p w:rsid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Berlin wrote his song virtually overnight, and it’s hardly his best work. The verse was nearly identical to “Alexander’s Ragtime Band” in rhythm and phrasing (see figure 1), and </w:t>
      </w:r>
    </w:p>
    <w:p w:rsidR="00DA17E4" w:rsidRDefault="00DA17E4" w:rsidP="00DA17E4">
      <w:pPr>
        <w:tabs>
          <w:tab w:val="left" w:pos="720"/>
          <w:tab w:val="left" w:pos="1440"/>
          <w:tab w:val="left" w:pos="2160"/>
          <w:tab w:val="left" w:pos="2880"/>
          <w:tab w:val="left" w:pos="3600"/>
          <w:tab w:val="left" w:pos="4320"/>
        </w:tabs>
        <w:spacing w:line="480" w:lineRule="auto"/>
        <w:rPr>
          <w:rFonts w:ascii="Times New Roman" w:hAnsi="Times New Roman"/>
        </w:rPr>
      </w:pPr>
    </w:p>
    <w:p w:rsidR="00DA17E4" w:rsidRDefault="00DA17E4" w:rsidP="00DA17E4">
      <w:pPr>
        <w:tabs>
          <w:tab w:val="left" w:pos="720"/>
          <w:tab w:val="left" w:pos="1440"/>
          <w:tab w:val="left" w:pos="2160"/>
          <w:tab w:val="left" w:pos="2880"/>
          <w:tab w:val="left" w:pos="3600"/>
          <w:tab w:val="left" w:pos="4320"/>
        </w:tabs>
        <w:spacing w:line="480" w:lineRule="auto"/>
        <w:jc w:val="center"/>
        <w:rPr>
          <w:rFonts w:ascii="Times New Roman" w:hAnsi="Times New Roman"/>
        </w:rPr>
      </w:pPr>
      <w:r>
        <w:rPr>
          <w:rFonts w:ascii="Times New Roman" w:hAnsi="Times New Roman"/>
        </w:rPr>
        <w:t>[INSERT FIGURE 1 HERE]</w:t>
      </w:r>
    </w:p>
    <w:p w:rsidR="00DA17E4" w:rsidRDefault="00DA17E4" w:rsidP="00DA17E4">
      <w:pPr>
        <w:tabs>
          <w:tab w:val="left" w:pos="720"/>
          <w:tab w:val="left" w:pos="1440"/>
          <w:tab w:val="left" w:pos="2160"/>
          <w:tab w:val="left" w:pos="2880"/>
          <w:tab w:val="left" w:pos="3600"/>
          <w:tab w:val="left" w:pos="4320"/>
        </w:tabs>
        <w:spacing w:line="480" w:lineRule="auto"/>
        <w:rPr>
          <w:rFonts w:ascii="Times New Roman" w:hAnsi="Times New Roman"/>
        </w:rPr>
      </w:pPr>
    </w:p>
    <w:p w:rsidR="00334BA4" w:rsidRPr="00D2019A" w:rsidRDefault="00334BA4" w:rsidP="00DA17E4">
      <w:pPr>
        <w:tabs>
          <w:tab w:val="left" w:pos="720"/>
          <w:tab w:val="left" w:pos="1440"/>
          <w:tab w:val="left" w:pos="2160"/>
          <w:tab w:val="left" w:pos="2880"/>
          <w:tab w:val="left" w:pos="3600"/>
          <w:tab w:val="left" w:pos="4320"/>
        </w:tabs>
        <w:spacing w:line="480" w:lineRule="auto"/>
        <w:rPr>
          <w:rFonts w:ascii="Times New Roman" w:hAnsi="Times New Roman"/>
        </w:rPr>
      </w:pPr>
      <w:proofErr w:type="gramStart"/>
      <w:r w:rsidRPr="00D2019A">
        <w:rPr>
          <w:rFonts w:ascii="Times New Roman" w:hAnsi="Times New Roman"/>
        </w:rPr>
        <w:t>the</w:t>
      </w:r>
      <w:proofErr w:type="gramEnd"/>
      <w:r w:rsidRPr="00D2019A">
        <w:rPr>
          <w:rFonts w:ascii="Times New Roman" w:hAnsi="Times New Roman"/>
        </w:rPr>
        <w:t xml:space="preserve"> lyric was, at best, contrived. Writing a year later, the critic E. M. Wickes took Berlin to task:</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A small fortune was spent on that song in an effort to foist it on the public . . . In New York City alone, as many as ten sets of “</w:t>
      </w:r>
      <w:proofErr w:type="spellStart"/>
      <w:r w:rsidRPr="00D2019A">
        <w:rPr>
          <w:rFonts w:ascii="Times New Roman" w:hAnsi="Times New Roman"/>
        </w:rPr>
        <w:t>Pluggers</w:t>
      </w:r>
      <w:proofErr w:type="spellEnd"/>
      <w:r w:rsidRPr="00D2019A">
        <w:rPr>
          <w:rFonts w:ascii="Times New Roman" w:hAnsi="Times New Roman"/>
        </w:rPr>
        <w:t>” were out every night singing it at different theatres. The song itself had no sentimental value, and was more or less of an insult to intelligence and patriotism. When Berlin or anybody else thinks he can appeal the hearts of people by such lines as “And we’ll herd them up like cattle,” he is overdoing it . . .</w:t>
      </w:r>
      <w:r w:rsidRPr="00D2019A">
        <w:rPr>
          <w:rFonts w:ascii="Times New Roman" w:hAnsi="Times New Roman"/>
          <w:vertAlign w:val="superscript"/>
        </w:rPr>
        <w:endnoteReference w:id="14"/>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rPr>
      </w:pPr>
      <w:r w:rsidRPr="00D2019A">
        <w:rPr>
          <w:rFonts w:ascii="Times New Roman" w:hAnsi="Times New Roman"/>
        </w:rPr>
        <w:t xml:space="preserve">But that didn’t matter to vaudevillians at the time. Led by Berlin champion Belle Baker, they sang the song in theatres across the country and were rewarded by being pictured on variant covers. Nor did it matter to the soldiers; writing in 1918, one infantryman </w:t>
      </w:r>
      <w:proofErr w:type="gramStart"/>
      <w:r w:rsidRPr="00D2019A">
        <w:rPr>
          <w:rFonts w:ascii="Times New Roman" w:hAnsi="Times New Roman"/>
        </w:rPr>
        <w:t>recalled that</w:t>
      </w:r>
      <w:proofErr w:type="gramEnd"/>
      <w:r w:rsidRPr="00D2019A">
        <w:rPr>
          <w:rFonts w:ascii="Times New Roman" w:hAnsi="Times New Roman"/>
        </w:rPr>
        <w:t xml:space="preserve"> “‘They’re on their way to Mexico,’ which must have been written in a vast hurry, had a wide popularity. Its music went through the marching forces</w:t>
      </w:r>
      <w:r w:rsidR="00DA17E4">
        <w:rPr>
          <w:rFonts w:ascii="Times New Roman" w:hAnsi="Times New Roman"/>
        </w:rPr>
        <w:t xml:space="preserve"> of the Marines like wildfire.”</w:t>
      </w:r>
      <w:r w:rsidRPr="00D2019A">
        <w:rPr>
          <w:rFonts w:ascii="Times New Roman" w:hAnsi="Times New Roman"/>
          <w:vertAlign w:val="superscript"/>
        </w:rPr>
        <w:endnoteReference w:id="15"/>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And then the war was cancelled. The theatre closed; </w:t>
      </w:r>
      <w:r w:rsidRPr="00DA17E4">
        <w:rPr>
          <w:rFonts w:ascii="Times New Roman" w:hAnsi="Times New Roman"/>
          <w:i/>
        </w:rPr>
        <w:t>The Rehearsal</w:t>
      </w:r>
      <w:r w:rsidRPr="00D2019A">
        <w:rPr>
          <w:rFonts w:ascii="Times New Roman" w:hAnsi="Times New Roman"/>
        </w:rPr>
        <w:t xml:space="preserve"> was suspended; all bookings were off. Poor Irving! What was he to do? Characteristically, he simply put the song back on the shelf to wait for another occasion; and he wrote a second “Mexico” title, a comic novelty more suited to the carefree, midsummer atmosphere. When Belle Baker presented her act at the Palace in July, she sang only Berlin songs, and these did not include “They’re on Their Way to Mexico.” Instead she introduced the new one, “Come Back, Antonio,” never published, about an Italian </w:t>
      </w:r>
      <w:proofErr w:type="gramStart"/>
      <w:r w:rsidRPr="00D2019A">
        <w:rPr>
          <w:rFonts w:ascii="Times New Roman" w:hAnsi="Times New Roman"/>
        </w:rPr>
        <w:t>shoe-shine</w:t>
      </w:r>
      <w:proofErr w:type="gramEnd"/>
      <w:r w:rsidRPr="00D2019A">
        <w:rPr>
          <w:rFonts w:ascii="Times New Roman" w:hAnsi="Times New Roman"/>
        </w:rPr>
        <w:t xml:space="preserve"> boy who has headed off to fight on the border. The abandoned wife concludes her refrain thus: “Didn’t we fight enough at home?</w:t>
      </w:r>
      <w:r w:rsidR="00DA17E4">
        <w:rPr>
          <w:rFonts w:ascii="Times New Roman" w:hAnsi="Times New Roman"/>
        </w:rPr>
        <w:t xml:space="preserve"> </w:t>
      </w:r>
      <w:r w:rsidRPr="00D2019A">
        <w:rPr>
          <w:rFonts w:ascii="Times New Roman" w:hAnsi="Times New Roman"/>
        </w:rPr>
        <w:t>/ Antonio, you better come back.”</w:t>
      </w:r>
      <w:r w:rsidRPr="00D2019A">
        <w:rPr>
          <w:rFonts w:ascii="Times New Roman" w:hAnsi="Times New Roman"/>
          <w:vertAlign w:val="superscript"/>
        </w:rPr>
        <w:endnoteReference w:id="16"/>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3" w:name="The_showstopper_"/>
      <w:r w:rsidRPr="00D2019A">
        <w:rPr>
          <w:rFonts w:ascii="Times New Roman" w:hAnsi="Times New Roman"/>
        </w:rPr>
        <w:t>Indeed</w:t>
      </w:r>
      <w:bookmarkEnd w:id="3"/>
      <w:r w:rsidRPr="00D2019A">
        <w:rPr>
          <w:rFonts w:ascii="Times New Roman" w:hAnsi="Times New Roman"/>
        </w:rPr>
        <w:t xml:space="preserve">, </w:t>
      </w:r>
      <w:r w:rsidRPr="00DA17E4">
        <w:rPr>
          <w:rFonts w:ascii="Times New Roman" w:hAnsi="Times New Roman"/>
          <w:i/>
        </w:rPr>
        <w:t>The Rehearsal</w:t>
      </w:r>
      <w:r w:rsidRPr="00D2019A">
        <w:rPr>
          <w:rFonts w:ascii="Times New Roman" w:hAnsi="Times New Roman"/>
        </w:rPr>
        <w:t>’s first act had ended. The troops were coming back home.</w:t>
      </w:r>
    </w:p>
    <w:p w:rsidR="00334BA4" w:rsidRPr="00D2019A" w:rsidRDefault="00334BA4" w:rsidP="00DA17E4">
      <w:pPr>
        <w:tabs>
          <w:tab w:val="left" w:pos="720"/>
          <w:tab w:val="left" w:pos="1440"/>
          <w:tab w:val="left" w:pos="2160"/>
          <w:tab w:val="left" w:pos="2880"/>
          <w:tab w:val="left" w:pos="3600"/>
          <w:tab w:val="left" w:pos="4320"/>
        </w:tabs>
        <w:spacing w:line="480" w:lineRule="auto"/>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r w:rsidRPr="00DA17E4">
        <w:rPr>
          <w:rFonts w:ascii="Times New Roman" w:hAnsi="Times New Roman"/>
          <w:b/>
          <w:u w:val="single"/>
        </w:rPr>
        <w:t>Entr’acte</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u w:val="single"/>
        </w:rPr>
      </w:pP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In the interval between the acts the story continues offstage. The rupture between Villa and Carranza becomes full-scale civil war. Wilson, fretting about American interests and American citizens in Mexico, proposes a negotiated coalition but is rebuffed by Carranza. The swashbuckling Villa expresses interest, and his military exploits make him something of a hero to the American public. </w:t>
      </w:r>
      <w:proofErr w:type="spellStart"/>
      <w:r w:rsidRPr="00DA17E4">
        <w:rPr>
          <w:rFonts w:ascii="Times New Roman" w:hAnsi="Times New Roman"/>
          <w:i/>
        </w:rPr>
        <w:t>Victoriano</w:t>
      </w:r>
      <w:proofErr w:type="spellEnd"/>
      <w:r w:rsidRPr="00DA17E4">
        <w:rPr>
          <w:rFonts w:ascii="Times New Roman" w:hAnsi="Times New Roman"/>
          <w:i/>
        </w:rPr>
        <w:t xml:space="preserve"> Huerta reappears in New York City; supported by Germany, who wants to distract America from the European theatre, he plots a takeover. In June 1915 he and his confederates are arrested, but the conviction that German agents are interfering in Mexico has taken root, especially since the sinking of the </w:t>
      </w:r>
      <w:r w:rsidRPr="00DA17E4">
        <w:rPr>
          <w:rFonts w:ascii="Times New Roman" w:hAnsi="Times New Roman"/>
        </w:rPr>
        <w:t xml:space="preserve">Lusitania </w:t>
      </w:r>
      <w:r w:rsidRPr="00DA17E4">
        <w:rPr>
          <w:rFonts w:ascii="Times New Roman" w:hAnsi="Times New Roman"/>
          <w:i/>
        </w:rPr>
        <w:t xml:space="preserve">in May had brought the European war home to America. </w:t>
      </w: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In the meantime </w:t>
      </w:r>
      <w:proofErr w:type="spellStart"/>
      <w:r w:rsidRPr="00DA17E4">
        <w:rPr>
          <w:rFonts w:ascii="Times New Roman" w:hAnsi="Times New Roman"/>
          <w:i/>
        </w:rPr>
        <w:t>Pancho</w:t>
      </w:r>
      <w:proofErr w:type="spellEnd"/>
      <w:r w:rsidRPr="00DA17E4">
        <w:rPr>
          <w:rFonts w:ascii="Times New Roman" w:hAnsi="Times New Roman"/>
          <w:i/>
        </w:rPr>
        <w:t xml:space="preserve"> Villa’s position has been severely damaged by his army’s defeat at the Battle of Celaya in April 1915. Reduced to outlaw status, he takes to the hills of Northern Mexico and begins a series of raids. When Wilson, having no other option, finally recognizes Carranza’s government in October, Villa vows to continue the struggle and turns against the United States. Wilson, meanwhile, is beset by other concerns: the months following the Lusitania tragedy have increased calls for American intervention in Europe. Badgered by Theodore Roosevelt and worried about the 1916 election, he takes to the stump to promote a new policy of “preparedness”: the United States will not intervene at this time but will make “the force that is within us ready for assertion.”</w:t>
      </w:r>
      <w:r w:rsidRPr="00DA17E4">
        <w:rPr>
          <w:rFonts w:ascii="Times New Roman" w:hAnsi="Times New Roman"/>
          <w:i/>
          <w:vertAlign w:val="superscript"/>
        </w:rPr>
        <w:endnoteReference w:id="17"/>
      </w:r>
      <w:r w:rsidRPr="00DA17E4">
        <w:rPr>
          <w:rFonts w:ascii="Times New Roman" w:hAnsi="Times New Roman"/>
          <w:i/>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4" w:name="Entracte"/>
      <w:r w:rsidRPr="00D2019A">
        <w:rPr>
          <w:rFonts w:ascii="Times New Roman" w:hAnsi="Times New Roman"/>
        </w:rPr>
        <w:t>Songwriters</w:t>
      </w:r>
      <w:bookmarkEnd w:id="4"/>
      <w:r w:rsidRPr="00D2019A">
        <w:rPr>
          <w:rFonts w:ascii="Times New Roman" w:hAnsi="Times New Roman"/>
        </w:rPr>
        <w:t xml:space="preserve"> regrouped. Kitchen Table publishers had little reason to change course; they were motivated by a mix of self-expression, patriotism, and civic pride, and these would continue right through the end of </w:t>
      </w:r>
      <w:r w:rsidRPr="00DA17E4">
        <w:rPr>
          <w:rFonts w:ascii="Times New Roman" w:hAnsi="Times New Roman"/>
          <w:i/>
        </w:rPr>
        <w:t>The Big Show</w:t>
      </w:r>
      <w:r w:rsidRPr="00D2019A">
        <w:rPr>
          <w:rFonts w:ascii="Times New Roman" w:hAnsi="Times New Roman"/>
        </w:rPr>
        <w:t>. But the time lag between concept and product was troubling, and it appears that some, at least, took steps to be more proactive; in 1916 and after, Kitchen Table publications would be a part of the action from the very start. Tin Pan Alley, on the other hand, had invested heavily in topical songs that lost value the moment conditions changed; of its seventeen Act I songs, nine had had “Mexico” in the title. It would be more cautious in the future, writing less specific songs that could be rebranded</w:t>
      </w:r>
      <w:r w:rsidR="007E2F32">
        <w:rPr>
          <w:rFonts w:ascii="Times New Roman" w:hAnsi="Times New Roman"/>
        </w:rPr>
        <w:t xml:space="preserve"> </w:t>
      </w:r>
      <w:r w:rsidRPr="00D2019A">
        <w:rPr>
          <w:rFonts w:ascii="Times New Roman" w:hAnsi="Times New Roman"/>
        </w:rPr>
        <w:t xml:space="preserve">or reshaped as events required. Finally, the song-shark business underwent a </w:t>
      </w:r>
      <w:proofErr w:type="gramStart"/>
      <w:r w:rsidRPr="00D2019A">
        <w:rPr>
          <w:rFonts w:ascii="Times New Roman" w:hAnsi="Times New Roman"/>
        </w:rPr>
        <w:t>sea-change</w:t>
      </w:r>
      <w:proofErr w:type="gramEnd"/>
      <w:r w:rsidRPr="00D2019A">
        <w:rPr>
          <w:rFonts w:ascii="Times New Roman" w:hAnsi="Times New Roman"/>
        </w:rPr>
        <w:t xml:space="preserve"> during the interval. The Postal Service brought three of the biggest operators to trial for mail fraud, driving John T. Hall, Marks-Goldsmith, and H. </w:t>
      </w:r>
      <w:proofErr w:type="spellStart"/>
      <w:r w:rsidRPr="00D2019A">
        <w:rPr>
          <w:rFonts w:ascii="Times New Roman" w:hAnsi="Times New Roman"/>
        </w:rPr>
        <w:t>Kirkus</w:t>
      </w:r>
      <w:proofErr w:type="spellEnd"/>
      <w:r w:rsidRPr="00D2019A">
        <w:rPr>
          <w:rFonts w:ascii="Times New Roman" w:hAnsi="Times New Roman"/>
        </w:rPr>
        <w:t xml:space="preserve"> </w:t>
      </w:r>
      <w:proofErr w:type="spellStart"/>
      <w:r w:rsidRPr="00D2019A">
        <w:rPr>
          <w:rFonts w:ascii="Times New Roman" w:hAnsi="Times New Roman"/>
        </w:rPr>
        <w:t>Dugdale</w:t>
      </w:r>
      <w:proofErr w:type="spellEnd"/>
      <w:r w:rsidRPr="00D2019A">
        <w:rPr>
          <w:rFonts w:ascii="Times New Roman" w:hAnsi="Times New Roman"/>
        </w:rPr>
        <w:t xml:space="preserve"> out of business. These three had taken their most committed customers right through to publication, ultimately sending them several hundred copies of a cheap imprint, and investigators had a wealth of postal transactions to draw on. In their stead sprang up a new generation of sharks—E. S. S. Huntington, J. E. </w:t>
      </w:r>
      <w:proofErr w:type="spellStart"/>
      <w:r w:rsidRPr="00D2019A">
        <w:rPr>
          <w:rFonts w:ascii="Times New Roman" w:hAnsi="Times New Roman"/>
        </w:rPr>
        <w:t>Andino</w:t>
      </w:r>
      <w:proofErr w:type="spellEnd"/>
      <w:r w:rsidRPr="00D2019A">
        <w:rPr>
          <w:rFonts w:ascii="Times New Roman" w:hAnsi="Times New Roman"/>
        </w:rPr>
        <w:t xml:space="preserve">, and several smaller operators—who adopted a new model. They provided a service but no product: they wrote music to the “song poems” they received, but they sent no printed copies, only a manuscript. Fraud was much more difficult to prove, and the new method was faster; Huntington, the biggest operator, would copyright over a thousand titles in 1916 alone. He and the others carried right on through the end of </w:t>
      </w:r>
      <w:r w:rsidRPr="00DA17E4">
        <w:rPr>
          <w:rFonts w:ascii="Times New Roman" w:hAnsi="Times New Roman"/>
          <w:i/>
        </w:rPr>
        <w:t>The Big Show</w:t>
      </w:r>
      <w:r w:rsidRPr="00D2019A">
        <w:rPr>
          <w:rFonts w:ascii="Times New Roman" w:hAnsi="Times New Roman"/>
        </w:rPr>
        <w:t xml:space="preserve"> and beyond.</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r w:rsidRPr="00DA17E4">
        <w:rPr>
          <w:rFonts w:ascii="Times New Roman" w:hAnsi="Times New Roman"/>
          <w:b/>
          <w:u w:val="single"/>
        </w:rPr>
        <w:t>Act II</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A17E4"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DA17E4">
        <w:rPr>
          <w:rFonts w:ascii="Times New Roman" w:hAnsi="Times New Roman"/>
          <w:i/>
        </w:rPr>
        <w:t xml:space="preserve">The second act begins on March 9, 1916; with the sound of gunfire, </w:t>
      </w:r>
      <w:proofErr w:type="spellStart"/>
      <w:r w:rsidRPr="00DA17E4">
        <w:rPr>
          <w:rFonts w:ascii="Times New Roman" w:hAnsi="Times New Roman"/>
          <w:i/>
        </w:rPr>
        <w:t>Pancho</w:t>
      </w:r>
      <w:proofErr w:type="spellEnd"/>
      <w:r w:rsidRPr="00DA17E4">
        <w:rPr>
          <w:rFonts w:ascii="Times New Roman" w:hAnsi="Times New Roman"/>
          <w:i/>
        </w:rPr>
        <w:t xml:space="preserve"> Villa’s ragtag army rushes onto the stage, attacking the town and army garrison at Columbus, New Mexico. Villa is angry that the United States has passed over him in favor of Carranza, and he is in desperate need of supplies; but he has been misinformed about the number of soldiers in Columbus, and the attack is a disaster. Villa and his troops flee into the Mexican hills, but nineteen Americans have been killed. On the forestage, Wilson issues orders for Brigadier General Pershing to pursue and disperse Villa’s army, but stays them pending Carranza’s approval. This Carranza gives, very reluctantly and with the understanding that the so-called “punitive expedition” will be short and confined to the border region.</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A17E4">
        <w:rPr>
          <w:rFonts w:ascii="Times New Roman" w:hAnsi="Times New Roman"/>
          <w:i/>
        </w:rPr>
        <w:t xml:space="preserve">Back on the full stage, Major General Frederick Funston, commander of the United States army in the South, meets with Pershing to arrange equipment and personnel for the expedition. On March 15, Pershing crosses the border, with a considerable collection of reporters, photographers, and </w:t>
      </w:r>
      <w:proofErr w:type="gramStart"/>
      <w:r w:rsidRPr="00DA17E4">
        <w:rPr>
          <w:rFonts w:ascii="Times New Roman" w:hAnsi="Times New Roman"/>
          <w:i/>
        </w:rPr>
        <w:t>film-makers</w:t>
      </w:r>
      <w:proofErr w:type="gramEnd"/>
      <w:r w:rsidRPr="00DA17E4">
        <w:rPr>
          <w:rFonts w:ascii="Times New Roman" w:hAnsi="Times New Roman"/>
          <w:i/>
        </w:rPr>
        <w:t xml:space="preserve"> in tow. He finds that Villa has slipped away to the south; he follows, and by the start of April the American army is far into Mexican territory, to Carranza’s consternation.</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A burst of enthusiasm from the American public for the expedition was followed by doubt and discontent as the chase went on and on, accompanied by intricate and obscure diplomatic wrangles. Songwriters bided their time, and war-related titles published in March were overwhelmingly by Kitchen Table publishers, continuing a trend that had started in January. Most were preparedness songs that were not specific to Mexico, and four were rebuttals of last year’s megahit, “I Didn’t Raise My Boy to Be a Soldier,” which Teddy Roosevelt had been assailing since July 1915.</w:t>
      </w:r>
      <w:r w:rsidRPr="00D2019A">
        <w:rPr>
          <w:rFonts w:ascii="Times New Roman" w:hAnsi="Times New Roman"/>
          <w:vertAlign w:val="superscript"/>
        </w:rPr>
        <w:endnoteReference w:id="18"/>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Tin Pan Alley was especially cautious; it remembered the 1914 Mexican war that didn’t happen, and it didn’t issue a single new “Mexico” song. Irving Berlin, however, had a title in temporary retirement, and </w:t>
      </w:r>
      <w:proofErr w:type="spellStart"/>
      <w:r w:rsidRPr="00D2019A">
        <w:rPr>
          <w:rFonts w:ascii="Times New Roman" w:hAnsi="Times New Roman"/>
        </w:rPr>
        <w:t>Waterson</w:t>
      </w:r>
      <w:proofErr w:type="spellEnd"/>
      <w:r w:rsidRPr="00D2019A">
        <w:rPr>
          <w:rFonts w:ascii="Times New Roman" w:hAnsi="Times New Roman"/>
        </w:rPr>
        <w:t xml:space="preserve">, Berlin &amp; Snyder had nothing to lose by a </w:t>
      </w:r>
      <w:proofErr w:type="gramStart"/>
      <w:r w:rsidRPr="00D2019A">
        <w:rPr>
          <w:rFonts w:ascii="Times New Roman" w:hAnsi="Times New Roman"/>
        </w:rPr>
        <w:t>revival.</w:t>
      </w:r>
      <w:proofErr w:type="gramEnd"/>
      <w:r w:rsidRPr="00D2019A">
        <w:rPr>
          <w:rFonts w:ascii="Times New Roman" w:hAnsi="Times New Roman"/>
        </w:rPr>
        <w:t xml:space="preserve"> Thus on March 24, Variety reported that “with the announcement of the Mexican crisis . . . Max Winslow issued orders for the resurrection of ‘They’re on Their Way to Mexico,’ and that song will be the advance runner of the </w:t>
      </w:r>
      <w:proofErr w:type="spellStart"/>
      <w:r w:rsidRPr="00D2019A">
        <w:rPr>
          <w:rFonts w:ascii="Times New Roman" w:hAnsi="Times New Roman"/>
        </w:rPr>
        <w:t>Waterson</w:t>
      </w:r>
      <w:proofErr w:type="spellEnd"/>
      <w:r w:rsidRPr="00D2019A">
        <w:rPr>
          <w:rFonts w:ascii="Times New Roman" w:hAnsi="Times New Roman"/>
        </w:rPr>
        <w:t>, Berlin &amp; Snyder catalog, at least pending the capture of the desired Villa.”</w:t>
      </w:r>
      <w:r w:rsidRPr="00D2019A">
        <w:rPr>
          <w:rFonts w:ascii="Times New Roman" w:hAnsi="Times New Roman"/>
          <w:vertAlign w:val="superscript"/>
        </w:rPr>
        <w:endnoteReference w:id="19"/>
      </w:r>
      <w:r w:rsidRPr="00D2019A">
        <w:rPr>
          <w:rFonts w:ascii="Times New Roman" w:hAnsi="Times New Roman"/>
        </w:rPr>
        <w:t xml:space="preserve"> It was helped along by the recordings, still very much in print; in Kansas City an enterprising businessman ordered a large stock of these immediately after the March raid and mounted an advertising campaign in synchrony with Pershing’s advance.</w:t>
      </w:r>
      <w:r w:rsidRPr="00D2019A">
        <w:rPr>
          <w:rFonts w:ascii="Times New Roman" w:hAnsi="Times New Roman"/>
          <w:vertAlign w:val="superscript"/>
        </w:rPr>
        <w:endnoteReference w:id="20"/>
      </w:r>
      <w:r w:rsidRPr="00D2019A">
        <w:rPr>
          <w:rFonts w:ascii="Times New Roman" w:hAnsi="Times New Roman"/>
        </w:rPr>
        <w:t xml:space="preserve"> But the firm’s publicity campaign this time involved not pseudo-soldiers, but something more modern—those tagalong film crews and their products. </w:t>
      </w:r>
      <w:proofErr w:type="spellStart"/>
      <w:r w:rsidRPr="00D2019A">
        <w:rPr>
          <w:rFonts w:ascii="Times New Roman" w:hAnsi="Times New Roman"/>
        </w:rPr>
        <w:t>Sime</w:t>
      </w:r>
      <w:proofErr w:type="spellEnd"/>
      <w:r w:rsidRPr="00D2019A">
        <w:rPr>
          <w:rFonts w:ascii="Times New Roman" w:hAnsi="Times New Roman"/>
        </w:rPr>
        <w:t xml:space="preserve"> Silverman penned a characteristically detailed account: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One of the interesting items on the Fifth Avenue program Monday evening [March 27] was the animated illustrated song, ‘They Are on Their Way to Mexico.’ . . . [</w:t>
      </w:r>
      <w:proofErr w:type="gramStart"/>
      <w:r w:rsidRPr="00D2019A">
        <w:rPr>
          <w:rFonts w:ascii="Times New Roman" w:hAnsi="Times New Roman"/>
        </w:rPr>
        <w:t>T]he</w:t>
      </w:r>
      <w:proofErr w:type="gramEnd"/>
      <w:r w:rsidRPr="00D2019A">
        <w:rPr>
          <w:rFonts w:ascii="Times New Roman" w:hAnsi="Times New Roman"/>
        </w:rPr>
        <w:t xml:space="preserve"> singer was quite overshadowed by the moving picture film of the marching soldiers and Villa. . . . The different views were perfectly cued with the lyric, and all blended in. . . . The audience secured a number of ‘Mexico’ encores, a sheet with the chorus being dropped. The last sheet had the chorus written along the blades of the American flag.</w:t>
      </w:r>
      <w:r w:rsidRPr="00D2019A">
        <w:rPr>
          <w:rFonts w:ascii="Times New Roman" w:hAnsi="Times New Roman"/>
          <w:vertAlign w:val="superscript"/>
        </w:rPr>
        <w:endnoteReference w:id="21"/>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rPr>
      </w:pPr>
      <w:r w:rsidRPr="00D2019A">
        <w:rPr>
          <w:rFonts w:ascii="Times New Roman" w:hAnsi="Times New Roman"/>
        </w:rPr>
        <w:t xml:space="preserve">Indeed, while the </w:t>
      </w:r>
      <w:proofErr w:type="gramStart"/>
      <w:r w:rsidRPr="00D2019A">
        <w:rPr>
          <w:rFonts w:ascii="Times New Roman" w:hAnsi="Times New Roman"/>
        </w:rPr>
        <w:t>not-quite-campaign</w:t>
      </w:r>
      <w:proofErr w:type="gramEnd"/>
      <w:r w:rsidRPr="00D2019A">
        <w:rPr>
          <w:rFonts w:ascii="Times New Roman" w:hAnsi="Times New Roman"/>
        </w:rPr>
        <w:t xml:space="preserve"> of 1914 would have merely reapplied war tactics from 1898, this one was meant to test war machines of the future. It would be </w:t>
      </w:r>
      <w:r w:rsidRPr="00DA17E4">
        <w:rPr>
          <w:rFonts w:ascii="Times New Roman" w:hAnsi="Times New Roman"/>
          <w:i/>
        </w:rPr>
        <w:t>modern</w:t>
      </w:r>
      <w:r w:rsidRPr="00D2019A">
        <w:rPr>
          <w:rFonts w:ascii="Times New Roman" w:hAnsi="Times New Roman"/>
        </w:rPr>
        <w:t xml:space="preserve">, with </w:t>
      </w:r>
      <w:r w:rsidR="00DA17E4">
        <w:rPr>
          <w:rFonts w:ascii="Times New Roman" w:hAnsi="Times New Roman"/>
        </w:rPr>
        <w:t xml:space="preserve">the </w:t>
      </w:r>
      <w:r w:rsidRPr="00D2019A">
        <w:rPr>
          <w:rFonts w:ascii="Times New Roman" w:hAnsi="Times New Roman"/>
        </w:rPr>
        <w:t>army using automobiles and airplanes for the first time—and with Irving Berlin somehow given the gift of prophecy: “As that sterling song writer Irving Berlin prematurely penned some two years ago, ‘they’re on their way to Mexico,’ and for the first time in his career Uncle Sam will mix gasoline with gunpowder in actual warfare.”</w:t>
      </w:r>
      <w:r w:rsidRPr="00D2019A">
        <w:rPr>
          <w:rFonts w:ascii="Times New Roman" w:hAnsi="Times New Roman"/>
          <w:vertAlign w:val="superscript"/>
        </w:rPr>
        <w:endnoteReference w:id="22"/>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A17E4">
        <w:rPr>
          <w:rFonts w:ascii="Times New Roman" w:hAnsi="Times New Roman"/>
          <w:i/>
        </w:rPr>
        <w:t xml:space="preserve">Scene two begins on April 12 with another armed encounter. This time, however, the skirmish is between American and </w:t>
      </w:r>
      <w:proofErr w:type="spellStart"/>
      <w:r w:rsidRPr="00DA17E4">
        <w:rPr>
          <w:rFonts w:ascii="Times New Roman" w:hAnsi="Times New Roman"/>
          <w:i/>
        </w:rPr>
        <w:t>Carrancista</w:t>
      </w:r>
      <w:proofErr w:type="spellEnd"/>
      <w:r w:rsidRPr="00DA17E4">
        <w:rPr>
          <w:rFonts w:ascii="Times New Roman" w:hAnsi="Times New Roman"/>
          <w:i/>
        </w:rPr>
        <w:t xml:space="preserve"> soldiers: American troops have entered the small town of </w:t>
      </w:r>
      <w:proofErr w:type="spellStart"/>
      <w:r w:rsidRPr="00DA17E4">
        <w:rPr>
          <w:rFonts w:ascii="Times New Roman" w:hAnsi="Times New Roman"/>
          <w:i/>
        </w:rPr>
        <w:t>Parral</w:t>
      </w:r>
      <w:proofErr w:type="spellEnd"/>
      <w:r w:rsidRPr="00DA17E4">
        <w:rPr>
          <w:rFonts w:ascii="Times New Roman" w:hAnsi="Times New Roman"/>
          <w:i/>
        </w:rPr>
        <w:t xml:space="preserve"> and are confronted with a hostile crowd chanting “Viva Villa!” and “Viva Mexico!” Shots are heard, the American soldiers open fire, and forty Mexicans are killed. Again we move to the forestage; Carranza demands that the </w:t>
      </w:r>
      <w:proofErr w:type="gramStart"/>
      <w:r w:rsidRPr="00DA17E4">
        <w:rPr>
          <w:rFonts w:ascii="Times New Roman" w:hAnsi="Times New Roman"/>
          <w:i/>
        </w:rPr>
        <w:t>United</w:t>
      </w:r>
      <w:proofErr w:type="gramEnd"/>
      <w:r w:rsidRPr="00DA17E4">
        <w:rPr>
          <w:rFonts w:ascii="Times New Roman" w:hAnsi="Times New Roman"/>
          <w:i/>
        </w:rPr>
        <w:t xml:space="preserve"> States exit Mexico immediately, and Wilson responds by sending Funston on a last-ditch attempt at negotiation. Back to the main stage and yet another battle: Mexican raiders cross into Texas on May 5 and attack the outpost towns of Glenn Springs and </w:t>
      </w:r>
      <w:proofErr w:type="spellStart"/>
      <w:r w:rsidRPr="00DA17E4">
        <w:rPr>
          <w:rFonts w:ascii="Times New Roman" w:hAnsi="Times New Roman"/>
          <w:i/>
        </w:rPr>
        <w:t>Boquillas</w:t>
      </w:r>
      <w:proofErr w:type="spellEnd"/>
      <w:r w:rsidRPr="00DA17E4">
        <w:rPr>
          <w:rFonts w:ascii="Times New Roman" w:hAnsi="Times New Roman"/>
          <w:i/>
        </w:rPr>
        <w:t xml:space="preserve">. They make their escape, pursued by the 8th Cavalry on horseback, which is accompanied by a truck, four cars (including a chauffeur-driven Cadillac), and a motion-picture crew. The comic-opera qualities of this convoy do not amuse Wilson, on the forestage, </w:t>
      </w:r>
      <w:proofErr w:type="gramStart"/>
      <w:r w:rsidRPr="00DA17E4">
        <w:rPr>
          <w:rFonts w:ascii="Times New Roman" w:hAnsi="Times New Roman"/>
          <w:i/>
        </w:rPr>
        <w:t>who</w:t>
      </w:r>
      <w:proofErr w:type="gramEnd"/>
      <w:r w:rsidRPr="00DA17E4">
        <w:rPr>
          <w:rFonts w:ascii="Times New Roman" w:hAnsi="Times New Roman"/>
          <w:i/>
        </w:rPr>
        <w:t xml:space="preserve"> abandons all thoughts of recalling Pershing. Both sides prepare for military confrontation, and on June 18 President Wilson mobilizes virtually the entire National Guard, to be dispatched to the border as soon as possible. Once again we return to the main stage for the final battle, on June 21, at </w:t>
      </w:r>
      <w:proofErr w:type="spellStart"/>
      <w:r w:rsidRPr="00DA17E4">
        <w:rPr>
          <w:rFonts w:ascii="Times New Roman" w:hAnsi="Times New Roman"/>
          <w:i/>
        </w:rPr>
        <w:t>Carrizal</w:t>
      </w:r>
      <w:proofErr w:type="spellEnd"/>
      <w:r w:rsidRPr="00DA17E4">
        <w:rPr>
          <w:rFonts w:ascii="Times New Roman" w:hAnsi="Times New Roman"/>
          <w:i/>
        </w:rPr>
        <w:t xml:space="preserve">. Pershing’s troops are apparently ambushed by </w:t>
      </w:r>
      <w:proofErr w:type="spellStart"/>
      <w:r w:rsidRPr="00DA17E4">
        <w:rPr>
          <w:rFonts w:ascii="Times New Roman" w:hAnsi="Times New Roman"/>
          <w:i/>
        </w:rPr>
        <w:t>Carrancistas</w:t>
      </w:r>
      <w:proofErr w:type="spellEnd"/>
      <w:r w:rsidRPr="00DA17E4">
        <w:rPr>
          <w:rFonts w:ascii="Times New Roman" w:hAnsi="Times New Roman"/>
          <w:i/>
        </w:rPr>
        <w:t>, who fight with unexpected strength; and when the scene ends, thirty Mexicans and twelve Americans are dead and the Mexicans have taken twenty-three prisoners.</w:t>
      </w:r>
      <w:r w:rsidRPr="00D2019A">
        <w:rPr>
          <w:rFonts w:ascii="Times New Roman" w:hAnsi="Times New Roman"/>
          <w:vertAlign w:val="superscript"/>
        </w:rPr>
        <w:endnoteReference w:id="23"/>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5" w:name="Act_II"/>
      <w:r w:rsidRPr="00D2019A">
        <w:rPr>
          <w:rFonts w:ascii="Times New Roman" w:hAnsi="Times New Roman"/>
        </w:rPr>
        <w:t>Songwriters</w:t>
      </w:r>
      <w:bookmarkEnd w:id="5"/>
      <w:r w:rsidRPr="00D2019A">
        <w:rPr>
          <w:rFonts w:ascii="Times New Roman" w:hAnsi="Times New Roman"/>
        </w:rPr>
        <w:t xml:space="preserve"> began to move into action. Mexico reappeared in three Kitchen Table titles in early April: “On to Mexico,” “Down on the Rio Grande,” and “The Villa Chase.” These had to have been conceived in the wake of Villa’s March raid, given the necessary publishing delay; but as the situation escalated in mid-April the pace picked up. Activity remained centered in Kitchen Table publishers, who generated eight songs, though a solitary shark could be seen, together with an equally solitary, belated Tin Pan Alley preparedness reply-song, “I’m Going to Raise My Boy to Be a Soldier.” After the May 5 raid, however, the song sharks emerged in force, with the tireless J. E. </w:t>
      </w:r>
      <w:proofErr w:type="spellStart"/>
      <w:r w:rsidRPr="00D2019A">
        <w:rPr>
          <w:rFonts w:ascii="Times New Roman" w:hAnsi="Times New Roman"/>
        </w:rPr>
        <w:t>Andino</w:t>
      </w:r>
      <w:proofErr w:type="spellEnd"/>
      <w:r w:rsidRPr="00D2019A">
        <w:rPr>
          <w:rFonts w:ascii="Times New Roman" w:hAnsi="Times New Roman"/>
        </w:rPr>
        <w:t xml:space="preserve"> copyrighting five titles on May 12 alone. And as action picked up, the songs became more and more specific: “When the War Is Over Down in Mexico,” “Under the Mexican Moonlight, or, Only a U. S. Marine,” “My </w:t>
      </w:r>
      <w:proofErr w:type="spellStart"/>
      <w:r w:rsidRPr="00D2019A">
        <w:rPr>
          <w:rFonts w:ascii="Times New Roman" w:hAnsi="Times New Roman"/>
        </w:rPr>
        <w:t>Laddie</w:t>
      </w:r>
      <w:proofErr w:type="spellEnd"/>
      <w:r w:rsidRPr="00D2019A">
        <w:rPr>
          <w:rFonts w:ascii="Times New Roman" w:hAnsi="Times New Roman"/>
        </w:rPr>
        <w:t xml:space="preserve"> in Pershing’s Brigade.” Many songs were more general, of course, many advocated preparedness, and a few mused sentimentally on a soldier’s fate. The mix, and the proportions, more closely resembled those in Act I; from early May to mid-June, Kitchen Table publishers issued 15 songs, song sharks 12. The response to political developments, in sum, had become very like that in 1914, and like that to come in </w:t>
      </w:r>
      <w:r w:rsidRPr="00DA17E4">
        <w:rPr>
          <w:rFonts w:ascii="Times New Roman" w:hAnsi="Times New Roman"/>
          <w:i/>
        </w:rPr>
        <w:t>The Big Show</w:t>
      </w:r>
      <w:r w:rsidRPr="00D2019A">
        <w:rPr>
          <w:rFonts w:ascii="Times New Roman" w:hAnsi="Times New Roman"/>
        </w:rPr>
        <w:t>.</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With one exception: where was Tin Pan Alley?</w:t>
      </w:r>
      <w:r w:rsidR="007E2F32">
        <w:rPr>
          <w:rFonts w:ascii="Times New Roman" w:hAnsi="Times New Roman"/>
        </w:rPr>
        <w:t xml:space="preserve"> </w:t>
      </w:r>
    </w:p>
    <w:p w:rsidR="00334BA4" w:rsidRPr="00D2019A" w:rsidRDefault="00334BA4" w:rsidP="00DA17E4">
      <w:pPr>
        <w:tabs>
          <w:tab w:val="left" w:pos="720"/>
          <w:tab w:val="left" w:pos="1440"/>
          <w:tab w:val="left" w:pos="2160"/>
          <w:tab w:val="left" w:pos="2880"/>
          <w:tab w:val="left" w:pos="3600"/>
          <w:tab w:val="left" w:pos="4320"/>
        </w:tabs>
        <w:spacing w:line="480" w:lineRule="auto"/>
        <w:rPr>
          <w:rFonts w:ascii="Times New Roman" w:hAnsi="Times New Roman"/>
        </w:rPr>
      </w:pPr>
    </w:p>
    <w:p w:rsidR="00334BA4" w:rsidRPr="00DA17E4"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r w:rsidRPr="00DA17E4">
        <w:rPr>
          <w:rFonts w:ascii="Times New Roman" w:hAnsi="Times New Roman"/>
          <w:b/>
          <w:u w:val="single"/>
        </w:rPr>
        <w:t>The scene-stealer</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u w:val="single"/>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Tin Pan Alley was playing it safe. The Alley, after all, was motivated by profit; Kitchen Table publishers were motivated by a cause, and song sharks were opportunists. So in 1916 the Alley mostly watched and waited—or issued vaguely patriotic titles like “When the Boys Come Marching Home” or “My Country, I Hear You Calling Me,” with Mexico evident only in the cover illustration. </w:t>
      </w:r>
      <w:r w:rsidRPr="00D2019A">
        <w:rPr>
          <w:rFonts w:ascii="Times New Roman" w:hAnsi="Times New Roman"/>
          <w:vertAlign w:val="superscript"/>
        </w:rPr>
        <w:endnoteReference w:id="24"/>
      </w:r>
      <w:r w:rsidRPr="00D2019A">
        <w:rPr>
          <w:rFonts w:ascii="Times New Roman" w:hAnsi="Times New Roman"/>
        </w:rPr>
        <w:t xml:space="preserve"> The industry was wryly realistic, even sardonic; a short note in </w:t>
      </w:r>
      <w:r w:rsidRPr="00DA17E4">
        <w:rPr>
          <w:rFonts w:ascii="Times New Roman" w:hAnsi="Times New Roman"/>
          <w:i/>
        </w:rPr>
        <w:t>Variety</w:t>
      </w:r>
      <w:r w:rsidRPr="00D2019A">
        <w:rPr>
          <w:rFonts w:ascii="Times New Roman" w:hAnsi="Times New Roman"/>
        </w:rPr>
        <w:t xml:space="preserve"> on June 23, when war looked inevitable, read: “The Mexican trouble is the third time ‘They Are On Their Way to Mexico’ has been revived. It’s a song published by </w:t>
      </w:r>
      <w:proofErr w:type="spellStart"/>
      <w:r w:rsidRPr="00D2019A">
        <w:rPr>
          <w:rFonts w:ascii="Times New Roman" w:hAnsi="Times New Roman"/>
        </w:rPr>
        <w:t>Waterson</w:t>
      </w:r>
      <w:proofErr w:type="spellEnd"/>
      <w:r w:rsidRPr="00D2019A">
        <w:rPr>
          <w:rFonts w:ascii="Times New Roman" w:hAnsi="Times New Roman"/>
        </w:rPr>
        <w:t>, Berlin &amp; Snyder. The firm is not suspected of being behind the Mexican affair.”</w:t>
      </w:r>
      <w:r w:rsidRPr="00D2019A">
        <w:rPr>
          <w:rFonts w:ascii="Times New Roman" w:hAnsi="Times New Roman"/>
          <w:vertAlign w:val="superscript"/>
        </w:rPr>
        <w:endnoteReference w:id="25"/>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After mid-June the Alley became more active, but it was still wary. From June 22 through the end of July it issued six titles; minor firms published “General Funston’s March” and “Hello Mexico</w:t>
      </w:r>
      <w:r w:rsidR="00DA17E4">
        <w:rPr>
          <w:rFonts w:ascii="Times New Roman" w:hAnsi="Times New Roman"/>
        </w:rPr>
        <w:t>,”</w:t>
      </w:r>
      <w:r w:rsidRPr="00D2019A">
        <w:rPr>
          <w:rFonts w:ascii="Times New Roman" w:hAnsi="Times New Roman"/>
        </w:rPr>
        <w:t xml:space="preserve"> but the big New York companies still avoided the M-word.</w:t>
      </w:r>
      <w:r w:rsidRPr="00D2019A">
        <w:rPr>
          <w:rFonts w:ascii="Times New Roman" w:hAnsi="Times New Roman"/>
          <w:vertAlign w:val="superscript"/>
        </w:rPr>
        <w:endnoteReference w:id="26"/>
      </w:r>
      <w:r w:rsidRPr="00D2019A">
        <w:rPr>
          <w:rFonts w:ascii="Times New Roman" w:hAnsi="Times New Roman"/>
        </w:rPr>
        <w:t xml:space="preserve"> The thought was that more generic publications could be re-purposed if—as began to seem likely—the country entered the war in Europe. </w:t>
      </w:r>
      <w:proofErr w:type="gramStart"/>
      <w:r w:rsidRPr="00D2019A">
        <w:rPr>
          <w:rFonts w:ascii="Times New Roman" w:hAnsi="Times New Roman"/>
        </w:rPr>
        <w:t>Much the same strategy was followed for preparedness publications, even by Kitchen Table publishers</w:t>
      </w:r>
      <w:proofErr w:type="gramEnd"/>
      <w:r w:rsidRPr="00D2019A">
        <w:rPr>
          <w:rFonts w:ascii="Times New Roman" w:hAnsi="Times New Roman"/>
        </w:rPr>
        <w:t xml:space="preserve">. H. C. </w:t>
      </w:r>
      <w:proofErr w:type="spellStart"/>
      <w:r w:rsidRPr="00D2019A">
        <w:rPr>
          <w:rFonts w:ascii="Times New Roman" w:hAnsi="Times New Roman"/>
        </w:rPr>
        <w:t>Weasner</w:t>
      </w:r>
      <w:proofErr w:type="spellEnd"/>
      <w:r w:rsidRPr="00D2019A">
        <w:rPr>
          <w:rFonts w:ascii="Times New Roman" w:hAnsi="Times New Roman"/>
        </w:rPr>
        <w:t xml:space="preserve"> issued “Will You Be One of the Soldier Boys” in March 1916 with a cover proclaiming it “The National Preparedness Song”; in April 1917, after the country declared war on Germany, it reappeared with slightly rewritten lyrics and a cover that declared “Your Country Needs You Now.”</w:t>
      </w:r>
      <w:r w:rsidRPr="00D2019A">
        <w:rPr>
          <w:rFonts w:ascii="Times New Roman" w:hAnsi="Times New Roman"/>
          <w:vertAlign w:val="superscript"/>
        </w:rPr>
        <w:endnoteReference w:id="27"/>
      </w:r>
      <w:r w:rsidRPr="00D2019A">
        <w:rPr>
          <w:rFonts w:ascii="Times New Roman" w:hAnsi="Times New Roman"/>
        </w:rPr>
        <w:t xml:space="preserve"> The reverse also applied: J. </w:t>
      </w:r>
      <w:proofErr w:type="spellStart"/>
      <w:r w:rsidRPr="00D2019A">
        <w:rPr>
          <w:rFonts w:ascii="Times New Roman" w:hAnsi="Times New Roman"/>
        </w:rPr>
        <w:t>Kiern</w:t>
      </w:r>
      <w:proofErr w:type="spellEnd"/>
      <w:r w:rsidRPr="00D2019A">
        <w:rPr>
          <w:rFonts w:ascii="Times New Roman" w:hAnsi="Times New Roman"/>
        </w:rPr>
        <w:t xml:space="preserve"> Brennan’s lyrics for “Good-Bye, Good Luck, God Bless You,” published in January, 1916, weren’t about soldiers at all, but the song was a massive hit, so in July Brennan equipped it with new lyrics: “Good-bye, good luck, God bless you</w:t>
      </w:r>
      <w:r w:rsidR="002921A7">
        <w:rPr>
          <w:rFonts w:ascii="Times New Roman" w:hAnsi="Times New Roman"/>
        </w:rPr>
        <w:t xml:space="preserve"> </w:t>
      </w:r>
      <w:r w:rsidRPr="00D2019A">
        <w:rPr>
          <w:rFonts w:ascii="Times New Roman" w:hAnsi="Times New Roman"/>
        </w:rPr>
        <w:t>/ You’re off to Mexico . . .”</w:t>
      </w:r>
      <w:r w:rsidRPr="00D2019A">
        <w:rPr>
          <w:rFonts w:ascii="Times New Roman" w:hAnsi="Times New Roman"/>
          <w:vertAlign w:val="superscript"/>
        </w:rPr>
        <w:endnoteReference w:id="28"/>
      </w:r>
      <w:r w:rsidRPr="00D2019A">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But the Alley’s—and Brennan’s—Act II sensation actually came earlier. Sometime after the April 12 clash at </w:t>
      </w:r>
      <w:proofErr w:type="spellStart"/>
      <w:r w:rsidRPr="00D2019A">
        <w:rPr>
          <w:rFonts w:ascii="Times New Roman" w:hAnsi="Times New Roman"/>
        </w:rPr>
        <w:t>Parral</w:t>
      </w:r>
      <w:proofErr w:type="spellEnd"/>
      <w:r w:rsidRPr="00D2019A">
        <w:rPr>
          <w:rFonts w:ascii="Times New Roman" w:hAnsi="Times New Roman"/>
        </w:rPr>
        <w:t xml:space="preserve">, Brennan wrote a rousing patriotic lyric, “For Dixie and Uncle Sam.” Ernest R. Ball wrote the music, and the song made its debut on May 15, ten days after the Glenn Springs raid, at Broadway’s Palace Theatre. Ball, a vaudevillian, had intended to introduce it himself, but at the last minute he stepped aside in favor of Nora </w:t>
      </w:r>
      <w:proofErr w:type="spellStart"/>
      <w:r w:rsidRPr="00D2019A">
        <w:rPr>
          <w:rFonts w:ascii="Times New Roman" w:hAnsi="Times New Roman"/>
        </w:rPr>
        <w:t>Bayes</w:t>
      </w:r>
      <w:proofErr w:type="spellEnd"/>
      <w:r w:rsidRPr="00D2019A">
        <w:rPr>
          <w:rFonts w:ascii="Times New Roman" w:hAnsi="Times New Roman"/>
        </w:rPr>
        <w:t>.</w:t>
      </w:r>
      <w:r w:rsidRPr="00D2019A">
        <w:rPr>
          <w:rFonts w:ascii="Times New Roman" w:hAnsi="Times New Roman"/>
          <w:vertAlign w:val="superscript"/>
        </w:rPr>
        <w:endnoteReference w:id="29"/>
      </w:r>
      <w:r w:rsidRPr="00D2019A">
        <w:rPr>
          <w:rFonts w:ascii="Times New Roman" w:hAnsi="Times New Roman"/>
        </w:rPr>
        <w:t xml:space="preserve"> The song was not just a vital contribution to </w:t>
      </w:r>
      <w:r w:rsidRPr="002921A7">
        <w:rPr>
          <w:rFonts w:ascii="Times New Roman" w:hAnsi="Times New Roman"/>
          <w:i/>
        </w:rPr>
        <w:t>The Rehearsal</w:t>
      </w:r>
      <w:r w:rsidRPr="00D2019A">
        <w:rPr>
          <w:rFonts w:ascii="Times New Roman" w:hAnsi="Times New Roman"/>
        </w:rPr>
        <w:t xml:space="preserve">; it also anticipated </w:t>
      </w:r>
      <w:r w:rsidRPr="002921A7">
        <w:rPr>
          <w:rFonts w:ascii="Times New Roman" w:hAnsi="Times New Roman"/>
          <w:i/>
        </w:rPr>
        <w:t>The Big Show</w:t>
      </w:r>
      <w:r w:rsidRPr="00D2019A">
        <w:rPr>
          <w:rFonts w:ascii="Times New Roman" w:hAnsi="Times New Roman"/>
        </w:rPr>
        <w:t xml:space="preserve">. It refers to Mexico only obliquely (the second verse mentions in passing “a tent near a far border town”); more importantly, but also obliquely, it is yet another reply to “I Didn’t Raise My Boy to Be a Soldier,” and in that sense it also functions in part as a preparedness song. Like its predecessor, it presents a narrative about a mother and son in the verse and then allows the mother to speak directly in the refrain. Moreover, like several previous patriotic numbers—for instance, “America, I Love You”—it presents the current conflict as the successor to past wars: </w:t>
      </w:r>
      <w:proofErr w:type="spellStart"/>
      <w:r w:rsidRPr="00D2019A">
        <w:rPr>
          <w:rFonts w:ascii="Times New Roman" w:hAnsi="Times New Roman"/>
        </w:rPr>
        <w:t>grandad</w:t>
      </w:r>
      <w:proofErr w:type="spellEnd"/>
      <w:r w:rsidRPr="00D2019A">
        <w:rPr>
          <w:rFonts w:ascii="Times New Roman" w:hAnsi="Times New Roman"/>
        </w:rPr>
        <w:t xml:space="preserve"> fought in the Civil War, daddy fought in the Spanish-American War. Since the mother is from Maryland, the song also promises North-South reconciliation: “one wore grey and the other blue.” Transcendence of regional differences would be a crucial theme in </w:t>
      </w:r>
      <w:r w:rsidRPr="002921A7">
        <w:rPr>
          <w:rFonts w:ascii="Times New Roman" w:hAnsi="Times New Roman"/>
          <w:i/>
        </w:rPr>
        <w:t>The Big Show</w:t>
      </w:r>
      <w:r w:rsidRPr="00D2019A">
        <w:rPr>
          <w:rFonts w:ascii="Times New Roman" w:hAnsi="Times New Roman"/>
        </w:rPr>
        <w:t xml:space="preserve">, manifested politically by dismantling the state National Guard regiments to create a new, </w:t>
      </w:r>
      <w:proofErr w:type="gramStart"/>
      <w:r w:rsidRPr="00D2019A">
        <w:rPr>
          <w:rFonts w:ascii="Times New Roman" w:hAnsi="Times New Roman"/>
        </w:rPr>
        <w:t>country-wide</w:t>
      </w:r>
      <w:proofErr w:type="gramEnd"/>
      <w:r w:rsidRPr="00D2019A">
        <w:rPr>
          <w:rFonts w:ascii="Times New Roman" w:hAnsi="Times New Roman"/>
        </w:rPr>
        <w:t xml:space="preserve"> “American Expeditionary Force.”</w:t>
      </w:r>
      <w:r w:rsidRPr="00D2019A">
        <w:rPr>
          <w:rFonts w:ascii="Times New Roman" w:hAnsi="Times New Roman"/>
          <w:vertAlign w:val="superscript"/>
        </w:rPr>
        <w:endnoteReference w:id="30"/>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All these dimensions of the lyrics are captured equally in the music. A fanfare in the introduction acts as a preparedness call to arms, and “I Didn’t Raise My Boy to Be a Soldier” is evoked and repudiated musically by using a nearly identical metric, rhyme, and harmonic scheme in the verse that gives way not to a sentimental ballad refrain but to a brisk march song—marked, if there could be any doubt, “With Patriotic enthusiasm in Bright March time.” Place, character, and historical continuity are all established with the opening of the verse, which quotes “Maryland, My Maryland” in both tune and text. Musical quotations were more than clever tricks in war songs; they established cultural context and a kind of</w:t>
      </w:r>
      <w:r w:rsidR="007E2F32">
        <w:rPr>
          <w:rFonts w:ascii="Times New Roman" w:hAnsi="Times New Roman"/>
        </w:rPr>
        <w:t xml:space="preserve"> </w:t>
      </w:r>
      <w:r w:rsidRPr="00D2019A">
        <w:rPr>
          <w:rFonts w:ascii="Times New Roman" w:hAnsi="Times New Roman"/>
        </w:rPr>
        <w:t xml:space="preserve">historical legitimacy that linked present conflicts with past ones. In this case, American history is evoked by two musical quotations in the refrain—“Dixie” and “Columbia the Gem of the Ocean”—and South and North are reconciled by pairing “Dixie” with “Marching through Georgia” in </w:t>
      </w:r>
      <w:proofErr w:type="spellStart"/>
      <w:r w:rsidRPr="00D2019A">
        <w:rPr>
          <w:rFonts w:ascii="Times New Roman" w:hAnsi="Times New Roman"/>
        </w:rPr>
        <w:t>cadential</w:t>
      </w:r>
      <w:proofErr w:type="spellEnd"/>
      <w:r w:rsidRPr="00D2019A">
        <w:rPr>
          <w:rFonts w:ascii="Times New Roman" w:hAnsi="Times New Roman"/>
        </w:rPr>
        <w:t xml:space="preserve"> passages in the piano. The piano ends with a snippet of “Yankee Doodle,” that oldest, most all-purpose, all-American tune, thus declaring “For Dixie and Uncle Sam” suitable for all patriotic occasions.</w:t>
      </w:r>
      <w:r w:rsidR="007E2F32">
        <w:rPr>
          <w:rFonts w:ascii="Times New Roman" w:hAnsi="Times New Roman"/>
        </w:rPr>
        <w:t xml:space="preserv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The publicity campaign for Brennan and Ball’s song was not as extraordinary as that for “They’re on Their Way to Mexico”—</w:t>
      </w:r>
      <w:proofErr w:type="spellStart"/>
      <w:r w:rsidRPr="00D2019A">
        <w:rPr>
          <w:rFonts w:ascii="Times New Roman" w:hAnsi="Times New Roman"/>
        </w:rPr>
        <w:t>Witmark</w:t>
      </w:r>
      <w:proofErr w:type="spellEnd"/>
      <w:r w:rsidRPr="00D2019A">
        <w:rPr>
          <w:rFonts w:ascii="Times New Roman" w:hAnsi="Times New Roman"/>
        </w:rPr>
        <w:t xml:space="preserve"> &amp; Sons was an older, less flamboyant firm than </w:t>
      </w:r>
      <w:proofErr w:type="spellStart"/>
      <w:r w:rsidRPr="00D2019A">
        <w:rPr>
          <w:rFonts w:ascii="Times New Roman" w:hAnsi="Times New Roman"/>
        </w:rPr>
        <w:t>Waterson</w:t>
      </w:r>
      <w:proofErr w:type="spellEnd"/>
      <w:r w:rsidRPr="00D2019A">
        <w:rPr>
          <w:rFonts w:ascii="Times New Roman" w:hAnsi="Times New Roman"/>
        </w:rPr>
        <w:t xml:space="preserve">, Berlin &amp; Snyder—but like Berlin’s 1914 piece, Ball’s song was boosted by a hit recording, made very quickly (on June 1) by Nora </w:t>
      </w:r>
      <w:proofErr w:type="spellStart"/>
      <w:r w:rsidRPr="00D2019A">
        <w:rPr>
          <w:rFonts w:ascii="Times New Roman" w:hAnsi="Times New Roman"/>
        </w:rPr>
        <w:t>Bayes</w:t>
      </w:r>
      <w:proofErr w:type="spellEnd"/>
      <w:r w:rsidRPr="00D2019A">
        <w:rPr>
          <w:rFonts w:ascii="Times New Roman" w:hAnsi="Times New Roman"/>
        </w:rPr>
        <w:t xml:space="preserve">. In this, too, the song looked forward as well as back: in 1914, sheet music sold recordings, which were made after the song had established itself, whereas by 1919 recordings sold sheet music and were sometimes made even before a song was copyrighted. Moreover, in </w:t>
      </w:r>
      <w:r w:rsidRPr="002921A7">
        <w:rPr>
          <w:rFonts w:ascii="Times New Roman" w:hAnsi="Times New Roman"/>
          <w:i/>
        </w:rPr>
        <w:t>The Big Show</w:t>
      </w:r>
      <w:r w:rsidRPr="00D2019A">
        <w:rPr>
          <w:rFonts w:ascii="Times New Roman" w:hAnsi="Times New Roman"/>
        </w:rPr>
        <w:t xml:space="preserve">, it would be Nora </w:t>
      </w:r>
      <w:proofErr w:type="spellStart"/>
      <w:r w:rsidRPr="00D2019A">
        <w:rPr>
          <w:rFonts w:ascii="Times New Roman" w:hAnsi="Times New Roman"/>
        </w:rPr>
        <w:t>Bayes</w:t>
      </w:r>
      <w:proofErr w:type="spellEnd"/>
      <w:r w:rsidRPr="00D2019A">
        <w:rPr>
          <w:rFonts w:ascii="Times New Roman" w:hAnsi="Times New Roman"/>
        </w:rPr>
        <w:t>, again, who would memorably record the megahit, George M. Cohan’s “Over There,” taking over in that case, too, from the singer-songwriter himself.</w:t>
      </w:r>
      <w:r w:rsidR="007E2F32">
        <w:rPr>
          <w:rFonts w:ascii="Times New Roman" w:hAnsi="Times New Roman"/>
        </w:rPr>
        <w:t xml:space="preserve"> </w:t>
      </w:r>
    </w:p>
    <w:p w:rsidR="00334BA4" w:rsidRPr="00D2019A" w:rsidRDefault="00334BA4" w:rsidP="002921A7">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“For Dixie and Uncle Sam” did not create quite the splash that Berlin’s song had done, but it gradually stole the scene from its predecessor. It had staying power: Ball and </w:t>
      </w:r>
      <w:proofErr w:type="spellStart"/>
      <w:r w:rsidRPr="00D2019A">
        <w:rPr>
          <w:rFonts w:ascii="Times New Roman" w:hAnsi="Times New Roman"/>
        </w:rPr>
        <w:t>Bayes</w:t>
      </w:r>
      <w:proofErr w:type="spellEnd"/>
      <w:r w:rsidRPr="00D2019A">
        <w:rPr>
          <w:rFonts w:ascii="Times New Roman" w:hAnsi="Times New Roman"/>
        </w:rPr>
        <w:t xml:space="preserve"> kept it in their acts at least through August; three more recordings were made before October; an arrangement for band was widely played on summer concerts; and the song was taken up as a finale in burlesque and in amateur minstrelsy.</w:t>
      </w:r>
      <w:r w:rsidRPr="00D2019A">
        <w:rPr>
          <w:rFonts w:ascii="Times New Roman" w:hAnsi="Times New Roman"/>
          <w:vertAlign w:val="superscript"/>
        </w:rPr>
        <w:endnoteReference w:id="31"/>
      </w:r>
      <w:r w:rsidRPr="00D2019A">
        <w:rPr>
          <w:rFonts w:ascii="Times New Roman" w:hAnsi="Times New Roman"/>
        </w:rPr>
        <w:t xml:space="preserve"> When President Wilson was inaugurated for his second term, “The Democratic Glee Club of Columbus, Ohio”—which used megaphones to </w:t>
      </w:r>
      <w:proofErr w:type="gramStart"/>
      <w:r w:rsidRPr="00D2019A">
        <w:rPr>
          <w:rFonts w:ascii="Times New Roman" w:hAnsi="Times New Roman"/>
        </w:rPr>
        <w:t>sing</w:t>
      </w:r>
      <w:proofErr w:type="gramEnd"/>
      <w:r w:rsidRPr="00D2019A">
        <w:rPr>
          <w:rFonts w:ascii="Times New Roman" w:hAnsi="Times New Roman"/>
        </w:rPr>
        <w:t xml:space="preserve"> “magnified music”—rendered an impromptu version with adapted words. In April 1917, after war was declared, </w:t>
      </w:r>
      <w:proofErr w:type="spellStart"/>
      <w:r w:rsidRPr="00D2019A">
        <w:rPr>
          <w:rFonts w:ascii="Times New Roman" w:hAnsi="Times New Roman"/>
        </w:rPr>
        <w:t>Witmark</w:t>
      </w:r>
      <w:proofErr w:type="spellEnd"/>
      <w:r w:rsidRPr="00D2019A">
        <w:rPr>
          <w:rFonts w:ascii="Times New Roman" w:hAnsi="Times New Roman"/>
        </w:rPr>
        <w:t xml:space="preserve"> plugged the song as an “older one” that “existing conditions have suddenly aroused into new life.” Through that year and into the next, dozens of amateur performances were given at “patriotic entertainments”; and on March 29, 1918, the assembled African-American choirs of Salisbury, North Carolina, gave a “rip-roaring” rendition as part of a send-off for black soldiers departing for training camp. After the war, the song lingered in popular culture, and in an eerie echo of its origins, a mother penned a letter to the editor of </w:t>
      </w:r>
      <w:r w:rsidRPr="002921A7">
        <w:rPr>
          <w:rFonts w:ascii="Times New Roman" w:hAnsi="Times New Roman"/>
          <w:i/>
        </w:rPr>
        <w:t>The Tennessean</w:t>
      </w:r>
      <w:r w:rsidRPr="00D2019A">
        <w:rPr>
          <w:rFonts w:ascii="Times New Roman" w:hAnsi="Times New Roman"/>
        </w:rPr>
        <w:t xml:space="preserve"> in 1940, writing “I pray that [my son] may never have to fight in European countries, but he has been taught to be Johnny on the spot for Dixie and Uncle Sam.”</w:t>
      </w:r>
      <w:r w:rsidRPr="00D2019A">
        <w:rPr>
          <w:rFonts w:ascii="Times New Roman" w:hAnsi="Times New Roman"/>
          <w:vertAlign w:val="superscript"/>
        </w:rPr>
        <w:endnoteReference w:id="32"/>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6" w:name="The_scenestealer"/>
      <w:r w:rsidRPr="00D2019A">
        <w:rPr>
          <w:rFonts w:ascii="Times New Roman" w:hAnsi="Times New Roman"/>
        </w:rPr>
        <w:t>Tin</w:t>
      </w:r>
      <w:bookmarkEnd w:id="6"/>
      <w:r w:rsidRPr="00D2019A">
        <w:rPr>
          <w:rFonts w:ascii="Times New Roman" w:hAnsi="Times New Roman"/>
        </w:rPr>
        <w:t xml:space="preserve"> Pan Alley had learned its lesson well. It would henceforth avoid “Mexico” titles and lyrics—and when war in Europe came less than a year later, it would similarly eschew songs naming specific places or incidents. As a result, the songs from Act II and from </w:t>
      </w:r>
      <w:r w:rsidRPr="002921A7">
        <w:rPr>
          <w:rFonts w:ascii="Times New Roman" w:hAnsi="Times New Roman"/>
          <w:i/>
        </w:rPr>
        <w:t>The Big Show</w:t>
      </w:r>
      <w:r w:rsidRPr="00D2019A">
        <w:rPr>
          <w:rFonts w:ascii="Times New Roman" w:hAnsi="Times New Roman"/>
        </w:rPr>
        <w:t xml:space="preserve"> were, by and large, reusable when </w:t>
      </w:r>
      <w:r w:rsidRPr="002921A7">
        <w:rPr>
          <w:rFonts w:ascii="Times New Roman" w:hAnsi="Times New Roman"/>
          <w:i/>
        </w:rPr>
        <w:t>The Big Revival</w:t>
      </w:r>
      <w:r w:rsidRPr="00D2019A">
        <w:rPr>
          <w:rFonts w:ascii="Times New Roman" w:hAnsi="Times New Roman"/>
        </w:rPr>
        <w:t xml:space="preserve"> started in 1941. “They’re on Their Way to Mexico” was not.</w:t>
      </w:r>
      <w:r w:rsidR="007E2F32">
        <w:rPr>
          <w:rFonts w:ascii="Times New Roman" w:hAnsi="Times New Roman"/>
        </w:rPr>
        <w:t xml:space="preserve"> </w:t>
      </w:r>
    </w:p>
    <w:p w:rsidR="00334BA4" w:rsidRPr="00D2019A" w:rsidRDefault="00334BA4" w:rsidP="002921A7">
      <w:pPr>
        <w:tabs>
          <w:tab w:val="left" w:pos="720"/>
          <w:tab w:val="left" w:pos="1440"/>
          <w:tab w:val="left" w:pos="2160"/>
          <w:tab w:val="left" w:pos="2880"/>
          <w:tab w:val="left" w:pos="3600"/>
          <w:tab w:val="left" w:pos="4320"/>
        </w:tabs>
        <w:spacing w:line="480" w:lineRule="auto"/>
        <w:rPr>
          <w:rFonts w:ascii="Times New Roman" w:hAnsi="Times New Roman"/>
        </w:rPr>
      </w:pPr>
    </w:p>
    <w:p w:rsidR="00334BA4" w:rsidRPr="002921A7"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r w:rsidRPr="002921A7">
        <w:rPr>
          <w:rFonts w:ascii="Times New Roman" w:hAnsi="Times New Roman"/>
          <w:b/>
          <w:u w:val="single"/>
        </w:rPr>
        <w:t>Finale</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2921A7"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2921A7">
        <w:rPr>
          <w:rFonts w:ascii="Times New Roman" w:hAnsi="Times New Roman"/>
          <w:i/>
        </w:rPr>
        <w:t xml:space="preserve">In the finale of </w:t>
      </w:r>
      <w:r w:rsidRPr="002921A7">
        <w:rPr>
          <w:rFonts w:ascii="Times New Roman" w:hAnsi="Times New Roman"/>
        </w:rPr>
        <w:t>The Rehearsal</w:t>
      </w:r>
      <w:r w:rsidRPr="002921A7">
        <w:rPr>
          <w:rFonts w:ascii="Times New Roman" w:hAnsi="Times New Roman"/>
          <w:i/>
        </w:rPr>
        <w:t xml:space="preserve"> the house is flooded with light and regiments of the National Guard parade down the aisles on the way to the trains that will take them to training camps and eventually to the border. Crowds cheer; politicians orate; mothers weep; sweethearts embrace; and everyone sings. The audience has been given flags to wave and is invited to join the patriotic medley; this is a moment for everyone. The train pulls out, the crowds gradually disperse, and two reporters are discovered on the stage. They have learned that the incident at </w:t>
      </w:r>
      <w:proofErr w:type="spellStart"/>
      <w:r w:rsidRPr="002921A7">
        <w:rPr>
          <w:rFonts w:ascii="Times New Roman" w:hAnsi="Times New Roman"/>
          <w:i/>
        </w:rPr>
        <w:t>Carrizal</w:t>
      </w:r>
      <w:proofErr w:type="spellEnd"/>
      <w:r w:rsidRPr="002921A7">
        <w:rPr>
          <w:rFonts w:ascii="Times New Roman" w:hAnsi="Times New Roman"/>
          <w:i/>
        </w:rPr>
        <w:t xml:space="preserve"> was not an ambush but had been provoked by the United States; this is confirmed in official Army reports. They resolve to publish their findings. The curtain drops; and on the forestage, Wilson appears, surrounded by heaps of letters and petitions. He muses on the situation: Germany would like nothing better than a military commitment in Mexico, but Americans are being held prisoner; America does not want Mexican territory, but General Pershing is deep within the country. He prepares a speech in which he will ask Congress for the authority to use military force; but at the last moment, an aide rushes in with news: Carranza has ordered the release of the prisoners. War is again averted. </w:t>
      </w:r>
    </w:p>
    <w:p w:rsidR="00334BA4" w:rsidRPr="002921A7"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i/>
        </w:rPr>
      </w:pPr>
      <w:r w:rsidRPr="002921A7">
        <w:rPr>
          <w:rFonts w:ascii="Times New Roman" w:hAnsi="Times New Roman"/>
          <w:i/>
        </w:rPr>
        <w:t>The curtain rises to reveal an army camp at the border. Soldiers wander aimlessly about, some fiddling with broken cars or guns. One soldier brings out a violin and tries out half-a-dozen popular songs of the day; this evokes nothing but jeers, and he switches to Civil War tunes, in which the others join. On the forestage Wilson and Secretary of State Robert Lansing propose a Mexican-American commission to establish a mechanism for security and ensure the orderly withdrawal of Pershing’s expedition. On July 4, with considered irony, Mexico agrees in principle, and on July 28 the details are confirmed.</w:t>
      </w:r>
      <w:r w:rsidR="007E2F32">
        <w:rPr>
          <w:rFonts w:ascii="Times New Roman" w:hAnsi="Times New Roman"/>
          <w:i/>
        </w:rPr>
        <w:t xml:space="preserve"> </w:t>
      </w:r>
      <w:r w:rsidRPr="002921A7">
        <w:rPr>
          <w:rFonts w:ascii="Times New Roman" w:hAnsi="Times New Roman"/>
          <w:i/>
        </w:rPr>
        <w:t xml:space="preserve">The negotiations drag on through August and September and are then preempted by the presidential election. In January Wilson unilaterally orders Pershing to withdraw, and on February 19, a general order recalls all the remaining National Guard units. The stage gradually clears; and as it does, the lights go out, one by one. </w:t>
      </w:r>
      <w:r w:rsidRPr="002921A7">
        <w:rPr>
          <w:rFonts w:ascii="Times New Roman" w:hAnsi="Times New Roman"/>
        </w:rPr>
        <w:t>The Rehearsal</w:t>
      </w:r>
      <w:r w:rsidRPr="002921A7">
        <w:rPr>
          <w:rFonts w:ascii="Times New Roman" w:hAnsi="Times New Roman"/>
          <w:i/>
        </w:rPr>
        <w:t xml:space="preserve"> is over, and the audience leaves the theatre in darkness, bewildered by the inconclusive ending and concerned for the future.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For the American public, the high point of </w:t>
      </w:r>
      <w:r w:rsidRPr="002921A7">
        <w:rPr>
          <w:rFonts w:ascii="Times New Roman" w:hAnsi="Times New Roman"/>
          <w:i/>
        </w:rPr>
        <w:t>The Rehearsal</w:t>
      </w:r>
      <w:r w:rsidRPr="00D2019A">
        <w:rPr>
          <w:rFonts w:ascii="Times New Roman" w:hAnsi="Times New Roman"/>
        </w:rPr>
        <w:t xml:space="preserve"> came when the National Guard left for the border. The Guard was not an army; it was a highly uneven collection of companies and regiments structured by communities, counties, and states. As a result it lacked any semblance of cohesion; some units were ready almost immediately, some were in disarray, and some had ceased to exist. But what it lacked as an army, it made up in local pride; Kitchen Table and song poets rushed to write farewell songs or to celebrate </w:t>
      </w:r>
      <w:proofErr w:type="gramStart"/>
      <w:r w:rsidRPr="00D2019A">
        <w:rPr>
          <w:rFonts w:ascii="Times New Roman" w:hAnsi="Times New Roman"/>
        </w:rPr>
        <w:t>home-town</w:t>
      </w:r>
      <w:proofErr w:type="gramEnd"/>
      <w:r w:rsidRPr="00D2019A">
        <w:rPr>
          <w:rFonts w:ascii="Times New Roman" w:hAnsi="Times New Roman"/>
        </w:rPr>
        <w:t xml:space="preserve"> boys. Over half of the 34 songs copyrighted after the mobilization on June 18 and before the end of July were Kitchen Table publications; only one-fifth were issued by Tin Pan Alley.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The Alley, in fact, had a more realistic sense of what was actually happening. Five of its seven songs were copyrighted during the two weeks that followed mobilization, and on June 30, </w:t>
      </w:r>
      <w:r w:rsidRPr="002921A7">
        <w:rPr>
          <w:rFonts w:ascii="Times New Roman" w:hAnsi="Times New Roman"/>
          <w:i/>
        </w:rPr>
        <w:t>Variety</w:t>
      </w:r>
      <w:r w:rsidRPr="00D2019A">
        <w:rPr>
          <w:rFonts w:ascii="Times New Roman" w:hAnsi="Times New Roman"/>
        </w:rPr>
        <w:t xml:space="preserve">’s page-one lead headlined “‘War-Songs’ Flooding Market with Over 400 on the Lists,” assessing the recent offerings. But two weeks later it announced a “War-Song Slump,” writing that “just as things looked promising the President stepped in with the peace talk and the publishers hiked back to . . . popularizing moon and love numbers.” It added an Irving Berlin update: his song had “made it to the front five times, . . . each time falling short of popularity though some action of the Government in calling off activities.” And by July 21 it realized that </w:t>
      </w:r>
      <w:r w:rsidRPr="002921A7">
        <w:rPr>
          <w:rFonts w:ascii="Times New Roman" w:hAnsi="Times New Roman"/>
          <w:i/>
        </w:rPr>
        <w:t>The Rehearsal</w:t>
      </w:r>
      <w:r w:rsidRPr="00D2019A">
        <w:rPr>
          <w:rFonts w:ascii="Times New Roman" w:hAnsi="Times New Roman"/>
        </w:rPr>
        <w:t xml:space="preserve"> was over: “Just as soon as the publishers had all the war songs nicely printed the war was called </w:t>
      </w:r>
      <w:proofErr w:type="gramStart"/>
      <w:r w:rsidRPr="00D2019A">
        <w:rPr>
          <w:rFonts w:ascii="Times New Roman" w:hAnsi="Times New Roman"/>
        </w:rPr>
        <w:t>off.</w:t>
      </w:r>
      <w:proofErr w:type="gramEnd"/>
      <w:r w:rsidRPr="00D2019A">
        <w:rPr>
          <w:rFonts w:ascii="Times New Roman" w:hAnsi="Times New Roman"/>
        </w:rPr>
        <w:t xml:space="preserve"> . . . It looks as though our army went to Mexico to find out they weren’t booked.”</w:t>
      </w:r>
      <w:r w:rsidRPr="00D2019A">
        <w:rPr>
          <w:rFonts w:ascii="Times New Roman" w:hAnsi="Times New Roman"/>
          <w:vertAlign w:val="superscript"/>
        </w:rPr>
        <w:endnoteReference w:id="33"/>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The public’s enthusiasm lasted longer. In July, as troops were finally trained and dispatched, newspapers nationwide printed accounts of grand send-offs. A syndicated article appeared on June 30, headlined “Want a Song with Pep for Soldiers on Border”; it traced the history of war songs from “Yankee Doodle” forward, and concluded that the three contenders at the moment were “America, I Love You,” Cohan’s “Grand Old Flag,” and, yes, Irving Berlin’s “Mexico” song. On July 21, the day Variety concluded the war was called off, the </w:t>
      </w:r>
      <w:r w:rsidRPr="002921A7">
        <w:rPr>
          <w:rFonts w:ascii="Times New Roman" w:hAnsi="Times New Roman"/>
          <w:i/>
        </w:rPr>
        <w:t>Watertown Daily Times</w:t>
      </w:r>
      <w:r w:rsidRPr="00D2019A">
        <w:rPr>
          <w:rFonts w:ascii="Times New Roman" w:hAnsi="Times New Roman"/>
        </w:rPr>
        <w:t xml:space="preserve"> (NY) announced to the contrary that “War Songs Are in Great Demand” and proceeded to inventory many titles the industry was abandoning.</w:t>
      </w:r>
      <w:r w:rsidRPr="00D2019A">
        <w:rPr>
          <w:rFonts w:ascii="Times New Roman" w:hAnsi="Times New Roman"/>
          <w:vertAlign w:val="superscript"/>
        </w:rPr>
        <w:endnoteReference w:id="34"/>
      </w:r>
    </w:p>
    <w:p w:rsidR="002921A7"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But military shortcomings could not be ignored, and troops and civilians alike grew disillusioned with lack of action, obsolete weapons, and failed technology. In the July 27 issue of Life magazine the young cartoonist Ellison Hoover appropriated Irving Berlin’s title (“They’re on their way to Mexico”) as his caption: a train is carrying to the border “</w:t>
      </w:r>
      <w:proofErr w:type="spellStart"/>
      <w:r w:rsidRPr="00D2019A">
        <w:rPr>
          <w:rFonts w:ascii="Times New Roman" w:hAnsi="Times New Roman"/>
        </w:rPr>
        <w:t>Aeroplanes</w:t>
      </w:r>
      <w:proofErr w:type="spellEnd"/>
      <w:r w:rsidRPr="00D2019A">
        <w:rPr>
          <w:rFonts w:ascii="Times New Roman" w:hAnsi="Times New Roman"/>
        </w:rPr>
        <w:t xml:space="preserve"> that fall,” “Machine guns that jam,” and “Political doctors” (figure 2).</w:t>
      </w:r>
      <w:r w:rsidRPr="00D2019A">
        <w:rPr>
          <w:rFonts w:ascii="Times New Roman" w:hAnsi="Times New Roman"/>
          <w:vertAlign w:val="superscript"/>
        </w:rPr>
        <w:endnoteReference w:id="35"/>
      </w:r>
      <w:r w:rsidRPr="00D2019A">
        <w:rPr>
          <w:rFonts w:ascii="Times New Roman" w:hAnsi="Times New Roman"/>
        </w:rPr>
        <w:t xml:space="preserve"> And the </w:t>
      </w:r>
    </w:p>
    <w:p w:rsidR="002921A7" w:rsidRDefault="002921A7" w:rsidP="002921A7">
      <w:pPr>
        <w:tabs>
          <w:tab w:val="left" w:pos="720"/>
          <w:tab w:val="left" w:pos="1440"/>
          <w:tab w:val="left" w:pos="2160"/>
          <w:tab w:val="left" w:pos="2880"/>
          <w:tab w:val="left" w:pos="3600"/>
          <w:tab w:val="left" w:pos="4320"/>
        </w:tabs>
        <w:spacing w:line="480" w:lineRule="auto"/>
        <w:rPr>
          <w:rFonts w:ascii="Times New Roman" w:hAnsi="Times New Roman"/>
        </w:rPr>
      </w:pPr>
    </w:p>
    <w:p w:rsidR="002921A7" w:rsidRDefault="002921A7" w:rsidP="002921A7">
      <w:pPr>
        <w:tabs>
          <w:tab w:val="left" w:pos="720"/>
          <w:tab w:val="left" w:pos="1440"/>
          <w:tab w:val="left" w:pos="2160"/>
          <w:tab w:val="left" w:pos="2880"/>
          <w:tab w:val="left" w:pos="3600"/>
          <w:tab w:val="left" w:pos="4320"/>
        </w:tabs>
        <w:spacing w:line="480" w:lineRule="auto"/>
        <w:jc w:val="center"/>
        <w:rPr>
          <w:rFonts w:ascii="Times New Roman" w:hAnsi="Times New Roman"/>
        </w:rPr>
      </w:pPr>
      <w:r>
        <w:rPr>
          <w:rFonts w:ascii="Times New Roman" w:hAnsi="Times New Roman"/>
        </w:rPr>
        <w:t>[INSERT FIGURE 2 HERE]</w:t>
      </w:r>
    </w:p>
    <w:p w:rsidR="002921A7" w:rsidRDefault="002921A7" w:rsidP="002921A7">
      <w:pPr>
        <w:tabs>
          <w:tab w:val="left" w:pos="720"/>
          <w:tab w:val="left" w:pos="1440"/>
          <w:tab w:val="left" w:pos="2160"/>
          <w:tab w:val="left" w:pos="2880"/>
          <w:tab w:val="left" w:pos="3600"/>
          <w:tab w:val="left" w:pos="4320"/>
        </w:tabs>
        <w:spacing w:line="480" w:lineRule="auto"/>
        <w:jc w:val="center"/>
        <w:rPr>
          <w:rFonts w:ascii="Times New Roman" w:hAnsi="Times New Roman"/>
        </w:rPr>
      </w:pPr>
      <w:r>
        <w:rPr>
          <w:rFonts w:ascii="Times New Roman" w:hAnsi="Times New Roman"/>
        </w:rPr>
        <w:t>[CAPTION: “They’re On Their Way To Mexico”]</w:t>
      </w:r>
    </w:p>
    <w:p w:rsidR="002921A7" w:rsidRDefault="002921A7" w:rsidP="002921A7">
      <w:pPr>
        <w:tabs>
          <w:tab w:val="left" w:pos="720"/>
          <w:tab w:val="left" w:pos="1440"/>
          <w:tab w:val="left" w:pos="2160"/>
          <w:tab w:val="left" w:pos="2880"/>
          <w:tab w:val="left" w:pos="3600"/>
          <w:tab w:val="left" w:pos="4320"/>
        </w:tabs>
        <w:spacing w:line="480" w:lineRule="auto"/>
        <w:jc w:val="center"/>
        <w:rPr>
          <w:rFonts w:ascii="Times New Roman" w:hAnsi="Times New Roman"/>
        </w:rPr>
      </w:pPr>
    </w:p>
    <w:p w:rsidR="00334BA4" w:rsidRPr="00D2019A" w:rsidRDefault="00334BA4" w:rsidP="002921A7">
      <w:pPr>
        <w:tabs>
          <w:tab w:val="left" w:pos="720"/>
          <w:tab w:val="left" w:pos="1440"/>
          <w:tab w:val="left" w:pos="2160"/>
          <w:tab w:val="left" w:pos="2880"/>
          <w:tab w:val="left" w:pos="3600"/>
          <w:tab w:val="left" w:pos="4320"/>
        </w:tabs>
        <w:spacing w:line="480" w:lineRule="auto"/>
        <w:rPr>
          <w:rFonts w:ascii="Times New Roman" w:hAnsi="Times New Roman"/>
        </w:rPr>
      </w:pPr>
      <w:r w:rsidRPr="00D2019A">
        <w:rPr>
          <w:rFonts w:ascii="Times New Roman" w:hAnsi="Times New Roman"/>
        </w:rPr>
        <w:t>Scottish comic Clifton Crawford penned a preparedness song, “What’s the Matter with You?</w:t>
      </w:r>
      <w:proofErr w:type="gramStart"/>
      <w:r w:rsidRPr="00D2019A">
        <w:rPr>
          <w:rFonts w:ascii="Times New Roman" w:hAnsi="Times New Roman"/>
        </w:rPr>
        <w:t>”,</w:t>
      </w:r>
      <w:proofErr w:type="gramEnd"/>
      <w:r w:rsidRPr="00D2019A">
        <w:rPr>
          <w:rFonts w:ascii="Times New Roman" w:hAnsi="Times New Roman"/>
        </w:rPr>
        <w:t xml:space="preserve"> that caused a sensation in </w:t>
      </w:r>
      <w:r w:rsidRPr="002921A7">
        <w:rPr>
          <w:rFonts w:ascii="Times New Roman" w:hAnsi="Times New Roman"/>
          <w:i/>
        </w:rPr>
        <w:t xml:space="preserve">The Passing Show </w:t>
      </w:r>
      <w:r w:rsidRPr="00D2019A">
        <w:rPr>
          <w:rFonts w:ascii="Times New Roman" w:hAnsi="Times New Roman"/>
        </w:rPr>
        <w:t xml:space="preserve">of 1916, where it introduced a spectacular stage illusion in which a troop of cavalry appeared to charge directly at the audience. (“It Would Fool Carranza,” </w:t>
      </w:r>
      <w:r w:rsidRPr="002921A7">
        <w:rPr>
          <w:rFonts w:ascii="Times New Roman" w:hAnsi="Times New Roman"/>
          <w:i/>
        </w:rPr>
        <w:t xml:space="preserve">The New York Times </w:t>
      </w:r>
      <w:r w:rsidRPr="00D2019A">
        <w:rPr>
          <w:rFonts w:ascii="Times New Roman" w:hAnsi="Times New Roman"/>
        </w:rPr>
        <w:t>headlined.)</w:t>
      </w:r>
      <w:r w:rsidRPr="00D2019A">
        <w:rPr>
          <w:rFonts w:ascii="Times New Roman" w:hAnsi="Times New Roman"/>
          <w:vertAlign w:val="superscript"/>
        </w:rPr>
        <w:endnoteReference w:id="36"/>
      </w:r>
      <w:r w:rsidRPr="00D2019A">
        <w:rPr>
          <w:rFonts w:ascii="Times New Roman" w:hAnsi="Times New Roman"/>
        </w:rPr>
        <w:t xml:space="preserve"> The lyrics were scathing: </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You’ve sent some twenty thousand troopers a-hiking ’way down into Mexico</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proofErr w:type="gramStart"/>
      <w:r w:rsidRPr="00D2019A">
        <w:rPr>
          <w:rFonts w:ascii="Times New Roman" w:hAnsi="Times New Roman"/>
        </w:rPr>
        <w:t>with</w:t>
      </w:r>
      <w:proofErr w:type="gramEnd"/>
      <w:r w:rsidRPr="00D2019A">
        <w:rPr>
          <w:rFonts w:ascii="Times New Roman" w:hAnsi="Times New Roman"/>
        </w:rPr>
        <w:t xml:space="preserve"> guns and limber and things, </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They got so far they’ve had to stop you haven’t got the men</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To guard those short communication strings</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 xml:space="preserve">Did you ever think if this were some real foe and not a </w:t>
      </w:r>
      <w:proofErr w:type="gramStart"/>
      <w:r w:rsidRPr="00D2019A">
        <w:rPr>
          <w:rFonts w:ascii="Times New Roman" w:hAnsi="Times New Roman"/>
        </w:rPr>
        <w:t>joke</w:t>
      </w:r>
      <w:proofErr w:type="gramEnd"/>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Like Villa and his comic opera band</w:t>
      </w:r>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 xml:space="preserve">What chance the U. S. trooper with your negligence on his </w:t>
      </w:r>
      <w:proofErr w:type="gramStart"/>
      <w:r w:rsidRPr="00D2019A">
        <w:rPr>
          <w:rFonts w:ascii="Times New Roman" w:hAnsi="Times New Roman"/>
        </w:rPr>
        <w:t>back</w:t>
      </w:r>
      <w:proofErr w:type="gramEnd"/>
    </w:p>
    <w:p w:rsidR="00334BA4" w:rsidRPr="00D2019A"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720"/>
        <w:rPr>
          <w:rFonts w:ascii="Times New Roman" w:hAnsi="Times New Roman"/>
        </w:rPr>
      </w:pPr>
      <w:r w:rsidRPr="00D2019A">
        <w:rPr>
          <w:rFonts w:ascii="Times New Roman" w:hAnsi="Times New Roman"/>
        </w:rPr>
        <w:t>Would have when he came out to make his stand?</w:t>
      </w:r>
    </w:p>
    <w:p w:rsidR="00334BA4"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From August to the end of the year even the public began to turn away, and Tin Pan Alley moved on to other things. The stream of publications slowed, from 30 in the month of August to 25 for November and December combined. The Alley contributed about three songs a month, and most—like the very successful “When Uncle Sammy Leads the Band”—were deliberately unspecific, designed for the future more than the present. The troops were encamped, and going nowhere; “border” began to supplant “Mexico” in songwriters’ lexicons.</w:t>
      </w:r>
      <w:r w:rsidRPr="00D2019A">
        <w:rPr>
          <w:rFonts w:ascii="Times New Roman" w:hAnsi="Times New Roman"/>
          <w:vertAlign w:val="superscript"/>
        </w:rPr>
        <w:endnoteReference w:id="37"/>
      </w:r>
      <w:r w:rsidRPr="00D2019A">
        <w:rPr>
          <w:rFonts w:ascii="Times New Roman" w:hAnsi="Times New Roman"/>
        </w:rPr>
        <w:t xml:space="preserve"> </w:t>
      </w:r>
      <w:bookmarkStart w:id="7" w:name="Finale"/>
      <w:r w:rsidRPr="00D2019A">
        <w:rPr>
          <w:rFonts w:ascii="Times New Roman" w:hAnsi="Times New Roman"/>
        </w:rPr>
        <w:t>Citizens</w:t>
      </w:r>
      <w:bookmarkEnd w:id="7"/>
      <w:r w:rsidRPr="00D2019A">
        <w:rPr>
          <w:rFonts w:ascii="Times New Roman" w:hAnsi="Times New Roman"/>
        </w:rPr>
        <w:t xml:space="preserve"> in the hinterlands began to embrace both the possibility and the actuality of war; song sharks circled and fed. At the end of December, total publications for Act II stood as follows: Tin Pan Alley 24, Kitchen Table 92, </w:t>
      </w:r>
      <w:proofErr w:type="gramStart"/>
      <w:r w:rsidRPr="00D2019A">
        <w:rPr>
          <w:rFonts w:ascii="Times New Roman" w:hAnsi="Times New Roman"/>
        </w:rPr>
        <w:t>song</w:t>
      </w:r>
      <w:proofErr w:type="gramEnd"/>
      <w:r w:rsidRPr="00D2019A">
        <w:rPr>
          <w:rFonts w:ascii="Times New Roman" w:hAnsi="Times New Roman"/>
        </w:rPr>
        <w:t xml:space="preserve"> sharks 69. The ratio between Kitchen Table and song sharks (roughly 9:7) was much like that in Act I (16:11), but Tin Pan Alley, which contributed about 30 percent of the titles in Act I, produced less than half that in Act II. In sum, the citizenry held steady, regardless of disappointments; commercial publishers quickly abandoned what seemed like a lost cause. Everyone had a strategy in place for </w:t>
      </w:r>
      <w:r w:rsidRPr="002921A7">
        <w:rPr>
          <w:rFonts w:ascii="Times New Roman" w:hAnsi="Times New Roman"/>
          <w:i/>
        </w:rPr>
        <w:t>The Big Show</w:t>
      </w:r>
      <w:r w:rsidRPr="00D2019A">
        <w:rPr>
          <w:rFonts w:ascii="Times New Roman" w:hAnsi="Times New Roman"/>
        </w:rPr>
        <w:t>.</w:t>
      </w:r>
      <w:r w:rsidR="007E2F32">
        <w:rPr>
          <w:rFonts w:ascii="Times New Roman" w:hAnsi="Times New Roman"/>
        </w:rPr>
        <w:t xml:space="preserve"> </w:t>
      </w:r>
    </w:p>
    <w:p w:rsidR="00540169" w:rsidRPr="00D2019A" w:rsidRDefault="00540169"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2921A7" w:rsidRDefault="00334BA4" w:rsidP="00334B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Times New Roman" w:hAnsi="Times New Roman"/>
          <w:b/>
          <w:u w:val="single"/>
        </w:rPr>
      </w:pPr>
      <w:bookmarkStart w:id="8" w:name="Epilogue"/>
      <w:r w:rsidRPr="002921A7">
        <w:rPr>
          <w:rFonts w:ascii="Times New Roman" w:hAnsi="Times New Roman"/>
          <w:b/>
          <w:u w:val="single"/>
        </w:rPr>
        <w:t>Epilogue</w:t>
      </w:r>
      <w:bookmarkEnd w:id="8"/>
    </w:p>
    <w:p w:rsidR="00540169" w:rsidRPr="00D2019A" w:rsidRDefault="00540169"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2921A7">
        <w:rPr>
          <w:rFonts w:ascii="Times New Roman" w:hAnsi="Times New Roman"/>
          <w:i/>
        </w:rPr>
        <w:t>The Rehearsal</w:t>
      </w:r>
      <w:r w:rsidRPr="00D2019A">
        <w:rPr>
          <w:rFonts w:ascii="Times New Roman" w:hAnsi="Times New Roman"/>
        </w:rPr>
        <w:t xml:space="preserve"> had ended. The tryout was over; the theatre had closed. What had been accomplished?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President Wilson had learned that diplomacy and military action, when coupled, conspire to undermine ideals. In </w:t>
      </w:r>
      <w:r w:rsidRPr="002921A7">
        <w:rPr>
          <w:rFonts w:ascii="Times New Roman" w:hAnsi="Times New Roman"/>
          <w:i/>
        </w:rPr>
        <w:t>The Big Show</w:t>
      </w:r>
      <w:r w:rsidRPr="00D2019A">
        <w:rPr>
          <w:rFonts w:ascii="Times New Roman" w:hAnsi="Times New Roman"/>
        </w:rPr>
        <w:t xml:space="preserve">, he would pursue them separately: </w:t>
      </w:r>
      <w:proofErr w:type="gramStart"/>
      <w:r w:rsidRPr="00D2019A">
        <w:rPr>
          <w:rFonts w:ascii="Times New Roman" w:hAnsi="Times New Roman"/>
        </w:rPr>
        <w:t>war first</w:t>
      </w:r>
      <w:proofErr w:type="gramEnd"/>
      <w:r w:rsidRPr="00D2019A">
        <w:rPr>
          <w:rFonts w:ascii="Times New Roman" w:hAnsi="Times New Roman"/>
        </w:rPr>
        <w:t xml:space="preserve">, </w:t>
      </w:r>
      <w:proofErr w:type="gramStart"/>
      <w:r w:rsidRPr="00D2019A">
        <w:rPr>
          <w:rFonts w:ascii="Times New Roman" w:hAnsi="Times New Roman"/>
        </w:rPr>
        <w:t>talk afterwards</w:t>
      </w:r>
      <w:proofErr w:type="gramEnd"/>
      <w:r w:rsidRPr="00D2019A">
        <w:rPr>
          <w:rFonts w:ascii="Times New Roman" w:hAnsi="Times New Roman"/>
        </w:rPr>
        <w:t xml:space="preserve">. The government and the military had learned that the National Guard could never be made into an army; in the spring of 1917, it would be largely dissolved and a new military entity created. General Pershing had learned that equipment, supplies, and a reliable chain of command were essential, and he had demonstrated resolution and resilience; when General Funston died unexpectedly in </w:t>
      </w:r>
      <w:proofErr w:type="gramStart"/>
      <w:r w:rsidRPr="00D2019A">
        <w:rPr>
          <w:rFonts w:ascii="Times New Roman" w:hAnsi="Times New Roman"/>
        </w:rPr>
        <w:t>February,</w:t>
      </w:r>
      <w:proofErr w:type="gramEnd"/>
      <w:r w:rsidRPr="00D2019A">
        <w:rPr>
          <w:rFonts w:ascii="Times New Roman" w:hAnsi="Times New Roman"/>
        </w:rPr>
        <w:t xml:space="preserve"> 1917, he was the inevitable choice to head the Expeditionary Force, and the quartermaster corps became the unsung heroes of the European war. Tin Pan Alley had learned the value o</w:t>
      </w:r>
      <w:r w:rsidR="007E2F32">
        <w:rPr>
          <w:rFonts w:ascii="Times New Roman" w:hAnsi="Times New Roman"/>
        </w:rPr>
        <w:t xml:space="preserve">f vagueness, and the songs for </w:t>
      </w:r>
      <w:r w:rsidR="007E2F32" w:rsidRPr="007E2F32">
        <w:rPr>
          <w:rFonts w:ascii="Times New Roman" w:hAnsi="Times New Roman"/>
          <w:i/>
        </w:rPr>
        <w:t>T</w:t>
      </w:r>
      <w:r w:rsidRPr="007E2F32">
        <w:rPr>
          <w:rFonts w:ascii="Times New Roman" w:hAnsi="Times New Roman"/>
          <w:i/>
        </w:rPr>
        <w:t>he Big Show</w:t>
      </w:r>
      <w:r w:rsidRPr="00D2019A">
        <w:rPr>
          <w:rFonts w:ascii="Times New Roman" w:hAnsi="Times New Roman"/>
        </w:rPr>
        <w:t xml:space="preserve"> would be carefully non-specific; “Over There” was all the geography necessary. Song sharks had learned that war was a superb motivation for their customers; they had perfected their methods, and in the two years to come their business would reach its zenith.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roofErr w:type="gramStart"/>
      <w:r w:rsidRPr="00D2019A">
        <w:rPr>
          <w:rFonts w:ascii="Times New Roman" w:hAnsi="Times New Roman"/>
        </w:rPr>
        <w:t>And the public?</w:t>
      </w:r>
      <w:proofErr w:type="gramEnd"/>
      <w:r w:rsidRPr="00D2019A">
        <w:rPr>
          <w:rFonts w:ascii="Times New Roman" w:hAnsi="Times New Roman"/>
        </w:rPr>
        <w:t xml:space="preserve"> The public had practiced its lines, rehearsed its routines. When the troops departed for Europe, scripts for the send-offs were already in hand, reworked from July 1916. When the citizenry was asked to back the Liberty Loan campaigns, it reused promotional tactics devised for the Mexican campaigns. Thanks to those film crews, the public had acquired a new way to experience the news—and it understood that there was a military need to regulate it. It had learned to support the troops by mailing letters, sending parcels, knitting socks—and writing songs. It was ready. </w:t>
      </w:r>
    </w:p>
    <w:p w:rsidR="00540169" w:rsidRPr="00D2019A" w:rsidRDefault="00540169"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The last of the troops were recalled in </w:t>
      </w:r>
      <w:proofErr w:type="gramStart"/>
      <w:r w:rsidRPr="00D2019A">
        <w:rPr>
          <w:rFonts w:ascii="Times New Roman" w:hAnsi="Times New Roman"/>
        </w:rPr>
        <w:t>February,</w:t>
      </w:r>
      <w:proofErr w:type="gramEnd"/>
      <w:r w:rsidRPr="00D2019A">
        <w:rPr>
          <w:rFonts w:ascii="Times New Roman" w:hAnsi="Times New Roman"/>
        </w:rPr>
        <w:t xml:space="preserve"> 1917. Germany had already resumed unrestricted submarine warfare, and on February 23, British agents gave the American government three decoded telegrams that had been sent by Germany’s foreign minister, Arthur Zimmermann. These proposed a German-Mexican alliance, with a war in Mexico to divert American forces, and with Mexico promised</w:t>
      </w:r>
      <w:r w:rsidR="007E2F32">
        <w:rPr>
          <w:rFonts w:ascii="Times New Roman" w:hAnsi="Times New Roman"/>
        </w:rPr>
        <w:t xml:space="preserve"> </w:t>
      </w:r>
      <w:r w:rsidRPr="00D2019A">
        <w:rPr>
          <w:rFonts w:ascii="Times New Roman" w:hAnsi="Times New Roman"/>
        </w:rPr>
        <w:t xml:space="preserve">territories in Texas and the Southwest after a United States defeat. The combination tipped the balance irrevocably; from then </w:t>
      </w:r>
      <w:proofErr w:type="gramStart"/>
      <w:r w:rsidRPr="00D2019A">
        <w:rPr>
          <w:rFonts w:ascii="Times New Roman" w:hAnsi="Times New Roman"/>
        </w:rPr>
        <w:t>on American</w:t>
      </w:r>
      <w:proofErr w:type="gramEnd"/>
      <w:r w:rsidRPr="00D2019A">
        <w:rPr>
          <w:rFonts w:ascii="Times New Roman" w:hAnsi="Times New Roman"/>
        </w:rPr>
        <w:t xml:space="preserve"> engagement was a certainty. A subplot from </w:t>
      </w:r>
      <w:r w:rsidRPr="002921A7">
        <w:rPr>
          <w:rFonts w:ascii="Times New Roman" w:hAnsi="Times New Roman"/>
          <w:i/>
        </w:rPr>
        <w:t>The Rehearsal</w:t>
      </w:r>
      <w:r w:rsidRPr="00D2019A">
        <w:rPr>
          <w:rFonts w:ascii="Times New Roman" w:hAnsi="Times New Roman"/>
        </w:rPr>
        <w:t xml:space="preserve"> raised the curtain on </w:t>
      </w:r>
      <w:r w:rsidRPr="002921A7">
        <w:rPr>
          <w:rFonts w:ascii="Times New Roman" w:hAnsi="Times New Roman"/>
          <w:i/>
        </w:rPr>
        <w:t>The Big Show</w:t>
      </w:r>
      <w:r w:rsidRPr="00D2019A">
        <w:rPr>
          <w:rFonts w:ascii="Times New Roman" w:hAnsi="Times New Roman"/>
        </w:rPr>
        <w:t xml:space="preserve"> itself.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Which would be, indeed, a </w:t>
      </w:r>
      <w:r w:rsidRPr="002921A7">
        <w:rPr>
          <w:rFonts w:ascii="Times New Roman" w:hAnsi="Times New Roman"/>
          <w:i/>
        </w:rPr>
        <w:t xml:space="preserve">big </w:t>
      </w:r>
      <w:r w:rsidRPr="00D2019A">
        <w:rPr>
          <w:rFonts w:ascii="Times New Roman" w:hAnsi="Times New Roman"/>
        </w:rPr>
        <w:t xml:space="preserve">show. Less than a hundred American soldiers died in </w:t>
      </w:r>
      <w:r w:rsidRPr="002921A7">
        <w:rPr>
          <w:rFonts w:ascii="Times New Roman" w:hAnsi="Times New Roman"/>
          <w:i/>
        </w:rPr>
        <w:t>The Rehearsal</w:t>
      </w:r>
      <w:r w:rsidRPr="00D2019A">
        <w:rPr>
          <w:rFonts w:ascii="Times New Roman" w:hAnsi="Times New Roman"/>
        </w:rPr>
        <w:t xml:space="preserve">; fifty thousand would die in </w:t>
      </w:r>
      <w:r w:rsidRPr="002921A7">
        <w:rPr>
          <w:rFonts w:ascii="Times New Roman" w:hAnsi="Times New Roman"/>
          <w:i/>
        </w:rPr>
        <w:t>The Big Show</w:t>
      </w:r>
      <w:r w:rsidRPr="00D2019A">
        <w:rPr>
          <w:rFonts w:ascii="Times New Roman" w:hAnsi="Times New Roman"/>
        </w:rPr>
        <w:t xml:space="preserve">. Airplanes and armored vehicles were only curiosities in </w:t>
      </w:r>
      <w:r w:rsidRPr="002921A7">
        <w:rPr>
          <w:rFonts w:ascii="Times New Roman" w:hAnsi="Times New Roman"/>
          <w:i/>
        </w:rPr>
        <w:t>The Rehearsal</w:t>
      </w:r>
      <w:r w:rsidRPr="00D2019A">
        <w:rPr>
          <w:rFonts w:ascii="Times New Roman" w:hAnsi="Times New Roman"/>
        </w:rPr>
        <w:t xml:space="preserve">; in </w:t>
      </w:r>
      <w:r w:rsidRPr="002921A7">
        <w:rPr>
          <w:rFonts w:ascii="Times New Roman" w:hAnsi="Times New Roman"/>
          <w:i/>
        </w:rPr>
        <w:t>The Big Show</w:t>
      </w:r>
      <w:r w:rsidRPr="00D2019A">
        <w:rPr>
          <w:rFonts w:ascii="Times New Roman" w:hAnsi="Times New Roman"/>
        </w:rPr>
        <w:t xml:space="preserve">, they would be lethal staples of warfare. Before </w:t>
      </w:r>
      <w:r w:rsidRPr="002921A7">
        <w:rPr>
          <w:rFonts w:ascii="Times New Roman" w:hAnsi="Times New Roman"/>
          <w:i/>
        </w:rPr>
        <w:t>The Rehearsal</w:t>
      </w:r>
      <w:r w:rsidRPr="00D2019A">
        <w:rPr>
          <w:rFonts w:ascii="Times New Roman" w:hAnsi="Times New Roman"/>
        </w:rPr>
        <w:t xml:space="preserve">, Americans enjoyed the comfortable predictability of the ragtime era; after </w:t>
      </w:r>
      <w:r w:rsidRPr="002921A7">
        <w:rPr>
          <w:rFonts w:ascii="Times New Roman" w:hAnsi="Times New Roman"/>
          <w:i/>
        </w:rPr>
        <w:t>The Big Show</w:t>
      </w:r>
      <w:r w:rsidRPr="00D2019A">
        <w:rPr>
          <w:rFonts w:ascii="Times New Roman" w:hAnsi="Times New Roman"/>
        </w:rPr>
        <w:t xml:space="preserve"> they would be unsettled by the jazz age. Wilson, and American progressives in general, were baffled by the events of </w:t>
      </w:r>
      <w:r w:rsidRPr="002921A7">
        <w:rPr>
          <w:rFonts w:ascii="Times New Roman" w:hAnsi="Times New Roman"/>
          <w:i/>
        </w:rPr>
        <w:t>The Rehearsal</w:t>
      </w:r>
      <w:r w:rsidRPr="00D2019A">
        <w:rPr>
          <w:rFonts w:ascii="Times New Roman" w:hAnsi="Times New Roman"/>
        </w:rPr>
        <w:t xml:space="preserve">; </w:t>
      </w:r>
      <w:proofErr w:type="gramStart"/>
      <w:r w:rsidRPr="00D2019A">
        <w:rPr>
          <w:rFonts w:ascii="Times New Roman" w:hAnsi="Times New Roman"/>
        </w:rPr>
        <w:t xml:space="preserve">they were destroyed by </w:t>
      </w:r>
      <w:r w:rsidRPr="002921A7">
        <w:rPr>
          <w:rFonts w:ascii="Times New Roman" w:hAnsi="Times New Roman"/>
          <w:i/>
        </w:rPr>
        <w:t>The Big Show</w:t>
      </w:r>
      <w:proofErr w:type="gramEnd"/>
      <w:r w:rsidRPr="00D2019A">
        <w:rPr>
          <w:rFonts w:ascii="Times New Roman" w:hAnsi="Times New Roman"/>
        </w:rPr>
        <w:t xml:space="preserve">. </w:t>
      </w:r>
    </w:p>
    <w:p w:rsidR="00540169" w:rsidRPr="00D2019A" w:rsidRDefault="00540169"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Everything changes on opening night. </w:t>
      </w:r>
    </w:p>
    <w:p w:rsidR="002921A7" w:rsidRDefault="002921A7"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30777A" w:rsidRDefault="0030777A"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sectPr w:rsidR="0030777A">
          <w:headerReference w:type="even" r:id="rId5"/>
          <w:headerReference w:type="default" r:id="rId6"/>
          <w:footerReference w:type="default" r:id="rId7"/>
          <w:pgSz w:w="11900" w:h="16840"/>
          <w:pgMar w:top="1440" w:right="1440" w:bottom="1440" w:left="1440" w:gutter="0"/>
          <w:pgNumType w:start="1"/>
          <w:titlePg/>
        </w:sectPr>
      </w:pPr>
    </w:p>
    <w:p w:rsidR="002921A7" w:rsidRDefault="002921A7"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540169" w:rsidRPr="002921A7" w:rsidRDefault="002921A7" w:rsidP="002921A7">
      <w:pPr>
        <w:tabs>
          <w:tab w:val="left" w:pos="720"/>
          <w:tab w:val="left" w:pos="1440"/>
          <w:tab w:val="left" w:pos="2160"/>
          <w:tab w:val="left" w:pos="2880"/>
          <w:tab w:val="left" w:pos="3600"/>
          <w:tab w:val="left" w:pos="4320"/>
        </w:tabs>
        <w:spacing w:line="480" w:lineRule="auto"/>
        <w:ind w:firstLine="360"/>
        <w:jc w:val="center"/>
        <w:rPr>
          <w:rFonts w:ascii="Times New Roman" w:hAnsi="Times New Roman"/>
          <w:b/>
          <w:sz w:val="36"/>
        </w:rPr>
      </w:pPr>
      <w:r w:rsidRPr="002921A7">
        <w:rPr>
          <w:rFonts w:ascii="Times New Roman" w:hAnsi="Times New Roman"/>
          <w:b/>
          <w:sz w:val="36"/>
        </w:rPr>
        <w:t>Appendix</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bookmarkStart w:id="9" w:name="Appendix_"/>
      <w:r w:rsidRPr="00D2019A">
        <w:rPr>
          <w:rFonts w:ascii="Times New Roman" w:hAnsi="Times New Roman"/>
        </w:rPr>
        <w:t>The</w:t>
      </w:r>
      <w:bookmarkEnd w:id="9"/>
      <w:r w:rsidRPr="00D2019A">
        <w:rPr>
          <w:rFonts w:ascii="Times New Roman" w:hAnsi="Times New Roman"/>
        </w:rPr>
        <w:t xml:space="preserve"> spreadsheet in this appendix does not claim completeness or consistency; there are surely Mexico-related publications that are absent, and some titles are included that surely should not be. It is at best a first approximation; a more accurate tally would require a detailed scrutiny of copyright deposit copies at the Library of Congress.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My primary method was to conduct full-text searches of music copyright records (digitized and downloadable at both </w:t>
      </w:r>
      <w:hyperlink r:id="rId8" w:history="1">
        <w:proofErr w:type="spellStart"/>
        <w:r w:rsidRPr="00D2019A">
          <w:rPr>
            <w:rStyle w:val="Hyperlink"/>
            <w:rFonts w:ascii="Times New Roman" w:hAnsi="Times New Roman"/>
            <w:color w:val="0000FF"/>
            <w:u w:val="single"/>
          </w:rPr>
          <w:t>archive.org</w:t>
        </w:r>
        <w:proofErr w:type="spellEnd"/>
      </w:hyperlink>
      <w:r w:rsidRPr="00D2019A">
        <w:rPr>
          <w:rFonts w:ascii="Times New Roman" w:hAnsi="Times New Roman"/>
        </w:rPr>
        <w:t xml:space="preserve"> and at </w:t>
      </w:r>
      <w:hyperlink r:id="rId9" w:history="1">
        <w:proofErr w:type="spellStart"/>
        <w:r w:rsidRPr="00D2019A">
          <w:rPr>
            <w:rStyle w:val="Hyperlink"/>
            <w:rFonts w:ascii="Times New Roman" w:hAnsi="Times New Roman"/>
            <w:color w:val="0000FF"/>
            <w:u w:val="single"/>
          </w:rPr>
          <w:t>hathitrust.org</w:t>
        </w:r>
        <w:proofErr w:type="spellEnd"/>
      </w:hyperlink>
      <w:r w:rsidRPr="00D2019A">
        <w:rPr>
          <w:rFonts w:ascii="Times New Roman" w:hAnsi="Times New Roman"/>
        </w:rPr>
        <w:t xml:space="preserve">) for the following terms: Mexico, Mexican, border, Grande, Vera Cruz; Funston, Pershing, National Guard, </w:t>
      </w:r>
      <w:proofErr w:type="spellStart"/>
      <w:r w:rsidRPr="00D2019A">
        <w:rPr>
          <w:rFonts w:ascii="Times New Roman" w:hAnsi="Times New Roman"/>
        </w:rPr>
        <w:t>Pancho</w:t>
      </w:r>
      <w:proofErr w:type="spellEnd"/>
      <w:r w:rsidRPr="00D2019A">
        <w:rPr>
          <w:rFonts w:ascii="Times New Roman" w:hAnsi="Times New Roman"/>
        </w:rPr>
        <w:t xml:space="preserve">, Villa; boys, soldier(s), Yankee. The titles thereby obtained were incorporated into the database when they unambiguously referred to the Mexican crises. I attempted to locate printed copies of </w:t>
      </w:r>
      <w:proofErr w:type="gramStart"/>
      <w:r w:rsidRPr="00D2019A">
        <w:rPr>
          <w:rFonts w:ascii="Times New Roman" w:hAnsi="Times New Roman"/>
        </w:rPr>
        <w:t>titles which</w:t>
      </w:r>
      <w:proofErr w:type="gramEnd"/>
      <w:r w:rsidRPr="00D2019A">
        <w:rPr>
          <w:rFonts w:ascii="Times New Roman" w:hAnsi="Times New Roman"/>
        </w:rPr>
        <w:t xml:space="preserve"> were ambiguous, using primarily online digitized archives, many of which are cited in footnotes. These, if found, were used to rule the title in or out; I </w:t>
      </w:r>
      <w:proofErr w:type="gramStart"/>
      <w:r w:rsidRPr="00D2019A">
        <w:rPr>
          <w:rFonts w:ascii="Times New Roman" w:hAnsi="Times New Roman"/>
        </w:rPr>
        <w:t>considered not only</w:t>
      </w:r>
      <w:proofErr w:type="gramEnd"/>
      <w:r w:rsidRPr="00D2019A">
        <w:rPr>
          <w:rFonts w:ascii="Times New Roman" w:hAnsi="Times New Roman"/>
        </w:rPr>
        <w:t xml:space="preserve"> lyrics but cover images, dedications, and advertising matter. Titles for which no printed copy could be found were included unless there were convincing reasons to omit them. The final three columns of the spreadsheet summarize the results; of 239 titles, 138 (58%) are of confirmed relevance (column C) and 82 (29%) have not been confirmed (column U). There are thus a number of false positives, almost certainly; informally, based on the titles which I was able to disambiguate, I would guess about half of the “unconfirmed” titles are not demonstrably connected to the Mexican crises. However, it seems to me to be likely that a significant number of these are actually responses to the military call-ups, since these are the only plausible proximate motivations for songs about “boys in blue” and the like.</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roofErr w:type="gramStart"/>
      <w:r w:rsidRPr="00D2019A">
        <w:rPr>
          <w:rFonts w:ascii="Times New Roman" w:hAnsi="Times New Roman"/>
        </w:rPr>
        <w:t>A final category of songs are</w:t>
      </w:r>
      <w:proofErr w:type="gramEnd"/>
      <w:r w:rsidRPr="00D2019A">
        <w:rPr>
          <w:rFonts w:ascii="Times New Roman" w:hAnsi="Times New Roman"/>
        </w:rPr>
        <w:t xml:space="preserve"> replies to “I Didn’t Raise My Boy to Be A Soldier”; there are 19 of these (column R). Note, however, that </w:t>
      </w:r>
      <w:proofErr w:type="gramStart"/>
      <w:r w:rsidRPr="00D2019A">
        <w:rPr>
          <w:rFonts w:ascii="Times New Roman" w:hAnsi="Times New Roman"/>
        </w:rPr>
        <w:t>replies which are also confirmed responses to the Mexican crises</w:t>
      </w:r>
      <w:proofErr w:type="gramEnd"/>
      <w:r w:rsidRPr="00D2019A">
        <w:rPr>
          <w:rFonts w:ascii="Times New Roman" w:hAnsi="Times New Roman"/>
        </w:rPr>
        <w:t xml:space="preserve"> appear in the “confirmed” column, not under “replies.” I decided to include these reply-songs both because they illustrate the interaction of the “preparedness” movement with the Mexican mobilizations and because they, too, may have been motivated at least in part by concern over Mexico, especially those written between May and July, 1916.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I supplemented the copyright search with a manual check of all the titles from 1914 and 1916 contained in the Myers Collection (University of Illinois) and the Driscoll Collection (Newberry). It is this that resulted in the inclusion of songs like “</w:t>
      </w:r>
      <w:proofErr w:type="spellStart"/>
      <w:r w:rsidRPr="00D2019A">
        <w:rPr>
          <w:rFonts w:ascii="Times New Roman" w:hAnsi="Times New Roman"/>
        </w:rPr>
        <w:t>Rookey</w:t>
      </w:r>
      <w:proofErr w:type="spellEnd"/>
      <w:r w:rsidRPr="00D2019A">
        <w:rPr>
          <w:rFonts w:ascii="Times New Roman" w:hAnsi="Times New Roman"/>
        </w:rPr>
        <w:t>” and “Dear Old U</w:t>
      </w:r>
      <w:r w:rsidR="002921A7">
        <w:rPr>
          <w:rFonts w:ascii="Times New Roman" w:hAnsi="Times New Roman"/>
        </w:rPr>
        <w:t xml:space="preserve">ncle Sam.” Finally, I searched </w:t>
      </w:r>
      <w:r w:rsidRPr="00D2019A">
        <w:rPr>
          <w:rFonts w:ascii="Times New Roman" w:hAnsi="Times New Roman"/>
        </w:rPr>
        <w:t xml:space="preserve">trade journals for the term “Mexico” for the periods in question, and I also read through selected issues. By means of publishers’ advertisements and reviews of performances I was able to find some additional titles and resolve some ambiguities. </w:t>
      </w:r>
    </w:p>
    <w:p w:rsidR="00540169" w:rsidRPr="00D2019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I would like to clarify two details. First, the “State” and “City” columns are taken from copyright records except for the first generation of song-sharks (Marks-Goldsmith, H. </w:t>
      </w:r>
      <w:proofErr w:type="spellStart"/>
      <w:r w:rsidRPr="00D2019A">
        <w:rPr>
          <w:rFonts w:ascii="Times New Roman" w:hAnsi="Times New Roman"/>
        </w:rPr>
        <w:t>Kirkus</w:t>
      </w:r>
      <w:proofErr w:type="spellEnd"/>
      <w:r w:rsidRPr="00D2019A">
        <w:rPr>
          <w:rFonts w:ascii="Times New Roman" w:hAnsi="Times New Roman"/>
        </w:rPr>
        <w:t xml:space="preserve"> </w:t>
      </w:r>
      <w:proofErr w:type="spellStart"/>
      <w:r w:rsidRPr="00D2019A">
        <w:rPr>
          <w:rFonts w:ascii="Times New Roman" w:hAnsi="Times New Roman"/>
        </w:rPr>
        <w:t>Dugdale</w:t>
      </w:r>
      <w:proofErr w:type="spellEnd"/>
      <w:r w:rsidRPr="00D2019A">
        <w:rPr>
          <w:rFonts w:ascii="Times New Roman" w:hAnsi="Times New Roman"/>
        </w:rPr>
        <w:t xml:space="preserve">, and John T. Hall). These operators registered copyright and deposit copies in their own names; the next generation registered copyright on behalf of the lyricist. For the twelve titles registered by the first generation, then, I have recorded the state and city of the lyricist, not the copyright registration. Second, for present purposes I have counted as “Kitchen Table” publications manuscripts that were registered for copyright but not actually printed, except when the registration was by a recognized song shark. </w:t>
      </w:r>
    </w:p>
    <w:p w:rsidR="0030777A" w:rsidRDefault="00334BA4"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r w:rsidRPr="00D2019A">
        <w:rPr>
          <w:rFonts w:ascii="Times New Roman" w:hAnsi="Times New Roman"/>
        </w:rPr>
        <w:t xml:space="preserve">I hope that this data will serve in part an incentive to further research. The spreadsheet is available as an Excel file that can be sorted, searched, and ordered as required; contact me at </w:t>
      </w:r>
      <w:hyperlink r:id="rId10" w:history="1">
        <w:r w:rsidRPr="00D2019A">
          <w:rPr>
            <w:rStyle w:val="Hyperlink"/>
            <w:rFonts w:ascii="Times New Roman" w:hAnsi="Times New Roman"/>
            <w:color w:val="0000FF"/>
            <w:u w:val="single"/>
          </w:rPr>
          <w:t>w-</w:t>
        </w:r>
        <w:proofErr w:type="spellStart"/>
        <w:r w:rsidRPr="00D2019A">
          <w:rPr>
            <w:rStyle w:val="Hyperlink"/>
            <w:rFonts w:ascii="Times New Roman" w:hAnsi="Times New Roman"/>
            <w:color w:val="0000FF"/>
            <w:u w:val="single"/>
          </w:rPr>
          <w:t>brooks@illinois.edu</w:t>
        </w:r>
        <w:proofErr w:type="spellEnd"/>
      </w:hyperlink>
      <w:r w:rsidRPr="00D2019A">
        <w:rPr>
          <w:rFonts w:ascii="Times New Roman" w:hAnsi="Times New Roman"/>
        </w:rPr>
        <w:t xml:space="preserve"> if you would like to obtain a copy. </w:t>
      </w:r>
    </w:p>
    <w:p w:rsidR="0030777A" w:rsidRDefault="0030777A" w:rsidP="00334BA4">
      <w:pPr>
        <w:tabs>
          <w:tab w:val="left" w:pos="720"/>
          <w:tab w:val="left" w:pos="1440"/>
          <w:tab w:val="left" w:pos="2160"/>
          <w:tab w:val="left" w:pos="2880"/>
          <w:tab w:val="left" w:pos="3600"/>
          <w:tab w:val="left" w:pos="4320"/>
        </w:tabs>
        <w:spacing w:line="480" w:lineRule="auto"/>
        <w:ind w:firstLine="360"/>
        <w:rPr>
          <w:rFonts w:ascii="Times New Roman" w:hAnsi="Times New Roman"/>
        </w:rPr>
      </w:pPr>
    </w:p>
    <w:p w:rsidR="007B0D9C" w:rsidRDefault="0030777A" w:rsidP="0030777A">
      <w:pPr>
        <w:tabs>
          <w:tab w:val="left" w:pos="720"/>
          <w:tab w:val="left" w:pos="1440"/>
          <w:tab w:val="left" w:pos="2160"/>
          <w:tab w:val="left" w:pos="2880"/>
          <w:tab w:val="left" w:pos="3600"/>
          <w:tab w:val="left" w:pos="4320"/>
        </w:tabs>
        <w:spacing w:line="480" w:lineRule="auto"/>
        <w:jc w:val="center"/>
        <w:rPr>
          <w:rFonts w:ascii="Times New Roman" w:hAnsi="Times New Roman"/>
          <w:b/>
        </w:rPr>
        <w:sectPr w:rsidR="007B0D9C">
          <w:pgSz w:w="11900" w:h="16840"/>
          <w:pgMar w:top="1440" w:right="1440" w:bottom="1440" w:left="1440" w:gutter="0"/>
          <w:pgNumType w:start="1"/>
          <w:titlePg/>
        </w:sectPr>
      </w:pPr>
      <w:r w:rsidRPr="0030777A">
        <w:rPr>
          <w:rFonts w:ascii="Times New Roman" w:hAnsi="Times New Roman"/>
          <w:b/>
        </w:rPr>
        <w:t>INSERT SPREADSHEET</w:t>
      </w:r>
    </w:p>
    <w:p w:rsidR="00540169" w:rsidRPr="0030777A" w:rsidRDefault="007B0D9C" w:rsidP="0030777A">
      <w:pPr>
        <w:tabs>
          <w:tab w:val="left" w:pos="720"/>
          <w:tab w:val="left" w:pos="1440"/>
          <w:tab w:val="left" w:pos="2160"/>
          <w:tab w:val="left" w:pos="2880"/>
          <w:tab w:val="left" w:pos="3600"/>
          <w:tab w:val="left" w:pos="4320"/>
        </w:tabs>
        <w:spacing w:line="480" w:lineRule="auto"/>
        <w:jc w:val="center"/>
        <w:rPr>
          <w:rFonts w:ascii="Times New Roman" w:hAnsi="Times New Roman"/>
          <w:b/>
        </w:rPr>
      </w:pPr>
      <w:r>
        <w:rPr>
          <w:rFonts w:ascii="Times New Roman" w:hAnsi="Times New Roman"/>
          <w:b/>
        </w:rPr>
        <w:t>ENDNOTES</w:t>
      </w:r>
    </w:p>
    <w:sectPr w:rsidR="00540169" w:rsidRPr="0030777A" w:rsidSect="00334BA4">
      <w:pgSz w:w="11900" w:h="16840"/>
      <w:pgMar w:top="1440" w:right="1440" w:bottom="1440" w:left="1440" w:gutter="0"/>
      <w:pgNumType w:start="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6E" w:rsidRDefault="009D286E" w:rsidP="009D286E"/>
  </w:endnote>
  <w:endnote w:id="0">
    <w:p w:rsidR="00DA17E4" w:rsidRPr="00D2019A" w:rsidRDefault="00DA17E4" w:rsidP="00340EB4">
      <w:pPr>
        <w:pStyle w:val="EndnoteText"/>
        <w:spacing w:line="480" w:lineRule="auto"/>
        <w:rPr>
          <w:rFonts w:ascii="Times New Roman" w:hAnsi="Times New Roman"/>
        </w:rPr>
      </w:pPr>
      <w:r w:rsidRPr="00D2019A">
        <w:rPr>
          <w:rStyle w:val="EndnoteReference"/>
          <w:rFonts w:ascii="Times New Roman" w:hAnsi="Times New Roman"/>
        </w:rPr>
        <w:t> </w:t>
      </w:r>
      <w:r w:rsidRPr="00D2019A">
        <w:rPr>
          <w:rFonts w:ascii="Times New Roman" w:hAnsi="Times New Roman"/>
        </w:rPr>
        <w:t xml:space="preserve">The research underpinning this article was funded in part by an NEH Lloyd Lewis Long-term Fellowship at the Newberry Library, 2015–16, by a Thomas </w:t>
      </w:r>
      <w:proofErr w:type="spellStart"/>
      <w:r w:rsidRPr="00D2019A">
        <w:rPr>
          <w:rFonts w:ascii="Times New Roman" w:hAnsi="Times New Roman"/>
        </w:rPr>
        <w:t>Hampsong</w:t>
      </w:r>
      <w:proofErr w:type="spellEnd"/>
      <w:r w:rsidRPr="00D2019A">
        <w:rPr>
          <w:rFonts w:ascii="Times New Roman" w:hAnsi="Times New Roman"/>
        </w:rPr>
        <w:t xml:space="preserve"> Educational Fellowship, 2015, and by a Research Leave from the University of York for 2015–2016. An AHRB Extended Leave awarded in 2006, furthered by a Mendel Fellowship at the Lilly Library, Indiana University, provided the opportunity to begin the large project of which this forms a part. I would like to thank Scott Schwartz, at the Sousa Archive and Center for American Music, University of Illinois, for arranging to digitize portions of the Myers Collection there</w:t>
      </w:r>
      <w:proofErr w:type="gramStart"/>
      <w:r w:rsidRPr="00D2019A">
        <w:rPr>
          <w:rFonts w:ascii="Times New Roman" w:hAnsi="Times New Roman"/>
        </w:rPr>
        <w:t>;</w:t>
      </w:r>
      <w:proofErr w:type="gramEnd"/>
      <w:r w:rsidRPr="00D2019A">
        <w:rPr>
          <w:rFonts w:ascii="Times New Roman" w:hAnsi="Times New Roman"/>
        </w:rPr>
        <w:t xml:space="preserve"> and to thank the staff of the Newberry Library for digitizing the World War I holdings in the Driscoll Collection</w:t>
      </w:r>
      <w:r>
        <w:rPr>
          <w:rFonts w:ascii="Times New Roman" w:hAnsi="Times New Roman"/>
        </w:rPr>
        <w:t xml:space="preserve"> there</w:t>
      </w:r>
      <w:r w:rsidRPr="00D2019A">
        <w:rPr>
          <w:rFonts w:ascii="Times New Roman" w:hAnsi="Times New Roman"/>
        </w:rPr>
        <w:t xml:space="preserve">. </w:t>
      </w:r>
    </w:p>
  </w:endnote>
  <w:endnote w:id="1">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Elsie Janis,</w:t>
      </w:r>
      <w:r w:rsidRPr="00D2019A">
        <w:rPr>
          <w:rFonts w:ascii="Times New Roman" w:hAnsi="Times New Roman"/>
          <w:i/>
        </w:rPr>
        <w:t xml:space="preserve"> The Big Show: My Six Months with the American Expeditionary Forces</w:t>
      </w:r>
      <w:r w:rsidRPr="00D2019A">
        <w:rPr>
          <w:rFonts w:ascii="Times New Roman" w:hAnsi="Times New Roman"/>
        </w:rPr>
        <w:t xml:space="preserve"> (New York: Cosmopolitan Book Corporation, 1919).</w:t>
      </w:r>
      <w:r>
        <w:rPr>
          <w:rFonts w:ascii="Times New Roman" w:hAnsi="Times New Roman"/>
        </w:rPr>
        <w:t xml:space="preserve"> </w:t>
      </w:r>
      <w:r w:rsidRPr="00D2019A">
        <w:rPr>
          <w:rFonts w:ascii="Times New Roman" w:hAnsi="Times New Roman"/>
        </w:rPr>
        <w:t xml:space="preserve">The modern source for the phrase “theater of war” would seem to be Clausewitz, who used “theater” as both a strategic descriptor and a metaphor. See Clausewitz, </w:t>
      </w:r>
      <w:r w:rsidRPr="00D2019A">
        <w:rPr>
          <w:rFonts w:ascii="Times New Roman" w:hAnsi="Times New Roman"/>
          <w:i/>
        </w:rPr>
        <w:t>On War</w:t>
      </w:r>
      <w:r w:rsidRPr="00D2019A">
        <w:rPr>
          <w:rFonts w:ascii="Times New Roman" w:hAnsi="Times New Roman"/>
        </w:rPr>
        <w:t xml:space="preserve">, in </w:t>
      </w:r>
      <w:r w:rsidRPr="00D2019A">
        <w:rPr>
          <w:rFonts w:ascii="Times New Roman" w:hAnsi="Times New Roman"/>
          <w:i/>
        </w:rPr>
        <w:t>The Book of War</w:t>
      </w:r>
      <w:r w:rsidRPr="00D2019A">
        <w:rPr>
          <w:rFonts w:ascii="Times New Roman" w:hAnsi="Times New Roman"/>
        </w:rPr>
        <w:t xml:space="preserve">, ed. Caleb Carr: Sun-Tzu, </w:t>
      </w:r>
      <w:r w:rsidRPr="00D2019A">
        <w:rPr>
          <w:rFonts w:ascii="Times New Roman" w:hAnsi="Times New Roman"/>
          <w:i/>
        </w:rPr>
        <w:t>The Art of Warfare</w:t>
      </w:r>
      <w:r w:rsidRPr="00D2019A">
        <w:rPr>
          <w:rFonts w:ascii="Times New Roman" w:hAnsi="Times New Roman"/>
        </w:rPr>
        <w:t xml:space="preserve">, trans. Roger T. Ames; and Karl von Clausewitz, </w:t>
      </w:r>
      <w:r w:rsidRPr="00D2019A">
        <w:rPr>
          <w:rFonts w:ascii="Times New Roman" w:hAnsi="Times New Roman"/>
          <w:i/>
        </w:rPr>
        <w:t>On War</w:t>
      </w:r>
      <w:r w:rsidRPr="00D2019A">
        <w:rPr>
          <w:rFonts w:ascii="Times New Roman" w:hAnsi="Times New Roman"/>
        </w:rPr>
        <w:t xml:space="preserve">, trans. Otto </w:t>
      </w:r>
      <w:proofErr w:type="spellStart"/>
      <w:r w:rsidRPr="00D2019A">
        <w:rPr>
          <w:rFonts w:ascii="Times New Roman" w:hAnsi="Times New Roman"/>
        </w:rPr>
        <w:t>Jolles</w:t>
      </w:r>
      <w:proofErr w:type="spellEnd"/>
      <w:r w:rsidRPr="00D2019A">
        <w:rPr>
          <w:rFonts w:ascii="Times New Roman" w:hAnsi="Times New Roman"/>
        </w:rPr>
        <w:t xml:space="preserve"> (New York: The Modern Library, 2000), </w:t>
      </w:r>
      <w:r w:rsidRPr="00D2019A">
        <w:rPr>
          <w:rFonts w:ascii="Times New Roman" w:hAnsi="Times New Roman"/>
          <w:i/>
        </w:rPr>
        <w:t>passim</w:t>
      </w:r>
      <w:r w:rsidRPr="00D2019A">
        <w:rPr>
          <w:rFonts w:ascii="Times New Roman" w:hAnsi="Times New Roman"/>
        </w:rPr>
        <w:t xml:space="preserve">; see p. 315 for a good instance of the metaphoric use. </w:t>
      </w:r>
    </w:p>
  </w:endnote>
  <w:endnote w:id="2">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In many respects, of course, </w:t>
      </w:r>
      <w:r w:rsidRPr="00D2019A">
        <w:rPr>
          <w:rFonts w:ascii="Times New Roman" w:hAnsi="Times New Roman"/>
          <w:i/>
        </w:rPr>
        <w:t>The Rehearsal</w:t>
      </w:r>
      <w:r w:rsidRPr="00D2019A">
        <w:rPr>
          <w:rFonts w:ascii="Times New Roman" w:hAnsi="Times New Roman"/>
        </w:rPr>
        <w:t xml:space="preserve"> differed radically from </w:t>
      </w:r>
      <w:r w:rsidRPr="00D2019A">
        <w:rPr>
          <w:rFonts w:ascii="Times New Roman" w:hAnsi="Times New Roman"/>
          <w:i/>
        </w:rPr>
        <w:t>The Big Show</w:t>
      </w:r>
      <w:r w:rsidRPr="00D2019A">
        <w:rPr>
          <w:rFonts w:ascii="Times New Roman" w:hAnsi="Times New Roman"/>
        </w:rPr>
        <w:t xml:space="preserve">: different theater, different plot, </w:t>
      </w:r>
      <w:proofErr w:type="gramStart"/>
      <w:r w:rsidRPr="00D2019A">
        <w:rPr>
          <w:rFonts w:ascii="Times New Roman" w:hAnsi="Times New Roman"/>
        </w:rPr>
        <w:t>different</w:t>
      </w:r>
      <w:proofErr w:type="gramEnd"/>
      <w:r w:rsidRPr="00D2019A">
        <w:rPr>
          <w:rFonts w:ascii="Times New Roman" w:hAnsi="Times New Roman"/>
        </w:rPr>
        <w:t xml:space="preserve"> villains. But the changes are not unlike those undergone by shows during tryouts; think of </w:t>
      </w:r>
      <w:r w:rsidRPr="00D2019A">
        <w:rPr>
          <w:rFonts w:ascii="Times New Roman" w:hAnsi="Times New Roman"/>
          <w:i/>
        </w:rPr>
        <w:t xml:space="preserve">The Bandwagon </w:t>
      </w:r>
      <w:r w:rsidRPr="00D2019A">
        <w:rPr>
          <w:rFonts w:ascii="Times New Roman" w:hAnsi="Times New Roman"/>
        </w:rPr>
        <w:t>(1953).</w:t>
      </w:r>
    </w:p>
  </w:endnote>
  <w:endnote w:id="3">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Here and elsewhere, historical information is largely drawn from Clarence C. </w:t>
      </w:r>
      <w:proofErr w:type="spellStart"/>
      <w:r w:rsidRPr="00D2019A">
        <w:rPr>
          <w:rFonts w:ascii="Times New Roman" w:hAnsi="Times New Roman"/>
        </w:rPr>
        <w:t>Clendenen</w:t>
      </w:r>
      <w:proofErr w:type="spellEnd"/>
      <w:r w:rsidRPr="00D2019A">
        <w:rPr>
          <w:rFonts w:ascii="Times New Roman" w:hAnsi="Times New Roman"/>
        </w:rPr>
        <w:t xml:space="preserve">, </w:t>
      </w:r>
      <w:r w:rsidRPr="00D2019A">
        <w:rPr>
          <w:rFonts w:ascii="Times New Roman" w:hAnsi="Times New Roman"/>
          <w:i/>
        </w:rPr>
        <w:t>Blood on the Border</w:t>
      </w:r>
      <w:r w:rsidRPr="00D2019A">
        <w:rPr>
          <w:rFonts w:ascii="Times New Roman" w:hAnsi="Times New Roman"/>
        </w:rPr>
        <w:t xml:space="preserve"> (London: The Macmillan Company, 1969); John Patrick Finnegan, </w:t>
      </w:r>
      <w:r w:rsidRPr="00D2019A">
        <w:rPr>
          <w:rFonts w:ascii="Times New Roman" w:hAnsi="Times New Roman"/>
          <w:i/>
        </w:rPr>
        <w:t>Against the Specter of a Dragon</w:t>
      </w:r>
      <w:r w:rsidRPr="00D2019A">
        <w:rPr>
          <w:rFonts w:ascii="Times New Roman" w:hAnsi="Times New Roman"/>
        </w:rPr>
        <w:t xml:space="preserve"> (Westport, CT: Greenwood Press,</w:t>
      </w:r>
      <w:r w:rsidR="007E2F32">
        <w:rPr>
          <w:rFonts w:ascii="Times New Roman" w:hAnsi="Times New Roman"/>
        </w:rPr>
        <w:t xml:space="preserve"> </w:t>
      </w:r>
      <w:r w:rsidRPr="00D2019A">
        <w:rPr>
          <w:rFonts w:ascii="Times New Roman" w:hAnsi="Times New Roman"/>
        </w:rPr>
        <w:t xml:space="preserve">1974); Mark T. </w:t>
      </w:r>
      <w:proofErr w:type="spellStart"/>
      <w:r w:rsidRPr="00D2019A">
        <w:rPr>
          <w:rFonts w:ascii="Times New Roman" w:hAnsi="Times New Roman"/>
        </w:rPr>
        <w:t>Gilderhus</w:t>
      </w:r>
      <w:proofErr w:type="spellEnd"/>
      <w:r w:rsidRPr="00D2019A">
        <w:rPr>
          <w:rFonts w:ascii="Times New Roman" w:hAnsi="Times New Roman"/>
        </w:rPr>
        <w:t xml:space="preserve">, </w:t>
      </w:r>
      <w:r w:rsidRPr="00D2019A">
        <w:rPr>
          <w:rFonts w:ascii="Times New Roman" w:hAnsi="Times New Roman"/>
          <w:i/>
        </w:rPr>
        <w:t>Diplomacy and Revolution</w:t>
      </w:r>
      <w:r w:rsidRPr="00D2019A">
        <w:rPr>
          <w:rFonts w:ascii="Times New Roman" w:hAnsi="Times New Roman"/>
        </w:rPr>
        <w:t xml:space="preserve"> (Tucson: The University of Arizona Press, 1977); Charles H. Harris III and Louis R. Sadler, </w:t>
      </w:r>
      <w:r w:rsidRPr="00D2019A">
        <w:rPr>
          <w:rFonts w:ascii="Times New Roman" w:hAnsi="Times New Roman"/>
          <w:i/>
        </w:rPr>
        <w:t>The Secret War in El Paso</w:t>
      </w:r>
      <w:r w:rsidRPr="00D2019A">
        <w:rPr>
          <w:rFonts w:ascii="Times New Roman" w:hAnsi="Times New Roman"/>
        </w:rPr>
        <w:t xml:space="preserve"> (Albuquerque: University of New Mexico Press, 2009); Charles H. Harris III and Louis R. Sadler, </w:t>
      </w:r>
      <w:r w:rsidRPr="00D2019A">
        <w:rPr>
          <w:rFonts w:ascii="Times New Roman" w:hAnsi="Times New Roman"/>
          <w:i/>
        </w:rPr>
        <w:t xml:space="preserve">The Great Call-up: The Guard, the Border, and the Mexican Revolution </w:t>
      </w:r>
      <w:r w:rsidRPr="00D2019A">
        <w:rPr>
          <w:rFonts w:ascii="Times New Roman" w:hAnsi="Times New Roman"/>
        </w:rPr>
        <w:t xml:space="preserve">(Norman, OK: University of Oklahoma Press, 2015); James W. Hurst, </w:t>
      </w:r>
      <w:proofErr w:type="spellStart"/>
      <w:r w:rsidRPr="00D2019A">
        <w:rPr>
          <w:rFonts w:ascii="Times New Roman" w:hAnsi="Times New Roman"/>
          <w:i/>
        </w:rPr>
        <w:t>Pancho</w:t>
      </w:r>
      <w:proofErr w:type="spellEnd"/>
      <w:r w:rsidRPr="00D2019A">
        <w:rPr>
          <w:rFonts w:ascii="Times New Roman" w:hAnsi="Times New Roman"/>
          <w:i/>
        </w:rPr>
        <w:t xml:space="preserve"> Villa and Black Jack Pershing</w:t>
      </w:r>
      <w:r w:rsidRPr="00D2019A">
        <w:rPr>
          <w:rFonts w:ascii="Times New Roman" w:hAnsi="Times New Roman"/>
        </w:rPr>
        <w:t xml:space="preserve"> (Westport CT: </w:t>
      </w:r>
      <w:proofErr w:type="spellStart"/>
      <w:r w:rsidRPr="00D2019A">
        <w:rPr>
          <w:rFonts w:ascii="Times New Roman" w:hAnsi="Times New Roman"/>
        </w:rPr>
        <w:t>Praeger</w:t>
      </w:r>
      <w:proofErr w:type="spellEnd"/>
      <w:r w:rsidRPr="00D2019A">
        <w:rPr>
          <w:rFonts w:ascii="Times New Roman" w:hAnsi="Times New Roman"/>
        </w:rPr>
        <w:t xml:space="preserve">, 2008); and Arthur S. Link, </w:t>
      </w:r>
      <w:r w:rsidRPr="00D2019A">
        <w:rPr>
          <w:rFonts w:ascii="Times New Roman" w:hAnsi="Times New Roman"/>
          <w:i/>
        </w:rPr>
        <w:t>Woodrow Wilson and the Progressive Era</w:t>
      </w:r>
      <w:r w:rsidRPr="00D2019A">
        <w:rPr>
          <w:rFonts w:ascii="Times New Roman" w:hAnsi="Times New Roman"/>
        </w:rPr>
        <w:t xml:space="preserve"> (New York: Harper &amp; Brothers, 1954), chapter 5.</w:t>
      </w:r>
    </w:p>
  </w:endnote>
  <w:endnote w:id="4">
    <w:p w:rsidR="00DA17E4" w:rsidRPr="00D2019A" w:rsidRDefault="00DA17E4" w:rsidP="00340EB4">
      <w:pPr>
        <w:spacing w:line="480" w:lineRule="auto"/>
        <w:ind w:firstLine="360"/>
        <w:rPr>
          <w:rFonts w:ascii="Times New Roman" w:hAnsi="Times New Roman"/>
          <w:i/>
        </w:rPr>
      </w:pPr>
      <w:r w:rsidRPr="00D2019A">
        <w:rPr>
          <w:rFonts w:ascii="Times New Roman" w:hAnsi="Times New Roman"/>
          <w:vertAlign w:val="superscript"/>
        </w:rPr>
        <w:endnoteRef/>
      </w:r>
      <w:r w:rsidRPr="00D2019A">
        <w:rPr>
          <w:rFonts w:ascii="Times New Roman" w:hAnsi="Times New Roman"/>
        </w:rPr>
        <w:t xml:space="preserve"> The incidents in this single “scene” actually occupied several days. For more complete accounts, see Link, pp. 122–23, and </w:t>
      </w:r>
      <w:proofErr w:type="spellStart"/>
      <w:r w:rsidRPr="00D2019A">
        <w:rPr>
          <w:rFonts w:ascii="Times New Roman" w:hAnsi="Times New Roman"/>
        </w:rPr>
        <w:t>Gilderhus</w:t>
      </w:r>
      <w:proofErr w:type="spellEnd"/>
      <w:r w:rsidRPr="00D2019A">
        <w:rPr>
          <w:rFonts w:ascii="Times New Roman" w:hAnsi="Times New Roman"/>
        </w:rPr>
        <w:t>, pp. 10–11.</w:t>
      </w:r>
    </w:p>
  </w:endnote>
  <w:endnote w:id="5">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Many thanks to Laurie Matheson for suggesting “Kitchen Table” as a complement to “Tin Pan Alley,” which I here use as a catch-all for commercial publishing, no matter whether large or small, and by no means limited to New York firms. I have created a more nuanced categorization of commercial publishers, but it’s not necessary for the present purposes. For a nearly contemporaneous explanation </w:t>
      </w:r>
      <w:proofErr w:type="gramStart"/>
      <w:r w:rsidRPr="00D2019A">
        <w:rPr>
          <w:rFonts w:ascii="Times New Roman" w:hAnsi="Times New Roman"/>
        </w:rPr>
        <w:t>of</w:t>
      </w:r>
      <w:proofErr w:type="gramEnd"/>
      <w:r w:rsidRPr="00D2019A">
        <w:rPr>
          <w:rFonts w:ascii="Times New Roman" w:hAnsi="Times New Roman"/>
        </w:rPr>
        <w:t xml:space="preserve"> self-publishing (which does, however, emphasize its commercial potential), see Jack Gordon, </w:t>
      </w:r>
      <w:r w:rsidRPr="00D2019A">
        <w:rPr>
          <w:rFonts w:ascii="Times New Roman" w:hAnsi="Times New Roman"/>
          <w:i/>
        </w:rPr>
        <w:t>How to Publish Your Own Music Successfully</w:t>
      </w:r>
      <w:r w:rsidRPr="00D2019A">
        <w:rPr>
          <w:rFonts w:ascii="Times New Roman" w:hAnsi="Times New Roman"/>
        </w:rPr>
        <w:t xml:space="preserve"> (Chicago: Jack Gordon Pub. </w:t>
      </w:r>
      <w:proofErr w:type="gramStart"/>
      <w:r w:rsidRPr="00D2019A">
        <w:rPr>
          <w:rFonts w:ascii="Times New Roman" w:hAnsi="Times New Roman"/>
        </w:rPr>
        <w:t>Co., 1919).</w:t>
      </w:r>
      <w:proofErr w:type="gramEnd"/>
    </w:p>
  </w:endnote>
  <w:endnote w:id="6">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“Considered Trifles,” </w:t>
      </w:r>
      <w:r w:rsidRPr="00D2019A">
        <w:rPr>
          <w:rFonts w:ascii="Times New Roman" w:hAnsi="Times New Roman"/>
          <w:i/>
        </w:rPr>
        <w:t xml:space="preserve">The Editor </w:t>
      </w:r>
      <w:r w:rsidRPr="00D2019A">
        <w:rPr>
          <w:rFonts w:ascii="Times New Roman" w:hAnsi="Times New Roman"/>
        </w:rPr>
        <w:t xml:space="preserve">42:12 (December 4, 1915), pp. 562–64; “Fraud Order Issued,” </w:t>
      </w:r>
      <w:r w:rsidRPr="00D2019A">
        <w:rPr>
          <w:rFonts w:ascii="Times New Roman" w:hAnsi="Times New Roman"/>
          <w:i/>
        </w:rPr>
        <w:t>The Music Trade Review</w:t>
      </w:r>
      <w:r w:rsidRPr="00D2019A">
        <w:rPr>
          <w:rFonts w:ascii="Times New Roman" w:hAnsi="Times New Roman"/>
        </w:rPr>
        <w:t xml:space="preserve"> 62:2 (January 8, 1916), p. 52; Bill Edwards, “H. </w:t>
      </w:r>
      <w:proofErr w:type="spellStart"/>
      <w:r w:rsidRPr="00D2019A">
        <w:rPr>
          <w:rFonts w:ascii="Times New Roman" w:hAnsi="Times New Roman"/>
        </w:rPr>
        <w:t>Kirkus</w:t>
      </w:r>
      <w:proofErr w:type="spellEnd"/>
      <w:r w:rsidRPr="00D2019A">
        <w:rPr>
          <w:rFonts w:ascii="Times New Roman" w:hAnsi="Times New Roman"/>
        </w:rPr>
        <w:t xml:space="preserve"> </w:t>
      </w:r>
      <w:proofErr w:type="spellStart"/>
      <w:r w:rsidRPr="00D2019A">
        <w:rPr>
          <w:rFonts w:ascii="Times New Roman" w:hAnsi="Times New Roman"/>
        </w:rPr>
        <w:t>Dugdale</w:t>
      </w:r>
      <w:proofErr w:type="spellEnd"/>
      <w:r w:rsidRPr="00D2019A">
        <w:rPr>
          <w:rFonts w:ascii="Times New Roman" w:hAnsi="Times New Roman"/>
        </w:rPr>
        <w:t xml:space="preserve">,” at </w:t>
      </w:r>
      <w:hyperlink r:id="rId1" w:history="1">
        <w:r w:rsidRPr="00D2019A">
          <w:rPr>
            <w:rStyle w:val="Hyperlink"/>
            <w:rFonts w:ascii="Times New Roman" w:hAnsi="Times New Roman"/>
            <w:color w:val="0000FF"/>
            <w:u w:val="single"/>
          </w:rPr>
          <w:t>http://www.perfessorbill.com/ragtime13a.shtml</w:t>
        </w:r>
      </w:hyperlink>
      <w:r w:rsidRPr="00D2019A">
        <w:rPr>
          <w:rFonts w:ascii="Times New Roman" w:hAnsi="Times New Roman"/>
        </w:rPr>
        <w:t xml:space="preserve">. For more on song sharks, see E. M. Wickes, </w:t>
      </w:r>
      <w:r w:rsidRPr="00D2019A">
        <w:rPr>
          <w:rFonts w:ascii="Times New Roman" w:hAnsi="Times New Roman"/>
          <w:i/>
        </w:rPr>
        <w:t>Writing the Popular Song</w:t>
      </w:r>
      <w:r w:rsidRPr="00D2019A">
        <w:rPr>
          <w:rFonts w:ascii="Times New Roman" w:hAnsi="Times New Roman"/>
        </w:rPr>
        <w:t xml:space="preserve"> (Springfield, MA: The Home Correspondence School), chapter XXIV.</w:t>
      </w:r>
    </w:p>
  </w:endnote>
  <w:endnote w:id="7">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“He’s a Soldier of the U. S. A.</w:t>
      </w:r>
      <w:proofErr w:type="gramStart"/>
      <w:r w:rsidRPr="00D2019A">
        <w:rPr>
          <w:rFonts w:ascii="Times New Roman" w:hAnsi="Times New Roman"/>
        </w:rPr>
        <w:t>”</w:t>
      </w:r>
      <w:r>
        <w:rPr>
          <w:rFonts w:ascii="Times New Roman" w:hAnsi="Times New Roman"/>
        </w:rPr>
        <w:t>,</w:t>
      </w:r>
      <w:proofErr w:type="gramEnd"/>
      <w:r>
        <w:rPr>
          <w:rFonts w:ascii="Times New Roman" w:hAnsi="Times New Roman"/>
        </w:rPr>
        <w:t xml:space="preserve"> Dan J. Wall (w),</w:t>
      </w:r>
      <w:r w:rsidRPr="00D2019A">
        <w:rPr>
          <w:rFonts w:ascii="Times New Roman" w:hAnsi="Times New Roman"/>
        </w:rPr>
        <w:t xml:space="preserve"> James White (m). A digitized copy is available from the Myers Collection at the University of Illinois: </w:t>
      </w:r>
      <w:hyperlink r:id="rId2" w:history="1">
        <w:r w:rsidRPr="00D2019A">
          <w:rPr>
            <w:rStyle w:val="Hyperlink"/>
            <w:rFonts w:ascii="Times New Roman" w:hAnsi="Times New Roman"/>
            <w:color w:val="0000FF"/>
            <w:u w:val="single"/>
          </w:rPr>
          <w:t>http://imagesearchnew.library.illinois.edu/cdm/compoundobject/collection/myers/id/1855/rec/15</w:t>
        </w:r>
      </w:hyperlink>
      <w:r w:rsidRPr="00D2019A">
        <w:rPr>
          <w:rFonts w:ascii="Times New Roman" w:hAnsi="Times New Roman"/>
        </w:rPr>
        <w:t>.</w:t>
      </w:r>
    </w:p>
  </w:endnote>
  <w:endnote w:id="8">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“I Want to Go to Mexico”, lyrics by Edward Madden, words by Gus Edwards, has been digitized by the University of Maine: </w:t>
      </w:r>
      <w:hyperlink r:id="rId3" w:history="1">
        <w:r w:rsidRPr="00D2019A">
          <w:rPr>
            <w:rStyle w:val="Hyperlink"/>
            <w:rFonts w:ascii="Times New Roman" w:hAnsi="Times New Roman"/>
            <w:color w:val="0000FF"/>
            <w:u w:val="single"/>
          </w:rPr>
          <w:t>http://digitalcommons.library.umaine.edu/cgi/viewcontent.cgi</w:t>
        </w:r>
        <w:proofErr w:type="gramStart"/>
        <w:r w:rsidRPr="00D2019A">
          <w:rPr>
            <w:rStyle w:val="Hyperlink"/>
            <w:rFonts w:ascii="Times New Roman" w:hAnsi="Times New Roman"/>
            <w:color w:val="0000FF"/>
            <w:u w:val="single"/>
          </w:rPr>
          <w:t>?article</w:t>
        </w:r>
        <w:proofErr w:type="gramEnd"/>
        <w:r w:rsidRPr="00D2019A">
          <w:rPr>
            <w:rStyle w:val="Hyperlink"/>
            <w:rFonts w:ascii="Times New Roman" w:hAnsi="Times New Roman"/>
            <w:color w:val="0000FF"/>
            <w:u w:val="single"/>
          </w:rPr>
          <w:t>=5184&amp;context=mmb-vp</w:t>
        </w:r>
      </w:hyperlink>
      <w:r w:rsidRPr="00D2019A">
        <w:rPr>
          <w:rFonts w:ascii="Times New Roman" w:hAnsi="Times New Roman"/>
        </w:rPr>
        <w:t xml:space="preserve">. “Keep Your Eye on Uncle Sammy” is in the Charles Templeton Sheet Music Collection at Mississippi State University: </w:t>
      </w:r>
      <w:hyperlink r:id="rId4" w:history="1">
        <w:r w:rsidRPr="00D2019A">
          <w:rPr>
            <w:rStyle w:val="Hyperlink"/>
            <w:rFonts w:ascii="Times New Roman" w:hAnsi="Times New Roman"/>
            <w:color w:val="0000FF"/>
            <w:u w:val="single"/>
          </w:rPr>
          <w:t>http://digital.library.msstate.edu/cdm/ref/collection/SheetMusic/id/20588</w:t>
        </w:r>
      </w:hyperlink>
      <w:r w:rsidRPr="00D2019A">
        <w:rPr>
          <w:rFonts w:ascii="Times New Roman" w:hAnsi="Times New Roman"/>
        </w:rPr>
        <w:t xml:space="preserve">. “When the War Breaks Out in Mexico,” lyrics by J. Brandon Walsh, music by Ernest Breuer, is in the Levy Collection at Johns Hopkins University: </w:t>
      </w:r>
      <w:hyperlink r:id="rId5" w:history="1">
        <w:r w:rsidRPr="00D2019A">
          <w:rPr>
            <w:rStyle w:val="Hyperlink"/>
            <w:rFonts w:ascii="Times New Roman" w:hAnsi="Times New Roman"/>
            <w:color w:val="0000FF"/>
            <w:u w:val="single"/>
          </w:rPr>
          <w:t>http://levysheetmusic.mse.jhu.edu/catalog/levy</w:t>
        </w:r>
        <w:proofErr w:type="gramStart"/>
        <w:r w:rsidRPr="00D2019A">
          <w:rPr>
            <w:rStyle w:val="Hyperlink"/>
            <w:rFonts w:ascii="Times New Roman" w:hAnsi="Times New Roman"/>
            <w:color w:val="0000FF"/>
            <w:u w:val="single"/>
          </w:rPr>
          <w:t>:154a.125</w:t>
        </w:r>
        <w:proofErr w:type="gramEnd"/>
      </w:hyperlink>
      <w:r w:rsidRPr="00D2019A">
        <w:rPr>
          <w:rFonts w:ascii="Times New Roman" w:hAnsi="Times New Roman"/>
        </w:rPr>
        <w:t>. The racist cover for the latter is gratuitous; there’s nothing in the song itself that requires it.</w:t>
      </w:r>
    </w:p>
  </w:endnote>
  <w:endnote w:id="9">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“Hammerstein’s,” </w:t>
      </w:r>
      <w:r w:rsidRPr="00D2019A">
        <w:rPr>
          <w:rFonts w:ascii="Times New Roman" w:hAnsi="Times New Roman"/>
          <w:i/>
        </w:rPr>
        <w:t>The Billboard</w:t>
      </w:r>
      <w:r w:rsidRPr="00D2019A">
        <w:rPr>
          <w:rFonts w:ascii="Times New Roman" w:hAnsi="Times New Roman"/>
        </w:rPr>
        <w:t xml:space="preserve"> 26:18 (May 2, 1914), p. 10)</w:t>
      </w:r>
    </w:p>
  </w:endnote>
  <w:endnote w:id="10">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“Morse’s Musings,” </w:t>
      </w:r>
      <w:r w:rsidRPr="00D2019A">
        <w:rPr>
          <w:rFonts w:ascii="Times New Roman" w:hAnsi="Times New Roman"/>
          <w:i/>
        </w:rPr>
        <w:t>The New York Clipper</w:t>
      </w:r>
      <w:r w:rsidRPr="00D2019A">
        <w:rPr>
          <w:rFonts w:ascii="Times New Roman" w:hAnsi="Times New Roman"/>
        </w:rPr>
        <w:t xml:space="preserve"> 62:16 (May 30, 1914), p. 10. See also </w:t>
      </w:r>
      <w:proofErr w:type="spellStart"/>
      <w:r w:rsidRPr="00D2019A">
        <w:rPr>
          <w:rFonts w:ascii="Times New Roman" w:hAnsi="Times New Roman"/>
        </w:rPr>
        <w:t>Sime</w:t>
      </w:r>
      <w:proofErr w:type="spellEnd"/>
      <w:r w:rsidRPr="00D2019A">
        <w:rPr>
          <w:rFonts w:ascii="Times New Roman" w:hAnsi="Times New Roman"/>
        </w:rPr>
        <w:t xml:space="preserve"> [Silverman], “</w:t>
      </w:r>
      <w:proofErr w:type="spellStart"/>
      <w:r w:rsidRPr="00D2019A">
        <w:rPr>
          <w:rFonts w:ascii="Times New Roman" w:hAnsi="Times New Roman"/>
        </w:rPr>
        <w:t>Solly</w:t>
      </w:r>
      <w:proofErr w:type="spellEnd"/>
      <w:r w:rsidRPr="00D2019A">
        <w:rPr>
          <w:rFonts w:ascii="Times New Roman" w:hAnsi="Times New Roman"/>
        </w:rPr>
        <w:t xml:space="preserve"> Lee,” </w:t>
      </w:r>
      <w:r w:rsidRPr="00DA17E4">
        <w:rPr>
          <w:rFonts w:ascii="Times New Roman" w:hAnsi="Times New Roman"/>
          <w:i/>
        </w:rPr>
        <w:t>Variety</w:t>
      </w:r>
      <w:r w:rsidRPr="00D2019A">
        <w:rPr>
          <w:rFonts w:ascii="Times New Roman" w:hAnsi="Times New Roman"/>
        </w:rPr>
        <w:t xml:space="preserve"> 34:11 (May 14, 1914), p. 15; and “New York Singers Feature at Speedway Races,” </w:t>
      </w:r>
      <w:r w:rsidRPr="00D2019A">
        <w:rPr>
          <w:rFonts w:ascii="Times New Roman" w:hAnsi="Times New Roman"/>
          <w:i/>
        </w:rPr>
        <w:t>The Indianapolis News</w:t>
      </w:r>
      <w:r w:rsidRPr="00D2019A">
        <w:rPr>
          <w:rFonts w:ascii="Times New Roman" w:hAnsi="Times New Roman"/>
        </w:rPr>
        <w:t>, May 30, 1914, p. 4.</w:t>
      </w:r>
    </w:p>
  </w:endnote>
  <w:endnote w:id="11">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“That Berlin War Song,” </w:t>
      </w:r>
      <w:r w:rsidRPr="00D2019A">
        <w:rPr>
          <w:rFonts w:ascii="Times New Roman" w:hAnsi="Times New Roman"/>
          <w:i/>
        </w:rPr>
        <w:t xml:space="preserve">The New York Clipper </w:t>
      </w:r>
      <w:r w:rsidRPr="00D2019A">
        <w:rPr>
          <w:rFonts w:ascii="Times New Roman" w:hAnsi="Times New Roman"/>
        </w:rPr>
        <w:t>62:15 (May 23, 1914), p. 7.</w:t>
      </w:r>
    </w:p>
  </w:endnote>
  <w:endnote w:id="12">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“On the Road to Mexico,” words by J. Will Callahan, music by Egbert Van </w:t>
      </w:r>
      <w:proofErr w:type="spellStart"/>
      <w:r w:rsidRPr="00D2019A">
        <w:rPr>
          <w:rFonts w:ascii="Times New Roman" w:hAnsi="Times New Roman"/>
        </w:rPr>
        <w:t>Alstyne</w:t>
      </w:r>
      <w:proofErr w:type="spellEnd"/>
      <w:r w:rsidRPr="00D2019A">
        <w:rPr>
          <w:rFonts w:ascii="Times New Roman" w:hAnsi="Times New Roman"/>
        </w:rPr>
        <w:t xml:space="preserve">, published by Jerome H. </w:t>
      </w:r>
      <w:proofErr w:type="spellStart"/>
      <w:r w:rsidRPr="00D2019A">
        <w:rPr>
          <w:rFonts w:ascii="Times New Roman" w:hAnsi="Times New Roman"/>
        </w:rPr>
        <w:t>Remick</w:t>
      </w:r>
      <w:proofErr w:type="spellEnd"/>
      <w:r w:rsidRPr="00D2019A">
        <w:rPr>
          <w:rFonts w:ascii="Times New Roman" w:hAnsi="Times New Roman"/>
        </w:rPr>
        <w:t xml:space="preserve"> &amp; Co., copyrighted May 5, 1914, was performed by Shorty and Leopold in Chicago on April 27; see “Colonial, Chicago,” </w:t>
      </w:r>
      <w:r w:rsidRPr="00D2019A">
        <w:rPr>
          <w:rFonts w:ascii="Times New Roman" w:hAnsi="Times New Roman"/>
          <w:i/>
        </w:rPr>
        <w:t>The Billboard</w:t>
      </w:r>
      <w:r w:rsidRPr="00D2019A">
        <w:rPr>
          <w:rFonts w:ascii="Times New Roman" w:hAnsi="Times New Roman"/>
        </w:rPr>
        <w:t xml:space="preserve"> 26:16 (May 2, 1914), p. 11; two digitized copies can be found at </w:t>
      </w:r>
      <w:r w:rsidRPr="00D2019A">
        <w:rPr>
          <w:rFonts w:ascii="Times New Roman" w:hAnsi="Times New Roman"/>
          <w:i/>
        </w:rPr>
        <w:t>IN Harmony</w:t>
      </w:r>
      <w:r w:rsidRPr="00D2019A">
        <w:rPr>
          <w:rFonts w:ascii="Times New Roman" w:hAnsi="Times New Roman"/>
        </w:rPr>
        <w:t xml:space="preserve">, http://webapp1.dlib.indiana.edu/inharmony/welcome.do. “I’m Off for Mexico,” words by J. Will Callahan, music by F. Henri </w:t>
      </w:r>
      <w:proofErr w:type="spellStart"/>
      <w:r w:rsidRPr="00D2019A">
        <w:rPr>
          <w:rFonts w:ascii="Times New Roman" w:hAnsi="Times New Roman"/>
        </w:rPr>
        <w:t>Klickmann</w:t>
      </w:r>
      <w:proofErr w:type="spellEnd"/>
      <w:r w:rsidRPr="00D2019A">
        <w:rPr>
          <w:rFonts w:ascii="Times New Roman" w:hAnsi="Times New Roman"/>
        </w:rPr>
        <w:t xml:space="preserve">, published by Frank K. Root, was copyrighted May 9; the cover and lyrics can be found at http://www.authentichistory.com/1898-1913/4-imperialism/8-taft-wilson/1914_SM_Im_Off_For_Mexico.html. Van </w:t>
      </w:r>
      <w:proofErr w:type="spellStart"/>
      <w:r w:rsidRPr="00D2019A">
        <w:rPr>
          <w:rFonts w:ascii="Times New Roman" w:hAnsi="Times New Roman"/>
        </w:rPr>
        <w:t>Alstyne</w:t>
      </w:r>
      <w:proofErr w:type="spellEnd"/>
      <w:r w:rsidRPr="00D2019A">
        <w:rPr>
          <w:rFonts w:ascii="Times New Roman" w:hAnsi="Times New Roman"/>
        </w:rPr>
        <w:t xml:space="preserve"> is quoted in “The Boulevardier,” </w:t>
      </w:r>
      <w:r w:rsidRPr="00D2019A">
        <w:rPr>
          <w:rFonts w:ascii="Times New Roman" w:hAnsi="Times New Roman"/>
          <w:i/>
        </w:rPr>
        <w:t xml:space="preserve">The Inter Ocean </w:t>
      </w:r>
      <w:r>
        <w:rPr>
          <w:rFonts w:ascii="Times New Roman" w:hAnsi="Times New Roman"/>
        </w:rPr>
        <w:t xml:space="preserve">(Chicago), May 3, 1914, </w:t>
      </w:r>
      <w:r w:rsidRPr="00D2019A">
        <w:rPr>
          <w:rFonts w:ascii="Times New Roman" w:hAnsi="Times New Roman"/>
        </w:rPr>
        <w:t>p. 8.</w:t>
      </w:r>
    </w:p>
  </w:endnote>
  <w:endnote w:id="13">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Recordings of “They’re on Their Way to Mexico” include: The Victor Military Band, Victor 17592-B (</w:t>
      </w:r>
      <w:proofErr w:type="spellStart"/>
      <w:r w:rsidRPr="00D2019A">
        <w:rPr>
          <w:rFonts w:ascii="Times New Roman" w:hAnsi="Times New Roman"/>
        </w:rPr>
        <w:t>mx</w:t>
      </w:r>
      <w:proofErr w:type="spellEnd"/>
      <w:r w:rsidRPr="00D2019A">
        <w:rPr>
          <w:rFonts w:ascii="Times New Roman" w:hAnsi="Times New Roman"/>
        </w:rPr>
        <w:t xml:space="preserve"> B-14904), recorded May 26; the Heidelberg </w:t>
      </w:r>
      <w:proofErr w:type="spellStart"/>
      <w:r w:rsidRPr="00D2019A">
        <w:rPr>
          <w:rFonts w:ascii="Times New Roman" w:hAnsi="Times New Roman"/>
        </w:rPr>
        <w:t>Quintette</w:t>
      </w:r>
      <w:proofErr w:type="spellEnd"/>
      <w:r w:rsidRPr="00D2019A">
        <w:rPr>
          <w:rFonts w:ascii="Times New Roman" w:hAnsi="Times New Roman"/>
        </w:rPr>
        <w:t>, Victor 17599-A (</w:t>
      </w:r>
      <w:proofErr w:type="spellStart"/>
      <w:r w:rsidRPr="00D2019A">
        <w:rPr>
          <w:rFonts w:ascii="Times New Roman" w:hAnsi="Times New Roman"/>
        </w:rPr>
        <w:t>mx</w:t>
      </w:r>
      <w:proofErr w:type="spellEnd"/>
      <w:r w:rsidRPr="00D2019A">
        <w:rPr>
          <w:rFonts w:ascii="Times New Roman" w:hAnsi="Times New Roman"/>
        </w:rPr>
        <w:t xml:space="preserve"> B-14838, recorded May 28; the Victor Light Opera Company, in a medley, Victor 35394-B (</w:t>
      </w:r>
      <w:proofErr w:type="spellStart"/>
      <w:r w:rsidRPr="00D2019A">
        <w:rPr>
          <w:rFonts w:ascii="Times New Roman" w:hAnsi="Times New Roman"/>
        </w:rPr>
        <w:t>mx</w:t>
      </w:r>
      <w:proofErr w:type="spellEnd"/>
      <w:r w:rsidRPr="00D2019A">
        <w:rPr>
          <w:rFonts w:ascii="Times New Roman" w:hAnsi="Times New Roman"/>
        </w:rPr>
        <w:t xml:space="preserve"> C-15049), recorded July 7; William Halley, Columbia A1565 (</w:t>
      </w:r>
      <w:proofErr w:type="spellStart"/>
      <w:r w:rsidRPr="00D2019A">
        <w:rPr>
          <w:rFonts w:ascii="Times New Roman" w:hAnsi="Times New Roman"/>
        </w:rPr>
        <w:t>mx</w:t>
      </w:r>
      <w:proofErr w:type="spellEnd"/>
      <w:r w:rsidRPr="00D2019A">
        <w:rPr>
          <w:rFonts w:ascii="Times New Roman" w:hAnsi="Times New Roman"/>
        </w:rPr>
        <w:t xml:space="preserve"> 39443), recorded June 12; Prince’s Band, Columbia A5850 (</w:t>
      </w:r>
      <w:proofErr w:type="spellStart"/>
      <w:r w:rsidRPr="00D2019A">
        <w:rPr>
          <w:rFonts w:ascii="Times New Roman" w:hAnsi="Times New Roman"/>
        </w:rPr>
        <w:t>mx</w:t>
      </w:r>
      <w:proofErr w:type="spellEnd"/>
      <w:r w:rsidRPr="00D2019A">
        <w:rPr>
          <w:rFonts w:ascii="Times New Roman" w:hAnsi="Times New Roman"/>
        </w:rPr>
        <w:t xml:space="preserve"> 48859), recorded July 8; and The American Republic Band, </w:t>
      </w:r>
      <w:proofErr w:type="spellStart"/>
      <w:r w:rsidRPr="00D2019A">
        <w:rPr>
          <w:rFonts w:ascii="Times New Roman" w:hAnsi="Times New Roman"/>
        </w:rPr>
        <w:t>Pathé</w:t>
      </w:r>
      <w:proofErr w:type="spellEnd"/>
      <w:r w:rsidRPr="00D2019A">
        <w:rPr>
          <w:rFonts w:ascii="Times New Roman" w:hAnsi="Times New Roman"/>
        </w:rPr>
        <w:t xml:space="preserve"> 5004 (</w:t>
      </w:r>
      <w:proofErr w:type="spellStart"/>
      <w:r w:rsidRPr="00D2019A">
        <w:rPr>
          <w:rFonts w:ascii="Times New Roman" w:hAnsi="Times New Roman"/>
        </w:rPr>
        <w:t>mx</w:t>
      </w:r>
      <w:proofErr w:type="spellEnd"/>
      <w:r w:rsidRPr="00D2019A">
        <w:rPr>
          <w:rFonts w:ascii="Times New Roman" w:hAnsi="Times New Roman"/>
        </w:rPr>
        <w:t xml:space="preserve"> and date not known). See </w:t>
      </w:r>
      <w:r w:rsidRPr="00D2019A">
        <w:rPr>
          <w:rFonts w:ascii="Times New Roman" w:hAnsi="Times New Roman"/>
          <w:i/>
        </w:rPr>
        <w:t xml:space="preserve">Discography of American Historical Recordings </w:t>
      </w:r>
      <w:r w:rsidRPr="00D2019A">
        <w:rPr>
          <w:rFonts w:ascii="Times New Roman" w:hAnsi="Times New Roman"/>
        </w:rPr>
        <w:t xml:space="preserve">for more details: </w:t>
      </w:r>
      <w:hyperlink r:id="rId6" w:history="1">
        <w:r w:rsidRPr="00D2019A">
          <w:rPr>
            <w:rStyle w:val="Hyperlink"/>
            <w:rFonts w:ascii="Times New Roman" w:hAnsi="Times New Roman"/>
            <w:color w:val="0000FF"/>
            <w:u w:val="single"/>
          </w:rPr>
          <w:t>http://</w:t>
        </w:r>
        <w:proofErr w:type="spellStart"/>
        <w:r w:rsidRPr="00D2019A">
          <w:rPr>
            <w:rStyle w:val="Hyperlink"/>
            <w:rFonts w:ascii="Times New Roman" w:hAnsi="Times New Roman"/>
            <w:color w:val="0000FF"/>
            <w:u w:val="single"/>
          </w:rPr>
          <w:t>adp.library.ucsb.edu/index.php</w:t>
        </w:r>
        <w:proofErr w:type="spellEnd"/>
      </w:hyperlink>
      <w:r w:rsidRPr="00D2019A">
        <w:rPr>
          <w:rFonts w:ascii="Times New Roman" w:hAnsi="Times New Roman"/>
        </w:rPr>
        <w:t>.</w:t>
      </w:r>
    </w:p>
  </w:endnote>
  <w:endnote w:id="14">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E. M. Wickes, “Help for Song Writers,” </w:t>
      </w:r>
      <w:r w:rsidRPr="00D2019A">
        <w:rPr>
          <w:rFonts w:ascii="Times New Roman" w:hAnsi="Times New Roman"/>
          <w:i/>
        </w:rPr>
        <w:t>Writer’s Monthly</w:t>
      </w:r>
      <w:r w:rsidRPr="00D2019A">
        <w:rPr>
          <w:rFonts w:ascii="Times New Roman" w:hAnsi="Times New Roman"/>
        </w:rPr>
        <w:t xml:space="preserve"> 6:2 (August 1915), p. 61.</w:t>
      </w:r>
    </w:p>
  </w:endnote>
  <w:endnote w:id="15">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Pvt. E. B. </w:t>
      </w:r>
      <w:proofErr w:type="spellStart"/>
      <w:r w:rsidRPr="00D2019A">
        <w:rPr>
          <w:rFonts w:ascii="Times New Roman" w:hAnsi="Times New Roman"/>
        </w:rPr>
        <w:t>Waterworth</w:t>
      </w:r>
      <w:proofErr w:type="spellEnd"/>
      <w:r w:rsidRPr="00D2019A">
        <w:rPr>
          <w:rFonts w:ascii="Times New Roman" w:hAnsi="Times New Roman"/>
        </w:rPr>
        <w:t xml:space="preserve">, “War Songs of Past and Present,” </w:t>
      </w:r>
      <w:r w:rsidRPr="00DA17E4">
        <w:rPr>
          <w:rFonts w:ascii="Times New Roman" w:hAnsi="Times New Roman"/>
          <w:i/>
        </w:rPr>
        <w:t xml:space="preserve">Recruiters Bulletin </w:t>
      </w:r>
      <w:r w:rsidRPr="00D2019A">
        <w:rPr>
          <w:rFonts w:ascii="Times New Roman" w:hAnsi="Times New Roman"/>
        </w:rPr>
        <w:t xml:space="preserve">4:4 (February 1918), p. 25. At least eight acts were honored (or bribed) with cover images: Belle Baker, the Lynch Trio, Gertrude Morgan, Frank </w:t>
      </w:r>
      <w:proofErr w:type="spellStart"/>
      <w:r w:rsidRPr="00D2019A">
        <w:rPr>
          <w:rFonts w:ascii="Times New Roman" w:hAnsi="Times New Roman"/>
        </w:rPr>
        <w:t>Mullane</w:t>
      </w:r>
      <w:proofErr w:type="spellEnd"/>
      <w:r w:rsidRPr="00D2019A">
        <w:rPr>
          <w:rFonts w:ascii="Times New Roman" w:hAnsi="Times New Roman"/>
        </w:rPr>
        <w:t xml:space="preserve">, Bobbie Russell, Billy Shirley, Gertrude Taylor, and the Four Melodious Chaps. For five of these, see </w:t>
      </w:r>
      <w:r w:rsidRPr="00DA17E4">
        <w:rPr>
          <w:rFonts w:ascii="Times New Roman" w:hAnsi="Times New Roman"/>
          <w:i/>
        </w:rPr>
        <w:t>IN Harmony</w:t>
      </w:r>
      <w:r w:rsidRPr="00D2019A">
        <w:rPr>
          <w:rFonts w:ascii="Times New Roman" w:hAnsi="Times New Roman"/>
        </w:rPr>
        <w:t>.</w:t>
      </w:r>
    </w:p>
  </w:endnote>
  <w:endnote w:id="16">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Robert Kimball and Linda Emmet, </w:t>
      </w:r>
      <w:r w:rsidRPr="00D2019A">
        <w:rPr>
          <w:rFonts w:ascii="Times New Roman" w:hAnsi="Times New Roman"/>
          <w:i/>
        </w:rPr>
        <w:t xml:space="preserve">The Complete Lyrics of Irving Berlin </w:t>
      </w:r>
      <w:r w:rsidRPr="00D2019A">
        <w:rPr>
          <w:rFonts w:ascii="Times New Roman" w:hAnsi="Times New Roman"/>
        </w:rPr>
        <w:t xml:space="preserve">(New York: Knopf, 2000), p. 51. </w:t>
      </w:r>
      <w:proofErr w:type="gramStart"/>
      <w:r w:rsidRPr="00D2019A">
        <w:rPr>
          <w:rFonts w:ascii="Times New Roman" w:hAnsi="Times New Roman"/>
        </w:rPr>
        <w:t>1914 07 15.</w:t>
      </w:r>
      <w:proofErr w:type="gramEnd"/>
      <w:r w:rsidRPr="00D2019A">
        <w:rPr>
          <w:rFonts w:ascii="Times New Roman" w:hAnsi="Times New Roman"/>
        </w:rPr>
        <w:t xml:space="preserve"> Frederick James Smith, “Vaudeville</w:t>
      </w:r>
      <w:r>
        <w:rPr>
          <w:rFonts w:ascii="Times New Roman" w:hAnsi="Times New Roman"/>
        </w:rPr>
        <w:t>,</w:t>
      </w:r>
      <w:r w:rsidRPr="00D2019A">
        <w:rPr>
          <w:rFonts w:ascii="Times New Roman" w:hAnsi="Times New Roman"/>
        </w:rPr>
        <w:t xml:space="preserve">” </w:t>
      </w:r>
      <w:r w:rsidRPr="00D2019A">
        <w:rPr>
          <w:rFonts w:ascii="Times New Roman" w:hAnsi="Times New Roman"/>
          <w:i/>
        </w:rPr>
        <w:t>New York Dramatic Mirror</w:t>
      </w:r>
      <w:r w:rsidRPr="00D2019A">
        <w:rPr>
          <w:rFonts w:ascii="Times New Roman" w:hAnsi="Times New Roman"/>
        </w:rPr>
        <w:t>, July 15, 1914, p. 17.</w:t>
      </w:r>
    </w:p>
  </w:endnote>
  <w:endnote w:id="17">
    <w:p w:rsidR="00DA17E4" w:rsidRPr="00D2019A" w:rsidRDefault="00DA17E4" w:rsidP="00340EB4">
      <w:pPr>
        <w:spacing w:line="480" w:lineRule="auto"/>
        <w:ind w:firstLine="360"/>
        <w:rPr>
          <w:rFonts w:ascii="Times New Roman" w:hAnsi="Times New Roman"/>
          <w:i/>
        </w:rPr>
      </w:pPr>
      <w:r w:rsidRPr="00D2019A">
        <w:rPr>
          <w:rFonts w:ascii="Times New Roman" w:hAnsi="Times New Roman"/>
          <w:vertAlign w:val="superscript"/>
        </w:rPr>
        <w:endnoteRef/>
      </w:r>
      <w:r w:rsidRPr="00D2019A">
        <w:rPr>
          <w:rFonts w:ascii="Times New Roman" w:hAnsi="Times New Roman"/>
        </w:rPr>
        <w:t xml:space="preserve"> Woodrow Wilson, “Address at the Manhattan Club, New York City, November 4, 1915”, in </w:t>
      </w:r>
      <w:r w:rsidRPr="00D2019A">
        <w:rPr>
          <w:rFonts w:ascii="Times New Roman" w:hAnsi="Times New Roman"/>
          <w:i/>
        </w:rPr>
        <w:t>President Wilson’s State Papers and Addresses</w:t>
      </w:r>
      <w:r w:rsidRPr="00D2019A">
        <w:rPr>
          <w:rFonts w:ascii="Times New Roman" w:hAnsi="Times New Roman"/>
        </w:rPr>
        <w:t xml:space="preserve"> (New York: The Review of Reviews Company, 1917), p.129.</w:t>
      </w:r>
    </w:p>
  </w:endnote>
  <w:endnote w:id="18">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See Appendix; eight of nine titles are by Kitchen Table publishers, with a solitary copyright by a song shark. For Roosevelt and “I Didn’t Raise My Boy to Be a Soldier,” see “Roosevelt Asks Action, Not Talk,” </w:t>
      </w:r>
      <w:r w:rsidRPr="00D2019A">
        <w:rPr>
          <w:rFonts w:ascii="Times New Roman" w:hAnsi="Times New Roman"/>
          <w:i/>
        </w:rPr>
        <w:t>The Boston Daily Globe</w:t>
      </w:r>
      <w:r w:rsidRPr="00D2019A">
        <w:rPr>
          <w:rFonts w:ascii="Times New Roman" w:hAnsi="Times New Roman"/>
        </w:rPr>
        <w:t>, July 22, 1915, p. 1.</w:t>
      </w:r>
    </w:p>
  </w:endnote>
  <w:endnote w:id="19">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“Music Notes,” </w:t>
      </w:r>
      <w:r w:rsidRPr="00D2019A">
        <w:rPr>
          <w:rFonts w:ascii="Times New Roman" w:hAnsi="Times New Roman"/>
          <w:i/>
        </w:rPr>
        <w:t>Variety</w:t>
      </w:r>
      <w:r w:rsidRPr="00D2019A">
        <w:rPr>
          <w:rFonts w:ascii="Times New Roman" w:hAnsi="Times New Roman"/>
        </w:rPr>
        <w:t xml:space="preserve"> 42:4 (March 24, 1916, p. 11).</w:t>
      </w:r>
    </w:p>
  </w:endnote>
  <w:endnote w:id="20">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“Current News Sells Records,” </w:t>
      </w:r>
      <w:r w:rsidRPr="00D2019A">
        <w:rPr>
          <w:rFonts w:ascii="Times New Roman" w:hAnsi="Times New Roman"/>
          <w:i/>
        </w:rPr>
        <w:t>Talking Machine World</w:t>
      </w:r>
      <w:r w:rsidRPr="00D2019A">
        <w:rPr>
          <w:rFonts w:ascii="Times New Roman" w:hAnsi="Times New Roman"/>
        </w:rPr>
        <w:t xml:space="preserve"> 12:4 (April 1916), p. 71.</w:t>
      </w:r>
    </w:p>
  </w:endnote>
  <w:endnote w:id="21">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t>
      </w:r>
      <w:proofErr w:type="spellStart"/>
      <w:r w:rsidRPr="00D2019A">
        <w:rPr>
          <w:rFonts w:ascii="Times New Roman" w:hAnsi="Times New Roman"/>
        </w:rPr>
        <w:t>Sime</w:t>
      </w:r>
      <w:proofErr w:type="spellEnd"/>
      <w:r w:rsidRPr="00D2019A">
        <w:rPr>
          <w:rFonts w:ascii="Times New Roman" w:hAnsi="Times New Roman"/>
        </w:rPr>
        <w:t xml:space="preserve"> Silverman, “Fifth Avenue</w:t>
      </w:r>
      <w:r>
        <w:rPr>
          <w:rFonts w:ascii="Times New Roman" w:hAnsi="Times New Roman"/>
        </w:rPr>
        <w:t>,</w:t>
      </w:r>
      <w:r w:rsidRPr="00D2019A">
        <w:rPr>
          <w:rFonts w:ascii="Times New Roman" w:hAnsi="Times New Roman"/>
        </w:rPr>
        <w:t xml:space="preserve">” </w:t>
      </w:r>
      <w:r w:rsidRPr="00D2019A">
        <w:rPr>
          <w:rFonts w:ascii="Times New Roman" w:hAnsi="Times New Roman"/>
          <w:i/>
        </w:rPr>
        <w:t>Variety</w:t>
      </w:r>
      <w:r w:rsidRPr="00D2019A">
        <w:rPr>
          <w:rFonts w:ascii="Times New Roman" w:hAnsi="Times New Roman"/>
        </w:rPr>
        <w:t xml:space="preserve"> 42:5 (March 31, 1916), p. 20.</w:t>
      </w:r>
    </w:p>
  </w:endnote>
  <w:endnote w:id="22">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t>
      </w:r>
      <w:r w:rsidRPr="00D2019A">
        <w:rPr>
          <w:rFonts w:ascii="Times New Roman" w:hAnsi="Times New Roman"/>
          <w:i/>
        </w:rPr>
        <w:t>The Ottawa Journal</w:t>
      </w:r>
      <w:r w:rsidRPr="00D2019A">
        <w:rPr>
          <w:rFonts w:ascii="Times New Roman" w:hAnsi="Times New Roman"/>
        </w:rPr>
        <w:t>, March 25, 1916, p. 19</w:t>
      </w:r>
      <w:proofErr w:type="gramStart"/>
      <w:r w:rsidRPr="00D2019A">
        <w:rPr>
          <w:rFonts w:ascii="Times New Roman" w:hAnsi="Times New Roman"/>
        </w:rPr>
        <w:t>..</w:t>
      </w:r>
      <w:proofErr w:type="gramEnd"/>
    </w:p>
  </w:endnote>
  <w:endnote w:id="23">
    <w:p w:rsidR="00DA17E4" w:rsidRPr="00D2019A" w:rsidRDefault="00DA17E4" w:rsidP="00340EB4">
      <w:pPr>
        <w:spacing w:line="480" w:lineRule="auto"/>
        <w:ind w:firstLine="360"/>
        <w:rPr>
          <w:rFonts w:ascii="Times New Roman" w:hAnsi="Times New Roman"/>
          <w:i/>
        </w:rPr>
      </w:pPr>
      <w:r w:rsidRPr="00D2019A">
        <w:rPr>
          <w:rFonts w:ascii="Times New Roman" w:hAnsi="Times New Roman"/>
          <w:vertAlign w:val="superscript"/>
        </w:rPr>
        <w:endnoteRef/>
      </w:r>
      <w:r w:rsidRPr="00D2019A">
        <w:rPr>
          <w:rFonts w:ascii="Times New Roman" w:hAnsi="Times New Roman"/>
        </w:rPr>
        <w:t xml:space="preserve"> Details in this account are drawn primarily from Hurst, pp. 104–6 and 93–97</w:t>
      </w:r>
      <w:r w:rsidRPr="00D2019A">
        <w:rPr>
          <w:rFonts w:ascii="Times New Roman" w:hAnsi="Times New Roman"/>
          <w:i/>
        </w:rPr>
        <w:t>.</w:t>
      </w:r>
    </w:p>
  </w:endnote>
  <w:endnote w:id="24">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“When the Boys Come Marching Home” is at </w:t>
      </w:r>
      <w:r w:rsidRPr="00D2019A">
        <w:rPr>
          <w:rFonts w:ascii="Times New Roman" w:hAnsi="Times New Roman"/>
          <w:i/>
        </w:rPr>
        <w:t>IN Harmony</w:t>
      </w:r>
      <w:r w:rsidRPr="00D2019A">
        <w:rPr>
          <w:rFonts w:ascii="Times New Roman" w:hAnsi="Times New Roman"/>
        </w:rPr>
        <w:t xml:space="preserve"> (</w:t>
      </w:r>
      <w:hyperlink r:id="rId7" w:history="1">
        <w:r w:rsidRPr="00D2019A">
          <w:rPr>
            <w:rStyle w:val="Hyperlink"/>
            <w:rFonts w:ascii="Times New Roman" w:hAnsi="Times New Roman"/>
            <w:color w:val="0000FF"/>
            <w:u w:val="single"/>
          </w:rPr>
          <w:t>http://purl.dlib.indiana.edu/iudl/lilly/starr/LL-SSM-2-090-0573</w:t>
        </w:r>
      </w:hyperlink>
      <w:r w:rsidRPr="00D2019A">
        <w:rPr>
          <w:rFonts w:ascii="Times New Roman" w:hAnsi="Times New Roman"/>
        </w:rPr>
        <w:t xml:space="preserve">); “My Country, I Hear You Calling Me” is in the Myers collection at the University of Illinois: </w:t>
      </w:r>
      <w:hyperlink r:id="rId8" w:history="1">
        <w:r w:rsidRPr="00D2019A">
          <w:rPr>
            <w:rStyle w:val="Hyperlink"/>
            <w:rFonts w:ascii="Times New Roman" w:hAnsi="Times New Roman"/>
            <w:color w:val="0000FF"/>
            <w:u w:val="single"/>
          </w:rPr>
          <w:t>http://imagesearchnew.library.illinois.edu/cdm/compoundobject/collection/myers/id/3202/rec/4</w:t>
        </w:r>
      </w:hyperlink>
      <w:r w:rsidRPr="00D2019A">
        <w:rPr>
          <w:rFonts w:ascii="Times New Roman" w:hAnsi="Times New Roman"/>
        </w:rPr>
        <w:t>.</w:t>
      </w:r>
    </w:p>
  </w:endnote>
  <w:endnote w:id="25">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t>
      </w:r>
      <w:proofErr w:type="gramStart"/>
      <w:r w:rsidRPr="00D2019A">
        <w:rPr>
          <w:rFonts w:ascii="Times New Roman" w:hAnsi="Times New Roman"/>
        </w:rPr>
        <w:t xml:space="preserve">Untitled article, </w:t>
      </w:r>
      <w:r w:rsidRPr="00D2019A">
        <w:rPr>
          <w:rFonts w:ascii="Times New Roman" w:hAnsi="Times New Roman"/>
          <w:i/>
        </w:rPr>
        <w:t>Variety</w:t>
      </w:r>
      <w:r w:rsidRPr="00D2019A">
        <w:rPr>
          <w:rFonts w:ascii="Times New Roman" w:hAnsi="Times New Roman"/>
        </w:rPr>
        <w:t xml:space="preserve"> 43:4 (June 23, 1916), p. 9.</w:t>
      </w:r>
      <w:proofErr w:type="gramEnd"/>
    </w:p>
  </w:endnote>
  <w:endnote w:id="26">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A band arrangement of “General Funston’s March” can be found at </w:t>
      </w:r>
      <w:hyperlink r:id="rId9" w:history="1">
        <w:r w:rsidRPr="00D2019A">
          <w:rPr>
            <w:rStyle w:val="Hyperlink"/>
            <w:rFonts w:ascii="Times New Roman" w:hAnsi="Times New Roman"/>
            <w:color w:val="0000FF"/>
            <w:u w:val="single"/>
          </w:rPr>
          <w:t>https://</w:t>
        </w:r>
        <w:proofErr w:type="spellStart"/>
        <w:r w:rsidRPr="00D2019A">
          <w:rPr>
            <w:rStyle w:val="Hyperlink"/>
            <w:rFonts w:ascii="Times New Roman" w:hAnsi="Times New Roman"/>
            <w:color w:val="0000FF"/>
            <w:u w:val="single"/>
          </w:rPr>
          <w:t>www.bandmusicpdf.org/bmpdf/G/GeneralFunston_gillett.pdf</w:t>
        </w:r>
        <w:proofErr w:type="spellEnd"/>
      </w:hyperlink>
      <w:r w:rsidRPr="00D2019A">
        <w:rPr>
          <w:rFonts w:ascii="Times New Roman" w:hAnsi="Times New Roman"/>
        </w:rPr>
        <w:t xml:space="preserve">. </w:t>
      </w:r>
      <w:proofErr w:type="gramStart"/>
      <w:r w:rsidRPr="00D2019A">
        <w:rPr>
          <w:rFonts w:ascii="Times New Roman" w:hAnsi="Times New Roman"/>
        </w:rPr>
        <w:t>“Hello Mexico” has been digitized by the University of Washington</w:t>
      </w:r>
      <w:proofErr w:type="gramEnd"/>
      <w:r w:rsidRPr="00D2019A">
        <w:rPr>
          <w:rFonts w:ascii="Times New Roman" w:hAnsi="Times New Roman"/>
        </w:rPr>
        <w:t xml:space="preserve">; see </w:t>
      </w:r>
      <w:hyperlink r:id="rId10" w:history="1">
        <w:r w:rsidRPr="00D2019A">
          <w:rPr>
            <w:rStyle w:val="Hyperlink"/>
            <w:rFonts w:ascii="Times New Roman" w:hAnsi="Times New Roman"/>
            <w:color w:val="0000FF"/>
            <w:u w:val="single"/>
          </w:rPr>
          <w:t>http://digitalcollections.lib.washington.edu/cdm/ref/collection/sm/id/834</w:t>
        </w:r>
      </w:hyperlink>
      <w:r w:rsidRPr="00D2019A">
        <w:rPr>
          <w:rFonts w:ascii="Times New Roman" w:hAnsi="Times New Roman"/>
        </w:rPr>
        <w:t>.</w:t>
      </w:r>
    </w:p>
  </w:endnote>
  <w:endnote w:id="27">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The first version of </w:t>
      </w:r>
      <w:proofErr w:type="spellStart"/>
      <w:r w:rsidRPr="00D2019A">
        <w:rPr>
          <w:rFonts w:ascii="Times New Roman" w:hAnsi="Times New Roman"/>
        </w:rPr>
        <w:t>Weasner’s</w:t>
      </w:r>
      <w:proofErr w:type="spellEnd"/>
      <w:r w:rsidRPr="00D2019A">
        <w:rPr>
          <w:rFonts w:ascii="Times New Roman" w:hAnsi="Times New Roman"/>
        </w:rPr>
        <w:t xml:space="preserve"> song is in the Myers Collection, University of Illinois, at </w:t>
      </w:r>
      <w:hyperlink r:id="rId11" w:history="1">
        <w:r w:rsidRPr="00D2019A">
          <w:rPr>
            <w:rStyle w:val="Hyperlink"/>
            <w:rFonts w:ascii="Times New Roman" w:hAnsi="Times New Roman"/>
            <w:color w:val="0000FF"/>
            <w:u w:val="single"/>
          </w:rPr>
          <w:t>http://imagesearchnew.library.illinois.edu/cdm/compoundobject/collection/myers/id/6029/rec/3</w:t>
        </w:r>
      </w:hyperlink>
      <w:r w:rsidRPr="00D2019A">
        <w:rPr>
          <w:rFonts w:ascii="Times New Roman" w:hAnsi="Times New Roman"/>
        </w:rPr>
        <w:t>; the second version is in the Driscoll Collection, Newberry Library, Chicago, and will soon be made available on line.</w:t>
      </w:r>
    </w:p>
  </w:endnote>
  <w:endnote w:id="28">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“More Good Luck for the Good Luck Song,” </w:t>
      </w:r>
      <w:r w:rsidRPr="00D2019A">
        <w:rPr>
          <w:rFonts w:ascii="Times New Roman" w:hAnsi="Times New Roman"/>
          <w:i/>
        </w:rPr>
        <w:t>The New York Clipper</w:t>
      </w:r>
      <w:r w:rsidRPr="00D2019A">
        <w:rPr>
          <w:rFonts w:ascii="Times New Roman" w:hAnsi="Times New Roman"/>
        </w:rPr>
        <w:t xml:space="preserve"> 64:21 (July 1, 1916), p. 9.</w:t>
      </w:r>
    </w:p>
  </w:endnote>
  <w:endnote w:id="29">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“Featuring </w:t>
      </w:r>
      <w:proofErr w:type="spellStart"/>
      <w:r w:rsidRPr="00D2019A">
        <w:rPr>
          <w:rFonts w:ascii="Times New Roman" w:hAnsi="Times New Roman"/>
        </w:rPr>
        <w:t>Witmark</w:t>
      </w:r>
      <w:proofErr w:type="spellEnd"/>
      <w:r w:rsidRPr="00D2019A">
        <w:rPr>
          <w:rFonts w:ascii="Times New Roman" w:hAnsi="Times New Roman"/>
        </w:rPr>
        <w:t xml:space="preserve"> Songs,” </w:t>
      </w:r>
      <w:r w:rsidRPr="00D2019A">
        <w:rPr>
          <w:rFonts w:ascii="Times New Roman" w:hAnsi="Times New Roman"/>
          <w:i/>
        </w:rPr>
        <w:t>The Billboard</w:t>
      </w:r>
      <w:r w:rsidRPr="00D2019A">
        <w:rPr>
          <w:rFonts w:ascii="Times New Roman" w:hAnsi="Times New Roman"/>
        </w:rPr>
        <w:t xml:space="preserve"> 28:23 (June 3, 1916), p. 12.</w:t>
      </w:r>
    </w:p>
  </w:endnote>
  <w:endnote w:id="30">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“For Dixie and Uncle Sam,” with </w:t>
      </w:r>
      <w:proofErr w:type="spellStart"/>
      <w:r w:rsidRPr="00D2019A">
        <w:rPr>
          <w:rFonts w:ascii="Times New Roman" w:hAnsi="Times New Roman"/>
        </w:rPr>
        <w:t>Bayes</w:t>
      </w:r>
      <w:proofErr w:type="spellEnd"/>
      <w:r w:rsidRPr="00D2019A">
        <w:rPr>
          <w:rFonts w:ascii="Times New Roman" w:hAnsi="Times New Roman"/>
        </w:rPr>
        <w:t xml:space="preserve"> on the cover, is available from the Brown University Library at </w:t>
      </w:r>
      <w:hyperlink r:id="rId12" w:history="1">
        <w:r w:rsidRPr="00D2019A">
          <w:rPr>
            <w:rStyle w:val="Hyperlink"/>
            <w:rFonts w:ascii="Times New Roman" w:hAnsi="Times New Roman"/>
            <w:color w:val="0000FF"/>
            <w:u w:val="single"/>
          </w:rPr>
          <w:t>https://repository.library.brown.edu/studio/item/bdr</w:t>
        </w:r>
        <w:proofErr w:type="gramStart"/>
        <w:r w:rsidRPr="00D2019A">
          <w:rPr>
            <w:rStyle w:val="Hyperlink"/>
            <w:rFonts w:ascii="Times New Roman" w:hAnsi="Times New Roman"/>
            <w:color w:val="0000FF"/>
            <w:u w:val="single"/>
          </w:rPr>
          <w:t>:90181</w:t>
        </w:r>
        <w:proofErr w:type="gramEnd"/>
        <w:r w:rsidRPr="00D2019A">
          <w:rPr>
            <w:rStyle w:val="Hyperlink"/>
            <w:rFonts w:ascii="Times New Roman" w:hAnsi="Times New Roman"/>
            <w:color w:val="0000FF"/>
            <w:u w:val="single"/>
          </w:rPr>
          <w:t>/</w:t>
        </w:r>
      </w:hyperlink>
      <w:r w:rsidRPr="00D2019A">
        <w:rPr>
          <w:rFonts w:ascii="Times New Roman" w:hAnsi="Times New Roman"/>
        </w:rPr>
        <w:t xml:space="preserve">; the first printing, with Ball pictured, is in the Myers Collection: </w:t>
      </w:r>
      <w:hyperlink r:id="rId13" w:history="1">
        <w:r w:rsidRPr="00D2019A">
          <w:rPr>
            <w:rStyle w:val="Hyperlink"/>
            <w:rFonts w:ascii="Times New Roman" w:hAnsi="Times New Roman"/>
            <w:color w:val="0000FF"/>
            <w:u w:val="single"/>
          </w:rPr>
          <w:t>http://imagesearchnew.library.illinois.edu/cdm/compoundobject/collection/myers/id/589/rec/5</w:t>
        </w:r>
      </w:hyperlink>
      <w:r w:rsidRPr="00D2019A">
        <w:rPr>
          <w:rFonts w:ascii="Times New Roman" w:hAnsi="Times New Roman"/>
        </w:rPr>
        <w:t>.</w:t>
      </w:r>
    </w:p>
  </w:endnote>
  <w:endnote w:id="31">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Recordings of “For Dixie and Uncle Sam” include: Nora </w:t>
      </w:r>
      <w:proofErr w:type="spellStart"/>
      <w:r w:rsidRPr="00D2019A">
        <w:rPr>
          <w:rFonts w:ascii="Times New Roman" w:hAnsi="Times New Roman"/>
        </w:rPr>
        <w:t>Bayes</w:t>
      </w:r>
      <w:proofErr w:type="spellEnd"/>
      <w:r w:rsidRPr="00D2019A">
        <w:rPr>
          <w:rFonts w:ascii="Times New Roman" w:hAnsi="Times New Roman"/>
        </w:rPr>
        <w:t>, Victor 45100-A (</w:t>
      </w:r>
      <w:proofErr w:type="spellStart"/>
      <w:r w:rsidRPr="00D2019A">
        <w:rPr>
          <w:rFonts w:ascii="Times New Roman" w:hAnsi="Times New Roman"/>
        </w:rPr>
        <w:t>mx</w:t>
      </w:r>
      <w:proofErr w:type="spellEnd"/>
      <w:r w:rsidRPr="00D2019A">
        <w:rPr>
          <w:rFonts w:ascii="Times New Roman" w:hAnsi="Times New Roman"/>
        </w:rPr>
        <w:t xml:space="preserve"> B-17761, recorded June 1; George Wilton Ballard, Edison Blue </w:t>
      </w:r>
      <w:proofErr w:type="spellStart"/>
      <w:r w:rsidRPr="00D2019A">
        <w:rPr>
          <w:rFonts w:ascii="Times New Roman" w:hAnsi="Times New Roman"/>
        </w:rPr>
        <w:t>Amberol</w:t>
      </w:r>
      <w:proofErr w:type="spellEnd"/>
      <w:r w:rsidRPr="00D2019A">
        <w:rPr>
          <w:rFonts w:ascii="Times New Roman" w:hAnsi="Times New Roman"/>
        </w:rPr>
        <w:t xml:space="preserve"> 3006, recorded June 29; the Peerless Quartet, Columbia A2084, recorded August 15; and as part of a medley, the Victor Military Band, Victor 35604-B (</w:t>
      </w:r>
      <w:proofErr w:type="spellStart"/>
      <w:r w:rsidRPr="00D2019A">
        <w:rPr>
          <w:rFonts w:ascii="Times New Roman" w:hAnsi="Times New Roman"/>
        </w:rPr>
        <w:t>mx</w:t>
      </w:r>
      <w:proofErr w:type="spellEnd"/>
      <w:r w:rsidRPr="00D2019A">
        <w:rPr>
          <w:rFonts w:ascii="Times New Roman" w:hAnsi="Times New Roman"/>
        </w:rPr>
        <w:t xml:space="preserve"> C-18375), recorded September 15.</w:t>
      </w:r>
    </w:p>
  </w:endnote>
  <w:endnote w:id="32">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For the inaugural, see “Great Throng Braves Chill Winds to Witness Inaugural Parade,” </w:t>
      </w:r>
      <w:r w:rsidRPr="00D2019A">
        <w:rPr>
          <w:rFonts w:ascii="Times New Roman" w:hAnsi="Times New Roman"/>
          <w:i/>
        </w:rPr>
        <w:t>The Philadelphia Inquirer</w:t>
      </w:r>
      <w:r w:rsidRPr="00D2019A">
        <w:rPr>
          <w:rFonts w:ascii="Times New Roman" w:hAnsi="Times New Roman"/>
        </w:rPr>
        <w:t xml:space="preserve">, March 6, 1917, p. 13; for the </w:t>
      </w:r>
      <w:proofErr w:type="spellStart"/>
      <w:r w:rsidRPr="00D2019A">
        <w:rPr>
          <w:rFonts w:ascii="Times New Roman" w:hAnsi="Times New Roman"/>
        </w:rPr>
        <w:t>Witmark</w:t>
      </w:r>
      <w:proofErr w:type="spellEnd"/>
      <w:r w:rsidRPr="00D2019A">
        <w:rPr>
          <w:rFonts w:ascii="Times New Roman" w:hAnsi="Times New Roman"/>
        </w:rPr>
        <w:t xml:space="preserve"> plug, see “</w:t>
      </w:r>
      <w:proofErr w:type="spellStart"/>
      <w:r w:rsidRPr="00D2019A">
        <w:rPr>
          <w:rFonts w:ascii="Times New Roman" w:hAnsi="Times New Roman"/>
        </w:rPr>
        <w:t>Witmark</w:t>
      </w:r>
      <w:proofErr w:type="spellEnd"/>
      <w:r w:rsidRPr="00D2019A">
        <w:rPr>
          <w:rFonts w:ascii="Times New Roman" w:hAnsi="Times New Roman"/>
        </w:rPr>
        <w:t xml:space="preserve"> Songs Revived”, </w:t>
      </w:r>
      <w:r w:rsidRPr="00D2019A">
        <w:rPr>
          <w:rFonts w:ascii="Times New Roman" w:hAnsi="Times New Roman"/>
          <w:i/>
        </w:rPr>
        <w:t>The New York Clipper</w:t>
      </w:r>
      <w:r w:rsidRPr="00D2019A">
        <w:rPr>
          <w:rFonts w:ascii="Times New Roman" w:hAnsi="Times New Roman"/>
        </w:rPr>
        <w:t xml:space="preserve"> 65:11 (April 18, 1917), p. 15; for North Carolina, see “Farewell Meeting for Colored Men,” </w:t>
      </w:r>
      <w:r w:rsidRPr="00D2019A">
        <w:rPr>
          <w:rFonts w:ascii="Times New Roman" w:hAnsi="Times New Roman"/>
          <w:i/>
        </w:rPr>
        <w:t>Salisbury Evening Post</w:t>
      </w:r>
      <w:r w:rsidRPr="00D2019A">
        <w:rPr>
          <w:rFonts w:ascii="Times New Roman" w:hAnsi="Times New Roman"/>
        </w:rPr>
        <w:t xml:space="preserve">, March 30, 1918, p. 2; </w:t>
      </w:r>
      <w:r w:rsidR="002921A7">
        <w:rPr>
          <w:rFonts w:ascii="Times New Roman" w:hAnsi="Times New Roman"/>
        </w:rPr>
        <w:t xml:space="preserve">and for 1940 in Tennessee, see </w:t>
      </w:r>
      <w:r w:rsidRPr="00D2019A">
        <w:rPr>
          <w:rFonts w:ascii="Times New Roman" w:hAnsi="Times New Roman"/>
        </w:rPr>
        <w:t xml:space="preserve">“Johnny on Spot,” </w:t>
      </w:r>
      <w:r w:rsidRPr="00D2019A">
        <w:rPr>
          <w:rFonts w:ascii="Times New Roman" w:hAnsi="Times New Roman"/>
          <w:i/>
        </w:rPr>
        <w:t>The Tennessean</w:t>
      </w:r>
      <w:r w:rsidRPr="00D2019A">
        <w:rPr>
          <w:rFonts w:ascii="Times New Roman" w:hAnsi="Times New Roman"/>
        </w:rPr>
        <w:t>, September 9, 1940, p. 4.</w:t>
      </w:r>
    </w:p>
  </w:endnote>
  <w:endnote w:id="33">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“‘War-Songs’ Flooding Market with Over 400 on the Lists,”</w:t>
      </w:r>
      <w:r w:rsidRPr="00D2019A">
        <w:rPr>
          <w:rFonts w:ascii="Times New Roman" w:hAnsi="Times New Roman"/>
          <w:i/>
        </w:rPr>
        <w:t xml:space="preserve"> Variety </w:t>
      </w:r>
      <w:r w:rsidRPr="00D2019A">
        <w:rPr>
          <w:rFonts w:ascii="Times New Roman" w:hAnsi="Times New Roman"/>
        </w:rPr>
        <w:t xml:space="preserve">43:5 (June 30, 1916), p. [3]; “War-Song Slump,” </w:t>
      </w:r>
      <w:r w:rsidRPr="00D2019A">
        <w:rPr>
          <w:rFonts w:ascii="Times New Roman" w:hAnsi="Times New Roman"/>
          <w:i/>
        </w:rPr>
        <w:t xml:space="preserve">Variety </w:t>
      </w:r>
      <w:r w:rsidRPr="00D2019A">
        <w:rPr>
          <w:rFonts w:ascii="Times New Roman" w:hAnsi="Times New Roman"/>
        </w:rPr>
        <w:t xml:space="preserve">43:7 (July 14, 1916), p. 5; Thomas J. Gray, “Tommy’s Tattles,” </w:t>
      </w:r>
      <w:r w:rsidRPr="00D2019A">
        <w:rPr>
          <w:rFonts w:ascii="Times New Roman" w:hAnsi="Times New Roman"/>
          <w:i/>
        </w:rPr>
        <w:t>Variety</w:t>
      </w:r>
      <w:r w:rsidRPr="00D2019A">
        <w:rPr>
          <w:rFonts w:ascii="Times New Roman" w:hAnsi="Times New Roman"/>
        </w:rPr>
        <w:t xml:space="preserve"> 43:8 (July 21, 1916), p. 9.</w:t>
      </w:r>
    </w:p>
  </w:endnote>
  <w:endnote w:id="34">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“Want a Song with Pep for Soldiers on Border,” </w:t>
      </w:r>
      <w:r w:rsidRPr="00D2019A">
        <w:rPr>
          <w:rFonts w:ascii="Times New Roman" w:hAnsi="Times New Roman"/>
          <w:i/>
        </w:rPr>
        <w:t>The Gettysburg Times</w:t>
      </w:r>
      <w:r w:rsidRPr="00D2019A">
        <w:rPr>
          <w:rFonts w:ascii="Times New Roman" w:hAnsi="Times New Roman"/>
        </w:rPr>
        <w:t>, June 30, 1916, p. 2</w:t>
      </w:r>
      <w:proofErr w:type="gramStart"/>
      <w:r w:rsidRPr="00D2019A">
        <w:rPr>
          <w:rFonts w:ascii="Times New Roman" w:hAnsi="Times New Roman"/>
        </w:rPr>
        <w:t>;</w:t>
      </w:r>
      <w:proofErr w:type="gramEnd"/>
      <w:r w:rsidRPr="00D2019A">
        <w:rPr>
          <w:rFonts w:ascii="Times New Roman" w:hAnsi="Times New Roman"/>
        </w:rPr>
        <w:t xml:space="preserve"> “War Songs Are in Great Demand,” </w:t>
      </w:r>
      <w:r w:rsidRPr="00D2019A">
        <w:rPr>
          <w:rFonts w:ascii="Times New Roman" w:hAnsi="Times New Roman"/>
          <w:i/>
        </w:rPr>
        <w:t>Watertown Daily Times</w:t>
      </w:r>
      <w:r w:rsidRPr="00D2019A">
        <w:rPr>
          <w:rFonts w:ascii="Times New Roman" w:hAnsi="Times New Roman"/>
        </w:rPr>
        <w:t>, p. 12.</w:t>
      </w:r>
    </w:p>
  </w:endnote>
  <w:endnote w:id="35">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Ellison Hoover, </w:t>
      </w:r>
      <w:r w:rsidRPr="002921A7">
        <w:rPr>
          <w:rFonts w:ascii="Times New Roman" w:hAnsi="Times New Roman"/>
          <w:i/>
        </w:rPr>
        <w:t>Life</w:t>
      </w:r>
      <w:r w:rsidRPr="00D2019A">
        <w:rPr>
          <w:rFonts w:ascii="Times New Roman" w:hAnsi="Times New Roman"/>
        </w:rPr>
        <w:t xml:space="preserve"> 68:1761 (July 27, 1916), p. 9.</w:t>
      </w:r>
    </w:p>
  </w:endnote>
  <w:endnote w:id="36">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w:t>
      </w:r>
      <w:proofErr w:type="gramStart"/>
      <w:r w:rsidRPr="00D2019A">
        <w:rPr>
          <w:rFonts w:ascii="Times New Roman" w:hAnsi="Times New Roman"/>
          <w:i/>
        </w:rPr>
        <w:t>The New York Times</w:t>
      </w:r>
      <w:r w:rsidRPr="00D2019A">
        <w:rPr>
          <w:rFonts w:ascii="Times New Roman" w:hAnsi="Times New Roman"/>
        </w:rPr>
        <w:t>, July 2, 1916, p. X4.</w:t>
      </w:r>
      <w:proofErr w:type="gramEnd"/>
      <w:r w:rsidRPr="00D2019A">
        <w:rPr>
          <w:rFonts w:ascii="Times New Roman" w:hAnsi="Times New Roman"/>
        </w:rPr>
        <w:t xml:space="preserve"> “What’s the Matter with </w:t>
      </w:r>
      <w:proofErr w:type="gramStart"/>
      <w:r w:rsidRPr="00D2019A">
        <w:rPr>
          <w:rFonts w:ascii="Times New Roman" w:hAnsi="Times New Roman"/>
        </w:rPr>
        <w:t>You</w:t>
      </w:r>
      <w:proofErr w:type="gramEnd"/>
      <w:r w:rsidRPr="00D2019A">
        <w:rPr>
          <w:rFonts w:ascii="Times New Roman" w:hAnsi="Times New Roman"/>
        </w:rPr>
        <w:t>?” is in the Driscoll Collection, Newberry Library, digital copy forthcoming.</w:t>
      </w:r>
    </w:p>
  </w:endnote>
  <w:endnote w:id="37">
    <w:p w:rsidR="00DA17E4" w:rsidRPr="00D2019A" w:rsidRDefault="00DA17E4" w:rsidP="00340EB4">
      <w:pPr>
        <w:spacing w:line="480" w:lineRule="auto"/>
        <w:ind w:firstLine="360"/>
        <w:rPr>
          <w:rFonts w:ascii="Times New Roman" w:hAnsi="Times New Roman"/>
        </w:rPr>
      </w:pPr>
      <w:r w:rsidRPr="00D2019A">
        <w:rPr>
          <w:rFonts w:ascii="Times New Roman" w:hAnsi="Times New Roman"/>
          <w:vertAlign w:val="superscript"/>
        </w:rPr>
        <w:endnoteRef/>
      </w:r>
      <w:r w:rsidRPr="00D2019A">
        <w:rPr>
          <w:rFonts w:ascii="Times New Roman" w:hAnsi="Times New Roman"/>
        </w:rPr>
        <w:t xml:space="preserve"> “Border” appears in ten titles from August forward, and none before then. “When Uncle Sammy Leads the Band” can be found in the Myers Collection at </w:t>
      </w:r>
      <w:hyperlink r:id="rId14" w:history="1">
        <w:r w:rsidRPr="00D2019A">
          <w:rPr>
            <w:rStyle w:val="Hyperlink"/>
            <w:rFonts w:ascii="Times New Roman" w:hAnsi="Times New Roman"/>
            <w:color w:val="0000FF"/>
            <w:u w:val="single"/>
          </w:rPr>
          <w:t>http://imagesearchnew.library.illinois.edu/cdm/compoundobject/collection/myers/id/6021/rec/14</w:t>
        </w:r>
      </w:hyperlink>
      <w:r w:rsidRPr="00D2019A">
        <w:rPr>
          <w:rFonts w:ascii="Times New Roman" w:hAnsi="Times New Roman"/>
        </w:rPr>
        <w:t>.</w:t>
      </w:r>
    </w:p>
  </w:endnote>
</w:endnotes>
</file>

<file path=word/fontTable.xml><?xml version="1.0" encoding="utf-8"?>
<w:fonts xmlns:r="http://schemas.openxmlformats.org/officeDocument/2006/relationships" xmlns:w="http://schemas.openxmlformats.org/wordprocessingml/2006/main">
  <w:font w:name="Cochin">
    <w:panose1 w:val="020006030200000200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E4" w:rsidRDefault="0069475E">
    <w:pPr>
      <w:jc w:val="center"/>
    </w:pPr>
    <w:fldSimple w:instr="PAGE">
      <w:r w:rsidR="007E2F32">
        <w:rPr>
          <w:noProof/>
        </w:rPr>
        <w:t>17</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E4" w:rsidRDefault="0069475E" w:rsidP="00334BA4">
    <w:pPr>
      <w:pStyle w:val="Header"/>
      <w:framePr w:wrap="around" w:vAnchor="text" w:hAnchor="margin" w:xAlign="right" w:y="1"/>
      <w:rPr>
        <w:rStyle w:val="PageNumber"/>
      </w:rPr>
    </w:pPr>
    <w:r>
      <w:rPr>
        <w:rStyle w:val="PageNumber"/>
      </w:rPr>
      <w:fldChar w:fldCharType="begin"/>
    </w:r>
    <w:r w:rsidR="00DA17E4">
      <w:rPr>
        <w:rStyle w:val="PageNumber"/>
      </w:rPr>
      <w:instrText xml:space="preserve">PAGE  </w:instrText>
    </w:r>
    <w:r>
      <w:rPr>
        <w:rStyle w:val="PageNumber"/>
      </w:rPr>
      <w:fldChar w:fldCharType="end"/>
    </w:r>
  </w:p>
  <w:p w:rsidR="00DA17E4" w:rsidRDefault="00DA17E4" w:rsidP="00334BA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7E4" w:rsidRPr="00334BA4" w:rsidRDefault="0069475E" w:rsidP="00334BA4">
    <w:pPr>
      <w:pStyle w:val="Header"/>
      <w:framePr w:wrap="around" w:vAnchor="text" w:hAnchor="margin" w:xAlign="right" w:y="1"/>
      <w:rPr>
        <w:rStyle w:val="PageNumber"/>
      </w:rPr>
    </w:pPr>
    <w:r w:rsidRPr="00334BA4">
      <w:rPr>
        <w:rStyle w:val="PageNumber"/>
        <w:rFonts w:ascii="Times New Roman" w:hAnsi="Times New Roman"/>
      </w:rPr>
      <w:fldChar w:fldCharType="begin"/>
    </w:r>
    <w:r w:rsidR="00DA17E4" w:rsidRPr="00334BA4">
      <w:rPr>
        <w:rStyle w:val="PageNumber"/>
        <w:rFonts w:ascii="Times New Roman" w:hAnsi="Times New Roman"/>
      </w:rPr>
      <w:instrText xml:space="preserve">PAGE  </w:instrText>
    </w:r>
    <w:r w:rsidRPr="00334BA4">
      <w:rPr>
        <w:rStyle w:val="PageNumber"/>
        <w:rFonts w:ascii="Times New Roman" w:hAnsi="Times New Roman"/>
      </w:rPr>
      <w:fldChar w:fldCharType="separate"/>
    </w:r>
    <w:r w:rsidR="007E2F32">
      <w:rPr>
        <w:rStyle w:val="PageNumber"/>
        <w:rFonts w:ascii="Times New Roman" w:hAnsi="Times New Roman"/>
        <w:noProof/>
      </w:rPr>
      <w:t>17</w:t>
    </w:r>
    <w:r w:rsidRPr="00334BA4">
      <w:rPr>
        <w:rStyle w:val="PageNumber"/>
        <w:rFonts w:ascii="Times New Roman" w:hAnsi="Times New Roman"/>
      </w:rPr>
      <w:fldChar w:fldCharType="end"/>
    </w:r>
  </w:p>
  <w:p w:rsidR="00DA17E4" w:rsidRPr="00334BA4" w:rsidRDefault="00DA17E4" w:rsidP="00334BA4">
    <w:pPr>
      <w:ind w:right="360"/>
      <w:rPr>
        <w:rFonts w:ascii="Times New Roman" w:hAnsi="Times New Roman"/>
      </w:rPr>
    </w:pPr>
    <w:r w:rsidRPr="00334BA4">
      <w:rPr>
        <w:rFonts w:ascii="Times New Roman" w:hAnsi="Times New Roman"/>
      </w:rPr>
      <w:t>Brooks: The Rehearsal REVISION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720"/>
  <w:doNotShadeFormData/>
  <w:characterSpacingControl w:val="compressPunctuation"/>
  <w:savePreviewPicture/>
  <w:endnotePr>
    <w:numFmt w:val="decimal"/>
    <w:endnote w:id="-1"/>
  </w:endnotePr>
  <w:compat>
    <w:spaceForUL/>
    <w:balanceSingleByteDoubleByteWidth/>
    <w:doNotLeaveBackslashAlone/>
    <w:ulTrailSpace/>
    <w:doNotExpandShiftReturn/>
    <w:adjustLineHeightInTable/>
  </w:compat>
  <w:rsids>
    <w:rsidRoot w:val="00540169"/>
    <w:rsid w:val="002921A7"/>
    <w:rsid w:val="00303D65"/>
    <w:rsid w:val="0030777A"/>
    <w:rsid w:val="00334BA4"/>
    <w:rsid w:val="00340EB4"/>
    <w:rsid w:val="00540169"/>
    <w:rsid w:val="0069475E"/>
    <w:rsid w:val="00736C5D"/>
    <w:rsid w:val="007B0D9C"/>
    <w:rsid w:val="007E2F32"/>
    <w:rsid w:val="00980AEA"/>
    <w:rsid w:val="009D286E"/>
    <w:rsid w:val="009D4016"/>
    <w:rsid w:val="00D2019A"/>
    <w:rsid w:val="00DA17E4"/>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chin" w:eastAsia="Cochin" w:hAnsi="Cochin" w:cs="Cochi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540169"/>
    <w:pPr>
      <w:autoSpaceDE w:val="0"/>
      <w:autoSpaceDN w:val="0"/>
      <w:adjustRightInd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otnote">
    <w:name w:val="Footnote"/>
    <w:uiPriority w:val="99"/>
    <w:rsid w:val="00540169"/>
    <w:pPr>
      <w:autoSpaceDE w:val="0"/>
      <w:autoSpaceDN w:val="0"/>
      <w:adjustRightInd w:val="0"/>
    </w:pPr>
  </w:style>
  <w:style w:type="character" w:customStyle="1" w:styleId="Default">
    <w:name w:val="Default"/>
    <w:uiPriority w:val="99"/>
    <w:rsid w:val="00540169"/>
  </w:style>
  <w:style w:type="character" w:styleId="Hyperlink">
    <w:name w:val="Hyperlink"/>
    <w:uiPriority w:val="99"/>
    <w:rsid w:val="00540169"/>
  </w:style>
  <w:style w:type="paragraph" w:styleId="EndnoteText">
    <w:name w:val="endnote text"/>
    <w:basedOn w:val="Normal"/>
    <w:link w:val="EndnoteTextChar"/>
    <w:uiPriority w:val="99"/>
    <w:semiHidden/>
    <w:unhideWhenUsed/>
    <w:rsid w:val="00334BA4"/>
  </w:style>
  <w:style w:type="character" w:customStyle="1" w:styleId="EndnoteTextChar">
    <w:name w:val="Endnote Text Char"/>
    <w:basedOn w:val="DefaultParagraphFont"/>
    <w:link w:val="EndnoteText"/>
    <w:uiPriority w:val="99"/>
    <w:semiHidden/>
    <w:rsid w:val="00334BA4"/>
    <w:rPr>
      <w:sz w:val="24"/>
      <w:szCs w:val="24"/>
    </w:rPr>
  </w:style>
  <w:style w:type="paragraph" w:styleId="FootnoteText">
    <w:name w:val="footnote text"/>
    <w:basedOn w:val="Normal"/>
    <w:link w:val="FootnoteTextChar"/>
    <w:uiPriority w:val="99"/>
    <w:semiHidden/>
    <w:unhideWhenUsed/>
    <w:rsid w:val="00334BA4"/>
  </w:style>
  <w:style w:type="character" w:customStyle="1" w:styleId="FootnoteTextChar">
    <w:name w:val="Footnote Text Char"/>
    <w:basedOn w:val="DefaultParagraphFont"/>
    <w:link w:val="FootnoteText"/>
    <w:uiPriority w:val="99"/>
    <w:semiHidden/>
    <w:rsid w:val="00334BA4"/>
    <w:rPr>
      <w:sz w:val="24"/>
      <w:szCs w:val="24"/>
    </w:rPr>
  </w:style>
  <w:style w:type="character" w:styleId="EndnoteReference">
    <w:name w:val="endnote reference"/>
    <w:basedOn w:val="DefaultParagraphFont"/>
    <w:uiPriority w:val="99"/>
    <w:semiHidden/>
    <w:unhideWhenUsed/>
    <w:rsid w:val="00334BA4"/>
    <w:rPr>
      <w:vertAlign w:val="superscript"/>
    </w:rPr>
  </w:style>
  <w:style w:type="character" w:styleId="FootnoteReference">
    <w:name w:val="footnote reference"/>
    <w:basedOn w:val="DefaultParagraphFont"/>
    <w:uiPriority w:val="99"/>
    <w:semiHidden/>
    <w:unhideWhenUsed/>
    <w:rsid w:val="00334BA4"/>
    <w:rPr>
      <w:vertAlign w:val="superscript"/>
    </w:rPr>
  </w:style>
  <w:style w:type="paragraph" w:styleId="Header">
    <w:name w:val="header"/>
    <w:basedOn w:val="Normal"/>
    <w:link w:val="HeaderChar"/>
    <w:uiPriority w:val="99"/>
    <w:semiHidden/>
    <w:unhideWhenUsed/>
    <w:rsid w:val="00334BA4"/>
    <w:pPr>
      <w:tabs>
        <w:tab w:val="center" w:pos="4320"/>
        <w:tab w:val="right" w:pos="8640"/>
      </w:tabs>
    </w:pPr>
  </w:style>
  <w:style w:type="character" w:customStyle="1" w:styleId="HeaderChar">
    <w:name w:val="Header Char"/>
    <w:basedOn w:val="DefaultParagraphFont"/>
    <w:link w:val="Header"/>
    <w:uiPriority w:val="99"/>
    <w:semiHidden/>
    <w:rsid w:val="00334BA4"/>
  </w:style>
  <w:style w:type="paragraph" w:styleId="Footer">
    <w:name w:val="footer"/>
    <w:basedOn w:val="Normal"/>
    <w:link w:val="FooterChar"/>
    <w:uiPriority w:val="99"/>
    <w:semiHidden/>
    <w:unhideWhenUsed/>
    <w:rsid w:val="00334BA4"/>
    <w:pPr>
      <w:tabs>
        <w:tab w:val="center" w:pos="4320"/>
        <w:tab w:val="right" w:pos="8640"/>
      </w:tabs>
    </w:pPr>
  </w:style>
  <w:style w:type="character" w:customStyle="1" w:styleId="FooterChar">
    <w:name w:val="Footer Char"/>
    <w:basedOn w:val="DefaultParagraphFont"/>
    <w:link w:val="Footer"/>
    <w:uiPriority w:val="99"/>
    <w:semiHidden/>
    <w:rsid w:val="00334BA4"/>
  </w:style>
  <w:style w:type="character" w:styleId="PageNumber">
    <w:name w:val="page number"/>
    <w:basedOn w:val="DefaultParagraphFont"/>
    <w:uiPriority w:val="99"/>
    <w:semiHidden/>
    <w:unhideWhenUsed/>
    <w:rsid w:val="00334BA4"/>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yperlink" Target="http://archive.org" TargetMode="External"/><Relationship Id="rId9" Type="http://schemas.openxmlformats.org/officeDocument/2006/relationships/hyperlink" Target="http://hathitrust.org" TargetMode="External"/><Relationship Id="rId10" Type="http://schemas.openxmlformats.org/officeDocument/2006/relationships/hyperlink" Target="mailto:w-brooks@illinois.edu" TargetMode="External"/></Relationships>
</file>

<file path=word/_rels/endnotes.xml.rels><?xml version="1.0" encoding="UTF-8" standalone="yes"?>
<Relationships xmlns="http://schemas.openxmlformats.org/package/2006/relationships"><Relationship Id="rId11" Type="http://schemas.openxmlformats.org/officeDocument/2006/relationships/hyperlink" Target="http://imagesearchnew.library.illinois.edu/cdm/compoundobject/collection/myers/id/6029/rec/3" TargetMode="External"/><Relationship Id="rId12" Type="http://schemas.openxmlformats.org/officeDocument/2006/relationships/hyperlink" Target="http://library.brown.edu/cds/catalog/catalog.php?verb=render&amp;id=1086363072662000" TargetMode="External"/><Relationship Id="rId13" Type="http://schemas.openxmlformats.org/officeDocument/2006/relationships/hyperlink" Target="http://imagesearchnew.library.illinois.edu/cdm/compoundobject/collection/myers/id/589/rec/5" TargetMode="External"/><Relationship Id="rId14" Type="http://schemas.openxmlformats.org/officeDocument/2006/relationships/hyperlink" Target="http://imagesearchnew.library.illinois.edu/cdm/compoundobject/collection/myers/id/6021/rec/14" TargetMode="External"/><Relationship Id="rId1" Type="http://schemas.openxmlformats.org/officeDocument/2006/relationships/hyperlink" Target="http://www.perfessorbill.com/ragtime13a.shtml" TargetMode="External"/><Relationship Id="rId2" Type="http://schemas.openxmlformats.org/officeDocument/2006/relationships/hyperlink" Target="http://imagesearchnew.library.illinois.edu/cdm/compoundobject/collection/myers/id/1855/rec/15" TargetMode="External"/><Relationship Id="rId3" Type="http://schemas.openxmlformats.org/officeDocument/2006/relationships/hyperlink" Target="http://digitalcommons.library.umaine.edu/cgi/viewcontent.cgi?article=5184&amp;context=mmb-vp" TargetMode="External"/><Relationship Id="rId4" Type="http://schemas.openxmlformats.org/officeDocument/2006/relationships/hyperlink" Target="http://digital.library.msstate.edu/cdm/ref/collection/SheetMusic/id/20588" TargetMode="External"/><Relationship Id="rId5" Type="http://schemas.openxmlformats.org/officeDocument/2006/relationships/hyperlink" Target="http://levysheetmusic.mse.jhu.edu/catalog/levy:154a.125" TargetMode="External"/><Relationship Id="rId6" Type="http://schemas.openxmlformats.org/officeDocument/2006/relationships/hyperlink" Target="http://adp.library.ucsb.edu/index.php" TargetMode="External"/><Relationship Id="rId7" Type="http://schemas.openxmlformats.org/officeDocument/2006/relationships/hyperlink" Target="http://purl.dlib.indiana.edu/iudl/lilly/starr/LL-SSM-2-090-0573" TargetMode="External"/><Relationship Id="rId8" Type="http://schemas.openxmlformats.org/officeDocument/2006/relationships/hyperlink" Target="http://imagesearchnew.library.illinois.edu/cdm/compoundobject/collection/myers/id/3202/rec/4" TargetMode="External"/><Relationship Id="rId9" Type="http://schemas.openxmlformats.org/officeDocument/2006/relationships/hyperlink" Target="https://www.bandmusicpdf.org/bmpdf/G/GeneralFunston_gillett.pdf" TargetMode="External"/><Relationship Id="rId10" Type="http://schemas.openxmlformats.org/officeDocument/2006/relationships/hyperlink" Target="http://digitalcollections.lib.washington.edu/cdm/ref/collection/sm/id/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31</Pages>
  <Words>6819</Words>
  <Characters>38869</Characters>
  <Application>Microsoft Macintosh Word</Application>
  <DocSecurity>0</DocSecurity>
  <Lines>323</Lines>
  <Paragraphs>77</Paragraphs>
  <ScaleCrop>false</ScaleCrop>
  <Company/>
  <LinksUpToDate>false</LinksUpToDate>
  <CharactersWithSpaces>47733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Rehearsal REVISION</dc:title>
  <dc:subject/>
  <dc:creator>William Brooks</dc:creator>
  <cp:keywords/>
  <cp:lastModifiedBy>william brooks</cp:lastModifiedBy>
  <cp:revision>5</cp:revision>
  <dcterms:created xsi:type="dcterms:W3CDTF">2016-09-14T20:46:00Z</dcterms:created>
  <dcterms:modified xsi:type="dcterms:W3CDTF">2016-09-14T21:48:00Z</dcterms:modified>
</cp:coreProperties>
</file>