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14031" w14:textId="77777777" w:rsidR="0035039E" w:rsidRPr="00C23B62" w:rsidRDefault="0035039E" w:rsidP="0035039E">
      <w:pPr>
        <w:spacing w:after="0" w:line="480" w:lineRule="auto"/>
        <w:rPr>
          <w:rFonts w:ascii="Times New Roman" w:hAnsi="Times New Roman"/>
          <w:sz w:val="24"/>
          <w:szCs w:val="24"/>
        </w:rPr>
      </w:pPr>
      <w:bookmarkStart w:id="0" w:name="_Toc330230395"/>
      <w:bookmarkStart w:id="1" w:name="_Toc330236313"/>
      <w:bookmarkStart w:id="2" w:name="_Toc330237126"/>
      <w:r w:rsidRPr="00C23B62">
        <w:rPr>
          <w:rFonts w:ascii="Times New Roman" w:hAnsi="Times New Roman"/>
          <w:sz w:val="24"/>
          <w:szCs w:val="24"/>
        </w:rPr>
        <w:t xml:space="preserve">Running head: MIND-MINDEDNESS </w:t>
      </w:r>
      <w:r>
        <w:rPr>
          <w:rFonts w:ascii="Times New Roman" w:hAnsi="Times New Roman"/>
          <w:sz w:val="24"/>
          <w:szCs w:val="24"/>
        </w:rPr>
        <w:t>IN LOOKED AFTER CHILDREN</w:t>
      </w:r>
    </w:p>
    <w:p w14:paraId="0EA88E57" w14:textId="77777777" w:rsidR="0035039E" w:rsidRPr="00C23B62" w:rsidRDefault="0035039E" w:rsidP="0035039E">
      <w:pPr>
        <w:spacing w:after="0" w:line="480" w:lineRule="auto"/>
        <w:jc w:val="center"/>
        <w:rPr>
          <w:rFonts w:ascii="Times New Roman" w:hAnsi="Times New Roman"/>
          <w:sz w:val="24"/>
          <w:szCs w:val="24"/>
        </w:rPr>
      </w:pPr>
    </w:p>
    <w:p w14:paraId="736960B7" w14:textId="77777777" w:rsidR="0035039E" w:rsidRPr="00C23B62" w:rsidRDefault="0035039E" w:rsidP="0035039E">
      <w:pPr>
        <w:spacing w:after="0" w:line="480" w:lineRule="auto"/>
        <w:jc w:val="center"/>
        <w:rPr>
          <w:rFonts w:ascii="Times New Roman" w:hAnsi="Times New Roman"/>
          <w:sz w:val="24"/>
          <w:szCs w:val="24"/>
        </w:rPr>
      </w:pPr>
      <w:r w:rsidRPr="00C23B62">
        <w:rPr>
          <w:rFonts w:ascii="Times New Roman" w:hAnsi="Times New Roman"/>
          <w:sz w:val="24"/>
          <w:szCs w:val="24"/>
        </w:rPr>
        <w:t>Mind-Mindedness in Parents of Looked After Children</w:t>
      </w:r>
    </w:p>
    <w:p w14:paraId="2CB046C4" w14:textId="77777777" w:rsidR="0035039E" w:rsidRPr="00C23B62" w:rsidRDefault="0035039E" w:rsidP="0035039E">
      <w:pPr>
        <w:spacing w:after="0" w:line="480" w:lineRule="auto"/>
        <w:jc w:val="center"/>
        <w:rPr>
          <w:rFonts w:ascii="Times New Roman" w:hAnsi="Times New Roman"/>
          <w:sz w:val="24"/>
          <w:szCs w:val="24"/>
        </w:rPr>
      </w:pPr>
    </w:p>
    <w:p w14:paraId="01979178" w14:textId="77777777" w:rsidR="0035039E" w:rsidRPr="007440D5" w:rsidRDefault="0035039E" w:rsidP="0035039E">
      <w:pPr>
        <w:spacing w:after="0" w:line="480" w:lineRule="auto"/>
        <w:jc w:val="center"/>
        <w:rPr>
          <w:rFonts w:ascii="Times New Roman" w:hAnsi="Times New Roman"/>
          <w:sz w:val="24"/>
          <w:szCs w:val="24"/>
        </w:rPr>
      </w:pPr>
      <w:r w:rsidRPr="00C23B62">
        <w:rPr>
          <w:rFonts w:ascii="Times New Roman" w:hAnsi="Times New Roman"/>
          <w:sz w:val="24"/>
          <w:szCs w:val="24"/>
        </w:rPr>
        <w:t>Sarah Fishburn</w:t>
      </w:r>
      <w:r w:rsidRPr="00C23B62">
        <w:rPr>
          <w:rFonts w:ascii="Times New Roman" w:hAnsi="Times New Roman"/>
          <w:sz w:val="24"/>
          <w:szCs w:val="24"/>
          <w:vertAlign w:val="superscript"/>
        </w:rPr>
        <w:t>1*</w:t>
      </w:r>
      <w:r w:rsidRPr="00C23B62">
        <w:rPr>
          <w:rFonts w:ascii="Times New Roman" w:hAnsi="Times New Roman"/>
          <w:sz w:val="24"/>
          <w:szCs w:val="24"/>
        </w:rPr>
        <w:t>, Elizabeth Meins</w:t>
      </w:r>
      <w:r w:rsidRPr="00C23B62">
        <w:rPr>
          <w:rFonts w:ascii="Times New Roman" w:hAnsi="Times New Roman"/>
          <w:sz w:val="24"/>
          <w:szCs w:val="24"/>
          <w:vertAlign w:val="superscript"/>
        </w:rPr>
        <w:t>1</w:t>
      </w:r>
      <w:r w:rsidRPr="00C23B62">
        <w:rPr>
          <w:rFonts w:ascii="Times New Roman" w:hAnsi="Times New Roman"/>
          <w:sz w:val="24"/>
          <w:szCs w:val="24"/>
        </w:rPr>
        <w:t>, Sarah Greenhow</w:t>
      </w:r>
      <w:r w:rsidRPr="00C23B62">
        <w:rPr>
          <w:rFonts w:ascii="Times New Roman" w:hAnsi="Times New Roman"/>
          <w:sz w:val="24"/>
          <w:szCs w:val="24"/>
          <w:vertAlign w:val="superscript"/>
        </w:rPr>
        <w:t>2</w:t>
      </w:r>
      <w:r w:rsidRPr="00C23B62">
        <w:rPr>
          <w:rFonts w:ascii="Times New Roman" w:hAnsi="Times New Roman"/>
          <w:sz w:val="24"/>
          <w:szCs w:val="24"/>
        </w:rPr>
        <w:t>, Christine Jones</w:t>
      </w:r>
      <w:r w:rsidRPr="00C23B62">
        <w:rPr>
          <w:rFonts w:ascii="Times New Roman" w:hAnsi="Times New Roman"/>
          <w:sz w:val="24"/>
          <w:szCs w:val="24"/>
          <w:vertAlign w:val="superscript"/>
        </w:rPr>
        <w:t>3</w:t>
      </w:r>
      <w:r w:rsidRPr="00C23B62">
        <w:rPr>
          <w:rFonts w:ascii="Times New Roman" w:hAnsi="Times New Roman"/>
          <w:sz w:val="24"/>
          <w:szCs w:val="24"/>
        </w:rPr>
        <w:t>, Simon Hackett</w:t>
      </w:r>
      <w:r w:rsidRPr="00C23B62">
        <w:rPr>
          <w:rFonts w:ascii="Times New Roman" w:hAnsi="Times New Roman"/>
          <w:sz w:val="24"/>
          <w:szCs w:val="24"/>
          <w:vertAlign w:val="superscript"/>
        </w:rPr>
        <w:t>4</w:t>
      </w:r>
      <w:r>
        <w:rPr>
          <w:rFonts w:ascii="Times New Roman" w:hAnsi="Times New Roman"/>
          <w:sz w:val="24"/>
          <w:szCs w:val="24"/>
        </w:rPr>
        <w:t>, Nina Biehal</w:t>
      </w:r>
      <w:r w:rsidRPr="007440D5">
        <w:rPr>
          <w:rFonts w:ascii="Times New Roman" w:hAnsi="Times New Roman"/>
          <w:sz w:val="24"/>
          <w:szCs w:val="24"/>
          <w:vertAlign w:val="superscript"/>
        </w:rPr>
        <w:t>5</w:t>
      </w:r>
      <w:r>
        <w:rPr>
          <w:rFonts w:ascii="Times New Roman" w:hAnsi="Times New Roman"/>
          <w:sz w:val="24"/>
          <w:szCs w:val="24"/>
        </w:rPr>
        <w:t>, Helen Baldwin</w:t>
      </w:r>
      <w:r w:rsidRPr="007440D5">
        <w:rPr>
          <w:rFonts w:ascii="Times New Roman" w:hAnsi="Times New Roman"/>
          <w:sz w:val="24"/>
          <w:szCs w:val="24"/>
          <w:vertAlign w:val="superscript"/>
        </w:rPr>
        <w:t>5</w:t>
      </w:r>
      <w:r>
        <w:rPr>
          <w:rFonts w:ascii="Times New Roman" w:hAnsi="Times New Roman"/>
          <w:sz w:val="24"/>
          <w:szCs w:val="24"/>
        </w:rPr>
        <w:t>, Linda Cusworth</w:t>
      </w:r>
      <w:r w:rsidRPr="007440D5">
        <w:rPr>
          <w:rFonts w:ascii="Times New Roman" w:hAnsi="Times New Roman"/>
          <w:sz w:val="24"/>
          <w:szCs w:val="24"/>
          <w:vertAlign w:val="superscript"/>
        </w:rPr>
        <w:t>5</w:t>
      </w:r>
      <w:r>
        <w:rPr>
          <w:rFonts w:ascii="Times New Roman" w:hAnsi="Times New Roman"/>
          <w:sz w:val="24"/>
          <w:szCs w:val="24"/>
        </w:rPr>
        <w:t>, and Jim Wade</w:t>
      </w:r>
      <w:r w:rsidRPr="007440D5">
        <w:rPr>
          <w:rFonts w:ascii="Times New Roman" w:hAnsi="Times New Roman"/>
          <w:sz w:val="24"/>
          <w:szCs w:val="24"/>
          <w:vertAlign w:val="superscript"/>
        </w:rPr>
        <w:t>5</w:t>
      </w:r>
    </w:p>
    <w:p w14:paraId="2EB447EA" w14:textId="77777777" w:rsidR="0035039E" w:rsidRPr="00C23B62" w:rsidRDefault="0035039E" w:rsidP="0035039E">
      <w:pPr>
        <w:spacing w:after="0" w:line="480" w:lineRule="auto"/>
        <w:jc w:val="center"/>
        <w:rPr>
          <w:rFonts w:ascii="Times New Roman" w:hAnsi="Times New Roman"/>
          <w:sz w:val="24"/>
          <w:szCs w:val="24"/>
        </w:rPr>
      </w:pPr>
    </w:p>
    <w:p w14:paraId="5537B300" w14:textId="77777777" w:rsidR="0035039E" w:rsidRPr="00C23B62" w:rsidRDefault="0035039E" w:rsidP="0035039E">
      <w:pPr>
        <w:spacing w:after="0" w:line="480" w:lineRule="auto"/>
        <w:rPr>
          <w:rFonts w:ascii="Times New Roman" w:hAnsi="Times New Roman"/>
          <w:sz w:val="24"/>
          <w:szCs w:val="24"/>
        </w:rPr>
      </w:pPr>
      <w:r w:rsidRPr="00C23B62">
        <w:rPr>
          <w:rFonts w:ascii="Times New Roman" w:hAnsi="Times New Roman"/>
          <w:sz w:val="24"/>
          <w:szCs w:val="24"/>
          <w:vertAlign w:val="superscript"/>
        </w:rPr>
        <w:t>1</w:t>
      </w:r>
      <w:r w:rsidRPr="00C23B62">
        <w:rPr>
          <w:rFonts w:ascii="Times New Roman" w:hAnsi="Times New Roman"/>
          <w:sz w:val="24"/>
          <w:szCs w:val="24"/>
        </w:rPr>
        <w:t>Department of Psychology, University of York, UK</w:t>
      </w:r>
    </w:p>
    <w:p w14:paraId="54DAE7EB" w14:textId="77777777" w:rsidR="0035039E" w:rsidRPr="00C23B62" w:rsidRDefault="0035039E" w:rsidP="0035039E">
      <w:pPr>
        <w:pStyle w:val="CommentText"/>
        <w:spacing w:after="0" w:line="480" w:lineRule="auto"/>
        <w:rPr>
          <w:rFonts w:ascii="Times New Roman" w:hAnsi="Times New Roman"/>
          <w:sz w:val="24"/>
          <w:szCs w:val="24"/>
        </w:rPr>
      </w:pPr>
      <w:r w:rsidRPr="00C23B62">
        <w:rPr>
          <w:rFonts w:ascii="Times New Roman" w:hAnsi="Times New Roman"/>
          <w:sz w:val="24"/>
          <w:szCs w:val="24"/>
          <w:vertAlign w:val="superscript"/>
        </w:rPr>
        <w:t>2</w:t>
      </w:r>
      <w:r w:rsidRPr="00C23B62">
        <w:rPr>
          <w:rFonts w:ascii="Times New Roman" w:hAnsi="Times New Roman"/>
          <w:sz w:val="24"/>
          <w:szCs w:val="24"/>
        </w:rPr>
        <w:t>School of Humanities and Social Sciences, Liverpool John Moores University, UK</w:t>
      </w:r>
    </w:p>
    <w:p w14:paraId="6D000D84" w14:textId="77777777" w:rsidR="0035039E" w:rsidRPr="00C23B62" w:rsidRDefault="0035039E" w:rsidP="0035039E">
      <w:pPr>
        <w:spacing w:after="0" w:line="480" w:lineRule="auto"/>
        <w:rPr>
          <w:rFonts w:ascii="Times New Roman" w:hAnsi="Times New Roman"/>
          <w:sz w:val="24"/>
          <w:szCs w:val="24"/>
        </w:rPr>
      </w:pPr>
      <w:r w:rsidRPr="00C23B62">
        <w:rPr>
          <w:rFonts w:ascii="Times New Roman" w:hAnsi="Times New Roman"/>
          <w:sz w:val="24"/>
          <w:szCs w:val="24"/>
          <w:vertAlign w:val="superscript"/>
        </w:rPr>
        <w:t>3</w:t>
      </w:r>
      <w:r>
        <w:rPr>
          <w:rFonts w:ascii="Times New Roman" w:hAnsi="Times New Roman"/>
          <w:sz w:val="24"/>
          <w:szCs w:val="24"/>
        </w:rPr>
        <w:t>School of Social Work and Social Policy</w:t>
      </w:r>
      <w:r w:rsidRPr="00C23B62">
        <w:rPr>
          <w:rFonts w:ascii="Times New Roman" w:hAnsi="Times New Roman"/>
          <w:sz w:val="24"/>
          <w:szCs w:val="24"/>
        </w:rPr>
        <w:t xml:space="preserve">, </w:t>
      </w:r>
      <w:r>
        <w:rPr>
          <w:rFonts w:ascii="Times New Roman" w:hAnsi="Times New Roman"/>
          <w:sz w:val="24"/>
          <w:szCs w:val="24"/>
        </w:rPr>
        <w:t>Strathclyde University</w:t>
      </w:r>
      <w:r w:rsidRPr="00C23B62">
        <w:rPr>
          <w:rFonts w:ascii="Times New Roman" w:hAnsi="Times New Roman"/>
          <w:sz w:val="24"/>
          <w:szCs w:val="24"/>
        </w:rPr>
        <w:t>, UK</w:t>
      </w:r>
    </w:p>
    <w:p w14:paraId="3613776A" w14:textId="77777777" w:rsidR="0035039E" w:rsidRDefault="0035039E" w:rsidP="0035039E">
      <w:pPr>
        <w:spacing w:after="0" w:line="480" w:lineRule="auto"/>
        <w:rPr>
          <w:rFonts w:ascii="Times New Roman" w:hAnsi="Times New Roman"/>
          <w:sz w:val="24"/>
          <w:szCs w:val="24"/>
        </w:rPr>
      </w:pPr>
      <w:r w:rsidRPr="00C23B62">
        <w:rPr>
          <w:rFonts w:ascii="Times New Roman" w:hAnsi="Times New Roman"/>
          <w:sz w:val="24"/>
          <w:szCs w:val="24"/>
          <w:vertAlign w:val="superscript"/>
        </w:rPr>
        <w:t>4</w:t>
      </w:r>
      <w:r w:rsidRPr="00C23B62">
        <w:rPr>
          <w:rFonts w:ascii="Times New Roman" w:hAnsi="Times New Roman"/>
          <w:sz w:val="24"/>
          <w:szCs w:val="24"/>
        </w:rPr>
        <w:t>School of Applied Social Sciences, Durham University, UK</w:t>
      </w:r>
    </w:p>
    <w:p w14:paraId="23D8FE18" w14:textId="77777777" w:rsidR="0035039E" w:rsidRPr="007440D5" w:rsidRDefault="0035039E" w:rsidP="0035039E">
      <w:pPr>
        <w:spacing w:after="0" w:line="480" w:lineRule="auto"/>
        <w:rPr>
          <w:rFonts w:ascii="Times New Roman" w:hAnsi="Times New Roman"/>
          <w:sz w:val="24"/>
          <w:szCs w:val="24"/>
        </w:rPr>
      </w:pPr>
      <w:r w:rsidRPr="007440D5">
        <w:rPr>
          <w:rFonts w:ascii="Times New Roman" w:hAnsi="Times New Roman"/>
          <w:sz w:val="24"/>
          <w:szCs w:val="24"/>
          <w:vertAlign w:val="superscript"/>
        </w:rPr>
        <w:t>5</w:t>
      </w:r>
      <w:r>
        <w:rPr>
          <w:rFonts w:ascii="Times New Roman" w:hAnsi="Times New Roman"/>
          <w:sz w:val="24"/>
          <w:szCs w:val="24"/>
        </w:rPr>
        <w:t>Department of Social Policy and Social Work, University of York, UK</w:t>
      </w:r>
    </w:p>
    <w:p w14:paraId="5698975D" w14:textId="77777777" w:rsidR="0035039E" w:rsidRPr="00C23B62" w:rsidRDefault="0035039E" w:rsidP="0035039E">
      <w:pPr>
        <w:spacing w:after="0" w:line="480" w:lineRule="auto"/>
        <w:rPr>
          <w:rFonts w:ascii="Times New Roman" w:hAnsi="Times New Roman"/>
          <w:sz w:val="24"/>
          <w:szCs w:val="24"/>
        </w:rPr>
      </w:pPr>
    </w:p>
    <w:p w14:paraId="36F3B0EA" w14:textId="77777777" w:rsidR="0035039E" w:rsidRPr="00C23B62" w:rsidRDefault="0035039E" w:rsidP="0035039E">
      <w:pPr>
        <w:spacing w:after="0" w:line="480" w:lineRule="auto"/>
        <w:rPr>
          <w:rFonts w:ascii="Times New Roman" w:hAnsi="Times New Roman"/>
          <w:sz w:val="24"/>
          <w:szCs w:val="24"/>
        </w:rPr>
      </w:pPr>
      <w:r w:rsidRPr="00C23B62">
        <w:rPr>
          <w:rFonts w:ascii="Times New Roman" w:hAnsi="Times New Roman"/>
          <w:sz w:val="24"/>
          <w:szCs w:val="24"/>
        </w:rPr>
        <w:t>*</w:t>
      </w:r>
      <w:proofErr w:type="gramStart"/>
      <w:r w:rsidRPr="00C23B62">
        <w:rPr>
          <w:rFonts w:ascii="Times New Roman" w:hAnsi="Times New Roman"/>
          <w:sz w:val="24"/>
          <w:szCs w:val="24"/>
        </w:rPr>
        <w:t>corresponding</w:t>
      </w:r>
      <w:proofErr w:type="gramEnd"/>
      <w:r w:rsidRPr="00C23B62">
        <w:rPr>
          <w:rFonts w:ascii="Times New Roman" w:hAnsi="Times New Roman"/>
          <w:sz w:val="24"/>
          <w:szCs w:val="24"/>
        </w:rPr>
        <w:t xml:space="preserve"> author</w:t>
      </w:r>
    </w:p>
    <w:p w14:paraId="3DD6CA96" w14:textId="77777777" w:rsidR="0035039E" w:rsidRPr="00C23B62" w:rsidRDefault="0035039E" w:rsidP="0035039E">
      <w:pPr>
        <w:pStyle w:val="Dissertation"/>
        <w:rPr>
          <w:szCs w:val="24"/>
        </w:rPr>
      </w:pPr>
    </w:p>
    <w:p w14:paraId="7426C491" w14:textId="77777777" w:rsidR="0035039E" w:rsidRPr="00C23B62" w:rsidRDefault="0035039E" w:rsidP="0035039E">
      <w:pPr>
        <w:spacing w:after="0" w:line="480" w:lineRule="auto"/>
        <w:jc w:val="center"/>
        <w:rPr>
          <w:rFonts w:ascii="Times New Roman" w:hAnsi="Times New Roman"/>
          <w:sz w:val="24"/>
          <w:szCs w:val="24"/>
          <w:lang w:val="en-US"/>
        </w:rPr>
      </w:pPr>
      <w:r w:rsidRPr="00C23B62">
        <w:rPr>
          <w:rFonts w:ascii="Times New Roman" w:hAnsi="Times New Roman"/>
          <w:sz w:val="24"/>
          <w:szCs w:val="24"/>
          <w:lang w:val="en-US"/>
        </w:rPr>
        <w:t>Acknowledgements</w:t>
      </w:r>
    </w:p>
    <w:p w14:paraId="0E4FD3FB" w14:textId="77777777" w:rsidR="0035039E" w:rsidRPr="008E22B2" w:rsidRDefault="0035039E" w:rsidP="0035039E">
      <w:pPr>
        <w:widowControl w:val="0"/>
        <w:autoSpaceDE w:val="0"/>
        <w:autoSpaceDN w:val="0"/>
        <w:adjustRightInd w:val="0"/>
        <w:spacing w:after="240" w:line="480" w:lineRule="auto"/>
        <w:rPr>
          <w:sz w:val="24"/>
          <w:szCs w:val="24"/>
        </w:rPr>
      </w:pPr>
      <w:r>
        <w:rPr>
          <w:rFonts w:ascii="Times New Roman" w:hAnsi="Times New Roman"/>
          <w:sz w:val="24"/>
          <w:szCs w:val="24"/>
          <w:lang w:val="en-US"/>
        </w:rPr>
        <w:t>Data reported in these studies</w:t>
      </w:r>
      <w:r w:rsidRPr="0033654A">
        <w:rPr>
          <w:rFonts w:ascii="Times New Roman" w:hAnsi="Times New Roman"/>
          <w:sz w:val="24"/>
          <w:szCs w:val="24"/>
          <w:lang w:val="en-US"/>
        </w:rPr>
        <w:t xml:space="preserve"> were collected </w:t>
      </w:r>
      <w:r>
        <w:rPr>
          <w:rFonts w:ascii="Times New Roman" w:hAnsi="Times New Roman"/>
          <w:sz w:val="24"/>
          <w:szCs w:val="24"/>
          <w:lang w:val="en-US"/>
        </w:rPr>
        <w:t xml:space="preserve">as part of </w:t>
      </w:r>
      <w:proofErr w:type="gramStart"/>
      <w:r>
        <w:rPr>
          <w:rFonts w:ascii="Times New Roman" w:hAnsi="Times New Roman"/>
          <w:sz w:val="24"/>
          <w:szCs w:val="24"/>
          <w:lang w:val="en-US"/>
        </w:rPr>
        <w:t>a Durham</w:t>
      </w:r>
      <w:proofErr w:type="gramEnd"/>
      <w:r>
        <w:rPr>
          <w:rFonts w:ascii="Times New Roman" w:hAnsi="Times New Roman"/>
          <w:sz w:val="24"/>
          <w:szCs w:val="24"/>
          <w:lang w:val="en-US"/>
        </w:rPr>
        <w:t xml:space="preserve"> University Doctoral Studentship</w:t>
      </w:r>
      <w:r w:rsidRPr="0033654A">
        <w:rPr>
          <w:rFonts w:ascii="Times New Roman" w:hAnsi="Times New Roman"/>
          <w:sz w:val="24"/>
          <w:szCs w:val="24"/>
          <w:lang w:val="en-US"/>
        </w:rPr>
        <w:t xml:space="preserve"> </w:t>
      </w:r>
      <w:r>
        <w:rPr>
          <w:rFonts w:ascii="Times New Roman" w:hAnsi="Times New Roman"/>
          <w:sz w:val="24"/>
          <w:szCs w:val="24"/>
          <w:lang w:val="en-US"/>
        </w:rPr>
        <w:t xml:space="preserve">awarded to Sarah Greenhow, an </w:t>
      </w:r>
      <w:r w:rsidRPr="00C23B62">
        <w:rPr>
          <w:rFonts w:ascii="Times New Roman" w:hAnsi="Times New Roman"/>
          <w:sz w:val="24"/>
          <w:szCs w:val="24"/>
          <w:lang w:val="en-US"/>
        </w:rPr>
        <w:t>Economic and Social Research Council</w:t>
      </w:r>
      <w:r w:rsidRPr="0033654A">
        <w:rPr>
          <w:rFonts w:ascii="Times New Roman" w:hAnsi="Times New Roman"/>
          <w:sz w:val="24"/>
          <w:szCs w:val="24"/>
          <w:lang w:val="en-US"/>
        </w:rPr>
        <w:t xml:space="preserve"> </w:t>
      </w:r>
      <w:r>
        <w:rPr>
          <w:rFonts w:ascii="Times New Roman" w:hAnsi="Times New Roman"/>
          <w:sz w:val="24"/>
          <w:szCs w:val="24"/>
          <w:lang w:val="en-US"/>
        </w:rPr>
        <w:t xml:space="preserve">(ESRC) Doctoral Studentship awarded to Sarah Fishburn, and ESRC grants </w:t>
      </w:r>
      <w:r w:rsidRPr="0033654A">
        <w:rPr>
          <w:rFonts w:ascii="Times New Roman" w:hAnsi="Times New Roman"/>
          <w:sz w:val="24"/>
          <w:szCs w:val="24"/>
          <w:lang w:val="en-US"/>
        </w:rPr>
        <w:t xml:space="preserve">RES-000-23-1073 and </w:t>
      </w:r>
      <w:r w:rsidRPr="0033654A">
        <w:rPr>
          <w:rFonts w:ascii="Times New Roman" w:eastAsiaTheme="minorEastAsia" w:hAnsi="Times New Roman"/>
          <w:sz w:val="24"/>
          <w:szCs w:val="24"/>
          <w:lang w:val="en-US"/>
        </w:rPr>
        <w:t>ES/K010719/1</w:t>
      </w:r>
      <w:r>
        <w:rPr>
          <w:rFonts w:ascii="Times New Roman" w:eastAsiaTheme="minorEastAsia" w:hAnsi="Times New Roman"/>
          <w:sz w:val="24"/>
          <w:szCs w:val="24"/>
          <w:lang w:val="en-US"/>
        </w:rPr>
        <w:t xml:space="preserve">. Study 3 data on foster families and families whose children were subject to a child protection order were collected as part of a study of outcomes for maltreated children funded by ESRC grant </w:t>
      </w:r>
      <w:r w:rsidRPr="00E42B53">
        <w:rPr>
          <w:rFonts w:ascii="Times New Roman" w:eastAsiaTheme="minorHAnsi" w:hAnsi="Times New Roman"/>
          <w:sz w:val="24"/>
          <w:szCs w:val="24"/>
        </w:rPr>
        <w:t>ES/L002566/1</w:t>
      </w:r>
      <w:r w:rsidRPr="00E42B53">
        <w:rPr>
          <w:rFonts w:ascii="Times New Roman" w:eastAsiaTheme="minorEastAsia" w:hAnsi="Times New Roman"/>
          <w:sz w:val="24"/>
          <w:szCs w:val="24"/>
          <w:lang w:val="en-US"/>
        </w:rPr>
        <w:t>.</w:t>
      </w:r>
      <w:r w:rsidRPr="00E42B53">
        <w:rPr>
          <w:rFonts w:ascii="Times New Roman" w:hAnsi="Times New Roman"/>
          <w:sz w:val="24"/>
          <w:szCs w:val="24"/>
          <w:lang w:val="en-US"/>
        </w:rPr>
        <w:t xml:space="preserve"> </w:t>
      </w:r>
      <w:r w:rsidRPr="00C23B62">
        <w:rPr>
          <w:rFonts w:ascii="Times New Roman" w:hAnsi="Times New Roman"/>
          <w:sz w:val="24"/>
          <w:szCs w:val="24"/>
          <w:lang w:val="en-US"/>
        </w:rPr>
        <w:t>We thank the families for their generous participation, and Bronia Arnott, Lorna Elliott, Beth Liddle, Alexandra Hearn</w:t>
      </w:r>
      <w:r>
        <w:rPr>
          <w:rFonts w:ascii="Times New Roman" w:hAnsi="Times New Roman"/>
          <w:sz w:val="24"/>
          <w:szCs w:val="24"/>
          <w:lang w:val="en-US"/>
        </w:rPr>
        <w:t>,</w:t>
      </w:r>
      <w:r w:rsidRPr="00C23B62">
        <w:rPr>
          <w:rFonts w:ascii="Times New Roman" w:hAnsi="Times New Roman"/>
          <w:sz w:val="24"/>
          <w:szCs w:val="24"/>
          <w:lang w:val="en-US"/>
        </w:rPr>
        <w:t xml:space="preserve"> </w:t>
      </w:r>
      <w:r>
        <w:rPr>
          <w:rFonts w:ascii="Times New Roman" w:hAnsi="Times New Roman"/>
          <w:sz w:val="24"/>
          <w:szCs w:val="24"/>
          <w:lang w:val="en-US"/>
        </w:rPr>
        <w:t xml:space="preserve">and TNS BMRB </w:t>
      </w:r>
      <w:r w:rsidRPr="00C23B62">
        <w:rPr>
          <w:rFonts w:ascii="Times New Roman" w:hAnsi="Times New Roman"/>
          <w:sz w:val="24"/>
          <w:szCs w:val="24"/>
          <w:lang w:val="en-US"/>
        </w:rPr>
        <w:t xml:space="preserve">for their valuable contribution to data collection. </w:t>
      </w:r>
    </w:p>
    <w:p w14:paraId="194EFF20" w14:textId="4BADDA2D" w:rsidR="008C204B" w:rsidRPr="00C23B62" w:rsidRDefault="008C204B" w:rsidP="007C0D31">
      <w:pPr>
        <w:spacing w:after="0" w:line="480" w:lineRule="auto"/>
        <w:jc w:val="center"/>
        <w:rPr>
          <w:rFonts w:ascii="Times New Roman" w:hAnsi="Times New Roman"/>
          <w:b/>
          <w:bCs/>
          <w:sz w:val="24"/>
          <w:szCs w:val="24"/>
        </w:rPr>
      </w:pPr>
      <w:bookmarkStart w:id="3" w:name="_GoBack"/>
      <w:bookmarkEnd w:id="3"/>
      <w:r w:rsidRPr="00C23B62">
        <w:rPr>
          <w:rFonts w:ascii="Times New Roman" w:hAnsi="Times New Roman"/>
          <w:b/>
          <w:sz w:val="24"/>
          <w:szCs w:val="24"/>
        </w:rPr>
        <w:lastRenderedPageBreak/>
        <w:t>Abstract</w:t>
      </w:r>
      <w:bookmarkEnd w:id="0"/>
      <w:bookmarkEnd w:id="1"/>
      <w:bookmarkEnd w:id="2"/>
    </w:p>
    <w:p w14:paraId="069E1FC8" w14:textId="3326AEB1" w:rsidR="008C204B" w:rsidRDefault="0081693D" w:rsidP="007C0D31">
      <w:pPr>
        <w:pStyle w:val="Dissertation"/>
        <w:jc w:val="left"/>
        <w:rPr>
          <w:szCs w:val="24"/>
        </w:rPr>
      </w:pPr>
      <w:r w:rsidRPr="00C23B62">
        <w:rPr>
          <w:szCs w:val="24"/>
        </w:rPr>
        <w:t xml:space="preserve">The studies reported here aimed to test the proposal that mind-mindedness is a quality of </w:t>
      </w:r>
      <w:r w:rsidR="00617284">
        <w:rPr>
          <w:szCs w:val="24"/>
        </w:rPr>
        <w:t>personal relationship</w:t>
      </w:r>
      <w:r w:rsidRPr="00C23B62">
        <w:rPr>
          <w:szCs w:val="24"/>
        </w:rPr>
        <w:t>s</w:t>
      </w:r>
      <w:r w:rsidR="00D6366A" w:rsidRPr="00C23B62">
        <w:rPr>
          <w:szCs w:val="24"/>
        </w:rPr>
        <w:t xml:space="preserve"> by ass</w:t>
      </w:r>
      <w:r w:rsidR="001A0EF2">
        <w:rPr>
          <w:szCs w:val="24"/>
        </w:rPr>
        <w:t>essing mind-mindedness in caregiver</w:t>
      </w:r>
      <w:r w:rsidR="00D6366A" w:rsidRPr="00C23B62">
        <w:rPr>
          <w:szCs w:val="24"/>
        </w:rPr>
        <w:t>–child dyads where the relationship has not spanned the child’s life or where th</w:t>
      </w:r>
      <w:r w:rsidR="008B69AD" w:rsidRPr="00C23B62">
        <w:rPr>
          <w:szCs w:val="24"/>
        </w:rPr>
        <w:t>e relationship has</w:t>
      </w:r>
      <w:r w:rsidR="00D6366A" w:rsidRPr="00C23B62">
        <w:rPr>
          <w:szCs w:val="24"/>
        </w:rPr>
        <w:t xml:space="preserve"> been judged dysfunctional</w:t>
      </w:r>
      <w:r w:rsidRPr="00C23B62">
        <w:rPr>
          <w:szCs w:val="24"/>
        </w:rPr>
        <w:t xml:space="preserve">. </w:t>
      </w:r>
      <w:r w:rsidR="00AB25E7" w:rsidRPr="00C23B62">
        <w:rPr>
          <w:szCs w:val="24"/>
        </w:rPr>
        <w:t>Studies 1 and 2 investigated differences in mind-mindedness between adoptive parents (</w:t>
      </w:r>
      <w:r w:rsidR="00AB25E7" w:rsidRPr="00C23B62">
        <w:rPr>
          <w:i/>
          <w:szCs w:val="24"/>
        </w:rPr>
        <w:t>n</w:t>
      </w:r>
      <w:r w:rsidR="00AB25E7" w:rsidRPr="00C23B62">
        <w:rPr>
          <w:szCs w:val="24"/>
        </w:rPr>
        <w:t>s 89, 36)</w:t>
      </w:r>
      <w:r w:rsidR="00AB25E7" w:rsidRPr="00C23B62">
        <w:rPr>
          <w:i/>
          <w:szCs w:val="24"/>
        </w:rPr>
        <w:t xml:space="preserve"> </w:t>
      </w:r>
      <w:r w:rsidR="00AB25E7" w:rsidRPr="00C23B62">
        <w:rPr>
          <w:szCs w:val="24"/>
        </w:rPr>
        <w:t xml:space="preserve">and biological </w:t>
      </w:r>
      <w:r w:rsidR="00AB25E7">
        <w:rPr>
          <w:szCs w:val="24"/>
        </w:rPr>
        <w:t xml:space="preserve">parents from the general population </w:t>
      </w:r>
      <w:r w:rsidR="00AB25E7" w:rsidRPr="00C23B62">
        <w:rPr>
          <w:szCs w:val="24"/>
        </w:rPr>
        <w:t>(</w:t>
      </w:r>
      <w:r w:rsidR="00AB25E7" w:rsidRPr="00C23B62">
        <w:rPr>
          <w:i/>
          <w:szCs w:val="24"/>
        </w:rPr>
        <w:t>n</w:t>
      </w:r>
      <w:r w:rsidR="00AB25E7" w:rsidRPr="00C23B62">
        <w:rPr>
          <w:szCs w:val="24"/>
        </w:rPr>
        <w:t xml:space="preserve">s 54, 114). </w:t>
      </w:r>
      <w:r w:rsidR="00DA61A0" w:rsidRPr="00C23B62">
        <w:rPr>
          <w:szCs w:val="24"/>
        </w:rPr>
        <w:t>Both studies found lower mind-mindedness in adoptive compared with biol</w:t>
      </w:r>
      <w:r w:rsidR="006F6355">
        <w:rPr>
          <w:szCs w:val="24"/>
        </w:rPr>
        <w:t>ogical parents.</w:t>
      </w:r>
      <w:r w:rsidR="004C7233" w:rsidRPr="00C23B62">
        <w:rPr>
          <w:szCs w:val="24"/>
        </w:rPr>
        <w:t xml:space="preserve"> Study 2’s results </w:t>
      </w:r>
      <w:r w:rsidR="00DA0C90">
        <w:rPr>
          <w:szCs w:val="24"/>
        </w:rPr>
        <w:t>showed</w:t>
      </w:r>
      <w:r w:rsidR="00DA61A0" w:rsidRPr="00C23B62">
        <w:rPr>
          <w:szCs w:val="24"/>
        </w:rPr>
        <w:t xml:space="preserve"> that this group difference </w:t>
      </w:r>
      <w:r w:rsidR="00DA0C90">
        <w:rPr>
          <w:szCs w:val="24"/>
        </w:rPr>
        <w:t xml:space="preserve">was independent of parental mental health and could not </w:t>
      </w:r>
      <w:r w:rsidR="00DA61A0" w:rsidRPr="00C23B62">
        <w:rPr>
          <w:szCs w:val="24"/>
        </w:rPr>
        <w:t xml:space="preserve">fully be explained </w:t>
      </w:r>
      <w:r w:rsidR="004C7233" w:rsidRPr="00C23B62">
        <w:rPr>
          <w:szCs w:val="24"/>
        </w:rPr>
        <w:t>in terms of</w:t>
      </w:r>
      <w:r w:rsidR="00DA61A0" w:rsidRPr="00C23B62">
        <w:rPr>
          <w:szCs w:val="24"/>
        </w:rPr>
        <w:t xml:space="preserve"> children’s behavioral difficulties.</w:t>
      </w:r>
      <w:r w:rsidRPr="00C23B62">
        <w:rPr>
          <w:szCs w:val="24"/>
        </w:rPr>
        <w:t xml:space="preserve"> Study 3 investigated </w:t>
      </w:r>
      <w:r w:rsidR="004C7233" w:rsidRPr="00C23B62">
        <w:rPr>
          <w:szCs w:val="24"/>
        </w:rPr>
        <w:t>differences in mind-mindedness in foster carers</w:t>
      </w:r>
      <w:r w:rsidR="004530E0" w:rsidRPr="00C23B62">
        <w:rPr>
          <w:szCs w:val="24"/>
        </w:rPr>
        <w:t xml:space="preserve"> </w:t>
      </w:r>
      <w:r w:rsidR="00DA61A0" w:rsidRPr="00C23B62">
        <w:rPr>
          <w:szCs w:val="24"/>
        </w:rPr>
        <w:t>(</w:t>
      </w:r>
      <w:r w:rsidR="004C7233" w:rsidRPr="00C23B62">
        <w:rPr>
          <w:i/>
          <w:szCs w:val="24"/>
        </w:rPr>
        <w:t>n</w:t>
      </w:r>
      <w:r w:rsidR="004C7233" w:rsidRPr="00C23B62">
        <w:rPr>
          <w:szCs w:val="24"/>
        </w:rPr>
        <w:t>=122</w:t>
      </w:r>
      <w:r w:rsidR="00DA61A0" w:rsidRPr="00C23B62">
        <w:rPr>
          <w:szCs w:val="24"/>
        </w:rPr>
        <w:t>)</w:t>
      </w:r>
      <w:r w:rsidR="004C7233" w:rsidRPr="00C23B62">
        <w:rPr>
          <w:szCs w:val="24"/>
        </w:rPr>
        <w:t xml:space="preserve">, parents whose children </w:t>
      </w:r>
      <w:r w:rsidR="00863601">
        <w:rPr>
          <w:szCs w:val="24"/>
        </w:rPr>
        <w:t>have been the subject of</w:t>
      </w:r>
      <w:r w:rsidR="004C7233" w:rsidRPr="00C23B62">
        <w:rPr>
          <w:szCs w:val="24"/>
        </w:rPr>
        <w:t xml:space="preserve"> a child protection plan (</w:t>
      </w:r>
      <w:r w:rsidR="004C7233" w:rsidRPr="00C23B62">
        <w:rPr>
          <w:i/>
          <w:szCs w:val="24"/>
        </w:rPr>
        <w:t>n</w:t>
      </w:r>
      <w:r w:rsidR="004C7233" w:rsidRPr="00C23B62">
        <w:rPr>
          <w:szCs w:val="24"/>
        </w:rPr>
        <w:t>=172), and a community sample of biological parents (</w:t>
      </w:r>
      <w:r w:rsidR="004C7233" w:rsidRPr="00C23B62">
        <w:rPr>
          <w:i/>
          <w:szCs w:val="24"/>
        </w:rPr>
        <w:t>n</w:t>
      </w:r>
      <w:r w:rsidR="001E157C" w:rsidRPr="00C23B62">
        <w:rPr>
          <w:szCs w:val="24"/>
        </w:rPr>
        <w:t>=128). The level of m</w:t>
      </w:r>
      <w:r w:rsidR="004C7233" w:rsidRPr="00C23B62">
        <w:rPr>
          <w:szCs w:val="24"/>
        </w:rPr>
        <w:t xml:space="preserve">ind-mindedness in foster carers and parents who were involved with child protection services </w:t>
      </w:r>
      <w:r w:rsidR="001E157C" w:rsidRPr="00C23B62">
        <w:rPr>
          <w:szCs w:val="24"/>
        </w:rPr>
        <w:t>was</w:t>
      </w:r>
      <w:r w:rsidR="004C7233" w:rsidRPr="00C23B62">
        <w:rPr>
          <w:szCs w:val="24"/>
        </w:rPr>
        <w:t xml:space="preserve"> identical</w:t>
      </w:r>
      <w:r w:rsidR="00FD646A" w:rsidRPr="00C23B62">
        <w:rPr>
          <w:szCs w:val="24"/>
        </w:rPr>
        <w:t xml:space="preserve"> and lower than </w:t>
      </w:r>
      <w:r w:rsidR="001E157C" w:rsidRPr="00C23B62">
        <w:rPr>
          <w:szCs w:val="24"/>
        </w:rPr>
        <w:t>that in</w:t>
      </w:r>
      <w:r w:rsidR="00FD646A" w:rsidRPr="00C23B62">
        <w:rPr>
          <w:szCs w:val="24"/>
        </w:rPr>
        <w:t xml:space="preserve"> the community sample; children’s behavioral difficulties could not account for the difference between the two groups of biological parents</w:t>
      </w:r>
      <w:r w:rsidR="00D8256B" w:rsidRPr="00C23B62">
        <w:rPr>
          <w:szCs w:val="24"/>
        </w:rPr>
        <w:t>.</w:t>
      </w:r>
      <w:r w:rsidR="00BD7E42" w:rsidRPr="00C23B62">
        <w:rPr>
          <w:szCs w:val="24"/>
        </w:rPr>
        <w:t xml:space="preserve"> </w:t>
      </w:r>
      <w:r w:rsidR="00B80955">
        <w:rPr>
          <w:szCs w:val="24"/>
        </w:rPr>
        <w:t xml:space="preserve">In all three studies, non-biological carers’ tendency to describe their children with reference to pre-adoption or placement experiences was negatively related to mind-mindedness. </w:t>
      </w:r>
      <w:r w:rsidR="00A74122" w:rsidRPr="00C23B62">
        <w:rPr>
          <w:szCs w:val="24"/>
        </w:rPr>
        <w:t xml:space="preserve">These findings </w:t>
      </w:r>
      <w:r w:rsidR="00D8256B" w:rsidRPr="00C23B62">
        <w:rPr>
          <w:szCs w:val="24"/>
        </w:rPr>
        <w:t xml:space="preserve">are in line with </w:t>
      </w:r>
      <w:r w:rsidR="00A74122" w:rsidRPr="00C23B62">
        <w:rPr>
          <w:szCs w:val="24"/>
        </w:rPr>
        <w:t xml:space="preserve">mind-mindedness </w:t>
      </w:r>
      <w:r w:rsidR="00D8256B" w:rsidRPr="00C23B62">
        <w:rPr>
          <w:szCs w:val="24"/>
        </w:rPr>
        <w:t>being a relational construct.</w:t>
      </w:r>
    </w:p>
    <w:p w14:paraId="06EE16CF" w14:textId="77777777" w:rsidR="000101C8" w:rsidRDefault="000101C8" w:rsidP="00C23B62">
      <w:pPr>
        <w:pStyle w:val="Dissertation"/>
        <w:jc w:val="left"/>
        <w:rPr>
          <w:szCs w:val="24"/>
        </w:rPr>
      </w:pPr>
    </w:p>
    <w:p w14:paraId="76EDA597" w14:textId="1AF0E2E8" w:rsidR="000101C8" w:rsidRPr="00C23B62" w:rsidRDefault="000101C8" w:rsidP="00C23B62">
      <w:pPr>
        <w:pStyle w:val="Dissertation"/>
        <w:jc w:val="left"/>
        <w:rPr>
          <w:szCs w:val="24"/>
        </w:rPr>
      </w:pPr>
      <w:r>
        <w:rPr>
          <w:szCs w:val="24"/>
        </w:rPr>
        <w:t>Key words: mind-mindedness; adoption; fostering; behavioral difficulties</w:t>
      </w:r>
      <w:r w:rsidR="004E3BCE">
        <w:rPr>
          <w:szCs w:val="24"/>
        </w:rPr>
        <w:t>; child protection</w:t>
      </w:r>
    </w:p>
    <w:p w14:paraId="7B35F51F" w14:textId="77777777" w:rsidR="008C204B" w:rsidRPr="00C23B62" w:rsidRDefault="008C204B" w:rsidP="00C23B62">
      <w:pPr>
        <w:pStyle w:val="Dissertation"/>
        <w:jc w:val="left"/>
        <w:outlineLvl w:val="1"/>
        <w:rPr>
          <w:szCs w:val="24"/>
        </w:rPr>
      </w:pPr>
      <w:r w:rsidRPr="00C23B62">
        <w:rPr>
          <w:b/>
          <w:szCs w:val="24"/>
        </w:rPr>
        <w:tab/>
      </w:r>
      <w:r w:rsidRPr="00C23B62">
        <w:rPr>
          <w:szCs w:val="24"/>
        </w:rPr>
        <w:tab/>
      </w:r>
    </w:p>
    <w:p w14:paraId="6009B2AD" w14:textId="77777777" w:rsidR="008C204B" w:rsidRPr="00C23B62" w:rsidRDefault="008C204B" w:rsidP="00C23B62">
      <w:pPr>
        <w:spacing w:after="0" w:line="480" w:lineRule="auto"/>
        <w:rPr>
          <w:rFonts w:ascii="Times New Roman" w:hAnsi="Times New Roman"/>
          <w:sz w:val="24"/>
          <w:szCs w:val="24"/>
        </w:rPr>
      </w:pPr>
      <w:r w:rsidRPr="00C23B62">
        <w:rPr>
          <w:sz w:val="24"/>
          <w:szCs w:val="24"/>
        </w:rPr>
        <w:br w:type="page"/>
      </w:r>
    </w:p>
    <w:p w14:paraId="6F187FF8" w14:textId="52AC2647" w:rsidR="00C01C2F" w:rsidRPr="00C23B62" w:rsidRDefault="00C01C2F" w:rsidP="00C23B62">
      <w:pPr>
        <w:spacing w:after="0" w:line="480" w:lineRule="auto"/>
        <w:jc w:val="center"/>
        <w:rPr>
          <w:rFonts w:ascii="Times New Roman" w:hAnsi="Times New Roman"/>
          <w:sz w:val="24"/>
          <w:szCs w:val="24"/>
        </w:rPr>
      </w:pPr>
      <w:r w:rsidRPr="00C23B62">
        <w:rPr>
          <w:rFonts w:ascii="Times New Roman" w:hAnsi="Times New Roman"/>
          <w:sz w:val="24"/>
          <w:szCs w:val="24"/>
        </w:rPr>
        <w:lastRenderedPageBreak/>
        <w:t xml:space="preserve">Mind-Mindedness in Parents </w:t>
      </w:r>
      <w:r w:rsidR="000A3A29" w:rsidRPr="00C23B62">
        <w:rPr>
          <w:rFonts w:ascii="Times New Roman" w:hAnsi="Times New Roman"/>
          <w:sz w:val="24"/>
          <w:szCs w:val="24"/>
        </w:rPr>
        <w:t>of Looked After Children</w:t>
      </w:r>
    </w:p>
    <w:p w14:paraId="19F2473B" w14:textId="7E7D48C3" w:rsidR="005D6301" w:rsidRPr="00C23B62" w:rsidRDefault="005D6301" w:rsidP="00C23B62">
      <w:pPr>
        <w:pStyle w:val="Dissertation"/>
        <w:ind w:firstLine="720"/>
        <w:jc w:val="left"/>
        <w:rPr>
          <w:szCs w:val="24"/>
        </w:rPr>
      </w:pPr>
      <w:r w:rsidRPr="00C23B62">
        <w:rPr>
          <w:i/>
          <w:szCs w:val="24"/>
        </w:rPr>
        <w:t>Mind-mindedness</w:t>
      </w:r>
      <w:r w:rsidRPr="00C23B62">
        <w:rPr>
          <w:szCs w:val="24"/>
        </w:rPr>
        <w:t xml:space="preserve"> (Meins, 1997) </w:t>
      </w:r>
      <w:r w:rsidR="001C0AF2" w:rsidRPr="00C23B62">
        <w:rPr>
          <w:szCs w:val="24"/>
        </w:rPr>
        <w:t>indexes</w:t>
      </w:r>
      <w:r w:rsidRPr="00C23B62">
        <w:rPr>
          <w:szCs w:val="24"/>
        </w:rPr>
        <w:t xml:space="preserve"> caregivers’ </w:t>
      </w:r>
      <w:r w:rsidR="001C0AF2" w:rsidRPr="00C23B62">
        <w:rPr>
          <w:szCs w:val="24"/>
        </w:rPr>
        <w:t xml:space="preserve">attunement to their children’s mental and emotional states. </w:t>
      </w:r>
      <w:r w:rsidR="00CB1AFF" w:rsidRPr="00C23B62">
        <w:rPr>
          <w:szCs w:val="24"/>
        </w:rPr>
        <w:t>In infancy, mind-mindedness is assessed from caregivers’ tendency to comment in an appropriate manner on their infants’ thoughts or feelings (Meins, Fernyhough, Fradley, &amp; Tuckey, 2001; Meins et al., 2012) or from caregivers’ meaningful interpretations o</w:t>
      </w:r>
      <w:r w:rsidR="002B27A5" w:rsidRPr="00C23B62">
        <w:rPr>
          <w:szCs w:val="24"/>
        </w:rPr>
        <w:t>f their infants’ early non-word</w:t>
      </w:r>
      <w:r w:rsidR="00CB1AFF" w:rsidRPr="00C23B62">
        <w:rPr>
          <w:szCs w:val="24"/>
        </w:rPr>
        <w:t xml:space="preserve"> vocalizations (Meins, 1998). In children beyond infancy, mind-mindedness is assessed in terms of parents’ tendency spontaneously to focus on mental characteristics when given an open-ended invitation to describe their child (Meins, Fernyhough, Russell, &amp; Clark-Carter, 1998). </w:t>
      </w:r>
    </w:p>
    <w:p w14:paraId="7EA358E7" w14:textId="701B0680" w:rsidR="00D226B3" w:rsidRPr="00C23B62" w:rsidRDefault="00F666AE" w:rsidP="00C23B62">
      <w:pPr>
        <w:pStyle w:val="Dissertation"/>
        <w:ind w:firstLine="720"/>
        <w:jc w:val="left"/>
        <w:rPr>
          <w:szCs w:val="24"/>
        </w:rPr>
      </w:pPr>
      <w:r w:rsidRPr="00C23B62">
        <w:rPr>
          <w:szCs w:val="24"/>
        </w:rPr>
        <w:t>A growing body of research has shown that both the infant observational and preschool describe-your-child measures of mind-mindedness relate to v</w:t>
      </w:r>
      <w:r w:rsidR="00F22554" w:rsidRPr="00C23B62">
        <w:rPr>
          <w:szCs w:val="24"/>
        </w:rPr>
        <w:t>arious as</w:t>
      </w:r>
      <w:r w:rsidRPr="00C23B62">
        <w:rPr>
          <w:szCs w:val="24"/>
        </w:rPr>
        <w:t xml:space="preserve">pects of children’s development, </w:t>
      </w:r>
      <w:r w:rsidR="00F22554" w:rsidRPr="00C23B62">
        <w:rPr>
          <w:szCs w:val="24"/>
        </w:rPr>
        <w:t xml:space="preserve">such as </w:t>
      </w:r>
      <w:r w:rsidRPr="00C23B62">
        <w:rPr>
          <w:szCs w:val="24"/>
        </w:rPr>
        <w:t>secure attachment</w:t>
      </w:r>
      <w:r w:rsidR="00F22554" w:rsidRPr="00C23B62">
        <w:rPr>
          <w:szCs w:val="24"/>
        </w:rPr>
        <w:t xml:space="preserve"> (Laranjo, Bernier, &amp; Meins, 2008; Lundy, 2003;</w:t>
      </w:r>
      <w:r w:rsidR="00A74938" w:rsidRPr="00C23B62">
        <w:rPr>
          <w:szCs w:val="24"/>
        </w:rPr>
        <w:t xml:space="preserve"> Meins et al., </w:t>
      </w:r>
      <w:r w:rsidRPr="00C23B62">
        <w:rPr>
          <w:szCs w:val="24"/>
        </w:rPr>
        <w:t xml:space="preserve">1998, </w:t>
      </w:r>
      <w:r w:rsidR="00A74938" w:rsidRPr="00C23B62">
        <w:rPr>
          <w:szCs w:val="24"/>
        </w:rPr>
        <w:t>2001, 2012)</w:t>
      </w:r>
      <w:r w:rsidR="00AD0A0C" w:rsidRPr="00C23B62">
        <w:rPr>
          <w:szCs w:val="24"/>
        </w:rPr>
        <w:t xml:space="preserve">, </w:t>
      </w:r>
      <w:r w:rsidR="00A74938" w:rsidRPr="00C23B62">
        <w:rPr>
          <w:szCs w:val="24"/>
        </w:rPr>
        <w:t xml:space="preserve">and </w:t>
      </w:r>
      <w:r w:rsidRPr="00C23B62">
        <w:rPr>
          <w:szCs w:val="24"/>
        </w:rPr>
        <w:t xml:space="preserve">superior </w:t>
      </w:r>
      <w:r w:rsidR="005C4773" w:rsidRPr="00C23B62">
        <w:rPr>
          <w:szCs w:val="24"/>
        </w:rPr>
        <w:t xml:space="preserve">executive function (Bernier, </w:t>
      </w:r>
      <w:r w:rsidR="008E5076" w:rsidRPr="00C23B62">
        <w:rPr>
          <w:szCs w:val="24"/>
        </w:rPr>
        <w:t xml:space="preserve">Carlson, &amp; Whipple, 2010) and </w:t>
      </w:r>
      <w:r w:rsidR="00E049A7" w:rsidRPr="00C23B62">
        <w:rPr>
          <w:szCs w:val="24"/>
        </w:rPr>
        <w:t>mentalizing</w:t>
      </w:r>
      <w:r w:rsidR="00A74938" w:rsidRPr="00C23B62">
        <w:rPr>
          <w:szCs w:val="24"/>
        </w:rPr>
        <w:t xml:space="preserve"> (</w:t>
      </w:r>
      <w:r w:rsidR="00E049A7" w:rsidRPr="00C23B62">
        <w:rPr>
          <w:szCs w:val="24"/>
        </w:rPr>
        <w:t xml:space="preserve">Centifanti, Meins, &amp; Fernyhough, 2016; </w:t>
      </w:r>
      <w:r w:rsidR="00A74938" w:rsidRPr="00C23B62">
        <w:rPr>
          <w:szCs w:val="24"/>
        </w:rPr>
        <w:t>Laranjo, Bernier, Meins, &amp; Carlson, 2010, 2014; Lun</w:t>
      </w:r>
      <w:r w:rsidR="00B50677" w:rsidRPr="00C23B62">
        <w:rPr>
          <w:szCs w:val="24"/>
        </w:rPr>
        <w:t>dy, 2013; Meins, Fernyhough, Arnott, Leekam, &amp; de Rosnay</w:t>
      </w:r>
      <w:r w:rsidR="00A74938" w:rsidRPr="00C23B62">
        <w:rPr>
          <w:szCs w:val="24"/>
        </w:rPr>
        <w:t>, 2013</w:t>
      </w:r>
      <w:r w:rsidR="00761C2B" w:rsidRPr="00C23B62">
        <w:rPr>
          <w:szCs w:val="24"/>
        </w:rPr>
        <w:t>; Meins et al., 1998</w:t>
      </w:r>
      <w:r w:rsidR="005C4773" w:rsidRPr="00C23B62">
        <w:rPr>
          <w:szCs w:val="24"/>
        </w:rPr>
        <w:t>) abilities.</w:t>
      </w:r>
      <w:r w:rsidR="00A81C24">
        <w:rPr>
          <w:szCs w:val="24"/>
        </w:rPr>
        <w:t xml:space="preserve"> R</w:t>
      </w:r>
      <w:r w:rsidR="00654FC9" w:rsidRPr="00C23B62">
        <w:rPr>
          <w:szCs w:val="24"/>
        </w:rPr>
        <w:t xml:space="preserve">esearch has </w:t>
      </w:r>
      <w:r w:rsidR="00A81C24">
        <w:rPr>
          <w:szCs w:val="24"/>
        </w:rPr>
        <w:t xml:space="preserve">also shown that mind-mindedness does not reduce to obvious social or personal factors relating to the parent or child. </w:t>
      </w:r>
      <w:r w:rsidR="00654FC9" w:rsidRPr="00C23B62">
        <w:rPr>
          <w:szCs w:val="24"/>
        </w:rPr>
        <w:t>For example,</w:t>
      </w:r>
      <w:r w:rsidR="00A004C9" w:rsidRPr="00C23B62">
        <w:rPr>
          <w:szCs w:val="24"/>
        </w:rPr>
        <w:t xml:space="preserve"> </w:t>
      </w:r>
      <w:r w:rsidR="007031F7" w:rsidRPr="00C23B62">
        <w:rPr>
          <w:szCs w:val="24"/>
        </w:rPr>
        <w:t xml:space="preserve">both infant and preschool measures of </w:t>
      </w:r>
      <w:r w:rsidR="00A004C9" w:rsidRPr="00C23B62">
        <w:rPr>
          <w:szCs w:val="24"/>
        </w:rPr>
        <w:t xml:space="preserve">mind-mindedness </w:t>
      </w:r>
      <w:r w:rsidR="007031F7" w:rsidRPr="00C23B62">
        <w:rPr>
          <w:szCs w:val="24"/>
        </w:rPr>
        <w:t>are</w:t>
      </w:r>
      <w:r w:rsidR="00A40AC9" w:rsidRPr="00C23B62">
        <w:rPr>
          <w:szCs w:val="24"/>
        </w:rPr>
        <w:t xml:space="preserve"> unrelated to</w:t>
      </w:r>
      <w:r w:rsidR="00AE34D6" w:rsidRPr="00C23B62">
        <w:rPr>
          <w:szCs w:val="24"/>
        </w:rPr>
        <w:t xml:space="preserve"> child</w:t>
      </w:r>
      <w:r w:rsidR="00654FC9" w:rsidRPr="00C23B62">
        <w:rPr>
          <w:szCs w:val="24"/>
        </w:rPr>
        <w:t xml:space="preserve"> characteristics such as</w:t>
      </w:r>
      <w:r w:rsidR="0055737C" w:rsidRPr="00C23B62">
        <w:rPr>
          <w:szCs w:val="24"/>
        </w:rPr>
        <w:t xml:space="preserve"> gender (McMahon &amp; Meins, 2012)</w:t>
      </w:r>
      <w:r w:rsidR="00A40AC9" w:rsidRPr="00C23B62">
        <w:rPr>
          <w:szCs w:val="24"/>
        </w:rPr>
        <w:t xml:space="preserve"> and general cognitive ability (Meins et al., </w:t>
      </w:r>
      <w:r w:rsidR="007548E3" w:rsidRPr="00C23B62">
        <w:rPr>
          <w:szCs w:val="24"/>
        </w:rPr>
        <w:t xml:space="preserve">1998, </w:t>
      </w:r>
      <w:r w:rsidR="007031F7" w:rsidRPr="00C23B62">
        <w:rPr>
          <w:szCs w:val="24"/>
        </w:rPr>
        <w:t>2001), and to</w:t>
      </w:r>
      <w:r w:rsidRPr="00C23B62">
        <w:rPr>
          <w:szCs w:val="24"/>
        </w:rPr>
        <w:t xml:space="preserve"> caregiver </w:t>
      </w:r>
      <w:r w:rsidR="00493C57" w:rsidRPr="00C23B62">
        <w:rPr>
          <w:szCs w:val="24"/>
        </w:rPr>
        <w:t xml:space="preserve">characteristics </w:t>
      </w:r>
      <w:r w:rsidRPr="00C23B62">
        <w:rPr>
          <w:szCs w:val="24"/>
        </w:rPr>
        <w:t>such as</w:t>
      </w:r>
      <w:r w:rsidR="008A66FA" w:rsidRPr="00C23B62">
        <w:rPr>
          <w:szCs w:val="24"/>
        </w:rPr>
        <w:t xml:space="preserve"> s</w:t>
      </w:r>
      <w:r w:rsidR="00927FB2" w:rsidRPr="00C23B62">
        <w:rPr>
          <w:szCs w:val="24"/>
        </w:rPr>
        <w:t xml:space="preserve">ocioeconomic status </w:t>
      </w:r>
      <w:r w:rsidR="008A66FA" w:rsidRPr="00C23B62">
        <w:rPr>
          <w:szCs w:val="24"/>
        </w:rPr>
        <w:t>(Meins et al., 1998, 2012; Meins, Centifanti, Fernyhough, &amp; Fishburn, 2013)</w:t>
      </w:r>
      <w:r w:rsidR="008939EB" w:rsidRPr="00C23B62">
        <w:rPr>
          <w:szCs w:val="24"/>
        </w:rPr>
        <w:t xml:space="preserve"> </w:t>
      </w:r>
      <w:r w:rsidR="007031F7" w:rsidRPr="00C23B62">
        <w:rPr>
          <w:szCs w:val="24"/>
        </w:rPr>
        <w:t>and</w:t>
      </w:r>
      <w:r w:rsidR="008A66FA" w:rsidRPr="00C23B62">
        <w:rPr>
          <w:szCs w:val="24"/>
        </w:rPr>
        <w:t xml:space="preserve"> psychological health </w:t>
      </w:r>
      <w:r w:rsidR="00FC1D8B" w:rsidRPr="00C23B62">
        <w:rPr>
          <w:szCs w:val="24"/>
        </w:rPr>
        <w:t>(Meins et al., 2011; Walker, Wheatcroft, &amp; Camic, 2012)</w:t>
      </w:r>
      <w:r w:rsidR="007506DB" w:rsidRPr="00C23B62">
        <w:rPr>
          <w:szCs w:val="24"/>
        </w:rPr>
        <w:t>, although clinical levels of mental illness are associated with lower mind-mindedness (</w:t>
      </w:r>
      <w:r w:rsidR="00F94354">
        <w:rPr>
          <w:szCs w:val="24"/>
        </w:rPr>
        <w:t>Pawlby et al., 2010; Schacht et al.</w:t>
      </w:r>
      <w:r w:rsidR="00D9450B">
        <w:rPr>
          <w:szCs w:val="24"/>
        </w:rPr>
        <w:t>, in press</w:t>
      </w:r>
      <w:r w:rsidR="00612FD7" w:rsidRPr="00C23B62">
        <w:rPr>
          <w:szCs w:val="24"/>
        </w:rPr>
        <w:t>).</w:t>
      </w:r>
    </w:p>
    <w:p w14:paraId="5B969824" w14:textId="1C05A3AA" w:rsidR="00FC6E29" w:rsidRPr="00C23B62" w:rsidRDefault="008B4F63" w:rsidP="00C23B62">
      <w:pPr>
        <w:spacing w:after="0" w:line="480" w:lineRule="auto"/>
        <w:ind w:firstLine="720"/>
        <w:rPr>
          <w:rFonts w:ascii="Times New Roman" w:hAnsi="Times New Roman"/>
          <w:sz w:val="24"/>
          <w:szCs w:val="24"/>
        </w:rPr>
      </w:pPr>
      <w:r w:rsidRPr="00C23B62">
        <w:rPr>
          <w:rFonts w:ascii="Times New Roman" w:hAnsi="Times New Roman"/>
          <w:sz w:val="24"/>
          <w:szCs w:val="24"/>
        </w:rPr>
        <w:lastRenderedPageBreak/>
        <w:t>Rather than being</w:t>
      </w:r>
      <w:r w:rsidR="00D36C63" w:rsidRPr="00C23B62">
        <w:rPr>
          <w:rFonts w:ascii="Times New Roman" w:hAnsi="Times New Roman"/>
          <w:sz w:val="24"/>
          <w:szCs w:val="24"/>
        </w:rPr>
        <w:t xml:space="preserve"> determined by the characteristics of the individual parent or child</w:t>
      </w:r>
      <w:r w:rsidR="004E6AE5" w:rsidRPr="00C23B62">
        <w:rPr>
          <w:rFonts w:ascii="Times New Roman" w:hAnsi="Times New Roman"/>
          <w:sz w:val="24"/>
          <w:szCs w:val="24"/>
        </w:rPr>
        <w:t xml:space="preserve">, </w:t>
      </w:r>
      <w:r w:rsidR="00D32098" w:rsidRPr="00C23B62">
        <w:rPr>
          <w:rFonts w:ascii="Times New Roman" w:hAnsi="Times New Roman"/>
          <w:sz w:val="24"/>
          <w:szCs w:val="24"/>
        </w:rPr>
        <w:t xml:space="preserve">Meins, Fernyhough, and Harris-Waller (2014) argued that </w:t>
      </w:r>
      <w:r w:rsidRPr="00C23B62">
        <w:rPr>
          <w:rFonts w:ascii="Times New Roman" w:hAnsi="Times New Roman"/>
          <w:sz w:val="24"/>
          <w:szCs w:val="24"/>
        </w:rPr>
        <w:t>mind-mindedness</w:t>
      </w:r>
      <w:r w:rsidR="004E6AE5" w:rsidRPr="00C23B62">
        <w:rPr>
          <w:rFonts w:ascii="Times New Roman" w:hAnsi="Times New Roman"/>
          <w:sz w:val="24"/>
          <w:szCs w:val="24"/>
        </w:rPr>
        <w:t xml:space="preserve"> </w:t>
      </w:r>
      <w:r w:rsidR="00D32098" w:rsidRPr="00C23B62">
        <w:rPr>
          <w:rFonts w:ascii="Times New Roman" w:hAnsi="Times New Roman"/>
          <w:sz w:val="24"/>
          <w:szCs w:val="24"/>
        </w:rPr>
        <w:t>is</w:t>
      </w:r>
      <w:r w:rsidR="004E6AE5" w:rsidRPr="00C23B62">
        <w:rPr>
          <w:rFonts w:ascii="Times New Roman" w:hAnsi="Times New Roman"/>
          <w:sz w:val="24"/>
          <w:szCs w:val="24"/>
        </w:rPr>
        <w:t xml:space="preserve"> a quality of </w:t>
      </w:r>
      <w:r w:rsidR="00617284">
        <w:rPr>
          <w:rFonts w:ascii="Times New Roman" w:hAnsi="Times New Roman"/>
          <w:sz w:val="24"/>
          <w:szCs w:val="24"/>
        </w:rPr>
        <w:t>personal</w:t>
      </w:r>
      <w:r w:rsidR="004E6AE5" w:rsidRPr="00C23B62">
        <w:rPr>
          <w:rFonts w:ascii="Times New Roman" w:hAnsi="Times New Roman"/>
          <w:sz w:val="24"/>
          <w:szCs w:val="24"/>
        </w:rPr>
        <w:t xml:space="preserve"> relationships.</w:t>
      </w:r>
      <w:r w:rsidR="00C65C53" w:rsidRPr="00C23B62">
        <w:rPr>
          <w:rFonts w:ascii="Times New Roman" w:hAnsi="Times New Roman"/>
          <w:sz w:val="24"/>
          <w:szCs w:val="24"/>
        </w:rPr>
        <w:t xml:space="preserve"> </w:t>
      </w:r>
      <w:r w:rsidR="00D32098" w:rsidRPr="00C23B62">
        <w:rPr>
          <w:rFonts w:ascii="Times New Roman" w:hAnsi="Times New Roman"/>
          <w:sz w:val="24"/>
          <w:szCs w:val="24"/>
        </w:rPr>
        <w:t xml:space="preserve">They based their argument on the results of </w:t>
      </w:r>
      <w:r w:rsidR="007031F7" w:rsidRPr="00C23B62">
        <w:rPr>
          <w:rFonts w:ascii="Times New Roman" w:hAnsi="Times New Roman"/>
          <w:sz w:val="24"/>
          <w:szCs w:val="24"/>
        </w:rPr>
        <w:t>a</w:t>
      </w:r>
      <w:r w:rsidR="00930C4B" w:rsidRPr="00C23B62">
        <w:rPr>
          <w:rFonts w:ascii="Times New Roman" w:hAnsi="Times New Roman"/>
          <w:sz w:val="24"/>
          <w:szCs w:val="24"/>
        </w:rPr>
        <w:t xml:space="preserve"> </w:t>
      </w:r>
      <w:r w:rsidR="005221EB" w:rsidRPr="00C23B62">
        <w:rPr>
          <w:rFonts w:ascii="Times New Roman" w:hAnsi="Times New Roman"/>
          <w:sz w:val="24"/>
          <w:szCs w:val="24"/>
        </w:rPr>
        <w:t>series of studies</w:t>
      </w:r>
      <w:r w:rsidR="00930C4B" w:rsidRPr="00C23B62">
        <w:rPr>
          <w:rFonts w:ascii="Times New Roman" w:hAnsi="Times New Roman"/>
          <w:sz w:val="24"/>
          <w:szCs w:val="24"/>
        </w:rPr>
        <w:t xml:space="preserve"> </w:t>
      </w:r>
      <w:r w:rsidR="007031F7" w:rsidRPr="00C23B62">
        <w:rPr>
          <w:rFonts w:ascii="Times New Roman" w:hAnsi="Times New Roman"/>
          <w:sz w:val="24"/>
          <w:szCs w:val="24"/>
        </w:rPr>
        <w:t xml:space="preserve">in </w:t>
      </w:r>
      <w:r w:rsidR="00930C4B" w:rsidRPr="00C23B62">
        <w:rPr>
          <w:rFonts w:ascii="Times New Roman" w:hAnsi="Times New Roman"/>
          <w:sz w:val="24"/>
          <w:szCs w:val="24"/>
        </w:rPr>
        <w:t xml:space="preserve">which </w:t>
      </w:r>
      <w:r w:rsidR="007031F7" w:rsidRPr="00C23B62">
        <w:rPr>
          <w:rFonts w:ascii="Times New Roman" w:hAnsi="Times New Roman"/>
          <w:sz w:val="24"/>
          <w:szCs w:val="24"/>
        </w:rPr>
        <w:t xml:space="preserve">they </w:t>
      </w:r>
      <w:r w:rsidR="00930C4B" w:rsidRPr="00C23B62">
        <w:rPr>
          <w:rFonts w:ascii="Times New Roman" w:hAnsi="Times New Roman"/>
          <w:sz w:val="24"/>
          <w:szCs w:val="24"/>
        </w:rPr>
        <w:t xml:space="preserve">compared </w:t>
      </w:r>
      <w:r w:rsidR="007031F7" w:rsidRPr="00C23B62">
        <w:rPr>
          <w:rFonts w:ascii="Times New Roman" w:hAnsi="Times New Roman"/>
          <w:sz w:val="24"/>
          <w:szCs w:val="24"/>
        </w:rPr>
        <w:t xml:space="preserve">levels of </w:t>
      </w:r>
      <w:r w:rsidR="00930C4B" w:rsidRPr="00C23B62">
        <w:rPr>
          <w:rFonts w:ascii="Times New Roman" w:hAnsi="Times New Roman"/>
          <w:sz w:val="24"/>
          <w:szCs w:val="24"/>
        </w:rPr>
        <w:t>mind-mindedness in relation to different targets. While</w:t>
      </w:r>
      <w:r w:rsidR="00D32098" w:rsidRPr="00C23B62">
        <w:rPr>
          <w:rFonts w:ascii="Times New Roman" w:hAnsi="Times New Roman"/>
          <w:sz w:val="24"/>
          <w:szCs w:val="24"/>
        </w:rPr>
        <w:t xml:space="preserve"> there was</w:t>
      </w:r>
      <w:r w:rsidR="005936AF" w:rsidRPr="00C23B62">
        <w:rPr>
          <w:rFonts w:ascii="Times New Roman" w:hAnsi="Times New Roman"/>
          <w:sz w:val="24"/>
          <w:szCs w:val="24"/>
        </w:rPr>
        <w:t xml:space="preserve"> </w:t>
      </w:r>
      <w:r w:rsidR="005221EB" w:rsidRPr="00C23B62">
        <w:rPr>
          <w:rFonts w:ascii="Times New Roman" w:hAnsi="Times New Roman"/>
          <w:sz w:val="24"/>
          <w:szCs w:val="24"/>
        </w:rPr>
        <w:t xml:space="preserve">concordance in adults’ mind-minded descriptions of individuals with whom they had a </w:t>
      </w:r>
      <w:r w:rsidR="00617284">
        <w:rPr>
          <w:rFonts w:ascii="Times New Roman" w:hAnsi="Times New Roman"/>
          <w:sz w:val="24"/>
          <w:szCs w:val="24"/>
        </w:rPr>
        <w:t>personal relationship</w:t>
      </w:r>
      <w:r w:rsidR="005221EB" w:rsidRPr="00C23B62">
        <w:rPr>
          <w:rFonts w:ascii="Times New Roman" w:hAnsi="Times New Roman"/>
          <w:sz w:val="24"/>
          <w:szCs w:val="24"/>
        </w:rPr>
        <w:t xml:space="preserve"> (child and par</w:t>
      </w:r>
      <w:r w:rsidR="00930C4B" w:rsidRPr="00C23B62">
        <w:rPr>
          <w:rFonts w:ascii="Times New Roman" w:hAnsi="Times New Roman"/>
          <w:sz w:val="24"/>
          <w:szCs w:val="24"/>
        </w:rPr>
        <w:t>tner, partner and close friend)</w:t>
      </w:r>
      <w:r w:rsidR="006C5129" w:rsidRPr="00C23B62">
        <w:rPr>
          <w:rFonts w:ascii="Times New Roman" w:hAnsi="Times New Roman"/>
          <w:sz w:val="24"/>
          <w:szCs w:val="24"/>
        </w:rPr>
        <w:t>, mind-minded descriptions of a significant other were unrelated to individuals’ tendency to describe famous figures or inanim</w:t>
      </w:r>
      <w:r w:rsidR="00930C4B" w:rsidRPr="00C23B62">
        <w:rPr>
          <w:rFonts w:ascii="Times New Roman" w:hAnsi="Times New Roman"/>
          <w:sz w:val="24"/>
          <w:szCs w:val="24"/>
        </w:rPr>
        <w:t xml:space="preserve">ate objects in mind-minded ways. </w:t>
      </w:r>
      <w:r w:rsidR="00E816A9">
        <w:rPr>
          <w:rFonts w:ascii="Times New Roman" w:hAnsi="Times New Roman"/>
          <w:sz w:val="24"/>
          <w:szCs w:val="24"/>
        </w:rPr>
        <w:t xml:space="preserve">These findings have been replicated by Hill and McMahon (2016). </w:t>
      </w:r>
      <w:r w:rsidR="00930C4B" w:rsidRPr="00C23B62">
        <w:rPr>
          <w:rFonts w:ascii="Times New Roman" w:hAnsi="Times New Roman"/>
          <w:sz w:val="24"/>
          <w:szCs w:val="24"/>
        </w:rPr>
        <w:t xml:space="preserve">Meins et al. (2014) thus argued </w:t>
      </w:r>
      <w:r w:rsidR="006C5129" w:rsidRPr="00C23B62">
        <w:rPr>
          <w:rFonts w:ascii="Times New Roman" w:hAnsi="Times New Roman"/>
          <w:sz w:val="24"/>
          <w:szCs w:val="24"/>
        </w:rPr>
        <w:t>that mind-mindedness is not trait-like</w:t>
      </w:r>
      <w:r w:rsidR="00930C4B" w:rsidRPr="00C23B62">
        <w:rPr>
          <w:rFonts w:ascii="Times New Roman" w:hAnsi="Times New Roman"/>
          <w:sz w:val="24"/>
          <w:szCs w:val="24"/>
        </w:rPr>
        <w:t>; rather, it is a relational construct. Individuals are mind-minded about an individual because they have gained knowledge of that person’s likes, dislikes, interests, and feelings through being in</w:t>
      </w:r>
      <w:r w:rsidR="00F92C75" w:rsidRPr="00C23B62">
        <w:rPr>
          <w:rFonts w:ascii="Times New Roman" w:hAnsi="Times New Roman"/>
          <w:sz w:val="24"/>
          <w:szCs w:val="24"/>
        </w:rPr>
        <w:t xml:space="preserve"> an intimate relationship</w:t>
      </w:r>
      <w:r w:rsidR="00930C4B" w:rsidRPr="00C23B62">
        <w:rPr>
          <w:rFonts w:ascii="Times New Roman" w:hAnsi="Times New Roman"/>
          <w:sz w:val="24"/>
          <w:szCs w:val="24"/>
        </w:rPr>
        <w:t xml:space="preserve"> with them.</w:t>
      </w:r>
      <w:r w:rsidR="005221EB" w:rsidRPr="00C23B62">
        <w:rPr>
          <w:rFonts w:ascii="Times New Roman" w:hAnsi="Times New Roman"/>
          <w:sz w:val="24"/>
          <w:szCs w:val="24"/>
        </w:rPr>
        <w:t xml:space="preserve"> </w:t>
      </w:r>
    </w:p>
    <w:p w14:paraId="3B579198" w14:textId="37A3AAB9" w:rsidR="00C9029D" w:rsidRPr="002D298D" w:rsidRDefault="006C5129"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Further evidence for mind-mindedness being a </w:t>
      </w:r>
      <w:r w:rsidR="00A96880">
        <w:rPr>
          <w:rFonts w:ascii="Times New Roman" w:hAnsi="Times New Roman"/>
          <w:sz w:val="24"/>
          <w:szCs w:val="24"/>
        </w:rPr>
        <w:t>relational construct</w:t>
      </w:r>
      <w:r w:rsidRPr="00C23B62">
        <w:rPr>
          <w:rFonts w:ascii="Times New Roman" w:hAnsi="Times New Roman"/>
          <w:sz w:val="24"/>
          <w:szCs w:val="24"/>
        </w:rPr>
        <w:t xml:space="preserve"> comes from </w:t>
      </w:r>
      <w:r w:rsidR="00527FD9" w:rsidRPr="00C23B62">
        <w:rPr>
          <w:rFonts w:ascii="Times New Roman" w:hAnsi="Times New Roman"/>
          <w:sz w:val="24"/>
          <w:szCs w:val="24"/>
        </w:rPr>
        <w:t>links between mind-mindedness and the quality of the relationship in question. As mentioned above, parental mind-mindedness is associated with secure parent–child attac</w:t>
      </w:r>
      <w:r w:rsidR="00D2631C">
        <w:rPr>
          <w:rFonts w:ascii="Times New Roman" w:hAnsi="Times New Roman"/>
          <w:sz w:val="24"/>
          <w:szCs w:val="24"/>
        </w:rPr>
        <w:t>hment (Laranjo, et al.</w:t>
      </w:r>
      <w:r w:rsidR="00527FD9" w:rsidRPr="00C23B62">
        <w:rPr>
          <w:rFonts w:ascii="Times New Roman" w:hAnsi="Times New Roman"/>
          <w:sz w:val="24"/>
          <w:szCs w:val="24"/>
        </w:rPr>
        <w:t>, 2008; Lundy, 2003; Meins et al., 1998, 2001, 2012)</w:t>
      </w:r>
      <w:r w:rsidR="007B3068" w:rsidRPr="00C23B62">
        <w:rPr>
          <w:rFonts w:ascii="Times New Roman" w:hAnsi="Times New Roman"/>
          <w:sz w:val="24"/>
          <w:szCs w:val="24"/>
        </w:rPr>
        <w:t>.</w:t>
      </w:r>
      <w:r w:rsidR="005221EB" w:rsidRPr="00C23B62">
        <w:rPr>
          <w:rFonts w:ascii="Times New Roman" w:hAnsi="Times New Roman"/>
          <w:sz w:val="24"/>
          <w:szCs w:val="24"/>
        </w:rPr>
        <w:t xml:space="preserve"> </w:t>
      </w:r>
      <w:r w:rsidR="00C962C3" w:rsidRPr="00C23B62">
        <w:rPr>
          <w:rFonts w:ascii="Times New Roman" w:hAnsi="Times New Roman"/>
          <w:sz w:val="24"/>
          <w:szCs w:val="24"/>
        </w:rPr>
        <w:t xml:space="preserve">Moreover, when parents’ psychological wellbeing is defined in relational terms, </w:t>
      </w:r>
      <w:r w:rsidR="00513A0C" w:rsidRPr="00C23B62">
        <w:rPr>
          <w:rFonts w:ascii="Times New Roman" w:hAnsi="Times New Roman"/>
          <w:sz w:val="24"/>
          <w:szCs w:val="24"/>
        </w:rPr>
        <w:t xml:space="preserve">such as perceived stress </w:t>
      </w:r>
      <w:r w:rsidR="00727B83" w:rsidRPr="00C23B62">
        <w:rPr>
          <w:rFonts w:ascii="Times New Roman" w:hAnsi="Times New Roman"/>
          <w:sz w:val="24"/>
          <w:szCs w:val="24"/>
        </w:rPr>
        <w:t>in relation</w:t>
      </w:r>
      <w:r w:rsidR="00513A0C" w:rsidRPr="00C23B62">
        <w:rPr>
          <w:rFonts w:ascii="Times New Roman" w:hAnsi="Times New Roman"/>
          <w:sz w:val="24"/>
          <w:szCs w:val="24"/>
        </w:rPr>
        <w:t xml:space="preserve"> to parenting, </w:t>
      </w:r>
      <w:r w:rsidR="00C962C3" w:rsidRPr="00C23B62">
        <w:rPr>
          <w:rFonts w:ascii="Times New Roman" w:hAnsi="Times New Roman"/>
          <w:sz w:val="24"/>
          <w:szCs w:val="24"/>
        </w:rPr>
        <w:t>associations with mind-mindedness emerge</w:t>
      </w:r>
      <w:r w:rsidR="00856D7A" w:rsidRPr="00C23B62">
        <w:rPr>
          <w:rFonts w:ascii="Times New Roman" w:hAnsi="Times New Roman"/>
          <w:sz w:val="24"/>
          <w:szCs w:val="24"/>
        </w:rPr>
        <w:t xml:space="preserve"> in community samples</w:t>
      </w:r>
      <w:r w:rsidR="00C962C3" w:rsidRPr="00C23B62">
        <w:rPr>
          <w:rFonts w:ascii="Times New Roman" w:hAnsi="Times New Roman"/>
          <w:sz w:val="24"/>
          <w:szCs w:val="24"/>
        </w:rPr>
        <w:t xml:space="preserve">. For example, parents’ </w:t>
      </w:r>
      <w:r w:rsidR="009521A7">
        <w:rPr>
          <w:rFonts w:ascii="Times New Roman" w:hAnsi="Times New Roman"/>
          <w:sz w:val="24"/>
          <w:szCs w:val="24"/>
        </w:rPr>
        <w:t>mind-minded</w:t>
      </w:r>
      <w:r w:rsidR="00C962C3" w:rsidRPr="00C23B62">
        <w:rPr>
          <w:rFonts w:ascii="Times New Roman" w:hAnsi="Times New Roman"/>
          <w:sz w:val="24"/>
          <w:szCs w:val="24"/>
        </w:rPr>
        <w:t xml:space="preserve"> descriptions of their children </w:t>
      </w:r>
      <w:r w:rsidR="009A56B1" w:rsidRPr="00C23B62">
        <w:rPr>
          <w:rFonts w:ascii="Times New Roman" w:hAnsi="Times New Roman"/>
          <w:sz w:val="24"/>
          <w:szCs w:val="24"/>
        </w:rPr>
        <w:t xml:space="preserve">are negatively related to concurrent levels of </w:t>
      </w:r>
      <w:r w:rsidR="00C962C3" w:rsidRPr="00C23B62">
        <w:rPr>
          <w:rFonts w:ascii="Times New Roman" w:hAnsi="Times New Roman"/>
          <w:sz w:val="24"/>
          <w:szCs w:val="24"/>
        </w:rPr>
        <w:t xml:space="preserve">reported parenting stress </w:t>
      </w:r>
      <w:r w:rsidR="000648A5">
        <w:rPr>
          <w:rFonts w:ascii="Times New Roman" w:hAnsi="Times New Roman"/>
          <w:sz w:val="24"/>
          <w:szCs w:val="24"/>
        </w:rPr>
        <w:t>(McMahon &amp; Meins, 2012; Walker</w:t>
      </w:r>
      <w:r w:rsidR="00DB69E7" w:rsidRPr="00C23B62">
        <w:rPr>
          <w:rFonts w:ascii="Times New Roman" w:hAnsi="Times New Roman"/>
          <w:sz w:val="24"/>
          <w:szCs w:val="24"/>
        </w:rPr>
        <w:t xml:space="preserve"> et al.</w:t>
      </w:r>
      <w:r w:rsidR="00E918B6" w:rsidRPr="00C23B62">
        <w:rPr>
          <w:rFonts w:ascii="Times New Roman" w:hAnsi="Times New Roman"/>
          <w:sz w:val="24"/>
          <w:szCs w:val="24"/>
        </w:rPr>
        <w:t xml:space="preserve">, 2012), and Demers, Bernier, Tarabulsy, and Provost </w:t>
      </w:r>
      <w:r w:rsidR="00C962C3" w:rsidRPr="00C23B62">
        <w:rPr>
          <w:rFonts w:ascii="Times New Roman" w:hAnsi="Times New Roman"/>
          <w:sz w:val="24"/>
          <w:szCs w:val="24"/>
        </w:rPr>
        <w:t xml:space="preserve">(2010) reported that parenting stress in the first year of life was an independent predictor of parents’ later tendency to describe their children in positive </w:t>
      </w:r>
      <w:r w:rsidR="009521A7">
        <w:rPr>
          <w:rFonts w:ascii="Times New Roman" w:hAnsi="Times New Roman"/>
          <w:sz w:val="24"/>
          <w:szCs w:val="24"/>
        </w:rPr>
        <w:t>mind-minded</w:t>
      </w:r>
      <w:r w:rsidR="00C962C3" w:rsidRPr="00C23B62">
        <w:rPr>
          <w:rFonts w:ascii="Times New Roman" w:hAnsi="Times New Roman"/>
          <w:sz w:val="24"/>
          <w:szCs w:val="24"/>
        </w:rPr>
        <w:t xml:space="preserve"> ways. </w:t>
      </w:r>
      <w:r w:rsidR="00FC6E29" w:rsidRPr="00C23B62">
        <w:rPr>
          <w:rFonts w:ascii="Times New Roman" w:hAnsi="Times New Roman"/>
          <w:sz w:val="24"/>
          <w:szCs w:val="24"/>
        </w:rPr>
        <w:t xml:space="preserve">McMahon and Meins argued that mothers who </w:t>
      </w:r>
      <w:r w:rsidR="00513A0C" w:rsidRPr="00C23B62">
        <w:rPr>
          <w:rFonts w:ascii="Times New Roman" w:hAnsi="Times New Roman"/>
          <w:sz w:val="24"/>
          <w:szCs w:val="24"/>
        </w:rPr>
        <w:t>are</w:t>
      </w:r>
      <w:r w:rsidR="00FC6E29" w:rsidRPr="00C23B62">
        <w:rPr>
          <w:rFonts w:ascii="Times New Roman" w:hAnsi="Times New Roman"/>
          <w:sz w:val="24"/>
          <w:szCs w:val="24"/>
        </w:rPr>
        <w:t xml:space="preserve"> more mind-minded </w:t>
      </w:r>
      <w:r w:rsidR="00513A0C" w:rsidRPr="00C23B62">
        <w:rPr>
          <w:rFonts w:ascii="Times New Roman" w:hAnsi="Times New Roman"/>
          <w:sz w:val="24"/>
          <w:szCs w:val="24"/>
        </w:rPr>
        <w:t>are</w:t>
      </w:r>
      <w:r w:rsidR="00FC6E29" w:rsidRPr="00C23B62">
        <w:rPr>
          <w:rFonts w:ascii="Times New Roman" w:hAnsi="Times New Roman"/>
          <w:sz w:val="24"/>
          <w:szCs w:val="24"/>
        </w:rPr>
        <w:t xml:space="preserve"> </w:t>
      </w:r>
      <w:r w:rsidR="00FC6E29" w:rsidRPr="002D298D">
        <w:rPr>
          <w:rFonts w:ascii="Times New Roman" w:hAnsi="Times New Roman"/>
          <w:sz w:val="24"/>
          <w:szCs w:val="24"/>
        </w:rPr>
        <w:t xml:space="preserve">better able to understand their children’s behavior and </w:t>
      </w:r>
      <w:r w:rsidR="00773B07" w:rsidRPr="002D298D">
        <w:rPr>
          <w:rFonts w:ascii="Times New Roman" w:hAnsi="Times New Roman"/>
          <w:sz w:val="24"/>
          <w:szCs w:val="24"/>
        </w:rPr>
        <w:t>therefore</w:t>
      </w:r>
      <w:r w:rsidR="00FC6E29" w:rsidRPr="002D298D">
        <w:rPr>
          <w:rFonts w:ascii="Times New Roman" w:hAnsi="Times New Roman"/>
          <w:sz w:val="24"/>
          <w:szCs w:val="24"/>
        </w:rPr>
        <w:t xml:space="preserve"> less likely to </w:t>
      </w:r>
      <w:r w:rsidR="00FC6E29" w:rsidRPr="002D298D">
        <w:rPr>
          <w:rFonts w:ascii="Times New Roman" w:hAnsi="Times New Roman"/>
          <w:sz w:val="24"/>
          <w:szCs w:val="24"/>
        </w:rPr>
        <w:lastRenderedPageBreak/>
        <w:t>perceive their childre</w:t>
      </w:r>
      <w:r w:rsidR="00773B07" w:rsidRPr="002D298D">
        <w:rPr>
          <w:rFonts w:ascii="Times New Roman" w:hAnsi="Times New Roman"/>
          <w:sz w:val="24"/>
          <w:szCs w:val="24"/>
        </w:rPr>
        <w:t xml:space="preserve">n as irritating and irrational; </w:t>
      </w:r>
      <w:r w:rsidR="009D6DF2" w:rsidRPr="002D298D">
        <w:rPr>
          <w:rFonts w:ascii="Times New Roman" w:hAnsi="Times New Roman"/>
          <w:sz w:val="24"/>
          <w:szCs w:val="24"/>
        </w:rPr>
        <w:t>they thus perceive parenting</w:t>
      </w:r>
      <w:r w:rsidR="00773B07" w:rsidRPr="002D298D">
        <w:rPr>
          <w:rFonts w:ascii="Times New Roman" w:hAnsi="Times New Roman"/>
          <w:sz w:val="24"/>
          <w:szCs w:val="24"/>
        </w:rPr>
        <w:t xml:space="preserve"> </w:t>
      </w:r>
      <w:r w:rsidR="00FC6E29" w:rsidRPr="002D298D">
        <w:rPr>
          <w:rFonts w:ascii="Times New Roman" w:hAnsi="Times New Roman"/>
          <w:sz w:val="24"/>
          <w:szCs w:val="24"/>
        </w:rPr>
        <w:t xml:space="preserve">as </w:t>
      </w:r>
      <w:r w:rsidR="00773B07" w:rsidRPr="002D298D">
        <w:rPr>
          <w:rFonts w:ascii="Times New Roman" w:hAnsi="Times New Roman"/>
          <w:sz w:val="24"/>
          <w:szCs w:val="24"/>
        </w:rPr>
        <w:t xml:space="preserve">being less </w:t>
      </w:r>
      <w:r w:rsidR="00FC6E29" w:rsidRPr="002D298D">
        <w:rPr>
          <w:rFonts w:ascii="Times New Roman" w:hAnsi="Times New Roman"/>
          <w:sz w:val="24"/>
          <w:szCs w:val="24"/>
        </w:rPr>
        <w:t xml:space="preserve">stressful. </w:t>
      </w:r>
    </w:p>
    <w:p w14:paraId="7CE432C4" w14:textId="29C712B8" w:rsidR="000762B1" w:rsidRPr="002D298D" w:rsidRDefault="00D20F88" w:rsidP="00E67B4B">
      <w:pPr>
        <w:spacing w:after="0" w:line="480" w:lineRule="auto"/>
        <w:ind w:firstLine="720"/>
        <w:rPr>
          <w:rFonts w:ascii="Times New Roman" w:hAnsi="Times New Roman"/>
          <w:sz w:val="24"/>
          <w:szCs w:val="24"/>
        </w:rPr>
      </w:pPr>
      <w:r w:rsidRPr="002D298D">
        <w:rPr>
          <w:rFonts w:ascii="Times New Roman" w:hAnsi="Times New Roman"/>
          <w:sz w:val="24"/>
          <w:szCs w:val="24"/>
        </w:rPr>
        <w:t xml:space="preserve">The studies reported here </w:t>
      </w:r>
      <w:r w:rsidR="00976C3C">
        <w:rPr>
          <w:rFonts w:ascii="Times New Roman" w:hAnsi="Times New Roman"/>
          <w:sz w:val="24"/>
          <w:szCs w:val="24"/>
        </w:rPr>
        <w:t xml:space="preserve">tested the proposal </w:t>
      </w:r>
      <w:r w:rsidR="00976C3C" w:rsidRPr="002D298D">
        <w:rPr>
          <w:rFonts w:ascii="Times New Roman" w:hAnsi="Times New Roman"/>
          <w:sz w:val="24"/>
          <w:szCs w:val="24"/>
        </w:rPr>
        <w:t xml:space="preserve">that mind-mindedness is a relational construct </w:t>
      </w:r>
      <w:r w:rsidRPr="002D298D">
        <w:rPr>
          <w:rFonts w:ascii="Times New Roman" w:hAnsi="Times New Roman"/>
          <w:sz w:val="24"/>
          <w:szCs w:val="24"/>
        </w:rPr>
        <w:t xml:space="preserve">by investigating </w:t>
      </w:r>
      <w:r w:rsidR="00976C3C" w:rsidRPr="002D298D">
        <w:rPr>
          <w:rFonts w:ascii="Times New Roman" w:hAnsi="Times New Roman"/>
          <w:sz w:val="24"/>
          <w:szCs w:val="24"/>
        </w:rPr>
        <w:t>levels of mind-mindedness in different types of parent–child relationship.</w:t>
      </w:r>
      <w:r w:rsidR="00976C3C">
        <w:rPr>
          <w:rFonts w:ascii="Times New Roman" w:hAnsi="Times New Roman"/>
          <w:sz w:val="24"/>
          <w:szCs w:val="24"/>
        </w:rPr>
        <w:t xml:space="preserve"> </w:t>
      </w:r>
      <w:r w:rsidR="00E67B4B">
        <w:rPr>
          <w:rFonts w:ascii="Times New Roman" w:hAnsi="Times New Roman"/>
          <w:sz w:val="24"/>
          <w:szCs w:val="24"/>
        </w:rPr>
        <w:t>Studies</w:t>
      </w:r>
      <w:r w:rsidR="004D567D">
        <w:rPr>
          <w:rFonts w:ascii="Times New Roman" w:hAnsi="Times New Roman"/>
          <w:sz w:val="24"/>
          <w:szCs w:val="24"/>
        </w:rPr>
        <w:t xml:space="preserve"> 1 </w:t>
      </w:r>
      <w:r w:rsidR="00E67B4B">
        <w:rPr>
          <w:rFonts w:ascii="Times New Roman" w:hAnsi="Times New Roman"/>
          <w:sz w:val="24"/>
          <w:szCs w:val="24"/>
        </w:rPr>
        <w:t xml:space="preserve">and 2 </w:t>
      </w:r>
      <w:r w:rsidR="004D567D">
        <w:rPr>
          <w:rFonts w:ascii="Times New Roman" w:hAnsi="Times New Roman"/>
          <w:sz w:val="24"/>
          <w:szCs w:val="24"/>
        </w:rPr>
        <w:t xml:space="preserve">focused on comparing </w:t>
      </w:r>
      <w:r w:rsidRPr="002D298D">
        <w:rPr>
          <w:rFonts w:ascii="Times New Roman" w:hAnsi="Times New Roman"/>
          <w:sz w:val="24"/>
          <w:szCs w:val="24"/>
        </w:rPr>
        <w:t>mind</w:t>
      </w:r>
      <w:r w:rsidR="004D567D">
        <w:rPr>
          <w:rFonts w:ascii="Times New Roman" w:hAnsi="Times New Roman"/>
          <w:sz w:val="24"/>
          <w:szCs w:val="24"/>
        </w:rPr>
        <w:t>-mindedness in adoptive</w:t>
      </w:r>
      <w:r w:rsidR="00E67B4B">
        <w:rPr>
          <w:rFonts w:ascii="Times New Roman" w:hAnsi="Times New Roman"/>
          <w:sz w:val="24"/>
          <w:szCs w:val="24"/>
        </w:rPr>
        <w:t xml:space="preserve"> and biological</w:t>
      </w:r>
      <w:r w:rsidR="004D567D">
        <w:rPr>
          <w:rFonts w:ascii="Times New Roman" w:hAnsi="Times New Roman"/>
          <w:sz w:val="24"/>
          <w:szCs w:val="24"/>
        </w:rPr>
        <w:t xml:space="preserve"> parents</w:t>
      </w:r>
      <w:r w:rsidR="00D0046E">
        <w:rPr>
          <w:rFonts w:ascii="Times New Roman" w:hAnsi="Times New Roman"/>
          <w:sz w:val="24"/>
          <w:szCs w:val="24"/>
        </w:rPr>
        <w:t xml:space="preserve">, and Study 3 involved foster carers and parents whose children </w:t>
      </w:r>
      <w:r w:rsidR="0087349E">
        <w:rPr>
          <w:rFonts w:ascii="Times New Roman" w:hAnsi="Times New Roman"/>
          <w:sz w:val="24"/>
          <w:szCs w:val="24"/>
        </w:rPr>
        <w:t>have been the subject of a child protection plan</w:t>
      </w:r>
      <w:r w:rsidR="00E11BD3" w:rsidRPr="00E11BD3">
        <w:rPr>
          <w:rFonts w:ascii="Times New Roman" w:hAnsi="Times New Roman"/>
          <w:sz w:val="24"/>
          <w:szCs w:val="24"/>
        </w:rPr>
        <w:t>.</w:t>
      </w:r>
      <w:r w:rsidR="00E67B4B">
        <w:rPr>
          <w:rFonts w:ascii="Times New Roman" w:hAnsi="Times New Roman"/>
          <w:sz w:val="24"/>
          <w:szCs w:val="24"/>
        </w:rPr>
        <w:t xml:space="preserve"> </w:t>
      </w:r>
      <w:r w:rsidR="007D6873" w:rsidRPr="002D298D">
        <w:rPr>
          <w:rFonts w:ascii="Times New Roman" w:hAnsi="Times New Roman"/>
          <w:sz w:val="24"/>
          <w:szCs w:val="24"/>
        </w:rPr>
        <w:t xml:space="preserve">There are a number of reasons to propose that </w:t>
      </w:r>
      <w:r w:rsidR="00E05762" w:rsidRPr="002D298D">
        <w:rPr>
          <w:rFonts w:ascii="Times New Roman" w:hAnsi="Times New Roman"/>
          <w:sz w:val="24"/>
          <w:szCs w:val="24"/>
        </w:rPr>
        <w:t xml:space="preserve">mind-mindedness </w:t>
      </w:r>
      <w:r w:rsidR="00E05762">
        <w:rPr>
          <w:rFonts w:ascii="Times New Roman" w:hAnsi="Times New Roman"/>
          <w:sz w:val="24"/>
          <w:szCs w:val="24"/>
        </w:rPr>
        <w:t xml:space="preserve">will be lower in relation to adoptive </w:t>
      </w:r>
      <w:r w:rsidR="009F4847">
        <w:rPr>
          <w:rFonts w:ascii="Times New Roman" w:hAnsi="Times New Roman"/>
          <w:sz w:val="24"/>
          <w:szCs w:val="24"/>
        </w:rPr>
        <w:t>and foster caregiver</w:t>
      </w:r>
      <w:r w:rsidR="004D567D">
        <w:rPr>
          <w:rFonts w:ascii="Times New Roman" w:hAnsi="Times New Roman"/>
          <w:sz w:val="24"/>
          <w:szCs w:val="24"/>
        </w:rPr>
        <w:t xml:space="preserve">–child </w:t>
      </w:r>
      <w:r w:rsidR="007D6873" w:rsidRPr="002D298D">
        <w:rPr>
          <w:rFonts w:ascii="Times New Roman" w:hAnsi="Times New Roman"/>
          <w:sz w:val="24"/>
          <w:szCs w:val="24"/>
        </w:rPr>
        <w:t xml:space="preserve">relationships </w:t>
      </w:r>
      <w:r w:rsidR="00E05762">
        <w:rPr>
          <w:rFonts w:ascii="Times New Roman" w:hAnsi="Times New Roman"/>
          <w:sz w:val="24"/>
          <w:szCs w:val="24"/>
        </w:rPr>
        <w:t>than in biological parent–child relationships</w:t>
      </w:r>
      <w:r w:rsidR="00F9370F" w:rsidRPr="002D298D">
        <w:rPr>
          <w:rFonts w:ascii="Times New Roman" w:hAnsi="Times New Roman"/>
          <w:sz w:val="24"/>
          <w:szCs w:val="24"/>
        </w:rPr>
        <w:t xml:space="preserve">. </w:t>
      </w:r>
      <w:r w:rsidR="00291E84" w:rsidRPr="002D298D">
        <w:rPr>
          <w:rFonts w:ascii="Times New Roman" w:hAnsi="Times New Roman"/>
          <w:sz w:val="24"/>
          <w:szCs w:val="24"/>
        </w:rPr>
        <w:t xml:space="preserve">First, </w:t>
      </w:r>
      <w:r w:rsidR="00663C24" w:rsidRPr="002D298D">
        <w:rPr>
          <w:rFonts w:ascii="Times New Roman" w:hAnsi="Times New Roman"/>
          <w:sz w:val="24"/>
          <w:szCs w:val="24"/>
        </w:rPr>
        <w:t xml:space="preserve">parenting </w:t>
      </w:r>
      <w:r w:rsidR="00B04060" w:rsidRPr="002D298D">
        <w:rPr>
          <w:rFonts w:ascii="Times New Roman" w:hAnsi="Times New Roman"/>
          <w:sz w:val="24"/>
          <w:szCs w:val="24"/>
        </w:rPr>
        <w:t xml:space="preserve">in adoptive </w:t>
      </w:r>
      <w:r w:rsidR="00D631C6">
        <w:rPr>
          <w:rFonts w:ascii="Times New Roman" w:hAnsi="Times New Roman"/>
          <w:sz w:val="24"/>
          <w:szCs w:val="24"/>
        </w:rPr>
        <w:t xml:space="preserve">and foster </w:t>
      </w:r>
      <w:r w:rsidR="00B04060" w:rsidRPr="002D298D">
        <w:rPr>
          <w:rFonts w:ascii="Times New Roman" w:hAnsi="Times New Roman"/>
          <w:sz w:val="24"/>
          <w:szCs w:val="24"/>
        </w:rPr>
        <w:t>families</w:t>
      </w:r>
      <w:r w:rsidR="00F954A7" w:rsidRPr="002D298D">
        <w:rPr>
          <w:rFonts w:ascii="Times New Roman" w:hAnsi="Times New Roman"/>
          <w:sz w:val="24"/>
          <w:szCs w:val="24"/>
        </w:rPr>
        <w:t xml:space="preserve"> </w:t>
      </w:r>
      <w:r w:rsidR="000762B1" w:rsidRPr="002D298D">
        <w:rPr>
          <w:rFonts w:ascii="Times New Roman" w:hAnsi="Times New Roman"/>
          <w:sz w:val="24"/>
          <w:szCs w:val="24"/>
        </w:rPr>
        <w:t xml:space="preserve">will </w:t>
      </w:r>
      <w:r w:rsidR="00663C24" w:rsidRPr="002D298D">
        <w:rPr>
          <w:rFonts w:ascii="Times New Roman" w:hAnsi="Times New Roman"/>
          <w:sz w:val="24"/>
          <w:szCs w:val="24"/>
        </w:rPr>
        <w:t>have been non-continuous</w:t>
      </w:r>
      <w:r w:rsidR="00291E84" w:rsidRPr="002D298D">
        <w:rPr>
          <w:rFonts w:ascii="Times New Roman" w:hAnsi="Times New Roman"/>
          <w:sz w:val="24"/>
          <w:szCs w:val="24"/>
        </w:rPr>
        <w:t xml:space="preserve">. </w:t>
      </w:r>
      <w:r w:rsidR="00992FDD">
        <w:rPr>
          <w:rFonts w:ascii="Times New Roman" w:hAnsi="Times New Roman"/>
          <w:sz w:val="24"/>
          <w:szCs w:val="24"/>
        </w:rPr>
        <w:t xml:space="preserve">Not having experienced caring for the child from birth may make caregivers feel less </w:t>
      </w:r>
      <w:r w:rsidR="00BD52E7">
        <w:rPr>
          <w:rFonts w:ascii="Times New Roman" w:hAnsi="Times New Roman"/>
          <w:sz w:val="24"/>
          <w:szCs w:val="24"/>
        </w:rPr>
        <w:t xml:space="preserve">knowledgeable about the child or make them represent the child in terms of their </w:t>
      </w:r>
      <w:r w:rsidR="00513DEE">
        <w:rPr>
          <w:rFonts w:ascii="Times New Roman" w:hAnsi="Times New Roman"/>
          <w:sz w:val="24"/>
          <w:szCs w:val="24"/>
        </w:rPr>
        <w:t xml:space="preserve">pre-placement </w:t>
      </w:r>
      <w:r w:rsidR="00BD52E7">
        <w:rPr>
          <w:rFonts w:ascii="Times New Roman" w:hAnsi="Times New Roman"/>
          <w:sz w:val="24"/>
          <w:szCs w:val="24"/>
        </w:rPr>
        <w:t>experiences rather than</w:t>
      </w:r>
      <w:r w:rsidR="00A462B1">
        <w:rPr>
          <w:rFonts w:ascii="Times New Roman" w:hAnsi="Times New Roman"/>
          <w:sz w:val="24"/>
          <w:szCs w:val="24"/>
        </w:rPr>
        <w:t xml:space="preserve"> their own mental and emotional </w:t>
      </w:r>
      <w:r w:rsidR="00BD52E7">
        <w:rPr>
          <w:rFonts w:ascii="Times New Roman" w:hAnsi="Times New Roman"/>
          <w:sz w:val="24"/>
          <w:szCs w:val="24"/>
        </w:rPr>
        <w:t xml:space="preserve">characteristics. </w:t>
      </w:r>
      <w:r w:rsidR="000762B1" w:rsidRPr="002D298D">
        <w:rPr>
          <w:rFonts w:ascii="Times New Roman" w:hAnsi="Times New Roman"/>
          <w:sz w:val="24"/>
          <w:szCs w:val="24"/>
        </w:rPr>
        <w:t xml:space="preserve">Participating families </w:t>
      </w:r>
      <w:r w:rsidR="007B19AA" w:rsidRPr="002D298D">
        <w:rPr>
          <w:rFonts w:ascii="Times New Roman" w:hAnsi="Times New Roman"/>
          <w:sz w:val="24"/>
          <w:szCs w:val="24"/>
        </w:rPr>
        <w:t xml:space="preserve">were </w:t>
      </w:r>
      <w:r w:rsidR="000762B1" w:rsidRPr="002D298D">
        <w:rPr>
          <w:rFonts w:ascii="Times New Roman" w:hAnsi="Times New Roman"/>
          <w:sz w:val="24"/>
          <w:szCs w:val="24"/>
        </w:rPr>
        <w:t>residents of the United Kingdom (UK), where it is commonplace for adoptions to occur well after the child’s birth; the aver</w:t>
      </w:r>
      <w:r w:rsidR="00F954A7" w:rsidRPr="002D298D">
        <w:rPr>
          <w:rFonts w:ascii="Times New Roman" w:hAnsi="Times New Roman"/>
          <w:sz w:val="24"/>
          <w:szCs w:val="24"/>
        </w:rPr>
        <w:t>age age of adoption is 3 years 3</w:t>
      </w:r>
      <w:r w:rsidR="000762B1" w:rsidRPr="002D298D">
        <w:rPr>
          <w:rFonts w:ascii="Times New Roman" w:hAnsi="Times New Roman"/>
          <w:sz w:val="24"/>
          <w:szCs w:val="24"/>
        </w:rPr>
        <w:t xml:space="preserve"> months (D</w:t>
      </w:r>
      <w:r w:rsidR="00F954A7" w:rsidRPr="002D298D">
        <w:rPr>
          <w:rFonts w:ascii="Times New Roman" w:hAnsi="Times New Roman"/>
          <w:sz w:val="24"/>
          <w:szCs w:val="24"/>
        </w:rPr>
        <w:t>epartment for Education UK, 2015</w:t>
      </w:r>
      <w:r w:rsidR="000762B1" w:rsidRPr="002D298D">
        <w:rPr>
          <w:rFonts w:ascii="Times New Roman" w:hAnsi="Times New Roman"/>
          <w:sz w:val="24"/>
          <w:szCs w:val="24"/>
        </w:rPr>
        <w:t>)</w:t>
      </w:r>
      <w:r w:rsidR="007B19AA" w:rsidRPr="002D298D">
        <w:rPr>
          <w:rFonts w:ascii="Times New Roman" w:hAnsi="Times New Roman"/>
          <w:sz w:val="24"/>
          <w:szCs w:val="24"/>
        </w:rPr>
        <w:t xml:space="preserve"> and children are typically adopted from the care system</w:t>
      </w:r>
      <w:r w:rsidR="000762B1" w:rsidRPr="002D298D">
        <w:rPr>
          <w:rFonts w:ascii="Times New Roman" w:hAnsi="Times New Roman"/>
          <w:sz w:val="24"/>
          <w:szCs w:val="24"/>
        </w:rPr>
        <w:t xml:space="preserve">. </w:t>
      </w:r>
      <w:r w:rsidR="00B634B3">
        <w:rPr>
          <w:rFonts w:ascii="Times New Roman" w:hAnsi="Times New Roman"/>
          <w:sz w:val="24"/>
          <w:szCs w:val="24"/>
        </w:rPr>
        <w:t xml:space="preserve">Before the final adoption order is granted, </w:t>
      </w:r>
      <w:r w:rsidR="008E12E0">
        <w:rPr>
          <w:rFonts w:ascii="Times New Roman" w:hAnsi="Times New Roman"/>
          <w:sz w:val="24"/>
          <w:szCs w:val="24"/>
        </w:rPr>
        <w:t>the child will spend periods of time living with the adoptive parents before returning to care in preparation for the ch</w:t>
      </w:r>
      <w:r w:rsidR="00270B98">
        <w:rPr>
          <w:rFonts w:ascii="Times New Roman" w:hAnsi="Times New Roman"/>
          <w:sz w:val="24"/>
          <w:szCs w:val="24"/>
        </w:rPr>
        <w:t>ild taking up permanent residence</w:t>
      </w:r>
      <w:r w:rsidR="008E12E0">
        <w:rPr>
          <w:rFonts w:ascii="Times New Roman" w:hAnsi="Times New Roman"/>
          <w:sz w:val="24"/>
          <w:szCs w:val="24"/>
        </w:rPr>
        <w:t xml:space="preserve"> in the adoptive family. </w:t>
      </w:r>
      <w:r w:rsidR="00EE6707">
        <w:rPr>
          <w:rFonts w:ascii="Times New Roman" w:hAnsi="Times New Roman"/>
          <w:sz w:val="24"/>
          <w:szCs w:val="24"/>
        </w:rPr>
        <w:t xml:space="preserve">Care </w:t>
      </w:r>
      <w:r w:rsidR="006B249C">
        <w:rPr>
          <w:rFonts w:ascii="Times New Roman" w:hAnsi="Times New Roman"/>
          <w:sz w:val="24"/>
          <w:szCs w:val="24"/>
        </w:rPr>
        <w:t>is likely to be</w:t>
      </w:r>
      <w:r w:rsidR="00EE6707">
        <w:rPr>
          <w:rFonts w:ascii="Times New Roman" w:hAnsi="Times New Roman"/>
          <w:sz w:val="24"/>
          <w:szCs w:val="24"/>
        </w:rPr>
        <w:t xml:space="preserve"> even less continuous in f</w:t>
      </w:r>
      <w:r w:rsidR="00EE6707" w:rsidRPr="00C23B62">
        <w:rPr>
          <w:rFonts w:ascii="Times New Roman" w:hAnsi="Times New Roman"/>
          <w:sz w:val="24"/>
          <w:szCs w:val="24"/>
        </w:rPr>
        <w:t xml:space="preserve">oster </w:t>
      </w:r>
      <w:r w:rsidR="00EE6707">
        <w:rPr>
          <w:rFonts w:ascii="Times New Roman" w:hAnsi="Times New Roman"/>
          <w:sz w:val="24"/>
          <w:szCs w:val="24"/>
        </w:rPr>
        <w:t>families, where placement instability is common (Sinclair, Wilson, &amp; Gibbs, 2005)</w:t>
      </w:r>
      <w:r w:rsidR="00EE6707" w:rsidRPr="00C23B62">
        <w:rPr>
          <w:rFonts w:ascii="Times New Roman" w:hAnsi="Times New Roman"/>
          <w:sz w:val="24"/>
          <w:szCs w:val="24"/>
        </w:rPr>
        <w:t>.</w:t>
      </w:r>
    </w:p>
    <w:p w14:paraId="196E336B" w14:textId="5090E39C" w:rsidR="008C7481" w:rsidRDefault="00DF226D" w:rsidP="00E11BD3">
      <w:pPr>
        <w:spacing w:after="0" w:line="480" w:lineRule="auto"/>
        <w:ind w:firstLine="720"/>
        <w:rPr>
          <w:rFonts w:ascii="Times New Roman" w:hAnsi="Times New Roman"/>
          <w:sz w:val="24"/>
          <w:szCs w:val="24"/>
        </w:rPr>
      </w:pPr>
      <w:r>
        <w:rPr>
          <w:rFonts w:ascii="Times New Roman" w:hAnsi="Times New Roman"/>
          <w:sz w:val="24"/>
          <w:szCs w:val="24"/>
        </w:rPr>
        <w:t>S</w:t>
      </w:r>
      <w:r w:rsidR="00A27CC9">
        <w:rPr>
          <w:rFonts w:ascii="Times New Roman" w:hAnsi="Times New Roman"/>
          <w:sz w:val="24"/>
          <w:szCs w:val="24"/>
        </w:rPr>
        <w:t xml:space="preserve">econd, </w:t>
      </w:r>
      <w:r w:rsidR="008565DE">
        <w:rPr>
          <w:rFonts w:ascii="Times New Roman" w:hAnsi="Times New Roman"/>
          <w:sz w:val="24"/>
          <w:szCs w:val="24"/>
        </w:rPr>
        <w:t xml:space="preserve">adoptive </w:t>
      </w:r>
      <w:r>
        <w:rPr>
          <w:rFonts w:ascii="Times New Roman" w:hAnsi="Times New Roman"/>
          <w:sz w:val="24"/>
          <w:szCs w:val="24"/>
        </w:rPr>
        <w:t>child</w:t>
      </w:r>
      <w:r w:rsidR="00A27CC9">
        <w:rPr>
          <w:rFonts w:ascii="Times New Roman" w:hAnsi="Times New Roman"/>
          <w:sz w:val="24"/>
          <w:szCs w:val="24"/>
        </w:rPr>
        <w:t>ren</w:t>
      </w:r>
      <w:r>
        <w:rPr>
          <w:rFonts w:ascii="Times New Roman" w:hAnsi="Times New Roman"/>
          <w:sz w:val="24"/>
          <w:szCs w:val="24"/>
        </w:rPr>
        <w:t xml:space="preserve"> </w:t>
      </w:r>
      <w:r w:rsidR="008565DE">
        <w:rPr>
          <w:rFonts w:ascii="Times New Roman" w:hAnsi="Times New Roman"/>
          <w:sz w:val="24"/>
          <w:szCs w:val="24"/>
        </w:rPr>
        <w:t xml:space="preserve">report </w:t>
      </w:r>
      <w:r w:rsidR="008565DE" w:rsidRPr="00C23B62">
        <w:rPr>
          <w:rFonts w:ascii="Times New Roman" w:hAnsi="Times New Roman"/>
          <w:sz w:val="24"/>
          <w:szCs w:val="24"/>
        </w:rPr>
        <w:t>lower levels of closeness with both mothers and fathers compared with biological children</w:t>
      </w:r>
      <w:r w:rsidR="008565DE">
        <w:rPr>
          <w:rFonts w:ascii="Times New Roman" w:hAnsi="Times New Roman"/>
          <w:sz w:val="24"/>
          <w:szCs w:val="24"/>
        </w:rPr>
        <w:t xml:space="preserve"> (</w:t>
      </w:r>
      <w:r w:rsidR="00553788" w:rsidRPr="00C23B62">
        <w:rPr>
          <w:rFonts w:ascii="Times New Roman" w:hAnsi="Times New Roman"/>
          <w:sz w:val="24"/>
          <w:szCs w:val="24"/>
        </w:rPr>
        <w:t xml:space="preserve">Loehlin, Horn, </w:t>
      </w:r>
      <w:r w:rsidR="008565DE">
        <w:rPr>
          <w:rFonts w:ascii="Times New Roman" w:hAnsi="Times New Roman"/>
          <w:sz w:val="24"/>
          <w:szCs w:val="24"/>
        </w:rPr>
        <w:t xml:space="preserve">&amp; Ernst, </w:t>
      </w:r>
      <w:r w:rsidR="00553788" w:rsidRPr="00C23B62">
        <w:rPr>
          <w:rFonts w:ascii="Times New Roman" w:hAnsi="Times New Roman"/>
          <w:sz w:val="24"/>
          <w:szCs w:val="24"/>
        </w:rPr>
        <w:t>2010).</w:t>
      </w:r>
      <w:r w:rsidR="00D54B65" w:rsidRPr="00C23B62">
        <w:rPr>
          <w:rFonts w:ascii="Times New Roman" w:hAnsi="Times New Roman"/>
          <w:sz w:val="24"/>
          <w:szCs w:val="24"/>
        </w:rPr>
        <w:t xml:space="preserve"> Rueter, Keyes, Iacono, and McGue</w:t>
      </w:r>
      <w:r w:rsidR="00553788" w:rsidRPr="00C23B62">
        <w:rPr>
          <w:rFonts w:ascii="Times New Roman" w:hAnsi="Times New Roman"/>
          <w:sz w:val="24"/>
          <w:szCs w:val="24"/>
        </w:rPr>
        <w:t xml:space="preserve"> (2009) investigated differences in relationship quality between adoptive and biological dyads using self-report and independent observer methods; some of the </w:t>
      </w:r>
      <w:r w:rsidR="00553788" w:rsidRPr="00C23B62">
        <w:rPr>
          <w:rFonts w:ascii="Times New Roman" w:hAnsi="Times New Roman"/>
          <w:sz w:val="24"/>
          <w:szCs w:val="24"/>
        </w:rPr>
        <w:lastRenderedPageBreak/>
        <w:t xml:space="preserve">parents in this study had both adopted and biological children, enabling comparisons to be made between the parent’s relationship with each child. They </w:t>
      </w:r>
      <w:r w:rsidR="008A2548" w:rsidRPr="00C23B62">
        <w:rPr>
          <w:rFonts w:ascii="Times New Roman" w:hAnsi="Times New Roman"/>
          <w:sz w:val="24"/>
          <w:szCs w:val="24"/>
        </w:rPr>
        <w:t>found</w:t>
      </w:r>
      <w:r w:rsidR="00553788" w:rsidRPr="00C23B62">
        <w:rPr>
          <w:rFonts w:ascii="Times New Roman" w:hAnsi="Times New Roman"/>
          <w:sz w:val="24"/>
          <w:szCs w:val="24"/>
        </w:rPr>
        <w:t xml:space="preserve"> that adoptive families reported more conflict compared with their biological counterparts, and families with adopted and biological children reported more conflict in the relationship with the adopted than with the biological child.</w:t>
      </w:r>
      <w:r w:rsidR="003C65ED">
        <w:rPr>
          <w:rFonts w:ascii="Times New Roman" w:hAnsi="Times New Roman"/>
          <w:sz w:val="24"/>
          <w:szCs w:val="24"/>
        </w:rPr>
        <w:t xml:space="preserve"> Parents rated t</w:t>
      </w:r>
      <w:r w:rsidR="008A2548" w:rsidRPr="00C23B62">
        <w:rPr>
          <w:rFonts w:ascii="Times New Roman" w:hAnsi="Times New Roman"/>
          <w:sz w:val="24"/>
          <w:szCs w:val="24"/>
        </w:rPr>
        <w:t>he adopted children’s behavio</w:t>
      </w:r>
      <w:r w:rsidR="00553788" w:rsidRPr="00C23B62">
        <w:rPr>
          <w:rFonts w:ascii="Times New Roman" w:hAnsi="Times New Roman"/>
          <w:sz w:val="24"/>
          <w:szCs w:val="24"/>
        </w:rPr>
        <w:t>r as being less warm and more conflictual than that of biological children. More recently, Walkner and Rueter (2014) found that adoptees and adoptive parents reported higher levels of relationship conflict</w:t>
      </w:r>
      <w:r w:rsidR="00D32E5D" w:rsidRPr="00C23B62">
        <w:rPr>
          <w:rFonts w:ascii="Times New Roman" w:hAnsi="Times New Roman"/>
          <w:sz w:val="24"/>
          <w:szCs w:val="24"/>
        </w:rPr>
        <w:t>,</w:t>
      </w:r>
      <w:r w:rsidR="00553788" w:rsidRPr="00C23B62">
        <w:rPr>
          <w:rFonts w:ascii="Times New Roman" w:hAnsi="Times New Roman"/>
          <w:sz w:val="24"/>
          <w:szCs w:val="24"/>
        </w:rPr>
        <w:t xml:space="preserve"> and adoptees were observed to be more conflictual than their biological counterparts. Adoptees and adoptive parents also reported lower levels of closeness than did biological parents and children. </w:t>
      </w:r>
      <w:r w:rsidR="000852B1" w:rsidRPr="00C23B62">
        <w:rPr>
          <w:rFonts w:ascii="Times New Roman" w:hAnsi="Times New Roman"/>
          <w:sz w:val="24"/>
          <w:szCs w:val="24"/>
        </w:rPr>
        <w:t xml:space="preserve">Foster carers are likely to have been responsible for the child’s care for shorter periods of time </w:t>
      </w:r>
      <w:r w:rsidR="00AF0D9F">
        <w:rPr>
          <w:rFonts w:ascii="Times New Roman" w:hAnsi="Times New Roman"/>
          <w:sz w:val="24"/>
          <w:szCs w:val="24"/>
        </w:rPr>
        <w:t>compared with</w:t>
      </w:r>
      <w:r w:rsidR="000852B1" w:rsidRPr="00C23B62">
        <w:rPr>
          <w:rFonts w:ascii="Times New Roman" w:hAnsi="Times New Roman"/>
          <w:sz w:val="24"/>
          <w:szCs w:val="24"/>
        </w:rPr>
        <w:t xml:space="preserve"> adoptive parents, with an expectation that the placement is not permanent. </w:t>
      </w:r>
      <w:r w:rsidR="000852B1" w:rsidRPr="00C23B62">
        <w:rPr>
          <w:rFonts w:ascii="Times New Roman" w:hAnsi="Times New Roman"/>
          <w:sz w:val="24"/>
          <w:szCs w:val="24"/>
          <w:lang w:val="en-US"/>
        </w:rPr>
        <w:t>Short-term foster care may last up to a few years, with the main goal being reunification of the child with their birth parents (Colton &amp; Williams, 2006).</w:t>
      </w:r>
      <w:r w:rsidR="000852B1" w:rsidRPr="00C23B62">
        <w:rPr>
          <w:rFonts w:ascii="Times New Roman" w:hAnsi="Times New Roman"/>
          <w:sz w:val="24"/>
          <w:szCs w:val="24"/>
        </w:rPr>
        <w:t xml:space="preserve"> </w:t>
      </w:r>
    </w:p>
    <w:p w14:paraId="34271AE7" w14:textId="59B6F5A1" w:rsidR="00E11BD3" w:rsidRPr="00C23B62" w:rsidRDefault="00595DAA" w:rsidP="00E11BD3">
      <w:pPr>
        <w:spacing w:after="0" w:line="480" w:lineRule="auto"/>
        <w:ind w:firstLine="720"/>
        <w:rPr>
          <w:rFonts w:ascii="Times New Roman" w:hAnsi="Times New Roman"/>
          <w:sz w:val="24"/>
          <w:szCs w:val="24"/>
        </w:rPr>
      </w:pPr>
      <w:r>
        <w:rPr>
          <w:rFonts w:ascii="Times New Roman" w:hAnsi="Times New Roman"/>
          <w:sz w:val="24"/>
          <w:szCs w:val="24"/>
        </w:rPr>
        <w:t>If</w:t>
      </w:r>
      <w:r w:rsidR="00313262" w:rsidRPr="00C23B62">
        <w:rPr>
          <w:rFonts w:ascii="Times New Roman" w:hAnsi="Times New Roman"/>
          <w:sz w:val="24"/>
          <w:szCs w:val="24"/>
        </w:rPr>
        <w:t xml:space="preserve"> mind-minded</w:t>
      </w:r>
      <w:r w:rsidR="00E41B91" w:rsidRPr="00C23B62">
        <w:rPr>
          <w:rFonts w:ascii="Times New Roman" w:hAnsi="Times New Roman"/>
          <w:sz w:val="24"/>
          <w:szCs w:val="24"/>
        </w:rPr>
        <w:t>ness is a relational con</w:t>
      </w:r>
      <w:r w:rsidR="00B27CAD">
        <w:rPr>
          <w:rFonts w:ascii="Times New Roman" w:hAnsi="Times New Roman"/>
          <w:sz w:val="24"/>
          <w:szCs w:val="24"/>
        </w:rPr>
        <w:t>struct</w:t>
      </w:r>
      <w:r>
        <w:rPr>
          <w:rFonts w:ascii="Times New Roman" w:hAnsi="Times New Roman"/>
          <w:sz w:val="24"/>
          <w:szCs w:val="24"/>
        </w:rPr>
        <w:t>,</w:t>
      </w:r>
      <w:r w:rsidR="00B27CAD">
        <w:rPr>
          <w:rFonts w:ascii="Times New Roman" w:hAnsi="Times New Roman"/>
          <w:sz w:val="24"/>
          <w:szCs w:val="24"/>
        </w:rPr>
        <w:t xml:space="preserve"> </w:t>
      </w:r>
      <w:r>
        <w:rPr>
          <w:rFonts w:ascii="Times New Roman" w:hAnsi="Times New Roman"/>
          <w:sz w:val="24"/>
          <w:szCs w:val="24"/>
        </w:rPr>
        <w:t xml:space="preserve">the more problematic and transient nature of relationships in adoptive and foster families would lead </w:t>
      </w:r>
      <w:r w:rsidR="00313262" w:rsidRPr="00C23B62">
        <w:rPr>
          <w:rFonts w:ascii="Times New Roman" w:hAnsi="Times New Roman"/>
          <w:sz w:val="24"/>
          <w:szCs w:val="24"/>
        </w:rPr>
        <w:t xml:space="preserve">one </w:t>
      </w:r>
      <w:r>
        <w:rPr>
          <w:rFonts w:ascii="Times New Roman" w:hAnsi="Times New Roman"/>
          <w:sz w:val="24"/>
          <w:szCs w:val="24"/>
        </w:rPr>
        <w:t xml:space="preserve">to </w:t>
      </w:r>
      <w:r w:rsidR="00313262" w:rsidRPr="00C23B62">
        <w:rPr>
          <w:rFonts w:ascii="Times New Roman" w:hAnsi="Times New Roman"/>
          <w:sz w:val="24"/>
          <w:szCs w:val="24"/>
        </w:rPr>
        <w:t>hypothesize that mind-mindedness will b</w:t>
      </w:r>
      <w:r w:rsidR="00313262" w:rsidRPr="008C7481">
        <w:rPr>
          <w:rFonts w:ascii="Times New Roman" w:hAnsi="Times New Roman"/>
          <w:sz w:val="24"/>
          <w:szCs w:val="24"/>
        </w:rPr>
        <w:t xml:space="preserve">e lower in </w:t>
      </w:r>
      <w:r w:rsidR="00B336C2" w:rsidRPr="008C7481">
        <w:rPr>
          <w:rFonts w:ascii="Times New Roman" w:hAnsi="Times New Roman"/>
          <w:sz w:val="24"/>
          <w:szCs w:val="24"/>
        </w:rPr>
        <w:t>adoptive</w:t>
      </w:r>
      <w:r w:rsidR="00313262" w:rsidRPr="008C7481">
        <w:rPr>
          <w:rFonts w:ascii="Times New Roman" w:hAnsi="Times New Roman"/>
          <w:sz w:val="24"/>
          <w:szCs w:val="24"/>
        </w:rPr>
        <w:t xml:space="preserve"> parents </w:t>
      </w:r>
      <w:r w:rsidR="001D53F7" w:rsidRPr="008C7481">
        <w:rPr>
          <w:rFonts w:ascii="Times New Roman" w:hAnsi="Times New Roman"/>
          <w:sz w:val="24"/>
          <w:szCs w:val="24"/>
        </w:rPr>
        <w:t xml:space="preserve">and foster carers </w:t>
      </w:r>
      <w:r w:rsidR="00313262" w:rsidRPr="008C7481">
        <w:rPr>
          <w:rFonts w:ascii="Times New Roman" w:hAnsi="Times New Roman"/>
          <w:sz w:val="24"/>
          <w:szCs w:val="24"/>
        </w:rPr>
        <w:t xml:space="preserve">compared with their biological counterparts. </w:t>
      </w:r>
      <w:r w:rsidR="008C7481" w:rsidRPr="008C7481">
        <w:rPr>
          <w:rFonts w:ascii="Times New Roman" w:hAnsi="Times New Roman"/>
          <w:sz w:val="24"/>
          <w:szCs w:val="24"/>
        </w:rPr>
        <w:t xml:space="preserve">We also explored whether the age at which the child was adopted or the length of the adoption related to parents’ mind-mindedness. It may be that mind-mindedness will be higher in adoptive parents whose children were adopted at a younger age or who have been adopted for longer because they will have had more opportunities to learn about their children’s thoughts and feelings. Conversely, given that all adoptive parents will have encountered the same experience of having to adapt to a new child, age at adoption and length of adoption may not relate to mind-mindedness. Indeed, one could argue that parents who are at relatively early stages of the adoption process will be more attuned to what their </w:t>
      </w:r>
      <w:r w:rsidR="008C7481" w:rsidRPr="008C7481">
        <w:rPr>
          <w:rFonts w:ascii="Times New Roman" w:hAnsi="Times New Roman"/>
          <w:sz w:val="24"/>
          <w:szCs w:val="24"/>
        </w:rPr>
        <w:lastRenderedPageBreak/>
        <w:t>child may be thinking or feeling, and more concerned with learning about their child’s likes, dislikes, and interests than parents whose children were adopted several years ago.</w:t>
      </w:r>
    </w:p>
    <w:p w14:paraId="719AAE5F" w14:textId="665E0FF5" w:rsidR="00FF00AD" w:rsidRPr="00C23B62" w:rsidRDefault="00652270" w:rsidP="00C23B62">
      <w:pPr>
        <w:pStyle w:val="Dissertation"/>
        <w:ind w:firstLine="720"/>
        <w:jc w:val="left"/>
        <w:rPr>
          <w:szCs w:val="24"/>
        </w:rPr>
      </w:pPr>
      <w:r w:rsidRPr="00C23B62">
        <w:rPr>
          <w:szCs w:val="24"/>
        </w:rPr>
        <w:t xml:space="preserve">The </w:t>
      </w:r>
      <w:r w:rsidR="00053B12">
        <w:rPr>
          <w:szCs w:val="24"/>
        </w:rPr>
        <w:t xml:space="preserve">three </w:t>
      </w:r>
      <w:r w:rsidRPr="00C23B62">
        <w:rPr>
          <w:szCs w:val="24"/>
        </w:rPr>
        <w:t>studies reported here</w:t>
      </w:r>
      <w:r w:rsidR="00FF00AD" w:rsidRPr="00C23B62">
        <w:rPr>
          <w:szCs w:val="24"/>
        </w:rPr>
        <w:t xml:space="preserve"> also explored </w:t>
      </w:r>
      <w:r w:rsidR="00486211" w:rsidRPr="00C23B62">
        <w:rPr>
          <w:szCs w:val="24"/>
        </w:rPr>
        <w:t>non-biological</w:t>
      </w:r>
      <w:r w:rsidR="00FF00AD" w:rsidRPr="00C23B62">
        <w:rPr>
          <w:szCs w:val="24"/>
        </w:rPr>
        <w:t xml:space="preserve"> parents’ descriptions of their children in greater detail to investigate whether the mind-mindedness coding scheme developed for </w:t>
      </w:r>
      <w:r w:rsidR="00E81631" w:rsidRPr="00C23B62">
        <w:rPr>
          <w:szCs w:val="24"/>
        </w:rPr>
        <w:t>biological</w:t>
      </w:r>
      <w:r w:rsidR="00FF00AD" w:rsidRPr="00C23B62">
        <w:rPr>
          <w:szCs w:val="24"/>
        </w:rPr>
        <w:t xml:space="preserve"> parents was suitable for coding descriptions of adopted </w:t>
      </w:r>
      <w:r w:rsidR="00D32DF3" w:rsidRPr="00C23B62">
        <w:rPr>
          <w:szCs w:val="24"/>
        </w:rPr>
        <w:t xml:space="preserve">and foster </w:t>
      </w:r>
      <w:r w:rsidR="00FF00AD" w:rsidRPr="00C23B62">
        <w:rPr>
          <w:szCs w:val="24"/>
        </w:rPr>
        <w:t xml:space="preserve">children. For example, </w:t>
      </w:r>
      <w:r w:rsidR="0093190A" w:rsidRPr="00C23B62">
        <w:rPr>
          <w:szCs w:val="24"/>
        </w:rPr>
        <w:t>non-biological</w:t>
      </w:r>
      <w:r w:rsidR="00CD0617" w:rsidRPr="00C23B62">
        <w:rPr>
          <w:szCs w:val="24"/>
        </w:rPr>
        <w:t xml:space="preserve"> </w:t>
      </w:r>
      <w:r w:rsidR="00FF00AD" w:rsidRPr="00C23B62">
        <w:rPr>
          <w:szCs w:val="24"/>
        </w:rPr>
        <w:t>parents may describe t</w:t>
      </w:r>
      <w:r w:rsidR="00612D7F" w:rsidRPr="00C23B62">
        <w:rPr>
          <w:szCs w:val="24"/>
        </w:rPr>
        <w:t xml:space="preserve">heir children in terms of </w:t>
      </w:r>
      <w:r w:rsidR="00FF00AD" w:rsidRPr="00C23B62">
        <w:rPr>
          <w:szCs w:val="24"/>
        </w:rPr>
        <w:t>th</w:t>
      </w:r>
      <w:r w:rsidR="00BD7E42" w:rsidRPr="00C23B62">
        <w:rPr>
          <w:szCs w:val="24"/>
        </w:rPr>
        <w:t xml:space="preserve">eir experiences before </w:t>
      </w:r>
      <w:r w:rsidR="0093190A" w:rsidRPr="00C23B62">
        <w:rPr>
          <w:szCs w:val="24"/>
        </w:rPr>
        <w:t>becoming a member of their family</w:t>
      </w:r>
      <w:r w:rsidR="00BD7E42" w:rsidRPr="00C23B62">
        <w:rPr>
          <w:szCs w:val="24"/>
        </w:rPr>
        <w:t>, and so the existing coding scheme may need to be adapted to account for such descriptions. If descriptions</w:t>
      </w:r>
      <w:r w:rsidR="009B0F71" w:rsidRPr="00C23B62">
        <w:rPr>
          <w:szCs w:val="24"/>
        </w:rPr>
        <w:t xml:space="preserve"> that refer to pre-</w:t>
      </w:r>
      <w:r w:rsidR="00787678" w:rsidRPr="00C23B62">
        <w:rPr>
          <w:szCs w:val="24"/>
        </w:rPr>
        <w:t>placement</w:t>
      </w:r>
      <w:r w:rsidR="009B0F71" w:rsidRPr="00C23B62">
        <w:rPr>
          <w:szCs w:val="24"/>
        </w:rPr>
        <w:t xml:space="preserve"> experiences</w:t>
      </w:r>
      <w:r w:rsidR="00BD7E42" w:rsidRPr="00C23B62">
        <w:rPr>
          <w:szCs w:val="24"/>
        </w:rPr>
        <w:t xml:space="preserve"> are found to occur with reasonable frequency, they </w:t>
      </w:r>
      <w:r w:rsidR="0074232D" w:rsidRPr="00C23B62">
        <w:rPr>
          <w:szCs w:val="24"/>
        </w:rPr>
        <w:t>might</w:t>
      </w:r>
      <w:r w:rsidR="00BD7E42" w:rsidRPr="00C23B62">
        <w:rPr>
          <w:szCs w:val="24"/>
        </w:rPr>
        <w:t xml:space="preserve"> be informative about the ways in which </w:t>
      </w:r>
      <w:r w:rsidR="0093190A" w:rsidRPr="00C23B62">
        <w:rPr>
          <w:szCs w:val="24"/>
        </w:rPr>
        <w:t>non-biological</w:t>
      </w:r>
      <w:r w:rsidR="00BD7E42" w:rsidRPr="00C23B62">
        <w:rPr>
          <w:szCs w:val="24"/>
        </w:rPr>
        <w:t xml:space="preserve"> parents represent their children. </w:t>
      </w:r>
      <w:r w:rsidR="00F1244E" w:rsidRPr="00C23B62">
        <w:rPr>
          <w:szCs w:val="24"/>
        </w:rPr>
        <w:t>T</w:t>
      </w:r>
      <w:r w:rsidR="00CF4C19" w:rsidRPr="00C23B62">
        <w:rPr>
          <w:szCs w:val="24"/>
        </w:rPr>
        <w:t xml:space="preserve">ending to represent the child </w:t>
      </w:r>
      <w:r w:rsidR="00FF00AD" w:rsidRPr="00C23B62">
        <w:rPr>
          <w:szCs w:val="24"/>
        </w:rPr>
        <w:t>in terms of the</w:t>
      </w:r>
      <w:r w:rsidR="00612D7F" w:rsidRPr="00C23B62">
        <w:rPr>
          <w:szCs w:val="24"/>
        </w:rPr>
        <w:t xml:space="preserve"> reasons they were </w:t>
      </w:r>
      <w:r w:rsidR="00373661" w:rsidRPr="00C23B62">
        <w:rPr>
          <w:szCs w:val="24"/>
        </w:rPr>
        <w:t>taken into</w:t>
      </w:r>
      <w:r w:rsidR="00612D7F" w:rsidRPr="00C23B62">
        <w:rPr>
          <w:szCs w:val="24"/>
        </w:rPr>
        <w:t xml:space="preserve"> </w:t>
      </w:r>
      <w:r w:rsidR="00373661" w:rsidRPr="00C23B62">
        <w:rPr>
          <w:szCs w:val="24"/>
        </w:rPr>
        <w:t xml:space="preserve">care </w:t>
      </w:r>
      <w:r w:rsidR="00F1244E" w:rsidRPr="00C23B62">
        <w:rPr>
          <w:szCs w:val="24"/>
        </w:rPr>
        <w:t>may</w:t>
      </w:r>
      <w:r w:rsidR="00CF4C19" w:rsidRPr="00C23B62">
        <w:rPr>
          <w:szCs w:val="24"/>
        </w:rPr>
        <w:t xml:space="preserve"> make parents </w:t>
      </w:r>
      <w:r w:rsidR="00FF00AD" w:rsidRPr="00C23B62">
        <w:rPr>
          <w:szCs w:val="24"/>
        </w:rPr>
        <w:t xml:space="preserve">less likely to describe their children with respect to their </w:t>
      </w:r>
      <w:r w:rsidR="00DC1F5B" w:rsidRPr="00C23B62">
        <w:rPr>
          <w:szCs w:val="24"/>
        </w:rPr>
        <w:t xml:space="preserve">current </w:t>
      </w:r>
      <w:r w:rsidR="00FF00AD" w:rsidRPr="00C23B62">
        <w:rPr>
          <w:szCs w:val="24"/>
        </w:rPr>
        <w:t>individual mental and emotional attributes.</w:t>
      </w:r>
      <w:r w:rsidR="00CF4C19" w:rsidRPr="00C23B62">
        <w:rPr>
          <w:szCs w:val="24"/>
        </w:rPr>
        <w:t xml:space="preserve"> </w:t>
      </w:r>
      <w:r w:rsidR="00A65AE1" w:rsidRPr="00C23B62">
        <w:rPr>
          <w:szCs w:val="24"/>
        </w:rPr>
        <w:t>If this is the case</w:t>
      </w:r>
      <w:r w:rsidR="00605893" w:rsidRPr="00C23B62">
        <w:rPr>
          <w:szCs w:val="24"/>
        </w:rPr>
        <w:t>, these descriptions relating to the child’s placement would be negatively correlated with mind-minded descriptions.</w:t>
      </w:r>
    </w:p>
    <w:p w14:paraId="5BD72FA5" w14:textId="3DC7742F" w:rsidR="005B6F98" w:rsidRPr="00C23B62" w:rsidRDefault="005B6F98" w:rsidP="00C23B62">
      <w:pPr>
        <w:pStyle w:val="Dissertation"/>
        <w:ind w:firstLine="720"/>
        <w:jc w:val="left"/>
        <w:rPr>
          <w:szCs w:val="24"/>
        </w:rPr>
      </w:pPr>
      <w:r w:rsidRPr="00C23B62">
        <w:rPr>
          <w:szCs w:val="24"/>
        </w:rPr>
        <w:t>The third study reported here tested the proposal that mind-mindedness is a relational construct by investigating mind-mindedness in biological families where the relationship between parent and child is known to be problematic.</w:t>
      </w:r>
      <w:r w:rsidR="00F2549C" w:rsidRPr="00C23B62">
        <w:rPr>
          <w:szCs w:val="24"/>
        </w:rPr>
        <w:t xml:space="preserve"> We decided to </w:t>
      </w:r>
      <w:r w:rsidR="000237B9" w:rsidRPr="00C23B62">
        <w:rPr>
          <w:szCs w:val="24"/>
        </w:rPr>
        <w:t xml:space="preserve">focus on families where there was an objective assessment of difficulties in the parent–child relationship rather than rely on parental report of the </w:t>
      </w:r>
      <w:r w:rsidR="00E4029B">
        <w:rPr>
          <w:szCs w:val="24"/>
        </w:rPr>
        <w:t>quality</w:t>
      </w:r>
      <w:r w:rsidR="000237B9" w:rsidRPr="00C23B62">
        <w:rPr>
          <w:szCs w:val="24"/>
        </w:rPr>
        <w:t xml:space="preserve"> of the relationship. </w:t>
      </w:r>
      <w:r w:rsidR="000F335D" w:rsidRPr="00C23B62">
        <w:rPr>
          <w:szCs w:val="24"/>
        </w:rPr>
        <w:t xml:space="preserve">There are likely to be strong social desirability biases in parents reporting on the </w:t>
      </w:r>
      <w:r w:rsidR="00E4029B">
        <w:rPr>
          <w:szCs w:val="24"/>
        </w:rPr>
        <w:t>quality</w:t>
      </w:r>
      <w:r w:rsidR="000F335D" w:rsidRPr="00C23B62">
        <w:rPr>
          <w:szCs w:val="24"/>
        </w:rPr>
        <w:t xml:space="preserve"> of the relationship, perhaps particularly in cases where parenting has been identified as </w:t>
      </w:r>
      <w:r w:rsidR="00787678" w:rsidRPr="00C23B62">
        <w:rPr>
          <w:szCs w:val="24"/>
        </w:rPr>
        <w:t xml:space="preserve">being </w:t>
      </w:r>
      <w:r w:rsidR="000F335D" w:rsidRPr="00C23B62">
        <w:rPr>
          <w:szCs w:val="24"/>
        </w:rPr>
        <w:t>poor.</w:t>
      </w:r>
      <w:r w:rsidR="002C0DB1" w:rsidRPr="00C23B62">
        <w:rPr>
          <w:szCs w:val="24"/>
        </w:rPr>
        <w:t xml:space="preserve"> To avoid this problem, we assessed mind-mindedness in parents whose children</w:t>
      </w:r>
      <w:r w:rsidR="001624CD" w:rsidRPr="00C23B62">
        <w:rPr>
          <w:szCs w:val="24"/>
        </w:rPr>
        <w:t xml:space="preserve"> </w:t>
      </w:r>
      <w:r w:rsidR="0087349E">
        <w:rPr>
          <w:szCs w:val="24"/>
        </w:rPr>
        <w:t>have been the</w:t>
      </w:r>
      <w:r w:rsidR="00E71573" w:rsidRPr="00C23B62">
        <w:rPr>
          <w:szCs w:val="24"/>
        </w:rPr>
        <w:t xml:space="preserve"> subject </w:t>
      </w:r>
      <w:r w:rsidR="0087349E">
        <w:rPr>
          <w:szCs w:val="24"/>
        </w:rPr>
        <w:t>of</w:t>
      </w:r>
      <w:r w:rsidR="00E71573" w:rsidRPr="00C23B62">
        <w:rPr>
          <w:szCs w:val="24"/>
        </w:rPr>
        <w:t xml:space="preserve"> a child protection plan. In the UK, if concerns about a child’s welfare are reported, the local authority is compelled to investigate and make a judgement on whether the child is at risk of </w:t>
      </w:r>
      <w:r w:rsidR="00E71573" w:rsidRPr="00C23B62">
        <w:rPr>
          <w:szCs w:val="24"/>
        </w:rPr>
        <w:lastRenderedPageBreak/>
        <w:t xml:space="preserve">significant harm (neglect or abuse). Cases where risk of significant harm </w:t>
      </w:r>
      <w:r w:rsidR="00911999" w:rsidRPr="00C23B62">
        <w:rPr>
          <w:szCs w:val="24"/>
        </w:rPr>
        <w:t>is</w:t>
      </w:r>
      <w:r w:rsidR="00E71573" w:rsidRPr="00C23B62">
        <w:rPr>
          <w:szCs w:val="24"/>
        </w:rPr>
        <w:t xml:space="preserve"> identified result in </w:t>
      </w:r>
      <w:r w:rsidR="009A682C" w:rsidRPr="00C23B62">
        <w:rPr>
          <w:szCs w:val="24"/>
        </w:rPr>
        <w:t>the</w:t>
      </w:r>
      <w:r w:rsidR="00E71573" w:rsidRPr="00C23B62">
        <w:rPr>
          <w:szCs w:val="24"/>
        </w:rPr>
        <w:t xml:space="preserve"> child</w:t>
      </w:r>
      <w:r w:rsidR="009A682C" w:rsidRPr="00C23B62">
        <w:rPr>
          <w:szCs w:val="24"/>
        </w:rPr>
        <w:t xml:space="preserve">ren being </w:t>
      </w:r>
      <w:r w:rsidR="0087349E">
        <w:rPr>
          <w:szCs w:val="24"/>
        </w:rPr>
        <w:t>the subject of</w:t>
      </w:r>
      <w:r w:rsidR="009A682C" w:rsidRPr="00C23B62">
        <w:rPr>
          <w:szCs w:val="24"/>
        </w:rPr>
        <w:t xml:space="preserve"> a child</w:t>
      </w:r>
      <w:r w:rsidR="00E71573" w:rsidRPr="00C23B62">
        <w:rPr>
          <w:szCs w:val="24"/>
        </w:rPr>
        <w:t xml:space="preserve"> protection plan.</w:t>
      </w:r>
      <w:r w:rsidR="009A682C" w:rsidRPr="00C23B62">
        <w:rPr>
          <w:szCs w:val="24"/>
        </w:rPr>
        <w:t xml:space="preserve"> </w:t>
      </w:r>
      <w:r w:rsidR="00C82420" w:rsidRPr="00C23B62">
        <w:rPr>
          <w:szCs w:val="24"/>
        </w:rPr>
        <w:t xml:space="preserve">Such children are allowed to live with their parents unless it is deemed </w:t>
      </w:r>
      <w:r w:rsidR="00131C6D" w:rsidRPr="00C23B62">
        <w:rPr>
          <w:szCs w:val="24"/>
        </w:rPr>
        <w:t xml:space="preserve">too </w:t>
      </w:r>
      <w:r w:rsidR="00C82420" w:rsidRPr="00C23B62">
        <w:rPr>
          <w:szCs w:val="24"/>
        </w:rPr>
        <w:t>unsafe for them to do so.</w:t>
      </w:r>
      <w:r w:rsidR="001A0EF2">
        <w:rPr>
          <w:szCs w:val="24"/>
        </w:rPr>
        <w:t xml:space="preserve"> R</w:t>
      </w:r>
      <w:r w:rsidR="00131C6D" w:rsidRPr="00C23B62">
        <w:rPr>
          <w:szCs w:val="24"/>
        </w:rPr>
        <w:t xml:space="preserve">elationships in families where the child is </w:t>
      </w:r>
      <w:r w:rsidR="0087349E">
        <w:rPr>
          <w:szCs w:val="24"/>
        </w:rPr>
        <w:t>the subject of</w:t>
      </w:r>
      <w:r w:rsidR="00131C6D" w:rsidRPr="00C23B62">
        <w:rPr>
          <w:szCs w:val="24"/>
        </w:rPr>
        <w:t xml:space="preserve"> child protection procedures </w:t>
      </w:r>
      <w:r w:rsidR="000878A8" w:rsidRPr="00C23B62">
        <w:rPr>
          <w:szCs w:val="24"/>
        </w:rPr>
        <w:t>have</w:t>
      </w:r>
      <w:r w:rsidR="00131C6D" w:rsidRPr="00C23B62">
        <w:rPr>
          <w:szCs w:val="24"/>
        </w:rPr>
        <w:t xml:space="preserve"> therefore </w:t>
      </w:r>
      <w:r w:rsidR="000878A8" w:rsidRPr="00C23B62">
        <w:rPr>
          <w:szCs w:val="24"/>
        </w:rPr>
        <w:t>been judged to be dysfunctional</w:t>
      </w:r>
      <w:r w:rsidR="00131C6D" w:rsidRPr="00C23B62">
        <w:rPr>
          <w:szCs w:val="24"/>
        </w:rPr>
        <w:t xml:space="preserve">. We thus hypothesized that such parents would be lower in mind-mindedness </w:t>
      </w:r>
      <w:r w:rsidR="0093411F">
        <w:rPr>
          <w:szCs w:val="24"/>
        </w:rPr>
        <w:t>compared with</w:t>
      </w:r>
      <w:r w:rsidR="00131C6D" w:rsidRPr="00C23B62">
        <w:rPr>
          <w:szCs w:val="24"/>
        </w:rPr>
        <w:t xml:space="preserve"> their biological counterparts whose children were not at risk of abuse or neglect.</w:t>
      </w:r>
      <w:r w:rsidR="00302C0D">
        <w:rPr>
          <w:szCs w:val="24"/>
        </w:rPr>
        <w:t xml:space="preserve"> </w:t>
      </w:r>
    </w:p>
    <w:p w14:paraId="3598AB55" w14:textId="7C6D4A5F" w:rsidR="008C204B" w:rsidRPr="00C23B62" w:rsidRDefault="00F36DC9" w:rsidP="00C23B62">
      <w:pPr>
        <w:pStyle w:val="Dissertation"/>
        <w:ind w:firstLine="720"/>
        <w:jc w:val="left"/>
        <w:rPr>
          <w:szCs w:val="24"/>
        </w:rPr>
      </w:pPr>
      <w:r w:rsidRPr="00C23B62">
        <w:rPr>
          <w:szCs w:val="24"/>
        </w:rPr>
        <w:t xml:space="preserve">In summary, the </w:t>
      </w:r>
      <w:r w:rsidR="007C652F" w:rsidRPr="00C23B62">
        <w:rPr>
          <w:szCs w:val="24"/>
        </w:rPr>
        <w:t xml:space="preserve">main aim of the </w:t>
      </w:r>
      <w:r w:rsidR="00D31467" w:rsidRPr="00C23B62">
        <w:rPr>
          <w:szCs w:val="24"/>
        </w:rPr>
        <w:t>studies reported here</w:t>
      </w:r>
      <w:r w:rsidRPr="00C23B62">
        <w:rPr>
          <w:szCs w:val="24"/>
        </w:rPr>
        <w:t xml:space="preserve"> </w:t>
      </w:r>
      <w:r w:rsidR="007C652F" w:rsidRPr="00C23B62">
        <w:rPr>
          <w:szCs w:val="24"/>
        </w:rPr>
        <w:t>was to investigate</w:t>
      </w:r>
      <w:r w:rsidRPr="00C23B62">
        <w:rPr>
          <w:szCs w:val="24"/>
        </w:rPr>
        <w:t xml:space="preserve"> mind-mindedness </w:t>
      </w:r>
      <w:r w:rsidR="00D31467" w:rsidRPr="00C23B62">
        <w:rPr>
          <w:szCs w:val="24"/>
        </w:rPr>
        <w:t>in biological and non-biological families</w:t>
      </w:r>
      <w:r w:rsidR="00DF2491" w:rsidRPr="00C23B62">
        <w:rPr>
          <w:szCs w:val="24"/>
        </w:rPr>
        <w:t xml:space="preserve">. </w:t>
      </w:r>
      <w:r w:rsidR="00A6231A" w:rsidRPr="00C23B62">
        <w:rPr>
          <w:szCs w:val="24"/>
        </w:rPr>
        <w:t>If</w:t>
      </w:r>
      <w:r w:rsidR="003A01C6" w:rsidRPr="00C23B62">
        <w:rPr>
          <w:szCs w:val="24"/>
        </w:rPr>
        <w:t xml:space="preserve"> Meins et al.’s (2014) argument that mind-mindedness is a relational construct</w:t>
      </w:r>
      <w:r w:rsidR="00F63E34" w:rsidRPr="00C23B62">
        <w:rPr>
          <w:szCs w:val="24"/>
        </w:rPr>
        <w:t xml:space="preserve"> holds</w:t>
      </w:r>
      <w:r w:rsidR="003A01C6" w:rsidRPr="00C23B62">
        <w:rPr>
          <w:szCs w:val="24"/>
        </w:rPr>
        <w:t xml:space="preserve">, </w:t>
      </w:r>
      <w:r w:rsidR="00403908" w:rsidRPr="00C23B62">
        <w:rPr>
          <w:szCs w:val="24"/>
        </w:rPr>
        <w:t xml:space="preserve">lower levels of mind-mindedness will be observed in </w:t>
      </w:r>
      <w:r w:rsidR="009310AF">
        <w:rPr>
          <w:szCs w:val="24"/>
        </w:rPr>
        <w:t xml:space="preserve">(a) </w:t>
      </w:r>
      <w:r w:rsidR="00403908" w:rsidRPr="00C23B62">
        <w:rPr>
          <w:szCs w:val="24"/>
        </w:rPr>
        <w:t>adoptive parents and foster carers in comparison</w:t>
      </w:r>
      <w:r w:rsidR="004E0CB2" w:rsidRPr="00C23B62">
        <w:rPr>
          <w:szCs w:val="24"/>
        </w:rPr>
        <w:t xml:space="preserve"> </w:t>
      </w:r>
      <w:r w:rsidR="008C204B" w:rsidRPr="00C23B62">
        <w:rPr>
          <w:szCs w:val="24"/>
        </w:rPr>
        <w:t xml:space="preserve">with </w:t>
      </w:r>
      <w:r w:rsidR="004E0CB2" w:rsidRPr="00C23B62">
        <w:rPr>
          <w:szCs w:val="24"/>
        </w:rPr>
        <w:t>biological</w:t>
      </w:r>
      <w:r w:rsidR="008C204B" w:rsidRPr="00C23B62">
        <w:rPr>
          <w:szCs w:val="24"/>
        </w:rPr>
        <w:t xml:space="preserve"> </w:t>
      </w:r>
      <w:r w:rsidR="00403908" w:rsidRPr="00C23B62">
        <w:rPr>
          <w:szCs w:val="24"/>
        </w:rPr>
        <w:t>parents</w:t>
      </w:r>
      <w:r w:rsidR="009310AF">
        <w:rPr>
          <w:szCs w:val="24"/>
        </w:rPr>
        <w:t xml:space="preserve">, and (b) </w:t>
      </w:r>
      <w:r w:rsidR="00403908" w:rsidRPr="00C23B62">
        <w:rPr>
          <w:szCs w:val="24"/>
        </w:rPr>
        <w:t xml:space="preserve">dysfunctional </w:t>
      </w:r>
      <w:r w:rsidR="004848DC">
        <w:rPr>
          <w:szCs w:val="24"/>
        </w:rPr>
        <w:t xml:space="preserve">biological </w:t>
      </w:r>
      <w:r w:rsidR="00403908" w:rsidRPr="00C23B62">
        <w:rPr>
          <w:szCs w:val="24"/>
        </w:rPr>
        <w:t xml:space="preserve">parent–child </w:t>
      </w:r>
      <w:r w:rsidR="00FD6BFA" w:rsidRPr="00C23B62">
        <w:rPr>
          <w:szCs w:val="24"/>
        </w:rPr>
        <w:t xml:space="preserve">relationships </w:t>
      </w:r>
      <w:r w:rsidR="00403908" w:rsidRPr="00C23B62">
        <w:rPr>
          <w:szCs w:val="24"/>
        </w:rPr>
        <w:t xml:space="preserve">than in typical </w:t>
      </w:r>
      <w:r w:rsidR="004848DC">
        <w:rPr>
          <w:szCs w:val="24"/>
        </w:rPr>
        <w:t xml:space="preserve">biological </w:t>
      </w:r>
      <w:r w:rsidR="00403908" w:rsidRPr="00C23B62">
        <w:rPr>
          <w:szCs w:val="24"/>
        </w:rPr>
        <w:t>parent–child relationships</w:t>
      </w:r>
      <w:r w:rsidR="00FD6BFA" w:rsidRPr="00C23B62">
        <w:rPr>
          <w:szCs w:val="24"/>
        </w:rPr>
        <w:t>.</w:t>
      </w:r>
    </w:p>
    <w:p w14:paraId="7F5102F5" w14:textId="61EB631E" w:rsidR="00162408" w:rsidRPr="00C23B62" w:rsidRDefault="00162408" w:rsidP="00C23B62">
      <w:pPr>
        <w:pStyle w:val="Dissertation"/>
        <w:jc w:val="center"/>
        <w:rPr>
          <w:b/>
          <w:szCs w:val="24"/>
        </w:rPr>
      </w:pPr>
      <w:r w:rsidRPr="00C23B62">
        <w:rPr>
          <w:b/>
          <w:szCs w:val="24"/>
        </w:rPr>
        <w:t>Study 1</w:t>
      </w:r>
    </w:p>
    <w:p w14:paraId="3CF1AC0D" w14:textId="77777777" w:rsidR="008C204B" w:rsidRPr="00C23B62" w:rsidRDefault="008C204B" w:rsidP="00C23B62">
      <w:pPr>
        <w:pStyle w:val="Dissertation"/>
        <w:jc w:val="center"/>
        <w:outlineLvl w:val="0"/>
        <w:rPr>
          <w:rStyle w:val="Heading1Char"/>
          <w:b w:val="0"/>
          <w:sz w:val="24"/>
          <w:szCs w:val="24"/>
        </w:rPr>
      </w:pPr>
      <w:bookmarkStart w:id="4" w:name="_Toc330230400"/>
      <w:bookmarkStart w:id="5" w:name="_Toc330236318"/>
      <w:bookmarkStart w:id="6" w:name="_Toc330237133"/>
      <w:r w:rsidRPr="00C23B62">
        <w:rPr>
          <w:rStyle w:val="Heading1Char"/>
          <w:sz w:val="24"/>
          <w:szCs w:val="24"/>
        </w:rPr>
        <w:t>Method</w:t>
      </w:r>
      <w:bookmarkStart w:id="7" w:name="_Toc330230401"/>
      <w:bookmarkStart w:id="8" w:name="_Toc330236319"/>
      <w:bookmarkStart w:id="9" w:name="_Toc330237134"/>
      <w:bookmarkEnd w:id="4"/>
      <w:bookmarkEnd w:id="5"/>
      <w:bookmarkEnd w:id="6"/>
    </w:p>
    <w:p w14:paraId="1E625633" w14:textId="77777777" w:rsidR="008C204B" w:rsidRPr="00C23B62" w:rsidRDefault="008C204B" w:rsidP="00C23B62">
      <w:pPr>
        <w:pStyle w:val="Dissertation"/>
        <w:jc w:val="left"/>
        <w:outlineLvl w:val="0"/>
        <w:rPr>
          <w:b/>
          <w:bCs/>
          <w:szCs w:val="24"/>
        </w:rPr>
      </w:pPr>
      <w:r w:rsidRPr="00C23B62">
        <w:rPr>
          <w:b/>
          <w:szCs w:val="24"/>
        </w:rPr>
        <w:t>Participants</w:t>
      </w:r>
      <w:bookmarkEnd w:id="7"/>
      <w:bookmarkEnd w:id="8"/>
      <w:bookmarkEnd w:id="9"/>
    </w:p>
    <w:p w14:paraId="3D91B673" w14:textId="3C2695D1" w:rsidR="00024EF8" w:rsidRPr="00C23B62" w:rsidRDefault="00EA2E35" w:rsidP="00C23B62">
      <w:pPr>
        <w:pStyle w:val="Dissertation"/>
        <w:tabs>
          <w:tab w:val="left" w:pos="2127"/>
        </w:tabs>
        <w:ind w:firstLine="720"/>
        <w:jc w:val="left"/>
        <w:rPr>
          <w:szCs w:val="24"/>
        </w:rPr>
      </w:pPr>
      <w:r w:rsidRPr="00C23B62">
        <w:rPr>
          <w:rFonts w:cs="Arial"/>
          <w:szCs w:val="24"/>
        </w:rPr>
        <w:t xml:space="preserve">Participants </w:t>
      </w:r>
      <w:r w:rsidR="002515A2" w:rsidRPr="00C23B62">
        <w:rPr>
          <w:rFonts w:cs="Arial"/>
          <w:szCs w:val="24"/>
        </w:rPr>
        <w:t xml:space="preserve">were </w:t>
      </w:r>
      <w:r w:rsidRPr="00C23B62">
        <w:rPr>
          <w:rFonts w:cs="Arial"/>
          <w:szCs w:val="24"/>
        </w:rPr>
        <w:t>adoptive parents (</w:t>
      </w:r>
      <w:r w:rsidRPr="00C23B62">
        <w:rPr>
          <w:rFonts w:cs="Arial"/>
          <w:i/>
          <w:szCs w:val="24"/>
        </w:rPr>
        <w:t>n</w:t>
      </w:r>
      <w:r w:rsidRPr="00C23B62">
        <w:rPr>
          <w:rFonts w:cs="Arial"/>
          <w:szCs w:val="24"/>
        </w:rPr>
        <w:t xml:space="preserve"> = 89</w:t>
      </w:r>
      <w:r w:rsidR="005A46ED">
        <w:rPr>
          <w:rFonts w:cs="Arial"/>
          <w:szCs w:val="24"/>
        </w:rPr>
        <w:t>, 8 fathers</w:t>
      </w:r>
      <w:r w:rsidRPr="00C23B62">
        <w:rPr>
          <w:rFonts w:cs="Arial"/>
          <w:szCs w:val="24"/>
        </w:rPr>
        <w:t>)</w:t>
      </w:r>
      <w:r w:rsidR="00EB01BA">
        <w:rPr>
          <w:rFonts w:cs="Arial"/>
          <w:szCs w:val="24"/>
        </w:rPr>
        <w:t>,</w:t>
      </w:r>
      <w:r w:rsidRPr="00C23B62">
        <w:rPr>
          <w:rFonts w:cs="Arial"/>
          <w:szCs w:val="24"/>
        </w:rPr>
        <w:t xml:space="preserve"> </w:t>
      </w:r>
      <w:r w:rsidR="00212A65" w:rsidRPr="00C23B62">
        <w:rPr>
          <w:rFonts w:cs="Arial"/>
          <w:szCs w:val="24"/>
        </w:rPr>
        <w:t>biological</w:t>
      </w:r>
      <w:r w:rsidRPr="00C23B62">
        <w:rPr>
          <w:rFonts w:cs="Arial"/>
          <w:szCs w:val="24"/>
        </w:rPr>
        <w:t xml:space="preserve"> parents (</w:t>
      </w:r>
      <w:r w:rsidRPr="00C23B62">
        <w:rPr>
          <w:rFonts w:cs="Arial"/>
          <w:i/>
          <w:szCs w:val="24"/>
        </w:rPr>
        <w:t>n</w:t>
      </w:r>
      <w:r w:rsidRPr="00C23B62">
        <w:rPr>
          <w:rFonts w:cs="Arial"/>
          <w:szCs w:val="24"/>
        </w:rPr>
        <w:t xml:space="preserve"> = 54</w:t>
      </w:r>
      <w:r w:rsidR="005A46ED">
        <w:rPr>
          <w:rFonts w:cs="Arial"/>
          <w:szCs w:val="24"/>
        </w:rPr>
        <w:t>, 6 fathers</w:t>
      </w:r>
      <w:r w:rsidR="00E203A6" w:rsidRPr="00C23B62">
        <w:rPr>
          <w:rFonts w:cs="Arial"/>
          <w:szCs w:val="24"/>
        </w:rPr>
        <w:t>)</w:t>
      </w:r>
      <w:r w:rsidR="00EC67C8">
        <w:rPr>
          <w:rFonts w:cs="Arial"/>
          <w:szCs w:val="24"/>
        </w:rPr>
        <w:t xml:space="preserve"> and their children (adopted children</w:t>
      </w:r>
      <w:r w:rsidR="00EC67C8" w:rsidRPr="00C23B62">
        <w:rPr>
          <w:rFonts w:cs="Arial"/>
          <w:szCs w:val="24"/>
        </w:rPr>
        <w:t>, 41 girls, 31 boys, 17 declined to answer</w:t>
      </w:r>
      <w:r w:rsidR="00EC67C8">
        <w:rPr>
          <w:rFonts w:cs="Arial"/>
          <w:szCs w:val="24"/>
        </w:rPr>
        <w:t>; biological children</w:t>
      </w:r>
      <w:r w:rsidR="00EC67C8" w:rsidRPr="00C23B62">
        <w:rPr>
          <w:rFonts w:cs="Arial"/>
          <w:szCs w:val="24"/>
        </w:rPr>
        <w:t>, 29 girls, 22 boys, 3 declined to answer</w:t>
      </w:r>
      <w:r w:rsidR="00EC67C8">
        <w:rPr>
          <w:rFonts w:cs="Arial"/>
          <w:szCs w:val="24"/>
        </w:rPr>
        <w:t>)</w:t>
      </w:r>
      <w:r w:rsidR="0072759F" w:rsidRPr="00C23B62">
        <w:rPr>
          <w:rFonts w:cs="Arial"/>
          <w:szCs w:val="24"/>
        </w:rPr>
        <w:t xml:space="preserve">. </w:t>
      </w:r>
      <w:r w:rsidR="00E36B94" w:rsidRPr="00C23B62">
        <w:rPr>
          <w:rFonts w:cs="Arial"/>
          <w:szCs w:val="24"/>
        </w:rPr>
        <w:t xml:space="preserve">Mean child age at </w:t>
      </w:r>
      <w:r w:rsidR="00A56DB0" w:rsidRPr="00C23B62">
        <w:rPr>
          <w:rFonts w:cs="Arial"/>
          <w:szCs w:val="24"/>
        </w:rPr>
        <w:t xml:space="preserve">placement for </w:t>
      </w:r>
      <w:r w:rsidR="00E36B94" w:rsidRPr="00C23B62">
        <w:rPr>
          <w:rFonts w:cs="Arial"/>
          <w:szCs w:val="24"/>
        </w:rPr>
        <w:t xml:space="preserve">adoption was 40 months (range 3 days to 108 months), and all children had been </w:t>
      </w:r>
      <w:r w:rsidR="00B75301" w:rsidRPr="00C23B62">
        <w:rPr>
          <w:rFonts w:cs="Arial"/>
          <w:szCs w:val="24"/>
        </w:rPr>
        <w:t>with the adoptive family</w:t>
      </w:r>
      <w:r w:rsidR="00E36B94" w:rsidRPr="00C23B62">
        <w:rPr>
          <w:rFonts w:cs="Arial"/>
          <w:szCs w:val="24"/>
        </w:rPr>
        <w:t xml:space="preserve"> for a minimum of 6 months (</w:t>
      </w:r>
      <w:r w:rsidR="00E36B94" w:rsidRPr="00C23B62">
        <w:rPr>
          <w:rFonts w:cs="Arial"/>
          <w:i/>
          <w:szCs w:val="24"/>
        </w:rPr>
        <w:t xml:space="preserve">M </w:t>
      </w:r>
      <w:r w:rsidR="00E36B94" w:rsidRPr="00C23B62">
        <w:rPr>
          <w:rFonts w:cs="Arial"/>
          <w:szCs w:val="24"/>
        </w:rPr>
        <w:t>= 71 month</w:t>
      </w:r>
      <w:r w:rsidR="00E03C8E" w:rsidRPr="00C23B62">
        <w:rPr>
          <w:rFonts w:cs="Arial"/>
          <w:szCs w:val="24"/>
        </w:rPr>
        <w:t>s, range 6 to 187 months). T</w:t>
      </w:r>
      <w:r w:rsidR="00E36B94" w:rsidRPr="00C23B62">
        <w:rPr>
          <w:rFonts w:cs="Arial"/>
          <w:szCs w:val="24"/>
        </w:rPr>
        <w:t xml:space="preserve">he sample of </w:t>
      </w:r>
      <w:r w:rsidR="00212A65" w:rsidRPr="00C23B62">
        <w:rPr>
          <w:rFonts w:cs="Arial"/>
          <w:szCs w:val="24"/>
        </w:rPr>
        <w:t>biological</w:t>
      </w:r>
      <w:r w:rsidR="00E36B94" w:rsidRPr="00C23B62">
        <w:rPr>
          <w:rFonts w:cs="Arial"/>
          <w:szCs w:val="24"/>
        </w:rPr>
        <w:t xml:space="preserve"> </w:t>
      </w:r>
      <w:r w:rsidR="00E03C8E" w:rsidRPr="00C23B62">
        <w:rPr>
          <w:rFonts w:cs="Arial"/>
          <w:szCs w:val="24"/>
        </w:rPr>
        <w:t xml:space="preserve">families had children who had never been taken into care or been </w:t>
      </w:r>
      <w:r w:rsidR="0087349E">
        <w:rPr>
          <w:rFonts w:cs="Arial"/>
          <w:szCs w:val="24"/>
        </w:rPr>
        <w:t>the subject of</w:t>
      </w:r>
      <w:r w:rsidR="00E03C8E" w:rsidRPr="00C23B62">
        <w:rPr>
          <w:rFonts w:cs="Arial"/>
          <w:szCs w:val="24"/>
        </w:rPr>
        <w:t xml:space="preserve"> a child protection </w:t>
      </w:r>
      <w:r w:rsidR="00F97E86" w:rsidRPr="00C23B62">
        <w:rPr>
          <w:rFonts w:cs="Arial"/>
          <w:szCs w:val="24"/>
        </w:rPr>
        <w:t>plan</w:t>
      </w:r>
      <w:r w:rsidR="001E39D2" w:rsidRPr="00C23B62">
        <w:rPr>
          <w:rFonts w:cs="Arial"/>
          <w:szCs w:val="24"/>
        </w:rPr>
        <w:t xml:space="preserve">. </w:t>
      </w:r>
    </w:p>
    <w:p w14:paraId="1A111E0A" w14:textId="4BE2C039" w:rsidR="008C204B" w:rsidRPr="00C23B62" w:rsidRDefault="00024EF8" w:rsidP="00C23B62">
      <w:pPr>
        <w:pStyle w:val="Dissertation"/>
        <w:tabs>
          <w:tab w:val="left" w:pos="2127"/>
        </w:tabs>
        <w:ind w:firstLine="720"/>
        <w:jc w:val="left"/>
        <w:rPr>
          <w:szCs w:val="24"/>
        </w:rPr>
      </w:pPr>
      <w:r w:rsidRPr="00C23B62">
        <w:rPr>
          <w:szCs w:val="24"/>
        </w:rPr>
        <w:lastRenderedPageBreak/>
        <w:t xml:space="preserve">The groups of adoptive and </w:t>
      </w:r>
      <w:r w:rsidR="00212A65" w:rsidRPr="00C23B62">
        <w:rPr>
          <w:szCs w:val="24"/>
        </w:rPr>
        <w:t>biological</w:t>
      </w:r>
      <w:r w:rsidRPr="00C23B62">
        <w:rPr>
          <w:szCs w:val="24"/>
        </w:rPr>
        <w:t xml:space="preserve"> parents were broadly comparable in terms of occupational status as assessed using the Office for National Statistics National Standard Occupational Classification 2010 Index</w:t>
      </w:r>
      <w:r w:rsidR="0047716F" w:rsidRPr="00C23B62">
        <w:rPr>
          <w:szCs w:val="24"/>
        </w:rPr>
        <w:t xml:space="preserve">, which codes occupations on a 1 to 10 scale, with </w:t>
      </w:r>
      <w:r w:rsidR="00DD0779" w:rsidRPr="00C23B62">
        <w:rPr>
          <w:szCs w:val="24"/>
        </w:rPr>
        <w:t>higher</w:t>
      </w:r>
      <w:r w:rsidR="0047716F" w:rsidRPr="00C23B62">
        <w:rPr>
          <w:szCs w:val="24"/>
        </w:rPr>
        <w:t xml:space="preserve"> scores indicating less professional occupations</w:t>
      </w:r>
      <w:r w:rsidRPr="00C23B62">
        <w:rPr>
          <w:szCs w:val="24"/>
        </w:rPr>
        <w:t xml:space="preserve">. </w:t>
      </w:r>
      <w:r w:rsidR="0047716F" w:rsidRPr="00C23B62">
        <w:rPr>
          <w:szCs w:val="24"/>
        </w:rPr>
        <w:t xml:space="preserve">In the adoptive group, 39% of parents were in managerial or professional occupations and 24% were not in employment; in the </w:t>
      </w:r>
      <w:r w:rsidR="00212A65" w:rsidRPr="00C23B62">
        <w:rPr>
          <w:szCs w:val="24"/>
        </w:rPr>
        <w:t>biological</w:t>
      </w:r>
      <w:r w:rsidR="0047716F" w:rsidRPr="00C23B62">
        <w:rPr>
          <w:szCs w:val="24"/>
        </w:rPr>
        <w:t xml:space="preserve"> group, 31% of parents were in managerial or professional occupations and 31% were no</w:t>
      </w:r>
      <w:r w:rsidR="00DD0779" w:rsidRPr="00C23B62">
        <w:rPr>
          <w:szCs w:val="24"/>
        </w:rPr>
        <w:t>t in employ</w:t>
      </w:r>
      <w:r w:rsidR="0047716F" w:rsidRPr="00C23B62">
        <w:rPr>
          <w:szCs w:val="24"/>
        </w:rPr>
        <w:t xml:space="preserve">ment. </w:t>
      </w:r>
      <w:r w:rsidR="008C204B" w:rsidRPr="00C23B62">
        <w:rPr>
          <w:rFonts w:cs="Arial"/>
          <w:szCs w:val="24"/>
        </w:rPr>
        <w:t>T</w:t>
      </w:r>
      <w:r w:rsidR="008C204B" w:rsidRPr="00C23B62">
        <w:rPr>
          <w:szCs w:val="24"/>
        </w:rPr>
        <w:t xml:space="preserve">he project was approved by </w:t>
      </w:r>
      <w:r w:rsidR="0075217B" w:rsidRPr="00C23B62">
        <w:rPr>
          <w:szCs w:val="24"/>
        </w:rPr>
        <w:t xml:space="preserve">the relevant </w:t>
      </w:r>
      <w:r w:rsidR="006A4DC3" w:rsidRPr="00C23B62">
        <w:rPr>
          <w:szCs w:val="24"/>
        </w:rPr>
        <w:t xml:space="preserve">university </w:t>
      </w:r>
      <w:r w:rsidR="0075217B" w:rsidRPr="00C23B62">
        <w:rPr>
          <w:szCs w:val="24"/>
        </w:rPr>
        <w:t>ethics committees</w:t>
      </w:r>
      <w:r w:rsidR="008C204B" w:rsidRPr="00C23B62">
        <w:rPr>
          <w:szCs w:val="24"/>
        </w:rPr>
        <w:t xml:space="preserve">. </w:t>
      </w:r>
      <w:bookmarkStart w:id="10" w:name="_Toc330230403"/>
      <w:bookmarkStart w:id="11" w:name="_Toc330236321"/>
      <w:bookmarkStart w:id="12" w:name="_Toc330237136"/>
    </w:p>
    <w:p w14:paraId="1DBA2B52" w14:textId="77777777" w:rsidR="008C204B" w:rsidRPr="00C23B62" w:rsidRDefault="008C204B" w:rsidP="00C23B62">
      <w:pPr>
        <w:pStyle w:val="Dissertation"/>
        <w:jc w:val="left"/>
        <w:outlineLvl w:val="2"/>
        <w:rPr>
          <w:szCs w:val="24"/>
        </w:rPr>
      </w:pPr>
      <w:r w:rsidRPr="00C23B62">
        <w:rPr>
          <w:b/>
          <w:szCs w:val="24"/>
        </w:rPr>
        <w:t>Materials and Methods</w:t>
      </w:r>
      <w:bookmarkEnd w:id="10"/>
      <w:bookmarkEnd w:id="11"/>
      <w:bookmarkEnd w:id="12"/>
    </w:p>
    <w:p w14:paraId="0A1C996C" w14:textId="6815FFF3" w:rsidR="008C204B" w:rsidRPr="00C23B62" w:rsidRDefault="0068444A" w:rsidP="00C23B62">
      <w:pPr>
        <w:pStyle w:val="Dissertation"/>
        <w:ind w:firstLine="720"/>
        <w:jc w:val="left"/>
        <w:outlineLvl w:val="2"/>
        <w:rPr>
          <w:szCs w:val="24"/>
        </w:rPr>
      </w:pPr>
      <w:bookmarkStart w:id="13" w:name="_Toc330230406"/>
      <w:bookmarkStart w:id="14" w:name="_Toc330236324"/>
      <w:bookmarkStart w:id="15" w:name="_Toc330237139"/>
      <w:r w:rsidRPr="00C23B62">
        <w:rPr>
          <w:szCs w:val="24"/>
        </w:rPr>
        <w:t>Both a</w:t>
      </w:r>
      <w:r w:rsidR="00151F57" w:rsidRPr="00C23B62">
        <w:rPr>
          <w:szCs w:val="24"/>
        </w:rPr>
        <w:t xml:space="preserve">doptive parents </w:t>
      </w:r>
      <w:r w:rsidRPr="00C23B62">
        <w:rPr>
          <w:szCs w:val="24"/>
        </w:rPr>
        <w:t xml:space="preserve">and biological parents </w:t>
      </w:r>
      <w:r w:rsidR="00151F57" w:rsidRPr="00C23B62">
        <w:rPr>
          <w:szCs w:val="24"/>
        </w:rPr>
        <w:t xml:space="preserve">completed the describe-your-child measure online. </w:t>
      </w:r>
      <w:r w:rsidR="0072759F" w:rsidRPr="00C23B62">
        <w:rPr>
          <w:szCs w:val="24"/>
        </w:rPr>
        <w:t xml:space="preserve">Meins et al. (2014) reported no differences in mind-mindedness between online </w:t>
      </w:r>
      <w:r w:rsidR="00476EAD" w:rsidRPr="00C23B62">
        <w:rPr>
          <w:szCs w:val="24"/>
        </w:rPr>
        <w:t>questionnaire</w:t>
      </w:r>
      <w:r w:rsidR="0072759F" w:rsidRPr="00C23B62">
        <w:rPr>
          <w:szCs w:val="24"/>
        </w:rPr>
        <w:t xml:space="preserve"> and face-to-face interview</w:t>
      </w:r>
      <w:r w:rsidR="00476EAD" w:rsidRPr="00C23B62">
        <w:rPr>
          <w:szCs w:val="24"/>
        </w:rPr>
        <w:t xml:space="preserve"> administration</w:t>
      </w:r>
      <w:r w:rsidR="0072759F" w:rsidRPr="00C23B62">
        <w:rPr>
          <w:szCs w:val="24"/>
        </w:rPr>
        <w:t xml:space="preserve">. </w:t>
      </w:r>
      <w:r w:rsidR="00151F57" w:rsidRPr="00C23B62">
        <w:rPr>
          <w:szCs w:val="24"/>
        </w:rPr>
        <w:t xml:space="preserve">A link to the online questionnaire was circulated to adoptive parents via several channels: advertisements on a host adoption agency’s social media pages, direct approach to participants by the adoption agency via email, a national adoption charity message board, and word </w:t>
      </w:r>
      <w:r w:rsidR="00BF2F47" w:rsidRPr="00C23B62">
        <w:rPr>
          <w:szCs w:val="24"/>
        </w:rPr>
        <w:t xml:space="preserve">of mouth between adopters. </w:t>
      </w:r>
      <w:r w:rsidR="00212A65" w:rsidRPr="00C23B62">
        <w:rPr>
          <w:szCs w:val="24"/>
        </w:rPr>
        <w:t>Biological</w:t>
      </w:r>
      <w:r w:rsidR="00BF2F47" w:rsidRPr="00C23B62">
        <w:rPr>
          <w:szCs w:val="24"/>
        </w:rPr>
        <w:t xml:space="preserve"> parents were recruited via a link on a national online parenting forum. When </w:t>
      </w:r>
      <w:r w:rsidR="006F5466" w:rsidRPr="00C23B62">
        <w:rPr>
          <w:szCs w:val="24"/>
        </w:rPr>
        <w:t xml:space="preserve">participants in </w:t>
      </w:r>
      <w:r w:rsidR="00BF2F47" w:rsidRPr="00C23B62">
        <w:rPr>
          <w:szCs w:val="24"/>
        </w:rPr>
        <w:t>both groups clicked</w:t>
      </w:r>
      <w:r w:rsidR="00AC3726" w:rsidRPr="00C23B62">
        <w:rPr>
          <w:szCs w:val="24"/>
        </w:rPr>
        <w:t xml:space="preserve"> on</w:t>
      </w:r>
      <w:r w:rsidR="00BF2F47" w:rsidRPr="00C23B62">
        <w:rPr>
          <w:szCs w:val="24"/>
        </w:rPr>
        <w:t xml:space="preserve"> the link, they arrived at a participant information screen which gave details of the study and requested consent for participation. </w:t>
      </w:r>
      <w:r w:rsidR="004B37F3" w:rsidRPr="00C23B62">
        <w:rPr>
          <w:szCs w:val="24"/>
        </w:rPr>
        <w:t>All parents were informed that they p</w:t>
      </w:r>
      <w:r w:rsidR="006F5466" w:rsidRPr="00C23B62">
        <w:rPr>
          <w:szCs w:val="24"/>
        </w:rPr>
        <w:t xml:space="preserve">rovided information anonymously, </w:t>
      </w:r>
      <w:r w:rsidR="004B37F3" w:rsidRPr="00C23B62">
        <w:rPr>
          <w:szCs w:val="24"/>
        </w:rPr>
        <w:t>that they could withdraw from the study at any po</w:t>
      </w:r>
      <w:r w:rsidR="006F5466" w:rsidRPr="00C23B62">
        <w:rPr>
          <w:szCs w:val="24"/>
        </w:rPr>
        <w:t>int, and that their data would b</w:t>
      </w:r>
      <w:r w:rsidR="004B37F3" w:rsidRPr="00C23B62">
        <w:rPr>
          <w:szCs w:val="24"/>
        </w:rPr>
        <w:t xml:space="preserve">e destroyed upon withdrawal. </w:t>
      </w:r>
      <w:r w:rsidR="0080440A" w:rsidRPr="00C23B62">
        <w:rPr>
          <w:szCs w:val="24"/>
        </w:rPr>
        <w:t xml:space="preserve">All parents </w:t>
      </w:r>
      <w:r w:rsidR="00AA0638" w:rsidRPr="00C23B62">
        <w:rPr>
          <w:szCs w:val="24"/>
        </w:rPr>
        <w:t>were asked to provide</w:t>
      </w:r>
      <w:r w:rsidR="0080440A" w:rsidRPr="00C23B62">
        <w:rPr>
          <w:szCs w:val="24"/>
        </w:rPr>
        <w:t xml:space="preserve"> demographic information on their age, gender, </w:t>
      </w:r>
      <w:r w:rsidR="006F5466" w:rsidRPr="00C23B62">
        <w:rPr>
          <w:szCs w:val="24"/>
        </w:rPr>
        <w:t xml:space="preserve">and occupation, </w:t>
      </w:r>
      <w:r w:rsidR="0080440A" w:rsidRPr="00C23B62">
        <w:rPr>
          <w:szCs w:val="24"/>
        </w:rPr>
        <w:t xml:space="preserve">and their children’s age and gender. </w:t>
      </w:r>
      <w:bookmarkStart w:id="16" w:name="_Toc330230408"/>
      <w:bookmarkStart w:id="17" w:name="_Toc330236326"/>
      <w:bookmarkStart w:id="18" w:name="_Toc330237141"/>
      <w:bookmarkEnd w:id="13"/>
      <w:bookmarkEnd w:id="14"/>
      <w:bookmarkEnd w:id="15"/>
      <w:r w:rsidR="00E049D9" w:rsidRPr="00C23B62">
        <w:rPr>
          <w:szCs w:val="24"/>
        </w:rPr>
        <w:t>Adoptive parents completed questions detailing their children’s age at adoption</w:t>
      </w:r>
      <w:r w:rsidR="00E049D9">
        <w:rPr>
          <w:szCs w:val="24"/>
        </w:rPr>
        <w:t>,</w:t>
      </w:r>
      <w:r w:rsidR="00E049D9" w:rsidRPr="00C23B62">
        <w:rPr>
          <w:szCs w:val="24"/>
        </w:rPr>
        <w:t xml:space="preserve"> the length of the adoption</w:t>
      </w:r>
      <w:r w:rsidR="00E049D9">
        <w:rPr>
          <w:szCs w:val="24"/>
        </w:rPr>
        <w:t>,</w:t>
      </w:r>
      <w:r w:rsidR="00E049D9" w:rsidRPr="00194D1D">
        <w:rPr>
          <w:szCs w:val="24"/>
        </w:rPr>
        <w:t xml:space="preserve"> </w:t>
      </w:r>
      <w:r w:rsidR="00E049D9" w:rsidRPr="00C23B62">
        <w:rPr>
          <w:szCs w:val="24"/>
        </w:rPr>
        <w:t>and</w:t>
      </w:r>
      <w:r w:rsidR="00E049D9">
        <w:rPr>
          <w:szCs w:val="24"/>
        </w:rPr>
        <w:t xml:space="preserve"> the reasons the child was placed </w:t>
      </w:r>
      <w:r w:rsidR="00E049D9">
        <w:rPr>
          <w:szCs w:val="24"/>
        </w:rPr>
        <w:lastRenderedPageBreak/>
        <w:t>for adoption (if known)</w:t>
      </w:r>
      <w:r w:rsidR="00E049D9" w:rsidRPr="00C23B62">
        <w:rPr>
          <w:szCs w:val="24"/>
        </w:rPr>
        <w:t xml:space="preserve">. </w:t>
      </w:r>
      <w:r w:rsidR="00EF5D6A">
        <w:rPr>
          <w:szCs w:val="24"/>
        </w:rPr>
        <w:t>This was then followed by</w:t>
      </w:r>
      <w:r w:rsidR="00203CE4">
        <w:rPr>
          <w:szCs w:val="24"/>
        </w:rPr>
        <w:t xml:space="preserve"> completion of the mind-mindedness measure. </w:t>
      </w:r>
    </w:p>
    <w:p w14:paraId="0636734B" w14:textId="5BB94543" w:rsidR="00847F5B" w:rsidRPr="00C23B62" w:rsidRDefault="008C204B" w:rsidP="00C23B62">
      <w:pPr>
        <w:pStyle w:val="Dissertation"/>
        <w:ind w:firstLine="720"/>
        <w:jc w:val="left"/>
        <w:outlineLvl w:val="2"/>
        <w:rPr>
          <w:szCs w:val="24"/>
        </w:rPr>
      </w:pPr>
      <w:bookmarkStart w:id="19" w:name="_Toc330230409"/>
      <w:bookmarkStart w:id="20" w:name="_Toc330236327"/>
      <w:bookmarkStart w:id="21" w:name="_Toc330237142"/>
      <w:bookmarkEnd w:id="16"/>
      <w:bookmarkEnd w:id="17"/>
      <w:bookmarkEnd w:id="18"/>
      <w:r w:rsidRPr="00C23B62">
        <w:rPr>
          <w:rStyle w:val="Heading3Char"/>
          <w:szCs w:val="24"/>
        </w:rPr>
        <w:t>Mind-mindedness</w:t>
      </w:r>
      <w:bookmarkEnd w:id="19"/>
      <w:bookmarkEnd w:id="20"/>
      <w:r w:rsidR="003E1BDB" w:rsidRPr="00C23B62">
        <w:rPr>
          <w:b/>
          <w:szCs w:val="24"/>
        </w:rPr>
        <w:t>.</w:t>
      </w:r>
      <w:r w:rsidR="00120FB8" w:rsidRPr="00C23B62">
        <w:rPr>
          <w:szCs w:val="24"/>
        </w:rPr>
        <w:t xml:space="preserve"> After completing the demographic questions, p</w:t>
      </w:r>
      <w:r w:rsidR="00E073C3" w:rsidRPr="00C23B62">
        <w:rPr>
          <w:szCs w:val="24"/>
        </w:rPr>
        <w:t>arents</w:t>
      </w:r>
      <w:r w:rsidRPr="00C23B62">
        <w:rPr>
          <w:szCs w:val="24"/>
        </w:rPr>
        <w:t xml:space="preserve"> were instructed: “Think of your child. Please use the space below to tell us a little about him or her. Ther</w:t>
      </w:r>
      <w:r w:rsidR="006F5466" w:rsidRPr="00C23B62">
        <w:rPr>
          <w:szCs w:val="24"/>
        </w:rPr>
        <w:t>e are no right or wrong answers;</w:t>
      </w:r>
      <w:r w:rsidRPr="00C23B62">
        <w:rPr>
          <w:szCs w:val="24"/>
        </w:rPr>
        <w:t xml:space="preserve"> you can describe your child any way you wish”. </w:t>
      </w:r>
    </w:p>
    <w:p w14:paraId="71F1BA6B" w14:textId="02202BE7" w:rsidR="005E1661" w:rsidRDefault="007A486C" w:rsidP="00C23B62">
      <w:pPr>
        <w:pStyle w:val="Dissertation"/>
        <w:ind w:firstLine="720"/>
        <w:jc w:val="left"/>
        <w:outlineLvl w:val="2"/>
        <w:rPr>
          <w:szCs w:val="24"/>
        </w:rPr>
      </w:pPr>
      <w:r w:rsidRPr="00C23B62">
        <w:rPr>
          <w:szCs w:val="24"/>
        </w:rPr>
        <w:t xml:space="preserve">For both adoptive and </w:t>
      </w:r>
      <w:r w:rsidR="00212A65" w:rsidRPr="00C23B62">
        <w:rPr>
          <w:szCs w:val="24"/>
        </w:rPr>
        <w:t>biological</w:t>
      </w:r>
      <w:r w:rsidRPr="00C23B62">
        <w:rPr>
          <w:szCs w:val="24"/>
        </w:rPr>
        <w:t xml:space="preserve"> parents, </w:t>
      </w:r>
      <w:r w:rsidR="00847F5B" w:rsidRPr="00C23B62">
        <w:rPr>
          <w:szCs w:val="24"/>
        </w:rPr>
        <w:t>descriptions</w:t>
      </w:r>
      <w:r w:rsidR="008C204B" w:rsidRPr="00C23B62">
        <w:rPr>
          <w:szCs w:val="24"/>
        </w:rPr>
        <w:t xml:space="preserve"> were divided into discrete </w:t>
      </w:r>
      <w:r w:rsidR="00847F5B" w:rsidRPr="00C23B62">
        <w:rPr>
          <w:szCs w:val="24"/>
        </w:rPr>
        <w:t>attributes</w:t>
      </w:r>
      <w:r w:rsidR="008C204B" w:rsidRPr="00C23B62">
        <w:rPr>
          <w:szCs w:val="24"/>
        </w:rPr>
        <w:t xml:space="preserve"> </w:t>
      </w:r>
      <w:r w:rsidR="00955D11" w:rsidRPr="00C23B62">
        <w:rPr>
          <w:szCs w:val="24"/>
        </w:rPr>
        <w:t>that</w:t>
      </w:r>
      <w:r w:rsidR="008C204B" w:rsidRPr="00C23B62">
        <w:rPr>
          <w:szCs w:val="24"/>
        </w:rPr>
        <w:t xml:space="preserve"> were coded </w:t>
      </w:r>
      <w:r w:rsidR="00EC136D" w:rsidRPr="00C23B62">
        <w:rPr>
          <w:szCs w:val="24"/>
        </w:rPr>
        <w:t>into exhaustive and exclusive categories</w:t>
      </w:r>
      <w:r w:rsidR="00D74F15" w:rsidRPr="00C23B62">
        <w:rPr>
          <w:szCs w:val="24"/>
        </w:rPr>
        <w:t xml:space="preserve"> according to </w:t>
      </w:r>
      <w:r w:rsidR="000768B0" w:rsidRPr="00C23B62">
        <w:rPr>
          <w:szCs w:val="24"/>
        </w:rPr>
        <w:t xml:space="preserve">criteria in </w:t>
      </w:r>
      <w:r w:rsidR="00D74F15" w:rsidRPr="00C23B62">
        <w:rPr>
          <w:szCs w:val="24"/>
        </w:rPr>
        <w:t>the mind-mindedness coding manual (Meins &amp; Fernyhough, 2015)</w:t>
      </w:r>
      <w:r w:rsidR="00EC136D" w:rsidRPr="00C23B62">
        <w:rPr>
          <w:szCs w:val="24"/>
        </w:rPr>
        <w:t xml:space="preserve">: </w:t>
      </w:r>
      <w:r w:rsidR="008C204B" w:rsidRPr="00C23B62">
        <w:rPr>
          <w:szCs w:val="24"/>
        </w:rPr>
        <w:t>(a) mental, referring to the child’s mental life</w:t>
      </w:r>
      <w:r w:rsidR="006F5466" w:rsidRPr="00C23B62">
        <w:rPr>
          <w:szCs w:val="24"/>
        </w:rPr>
        <w:t>,</w:t>
      </w:r>
      <w:r w:rsidR="008C204B" w:rsidRPr="00C23B62">
        <w:rPr>
          <w:szCs w:val="24"/>
        </w:rPr>
        <w:t xml:space="preserve"> including </w:t>
      </w:r>
      <w:r w:rsidR="00AA1E2F" w:rsidRPr="00C23B62">
        <w:rPr>
          <w:szCs w:val="24"/>
        </w:rPr>
        <w:t>emotions, personality, intelligence</w:t>
      </w:r>
      <w:r w:rsidR="008C204B" w:rsidRPr="00C23B62">
        <w:rPr>
          <w:szCs w:val="24"/>
        </w:rPr>
        <w:t>, knowledge</w:t>
      </w:r>
      <w:r w:rsidR="00AA1E2F" w:rsidRPr="00C23B62">
        <w:rPr>
          <w:szCs w:val="24"/>
        </w:rPr>
        <w:t xml:space="preserve">, and </w:t>
      </w:r>
      <w:r w:rsidR="008D01C3" w:rsidRPr="00C23B62">
        <w:rPr>
          <w:szCs w:val="24"/>
        </w:rPr>
        <w:t>intellectual activities (e.g., ‘loving’, ‘anxious’, ‘clever’, ‘know</w:t>
      </w:r>
      <w:r w:rsidR="006F5466" w:rsidRPr="00C23B62">
        <w:rPr>
          <w:szCs w:val="24"/>
        </w:rPr>
        <w:t>s</w:t>
      </w:r>
      <w:r w:rsidR="008D01C3" w:rsidRPr="00C23B62">
        <w:rPr>
          <w:szCs w:val="24"/>
        </w:rPr>
        <w:t xml:space="preserve"> what she wants’, ‘very good at science’, ‘loves reading’</w:t>
      </w:r>
      <w:r w:rsidR="006376DD" w:rsidRPr="00C23B62">
        <w:rPr>
          <w:szCs w:val="24"/>
        </w:rPr>
        <w:t>)</w:t>
      </w:r>
      <w:r w:rsidR="008C204B" w:rsidRPr="00C23B62">
        <w:rPr>
          <w:szCs w:val="24"/>
        </w:rPr>
        <w:t>; (b) behavioral, including activities and interactions with others</w:t>
      </w:r>
      <w:r w:rsidR="008D01C3" w:rsidRPr="00C23B62">
        <w:rPr>
          <w:szCs w:val="24"/>
        </w:rPr>
        <w:t xml:space="preserve"> (e.g., ‘friendly’, ‘outgoing’, ‘gets on well with people’</w:t>
      </w:r>
      <w:r w:rsidR="00AA1E2F" w:rsidRPr="00C23B62">
        <w:rPr>
          <w:szCs w:val="24"/>
        </w:rPr>
        <w:t>)</w:t>
      </w:r>
      <w:r w:rsidR="008C204B" w:rsidRPr="00C23B62">
        <w:rPr>
          <w:szCs w:val="24"/>
        </w:rPr>
        <w:t>; (c) physical, including age, birth order, and appearance; or (d) general, including non-specific value judgements</w:t>
      </w:r>
      <w:r w:rsidR="008D01C3" w:rsidRPr="00C23B62">
        <w:rPr>
          <w:szCs w:val="24"/>
        </w:rPr>
        <w:t xml:space="preserve"> (e.g., ‘nice’, ‘lovely’, ‘challenging’</w:t>
      </w:r>
      <w:r w:rsidR="00AA1E2F" w:rsidRPr="00C23B62">
        <w:rPr>
          <w:szCs w:val="24"/>
        </w:rPr>
        <w:t>)</w:t>
      </w:r>
      <w:r w:rsidR="00434F85" w:rsidRPr="00C23B62">
        <w:rPr>
          <w:szCs w:val="24"/>
        </w:rPr>
        <w:t xml:space="preserve"> and descriptions that did not fit into the other three categories</w:t>
      </w:r>
      <w:r w:rsidR="00AF0559" w:rsidRPr="00C23B62">
        <w:rPr>
          <w:szCs w:val="24"/>
        </w:rPr>
        <w:t xml:space="preserve">. </w:t>
      </w:r>
    </w:p>
    <w:p w14:paraId="4C4CDA67" w14:textId="71ECAB1D" w:rsidR="005137DF" w:rsidRPr="00C23B62" w:rsidRDefault="005137DF" w:rsidP="005137DF">
      <w:pPr>
        <w:pStyle w:val="Dissertation"/>
        <w:ind w:firstLine="720"/>
        <w:jc w:val="left"/>
        <w:outlineLvl w:val="2"/>
        <w:rPr>
          <w:szCs w:val="24"/>
        </w:rPr>
      </w:pPr>
      <w:r w:rsidRPr="00C23B62">
        <w:rPr>
          <w:szCs w:val="24"/>
        </w:rPr>
        <w:t>Higher scores for mental descriptions indicate higher levels of mind-mindedness. Since no specific hypotheses were made with regard to the other individual types of description, behavioral, physical, and general scores were summed to create a non-mental description category. Scores for mental and non-mental descriptions were expressed as a percentage of the total number of descriptions.</w:t>
      </w:r>
    </w:p>
    <w:p w14:paraId="61898139" w14:textId="22569AB2" w:rsidR="0088557B" w:rsidRPr="00C23B62" w:rsidRDefault="00E12DE1" w:rsidP="00C23B62">
      <w:pPr>
        <w:pStyle w:val="Dissertation"/>
        <w:ind w:firstLine="720"/>
        <w:jc w:val="left"/>
        <w:outlineLvl w:val="2"/>
        <w:rPr>
          <w:szCs w:val="24"/>
        </w:rPr>
      </w:pPr>
      <w:r w:rsidRPr="00C23B62">
        <w:rPr>
          <w:szCs w:val="24"/>
        </w:rPr>
        <w:t>Adoptive</w:t>
      </w:r>
      <w:r w:rsidR="0088557B" w:rsidRPr="00C23B62">
        <w:rPr>
          <w:szCs w:val="24"/>
        </w:rPr>
        <w:t xml:space="preserve"> parents’ descriptions of their children we</w:t>
      </w:r>
      <w:r w:rsidR="00A37FCA" w:rsidRPr="00C23B62">
        <w:rPr>
          <w:szCs w:val="24"/>
        </w:rPr>
        <w:t>re</w:t>
      </w:r>
      <w:r w:rsidR="0088557B" w:rsidRPr="00C23B62">
        <w:rPr>
          <w:szCs w:val="24"/>
        </w:rPr>
        <w:t xml:space="preserve"> </w:t>
      </w:r>
      <w:r w:rsidR="00245270" w:rsidRPr="00C23B62">
        <w:rPr>
          <w:szCs w:val="24"/>
        </w:rPr>
        <w:t xml:space="preserve">then </w:t>
      </w:r>
      <w:r w:rsidR="0088557B" w:rsidRPr="00C23B62">
        <w:rPr>
          <w:szCs w:val="24"/>
        </w:rPr>
        <w:t xml:space="preserve">recoded to investigate whether </w:t>
      </w:r>
      <w:r w:rsidR="00533B6C" w:rsidRPr="00C23B62">
        <w:rPr>
          <w:szCs w:val="24"/>
        </w:rPr>
        <w:t xml:space="preserve">the coding scheme needed to be adapted for adoptive </w:t>
      </w:r>
      <w:r w:rsidR="0088557B" w:rsidRPr="00C23B62">
        <w:rPr>
          <w:szCs w:val="24"/>
        </w:rPr>
        <w:t>parents</w:t>
      </w:r>
      <w:r w:rsidR="004A7320" w:rsidRPr="00C23B62">
        <w:rPr>
          <w:szCs w:val="24"/>
        </w:rPr>
        <w:t xml:space="preserve">. </w:t>
      </w:r>
      <w:r w:rsidR="00444064" w:rsidRPr="00C23B62">
        <w:rPr>
          <w:szCs w:val="24"/>
        </w:rPr>
        <w:t>Of the 89 adoptive parents, 41 included at least one comment relating to the reason for their child being adopted or pre-adoption experiences</w:t>
      </w:r>
      <w:r w:rsidR="009D180F" w:rsidRPr="00C23B62">
        <w:rPr>
          <w:szCs w:val="24"/>
        </w:rPr>
        <w:t xml:space="preserve"> (e.g., ‘taken into care age 18 months’, ‘five foster care placements before us’, ‘in care for too long before adoption plan made’, ‘did not deserve the </w:t>
      </w:r>
      <w:r w:rsidR="009D180F" w:rsidRPr="00C23B62">
        <w:rPr>
          <w:szCs w:val="24"/>
        </w:rPr>
        <w:lastRenderedPageBreak/>
        <w:t>treatment that he had’, ‘birth family wanted to keep him’)</w:t>
      </w:r>
      <w:r w:rsidR="00444064" w:rsidRPr="00C23B62">
        <w:rPr>
          <w:szCs w:val="24"/>
        </w:rPr>
        <w:t>. A</w:t>
      </w:r>
      <w:r w:rsidRPr="00C23B62">
        <w:rPr>
          <w:szCs w:val="24"/>
        </w:rPr>
        <w:t xml:space="preserve"> </w:t>
      </w:r>
      <w:r w:rsidR="00762097" w:rsidRPr="00C23B62">
        <w:rPr>
          <w:i/>
          <w:szCs w:val="24"/>
        </w:rPr>
        <w:t>P</w:t>
      </w:r>
      <w:r w:rsidRPr="00C23B62">
        <w:rPr>
          <w:i/>
          <w:szCs w:val="24"/>
        </w:rPr>
        <w:t>lacement</w:t>
      </w:r>
      <w:r w:rsidRPr="00C23B62">
        <w:rPr>
          <w:szCs w:val="24"/>
        </w:rPr>
        <w:t xml:space="preserve"> category was </w:t>
      </w:r>
      <w:r w:rsidR="00444064" w:rsidRPr="00C23B62">
        <w:rPr>
          <w:szCs w:val="24"/>
        </w:rPr>
        <w:t xml:space="preserve">therefore </w:t>
      </w:r>
      <w:r w:rsidRPr="00C23B62">
        <w:rPr>
          <w:szCs w:val="24"/>
        </w:rPr>
        <w:t xml:space="preserve">created </w:t>
      </w:r>
      <w:r w:rsidR="00444064" w:rsidRPr="00C23B62">
        <w:rPr>
          <w:szCs w:val="24"/>
        </w:rPr>
        <w:t>for</w:t>
      </w:r>
      <w:r w:rsidRPr="00C23B62">
        <w:rPr>
          <w:szCs w:val="24"/>
        </w:rPr>
        <w:t xml:space="preserve"> these descriptions</w:t>
      </w:r>
      <w:r w:rsidR="00617372" w:rsidRPr="00C23B62">
        <w:rPr>
          <w:szCs w:val="24"/>
        </w:rPr>
        <w:t>. Note that i</w:t>
      </w:r>
      <w:r w:rsidR="0088557B" w:rsidRPr="00C23B62">
        <w:rPr>
          <w:szCs w:val="24"/>
        </w:rPr>
        <w:t xml:space="preserve">n the original coding scheme, such </w:t>
      </w:r>
      <w:r w:rsidRPr="00C23B62">
        <w:rPr>
          <w:szCs w:val="24"/>
        </w:rPr>
        <w:t>descriptions</w:t>
      </w:r>
      <w:r w:rsidR="0088557B" w:rsidRPr="00C23B62">
        <w:rPr>
          <w:szCs w:val="24"/>
        </w:rPr>
        <w:t xml:space="preserve"> </w:t>
      </w:r>
      <w:r w:rsidR="00A4585A" w:rsidRPr="00C23B62">
        <w:rPr>
          <w:szCs w:val="24"/>
        </w:rPr>
        <w:t>were</w:t>
      </w:r>
      <w:r w:rsidR="0088557B" w:rsidRPr="00C23B62">
        <w:rPr>
          <w:szCs w:val="24"/>
        </w:rPr>
        <w:t xml:space="preserve"> coded </w:t>
      </w:r>
      <w:r w:rsidR="00136C39" w:rsidRPr="00C23B62">
        <w:rPr>
          <w:szCs w:val="24"/>
        </w:rPr>
        <w:t>in the</w:t>
      </w:r>
      <w:r w:rsidR="0088557B" w:rsidRPr="00C23B62">
        <w:rPr>
          <w:szCs w:val="24"/>
        </w:rPr>
        <w:t xml:space="preserve"> general</w:t>
      </w:r>
      <w:r w:rsidR="00136C39" w:rsidRPr="00C23B62">
        <w:rPr>
          <w:szCs w:val="24"/>
        </w:rPr>
        <w:t xml:space="preserve"> category</w:t>
      </w:r>
      <w:r w:rsidR="0088557B" w:rsidRPr="00C23B62">
        <w:rPr>
          <w:szCs w:val="24"/>
        </w:rPr>
        <w:t>.</w:t>
      </w:r>
      <w:r w:rsidRPr="00C23B62">
        <w:rPr>
          <w:szCs w:val="24"/>
        </w:rPr>
        <w:t xml:space="preserve"> </w:t>
      </w:r>
    </w:p>
    <w:p w14:paraId="77AA6140" w14:textId="6C63DA36" w:rsidR="008C204B" w:rsidRPr="00C23B62" w:rsidRDefault="00246643" w:rsidP="00C23B62">
      <w:pPr>
        <w:pStyle w:val="Dissertation"/>
        <w:ind w:firstLine="720"/>
        <w:jc w:val="left"/>
        <w:outlineLvl w:val="2"/>
        <w:rPr>
          <w:szCs w:val="24"/>
        </w:rPr>
      </w:pPr>
      <w:r w:rsidRPr="00C23B62">
        <w:rPr>
          <w:szCs w:val="24"/>
        </w:rPr>
        <w:t>All transcripts were coded by a researcher who was blind to all other data, and a</w:t>
      </w:r>
      <w:r w:rsidR="008C204B" w:rsidRPr="00C23B62">
        <w:rPr>
          <w:szCs w:val="24"/>
        </w:rPr>
        <w:t xml:space="preserve"> randomly selected </w:t>
      </w:r>
      <w:r w:rsidR="00834DD3" w:rsidRPr="00C23B62">
        <w:rPr>
          <w:szCs w:val="24"/>
        </w:rPr>
        <w:t>25</w:t>
      </w:r>
      <w:r w:rsidR="008C204B" w:rsidRPr="00C23B62">
        <w:rPr>
          <w:szCs w:val="24"/>
        </w:rPr>
        <w:t>% of transcripts was c</w:t>
      </w:r>
      <w:r w:rsidR="00691097" w:rsidRPr="00C23B62">
        <w:rPr>
          <w:szCs w:val="24"/>
        </w:rPr>
        <w:t>oded by a second, blind coder</w:t>
      </w:r>
      <w:r w:rsidR="00A37FCA" w:rsidRPr="00C23B62">
        <w:rPr>
          <w:szCs w:val="24"/>
        </w:rPr>
        <w:t xml:space="preserve"> (note that it was impossible </w:t>
      </w:r>
      <w:r w:rsidR="00302BEB" w:rsidRPr="00C23B62">
        <w:rPr>
          <w:szCs w:val="24"/>
        </w:rPr>
        <w:t xml:space="preserve">for coders </w:t>
      </w:r>
      <w:r w:rsidR="00A37FCA" w:rsidRPr="00C23B62">
        <w:rPr>
          <w:szCs w:val="24"/>
        </w:rPr>
        <w:t xml:space="preserve">to </w:t>
      </w:r>
      <w:r w:rsidR="00302BEB" w:rsidRPr="00C23B62">
        <w:rPr>
          <w:szCs w:val="24"/>
        </w:rPr>
        <w:t xml:space="preserve">be </w:t>
      </w:r>
      <w:r w:rsidR="00A37FCA" w:rsidRPr="00C23B62">
        <w:rPr>
          <w:szCs w:val="24"/>
        </w:rPr>
        <w:t xml:space="preserve">blind to adoption status in cases where parents mentioned adoption-related experiences in their </w:t>
      </w:r>
      <w:r w:rsidR="003864BF" w:rsidRPr="00C23B62">
        <w:rPr>
          <w:szCs w:val="24"/>
        </w:rPr>
        <w:t xml:space="preserve">child </w:t>
      </w:r>
      <w:r w:rsidR="00A37FCA" w:rsidRPr="00C23B62">
        <w:rPr>
          <w:szCs w:val="24"/>
        </w:rPr>
        <w:t>descriptions)</w:t>
      </w:r>
      <w:r w:rsidR="00691097" w:rsidRPr="00C23B62">
        <w:rPr>
          <w:szCs w:val="24"/>
        </w:rPr>
        <w:t>; i</w:t>
      </w:r>
      <w:r w:rsidR="008C204B" w:rsidRPr="00C23B62">
        <w:rPr>
          <w:szCs w:val="24"/>
        </w:rPr>
        <w:t xml:space="preserve">nter-rater </w:t>
      </w:r>
      <w:r w:rsidR="00735430" w:rsidRPr="00C23B62">
        <w:rPr>
          <w:szCs w:val="24"/>
        </w:rPr>
        <w:t>reliability</w:t>
      </w:r>
      <w:r w:rsidR="008C204B" w:rsidRPr="00C23B62">
        <w:rPr>
          <w:szCs w:val="24"/>
        </w:rPr>
        <w:t xml:space="preserve">: </w:t>
      </w:r>
      <w:r w:rsidR="008C204B" w:rsidRPr="00C23B62">
        <w:rPr>
          <w:rFonts w:ascii="Symbol" w:hAnsi="Symbol"/>
          <w:szCs w:val="24"/>
        </w:rPr>
        <w:t></w:t>
      </w:r>
      <w:r w:rsidR="00C97F07" w:rsidRPr="00C23B62">
        <w:rPr>
          <w:szCs w:val="24"/>
        </w:rPr>
        <w:t xml:space="preserve"> = 0.86</w:t>
      </w:r>
      <w:r w:rsidR="008C204B" w:rsidRPr="00C23B62">
        <w:rPr>
          <w:szCs w:val="24"/>
        </w:rPr>
        <w:t>.</w:t>
      </w:r>
      <w:bookmarkEnd w:id="21"/>
    </w:p>
    <w:p w14:paraId="5E61D8F2" w14:textId="77777777" w:rsidR="008C204B" w:rsidRPr="00C23B62" w:rsidRDefault="008C204B" w:rsidP="00C23B62">
      <w:pPr>
        <w:pStyle w:val="Dissertation"/>
        <w:jc w:val="center"/>
        <w:outlineLvl w:val="2"/>
        <w:rPr>
          <w:szCs w:val="24"/>
        </w:rPr>
      </w:pPr>
      <w:bookmarkStart w:id="22" w:name="_Toc330230414"/>
      <w:bookmarkStart w:id="23" w:name="_Toc330236332"/>
      <w:bookmarkStart w:id="24" w:name="_Toc330237148"/>
      <w:r w:rsidRPr="00C23B62">
        <w:rPr>
          <w:b/>
          <w:szCs w:val="24"/>
        </w:rPr>
        <w:t>Results</w:t>
      </w:r>
    </w:p>
    <w:bookmarkEnd w:id="22"/>
    <w:bookmarkEnd w:id="23"/>
    <w:bookmarkEnd w:id="24"/>
    <w:p w14:paraId="6ACCB020" w14:textId="77777777" w:rsidR="008C204B" w:rsidRPr="00C23B62" w:rsidRDefault="008C204B" w:rsidP="00C23B62">
      <w:pPr>
        <w:pStyle w:val="Dissertation"/>
        <w:jc w:val="left"/>
        <w:outlineLvl w:val="2"/>
        <w:rPr>
          <w:b/>
          <w:szCs w:val="24"/>
        </w:rPr>
      </w:pPr>
      <w:r w:rsidRPr="00C23B62">
        <w:rPr>
          <w:b/>
          <w:szCs w:val="24"/>
        </w:rPr>
        <w:t>Descriptive Statistics and Preliminary Analyses</w:t>
      </w:r>
    </w:p>
    <w:p w14:paraId="5BD63812" w14:textId="66056617" w:rsidR="00DB09F2" w:rsidRPr="00C23B62" w:rsidRDefault="00DB09F2" w:rsidP="00C23B62">
      <w:pPr>
        <w:pStyle w:val="Dissertation"/>
        <w:ind w:firstLine="720"/>
        <w:jc w:val="left"/>
        <w:rPr>
          <w:rFonts w:cs="Arial"/>
          <w:szCs w:val="24"/>
        </w:rPr>
      </w:pPr>
      <w:r w:rsidRPr="00C23B62">
        <w:rPr>
          <w:rFonts w:cs="Arial"/>
          <w:szCs w:val="24"/>
        </w:rPr>
        <w:t xml:space="preserve">Child age was unrelated to the proportion of mental characteristics in parents’ descriptions, </w:t>
      </w:r>
      <w:proofErr w:type="gramStart"/>
      <w:r w:rsidRPr="00C23B62">
        <w:rPr>
          <w:rFonts w:cs="Arial"/>
          <w:i/>
          <w:szCs w:val="24"/>
        </w:rPr>
        <w:t>r</w:t>
      </w:r>
      <w:r w:rsidRPr="00C23B62">
        <w:rPr>
          <w:rFonts w:cs="Arial"/>
          <w:szCs w:val="24"/>
        </w:rPr>
        <w:t>(</w:t>
      </w:r>
      <w:proofErr w:type="gramEnd"/>
      <w:r w:rsidRPr="00C23B62">
        <w:rPr>
          <w:rFonts w:cs="Arial"/>
          <w:szCs w:val="24"/>
        </w:rPr>
        <w:t xml:space="preserve">268) = -.01, </w:t>
      </w:r>
      <w:r w:rsidRPr="00C23B62">
        <w:rPr>
          <w:rFonts w:cs="Arial"/>
          <w:i/>
          <w:szCs w:val="24"/>
        </w:rPr>
        <w:t>p</w:t>
      </w:r>
      <w:r w:rsidRPr="00C23B62">
        <w:rPr>
          <w:rFonts w:cs="Arial"/>
          <w:szCs w:val="24"/>
        </w:rPr>
        <w:t xml:space="preserve"> = .878</w:t>
      </w:r>
      <w:r w:rsidR="00E84BC1" w:rsidRPr="00C23B62">
        <w:rPr>
          <w:rFonts w:cs="Arial"/>
          <w:szCs w:val="24"/>
        </w:rPr>
        <w:t xml:space="preserve">, and although parent age was negatively correlated with the proportion of mental characteristics, </w:t>
      </w:r>
      <w:r w:rsidR="00E84BC1" w:rsidRPr="00C23B62">
        <w:rPr>
          <w:rFonts w:cs="Arial"/>
          <w:i/>
          <w:szCs w:val="24"/>
        </w:rPr>
        <w:t>r</w:t>
      </w:r>
      <w:r w:rsidR="00E84BC1" w:rsidRPr="00C23B62">
        <w:rPr>
          <w:rFonts w:cs="Arial"/>
          <w:szCs w:val="24"/>
        </w:rPr>
        <w:t xml:space="preserve">(266) = -.14, </w:t>
      </w:r>
      <w:r w:rsidR="007E2C7C" w:rsidRPr="00C23B62">
        <w:rPr>
          <w:rFonts w:cs="Arial"/>
          <w:i/>
          <w:szCs w:val="24"/>
        </w:rPr>
        <w:t>p</w:t>
      </w:r>
      <w:r w:rsidR="007E2C7C" w:rsidRPr="00C23B62">
        <w:rPr>
          <w:rFonts w:cs="Arial"/>
          <w:szCs w:val="24"/>
        </w:rPr>
        <w:t xml:space="preserve"> = .022,</w:t>
      </w:r>
      <w:r w:rsidR="007E2C7C" w:rsidRPr="00C23B62">
        <w:rPr>
          <w:rFonts w:cs="Arial"/>
          <w:i/>
          <w:szCs w:val="24"/>
        </w:rPr>
        <w:t xml:space="preserve"> </w:t>
      </w:r>
      <w:r w:rsidR="00E84BC1" w:rsidRPr="00C23B62">
        <w:rPr>
          <w:rFonts w:cs="Arial"/>
          <w:szCs w:val="24"/>
        </w:rPr>
        <w:t>the effect was small.</w:t>
      </w:r>
      <w:r w:rsidR="006E471F" w:rsidRPr="00C23B62">
        <w:rPr>
          <w:rFonts w:cs="Arial"/>
          <w:szCs w:val="24"/>
        </w:rPr>
        <w:t xml:space="preserve"> </w:t>
      </w:r>
      <w:r w:rsidR="00D06B30" w:rsidRPr="00C23B62">
        <w:rPr>
          <w:rFonts w:cs="Arial"/>
          <w:szCs w:val="24"/>
        </w:rPr>
        <w:t xml:space="preserve">Parental occupation was negatively correlated with the proportion of mental characteristics, </w:t>
      </w:r>
      <w:r w:rsidR="00D06B30" w:rsidRPr="00C23B62">
        <w:rPr>
          <w:rFonts w:cs="Arial"/>
          <w:i/>
          <w:szCs w:val="24"/>
        </w:rPr>
        <w:t>r</w:t>
      </w:r>
      <w:r w:rsidR="00D06B30" w:rsidRPr="00C23B62">
        <w:rPr>
          <w:rFonts w:cs="Arial"/>
          <w:szCs w:val="24"/>
        </w:rPr>
        <w:t xml:space="preserve">(266) = - .17, </w:t>
      </w:r>
      <w:r w:rsidR="00D06B30" w:rsidRPr="00C23B62">
        <w:rPr>
          <w:rFonts w:cs="Arial"/>
          <w:i/>
          <w:szCs w:val="24"/>
        </w:rPr>
        <w:t>p</w:t>
      </w:r>
      <w:r w:rsidR="00D06B30" w:rsidRPr="00C23B62">
        <w:rPr>
          <w:rFonts w:cs="Arial"/>
          <w:szCs w:val="24"/>
        </w:rPr>
        <w:t xml:space="preserve"> = .006, indicating that parents who had more professional occupations were more likely to describe their children with reference to</w:t>
      </w:r>
      <w:r w:rsidR="00EE0434" w:rsidRPr="00C23B62">
        <w:rPr>
          <w:rFonts w:cs="Arial"/>
          <w:szCs w:val="24"/>
        </w:rPr>
        <w:t xml:space="preserve"> </w:t>
      </w:r>
      <w:r w:rsidR="00D06B30" w:rsidRPr="00C23B62">
        <w:rPr>
          <w:rFonts w:cs="Arial"/>
          <w:szCs w:val="24"/>
        </w:rPr>
        <w:t xml:space="preserve">mental characteristics, </w:t>
      </w:r>
      <w:r w:rsidR="0083779F" w:rsidRPr="00C23B62">
        <w:rPr>
          <w:rFonts w:cs="Arial"/>
          <w:szCs w:val="24"/>
        </w:rPr>
        <w:t>but once again,</w:t>
      </w:r>
      <w:r w:rsidR="00D06B30" w:rsidRPr="00C23B62">
        <w:rPr>
          <w:rFonts w:cs="Arial"/>
          <w:szCs w:val="24"/>
        </w:rPr>
        <w:t xml:space="preserve"> the effect was small.</w:t>
      </w:r>
    </w:p>
    <w:p w14:paraId="39D0B0BE" w14:textId="1FC6A52F" w:rsidR="001C1B0B" w:rsidRPr="00C23B62" w:rsidRDefault="001C1B0B" w:rsidP="00C23B62">
      <w:pPr>
        <w:pStyle w:val="Dissertation"/>
        <w:ind w:firstLine="720"/>
        <w:jc w:val="left"/>
        <w:rPr>
          <w:rFonts w:cs="Arial"/>
          <w:szCs w:val="24"/>
        </w:rPr>
      </w:pPr>
      <w:r w:rsidRPr="00C23B62">
        <w:rPr>
          <w:rFonts w:cs="Arial"/>
          <w:szCs w:val="24"/>
        </w:rPr>
        <w:t>A</w:t>
      </w:r>
      <w:r w:rsidR="00290E03">
        <w:rPr>
          <w:rFonts w:cs="Arial"/>
          <w:szCs w:val="24"/>
        </w:rPr>
        <w:t>s shown in Table 1, a</w:t>
      </w:r>
      <w:r w:rsidRPr="00C23B62">
        <w:rPr>
          <w:rFonts w:cs="Arial"/>
          <w:szCs w:val="24"/>
        </w:rPr>
        <w:t xml:space="preserve">doptive parents were older </w:t>
      </w:r>
      <w:r w:rsidR="00FA4CA9">
        <w:rPr>
          <w:rFonts w:cs="Arial"/>
          <w:szCs w:val="24"/>
        </w:rPr>
        <w:t>and</w:t>
      </w:r>
      <w:r w:rsidR="00FA4CA9" w:rsidRPr="00C23B62">
        <w:rPr>
          <w:rFonts w:cs="Arial"/>
          <w:szCs w:val="24"/>
        </w:rPr>
        <w:t xml:space="preserve"> had more professional </w:t>
      </w:r>
      <w:r w:rsidR="00FA4CA9">
        <w:rPr>
          <w:rFonts w:cs="Arial"/>
          <w:szCs w:val="24"/>
        </w:rPr>
        <w:t xml:space="preserve">occupations </w:t>
      </w:r>
      <w:r w:rsidRPr="00C23B62">
        <w:rPr>
          <w:rFonts w:cs="Arial"/>
          <w:szCs w:val="24"/>
        </w:rPr>
        <w:t xml:space="preserve">than biological </w:t>
      </w:r>
      <w:r w:rsidR="00FC3A22" w:rsidRPr="00FA4CA9">
        <w:rPr>
          <w:rFonts w:cs="Arial"/>
          <w:szCs w:val="24"/>
        </w:rPr>
        <w:t>parents</w:t>
      </w:r>
      <w:r w:rsidRPr="00FA4CA9">
        <w:rPr>
          <w:rFonts w:cs="Arial"/>
          <w:szCs w:val="24"/>
        </w:rPr>
        <w:t xml:space="preserve">, </w:t>
      </w:r>
      <w:r w:rsidR="00FA4CA9" w:rsidRPr="00FA4CA9">
        <w:rPr>
          <w:rFonts w:cs="Arial"/>
          <w:szCs w:val="24"/>
        </w:rPr>
        <w:t>and a</w:t>
      </w:r>
      <w:r w:rsidRPr="00C23B62">
        <w:rPr>
          <w:rFonts w:cs="Arial"/>
          <w:szCs w:val="24"/>
        </w:rPr>
        <w:t xml:space="preserve">doptive </w:t>
      </w:r>
      <w:r w:rsidR="00FA4CA9">
        <w:rPr>
          <w:rFonts w:cs="Arial"/>
          <w:szCs w:val="24"/>
        </w:rPr>
        <w:t xml:space="preserve">children were older </w:t>
      </w:r>
      <w:r w:rsidR="00875F82">
        <w:rPr>
          <w:rFonts w:cs="Arial"/>
          <w:szCs w:val="24"/>
        </w:rPr>
        <w:t>than</w:t>
      </w:r>
      <w:r w:rsidRPr="00C23B62">
        <w:rPr>
          <w:rFonts w:cs="Arial"/>
          <w:szCs w:val="24"/>
        </w:rPr>
        <w:t xml:space="preserve"> their biological counterparts.</w:t>
      </w:r>
    </w:p>
    <w:p w14:paraId="4BF02DEE" w14:textId="0C535460" w:rsidR="008C204B" w:rsidRPr="00C23B62" w:rsidRDefault="00FC6964" w:rsidP="00C23B62">
      <w:pPr>
        <w:pStyle w:val="Dissertation"/>
        <w:jc w:val="left"/>
        <w:rPr>
          <w:b/>
          <w:szCs w:val="24"/>
        </w:rPr>
      </w:pPr>
      <w:bookmarkStart w:id="25" w:name="_Toc330230419"/>
      <w:bookmarkStart w:id="26" w:name="_Toc330236337"/>
      <w:bookmarkStart w:id="27" w:name="_Toc330237154"/>
      <w:r>
        <w:rPr>
          <w:b/>
          <w:szCs w:val="24"/>
        </w:rPr>
        <w:t xml:space="preserve">Are Adopted Parents Less Mind-Minded than Biological Parents? </w:t>
      </w:r>
      <w:bookmarkEnd w:id="25"/>
      <w:bookmarkEnd w:id="26"/>
      <w:bookmarkEnd w:id="27"/>
    </w:p>
    <w:p w14:paraId="581EF427" w14:textId="047C998E" w:rsidR="00550907" w:rsidRPr="00C23B62" w:rsidRDefault="00242107" w:rsidP="00C23B62">
      <w:pPr>
        <w:pStyle w:val="Dissertation"/>
        <w:ind w:firstLine="720"/>
        <w:jc w:val="left"/>
        <w:rPr>
          <w:szCs w:val="24"/>
        </w:rPr>
      </w:pPr>
      <w:r w:rsidRPr="00C23B62">
        <w:rPr>
          <w:szCs w:val="24"/>
        </w:rPr>
        <w:t>Relation</w:t>
      </w:r>
      <w:r w:rsidR="00E94754" w:rsidRPr="00C23B62">
        <w:rPr>
          <w:szCs w:val="24"/>
        </w:rPr>
        <w:t>s</w:t>
      </w:r>
      <w:r w:rsidRPr="00C23B62">
        <w:rPr>
          <w:szCs w:val="24"/>
        </w:rPr>
        <w:t xml:space="preserve"> between adoption status and parents’ </w:t>
      </w:r>
      <w:r w:rsidR="00D45BC5">
        <w:rPr>
          <w:szCs w:val="24"/>
        </w:rPr>
        <w:t xml:space="preserve">mental and non-mental </w:t>
      </w:r>
      <w:r w:rsidRPr="00C23B62">
        <w:rPr>
          <w:szCs w:val="24"/>
        </w:rPr>
        <w:t xml:space="preserve">descriptions of their children </w:t>
      </w:r>
      <w:r w:rsidR="00D45BC5">
        <w:rPr>
          <w:szCs w:val="24"/>
        </w:rPr>
        <w:t xml:space="preserve">(see Table 1) </w:t>
      </w:r>
      <w:r w:rsidR="00C34282" w:rsidRPr="00C23B62">
        <w:rPr>
          <w:szCs w:val="24"/>
        </w:rPr>
        <w:t>were investigated using MANCOVA</w:t>
      </w:r>
      <w:r w:rsidR="003A4AAE" w:rsidRPr="00C23B62">
        <w:rPr>
          <w:szCs w:val="24"/>
        </w:rPr>
        <w:t xml:space="preserve">. </w:t>
      </w:r>
      <w:r w:rsidR="001018CB" w:rsidRPr="00C23B62">
        <w:rPr>
          <w:szCs w:val="24"/>
        </w:rPr>
        <w:t>S</w:t>
      </w:r>
      <w:r w:rsidRPr="00C23B62">
        <w:rPr>
          <w:szCs w:val="24"/>
        </w:rPr>
        <w:t xml:space="preserve">cores for mental versus non-mental child descriptions </w:t>
      </w:r>
      <w:r w:rsidR="00082615" w:rsidRPr="00C23B62">
        <w:rPr>
          <w:szCs w:val="24"/>
        </w:rPr>
        <w:t xml:space="preserve">were entered </w:t>
      </w:r>
      <w:r w:rsidRPr="00C23B62">
        <w:rPr>
          <w:szCs w:val="24"/>
        </w:rPr>
        <w:t xml:space="preserve">as dependent variables, adoption status (adoptive, </w:t>
      </w:r>
      <w:r w:rsidR="00212A65" w:rsidRPr="00C23B62">
        <w:rPr>
          <w:szCs w:val="24"/>
        </w:rPr>
        <w:t>biological</w:t>
      </w:r>
      <w:r w:rsidRPr="00C23B62">
        <w:rPr>
          <w:szCs w:val="24"/>
        </w:rPr>
        <w:t xml:space="preserve">) </w:t>
      </w:r>
      <w:r w:rsidR="00082615" w:rsidRPr="00C23B62">
        <w:rPr>
          <w:szCs w:val="24"/>
        </w:rPr>
        <w:t xml:space="preserve">was entered </w:t>
      </w:r>
      <w:r w:rsidRPr="00C23B62">
        <w:rPr>
          <w:szCs w:val="24"/>
        </w:rPr>
        <w:t>as a fixed factor, and parent age</w:t>
      </w:r>
      <w:r w:rsidR="00415C13" w:rsidRPr="00C23B62">
        <w:rPr>
          <w:szCs w:val="24"/>
        </w:rPr>
        <w:t>,</w:t>
      </w:r>
      <w:r w:rsidRPr="00C23B62">
        <w:rPr>
          <w:szCs w:val="24"/>
        </w:rPr>
        <w:t xml:space="preserve"> </w:t>
      </w:r>
      <w:r w:rsidR="00082615" w:rsidRPr="00C23B62">
        <w:rPr>
          <w:szCs w:val="24"/>
        </w:rPr>
        <w:t>parental occupation</w:t>
      </w:r>
      <w:r w:rsidR="00415C13" w:rsidRPr="00C23B62">
        <w:rPr>
          <w:szCs w:val="24"/>
        </w:rPr>
        <w:t>,</w:t>
      </w:r>
      <w:r w:rsidR="00082615" w:rsidRPr="00C23B62">
        <w:rPr>
          <w:szCs w:val="24"/>
        </w:rPr>
        <w:t xml:space="preserve"> </w:t>
      </w:r>
      <w:r w:rsidR="00415C13" w:rsidRPr="00C23B62">
        <w:rPr>
          <w:szCs w:val="24"/>
        </w:rPr>
        <w:t xml:space="preserve">and </w:t>
      </w:r>
      <w:r w:rsidR="005564F8" w:rsidRPr="00C23B62">
        <w:rPr>
          <w:szCs w:val="24"/>
        </w:rPr>
        <w:t>child age</w:t>
      </w:r>
      <w:r w:rsidR="00415C13" w:rsidRPr="00C23B62">
        <w:rPr>
          <w:szCs w:val="24"/>
        </w:rPr>
        <w:t xml:space="preserve"> </w:t>
      </w:r>
      <w:r w:rsidR="00082615" w:rsidRPr="00C23B62">
        <w:rPr>
          <w:szCs w:val="24"/>
        </w:rPr>
        <w:lastRenderedPageBreak/>
        <w:t xml:space="preserve">were added </w:t>
      </w:r>
      <w:r w:rsidRPr="00C23B62">
        <w:rPr>
          <w:szCs w:val="24"/>
        </w:rPr>
        <w:t>as covariates. There was a</w:t>
      </w:r>
      <w:r w:rsidR="00966F46" w:rsidRPr="00C23B62">
        <w:rPr>
          <w:szCs w:val="24"/>
        </w:rPr>
        <w:t xml:space="preserve"> </w:t>
      </w:r>
      <w:r w:rsidR="008B7AF6" w:rsidRPr="00C23B62">
        <w:rPr>
          <w:szCs w:val="24"/>
        </w:rPr>
        <w:t>main effect of adoption status</w:t>
      </w:r>
      <w:r w:rsidR="003402F4" w:rsidRPr="00C23B62">
        <w:rPr>
          <w:szCs w:val="24"/>
        </w:rPr>
        <w:t xml:space="preserve">, </w:t>
      </w:r>
      <w:proofErr w:type="gramStart"/>
      <w:r w:rsidR="003402F4" w:rsidRPr="00C23B62">
        <w:rPr>
          <w:i/>
          <w:szCs w:val="24"/>
        </w:rPr>
        <w:t>F</w:t>
      </w:r>
      <w:r w:rsidR="003402F4" w:rsidRPr="00C23B62">
        <w:rPr>
          <w:szCs w:val="24"/>
        </w:rPr>
        <w:t>(</w:t>
      </w:r>
      <w:proofErr w:type="gramEnd"/>
      <w:r w:rsidR="003402F4" w:rsidRPr="00C23B62">
        <w:rPr>
          <w:szCs w:val="24"/>
        </w:rPr>
        <w:t xml:space="preserve">1, 134) = 6.97, </w:t>
      </w:r>
      <w:r w:rsidR="003402F4" w:rsidRPr="00C23B62">
        <w:rPr>
          <w:i/>
          <w:szCs w:val="24"/>
        </w:rPr>
        <w:t xml:space="preserve">p </w:t>
      </w:r>
      <w:r w:rsidR="003402F4" w:rsidRPr="00C23B62">
        <w:rPr>
          <w:szCs w:val="24"/>
        </w:rPr>
        <w:t xml:space="preserve">= .001, </w:t>
      </w:r>
      <w:r w:rsidR="003402F4" w:rsidRPr="00C23B62">
        <w:rPr>
          <w:rFonts w:ascii="Symbol" w:hAnsi="Symbol"/>
          <w:szCs w:val="24"/>
        </w:rPr>
        <w:t></w:t>
      </w:r>
      <w:r w:rsidR="003402F4" w:rsidRPr="00C23B62">
        <w:rPr>
          <w:szCs w:val="24"/>
          <w:vertAlign w:val="superscript"/>
        </w:rPr>
        <w:t>2</w:t>
      </w:r>
      <w:r w:rsidR="003E0D06" w:rsidRPr="00C23B62">
        <w:rPr>
          <w:szCs w:val="24"/>
        </w:rPr>
        <w:t>= .060</w:t>
      </w:r>
      <w:r w:rsidR="007957ED" w:rsidRPr="00C23B62">
        <w:rPr>
          <w:szCs w:val="24"/>
        </w:rPr>
        <w:t>: b</w:t>
      </w:r>
      <w:r w:rsidR="00212A65" w:rsidRPr="00C23B62">
        <w:rPr>
          <w:szCs w:val="24"/>
        </w:rPr>
        <w:t>iological</w:t>
      </w:r>
      <w:r w:rsidR="00001F84" w:rsidRPr="00C23B62">
        <w:rPr>
          <w:szCs w:val="24"/>
        </w:rPr>
        <w:t xml:space="preserve"> parents scored more highly than adoptive parents for mental descriptions, </w:t>
      </w:r>
      <w:r w:rsidR="00001F84" w:rsidRPr="00C23B62">
        <w:rPr>
          <w:i/>
          <w:szCs w:val="24"/>
        </w:rPr>
        <w:t>F</w:t>
      </w:r>
      <w:r w:rsidR="00836DCA" w:rsidRPr="00C23B62">
        <w:rPr>
          <w:szCs w:val="24"/>
        </w:rPr>
        <w:t>(1</w:t>
      </w:r>
      <w:r w:rsidR="007A00D7" w:rsidRPr="00C23B62">
        <w:rPr>
          <w:szCs w:val="24"/>
        </w:rPr>
        <w:t>, 134</w:t>
      </w:r>
      <w:r w:rsidR="000E7CD4" w:rsidRPr="00C23B62">
        <w:rPr>
          <w:szCs w:val="24"/>
        </w:rPr>
        <w:t xml:space="preserve">) = </w:t>
      </w:r>
      <w:r w:rsidR="003402F4" w:rsidRPr="00C23B62">
        <w:rPr>
          <w:szCs w:val="24"/>
        </w:rPr>
        <w:t>7.52</w:t>
      </w:r>
      <w:r w:rsidR="00001F84" w:rsidRPr="00C23B62">
        <w:rPr>
          <w:szCs w:val="24"/>
        </w:rPr>
        <w:t xml:space="preserve">, </w:t>
      </w:r>
      <w:r w:rsidR="00001F84" w:rsidRPr="00C23B62">
        <w:rPr>
          <w:i/>
          <w:szCs w:val="24"/>
        </w:rPr>
        <w:t xml:space="preserve">p </w:t>
      </w:r>
      <w:r w:rsidR="006B5727" w:rsidRPr="00C23B62">
        <w:rPr>
          <w:szCs w:val="24"/>
        </w:rPr>
        <w:t>= .0</w:t>
      </w:r>
      <w:r w:rsidR="003402F4" w:rsidRPr="00C23B62">
        <w:rPr>
          <w:szCs w:val="24"/>
        </w:rPr>
        <w:t>07</w:t>
      </w:r>
      <w:r w:rsidR="003E1E03" w:rsidRPr="00C23B62">
        <w:rPr>
          <w:szCs w:val="24"/>
        </w:rPr>
        <w:t xml:space="preserve">, </w:t>
      </w:r>
      <w:r w:rsidR="003E1E03" w:rsidRPr="00C23B62">
        <w:rPr>
          <w:rFonts w:ascii="Symbol" w:hAnsi="Symbol"/>
          <w:szCs w:val="24"/>
        </w:rPr>
        <w:t></w:t>
      </w:r>
      <w:r w:rsidR="003E1E03" w:rsidRPr="00C23B62">
        <w:rPr>
          <w:szCs w:val="24"/>
          <w:vertAlign w:val="superscript"/>
        </w:rPr>
        <w:t>2</w:t>
      </w:r>
      <w:r w:rsidR="003B745A" w:rsidRPr="00C23B62">
        <w:rPr>
          <w:szCs w:val="24"/>
        </w:rPr>
        <w:t>= .059</w:t>
      </w:r>
      <w:r w:rsidR="00001F84" w:rsidRPr="00C23B62">
        <w:rPr>
          <w:szCs w:val="24"/>
        </w:rPr>
        <w:t xml:space="preserve">, and adoptive parents scored more highly than </w:t>
      </w:r>
      <w:r w:rsidR="00212A65" w:rsidRPr="00C23B62">
        <w:rPr>
          <w:szCs w:val="24"/>
        </w:rPr>
        <w:t>biological</w:t>
      </w:r>
      <w:r w:rsidR="00001F84" w:rsidRPr="00C23B62">
        <w:rPr>
          <w:szCs w:val="24"/>
        </w:rPr>
        <w:t xml:space="preserve"> parents for non-mental descriptions, </w:t>
      </w:r>
      <w:r w:rsidR="00001F84" w:rsidRPr="00C23B62">
        <w:rPr>
          <w:i/>
          <w:szCs w:val="24"/>
        </w:rPr>
        <w:t>F</w:t>
      </w:r>
      <w:r w:rsidR="00487D12" w:rsidRPr="00C23B62">
        <w:rPr>
          <w:szCs w:val="24"/>
        </w:rPr>
        <w:t>(1</w:t>
      </w:r>
      <w:r w:rsidR="00ED7F42" w:rsidRPr="00C23B62">
        <w:rPr>
          <w:szCs w:val="24"/>
        </w:rPr>
        <w:t>, 134</w:t>
      </w:r>
      <w:r w:rsidR="00324B3D" w:rsidRPr="00C23B62">
        <w:rPr>
          <w:szCs w:val="24"/>
        </w:rPr>
        <w:t xml:space="preserve">) = </w:t>
      </w:r>
      <w:r w:rsidR="00ED7F42" w:rsidRPr="00C23B62">
        <w:rPr>
          <w:szCs w:val="24"/>
        </w:rPr>
        <w:t>8.77</w:t>
      </w:r>
      <w:r w:rsidR="00001F84" w:rsidRPr="00C23B62">
        <w:rPr>
          <w:szCs w:val="24"/>
        </w:rPr>
        <w:t xml:space="preserve">, </w:t>
      </w:r>
      <w:r w:rsidR="00001F84" w:rsidRPr="00C23B62">
        <w:rPr>
          <w:i/>
          <w:szCs w:val="24"/>
        </w:rPr>
        <w:t xml:space="preserve">p </w:t>
      </w:r>
      <w:r w:rsidR="00ED7F42" w:rsidRPr="00C23B62">
        <w:rPr>
          <w:szCs w:val="24"/>
        </w:rPr>
        <w:t>= .004</w:t>
      </w:r>
      <w:r w:rsidR="00D7230E" w:rsidRPr="00C23B62">
        <w:rPr>
          <w:szCs w:val="24"/>
        </w:rPr>
        <w:t xml:space="preserve">, </w:t>
      </w:r>
      <w:r w:rsidR="00D7230E" w:rsidRPr="00C23B62">
        <w:rPr>
          <w:rFonts w:ascii="Symbol" w:hAnsi="Symbol"/>
          <w:szCs w:val="24"/>
        </w:rPr>
        <w:t></w:t>
      </w:r>
      <w:r w:rsidR="00D7230E" w:rsidRPr="00C23B62">
        <w:rPr>
          <w:szCs w:val="24"/>
          <w:vertAlign w:val="superscript"/>
        </w:rPr>
        <w:t>2</w:t>
      </w:r>
      <w:r w:rsidR="00665AF7" w:rsidRPr="00C23B62">
        <w:rPr>
          <w:szCs w:val="24"/>
        </w:rPr>
        <w:t>= .068</w:t>
      </w:r>
      <w:r w:rsidR="00001F84" w:rsidRPr="00C23B62">
        <w:rPr>
          <w:szCs w:val="24"/>
        </w:rPr>
        <w:t>.</w:t>
      </w:r>
      <w:r w:rsidR="006D7027" w:rsidRPr="00C23B62">
        <w:rPr>
          <w:szCs w:val="24"/>
        </w:rPr>
        <w:t xml:space="preserve"> </w:t>
      </w:r>
    </w:p>
    <w:p w14:paraId="1C0E43F3" w14:textId="77777777" w:rsidR="00914749" w:rsidRPr="00C23B62" w:rsidRDefault="00914749" w:rsidP="00C23B62">
      <w:pPr>
        <w:pStyle w:val="Dissertation"/>
        <w:jc w:val="left"/>
        <w:rPr>
          <w:szCs w:val="24"/>
        </w:rPr>
      </w:pPr>
      <w:r w:rsidRPr="00C23B62">
        <w:rPr>
          <w:b/>
          <w:szCs w:val="24"/>
        </w:rPr>
        <w:t>Child Descriptions in the Adoptive Group</w:t>
      </w:r>
    </w:p>
    <w:p w14:paraId="6A518D1A" w14:textId="1ECCB69B" w:rsidR="00914749" w:rsidRPr="00C23B62" w:rsidRDefault="00914749" w:rsidP="00C23B62">
      <w:pPr>
        <w:pStyle w:val="Dissertation"/>
        <w:jc w:val="left"/>
        <w:rPr>
          <w:szCs w:val="24"/>
        </w:rPr>
      </w:pPr>
      <w:r w:rsidRPr="00C23B62">
        <w:rPr>
          <w:szCs w:val="24"/>
        </w:rPr>
        <w:tab/>
      </w:r>
      <w:r w:rsidR="00A02F11" w:rsidRPr="00C23B62">
        <w:rPr>
          <w:szCs w:val="24"/>
        </w:rPr>
        <w:t>Table 2 shows the descriptive statistics for the different types of child description adoptive parents used.</w:t>
      </w:r>
      <w:r w:rsidR="000746D6" w:rsidRPr="00C23B62">
        <w:rPr>
          <w:szCs w:val="24"/>
        </w:rPr>
        <w:t xml:space="preserve"> Placement description scores we</w:t>
      </w:r>
      <w:r w:rsidR="00514793" w:rsidRPr="00C23B62">
        <w:rPr>
          <w:szCs w:val="24"/>
        </w:rPr>
        <w:t xml:space="preserve">re non-normally distributed; </w:t>
      </w:r>
      <w:r w:rsidR="000746D6" w:rsidRPr="00C23B62">
        <w:rPr>
          <w:szCs w:val="24"/>
        </w:rPr>
        <w:t xml:space="preserve">non-parametric </w:t>
      </w:r>
      <w:r w:rsidR="00D45CAA">
        <w:rPr>
          <w:szCs w:val="24"/>
        </w:rPr>
        <w:t xml:space="preserve">Spearman’s </w:t>
      </w:r>
      <w:r w:rsidR="00D45CAA" w:rsidRPr="00C23B62">
        <w:rPr>
          <w:rFonts w:ascii="Symbol" w:hAnsi="Symbol"/>
          <w:szCs w:val="24"/>
        </w:rPr>
        <w:t></w:t>
      </w:r>
      <w:r w:rsidR="00D45CAA">
        <w:rPr>
          <w:rFonts w:ascii="Symbol" w:hAnsi="Symbol"/>
          <w:szCs w:val="24"/>
        </w:rPr>
        <w:t></w:t>
      </w:r>
      <w:r w:rsidR="00514793" w:rsidRPr="00C23B62">
        <w:rPr>
          <w:szCs w:val="24"/>
        </w:rPr>
        <w:t>correlations are therefore reported</w:t>
      </w:r>
      <w:r w:rsidR="000746D6" w:rsidRPr="00C23B62">
        <w:rPr>
          <w:szCs w:val="24"/>
        </w:rPr>
        <w:t>.</w:t>
      </w:r>
    </w:p>
    <w:p w14:paraId="6283B846" w14:textId="189B2E47" w:rsidR="00927A95" w:rsidRPr="00C23B62" w:rsidRDefault="003F143F" w:rsidP="00C23B62">
      <w:pPr>
        <w:pStyle w:val="Dissertation"/>
        <w:jc w:val="left"/>
        <w:rPr>
          <w:szCs w:val="24"/>
        </w:rPr>
      </w:pPr>
      <w:r w:rsidRPr="00C23B62">
        <w:rPr>
          <w:szCs w:val="24"/>
        </w:rPr>
        <w:tab/>
        <w:t xml:space="preserve">Adoptive parents’ scores for placement descriptions were negatively correlated with those for mental descriptions, </w:t>
      </w:r>
      <w:proofErr w:type="gramStart"/>
      <w:r w:rsidR="00136098" w:rsidRPr="00C23B62">
        <w:rPr>
          <w:rFonts w:ascii="Symbol" w:hAnsi="Symbol"/>
          <w:szCs w:val="24"/>
        </w:rPr>
        <w:t></w:t>
      </w:r>
      <w:r w:rsidR="00136098" w:rsidRPr="00C23B62">
        <w:rPr>
          <w:szCs w:val="24"/>
        </w:rPr>
        <w:t>(</w:t>
      </w:r>
      <w:proofErr w:type="gramEnd"/>
      <w:r w:rsidR="00D35CE2" w:rsidRPr="00C23B62">
        <w:rPr>
          <w:szCs w:val="24"/>
        </w:rPr>
        <w:t>87) = -.</w:t>
      </w:r>
      <w:r w:rsidR="00136098" w:rsidRPr="00C23B62">
        <w:rPr>
          <w:szCs w:val="24"/>
        </w:rPr>
        <w:t>50</w:t>
      </w:r>
      <w:r w:rsidR="00923006" w:rsidRPr="00C23B62">
        <w:rPr>
          <w:szCs w:val="24"/>
        </w:rPr>
        <w:t xml:space="preserve">, </w:t>
      </w:r>
      <w:r w:rsidR="00923006" w:rsidRPr="00C23B62">
        <w:rPr>
          <w:i/>
          <w:szCs w:val="24"/>
        </w:rPr>
        <w:t>p</w:t>
      </w:r>
      <w:r w:rsidR="00406A3D" w:rsidRPr="00C23B62">
        <w:rPr>
          <w:szCs w:val="24"/>
        </w:rPr>
        <w:t xml:space="preserve"> &lt; .001</w:t>
      </w:r>
      <w:r w:rsidR="00923006" w:rsidRPr="00C23B62">
        <w:rPr>
          <w:szCs w:val="24"/>
        </w:rPr>
        <w:t>, but placement description scores were unrelated t</w:t>
      </w:r>
      <w:r w:rsidR="0024199E" w:rsidRPr="00C23B62">
        <w:rPr>
          <w:szCs w:val="24"/>
        </w:rPr>
        <w:t>o non-mental description scores</w:t>
      </w:r>
      <w:r w:rsidR="006479F1" w:rsidRPr="00C23B62">
        <w:rPr>
          <w:szCs w:val="24"/>
        </w:rPr>
        <w:t xml:space="preserve"> (sum of behavioral, physical, general excluding placement descriptions)</w:t>
      </w:r>
      <w:r w:rsidR="0024199E" w:rsidRPr="00C23B62">
        <w:rPr>
          <w:szCs w:val="24"/>
        </w:rPr>
        <w:t xml:space="preserve">, </w:t>
      </w:r>
      <w:r w:rsidR="001C6838" w:rsidRPr="00C23B62">
        <w:rPr>
          <w:rFonts w:ascii="Symbol" w:hAnsi="Symbol"/>
          <w:szCs w:val="24"/>
        </w:rPr>
        <w:t></w:t>
      </w:r>
      <w:r w:rsidR="00760AE2" w:rsidRPr="00C23B62">
        <w:rPr>
          <w:szCs w:val="24"/>
        </w:rPr>
        <w:t>(87) = -.13</w:t>
      </w:r>
      <w:r w:rsidR="0024199E" w:rsidRPr="00C23B62">
        <w:rPr>
          <w:szCs w:val="24"/>
        </w:rPr>
        <w:t xml:space="preserve">, </w:t>
      </w:r>
      <w:r w:rsidR="0024199E" w:rsidRPr="00C23B62">
        <w:rPr>
          <w:i/>
          <w:szCs w:val="24"/>
        </w:rPr>
        <w:t>p</w:t>
      </w:r>
      <w:r w:rsidR="0024199E" w:rsidRPr="00C23B62">
        <w:rPr>
          <w:szCs w:val="24"/>
        </w:rPr>
        <w:t xml:space="preserve"> =</w:t>
      </w:r>
      <w:r w:rsidR="00783165" w:rsidRPr="00C23B62">
        <w:rPr>
          <w:szCs w:val="24"/>
        </w:rPr>
        <w:t xml:space="preserve"> </w:t>
      </w:r>
      <w:r w:rsidR="001C6838" w:rsidRPr="00C23B62">
        <w:rPr>
          <w:szCs w:val="24"/>
        </w:rPr>
        <w:t>.234</w:t>
      </w:r>
      <w:r w:rsidR="0024199E" w:rsidRPr="00C23B62">
        <w:rPr>
          <w:szCs w:val="24"/>
        </w:rPr>
        <w:t>.</w:t>
      </w:r>
      <w:r w:rsidR="00DD329F" w:rsidRPr="00C23B62">
        <w:rPr>
          <w:szCs w:val="24"/>
        </w:rPr>
        <w:t xml:space="preserve"> </w:t>
      </w:r>
    </w:p>
    <w:p w14:paraId="514B8427" w14:textId="77777777" w:rsidR="00DB66C1" w:rsidRDefault="00DB66C1" w:rsidP="00C23B62">
      <w:pPr>
        <w:pStyle w:val="Dissertation"/>
        <w:jc w:val="left"/>
        <w:rPr>
          <w:b/>
          <w:szCs w:val="24"/>
        </w:rPr>
      </w:pPr>
      <w:r w:rsidRPr="00C23B62">
        <w:rPr>
          <w:b/>
          <w:szCs w:val="24"/>
        </w:rPr>
        <w:t>Relations between Adoptive Parents’ Mind-Mindedness, Children’s Age at Placement, and Length of Adoption</w:t>
      </w:r>
    </w:p>
    <w:p w14:paraId="5919A7A7" w14:textId="18092EB1" w:rsidR="00DB66C1" w:rsidRPr="00C23B62" w:rsidRDefault="00DB66C1" w:rsidP="00C23B62">
      <w:pPr>
        <w:pStyle w:val="Dissertation"/>
        <w:jc w:val="left"/>
        <w:rPr>
          <w:szCs w:val="24"/>
        </w:rPr>
      </w:pPr>
      <w:r w:rsidRPr="00C23B62">
        <w:rPr>
          <w:szCs w:val="24"/>
        </w:rPr>
        <w:tab/>
        <w:t xml:space="preserve">Correlational analyses investigated relations between children’s age at placement and length of adoption and the scores for parents’ descriptions of their children. </w:t>
      </w:r>
      <w:r w:rsidR="00504F61" w:rsidRPr="00C23B62">
        <w:rPr>
          <w:szCs w:val="24"/>
        </w:rPr>
        <w:t xml:space="preserve">Only 8 of the 89 adopted children had been adopted for less than a year (ranging between 6 and 10 months). </w:t>
      </w:r>
      <w:r w:rsidRPr="00C23B62">
        <w:rPr>
          <w:szCs w:val="24"/>
        </w:rPr>
        <w:t xml:space="preserve">Mental description scores were unrelated to length of </w:t>
      </w:r>
      <w:r w:rsidR="008C7481">
        <w:rPr>
          <w:szCs w:val="24"/>
        </w:rPr>
        <w:t>adoption</w:t>
      </w:r>
      <w:r w:rsidRPr="00C23B62">
        <w:rPr>
          <w:szCs w:val="24"/>
        </w:rPr>
        <w:t xml:space="preserve">, </w:t>
      </w:r>
      <w:proofErr w:type="gramStart"/>
      <w:r w:rsidRPr="00C23B62">
        <w:rPr>
          <w:i/>
          <w:szCs w:val="24"/>
        </w:rPr>
        <w:t>r</w:t>
      </w:r>
      <w:r w:rsidRPr="00C23B62">
        <w:rPr>
          <w:szCs w:val="24"/>
        </w:rPr>
        <w:t>(</w:t>
      </w:r>
      <w:proofErr w:type="gramEnd"/>
      <w:r w:rsidRPr="00C23B62">
        <w:rPr>
          <w:szCs w:val="24"/>
        </w:rPr>
        <w:t xml:space="preserve">87) = .05, </w:t>
      </w:r>
      <w:r w:rsidRPr="00C23B62">
        <w:rPr>
          <w:i/>
          <w:szCs w:val="24"/>
        </w:rPr>
        <w:t>p</w:t>
      </w:r>
      <w:r w:rsidRPr="00C23B62">
        <w:rPr>
          <w:szCs w:val="24"/>
        </w:rPr>
        <w:t xml:space="preserve"> = .497, and children’s age at placement, </w:t>
      </w:r>
      <w:r w:rsidRPr="00C23B62">
        <w:rPr>
          <w:i/>
          <w:szCs w:val="24"/>
        </w:rPr>
        <w:t>r</w:t>
      </w:r>
      <w:r w:rsidRPr="00C23B62">
        <w:rPr>
          <w:szCs w:val="24"/>
        </w:rPr>
        <w:t xml:space="preserve">(87) = .14, </w:t>
      </w:r>
      <w:r w:rsidRPr="00C23B62">
        <w:rPr>
          <w:i/>
          <w:szCs w:val="24"/>
        </w:rPr>
        <w:t>p</w:t>
      </w:r>
      <w:r w:rsidRPr="00C23B62">
        <w:rPr>
          <w:szCs w:val="24"/>
        </w:rPr>
        <w:t xml:space="preserve"> =  .211. </w:t>
      </w:r>
      <w:r w:rsidR="00412B93" w:rsidRPr="00C23B62">
        <w:rPr>
          <w:szCs w:val="24"/>
        </w:rPr>
        <w:t>P</w:t>
      </w:r>
      <w:r w:rsidRPr="00C23B62">
        <w:rPr>
          <w:szCs w:val="24"/>
        </w:rPr>
        <w:t xml:space="preserve">lacement description scores </w:t>
      </w:r>
      <w:r w:rsidR="00D80E49" w:rsidRPr="00C23B62">
        <w:rPr>
          <w:szCs w:val="24"/>
        </w:rPr>
        <w:t xml:space="preserve">were positively correlated with children’s age at placement, </w:t>
      </w:r>
      <w:proofErr w:type="gramStart"/>
      <w:r w:rsidR="00D80E49" w:rsidRPr="00C23B62">
        <w:rPr>
          <w:rFonts w:ascii="Symbol" w:hAnsi="Symbol"/>
          <w:szCs w:val="24"/>
        </w:rPr>
        <w:t></w:t>
      </w:r>
      <w:r w:rsidR="00D80E49" w:rsidRPr="00C23B62">
        <w:rPr>
          <w:szCs w:val="24"/>
        </w:rPr>
        <w:t>(</w:t>
      </w:r>
      <w:proofErr w:type="gramEnd"/>
      <w:r w:rsidR="00D80E49" w:rsidRPr="00C23B62">
        <w:rPr>
          <w:szCs w:val="24"/>
        </w:rPr>
        <w:t xml:space="preserve">87) = .22, </w:t>
      </w:r>
      <w:r w:rsidR="00D80E49" w:rsidRPr="00C23B62">
        <w:rPr>
          <w:i/>
          <w:szCs w:val="24"/>
        </w:rPr>
        <w:t>p</w:t>
      </w:r>
      <w:r w:rsidR="00D80E49" w:rsidRPr="00C23B62">
        <w:rPr>
          <w:szCs w:val="24"/>
        </w:rPr>
        <w:t xml:space="preserve"> = .039, but were </w:t>
      </w:r>
      <w:r w:rsidR="000705F4" w:rsidRPr="00C23B62">
        <w:rPr>
          <w:szCs w:val="24"/>
        </w:rPr>
        <w:t>unrelated to</w:t>
      </w:r>
      <w:r w:rsidRPr="00C23B62">
        <w:rPr>
          <w:szCs w:val="24"/>
        </w:rPr>
        <w:t xml:space="preserve"> length of adoption, </w:t>
      </w:r>
      <w:r w:rsidR="0089223D" w:rsidRPr="00C23B62">
        <w:rPr>
          <w:rFonts w:ascii="Symbol" w:hAnsi="Symbol"/>
          <w:szCs w:val="24"/>
        </w:rPr>
        <w:t></w:t>
      </w:r>
      <w:r w:rsidRPr="00C23B62">
        <w:rPr>
          <w:szCs w:val="24"/>
        </w:rPr>
        <w:t>(87)</w:t>
      </w:r>
      <w:r w:rsidR="0089223D" w:rsidRPr="00C23B62">
        <w:rPr>
          <w:szCs w:val="24"/>
        </w:rPr>
        <w:t xml:space="preserve"> = -.15</w:t>
      </w:r>
      <w:r w:rsidRPr="00C23B62">
        <w:rPr>
          <w:szCs w:val="24"/>
        </w:rPr>
        <w:t xml:space="preserve">, </w:t>
      </w:r>
      <w:r w:rsidRPr="00C23B62">
        <w:rPr>
          <w:i/>
          <w:szCs w:val="24"/>
        </w:rPr>
        <w:t>p</w:t>
      </w:r>
      <w:r w:rsidRPr="00C23B62">
        <w:rPr>
          <w:szCs w:val="24"/>
        </w:rPr>
        <w:t xml:space="preserve"> =  </w:t>
      </w:r>
      <w:r w:rsidR="0089223D" w:rsidRPr="00C23B62">
        <w:rPr>
          <w:szCs w:val="24"/>
        </w:rPr>
        <w:t>.15</w:t>
      </w:r>
      <w:r w:rsidR="00D13FD4" w:rsidRPr="00C23B62">
        <w:rPr>
          <w:szCs w:val="24"/>
        </w:rPr>
        <w:t>9.</w:t>
      </w:r>
    </w:p>
    <w:p w14:paraId="21C658DB" w14:textId="3D8E03AC" w:rsidR="00DB66C1" w:rsidRPr="00C23B62" w:rsidRDefault="00DB66C1" w:rsidP="00C23B62">
      <w:pPr>
        <w:pStyle w:val="Dissertation"/>
        <w:ind w:firstLine="720"/>
        <w:jc w:val="left"/>
        <w:rPr>
          <w:szCs w:val="24"/>
        </w:rPr>
      </w:pPr>
      <w:r w:rsidRPr="00C23B62">
        <w:rPr>
          <w:szCs w:val="24"/>
        </w:rPr>
        <w:t xml:space="preserve">In this sample, only two children were placed for adoption very soon after birth (at 3 and 5 days), hence this group could not be compared with those adopted later in </w:t>
      </w:r>
      <w:r w:rsidRPr="00C23B62">
        <w:rPr>
          <w:szCs w:val="24"/>
        </w:rPr>
        <w:lastRenderedPageBreak/>
        <w:t xml:space="preserve">development. For information, the mean mental description score for </w:t>
      </w:r>
      <w:r w:rsidR="00205C97">
        <w:rPr>
          <w:szCs w:val="24"/>
        </w:rPr>
        <w:t xml:space="preserve">the two </w:t>
      </w:r>
      <w:r w:rsidRPr="00C23B62">
        <w:rPr>
          <w:szCs w:val="24"/>
        </w:rPr>
        <w:t>parents who</w:t>
      </w:r>
      <w:r w:rsidR="00205C97">
        <w:rPr>
          <w:szCs w:val="24"/>
        </w:rPr>
        <w:t xml:space="preserve"> had adopted at birth was 0.47</w:t>
      </w:r>
      <w:r w:rsidR="00813826">
        <w:rPr>
          <w:szCs w:val="24"/>
        </w:rPr>
        <w:t xml:space="preserve"> </w:t>
      </w:r>
      <w:r w:rsidR="00205C97">
        <w:rPr>
          <w:szCs w:val="24"/>
        </w:rPr>
        <w:t>(</w:t>
      </w:r>
      <w:r w:rsidRPr="00C23B62">
        <w:rPr>
          <w:i/>
          <w:szCs w:val="24"/>
        </w:rPr>
        <w:t>SD</w:t>
      </w:r>
      <w:r w:rsidRPr="00C23B62">
        <w:rPr>
          <w:szCs w:val="24"/>
        </w:rPr>
        <w:t xml:space="preserve"> = 0.04), compared with 0.26 (</w:t>
      </w:r>
      <w:r w:rsidRPr="00C23B62">
        <w:rPr>
          <w:i/>
          <w:szCs w:val="24"/>
        </w:rPr>
        <w:t>SD</w:t>
      </w:r>
      <w:r w:rsidRPr="00C23B62">
        <w:rPr>
          <w:szCs w:val="24"/>
        </w:rPr>
        <w:t xml:space="preserve"> = 0.19) for parents (</w:t>
      </w:r>
      <w:r w:rsidRPr="00C23B62">
        <w:rPr>
          <w:i/>
          <w:szCs w:val="24"/>
        </w:rPr>
        <w:t>n</w:t>
      </w:r>
      <w:r w:rsidRPr="00C23B62">
        <w:rPr>
          <w:szCs w:val="24"/>
        </w:rPr>
        <w:t xml:space="preserve"> = 29)</w:t>
      </w:r>
      <w:r w:rsidRPr="00C23B62">
        <w:rPr>
          <w:i/>
          <w:szCs w:val="24"/>
        </w:rPr>
        <w:t xml:space="preserve"> </w:t>
      </w:r>
      <w:r w:rsidRPr="00C23B62">
        <w:rPr>
          <w:szCs w:val="24"/>
        </w:rPr>
        <w:t>who had adopted children aged between 3 and 24 months, and 0.38 (</w:t>
      </w:r>
      <w:r w:rsidRPr="00C23B62">
        <w:rPr>
          <w:i/>
          <w:szCs w:val="24"/>
        </w:rPr>
        <w:t>SD</w:t>
      </w:r>
      <w:r w:rsidRPr="00C23B62">
        <w:rPr>
          <w:szCs w:val="24"/>
        </w:rPr>
        <w:t xml:space="preserve"> = 0.24) for parents (</w:t>
      </w:r>
      <w:r w:rsidRPr="00C23B62">
        <w:rPr>
          <w:i/>
          <w:szCs w:val="24"/>
        </w:rPr>
        <w:t>n</w:t>
      </w:r>
      <w:r w:rsidRPr="00C23B62">
        <w:rPr>
          <w:szCs w:val="24"/>
        </w:rPr>
        <w:t xml:space="preserve"> = 58)</w:t>
      </w:r>
      <w:r w:rsidRPr="00C23B62">
        <w:rPr>
          <w:i/>
          <w:szCs w:val="24"/>
        </w:rPr>
        <w:t xml:space="preserve"> </w:t>
      </w:r>
      <w:r w:rsidRPr="00C23B62">
        <w:rPr>
          <w:szCs w:val="24"/>
        </w:rPr>
        <w:t>who had adopted children over age 2.</w:t>
      </w:r>
    </w:p>
    <w:p w14:paraId="4A0CD83F" w14:textId="77777777" w:rsidR="008C204B" w:rsidRPr="00C23B62" w:rsidRDefault="008C204B" w:rsidP="00C23B62">
      <w:pPr>
        <w:pStyle w:val="Heading1"/>
        <w:rPr>
          <w:szCs w:val="24"/>
        </w:rPr>
      </w:pPr>
      <w:bookmarkStart w:id="28" w:name="_Toc330230420"/>
      <w:bookmarkStart w:id="29" w:name="_Toc330236338"/>
      <w:bookmarkStart w:id="30" w:name="_Toc330237155"/>
      <w:r w:rsidRPr="00C23B62">
        <w:rPr>
          <w:szCs w:val="24"/>
        </w:rPr>
        <w:t>Discussion</w:t>
      </w:r>
      <w:bookmarkEnd w:id="28"/>
      <w:bookmarkEnd w:id="29"/>
      <w:bookmarkEnd w:id="30"/>
    </w:p>
    <w:p w14:paraId="69D0C62C" w14:textId="4ADD510C" w:rsidR="00E277D5" w:rsidRPr="00C23B62" w:rsidRDefault="008C204B" w:rsidP="00C23B62">
      <w:pPr>
        <w:pStyle w:val="Dissertation"/>
        <w:jc w:val="left"/>
        <w:outlineLvl w:val="1"/>
        <w:rPr>
          <w:szCs w:val="24"/>
        </w:rPr>
      </w:pPr>
      <w:r w:rsidRPr="00C23B62">
        <w:rPr>
          <w:szCs w:val="24"/>
        </w:rPr>
        <w:tab/>
      </w:r>
      <w:bookmarkStart w:id="31" w:name="_Toc330237157"/>
      <w:r w:rsidR="005109C5" w:rsidRPr="00C23B62">
        <w:rPr>
          <w:szCs w:val="24"/>
        </w:rPr>
        <w:t xml:space="preserve">Compared with their </w:t>
      </w:r>
      <w:r w:rsidR="00212A65" w:rsidRPr="00C23B62">
        <w:rPr>
          <w:szCs w:val="24"/>
        </w:rPr>
        <w:t>biological</w:t>
      </w:r>
      <w:r w:rsidR="005109C5" w:rsidRPr="00C23B62">
        <w:rPr>
          <w:szCs w:val="24"/>
        </w:rPr>
        <w:t xml:space="preserve"> counterparts, a</w:t>
      </w:r>
      <w:r w:rsidR="009A4C66" w:rsidRPr="00C23B62">
        <w:rPr>
          <w:szCs w:val="24"/>
        </w:rPr>
        <w:t xml:space="preserve">doptive parents were less likely to describe their children with reference to </w:t>
      </w:r>
      <w:r w:rsidR="00B516A7" w:rsidRPr="00C23B62">
        <w:rPr>
          <w:szCs w:val="24"/>
        </w:rPr>
        <w:t xml:space="preserve">mental </w:t>
      </w:r>
      <w:r w:rsidR="009A4C66" w:rsidRPr="00C23B62">
        <w:rPr>
          <w:szCs w:val="24"/>
        </w:rPr>
        <w:t xml:space="preserve">characteristics </w:t>
      </w:r>
      <w:r w:rsidR="00880164" w:rsidRPr="00C23B62">
        <w:rPr>
          <w:szCs w:val="24"/>
        </w:rPr>
        <w:t>and more likely to describe them in no</w:t>
      </w:r>
      <w:r w:rsidR="005109C5" w:rsidRPr="00C23B62">
        <w:rPr>
          <w:szCs w:val="24"/>
        </w:rPr>
        <w:t>n</w:t>
      </w:r>
      <w:r w:rsidR="00880164" w:rsidRPr="00C23B62">
        <w:rPr>
          <w:szCs w:val="24"/>
        </w:rPr>
        <w:t>-mentalistic terms</w:t>
      </w:r>
      <w:r w:rsidR="00D147B4" w:rsidRPr="00C23B62">
        <w:rPr>
          <w:szCs w:val="24"/>
        </w:rPr>
        <w:t xml:space="preserve">. </w:t>
      </w:r>
      <w:r w:rsidR="002E4C82" w:rsidRPr="00C23B62">
        <w:rPr>
          <w:szCs w:val="24"/>
        </w:rPr>
        <w:t>Given that adoptive relationships are characterized by lower levels of reported closeness</w:t>
      </w:r>
      <w:r w:rsidR="00844116" w:rsidRPr="00C23B62">
        <w:rPr>
          <w:szCs w:val="24"/>
        </w:rPr>
        <w:t xml:space="preserve"> (</w:t>
      </w:r>
      <w:r w:rsidR="00880EC6" w:rsidRPr="00C23B62">
        <w:rPr>
          <w:szCs w:val="24"/>
        </w:rPr>
        <w:t>Loehlin et al., 2010; Rueter et al., 2009; Walkner &amp; Rueter, 2014</w:t>
      </w:r>
      <w:r w:rsidR="00844116" w:rsidRPr="00C23B62">
        <w:rPr>
          <w:szCs w:val="24"/>
        </w:rPr>
        <w:t>)</w:t>
      </w:r>
      <w:r w:rsidR="002E4C82" w:rsidRPr="00C23B62">
        <w:rPr>
          <w:szCs w:val="24"/>
        </w:rPr>
        <w:t xml:space="preserve">, this group difference is consistent with the proposal that mind-mindedness is a quality of </w:t>
      </w:r>
      <w:r w:rsidR="00617284">
        <w:rPr>
          <w:szCs w:val="24"/>
        </w:rPr>
        <w:t>personal relationship</w:t>
      </w:r>
      <w:r w:rsidR="002E4C82" w:rsidRPr="00C23B62">
        <w:rPr>
          <w:szCs w:val="24"/>
        </w:rPr>
        <w:t>s (Meins et al., 2014).</w:t>
      </w:r>
      <w:r w:rsidR="00E54A59" w:rsidRPr="00C23B62">
        <w:rPr>
          <w:szCs w:val="24"/>
        </w:rPr>
        <w:t xml:space="preserve"> Mind-mindedness was unrelated to length of adoption or the age at which the children were adopted, but all children had been adopted for at least 6 months (with only 8 children having been adopted for between 6 and 12 months) and only 2 were adopted shortly after birth.</w:t>
      </w:r>
    </w:p>
    <w:p w14:paraId="094F654C" w14:textId="2BBAD4DC" w:rsidR="00CA3388" w:rsidRPr="00C23B62" w:rsidRDefault="002E2324" w:rsidP="00C23B62">
      <w:pPr>
        <w:pStyle w:val="Dissertation"/>
        <w:ind w:firstLine="720"/>
        <w:jc w:val="left"/>
        <w:outlineLvl w:val="1"/>
        <w:rPr>
          <w:szCs w:val="24"/>
        </w:rPr>
      </w:pPr>
      <w:r w:rsidRPr="00C23B62">
        <w:rPr>
          <w:szCs w:val="24"/>
        </w:rPr>
        <w:t>S</w:t>
      </w:r>
      <w:r w:rsidR="00E3138C" w:rsidRPr="00C23B62">
        <w:rPr>
          <w:szCs w:val="24"/>
        </w:rPr>
        <w:t xml:space="preserve">tudy </w:t>
      </w:r>
      <w:r w:rsidRPr="00C23B62">
        <w:rPr>
          <w:szCs w:val="24"/>
        </w:rPr>
        <w:t xml:space="preserve">1 </w:t>
      </w:r>
      <w:r w:rsidR="00E53ABE" w:rsidRPr="00C23B62">
        <w:rPr>
          <w:szCs w:val="24"/>
        </w:rPr>
        <w:t>demonstrated that</w:t>
      </w:r>
      <w:r w:rsidR="00AA344D" w:rsidRPr="00C23B62">
        <w:rPr>
          <w:szCs w:val="24"/>
        </w:rPr>
        <w:t xml:space="preserve"> </w:t>
      </w:r>
      <w:r w:rsidR="00E277D5" w:rsidRPr="00C23B62">
        <w:rPr>
          <w:szCs w:val="24"/>
        </w:rPr>
        <w:t xml:space="preserve">the scheme developed </w:t>
      </w:r>
      <w:r w:rsidR="001C70BD" w:rsidRPr="00C23B62">
        <w:rPr>
          <w:szCs w:val="24"/>
        </w:rPr>
        <w:t xml:space="preserve">for coding </w:t>
      </w:r>
      <w:r w:rsidR="00212A65" w:rsidRPr="00C23B62">
        <w:rPr>
          <w:szCs w:val="24"/>
        </w:rPr>
        <w:t>biological</w:t>
      </w:r>
      <w:r w:rsidR="001C70BD" w:rsidRPr="00C23B62">
        <w:rPr>
          <w:szCs w:val="24"/>
        </w:rPr>
        <w:t xml:space="preserve"> parents’ descri</w:t>
      </w:r>
      <w:r w:rsidR="00E277D5" w:rsidRPr="00C23B62">
        <w:rPr>
          <w:szCs w:val="24"/>
        </w:rPr>
        <w:t>ptions of their children</w:t>
      </w:r>
      <w:r w:rsidR="001C70BD" w:rsidRPr="00C23B62">
        <w:rPr>
          <w:szCs w:val="24"/>
        </w:rPr>
        <w:t xml:space="preserve"> needed to be adapted for</w:t>
      </w:r>
      <w:r w:rsidR="00E277D5" w:rsidRPr="00C23B62">
        <w:rPr>
          <w:szCs w:val="24"/>
        </w:rPr>
        <w:t xml:space="preserve"> </w:t>
      </w:r>
      <w:r w:rsidR="001C70BD" w:rsidRPr="00C23B62">
        <w:rPr>
          <w:szCs w:val="24"/>
        </w:rPr>
        <w:t xml:space="preserve">adoptive parents. </w:t>
      </w:r>
      <w:r w:rsidR="005A260C" w:rsidRPr="00C23B62">
        <w:rPr>
          <w:szCs w:val="24"/>
        </w:rPr>
        <w:t xml:space="preserve">A new category was added to index </w:t>
      </w:r>
      <w:r w:rsidR="00AA344D" w:rsidRPr="00C23B62">
        <w:rPr>
          <w:szCs w:val="24"/>
        </w:rPr>
        <w:t>adoptive parents</w:t>
      </w:r>
      <w:r w:rsidR="005A260C" w:rsidRPr="00C23B62">
        <w:rPr>
          <w:szCs w:val="24"/>
        </w:rPr>
        <w:t xml:space="preserve">’ tendency to mention </w:t>
      </w:r>
      <w:r w:rsidR="00AA344D" w:rsidRPr="00C23B62">
        <w:rPr>
          <w:szCs w:val="24"/>
        </w:rPr>
        <w:t>pre-adoption experiences</w:t>
      </w:r>
      <w:r w:rsidR="00D122BA" w:rsidRPr="00C23B62">
        <w:rPr>
          <w:szCs w:val="24"/>
        </w:rPr>
        <w:t xml:space="preserve">, such as </w:t>
      </w:r>
      <w:r w:rsidR="00D74E5A" w:rsidRPr="00C23B62">
        <w:rPr>
          <w:szCs w:val="24"/>
        </w:rPr>
        <w:t xml:space="preserve">the </w:t>
      </w:r>
      <w:r w:rsidR="00D122BA" w:rsidRPr="00C23B62">
        <w:rPr>
          <w:szCs w:val="24"/>
        </w:rPr>
        <w:t xml:space="preserve">reason for the </w:t>
      </w:r>
      <w:r w:rsidR="00D74E5A" w:rsidRPr="00C23B62">
        <w:rPr>
          <w:szCs w:val="24"/>
        </w:rPr>
        <w:t>child</w:t>
      </w:r>
      <w:r w:rsidR="00D122BA" w:rsidRPr="00C23B62">
        <w:rPr>
          <w:szCs w:val="24"/>
        </w:rPr>
        <w:t xml:space="preserve"> being taken</w:t>
      </w:r>
      <w:r w:rsidR="00AA344D" w:rsidRPr="00C23B62">
        <w:rPr>
          <w:szCs w:val="24"/>
        </w:rPr>
        <w:t xml:space="preserve"> </w:t>
      </w:r>
      <w:r w:rsidR="00D122BA" w:rsidRPr="00C23B62">
        <w:rPr>
          <w:szCs w:val="24"/>
        </w:rPr>
        <w:t>in</w:t>
      </w:r>
      <w:r w:rsidR="00AA344D" w:rsidRPr="00C23B62">
        <w:rPr>
          <w:szCs w:val="24"/>
        </w:rPr>
        <w:t xml:space="preserve">to care </w:t>
      </w:r>
      <w:r w:rsidR="00D122BA" w:rsidRPr="00C23B62">
        <w:rPr>
          <w:szCs w:val="24"/>
        </w:rPr>
        <w:t>or relationships with</w:t>
      </w:r>
      <w:r w:rsidR="00254187" w:rsidRPr="00C23B62">
        <w:rPr>
          <w:szCs w:val="24"/>
        </w:rPr>
        <w:t xml:space="preserve"> </w:t>
      </w:r>
      <w:r w:rsidR="003640F5" w:rsidRPr="00C23B62">
        <w:rPr>
          <w:szCs w:val="24"/>
        </w:rPr>
        <w:t>biological</w:t>
      </w:r>
      <w:r w:rsidR="00254187" w:rsidRPr="00C23B62">
        <w:rPr>
          <w:szCs w:val="24"/>
        </w:rPr>
        <w:t xml:space="preserve"> </w:t>
      </w:r>
      <w:r w:rsidR="007F5479" w:rsidRPr="00C23B62">
        <w:rPr>
          <w:szCs w:val="24"/>
        </w:rPr>
        <w:t>relatives</w:t>
      </w:r>
      <w:r w:rsidR="00254187" w:rsidRPr="00C23B62">
        <w:rPr>
          <w:szCs w:val="24"/>
        </w:rPr>
        <w:t xml:space="preserve"> or foster carers</w:t>
      </w:r>
      <w:r w:rsidR="00E53ABE" w:rsidRPr="00C23B62">
        <w:rPr>
          <w:szCs w:val="24"/>
        </w:rPr>
        <w:t>; a</w:t>
      </w:r>
      <w:r w:rsidR="00230397" w:rsidRPr="00C23B62">
        <w:rPr>
          <w:szCs w:val="24"/>
        </w:rPr>
        <w:t xml:space="preserve">lmost half of the adoptive parents mentioned such experiences in </w:t>
      </w:r>
      <w:r w:rsidR="00770D84" w:rsidRPr="00C23B62">
        <w:rPr>
          <w:szCs w:val="24"/>
        </w:rPr>
        <w:t>describing their children.</w:t>
      </w:r>
      <w:r w:rsidR="00E53ABE" w:rsidRPr="00C23B62">
        <w:rPr>
          <w:szCs w:val="24"/>
        </w:rPr>
        <w:t xml:space="preserve"> Moreover, p</w:t>
      </w:r>
      <w:r w:rsidR="00230397" w:rsidRPr="00C23B62">
        <w:rPr>
          <w:szCs w:val="24"/>
        </w:rPr>
        <w:t xml:space="preserve">arents’ tendency to include this type of comment was negatively related </w:t>
      </w:r>
      <w:r w:rsidR="000447AE" w:rsidRPr="00C23B62">
        <w:rPr>
          <w:szCs w:val="24"/>
        </w:rPr>
        <w:t xml:space="preserve">specifically </w:t>
      </w:r>
      <w:r w:rsidR="00230397" w:rsidRPr="00C23B62">
        <w:rPr>
          <w:szCs w:val="24"/>
        </w:rPr>
        <w:t>to their tendency to describe their children in mind-minded ways</w:t>
      </w:r>
      <w:r w:rsidR="00E53ABE" w:rsidRPr="00C23B62">
        <w:rPr>
          <w:szCs w:val="24"/>
        </w:rPr>
        <w:t>, showing that a focus on pre-adoption experiences was associated with parents being less willing or able to describe their children in terms of their mental qualities</w:t>
      </w:r>
      <w:r w:rsidR="00230397" w:rsidRPr="00C23B62">
        <w:rPr>
          <w:szCs w:val="24"/>
        </w:rPr>
        <w:t>.</w:t>
      </w:r>
      <w:r w:rsidR="00152CDA" w:rsidRPr="00C23B62">
        <w:rPr>
          <w:szCs w:val="24"/>
        </w:rPr>
        <w:t xml:space="preserve"> </w:t>
      </w:r>
    </w:p>
    <w:p w14:paraId="3E1299BA" w14:textId="5D8B23E0" w:rsidR="00FE4A69" w:rsidRPr="002C32AA" w:rsidRDefault="00844116" w:rsidP="002C32AA">
      <w:pPr>
        <w:pStyle w:val="Dissertation"/>
        <w:ind w:firstLine="720"/>
        <w:jc w:val="left"/>
        <w:outlineLvl w:val="1"/>
        <w:rPr>
          <w:rFonts w:eastAsiaTheme="minorEastAsia"/>
          <w:szCs w:val="24"/>
        </w:rPr>
      </w:pPr>
      <w:r w:rsidRPr="00C23B62">
        <w:rPr>
          <w:szCs w:val="24"/>
        </w:rPr>
        <w:lastRenderedPageBreak/>
        <w:t xml:space="preserve">However, before drawing strong conclusions </w:t>
      </w:r>
      <w:r w:rsidR="00E86867" w:rsidRPr="00C23B62">
        <w:rPr>
          <w:szCs w:val="24"/>
        </w:rPr>
        <w:t xml:space="preserve">about adoptive parents being less mind-minded than their biological counterparts, it is necessary to consider alternative factors that might explain the observed group difference. </w:t>
      </w:r>
      <w:r w:rsidR="00415392" w:rsidRPr="00C23B62">
        <w:rPr>
          <w:szCs w:val="24"/>
        </w:rPr>
        <w:t xml:space="preserve">For example, adoptive and biological </w:t>
      </w:r>
      <w:r w:rsidR="007575CE" w:rsidRPr="00C23B62">
        <w:rPr>
          <w:szCs w:val="24"/>
        </w:rPr>
        <w:t xml:space="preserve">families </w:t>
      </w:r>
      <w:r w:rsidR="00415392" w:rsidRPr="00C23B62">
        <w:rPr>
          <w:szCs w:val="24"/>
        </w:rPr>
        <w:t>may differ from one another in ways other than their adoption status, and such differences may explain why adoptive parents were found to be less mind-minded than biological parents</w:t>
      </w:r>
      <w:r w:rsidR="00800EE4" w:rsidRPr="00C23B62">
        <w:rPr>
          <w:szCs w:val="24"/>
        </w:rPr>
        <w:t xml:space="preserve"> in Study 1</w:t>
      </w:r>
      <w:r w:rsidR="00415392" w:rsidRPr="00C23B62">
        <w:rPr>
          <w:szCs w:val="24"/>
        </w:rPr>
        <w:t xml:space="preserve">. </w:t>
      </w:r>
      <w:r w:rsidR="00B11B72">
        <w:rPr>
          <w:szCs w:val="24"/>
        </w:rPr>
        <w:t>Although the incidence of</w:t>
      </w:r>
      <w:r w:rsidR="004A449B" w:rsidRPr="00C23B62">
        <w:rPr>
          <w:szCs w:val="24"/>
        </w:rPr>
        <w:t xml:space="preserve"> post-adoption depression </w:t>
      </w:r>
      <w:r w:rsidR="00B11B72">
        <w:rPr>
          <w:szCs w:val="24"/>
        </w:rPr>
        <w:t xml:space="preserve">is similar to that of postnatal depression </w:t>
      </w:r>
      <w:r w:rsidR="004A449B" w:rsidRPr="00C23B62">
        <w:rPr>
          <w:szCs w:val="24"/>
        </w:rPr>
        <w:t>(</w:t>
      </w:r>
      <w:r w:rsidR="004A449B" w:rsidRPr="00C23B62">
        <w:rPr>
          <w:rFonts w:eastAsiaTheme="minorEastAsia"/>
          <w:szCs w:val="24"/>
        </w:rPr>
        <w:t>F</w:t>
      </w:r>
      <w:r w:rsidR="00B11B72">
        <w:rPr>
          <w:rFonts w:eastAsiaTheme="minorEastAsia"/>
          <w:szCs w:val="24"/>
        </w:rPr>
        <w:t xml:space="preserve">oli, South, Lim, &amp; Hebdon, 2012; </w:t>
      </w:r>
      <w:r w:rsidR="009C1272">
        <w:rPr>
          <w:rFonts w:eastAsiaTheme="minorEastAsia"/>
          <w:szCs w:val="24"/>
        </w:rPr>
        <w:t>O’Hara</w:t>
      </w:r>
      <w:r w:rsidR="00365851">
        <w:rPr>
          <w:rFonts w:eastAsiaTheme="minorEastAsia"/>
          <w:szCs w:val="24"/>
        </w:rPr>
        <w:t xml:space="preserve"> &amp; Swain, 1996; Vesg</w:t>
      </w:r>
      <w:r w:rsidR="0068019B" w:rsidRPr="00C23B62">
        <w:rPr>
          <w:rFonts w:eastAsiaTheme="minorEastAsia"/>
          <w:szCs w:val="24"/>
        </w:rPr>
        <w:t>a-Lopez et al., 2008</w:t>
      </w:r>
      <w:r w:rsidR="00914C9A" w:rsidRPr="00C23B62">
        <w:rPr>
          <w:rFonts w:eastAsiaTheme="minorEastAsia"/>
          <w:szCs w:val="24"/>
        </w:rPr>
        <w:t>)</w:t>
      </w:r>
      <w:r w:rsidR="0068019B" w:rsidRPr="00C23B62">
        <w:rPr>
          <w:rFonts w:eastAsiaTheme="minorEastAsia"/>
          <w:szCs w:val="24"/>
        </w:rPr>
        <w:t>, r</w:t>
      </w:r>
      <w:r w:rsidR="004A449B" w:rsidRPr="00C23B62">
        <w:rPr>
          <w:rFonts w:eastAsiaTheme="minorEastAsia"/>
          <w:szCs w:val="24"/>
        </w:rPr>
        <w:t xml:space="preserve">esearch has suggested </w:t>
      </w:r>
      <w:r w:rsidR="00933321" w:rsidRPr="00C23B62">
        <w:rPr>
          <w:rFonts w:eastAsiaTheme="minorEastAsia"/>
          <w:szCs w:val="24"/>
        </w:rPr>
        <w:t xml:space="preserve">that </w:t>
      </w:r>
      <w:r w:rsidR="004A449B" w:rsidRPr="00C23B62">
        <w:rPr>
          <w:rFonts w:eastAsiaTheme="minorEastAsia"/>
          <w:szCs w:val="24"/>
        </w:rPr>
        <w:t xml:space="preserve">adoptive parents face unique </w:t>
      </w:r>
      <w:r w:rsidR="00914C9A" w:rsidRPr="00C23B62">
        <w:rPr>
          <w:rFonts w:eastAsiaTheme="minorEastAsia"/>
          <w:szCs w:val="24"/>
        </w:rPr>
        <w:t>obstacles to parenthood in comparison to biological parents</w:t>
      </w:r>
      <w:r w:rsidR="00B11B72">
        <w:rPr>
          <w:rFonts w:eastAsiaTheme="minorEastAsia"/>
          <w:szCs w:val="24"/>
        </w:rPr>
        <w:t>:</w:t>
      </w:r>
      <w:r w:rsidR="00914C9A" w:rsidRPr="00C23B62">
        <w:rPr>
          <w:rFonts w:eastAsiaTheme="minorEastAsia"/>
          <w:szCs w:val="24"/>
        </w:rPr>
        <w:t xml:space="preserve"> difficulties with infertility (Daniluk &amp; Hurtig-Mitchell, 2003), fear and anxiety associated with new responsibilities and lack of social support (McKay &amp; Ross</w:t>
      </w:r>
      <w:r w:rsidR="00CA7499">
        <w:rPr>
          <w:rFonts w:eastAsiaTheme="minorEastAsia"/>
          <w:szCs w:val="24"/>
        </w:rPr>
        <w:t>, 2010</w:t>
      </w:r>
      <w:r w:rsidR="00914C9A" w:rsidRPr="00C23B62">
        <w:rPr>
          <w:rFonts w:eastAsiaTheme="minorEastAsia"/>
          <w:szCs w:val="24"/>
        </w:rPr>
        <w:t xml:space="preserve">), and unrealistic expectations </w:t>
      </w:r>
      <w:r w:rsidR="0031460E" w:rsidRPr="00C23B62">
        <w:rPr>
          <w:rFonts w:eastAsiaTheme="minorEastAsia"/>
          <w:szCs w:val="24"/>
        </w:rPr>
        <w:t xml:space="preserve">for their children and </w:t>
      </w:r>
      <w:r w:rsidR="00914C9A" w:rsidRPr="00C23B62">
        <w:rPr>
          <w:rFonts w:eastAsiaTheme="minorEastAsia"/>
          <w:szCs w:val="24"/>
        </w:rPr>
        <w:t>of themselves as new parents (Foli,</w:t>
      </w:r>
      <w:r w:rsidR="009705F7">
        <w:rPr>
          <w:rFonts w:eastAsiaTheme="minorEastAsia"/>
          <w:szCs w:val="24"/>
        </w:rPr>
        <w:t xml:space="preserve"> 2010; Foli et al.</w:t>
      </w:r>
      <w:r w:rsidR="00914C9A" w:rsidRPr="00C23B62">
        <w:rPr>
          <w:rFonts w:eastAsiaTheme="minorEastAsia"/>
          <w:szCs w:val="24"/>
        </w:rPr>
        <w:t xml:space="preserve">, 2012). </w:t>
      </w:r>
      <w:r w:rsidR="00FE4A69" w:rsidRPr="00C23B62">
        <w:rPr>
          <w:rFonts w:eastAsiaTheme="minorEastAsia"/>
          <w:szCs w:val="24"/>
        </w:rPr>
        <w:t>Study 2 assessed</w:t>
      </w:r>
      <w:r w:rsidR="0068019B" w:rsidRPr="00C23B62">
        <w:rPr>
          <w:rFonts w:eastAsiaTheme="minorEastAsia"/>
          <w:szCs w:val="24"/>
        </w:rPr>
        <w:t xml:space="preserve"> </w:t>
      </w:r>
      <w:r w:rsidR="00FE4A69" w:rsidRPr="00C23B62">
        <w:rPr>
          <w:rFonts w:eastAsiaTheme="minorEastAsia"/>
          <w:szCs w:val="24"/>
        </w:rPr>
        <w:t>parents’ depression and anxiety</w:t>
      </w:r>
      <w:r w:rsidR="0068019B" w:rsidRPr="00C23B62">
        <w:rPr>
          <w:rFonts w:eastAsiaTheme="minorEastAsia"/>
          <w:szCs w:val="24"/>
        </w:rPr>
        <w:t xml:space="preserve"> </w:t>
      </w:r>
      <w:r w:rsidR="002C32AA">
        <w:rPr>
          <w:szCs w:val="24"/>
        </w:rPr>
        <w:t>and their</w:t>
      </w:r>
      <w:r w:rsidR="002C32AA" w:rsidRPr="00C23B62">
        <w:rPr>
          <w:szCs w:val="24"/>
        </w:rPr>
        <w:t xml:space="preserve"> representations of children and childrearing </w:t>
      </w:r>
      <w:r w:rsidR="00173FBA" w:rsidRPr="00C23B62">
        <w:rPr>
          <w:rFonts w:eastAsiaTheme="minorEastAsia"/>
          <w:szCs w:val="24"/>
        </w:rPr>
        <w:t xml:space="preserve">to explore </w:t>
      </w:r>
      <w:r w:rsidR="00FE4A69" w:rsidRPr="00C23B62">
        <w:rPr>
          <w:rFonts w:eastAsiaTheme="minorEastAsia"/>
          <w:szCs w:val="24"/>
        </w:rPr>
        <w:t xml:space="preserve">whether differences </w:t>
      </w:r>
      <w:r w:rsidR="008226B5">
        <w:rPr>
          <w:rFonts w:eastAsiaTheme="minorEastAsia"/>
          <w:szCs w:val="24"/>
        </w:rPr>
        <w:t xml:space="preserve">in these factors </w:t>
      </w:r>
      <w:r w:rsidR="00FE4A69" w:rsidRPr="00C23B62">
        <w:rPr>
          <w:rFonts w:eastAsiaTheme="minorEastAsia"/>
          <w:szCs w:val="24"/>
        </w:rPr>
        <w:t xml:space="preserve">between adoption and biological parents could explain the observed </w:t>
      </w:r>
      <w:r w:rsidR="00173FBA" w:rsidRPr="00C23B62">
        <w:rPr>
          <w:rFonts w:eastAsiaTheme="minorEastAsia"/>
          <w:szCs w:val="24"/>
        </w:rPr>
        <w:t>group difference in</w:t>
      </w:r>
      <w:r w:rsidR="00FE4A69" w:rsidRPr="00C23B62">
        <w:rPr>
          <w:rFonts w:eastAsiaTheme="minorEastAsia"/>
          <w:szCs w:val="24"/>
        </w:rPr>
        <w:t xml:space="preserve"> mind-mindedness.</w:t>
      </w:r>
      <w:r w:rsidR="00220D2B" w:rsidRPr="00C23B62">
        <w:rPr>
          <w:szCs w:val="24"/>
        </w:rPr>
        <w:t xml:space="preserve"> </w:t>
      </w:r>
    </w:p>
    <w:p w14:paraId="18FB658D" w14:textId="1D44ADEC" w:rsidR="00554183" w:rsidRPr="00C23B62" w:rsidRDefault="00321FD8" w:rsidP="00C23B62">
      <w:pPr>
        <w:pStyle w:val="Dissertation"/>
        <w:ind w:firstLine="720"/>
        <w:jc w:val="left"/>
        <w:outlineLvl w:val="1"/>
        <w:rPr>
          <w:szCs w:val="24"/>
        </w:rPr>
      </w:pPr>
      <w:r>
        <w:rPr>
          <w:szCs w:val="24"/>
        </w:rPr>
        <w:t>D</w:t>
      </w:r>
      <w:r w:rsidR="00220D2B" w:rsidRPr="00C23B62">
        <w:rPr>
          <w:szCs w:val="24"/>
        </w:rPr>
        <w:t xml:space="preserve">ifferences </w:t>
      </w:r>
      <w:r>
        <w:rPr>
          <w:szCs w:val="24"/>
        </w:rPr>
        <w:t xml:space="preserve">also </w:t>
      </w:r>
      <w:r w:rsidR="00220D2B" w:rsidRPr="00C23B62">
        <w:rPr>
          <w:szCs w:val="24"/>
        </w:rPr>
        <w:t>exi</w:t>
      </w:r>
      <w:r w:rsidR="00654997" w:rsidRPr="00C23B62">
        <w:rPr>
          <w:szCs w:val="24"/>
        </w:rPr>
        <w:t>s</w:t>
      </w:r>
      <w:r w:rsidR="00220D2B" w:rsidRPr="00C23B62">
        <w:rPr>
          <w:szCs w:val="24"/>
        </w:rPr>
        <w:t xml:space="preserve">t between adoptive and biological </w:t>
      </w:r>
      <w:r w:rsidR="00FE4A69" w:rsidRPr="00C23B62">
        <w:rPr>
          <w:szCs w:val="24"/>
        </w:rPr>
        <w:t>families with respect to</w:t>
      </w:r>
      <w:r w:rsidR="0068019B" w:rsidRPr="00C23B62">
        <w:rPr>
          <w:szCs w:val="24"/>
        </w:rPr>
        <w:t xml:space="preserve"> the</w:t>
      </w:r>
      <w:r w:rsidR="00FE4A69" w:rsidRPr="00C23B62">
        <w:rPr>
          <w:szCs w:val="24"/>
        </w:rPr>
        <w:t xml:space="preserve"> child’s</w:t>
      </w:r>
      <w:r w:rsidR="00622E9F" w:rsidRPr="00C23B62">
        <w:rPr>
          <w:szCs w:val="24"/>
        </w:rPr>
        <w:t xml:space="preserve"> behavior</w:t>
      </w:r>
      <w:r w:rsidR="0068019B" w:rsidRPr="00C23B62">
        <w:rPr>
          <w:szCs w:val="24"/>
        </w:rPr>
        <w:t xml:space="preserve">. </w:t>
      </w:r>
      <w:r w:rsidR="00622E9F" w:rsidRPr="00C23B62">
        <w:rPr>
          <w:rFonts w:eastAsia="MS Mincho"/>
          <w:szCs w:val="24"/>
        </w:rPr>
        <w:t>A</w:t>
      </w:r>
      <w:r w:rsidR="0068019B" w:rsidRPr="00C23B62">
        <w:rPr>
          <w:rFonts w:eastAsia="MS Mincho"/>
          <w:szCs w:val="24"/>
        </w:rPr>
        <w:t xml:space="preserve">dopted children </w:t>
      </w:r>
      <w:r w:rsidR="00FE4A69" w:rsidRPr="00C23B62">
        <w:rPr>
          <w:rFonts w:eastAsia="MS Mincho"/>
          <w:szCs w:val="24"/>
        </w:rPr>
        <w:t>exhibit</w:t>
      </w:r>
      <w:r w:rsidR="0068019B" w:rsidRPr="00C23B62">
        <w:rPr>
          <w:rFonts w:eastAsia="MS Mincho"/>
          <w:szCs w:val="24"/>
        </w:rPr>
        <w:t xml:space="preserve"> </w:t>
      </w:r>
      <w:r w:rsidR="00FE4A69" w:rsidRPr="00C23B62">
        <w:rPr>
          <w:rFonts w:eastAsia="MS Mincho"/>
          <w:szCs w:val="24"/>
        </w:rPr>
        <w:t>higher</w:t>
      </w:r>
      <w:r w:rsidR="0068019B" w:rsidRPr="00C23B62">
        <w:rPr>
          <w:rFonts w:eastAsia="MS Mincho"/>
          <w:szCs w:val="24"/>
        </w:rPr>
        <w:t xml:space="preserve"> levels of behavio</w:t>
      </w:r>
      <w:r w:rsidR="00FE4A69" w:rsidRPr="00C23B62">
        <w:rPr>
          <w:rFonts w:eastAsia="MS Mincho"/>
          <w:szCs w:val="24"/>
        </w:rPr>
        <w:t>r</w:t>
      </w:r>
      <w:r w:rsidR="0068019B" w:rsidRPr="00C23B62">
        <w:rPr>
          <w:rFonts w:eastAsia="MS Mincho"/>
          <w:szCs w:val="24"/>
        </w:rPr>
        <w:t>al difficulties</w:t>
      </w:r>
      <w:r w:rsidR="00FE4A69" w:rsidRPr="00C23B62">
        <w:rPr>
          <w:rFonts w:eastAsia="MS Mincho"/>
          <w:szCs w:val="24"/>
        </w:rPr>
        <w:t xml:space="preserve"> compared with biological children</w:t>
      </w:r>
      <w:r w:rsidR="0068019B" w:rsidRPr="00C23B62">
        <w:rPr>
          <w:rFonts w:eastAsia="MS Mincho"/>
          <w:szCs w:val="24"/>
        </w:rPr>
        <w:t xml:space="preserve"> (</w:t>
      </w:r>
      <w:r w:rsidR="0068019B" w:rsidRPr="00C23B62">
        <w:rPr>
          <w:rFonts w:eastAsia="MS Mincho"/>
          <w:szCs w:val="24"/>
          <w:lang w:val="en-US"/>
        </w:rPr>
        <w:t>Cohen, Coyne, &amp; Duvall, 1993; Juffer &amp; van IJzendoorn, 2005; Lansford et al., 2001; Wierzbicki, 1993</w:t>
      </w:r>
      <w:r w:rsidR="0068019B" w:rsidRPr="00C23B62">
        <w:rPr>
          <w:rFonts w:eastAsia="MS Mincho"/>
          <w:szCs w:val="24"/>
        </w:rPr>
        <w:t xml:space="preserve">). </w:t>
      </w:r>
      <w:r w:rsidR="00622E9F" w:rsidRPr="00C23B62">
        <w:rPr>
          <w:rFonts w:eastAsia="MS Mincho"/>
          <w:szCs w:val="24"/>
        </w:rPr>
        <w:t xml:space="preserve">If the child’s behavior is seen as difficult and challenging, this </w:t>
      </w:r>
      <w:r w:rsidR="00622E9F" w:rsidRPr="00C23B62">
        <w:rPr>
          <w:szCs w:val="24"/>
        </w:rPr>
        <w:t xml:space="preserve">may impede parents’ ability to take the child’s perspective and represent their children with reference to their internal states. </w:t>
      </w:r>
      <w:r w:rsidR="00932A14" w:rsidRPr="00C23B62">
        <w:rPr>
          <w:szCs w:val="24"/>
        </w:rPr>
        <w:t>Thus, in Study 2</w:t>
      </w:r>
      <w:r w:rsidR="00622E9F" w:rsidRPr="00C23B62">
        <w:rPr>
          <w:szCs w:val="24"/>
        </w:rPr>
        <w:t>, p</w:t>
      </w:r>
      <w:r w:rsidR="00554183" w:rsidRPr="00C23B62">
        <w:rPr>
          <w:szCs w:val="24"/>
        </w:rPr>
        <w:t xml:space="preserve">arents reported on their children’s behavior in order to investigate whether differences in mind-mindedness between adoptive and biological parents remained once children’s behavior was controlled. </w:t>
      </w:r>
    </w:p>
    <w:p w14:paraId="636F6B04" w14:textId="6ED0F200" w:rsidR="004C2342" w:rsidRPr="00C23B62" w:rsidRDefault="00554183" w:rsidP="00C23B62">
      <w:pPr>
        <w:pStyle w:val="Dissertation"/>
        <w:ind w:firstLine="720"/>
        <w:jc w:val="left"/>
        <w:outlineLvl w:val="1"/>
        <w:rPr>
          <w:szCs w:val="24"/>
        </w:rPr>
      </w:pPr>
      <w:r w:rsidRPr="00C23B62">
        <w:rPr>
          <w:szCs w:val="24"/>
        </w:rPr>
        <w:lastRenderedPageBreak/>
        <w:t xml:space="preserve">In summary, </w:t>
      </w:r>
      <w:r w:rsidR="00E86867" w:rsidRPr="00C23B62">
        <w:rPr>
          <w:szCs w:val="24"/>
        </w:rPr>
        <w:t xml:space="preserve">Study 2 </w:t>
      </w:r>
      <w:r w:rsidR="00357FC0" w:rsidRPr="00C23B62">
        <w:rPr>
          <w:szCs w:val="24"/>
        </w:rPr>
        <w:t xml:space="preserve">attempted to replicate Study 1’s finding that adoptive parents’ mind-mindedness was lower than that of their biological counterparts. In addition, Study 2 </w:t>
      </w:r>
      <w:r w:rsidR="00AA05C2" w:rsidRPr="00C23B62">
        <w:rPr>
          <w:szCs w:val="24"/>
        </w:rPr>
        <w:t xml:space="preserve">assessed </w:t>
      </w:r>
      <w:r w:rsidR="00A13A3D" w:rsidRPr="00C23B62">
        <w:rPr>
          <w:szCs w:val="24"/>
        </w:rPr>
        <w:t xml:space="preserve">parents’ views </w:t>
      </w:r>
      <w:r w:rsidRPr="00C23B62">
        <w:rPr>
          <w:szCs w:val="24"/>
        </w:rPr>
        <w:t xml:space="preserve">about children and childrearing, parental </w:t>
      </w:r>
      <w:r w:rsidR="00A13A3D" w:rsidRPr="00C23B62">
        <w:rPr>
          <w:szCs w:val="24"/>
        </w:rPr>
        <w:t>mental health</w:t>
      </w:r>
      <w:r w:rsidRPr="00C23B62">
        <w:rPr>
          <w:szCs w:val="24"/>
        </w:rPr>
        <w:t>,</w:t>
      </w:r>
      <w:r w:rsidR="00A13A3D" w:rsidRPr="00C23B62">
        <w:rPr>
          <w:szCs w:val="24"/>
        </w:rPr>
        <w:t xml:space="preserve"> and </w:t>
      </w:r>
      <w:r w:rsidR="00E86867" w:rsidRPr="00C23B62">
        <w:rPr>
          <w:szCs w:val="24"/>
        </w:rPr>
        <w:t xml:space="preserve">children’s </w:t>
      </w:r>
      <w:r w:rsidRPr="00C23B62">
        <w:rPr>
          <w:szCs w:val="24"/>
        </w:rPr>
        <w:t xml:space="preserve">reported </w:t>
      </w:r>
      <w:r w:rsidR="00E86867" w:rsidRPr="00C23B62">
        <w:rPr>
          <w:szCs w:val="24"/>
        </w:rPr>
        <w:t xml:space="preserve">behavioral difficulties </w:t>
      </w:r>
      <w:r w:rsidR="00A13A3D" w:rsidRPr="00C23B62">
        <w:rPr>
          <w:szCs w:val="24"/>
        </w:rPr>
        <w:t xml:space="preserve">to investigate whether these factors </w:t>
      </w:r>
      <w:r w:rsidR="00E86867" w:rsidRPr="00C23B62">
        <w:rPr>
          <w:szCs w:val="24"/>
        </w:rPr>
        <w:t xml:space="preserve">might account for </w:t>
      </w:r>
      <w:r w:rsidR="00A13A3D" w:rsidRPr="00C23B62">
        <w:rPr>
          <w:szCs w:val="24"/>
        </w:rPr>
        <w:t>differences in mind-mindedness between adoptive and biological parents</w:t>
      </w:r>
      <w:r w:rsidR="00E86867" w:rsidRPr="00C23B62">
        <w:rPr>
          <w:szCs w:val="24"/>
        </w:rPr>
        <w:t xml:space="preserve">. </w:t>
      </w:r>
      <w:r w:rsidR="00C11E1E" w:rsidRPr="00C23B62">
        <w:rPr>
          <w:szCs w:val="24"/>
        </w:rPr>
        <w:t xml:space="preserve">Finally, </w:t>
      </w:r>
      <w:r w:rsidR="004C2342" w:rsidRPr="00C23B62">
        <w:rPr>
          <w:szCs w:val="24"/>
        </w:rPr>
        <w:t xml:space="preserve">Study 2 attempted to replicate Study 1’s finding that describing adopted children with reference to their pre-adoption experiences is negatively related to </w:t>
      </w:r>
      <w:r w:rsidR="0096243F" w:rsidRPr="00C23B62">
        <w:rPr>
          <w:szCs w:val="24"/>
        </w:rPr>
        <w:t>describing them in mind-minded ways.</w:t>
      </w:r>
      <w:r w:rsidR="000A7E12" w:rsidRPr="00C23B62">
        <w:rPr>
          <w:szCs w:val="24"/>
        </w:rPr>
        <w:t xml:space="preserve"> </w:t>
      </w:r>
    </w:p>
    <w:p w14:paraId="1873F67F" w14:textId="0DDC3E9B" w:rsidR="000B5452" w:rsidRPr="00C23B62" w:rsidRDefault="000B5452" w:rsidP="00C23B62">
      <w:pPr>
        <w:pStyle w:val="Dissertation"/>
        <w:jc w:val="center"/>
        <w:rPr>
          <w:b/>
          <w:szCs w:val="24"/>
        </w:rPr>
      </w:pPr>
      <w:r w:rsidRPr="00C23B62">
        <w:rPr>
          <w:b/>
          <w:szCs w:val="24"/>
        </w:rPr>
        <w:t>Study 2</w:t>
      </w:r>
    </w:p>
    <w:p w14:paraId="33C43783" w14:textId="77777777" w:rsidR="000B5452" w:rsidRPr="00C23B62" w:rsidRDefault="000B5452" w:rsidP="00C23B62">
      <w:pPr>
        <w:pStyle w:val="Dissertation"/>
        <w:jc w:val="center"/>
        <w:outlineLvl w:val="0"/>
        <w:rPr>
          <w:rStyle w:val="Heading1Char"/>
          <w:b w:val="0"/>
          <w:sz w:val="24"/>
          <w:szCs w:val="24"/>
        </w:rPr>
      </w:pPr>
      <w:r w:rsidRPr="00C23B62">
        <w:rPr>
          <w:rStyle w:val="Heading1Char"/>
          <w:sz w:val="24"/>
          <w:szCs w:val="24"/>
        </w:rPr>
        <w:t>Method</w:t>
      </w:r>
    </w:p>
    <w:p w14:paraId="09925A1C" w14:textId="77777777" w:rsidR="000B5452" w:rsidRPr="00C23B62" w:rsidRDefault="000B5452" w:rsidP="00C23B62">
      <w:pPr>
        <w:pStyle w:val="Dissertation"/>
        <w:jc w:val="left"/>
        <w:outlineLvl w:val="0"/>
        <w:rPr>
          <w:b/>
          <w:bCs/>
          <w:szCs w:val="24"/>
        </w:rPr>
      </w:pPr>
      <w:r w:rsidRPr="00C23B62">
        <w:rPr>
          <w:b/>
          <w:szCs w:val="24"/>
        </w:rPr>
        <w:t>Participants</w:t>
      </w:r>
    </w:p>
    <w:p w14:paraId="4E979C84" w14:textId="3638B141" w:rsidR="000B5452" w:rsidRPr="00347A82" w:rsidRDefault="000B5452" w:rsidP="00347A82">
      <w:pPr>
        <w:pStyle w:val="Dissertation"/>
        <w:tabs>
          <w:tab w:val="left" w:pos="2127"/>
        </w:tabs>
        <w:ind w:firstLine="720"/>
        <w:jc w:val="left"/>
        <w:rPr>
          <w:rFonts w:cs="Arial"/>
          <w:szCs w:val="24"/>
        </w:rPr>
      </w:pPr>
      <w:r w:rsidRPr="00C23B62">
        <w:rPr>
          <w:rFonts w:cs="Arial"/>
          <w:szCs w:val="24"/>
        </w:rPr>
        <w:t xml:space="preserve">Participants were adoptive </w:t>
      </w:r>
      <w:r w:rsidR="00096861">
        <w:rPr>
          <w:rFonts w:cs="Arial"/>
          <w:szCs w:val="24"/>
        </w:rPr>
        <w:t xml:space="preserve">parents </w:t>
      </w:r>
      <w:r w:rsidR="0068019B" w:rsidRPr="00C23B62">
        <w:rPr>
          <w:rFonts w:cs="Arial"/>
          <w:szCs w:val="24"/>
        </w:rPr>
        <w:t>(</w:t>
      </w:r>
      <w:r w:rsidR="005F281C" w:rsidRPr="00C23B62">
        <w:rPr>
          <w:rFonts w:cs="Arial"/>
          <w:i/>
          <w:szCs w:val="24"/>
        </w:rPr>
        <w:t>n</w:t>
      </w:r>
      <w:r w:rsidR="0068019B" w:rsidRPr="00C23B62">
        <w:rPr>
          <w:rFonts w:cs="Arial"/>
          <w:szCs w:val="24"/>
        </w:rPr>
        <w:t xml:space="preserve"> = 36,</w:t>
      </w:r>
      <w:r w:rsidR="00347A82">
        <w:rPr>
          <w:rFonts w:cs="Arial"/>
          <w:szCs w:val="24"/>
        </w:rPr>
        <w:t xml:space="preserve"> </w:t>
      </w:r>
      <w:r w:rsidR="00321FD8">
        <w:rPr>
          <w:rFonts w:cs="Arial"/>
          <w:szCs w:val="24"/>
        </w:rPr>
        <w:t>4 fathers)</w:t>
      </w:r>
      <w:r w:rsidR="00096861">
        <w:rPr>
          <w:rFonts w:cs="Arial"/>
          <w:szCs w:val="24"/>
        </w:rPr>
        <w:t xml:space="preserve">, </w:t>
      </w:r>
      <w:r w:rsidRPr="00C23B62">
        <w:rPr>
          <w:rFonts w:cs="Arial"/>
          <w:szCs w:val="24"/>
        </w:rPr>
        <w:t>biological</w:t>
      </w:r>
      <w:r w:rsidR="0068019B" w:rsidRPr="00C23B62">
        <w:rPr>
          <w:rFonts w:cs="Arial"/>
          <w:szCs w:val="24"/>
        </w:rPr>
        <w:t xml:space="preserve"> </w:t>
      </w:r>
      <w:r w:rsidR="00096861">
        <w:rPr>
          <w:rFonts w:cs="Arial"/>
          <w:szCs w:val="24"/>
        </w:rPr>
        <w:t xml:space="preserve">parents </w:t>
      </w:r>
      <w:r w:rsidR="00863C07" w:rsidRPr="00C23B62">
        <w:rPr>
          <w:rFonts w:cs="Arial"/>
          <w:szCs w:val="24"/>
        </w:rPr>
        <w:t>(</w:t>
      </w:r>
      <w:r w:rsidR="005F281C" w:rsidRPr="00C23B62">
        <w:rPr>
          <w:rFonts w:cs="Arial"/>
          <w:i/>
          <w:szCs w:val="24"/>
        </w:rPr>
        <w:t>n</w:t>
      </w:r>
      <w:r w:rsidR="00EC67C8">
        <w:rPr>
          <w:rFonts w:cs="Arial"/>
          <w:szCs w:val="24"/>
        </w:rPr>
        <w:t xml:space="preserve"> = 114, 12 fathers</w:t>
      </w:r>
      <w:r w:rsidR="00863C07" w:rsidRPr="00C23B62">
        <w:rPr>
          <w:rFonts w:cs="Arial"/>
          <w:szCs w:val="24"/>
        </w:rPr>
        <w:t>)</w:t>
      </w:r>
      <w:r w:rsidR="00096861">
        <w:rPr>
          <w:rFonts w:cs="Arial"/>
          <w:szCs w:val="24"/>
        </w:rPr>
        <w:t xml:space="preserve">, </w:t>
      </w:r>
      <w:r w:rsidR="00EC67C8">
        <w:rPr>
          <w:rFonts w:cs="Arial"/>
          <w:szCs w:val="24"/>
        </w:rPr>
        <w:t xml:space="preserve">and their children (adopted children, </w:t>
      </w:r>
      <w:r w:rsidR="00EC67C8" w:rsidRPr="00C23B62">
        <w:rPr>
          <w:rFonts w:cs="Arial"/>
          <w:szCs w:val="24"/>
        </w:rPr>
        <w:t>12 girls, 24 boys</w:t>
      </w:r>
      <w:r w:rsidR="00EC67C8">
        <w:rPr>
          <w:rFonts w:cs="Arial"/>
          <w:szCs w:val="24"/>
        </w:rPr>
        <w:t xml:space="preserve">; biological children, </w:t>
      </w:r>
      <w:r w:rsidR="00EC67C8" w:rsidRPr="00C23B62">
        <w:rPr>
          <w:rFonts w:cs="Arial"/>
          <w:szCs w:val="24"/>
        </w:rPr>
        <w:t>61 girls, 53 boys</w:t>
      </w:r>
      <w:r w:rsidR="00EC67C8">
        <w:rPr>
          <w:rFonts w:cs="Arial"/>
          <w:szCs w:val="24"/>
        </w:rPr>
        <w:t>)</w:t>
      </w:r>
      <w:r w:rsidR="00321FD8">
        <w:rPr>
          <w:rFonts w:cs="Arial"/>
          <w:szCs w:val="24"/>
        </w:rPr>
        <w:t xml:space="preserve"> </w:t>
      </w:r>
      <w:r w:rsidR="000F736D">
        <w:rPr>
          <w:rFonts w:cs="Arial"/>
          <w:szCs w:val="24"/>
        </w:rPr>
        <w:t>living in</w:t>
      </w:r>
      <w:r w:rsidR="00321FD8">
        <w:rPr>
          <w:rFonts w:cs="Arial"/>
          <w:szCs w:val="24"/>
        </w:rPr>
        <w:t xml:space="preserve"> the UK</w:t>
      </w:r>
      <w:r w:rsidRPr="00C23B62">
        <w:rPr>
          <w:rFonts w:cs="Arial"/>
          <w:szCs w:val="24"/>
        </w:rPr>
        <w:t>. Mean child age at placement for adoption was 4</w:t>
      </w:r>
      <w:r w:rsidR="00D9420D" w:rsidRPr="00C23B62">
        <w:rPr>
          <w:rFonts w:cs="Arial"/>
          <w:szCs w:val="24"/>
        </w:rPr>
        <w:t>1.65</w:t>
      </w:r>
      <w:r w:rsidRPr="00C23B62">
        <w:rPr>
          <w:rFonts w:cs="Arial"/>
          <w:szCs w:val="24"/>
        </w:rPr>
        <w:t xml:space="preserve"> months (</w:t>
      </w:r>
      <w:r w:rsidR="00D9420D" w:rsidRPr="00C23B62">
        <w:rPr>
          <w:rFonts w:cs="Arial"/>
          <w:i/>
          <w:szCs w:val="24"/>
        </w:rPr>
        <w:t xml:space="preserve">SD </w:t>
      </w:r>
      <w:r w:rsidR="00D9420D" w:rsidRPr="00C23B62">
        <w:rPr>
          <w:rFonts w:cs="Arial"/>
          <w:szCs w:val="24"/>
        </w:rPr>
        <w:t xml:space="preserve">= 34.90 months, </w:t>
      </w:r>
      <w:r w:rsidRPr="00C23B62">
        <w:rPr>
          <w:rFonts w:cs="Arial"/>
          <w:szCs w:val="24"/>
        </w:rPr>
        <w:t xml:space="preserve">range </w:t>
      </w:r>
      <w:r w:rsidR="00636C71" w:rsidRPr="00C23B62">
        <w:rPr>
          <w:rFonts w:cs="Arial"/>
          <w:szCs w:val="24"/>
        </w:rPr>
        <w:t>10</w:t>
      </w:r>
      <w:r w:rsidRPr="00C23B62">
        <w:rPr>
          <w:rFonts w:cs="Arial"/>
          <w:szCs w:val="24"/>
        </w:rPr>
        <w:t xml:space="preserve"> days to 1</w:t>
      </w:r>
      <w:r w:rsidR="00636C71" w:rsidRPr="00C23B62">
        <w:rPr>
          <w:rFonts w:cs="Arial"/>
          <w:szCs w:val="24"/>
        </w:rPr>
        <w:t>65</w:t>
      </w:r>
      <w:r w:rsidRPr="00C23B62">
        <w:rPr>
          <w:rFonts w:cs="Arial"/>
          <w:szCs w:val="24"/>
        </w:rPr>
        <w:t xml:space="preserve"> months</w:t>
      </w:r>
      <w:r w:rsidR="00636C71" w:rsidRPr="00C23B62">
        <w:rPr>
          <w:rFonts w:cs="Arial"/>
          <w:szCs w:val="24"/>
        </w:rPr>
        <w:t>, 1 parent refused to answer</w:t>
      </w:r>
      <w:r w:rsidRPr="00C23B62">
        <w:rPr>
          <w:rFonts w:cs="Arial"/>
          <w:szCs w:val="24"/>
        </w:rPr>
        <w:t xml:space="preserve">), and all children had been with the adoptive family for a minimum of </w:t>
      </w:r>
      <w:r w:rsidR="00636C71" w:rsidRPr="00C23B62">
        <w:rPr>
          <w:rFonts w:cs="Arial"/>
          <w:szCs w:val="24"/>
        </w:rPr>
        <w:t>5</w:t>
      </w:r>
      <w:r w:rsidRPr="00C23B62">
        <w:rPr>
          <w:rFonts w:cs="Arial"/>
          <w:szCs w:val="24"/>
        </w:rPr>
        <w:t xml:space="preserve"> months (</w:t>
      </w:r>
      <w:r w:rsidRPr="00C23B62">
        <w:rPr>
          <w:rFonts w:cs="Arial"/>
          <w:i/>
          <w:szCs w:val="24"/>
        </w:rPr>
        <w:t xml:space="preserve">M </w:t>
      </w:r>
      <w:r w:rsidRPr="00C23B62">
        <w:rPr>
          <w:rFonts w:cs="Arial"/>
          <w:szCs w:val="24"/>
        </w:rPr>
        <w:t xml:space="preserve">= </w:t>
      </w:r>
      <w:r w:rsidR="00636C71" w:rsidRPr="00C23B62">
        <w:rPr>
          <w:rFonts w:cs="Arial"/>
          <w:szCs w:val="24"/>
        </w:rPr>
        <w:t>64</w:t>
      </w:r>
      <w:r w:rsidR="00D9420D" w:rsidRPr="00C23B62">
        <w:rPr>
          <w:rFonts w:cs="Arial"/>
          <w:szCs w:val="24"/>
        </w:rPr>
        <w:t>.26</w:t>
      </w:r>
      <w:r w:rsidRPr="00C23B62">
        <w:rPr>
          <w:rFonts w:cs="Arial"/>
          <w:szCs w:val="24"/>
        </w:rPr>
        <w:t xml:space="preserve"> months, </w:t>
      </w:r>
      <w:r w:rsidR="00D9420D" w:rsidRPr="00C23B62">
        <w:rPr>
          <w:rFonts w:cs="Arial"/>
          <w:i/>
          <w:szCs w:val="24"/>
        </w:rPr>
        <w:t xml:space="preserve">SD </w:t>
      </w:r>
      <w:r w:rsidR="00D9420D" w:rsidRPr="00C23B62">
        <w:rPr>
          <w:rFonts w:cs="Arial"/>
          <w:szCs w:val="24"/>
        </w:rPr>
        <w:t xml:space="preserve">= 43.18 months, </w:t>
      </w:r>
      <w:r w:rsidRPr="00C23B62">
        <w:rPr>
          <w:rFonts w:cs="Arial"/>
          <w:szCs w:val="24"/>
        </w:rPr>
        <w:t xml:space="preserve">range </w:t>
      </w:r>
      <w:r w:rsidR="00636C71" w:rsidRPr="00C23B62">
        <w:rPr>
          <w:rFonts w:cs="Arial"/>
          <w:szCs w:val="24"/>
        </w:rPr>
        <w:t>5</w:t>
      </w:r>
      <w:r w:rsidRPr="00C23B62">
        <w:rPr>
          <w:rFonts w:cs="Arial"/>
          <w:szCs w:val="24"/>
        </w:rPr>
        <w:t xml:space="preserve"> to 1</w:t>
      </w:r>
      <w:r w:rsidR="00636C71" w:rsidRPr="00C23B62">
        <w:rPr>
          <w:rFonts w:cs="Arial"/>
          <w:szCs w:val="24"/>
        </w:rPr>
        <w:t>94</w:t>
      </w:r>
      <w:r w:rsidRPr="00C23B62">
        <w:rPr>
          <w:rFonts w:cs="Arial"/>
          <w:szCs w:val="24"/>
        </w:rPr>
        <w:t xml:space="preserve"> months</w:t>
      </w:r>
      <w:r w:rsidR="00636C71" w:rsidRPr="00C23B62">
        <w:rPr>
          <w:rFonts w:cs="Arial"/>
          <w:szCs w:val="24"/>
        </w:rPr>
        <w:t>, 2 parents refused to answer</w:t>
      </w:r>
      <w:r w:rsidRPr="00C23B62">
        <w:rPr>
          <w:rFonts w:cs="Arial"/>
          <w:szCs w:val="24"/>
        </w:rPr>
        <w:t xml:space="preserve">). The sample of biological families </w:t>
      </w:r>
      <w:r w:rsidRPr="00C23B62">
        <w:rPr>
          <w:szCs w:val="24"/>
        </w:rPr>
        <w:t xml:space="preserve">had children who had never been taken into care or been </w:t>
      </w:r>
      <w:r w:rsidR="0087349E">
        <w:rPr>
          <w:szCs w:val="24"/>
        </w:rPr>
        <w:t>the subject of</w:t>
      </w:r>
      <w:r w:rsidRPr="00C23B62">
        <w:rPr>
          <w:szCs w:val="24"/>
        </w:rPr>
        <w:t xml:space="preserve"> a child protection </w:t>
      </w:r>
      <w:r w:rsidR="005C0C37" w:rsidRPr="00C23B62">
        <w:rPr>
          <w:szCs w:val="24"/>
        </w:rPr>
        <w:t>plan</w:t>
      </w:r>
      <w:r w:rsidRPr="00C23B62">
        <w:rPr>
          <w:szCs w:val="24"/>
        </w:rPr>
        <w:t xml:space="preserve">. </w:t>
      </w:r>
    </w:p>
    <w:p w14:paraId="588B0F1A" w14:textId="77777777" w:rsidR="000B5452" w:rsidRPr="00C23B62" w:rsidRDefault="000B5452" w:rsidP="00C23B62">
      <w:pPr>
        <w:pStyle w:val="Dissertation"/>
        <w:jc w:val="left"/>
        <w:outlineLvl w:val="2"/>
        <w:rPr>
          <w:szCs w:val="24"/>
        </w:rPr>
      </w:pPr>
      <w:r w:rsidRPr="00C23B62">
        <w:rPr>
          <w:b/>
          <w:szCs w:val="24"/>
        </w:rPr>
        <w:t>Materials and Methods</w:t>
      </w:r>
    </w:p>
    <w:p w14:paraId="2A680914" w14:textId="0603EA8B" w:rsidR="00636C71" w:rsidRPr="00406C51" w:rsidRDefault="000B5452" w:rsidP="00772771">
      <w:pPr>
        <w:spacing w:after="0" w:line="480" w:lineRule="auto"/>
        <w:ind w:firstLine="720"/>
        <w:rPr>
          <w:rFonts w:ascii="Times New Roman" w:hAnsi="Times New Roman"/>
          <w:sz w:val="24"/>
          <w:szCs w:val="24"/>
        </w:rPr>
      </w:pPr>
      <w:r w:rsidRPr="00C23B62">
        <w:rPr>
          <w:rFonts w:ascii="Times New Roman" w:hAnsi="Times New Roman"/>
          <w:sz w:val="24"/>
          <w:szCs w:val="24"/>
        </w:rPr>
        <w:t>A</w:t>
      </w:r>
      <w:r w:rsidR="008C60DE" w:rsidRPr="00C23B62">
        <w:rPr>
          <w:rFonts w:ascii="Times New Roman" w:hAnsi="Times New Roman"/>
          <w:sz w:val="24"/>
          <w:szCs w:val="24"/>
        </w:rPr>
        <w:t xml:space="preserve">ll </w:t>
      </w:r>
      <w:r w:rsidRPr="00C23B62">
        <w:rPr>
          <w:rFonts w:ascii="Times New Roman" w:hAnsi="Times New Roman"/>
          <w:sz w:val="24"/>
          <w:szCs w:val="24"/>
        </w:rPr>
        <w:t xml:space="preserve">parents completed the describe-your-child measure online. </w:t>
      </w:r>
      <w:r w:rsidR="001A521A">
        <w:rPr>
          <w:rFonts w:ascii="Times New Roman" w:hAnsi="Times New Roman"/>
          <w:sz w:val="24"/>
          <w:szCs w:val="24"/>
        </w:rPr>
        <w:t xml:space="preserve">The procedure for recruiting adoptive </w:t>
      </w:r>
      <w:r w:rsidR="00772771">
        <w:rPr>
          <w:rFonts w:ascii="Times New Roman" w:hAnsi="Times New Roman"/>
          <w:sz w:val="24"/>
          <w:szCs w:val="24"/>
        </w:rPr>
        <w:t xml:space="preserve">and birth </w:t>
      </w:r>
      <w:r w:rsidR="001A521A">
        <w:rPr>
          <w:rFonts w:ascii="Times New Roman" w:hAnsi="Times New Roman"/>
          <w:sz w:val="24"/>
          <w:szCs w:val="24"/>
        </w:rPr>
        <w:t xml:space="preserve">parents </w:t>
      </w:r>
      <w:r w:rsidR="006D0371">
        <w:rPr>
          <w:rFonts w:ascii="Times New Roman" w:hAnsi="Times New Roman"/>
          <w:sz w:val="24"/>
          <w:szCs w:val="24"/>
        </w:rPr>
        <w:t>was identical to that</w:t>
      </w:r>
      <w:r w:rsidR="001A521A">
        <w:rPr>
          <w:rFonts w:ascii="Times New Roman" w:hAnsi="Times New Roman"/>
          <w:sz w:val="24"/>
          <w:szCs w:val="24"/>
        </w:rPr>
        <w:t xml:space="preserve"> described in Study 1</w:t>
      </w:r>
      <w:r w:rsidR="00772771">
        <w:rPr>
          <w:rFonts w:ascii="Times New Roman" w:hAnsi="Times New Roman"/>
          <w:sz w:val="24"/>
          <w:szCs w:val="24"/>
        </w:rPr>
        <w:t xml:space="preserve">. </w:t>
      </w:r>
      <w:r w:rsidR="00E80879">
        <w:rPr>
          <w:rFonts w:ascii="Times New Roman" w:hAnsi="Times New Roman"/>
          <w:sz w:val="24"/>
          <w:szCs w:val="24"/>
        </w:rPr>
        <w:t>Parents first provided demographic and adoption-related information as described in Study 1 and</w:t>
      </w:r>
      <w:r w:rsidR="00636C71" w:rsidRPr="00C23B62">
        <w:rPr>
          <w:rFonts w:ascii="Times New Roman" w:hAnsi="Times New Roman"/>
          <w:sz w:val="24"/>
          <w:szCs w:val="24"/>
        </w:rPr>
        <w:t xml:space="preserve"> then </w:t>
      </w:r>
      <w:r w:rsidR="00636C71" w:rsidRPr="00406C51">
        <w:rPr>
          <w:rFonts w:ascii="Times New Roman" w:hAnsi="Times New Roman"/>
          <w:sz w:val="24"/>
          <w:szCs w:val="24"/>
        </w:rPr>
        <w:t xml:space="preserve">went </w:t>
      </w:r>
      <w:r w:rsidR="00E80879">
        <w:rPr>
          <w:rFonts w:ascii="Times New Roman" w:hAnsi="Times New Roman"/>
          <w:sz w:val="24"/>
          <w:szCs w:val="24"/>
        </w:rPr>
        <w:t>on to complete further measures</w:t>
      </w:r>
      <w:r w:rsidR="00636C71" w:rsidRPr="00406C51">
        <w:rPr>
          <w:rFonts w:ascii="Times New Roman" w:hAnsi="Times New Roman"/>
          <w:sz w:val="24"/>
          <w:szCs w:val="24"/>
        </w:rPr>
        <w:t xml:space="preserve"> in the order described below.  </w:t>
      </w:r>
    </w:p>
    <w:p w14:paraId="536794B7" w14:textId="28C67CF0" w:rsidR="005C4EFE" w:rsidRPr="00406C51" w:rsidRDefault="005C4EFE" w:rsidP="00406C51">
      <w:pPr>
        <w:autoSpaceDE w:val="0"/>
        <w:autoSpaceDN w:val="0"/>
        <w:adjustRightInd w:val="0"/>
        <w:spacing w:after="0" w:line="480" w:lineRule="auto"/>
        <w:ind w:firstLine="720"/>
        <w:rPr>
          <w:rFonts w:ascii="Times New Roman" w:hAnsi="Times New Roman"/>
          <w:sz w:val="24"/>
          <w:szCs w:val="24"/>
        </w:rPr>
      </w:pPr>
      <w:r w:rsidRPr="00406C51">
        <w:rPr>
          <w:rStyle w:val="Heading3Char"/>
          <w:szCs w:val="24"/>
        </w:rPr>
        <w:lastRenderedPageBreak/>
        <w:t>Mind-mindedness</w:t>
      </w:r>
      <w:r w:rsidRPr="00406C51">
        <w:rPr>
          <w:rFonts w:ascii="Times New Roman" w:hAnsi="Times New Roman"/>
          <w:b/>
          <w:sz w:val="24"/>
          <w:szCs w:val="24"/>
        </w:rPr>
        <w:t>.</w:t>
      </w:r>
      <w:r w:rsidRPr="00406C51">
        <w:rPr>
          <w:rFonts w:ascii="Times New Roman" w:hAnsi="Times New Roman"/>
          <w:sz w:val="24"/>
          <w:szCs w:val="24"/>
        </w:rPr>
        <w:t xml:space="preserve"> </w:t>
      </w:r>
      <w:r w:rsidR="00406C51" w:rsidRPr="00406C51">
        <w:rPr>
          <w:rFonts w:ascii="Times New Roman" w:hAnsi="Times New Roman"/>
          <w:sz w:val="24"/>
          <w:szCs w:val="24"/>
        </w:rPr>
        <w:t xml:space="preserve">Data were collected and coded as described in Study 1. </w:t>
      </w:r>
      <w:r w:rsidRPr="00406C51">
        <w:rPr>
          <w:rFonts w:ascii="Times New Roman" w:hAnsi="Times New Roman"/>
          <w:sz w:val="24"/>
          <w:szCs w:val="24"/>
        </w:rPr>
        <w:t xml:space="preserve">All transcripts were coded by a researcher who was blind to all other data, and a randomly selected 25% of transcripts was coded by a second, blind coder (note that it was impossible </w:t>
      </w:r>
      <w:r w:rsidR="007507F5" w:rsidRPr="00406C51">
        <w:rPr>
          <w:rFonts w:ascii="Times New Roman" w:hAnsi="Times New Roman"/>
          <w:sz w:val="24"/>
          <w:szCs w:val="24"/>
        </w:rPr>
        <w:t>for</w:t>
      </w:r>
      <w:r w:rsidRPr="00406C51">
        <w:rPr>
          <w:rFonts w:ascii="Times New Roman" w:hAnsi="Times New Roman"/>
          <w:sz w:val="24"/>
          <w:szCs w:val="24"/>
        </w:rPr>
        <w:t xml:space="preserve"> coders to </w:t>
      </w:r>
      <w:r w:rsidR="007507F5" w:rsidRPr="00406C51">
        <w:rPr>
          <w:rFonts w:ascii="Times New Roman" w:hAnsi="Times New Roman"/>
          <w:sz w:val="24"/>
          <w:szCs w:val="24"/>
        </w:rPr>
        <w:t xml:space="preserve">be blind to </w:t>
      </w:r>
      <w:r w:rsidRPr="00406C51">
        <w:rPr>
          <w:rFonts w:ascii="Times New Roman" w:hAnsi="Times New Roman"/>
          <w:sz w:val="24"/>
          <w:szCs w:val="24"/>
        </w:rPr>
        <w:t>adoption status in cases where parents mentioned adoption-related experiences in their child descriptions); inter-rater reliability:</w:t>
      </w:r>
      <w:r w:rsidRPr="00406C51">
        <w:rPr>
          <w:rFonts w:ascii="Symbol" w:hAnsi="Symbol"/>
          <w:sz w:val="24"/>
          <w:szCs w:val="24"/>
        </w:rPr>
        <w:t></w:t>
      </w:r>
      <w:r w:rsidRPr="00406C51">
        <w:rPr>
          <w:rFonts w:ascii="Symbol" w:hAnsi="Symbol"/>
          <w:sz w:val="24"/>
          <w:szCs w:val="24"/>
        </w:rPr>
        <w:t></w:t>
      </w:r>
      <w:r w:rsidRPr="00406C51">
        <w:rPr>
          <w:sz w:val="24"/>
          <w:szCs w:val="24"/>
        </w:rPr>
        <w:t xml:space="preserve"> </w:t>
      </w:r>
      <w:r w:rsidRPr="00406C51">
        <w:rPr>
          <w:rFonts w:ascii="Times New Roman" w:hAnsi="Times New Roman"/>
          <w:sz w:val="24"/>
          <w:szCs w:val="24"/>
        </w:rPr>
        <w:t>= 0.</w:t>
      </w:r>
      <w:r w:rsidR="005E1C4C" w:rsidRPr="00406C51">
        <w:rPr>
          <w:rFonts w:ascii="Times New Roman" w:hAnsi="Times New Roman"/>
          <w:sz w:val="24"/>
          <w:szCs w:val="24"/>
        </w:rPr>
        <w:t>90</w:t>
      </w:r>
      <w:r w:rsidRPr="00406C51">
        <w:rPr>
          <w:rFonts w:ascii="Times New Roman" w:hAnsi="Times New Roman"/>
          <w:sz w:val="24"/>
          <w:szCs w:val="24"/>
        </w:rPr>
        <w:t>.</w:t>
      </w:r>
    </w:p>
    <w:p w14:paraId="321D9F44" w14:textId="11440088" w:rsidR="00636C71" w:rsidRPr="00C23B62" w:rsidRDefault="001A215B" w:rsidP="00C23B62">
      <w:pPr>
        <w:pStyle w:val="Dissertation"/>
        <w:ind w:firstLine="720"/>
        <w:jc w:val="left"/>
        <w:outlineLvl w:val="2"/>
        <w:rPr>
          <w:szCs w:val="24"/>
        </w:rPr>
      </w:pPr>
      <w:r w:rsidRPr="00C23B62">
        <w:rPr>
          <w:b/>
          <w:szCs w:val="24"/>
        </w:rPr>
        <w:t>Parents’ Views on Children and Childrearing.</w:t>
      </w:r>
      <w:r w:rsidRPr="00C23B62">
        <w:rPr>
          <w:szCs w:val="24"/>
        </w:rPr>
        <w:t xml:space="preserve"> </w:t>
      </w:r>
      <w:r w:rsidR="002C7DBB" w:rsidRPr="00C23B62">
        <w:rPr>
          <w:szCs w:val="24"/>
        </w:rPr>
        <w:t>Parents completed t</w:t>
      </w:r>
      <w:r w:rsidR="00636C71" w:rsidRPr="00C23B62">
        <w:rPr>
          <w:szCs w:val="24"/>
        </w:rPr>
        <w:t>he Concepts of Development Questionnaire (CODQ; Sameroff &amp; Feil, 1985)</w:t>
      </w:r>
      <w:r w:rsidR="002C7DBB" w:rsidRPr="00C23B62">
        <w:rPr>
          <w:szCs w:val="24"/>
        </w:rPr>
        <w:t>, which</w:t>
      </w:r>
      <w:r w:rsidR="00636C71" w:rsidRPr="00C23B62">
        <w:rPr>
          <w:szCs w:val="24"/>
        </w:rPr>
        <w:t xml:space="preserve"> assesses parental attitudes and values towards the behavior/development of child</w:t>
      </w:r>
      <w:r w:rsidR="00875AB4" w:rsidRPr="00C23B62">
        <w:rPr>
          <w:szCs w:val="24"/>
        </w:rPr>
        <w:t>ren</w:t>
      </w:r>
      <w:r w:rsidR="00636C71" w:rsidRPr="00C23B62">
        <w:rPr>
          <w:szCs w:val="24"/>
        </w:rPr>
        <w:t xml:space="preserve">. The questionnaire </w:t>
      </w:r>
      <w:r w:rsidR="006D0371">
        <w:rPr>
          <w:szCs w:val="24"/>
        </w:rPr>
        <w:t xml:space="preserve">includes </w:t>
      </w:r>
      <w:r w:rsidR="00636C71" w:rsidRPr="00C23B62">
        <w:rPr>
          <w:szCs w:val="24"/>
        </w:rPr>
        <w:t>20 items, tapp</w:t>
      </w:r>
      <w:r w:rsidR="006D0371">
        <w:rPr>
          <w:szCs w:val="24"/>
        </w:rPr>
        <w:t>ing two different levels</w:t>
      </w:r>
      <w:r w:rsidR="00636C71" w:rsidRPr="00C23B62">
        <w:rPr>
          <w:szCs w:val="24"/>
        </w:rPr>
        <w:t xml:space="preserve"> of parental thinking. </w:t>
      </w:r>
      <w:r w:rsidR="002C7DBB" w:rsidRPr="00C23B62">
        <w:rPr>
          <w:szCs w:val="24"/>
        </w:rPr>
        <w:t>Ten</w:t>
      </w:r>
      <w:r w:rsidR="00636C71" w:rsidRPr="00C23B62">
        <w:rPr>
          <w:szCs w:val="24"/>
        </w:rPr>
        <w:t xml:space="preserve"> items represent the </w:t>
      </w:r>
      <w:r w:rsidR="00636C71" w:rsidRPr="00C23B62">
        <w:rPr>
          <w:i/>
          <w:szCs w:val="24"/>
        </w:rPr>
        <w:t>categorical</w:t>
      </w:r>
      <w:r w:rsidR="00636C71" w:rsidRPr="00C23B62">
        <w:rPr>
          <w:szCs w:val="24"/>
        </w:rPr>
        <w:t xml:space="preserve"> level, whereby parents view themselves and their child as separate entities, and child dev</w:t>
      </w:r>
      <w:r w:rsidR="007F2F6B">
        <w:rPr>
          <w:szCs w:val="24"/>
        </w:rPr>
        <w:t>elopment as resulting from the</w:t>
      </w:r>
      <w:r w:rsidR="00636C71" w:rsidRPr="00C23B62">
        <w:rPr>
          <w:szCs w:val="24"/>
        </w:rPr>
        <w:t xml:space="preserve"> child’s character, independent of the dyadic rel</w:t>
      </w:r>
      <w:r w:rsidR="00F01BA4">
        <w:rPr>
          <w:szCs w:val="24"/>
        </w:rPr>
        <w:t xml:space="preserve">ationship and parental actions </w:t>
      </w:r>
      <w:r w:rsidR="002C7DBB" w:rsidRPr="00C23B62">
        <w:rPr>
          <w:szCs w:val="24"/>
        </w:rPr>
        <w:t>(</w:t>
      </w:r>
      <w:r w:rsidR="00636C71" w:rsidRPr="00C23B62">
        <w:rPr>
          <w:szCs w:val="24"/>
        </w:rPr>
        <w:t>e.g., “an easy baby will grow up to be a good child”</w:t>
      </w:r>
      <w:r w:rsidR="002C7DBB" w:rsidRPr="00C23B62">
        <w:rPr>
          <w:szCs w:val="24"/>
        </w:rPr>
        <w:t>)</w:t>
      </w:r>
      <w:r w:rsidR="00636C71" w:rsidRPr="00C23B62">
        <w:rPr>
          <w:szCs w:val="24"/>
        </w:rPr>
        <w:t xml:space="preserve">. The remaining 10 items represent the </w:t>
      </w:r>
      <w:r w:rsidR="00636C71" w:rsidRPr="00C23B62">
        <w:rPr>
          <w:i/>
          <w:szCs w:val="24"/>
        </w:rPr>
        <w:t>perspectivist/compensating</w:t>
      </w:r>
      <w:r w:rsidR="00636C71" w:rsidRPr="00C23B62">
        <w:rPr>
          <w:szCs w:val="24"/>
        </w:rPr>
        <w:t xml:space="preserve"> level, whereby parents view chil</w:t>
      </w:r>
      <w:r w:rsidR="00F01BA4">
        <w:rPr>
          <w:szCs w:val="24"/>
        </w:rPr>
        <w:t>d</w:t>
      </w:r>
      <w:r w:rsidR="00636C71" w:rsidRPr="00C23B62">
        <w:rPr>
          <w:szCs w:val="24"/>
        </w:rPr>
        <w:t xml:space="preserve"> development as a result of transactional processes, or individual experience</w:t>
      </w:r>
      <w:r w:rsidR="00F01BA4">
        <w:rPr>
          <w:szCs w:val="24"/>
        </w:rPr>
        <w:t>s</w:t>
      </w:r>
      <w:r w:rsidR="00636C71" w:rsidRPr="00C23B62">
        <w:rPr>
          <w:szCs w:val="24"/>
        </w:rPr>
        <w:t xml:space="preserve"> within a specific context, which may also be related to age and development </w:t>
      </w:r>
      <w:r w:rsidR="00FB02B2" w:rsidRPr="00C23B62">
        <w:rPr>
          <w:szCs w:val="24"/>
        </w:rPr>
        <w:t>(</w:t>
      </w:r>
      <w:r w:rsidR="00636C71" w:rsidRPr="00C23B62">
        <w:rPr>
          <w:szCs w:val="24"/>
        </w:rPr>
        <w:t xml:space="preserve">e.g. </w:t>
      </w:r>
      <w:r w:rsidR="00FB02B2" w:rsidRPr="00C23B62">
        <w:rPr>
          <w:szCs w:val="24"/>
        </w:rPr>
        <w:t>“</w:t>
      </w:r>
      <w:r w:rsidR="00F01BA4">
        <w:rPr>
          <w:szCs w:val="24"/>
        </w:rPr>
        <w:t>t</w:t>
      </w:r>
      <w:r w:rsidR="00636C71" w:rsidRPr="00C23B62">
        <w:rPr>
          <w:szCs w:val="24"/>
        </w:rPr>
        <w:t>he mischief that 2-year-olds get into is part of a passing stage they’ll grow out of</w:t>
      </w:r>
      <w:r w:rsidR="00FB02B2" w:rsidRPr="00C23B62">
        <w:rPr>
          <w:szCs w:val="24"/>
        </w:rPr>
        <w:t xml:space="preserve">”). </w:t>
      </w:r>
    </w:p>
    <w:p w14:paraId="3573B857" w14:textId="20439B42" w:rsidR="00636C71" w:rsidRPr="00C23B62" w:rsidRDefault="00636C71" w:rsidP="00C23B62">
      <w:pPr>
        <w:pStyle w:val="Dissertation"/>
        <w:ind w:firstLine="720"/>
        <w:jc w:val="left"/>
        <w:outlineLvl w:val="2"/>
        <w:rPr>
          <w:szCs w:val="24"/>
        </w:rPr>
      </w:pPr>
      <w:r w:rsidRPr="00C23B62">
        <w:rPr>
          <w:szCs w:val="24"/>
        </w:rPr>
        <w:t xml:space="preserve">Participants were required to rate their level of agreement with </w:t>
      </w:r>
      <w:r w:rsidR="00FB02B2" w:rsidRPr="00C23B62">
        <w:rPr>
          <w:szCs w:val="24"/>
        </w:rPr>
        <w:t>each</w:t>
      </w:r>
      <w:r w:rsidRPr="00C23B62">
        <w:rPr>
          <w:szCs w:val="24"/>
        </w:rPr>
        <w:t xml:space="preserve"> statement on a </w:t>
      </w:r>
      <w:r w:rsidR="00FB02B2" w:rsidRPr="00C23B62">
        <w:rPr>
          <w:szCs w:val="24"/>
        </w:rPr>
        <w:t>4</w:t>
      </w:r>
      <w:r w:rsidRPr="00C23B62">
        <w:rPr>
          <w:szCs w:val="24"/>
        </w:rPr>
        <w:t>-point scale (strongly agree to strongly disagree).</w:t>
      </w:r>
      <w:r w:rsidR="00A760AA" w:rsidRPr="00C23B62">
        <w:rPr>
          <w:szCs w:val="24"/>
        </w:rPr>
        <w:t xml:space="preserve"> </w:t>
      </w:r>
      <w:r w:rsidRPr="00C23B62">
        <w:rPr>
          <w:szCs w:val="24"/>
        </w:rPr>
        <w:t>CODQ Total score</w:t>
      </w:r>
      <w:r w:rsidR="00B67BBA" w:rsidRPr="00C23B62">
        <w:rPr>
          <w:szCs w:val="24"/>
        </w:rPr>
        <w:t>s</w:t>
      </w:r>
      <w:r w:rsidRPr="00C23B62">
        <w:rPr>
          <w:szCs w:val="24"/>
        </w:rPr>
        <w:t xml:space="preserve"> </w:t>
      </w:r>
      <w:r w:rsidR="00B67BBA" w:rsidRPr="00C23B62">
        <w:rPr>
          <w:szCs w:val="24"/>
        </w:rPr>
        <w:t>are calculated by adding together the</w:t>
      </w:r>
      <w:r w:rsidRPr="00C23B62">
        <w:rPr>
          <w:szCs w:val="24"/>
        </w:rPr>
        <w:t xml:space="preserve"> summed</w:t>
      </w:r>
      <w:r w:rsidR="00B67BBA" w:rsidRPr="00C23B62">
        <w:rPr>
          <w:szCs w:val="24"/>
        </w:rPr>
        <w:t xml:space="preserve"> </w:t>
      </w:r>
      <w:r w:rsidRPr="00C23B62">
        <w:rPr>
          <w:szCs w:val="24"/>
        </w:rPr>
        <w:t xml:space="preserve">amount of agreement </w:t>
      </w:r>
      <w:r w:rsidR="00B67BBA" w:rsidRPr="00C23B62">
        <w:rPr>
          <w:szCs w:val="24"/>
        </w:rPr>
        <w:t>for</w:t>
      </w:r>
      <w:r w:rsidRPr="00C23B62">
        <w:rPr>
          <w:szCs w:val="24"/>
        </w:rPr>
        <w:t xml:space="preserve"> perspective</w:t>
      </w:r>
      <w:r w:rsidR="00A760AA" w:rsidRPr="00C23B62">
        <w:rPr>
          <w:szCs w:val="24"/>
        </w:rPr>
        <w:t xml:space="preserve">/compensating </w:t>
      </w:r>
      <w:r w:rsidRPr="00C23B62">
        <w:rPr>
          <w:szCs w:val="24"/>
        </w:rPr>
        <w:t>items</w:t>
      </w:r>
      <w:r w:rsidR="00B67BBA" w:rsidRPr="00C23B62">
        <w:rPr>
          <w:szCs w:val="24"/>
        </w:rPr>
        <w:t xml:space="preserve"> and</w:t>
      </w:r>
      <w:r w:rsidRPr="00C23B62">
        <w:rPr>
          <w:szCs w:val="24"/>
        </w:rPr>
        <w:t xml:space="preserve"> the </w:t>
      </w:r>
      <w:r w:rsidR="00B67BBA" w:rsidRPr="00C23B62">
        <w:rPr>
          <w:szCs w:val="24"/>
        </w:rPr>
        <w:t xml:space="preserve">summed </w:t>
      </w:r>
      <w:r w:rsidRPr="00C23B62">
        <w:rPr>
          <w:szCs w:val="24"/>
        </w:rPr>
        <w:t>amount of disagreement to the categorical items (</w:t>
      </w:r>
      <w:r w:rsidR="0087342F" w:rsidRPr="00C23B62">
        <w:rPr>
          <w:szCs w:val="24"/>
        </w:rPr>
        <w:t xml:space="preserve">potential </w:t>
      </w:r>
      <w:r w:rsidRPr="00C23B62">
        <w:rPr>
          <w:szCs w:val="24"/>
        </w:rPr>
        <w:t>range 20</w:t>
      </w:r>
      <w:r w:rsidR="00FB02B2" w:rsidRPr="00C23B62">
        <w:rPr>
          <w:szCs w:val="24"/>
        </w:rPr>
        <w:t>–</w:t>
      </w:r>
      <w:r w:rsidRPr="00C23B62">
        <w:rPr>
          <w:szCs w:val="24"/>
        </w:rPr>
        <w:t xml:space="preserve">70). </w:t>
      </w:r>
    </w:p>
    <w:p w14:paraId="01B6E734" w14:textId="1EEEF2CD" w:rsidR="00C06BF9" w:rsidRPr="00C23B62" w:rsidRDefault="00C06BF9" w:rsidP="00C23B62">
      <w:pPr>
        <w:spacing w:after="0" w:line="480" w:lineRule="auto"/>
        <w:ind w:firstLine="720"/>
        <w:rPr>
          <w:rFonts w:ascii="Times New Roman" w:hAnsi="Times New Roman"/>
          <w:b/>
          <w:sz w:val="24"/>
          <w:szCs w:val="24"/>
        </w:rPr>
      </w:pPr>
      <w:r w:rsidRPr="00C23B62">
        <w:rPr>
          <w:rFonts w:ascii="Times New Roman" w:hAnsi="Times New Roman"/>
          <w:b/>
          <w:sz w:val="24"/>
          <w:szCs w:val="24"/>
        </w:rPr>
        <w:t>Parental Mental Health.</w:t>
      </w:r>
      <w:r w:rsidR="000A53EA" w:rsidRPr="00C23B62">
        <w:rPr>
          <w:rFonts w:ascii="Times New Roman" w:hAnsi="Times New Roman"/>
          <w:b/>
          <w:sz w:val="24"/>
          <w:szCs w:val="24"/>
        </w:rPr>
        <w:t xml:space="preserve"> </w:t>
      </w:r>
      <w:r w:rsidR="000A53EA" w:rsidRPr="00C23B62">
        <w:rPr>
          <w:rFonts w:ascii="Times New Roman" w:hAnsi="Times New Roman"/>
          <w:sz w:val="24"/>
          <w:szCs w:val="24"/>
        </w:rPr>
        <w:t xml:space="preserve">Parental mental </w:t>
      </w:r>
      <w:r w:rsidR="008E6721" w:rsidRPr="00C23B62">
        <w:rPr>
          <w:rFonts w:ascii="Times New Roman" w:hAnsi="Times New Roman"/>
          <w:sz w:val="24"/>
          <w:szCs w:val="24"/>
        </w:rPr>
        <w:t>health</w:t>
      </w:r>
      <w:r w:rsidR="000A53EA" w:rsidRPr="00C23B62">
        <w:rPr>
          <w:rFonts w:ascii="Times New Roman" w:hAnsi="Times New Roman"/>
          <w:sz w:val="24"/>
          <w:szCs w:val="24"/>
        </w:rPr>
        <w:t xml:space="preserve"> was assessed using the Hospital Anxiety and Depression Scale (HADS</w:t>
      </w:r>
      <w:r w:rsidR="005855DB" w:rsidRPr="00C23B62">
        <w:rPr>
          <w:rFonts w:ascii="Times New Roman" w:hAnsi="Times New Roman"/>
          <w:sz w:val="24"/>
          <w:szCs w:val="24"/>
        </w:rPr>
        <w:t xml:space="preserve">; </w:t>
      </w:r>
      <w:r w:rsidR="00532533" w:rsidRPr="00C23B62">
        <w:rPr>
          <w:rFonts w:ascii="Times New Roman" w:hAnsi="Times New Roman"/>
          <w:sz w:val="24"/>
          <w:szCs w:val="24"/>
        </w:rPr>
        <w:t>Zigmond &amp; Snaith, 1983</w:t>
      </w:r>
      <w:r w:rsidR="000A53EA" w:rsidRPr="00C23B62">
        <w:rPr>
          <w:rFonts w:ascii="Times New Roman" w:hAnsi="Times New Roman"/>
          <w:sz w:val="24"/>
          <w:szCs w:val="24"/>
        </w:rPr>
        <w:t xml:space="preserve">), a self-report measure used to assess mood and </w:t>
      </w:r>
      <w:r w:rsidR="007510A1" w:rsidRPr="00C23B62">
        <w:rPr>
          <w:rFonts w:ascii="Times New Roman" w:hAnsi="Times New Roman"/>
          <w:sz w:val="24"/>
          <w:szCs w:val="24"/>
        </w:rPr>
        <w:t>anxiety</w:t>
      </w:r>
      <w:r w:rsidR="000A53EA" w:rsidRPr="00C23B62">
        <w:rPr>
          <w:rFonts w:ascii="Times New Roman" w:hAnsi="Times New Roman"/>
          <w:sz w:val="24"/>
          <w:szCs w:val="24"/>
        </w:rPr>
        <w:t xml:space="preserve"> symptoms. </w:t>
      </w:r>
      <w:r w:rsidR="00FD5EED">
        <w:rPr>
          <w:rFonts w:ascii="Times New Roman" w:hAnsi="Times New Roman"/>
          <w:sz w:val="24"/>
          <w:szCs w:val="24"/>
        </w:rPr>
        <w:t>There are 14 items,</w:t>
      </w:r>
      <w:r w:rsidR="000A53EA" w:rsidRPr="00C23B62">
        <w:rPr>
          <w:rFonts w:ascii="Times New Roman" w:hAnsi="Times New Roman"/>
          <w:sz w:val="24"/>
          <w:szCs w:val="24"/>
        </w:rPr>
        <w:t xml:space="preserve"> </w:t>
      </w:r>
      <w:r w:rsidR="007510A1" w:rsidRPr="00C23B62">
        <w:rPr>
          <w:rFonts w:ascii="Times New Roman" w:hAnsi="Times New Roman"/>
          <w:sz w:val="24"/>
          <w:szCs w:val="24"/>
        </w:rPr>
        <w:t>7</w:t>
      </w:r>
      <w:r w:rsidR="000A53EA" w:rsidRPr="00C23B62">
        <w:rPr>
          <w:rFonts w:ascii="Times New Roman" w:hAnsi="Times New Roman"/>
          <w:sz w:val="24"/>
          <w:szCs w:val="24"/>
        </w:rPr>
        <w:t xml:space="preserve"> describing symptoms of anxiety, and </w:t>
      </w:r>
      <w:r w:rsidR="007510A1" w:rsidRPr="00C23B62">
        <w:rPr>
          <w:rFonts w:ascii="Times New Roman" w:hAnsi="Times New Roman"/>
          <w:sz w:val="24"/>
          <w:szCs w:val="24"/>
        </w:rPr>
        <w:t>7</w:t>
      </w:r>
      <w:r w:rsidR="000A53EA" w:rsidRPr="00C23B62">
        <w:rPr>
          <w:rFonts w:ascii="Times New Roman" w:hAnsi="Times New Roman"/>
          <w:sz w:val="24"/>
          <w:szCs w:val="24"/>
        </w:rPr>
        <w:t xml:space="preserve"> describing symptoms of depression. Participants were asked to rate how much they had </w:t>
      </w:r>
      <w:r w:rsidR="000A53EA" w:rsidRPr="00C23B62">
        <w:rPr>
          <w:rFonts w:ascii="Times New Roman" w:hAnsi="Times New Roman"/>
          <w:sz w:val="24"/>
          <w:szCs w:val="24"/>
        </w:rPr>
        <w:lastRenderedPageBreak/>
        <w:t>been affected by each particular symptom/how frequently they had experienced it in the last month, on a 4-point scale (0</w:t>
      </w:r>
      <w:r w:rsidR="007510A1" w:rsidRPr="00C23B62">
        <w:rPr>
          <w:rFonts w:ascii="Times New Roman" w:hAnsi="Times New Roman"/>
          <w:sz w:val="24"/>
          <w:szCs w:val="24"/>
        </w:rPr>
        <w:t>–</w:t>
      </w:r>
      <w:r w:rsidR="000A53EA" w:rsidRPr="00C23B62">
        <w:rPr>
          <w:rFonts w:ascii="Times New Roman" w:hAnsi="Times New Roman"/>
          <w:sz w:val="24"/>
          <w:szCs w:val="24"/>
        </w:rPr>
        <w:t xml:space="preserve">3). For both the depression and anxiety </w:t>
      </w:r>
      <w:r w:rsidR="00861A6A" w:rsidRPr="00C23B62">
        <w:rPr>
          <w:rFonts w:ascii="Times New Roman" w:hAnsi="Times New Roman"/>
          <w:sz w:val="24"/>
          <w:szCs w:val="24"/>
        </w:rPr>
        <w:t>scales</w:t>
      </w:r>
      <w:r w:rsidR="000A53EA" w:rsidRPr="00C23B62">
        <w:rPr>
          <w:rFonts w:ascii="Times New Roman" w:hAnsi="Times New Roman"/>
          <w:sz w:val="24"/>
          <w:szCs w:val="24"/>
        </w:rPr>
        <w:t xml:space="preserve">, </w:t>
      </w:r>
      <w:r w:rsidR="00861A6A" w:rsidRPr="00C23B62">
        <w:rPr>
          <w:rFonts w:ascii="Times New Roman" w:hAnsi="Times New Roman"/>
          <w:sz w:val="24"/>
          <w:szCs w:val="24"/>
        </w:rPr>
        <w:t xml:space="preserve">potential </w:t>
      </w:r>
      <w:r w:rsidR="000A53EA" w:rsidRPr="00C23B62">
        <w:rPr>
          <w:rFonts w:ascii="Times New Roman" w:hAnsi="Times New Roman"/>
          <w:sz w:val="24"/>
          <w:szCs w:val="24"/>
        </w:rPr>
        <w:t>scores range from 0</w:t>
      </w:r>
      <w:r w:rsidR="00861A6A" w:rsidRPr="00C23B62">
        <w:rPr>
          <w:rFonts w:ascii="Times New Roman" w:hAnsi="Times New Roman"/>
          <w:sz w:val="24"/>
          <w:szCs w:val="24"/>
        </w:rPr>
        <w:t xml:space="preserve"> to </w:t>
      </w:r>
      <w:r w:rsidR="000A53EA" w:rsidRPr="00C23B62">
        <w:rPr>
          <w:rFonts w:ascii="Times New Roman" w:hAnsi="Times New Roman"/>
          <w:sz w:val="24"/>
          <w:szCs w:val="24"/>
        </w:rPr>
        <w:t xml:space="preserve">21; higher scores </w:t>
      </w:r>
      <w:r w:rsidR="00861A6A" w:rsidRPr="00C23B62">
        <w:rPr>
          <w:rFonts w:ascii="Times New Roman" w:hAnsi="Times New Roman"/>
          <w:sz w:val="24"/>
          <w:szCs w:val="24"/>
        </w:rPr>
        <w:t>indicate</w:t>
      </w:r>
      <w:r w:rsidR="000A53EA" w:rsidRPr="00C23B62">
        <w:rPr>
          <w:rFonts w:ascii="Times New Roman" w:hAnsi="Times New Roman"/>
          <w:sz w:val="24"/>
          <w:szCs w:val="24"/>
        </w:rPr>
        <w:t xml:space="preserve"> more frequent/severe symptoms. The HADS has good discriminant validity, internal consistency</w:t>
      </w:r>
      <w:r w:rsidR="00861A6A" w:rsidRPr="00C23B62">
        <w:rPr>
          <w:rFonts w:ascii="Times New Roman" w:hAnsi="Times New Roman"/>
          <w:sz w:val="24"/>
          <w:szCs w:val="24"/>
        </w:rPr>
        <w:t>,</w:t>
      </w:r>
      <w:r w:rsidR="000A53EA" w:rsidRPr="00C23B62">
        <w:rPr>
          <w:rFonts w:ascii="Times New Roman" w:hAnsi="Times New Roman"/>
          <w:sz w:val="24"/>
          <w:szCs w:val="24"/>
        </w:rPr>
        <w:t xml:space="preserve"> and concurrent validity (Bjelland, Dahl, Tangen Haug &amp; Neckelmann, 2002). </w:t>
      </w:r>
      <w:r w:rsidR="00F16A46" w:rsidRPr="00C23B62">
        <w:rPr>
          <w:rFonts w:ascii="Times New Roman" w:hAnsi="Times New Roman"/>
          <w:sz w:val="24"/>
          <w:szCs w:val="24"/>
        </w:rPr>
        <w:t xml:space="preserve">Depression and anxiety scores were positively correlated, </w:t>
      </w:r>
      <w:proofErr w:type="gramStart"/>
      <w:r w:rsidR="00F16A46" w:rsidRPr="00C23B62">
        <w:rPr>
          <w:rFonts w:ascii="Times New Roman" w:hAnsi="Times New Roman"/>
          <w:i/>
          <w:sz w:val="24"/>
          <w:szCs w:val="24"/>
        </w:rPr>
        <w:t>r</w:t>
      </w:r>
      <w:r w:rsidR="00F16A46" w:rsidRPr="00C23B62">
        <w:rPr>
          <w:rFonts w:ascii="Times New Roman" w:hAnsi="Times New Roman"/>
          <w:sz w:val="24"/>
          <w:szCs w:val="24"/>
        </w:rPr>
        <w:t>(</w:t>
      </w:r>
      <w:proofErr w:type="gramEnd"/>
      <w:r w:rsidR="00F16A46" w:rsidRPr="00C23B62">
        <w:rPr>
          <w:rFonts w:ascii="Times New Roman" w:hAnsi="Times New Roman"/>
          <w:sz w:val="24"/>
          <w:szCs w:val="24"/>
        </w:rPr>
        <w:t xml:space="preserve">148) = .59, </w:t>
      </w:r>
      <w:r w:rsidR="00F16A46" w:rsidRPr="00C23B62">
        <w:rPr>
          <w:rFonts w:ascii="Times New Roman" w:hAnsi="Times New Roman"/>
          <w:i/>
          <w:sz w:val="24"/>
          <w:szCs w:val="24"/>
        </w:rPr>
        <w:t>p</w:t>
      </w:r>
      <w:r w:rsidR="00F16A46" w:rsidRPr="00C23B62">
        <w:rPr>
          <w:rFonts w:ascii="Times New Roman" w:hAnsi="Times New Roman"/>
          <w:sz w:val="24"/>
          <w:szCs w:val="24"/>
        </w:rPr>
        <w:t xml:space="preserve"> &lt; .001.</w:t>
      </w:r>
    </w:p>
    <w:p w14:paraId="1B304ABE" w14:textId="29E597D7" w:rsidR="000A53EA" w:rsidRPr="00D8628B" w:rsidRDefault="003F25CF" w:rsidP="00D8628B">
      <w:pPr>
        <w:spacing w:after="0" w:line="480" w:lineRule="auto"/>
        <w:ind w:firstLine="720"/>
        <w:rPr>
          <w:rFonts w:ascii="Times New Roman" w:hAnsi="Times New Roman"/>
          <w:b/>
          <w:sz w:val="24"/>
          <w:szCs w:val="24"/>
        </w:rPr>
      </w:pPr>
      <w:r w:rsidRPr="00C23B62">
        <w:rPr>
          <w:rFonts w:ascii="Times New Roman" w:hAnsi="Times New Roman"/>
          <w:b/>
          <w:sz w:val="24"/>
          <w:szCs w:val="24"/>
        </w:rPr>
        <w:t>Children’s Behavioral Difficulties.</w:t>
      </w:r>
      <w:r w:rsidR="000A53EA" w:rsidRPr="00C23B62">
        <w:rPr>
          <w:rFonts w:ascii="Times New Roman" w:hAnsi="Times New Roman"/>
          <w:b/>
          <w:sz w:val="24"/>
          <w:szCs w:val="24"/>
        </w:rPr>
        <w:t xml:space="preserve"> </w:t>
      </w:r>
      <w:r w:rsidR="00A92C3D" w:rsidRPr="00C23B62">
        <w:rPr>
          <w:rFonts w:ascii="Times New Roman" w:hAnsi="Times New Roman"/>
          <w:sz w:val="24"/>
          <w:szCs w:val="24"/>
        </w:rPr>
        <w:t>Parents reported on their c</w:t>
      </w:r>
      <w:r w:rsidR="000A53EA" w:rsidRPr="00C23B62">
        <w:rPr>
          <w:rFonts w:ascii="Times New Roman" w:hAnsi="Times New Roman"/>
          <w:sz w:val="24"/>
          <w:szCs w:val="24"/>
        </w:rPr>
        <w:t>hild</w:t>
      </w:r>
      <w:r w:rsidR="00A92C3D" w:rsidRPr="00C23B62">
        <w:rPr>
          <w:rFonts w:ascii="Times New Roman" w:hAnsi="Times New Roman"/>
          <w:sz w:val="24"/>
          <w:szCs w:val="24"/>
        </w:rPr>
        <w:t>ren’s</w:t>
      </w:r>
      <w:r w:rsidR="000A53EA" w:rsidRPr="00C23B62">
        <w:rPr>
          <w:rFonts w:ascii="Times New Roman" w:hAnsi="Times New Roman"/>
          <w:sz w:val="24"/>
          <w:szCs w:val="24"/>
        </w:rPr>
        <w:t xml:space="preserve"> behavio</w:t>
      </w:r>
      <w:r w:rsidR="00A92C3D" w:rsidRPr="00C23B62">
        <w:rPr>
          <w:rFonts w:ascii="Times New Roman" w:hAnsi="Times New Roman"/>
          <w:sz w:val="24"/>
          <w:szCs w:val="24"/>
        </w:rPr>
        <w:t>r</w:t>
      </w:r>
      <w:r w:rsidR="000A53EA" w:rsidRPr="00C23B62">
        <w:rPr>
          <w:rFonts w:ascii="Times New Roman" w:hAnsi="Times New Roman"/>
          <w:sz w:val="24"/>
          <w:szCs w:val="24"/>
        </w:rPr>
        <w:t xml:space="preserve">al difficulties </w:t>
      </w:r>
      <w:r w:rsidR="00A92C3D" w:rsidRPr="00C23B62">
        <w:rPr>
          <w:rFonts w:ascii="Times New Roman" w:hAnsi="Times New Roman"/>
          <w:sz w:val="24"/>
          <w:szCs w:val="24"/>
        </w:rPr>
        <w:t>by completing</w:t>
      </w:r>
      <w:r w:rsidR="000A53EA" w:rsidRPr="00C23B62">
        <w:rPr>
          <w:rFonts w:ascii="Times New Roman" w:hAnsi="Times New Roman"/>
          <w:sz w:val="24"/>
          <w:szCs w:val="24"/>
        </w:rPr>
        <w:t xml:space="preserve"> the Strengths </w:t>
      </w:r>
      <w:r w:rsidR="00A92C3D" w:rsidRPr="00C23B62">
        <w:rPr>
          <w:rFonts w:ascii="Times New Roman" w:hAnsi="Times New Roman"/>
          <w:sz w:val="24"/>
          <w:szCs w:val="24"/>
        </w:rPr>
        <w:t>and</w:t>
      </w:r>
      <w:r w:rsidR="000A53EA" w:rsidRPr="00C23B62">
        <w:rPr>
          <w:rFonts w:ascii="Times New Roman" w:hAnsi="Times New Roman"/>
          <w:sz w:val="24"/>
          <w:szCs w:val="24"/>
        </w:rPr>
        <w:t xml:space="preserve"> Difficulties </w:t>
      </w:r>
      <w:r w:rsidR="00A92C3D" w:rsidRPr="00C23B62">
        <w:rPr>
          <w:rFonts w:ascii="Times New Roman" w:hAnsi="Times New Roman"/>
          <w:sz w:val="24"/>
          <w:szCs w:val="24"/>
        </w:rPr>
        <w:t>Q</w:t>
      </w:r>
      <w:r w:rsidR="000A53EA" w:rsidRPr="00C23B62">
        <w:rPr>
          <w:rFonts w:ascii="Times New Roman" w:hAnsi="Times New Roman"/>
          <w:sz w:val="24"/>
          <w:szCs w:val="24"/>
        </w:rPr>
        <w:t xml:space="preserve">uestionnaire (SDQ; Goodman, 1997). The SDQ is a screening questionnaire for a range of behavioral difficulties, suitable for use with children aged between 3 and 16 years. </w:t>
      </w:r>
      <w:r w:rsidR="00D8628B">
        <w:rPr>
          <w:rFonts w:ascii="Times New Roman" w:hAnsi="Times New Roman"/>
          <w:sz w:val="24"/>
          <w:szCs w:val="24"/>
        </w:rPr>
        <w:t xml:space="preserve">There are </w:t>
      </w:r>
      <w:r w:rsidR="000A53EA" w:rsidRPr="00C23B62">
        <w:rPr>
          <w:rFonts w:ascii="Times New Roman" w:hAnsi="Times New Roman"/>
          <w:sz w:val="24"/>
          <w:szCs w:val="24"/>
        </w:rPr>
        <w:t>25 items</w:t>
      </w:r>
      <w:r w:rsidR="00A92C3D" w:rsidRPr="00C23B62">
        <w:rPr>
          <w:rFonts w:ascii="Times New Roman" w:hAnsi="Times New Roman"/>
          <w:sz w:val="24"/>
          <w:szCs w:val="24"/>
        </w:rPr>
        <w:t xml:space="preserve">, </w:t>
      </w:r>
      <w:r w:rsidR="000A53EA" w:rsidRPr="00C23B62">
        <w:rPr>
          <w:rFonts w:ascii="Times New Roman" w:hAnsi="Times New Roman"/>
          <w:sz w:val="24"/>
          <w:szCs w:val="24"/>
        </w:rPr>
        <w:t xml:space="preserve">rated on a 3-point scale, yielding scores of behavioral difficulties in four main areas: (a) emotional symptoms, (b) conduct problems, (c) hyperactivity/inattentiveness, and (d) peer problems. The four sub-scales can be </w:t>
      </w:r>
      <w:r w:rsidR="00A92C3D" w:rsidRPr="00C23B62">
        <w:rPr>
          <w:rFonts w:ascii="Times New Roman" w:hAnsi="Times New Roman"/>
          <w:sz w:val="24"/>
          <w:szCs w:val="24"/>
        </w:rPr>
        <w:t>summed</w:t>
      </w:r>
      <w:r w:rsidR="000A53EA" w:rsidRPr="00C23B62">
        <w:rPr>
          <w:rFonts w:ascii="Times New Roman" w:hAnsi="Times New Roman"/>
          <w:sz w:val="24"/>
          <w:szCs w:val="24"/>
        </w:rPr>
        <w:t xml:space="preserve"> to give a Total Difficulties score, ranging from 0</w:t>
      </w:r>
      <w:r w:rsidR="00A92C3D" w:rsidRPr="00C23B62">
        <w:rPr>
          <w:rFonts w:ascii="Times New Roman" w:hAnsi="Times New Roman"/>
          <w:sz w:val="24"/>
          <w:szCs w:val="24"/>
        </w:rPr>
        <w:t xml:space="preserve"> to </w:t>
      </w:r>
      <w:r w:rsidR="000A53EA" w:rsidRPr="00C23B62">
        <w:rPr>
          <w:rFonts w:ascii="Times New Roman" w:hAnsi="Times New Roman"/>
          <w:sz w:val="24"/>
          <w:szCs w:val="24"/>
        </w:rPr>
        <w:t xml:space="preserve">40. Higher scores </w:t>
      </w:r>
      <w:r w:rsidR="00A92C3D" w:rsidRPr="00C23B62">
        <w:rPr>
          <w:rFonts w:ascii="Times New Roman" w:hAnsi="Times New Roman"/>
          <w:sz w:val="24"/>
          <w:szCs w:val="24"/>
        </w:rPr>
        <w:t>indicate</w:t>
      </w:r>
      <w:r w:rsidR="000A53EA" w:rsidRPr="00C23B62">
        <w:rPr>
          <w:rFonts w:ascii="Times New Roman" w:hAnsi="Times New Roman"/>
          <w:sz w:val="24"/>
          <w:szCs w:val="24"/>
        </w:rPr>
        <w:t xml:space="preserve"> greater behavioral difficulties</w:t>
      </w:r>
      <w:r w:rsidR="00233937">
        <w:rPr>
          <w:rFonts w:ascii="Times New Roman" w:hAnsi="Times New Roman"/>
          <w:sz w:val="24"/>
          <w:szCs w:val="24"/>
        </w:rPr>
        <w:t>, with scores between 14 and 16 indicating borderline clinical difficulties, and scores of 17 and above indicating clinical level difficulties</w:t>
      </w:r>
      <w:r w:rsidR="000A53EA" w:rsidRPr="00C23B62">
        <w:rPr>
          <w:rFonts w:ascii="Times New Roman" w:hAnsi="Times New Roman"/>
          <w:sz w:val="24"/>
          <w:szCs w:val="24"/>
        </w:rPr>
        <w:t xml:space="preserve">. </w:t>
      </w:r>
    </w:p>
    <w:p w14:paraId="2F30E52E" w14:textId="2C32DCA8" w:rsidR="003F25CF" w:rsidRPr="00C23B62" w:rsidRDefault="000A53EA"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It has been shown that children with higher total difficulties scores have greater rates of psychopathology, as judged by the prevalence of a clinical disorder (Goodman &amp; Goodman, 2009). </w:t>
      </w:r>
      <w:r w:rsidR="00F91EE7" w:rsidRPr="00C23B62">
        <w:rPr>
          <w:rFonts w:ascii="Times New Roman" w:hAnsi="Times New Roman"/>
          <w:sz w:val="24"/>
          <w:szCs w:val="24"/>
        </w:rPr>
        <w:t>R</w:t>
      </w:r>
      <w:r w:rsidRPr="00C23B62">
        <w:rPr>
          <w:rFonts w:ascii="Times New Roman" w:hAnsi="Times New Roman"/>
          <w:sz w:val="24"/>
          <w:szCs w:val="24"/>
        </w:rPr>
        <w:t>eliability</w:t>
      </w:r>
      <w:r w:rsidR="00F91EE7" w:rsidRPr="00C23B62">
        <w:rPr>
          <w:rFonts w:ascii="Times New Roman" w:hAnsi="Times New Roman"/>
          <w:sz w:val="24"/>
          <w:szCs w:val="24"/>
        </w:rPr>
        <w:t xml:space="preserve">, </w:t>
      </w:r>
      <w:r w:rsidRPr="00C23B62">
        <w:rPr>
          <w:rFonts w:ascii="Times New Roman" w:hAnsi="Times New Roman"/>
          <w:sz w:val="24"/>
          <w:szCs w:val="24"/>
        </w:rPr>
        <w:t>validity</w:t>
      </w:r>
      <w:r w:rsidR="00F91EE7" w:rsidRPr="00C23B62">
        <w:rPr>
          <w:rFonts w:ascii="Times New Roman" w:hAnsi="Times New Roman"/>
          <w:sz w:val="24"/>
          <w:szCs w:val="24"/>
        </w:rPr>
        <w:t xml:space="preserve">, </w:t>
      </w:r>
      <w:r w:rsidR="00B8604D" w:rsidRPr="00C23B62">
        <w:rPr>
          <w:rFonts w:ascii="Times New Roman" w:hAnsi="Times New Roman"/>
          <w:sz w:val="24"/>
          <w:szCs w:val="24"/>
        </w:rPr>
        <w:t>internal consistency, test–</w:t>
      </w:r>
      <w:r w:rsidRPr="00C23B62">
        <w:rPr>
          <w:rFonts w:ascii="Times New Roman" w:hAnsi="Times New Roman"/>
          <w:sz w:val="24"/>
          <w:szCs w:val="24"/>
        </w:rPr>
        <w:t>retest reliability after 4-</w:t>
      </w:r>
      <w:r w:rsidR="00B8604D" w:rsidRPr="00C23B62">
        <w:rPr>
          <w:rFonts w:ascii="Times New Roman" w:hAnsi="Times New Roman"/>
          <w:sz w:val="24"/>
          <w:szCs w:val="24"/>
        </w:rPr>
        <w:t xml:space="preserve"> to 6-</w:t>
      </w:r>
      <w:r w:rsidRPr="00C23B62">
        <w:rPr>
          <w:rFonts w:ascii="Times New Roman" w:hAnsi="Times New Roman"/>
          <w:sz w:val="24"/>
          <w:szCs w:val="24"/>
        </w:rPr>
        <w:t>months</w:t>
      </w:r>
      <w:r w:rsidR="00F91EE7" w:rsidRPr="00C23B62">
        <w:rPr>
          <w:rFonts w:ascii="Times New Roman" w:hAnsi="Times New Roman"/>
          <w:sz w:val="24"/>
          <w:szCs w:val="24"/>
        </w:rPr>
        <w:t>,</w:t>
      </w:r>
      <w:r w:rsidRPr="00C23B62">
        <w:rPr>
          <w:rFonts w:ascii="Times New Roman" w:hAnsi="Times New Roman"/>
          <w:sz w:val="24"/>
          <w:szCs w:val="24"/>
        </w:rPr>
        <w:t xml:space="preserve"> and inter-rater agreement </w:t>
      </w:r>
      <w:r w:rsidR="00F91EE7" w:rsidRPr="00C23B62">
        <w:rPr>
          <w:rFonts w:ascii="Times New Roman" w:hAnsi="Times New Roman"/>
          <w:sz w:val="24"/>
          <w:szCs w:val="24"/>
        </w:rPr>
        <w:t xml:space="preserve">for the SDQ are </w:t>
      </w:r>
      <w:r w:rsidRPr="00C23B62">
        <w:rPr>
          <w:rFonts w:ascii="Times New Roman" w:hAnsi="Times New Roman"/>
          <w:sz w:val="24"/>
          <w:szCs w:val="24"/>
        </w:rPr>
        <w:t>satisfactory (Goodman, 2001).</w:t>
      </w:r>
      <w:r w:rsidR="00F91EE7" w:rsidRPr="00C23B62">
        <w:rPr>
          <w:rFonts w:ascii="Times New Roman" w:hAnsi="Times New Roman"/>
          <w:sz w:val="24"/>
          <w:szCs w:val="24"/>
        </w:rPr>
        <w:t xml:space="preserve"> </w:t>
      </w:r>
      <w:r w:rsidRPr="00C23B62">
        <w:rPr>
          <w:rFonts w:ascii="Times New Roman" w:hAnsi="Times New Roman"/>
          <w:sz w:val="24"/>
          <w:szCs w:val="24"/>
        </w:rPr>
        <w:t>The SDQ has been deemed an appropriate screening tool for detection of emotional, beha</w:t>
      </w:r>
      <w:r w:rsidR="00B8604D" w:rsidRPr="00C23B62">
        <w:rPr>
          <w:rFonts w:ascii="Times New Roman" w:hAnsi="Times New Roman"/>
          <w:sz w:val="24"/>
          <w:szCs w:val="24"/>
        </w:rPr>
        <w:t>vio</w:t>
      </w:r>
      <w:r w:rsidRPr="00C23B62">
        <w:rPr>
          <w:rFonts w:ascii="Times New Roman" w:hAnsi="Times New Roman"/>
          <w:sz w:val="24"/>
          <w:szCs w:val="24"/>
        </w:rPr>
        <w:t>ral</w:t>
      </w:r>
      <w:r w:rsidR="00B8604D" w:rsidRPr="00C23B62">
        <w:rPr>
          <w:rFonts w:ascii="Times New Roman" w:hAnsi="Times New Roman"/>
          <w:sz w:val="24"/>
          <w:szCs w:val="24"/>
        </w:rPr>
        <w:t>,</w:t>
      </w:r>
      <w:r w:rsidRPr="00C23B62">
        <w:rPr>
          <w:rFonts w:ascii="Times New Roman" w:hAnsi="Times New Roman"/>
          <w:sz w:val="24"/>
          <w:szCs w:val="24"/>
        </w:rPr>
        <w:t xml:space="preserve"> and</w:t>
      </w:r>
      <w:r w:rsidR="00B8604D" w:rsidRPr="00C23B62">
        <w:rPr>
          <w:rFonts w:ascii="Times New Roman" w:hAnsi="Times New Roman"/>
          <w:sz w:val="24"/>
          <w:szCs w:val="24"/>
        </w:rPr>
        <w:t xml:space="preserve"> concentration problems among </w:t>
      </w:r>
      <w:r w:rsidRPr="00C23B62">
        <w:rPr>
          <w:rFonts w:ascii="Times New Roman" w:hAnsi="Times New Roman"/>
          <w:sz w:val="24"/>
          <w:szCs w:val="24"/>
        </w:rPr>
        <w:t xml:space="preserve">looked after children (Goodman, Ford, Corbin, &amp; Meltzer, 2004). </w:t>
      </w:r>
    </w:p>
    <w:p w14:paraId="54F456FD" w14:textId="3CBA105C" w:rsidR="006653C8" w:rsidRPr="00C23B62" w:rsidRDefault="006653C8" w:rsidP="00C23B62">
      <w:pPr>
        <w:pStyle w:val="Dissertation"/>
        <w:jc w:val="center"/>
        <w:outlineLvl w:val="2"/>
        <w:rPr>
          <w:b/>
          <w:szCs w:val="24"/>
        </w:rPr>
      </w:pPr>
      <w:r w:rsidRPr="00C23B62">
        <w:rPr>
          <w:b/>
          <w:szCs w:val="24"/>
        </w:rPr>
        <w:t>Results</w:t>
      </w:r>
    </w:p>
    <w:p w14:paraId="68073561" w14:textId="6E3F8F60" w:rsidR="0072532F" w:rsidRPr="00C23B62" w:rsidRDefault="0072532F" w:rsidP="00C23B62">
      <w:pPr>
        <w:spacing w:after="0" w:line="480" w:lineRule="auto"/>
        <w:outlineLvl w:val="2"/>
        <w:rPr>
          <w:rFonts w:ascii="Times New Roman" w:hAnsi="Times New Roman"/>
          <w:b/>
          <w:sz w:val="24"/>
          <w:szCs w:val="24"/>
        </w:rPr>
      </w:pPr>
      <w:r w:rsidRPr="00C23B62">
        <w:rPr>
          <w:rFonts w:ascii="Times New Roman" w:hAnsi="Times New Roman"/>
          <w:b/>
          <w:sz w:val="24"/>
          <w:szCs w:val="24"/>
        </w:rPr>
        <w:t>Descriptive Statistics and Preliminary Analyses</w:t>
      </w:r>
    </w:p>
    <w:p w14:paraId="75EC8D05" w14:textId="67AB496F" w:rsidR="00E53B8E" w:rsidRPr="00940F6A" w:rsidRDefault="008A7D2C" w:rsidP="00C23B62">
      <w:pPr>
        <w:spacing w:after="0" w:line="480" w:lineRule="auto"/>
        <w:ind w:firstLine="720"/>
        <w:rPr>
          <w:rFonts w:ascii="Times New Roman" w:hAnsi="Times New Roman"/>
          <w:sz w:val="24"/>
          <w:szCs w:val="24"/>
        </w:rPr>
      </w:pPr>
      <w:r w:rsidRPr="00C23B62">
        <w:rPr>
          <w:rFonts w:ascii="Times New Roman" w:hAnsi="Times New Roman"/>
          <w:sz w:val="24"/>
          <w:szCs w:val="24"/>
        </w:rPr>
        <w:lastRenderedPageBreak/>
        <w:t xml:space="preserve">Child age was unrelated to mental </w:t>
      </w:r>
      <w:r w:rsidR="00FD5372">
        <w:rPr>
          <w:rFonts w:ascii="Times New Roman" w:hAnsi="Times New Roman"/>
          <w:sz w:val="24"/>
          <w:szCs w:val="24"/>
        </w:rPr>
        <w:t>description scores</w:t>
      </w:r>
      <w:r w:rsidR="000254BD">
        <w:rPr>
          <w:rFonts w:ascii="Times New Roman" w:hAnsi="Times New Roman"/>
          <w:sz w:val="24"/>
          <w:szCs w:val="24"/>
        </w:rPr>
        <w:t xml:space="preserve">, </w:t>
      </w:r>
      <w:proofErr w:type="gramStart"/>
      <w:r w:rsidRPr="00C23B62">
        <w:rPr>
          <w:rFonts w:ascii="Times New Roman" w:hAnsi="Times New Roman"/>
          <w:i/>
          <w:sz w:val="24"/>
          <w:szCs w:val="24"/>
        </w:rPr>
        <w:t>r</w:t>
      </w:r>
      <w:r w:rsidR="000254BD">
        <w:rPr>
          <w:rFonts w:ascii="Times New Roman" w:hAnsi="Times New Roman"/>
          <w:sz w:val="24"/>
          <w:szCs w:val="24"/>
        </w:rPr>
        <w:t>(</w:t>
      </w:r>
      <w:proofErr w:type="gramEnd"/>
      <w:r w:rsidR="000254BD">
        <w:rPr>
          <w:rFonts w:ascii="Times New Roman" w:hAnsi="Times New Roman"/>
          <w:sz w:val="24"/>
          <w:szCs w:val="24"/>
        </w:rPr>
        <w:t>148) =</w:t>
      </w:r>
      <w:r w:rsidRPr="00C23B62">
        <w:rPr>
          <w:rFonts w:ascii="Times New Roman" w:hAnsi="Times New Roman"/>
          <w:sz w:val="24"/>
          <w:szCs w:val="24"/>
        </w:rPr>
        <w:t xml:space="preserve"> .06, </w:t>
      </w:r>
      <w:r w:rsidRPr="00C23B62">
        <w:rPr>
          <w:rFonts w:ascii="Times New Roman" w:hAnsi="Times New Roman"/>
          <w:i/>
          <w:sz w:val="24"/>
          <w:szCs w:val="24"/>
        </w:rPr>
        <w:t>p</w:t>
      </w:r>
      <w:r w:rsidR="000254BD">
        <w:rPr>
          <w:rFonts w:ascii="Times New Roman" w:hAnsi="Times New Roman"/>
          <w:sz w:val="24"/>
          <w:szCs w:val="24"/>
        </w:rPr>
        <w:t>s = .496</w:t>
      </w:r>
      <w:r w:rsidRPr="00C23B62">
        <w:rPr>
          <w:rFonts w:ascii="Times New Roman" w:hAnsi="Times New Roman"/>
          <w:sz w:val="24"/>
          <w:szCs w:val="24"/>
        </w:rPr>
        <w:t>.</w:t>
      </w:r>
      <w:r w:rsidR="00E45748" w:rsidRPr="00C23B62">
        <w:rPr>
          <w:rFonts w:ascii="Times New Roman" w:hAnsi="Times New Roman"/>
          <w:sz w:val="24"/>
          <w:szCs w:val="24"/>
        </w:rPr>
        <w:t xml:space="preserve"> Parent age was</w:t>
      </w:r>
      <w:r w:rsidR="00E45748" w:rsidRPr="00C23B62">
        <w:rPr>
          <w:rFonts w:ascii="Times New Roman" w:hAnsi="Times New Roman"/>
          <w:i/>
          <w:sz w:val="24"/>
          <w:szCs w:val="24"/>
        </w:rPr>
        <w:t xml:space="preserve"> </w:t>
      </w:r>
      <w:r w:rsidR="00FD5372">
        <w:rPr>
          <w:rFonts w:ascii="Times New Roman" w:hAnsi="Times New Roman"/>
          <w:sz w:val="24"/>
          <w:szCs w:val="24"/>
        </w:rPr>
        <w:t xml:space="preserve">negatively correlated with </w:t>
      </w:r>
      <w:r w:rsidR="00E45748" w:rsidRPr="00C23B62">
        <w:rPr>
          <w:rFonts w:ascii="Times New Roman" w:hAnsi="Times New Roman"/>
          <w:sz w:val="24"/>
          <w:szCs w:val="24"/>
        </w:rPr>
        <w:t xml:space="preserve">mental </w:t>
      </w:r>
      <w:r w:rsidR="00FD5372">
        <w:rPr>
          <w:rFonts w:ascii="Times New Roman" w:hAnsi="Times New Roman"/>
          <w:sz w:val="24"/>
          <w:szCs w:val="24"/>
        </w:rPr>
        <w:t xml:space="preserve">description scores, </w:t>
      </w:r>
      <w:proofErr w:type="gramStart"/>
      <w:r w:rsidR="00FD5372">
        <w:rPr>
          <w:rFonts w:ascii="Times New Roman" w:hAnsi="Times New Roman"/>
          <w:i/>
          <w:sz w:val="24"/>
          <w:szCs w:val="24"/>
        </w:rPr>
        <w:t>r</w:t>
      </w:r>
      <w:r w:rsidR="00FD5372">
        <w:rPr>
          <w:rFonts w:ascii="Times New Roman" w:hAnsi="Times New Roman"/>
          <w:sz w:val="24"/>
          <w:szCs w:val="24"/>
        </w:rPr>
        <w:t>(</w:t>
      </w:r>
      <w:proofErr w:type="gramEnd"/>
      <w:r w:rsidR="00FD5372">
        <w:rPr>
          <w:rFonts w:ascii="Times New Roman" w:hAnsi="Times New Roman"/>
          <w:sz w:val="24"/>
          <w:szCs w:val="24"/>
        </w:rPr>
        <w:t xml:space="preserve">148) = -.19, </w:t>
      </w:r>
      <w:r w:rsidR="00FD5372">
        <w:rPr>
          <w:rFonts w:ascii="Times New Roman" w:hAnsi="Times New Roman"/>
          <w:i/>
          <w:sz w:val="24"/>
          <w:szCs w:val="24"/>
        </w:rPr>
        <w:t>p</w:t>
      </w:r>
      <w:r w:rsidR="00FD5372">
        <w:rPr>
          <w:rFonts w:ascii="Times New Roman" w:hAnsi="Times New Roman"/>
          <w:sz w:val="24"/>
          <w:szCs w:val="24"/>
        </w:rPr>
        <w:t xml:space="preserve"> = .017</w:t>
      </w:r>
      <w:r w:rsidR="003904E4">
        <w:rPr>
          <w:rFonts w:ascii="Times New Roman" w:hAnsi="Times New Roman"/>
          <w:sz w:val="24"/>
          <w:szCs w:val="24"/>
        </w:rPr>
        <w:t>.</w:t>
      </w:r>
      <w:r w:rsidR="004D46D6" w:rsidRPr="00C23B62">
        <w:rPr>
          <w:rFonts w:ascii="Times New Roman" w:hAnsi="Times New Roman"/>
          <w:sz w:val="24"/>
          <w:szCs w:val="24"/>
        </w:rPr>
        <w:t xml:space="preserve"> Parental </w:t>
      </w:r>
      <w:r w:rsidR="00772771">
        <w:rPr>
          <w:rFonts w:ascii="Times New Roman" w:hAnsi="Times New Roman"/>
          <w:sz w:val="24"/>
          <w:szCs w:val="24"/>
        </w:rPr>
        <w:t xml:space="preserve">education </w:t>
      </w:r>
      <w:r w:rsidR="00407B09" w:rsidRPr="00C23B62">
        <w:rPr>
          <w:rFonts w:ascii="Times New Roman" w:hAnsi="Times New Roman"/>
          <w:sz w:val="24"/>
          <w:szCs w:val="24"/>
        </w:rPr>
        <w:t>was</w:t>
      </w:r>
      <w:r w:rsidR="004D46D6" w:rsidRPr="00C23B62">
        <w:rPr>
          <w:rFonts w:ascii="Times New Roman" w:hAnsi="Times New Roman"/>
          <w:sz w:val="24"/>
          <w:szCs w:val="24"/>
        </w:rPr>
        <w:t xml:space="preserve"> unrelated to mental </w:t>
      </w:r>
      <w:r w:rsidR="00065913">
        <w:rPr>
          <w:rFonts w:ascii="Times New Roman" w:hAnsi="Times New Roman"/>
          <w:sz w:val="24"/>
          <w:szCs w:val="24"/>
        </w:rPr>
        <w:t xml:space="preserve">description scores, </w:t>
      </w:r>
      <w:proofErr w:type="gramStart"/>
      <w:r w:rsidR="004D46D6" w:rsidRPr="00C23B62">
        <w:rPr>
          <w:rFonts w:ascii="Times New Roman" w:hAnsi="Times New Roman"/>
          <w:i/>
          <w:sz w:val="24"/>
          <w:szCs w:val="24"/>
        </w:rPr>
        <w:t>r</w:t>
      </w:r>
      <w:r w:rsidR="00065913">
        <w:rPr>
          <w:rFonts w:ascii="Times New Roman" w:hAnsi="Times New Roman"/>
          <w:sz w:val="24"/>
          <w:szCs w:val="24"/>
        </w:rPr>
        <w:t>(</w:t>
      </w:r>
      <w:proofErr w:type="gramEnd"/>
      <w:r w:rsidR="00065913">
        <w:rPr>
          <w:rFonts w:ascii="Times New Roman" w:hAnsi="Times New Roman"/>
          <w:sz w:val="24"/>
          <w:szCs w:val="24"/>
        </w:rPr>
        <w:t>148)</w:t>
      </w:r>
      <w:r w:rsidR="000254BD">
        <w:rPr>
          <w:rFonts w:ascii="Times New Roman" w:hAnsi="Times New Roman"/>
          <w:sz w:val="24"/>
          <w:szCs w:val="24"/>
        </w:rPr>
        <w:t xml:space="preserve"> = .12</w:t>
      </w:r>
      <w:r w:rsidR="004D46D6" w:rsidRPr="00C23B62">
        <w:rPr>
          <w:rFonts w:ascii="Times New Roman" w:hAnsi="Times New Roman"/>
          <w:sz w:val="24"/>
          <w:szCs w:val="24"/>
        </w:rPr>
        <w:t xml:space="preserve">, </w:t>
      </w:r>
      <w:r w:rsidR="004D46D6" w:rsidRPr="00C23B62">
        <w:rPr>
          <w:rFonts w:ascii="Times New Roman" w:hAnsi="Times New Roman"/>
          <w:i/>
          <w:sz w:val="24"/>
          <w:szCs w:val="24"/>
        </w:rPr>
        <w:t>p</w:t>
      </w:r>
      <w:r w:rsidR="000254BD">
        <w:rPr>
          <w:rFonts w:ascii="Times New Roman" w:hAnsi="Times New Roman"/>
          <w:sz w:val="24"/>
          <w:szCs w:val="24"/>
        </w:rPr>
        <w:t xml:space="preserve"> =</w:t>
      </w:r>
      <w:r w:rsidR="004D46D6" w:rsidRPr="00C23B62">
        <w:rPr>
          <w:rFonts w:ascii="Times New Roman" w:hAnsi="Times New Roman"/>
          <w:sz w:val="24"/>
          <w:szCs w:val="24"/>
        </w:rPr>
        <w:t xml:space="preserve"> .</w:t>
      </w:r>
      <w:r w:rsidR="000254BD">
        <w:rPr>
          <w:rFonts w:ascii="Times New Roman" w:hAnsi="Times New Roman"/>
          <w:sz w:val="24"/>
          <w:szCs w:val="24"/>
        </w:rPr>
        <w:t>138</w:t>
      </w:r>
      <w:r w:rsidR="004D46D6" w:rsidRPr="00C23B62">
        <w:rPr>
          <w:rFonts w:ascii="Times New Roman" w:hAnsi="Times New Roman"/>
          <w:sz w:val="24"/>
          <w:szCs w:val="24"/>
        </w:rPr>
        <w:t>.</w:t>
      </w:r>
      <w:r w:rsidR="009D16CB" w:rsidRPr="00C23B62">
        <w:rPr>
          <w:rFonts w:ascii="Times New Roman" w:hAnsi="Times New Roman"/>
          <w:sz w:val="24"/>
          <w:szCs w:val="24"/>
        </w:rPr>
        <w:t xml:space="preserve"> </w:t>
      </w:r>
      <w:r w:rsidR="00940F6A">
        <w:rPr>
          <w:rFonts w:ascii="Times New Roman" w:hAnsi="Times New Roman"/>
          <w:sz w:val="24"/>
          <w:szCs w:val="24"/>
        </w:rPr>
        <w:t xml:space="preserve">Reported child behavioral difficulties were positive correlated with parental anxiety, </w:t>
      </w:r>
      <w:proofErr w:type="gramStart"/>
      <w:r w:rsidR="00940F6A">
        <w:rPr>
          <w:rFonts w:ascii="Times New Roman" w:hAnsi="Times New Roman"/>
          <w:i/>
          <w:sz w:val="24"/>
          <w:szCs w:val="24"/>
        </w:rPr>
        <w:t>r</w:t>
      </w:r>
      <w:r w:rsidR="00940F6A">
        <w:rPr>
          <w:rFonts w:ascii="Times New Roman" w:hAnsi="Times New Roman"/>
          <w:sz w:val="24"/>
          <w:szCs w:val="24"/>
        </w:rPr>
        <w:t>(</w:t>
      </w:r>
      <w:proofErr w:type="gramEnd"/>
      <w:r w:rsidR="00940F6A">
        <w:rPr>
          <w:rFonts w:ascii="Times New Roman" w:hAnsi="Times New Roman"/>
          <w:sz w:val="24"/>
          <w:szCs w:val="24"/>
        </w:rPr>
        <w:t xml:space="preserve">148) = .59, </w:t>
      </w:r>
      <w:r w:rsidR="00940F6A">
        <w:rPr>
          <w:rFonts w:ascii="Times New Roman" w:hAnsi="Times New Roman"/>
          <w:i/>
          <w:sz w:val="24"/>
          <w:szCs w:val="24"/>
        </w:rPr>
        <w:t>p</w:t>
      </w:r>
      <w:r w:rsidR="00940F6A">
        <w:rPr>
          <w:rFonts w:ascii="Times New Roman" w:hAnsi="Times New Roman"/>
          <w:sz w:val="24"/>
          <w:szCs w:val="24"/>
        </w:rPr>
        <w:t xml:space="preserve"> &lt; .001, and depression, </w:t>
      </w:r>
      <w:r w:rsidR="00940F6A">
        <w:rPr>
          <w:rFonts w:ascii="Times New Roman" w:hAnsi="Times New Roman"/>
          <w:i/>
          <w:sz w:val="24"/>
          <w:szCs w:val="24"/>
        </w:rPr>
        <w:t>r</w:t>
      </w:r>
      <w:r w:rsidR="00940F6A">
        <w:rPr>
          <w:rFonts w:ascii="Times New Roman" w:hAnsi="Times New Roman"/>
          <w:sz w:val="24"/>
          <w:szCs w:val="24"/>
        </w:rPr>
        <w:t xml:space="preserve">(148) = .42, </w:t>
      </w:r>
      <w:r w:rsidR="00940F6A">
        <w:rPr>
          <w:rFonts w:ascii="Times New Roman" w:hAnsi="Times New Roman"/>
          <w:i/>
          <w:sz w:val="24"/>
          <w:szCs w:val="24"/>
        </w:rPr>
        <w:t>p</w:t>
      </w:r>
      <w:r w:rsidR="00940F6A">
        <w:rPr>
          <w:rFonts w:ascii="Times New Roman" w:hAnsi="Times New Roman"/>
          <w:sz w:val="24"/>
          <w:szCs w:val="24"/>
        </w:rPr>
        <w:t xml:space="preserve"> &lt; .001. Parents’ CODQ scores were unrelated to children’s behavioral difficulties and parental anxiety and depression (</w:t>
      </w:r>
      <w:r w:rsidR="00940F6A">
        <w:rPr>
          <w:rFonts w:ascii="Times New Roman" w:hAnsi="Times New Roman"/>
          <w:i/>
          <w:sz w:val="24"/>
          <w:szCs w:val="24"/>
        </w:rPr>
        <w:t>r</w:t>
      </w:r>
      <w:r w:rsidR="00940F6A">
        <w:rPr>
          <w:rFonts w:ascii="Times New Roman" w:hAnsi="Times New Roman"/>
          <w:sz w:val="24"/>
          <w:szCs w:val="24"/>
        </w:rPr>
        <w:t xml:space="preserve">s &lt; .10, </w:t>
      </w:r>
      <w:r w:rsidR="00940F6A">
        <w:rPr>
          <w:rFonts w:ascii="Times New Roman" w:hAnsi="Times New Roman"/>
          <w:i/>
          <w:sz w:val="24"/>
          <w:szCs w:val="24"/>
        </w:rPr>
        <w:t>p</w:t>
      </w:r>
      <w:r w:rsidR="00940F6A">
        <w:rPr>
          <w:rFonts w:ascii="Times New Roman" w:hAnsi="Times New Roman"/>
          <w:sz w:val="24"/>
          <w:szCs w:val="24"/>
        </w:rPr>
        <w:t>s &gt; .227).</w:t>
      </w:r>
    </w:p>
    <w:p w14:paraId="4F1E43CE" w14:textId="39AB8A45" w:rsidR="00E53B8E" w:rsidRPr="003B251B" w:rsidRDefault="00E53B8E" w:rsidP="00C23B62">
      <w:pPr>
        <w:spacing w:after="0" w:line="480" w:lineRule="auto"/>
        <w:ind w:firstLine="720"/>
        <w:rPr>
          <w:rFonts w:ascii="Times New Roman" w:hAnsi="Times New Roman"/>
          <w:sz w:val="24"/>
          <w:szCs w:val="24"/>
        </w:rPr>
      </w:pPr>
      <w:r w:rsidRPr="00C23B62">
        <w:rPr>
          <w:rFonts w:ascii="Times New Roman" w:hAnsi="Times New Roman"/>
          <w:sz w:val="24"/>
          <w:szCs w:val="24"/>
        </w:rPr>
        <w:t>A</w:t>
      </w:r>
      <w:r w:rsidR="006154EB">
        <w:rPr>
          <w:rFonts w:ascii="Times New Roman" w:hAnsi="Times New Roman"/>
          <w:sz w:val="24"/>
          <w:szCs w:val="24"/>
        </w:rPr>
        <w:t>s shown in Table 3, a</w:t>
      </w:r>
      <w:r w:rsidRPr="00C23B62">
        <w:rPr>
          <w:rFonts w:ascii="Times New Roman" w:hAnsi="Times New Roman"/>
          <w:sz w:val="24"/>
          <w:szCs w:val="24"/>
        </w:rPr>
        <w:t>doptive parents were older</w:t>
      </w:r>
      <w:r w:rsidR="006154EB">
        <w:rPr>
          <w:rFonts w:ascii="Times New Roman" w:hAnsi="Times New Roman"/>
          <w:sz w:val="24"/>
          <w:szCs w:val="24"/>
        </w:rPr>
        <w:t xml:space="preserve"> and more highly educated</w:t>
      </w:r>
      <w:r w:rsidRPr="00C23B62">
        <w:rPr>
          <w:rFonts w:ascii="Times New Roman" w:hAnsi="Times New Roman"/>
          <w:sz w:val="24"/>
          <w:szCs w:val="24"/>
        </w:rPr>
        <w:t xml:space="preserve"> tha</w:t>
      </w:r>
      <w:r w:rsidR="006154EB">
        <w:rPr>
          <w:rFonts w:ascii="Times New Roman" w:hAnsi="Times New Roman"/>
          <w:sz w:val="24"/>
          <w:szCs w:val="24"/>
        </w:rPr>
        <w:t>n their biological counterparts</w:t>
      </w:r>
      <w:r w:rsidRPr="00C23B62">
        <w:rPr>
          <w:rFonts w:ascii="Times New Roman" w:hAnsi="Times New Roman"/>
          <w:sz w:val="24"/>
          <w:szCs w:val="24"/>
        </w:rPr>
        <w:t>, but there was no difference in age between adoptive and biological children.</w:t>
      </w:r>
      <w:r w:rsidR="00B82E5F">
        <w:rPr>
          <w:rFonts w:ascii="Times New Roman" w:hAnsi="Times New Roman"/>
          <w:sz w:val="24"/>
          <w:szCs w:val="24"/>
        </w:rPr>
        <w:t xml:space="preserve"> </w:t>
      </w:r>
      <w:r w:rsidR="00426EF1">
        <w:rPr>
          <w:rFonts w:ascii="Times New Roman" w:hAnsi="Times New Roman"/>
          <w:sz w:val="24"/>
          <w:szCs w:val="24"/>
        </w:rPr>
        <w:t>Compared with biological parents, adoptive parents reported higher levels of behavioral difficulties in their children</w:t>
      </w:r>
      <w:r w:rsidR="003B251B">
        <w:rPr>
          <w:rFonts w:ascii="Times New Roman" w:hAnsi="Times New Roman"/>
          <w:sz w:val="24"/>
          <w:szCs w:val="24"/>
        </w:rPr>
        <w:t>, but there were no group d</w:t>
      </w:r>
      <w:r w:rsidR="00A01F58">
        <w:rPr>
          <w:rFonts w:ascii="Times New Roman" w:hAnsi="Times New Roman"/>
          <w:sz w:val="24"/>
          <w:szCs w:val="24"/>
        </w:rPr>
        <w:t xml:space="preserve">ifferences in </w:t>
      </w:r>
      <w:r w:rsidR="0055574C">
        <w:rPr>
          <w:rFonts w:ascii="Times New Roman" w:hAnsi="Times New Roman"/>
          <w:sz w:val="24"/>
          <w:szCs w:val="24"/>
        </w:rPr>
        <w:t>parents’ mental health</w:t>
      </w:r>
      <w:r w:rsidR="00A01F58">
        <w:rPr>
          <w:rFonts w:ascii="Times New Roman" w:hAnsi="Times New Roman"/>
          <w:sz w:val="24"/>
          <w:szCs w:val="24"/>
        </w:rPr>
        <w:t xml:space="preserve"> and COD</w:t>
      </w:r>
      <w:r w:rsidR="003B251B">
        <w:rPr>
          <w:rFonts w:ascii="Times New Roman" w:hAnsi="Times New Roman"/>
          <w:sz w:val="24"/>
          <w:szCs w:val="24"/>
        </w:rPr>
        <w:t>Q scores (see Table 3).</w:t>
      </w:r>
    </w:p>
    <w:p w14:paraId="571C179E" w14:textId="4B47C2EC" w:rsidR="00E53B8E" w:rsidRPr="00C23B62" w:rsidRDefault="00E53B8E" w:rsidP="00C23B62">
      <w:pPr>
        <w:spacing w:after="0" w:line="480" w:lineRule="auto"/>
        <w:rPr>
          <w:rFonts w:ascii="Times New Roman" w:hAnsi="Times New Roman"/>
          <w:b/>
          <w:sz w:val="24"/>
          <w:szCs w:val="24"/>
        </w:rPr>
      </w:pPr>
      <w:r w:rsidRPr="00C23B62">
        <w:rPr>
          <w:rFonts w:ascii="Times New Roman" w:hAnsi="Times New Roman"/>
          <w:b/>
          <w:sz w:val="24"/>
          <w:szCs w:val="24"/>
        </w:rPr>
        <w:t>Relations between Mind-Mindedness and Parents’ Views about Children, Parental Mental Health, and Child Behavioral Difficulties</w:t>
      </w:r>
    </w:p>
    <w:p w14:paraId="72DA51D6" w14:textId="40EB4B67" w:rsidR="00FD7122" w:rsidRPr="00C23B62" w:rsidRDefault="00E436CF" w:rsidP="00C23B62">
      <w:pPr>
        <w:spacing w:after="0" w:line="480" w:lineRule="auto"/>
        <w:ind w:firstLine="720"/>
        <w:rPr>
          <w:rFonts w:ascii="Times New Roman" w:hAnsi="Times New Roman"/>
          <w:sz w:val="24"/>
          <w:szCs w:val="24"/>
        </w:rPr>
      </w:pPr>
      <w:r>
        <w:rPr>
          <w:rFonts w:ascii="Times New Roman" w:hAnsi="Times New Roman"/>
          <w:sz w:val="24"/>
          <w:szCs w:val="24"/>
        </w:rPr>
        <w:t>Mental description scores were negatively correlated with HADS anxiety</w:t>
      </w:r>
      <w:r w:rsidRPr="00C23B62">
        <w:rPr>
          <w:rFonts w:ascii="Times New Roman" w:hAnsi="Times New Roman"/>
          <w:sz w:val="24"/>
          <w:szCs w:val="24"/>
        </w:rPr>
        <w:t xml:space="preserve">, </w:t>
      </w:r>
      <w:proofErr w:type="gramStart"/>
      <w:r w:rsidRPr="00C23B62">
        <w:rPr>
          <w:rFonts w:ascii="Times New Roman" w:hAnsi="Times New Roman"/>
          <w:i/>
          <w:sz w:val="24"/>
          <w:szCs w:val="24"/>
        </w:rPr>
        <w:t>r</w:t>
      </w:r>
      <w:r>
        <w:rPr>
          <w:rFonts w:ascii="Times New Roman" w:hAnsi="Times New Roman"/>
          <w:sz w:val="24"/>
          <w:szCs w:val="24"/>
        </w:rPr>
        <w:t>(</w:t>
      </w:r>
      <w:proofErr w:type="gramEnd"/>
      <w:r>
        <w:rPr>
          <w:rFonts w:ascii="Times New Roman" w:hAnsi="Times New Roman"/>
          <w:sz w:val="24"/>
          <w:szCs w:val="24"/>
        </w:rPr>
        <w:t>148) = -.18</w:t>
      </w:r>
      <w:r w:rsidRPr="00C23B62">
        <w:rPr>
          <w:rFonts w:ascii="Times New Roman" w:hAnsi="Times New Roman"/>
          <w:sz w:val="24"/>
          <w:szCs w:val="24"/>
        </w:rPr>
        <w:t xml:space="preserve">, </w:t>
      </w:r>
      <w:r w:rsidRPr="00C23B62">
        <w:rPr>
          <w:rFonts w:ascii="Times New Roman" w:hAnsi="Times New Roman"/>
          <w:i/>
          <w:sz w:val="24"/>
          <w:szCs w:val="24"/>
        </w:rPr>
        <w:t>p</w:t>
      </w:r>
      <w:r>
        <w:rPr>
          <w:rFonts w:ascii="Times New Roman" w:hAnsi="Times New Roman"/>
          <w:sz w:val="24"/>
          <w:szCs w:val="24"/>
        </w:rPr>
        <w:t xml:space="preserve"> = .</w:t>
      </w:r>
      <w:r w:rsidR="00513717">
        <w:rPr>
          <w:rFonts w:ascii="Times New Roman" w:hAnsi="Times New Roman"/>
          <w:sz w:val="24"/>
          <w:szCs w:val="24"/>
        </w:rPr>
        <w:t>032, and children’s reported behavioral difficulties</w:t>
      </w:r>
      <w:r w:rsidR="00513717" w:rsidRPr="00C23B62">
        <w:rPr>
          <w:rFonts w:ascii="Times New Roman" w:hAnsi="Times New Roman"/>
          <w:sz w:val="24"/>
          <w:szCs w:val="24"/>
        </w:rPr>
        <w:t xml:space="preserve">, </w:t>
      </w:r>
      <w:r w:rsidR="00513717" w:rsidRPr="00C23B62">
        <w:rPr>
          <w:rFonts w:ascii="Times New Roman" w:hAnsi="Times New Roman"/>
          <w:i/>
          <w:sz w:val="24"/>
          <w:szCs w:val="24"/>
        </w:rPr>
        <w:t>r</w:t>
      </w:r>
      <w:r w:rsidR="00513717">
        <w:rPr>
          <w:rFonts w:ascii="Times New Roman" w:hAnsi="Times New Roman"/>
          <w:sz w:val="24"/>
          <w:szCs w:val="24"/>
        </w:rPr>
        <w:t>(148) = .18</w:t>
      </w:r>
      <w:r w:rsidR="00513717" w:rsidRPr="00C23B62">
        <w:rPr>
          <w:rFonts w:ascii="Times New Roman" w:hAnsi="Times New Roman"/>
          <w:sz w:val="24"/>
          <w:szCs w:val="24"/>
        </w:rPr>
        <w:t xml:space="preserve">, </w:t>
      </w:r>
      <w:r w:rsidR="00513717" w:rsidRPr="00C23B62">
        <w:rPr>
          <w:rFonts w:ascii="Times New Roman" w:hAnsi="Times New Roman"/>
          <w:i/>
          <w:sz w:val="24"/>
          <w:szCs w:val="24"/>
        </w:rPr>
        <w:t>p</w:t>
      </w:r>
      <w:r w:rsidR="00513717">
        <w:rPr>
          <w:rFonts w:ascii="Times New Roman" w:hAnsi="Times New Roman"/>
          <w:sz w:val="24"/>
          <w:szCs w:val="24"/>
        </w:rPr>
        <w:t xml:space="preserve"> = .031, and the negative correlation with HADS depression approached significance,</w:t>
      </w:r>
      <w:r w:rsidR="00513717" w:rsidRPr="00C23B62">
        <w:rPr>
          <w:rFonts w:ascii="Times New Roman" w:hAnsi="Times New Roman"/>
          <w:sz w:val="24"/>
          <w:szCs w:val="24"/>
        </w:rPr>
        <w:t xml:space="preserve"> </w:t>
      </w:r>
      <w:r w:rsidR="00513717" w:rsidRPr="00C23B62">
        <w:rPr>
          <w:rFonts w:ascii="Times New Roman" w:hAnsi="Times New Roman"/>
          <w:i/>
          <w:sz w:val="24"/>
          <w:szCs w:val="24"/>
        </w:rPr>
        <w:t>r</w:t>
      </w:r>
      <w:r w:rsidR="00513717">
        <w:rPr>
          <w:rFonts w:ascii="Times New Roman" w:hAnsi="Times New Roman"/>
          <w:sz w:val="24"/>
          <w:szCs w:val="24"/>
        </w:rPr>
        <w:t>(148) = -.15</w:t>
      </w:r>
      <w:r w:rsidR="00513717" w:rsidRPr="00C23B62">
        <w:rPr>
          <w:rFonts w:ascii="Times New Roman" w:hAnsi="Times New Roman"/>
          <w:sz w:val="24"/>
          <w:szCs w:val="24"/>
        </w:rPr>
        <w:t xml:space="preserve">, </w:t>
      </w:r>
      <w:r w:rsidR="00513717" w:rsidRPr="00C23B62">
        <w:rPr>
          <w:rFonts w:ascii="Times New Roman" w:hAnsi="Times New Roman"/>
          <w:i/>
          <w:sz w:val="24"/>
          <w:szCs w:val="24"/>
        </w:rPr>
        <w:t>p</w:t>
      </w:r>
      <w:r w:rsidR="00513717">
        <w:rPr>
          <w:rFonts w:ascii="Times New Roman" w:hAnsi="Times New Roman"/>
          <w:sz w:val="24"/>
          <w:szCs w:val="24"/>
        </w:rPr>
        <w:t xml:space="preserve"> = .071.</w:t>
      </w:r>
      <w:r w:rsidR="00EF6ED9">
        <w:rPr>
          <w:rFonts w:ascii="Times New Roman" w:hAnsi="Times New Roman"/>
          <w:sz w:val="24"/>
          <w:szCs w:val="24"/>
        </w:rPr>
        <w:t xml:space="preserve"> Parents’ </w:t>
      </w:r>
      <w:r w:rsidR="00940F6A">
        <w:rPr>
          <w:rFonts w:ascii="Times New Roman" w:hAnsi="Times New Roman"/>
          <w:sz w:val="24"/>
          <w:szCs w:val="24"/>
        </w:rPr>
        <w:t xml:space="preserve">CODQ </w:t>
      </w:r>
      <w:r w:rsidR="00EF6ED9">
        <w:rPr>
          <w:rFonts w:ascii="Times New Roman" w:hAnsi="Times New Roman"/>
          <w:sz w:val="24"/>
          <w:szCs w:val="24"/>
        </w:rPr>
        <w:t>scores were unrelated to mental and description scores</w:t>
      </w:r>
      <w:r w:rsidR="00A8614E">
        <w:rPr>
          <w:rFonts w:ascii="Times New Roman" w:hAnsi="Times New Roman"/>
          <w:sz w:val="24"/>
          <w:szCs w:val="24"/>
        </w:rPr>
        <w:t xml:space="preserve">, </w:t>
      </w:r>
      <w:proofErr w:type="gramStart"/>
      <w:r w:rsidR="0049541A">
        <w:rPr>
          <w:rFonts w:ascii="Times New Roman" w:hAnsi="Times New Roman"/>
          <w:i/>
          <w:sz w:val="24"/>
          <w:szCs w:val="24"/>
        </w:rPr>
        <w:t>r</w:t>
      </w:r>
      <w:r w:rsidR="00A8614E">
        <w:rPr>
          <w:rFonts w:ascii="Times New Roman" w:hAnsi="Times New Roman"/>
          <w:sz w:val="24"/>
          <w:szCs w:val="24"/>
        </w:rPr>
        <w:t>(</w:t>
      </w:r>
      <w:proofErr w:type="gramEnd"/>
      <w:r w:rsidR="00A8614E">
        <w:rPr>
          <w:rFonts w:ascii="Times New Roman" w:hAnsi="Times New Roman"/>
          <w:sz w:val="24"/>
          <w:szCs w:val="24"/>
        </w:rPr>
        <w:t>148) =</w:t>
      </w:r>
      <w:r w:rsidR="0049541A">
        <w:rPr>
          <w:rFonts w:ascii="Times New Roman" w:hAnsi="Times New Roman"/>
          <w:sz w:val="24"/>
          <w:szCs w:val="24"/>
        </w:rPr>
        <w:t xml:space="preserve"> .08, </w:t>
      </w:r>
      <w:r w:rsidR="0049541A">
        <w:rPr>
          <w:rFonts w:ascii="Times New Roman" w:hAnsi="Times New Roman"/>
          <w:i/>
          <w:sz w:val="24"/>
          <w:szCs w:val="24"/>
        </w:rPr>
        <w:t>p</w:t>
      </w:r>
      <w:r w:rsidR="00A8614E">
        <w:rPr>
          <w:rFonts w:ascii="Times New Roman" w:hAnsi="Times New Roman"/>
          <w:sz w:val="24"/>
          <w:szCs w:val="24"/>
        </w:rPr>
        <w:t xml:space="preserve"> =</w:t>
      </w:r>
      <w:r w:rsidR="00502FFD">
        <w:rPr>
          <w:rFonts w:ascii="Times New Roman" w:hAnsi="Times New Roman"/>
          <w:sz w:val="24"/>
          <w:szCs w:val="24"/>
        </w:rPr>
        <w:t xml:space="preserve"> .312</w:t>
      </w:r>
      <w:r w:rsidR="0049541A">
        <w:rPr>
          <w:rFonts w:ascii="Times New Roman" w:hAnsi="Times New Roman"/>
          <w:sz w:val="24"/>
          <w:szCs w:val="24"/>
        </w:rPr>
        <w:t>.</w:t>
      </w:r>
    </w:p>
    <w:p w14:paraId="4C5E7C44" w14:textId="77777777" w:rsidR="00095D8D" w:rsidRPr="00C23B62" w:rsidRDefault="00095D8D" w:rsidP="00095D8D">
      <w:pPr>
        <w:pStyle w:val="Dissertation"/>
        <w:jc w:val="left"/>
        <w:rPr>
          <w:b/>
          <w:szCs w:val="24"/>
        </w:rPr>
      </w:pPr>
      <w:r>
        <w:rPr>
          <w:b/>
          <w:szCs w:val="24"/>
        </w:rPr>
        <w:t xml:space="preserve">Are Adopted Parents Less Mind-Minded than Biological Parents? </w:t>
      </w:r>
    </w:p>
    <w:p w14:paraId="728D2A01" w14:textId="1EF57DF0" w:rsidR="0072532F" w:rsidRPr="00C23B62" w:rsidRDefault="00843311"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Replicating the results of Study 1, </w:t>
      </w:r>
      <w:r w:rsidR="00540391">
        <w:rPr>
          <w:rFonts w:ascii="Times New Roman" w:hAnsi="Times New Roman"/>
          <w:sz w:val="24"/>
          <w:szCs w:val="24"/>
        </w:rPr>
        <w:t>with parent age and education entered as covariates,</w:t>
      </w:r>
      <w:r w:rsidR="00306297">
        <w:rPr>
          <w:rFonts w:ascii="Times New Roman" w:hAnsi="Times New Roman"/>
          <w:sz w:val="24"/>
          <w:szCs w:val="24"/>
        </w:rPr>
        <w:t xml:space="preserve"> </w:t>
      </w:r>
      <w:r w:rsidRPr="00C23B62">
        <w:rPr>
          <w:rFonts w:ascii="Times New Roman" w:hAnsi="Times New Roman"/>
          <w:sz w:val="24"/>
          <w:szCs w:val="24"/>
        </w:rPr>
        <w:t>t</w:t>
      </w:r>
      <w:r w:rsidR="0072532F" w:rsidRPr="00C23B62">
        <w:rPr>
          <w:rFonts w:ascii="Times New Roman" w:hAnsi="Times New Roman"/>
          <w:sz w:val="24"/>
          <w:szCs w:val="24"/>
        </w:rPr>
        <w:t>here was a main effect of adoption status</w:t>
      </w:r>
      <w:r w:rsidR="0075734D" w:rsidRPr="00C23B62">
        <w:rPr>
          <w:rFonts w:ascii="Times New Roman" w:hAnsi="Times New Roman"/>
          <w:sz w:val="24"/>
          <w:szCs w:val="24"/>
        </w:rPr>
        <w:t xml:space="preserve"> </w:t>
      </w:r>
      <w:proofErr w:type="gramStart"/>
      <w:r w:rsidR="0075734D" w:rsidRPr="00C23B62">
        <w:rPr>
          <w:rFonts w:ascii="Times New Roman" w:hAnsi="Times New Roman"/>
          <w:i/>
          <w:sz w:val="24"/>
          <w:szCs w:val="24"/>
        </w:rPr>
        <w:t>F</w:t>
      </w:r>
      <w:r w:rsidR="00167EC9" w:rsidRPr="00C23B62">
        <w:rPr>
          <w:rFonts w:ascii="Times New Roman" w:hAnsi="Times New Roman"/>
          <w:sz w:val="24"/>
          <w:szCs w:val="24"/>
        </w:rPr>
        <w:t>(</w:t>
      </w:r>
      <w:proofErr w:type="gramEnd"/>
      <w:r w:rsidR="00167EC9" w:rsidRPr="00C23B62">
        <w:rPr>
          <w:rFonts w:ascii="Times New Roman" w:hAnsi="Times New Roman"/>
          <w:sz w:val="24"/>
          <w:szCs w:val="24"/>
        </w:rPr>
        <w:t>1, 146) = 6.19</w:t>
      </w:r>
      <w:r w:rsidR="0075734D" w:rsidRPr="00C23B62">
        <w:rPr>
          <w:rFonts w:ascii="Times New Roman" w:hAnsi="Times New Roman"/>
          <w:sz w:val="24"/>
          <w:szCs w:val="24"/>
        </w:rPr>
        <w:t xml:space="preserve">, </w:t>
      </w:r>
      <w:r w:rsidR="0075734D" w:rsidRPr="00C23B62">
        <w:rPr>
          <w:rFonts w:ascii="Times New Roman" w:hAnsi="Times New Roman"/>
          <w:i/>
          <w:sz w:val="24"/>
          <w:szCs w:val="24"/>
        </w:rPr>
        <w:t xml:space="preserve">p </w:t>
      </w:r>
      <w:r w:rsidR="00BC7C7D" w:rsidRPr="00C23B62">
        <w:rPr>
          <w:rFonts w:ascii="Times New Roman" w:hAnsi="Times New Roman"/>
          <w:sz w:val="24"/>
          <w:szCs w:val="24"/>
        </w:rPr>
        <w:t>= .014</w:t>
      </w:r>
      <w:r w:rsidR="0075734D" w:rsidRPr="00C23B62">
        <w:rPr>
          <w:rFonts w:ascii="Times New Roman" w:hAnsi="Times New Roman"/>
          <w:sz w:val="24"/>
          <w:szCs w:val="24"/>
        </w:rPr>
        <w:t xml:space="preserve">, </w:t>
      </w:r>
      <w:r w:rsidR="0075734D" w:rsidRPr="00C23B62">
        <w:rPr>
          <w:rFonts w:ascii="Symbol" w:hAnsi="Symbol"/>
          <w:sz w:val="24"/>
          <w:szCs w:val="24"/>
        </w:rPr>
        <w:t></w:t>
      </w:r>
      <w:r w:rsidR="0075734D" w:rsidRPr="00C23B62">
        <w:rPr>
          <w:sz w:val="24"/>
          <w:szCs w:val="24"/>
          <w:vertAlign w:val="superscript"/>
        </w:rPr>
        <w:t>2</w:t>
      </w:r>
      <w:r w:rsidR="0075734D" w:rsidRPr="00C23B62">
        <w:rPr>
          <w:rFonts w:ascii="Times New Roman" w:hAnsi="Times New Roman"/>
          <w:sz w:val="24"/>
          <w:szCs w:val="24"/>
        </w:rPr>
        <w:t>=</w:t>
      </w:r>
      <w:r w:rsidR="00167EC9" w:rsidRPr="00C23B62">
        <w:rPr>
          <w:rFonts w:ascii="Times New Roman" w:hAnsi="Times New Roman"/>
          <w:sz w:val="24"/>
          <w:szCs w:val="24"/>
        </w:rPr>
        <w:t xml:space="preserve"> .04</w:t>
      </w:r>
      <w:r w:rsidR="0075734D" w:rsidRPr="00C23B62">
        <w:rPr>
          <w:rFonts w:ascii="Times New Roman" w:hAnsi="Times New Roman"/>
          <w:sz w:val="24"/>
          <w:szCs w:val="24"/>
        </w:rPr>
        <w:t>2</w:t>
      </w:r>
      <w:r w:rsidR="0072532F" w:rsidRPr="00C23B62">
        <w:rPr>
          <w:rFonts w:ascii="Times New Roman" w:hAnsi="Times New Roman"/>
          <w:sz w:val="24"/>
          <w:szCs w:val="24"/>
        </w:rPr>
        <w:t xml:space="preserve">; </w:t>
      </w:r>
      <w:r w:rsidR="00790ADE">
        <w:rPr>
          <w:rFonts w:ascii="Times New Roman" w:hAnsi="Times New Roman"/>
          <w:sz w:val="24"/>
          <w:szCs w:val="24"/>
        </w:rPr>
        <w:t>biological</w:t>
      </w:r>
      <w:r w:rsidR="0072532F" w:rsidRPr="00C23B62">
        <w:rPr>
          <w:rFonts w:ascii="Times New Roman" w:hAnsi="Times New Roman"/>
          <w:sz w:val="24"/>
          <w:szCs w:val="24"/>
        </w:rPr>
        <w:t xml:space="preserve"> parents scored more highly than adoptive parents for mental descriptions, </w:t>
      </w:r>
      <w:r w:rsidR="0072532F" w:rsidRPr="00C23B62">
        <w:rPr>
          <w:rFonts w:ascii="Times New Roman" w:hAnsi="Times New Roman"/>
          <w:i/>
          <w:sz w:val="24"/>
          <w:szCs w:val="24"/>
        </w:rPr>
        <w:t>F</w:t>
      </w:r>
      <w:r w:rsidR="0072532F" w:rsidRPr="00C23B62">
        <w:rPr>
          <w:rFonts w:ascii="Times New Roman" w:hAnsi="Times New Roman"/>
          <w:sz w:val="24"/>
          <w:szCs w:val="24"/>
        </w:rPr>
        <w:t xml:space="preserve">(1, 146) = 4.72, </w:t>
      </w:r>
      <w:r w:rsidR="0072532F" w:rsidRPr="00C23B62">
        <w:rPr>
          <w:rFonts w:ascii="Times New Roman" w:hAnsi="Times New Roman"/>
          <w:i/>
          <w:sz w:val="24"/>
          <w:szCs w:val="24"/>
        </w:rPr>
        <w:t xml:space="preserve">p </w:t>
      </w:r>
      <w:r w:rsidR="0072532F" w:rsidRPr="00C23B62">
        <w:rPr>
          <w:rFonts w:ascii="Times New Roman" w:hAnsi="Times New Roman"/>
          <w:sz w:val="24"/>
          <w:szCs w:val="24"/>
        </w:rPr>
        <w:t xml:space="preserve">= .032, and adoptive parents scored more highly than biological parents for non-mental descriptions, </w:t>
      </w:r>
      <w:r w:rsidR="0072532F" w:rsidRPr="00C23B62">
        <w:rPr>
          <w:rFonts w:ascii="Times New Roman" w:hAnsi="Times New Roman"/>
          <w:i/>
          <w:sz w:val="24"/>
          <w:szCs w:val="24"/>
        </w:rPr>
        <w:t>F</w:t>
      </w:r>
      <w:r w:rsidR="0072532F" w:rsidRPr="00C23B62">
        <w:rPr>
          <w:rFonts w:ascii="Times New Roman" w:hAnsi="Times New Roman"/>
          <w:sz w:val="24"/>
          <w:szCs w:val="24"/>
        </w:rPr>
        <w:t xml:space="preserve">(1, 146) = 4.75, </w:t>
      </w:r>
      <w:r w:rsidR="0072532F" w:rsidRPr="00C23B62">
        <w:rPr>
          <w:rFonts w:ascii="Times New Roman" w:hAnsi="Times New Roman"/>
          <w:i/>
          <w:sz w:val="24"/>
          <w:szCs w:val="24"/>
        </w:rPr>
        <w:t xml:space="preserve">p </w:t>
      </w:r>
      <w:r w:rsidR="0072532F" w:rsidRPr="00C23B62">
        <w:rPr>
          <w:rFonts w:ascii="Times New Roman" w:hAnsi="Times New Roman"/>
          <w:sz w:val="24"/>
          <w:szCs w:val="24"/>
        </w:rPr>
        <w:t>=</w:t>
      </w:r>
      <w:r w:rsidR="006D12A1" w:rsidRPr="00C23B62">
        <w:rPr>
          <w:rFonts w:ascii="Times New Roman" w:hAnsi="Times New Roman"/>
          <w:sz w:val="24"/>
          <w:szCs w:val="24"/>
        </w:rPr>
        <w:t xml:space="preserve"> </w:t>
      </w:r>
      <w:r w:rsidR="0072532F" w:rsidRPr="00C23B62">
        <w:rPr>
          <w:rFonts w:ascii="Times New Roman" w:hAnsi="Times New Roman"/>
          <w:sz w:val="24"/>
          <w:szCs w:val="24"/>
        </w:rPr>
        <w:t>.031</w:t>
      </w:r>
      <w:r w:rsidR="0075734D" w:rsidRPr="00C23B62">
        <w:rPr>
          <w:rFonts w:ascii="Times New Roman" w:hAnsi="Times New Roman"/>
          <w:sz w:val="24"/>
          <w:szCs w:val="24"/>
        </w:rPr>
        <w:t xml:space="preserve">, </w:t>
      </w:r>
      <w:r w:rsidR="0075734D" w:rsidRPr="00C23B62">
        <w:rPr>
          <w:rFonts w:ascii="Symbol" w:hAnsi="Symbol"/>
          <w:sz w:val="24"/>
          <w:szCs w:val="24"/>
        </w:rPr>
        <w:t></w:t>
      </w:r>
      <w:r w:rsidR="0075734D" w:rsidRPr="00C23B62">
        <w:rPr>
          <w:sz w:val="24"/>
          <w:szCs w:val="24"/>
          <w:vertAlign w:val="superscript"/>
        </w:rPr>
        <w:t>2</w:t>
      </w:r>
      <w:r w:rsidR="0075734D" w:rsidRPr="00C23B62">
        <w:rPr>
          <w:rFonts w:ascii="Times New Roman" w:hAnsi="Times New Roman"/>
          <w:sz w:val="24"/>
          <w:szCs w:val="24"/>
        </w:rPr>
        <w:t>= .033</w:t>
      </w:r>
      <w:r w:rsidR="0072532F" w:rsidRPr="00C23B62">
        <w:rPr>
          <w:rFonts w:ascii="Times New Roman" w:hAnsi="Times New Roman"/>
          <w:sz w:val="24"/>
          <w:szCs w:val="24"/>
        </w:rPr>
        <w:t>.</w:t>
      </w:r>
    </w:p>
    <w:p w14:paraId="2C915D54" w14:textId="1BA4915B" w:rsidR="0072532F" w:rsidRPr="00C23B62" w:rsidRDefault="0072532F" w:rsidP="00C23B62">
      <w:pPr>
        <w:spacing w:after="0" w:line="480" w:lineRule="auto"/>
        <w:ind w:firstLine="720"/>
        <w:rPr>
          <w:rFonts w:ascii="Times New Roman" w:hAnsi="Times New Roman"/>
          <w:sz w:val="24"/>
          <w:szCs w:val="24"/>
        </w:rPr>
      </w:pPr>
      <w:r w:rsidRPr="00C23B62">
        <w:rPr>
          <w:rFonts w:ascii="Times New Roman" w:hAnsi="Times New Roman"/>
          <w:sz w:val="24"/>
          <w:szCs w:val="24"/>
        </w:rPr>
        <w:t>The</w:t>
      </w:r>
      <w:r w:rsidRPr="00C23B62">
        <w:rPr>
          <w:rFonts w:ascii="Times New Roman" w:hAnsi="Times New Roman"/>
          <w:b/>
          <w:sz w:val="24"/>
          <w:szCs w:val="24"/>
        </w:rPr>
        <w:t xml:space="preserve"> </w:t>
      </w:r>
      <w:r w:rsidR="009F26B7" w:rsidRPr="00C23B62">
        <w:rPr>
          <w:rFonts w:ascii="Times New Roman" w:hAnsi="Times New Roman"/>
          <w:sz w:val="24"/>
          <w:szCs w:val="24"/>
        </w:rPr>
        <w:t>M</w:t>
      </w:r>
      <w:r w:rsidRPr="00C23B62">
        <w:rPr>
          <w:rFonts w:ascii="Times New Roman" w:hAnsi="Times New Roman"/>
          <w:sz w:val="24"/>
          <w:szCs w:val="24"/>
        </w:rPr>
        <w:t xml:space="preserve">ANCOVA was then re-run, with </w:t>
      </w:r>
      <w:r w:rsidR="006D12A1" w:rsidRPr="00C23B62">
        <w:rPr>
          <w:rFonts w:ascii="Times New Roman" w:hAnsi="Times New Roman"/>
          <w:sz w:val="24"/>
          <w:szCs w:val="24"/>
        </w:rPr>
        <w:t>parents</w:t>
      </w:r>
      <w:r w:rsidR="0055137B">
        <w:rPr>
          <w:rFonts w:ascii="Times New Roman" w:hAnsi="Times New Roman"/>
          <w:sz w:val="24"/>
          <w:szCs w:val="24"/>
        </w:rPr>
        <w:t>’</w:t>
      </w:r>
      <w:r w:rsidR="006D12A1" w:rsidRPr="00C23B62">
        <w:rPr>
          <w:rFonts w:ascii="Times New Roman" w:hAnsi="Times New Roman"/>
          <w:sz w:val="24"/>
          <w:szCs w:val="24"/>
        </w:rPr>
        <w:t xml:space="preserve"> HADS depression and anxiety scores and children’s behavioral difficulties scores added as additional covariates. Control</w:t>
      </w:r>
      <w:r w:rsidR="00BA5A37">
        <w:rPr>
          <w:rFonts w:ascii="Times New Roman" w:hAnsi="Times New Roman"/>
          <w:sz w:val="24"/>
          <w:szCs w:val="24"/>
        </w:rPr>
        <w:t>ling for parental mental health, the main effect of ado</w:t>
      </w:r>
      <w:r w:rsidR="00E94F48">
        <w:rPr>
          <w:rFonts w:ascii="Times New Roman" w:hAnsi="Times New Roman"/>
          <w:sz w:val="24"/>
          <w:szCs w:val="24"/>
        </w:rPr>
        <w:t xml:space="preserve">ption status was maintained: for mental description scores, </w:t>
      </w:r>
      <w:proofErr w:type="gramStart"/>
      <w:r w:rsidR="00BA5A37" w:rsidRPr="00C23B62">
        <w:rPr>
          <w:rFonts w:ascii="Times New Roman" w:hAnsi="Times New Roman"/>
          <w:i/>
          <w:sz w:val="24"/>
          <w:szCs w:val="24"/>
        </w:rPr>
        <w:t>F</w:t>
      </w:r>
      <w:r w:rsidR="00BA5A37">
        <w:rPr>
          <w:rFonts w:ascii="Times New Roman" w:hAnsi="Times New Roman"/>
          <w:sz w:val="24"/>
          <w:szCs w:val="24"/>
        </w:rPr>
        <w:t>(</w:t>
      </w:r>
      <w:proofErr w:type="gramEnd"/>
      <w:r w:rsidR="00BA5A37">
        <w:rPr>
          <w:rFonts w:ascii="Times New Roman" w:hAnsi="Times New Roman"/>
          <w:sz w:val="24"/>
          <w:szCs w:val="24"/>
        </w:rPr>
        <w:t>1, 144) =  5.46</w:t>
      </w:r>
      <w:r w:rsidR="00BA5A37" w:rsidRPr="00C23B62">
        <w:rPr>
          <w:rFonts w:ascii="Times New Roman" w:hAnsi="Times New Roman"/>
          <w:sz w:val="24"/>
          <w:szCs w:val="24"/>
        </w:rPr>
        <w:t xml:space="preserve">, </w:t>
      </w:r>
      <w:r w:rsidR="00BA5A37" w:rsidRPr="00C23B62">
        <w:rPr>
          <w:rFonts w:ascii="Times New Roman" w:hAnsi="Times New Roman"/>
          <w:i/>
          <w:sz w:val="24"/>
          <w:szCs w:val="24"/>
        </w:rPr>
        <w:t>p</w:t>
      </w:r>
      <w:r w:rsidR="00BA5A37">
        <w:rPr>
          <w:rFonts w:ascii="Times New Roman" w:hAnsi="Times New Roman"/>
          <w:sz w:val="24"/>
          <w:szCs w:val="24"/>
        </w:rPr>
        <w:t xml:space="preserve"> = .0</w:t>
      </w:r>
      <w:r w:rsidR="00BA5A37" w:rsidRPr="00C23B62">
        <w:rPr>
          <w:rFonts w:ascii="Times New Roman" w:hAnsi="Times New Roman"/>
          <w:sz w:val="24"/>
          <w:szCs w:val="24"/>
        </w:rPr>
        <w:t>2</w:t>
      </w:r>
      <w:r w:rsidR="00BA5A37">
        <w:rPr>
          <w:rFonts w:ascii="Times New Roman" w:hAnsi="Times New Roman"/>
          <w:sz w:val="24"/>
          <w:szCs w:val="24"/>
        </w:rPr>
        <w:t>1</w:t>
      </w:r>
      <w:r w:rsidR="00BA5A37" w:rsidRPr="00C23B62">
        <w:rPr>
          <w:rFonts w:ascii="Times New Roman" w:hAnsi="Times New Roman"/>
          <w:sz w:val="24"/>
          <w:szCs w:val="24"/>
        </w:rPr>
        <w:t xml:space="preserve">; for non-mental description scores, </w:t>
      </w:r>
      <w:r w:rsidR="00BA5A37" w:rsidRPr="00C23B62">
        <w:rPr>
          <w:rFonts w:ascii="Times New Roman" w:hAnsi="Times New Roman"/>
          <w:i/>
          <w:sz w:val="24"/>
          <w:szCs w:val="24"/>
        </w:rPr>
        <w:t>F</w:t>
      </w:r>
      <w:r w:rsidR="00E94F48">
        <w:rPr>
          <w:rFonts w:ascii="Times New Roman" w:hAnsi="Times New Roman"/>
          <w:sz w:val="24"/>
          <w:szCs w:val="24"/>
        </w:rPr>
        <w:t>(1, 144) =  5.51</w:t>
      </w:r>
      <w:r w:rsidR="00BA5A37" w:rsidRPr="00C23B62">
        <w:rPr>
          <w:rFonts w:ascii="Times New Roman" w:hAnsi="Times New Roman"/>
          <w:sz w:val="24"/>
          <w:szCs w:val="24"/>
        </w:rPr>
        <w:t xml:space="preserve">, </w:t>
      </w:r>
      <w:r w:rsidR="00BA5A37" w:rsidRPr="00C23B62">
        <w:rPr>
          <w:rFonts w:ascii="Times New Roman" w:hAnsi="Times New Roman"/>
          <w:i/>
          <w:sz w:val="24"/>
          <w:szCs w:val="24"/>
        </w:rPr>
        <w:t>p</w:t>
      </w:r>
      <w:r w:rsidR="00E94F48">
        <w:rPr>
          <w:rFonts w:ascii="Times New Roman" w:hAnsi="Times New Roman"/>
          <w:sz w:val="24"/>
          <w:szCs w:val="24"/>
        </w:rPr>
        <w:t xml:space="preserve"> = .020. But when SDQ scores were additionally included</w:t>
      </w:r>
      <w:r w:rsidR="006D12A1" w:rsidRPr="00C23B62">
        <w:rPr>
          <w:rFonts w:ascii="Times New Roman" w:hAnsi="Times New Roman"/>
          <w:sz w:val="24"/>
          <w:szCs w:val="24"/>
        </w:rPr>
        <w:t xml:space="preserve">, the </w:t>
      </w:r>
      <w:r w:rsidRPr="00C23B62">
        <w:rPr>
          <w:rFonts w:ascii="Times New Roman" w:hAnsi="Times New Roman"/>
          <w:sz w:val="24"/>
          <w:szCs w:val="24"/>
        </w:rPr>
        <w:t xml:space="preserve">main effect of adoption status </w:t>
      </w:r>
      <w:r w:rsidR="006D12A1" w:rsidRPr="00C23B62">
        <w:rPr>
          <w:rFonts w:ascii="Times New Roman" w:hAnsi="Times New Roman"/>
          <w:sz w:val="24"/>
          <w:szCs w:val="24"/>
        </w:rPr>
        <w:t xml:space="preserve">was reduced to trend level: for mental description scores, </w:t>
      </w:r>
      <w:proofErr w:type="gramStart"/>
      <w:r w:rsidRPr="00C23B62">
        <w:rPr>
          <w:rFonts w:ascii="Times New Roman" w:hAnsi="Times New Roman"/>
          <w:i/>
          <w:sz w:val="24"/>
          <w:szCs w:val="24"/>
        </w:rPr>
        <w:t>F</w:t>
      </w:r>
      <w:r w:rsidR="0054699A" w:rsidRPr="00C23B62">
        <w:rPr>
          <w:rFonts w:ascii="Times New Roman" w:hAnsi="Times New Roman"/>
          <w:sz w:val="24"/>
          <w:szCs w:val="24"/>
        </w:rPr>
        <w:t>(</w:t>
      </w:r>
      <w:proofErr w:type="gramEnd"/>
      <w:r w:rsidR="0054699A" w:rsidRPr="00C23B62">
        <w:rPr>
          <w:rFonts w:ascii="Times New Roman" w:hAnsi="Times New Roman"/>
          <w:sz w:val="24"/>
          <w:szCs w:val="24"/>
        </w:rPr>
        <w:t>1, 143) =  3.83</w:t>
      </w:r>
      <w:r w:rsidRPr="00C23B62">
        <w:rPr>
          <w:rFonts w:ascii="Times New Roman" w:hAnsi="Times New Roman"/>
          <w:sz w:val="24"/>
          <w:szCs w:val="24"/>
        </w:rPr>
        <w:t xml:space="preserve">, </w:t>
      </w:r>
      <w:r w:rsidRPr="00C23B62">
        <w:rPr>
          <w:rFonts w:ascii="Times New Roman" w:hAnsi="Times New Roman"/>
          <w:i/>
          <w:sz w:val="24"/>
          <w:szCs w:val="24"/>
        </w:rPr>
        <w:t>p</w:t>
      </w:r>
      <w:r w:rsidR="0054699A" w:rsidRPr="00C23B62">
        <w:rPr>
          <w:rFonts w:ascii="Times New Roman" w:hAnsi="Times New Roman"/>
          <w:sz w:val="24"/>
          <w:szCs w:val="24"/>
        </w:rPr>
        <w:t xml:space="preserve"> = .052</w:t>
      </w:r>
      <w:r w:rsidR="006D12A1" w:rsidRPr="00C23B62">
        <w:rPr>
          <w:rFonts w:ascii="Times New Roman" w:hAnsi="Times New Roman"/>
          <w:sz w:val="24"/>
          <w:szCs w:val="24"/>
        </w:rPr>
        <w:t>; for non-mental</w:t>
      </w:r>
      <w:r w:rsidR="00CD00B2" w:rsidRPr="00C23B62">
        <w:rPr>
          <w:rFonts w:ascii="Times New Roman" w:hAnsi="Times New Roman"/>
          <w:sz w:val="24"/>
          <w:szCs w:val="24"/>
        </w:rPr>
        <w:t xml:space="preserve"> description scores, </w:t>
      </w:r>
      <w:r w:rsidR="00CD00B2" w:rsidRPr="00C23B62">
        <w:rPr>
          <w:rFonts w:ascii="Times New Roman" w:hAnsi="Times New Roman"/>
          <w:i/>
          <w:sz w:val="24"/>
          <w:szCs w:val="24"/>
        </w:rPr>
        <w:t>F</w:t>
      </w:r>
      <w:r w:rsidR="0054699A" w:rsidRPr="00C23B62">
        <w:rPr>
          <w:rFonts w:ascii="Times New Roman" w:hAnsi="Times New Roman"/>
          <w:sz w:val="24"/>
          <w:szCs w:val="24"/>
        </w:rPr>
        <w:t>(1, 143) =  3.79</w:t>
      </w:r>
      <w:r w:rsidR="00CD00B2" w:rsidRPr="00C23B62">
        <w:rPr>
          <w:rFonts w:ascii="Times New Roman" w:hAnsi="Times New Roman"/>
          <w:sz w:val="24"/>
          <w:szCs w:val="24"/>
        </w:rPr>
        <w:t xml:space="preserve">, </w:t>
      </w:r>
      <w:r w:rsidR="00CD00B2" w:rsidRPr="00C23B62">
        <w:rPr>
          <w:rFonts w:ascii="Times New Roman" w:hAnsi="Times New Roman"/>
          <w:i/>
          <w:sz w:val="24"/>
          <w:szCs w:val="24"/>
        </w:rPr>
        <w:t>p</w:t>
      </w:r>
      <w:r w:rsidR="0054699A" w:rsidRPr="00C23B62">
        <w:rPr>
          <w:rFonts w:ascii="Times New Roman" w:hAnsi="Times New Roman"/>
          <w:sz w:val="24"/>
          <w:szCs w:val="24"/>
        </w:rPr>
        <w:t xml:space="preserve"> = .054</w:t>
      </w:r>
      <w:r w:rsidRPr="00C23B62">
        <w:rPr>
          <w:rFonts w:ascii="Times New Roman" w:hAnsi="Times New Roman"/>
          <w:sz w:val="24"/>
          <w:szCs w:val="24"/>
        </w:rPr>
        <w:t xml:space="preserve">. </w:t>
      </w:r>
    </w:p>
    <w:p w14:paraId="5FB627D2" w14:textId="77777777" w:rsidR="0072532F" w:rsidRPr="00C23B62" w:rsidRDefault="0072532F" w:rsidP="00C23B62">
      <w:pPr>
        <w:spacing w:after="0" w:line="480" w:lineRule="auto"/>
        <w:rPr>
          <w:rFonts w:ascii="Times New Roman" w:hAnsi="Times New Roman"/>
          <w:sz w:val="24"/>
          <w:szCs w:val="24"/>
        </w:rPr>
      </w:pPr>
      <w:r w:rsidRPr="00C23B62">
        <w:rPr>
          <w:rFonts w:ascii="Times New Roman" w:hAnsi="Times New Roman"/>
          <w:b/>
          <w:sz w:val="24"/>
          <w:szCs w:val="24"/>
        </w:rPr>
        <w:t>Child Descriptions in the Adoptive Group</w:t>
      </w:r>
    </w:p>
    <w:p w14:paraId="71A39F5E" w14:textId="1E357276" w:rsidR="00401DF3" w:rsidRPr="00C23B62" w:rsidRDefault="0072532F" w:rsidP="00C23B62">
      <w:pPr>
        <w:spacing w:after="0" w:line="480" w:lineRule="auto"/>
        <w:rPr>
          <w:rFonts w:ascii="Times New Roman" w:hAnsi="Times New Roman"/>
          <w:sz w:val="24"/>
          <w:szCs w:val="24"/>
        </w:rPr>
      </w:pPr>
      <w:r w:rsidRPr="00C23B62">
        <w:rPr>
          <w:rFonts w:ascii="Times New Roman" w:hAnsi="Times New Roman"/>
          <w:sz w:val="24"/>
          <w:szCs w:val="24"/>
        </w:rPr>
        <w:tab/>
      </w:r>
      <w:r w:rsidR="00733E72" w:rsidRPr="00C23B62">
        <w:rPr>
          <w:rFonts w:ascii="Times New Roman" w:hAnsi="Times New Roman"/>
          <w:sz w:val="24"/>
          <w:szCs w:val="24"/>
        </w:rPr>
        <w:t xml:space="preserve">In the adoptive group, 13 (36%) parents included at least one placement description. </w:t>
      </w:r>
      <w:r w:rsidR="00FE2942" w:rsidRPr="00C23B62">
        <w:rPr>
          <w:rFonts w:ascii="Times New Roman" w:hAnsi="Times New Roman"/>
          <w:sz w:val="24"/>
          <w:szCs w:val="24"/>
        </w:rPr>
        <w:t xml:space="preserve">Placement description </w:t>
      </w:r>
      <w:r w:rsidR="00480889" w:rsidRPr="00C23B62">
        <w:rPr>
          <w:rFonts w:ascii="Times New Roman" w:hAnsi="Times New Roman"/>
          <w:sz w:val="24"/>
          <w:szCs w:val="24"/>
        </w:rPr>
        <w:t>score</w:t>
      </w:r>
      <w:r w:rsidR="00C52574" w:rsidRPr="00C23B62">
        <w:rPr>
          <w:rFonts w:ascii="Times New Roman" w:hAnsi="Times New Roman"/>
          <w:sz w:val="24"/>
          <w:szCs w:val="24"/>
        </w:rPr>
        <w:t>s</w:t>
      </w:r>
      <w:r w:rsidR="006B7A71" w:rsidRPr="00C23B62">
        <w:rPr>
          <w:rFonts w:ascii="Times New Roman" w:hAnsi="Times New Roman"/>
          <w:sz w:val="24"/>
          <w:szCs w:val="24"/>
        </w:rPr>
        <w:t xml:space="preserve"> were non-normally distributed; </w:t>
      </w:r>
      <w:r w:rsidR="00480889" w:rsidRPr="00C23B62">
        <w:rPr>
          <w:rFonts w:ascii="Times New Roman" w:hAnsi="Times New Roman"/>
          <w:sz w:val="24"/>
          <w:szCs w:val="24"/>
        </w:rPr>
        <w:t xml:space="preserve">non-parametric </w:t>
      </w:r>
      <w:r w:rsidR="009163F8">
        <w:rPr>
          <w:rFonts w:ascii="Times New Roman" w:hAnsi="Times New Roman"/>
          <w:sz w:val="24"/>
          <w:szCs w:val="24"/>
        </w:rPr>
        <w:t xml:space="preserve">Spearman’s </w:t>
      </w:r>
      <w:r w:rsidR="00C46007" w:rsidRPr="00C23B62">
        <w:rPr>
          <w:rFonts w:ascii="Symbol" w:hAnsi="Symbol"/>
          <w:sz w:val="24"/>
          <w:szCs w:val="24"/>
        </w:rPr>
        <w:t></w:t>
      </w:r>
      <w:r w:rsidR="00C46007">
        <w:rPr>
          <w:rFonts w:ascii="Symbol" w:hAnsi="Symbol"/>
          <w:sz w:val="24"/>
          <w:szCs w:val="24"/>
        </w:rPr>
        <w:t></w:t>
      </w:r>
      <w:r w:rsidR="00480889" w:rsidRPr="00C23B62">
        <w:rPr>
          <w:rFonts w:ascii="Times New Roman" w:hAnsi="Times New Roman"/>
          <w:sz w:val="24"/>
          <w:szCs w:val="24"/>
        </w:rPr>
        <w:t>correlation</w:t>
      </w:r>
      <w:r w:rsidR="0010613D">
        <w:rPr>
          <w:rFonts w:ascii="Times New Roman" w:hAnsi="Times New Roman"/>
          <w:sz w:val="24"/>
          <w:szCs w:val="24"/>
        </w:rPr>
        <w:t>s</w:t>
      </w:r>
      <w:r w:rsidR="00480889" w:rsidRPr="00C23B62">
        <w:rPr>
          <w:rFonts w:ascii="Times New Roman" w:hAnsi="Times New Roman"/>
          <w:sz w:val="24"/>
          <w:szCs w:val="24"/>
        </w:rPr>
        <w:t xml:space="preserve"> </w:t>
      </w:r>
      <w:r w:rsidR="00C52574" w:rsidRPr="00C23B62">
        <w:rPr>
          <w:rFonts w:ascii="Times New Roman" w:hAnsi="Times New Roman"/>
          <w:sz w:val="24"/>
          <w:szCs w:val="24"/>
        </w:rPr>
        <w:t>are reported</w:t>
      </w:r>
      <w:r w:rsidR="00480889" w:rsidRPr="00C23B62">
        <w:rPr>
          <w:rFonts w:ascii="Times New Roman" w:hAnsi="Times New Roman"/>
          <w:sz w:val="24"/>
          <w:szCs w:val="24"/>
        </w:rPr>
        <w:t xml:space="preserve">. </w:t>
      </w:r>
      <w:r w:rsidR="001819E4" w:rsidRPr="00C23B62">
        <w:rPr>
          <w:rFonts w:ascii="Times New Roman" w:hAnsi="Times New Roman"/>
          <w:sz w:val="24"/>
          <w:szCs w:val="24"/>
        </w:rPr>
        <w:t>Replicating the results of Study</w:t>
      </w:r>
      <w:r w:rsidR="000221E4" w:rsidRPr="00C23B62">
        <w:rPr>
          <w:rFonts w:ascii="Times New Roman" w:hAnsi="Times New Roman"/>
          <w:sz w:val="24"/>
          <w:szCs w:val="24"/>
        </w:rPr>
        <w:t xml:space="preserve"> 1</w:t>
      </w:r>
      <w:r w:rsidR="001819E4" w:rsidRPr="00C23B62">
        <w:rPr>
          <w:rFonts w:ascii="Times New Roman" w:hAnsi="Times New Roman"/>
          <w:sz w:val="24"/>
          <w:szCs w:val="24"/>
        </w:rPr>
        <w:t>, a</w:t>
      </w:r>
      <w:r w:rsidRPr="00C23B62">
        <w:rPr>
          <w:rFonts w:ascii="Times New Roman" w:hAnsi="Times New Roman"/>
          <w:sz w:val="24"/>
          <w:szCs w:val="24"/>
        </w:rPr>
        <w:t xml:space="preserve">doptive parents’ scores for placement descriptions were negatively correlated with those for mental descriptions, </w:t>
      </w:r>
      <w:r w:rsidR="00B40BDD" w:rsidRPr="00C23B62">
        <w:rPr>
          <w:rFonts w:ascii="Symbol" w:hAnsi="Symbol"/>
          <w:sz w:val="24"/>
          <w:szCs w:val="24"/>
        </w:rPr>
        <w:t></w:t>
      </w:r>
      <w:r w:rsidR="0096059D" w:rsidRPr="00C23B62">
        <w:rPr>
          <w:rFonts w:ascii="Times New Roman" w:hAnsi="Times New Roman"/>
          <w:sz w:val="24"/>
          <w:szCs w:val="24"/>
        </w:rPr>
        <w:t>(34</w:t>
      </w:r>
      <w:r w:rsidR="007266CE" w:rsidRPr="00C23B62">
        <w:rPr>
          <w:rFonts w:ascii="Times New Roman" w:hAnsi="Times New Roman"/>
          <w:sz w:val="24"/>
          <w:szCs w:val="24"/>
        </w:rPr>
        <w:t>) = -.23</w:t>
      </w:r>
      <w:r w:rsidRPr="00C23B62">
        <w:rPr>
          <w:rFonts w:ascii="Times New Roman" w:hAnsi="Times New Roman"/>
          <w:sz w:val="24"/>
          <w:szCs w:val="24"/>
        </w:rPr>
        <w:t xml:space="preserve">, </w:t>
      </w:r>
      <w:r w:rsidRPr="00C23B62">
        <w:rPr>
          <w:rFonts w:ascii="Times New Roman" w:hAnsi="Times New Roman"/>
          <w:i/>
          <w:sz w:val="24"/>
          <w:szCs w:val="24"/>
        </w:rPr>
        <w:t>p</w:t>
      </w:r>
      <w:r w:rsidR="007E334E" w:rsidRPr="00C23B62">
        <w:rPr>
          <w:rFonts w:ascii="Times New Roman" w:hAnsi="Times New Roman"/>
          <w:sz w:val="24"/>
          <w:szCs w:val="24"/>
        </w:rPr>
        <w:t xml:space="preserve"> = .004</w:t>
      </w:r>
      <w:r w:rsidRPr="00C23B62">
        <w:rPr>
          <w:rFonts w:ascii="Times New Roman" w:hAnsi="Times New Roman"/>
          <w:sz w:val="24"/>
          <w:szCs w:val="24"/>
        </w:rPr>
        <w:t xml:space="preserve">, but placement description scores were unrelated to non-mental description scores, </w:t>
      </w:r>
      <w:r w:rsidR="007266CE" w:rsidRPr="00C23B62">
        <w:rPr>
          <w:rFonts w:ascii="Symbol" w:hAnsi="Symbol"/>
          <w:sz w:val="24"/>
          <w:szCs w:val="24"/>
        </w:rPr>
        <w:t></w:t>
      </w:r>
      <w:r w:rsidR="007266CE" w:rsidRPr="00C23B62">
        <w:rPr>
          <w:rFonts w:ascii="Times New Roman" w:hAnsi="Times New Roman"/>
          <w:sz w:val="24"/>
          <w:szCs w:val="24"/>
        </w:rPr>
        <w:t>(34) = -.05</w:t>
      </w:r>
      <w:r w:rsidRPr="00C23B62">
        <w:rPr>
          <w:rFonts w:ascii="Times New Roman" w:hAnsi="Times New Roman"/>
          <w:sz w:val="24"/>
          <w:szCs w:val="24"/>
        </w:rPr>
        <w:t xml:space="preserve">, </w:t>
      </w:r>
      <w:r w:rsidRPr="00C23B62">
        <w:rPr>
          <w:rFonts w:ascii="Times New Roman" w:hAnsi="Times New Roman"/>
          <w:i/>
          <w:sz w:val="24"/>
          <w:szCs w:val="24"/>
        </w:rPr>
        <w:t>p</w:t>
      </w:r>
      <w:r w:rsidR="007266CE" w:rsidRPr="00C23B62">
        <w:rPr>
          <w:rFonts w:ascii="Times New Roman" w:hAnsi="Times New Roman"/>
          <w:sz w:val="24"/>
          <w:szCs w:val="24"/>
        </w:rPr>
        <w:t xml:space="preserve"> = .559</w:t>
      </w:r>
      <w:r w:rsidRPr="00C23B62">
        <w:rPr>
          <w:rFonts w:ascii="Times New Roman" w:hAnsi="Times New Roman"/>
          <w:sz w:val="24"/>
          <w:szCs w:val="24"/>
        </w:rPr>
        <w:t>.</w:t>
      </w:r>
      <w:r w:rsidRPr="00C23B62">
        <w:rPr>
          <w:rFonts w:ascii="Times New Roman" w:hAnsi="Times New Roman"/>
          <w:sz w:val="24"/>
          <w:szCs w:val="24"/>
        </w:rPr>
        <w:tab/>
      </w:r>
    </w:p>
    <w:p w14:paraId="1E27796E" w14:textId="77777777" w:rsidR="00401DF3" w:rsidRPr="00C23B62" w:rsidRDefault="00401DF3" w:rsidP="00C23B62">
      <w:pPr>
        <w:pStyle w:val="Dissertation"/>
        <w:jc w:val="left"/>
        <w:rPr>
          <w:szCs w:val="24"/>
        </w:rPr>
      </w:pPr>
      <w:r w:rsidRPr="00C23B62">
        <w:rPr>
          <w:b/>
          <w:szCs w:val="24"/>
        </w:rPr>
        <w:t>Relations between Adoptive Parents’ Mind-Mindedness, Children’s Age at Placement, and Length of Adoption</w:t>
      </w:r>
    </w:p>
    <w:p w14:paraId="348EBA25" w14:textId="1F2DE0F4" w:rsidR="0072532F" w:rsidRPr="00C23B62" w:rsidRDefault="0072532F"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 </w:t>
      </w:r>
      <w:r w:rsidR="00401DF3" w:rsidRPr="00C23B62">
        <w:rPr>
          <w:rFonts w:ascii="Times New Roman" w:hAnsi="Times New Roman"/>
          <w:sz w:val="24"/>
          <w:szCs w:val="24"/>
        </w:rPr>
        <w:t xml:space="preserve">Correlational analyses investigated relations between children’s age at placement and length of adoption and parents’ </w:t>
      </w:r>
      <w:r w:rsidR="008446C8">
        <w:rPr>
          <w:rFonts w:ascii="Times New Roman" w:hAnsi="Times New Roman"/>
          <w:sz w:val="24"/>
          <w:szCs w:val="24"/>
        </w:rPr>
        <w:t>child</w:t>
      </w:r>
      <w:r w:rsidR="00401DF3" w:rsidRPr="00C23B62">
        <w:rPr>
          <w:rFonts w:ascii="Times New Roman" w:hAnsi="Times New Roman"/>
          <w:sz w:val="24"/>
          <w:szCs w:val="24"/>
        </w:rPr>
        <w:t xml:space="preserve"> description scores. </w:t>
      </w:r>
      <w:r w:rsidR="008446C8">
        <w:rPr>
          <w:rFonts w:ascii="Times New Roman" w:hAnsi="Times New Roman"/>
          <w:sz w:val="24"/>
          <w:szCs w:val="24"/>
        </w:rPr>
        <w:t>Mental description scores</w:t>
      </w:r>
      <w:r w:rsidR="00401DF3" w:rsidRPr="00C23B62">
        <w:rPr>
          <w:rFonts w:ascii="Times New Roman" w:hAnsi="Times New Roman"/>
          <w:sz w:val="24"/>
          <w:szCs w:val="24"/>
        </w:rPr>
        <w:t xml:space="preserve"> were unrelated to length of adoption and</w:t>
      </w:r>
      <w:r w:rsidR="00622E02" w:rsidRPr="00C23B62">
        <w:rPr>
          <w:rFonts w:ascii="Times New Roman" w:hAnsi="Times New Roman"/>
          <w:sz w:val="24"/>
          <w:szCs w:val="24"/>
        </w:rPr>
        <w:t xml:space="preserve"> to children’s age at placement (</w:t>
      </w:r>
      <w:r w:rsidR="00622E02" w:rsidRPr="00C23B62">
        <w:rPr>
          <w:rFonts w:ascii="Times New Roman" w:hAnsi="Times New Roman"/>
          <w:i/>
          <w:sz w:val="24"/>
          <w:szCs w:val="24"/>
        </w:rPr>
        <w:t>r</w:t>
      </w:r>
      <w:r w:rsidR="00622E02" w:rsidRPr="00C23B62">
        <w:rPr>
          <w:rFonts w:ascii="Times New Roman" w:hAnsi="Times New Roman"/>
          <w:sz w:val="24"/>
          <w:szCs w:val="24"/>
        </w:rPr>
        <w:t xml:space="preserve">s &lt; .09, </w:t>
      </w:r>
      <w:r w:rsidR="00622E02" w:rsidRPr="00C23B62">
        <w:rPr>
          <w:rFonts w:ascii="Times New Roman" w:hAnsi="Times New Roman"/>
          <w:i/>
          <w:sz w:val="24"/>
          <w:szCs w:val="24"/>
        </w:rPr>
        <w:t>p</w:t>
      </w:r>
      <w:r w:rsidR="00622E02" w:rsidRPr="00C23B62">
        <w:rPr>
          <w:rFonts w:ascii="Times New Roman" w:hAnsi="Times New Roman"/>
          <w:sz w:val="24"/>
          <w:szCs w:val="24"/>
        </w:rPr>
        <w:t>s &gt; .618),</w:t>
      </w:r>
      <w:r w:rsidR="00401DF3" w:rsidRPr="00C23B62">
        <w:rPr>
          <w:rFonts w:ascii="Times New Roman" w:hAnsi="Times New Roman"/>
          <w:i/>
          <w:sz w:val="24"/>
          <w:szCs w:val="24"/>
        </w:rPr>
        <w:t xml:space="preserve"> </w:t>
      </w:r>
      <w:r w:rsidR="00401DF3" w:rsidRPr="00C23B62">
        <w:rPr>
          <w:rFonts w:ascii="Times New Roman" w:hAnsi="Times New Roman"/>
          <w:sz w:val="24"/>
          <w:szCs w:val="24"/>
        </w:rPr>
        <w:t xml:space="preserve">as were placement scores </w:t>
      </w:r>
      <w:r w:rsidR="00622E02" w:rsidRPr="00C23B62">
        <w:rPr>
          <w:rFonts w:ascii="Times New Roman" w:hAnsi="Times New Roman"/>
          <w:sz w:val="24"/>
          <w:szCs w:val="24"/>
        </w:rPr>
        <w:t>(</w:t>
      </w:r>
      <w:r w:rsidR="00622E02" w:rsidRPr="00C23B62">
        <w:rPr>
          <w:rFonts w:ascii="Symbol" w:hAnsi="Symbol"/>
          <w:sz w:val="24"/>
          <w:szCs w:val="24"/>
        </w:rPr>
        <w:t></w:t>
      </w:r>
      <w:r w:rsidR="00622E02" w:rsidRPr="00C23B62">
        <w:rPr>
          <w:rFonts w:ascii="Times New Roman" w:hAnsi="Times New Roman"/>
          <w:sz w:val="24"/>
          <w:szCs w:val="24"/>
        </w:rPr>
        <w:t xml:space="preserve">s &lt; .21, </w:t>
      </w:r>
      <w:r w:rsidR="00622E02" w:rsidRPr="00C23B62">
        <w:rPr>
          <w:rFonts w:ascii="Times New Roman" w:hAnsi="Times New Roman"/>
          <w:i/>
          <w:sz w:val="24"/>
          <w:szCs w:val="24"/>
        </w:rPr>
        <w:t>p</w:t>
      </w:r>
      <w:r w:rsidR="00622E02" w:rsidRPr="00C23B62">
        <w:rPr>
          <w:rFonts w:ascii="Times New Roman" w:hAnsi="Times New Roman"/>
          <w:sz w:val="24"/>
          <w:szCs w:val="24"/>
        </w:rPr>
        <w:t>s &gt; .247).</w:t>
      </w:r>
      <w:r w:rsidR="00622E02" w:rsidRPr="00C23B62">
        <w:rPr>
          <w:rFonts w:ascii="Times New Roman" w:hAnsi="Times New Roman"/>
          <w:i/>
          <w:sz w:val="24"/>
          <w:szCs w:val="24"/>
        </w:rPr>
        <w:t xml:space="preserve"> </w:t>
      </w:r>
      <w:r w:rsidR="00C47915" w:rsidRPr="00C23B62">
        <w:rPr>
          <w:rFonts w:ascii="Times New Roman" w:hAnsi="Times New Roman"/>
          <w:sz w:val="24"/>
          <w:szCs w:val="24"/>
        </w:rPr>
        <w:t xml:space="preserve">Only </w:t>
      </w:r>
      <w:r w:rsidR="0046535C" w:rsidRPr="00C23B62">
        <w:rPr>
          <w:rFonts w:ascii="Times New Roman" w:hAnsi="Times New Roman"/>
          <w:sz w:val="24"/>
          <w:szCs w:val="24"/>
        </w:rPr>
        <w:t xml:space="preserve">1 child had been adopted shortly after birth (at 10 days); </w:t>
      </w:r>
      <w:r w:rsidR="00767762" w:rsidRPr="00C23B62">
        <w:rPr>
          <w:rFonts w:ascii="Times New Roman" w:hAnsi="Times New Roman"/>
          <w:sz w:val="24"/>
          <w:szCs w:val="24"/>
        </w:rPr>
        <w:t xml:space="preserve">only </w:t>
      </w:r>
      <w:r w:rsidR="00C47915" w:rsidRPr="00C23B62">
        <w:rPr>
          <w:rFonts w:ascii="Times New Roman" w:hAnsi="Times New Roman"/>
          <w:sz w:val="24"/>
          <w:szCs w:val="24"/>
        </w:rPr>
        <w:t>4 children had been adopted for less than 1 year (for 5 or 6 months).</w:t>
      </w:r>
    </w:p>
    <w:p w14:paraId="6287EDFD" w14:textId="77777777" w:rsidR="0072532F" w:rsidRPr="00C23B62" w:rsidRDefault="0072532F" w:rsidP="00C23B62">
      <w:pPr>
        <w:spacing w:after="0" w:line="480" w:lineRule="auto"/>
        <w:jc w:val="center"/>
        <w:rPr>
          <w:rFonts w:ascii="Times New Roman" w:hAnsi="Times New Roman"/>
          <w:b/>
          <w:sz w:val="24"/>
          <w:szCs w:val="24"/>
        </w:rPr>
      </w:pPr>
      <w:r w:rsidRPr="00C23B62">
        <w:rPr>
          <w:rFonts w:ascii="Times New Roman" w:hAnsi="Times New Roman"/>
          <w:b/>
          <w:sz w:val="24"/>
          <w:szCs w:val="24"/>
        </w:rPr>
        <w:t>Discussion</w:t>
      </w:r>
    </w:p>
    <w:p w14:paraId="539A8BC5" w14:textId="77777777" w:rsidR="00EE53B7" w:rsidRDefault="0072532F" w:rsidP="00D023F2">
      <w:pPr>
        <w:spacing w:after="0" w:line="480" w:lineRule="auto"/>
        <w:rPr>
          <w:rFonts w:ascii="Times New Roman" w:hAnsi="Times New Roman"/>
          <w:sz w:val="24"/>
          <w:szCs w:val="24"/>
        </w:rPr>
      </w:pPr>
      <w:r w:rsidRPr="00C23B62">
        <w:rPr>
          <w:rFonts w:ascii="Times New Roman" w:hAnsi="Times New Roman"/>
          <w:sz w:val="24"/>
          <w:szCs w:val="24"/>
        </w:rPr>
        <w:tab/>
        <w:t xml:space="preserve">The main aim of </w:t>
      </w:r>
      <w:r w:rsidR="00FA41D9" w:rsidRPr="00C23B62">
        <w:rPr>
          <w:rFonts w:ascii="Times New Roman" w:hAnsi="Times New Roman"/>
          <w:sz w:val="24"/>
          <w:szCs w:val="24"/>
        </w:rPr>
        <w:t>S</w:t>
      </w:r>
      <w:r w:rsidRPr="00C23B62">
        <w:rPr>
          <w:rFonts w:ascii="Times New Roman" w:hAnsi="Times New Roman"/>
          <w:sz w:val="24"/>
          <w:szCs w:val="24"/>
        </w:rPr>
        <w:t xml:space="preserve">tudy </w:t>
      </w:r>
      <w:r w:rsidR="00FA41D9" w:rsidRPr="00C23B62">
        <w:rPr>
          <w:rFonts w:ascii="Times New Roman" w:hAnsi="Times New Roman"/>
          <w:sz w:val="24"/>
          <w:szCs w:val="24"/>
        </w:rPr>
        <w:t xml:space="preserve">2 </w:t>
      </w:r>
      <w:r w:rsidRPr="00C23B62">
        <w:rPr>
          <w:rFonts w:ascii="Times New Roman" w:hAnsi="Times New Roman"/>
          <w:sz w:val="24"/>
          <w:szCs w:val="24"/>
        </w:rPr>
        <w:t xml:space="preserve">was to </w:t>
      </w:r>
      <w:r w:rsidR="00FA41D9" w:rsidRPr="00C23B62">
        <w:rPr>
          <w:rFonts w:ascii="Times New Roman" w:hAnsi="Times New Roman"/>
          <w:sz w:val="24"/>
          <w:szCs w:val="24"/>
        </w:rPr>
        <w:t>investigate whether the observed difference in mind-mindedness between adoptive and biological parents could be explained in terms of parents</w:t>
      </w:r>
      <w:r w:rsidR="00060F9F" w:rsidRPr="00C23B62">
        <w:rPr>
          <w:rFonts w:ascii="Times New Roman" w:hAnsi="Times New Roman"/>
          <w:sz w:val="24"/>
          <w:szCs w:val="24"/>
        </w:rPr>
        <w:t>’</w:t>
      </w:r>
      <w:r w:rsidR="00FA41D9" w:rsidRPr="00C23B62">
        <w:rPr>
          <w:rFonts w:ascii="Times New Roman" w:hAnsi="Times New Roman"/>
          <w:sz w:val="24"/>
          <w:szCs w:val="24"/>
        </w:rPr>
        <w:t xml:space="preserve"> views about children and child development, </w:t>
      </w:r>
      <w:r w:rsidR="00060F9F" w:rsidRPr="00C23B62">
        <w:rPr>
          <w:rFonts w:ascii="Times New Roman" w:hAnsi="Times New Roman"/>
          <w:sz w:val="24"/>
          <w:szCs w:val="24"/>
        </w:rPr>
        <w:t>parental mental health, and children’s behavioral difficulties. Study 2 replicated Study 1’s finding that adoptive parents were les</w:t>
      </w:r>
      <w:r w:rsidR="009E10E2" w:rsidRPr="00C23B62">
        <w:rPr>
          <w:rFonts w:ascii="Times New Roman" w:hAnsi="Times New Roman"/>
          <w:sz w:val="24"/>
          <w:szCs w:val="24"/>
        </w:rPr>
        <w:t>s</w:t>
      </w:r>
      <w:r w:rsidR="00060F9F" w:rsidRPr="00C23B62">
        <w:rPr>
          <w:rFonts w:ascii="Times New Roman" w:hAnsi="Times New Roman"/>
          <w:sz w:val="24"/>
          <w:szCs w:val="24"/>
        </w:rPr>
        <w:t xml:space="preserve"> likely than their biological counterparts to describe their children in mind-minded ways. </w:t>
      </w:r>
      <w:r w:rsidR="00CE7053">
        <w:rPr>
          <w:rFonts w:ascii="Times New Roman" w:hAnsi="Times New Roman"/>
          <w:sz w:val="24"/>
          <w:szCs w:val="24"/>
        </w:rPr>
        <w:t>The group difference was maintained when parents’ reported mental health was controlled, but the difference between adoptive and biological parents was reduced to a non-significant trend when children’s behavioral difficulties were additionally controlled.</w:t>
      </w:r>
      <w:r w:rsidR="00D023F2">
        <w:rPr>
          <w:rFonts w:ascii="Times New Roman" w:hAnsi="Times New Roman"/>
          <w:sz w:val="24"/>
          <w:szCs w:val="24"/>
        </w:rPr>
        <w:t xml:space="preserve"> </w:t>
      </w:r>
      <w:r w:rsidR="00AF48BC">
        <w:rPr>
          <w:rFonts w:ascii="Times New Roman" w:hAnsi="Times New Roman"/>
          <w:sz w:val="24"/>
          <w:szCs w:val="24"/>
        </w:rPr>
        <w:t>Reported behavioral difficulties were higher in the adoptive group than in th</w:t>
      </w:r>
      <w:r w:rsidR="00182E79">
        <w:rPr>
          <w:rFonts w:ascii="Times New Roman" w:hAnsi="Times New Roman"/>
          <w:sz w:val="24"/>
          <w:szCs w:val="24"/>
        </w:rPr>
        <w:t xml:space="preserve">e biological groups, with adoptive parents on average reporting levels of difficulties in the borderline clinical range. </w:t>
      </w:r>
    </w:p>
    <w:p w14:paraId="32A3D132" w14:textId="5345411C" w:rsidR="00B51850" w:rsidRPr="00C23B62" w:rsidRDefault="00AF48BC" w:rsidP="00EE53B7">
      <w:pPr>
        <w:spacing w:after="0" w:line="480" w:lineRule="auto"/>
        <w:ind w:firstLine="720"/>
        <w:rPr>
          <w:rFonts w:ascii="Times New Roman" w:hAnsi="Times New Roman"/>
          <w:sz w:val="24"/>
          <w:szCs w:val="24"/>
        </w:rPr>
      </w:pPr>
      <w:r>
        <w:rPr>
          <w:rFonts w:ascii="Times New Roman" w:hAnsi="Times New Roman"/>
          <w:sz w:val="24"/>
          <w:szCs w:val="24"/>
        </w:rPr>
        <w:t>Mental descriptions were negatively correlated with behavioral difficulties</w:t>
      </w:r>
      <w:r w:rsidR="00CB3CE7">
        <w:rPr>
          <w:rFonts w:ascii="Times New Roman" w:hAnsi="Times New Roman"/>
          <w:sz w:val="24"/>
          <w:szCs w:val="24"/>
        </w:rPr>
        <w:t>. The fact that this correlation represented a small effect</w:t>
      </w:r>
      <w:r>
        <w:rPr>
          <w:rFonts w:ascii="Times New Roman" w:hAnsi="Times New Roman"/>
          <w:sz w:val="24"/>
          <w:szCs w:val="24"/>
        </w:rPr>
        <w:t xml:space="preserve"> serves to explain </w:t>
      </w:r>
      <w:r w:rsidR="00182E79">
        <w:rPr>
          <w:rFonts w:ascii="Times New Roman" w:hAnsi="Times New Roman"/>
          <w:sz w:val="24"/>
          <w:szCs w:val="24"/>
        </w:rPr>
        <w:t xml:space="preserve">why the difference in mind-mindedness between the adoptive and biological groups was maintained at trend level rather than being reduced to non-significance when behavioral difficulties were controlled. </w:t>
      </w:r>
      <w:r w:rsidR="00B51850" w:rsidRPr="00C23B62">
        <w:rPr>
          <w:rFonts w:ascii="Times New Roman" w:hAnsi="Times New Roman"/>
          <w:sz w:val="24"/>
          <w:szCs w:val="24"/>
        </w:rPr>
        <w:t>Finally, in the adoptive group, we replicated the finding of Study 1 that adoptive parents’ descriptions of their children with reference to their pre-adoption and placement experiences were negatively related to describing the child in mind-minded ways. Study 2 also replicated the finding that mind-mindedness was unrelated to the length of the adoption and to the age at which the child was adopted.</w:t>
      </w:r>
    </w:p>
    <w:p w14:paraId="2A150557" w14:textId="055BA4FD" w:rsidR="005C4EFE" w:rsidRPr="00C23B62" w:rsidRDefault="00D97259"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Studies 1 and 2 </w:t>
      </w:r>
      <w:r w:rsidR="00024C35" w:rsidRPr="00C23B62">
        <w:rPr>
          <w:rFonts w:ascii="Times New Roman" w:hAnsi="Times New Roman"/>
          <w:sz w:val="24"/>
          <w:szCs w:val="24"/>
        </w:rPr>
        <w:t xml:space="preserve">both </w:t>
      </w:r>
      <w:r w:rsidRPr="00C23B62">
        <w:rPr>
          <w:rFonts w:ascii="Times New Roman" w:hAnsi="Times New Roman"/>
          <w:sz w:val="24"/>
          <w:szCs w:val="24"/>
        </w:rPr>
        <w:t>assessed mind-mindedness in relation to the same types of parent</w:t>
      </w:r>
      <w:r w:rsidRPr="00C23B62">
        <w:rPr>
          <w:rFonts w:ascii="Times New Roman" w:hAnsi="Times New Roman"/>
          <w:sz w:val="24"/>
          <w:szCs w:val="24"/>
        </w:rPr>
        <w:softHyphen/>
        <w:t>–child relationshi</w:t>
      </w:r>
      <w:r w:rsidR="00024C35" w:rsidRPr="00C23B62">
        <w:rPr>
          <w:rFonts w:ascii="Times New Roman" w:hAnsi="Times New Roman"/>
          <w:sz w:val="24"/>
          <w:szCs w:val="24"/>
        </w:rPr>
        <w:t xml:space="preserve">p (biological versus adoptive). </w:t>
      </w:r>
      <w:r w:rsidR="00182E79">
        <w:rPr>
          <w:rFonts w:ascii="Times New Roman" w:hAnsi="Times New Roman"/>
          <w:sz w:val="24"/>
          <w:szCs w:val="24"/>
        </w:rPr>
        <w:t xml:space="preserve">The aim of Study 3 was </w:t>
      </w:r>
      <w:r w:rsidR="00024C35" w:rsidRPr="00C23B62">
        <w:rPr>
          <w:rFonts w:ascii="Times New Roman" w:hAnsi="Times New Roman"/>
          <w:sz w:val="24"/>
          <w:szCs w:val="24"/>
        </w:rPr>
        <w:t xml:space="preserve">to establish </w:t>
      </w:r>
      <w:r w:rsidR="00BE454F" w:rsidRPr="00C23B62">
        <w:rPr>
          <w:rFonts w:ascii="Times New Roman" w:hAnsi="Times New Roman"/>
          <w:sz w:val="24"/>
          <w:szCs w:val="24"/>
        </w:rPr>
        <w:t xml:space="preserve">whether lower levels of mind-mindedness generalized to other types of </w:t>
      </w:r>
      <w:r w:rsidR="00024C35" w:rsidRPr="00C23B62">
        <w:rPr>
          <w:rFonts w:ascii="Times New Roman" w:hAnsi="Times New Roman"/>
          <w:sz w:val="24"/>
          <w:szCs w:val="24"/>
        </w:rPr>
        <w:t>relationship</w:t>
      </w:r>
      <w:r w:rsidR="008139E9">
        <w:rPr>
          <w:rFonts w:ascii="Times New Roman" w:hAnsi="Times New Roman"/>
          <w:sz w:val="24"/>
          <w:szCs w:val="24"/>
        </w:rPr>
        <w:t>s</w:t>
      </w:r>
      <w:r w:rsidR="00182E79">
        <w:rPr>
          <w:rFonts w:ascii="Times New Roman" w:hAnsi="Times New Roman"/>
          <w:sz w:val="24"/>
          <w:szCs w:val="24"/>
        </w:rPr>
        <w:t xml:space="preserve"> by including</w:t>
      </w:r>
      <w:r w:rsidR="00024C35" w:rsidRPr="00C23B62">
        <w:rPr>
          <w:rFonts w:ascii="Times New Roman" w:hAnsi="Times New Roman"/>
          <w:sz w:val="24"/>
          <w:szCs w:val="24"/>
        </w:rPr>
        <w:t xml:space="preserve"> different </w:t>
      </w:r>
      <w:r w:rsidR="00182E79">
        <w:rPr>
          <w:rFonts w:ascii="Times New Roman" w:hAnsi="Times New Roman"/>
          <w:sz w:val="24"/>
          <w:szCs w:val="24"/>
        </w:rPr>
        <w:t>comparison</w:t>
      </w:r>
      <w:r w:rsidR="00024C35" w:rsidRPr="00C23B62">
        <w:rPr>
          <w:rFonts w:ascii="Times New Roman" w:hAnsi="Times New Roman"/>
          <w:sz w:val="24"/>
          <w:szCs w:val="24"/>
        </w:rPr>
        <w:t xml:space="preserve"> groups</w:t>
      </w:r>
      <w:r w:rsidR="006E3793">
        <w:rPr>
          <w:rFonts w:ascii="Times New Roman" w:hAnsi="Times New Roman"/>
          <w:sz w:val="24"/>
          <w:szCs w:val="24"/>
        </w:rPr>
        <w:t>: foster carers and</w:t>
      </w:r>
      <w:r w:rsidR="001B77BF" w:rsidRPr="00C23B62">
        <w:rPr>
          <w:rFonts w:ascii="Times New Roman" w:hAnsi="Times New Roman"/>
          <w:sz w:val="24"/>
          <w:szCs w:val="24"/>
        </w:rPr>
        <w:t xml:space="preserve"> </w:t>
      </w:r>
      <w:r w:rsidR="002A784E">
        <w:rPr>
          <w:rFonts w:ascii="Times New Roman" w:hAnsi="Times New Roman"/>
          <w:sz w:val="24"/>
          <w:szCs w:val="24"/>
        </w:rPr>
        <w:t>caregivers</w:t>
      </w:r>
      <w:r w:rsidR="001B77BF" w:rsidRPr="00C23B62">
        <w:rPr>
          <w:rFonts w:ascii="Times New Roman" w:hAnsi="Times New Roman"/>
          <w:sz w:val="24"/>
          <w:szCs w:val="24"/>
        </w:rPr>
        <w:t xml:space="preserve"> whose children </w:t>
      </w:r>
      <w:r w:rsidR="00223111">
        <w:rPr>
          <w:rFonts w:ascii="Times New Roman" w:hAnsi="Times New Roman"/>
          <w:sz w:val="24"/>
          <w:szCs w:val="24"/>
        </w:rPr>
        <w:t>have</w:t>
      </w:r>
      <w:r w:rsidR="00FD6EA6">
        <w:rPr>
          <w:rFonts w:ascii="Times New Roman" w:hAnsi="Times New Roman"/>
          <w:sz w:val="24"/>
          <w:szCs w:val="24"/>
        </w:rPr>
        <w:t xml:space="preserve"> been </w:t>
      </w:r>
      <w:r w:rsidR="0087349E">
        <w:rPr>
          <w:rFonts w:ascii="Times New Roman" w:hAnsi="Times New Roman"/>
          <w:sz w:val="24"/>
          <w:szCs w:val="24"/>
        </w:rPr>
        <w:t xml:space="preserve">the </w:t>
      </w:r>
      <w:r w:rsidR="00FD6EA6">
        <w:rPr>
          <w:rFonts w:ascii="Times New Roman" w:hAnsi="Times New Roman"/>
          <w:sz w:val="24"/>
          <w:szCs w:val="24"/>
        </w:rPr>
        <w:t>subject of</w:t>
      </w:r>
      <w:r w:rsidR="001B77BF" w:rsidRPr="00C23B62">
        <w:rPr>
          <w:rFonts w:ascii="Times New Roman" w:hAnsi="Times New Roman"/>
          <w:sz w:val="24"/>
          <w:szCs w:val="24"/>
        </w:rPr>
        <w:t xml:space="preserve"> a child protection plan</w:t>
      </w:r>
      <w:r w:rsidR="00BE454F" w:rsidRPr="00C23B62">
        <w:rPr>
          <w:rFonts w:ascii="Times New Roman" w:hAnsi="Times New Roman"/>
          <w:sz w:val="24"/>
          <w:szCs w:val="24"/>
        </w:rPr>
        <w:t>.</w:t>
      </w:r>
      <w:r w:rsidR="008F2CDC" w:rsidRPr="00C23B62">
        <w:rPr>
          <w:rFonts w:ascii="Times New Roman" w:hAnsi="Times New Roman"/>
          <w:sz w:val="24"/>
          <w:szCs w:val="24"/>
        </w:rPr>
        <w:t xml:space="preserve"> </w:t>
      </w:r>
      <w:r w:rsidR="00762366" w:rsidRPr="00C23B62">
        <w:rPr>
          <w:rFonts w:ascii="Times New Roman" w:hAnsi="Times New Roman"/>
          <w:sz w:val="24"/>
          <w:szCs w:val="24"/>
        </w:rPr>
        <w:t xml:space="preserve">Foster carers are likely to have </w:t>
      </w:r>
      <w:r w:rsidR="009035A5" w:rsidRPr="00C23B62">
        <w:rPr>
          <w:rFonts w:ascii="Times New Roman" w:hAnsi="Times New Roman"/>
          <w:sz w:val="24"/>
          <w:szCs w:val="24"/>
        </w:rPr>
        <w:t>been responsible for the child’s care for shorter periods of time than adoptive parents</w:t>
      </w:r>
      <w:r w:rsidR="00C35DF4" w:rsidRPr="00C23B62">
        <w:rPr>
          <w:rFonts w:ascii="Times New Roman" w:hAnsi="Times New Roman"/>
          <w:sz w:val="24"/>
          <w:szCs w:val="24"/>
        </w:rPr>
        <w:t xml:space="preserve">, </w:t>
      </w:r>
      <w:r w:rsidR="002A26C0">
        <w:rPr>
          <w:rFonts w:ascii="Times New Roman" w:hAnsi="Times New Roman"/>
          <w:sz w:val="24"/>
          <w:szCs w:val="24"/>
        </w:rPr>
        <w:t xml:space="preserve">in many cases </w:t>
      </w:r>
      <w:r w:rsidR="00C35DF4" w:rsidRPr="00C23B62">
        <w:rPr>
          <w:rFonts w:ascii="Times New Roman" w:hAnsi="Times New Roman"/>
          <w:sz w:val="24"/>
          <w:szCs w:val="24"/>
        </w:rPr>
        <w:t>with an expectation that the placement is not permanent</w:t>
      </w:r>
      <w:r w:rsidR="009035A5" w:rsidRPr="00C23B62">
        <w:rPr>
          <w:rFonts w:ascii="Times New Roman" w:hAnsi="Times New Roman"/>
          <w:sz w:val="24"/>
          <w:szCs w:val="24"/>
        </w:rPr>
        <w:t xml:space="preserve">. </w:t>
      </w:r>
      <w:r w:rsidR="00532533" w:rsidRPr="00C23B62">
        <w:rPr>
          <w:rFonts w:ascii="Times New Roman" w:hAnsi="Times New Roman"/>
          <w:sz w:val="24"/>
          <w:szCs w:val="24"/>
          <w:lang w:val="en-US"/>
        </w:rPr>
        <w:t>However</w:t>
      </w:r>
      <w:r w:rsidR="00925E7B">
        <w:rPr>
          <w:rFonts w:ascii="Times New Roman" w:hAnsi="Times New Roman"/>
          <w:sz w:val="24"/>
          <w:szCs w:val="24"/>
          <w:lang w:val="en-US"/>
        </w:rPr>
        <w:t xml:space="preserve">, </w:t>
      </w:r>
      <w:r w:rsidR="002A26C0">
        <w:rPr>
          <w:rFonts w:ascii="Times New Roman" w:hAnsi="Times New Roman"/>
          <w:sz w:val="24"/>
          <w:szCs w:val="24"/>
          <w:lang w:val="en-US"/>
        </w:rPr>
        <w:t xml:space="preserve">if reunification with parents is assessed as being </w:t>
      </w:r>
      <w:r w:rsidR="00532533" w:rsidRPr="00C23B62">
        <w:rPr>
          <w:rFonts w:ascii="Times New Roman" w:hAnsi="Times New Roman"/>
          <w:sz w:val="24"/>
          <w:szCs w:val="24"/>
          <w:lang w:val="en-US"/>
        </w:rPr>
        <w:t xml:space="preserve">untenable or unachievable, children </w:t>
      </w:r>
      <w:r w:rsidR="002A26C0">
        <w:rPr>
          <w:rFonts w:ascii="Times New Roman" w:hAnsi="Times New Roman"/>
          <w:sz w:val="24"/>
          <w:szCs w:val="24"/>
          <w:lang w:val="en-US"/>
        </w:rPr>
        <w:t>may be</w:t>
      </w:r>
      <w:r w:rsidR="002A26C0" w:rsidRPr="00C23B62">
        <w:rPr>
          <w:rFonts w:ascii="Times New Roman" w:hAnsi="Times New Roman"/>
          <w:sz w:val="24"/>
          <w:szCs w:val="24"/>
          <w:lang w:val="en-US"/>
        </w:rPr>
        <w:t xml:space="preserve"> </w:t>
      </w:r>
      <w:r w:rsidR="00BC1B62">
        <w:rPr>
          <w:rFonts w:ascii="Times New Roman" w:hAnsi="Times New Roman"/>
          <w:sz w:val="24"/>
          <w:szCs w:val="24"/>
          <w:lang w:val="en-US"/>
        </w:rPr>
        <w:t xml:space="preserve">placed permanently in alternative family settings with adoptive parents, kinship carers, or long-term </w:t>
      </w:r>
      <w:r w:rsidR="00532533" w:rsidRPr="00C23B62">
        <w:rPr>
          <w:rFonts w:ascii="Times New Roman" w:hAnsi="Times New Roman"/>
          <w:sz w:val="24"/>
          <w:szCs w:val="24"/>
          <w:lang w:val="en-US"/>
        </w:rPr>
        <w:t>foster care</w:t>
      </w:r>
      <w:r w:rsidR="00BC1B62">
        <w:rPr>
          <w:rFonts w:ascii="Times New Roman" w:hAnsi="Times New Roman"/>
          <w:sz w:val="24"/>
          <w:szCs w:val="24"/>
          <w:lang w:val="en-US"/>
        </w:rPr>
        <w:t>rs</w:t>
      </w:r>
      <w:r w:rsidR="00532533" w:rsidRPr="00C23B62">
        <w:rPr>
          <w:rFonts w:ascii="Times New Roman" w:hAnsi="Times New Roman"/>
          <w:sz w:val="24"/>
          <w:szCs w:val="24"/>
          <w:lang w:val="en-US"/>
        </w:rPr>
        <w:t xml:space="preserve"> (Schofield, 2002</w:t>
      </w:r>
      <w:r w:rsidR="00805B8B" w:rsidRPr="00C23B62">
        <w:rPr>
          <w:rFonts w:ascii="Times New Roman" w:hAnsi="Times New Roman"/>
          <w:sz w:val="24"/>
          <w:szCs w:val="24"/>
          <w:lang w:val="en-US"/>
        </w:rPr>
        <w:t>; Child Welfare Information Gateway, 2015</w:t>
      </w:r>
      <w:r w:rsidR="00532533" w:rsidRPr="00C23B62">
        <w:rPr>
          <w:rFonts w:ascii="Times New Roman" w:hAnsi="Times New Roman"/>
          <w:sz w:val="24"/>
          <w:szCs w:val="24"/>
          <w:lang w:val="en-US"/>
        </w:rPr>
        <w:t xml:space="preserve">). </w:t>
      </w:r>
      <w:r w:rsidR="009035A5" w:rsidRPr="00C23B62">
        <w:rPr>
          <w:rFonts w:ascii="Times New Roman" w:hAnsi="Times New Roman"/>
          <w:sz w:val="24"/>
          <w:szCs w:val="24"/>
        </w:rPr>
        <w:t>In addition, it is typical for foster carers in the UK to be responsible for caring for a number of children at any one time</w:t>
      </w:r>
      <w:r w:rsidR="001148B0">
        <w:rPr>
          <w:rFonts w:ascii="Times New Roman" w:hAnsi="Times New Roman"/>
          <w:sz w:val="24"/>
          <w:szCs w:val="24"/>
        </w:rPr>
        <w:t>, and placement instability is a common experience (Sinclair, Wilson, &amp; Gibbs, 2005)</w:t>
      </w:r>
      <w:r w:rsidR="009035A5" w:rsidRPr="00C23B62">
        <w:rPr>
          <w:rFonts w:ascii="Times New Roman" w:hAnsi="Times New Roman"/>
          <w:sz w:val="24"/>
          <w:szCs w:val="24"/>
        </w:rPr>
        <w:t>.</w:t>
      </w:r>
      <w:r w:rsidR="00894FA3" w:rsidRPr="00C23B62">
        <w:rPr>
          <w:rFonts w:ascii="Times New Roman" w:hAnsi="Times New Roman"/>
          <w:sz w:val="24"/>
          <w:szCs w:val="24"/>
        </w:rPr>
        <w:t xml:space="preserve"> </w:t>
      </w:r>
      <w:r w:rsidR="00AD47B9" w:rsidRPr="00C23B62">
        <w:rPr>
          <w:rFonts w:ascii="Times New Roman" w:hAnsi="Times New Roman"/>
          <w:sz w:val="24"/>
          <w:szCs w:val="24"/>
        </w:rPr>
        <w:t xml:space="preserve">For these reasons, </w:t>
      </w:r>
      <w:r w:rsidR="001148B0">
        <w:rPr>
          <w:rFonts w:ascii="Times New Roman" w:hAnsi="Times New Roman"/>
          <w:sz w:val="24"/>
          <w:szCs w:val="24"/>
        </w:rPr>
        <w:t>we predicted that</w:t>
      </w:r>
      <w:r w:rsidR="001A6821" w:rsidRPr="00C23B62">
        <w:rPr>
          <w:rFonts w:ascii="Times New Roman" w:hAnsi="Times New Roman"/>
          <w:sz w:val="24"/>
          <w:szCs w:val="24"/>
        </w:rPr>
        <w:t xml:space="preserve"> levels </w:t>
      </w:r>
      <w:r w:rsidR="001148B0">
        <w:rPr>
          <w:rFonts w:ascii="Times New Roman" w:hAnsi="Times New Roman"/>
          <w:sz w:val="24"/>
          <w:szCs w:val="24"/>
        </w:rPr>
        <w:t xml:space="preserve">of mind-mindedness would </w:t>
      </w:r>
      <w:r w:rsidR="001A6821" w:rsidRPr="00C23B62">
        <w:rPr>
          <w:rFonts w:ascii="Times New Roman" w:hAnsi="Times New Roman"/>
          <w:sz w:val="24"/>
          <w:szCs w:val="24"/>
        </w:rPr>
        <w:t xml:space="preserve">be lower in foster carers than in </w:t>
      </w:r>
      <w:r w:rsidR="00E57E8E">
        <w:rPr>
          <w:rFonts w:ascii="Times New Roman" w:hAnsi="Times New Roman"/>
          <w:sz w:val="24"/>
          <w:szCs w:val="24"/>
        </w:rPr>
        <w:t xml:space="preserve">a community sample of </w:t>
      </w:r>
      <w:r w:rsidR="001A6821" w:rsidRPr="00C23B62">
        <w:rPr>
          <w:rFonts w:ascii="Times New Roman" w:hAnsi="Times New Roman"/>
          <w:sz w:val="24"/>
          <w:szCs w:val="24"/>
        </w:rPr>
        <w:t>biological parents.</w:t>
      </w:r>
    </w:p>
    <w:p w14:paraId="7849F317" w14:textId="42BDEB2D" w:rsidR="00AF05D2" w:rsidRPr="00C23B62" w:rsidRDefault="00AF05D2"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Second, neither Study 1 nor Study 2 </w:t>
      </w:r>
      <w:r w:rsidR="00ED47FB" w:rsidRPr="00C23B62">
        <w:rPr>
          <w:rFonts w:ascii="Times New Roman" w:hAnsi="Times New Roman"/>
          <w:sz w:val="24"/>
          <w:szCs w:val="24"/>
        </w:rPr>
        <w:t>had</w:t>
      </w:r>
      <w:r w:rsidRPr="00C23B62">
        <w:rPr>
          <w:rFonts w:ascii="Times New Roman" w:hAnsi="Times New Roman"/>
          <w:sz w:val="24"/>
          <w:szCs w:val="24"/>
        </w:rPr>
        <w:t xml:space="preserve"> any measure </w:t>
      </w:r>
      <w:r w:rsidR="00ED47FB" w:rsidRPr="00C23B62">
        <w:rPr>
          <w:rFonts w:ascii="Times New Roman" w:hAnsi="Times New Roman"/>
          <w:sz w:val="24"/>
          <w:szCs w:val="24"/>
        </w:rPr>
        <w:t xml:space="preserve">of the quality of the </w:t>
      </w:r>
      <w:r w:rsidR="00DB6F6B">
        <w:rPr>
          <w:rFonts w:ascii="Times New Roman" w:hAnsi="Times New Roman"/>
          <w:sz w:val="24"/>
          <w:szCs w:val="24"/>
        </w:rPr>
        <w:t xml:space="preserve">biological </w:t>
      </w:r>
      <w:r w:rsidR="00ED47FB" w:rsidRPr="00C23B62">
        <w:rPr>
          <w:rFonts w:ascii="Times New Roman" w:hAnsi="Times New Roman"/>
          <w:sz w:val="24"/>
          <w:szCs w:val="24"/>
        </w:rPr>
        <w:t>parent–child relationship</w:t>
      </w:r>
      <w:r w:rsidR="00A57808">
        <w:rPr>
          <w:rFonts w:ascii="Times New Roman" w:hAnsi="Times New Roman"/>
          <w:sz w:val="24"/>
          <w:szCs w:val="24"/>
        </w:rPr>
        <w:t>s</w:t>
      </w:r>
      <w:r w:rsidR="00ED47FB" w:rsidRPr="00C23B62">
        <w:rPr>
          <w:rFonts w:ascii="Times New Roman" w:hAnsi="Times New Roman"/>
          <w:sz w:val="24"/>
          <w:szCs w:val="24"/>
        </w:rPr>
        <w:t xml:space="preserve">. Assessing how mind-mindedness varies across relationships that are known to </w:t>
      </w:r>
      <w:r w:rsidR="000B529D">
        <w:rPr>
          <w:rFonts w:ascii="Times New Roman" w:hAnsi="Times New Roman"/>
          <w:sz w:val="24"/>
          <w:szCs w:val="24"/>
        </w:rPr>
        <w:t>differ</w:t>
      </w:r>
      <w:r w:rsidR="00ED47FB" w:rsidRPr="00C23B62">
        <w:rPr>
          <w:rFonts w:ascii="Times New Roman" w:hAnsi="Times New Roman"/>
          <w:sz w:val="24"/>
          <w:szCs w:val="24"/>
        </w:rPr>
        <w:t xml:space="preserve"> in quality is the most obvious way to test the proposal that mind-mindedness is a</w:t>
      </w:r>
      <w:r w:rsidR="00B63DB1" w:rsidRPr="00C23B62">
        <w:rPr>
          <w:rFonts w:ascii="Times New Roman" w:hAnsi="Times New Roman"/>
          <w:sz w:val="24"/>
          <w:szCs w:val="24"/>
        </w:rPr>
        <w:t xml:space="preserve"> relational construct. </w:t>
      </w:r>
      <w:r w:rsidR="00AD14C3" w:rsidRPr="00C23B62">
        <w:rPr>
          <w:rFonts w:ascii="Times New Roman" w:hAnsi="Times New Roman"/>
          <w:sz w:val="24"/>
          <w:szCs w:val="24"/>
        </w:rPr>
        <w:t xml:space="preserve">In order to investigate this issue, Study 3 included a sample of </w:t>
      </w:r>
      <w:r w:rsidR="002A784E">
        <w:rPr>
          <w:rFonts w:ascii="Times New Roman" w:hAnsi="Times New Roman"/>
          <w:sz w:val="24"/>
          <w:szCs w:val="24"/>
        </w:rPr>
        <w:t>caregivers</w:t>
      </w:r>
      <w:r w:rsidR="00AD14C3" w:rsidRPr="00C23B62">
        <w:rPr>
          <w:rFonts w:ascii="Times New Roman" w:hAnsi="Times New Roman"/>
          <w:sz w:val="24"/>
          <w:szCs w:val="24"/>
        </w:rPr>
        <w:t xml:space="preserve"> whose children </w:t>
      </w:r>
      <w:r w:rsidR="00223111">
        <w:rPr>
          <w:rFonts w:ascii="Times New Roman" w:hAnsi="Times New Roman"/>
          <w:sz w:val="24"/>
          <w:szCs w:val="24"/>
        </w:rPr>
        <w:t xml:space="preserve">have been </w:t>
      </w:r>
      <w:r w:rsidR="0087349E">
        <w:rPr>
          <w:rFonts w:ascii="Times New Roman" w:hAnsi="Times New Roman"/>
          <w:sz w:val="24"/>
          <w:szCs w:val="24"/>
        </w:rPr>
        <w:t xml:space="preserve">the </w:t>
      </w:r>
      <w:r w:rsidR="00223111">
        <w:rPr>
          <w:rFonts w:ascii="Times New Roman" w:hAnsi="Times New Roman"/>
          <w:sz w:val="24"/>
          <w:szCs w:val="24"/>
        </w:rPr>
        <w:t>subject of</w:t>
      </w:r>
      <w:r w:rsidR="00AD14C3" w:rsidRPr="00C23B62">
        <w:rPr>
          <w:rFonts w:ascii="Times New Roman" w:hAnsi="Times New Roman"/>
          <w:sz w:val="24"/>
          <w:szCs w:val="24"/>
        </w:rPr>
        <w:t xml:space="preserve"> a child protection plan as a result of the child having been </w:t>
      </w:r>
      <w:r w:rsidR="00B95F76" w:rsidRPr="00C23B62">
        <w:rPr>
          <w:rFonts w:ascii="Times New Roman" w:hAnsi="Times New Roman"/>
          <w:sz w:val="24"/>
          <w:szCs w:val="24"/>
        </w:rPr>
        <w:t>judged</w:t>
      </w:r>
      <w:r w:rsidR="00AD14C3" w:rsidRPr="00C23B62">
        <w:rPr>
          <w:rFonts w:ascii="Times New Roman" w:hAnsi="Times New Roman"/>
          <w:sz w:val="24"/>
          <w:szCs w:val="24"/>
        </w:rPr>
        <w:t xml:space="preserve"> to be at risk of harm.</w:t>
      </w:r>
      <w:r w:rsidR="00565EA4" w:rsidRPr="00C23B62">
        <w:rPr>
          <w:rFonts w:ascii="Times New Roman" w:hAnsi="Times New Roman"/>
          <w:sz w:val="24"/>
          <w:szCs w:val="24"/>
        </w:rPr>
        <w:t xml:space="preserve"> Consequently, relationships in these families </w:t>
      </w:r>
      <w:r w:rsidR="00BB2EC1">
        <w:rPr>
          <w:rFonts w:ascii="Times New Roman" w:hAnsi="Times New Roman"/>
          <w:sz w:val="24"/>
          <w:szCs w:val="24"/>
        </w:rPr>
        <w:t>are likely to</w:t>
      </w:r>
      <w:r w:rsidR="00FD6EA6">
        <w:rPr>
          <w:rFonts w:ascii="Times New Roman" w:hAnsi="Times New Roman"/>
          <w:sz w:val="24"/>
          <w:szCs w:val="24"/>
        </w:rPr>
        <w:t xml:space="preserve"> have been</w:t>
      </w:r>
      <w:r w:rsidR="000B529D">
        <w:rPr>
          <w:rFonts w:ascii="Times New Roman" w:hAnsi="Times New Roman"/>
          <w:sz w:val="24"/>
          <w:szCs w:val="24"/>
        </w:rPr>
        <w:t xml:space="preserve"> </w:t>
      </w:r>
      <w:r w:rsidR="00565EA4" w:rsidRPr="00C23B62">
        <w:rPr>
          <w:rFonts w:ascii="Times New Roman" w:hAnsi="Times New Roman"/>
          <w:sz w:val="24"/>
          <w:szCs w:val="24"/>
        </w:rPr>
        <w:t>dysf</w:t>
      </w:r>
      <w:r w:rsidR="00BE2733">
        <w:rPr>
          <w:rFonts w:ascii="Times New Roman" w:hAnsi="Times New Roman"/>
          <w:sz w:val="24"/>
          <w:szCs w:val="24"/>
        </w:rPr>
        <w:t xml:space="preserve">unctional and problematic, </w:t>
      </w:r>
      <w:r w:rsidR="000008E5">
        <w:rPr>
          <w:rFonts w:ascii="Times New Roman" w:hAnsi="Times New Roman"/>
          <w:sz w:val="24"/>
          <w:szCs w:val="24"/>
        </w:rPr>
        <w:t>rather than loving and warm</w:t>
      </w:r>
      <w:r w:rsidR="00565EA4" w:rsidRPr="00C23B62">
        <w:rPr>
          <w:rFonts w:ascii="Times New Roman" w:hAnsi="Times New Roman"/>
          <w:sz w:val="24"/>
          <w:szCs w:val="24"/>
        </w:rPr>
        <w:t xml:space="preserve">. Thus, we expected mind-mindedness in these </w:t>
      </w:r>
      <w:r w:rsidR="00BB2EC1">
        <w:rPr>
          <w:rFonts w:ascii="Times New Roman" w:hAnsi="Times New Roman"/>
          <w:sz w:val="24"/>
          <w:szCs w:val="24"/>
        </w:rPr>
        <w:t>caregivers</w:t>
      </w:r>
      <w:r w:rsidR="00565EA4" w:rsidRPr="00C23B62">
        <w:rPr>
          <w:rFonts w:ascii="Times New Roman" w:hAnsi="Times New Roman"/>
          <w:sz w:val="24"/>
          <w:szCs w:val="24"/>
        </w:rPr>
        <w:t xml:space="preserve"> to be lower </w:t>
      </w:r>
      <w:r w:rsidR="00F27FA6">
        <w:rPr>
          <w:rFonts w:ascii="Times New Roman" w:hAnsi="Times New Roman"/>
          <w:sz w:val="24"/>
          <w:szCs w:val="24"/>
        </w:rPr>
        <w:t>compared with</w:t>
      </w:r>
      <w:r w:rsidR="00565EA4" w:rsidRPr="00C23B62">
        <w:rPr>
          <w:rFonts w:ascii="Times New Roman" w:hAnsi="Times New Roman"/>
          <w:sz w:val="24"/>
          <w:szCs w:val="24"/>
        </w:rPr>
        <w:t xml:space="preserve"> biological parents whose children had </w:t>
      </w:r>
      <w:r w:rsidR="00B95F76" w:rsidRPr="00C23B62">
        <w:rPr>
          <w:rFonts w:ascii="Times New Roman" w:hAnsi="Times New Roman"/>
          <w:sz w:val="24"/>
          <w:szCs w:val="24"/>
        </w:rPr>
        <w:t xml:space="preserve">never </w:t>
      </w:r>
      <w:r w:rsidR="00565EA4" w:rsidRPr="00C23B62">
        <w:rPr>
          <w:rFonts w:ascii="Times New Roman" w:hAnsi="Times New Roman"/>
          <w:sz w:val="24"/>
          <w:szCs w:val="24"/>
        </w:rPr>
        <w:t xml:space="preserve">been identified </w:t>
      </w:r>
      <w:r w:rsidR="009869D0">
        <w:rPr>
          <w:rFonts w:ascii="Times New Roman" w:hAnsi="Times New Roman"/>
          <w:sz w:val="24"/>
          <w:szCs w:val="24"/>
        </w:rPr>
        <w:t>as</w:t>
      </w:r>
      <w:r w:rsidR="00B95F76" w:rsidRPr="00C23B62">
        <w:rPr>
          <w:rFonts w:ascii="Times New Roman" w:hAnsi="Times New Roman"/>
          <w:sz w:val="24"/>
          <w:szCs w:val="24"/>
        </w:rPr>
        <w:t xml:space="preserve"> at </w:t>
      </w:r>
      <w:r w:rsidR="00565EA4" w:rsidRPr="00C23B62">
        <w:rPr>
          <w:rFonts w:ascii="Times New Roman" w:hAnsi="Times New Roman"/>
          <w:sz w:val="24"/>
          <w:szCs w:val="24"/>
        </w:rPr>
        <w:t>risk.</w:t>
      </w:r>
    </w:p>
    <w:p w14:paraId="27E602A6" w14:textId="6DA2FE2B" w:rsidR="000B5452" w:rsidRPr="00C23B62" w:rsidRDefault="00A05D02" w:rsidP="00C23B62">
      <w:pPr>
        <w:pStyle w:val="Dissertation"/>
        <w:jc w:val="center"/>
        <w:outlineLvl w:val="1"/>
        <w:rPr>
          <w:b/>
          <w:szCs w:val="24"/>
        </w:rPr>
      </w:pPr>
      <w:r w:rsidRPr="00C23B62">
        <w:rPr>
          <w:b/>
          <w:szCs w:val="24"/>
        </w:rPr>
        <w:t>Study 3</w:t>
      </w:r>
    </w:p>
    <w:p w14:paraId="29A00BAB" w14:textId="77777777" w:rsidR="002C581A" w:rsidRPr="00C23B62" w:rsidRDefault="002C581A" w:rsidP="00C23B62">
      <w:pPr>
        <w:spacing w:after="0" w:line="480" w:lineRule="auto"/>
        <w:rPr>
          <w:rFonts w:ascii="Times New Roman" w:hAnsi="Times New Roman"/>
          <w:b/>
          <w:sz w:val="24"/>
          <w:szCs w:val="24"/>
        </w:rPr>
      </w:pPr>
      <w:r w:rsidRPr="00C23B62">
        <w:rPr>
          <w:rFonts w:ascii="Times New Roman" w:hAnsi="Times New Roman"/>
          <w:b/>
          <w:sz w:val="24"/>
          <w:szCs w:val="24"/>
        </w:rPr>
        <w:t xml:space="preserve">Participants </w:t>
      </w:r>
    </w:p>
    <w:p w14:paraId="38B00CA5" w14:textId="333BCA0D" w:rsidR="00C45DE5" w:rsidRPr="00C23B62" w:rsidRDefault="00463DB3" w:rsidP="0087349E">
      <w:pPr>
        <w:spacing w:after="0" w:line="480" w:lineRule="auto"/>
        <w:ind w:firstLine="720"/>
        <w:rPr>
          <w:rFonts w:ascii="Times New Roman" w:hAnsi="Times New Roman"/>
          <w:sz w:val="24"/>
          <w:szCs w:val="24"/>
        </w:rPr>
      </w:pPr>
      <w:r w:rsidRPr="00C23B62">
        <w:rPr>
          <w:rFonts w:ascii="Times New Roman" w:hAnsi="Times New Roman"/>
          <w:sz w:val="24"/>
          <w:szCs w:val="24"/>
        </w:rPr>
        <w:t>P</w:t>
      </w:r>
      <w:r w:rsidR="002C581A" w:rsidRPr="00C23B62">
        <w:rPr>
          <w:rFonts w:ascii="Times New Roman" w:hAnsi="Times New Roman"/>
          <w:sz w:val="24"/>
          <w:szCs w:val="24"/>
        </w:rPr>
        <w:t>articipants</w:t>
      </w:r>
      <w:r w:rsidR="005D2EE8" w:rsidRPr="00C23B62">
        <w:rPr>
          <w:rFonts w:ascii="Times New Roman" w:hAnsi="Times New Roman"/>
          <w:sz w:val="24"/>
          <w:szCs w:val="24"/>
        </w:rPr>
        <w:t xml:space="preserve"> were 422</w:t>
      </w:r>
      <w:r w:rsidRPr="00C23B62">
        <w:rPr>
          <w:rFonts w:ascii="Times New Roman" w:hAnsi="Times New Roman"/>
          <w:sz w:val="24"/>
          <w:szCs w:val="24"/>
        </w:rPr>
        <w:t xml:space="preserve"> caregivers</w:t>
      </w:r>
      <w:r w:rsidR="002C581A" w:rsidRPr="00C23B62">
        <w:rPr>
          <w:rFonts w:ascii="Times New Roman" w:hAnsi="Times New Roman"/>
          <w:sz w:val="24"/>
          <w:szCs w:val="24"/>
        </w:rPr>
        <w:t xml:space="preserve">, </w:t>
      </w:r>
      <w:r w:rsidR="00345F44" w:rsidRPr="00C23B62">
        <w:rPr>
          <w:rFonts w:ascii="Times New Roman" w:hAnsi="Times New Roman"/>
          <w:sz w:val="24"/>
          <w:szCs w:val="24"/>
        </w:rPr>
        <w:t>falling</w:t>
      </w:r>
      <w:r w:rsidR="002C581A" w:rsidRPr="00C23B62">
        <w:rPr>
          <w:rFonts w:ascii="Times New Roman" w:hAnsi="Times New Roman"/>
          <w:sz w:val="24"/>
          <w:szCs w:val="24"/>
        </w:rPr>
        <w:t xml:space="preserve"> into one of three groups: </w:t>
      </w:r>
      <w:r w:rsidR="00345F44" w:rsidRPr="00C23B62">
        <w:rPr>
          <w:rFonts w:ascii="Times New Roman" w:hAnsi="Times New Roman"/>
          <w:sz w:val="24"/>
          <w:szCs w:val="24"/>
        </w:rPr>
        <w:t>(</w:t>
      </w:r>
      <w:r w:rsidR="002C581A" w:rsidRPr="00C23B62">
        <w:rPr>
          <w:rFonts w:ascii="Times New Roman" w:hAnsi="Times New Roman"/>
          <w:sz w:val="24"/>
          <w:szCs w:val="24"/>
        </w:rPr>
        <w:t xml:space="preserve">a) foster carers </w:t>
      </w:r>
      <w:r w:rsidR="00345F44" w:rsidRPr="00C23B62">
        <w:rPr>
          <w:rFonts w:ascii="Times New Roman" w:hAnsi="Times New Roman"/>
          <w:sz w:val="24"/>
          <w:szCs w:val="24"/>
        </w:rPr>
        <w:t>and their children</w:t>
      </w:r>
      <w:r w:rsidR="002C581A" w:rsidRPr="00C23B62">
        <w:rPr>
          <w:rFonts w:ascii="Times New Roman" w:hAnsi="Times New Roman"/>
          <w:sz w:val="24"/>
          <w:szCs w:val="24"/>
        </w:rPr>
        <w:t xml:space="preserve"> (</w:t>
      </w:r>
      <w:r w:rsidR="002C581A" w:rsidRPr="00C23B62">
        <w:rPr>
          <w:rFonts w:ascii="Times New Roman" w:hAnsi="Times New Roman"/>
          <w:i/>
          <w:sz w:val="24"/>
          <w:szCs w:val="24"/>
        </w:rPr>
        <w:t>n</w:t>
      </w:r>
      <w:r w:rsidR="002C581A" w:rsidRPr="00C23B62">
        <w:rPr>
          <w:rFonts w:ascii="Times New Roman" w:hAnsi="Times New Roman"/>
          <w:sz w:val="24"/>
          <w:szCs w:val="24"/>
        </w:rPr>
        <w:t xml:space="preserve"> = 122, 64 boys, 58 girls)</w:t>
      </w:r>
      <w:r w:rsidR="00294DAB" w:rsidRPr="00C23B62">
        <w:rPr>
          <w:rFonts w:ascii="Times New Roman" w:hAnsi="Times New Roman"/>
          <w:sz w:val="24"/>
          <w:szCs w:val="24"/>
        </w:rPr>
        <w:t xml:space="preserve"> with a mean age of 85.02 months (</w:t>
      </w:r>
      <w:r w:rsidR="00294DAB" w:rsidRPr="00C23B62">
        <w:rPr>
          <w:rFonts w:ascii="Times New Roman" w:hAnsi="Times New Roman"/>
          <w:i/>
          <w:sz w:val="24"/>
          <w:szCs w:val="24"/>
        </w:rPr>
        <w:t xml:space="preserve">SD </w:t>
      </w:r>
      <w:r w:rsidR="00294DAB" w:rsidRPr="00C23B62">
        <w:rPr>
          <w:rFonts w:ascii="Times New Roman" w:hAnsi="Times New Roman"/>
          <w:sz w:val="24"/>
          <w:szCs w:val="24"/>
        </w:rPr>
        <w:t>=</w:t>
      </w:r>
      <w:r w:rsidR="008B5C8A" w:rsidRPr="00C23B62">
        <w:rPr>
          <w:rFonts w:ascii="Times New Roman" w:hAnsi="Times New Roman"/>
          <w:sz w:val="24"/>
          <w:szCs w:val="24"/>
        </w:rPr>
        <w:t xml:space="preserve"> </w:t>
      </w:r>
      <w:r w:rsidR="00294DAB" w:rsidRPr="00C23B62">
        <w:rPr>
          <w:rFonts w:ascii="Times New Roman" w:hAnsi="Times New Roman"/>
          <w:sz w:val="24"/>
          <w:szCs w:val="24"/>
        </w:rPr>
        <w:t>23.35, range 32</w:t>
      </w:r>
      <w:r w:rsidR="00294DAB" w:rsidRPr="00C23B62">
        <w:rPr>
          <w:rFonts w:ascii="Times New Roman" w:hAnsi="Times New Roman"/>
          <w:sz w:val="24"/>
          <w:szCs w:val="24"/>
        </w:rPr>
        <w:softHyphen/>
        <w:t>–117 months)</w:t>
      </w:r>
      <w:r w:rsidR="002C581A" w:rsidRPr="00C23B62">
        <w:rPr>
          <w:rFonts w:ascii="Times New Roman" w:hAnsi="Times New Roman"/>
          <w:sz w:val="24"/>
          <w:szCs w:val="24"/>
        </w:rPr>
        <w:t xml:space="preserve">, </w:t>
      </w:r>
      <w:r w:rsidR="00345F44" w:rsidRPr="00C23B62">
        <w:rPr>
          <w:rFonts w:ascii="Times New Roman" w:hAnsi="Times New Roman"/>
          <w:sz w:val="24"/>
          <w:szCs w:val="24"/>
        </w:rPr>
        <w:t>(</w:t>
      </w:r>
      <w:r w:rsidR="002C581A" w:rsidRPr="00C23B62">
        <w:rPr>
          <w:rFonts w:ascii="Times New Roman" w:hAnsi="Times New Roman"/>
          <w:sz w:val="24"/>
          <w:szCs w:val="24"/>
        </w:rPr>
        <w:t xml:space="preserve">b) </w:t>
      </w:r>
      <w:r w:rsidR="003E27C3">
        <w:rPr>
          <w:rFonts w:ascii="Times New Roman" w:hAnsi="Times New Roman"/>
          <w:sz w:val="24"/>
          <w:szCs w:val="24"/>
        </w:rPr>
        <w:t>caregivers</w:t>
      </w:r>
      <w:r w:rsidR="00345F44" w:rsidRPr="00C23B62">
        <w:rPr>
          <w:rFonts w:ascii="Times New Roman" w:hAnsi="Times New Roman"/>
          <w:sz w:val="24"/>
          <w:szCs w:val="24"/>
        </w:rPr>
        <w:t xml:space="preserve"> </w:t>
      </w:r>
      <w:r w:rsidR="00701FD9" w:rsidRPr="00C23B62">
        <w:rPr>
          <w:rFonts w:ascii="Times New Roman" w:hAnsi="Times New Roman"/>
          <w:sz w:val="24"/>
          <w:szCs w:val="24"/>
        </w:rPr>
        <w:t>(</w:t>
      </w:r>
      <w:r w:rsidR="00701FD9" w:rsidRPr="00C23B62">
        <w:rPr>
          <w:rFonts w:ascii="Times New Roman" w:hAnsi="Times New Roman"/>
          <w:i/>
          <w:sz w:val="24"/>
          <w:szCs w:val="24"/>
        </w:rPr>
        <w:t>n</w:t>
      </w:r>
      <w:r w:rsidR="00701FD9" w:rsidRPr="00C23B62">
        <w:rPr>
          <w:rFonts w:ascii="Times New Roman" w:hAnsi="Times New Roman"/>
          <w:sz w:val="24"/>
          <w:szCs w:val="24"/>
        </w:rPr>
        <w:t xml:space="preserve"> = 172, </w:t>
      </w:r>
      <w:r w:rsidR="003E27C3">
        <w:rPr>
          <w:rFonts w:ascii="Times New Roman" w:hAnsi="Times New Roman"/>
          <w:sz w:val="24"/>
          <w:szCs w:val="24"/>
        </w:rPr>
        <w:t>143</w:t>
      </w:r>
      <w:r w:rsidR="00701FD9">
        <w:rPr>
          <w:rFonts w:ascii="Times New Roman" w:hAnsi="Times New Roman"/>
          <w:sz w:val="24"/>
          <w:szCs w:val="24"/>
        </w:rPr>
        <w:t xml:space="preserve"> mothers, </w:t>
      </w:r>
      <w:r w:rsidR="00C012C1">
        <w:rPr>
          <w:rFonts w:ascii="Times New Roman" w:hAnsi="Times New Roman"/>
          <w:sz w:val="24"/>
          <w:szCs w:val="24"/>
        </w:rPr>
        <w:t>18 fathers, 11</w:t>
      </w:r>
      <w:r w:rsidR="009317AC">
        <w:rPr>
          <w:rFonts w:ascii="Times New Roman" w:hAnsi="Times New Roman"/>
          <w:sz w:val="24"/>
          <w:szCs w:val="24"/>
        </w:rPr>
        <w:t xml:space="preserve"> family relatives)</w:t>
      </w:r>
      <w:r w:rsidR="00701FD9">
        <w:rPr>
          <w:rFonts w:ascii="Times New Roman" w:hAnsi="Times New Roman"/>
          <w:sz w:val="24"/>
          <w:szCs w:val="24"/>
        </w:rPr>
        <w:t xml:space="preserve"> </w:t>
      </w:r>
      <w:r w:rsidR="00345F44" w:rsidRPr="00C23B62">
        <w:rPr>
          <w:rFonts w:ascii="Times New Roman" w:hAnsi="Times New Roman"/>
          <w:sz w:val="24"/>
          <w:szCs w:val="24"/>
        </w:rPr>
        <w:t xml:space="preserve">whose children </w:t>
      </w:r>
      <w:r w:rsidR="006E1A28">
        <w:rPr>
          <w:rFonts w:ascii="Times New Roman" w:hAnsi="Times New Roman"/>
          <w:sz w:val="24"/>
          <w:szCs w:val="24"/>
        </w:rPr>
        <w:t>(</w:t>
      </w:r>
      <w:r w:rsidR="006E1A28" w:rsidRPr="00C23B62">
        <w:rPr>
          <w:rFonts w:ascii="Times New Roman" w:hAnsi="Times New Roman"/>
          <w:sz w:val="24"/>
          <w:szCs w:val="24"/>
        </w:rPr>
        <w:t>88 boys, 86 girls)</w:t>
      </w:r>
      <w:r w:rsidR="006E1A28">
        <w:rPr>
          <w:rFonts w:ascii="Times New Roman" w:hAnsi="Times New Roman"/>
          <w:sz w:val="24"/>
          <w:szCs w:val="24"/>
        </w:rPr>
        <w:t xml:space="preserve"> </w:t>
      </w:r>
      <w:r w:rsidR="0055327B">
        <w:rPr>
          <w:rFonts w:ascii="Times New Roman" w:hAnsi="Times New Roman"/>
          <w:sz w:val="24"/>
          <w:szCs w:val="24"/>
        </w:rPr>
        <w:t>were</w:t>
      </w:r>
      <w:r w:rsidR="00345F44" w:rsidRPr="00C23B62">
        <w:rPr>
          <w:rFonts w:ascii="Times New Roman" w:hAnsi="Times New Roman"/>
          <w:sz w:val="24"/>
          <w:szCs w:val="24"/>
        </w:rPr>
        <w:t xml:space="preserve"> li</w:t>
      </w:r>
      <w:r w:rsidR="0055327B">
        <w:rPr>
          <w:rFonts w:ascii="Times New Roman" w:hAnsi="Times New Roman"/>
          <w:sz w:val="24"/>
          <w:szCs w:val="24"/>
        </w:rPr>
        <w:t>ving at home and had</w:t>
      </w:r>
      <w:r w:rsidR="00345F44" w:rsidRPr="00C23B62">
        <w:rPr>
          <w:rFonts w:ascii="Times New Roman" w:hAnsi="Times New Roman"/>
          <w:sz w:val="24"/>
          <w:szCs w:val="24"/>
        </w:rPr>
        <w:t xml:space="preserve"> never been in care, but </w:t>
      </w:r>
      <w:r w:rsidR="00031A95">
        <w:rPr>
          <w:rFonts w:ascii="Times New Roman" w:hAnsi="Times New Roman"/>
          <w:sz w:val="24"/>
          <w:szCs w:val="24"/>
        </w:rPr>
        <w:t>were</w:t>
      </w:r>
      <w:r w:rsidR="0087349E">
        <w:rPr>
          <w:rFonts w:ascii="Times New Roman" w:hAnsi="Times New Roman"/>
          <w:sz w:val="24"/>
          <w:szCs w:val="24"/>
        </w:rPr>
        <w:t xml:space="preserve"> the</w:t>
      </w:r>
      <w:r w:rsidR="00FD6EA6">
        <w:rPr>
          <w:rFonts w:ascii="Times New Roman" w:hAnsi="Times New Roman"/>
          <w:sz w:val="24"/>
          <w:szCs w:val="24"/>
        </w:rPr>
        <w:t xml:space="preserve"> </w:t>
      </w:r>
      <w:r w:rsidR="0087349E">
        <w:rPr>
          <w:rFonts w:ascii="Times New Roman" w:hAnsi="Times New Roman"/>
          <w:sz w:val="24"/>
          <w:szCs w:val="24"/>
        </w:rPr>
        <w:t>subject of</w:t>
      </w:r>
      <w:r w:rsidR="00345F44" w:rsidRPr="00C23B62">
        <w:rPr>
          <w:rFonts w:ascii="Times New Roman" w:hAnsi="Times New Roman"/>
          <w:sz w:val="24"/>
          <w:szCs w:val="24"/>
        </w:rPr>
        <w:t xml:space="preserve"> a child protection plan</w:t>
      </w:r>
      <w:r w:rsidR="00836252">
        <w:rPr>
          <w:rFonts w:ascii="Times New Roman" w:hAnsi="Times New Roman"/>
          <w:sz w:val="24"/>
          <w:szCs w:val="24"/>
        </w:rPr>
        <w:t>,</w:t>
      </w:r>
      <w:r w:rsidR="00BE13DC" w:rsidRPr="00C23B62">
        <w:rPr>
          <w:rFonts w:ascii="Times New Roman" w:hAnsi="Times New Roman"/>
          <w:sz w:val="24"/>
          <w:szCs w:val="24"/>
        </w:rPr>
        <w:t xml:space="preserve"> with a mean age of 77.90 months (</w:t>
      </w:r>
      <w:r w:rsidR="00BE13DC" w:rsidRPr="00C23B62">
        <w:rPr>
          <w:rFonts w:ascii="Times New Roman" w:hAnsi="Times New Roman"/>
          <w:i/>
          <w:sz w:val="24"/>
          <w:szCs w:val="24"/>
        </w:rPr>
        <w:t xml:space="preserve">SD </w:t>
      </w:r>
      <w:r w:rsidR="00BE13DC" w:rsidRPr="00C23B62">
        <w:rPr>
          <w:rFonts w:ascii="Times New Roman" w:hAnsi="Times New Roman"/>
          <w:sz w:val="24"/>
          <w:szCs w:val="24"/>
        </w:rPr>
        <w:t>=</w:t>
      </w:r>
      <w:r w:rsidR="008B5C8A" w:rsidRPr="00C23B62">
        <w:rPr>
          <w:rFonts w:ascii="Times New Roman" w:hAnsi="Times New Roman"/>
          <w:sz w:val="24"/>
          <w:szCs w:val="24"/>
        </w:rPr>
        <w:t xml:space="preserve"> </w:t>
      </w:r>
      <w:r w:rsidR="00BE13DC" w:rsidRPr="00C23B62">
        <w:rPr>
          <w:rFonts w:ascii="Times New Roman" w:hAnsi="Times New Roman"/>
          <w:sz w:val="24"/>
          <w:szCs w:val="24"/>
        </w:rPr>
        <w:t>20.21, range 30</w:t>
      </w:r>
      <w:r w:rsidR="00BE13DC" w:rsidRPr="00C23B62">
        <w:rPr>
          <w:rFonts w:ascii="Times New Roman" w:hAnsi="Times New Roman"/>
          <w:sz w:val="24"/>
          <w:szCs w:val="24"/>
        </w:rPr>
        <w:softHyphen/>
        <w:t>–114 months)</w:t>
      </w:r>
      <w:r w:rsidR="002C581A" w:rsidRPr="00C23B62">
        <w:rPr>
          <w:rFonts w:ascii="Times New Roman" w:hAnsi="Times New Roman"/>
          <w:sz w:val="24"/>
          <w:szCs w:val="24"/>
        </w:rPr>
        <w:t xml:space="preserve">, and </w:t>
      </w:r>
      <w:r w:rsidR="00345F44" w:rsidRPr="00C23B62">
        <w:rPr>
          <w:rFonts w:ascii="Times New Roman" w:hAnsi="Times New Roman"/>
          <w:sz w:val="24"/>
          <w:szCs w:val="24"/>
        </w:rPr>
        <w:t>(</w:t>
      </w:r>
      <w:r w:rsidR="002C581A" w:rsidRPr="00C23B62">
        <w:rPr>
          <w:rFonts w:ascii="Times New Roman" w:hAnsi="Times New Roman"/>
          <w:sz w:val="24"/>
          <w:szCs w:val="24"/>
        </w:rPr>
        <w:t xml:space="preserve">c) a community sample of </w:t>
      </w:r>
      <w:r w:rsidR="00345F44" w:rsidRPr="00C23B62">
        <w:rPr>
          <w:rFonts w:ascii="Times New Roman" w:hAnsi="Times New Roman"/>
          <w:sz w:val="24"/>
          <w:szCs w:val="24"/>
        </w:rPr>
        <w:t>biological</w:t>
      </w:r>
      <w:r w:rsidR="002C581A" w:rsidRPr="00C23B62">
        <w:rPr>
          <w:rFonts w:ascii="Times New Roman" w:hAnsi="Times New Roman"/>
          <w:sz w:val="24"/>
          <w:szCs w:val="24"/>
        </w:rPr>
        <w:t xml:space="preserve"> parents</w:t>
      </w:r>
      <w:r w:rsidR="006E1A28">
        <w:rPr>
          <w:rFonts w:ascii="Times New Roman" w:hAnsi="Times New Roman"/>
          <w:sz w:val="24"/>
          <w:szCs w:val="24"/>
        </w:rPr>
        <w:t xml:space="preserve"> and children </w:t>
      </w:r>
      <w:r w:rsidR="006E1A28" w:rsidRPr="00C23B62">
        <w:rPr>
          <w:rFonts w:ascii="Times New Roman" w:hAnsi="Times New Roman"/>
          <w:sz w:val="24"/>
          <w:szCs w:val="24"/>
        </w:rPr>
        <w:t>(</w:t>
      </w:r>
      <w:r w:rsidR="006E1A28" w:rsidRPr="00C23B62">
        <w:rPr>
          <w:rFonts w:ascii="Times New Roman" w:hAnsi="Times New Roman"/>
          <w:i/>
          <w:sz w:val="24"/>
          <w:szCs w:val="24"/>
        </w:rPr>
        <w:t>n</w:t>
      </w:r>
      <w:r w:rsidR="006E1A28" w:rsidRPr="00C23B62">
        <w:rPr>
          <w:rFonts w:ascii="Times New Roman" w:hAnsi="Times New Roman"/>
          <w:sz w:val="24"/>
          <w:szCs w:val="24"/>
        </w:rPr>
        <w:t xml:space="preserve"> = 128, </w:t>
      </w:r>
      <w:r w:rsidR="006E1A28">
        <w:rPr>
          <w:rFonts w:ascii="Times New Roman" w:hAnsi="Times New Roman"/>
          <w:sz w:val="24"/>
          <w:szCs w:val="24"/>
        </w:rPr>
        <w:t xml:space="preserve">all mothers, </w:t>
      </w:r>
      <w:r w:rsidR="006E1A28" w:rsidRPr="00C23B62">
        <w:rPr>
          <w:rFonts w:ascii="Times New Roman" w:hAnsi="Times New Roman"/>
          <w:sz w:val="24"/>
          <w:szCs w:val="24"/>
        </w:rPr>
        <w:t>62 boys, 66 girls</w:t>
      </w:r>
      <w:r w:rsidR="006E1A28">
        <w:rPr>
          <w:rFonts w:ascii="Times New Roman" w:hAnsi="Times New Roman"/>
          <w:sz w:val="24"/>
          <w:szCs w:val="24"/>
        </w:rPr>
        <w:t>)</w:t>
      </w:r>
      <w:r w:rsidR="002C581A" w:rsidRPr="00C23B62">
        <w:rPr>
          <w:rFonts w:ascii="Times New Roman" w:hAnsi="Times New Roman"/>
          <w:sz w:val="24"/>
          <w:szCs w:val="24"/>
        </w:rPr>
        <w:t xml:space="preserve">, none of </w:t>
      </w:r>
      <w:r w:rsidR="00345F44" w:rsidRPr="00C23B62">
        <w:rPr>
          <w:rFonts w:ascii="Times New Roman" w:hAnsi="Times New Roman"/>
          <w:sz w:val="24"/>
          <w:szCs w:val="24"/>
        </w:rPr>
        <w:t>whom had ever been involved with children protection services</w:t>
      </w:r>
      <w:r w:rsidR="00836252">
        <w:rPr>
          <w:rFonts w:ascii="Times New Roman" w:hAnsi="Times New Roman"/>
          <w:sz w:val="24"/>
          <w:szCs w:val="24"/>
        </w:rPr>
        <w:t xml:space="preserve">, </w:t>
      </w:r>
      <w:r w:rsidR="006E1A28">
        <w:rPr>
          <w:rFonts w:ascii="Times New Roman" w:hAnsi="Times New Roman"/>
          <w:sz w:val="24"/>
          <w:szCs w:val="24"/>
        </w:rPr>
        <w:t>with a</w:t>
      </w:r>
      <w:r w:rsidR="00836252">
        <w:rPr>
          <w:rFonts w:ascii="Times New Roman" w:hAnsi="Times New Roman"/>
          <w:sz w:val="24"/>
          <w:szCs w:val="24"/>
        </w:rPr>
        <w:t xml:space="preserve"> mean </w:t>
      </w:r>
      <w:r w:rsidR="006E1A28">
        <w:rPr>
          <w:rFonts w:ascii="Times New Roman" w:hAnsi="Times New Roman"/>
          <w:sz w:val="24"/>
          <w:szCs w:val="24"/>
        </w:rPr>
        <w:t xml:space="preserve">child </w:t>
      </w:r>
      <w:r w:rsidR="00836252">
        <w:rPr>
          <w:rFonts w:ascii="Times New Roman" w:hAnsi="Times New Roman"/>
          <w:sz w:val="24"/>
          <w:szCs w:val="24"/>
        </w:rPr>
        <w:t>age</w:t>
      </w:r>
      <w:r w:rsidR="008B5C8A" w:rsidRPr="00C23B62">
        <w:rPr>
          <w:rFonts w:ascii="Times New Roman" w:hAnsi="Times New Roman"/>
          <w:sz w:val="24"/>
          <w:szCs w:val="24"/>
        </w:rPr>
        <w:t xml:space="preserve"> </w:t>
      </w:r>
      <w:r w:rsidR="006E1A28">
        <w:rPr>
          <w:rFonts w:ascii="Times New Roman" w:hAnsi="Times New Roman"/>
          <w:sz w:val="24"/>
          <w:szCs w:val="24"/>
        </w:rPr>
        <w:t>of</w:t>
      </w:r>
      <w:r w:rsidR="00836252">
        <w:rPr>
          <w:rFonts w:ascii="Times New Roman" w:hAnsi="Times New Roman"/>
          <w:sz w:val="24"/>
          <w:szCs w:val="24"/>
        </w:rPr>
        <w:t xml:space="preserve"> </w:t>
      </w:r>
      <w:r w:rsidR="008B5C8A" w:rsidRPr="00C23B62">
        <w:rPr>
          <w:rFonts w:ascii="Times New Roman" w:hAnsi="Times New Roman"/>
          <w:sz w:val="24"/>
          <w:szCs w:val="24"/>
        </w:rPr>
        <w:t>61.38 months (</w:t>
      </w:r>
      <w:r w:rsidR="008B5C8A" w:rsidRPr="00C23B62">
        <w:rPr>
          <w:rFonts w:ascii="Times New Roman" w:hAnsi="Times New Roman"/>
          <w:i/>
          <w:sz w:val="24"/>
          <w:szCs w:val="24"/>
        </w:rPr>
        <w:t xml:space="preserve">SD </w:t>
      </w:r>
      <w:r w:rsidR="008B5C8A" w:rsidRPr="00C23B62">
        <w:rPr>
          <w:rFonts w:ascii="Times New Roman" w:hAnsi="Times New Roman"/>
          <w:sz w:val="24"/>
          <w:szCs w:val="24"/>
        </w:rPr>
        <w:t>= 1.06, range 59</w:t>
      </w:r>
      <w:r w:rsidR="008B5C8A" w:rsidRPr="00C23B62">
        <w:rPr>
          <w:rFonts w:ascii="Times New Roman" w:hAnsi="Times New Roman"/>
          <w:sz w:val="24"/>
          <w:szCs w:val="24"/>
        </w:rPr>
        <w:softHyphen/>
        <w:t>–64 months)</w:t>
      </w:r>
      <w:r w:rsidR="002C581A" w:rsidRPr="00C23B62">
        <w:rPr>
          <w:rFonts w:ascii="Times New Roman" w:hAnsi="Times New Roman"/>
          <w:sz w:val="24"/>
          <w:szCs w:val="24"/>
        </w:rPr>
        <w:t xml:space="preserve">. </w:t>
      </w:r>
      <w:r w:rsidR="007B5448">
        <w:rPr>
          <w:rFonts w:ascii="Times New Roman" w:hAnsi="Times New Roman"/>
          <w:sz w:val="24"/>
          <w:szCs w:val="24"/>
        </w:rPr>
        <w:t xml:space="preserve">Children in the foster care and child protection groups </w:t>
      </w:r>
      <w:r w:rsidR="001A31B3">
        <w:rPr>
          <w:rFonts w:ascii="Times New Roman" w:hAnsi="Times New Roman"/>
          <w:sz w:val="24"/>
          <w:szCs w:val="24"/>
        </w:rPr>
        <w:t>were</w:t>
      </w:r>
      <w:r w:rsidR="007B5448">
        <w:rPr>
          <w:rFonts w:ascii="Times New Roman" w:hAnsi="Times New Roman"/>
          <w:sz w:val="24"/>
          <w:szCs w:val="24"/>
        </w:rPr>
        <w:t xml:space="preserve"> participating in</w:t>
      </w:r>
      <w:r w:rsidR="00CC1566">
        <w:rPr>
          <w:rFonts w:ascii="Times New Roman" w:hAnsi="Times New Roman"/>
          <w:sz w:val="24"/>
          <w:szCs w:val="24"/>
        </w:rPr>
        <w:t xml:space="preserve"> a separate study focussing on child protection</w:t>
      </w:r>
      <w:r w:rsidR="007B5448">
        <w:rPr>
          <w:rFonts w:ascii="Times New Roman" w:hAnsi="Times New Roman"/>
          <w:sz w:val="24"/>
          <w:szCs w:val="24"/>
        </w:rPr>
        <w:t xml:space="preserve">. </w:t>
      </w:r>
      <w:r w:rsidR="004A3A84" w:rsidRPr="00C23B62">
        <w:rPr>
          <w:rFonts w:ascii="Times New Roman" w:hAnsi="Times New Roman"/>
          <w:sz w:val="24"/>
          <w:szCs w:val="24"/>
        </w:rPr>
        <w:t xml:space="preserve">Children in the community sample were part of a longitudinal study and the describe-your-child measure was administered at the age-5 phase; the age range in this sample is therefore smaller than that in samples (a) and (b). </w:t>
      </w:r>
      <w:r w:rsidR="00B10986" w:rsidRPr="00C23B62">
        <w:rPr>
          <w:rFonts w:ascii="Times New Roman" w:hAnsi="Times New Roman"/>
          <w:sz w:val="24"/>
          <w:szCs w:val="24"/>
        </w:rPr>
        <w:t xml:space="preserve">Community sample families came from wide-ranging social backgrounds, with 55 (43%) being classified as low socioeconomic status (parents with no post-16 education and no/menial/manual employment). </w:t>
      </w:r>
      <w:r w:rsidR="004A3A84" w:rsidRPr="00C23B62">
        <w:rPr>
          <w:rFonts w:ascii="Times New Roman" w:hAnsi="Times New Roman"/>
          <w:sz w:val="24"/>
          <w:szCs w:val="24"/>
        </w:rPr>
        <w:t>Parent age in the parent</w:t>
      </w:r>
      <w:r w:rsidR="00637238">
        <w:rPr>
          <w:rFonts w:ascii="Times New Roman" w:hAnsi="Times New Roman"/>
          <w:sz w:val="24"/>
          <w:szCs w:val="24"/>
        </w:rPr>
        <w:t xml:space="preserve">s whose children have been </w:t>
      </w:r>
      <w:r w:rsidR="0087349E">
        <w:rPr>
          <w:rFonts w:ascii="Times New Roman" w:hAnsi="Times New Roman"/>
          <w:sz w:val="24"/>
          <w:szCs w:val="24"/>
        </w:rPr>
        <w:t xml:space="preserve">the </w:t>
      </w:r>
      <w:r w:rsidR="00637238">
        <w:rPr>
          <w:rFonts w:ascii="Times New Roman" w:hAnsi="Times New Roman"/>
          <w:sz w:val="24"/>
          <w:szCs w:val="24"/>
        </w:rPr>
        <w:t>subject of</w:t>
      </w:r>
      <w:r w:rsidR="004A3A84" w:rsidRPr="00C23B62">
        <w:rPr>
          <w:rFonts w:ascii="Times New Roman" w:hAnsi="Times New Roman"/>
          <w:sz w:val="24"/>
          <w:szCs w:val="24"/>
        </w:rPr>
        <w:t xml:space="preserve"> a child protection plan was </w:t>
      </w:r>
      <w:r w:rsidR="004A3A84" w:rsidRPr="00C23B62">
        <w:rPr>
          <w:rFonts w:ascii="Times New Roman" w:hAnsi="Times New Roman"/>
          <w:i/>
          <w:sz w:val="24"/>
          <w:szCs w:val="24"/>
        </w:rPr>
        <w:t>M</w:t>
      </w:r>
      <w:r w:rsidR="004A3A84" w:rsidRPr="00C23B62">
        <w:rPr>
          <w:rFonts w:ascii="Times New Roman" w:hAnsi="Times New Roman"/>
          <w:sz w:val="24"/>
          <w:szCs w:val="24"/>
        </w:rPr>
        <w:t xml:space="preserve"> = 32.26 years, </w:t>
      </w:r>
      <w:r w:rsidR="004A3A84" w:rsidRPr="00C23B62">
        <w:rPr>
          <w:rFonts w:ascii="Times New Roman" w:hAnsi="Times New Roman"/>
          <w:i/>
          <w:sz w:val="24"/>
          <w:szCs w:val="24"/>
        </w:rPr>
        <w:t xml:space="preserve">SD </w:t>
      </w:r>
      <w:r w:rsidR="004A3A84" w:rsidRPr="00C23B62">
        <w:rPr>
          <w:rFonts w:ascii="Times New Roman" w:hAnsi="Times New Roman"/>
          <w:sz w:val="24"/>
          <w:szCs w:val="24"/>
        </w:rPr>
        <w:t xml:space="preserve">= 6.32, range 19–50, and parents in the community sample were </w:t>
      </w:r>
      <w:r w:rsidR="004A3A84" w:rsidRPr="00C23B62">
        <w:rPr>
          <w:rFonts w:ascii="Times New Roman" w:hAnsi="Times New Roman"/>
          <w:i/>
          <w:sz w:val="24"/>
          <w:szCs w:val="24"/>
        </w:rPr>
        <w:t>M</w:t>
      </w:r>
      <w:r w:rsidR="004A3A84" w:rsidRPr="00C23B62">
        <w:rPr>
          <w:rFonts w:ascii="Times New Roman" w:hAnsi="Times New Roman"/>
          <w:sz w:val="24"/>
          <w:szCs w:val="24"/>
        </w:rPr>
        <w:t xml:space="preserve"> = 33.18 years, </w:t>
      </w:r>
      <w:r w:rsidR="004A3A84" w:rsidRPr="00C23B62">
        <w:rPr>
          <w:rFonts w:ascii="Times New Roman" w:hAnsi="Times New Roman"/>
          <w:i/>
          <w:sz w:val="24"/>
          <w:szCs w:val="24"/>
        </w:rPr>
        <w:t xml:space="preserve">SD </w:t>
      </w:r>
      <w:r w:rsidR="004A3A84" w:rsidRPr="00C23B62">
        <w:rPr>
          <w:rFonts w:ascii="Times New Roman" w:hAnsi="Times New Roman"/>
          <w:sz w:val="24"/>
          <w:szCs w:val="24"/>
        </w:rPr>
        <w:t>= 5.43, range 21–43. Ages were not available for the foster carers.</w:t>
      </w:r>
      <w:r w:rsidR="00C45DE5" w:rsidRPr="00C23B62">
        <w:rPr>
          <w:rFonts w:ascii="Times New Roman" w:hAnsi="Times New Roman"/>
          <w:sz w:val="24"/>
          <w:szCs w:val="24"/>
        </w:rPr>
        <w:t xml:space="preserve"> The study was approved by the relevant university ethics committees. </w:t>
      </w:r>
    </w:p>
    <w:p w14:paraId="7B506449" w14:textId="77777777" w:rsidR="004E4FAA" w:rsidRPr="00C23B62" w:rsidRDefault="004E4FAA" w:rsidP="00C23B62">
      <w:pPr>
        <w:spacing w:after="0" w:line="480" w:lineRule="auto"/>
        <w:rPr>
          <w:rFonts w:ascii="Times New Roman" w:hAnsi="Times New Roman"/>
          <w:b/>
          <w:sz w:val="24"/>
          <w:szCs w:val="24"/>
        </w:rPr>
      </w:pPr>
      <w:r w:rsidRPr="00C23B62">
        <w:rPr>
          <w:rFonts w:ascii="Times New Roman" w:hAnsi="Times New Roman"/>
          <w:b/>
          <w:sz w:val="24"/>
          <w:szCs w:val="24"/>
        </w:rPr>
        <w:t xml:space="preserve">Materials and Methods </w:t>
      </w:r>
    </w:p>
    <w:p w14:paraId="7AB5577B" w14:textId="65BA6D8E" w:rsidR="002C581A" w:rsidRPr="00C23B62" w:rsidRDefault="004A3A84" w:rsidP="00C23B62">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All participants </w:t>
      </w:r>
      <w:r w:rsidR="004E4FAA" w:rsidRPr="00C23B62">
        <w:rPr>
          <w:rFonts w:ascii="Times New Roman" w:hAnsi="Times New Roman"/>
          <w:sz w:val="24"/>
          <w:szCs w:val="24"/>
        </w:rPr>
        <w:t xml:space="preserve">completed the describe-your-child measure as part of a face-to-face interview. </w:t>
      </w:r>
      <w:r w:rsidR="0032100C" w:rsidRPr="00C23B62">
        <w:rPr>
          <w:rFonts w:ascii="Times New Roman" w:hAnsi="Times New Roman"/>
          <w:sz w:val="24"/>
          <w:szCs w:val="24"/>
        </w:rPr>
        <w:t xml:space="preserve">Interviews began with an explanation of the purpose of the interview </w:t>
      </w:r>
      <w:r w:rsidR="0032100C" w:rsidRPr="003D79F9">
        <w:rPr>
          <w:rFonts w:ascii="Times New Roman" w:hAnsi="Times New Roman"/>
          <w:sz w:val="24"/>
          <w:szCs w:val="24"/>
        </w:rPr>
        <w:t>(</w:t>
      </w:r>
      <w:r w:rsidR="003D79F9" w:rsidRPr="003D79F9">
        <w:rPr>
          <w:rFonts w:ascii="Times New Roman" w:hAnsi="Times New Roman"/>
          <w:sz w:val="24"/>
          <w:szCs w:val="24"/>
        </w:rPr>
        <w:t>‘</w:t>
      </w:r>
      <w:r w:rsidR="003D79F9" w:rsidRPr="003D79F9">
        <w:rPr>
          <w:rFonts w:ascii="Times New Roman" w:eastAsia="Batang" w:hAnsi="Times New Roman"/>
          <w:sz w:val="24"/>
          <w:szCs w:val="24"/>
        </w:rPr>
        <w:t xml:space="preserve">We want to find out how </w:t>
      </w:r>
      <w:r w:rsidR="003D79F9">
        <w:rPr>
          <w:rFonts w:ascii="Times New Roman" w:eastAsia="Batang" w:hAnsi="Times New Roman"/>
          <w:sz w:val="24"/>
          <w:szCs w:val="24"/>
        </w:rPr>
        <w:t>your child is</w:t>
      </w:r>
      <w:r w:rsidR="003D79F9" w:rsidRPr="003D79F9">
        <w:rPr>
          <w:rFonts w:ascii="Times New Roman" w:eastAsia="Batang" w:hAnsi="Times New Roman"/>
          <w:sz w:val="24"/>
          <w:szCs w:val="24"/>
        </w:rPr>
        <w:t xml:space="preserve"> get</w:t>
      </w:r>
      <w:r w:rsidR="003D79F9">
        <w:rPr>
          <w:rFonts w:ascii="Times New Roman" w:eastAsia="Batang" w:hAnsi="Times New Roman"/>
          <w:sz w:val="24"/>
          <w:szCs w:val="24"/>
        </w:rPr>
        <w:t>ting</w:t>
      </w:r>
      <w:r w:rsidR="003D79F9" w:rsidRPr="003D79F9">
        <w:rPr>
          <w:rFonts w:ascii="Times New Roman" w:eastAsia="Batang" w:hAnsi="Times New Roman"/>
          <w:sz w:val="24"/>
          <w:szCs w:val="24"/>
        </w:rPr>
        <w:t xml:space="preserve"> on, so I’ll mainly be asking about the child’s health, development and general behaviour’</w:t>
      </w:r>
      <w:r w:rsidR="0032100C" w:rsidRPr="00C23B62">
        <w:rPr>
          <w:rFonts w:ascii="Times New Roman" w:hAnsi="Times New Roman"/>
          <w:sz w:val="24"/>
          <w:szCs w:val="24"/>
        </w:rPr>
        <w:t xml:space="preserve">). Informed consent was then obtained from the participant. </w:t>
      </w:r>
      <w:r w:rsidR="00303136">
        <w:rPr>
          <w:rFonts w:ascii="Times New Roman" w:hAnsi="Times New Roman"/>
          <w:sz w:val="24"/>
          <w:szCs w:val="24"/>
        </w:rPr>
        <w:t xml:space="preserve">All parents began by giving details of their child’s date-of-birth, gender, ethnicity, and their relationship to the child. </w:t>
      </w:r>
      <w:r w:rsidR="00134A34" w:rsidRPr="00C23B62">
        <w:rPr>
          <w:rFonts w:ascii="Times New Roman" w:hAnsi="Times New Roman"/>
          <w:sz w:val="24"/>
          <w:szCs w:val="24"/>
        </w:rPr>
        <w:t xml:space="preserve">Foster </w:t>
      </w:r>
      <w:r w:rsidR="008D1F9A" w:rsidRPr="00C23B62">
        <w:rPr>
          <w:rFonts w:ascii="Times New Roman" w:hAnsi="Times New Roman"/>
          <w:sz w:val="24"/>
          <w:szCs w:val="24"/>
        </w:rPr>
        <w:t>carers</w:t>
      </w:r>
      <w:r w:rsidRPr="00C23B62">
        <w:rPr>
          <w:rFonts w:ascii="Times New Roman" w:hAnsi="Times New Roman"/>
          <w:sz w:val="24"/>
          <w:szCs w:val="24"/>
        </w:rPr>
        <w:t xml:space="preserve"> </w:t>
      </w:r>
      <w:r w:rsidR="00134A34" w:rsidRPr="00C23B62">
        <w:rPr>
          <w:rFonts w:ascii="Times New Roman" w:hAnsi="Times New Roman"/>
          <w:sz w:val="24"/>
          <w:szCs w:val="24"/>
        </w:rPr>
        <w:t>gave details of</w:t>
      </w:r>
      <w:r w:rsidRPr="00C23B62">
        <w:rPr>
          <w:rFonts w:ascii="Times New Roman" w:hAnsi="Times New Roman"/>
          <w:sz w:val="24"/>
          <w:szCs w:val="24"/>
        </w:rPr>
        <w:t xml:space="preserve"> the date t</w:t>
      </w:r>
      <w:r w:rsidR="00134A34" w:rsidRPr="00C23B62">
        <w:rPr>
          <w:rFonts w:ascii="Times New Roman" w:hAnsi="Times New Roman"/>
          <w:sz w:val="24"/>
          <w:szCs w:val="24"/>
        </w:rPr>
        <w:t>heir child was placed with them and</w:t>
      </w:r>
      <w:r w:rsidRPr="00C23B62">
        <w:rPr>
          <w:rFonts w:ascii="Times New Roman" w:hAnsi="Times New Roman"/>
          <w:sz w:val="24"/>
          <w:szCs w:val="24"/>
        </w:rPr>
        <w:t xml:space="preserve"> the child’s age when they were placed with them.</w:t>
      </w:r>
      <w:r w:rsidR="0077176F" w:rsidRPr="00C23B62">
        <w:rPr>
          <w:rFonts w:ascii="Times New Roman" w:hAnsi="Times New Roman"/>
          <w:sz w:val="24"/>
          <w:szCs w:val="24"/>
        </w:rPr>
        <w:t xml:space="preserve"> </w:t>
      </w:r>
      <w:r w:rsidR="002C581A" w:rsidRPr="00C23B62">
        <w:rPr>
          <w:rFonts w:ascii="Times New Roman" w:hAnsi="Times New Roman"/>
          <w:sz w:val="24"/>
          <w:szCs w:val="24"/>
        </w:rPr>
        <w:t xml:space="preserve">Participants </w:t>
      </w:r>
      <w:r w:rsidR="004106E3" w:rsidRPr="00C23B62">
        <w:rPr>
          <w:rFonts w:ascii="Times New Roman" w:hAnsi="Times New Roman"/>
          <w:sz w:val="24"/>
          <w:szCs w:val="24"/>
        </w:rPr>
        <w:t xml:space="preserve">in all groups </w:t>
      </w:r>
      <w:r w:rsidR="00F67136" w:rsidRPr="00C23B62">
        <w:rPr>
          <w:rFonts w:ascii="Times New Roman" w:hAnsi="Times New Roman"/>
          <w:sz w:val="24"/>
          <w:szCs w:val="24"/>
        </w:rPr>
        <w:t xml:space="preserve">then </w:t>
      </w:r>
      <w:r w:rsidR="002C581A" w:rsidRPr="00C23B62">
        <w:rPr>
          <w:rFonts w:ascii="Times New Roman" w:hAnsi="Times New Roman"/>
          <w:sz w:val="24"/>
          <w:szCs w:val="24"/>
        </w:rPr>
        <w:t xml:space="preserve">completed the describe-your-child measure </w:t>
      </w:r>
      <w:r w:rsidR="00303136">
        <w:rPr>
          <w:rFonts w:ascii="Times New Roman" w:hAnsi="Times New Roman"/>
          <w:sz w:val="24"/>
          <w:szCs w:val="24"/>
        </w:rPr>
        <w:t xml:space="preserve">immediately following completion of demographic questions, </w:t>
      </w:r>
      <w:r w:rsidR="002C581A" w:rsidRPr="00C23B62">
        <w:rPr>
          <w:rFonts w:ascii="Times New Roman" w:hAnsi="Times New Roman"/>
          <w:sz w:val="24"/>
          <w:szCs w:val="24"/>
        </w:rPr>
        <w:t xml:space="preserve">as part of </w:t>
      </w:r>
      <w:r w:rsidR="004106E3" w:rsidRPr="00C23B62">
        <w:rPr>
          <w:rFonts w:ascii="Times New Roman" w:hAnsi="Times New Roman"/>
          <w:sz w:val="24"/>
          <w:szCs w:val="24"/>
        </w:rPr>
        <w:t xml:space="preserve">a longer interview </w:t>
      </w:r>
      <w:r w:rsidR="00C34678" w:rsidRPr="00C23B62">
        <w:rPr>
          <w:rFonts w:ascii="Times New Roman" w:hAnsi="Times New Roman"/>
          <w:sz w:val="24"/>
          <w:szCs w:val="24"/>
        </w:rPr>
        <w:t>focused on</w:t>
      </w:r>
      <w:r w:rsidR="004106E3" w:rsidRPr="00C23B62">
        <w:rPr>
          <w:rFonts w:ascii="Times New Roman" w:hAnsi="Times New Roman"/>
          <w:sz w:val="24"/>
          <w:szCs w:val="24"/>
        </w:rPr>
        <w:t xml:space="preserve"> the child and family functioning</w:t>
      </w:r>
      <w:r w:rsidR="002C581A" w:rsidRPr="00C23B62">
        <w:rPr>
          <w:rFonts w:ascii="Times New Roman" w:hAnsi="Times New Roman"/>
          <w:sz w:val="24"/>
          <w:szCs w:val="24"/>
        </w:rPr>
        <w:t xml:space="preserve">. </w:t>
      </w:r>
      <w:r w:rsidR="007E0893" w:rsidRPr="00C23B62">
        <w:rPr>
          <w:rFonts w:ascii="Times New Roman" w:hAnsi="Times New Roman"/>
          <w:sz w:val="24"/>
          <w:szCs w:val="24"/>
        </w:rPr>
        <w:t xml:space="preserve">The foster carers and parents whose children </w:t>
      </w:r>
      <w:r w:rsidR="007C6CFA">
        <w:rPr>
          <w:rFonts w:ascii="Times New Roman" w:hAnsi="Times New Roman"/>
          <w:sz w:val="24"/>
          <w:szCs w:val="24"/>
        </w:rPr>
        <w:t xml:space="preserve">have been </w:t>
      </w:r>
      <w:r w:rsidR="0087349E">
        <w:rPr>
          <w:rFonts w:ascii="Times New Roman" w:hAnsi="Times New Roman"/>
          <w:sz w:val="24"/>
          <w:szCs w:val="24"/>
        </w:rPr>
        <w:t xml:space="preserve">the </w:t>
      </w:r>
      <w:r w:rsidR="007C6CFA">
        <w:rPr>
          <w:rFonts w:ascii="Times New Roman" w:hAnsi="Times New Roman"/>
          <w:sz w:val="24"/>
          <w:szCs w:val="24"/>
        </w:rPr>
        <w:t>subject of</w:t>
      </w:r>
      <w:r w:rsidR="007E0893" w:rsidRPr="00C23B62">
        <w:rPr>
          <w:rFonts w:ascii="Times New Roman" w:hAnsi="Times New Roman"/>
          <w:sz w:val="24"/>
          <w:szCs w:val="24"/>
        </w:rPr>
        <w:t xml:space="preserve"> a child protection </w:t>
      </w:r>
      <w:r w:rsidR="004A7209" w:rsidRPr="00C23B62">
        <w:rPr>
          <w:rFonts w:ascii="Times New Roman" w:hAnsi="Times New Roman"/>
          <w:sz w:val="24"/>
          <w:szCs w:val="24"/>
        </w:rPr>
        <w:t>plan</w:t>
      </w:r>
      <w:r w:rsidR="007E0893" w:rsidRPr="00C23B62">
        <w:rPr>
          <w:rFonts w:ascii="Times New Roman" w:hAnsi="Times New Roman"/>
          <w:sz w:val="24"/>
          <w:szCs w:val="24"/>
        </w:rPr>
        <w:t xml:space="preserve"> completed the interview in their homes; the community sample of parents completed the interview at the university’s developmental laboratories. </w:t>
      </w:r>
    </w:p>
    <w:p w14:paraId="19EA0E3C" w14:textId="77777777" w:rsidR="002C581A" w:rsidRPr="00C23B62" w:rsidRDefault="002C581A" w:rsidP="00C23B62">
      <w:pPr>
        <w:spacing w:after="0" w:line="480" w:lineRule="auto"/>
        <w:rPr>
          <w:rFonts w:ascii="Times New Roman" w:hAnsi="Times New Roman"/>
          <w:b/>
          <w:sz w:val="24"/>
          <w:szCs w:val="24"/>
        </w:rPr>
      </w:pPr>
      <w:r w:rsidRPr="00C23B62">
        <w:rPr>
          <w:rFonts w:ascii="Times New Roman" w:hAnsi="Times New Roman"/>
          <w:b/>
          <w:sz w:val="24"/>
          <w:szCs w:val="24"/>
        </w:rPr>
        <w:t xml:space="preserve">Measures </w:t>
      </w:r>
    </w:p>
    <w:p w14:paraId="20FDA7DE" w14:textId="3C09BBB3" w:rsidR="00A05D02" w:rsidRPr="00C23B62" w:rsidRDefault="002C581A" w:rsidP="00C23B62">
      <w:pPr>
        <w:spacing w:after="0" w:line="480" w:lineRule="auto"/>
        <w:ind w:firstLine="720"/>
        <w:rPr>
          <w:rFonts w:ascii="Times New Roman" w:hAnsi="Times New Roman"/>
          <w:sz w:val="24"/>
          <w:szCs w:val="24"/>
        </w:rPr>
      </w:pPr>
      <w:r w:rsidRPr="00C23B62">
        <w:rPr>
          <w:rFonts w:ascii="Times New Roman" w:hAnsi="Times New Roman"/>
          <w:b/>
          <w:sz w:val="24"/>
          <w:szCs w:val="24"/>
        </w:rPr>
        <w:t xml:space="preserve">Mind-Mindedness. </w:t>
      </w:r>
      <w:r w:rsidR="000F18F2" w:rsidRPr="00C23B62">
        <w:rPr>
          <w:rFonts w:ascii="Times New Roman" w:hAnsi="Times New Roman"/>
          <w:sz w:val="24"/>
          <w:szCs w:val="24"/>
        </w:rPr>
        <w:t xml:space="preserve">For the foster carers and </w:t>
      </w:r>
      <w:r w:rsidR="009403A7" w:rsidRPr="00C23B62">
        <w:rPr>
          <w:rFonts w:ascii="Times New Roman" w:hAnsi="Times New Roman"/>
          <w:sz w:val="24"/>
          <w:szCs w:val="24"/>
        </w:rPr>
        <w:t>parent</w:t>
      </w:r>
      <w:r w:rsidR="00FD6EA6">
        <w:rPr>
          <w:rFonts w:ascii="Times New Roman" w:hAnsi="Times New Roman"/>
          <w:sz w:val="24"/>
          <w:szCs w:val="24"/>
        </w:rPr>
        <w:t xml:space="preserve">s whose children </w:t>
      </w:r>
      <w:r w:rsidR="007C6CFA">
        <w:rPr>
          <w:rFonts w:ascii="Times New Roman" w:hAnsi="Times New Roman"/>
          <w:sz w:val="24"/>
          <w:szCs w:val="24"/>
        </w:rPr>
        <w:t xml:space="preserve">have been </w:t>
      </w:r>
      <w:r w:rsidR="0087349E">
        <w:rPr>
          <w:rFonts w:ascii="Times New Roman" w:hAnsi="Times New Roman"/>
          <w:sz w:val="24"/>
          <w:szCs w:val="24"/>
        </w:rPr>
        <w:t xml:space="preserve">the </w:t>
      </w:r>
      <w:r w:rsidR="00FD6EA6">
        <w:rPr>
          <w:rFonts w:ascii="Times New Roman" w:hAnsi="Times New Roman"/>
          <w:sz w:val="24"/>
          <w:szCs w:val="24"/>
        </w:rPr>
        <w:t>subject of</w:t>
      </w:r>
      <w:r w:rsidR="009403A7" w:rsidRPr="00C23B62">
        <w:rPr>
          <w:rFonts w:ascii="Times New Roman" w:hAnsi="Times New Roman"/>
          <w:sz w:val="24"/>
          <w:szCs w:val="24"/>
        </w:rPr>
        <w:t xml:space="preserve"> a child protection plan, t</w:t>
      </w:r>
      <w:r w:rsidRPr="00C23B62">
        <w:rPr>
          <w:rFonts w:ascii="Times New Roman" w:hAnsi="Times New Roman"/>
          <w:sz w:val="24"/>
          <w:szCs w:val="24"/>
        </w:rPr>
        <w:t>he interviewer entered the caregiver</w:t>
      </w:r>
      <w:r w:rsidR="000F18F2" w:rsidRPr="00C23B62">
        <w:rPr>
          <w:rFonts w:ascii="Times New Roman" w:hAnsi="Times New Roman"/>
          <w:sz w:val="24"/>
          <w:szCs w:val="24"/>
        </w:rPr>
        <w:t>’</w:t>
      </w:r>
      <w:r w:rsidRPr="00C23B62">
        <w:rPr>
          <w:rFonts w:ascii="Times New Roman" w:hAnsi="Times New Roman"/>
          <w:sz w:val="24"/>
          <w:szCs w:val="24"/>
        </w:rPr>
        <w:t>s re</w:t>
      </w:r>
      <w:r w:rsidR="009403A7" w:rsidRPr="00C23B62">
        <w:rPr>
          <w:rFonts w:ascii="Times New Roman" w:hAnsi="Times New Roman"/>
          <w:sz w:val="24"/>
          <w:szCs w:val="24"/>
        </w:rPr>
        <w:t xml:space="preserve">ply verbatim into an </w:t>
      </w:r>
      <w:r w:rsidR="0010613D">
        <w:rPr>
          <w:rFonts w:ascii="Times New Roman" w:hAnsi="Times New Roman"/>
          <w:sz w:val="24"/>
          <w:szCs w:val="24"/>
        </w:rPr>
        <w:t>E</w:t>
      </w:r>
      <w:r w:rsidR="0010613D" w:rsidRPr="00C23B62">
        <w:rPr>
          <w:rFonts w:ascii="Times New Roman" w:hAnsi="Times New Roman"/>
          <w:sz w:val="24"/>
          <w:szCs w:val="24"/>
        </w:rPr>
        <w:t xml:space="preserve">xcel </w:t>
      </w:r>
      <w:r w:rsidR="009403A7" w:rsidRPr="00C23B62">
        <w:rPr>
          <w:rFonts w:ascii="Times New Roman" w:hAnsi="Times New Roman"/>
          <w:sz w:val="24"/>
          <w:szCs w:val="24"/>
        </w:rPr>
        <w:t>file. The community group</w:t>
      </w:r>
      <w:r w:rsidR="00836252">
        <w:rPr>
          <w:rFonts w:ascii="Times New Roman" w:hAnsi="Times New Roman"/>
          <w:sz w:val="24"/>
          <w:szCs w:val="24"/>
        </w:rPr>
        <w:t>’</w:t>
      </w:r>
      <w:r w:rsidR="009403A7" w:rsidRPr="00C23B62">
        <w:rPr>
          <w:rFonts w:ascii="Times New Roman" w:hAnsi="Times New Roman"/>
          <w:sz w:val="24"/>
          <w:szCs w:val="24"/>
        </w:rPr>
        <w:t>s responses</w:t>
      </w:r>
      <w:r w:rsidRPr="00C23B62">
        <w:rPr>
          <w:rFonts w:ascii="Times New Roman" w:hAnsi="Times New Roman"/>
          <w:sz w:val="24"/>
          <w:szCs w:val="24"/>
        </w:rPr>
        <w:t xml:space="preserve"> </w:t>
      </w:r>
      <w:r w:rsidR="009403A7" w:rsidRPr="00C23B62">
        <w:rPr>
          <w:rFonts w:ascii="Times New Roman" w:hAnsi="Times New Roman"/>
          <w:sz w:val="24"/>
          <w:szCs w:val="24"/>
        </w:rPr>
        <w:t xml:space="preserve">were audiotaped and responses were transcribed verbatim. </w:t>
      </w:r>
      <w:r w:rsidR="00835037" w:rsidRPr="00C23B62">
        <w:rPr>
          <w:rFonts w:ascii="Times New Roman" w:hAnsi="Times New Roman"/>
          <w:sz w:val="24"/>
          <w:szCs w:val="24"/>
        </w:rPr>
        <w:t xml:space="preserve">The child descriptions from all three groups </w:t>
      </w:r>
      <w:r w:rsidR="00532A23" w:rsidRPr="00C23B62">
        <w:rPr>
          <w:rFonts w:ascii="Times New Roman" w:hAnsi="Times New Roman"/>
          <w:sz w:val="24"/>
          <w:szCs w:val="24"/>
        </w:rPr>
        <w:t>were coded for mind-mindedness by a trained researcher who was blind to all other dat</w:t>
      </w:r>
      <w:r w:rsidR="0063135F" w:rsidRPr="00C23B62">
        <w:rPr>
          <w:rFonts w:ascii="Times New Roman" w:hAnsi="Times New Roman"/>
          <w:sz w:val="24"/>
          <w:szCs w:val="24"/>
        </w:rPr>
        <w:t>a</w:t>
      </w:r>
      <w:r w:rsidR="00926DCC" w:rsidRPr="00926DCC">
        <w:rPr>
          <w:rFonts w:ascii="Times New Roman" w:hAnsi="Times New Roman"/>
          <w:sz w:val="24"/>
          <w:szCs w:val="24"/>
        </w:rPr>
        <w:t xml:space="preserve"> </w:t>
      </w:r>
      <w:r w:rsidR="00926DCC">
        <w:rPr>
          <w:rFonts w:ascii="Times New Roman" w:hAnsi="Times New Roman"/>
          <w:sz w:val="24"/>
          <w:szCs w:val="24"/>
        </w:rPr>
        <w:t>as described in Study 1</w:t>
      </w:r>
      <w:r w:rsidR="0063135F" w:rsidRPr="00C23B62">
        <w:rPr>
          <w:rFonts w:ascii="Times New Roman" w:hAnsi="Times New Roman"/>
          <w:sz w:val="24"/>
          <w:szCs w:val="24"/>
        </w:rPr>
        <w:t>. A second trained, blind rese</w:t>
      </w:r>
      <w:r w:rsidR="00532A23" w:rsidRPr="00C23B62">
        <w:rPr>
          <w:rFonts w:ascii="Times New Roman" w:hAnsi="Times New Roman"/>
          <w:sz w:val="24"/>
          <w:szCs w:val="24"/>
        </w:rPr>
        <w:t>a</w:t>
      </w:r>
      <w:r w:rsidR="0063135F" w:rsidRPr="00C23B62">
        <w:rPr>
          <w:rFonts w:ascii="Times New Roman" w:hAnsi="Times New Roman"/>
          <w:sz w:val="24"/>
          <w:szCs w:val="24"/>
        </w:rPr>
        <w:t>r</w:t>
      </w:r>
      <w:r w:rsidR="00532A23" w:rsidRPr="00C23B62">
        <w:rPr>
          <w:rFonts w:ascii="Times New Roman" w:hAnsi="Times New Roman"/>
          <w:sz w:val="24"/>
          <w:szCs w:val="24"/>
        </w:rPr>
        <w:t xml:space="preserve">cher </w:t>
      </w:r>
      <w:r w:rsidR="0063135F" w:rsidRPr="00C23B62">
        <w:rPr>
          <w:rFonts w:ascii="Times New Roman" w:hAnsi="Times New Roman"/>
          <w:sz w:val="24"/>
          <w:szCs w:val="24"/>
        </w:rPr>
        <w:t xml:space="preserve">coded a randomly selected 25% of the descriptions; </w:t>
      </w:r>
      <w:r w:rsidR="0063135F" w:rsidRPr="00C23B62">
        <w:rPr>
          <w:rFonts w:ascii="Symbol" w:hAnsi="Symbol"/>
          <w:sz w:val="24"/>
          <w:szCs w:val="24"/>
        </w:rPr>
        <w:t></w:t>
      </w:r>
      <w:r w:rsidR="0063135F" w:rsidRPr="00C23B62">
        <w:rPr>
          <w:rFonts w:ascii="Times New Roman" w:hAnsi="Times New Roman"/>
          <w:sz w:val="24"/>
          <w:szCs w:val="24"/>
        </w:rPr>
        <w:t xml:space="preserve"> = .96.</w:t>
      </w:r>
    </w:p>
    <w:p w14:paraId="2CB20542" w14:textId="235FF68A" w:rsidR="00FA494C" w:rsidRPr="00C23B62" w:rsidRDefault="00FA494C" w:rsidP="00C23B62">
      <w:pPr>
        <w:pStyle w:val="Dissertation"/>
        <w:jc w:val="left"/>
        <w:outlineLvl w:val="1"/>
        <w:rPr>
          <w:szCs w:val="24"/>
        </w:rPr>
      </w:pPr>
      <w:r w:rsidRPr="00C23B62">
        <w:rPr>
          <w:szCs w:val="24"/>
        </w:rPr>
        <w:tab/>
      </w:r>
      <w:r w:rsidRPr="00C23B62">
        <w:rPr>
          <w:b/>
          <w:szCs w:val="24"/>
        </w:rPr>
        <w:t xml:space="preserve">Children’s Behavioral Difficulties. </w:t>
      </w:r>
      <w:r w:rsidRPr="00C23B62">
        <w:rPr>
          <w:szCs w:val="24"/>
        </w:rPr>
        <w:t xml:space="preserve">After </w:t>
      </w:r>
      <w:r w:rsidR="009403A7" w:rsidRPr="00C23B62">
        <w:rPr>
          <w:szCs w:val="24"/>
        </w:rPr>
        <w:t>finishing</w:t>
      </w:r>
      <w:r w:rsidRPr="00C23B62">
        <w:rPr>
          <w:szCs w:val="24"/>
        </w:rPr>
        <w:t xml:space="preserve"> the interview, </w:t>
      </w:r>
      <w:r w:rsidR="00FD6EA6">
        <w:rPr>
          <w:szCs w:val="24"/>
        </w:rPr>
        <w:t>caregivers</w:t>
      </w:r>
      <w:r w:rsidRPr="00C23B62">
        <w:rPr>
          <w:szCs w:val="24"/>
        </w:rPr>
        <w:t xml:space="preserve"> from all groups reported on their children’s behavioral difficulties by completing the SDQ (Goodman, 1997)</w:t>
      </w:r>
      <w:r w:rsidR="006F74B0" w:rsidRPr="00C23B62">
        <w:rPr>
          <w:szCs w:val="24"/>
        </w:rPr>
        <w:t>, as describe</w:t>
      </w:r>
      <w:r w:rsidRPr="00C23B62">
        <w:rPr>
          <w:szCs w:val="24"/>
        </w:rPr>
        <w:t>d in Study 2.</w:t>
      </w:r>
    </w:p>
    <w:p w14:paraId="4EAF4712" w14:textId="35465AFA" w:rsidR="000C5551" w:rsidRPr="00C23B62" w:rsidRDefault="000C5551" w:rsidP="00C23B62">
      <w:pPr>
        <w:pStyle w:val="Dissertation"/>
        <w:jc w:val="center"/>
        <w:outlineLvl w:val="1"/>
        <w:rPr>
          <w:szCs w:val="24"/>
        </w:rPr>
      </w:pPr>
      <w:r w:rsidRPr="00C23B62">
        <w:rPr>
          <w:b/>
          <w:szCs w:val="24"/>
        </w:rPr>
        <w:t>Results</w:t>
      </w:r>
    </w:p>
    <w:p w14:paraId="6A0E7EF6" w14:textId="77777777" w:rsidR="006B1FF0" w:rsidRPr="00C23B62" w:rsidRDefault="006B1FF0" w:rsidP="00C23B62">
      <w:pPr>
        <w:spacing w:after="0" w:line="480" w:lineRule="auto"/>
        <w:outlineLvl w:val="2"/>
        <w:rPr>
          <w:rFonts w:ascii="Times New Roman" w:hAnsi="Times New Roman"/>
          <w:b/>
          <w:sz w:val="24"/>
          <w:szCs w:val="24"/>
        </w:rPr>
      </w:pPr>
      <w:r w:rsidRPr="00C23B62">
        <w:rPr>
          <w:rFonts w:ascii="Times New Roman" w:hAnsi="Times New Roman"/>
          <w:b/>
          <w:sz w:val="24"/>
          <w:szCs w:val="24"/>
        </w:rPr>
        <w:t>Descriptive Statistics and Preliminary Analyses</w:t>
      </w:r>
    </w:p>
    <w:p w14:paraId="719F59B3" w14:textId="2732A3C4" w:rsidR="00E05281" w:rsidRPr="00E05281" w:rsidRDefault="00E05281" w:rsidP="00C23B62">
      <w:pPr>
        <w:spacing w:after="0" w:line="480" w:lineRule="auto"/>
        <w:ind w:firstLine="720"/>
        <w:rPr>
          <w:rFonts w:ascii="Times New Roman" w:hAnsi="Times New Roman"/>
          <w:sz w:val="24"/>
          <w:szCs w:val="24"/>
        </w:rPr>
      </w:pPr>
      <w:r>
        <w:rPr>
          <w:rFonts w:ascii="Times New Roman" w:hAnsi="Times New Roman"/>
          <w:sz w:val="24"/>
          <w:szCs w:val="24"/>
        </w:rPr>
        <w:t>In the child protection group, there was no difference in mental description scores between biological parents (</w:t>
      </w:r>
      <w:r>
        <w:rPr>
          <w:rFonts w:ascii="Times New Roman" w:hAnsi="Times New Roman"/>
          <w:i/>
          <w:sz w:val="24"/>
          <w:szCs w:val="24"/>
        </w:rPr>
        <w:t xml:space="preserve">M </w:t>
      </w:r>
      <w:r>
        <w:rPr>
          <w:rFonts w:ascii="Times New Roman" w:hAnsi="Times New Roman"/>
          <w:sz w:val="24"/>
          <w:szCs w:val="24"/>
        </w:rPr>
        <w:t xml:space="preserve">= 0.35, </w:t>
      </w:r>
      <w:r>
        <w:rPr>
          <w:rFonts w:ascii="Times New Roman" w:hAnsi="Times New Roman"/>
          <w:i/>
          <w:sz w:val="24"/>
          <w:szCs w:val="24"/>
        </w:rPr>
        <w:t xml:space="preserve">SD </w:t>
      </w:r>
      <w:r>
        <w:rPr>
          <w:rFonts w:ascii="Times New Roman" w:hAnsi="Times New Roman"/>
          <w:sz w:val="24"/>
          <w:szCs w:val="24"/>
        </w:rPr>
        <w:t>= .27) and family relatives (</w:t>
      </w:r>
      <w:r>
        <w:rPr>
          <w:rFonts w:ascii="Times New Roman" w:hAnsi="Times New Roman"/>
          <w:i/>
          <w:sz w:val="24"/>
          <w:szCs w:val="24"/>
        </w:rPr>
        <w:t xml:space="preserve">M </w:t>
      </w:r>
      <w:r>
        <w:rPr>
          <w:rFonts w:ascii="Times New Roman" w:hAnsi="Times New Roman"/>
          <w:sz w:val="24"/>
          <w:szCs w:val="24"/>
        </w:rPr>
        <w:t xml:space="preserve">= 0.33, </w:t>
      </w:r>
      <w:r>
        <w:rPr>
          <w:rFonts w:ascii="Times New Roman" w:hAnsi="Times New Roman"/>
          <w:i/>
          <w:sz w:val="24"/>
          <w:szCs w:val="24"/>
        </w:rPr>
        <w:t xml:space="preserve">SD </w:t>
      </w:r>
      <w:r>
        <w:rPr>
          <w:rFonts w:ascii="Times New Roman" w:hAnsi="Times New Roman"/>
          <w:sz w:val="24"/>
          <w:szCs w:val="24"/>
        </w:rPr>
        <w:t xml:space="preserve">= .15), </w:t>
      </w:r>
      <w:proofErr w:type="gramStart"/>
      <w:r>
        <w:rPr>
          <w:rFonts w:ascii="Times New Roman" w:hAnsi="Times New Roman"/>
          <w:i/>
          <w:sz w:val="24"/>
          <w:szCs w:val="24"/>
        </w:rPr>
        <w:t>F</w:t>
      </w:r>
      <w:r>
        <w:rPr>
          <w:rFonts w:ascii="Times New Roman" w:hAnsi="Times New Roman"/>
          <w:sz w:val="24"/>
          <w:szCs w:val="24"/>
        </w:rPr>
        <w:t>(</w:t>
      </w:r>
      <w:proofErr w:type="gramEnd"/>
      <w:r>
        <w:rPr>
          <w:rFonts w:ascii="Times New Roman" w:hAnsi="Times New Roman"/>
          <w:sz w:val="24"/>
          <w:szCs w:val="24"/>
        </w:rPr>
        <w:t xml:space="preserve">1, 170) = 0.10, </w:t>
      </w:r>
      <w:r>
        <w:rPr>
          <w:rFonts w:ascii="Times New Roman" w:hAnsi="Times New Roman"/>
          <w:i/>
          <w:sz w:val="24"/>
          <w:szCs w:val="24"/>
        </w:rPr>
        <w:t>p</w:t>
      </w:r>
      <w:r>
        <w:rPr>
          <w:rFonts w:ascii="Times New Roman" w:hAnsi="Times New Roman"/>
          <w:sz w:val="24"/>
          <w:szCs w:val="24"/>
        </w:rPr>
        <w:t xml:space="preserve"> = .757. The pattern of findings in the analyses </w:t>
      </w:r>
      <w:r w:rsidR="00AB2EEA">
        <w:rPr>
          <w:rFonts w:ascii="Times New Roman" w:hAnsi="Times New Roman"/>
          <w:sz w:val="24"/>
          <w:szCs w:val="24"/>
        </w:rPr>
        <w:t xml:space="preserve">reported </w:t>
      </w:r>
      <w:r>
        <w:rPr>
          <w:rFonts w:ascii="Times New Roman" w:hAnsi="Times New Roman"/>
          <w:sz w:val="24"/>
          <w:szCs w:val="24"/>
        </w:rPr>
        <w:t xml:space="preserve">below was identical regardless of whether family relatives were included in or excluded from the child protection group. The analyses below thus </w:t>
      </w:r>
      <w:r w:rsidR="00631547">
        <w:rPr>
          <w:rFonts w:ascii="Times New Roman" w:hAnsi="Times New Roman"/>
          <w:sz w:val="24"/>
          <w:szCs w:val="24"/>
        </w:rPr>
        <w:t>include</w:t>
      </w:r>
      <w:r>
        <w:rPr>
          <w:rFonts w:ascii="Times New Roman" w:hAnsi="Times New Roman"/>
          <w:sz w:val="24"/>
          <w:szCs w:val="24"/>
        </w:rPr>
        <w:t xml:space="preserve"> the whole 172 caregivers in the child protection group.</w:t>
      </w:r>
    </w:p>
    <w:p w14:paraId="00D0ECF4" w14:textId="01A76A2B" w:rsidR="00815FCD" w:rsidRPr="00C23B62" w:rsidRDefault="00926DCC" w:rsidP="00C23B62">
      <w:pPr>
        <w:spacing w:after="0" w:line="480" w:lineRule="auto"/>
        <w:ind w:firstLine="720"/>
        <w:rPr>
          <w:rFonts w:ascii="Times New Roman" w:hAnsi="Times New Roman"/>
          <w:sz w:val="24"/>
          <w:szCs w:val="24"/>
        </w:rPr>
      </w:pPr>
      <w:r>
        <w:rPr>
          <w:rFonts w:ascii="Times New Roman" w:hAnsi="Times New Roman"/>
          <w:sz w:val="24"/>
          <w:szCs w:val="24"/>
        </w:rPr>
        <w:t>M</w:t>
      </w:r>
      <w:r w:rsidR="006B1FF0" w:rsidRPr="00C23B62">
        <w:rPr>
          <w:rFonts w:ascii="Times New Roman" w:hAnsi="Times New Roman"/>
          <w:sz w:val="24"/>
          <w:szCs w:val="24"/>
        </w:rPr>
        <w:t xml:space="preserve">ental </w:t>
      </w:r>
      <w:r w:rsidR="00C85C3D">
        <w:rPr>
          <w:rFonts w:ascii="Times New Roman" w:hAnsi="Times New Roman"/>
          <w:sz w:val="24"/>
          <w:szCs w:val="24"/>
        </w:rPr>
        <w:t>description scores</w:t>
      </w:r>
      <w:r>
        <w:rPr>
          <w:rFonts w:ascii="Times New Roman" w:hAnsi="Times New Roman"/>
          <w:sz w:val="24"/>
          <w:szCs w:val="24"/>
        </w:rPr>
        <w:t xml:space="preserve"> were unrelated to child age, </w:t>
      </w:r>
      <w:proofErr w:type="gramStart"/>
      <w:r w:rsidR="006B1FF0" w:rsidRPr="00C23B62">
        <w:rPr>
          <w:rFonts w:ascii="Times New Roman" w:hAnsi="Times New Roman"/>
          <w:i/>
          <w:sz w:val="24"/>
          <w:szCs w:val="24"/>
        </w:rPr>
        <w:t>r</w:t>
      </w:r>
      <w:r>
        <w:rPr>
          <w:rFonts w:ascii="Times New Roman" w:hAnsi="Times New Roman"/>
          <w:sz w:val="24"/>
          <w:szCs w:val="24"/>
        </w:rPr>
        <w:t>(</w:t>
      </w:r>
      <w:proofErr w:type="gramEnd"/>
      <w:r>
        <w:rPr>
          <w:rFonts w:ascii="Times New Roman" w:hAnsi="Times New Roman"/>
          <w:sz w:val="24"/>
          <w:szCs w:val="24"/>
        </w:rPr>
        <w:t>418) =</w:t>
      </w:r>
      <w:r w:rsidR="00C85C3D">
        <w:rPr>
          <w:rFonts w:ascii="Times New Roman" w:hAnsi="Times New Roman"/>
          <w:sz w:val="24"/>
          <w:szCs w:val="24"/>
        </w:rPr>
        <w:t xml:space="preserve"> </w:t>
      </w:r>
      <w:r>
        <w:rPr>
          <w:rFonts w:ascii="Times New Roman" w:hAnsi="Times New Roman"/>
          <w:sz w:val="24"/>
          <w:szCs w:val="24"/>
        </w:rPr>
        <w:t>-</w:t>
      </w:r>
      <w:r w:rsidR="00C85C3D">
        <w:rPr>
          <w:rFonts w:ascii="Times New Roman" w:hAnsi="Times New Roman"/>
          <w:sz w:val="24"/>
          <w:szCs w:val="24"/>
        </w:rPr>
        <w:t>.04</w:t>
      </w:r>
      <w:r w:rsidR="006B1FF0" w:rsidRPr="00C23B62">
        <w:rPr>
          <w:rFonts w:ascii="Times New Roman" w:hAnsi="Times New Roman"/>
          <w:sz w:val="24"/>
          <w:szCs w:val="24"/>
        </w:rPr>
        <w:t xml:space="preserve">, </w:t>
      </w:r>
      <w:r w:rsidR="006B1FF0" w:rsidRPr="00C23B62">
        <w:rPr>
          <w:rFonts w:ascii="Times New Roman" w:hAnsi="Times New Roman"/>
          <w:i/>
          <w:sz w:val="24"/>
          <w:szCs w:val="24"/>
        </w:rPr>
        <w:t>p</w:t>
      </w:r>
      <w:r>
        <w:rPr>
          <w:rFonts w:ascii="Times New Roman" w:hAnsi="Times New Roman"/>
          <w:sz w:val="24"/>
          <w:szCs w:val="24"/>
        </w:rPr>
        <w:t xml:space="preserve"> = .416</w:t>
      </w:r>
      <w:r w:rsidR="00C85C3D">
        <w:rPr>
          <w:rFonts w:ascii="Times New Roman" w:hAnsi="Times New Roman"/>
          <w:sz w:val="24"/>
          <w:szCs w:val="24"/>
        </w:rPr>
        <w:t>, p</w:t>
      </w:r>
      <w:r>
        <w:rPr>
          <w:rFonts w:ascii="Times New Roman" w:hAnsi="Times New Roman"/>
          <w:sz w:val="24"/>
          <w:szCs w:val="24"/>
        </w:rPr>
        <w:t xml:space="preserve">arent age, </w:t>
      </w:r>
      <w:r w:rsidR="006B1FF0" w:rsidRPr="00C23B62">
        <w:rPr>
          <w:rFonts w:ascii="Times New Roman" w:hAnsi="Times New Roman"/>
          <w:i/>
          <w:sz w:val="24"/>
          <w:szCs w:val="24"/>
        </w:rPr>
        <w:t>r</w:t>
      </w:r>
      <w:r>
        <w:rPr>
          <w:rFonts w:ascii="Times New Roman" w:hAnsi="Times New Roman"/>
          <w:sz w:val="24"/>
          <w:szCs w:val="24"/>
        </w:rPr>
        <w:t>(267) =</w:t>
      </w:r>
      <w:r w:rsidR="006F7790">
        <w:rPr>
          <w:rFonts w:ascii="Times New Roman" w:hAnsi="Times New Roman"/>
          <w:sz w:val="24"/>
          <w:szCs w:val="24"/>
        </w:rPr>
        <w:t xml:space="preserve"> .02</w:t>
      </w:r>
      <w:r w:rsidR="00226D79" w:rsidRPr="00C23B62">
        <w:rPr>
          <w:rFonts w:ascii="Times New Roman" w:hAnsi="Times New Roman"/>
          <w:sz w:val="24"/>
          <w:szCs w:val="24"/>
        </w:rPr>
        <w:t xml:space="preserve">, </w:t>
      </w:r>
      <w:r w:rsidR="00226D79" w:rsidRPr="00C23B62">
        <w:rPr>
          <w:rFonts w:ascii="Times New Roman" w:hAnsi="Times New Roman"/>
          <w:i/>
          <w:sz w:val="24"/>
          <w:szCs w:val="24"/>
        </w:rPr>
        <w:t>p</w:t>
      </w:r>
      <w:r>
        <w:rPr>
          <w:rFonts w:ascii="Times New Roman" w:hAnsi="Times New Roman"/>
          <w:sz w:val="24"/>
          <w:szCs w:val="24"/>
        </w:rPr>
        <w:t xml:space="preserve"> = .787</w:t>
      </w:r>
      <w:r w:rsidR="000029BB">
        <w:rPr>
          <w:rFonts w:ascii="Times New Roman" w:hAnsi="Times New Roman"/>
          <w:sz w:val="24"/>
          <w:szCs w:val="24"/>
        </w:rPr>
        <w:t>, and p</w:t>
      </w:r>
      <w:r w:rsidR="006B1FF0" w:rsidRPr="00C23B62">
        <w:rPr>
          <w:rFonts w:ascii="Times New Roman" w:hAnsi="Times New Roman"/>
          <w:sz w:val="24"/>
          <w:szCs w:val="24"/>
        </w:rPr>
        <w:t>arental education</w:t>
      </w:r>
      <w:r w:rsidR="000029BB">
        <w:rPr>
          <w:rFonts w:ascii="Times New Roman" w:hAnsi="Times New Roman"/>
          <w:sz w:val="24"/>
          <w:szCs w:val="24"/>
        </w:rPr>
        <w:t>,</w:t>
      </w:r>
      <w:r w:rsidR="006B1FF0" w:rsidRPr="00C23B62">
        <w:rPr>
          <w:rFonts w:ascii="Times New Roman" w:hAnsi="Times New Roman"/>
          <w:sz w:val="24"/>
          <w:szCs w:val="24"/>
        </w:rPr>
        <w:t xml:space="preserve"> </w:t>
      </w:r>
      <w:r w:rsidR="006B1FF0" w:rsidRPr="00C23B62">
        <w:rPr>
          <w:rFonts w:ascii="Times New Roman" w:hAnsi="Times New Roman"/>
          <w:i/>
          <w:sz w:val="24"/>
          <w:szCs w:val="24"/>
        </w:rPr>
        <w:t>r</w:t>
      </w:r>
      <w:r w:rsidR="000029BB">
        <w:rPr>
          <w:rFonts w:ascii="Times New Roman" w:hAnsi="Times New Roman"/>
          <w:sz w:val="24"/>
          <w:szCs w:val="24"/>
        </w:rPr>
        <w:t>(418) =</w:t>
      </w:r>
      <w:r w:rsidR="00B8204E">
        <w:rPr>
          <w:rFonts w:ascii="Times New Roman" w:hAnsi="Times New Roman"/>
          <w:sz w:val="24"/>
          <w:szCs w:val="24"/>
        </w:rPr>
        <w:t xml:space="preserve"> .07</w:t>
      </w:r>
      <w:r w:rsidR="006B1FF0" w:rsidRPr="00C23B62">
        <w:rPr>
          <w:rFonts w:ascii="Times New Roman" w:hAnsi="Times New Roman"/>
          <w:sz w:val="24"/>
          <w:szCs w:val="24"/>
        </w:rPr>
        <w:t xml:space="preserve">, </w:t>
      </w:r>
      <w:r w:rsidR="006B1FF0" w:rsidRPr="00C23B62">
        <w:rPr>
          <w:rFonts w:ascii="Times New Roman" w:hAnsi="Times New Roman"/>
          <w:i/>
          <w:sz w:val="24"/>
          <w:szCs w:val="24"/>
        </w:rPr>
        <w:t>p</w:t>
      </w:r>
      <w:r w:rsidR="000029BB">
        <w:rPr>
          <w:rFonts w:ascii="Times New Roman" w:hAnsi="Times New Roman"/>
          <w:sz w:val="24"/>
          <w:szCs w:val="24"/>
        </w:rPr>
        <w:t xml:space="preserve"> =</w:t>
      </w:r>
      <w:r w:rsidR="00B8204E">
        <w:rPr>
          <w:rFonts w:ascii="Times New Roman" w:hAnsi="Times New Roman"/>
          <w:sz w:val="24"/>
          <w:szCs w:val="24"/>
        </w:rPr>
        <w:t xml:space="preserve"> .133</w:t>
      </w:r>
      <w:r w:rsidR="006B1FF0" w:rsidRPr="00C23B62">
        <w:rPr>
          <w:rFonts w:ascii="Times New Roman" w:hAnsi="Times New Roman"/>
          <w:sz w:val="24"/>
          <w:szCs w:val="24"/>
        </w:rPr>
        <w:t xml:space="preserve">. </w:t>
      </w:r>
      <w:r w:rsidR="00AF48BC">
        <w:rPr>
          <w:rFonts w:ascii="Times New Roman" w:hAnsi="Times New Roman"/>
          <w:sz w:val="24"/>
          <w:szCs w:val="24"/>
        </w:rPr>
        <w:t>C</w:t>
      </w:r>
      <w:r w:rsidR="006B1FF0" w:rsidRPr="00C23B62">
        <w:rPr>
          <w:rFonts w:ascii="Times New Roman" w:hAnsi="Times New Roman"/>
          <w:sz w:val="24"/>
          <w:szCs w:val="24"/>
        </w:rPr>
        <w:t>hildren’s reported behavioral difficulties</w:t>
      </w:r>
      <w:r w:rsidR="00AF48BC">
        <w:rPr>
          <w:rFonts w:ascii="Times New Roman" w:hAnsi="Times New Roman"/>
          <w:sz w:val="24"/>
          <w:szCs w:val="24"/>
        </w:rPr>
        <w:t xml:space="preserve"> were negatively correlated</w:t>
      </w:r>
      <w:r w:rsidR="00AF48BC" w:rsidRPr="00AF48BC">
        <w:rPr>
          <w:rFonts w:ascii="Times New Roman" w:hAnsi="Times New Roman"/>
          <w:sz w:val="24"/>
          <w:szCs w:val="24"/>
        </w:rPr>
        <w:t xml:space="preserve"> </w:t>
      </w:r>
      <w:r w:rsidR="00AF48BC">
        <w:rPr>
          <w:rFonts w:ascii="Times New Roman" w:hAnsi="Times New Roman"/>
          <w:sz w:val="24"/>
          <w:szCs w:val="24"/>
        </w:rPr>
        <w:t>with</w:t>
      </w:r>
      <w:r w:rsidR="00AF48BC" w:rsidRPr="00AF48BC">
        <w:rPr>
          <w:rFonts w:ascii="Times New Roman" w:hAnsi="Times New Roman"/>
          <w:sz w:val="24"/>
          <w:szCs w:val="24"/>
        </w:rPr>
        <w:t xml:space="preserve"> </w:t>
      </w:r>
      <w:r w:rsidR="00AF48BC">
        <w:rPr>
          <w:rFonts w:ascii="Times New Roman" w:hAnsi="Times New Roman"/>
          <w:sz w:val="24"/>
          <w:szCs w:val="24"/>
        </w:rPr>
        <w:t>m</w:t>
      </w:r>
      <w:r w:rsidR="00AF48BC" w:rsidRPr="00C23B62">
        <w:rPr>
          <w:rFonts w:ascii="Times New Roman" w:hAnsi="Times New Roman"/>
          <w:sz w:val="24"/>
          <w:szCs w:val="24"/>
        </w:rPr>
        <w:t>ental description scores</w:t>
      </w:r>
      <w:r w:rsidR="00BC3681" w:rsidRPr="00C23B62">
        <w:rPr>
          <w:rFonts w:ascii="Times New Roman" w:hAnsi="Times New Roman"/>
          <w:sz w:val="24"/>
          <w:szCs w:val="24"/>
        </w:rPr>
        <w:t xml:space="preserve">, </w:t>
      </w:r>
      <w:proofErr w:type="gramStart"/>
      <w:r w:rsidR="00BC3681" w:rsidRPr="00C23B62">
        <w:rPr>
          <w:rFonts w:ascii="Times New Roman" w:hAnsi="Times New Roman"/>
          <w:i/>
          <w:sz w:val="24"/>
          <w:szCs w:val="24"/>
        </w:rPr>
        <w:t>r</w:t>
      </w:r>
      <w:r w:rsidR="00BC3681">
        <w:rPr>
          <w:rFonts w:ascii="Times New Roman" w:hAnsi="Times New Roman"/>
          <w:sz w:val="24"/>
          <w:szCs w:val="24"/>
        </w:rPr>
        <w:t>(</w:t>
      </w:r>
      <w:proofErr w:type="gramEnd"/>
      <w:r w:rsidR="00BC3681">
        <w:rPr>
          <w:rFonts w:ascii="Times New Roman" w:hAnsi="Times New Roman"/>
          <w:sz w:val="24"/>
          <w:szCs w:val="24"/>
        </w:rPr>
        <w:t xml:space="preserve">418) = </w:t>
      </w:r>
      <w:r w:rsidR="00C85C3D">
        <w:rPr>
          <w:rFonts w:ascii="Times New Roman" w:hAnsi="Times New Roman"/>
          <w:sz w:val="24"/>
          <w:szCs w:val="24"/>
        </w:rPr>
        <w:t>-.16</w:t>
      </w:r>
      <w:r w:rsidR="00BC3681" w:rsidRPr="00C23B62">
        <w:rPr>
          <w:rFonts w:ascii="Times New Roman" w:hAnsi="Times New Roman"/>
          <w:sz w:val="24"/>
          <w:szCs w:val="24"/>
        </w:rPr>
        <w:t xml:space="preserve">, </w:t>
      </w:r>
      <w:r w:rsidR="00BC3681" w:rsidRPr="00C23B62">
        <w:rPr>
          <w:rFonts w:ascii="Times New Roman" w:hAnsi="Times New Roman"/>
          <w:i/>
          <w:sz w:val="24"/>
          <w:szCs w:val="24"/>
        </w:rPr>
        <w:t>p</w:t>
      </w:r>
      <w:r w:rsidR="00C85C3D">
        <w:rPr>
          <w:rFonts w:ascii="Times New Roman" w:hAnsi="Times New Roman"/>
          <w:sz w:val="24"/>
          <w:szCs w:val="24"/>
        </w:rPr>
        <w:t xml:space="preserve"> &lt; .001</w:t>
      </w:r>
      <w:r w:rsidR="00AF48BC">
        <w:rPr>
          <w:rFonts w:ascii="Times New Roman" w:hAnsi="Times New Roman"/>
          <w:sz w:val="24"/>
          <w:szCs w:val="24"/>
        </w:rPr>
        <w:t xml:space="preserve">. </w:t>
      </w:r>
    </w:p>
    <w:p w14:paraId="788C6930" w14:textId="798660DA" w:rsidR="009374CF" w:rsidRDefault="00E8368F" w:rsidP="005F05B8">
      <w:pPr>
        <w:spacing w:after="0" w:line="480" w:lineRule="auto"/>
        <w:ind w:firstLine="720"/>
        <w:rPr>
          <w:rFonts w:ascii="Times New Roman" w:hAnsi="Times New Roman"/>
          <w:sz w:val="24"/>
          <w:szCs w:val="24"/>
        </w:rPr>
      </w:pPr>
      <w:r>
        <w:rPr>
          <w:rFonts w:ascii="Times New Roman" w:hAnsi="Times New Roman"/>
          <w:sz w:val="24"/>
          <w:szCs w:val="24"/>
        </w:rPr>
        <w:t>C</w:t>
      </w:r>
      <w:r w:rsidR="00815FCD" w:rsidRPr="00C23B62">
        <w:rPr>
          <w:rFonts w:ascii="Times New Roman" w:hAnsi="Times New Roman"/>
          <w:sz w:val="24"/>
          <w:szCs w:val="24"/>
        </w:rPr>
        <w:t>hildren in the community sample group were younger than those in foster care (</w:t>
      </w:r>
      <w:r w:rsidR="00815FCD" w:rsidRPr="00C23B62">
        <w:rPr>
          <w:rFonts w:ascii="Times New Roman" w:hAnsi="Times New Roman"/>
          <w:i/>
          <w:sz w:val="24"/>
          <w:szCs w:val="24"/>
        </w:rPr>
        <w:t>p</w:t>
      </w:r>
      <w:r w:rsidR="007C6CFA">
        <w:rPr>
          <w:rFonts w:ascii="Times New Roman" w:hAnsi="Times New Roman"/>
          <w:sz w:val="24"/>
          <w:szCs w:val="24"/>
        </w:rPr>
        <w:t xml:space="preserve"> &lt; .001) and those subject of</w:t>
      </w:r>
      <w:r w:rsidR="00815FCD" w:rsidRPr="00C23B62">
        <w:rPr>
          <w:rFonts w:ascii="Times New Roman" w:hAnsi="Times New Roman"/>
          <w:sz w:val="24"/>
          <w:szCs w:val="24"/>
        </w:rPr>
        <w:t xml:space="preserve"> a child protection plan (</w:t>
      </w:r>
      <w:r w:rsidR="00815FCD" w:rsidRPr="00C23B62">
        <w:rPr>
          <w:rFonts w:ascii="Times New Roman" w:hAnsi="Times New Roman"/>
          <w:i/>
          <w:sz w:val="24"/>
          <w:szCs w:val="24"/>
        </w:rPr>
        <w:t xml:space="preserve">p </w:t>
      </w:r>
      <w:r w:rsidR="00B316BB">
        <w:rPr>
          <w:rFonts w:ascii="Times New Roman" w:hAnsi="Times New Roman"/>
          <w:sz w:val="24"/>
          <w:szCs w:val="24"/>
        </w:rPr>
        <w:t>&lt; .001). C</w:t>
      </w:r>
      <w:r w:rsidR="007C6CFA">
        <w:rPr>
          <w:rFonts w:ascii="Times New Roman" w:hAnsi="Times New Roman"/>
          <w:sz w:val="24"/>
          <w:szCs w:val="24"/>
        </w:rPr>
        <w:t>hildren subject of</w:t>
      </w:r>
      <w:r w:rsidR="00815FCD" w:rsidRPr="00C23B62">
        <w:rPr>
          <w:rFonts w:ascii="Times New Roman" w:hAnsi="Times New Roman"/>
          <w:sz w:val="24"/>
          <w:szCs w:val="24"/>
        </w:rPr>
        <w:t xml:space="preserve"> a child protection plan were younger than those in foster care (</w:t>
      </w:r>
      <w:r w:rsidR="00815FCD" w:rsidRPr="00C23B62">
        <w:rPr>
          <w:rFonts w:ascii="Times New Roman" w:hAnsi="Times New Roman"/>
          <w:i/>
          <w:sz w:val="24"/>
          <w:szCs w:val="24"/>
        </w:rPr>
        <w:t xml:space="preserve">p </w:t>
      </w:r>
      <w:r w:rsidR="00401A33">
        <w:rPr>
          <w:rFonts w:ascii="Times New Roman" w:hAnsi="Times New Roman"/>
          <w:sz w:val="24"/>
          <w:szCs w:val="24"/>
        </w:rPr>
        <w:t>=</w:t>
      </w:r>
      <w:proofErr w:type="gramStart"/>
      <w:r w:rsidR="00401A33">
        <w:rPr>
          <w:rFonts w:ascii="Times New Roman" w:hAnsi="Times New Roman"/>
          <w:sz w:val="24"/>
          <w:szCs w:val="24"/>
        </w:rPr>
        <w:t>.003</w:t>
      </w:r>
      <w:proofErr w:type="gramEnd"/>
      <w:r w:rsidR="00401A33">
        <w:rPr>
          <w:rFonts w:ascii="Times New Roman" w:hAnsi="Times New Roman"/>
          <w:sz w:val="24"/>
          <w:szCs w:val="24"/>
        </w:rPr>
        <w:t xml:space="preserve">), </w:t>
      </w:r>
      <w:r w:rsidR="00631547">
        <w:rPr>
          <w:rFonts w:ascii="Times New Roman" w:hAnsi="Times New Roman"/>
          <w:sz w:val="24"/>
          <w:szCs w:val="24"/>
        </w:rPr>
        <w:t>and older than those in the community sample group</w:t>
      </w:r>
      <w:r w:rsidR="00B83EE3" w:rsidRPr="00C23B62">
        <w:rPr>
          <w:rFonts w:ascii="Times New Roman" w:hAnsi="Times New Roman"/>
          <w:sz w:val="24"/>
          <w:szCs w:val="24"/>
        </w:rPr>
        <w:t xml:space="preserve"> </w:t>
      </w:r>
      <w:r w:rsidR="00401A33">
        <w:rPr>
          <w:rFonts w:ascii="Times New Roman" w:hAnsi="Times New Roman"/>
          <w:sz w:val="24"/>
          <w:szCs w:val="24"/>
        </w:rPr>
        <w:t>(</w:t>
      </w:r>
      <w:r w:rsidR="00707A1C" w:rsidRPr="00C23B62">
        <w:rPr>
          <w:rFonts w:ascii="Times New Roman" w:hAnsi="Times New Roman"/>
          <w:i/>
          <w:sz w:val="24"/>
          <w:szCs w:val="24"/>
        </w:rPr>
        <w:t>p</w:t>
      </w:r>
      <w:r w:rsidR="00631547">
        <w:rPr>
          <w:rFonts w:ascii="Times New Roman" w:hAnsi="Times New Roman"/>
          <w:sz w:val="24"/>
          <w:szCs w:val="24"/>
        </w:rPr>
        <w:t xml:space="preserve"> &lt; .001</w:t>
      </w:r>
      <w:r w:rsidR="00401A33">
        <w:rPr>
          <w:rFonts w:ascii="Times New Roman" w:hAnsi="Times New Roman"/>
          <w:sz w:val="24"/>
          <w:szCs w:val="24"/>
        </w:rPr>
        <w:t>)</w:t>
      </w:r>
      <w:r w:rsidR="00707A1C" w:rsidRPr="00C23B62">
        <w:rPr>
          <w:rFonts w:ascii="Times New Roman" w:hAnsi="Times New Roman"/>
          <w:sz w:val="24"/>
          <w:szCs w:val="24"/>
        </w:rPr>
        <w:t>.</w:t>
      </w:r>
      <w:r w:rsidR="00815FCD" w:rsidRPr="00C23B62">
        <w:rPr>
          <w:rFonts w:ascii="Times New Roman" w:hAnsi="Times New Roman"/>
          <w:sz w:val="24"/>
          <w:szCs w:val="24"/>
        </w:rPr>
        <w:t xml:space="preserve"> </w:t>
      </w:r>
      <w:r w:rsidR="00D1261C" w:rsidRPr="00C23B62">
        <w:rPr>
          <w:rFonts w:ascii="Times New Roman" w:hAnsi="Times New Roman"/>
          <w:sz w:val="24"/>
          <w:szCs w:val="24"/>
        </w:rPr>
        <w:t xml:space="preserve">Table 4 shows the parent education scores for the three groups. </w:t>
      </w:r>
      <w:r>
        <w:rPr>
          <w:rFonts w:ascii="Times New Roman" w:hAnsi="Times New Roman"/>
          <w:sz w:val="24"/>
          <w:szCs w:val="24"/>
        </w:rPr>
        <w:t>P</w:t>
      </w:r>
      <w:r w:rsidR="00DE2A99" w:rsidRPr="00C23B62">
        <w:rPr>
          <w:rFonts w:ascii="Times New Roman" w:hAnsi="Times New Roman"/>
          <w:sz w:val="24"/>
          <w:szCs w:val="24"/>
        </w:rPr>
        <w:t>arents in the community sample were more highly educated than foster carers (</w:t>
      </w:r>
      <w:r w:rsidR="00DE2A99" w:rsidRPr="00C23B62">
        <w:rPr>
          <w:rFonts w:ascii="Times New Roman" w:hAnsi="Times New Roman"/>
          <w:i/>
          <w:sz w:val="24"/>
          <w:szCs w:val="24"/>
        </w:rPr>
        <w:t>p</w:t>
      </w:r>
      <w:r w:rsidR="00DE2A99" w:rsidRPr="00C23B62">
        <w:rPr>
          <w:rFonts w:ascii="Times New Roman" w:hAnsi="Times New Roman"/>
          <w:sz w:val="24"/>
          <w:szCs w:val="24"/>
        </w:rPr>
        <w:t xml:space="preserve"> &lt; .001) and parents whose children </w:t>
      </w:r>
      <w:r w:rsidR="007C6CFA">
        <w:rPr>
          <w:rFonts w:ascii="Times New Roman" w:hAnsi="Times New Roman"/>
          <w:sz w:val="24"/>
          <w:szCs w:val="24"/>
        </w:rPr>
        <w:t>have</w:t>
      </w:r>
      <w:r w:rsidR="00FD6EA6">
        <w:rPr>
          <w:rFonts w:ascii="Times New Roman" w:hAnsi="Times New Roman"/>
          <w:sz w:val="24"/>
          <w:szCs w:val="24"/>
        </w:rPr>
        <w:t xml:space="preserve"> been </w:t>
      </w:r>
      <w:r w:rsidR="0087349E">
        <w:rPr>
          <w:rFonts w:ascii="Times New Roman" w:hAnsi="Times New Roman"/>
          <w:sz w:val="24"/>
          <w:szCs w:val="24"/>
        </w:rPr>
        <w:t xml:space="preserve">the </w:t>
      </w:r>
      <w:r w:rsidR="007C6CFA">
        <w:rPr>
          <w:rFonts w:ascii="Times New Roman" w:hAnsi="Times New Roman"/>
          <w:sz w:val="24"/>
          <w:szCs w:val="24"/>
        </w:rPr>
        <w:t>subject of</w:t>
      </w:r>
      <w:r w:rsidR="00DE2A99" w:rsidRPr="00C23B62">
        <w:rPr>
          <w:rFonts w:ascii="Times New Roman" w:hAnsi="Times New Roman"/>
          <w:sz w:val="24"/>
          <w:szCs w:val="24"/>
        </w:rPr>
        <w:t xml:space="preserve"> a child protection plan (</w:t>
      </w:r>
      <w:r w:rsidR="00DE2A99" w:rsidRPr="00C23B62">
        <w:rPr>
          <w:rFonts w:ascii="Times New Roman" w:hAnsi="Times New Roman"/>
          <w:i/>
          <w:sz w:val="24"/>
          <w:szCs w:val="24"/>
        </w:rPr>
        <w:t>p</w:t>
      </w:r>
      <w:r w:rsidR="00DE2A99" w:rsidRPr="00C23B62">
        <w:rPr>
          <w:rFonts w:ascii="Times New Roman" w:hAnsi="Times New Roman"/>
          <w:sz w:val="24"/>
          <w:szCs w:val="24"/>
        </w:rPr>
        <w:t xml:space="preserve"> &lt; .001), but</w:t>
      </w:r>
      <w:r w:rsidR="00BC71ED" w:rsidRPr="00C23B62">
        <w:rPr>
          <w:rFonts w:ascii="Times New Roman" w:hAnsi="Times New Roman"/>
          <w:sz w:val="24"/>
          <w:szCs w:val="24"/>
        </w:rPr>
        <w:t xml:space="preserve"> the </w:t>
      </w:r>
      <w:r w:rsidR="00DE2A99" w:rsidRPr="00C23B62">
        <w:rPr>
          <w:rFonts w:ascii="Times New Roman" w:hAnsi="Times New Roman"/>
          <w:sz w:val="24"/>
          <w:szCs w:val="24"/>
        </w:rPr>
        <w:t>latter two groups did not differ on education scores (</w:t>
      </w:r>
      <w:r w:rsidR="00DE2A99" w:rsidRPr="00C23B62">
        <w:rPr>
          <w:rFonts w:ascii="Times New Roman" w:hAnsi="Times New Roman"/>
          <w:i/>
          <w:sz w:val="24"/>
          <w:szCs w:val="24"/>
        </w:rPr>
        <w:t>p</w:t>
      </w:r>
      <w:r w:rsidR="00DE2A99" w:rsidRPr="00C23B62">
        <w:rPr>
          <w:rFonts w:ascii="Times New Roman" w:hAnsi="Times New Roman"/>
          <w:sz w:val="24"/>
          <w:szCs w:val="24"/>
        </w:rPr>
        <w:t xml:space="preserve"> = .965).</w:t>
      </w:r>
      <w:r w:rsidR="009374CF">
        <w:rPr>
          <w:rFonts w:ascii="Times New Roman" w:hAnsi="Times New Roman"/>
          <w:sz w:val="24"/>
          <w:szCs w:val="24"/>
        </w:rPr>
        <w:t xml:space="preserve"> </w:t>
      </w:r>
    </w:p>
    <w:p w14:paraId="0FD8BAC1" w14:textId="27B014E1" w:rsidR="003C1AA3" w:rsidRPr="00C23B62" w:rsidRDefault="009374CF" w:rsidP="009374CF">
      <w:pPr>
        <w:spacing w:after="0" w:line="480" w:lineRule="auto"/>
        <w:ind w:firstLine="720"/>
        <w:rPr>
          <w:rFonts w:ascii="Times New Roman" w:hAnsi="Times New Roman"/>
          <w:sz w:val="24"/>
          <w:szCs w:val="24"/>
        </w:rPr>
      </w:pPr>
      <w:r>
        <w:rPr>
          <w:rFonts w:ascii="Times New Roman" w:hAnsi="Times New Roman"/>
          <w:sz w:val="24"/>
          <w:szCs w:val="24"/>
        </w:rPr>
        <w:t xml:space="preserve">Table 4 also shows children’s SDQ scores. </w:t>
      </w:r>
      <w:r w:rsidR="00BC281B">
        <w:rPr>
          <w:rFonts w:ascii="Times New Roman" w:hAnsi="Times New Roman"/>
          <w:sz w:val="24"/>
          <w:szCs w:val="24"/>
        </w:rPr>
        <w:t>F</w:t>
      </w:r>
      <w:r w:rsidRPr="00C23B62">
        <w:rPr>
          <w:rFonts w:ascii="Times New Roman" w:hAnsi="Times New Roman"/>
          <w:sz w:val="24"/>
          <w:szCs w:val="24"/>
        </w:rPr>
        <w:t>oster carers reported higher levels of behavioral difficulties in their children compared with parents in the child protection (</w:t>
      </w:r>
      <w:r w:rsidRPr="00C23B62">
        <w:rPr>
          <w:rFonts w:ascii="Times New Roman" w:hAnsi="Times New Roman"/>
          <w:i/>
          <w:sz w:val="24"/>
          <w:szCs w:val="24"/>
        </w:rPr>
        <w:t xml:space="preserve">p </w:t>
      </w:r>
      <w:r w:rsidRPr="00C23B62">
        <w:rPr>
          <w:rFonts w:ascii="Times New Roman" w:hAnsi="Times New Roman"/>
          <w:sz w:val="24"/>
          <w:szCs w:val="24"/>
        </w:rPr>
        <w:t>= .006) and community sample (</w:t>
      </w:r>
      <w:r w:rsidRPr="00C23B62">
        <w:rPr>
          <w:rFonts w:ascii="Times New Roman" w:hAnsi="Times New Roman"/>
          <w:i/>
          <w:sz w:val="24"/>
          <w:szCs w:val="24"/>
        </w:rPr>
        <w:t xml:space="preserve">p </w:t>
      </w:r>
      <w:r w:rsidRPr="00C23B62">
        <w:rPr>
          <w:rFonts w:ascii="Times New Roman" w:hAnsi="Times New Roman"/>
          <w:sz w:val="24"/>
          <w:szCs w:val="24"/>
        </w:rPr>
        <w:t>&lt; .001) groups, but the latter two groups did not differ in reported child behavioral difficulties (</w:t>
      </w:r>
      <w:r w:rsidRPr="00C23B62">
        <w:rPr>
          <w:rFonts w:ascii="Times New Roman" w:hAnsi="Times New Roman"/>
          <w:i/>
          <w:sz w:val="24"/>
          <w:szCs w:val="24"/>
        </w:rPr>
        <w:t>p</w:t>
      </w:r>
      <w:r w:rsidRPr="00C23B62">
        <w:rPr>
          <w:rFonts w:ascii="Times New Roman" w:hAnsi="Times New Roman"/>
          <w:sz w:val="24"/>
          <w:szCs w:val="24"/>
        </w:rPr>
        <w:t xml:space="preserve"> = .400).</w:t>
      </w:r>
    </w:p>
    <w:p w14:paraId="30DBB7CC" w14:textId="5AF9CFB8" w:rsidR="00C163E6" w:rsidRPr="00C23B62" w:rsidRDefault="00261644" w:rsidP="00C23B62">
      <w:pPr>
        <w:spacing w:after="0" w:line="480" w:lineRule="auto"/>
        <w:rPr>
          <w:rFonts w:ascii="Times New Roman" w:hAnsi="Times New Roman"/>
          <w:b/>
          <w:sz w:val="24"/>
          <w:szCs w:val="24"/>
        </w:rPr>
      </w:pPr>
      <w:r>
        <w:rPr>
          <w:rFonts w:ascii="Times New Roman" w:hAnsi="Times New Roman"/>
          <w:b/>
          <w:sz w:val="24"/>
          <w:szCs w:val="24"/>
        </w:rPr>
        <w:t xml:space="preserve">Are Parents in the Community Group More Mind-Minded than Parents in the Foster and Child Protection Groups? </w:t>
      </w:r>
    </w:p>
    <w:p w14:paraId="6747D902" w14:textId="77777777" w:rsidR="00A83F78" w:rsidRPr="008E022F" w:rsidRDefault="00222875" w:rsidP="00A83F78">
      <w:pPr>
        <w:spacing w:after="0" w:line="480" w:lineRule="auto"/>
        <w:ind w:firstLine="720"/>
        <w:rPr>
          <w:rFonts w:ascii="Times New Roman" w:hAnsi="Times New Roman"/>
          <w:i/>
          <w:sz w:val="24"/>
          <w:szCs w:val="24"/>
        </w:rPr>
      </w:pPr>
      <w:r w:rsidRPr="00C23B62">
        <w:rPr>
          <w:rFonts w:ascii="Times New Roman" w:hAnsi="Times New Roman"/>
          <w:sz w:val="24"/>
          <w:szCs w:val="24"/>
        </w:rPr>
        <w:t xml:space="preserve">Relations between </w:t>
      </w:r>
      <w:r>
        <w:rPr>
          <w:rFonts w:ascii="Times New Roman" w:hAnsi="Times New Roman"/>
          <w:sz w:val="24"/>
          <w:szCs w:val="24"/>
        </w:rPr>
        <w:t>parent type</w:t>
      </w:r>
      <w:r w:rsidRPr="00C23B62">
        <w:rPr>
          <w:rFonts w:ascii="Times New Roman" w:hAnsi="Times New Roman"/>
          <w:sz w:val="24"/>
          <w:szCs w:val="24"/>
        </w:rPr>
        <w:t xml:space="preserve"> and parents’ descriptions of their children were investigated using MANCOVA, with mental and non-mental description scores added as dependent variables, parent type (foster, child protection plan, community) entered as a fixed factor, and child age and parent education added as covariates. There was a main effect of adoption status </w:t>
      </w:r>
      <w:proofErr w:type="gramStart"/>
      <w:r w:rsidRPr="00C23B62">
        <w:rPr>
          <w:rFonts w:ascii="Times New Roman" w:hAnsi="Times New Roman"/>
          <w:i/>
          <w:sz w:val="24"/>
          <w:szCs w:val="24"/>
        </w:rPr>
        <w:t>F</w:t>
      </w:r>
      <w:r w:rsidRPr="00C23B62">
        <w:rPr>
          <w:rFonts w:ascii="Times New Roman" w:hAnsi="Times New Roman"/>
          <w:sz w:val="24"/>
          <w:szCs w:val="24"/>
        </w:rPr>
        <w:t>(</w:t>
      </w:r>
      <w:proofErr w:type="gramEnd"/>
      <w:r w:rsidRPr="00C23B62">
        <w:rPr>
          <w:rFonts w:ascii="Times New Roman" w:hAnsi="Times New Roman"/>
          <w:sz w:val="24"/>
          <w:szCs w:val="24"/>
        </w:rPr>
        <w:t xml:space="preserve">2, 417) = 4.57, </w:t>
      </w:r>
      <w:r w:rsidRPr="00C23B62">
        <w:rPr>
          <w:rFonts w:ascii="Times New Roman" w:hAnsi="Times New Roman"/>
          <w:i/>
          <w:sz w:val="24"/>
          <w:szCs w:val="24"/>
        </w:rPr>
        <w:t xml:space="preserve">p </w:t>
      </w:r>
      <w:r w:rsidRPr="00C23B62">
        <w:rPr>
          <w:rFonts w:ascii="Times New Roman" w:hAnsi="Times New Roman"/>
          <w:sz w:val="24"/>
          <w:szCs w:val="24"/>
        </w:rPr>
        <w:t xml:space="preserve">= .011, </w:t>
      </w:r>
      <w:r w:rsidRPr="00C23B62">
        <w:rPr>
          <w:rFonts w:ascii="Symbol" w:hAnsi="Symbol"/>
          <w:sz w:val="24"/>
          <w:szCs w:val="24"/>
        </w:rPr>
        <w:t></w:t>
      </w:r>
      <w:r w:rsidRPr="00C23B62">
        <w:rPr>
          <w:sz w:val="24"/>
          <w:szCs w:val="24"/>
          <w:vertAlign w:val="superscript"/>
        </w:rPr>
        <w:t>2</w:t>
      </w:r>
      <w:r w:rsidRPr="00C23B62">
        <w:rPr>
          <w:rFonts w:ascii="Times New Roman" w:hAnsi="Times New Roman"/>
          <w:sz w:val="24"/>
          <w:szCs w:val="24"/>
        </w:rPr>
        <w:t xml:space="preserve">= .039. </w:t>
      </w:r>
      <w:r w:rsidR="00A83F78">
        <w:rPr>
          <w:rFonts w:ascii="Times New Roman" w:hAnsi="Times New Roman"/>
          <w:sz w:val="24"/>
          <w:szCs w:val="24"/>
        </w:rPr>
        <w:t>When children’s reported behavioral difficulties</w:t>
      </w:r>
      <w:r w:rsidR="00A83F78" w:rsidRPr="00C23B62">
        <w:rPr>
          <w:rFonts w:ascii="Times New Roman" w:hAnsi="Times New Roman"/>
          <w:sz w:val="24"/>
          <w:szCs w:val="24"/>
        </w:rPr>
        <w:t xml:space="preserve"> </w:t>
      </w:r>
      <w:r w:rsidR="00A83F78">
        <w:rPr>
          <w:rFonts w:ascii="Times New Roman" w:hAnsi="Times New Roman"/>
          <w:sz w:val="24"/>
          <w:szCs w:val="24"/>
        </w:rPr>
        <w:t xml:space="preserve">was </w:t>
      </w:r>
      <w:r w:rsidR="00A83F78" w:rsidRPr="00C23B62">
        <w:rPr>
          <w:rFonts w:ascii="Times New Roman" w:hAnsi="Times New Roman"/>
          <w:sz w:val="24"/>
          <w:szCs w:val="24"/>
        </w:rPr>
        <w:t xml:space="preserve">added as </w:t>
      </w:r>
      <w:r w:rsidR="00A83F78">
        <w:rPr>
          <w:rFonts w:ascii="Times New Roman" w:hAnsi="Times New Roman"/>
          <w:sz w:val="24"/>
          <w:szCs w:val="24"/>
        </w:rPr>
        <w:t>a further covariate, the</w:t>
      </w:r>
      <w:r w:rsidR="00A83F78" w:rsidRPr="00C23B62">
        <w:rPr>
          <w:rFonts w:ascii="Times New Roman" w:hAnsi="Times New Roman"/>
          <w:sz w:val="24"/>
          <w:szCs w:val="24"/>
        </w:rPr>
        <w:t xml:space="preserve"> main effect of </w:t>
      </w:r>
      <w:r w:rsidR="00A83F78">
        <w:rPr>
          <w:rFonts w:ascii="Times New Roman" w:hAnsi="Times New Roman"/>
          <w:sz w:val="24"/>
          <w:szCs w:val="24"/>
        </w:rPr>
        <w:t>parent type was maintained,</w:t>
      </w:r>
      <w:r w:rsidR="00A83F78" w:rsidRPr="00C23B62">
        <w:rPr>
          <w:rFonts w:ascii="Times New Roman" w:hAnsi="Times New Roman"/>
          <w:sz w:val="24"/>
          <w:szCs w:val="24"/>
        </w:rPr>
        <w:t xml:space="preserve"> </w:t>
      </w:r>
      <w:proofErr w:type="gramStart"/>
      <w:r w:rsidR="00A83F78" w:rsidRPr="00C23B62">
        <w:rPr>
          <w:rFonts w:ascii="Times New Roman" w:hAnsi="Times New Roman"/>
          <w:i/>
          <w:sz w:val="24"/>
          <w:szCs w:val="24"/>
        </w:rPr>
        <w:t>F</w:t>
      </w:r>
      <w:r w:rsidR="00A83F78">
        <w:rPr>
          <w:rFonts w:ascii="Times New Roman" w:hAnsi="Times New Roman"/>
          <w:sz w:val="24"/>
          <w:szCs w:val="24"/>
        </w:rPr>
        <w:t>(</w:t>
      </w:r>
      <w:proofErr w:type="gramEnd"/>
      <w:r w:rsidR="00A83F78">
        <w:rPr>
          <w:rFonts w:ascii="Times New Roman" w:hAnsi="Times New Roman"/>
          <w:sz w:val="24"/>
          <w:szCs w:val="24"/>
        </w:rPr>
        <w:t>2, 414) = 4.16</w:t>
      </w:r>
      <w:r w:rsidR="00A83F78" w:rsidRPr="00C23B62">
        <w:rPr>
          <w:rFonts w:ascii="Times New Roman" w:hAnsi="Times New Roman"/>
          <w:sz w:val="24"/>
          <w:szCs w:val="24"/>
        </w:rPr>
        <w:t xml:space="preserve">, </w:t>
      </w:r>
      <w:r w:rsidR="00A83F78" w:rsidRPr="00C23B62">
        <w:rPr>
          <w:rFonts w:ascii="Times New Roman" w:hAnsi="Times New Roman"/>
          <w:i/>
          <w:sz w:val="24"/>
          <w:szCs w:val="24"/>
        </w:rPr>
        <w:t xml:space="preserve">p </w:t>
      </w:r>
      <w:r w:rsidR="00A83F78" w:rsidRPr="00C23B62">
        <w:rPr>
          <w:rFonts w:ascii="Times New Roman" w:hAnsi="Times New Roman"/>
          <w:sz w:val="24"/>
          <w:szCs w:val="24"/>
        </w:rPr>
        <w:t>= .0</w:t>
      </w:r>
      <w:r w:rsidR="00A83F78">
        <w:rPr>
          <w:rFonts w:ascii="Times New Roman" w:hAnsi="Times New Roman"/>
          <w:sz w:val="24"/>
          <w:szCs w:val="24"/>
        </w:rPr>
        <w:t>16</w:t>
      </w:r>
      <w:r w:rsidR="00A83F78" w:rsidRPr="00C23B62">
        <w:rPr>
          <w:rFonts w:ascii="Times New Roman" w:hAnsi="Times New Roman"/>
          <w:sz w:val="24"/>
          <w:szCs w:val="24"/>
        </w:rPr>
        <w:t xml:space="preserve">, </w:t>
      </w:r>
      <w:r w:rsidR="00A83F78" w:rsidRPr="00C23B62">
        <w:rPr>
          <w:rFonts w:ascii="Symbol" w:hAnsi="Symbol"/>
          <w:sz w:val="24"/>
          <w:szCs w:val="24"/>
        </w:rPr>
        <w:t></w:t>
      </w:r>
      <w:r w:rsidR="00A83F78" w:rsidRPr="00C23B62">
        <w:rPr>
          <w:sz w:val="24"/>
          <w:szCs w:val="24"/>
          <w:vertAlign w:val="superscript"/>
        </w:rPr>
        <w:t>2</w:t>
      </w:r>
      <w:r w:rsidR="00A83F78">
        <w:rPr>
          <w:rFonts w:ascii="Times New Roman" w:hAnsi="Times New Roman"/>
          <w:sz w:val="24"/>
          <w:szCs w:val="24"/>
        </w:rPr>
        <w:t>= .011</w:t>
      </w:r>
      <w:r w:rsidR="00A83F78" w:rsidRPr="00C23B62">
        <w:rPr>
          <w:rFonts w:ascii="Times New Roman" w:hAnsi="Times New Roman"/>
          <w:sz w:val="24"/>
          <w:szCs w:val="24"/>
        </w:rPr>
        <w:t xml:space="preserve">. </w:t>
      </w:r>
    </w:p>
    <w:p w14:paraId="33D32B92" w14:textId="331A6D99" w:rsidR="00222875" w:rsidRPr="00C23B62" w:rsidRDefault="00222875" w:rsidP="00222875">
      <w:pPr>
        <w:spacing w:after="0" w:line="480" w:lineRule="auto"/>
        <w:ind w:firstLine="720"/>
        <w:rPr>
          <w:rFonts w:ascii="Times New Roman" w:hAnsi="Times New Roman"/>
          <w:sz w:val="24"/>
          <w:szCs w:val="24"/>
        </w:rPr>
      </w:pPr>
      <w:r w:rsidRPr="00C23B62">
        <w:rPr>
          <w:rFonts w:ascii="Times New Roman" w:hAnsi="Times New Roman"/>
          <w:sz w:val="24"/>
          <w:szCs w:val="24"/>
        </w:rPr>
        <w:t xml:space="preserve">Post-hoc tests showed that parents in the community group scored more highly on mental descriptions compared with parents whose children </w:t>
      </w:r>
      <w:r w:rsidR="007C6CFA">
        <w:rPr>
          <w:rFonts w:ascii="Times New Roman" w:hAnsi="Times New Roman"/>
          <w:sz w:val="24"/>
          <w:szCs w:val="24"/>
        </w:rPr>
        <w:t xml:space="preserve">have been </w:t>
      </w:r>
      <w:r w:rsidR="0087349E">
        <w:rPr>
          <w:rFonts w:ascii="Times New Roman" w:hAnsi="Times New Roman"/>
          <w:sz w:val="24"/>
          <w:szCs w:val="24"/>
        </w:rPr>
        <w:t xml:space="preserve">the </w:t>
      </w:r>
      <w:r w:rsidR="007C6CFA">
        <w:rPr>
          <w:rFonts w:ascii="Times New Roman" w:hAnsi="Times New Roman"/>
          <w:sz w:val="24"/>
          <w:szCs w:val="24"/>
        </w:rPr>
        <w:t>subject of</w:t>
      </w:r>
      <w:r w:rsidRPr="00C23B62">
        <w:rPr>
          <w:rFonts w:ascii="Times New Roman" w:hAnsi="Times New Roman"/>
          <w:sz w:val="24"/>
          <w:szCs w:val="24"/>
        </w:rPr>
        <w:t xml:space="preserve"> a child protection plan (</w:t>
      </w:r>
      <w:r w:rsidRPr="00C23B62">
        <w:rPr>
          <w:rFonts w:ascii="Times New Roman" w:hAnsi="Times New Roman"/>
          <w:i/>
          <w:sz w:val="24"/>
          <w:szCs w:val="24"/>
        </w:rPr>
        <w:t xml:space="preserve">p </w:t>
      </w:r>
      <w:r w:rsidRPr="00C23B62">
        <w:rPr>
          <w:rFonts w:ascii="Times New Roman" w:hAnsi="Times New Roman"/>
          <w:sz w:val="24"/>
          <w:szCs w:val="24"/>
        </w:rPr>
        <w:t>= .049). There were trends (a) for parents in the community group to score more highly on mental descriptions than foster carers (</w:t>
      </w:r>
      <w:r w:rsidRPr="00C23B62">
        <w:rPr>
          <w:rFonts w:ascii="Times New Roman" w:hAnsi="Times New Roman"/>
          <w:i/>
          <w:sz w:val="24"/>
          <w:szCs w:val="24"/>
        </w:rPr>
        <w:t xml:space="preserve">p </w:t>
      </w:r>
      <w:r w:rsidRPr="00C23B62">
        <w:rPr>
          <w:rFonts w:ascii="Times New Roman" w:hAnsi="Times New Roman"/>
          <w:sz w:val="24"/>
          <w:szCs w:val="24"/>
        </w:rPr>
        <w:t>= .081), and (b) for parents in the community group to score less highly on non-mental descriptions than foster carers (</w:t>
      </w:r>
      <w:r w:rsidRPr="00C23B62">
        <w:rPr>
          <w:rFonts w:ascii="Times New Roman" w:hAnsi="Times New Roman"/>
          <w:i/>
          <w:sz w:val="24"/>
          <w:szCs w:val="24"/>
        </w:rPr>
        <w:t xml:space="preserve">p </w:t>
      </w:r>
      <w:r w:rsidRPr="00C23B62">
        <w:rPr>
          <w:rFonts w:ascii="Times New Roman" w:hAnsi="Times New Roman"/>
          <w:sz w:val="24"/>
          <w:szCs w:val="24"/>
        </w:rPr>
        <w:t xml:space="preserve">= .091) and parents whose children </w:t>
      </w:r>
      <w:r w:rsidR="007C6CFA">
        <w:rPr>
          <w:rFonts w:ascii="Times New Roman" w:hAnsi="Times New Roman"/>
          <w:sz w:val="24"/>
          <w:szCs w:val="24"/>
        </w:rPr>
        <w:t xml:space="preserve">have been </w:t>
      </w:r>
      <w:r w:rsidR="007E53A7">
        <w:rPr>
          <w:rFonts w:ascii="Times New Roman" w:hAnsi="Times New Roman"/>
          <w:sz w:val="24"/>
          <w:szCs w:val="24"/>
        </w:rPr>
        <w:t xml:space="preserve">the </w:t>
      </w:r>
      <w:r w:rsidR="007C6CFA">
        <w:rPr>
          <w:rFonts w:ascii="Times New Roman" w:hAnsi="Times New Roman"/>
          <w:sz w:val="24"/>
          <w:szCs w:val="24"/>
        </w:rPr>
        <w:t>subject of</w:t>
      </w:r>
      <w:r w:rsidRPr="00C23B62">
        <w:rPr>
          <w:rFonts w:ascii="Times New Roman" w:hAnsi="Times New Roman"/>
          <w:sz w:val="24"/>
          <w:szCs w:val="24"/>
        </w:rPr>
        <w:t xml:space="preserve"> a child protection plan (</w:t>
      </w:r>
      <w:r w:rsidRPr="00C23B62">
        <w:rPr>
          <w:rFonts w:ascii="Times New Roman" w:hAnsi="Times New Roman"/>
          <w:i/>
          <w:sz w:val="24"/>
          <w:szCs w:val="24"/>
        </w:rPr>
        <w:t xml:space="preserve">p </w:t>
      </w:r>
      <w:r w:rsidRPr="00C23B62">
        <w:rPr>
          <w:rFonts w:ascii="Times New Roman" w:hAnsi="Times New Roman"/>
          <w:sz w:val="24"/>
          <w:szCs w:val="24"/>
        </w:rPr>
        <w:t>= .072).</w:t>
      </w:r>
    </w:p>
    <w:p w14:paraId="6DD6F3DE" w14:textId="4B50BC55" w:rsidR="00C163E6" w:rsidRPr="00C23B62" w:rsidRDefault="00C163E6" w:rsidP="00C23B62">
      <w:pPr>
        <w:spacing w:after="0" w:line="480" w:lineRule="auto"/>
        <w:rPr>
          <w:rFonts w:ascii="Times New Roman" w:hAnsi="Times New Roman"/>
          <w:sz w:val="24"/>
          <w:szCs w:val="24"/>
        </w:rPr>
      </w:pPr>
      <w:r w:rsidRPr="00C23B62">
        <w:rPr>
          <w:rFonts w:ascii="Times New Roman" w:hAnsi="Times New Roman"/>
          <w:b/>
          <w:sz w:val="24"/>
          <w:szCs w:val="24"/>
        </w:rPr>
        <w:t xml:space="preserve">Child Descriptions in the </w:t>
      </w:r>
      <w:r w:rsidR="00E2429A" w:rsidRPr="00C23B62">
        <w:rPr>
          <w:rFonts w:ascii="Times New Roman" w:hAnsi="Times New Roman"/>
          <w:b/>
          <w:sz w:val="24"/>
          <w:szCs w:val="24"/>
        </w:rPr>
        <w:t>Foster Care</w:t>
      </w:r>
      <w:r w:rsidRPr="00C23B62">
        <w:rPr>
          <w:rFonts w:ascii="Times New Roman" w:hAnsi="Times New Roman"/>
          <w:b/>
          <w:sz w:val="24"/>
          <w:szCs w:val="24"/>
        </w:rPr>
        <w:t xml:space="preserve"> Group</w:t>
      </w:r>
    </w:p>
    <w:p w14:paraId="20A7FB34" w14:textId="3C7DDAD1" w:rsidR="0063491A" w:rsidRPr="00C23B62" w:rsidRDefault="00C163E6" w:rsidP="00C23B62">
      <w:pPr>
        <w:spacing w:after="0" w:line="480" w:lineRule="auto"/>
        <w:rPr>
          <w:rFonts w:ascii="Times New Roman" w:hAnsi="Times New Roman"/>
          <w:sz w:val="24"/>
          <w:szCs w:val="24"/>
        </w:rPr>
      </w:pPr>
      <w:r w:rsidRPr="00C23B62">
        <w:rPr>
          <w:rFonts w:ascii="Times New Roman" w:hAnsi="Times New Roman"/>
          <w:sz w:val="24"/>
          <w:szCs w:val="24"/>
        </w:rPr>
        <w:tab/>
        <w:t xml:space="preserve">In the </w:t>
      </w:r>
      <w:r w:rsidR="005B02E2" w:rsidRPr="00C23B62">
        <w:rPr>
          <w:rFonts w:ascii="Times New Roman" w:hAnsi="Times New Roman"/>
          <w:sz w:val="24"/>
          <w:szCs w:val="24"/>
        </w:rPr>
        <w:t>foster care group, 24 (20</w:t>
      </w:r>
      <w:r w:rsidRPr="00C23B62">
        <w:rPr>
          <w:rFonts w:ascii="Times New Roman" w:hAnsi="Times New Roman"/>
          <w:sz w:val="24"/>
          <w:szCs w:val="24"/>
        </w:rPr>
        <w:t xml:space="preserve">%) of </w:t>
      </w:r>
      <w:r w:rsidR="005B02E2" w:rsidRPr="00C23B62">
        <w:rPr>
          <w:rFonts w:ascii="Times New Roman" w:hAnsi="Times New Roman"/>
          <w:sz w:val="24"/>
          <w:szCs w:val="24"/>
        </w:rPr>
        <w:t>carers</w:t>
      </w:r>
      <w:r w:rsidRPr="00C23B62">
        <w:rPr>
          <w:rFonts w:ascii="Times New Roman" w:hAnsi="Times New Roman"/>
          <w:sz w:val="24"/>
          <w:szCs w:val="24"/>
        </w:rPr>
        <w:t xml:space="preserve"> included at least one placement description. Placement description score</w:t>
      </w:r>
      <w:r w:rsidR="0063491A" w:rsidRPr="00C23B62">
        <w:rPr>
          <w:rFonts w:ascii="Times New Roman" w:hAnsi="Times New Roman"/>
          <w:sz w:val="24"/>
          <w:szCs w:val="24"/>
        </w:rPr>
        <w:t>s were non-normally distributed</w:t>
      </w:r>
      <w:r w:rsidR="004B1572" w:rsidRPr="00C23B62">
        <w:rPr>
          <w:rFonts w:ascii="Times New Roman" w:hAnsi="Times New Roman"/>
          <w:sz w:val="24"/>
          <w:szCs w:val="24"/>
        </w:rPr>
        <w:t>;</w:t>
      </w:r>
      <w:r w:rsidR="0063491A" w:rsidRPr="00C23B62">
        <w:rPr>
          <w:rFonts w:ascii="Times New Roman" w:hAnsi="Times New Roman"/>
          <w:sz w:val="24"/>
          <w:szCs w:val="24"/>
        </w:rPr>
        <w:t xml:space="preserve"> non-parametric </w:t>
      </w:r>
      <w:r w:rsidR="0042724D">
        <w:rPr>
          <w:rFonts w:ascii="Times New Roman" w:hAnsi="Times New Roman"/>
          <w:sz w:val="24"/>
          <w:szCs w:val="24"/>
        </w:rPr>
        <w:t xml:space="preserve">Spearman’s </w:t>
      </w:r>
      <w:r w:rsidR="0042724D" w:rsidRPr="00C23B62">
        <w:rPr>
          <w:rFonts w:ascii="Symbol" w:hAnsi="Symbol"/>
          <w:sz w:val="24"/>
          <w:szCs w:val="24"/>
        </w:rPr>
        <w:t></w:t>
      </w:r>
      <w:r w:rsidR="0042724D">
        <w:rPr>
          <w:rFonts w:ascii="Symbol" w:hAnsi="Symbol"/>
          <w:sz w:val="24"/>
          <w:szCs w:val="24"/>
        </w:rPr>
        <w:t></w:t>
      </w:r>
      <w:r w:rsidR="0063491A" w:rsidRPr="00C23B62">
        <w:rPr>
          <w:rFonts w:ascii="Times New Roman" w:hAnsi="Times New Roman"/>
          <w:sz w:val="24"/>
          <w:szCs w:val="24"/>
        </w:rPr>
        <w:t>correlations are</w:t>
      </w:r>
      <w:r w:rsidR="00EF1999" w:rsidRPr="00C23B62">
        <w:rPr>
          <w:rFonts w:ascii="Times New Roman" w:hAnsi="Times New Roman"/>
          <w:sz w:val="24"/>
          <w:szCs w:val="24"/>
        </w:rPr>
        <w:t xml:space="preserve"> therefore</w:t>
      </w:r>
      <w:r w:rsidR="0063491A" w:rsidRPr="00C23B62">
        <w:rPr>
          <w:rFonts w:ascii="Times New Roman" w:hAnsi="Times New Roman"/>
          <w:sz w:val="24"/>
          <w:szCs w:val="24"/>
        </w:rPr>
        <w:t xml:space="preserve"> reported</w:t>
      </w:r>
      <w:r w:rsidRPr="00C23B62">
        <w:rPr>
          <w:rFonts w:ascii="Times New Roman" w:hAnsi="Times New Roman"/>
          <w:sz w:val="24"/>
          <w:szCs w:val="24"/>
        </w:rPr>
        <w:t xml:space="preserve">. </w:t>
      </w:r>
      <w:r w:rsidR="00EF1999" w:rsidRPr="00C23B62">
        <w:rPr>
          <w:rFonts w:ascii="Times New Roman" w:hAnsi="Times New Roman"/>
          <w:sz w:val="24"/>
          <w:szCs w:val="24"/>
        </w:rPr>
        <w:t xml:space="preserve">As was the case for the adoptive parents in Studies 1 and 2, placement descriptions were negatively correlated with mental descriptions, </w:t>
      </w:r>
      <w:proofErr w:type="gramStart"/>
      <w:r w:rsidR="00B40BDD" w:rsidRPr="00C23B62">
        <w:rPr>
          <w:rFonts w:ascii="Symbol" w:hAnsi="Symbol"/>
          <w:sz w:val="24"/>
          <w:szCs w:val="24"/>
        </w:rPr>
        <w:t></w:t>
      </w:r>
      <w:r w:rsidR="00EF1999" w:rsidRPr="00C23B62">
        <w:rPr>
          <w:rFonts w:ascii="Times New Roman" w:hAnsi="Times New Roman"/>
          <w:sz w:val="24"/>
          <w:szCs w:val="24"/>
        </w:rPr>
        <w:t>(</w:t>
      </w:r>
      <w:proofErr w:type="gramEnd"/>
      <w:r w:rsidR="00EF1999" w:rsidRPr="00C23B62">
        <w:rPr>
          <w:rFonts w:ascii="Times New Roman" w:hAnsi="Times New Roman"/>
          <w:sz w:val="24"/>
          <w:szCs w:val="24"/>
        </w:rPr>
        <w:t xml:space="preserve">120) = - .27, </w:t>
      </w:r>
      <w:r w:rsidR="00EF1999" w:rsidRPr="00C23B62">
        <w:rPr>
          <w:rFonts w:ascii="Times New Roman" w:hAnsi="Times New Roman"/>
          <w:i/>
          <w:sz w:val="24"/>
          <w:szCs w:val="24"/>
        </w:rPr>
        <w:t>p</w:t>
      </w:r>
      <w:r w:rsidR="00EF1999" w:rsidRPr="00C23B62">
        <w:rPr>
          <w:rFonts w:ascii="Times New Roman" w:hAnsi="Times New Roman"/>
          <w:sz w:val="24"/>
          <w:szCs w:val="24"/>
        </w:rPr>
        <w:t xml:space="preserve"> = .002. There was also a trend for placement descriptions to be negatively correlated with non-mental descriptions, </w:t>
      </w:r>
      <w:proofErr w:type="gramStart"/>
      <w:r w:rsidR="00EF1999" w:rsidRPr="00C23B62">
        <w:rPr>
          <w:rFonts w:ascii="Symbol" w:hAnsi="Symbol"/>
          <w:sz w:val="24"/>
          <w:szCs w:val="24"/>
        </w:rPr>
        <w:t></w:t>
      </w:r>
      <w:r w:rsidR="00EF1999" w:rsidRPr="00C23B62">
        <w:rPr>
          <w:rFonts w:ascii="Times New Roman" w:hAnsi="Times New Roman"/>
          <w:sz w:val="24"/>
          <w:szCs w:val="24"/>
        </w:rPr>
        <w:t>(</w:t>
      </w:r>
      <w:proofErr w:type="gramEnd"/>
      <w:r w:rsidR="00EF1999" w:rsidRPr="00C23B62">
        <w:rPr>
          <w:rFonts w:ascii="Times New Roman" w:hAnsi="Times New Roman"/>
          <w:sz w:val="24"/>
          <w:szCs w:val="24"/>
        </w:rPr>
        <w:t xml:space="preserve">120), = - .18, </w:t>
      </w:r>
      <w:r w:rsidR="00EF1999" w:rsidRPr="00C23B62">
        <w:rPr>
          <w:rFonts w:ascii="Times New Roman" w:hAnsi="Times New Roman"/>
          <w:i/>
          <w:sz w:val="24"/>
          <w:szCs w:val="24"/>
        </w:rPr>
        <w:t>p</w:t>
      </w:r>
      <w:r w:rsidR="00EF1999" w:rsidRPr="00C23B62">
        <w:rPr>
          <w:rFonts w:ascii="Times New Roman" w:hAnsi="Times New Roman"/>
          <w:sz w:val="24"/>
          <w:szCs w:val="24"/>
        </w:rPr>
        <w:t xml:space="preserve"> = .053.</w:t>
      </w:r>
    </w:p>
    <w:p w14:paraId="35EB415D" w14:textId="1D37662D" w:rsidR="00C14ADD" w:rsidRPr="00C23B62" w:rsidRDefault="00C14ADD" w:rsidP="00C23B62">
      <w:pPr>
        <w:pStyle w:val="Dissertation"/>
        <w:jc w:val="center"/>
        <w:outlineLvl w:val="1"/>
        <w:rPr>
          <w:b/>
          <w:szCs w:val="24"/>
        </w:rPr>
      </w:pPr>
      <w:r w:rsidRPr="00C23B62">
        <w:rPr>
          <w:b/>
          <w:szCs w:val="24"/>
        </w:rPr>
        <w:t>General Discussion</w:t>
      </w:r>
    </w:p>
    <w:p w14:paraId="6EC4385A" w14:textId="06DA897D" w:rsidR="005A339E" w:rsidRDefault="0026027F" w:rsidP="00C23B62">
      <w:pPr>
        <w:pStyle w:val="Dissertation"/>
        <w:ind w:firstLine="720"/>
        <w:jc w:val="left"/>
        <w:outlineLvl w:val="1"/>
        <w:rPr>
          <w:szCs w:val="24"/>
        </w:rPr>
      </w:pPr>
      <w:r w:rsidRPr="00C23B62">
        <w:rPr>
          <w:szCs w:val="24"/>
        </w:rPr>
        <w:t>How do the</w:t>
      </w:r>
      <w:r w:rsidR="00316A84" w:rsidRPr="00C23B62">
        <w:rPr>
          <w:szCs w:val="24"/>
        </w:rPr>
        <w:t xml:space="preserve"> </w:t>
      </w:r>
      <w:r w:rsidR="0000383E" w:rsidRPr="00C23B62">
        <w:rPr>
          <w:szCs w:val="24"/>
        </w:rPr>
        <w:t>results of</w:t>
      </w:r>
      <w:r w:rsidRPr="00C23B62">
        <w:rPr>
          <w:szCs w:val="24"/>
        </w:rPr>
        <w:t xml:space="preserve"> the three studies </w:t>
      </w:r>
      <w:proofErr w:type="gramStart"/>
      <w:r w:rsidRPr="00C23B62">
        <w:rPr>
          <w:szCs w:val="24"/>
        </w:rPr>
        <w:t>reported</w:t>
      </w:r>
      <w:proofErr w:type="gramEnd"/>
      <w:r w:rsidRPr="00C23B62">
        <w:rPr>
          <w:szCs w:val="24"/>
        </w:rPr>
        <w:t xml:space="preserve"> here </w:t>
      </w:r>
      <w:r w:rsidR="00316A84" w:rsidRPr="00C23B62">
        <w:rPr>
          <w:szCs w:val="24"/>
        </w:rPr>
        <w:t xml:space="preserve">fit with Meins et al.’s (2014) proposal that mind-mindedness is a relational construct? </w:t>
      </w:r>
      <w:r w:rsidR="00BA5616">
        <w:rPr>
          <w:szCs w:val="24"/>
        </w:rPr>
        <w:t xml:space="preserve">Given that adoptive and foster relationships </w:t>
      </w:r>
      <w:r w:rsidR="00B70D68">
        <w:rPr>
          <w:szCs w:val="24"/>
        </w:rPr>
        <w:t>were non-continuous</w:t>
      </w:r>
      <w:r w:rsidR="00BA5616">
        <w:rPr>
          <w:szCs w:val="24"/>
        </w:rPr>
        <w:t>, t</w:t>
      </w:r>
      <w:r w:rsidR="00683442" w:rsidRPr="00C23B62">
        <w:rPr>
          <w:szCs w:val="24"/>
        </w:rPr>
        <w:t xml:space="preserve">he </w:t>
      </w:r>
      <w:r w:rsidR="00BA5616">
        <w:rPr>
          <w:szCs w:val="24"/>
        </w:rPr>
        <w:t>observed lower levels of mind-mindedness in</w:t>
      </w:r>
      <w:r w:rsidR="00683442" w:rsidRPr="00C23B62">
        <w:rPr>
          <w:szCs w:val="24"/>
        </w:rPr>
        <w:t xml:space="preserve"> adoptive parents </w:t>
      </w:r>
      <w:r w:rsidR="005A339E" w:rsidRPr="00C23B62">
        <w:rPr>
          <w:szCs w:val="24"/>
        </w:rPr>
        <w:t xml:space="preserve">and foster carers </w:t>
      </w:r>
      <w:r w:rsidR="000C366D">
        <w:rPr>
          <w:szCs w:val="24"/>
        </w:rPr>
        <w:t xml:space="preserve">(at trend level) </w:t>
      </w:r>
      <w:r w:rsidR="00BA5616">
        <w:rPr>
          <w:szCs w:val="24"/>
        </w:rPr>
        <w:t>compared with</w:t>
      </w:r>
      <w:r w:rsidR="00683442" w:rsidRPr="00C23B62">
        <w:rPr>
          <w:szCs w:val="24"/>
        </w:rPr>
        <w:t xml:space="preserve"> their </w:t>
      </w:r>
      <w:r w:rsidR="00212A65" w:rsidRPr="00C23B62">
        <w:rPr>
          <w:szCs w:val="24"/>
        </w:rPr>
        <w:t>biological</w:t>
      </w:r>
      <w:r w:rsidR="00683442" w:rsidRPr="00C23B62">
        <w:rPr>
          <w:szCs w:val="24"/>
        </w:rPr>
        <w:t xml:space="preserve"> counterparts fits with the notion</w:t>
      </w:r>
      <w:r w:rsidR="00BA5616">
        <w:rPr>
          <w:szCs w:val="24"/>
        </w:rPr>
        <w:t xml:space="preserve"> </w:t>
      </w:r>
      <w:r w:rsidR="00683442" w:rsidRPr="00C23B62">
        <w:rPr>
          <w:szCs w:val="24"/>
        </w:rPr>
        <w:t xml:space="preserve">mind-mindedness is a quality of </w:t>
      </w:r>
      <w:r w:rsidR="00617284">
        <w:rPr>
          <w:szCs w:val="24"/>
        </w:rPr>
        <w:t>personal relationship</w:t>
      </w:r>
      <w:r w:rsidR="00683442" w:rsidRPr="00C23B62">
        <w:rPr>
          <w:szCs w:val="24"/>
        </w:rPr>
        <w:t>s</w:t>
      </w:r>
      <w:r w:rsidR="00A75AB5" w:rsidRPr="00C23B62">
        <w:rPr>
          <w:szCs w:val="24"/>
        </w:rPr>
        <w:t xml:space="preserve">. </w:t>
      </w:r>
      <w:r w:rsidR="00862D1A">
        <w:rPr>
          <w:szCs w:val="24"/>
        </w:rPr>
        <w:t>Study 2 showed that the difference in mind-mindedness between adoptive and biological parents could not be explained in terms of group differences in parental mental health.</w:t>
      </w:r>
      <w:r w:rsidR="00862D1A" w:rsidRPr="00C23B62">
        <w:rPr>
          <w:szCs w:val="24"/>
        </w:rPr>
        <w:t xml:space="preserve"> </w:t>
      </w:r>
      <w:r w:rsidR="00574420">
        <w:rPr>
          <w:szCs w:val="24"/>
        </w:rPr>
        <w:t xml:space="preserve">In Study 3, </w:t>
      </w:r>
      <w:r w:rsidR="00AC1EF6" w:rsidRPr="00C23B62">
        <w:rPr>
          <w:szCs w:val="24"/>
        </w:rPr>
        <w:t>parents whose children had been identified as at risk of abuse and neglect</w:t>
      </w:r>
      <w:r w:rsidR="00AC639C">
        <w:rPr>
          <w:szCs w:val="24"/>
        </w:rPr>
        <w:t>,</w:t>
      </w:r>
      <w:r w:rsidR="00AC1EF6" w:rsidRPr="00C23B62">
        <w:rPr>
          <w:szCs w:val="24"/>
        </w:rPr>
        <w:t xml:space="preserve"> and </w:t>
      </w:r>
      <w:r w:rsidR="00FD6EA6">
        <w:rPr>
          <w:szCs w:val="24"/>
        </w:rPr>
        <w:t xml:space="preserve">who were consequently </w:t>
      </w:r>
      <w:r w:rsidR="007E53A7">
        <w:rPr>
          <w:szCs w:val="24"/>
        </w:rPr>
        <w:t xml:space="preserve">the </w:t>
      </w:r>
      <w:r w:rsidR="00FD6EA6">
        <w:rPr>
          <w:szCs w:val="24"/>
        </w:rPr>
        <w:t>subject of</w:t>
      </w:r>
      <w:r w:rsidR="00AC1EF6" w:rsidRPr="00C23B62">
        <w:rPr>
          <w:szCs w:val="24"/>
        </w:rPr>
        <w:t xml:space="preserve"> a child protection order</w:t>
      </w:r>
      <w:r w:rsidR="00AC639C">
        <w:rPr>
          <w:szCs w:val="24"/>
        </w:rPr>
        <w:t>,</w:t>
      </w:r>
      <w:r w:rsidR="00AC1EF6" w:rsidRPr="00C23B62">
        <w:rPr>
          <w:szCs w:val="24"/>
        </w:rPr>
        <w:t xml:space="preserve"> had lower levels of mind-mindedness than a community sample of biological parents</w:t>
      </w:r>
      <w:r w:rsidR="00AF5FEB" w:rsidRPr="00C23B62">
        <w:rPr>
          <w:szCs w:val="24"/>
        </w:rPr>
        <w:t xml:space="preserve">. </w:t>
      </w:r>
      <w:r w:rsidR="005A125A" w:rsidRPr="00C23B62">
        <w:rPr>
          <w:szCs w:val="24"/>
        </w:rPr>
        <w:t xml:space="preserve">Given that parent–child relationships where the child </w:t>
      </w:r>
      <w:r w:rsidR="007E53A7">
        <w:rPr>
          <w:szCs w:val="24"/>
        </w:rPr>
        <w:t xml:space="preserve">has been </w:t>
      </w:r>
      <w:r w:rsidR="00223111">
        <w:rPr>
          <w:szCs w:val="24"/>
        </w:rPr>
        <w:t xml:space="preserve">the </w:t>
      </w:r>
      <w:r w:rsidR="005A125A" w:rsidRPr="00C23B62">
        <w:rPr>
          <w:szCs w:val="24"/>
        </w:rPr>
        <w:t xml:space="preserve">subject </w:t>
      </w:r>
      <w:r w:rsidR="00FD6EA6">
        <w:rPr>
          <w:szCs w:val="24"/>
        </w:rPr>
        <w:t xml:space="preserve">of </w:t>
      </w:r>
      <w:r w:rsidR="005A125A" w:rsidRPr="00C23B62">
        <w:rPr>
          <w:szCs w:val="24"/>
        </w:rPr>
        <w:t xml:space="preserve">a child protection plan have been judged to be </w:t>
      </w:r>
      <w:r w:rsidR="00FD6EA6">
        <w:rPr>
          <w:szCs w:val="24"/>
        </w:rPr>
        <w:t>problematic</w:t>
      </w:r>
      <w:r w:rsidR="005A125A" w:rsidRPr="00C23B62">
        <w:rPr>
          <w:szCs w:val="24"/>
        </w:rPr>
        <w:t xml:space="preserve">, the observed lower level of mind-mindedness in these parents is in line with the proposal that mind-mindedness is a </w:t>
      </w:r>
      <w:r w:rsidR="0041210A">
        <w:rPr>
          <w:szCs w:val="24"/>
        </w:rPr>
        <w:t>relational construct</w:t>
      </w:r>
      <w:r w:rsidR="005A125A" w:rsidRPr="00C23B62">
        <w:rPr>
          <w:szCs w:val="24"/>
        </w:rPr>
        <w:t xml:space="preserve">. </w:t>
      </w:r>
    </w:p>
    <w:p w14:paraId="700E95DD" w14:textId="3741F480" w:rsidR="00037774" w:rsidRDefault="00F2586A" w:rsidP="00C23B62">
      <w:pPr>
        <w:pStyle w:val="Dissertation"/>
        <w:ind w:firstLine="720"/>
        <w:jc w:val="left"/>
        <w:outlineLvl w:val="1"/>
        <w:rPr>
          <w:szCs w:val="24"/>
        </w:rPr>
      </w:pPr>
      <w:r>
        <w:rPr>
          <w:szCs w:val="24"/>
        </w:rPr>
        <w:t xml:space="preserve">The results of Studies 2 and 3 </w:t>
      </w:r>
      <w:r w:rsidR="00E95F86">
        <w:rPr>
          <w:szCs w:val="24"/>
        </w:rPr>
        <w:t>also</w:t>
      </w:r>
      <w:r>
        <w:rPr>
          <w:szCs w:val="24"/>
        </w:rPr>
        <w:t xml:space="preserve"> highlight the role of children’s reported behavioral difficulties</w:t>
      </w:r>
      <w:r w:rsidR="00E95F86">
        <w:rPr>
          <w:szCs w:val="24"/>
        </w:rPr>
        <w:t xml:space="preserve"> in relation to mind-mindedness in </w:t>
      </w:r>
      <w:r w:rsidR="00FD6EA6">
        <w:rPr>
          <w:szCs w:val="24"/>
        </w:rPr>
        <w:t>foster carers</w:t>
      </w:r>
      <w:r w:rsidR="00E95F86">
        <w:rPr>
          <w:szCs w:val="24"/>
        </w:rPr>
        <w:t xml:space="preserve"> versus </w:t>
      </w:r>
      <w:r w:rsidR="0014764B">
        <w:rPr>
          <w:szCs w:val="24"/>
        </w:rPr>
        <w:t xml:space="preserve">biological </w:t>
      </w:r>
      <w:r w:rsidR="00E95F86">
        <w:rPr>
          <w:szCs w:val="24"/>
        </w:rPr>
        <w:t>caregivers</w:t>
      </w:r>
      <w:r>
        <w:rPr>
          <w:szCs w:val="24"/>
        </w:rPr>
        <w:t xml:space="preserve">. </w:t>
      </w:r>
      <w:r w:rsidR="00BA4C8A">
        <w:rPr>
          <w:szCs w:val="24"/>
        </w:rPr>
        <w:t xml:space="preserve">Levels of </w:t>
      </w:r>
      <w:r w:rsidR="0004484D">
        <w:rPr>
          <w:szCs w:val="24"/>
        </w:rPr>
        <w:t xml:space="preserve">reported behavioral difficulties </w:t>
      </w:r>
      <w:r w:rsidR="00BA4C8A">
        <w:rPr>
          <w:szCs w:val="24"/>
        </w:rPr>
        <w:t xml:space="preserve">were higher in the adoptive and foster groups than in </w:t>
      </w:r>
      <w:r w:rsidR="003D6649">
        <w:rPr>
          <w:szCs w:val="24"/>
        </w:rPr>
        <w:t xml:space="preserve">the </w:t>
      </w:r>
      <w:r w:rsidR="00BA4C8A">
        <w:rPr>
          <w:szCs w:val="24"/>
        </w:rPr>
        <w:t xml:space="preserve">biological groups, and in both studies, behavioral difficulties </w:t>
      </w:r>
      <w:r w:rsidR="000B3F69">
        <w:rPr>
          <w:szCs w:val="24"/>
        </w:rPr>
        <w:t xml:space="preserve">were negatively correlated with parents’ </w:t>
      </w:r>
      <w:r w:rsidR="00234B03">
        <w:rPr>
          <w:szCs w:val="24"/>
        </w:rPr>
        <w:t>mind-mindedness</w:t>
      </w:r>
      <w:r w:rsidR="000B3F69">
        <w:rPr>
          <w:szCs w:val="24"/>
        </w:rPr>
        <w:t xml:space="preserve">. </w:t>
      </w:r>
      <w:r w:rsidR="00BA4C8A">
        <w:rPr>
          <w:szCs w:val="24"/>
        </w:rPr>
        <w:t>C</w:t>
      </w:r>
      <w:r w:rsidR="00037774">
        <w:rPr>
          <w:szCs w:val="24"/>
        </w:rPr>
        <w:t xml:space="preserve">ontrolling for behavioral difficulties reduced the difference in mind-mindedness </w:t>
      </w:r>
      <w:r w:rsidR="00652C48">
        <w:rPr>
          <w:szCs w:val="24"/>
        </w:rPr>
        <w:t xml:space="preserve">between the adoptive and biological groups </w:t>
      </w:r>
      <w:r w:rsidR="00037774">
        <w:rPr>
          <w:szCs w:val="24"/>
        </w:rPr>
        <w:t>to marginal significance</w:t>
      </w:r>
      <w:r w:rsidR="00652C48">
        <w:rPr>
          <w:szCs w:val="24"/>
        </w:rPr>
        <w:t xml:space="preserve"> (Study 2) and resulted in the difference between foster carers and biological parents disappearing</w:t>
      </w:r>
      <w:r w:rsidR="00037774">
        <w:rPr>
          <w:szCs w:val="24"/>
        </w:rPr>
        <w:t>.</w:t>
      </w:r>
      <w:r w:rsidR="00862D1A">
        <w:rPr>
          <w:szCs w:val="24"/>
        </w:rPr>
        <w:t xml:space="preserve"> </w:t>
      </w:r>
      <w:r w:rsidR="005F67DB">
        <w:rPr>
          <w:szCs w:val="24"/>
        </w:rPr>
        <w:t xml:space="preserve">The more parents perceive their children’s behavior to be difficult, the less </w:t>
      </w:r>
      <w:r w:rsidR="00234B03">
        <w:rPr>
          <w:szCs w:val="24"/>
        </w:rPr>
        <w:t xml:space="preserve">they </w:t>
      </w:r>
      <w:r w:rsidR="002D5586">
        <w:rPr>
          <w:szCs w:val="24"/>
        </w:rPr>
        <w:t>may</w:t>
      </w:r>
      <w:r w:rsidR="005F67DB">
        <w:rPr>
          <w:szCs w:val="24"/>
        </w:rPr>
        <w:t xml:space="preserve"> focus on their children’s mental characteristics. </w:t>
      </w:r>
      <w:r w:rsidR="00690463">
        <w:rPr>
          <w:szCs w:val="24"/>
        </w:rPr>
        <w:t xml:space="preserve">Perceiving the child’s behavior to be difficult is likely to have a negative impact on the quality of the parent–child relationship, and the observed negative association between mind-mindedness and behavioral difficulties is therefore consistent with the proposal that mind-mindedness is a relational construct. </w:t>
      </w:r>
      <w:r w:rsidR="00816F56">
        <w:rPr>
          <w:szCs w:val="24"/>
        </w:rPr>
        <w:t xml:space="preserve">On average, the reported levels of behavioral difficulties in the adoptive and foster groups were in the borderline clinical range, highlighting the severity of problem behavior perceived by these </w:t>
      </w:r>
      <w:r w:rsidR="007D52D1">
        <w:rPr>
          <w:szCs w:val="24"/>
        </w:rPr>
        <w:t>care</w:t>
      </w:r>
      <w:r w:rsidR="000648A5">
        <w:rPr>
          <w:szCs w:val="24"/>
        </w:rPr>
        <w:t>givers. To explore the relation between perceived child behavioral difficulties and parents’ mind-mindedness</w:t>
      </w:r>
      <w:r w:rsidR="00F50E6E">
        <w:rPr>
          <w:szCs w:val="24"/>
        </w:rPr>
        <w:t xml:space="preserve"> further</w:t>
      </w:r>
      <w:r w:rsidR="000648A5">
        <w:rPr>
          <w:szCs w:val="24"/>
        </w:rPr>
        <w:t>, it would interesting to investigate whether levels of mind-mindedness are lower in biological parents whose children have been referred to clinical services for behavioral difficulties compared with biological parents whose children</w:t>
      </w:r>
      <w:r w:rsidR="00690463">
        <w:rPr>
          <w:szCs w:val="24"/>
        </w:rPr>
        <w:t>’s behavior is</w:t>
      </w:r>
      <w:r w:rsidR="000648A5">
        <w:rPr>
          <w:szCs w:val="24"/>
        </w:rPr>
        <w:t xml:space="preserve"> within the typical range. </w:t>
      </w:r>
    </w:p>
    <w:p w14:paraId="30C3F012" w14:textId="12F82B59" w:rsidR="00D73EF6" w:rsidRPr="00C23B62" w:rsidRDefault="008D1948" w:rsidP="00C23B62">
      <w:pPr>
        <w:pStyle w:val="Dissertation"/>
        <w:ind w:firstLine="720"/>
        <w:jc w:val="left"/>
        <w:outlineLvl w:val="1"/>
        <w:rPr>
          <w:szCs w:val="24"/>
        </w:rPr>
      </w:pPr>
      <w:r>
        <w:rPr>
          <w:szCs w:val="24"/>
        </w:rPr>
        <w:t>Reported ch</w:t>
      </w:r>
      <w:r w:rsidR="00216C85">
        <w:rPr>
          <w:szCs w:val="24"/>
        </w:rPr>
        <w:t>ild behavioral difficulties can</w:t>
      </w:r>
      <w:r>
        <w:rPr>
          <w:szCs w:val="24"/>
        </w:rPr>
        <w:t xml:space="preserve">not, however, explain the lower level of mind-mindedness in parents whose children </w:t>
      </w:r>
      <w:r w:rsidR="00863601">
        <w:rPr>
          <w:szCs w:val="24"/>
        </w:rPr>
        <w:t>have been the subject of</w:t>
      </w:r>
      <w:r>
        <w:rPr>
          <w:szCs w:val="24"/>
        </w:rPr>
        <w:t xml:space="preserve"> a </w:t>
      </w:r>
      <w:r w:rsidR="0014764B">
        <w:rPr>
          <w:szCs w:val="24"/>
        </w:rPr>
        <w:t xml:space="preserve">child protection </w:t>
      </w:r>
      <w:r>
        <w:rPr>
          <w:szCs w:val="24"/>
        </w:rPr>
        <w:t xml:space="preserve">plan compared with </w:t>
      </w:r>
      <w:r w:rsidR="002D5586">
        <w:rPr>
          <w:szCs w:val="24"/>
        </w:rPr>
        <w:t>typical</w:t>
      </w:r>
      <w:r>
        <w:rPr>
          <w:szCs w:val="24"/>
        </w:rPr>
        <w:t xml:space="preserve"> biological parents.</w:t>
      </w:r>
      <w:r w:rsidR="00216C85">
        <w:rPr>
          <w:szCs w:val="24"/>
        </w:rPr>
        <w:t xml:space="preserve"> There was no difference between these groups in parents’ report of difficult behavior in their children, and the group difference </w:t>
      </w:r>
      <w:r w:rsidR="007C1DAE">
        <w:rPr>
          <w:szCs w:val="24"/>
        </w:rPr>
        <w:t xml:space="preserve">in mind-mindedness </w:t>
      </w:r>
      <w:r w:rsidR="00216C85">
        <w:rPr>
          <w:szCs w:val="24"/>
        </w:rPr>
        <w:t>was maintained when behavioral difficulties were controlled.</w:t>
      </w:r>
      <w:r w:rsidR="00B936AA">
        <w:rPr>
          <w:szCs w:val="24"/>
        </w:rPr>
        <w:t xml:space="preserve"> Neither could level of parental educational attainment explain this difference. </w:t>
      </w:r>
      <w:r w:rsidR="00A00EA5">
        <w:rPr>
          <w:szCs w:val="24"/>
        </w:rPr>
        <w:t xml:space="preserve">Future research should explore </w:t>
      </w:r>
      <w:r w:rsidR="00D7732B">
        <w:rPr>
          <w:szCs w:val="24"/>
        </w:rPr>
        <w:t>whether parental</w:t>
      </w:r>
      <w:r w:rsidR="00A00F48">
        <w:rPr>
          <w:szCs w:val="24"/>
        </w:rPr>
        <w:t xml:space="preserve"> factors associated with the ris</w:t>
      </w:r>
      <w:r w:rsidR="00D7732B">
        <w:rPr>
          <w:szCs w:val="24"/>
        </w:rPr>
        <w:t xml:space="preserve">k of abuse or neglect may help </w:t>
      </w:r>
      <w:r w:rsidR="008C4786">
        <w:rPr>
          <w:szCs w:val="24"/>
        </w:rPr>
        <w:t xml:space="preserve">further </w:t>
      </w:r>
      <w:r w:rsidR="00D7732B">
        <w:rPr>
          <w:szCs w:val="24"/>
        </w:rPr>
        <w:t>explain</w:t>
      </w:r>
      <w:r w:rsidR="00A00EA5">
        <w:rPr>
          <w:szCs w:val="24"/>
        </w:rPr>
        <w:t xml:space="preserve"> the observed lower level of mind-mindedness in parents in the child protection group. For example, lack of social support, experience of domestic violence, or substance abuse may all contribute to these parents’ comparative inability to represent their biological children in terms of their mental characteristics.</w:t>
      </w:r>
    </w:p>
    <w:p w14:paraId="31FBE77D" w14:textId="6710B565" w:rsidR="00A555FC" w:rsidRDefault="00E74B3D" w:rsidP="00C23B62">
      <w:pPr>
        <w:pStyle w:val="Dissertation"/>
        <w:ind w:firstLine="720"/>
        <w:jc w:val="left"/>
        <w:rPr>
          <w:szCs w:val="24"/>
        </w:rPr>
      </w:pPr>
      <w:r w:rsidRPr="00C23B62">
        <w:rPr>
          <w:szCs w:val="24"/>
        </w:rPr>
        <w:t xml:space="preserve">At first </w:t>
      </w:r>
      <w:r w:rsidR="00501521" w:rsidRPr="00C23B62">
        <w:rPr>
          <w:szCs w:val="24"/>
        </w:rPr>
        <w:t>glance, the finding that length of adoption was also unrelated to mind-mindedness</w:t>
      </w:r>
      <w:r w:rsidR="00856B5A" w:rsidRPr="00C23B62">
        <w:rPr>
          <w:szCs w:val="24"/>
        </w:rPr>
        <w:t xml:space="preserve"> may seem </w:t>
      </w:r>
      <w:r w:rsidRPr="00C23B62">
        <w:rPr>
          <w:szCs w:val="24"/>
        </w:rPr>
        <w:t>at odds with the proposal that mind-mindedness is a relational construct.</w:t>
      </w:r>
      <w:r w:rsidR="00217243" w:rsidRPr="00C23B62">
        <w:rPr>
          <w:szCs w:val="24"/>
        </w:rPr>
        <w:t xml:space="preserve"> </w:t>
      </w:r>
      <w:r w:rsidR="00D63F06" w:rsidRPr="00C23B62">
        <w:rPr>
          <w:szCs w:val="24"/>
        </w:rPr>
        <w:t xml:space="preserve">However, </w:t>
      </w:r>
      <w:r w:rsidR="00145BD5" w:rsidRPr="00C23B62">
        <w:rPr>
          <w:szCs w:val="24"/>
        </w:rPr>
        <w:t xml:space="preserve">all </w:t>
      </w:r>
      <w:r w:rsidR="00E507A0" w:rsidRPr="00C23B62">
        <w:rPr>
          <w:szCs w:val="24"/>
        </w:rPr>
        <w:t>of the adoptions were at least 5 months in length, with the vast majority being considerably longer. Moreover, there is a lengthy process whereby the child lives with the adoptive parents for a substantial period of time prior to the final adoption order being granted</w:t>
      </w:r>
      <w:r w:rsidR="008F621F" w:rsidRPr="00C23B62">
        <w:rPr>
          <w:szCs w:val="24"/>
        </w:rPr>
        <w:t xml:space="preserve">. </w:t>
      </w:r>
      <w:r w:rsidRPr="00C23B62">
        <w:rPr>
          <w:szCs w:val="24"/>
        </w:rPr>
        <w:t xml:space="preserve">The null findings may thus have arisen because all of the adoptive relationships were long standing. </w:t>
      </w:r>
      <w:r w:rsidR="00D26557" w:rsidRPr="00C23B62">
        <w:rPr>
          <w:szCs w:val="24"/>
        </w:rPr>
        <w:t>Alternatively</w:t>
      </w:r>
      <w:r w:rsidR="00F536F7" w:rsidRPr="00C23B62">
        <w:rPr>
          <w:szCs w:val="24"/>
        </w:rPr>
        <w:t xml:space="preserve">, </w:t>
      </w:r>
      <w:r w:rsidR="00A555FC" w:rsidRPr="00C23B62">
        <w:rPr>
          <w:szCs w:val="24"/>
        </w:rPr>
        <w:t xml:space="preserve">the fact that all adoptive parents will have encountered the same experience of adapting to a new child and attempting to learn about their likes, dislikes, and interests may explain the lack of association between length of adoption and mind-mindedness. </w:t>
      </w:r>
    </w:p>
    <w:p w14:paraId="2B646230" w14:textId="77777777" w:rsidR="00C827D1" w:rsidRDefault="00084F2A" w:rsidP="004803B4">
      <w:pPr>
        <w:pStyle w:val="Dissertation"/>
        <w:ind w:firstLine="720"/>
        <w:jc w:val="left"/>
        <w:outlineLvl w:val="1"/>
        <w:rPr>
          <w:szCs w:val="24"/>
        </w:rPr>
      </w:pPr>
      <w:r>
        <w:rPr>
          <w:szCs w:val="24"/>
        </w:rPr>
        <w:t xml:space="preserve">In all three studies, a negative association was found between </w:t>
      </w:r>
      <w:r w:rsidR="00D26E0A">
        <w:rPr>
          <w:szCs w:val="24"/>
        </w:rPr>
        <w:t>non-biological caregivers’</w:t>
      </w:r>
      <w:r>
        <w:rPr>
          <w:szCs w:val="24"/>
        </w:rPr>
        <w:t xml:space="preserve"> </w:t>
      </w:r>
      <w:r w:rsidR="002D6040">
        <w:rPr>
          <w:szCs w:val="24"/>
        </w:rPr>
        <w:t xml:space="preserve">mind-minded descriptions and their </w:t>
      </w:r>
      <w:r>
        <w:rPr>
          <w:szCs w:val="24"/>
        </w:rPr>
        <w:t>tendency to describe their children</w:t>
      </w:r>
      <w:r w:rsidR="00887583">
        <w:rPr>
          <w:szCs w:val="24"/>
        </w:rPr>
        <w:t xml:space="preserve"> with reference to pre-adoption and </w:t>
      </w:r>
      <w:r>
        <w:rPr>
          <w:szCs w:val="24"/>
        </w:rPr>
        <w:t>placement</w:t>
      </w:r>
      <w:r w:rsidR="00887583">
        <w:rPr>
          <w:szCs w:val="24"/>
        </w:rPr>
        <w:t>-related</w:t>
      </w:r>
      <w:r>
        <w:rPr>
          <w:szCs w:val="24"/>
        </w:rPr>
        <w:t xml:space="preserve"> experiences.</w:t>
      </w:r>
      <w:r w:rsidR="00887583">
        <w:rPr>
          <w:szCs w:val="24"/>
        </w:rPr>
        <w:t xml:space="preserve"> This suggests that automatically representing the child in terms of their history in the care system or involvement with the birth family may impede caregivers’ ability to see the child in the here-and-now and appreciate their current thoughts, feelings, intentions, motivations, and so on</w:t>
      </w:r>
      <w:r w:rsidR="00F01991">
        <w:rPr>
          <w:szCs w:val="24"/>
        </w:rPr>
        <w:t>.</w:t>
      </w:r>
      <w:r w:rsidR="00141ABD">
        <w:rPr>
          <w:szCs w:val="24"/>
        </w:rPr>
        <w:t xml:space="preserve"> </w:t>
      </w:r>
      <w:r w:rsidR="00946287">
        <w:rPr>
          <w:szCs w:val="24"/>
        </w:rPr>
        <w:t xml:space="preserve">While professionals working with adoptive parents </w:t>
      </w:r>
      <w:r w:rsidR="0024522B">
        <w:rPr>
          <w:szCs w:val="24"/>
        </w:rPr>
        <w:t>emphasize the importance of</w:t>
      </w:r>
      <w:r w:rsidR="00946287">
        <w:rPr>
          <w:szCs w:val="24"/>
        </w:rPr>
        <w:t xml:space="preserve"> acknowledging the child’s history and respecting the child’s existing identity, </w:t>
      </w:r>
      <w:r w:rsidR="009B71CC">
        <w:rPr>
          <w:szCs w:val="24"/>
        </w:rPr>
        <w:t>dwelling on the child’s past and representing the child predominantly in terms of his or her pre-adoption experiences</w:t>
      </w:r>
      <w:r w:rsidR="00694B42">
        <w:rPr>
          <w:szCs w:val="24"/>
        </w:rPr>
        <w:t xml:space="preserve"> may not be ideal</w:t>
      </w:r>
      <w:r w:rsidR="009B71CC">
        <w:rPr>
          <w:szCs w:val="24"/>
        </w:rPr>
        <w:t xml:space="preserve">. </w:t>
      </w:r>
    </w:p>
    <w:p w14:paraId="234BFD25" w14:textId="42A9E15D" w:rsidR="004803B4" w:rsidRPr="00C23B62" w:rsidRDefault="004A2930" w:rsidP="004803B4">
      <w:pPr>
        <w:pStyle w:val="Dissertation"/>
        <w:ind w:firstLine="720"/>
        <w:jc w:val="left"/>
        <w:outlineLvl w:val="1"/>
        <w:rPr>
          <w:szCs w:val="24"/>
        </w:rPr>
      </w:pPr>
      <w:r>
        <w:rPr>
          <w:szCs w:val="24"/>
        </w:rPr>
        <w:t xml:space="preserve">It </w:t>
      </w:r>
      <w:r w:rsidR="004803B4" w:rsidRPr="00C23B62">
        <w:rPr>
          <w:szCs w:val="24"/>
        </w:rPr>
        <w:t xml:space="preserve">is important for </w:t>
      </w:r>
      <w:r>
        <w:rPr>
          <w:szCs w:val="24"/>
        </w:rPr>
        <w:t>adoptive parents</w:t>
      </w:r>
      <w:r w:rsidR="004803B4" w:rsidRPr="00C23B62">
        <w:rPr>
          <w:szCs w:val="24"/>
        </w:rPr>
        <w:t xml:space="preserve"> to understand that all children go through periods of difficult and challenging behavior, and that such behavior does not necessarily stem from the child’s past history. Typical development entails children at times being anxious, shy, happy to approach new people, independent, overly-sensitive, argumentative, verbally challenging, aggressive, and so on. </w:t>
      </w:r>
      <w:r w:rsidRPr="00C23B62">
        <w:rPr>
          <w:szCs w:val="24"/>
        </w:rPr>
        <w:t>If parents view their children’s behavior as being pre-determined by their experiences before they were adopted, it is likely that they will be less able to think about alternative reasons for their child’s behavior and feel less effective in their parenting; in turn, this may lead to greater parenting stress and parent–child conflict</w:t>
      </w:r>
      <w:r>
        <w:rPr>
          <w:szCs w:val="24"/>
        </w:rPr>
        <w:t xml:space="preserve">. </w:t>
      </w:r>
    </w:p>
    <w:p w14:paraId="52C3D7AF" w14:textId="77777777" w:rsidR="00082ED5" w:rsidRDefault="004A2930" w:rsidP="00E86647">
      <w:pPr>
        <w:pStyle w:val="Dissertation"/>
        <w:ind w:firstLine="720"/>
        <w:jc w:val="left"/>
        <w:outlineLvl w:val="1"/>
        <w:rPr>
          <w:rFonts w:eastAsia="Times New Roman"/>
          <w:szCs w:val="24"/>
        </w:rPr>
      </w:pPr>
      <w:r>
        <w:rPr>
          <w:szCs w:val="24"/>
        </w:rPr>
        <w:t xml:space="preserve">In line with this suggestion, </w:t>
      </w:r>
      <w:r>
        <w:rPr>
          <w:rFonts w:eastAsia="Times New Roman"/>
          <w:szCs w:val="24"/>
        </w:rPr>
        <w:t>s</w:t>
      </w:r>
      <w:r w:rsidR="004803B4" w:rsidRPr="00C23B62">
        <w:rPr>
          <w:rFonts w:eastAsia="Times New Roman"/>
          <w:szCs w:val="24"/>
        </w:rPr>
        <w:t xml:space="preserve">ome adoptive parents </w:t>
      </w:r>
      <w:r>
        <w:rPr>
          <w:rFonts w:eastAsia="Times New Roman"/>
          <w:szCs w:val="24"/>
        </w:rPr>
        <w:t>in the studies reported here</w:t>
      </w:r>
      <w:r w:rsidR="004803B4" w:rsidRPr="00C23B62">
        <w:rPr>
          <w:rFonts w:eastAsia="Times New Roman"/>
          <w:szCs w:val="24"/>
        </w:rPr>
        <w:t xml:space="preserve"> </w:t>
      </w:r>
      <w:r w:rsidR="004803B4" w:rsidRPr="00C23B62">
        <w:rPr>
          <w:szCs w:val="24"/>
        </w:rPr>
        <w:t>used technical psychological terms to describe their relationships with their adopted children: “insecure-avoidant attachment causing great difficulties” (age 9), “</w:t>
      </w:r>
      <w:r w:rsidR="004803B4" w:rsidRPr="00C23B62">
        <w:rPr>
          <w:rFonts w:eastAsia="Times New Roman"/>
          <w:szCs w:val="24"/>
        </w:rPr>
        <w:t>he has an ambivilant (</w:t>
      </w:r>
      <w:r w:rsidR="004803B4" w:rsidRPr="00C23B62">
        <w:rPr>
          <w:rFonts w:eastAsia="Times New Roman"/>
          <w:i/>
          <w:szCs w:val="24"/>
        </w:rPr>
        <w:t>sic</w:t>
      </w:r>
      <w:r w:rsidR="004803B4" w:rsidRPr="00C23B62">
        <w:rPr>
          <w:rFonts w:eastAsia="Times New Roman"/>
          <w:szCs w:val="24"/>
        </w:rPr>
        <w:t>) disinhibited attachment style” (age 13),</w:t>
      </w:r>
      <w:r w:rsidR="004803B4" w:rsidRPr="00C23B62">
        <w:rPr>
          <w:szCs w:val="24"/>
        </w:rPr>
        <w:t xml:space="preserve"> “</w:t>
      </w:r>
      <w:r w:rsidR="004803B4" w:rsidRPr="00C23B62">
        <w:rPr>
          <w:rFonts w:eastAsia="Times New Roman"/>
          <w:szCs w:val="24"/>
        </w:rPr>
        <w:t xml:space="preserve">although she presents as ‘normal’, her attachment style is chaotic” (age 15). It seems unlikely that adoptive parent–child attachment will have been formally assessed. Adoptive parents’ tendency to focus on their children’s attachment difficulties appears to reflect practitioners’ heavy emphasis on attachment in working with adoptive parents. Several researchers have highlighted how this emphasis is neither evidence-based nor helpful. For example, Barth, Crea, John, Thoburn, and Quinton (2005) called for child and family services to consider alternative perspectives on and explanations for problem behaviors, observing that “professionals who would convince parents that their children may have attachment impairments—and that these will vex their children and families forever—are not reading the caveats from developmental scholars” (p. 259). </w:t>
      </w:r>
    </w:p>
    <w:p w14:paraId="1F8E889E" w14:textId="503DE434" w:rsidR="00141ABD" w:rsidRPr="00C23B62" w:rsidRDefault="00E86647" w:rsidP="00082ED5">
      <w:pPr>
        <w:pStyle w:val="Dissertation"/>
        <w:ind w:firstLine="720"/>
        <w:jc w:val="left"/>
        <w:outlineLvl w:val="1"/>
        <w:rPr>
          <w:szCs w:val="24"/>
        </w:rPr>
      </w:pPr>
      <w:r>
        <w:rPr>
          <w:szCs w:val="24"/>
        </w:rPr>
        <w:t>Recognizing that the adopted child cannot be defined purely in terms of their pre-adoption experiences</w:t>
      </w:r>
      <w:r w:rsidRPr="00C23B62">
        <w:rPr>
          <w:szCs w:val="24"/>
        </w:rPr>
        <w:t xml:space="preserve"> may be especially important for adoptive parents who are attempting to form a life-long relationship with the child. Brodzinsky (1987, 1990) highlighted how certain views about the adopted child’s differences may hinder forming a lasting relationship. Brodzinsky (1990) argued that “insistence on difference” is ineffective as a coping strategy, and likely to lead to family disharmony and over-reliance on genetic explanations of children’s behavioral and emotional problems.</w:t>
      </w:r>
      <w:r w:rsidR="00082ED5">
        <w:rPr>
          <w:szCs w:val="24"/>
        </w:rPr>
        <w:t xml:space="preserve"> </w:t>
      </w:r>
      <w:r w:rsidR="004803B4">
        <w:rPr>
          <w:szCs w:val="24"/>
        </w:rPr>
        <w:t xml:space="preserve">Assessing parents’ descriptions of their children may be </w:t>
      </w:r>
      <w:r w:rsidR="004803B4" w:rsidRPr="00C23B62">
        <w:rPr>
          <w:szCs w:val="24"/>
        </w:rPr>
        <w:t xml:space="preserve">a </w:t>
      </w:r>
      <w:r w:rsidR="004803B4">
        <w:rPr>
          <w:szCs w:val="24"/>
        </w:rPr>
        <w:t>resource-effective</w:t>
      </w:r>
      <w:r w:rsidR="004803B4" w:rsidRPr="00C23B62">
        <w:rPr>
          <w:szCs w:val="24"/>
        </w:rPr>
        <w:t xml:space="preserve"> way to provide professionals with additional information on parents and carers who may need more support. </w:t>
      </w:r>
      <w:r w:rsidR="00141ABD">
        <w:rPr>
          <w:szCs w:val="24"/>
        </w:rPr>
        <w:t xml:space="preserve">As part of </w:t>
      </w:r>
      <w:r w:rsidR="00E21B8B">
        <w:rPr>
          <w:szCs w:val="24"/>
        </w:rPr>
        <w:t xml:space="preserve">the </w:t>
      </w:r>
      <w:r w:rsidR="00141ABD">
        <w:rPr>
          <w:szCs w:val="24"/>
        </w:rPr>
        <w:t xml:space="preserve">adoption </w:t>
      </w:r>
      <w:r w:rsidR="00E21B8B">
        <w:rPr>
          <w:szCs w:val="24"/>
        </w:rPr>
        <w:t>process</w:t>
      </w:r>
      <w:r w:rsidR="00141ABD">
        <w:rPr>
          <w:szCs w:val="24"/>
        </w:rPr>
        <w:t xml:space="preserve">, it may </w:t>
      </w:r>
      <w:r w:rsidR="004803B4">
        <w:rPr>
          <w:szCs w:val="24"/>
        </w:rPr>
        <w:t xml:space="preserve">also </w:t>
      </w:r>
      <w:r w:rsidR="00141ABD">
        <w:rPr>
          <w:szCs w:val="24"/>
        </w:rPr>
        <w:t xml:space="preserve">be useful to ask parents to describe their ideal child; this description could then be compared with parents’ descriptions of their actual children when they are placed with the family. Parents whose descriptions between their ideal and actual children are most discrepant are likely to be those most in need of support. </w:t>
      </w:r>
    </w:p>
    <w:p w14:paraId="2E0BB919" w14:textId="07163176" w:rsidR="0098179B" w:rsidRDefault="0031346D" w:rsidP="00C23B62">
      <w:pPr>
        <w:pStyle w:val="Dissertation"/>
        <w:ind w:firstLine="720"/>
        <w:jc w:val="left"/>
        <w:outlineLvl w:val="1"/>
        <w:rPr>
          <w:szCs w:val="24"/>
        </w:rPr>
      </w:pPr>
      <w:r w:rsidRPr="00C23B62">
        <w:rPr>
          <w:szCs w:val="24"/>
        </w:rPr>
        <w:t xml:space="preserve">It would be interesting </w:t>
      </w:r>
      <w:r w:rsidR="001C46FD" w:rsidRPr="00C23B62">
        <w:rPr>
          <w:szCs w:val="24"/>
        </w:rPr>
        <w:t xml:space="preserve">for future research </w:t>
      </w:r>
      <w:r w:rsidRPr="00C23B62">
        <w:rPr>
          <w:szCs w:val="24"/>
        </w:rPr>
        <w:t xml:space="preserve">to explore mind-mindedness before and after the adoption process </w:t>
      </w:r>
      <w:r w:rsidR="00710902" w:rsidRPr="00C23B62">
        <w:rPr>
          <w:szCs w:val="24"/>
        </w:rPr>
        <w:t xml:space="preserve">or foster placement </w:t>
      </w:r>
      <w:r w:rsidRPr="00C23B62">
        <w:rPr>
          <w:szCs w:val="24"/>
        </w:rPr>
        <w:t xml:space="preserve">to </w:t>
      </w:r>
      <w:r w:rsidR="00E74B3D" w:rsidRPr="00C23B62">
        <w:rPr>
          <w:szCs w:val="24"/>
        </w:rPr>
        <w:t xml:space="preserve">investigate </w:t>
      </w:r>
      <w:r w:rsidR="00BA471A" w:rsidRPr="00C23B62">
        <w:rPr>
          <w:szCs w:val="24"/>
        </w:rPr>
        <w:t>whether</w:t>
      </w:r>
      <w:r w:rsidR="00E74B3D" w:rsidRPr="00C23B62">
        <w:rPr>
          <w:szCs w:val="24"/>
        </w:rPr>
        <w:t xml:space="preserve"> levels of mind-mindedness change as the </w:t>
      </w:r>
      <w:r w:rsidR="005738DC" w:rsidRPr="00C23B62">
        <w:rPr>
          <w:szCs w:val="24"/>
        </w:rPr>
        <w:t>parent–child</w:t>
      </w:r>
      <w:r w:rsidR="00E74B3D" w:rsidRPr="00C23B62">
        <w:rPr>
          <w:szCs w:val="24"/>
        </w:rPr>
        <w:t xml:space="preserve"> relationship </w:t>
      </w:r>
      <w:r w:rsidR="00AC639C">
        <w:rPr>
          <w:szCs w:val="24"/>
        </w:rPr>
        <w:t xml:space="preserve">becomes </w:t>
      </w:r>
      <w:r w:rsidR="001E5475">
        <w:rPr>
          <w:szCs w:val="24"/>
        </w:rPr>
        <w:t>more intimate and well-established</w:t>
      </w:r>
      <w:r w:rsidR="00E74B3D" w:rsidRPr="00C23B62">
        <w:rPr>
          <w:szCs w:val="24"/>
        </w:rPr>
        <w:t>.</w:t>
      </w:r>
      <w:r w:rsidR="00111ADC" w:rsidRPr="00C23B62">
        <w:rPr>
          <w:szCs w:val="24"/>
        </w:rPr>
        <w:t xml:space="preserve"> </w:t>
      </w:r>
      <w:r w:rsidR="00F01991">
        <w:rPr>
          <w:szCs w:val="24"/>
        </w:rPr>
        <w:t>Previous research involving biological families has suggested that mind-mindedness is relatively stab</w:t>
      </w:r>
      <w:r w:rsidR="00B65099">
        <w:rPr>
          <w:szCs w:val="24"/>
        </w:rPr>
        <w:t>le over time (Illingworth, MacLean, &amp; Wiggs, 2016;</w:t>
      </w:r>
      <w:r w:rsidR="00F01991">
        <w:rPr>
          <w:szCs w:val="24"/>
        </w:rPr>
        <w:t xml:space="preserve"> Kirk et al., </w:t>
      </w:r>
      <w:r w:rsidR="002C0AB3">
        <w:rPr>
          <w:szCs w:val="24"/>
        </w:rPr>
        <w:t xml:space="preserve">2015; </w:t>
      </w:r>
      <w:r w:rsidR="00F01991">
        <w:rPr>
          <w:szCs w:val="24"/>
        </w:rPr>
        <w:t>Meins</w:t>
      </w:r>
      <w:r w:rsidR="00C220EE">
        <w:rPr>
          <w:szCs w:val="24"/>
        </w:rPr>
        <w:t>, Fernyhough, Arnott, Leekam, &amp; Turner, 2001; Meins et al.</w:t>
      </w:r>
      <w:r w:rsidR="005D0E84">
        <w:rPr>
          <w:szCs w:val="24"/>
        </w:rPr>
        <w:t xml:space="preserve">, 2003; McMahon, </w:t>
      </w:r>
      <w:r w:rsidR="0071550A">
        <w:rPr>
          <w:szCs w:val="24"/>
        </w:rPr>
        <w:t xml:space="preserve">Camberis, Berry, &amp; Gibson, </w:t>
      </w:r>
      <w:r w:rsidR="005D0E84">
        <w:rPr>
          <w:szCs w:val="24"/>
        </w:rPr>
        <w:t>2016). B</w:t>
      </w:r>
      <w:r w:rsidR="00F01991">
        <w:rPr>
          <w:szCs w:val="24"/>
        </w:rPr>
        <w:t xml:space="preserve">ut </w:t>
      </w:r>
      <w:r w:rsidR="005D0E84">
        <w:rPr>
          <w:szCs w:val="24"/>
        </w:rPr>
        <w:t xml:space="preserve">this stability has been observed only within early childhood, and </w:t>
      </w:r>
      <w:r w:rsidR="00F01991">
        <w:rPr>
          <w:szCs w:val="24"/>
        </w:rPr>
        <w:t xml:space="preserve">no study has investigated whether mind-mindedness changes in concert with </w:t>
      </w:r>
      <w:r w:rsidR="001459D1">
        <w:rPr>
          <w:szCs w:val="24"/>
        </w:rPr>
        <w:t>fluctuations</w:t>
      </w:r>
      <w:r w:rsidR="00F01991">
        <w:rPr>
          <w:szCs w:val="24"/>
        </w:rPr>
        <w:t xml:space="preserve"> in the quality of the relationship. </w:t>
      </w:r>
      <w:r w:rsidR="00EC3C1F">
        <w:rPr>
          <w:szCs w:val="24"/>
        </w:rPr>
        <w:t>Such research would help further refine our understanding of the mind-mindedness construct. Mind-mindedness may not s</w:t>
      </w:r>
      <w:r w:rsidR="0098179B">
        <w:rPr>
          <w:szCs w:val="24"/>
        </w:rPr>
        <w:t xml:space="preserve">imply </w:t>
      </w:r>
      <w:r w:rsidR="000169E0">
        <w:rPr>
          <w:szCs w:val="24"/>
        </w:rPr>
        <w:t>apply to</w:t>
      </w:r>
      <w:r w:rsidR="00097245">
        <w:rPr>
          <w:szCs w:val="24"/>
        </w:rPr>
        <w:t xml:space="preserve"> a </w:t>
      </w:r>
      <w:r w:rsidR="00EC3C1F">
        <w:rPr>
          <w:szCs w:val="24"/>
        </w:rPr>
        <w:t>relationship</w:t>
      </w:r>
      <w:r w:rsidR="00097245">
        <w:rPr>
          <w:szCs w:val="24"/>
        </w:rPr>
        <w:t xml:space="preserve"> rather than an individual</w:t>
      </w:r>
      <w:r w:rsidR="0098179B">
        <w:rPr>
          <w:szCs w:val="24"/>
        </w:rPr>
        <w:t>, but may vary as a function of changes in the quality of the personal relationship in question.</w:t>
      </w:r>
      <w:r w:rsidR="00EB3989">
        <w:rPr>
          <w:szCs w:val="24"/>
        </w:rPr>
        <w:t xml:space="preserve"> </w:t>
      </w:r>
    </w:p>
    <w:p w14:paraId="4E66C28F" w14:textId="67B87DE4" w:rsidR="009C1559" w:rsidRPr="00C23B62" w:rsidRDefault="00111ADC" w:rsidP="00C23B62">
      <w:pPr>
        <w:pStyle w:val="Dissertation"/>
        <w:ind w:firstLine="720"/>
        <w:jc w:val="left"/>
        <w:outlineLvl w:val="1"/>
        <w:rPr>
          <w:szCs w:val="24"/>
        </w:rPr>
      </w:pPr>
      <w:r w:rsidRPr="00C23B62">
        <w:rPr>
          <w:szCs w:val="24"/>
        </w:rPr>
        <w:t xml:space="preserve">Given that only </w:t>
      </w:r>
      <w:r w:rsidR="005B1743" w:rsidRPr="00C23B62">
        <w:rPr>
          <w:szCs w:val="24"/>
        </w:rPr>
        <w:t>three</w:t>
      </w:r>
      <w:r w:rsidRPr="00C23B62">
        <w:rPr>
          <w:szCs w:val="24"/>
        </w:rPr>
        <w:t xml:space="preserve"> </w:t>
      </w:r>
      <w:r w:rsidR="007374A3" w:rsidRPr="00C23B62">
        <w:rPr>
          <w:szCs w:val="24"/>
        </w:rPr>
        <w:t>children</w:t>
      </w:r>
      <w:r w:rsidRPr="00C23B62">
        <w:rPr>
          <w:szCs w:val="24"/>
        </w:rPr>
        <w:t xml:space="preserve"> </w:t>
      </w:r>
      <w:r w:rsidR="00C819E0">
        <w:rPr>
          <w:szCs w:val="24"/>
        </w:rPr>
        <w:t>across</w:t>
      </w:r>
      <w:r w:rsidRPr="00C23B62">
        <w:rPr>
          <w:szCs w:val="24"/>
        </w:rPr>
        <w:t xml:space="preserve"> </w:t>
      </w:r>
      <w:r w:rsidR="005B1743" w:rsidRPr="00C23B62">
        <w:rPr>
          <w:szCs w:val="24"/>
        </w:rPr>
        <w:t>Studies 1 and 2</w:t>
      </w:r>
      <w:r w:rsidRPr="00C23B62">
        <w:rPr>
          <w:szCs w:val="24"/>
        </w:rPr>
        <w:t xml:space="preserve"> were </w:t>
      </w:r>
      <w:r w:rsidR="009D57BD" w:rsidRPr="00C23B62">
        <w:rPr>
          <w:szCs w:val="24"/>
        </w:rPr>
        <w:t>placed with the adoptive family</w:t>
      </w:r>
      <w:r w:rsidRPr="00C23B62">
        <w:rPr>
          <w:szCs w:val="24"/>
        </w:rPr>
        <w:t xml:space="preserve"> very soon after birth, future research should also investigate whether mind-mindedness in adoptive parents who </w:t>
      </w:r>
      <w:r w:rsidR="00301CB5" w:rsidRPr="00C23B62">
        <w:rPr>
          <w:szCs w:val="24"/>
        </w:rPr>
        <w:t>were</w:t>
      </w:r>
      <w:r w:rsidRPr="00C23B62">
        <w:rPr>
          <w:szCs w:val="24"/>
        </w:rPr>
        <w:t xml:space="preserve"> able to form relationships with their children at birth differs from that seen in parents who adopted their children </w:t>
      </w:r>
      <w:r w:rsidR="00E07DAA" w:rsidRPr="00C23B62">
        <w:rPr>
          <w:szCs w:val="24"/>
        </w:rPr>
        <w:t>when they were older</w:t>
      </w:r>
      <w:r w:rsidRPr="00C23B62">
        <w:rPr>
          <w:szCs w:val="24"/>
        </w:rPr>
        <w:t>.</w:t>
      </w:r>
      <w:r w:rsidR="00CD2E6C" w:rsidRPr="00C23B62">
        <w:rPr>
          <w:szCs w:val="24"/>
        </w:rPr>
        <w:t xml:space="preserve"> </w:t>
      </w:r>
      <w:r w:rsidR="00D2491E" w:rsidRPr="00C23B62">
        <w:rPr>
          <w:szCs w:val="24"/>
        </w:rPr>
        <w:t xml:space="preserve">With regard to foster placements, </w:t>
      </w:r>
      <w:r w:rsidR="005D0E84">
        <w:rPr>
          <w:szCs w:val="24"/>
        </w:rPr>
        <w:t>it would be interesting to</w:t>
      </w:r>
      <w:r w:rsidR="00D2491E" w:rsidRPr="00C23B62">
        <w:rPr>
          <w:szCs w:val="24"/>
        </w:rPr>
        <w:t xml:space="preserve"> </w:t>
      </w:r>
      <w:r w:rsidR="0098179B">
        <w:rPr>
          <w:szCs w:val="24"/>
        </w:rPr>
        <w:t>explore</w:t>
      </w:r>
      <w:r w:rsidR="00D2491E" w:rsidRPr="00C23B62">
        <w:rPr>
          <w:szCs w:val="24"/>
        </w:rPr>
        <w:t xml:space="preserve"> whether foster carers’ expectations about the placement relate to mind-mindedness. For example, if the expectation is that the placement will be relatively short, foster carers may </w:t>
      </w:r>
      <w:r w:rsidR="00A02BB3" w:rsidRPr="00C23B62">
        <w:rPr>
          <w:szCs w:val="24"/>
        </w:rPr>
        <w:t xml:space="preserve">be less willing to take the child’s perspective and engage with the child’s internal states. </w:t>
      </w:r>
      <w:r w:rsidR="00D2491E" w:rsidRPr="00C23B62">
        <w:rPr>
          <w:szCs w:val="24"/>
        </w:rPr>
        <w:t xml:space="preserve">If carers are uncertain about how long the placement </w:t>
      </w:r>
      <w:r w:rsidR="00A02BB3" w:rsidRPr="00C23B62">
        <w:rPr>
          <w:szCs w:val="24"/>
        </w:rPr>
        <w:t>will</w:t>
      </w:r>
      <w:r w:rsidR="00D2491E" w:rsidRPr="00C23B62">
        <w:rPr>
          <w:szCs w:val="24"/>
        </w:rPr>
        <w:t xml:space="preserve"> last, </w:t>
      </w:r>
      <w:r w:rsidR="00A02BB3" w:rsidRPr="00C23B62">
        <w:rPr>
          <w:szCs w:val="24"/>
        </w:rPr>
        <w:t xml:space="preserve">they may be more cautious about </w:t>
      </w:r>
      <w:r w:rsidR="00D2491E" w:rsidRPr="00C23B62">
        <w:rPr>
          <w:szCs w:val="24"/>
        </w:rPr>
        <w:t>invest</w:t>
      </w:r>
      <w:r w:rsidR="00A02BB3" w:rsidRPr="00C23B62">
        <w:rPr>
          <w:szCs w:val="24"/>
        </w:rPr>
        <w:t xml:space="preserve">ing </w:t>
      </w:r>
      <w:r w:rsidR="00D2491E" w:rsidRPr="00C23B62">
        <w:rPr>
          <w:szCs w:val="24"/>
        </w:rPr>
        <w:t xml:space="preserve">in </w:t>
      </w:r>
      <w:r w:rsidR="00A02BB3" w:rsidRPr="00C23B62">
        <w:rPr>
          <w:szCs w:val="24"/>
        </w:rPr>
        <w:t>the</w:t>
      </w:r>
      <w:r w:rsidR="00D2491E" w:rsidRPr="00C23B62">
        <w:rPr>
          <w:szCs w:val="24"/>
        </w:rPr>
        <w:t xml:space="preserve"> </w:t>
      </w:r>
      <w:r w:rsidR="00D90325">
        <w:rPr>
          <w:szCs w:val="24"/>
        </w:rPr>
        <w:t>relationship, since their</w:t>
      </w:r>
      <w:r w:rsidR="00A02BB3" w:rsidRPr="00C23B62">
        <w:rPr>
          <w:szCs w:val="24"/>
        </w:rPr>
        <w:t xml:space="preserve"> involvement in the child’s life may be only brief </w:t>
      </w:r>
      <w:r w:rsidR="00D2491E" w:rsidRPr="00C23B62">
        <w:rPr>
          <w:szCs w:val="24"/>
        </w:rPr>
        <w:t>(Kinsey &amp; Schlosser, 2012). The transitory nature of</w:t>
      </w:r>
      <w:r w:rsidR="00B61A5C">
        <w:rPr>
          <w:szCs w:val="24"/>
        </w:rPr>
        <w:t xml:space="preserve"> many</w:t>
      </w:r>
      <w:r w:rsidR="00D2491E" w:rsidRPr="00C23B62">
        <w:rPr>
          <w:szCs w:val="24"/>
        </w:rPr>
        <w:t xml:space="preserve"> foster placements </w:t>
      </w:r>
      <w:r w:rsidR="00D90325">
        <w:rPr>
          <w:szCs w:val="24"/>
        </w:rPr>
        <w:t>is likely to make</w:t>
      </w:r>
      <w:r w:rsidR="00D2491E" w:rsidRPr="00C23B62">
        <w:rPr>
          <w:szCs w:val="24"/>
        </w:rPr>
        <w:t xml:space="preserve"> foster carers struggle to know whether to define themselves as parents or profession</w:t>
      </w:r>
      <w:r w:rsidR="007F6F07">
        <w:rPr>
          <w:szCs w:val="24"/>
        </w:rPr>
        <w:t>al service providers (Blythe, Wi</w:t>
      </w:r>
      <w:r w:rsidR="00D2491E" w:rsidRPr="00C23B62">
        <w:rPr>
          <w:szCs w:val="24"/>
        </w:rPr>
        <w:t xml:space="preserve">lke, &amp; Halcomb, 2014). </w:t>
      </w:r>
      <w:r w:rsidR="00C819E0">
        <w:rPr>
          <w:szCs w:val="24"/>
        </w:rPr>
        <w:t>In line with this proposal, Dozier and Lindhiem (2006) reported that the number of children fostered was negatively related to foster mothers’ commitment to the</w:t>
      </w:r>
      <w:r w:rsidR="0062763D">
        <w:rPr>
          <w:szCs w:val="24"/>
        </w:rPr>
        <w:t>ir</w:t>
      </w:r>
      <w:r w:rsidR="00C819E0">
        <w:rPr>
          <w:szCs w:val="24"/>
        </w:rPr>
        <w:t xml:space="preserve"> child</w:t>
      </w:r>
      <w:r w:rsidR="0062763D">
        <w:rPr>
          <w:szCs w:val="24"/>
        </w:rPr>
        <w:t>ren</w:t>
      </w:r>
      <w:r w:rsidR="00C819E0">
        <w:rPr>
          <w:szCs w:val="24"/>
        </w:rPr>
        <w:t xml:space="preserve">. </w:t>
      </w:r>
      <w:r w:rsidR="00303E38" w:rsidRPr="00C23B62">
        <w:rPr>
          <w:szCs w:val="24"/>
        </w:rPr>
        <w:t>Investigating attitudes and expectations about the placement in relation to mind-mindedness in foster carers would therefore be worthwhile.</w:t>
      </w:r>
    </w:p>
    <w:p w14:paraId="5742D186" w14:textId="75052719" w:rsidR="00682547" w:rsidRPr="00C23B62" w:rsidRDefault="00682547" w:rsidP="00C23B62">
      <w:pPr>
        <w:pStyle w:val="Dissertation"/>
        <w:jc w:val="left"/>
        <w:outlineLvl w:val="1"/>
        <w:rPr>
          <w:szCs w:val="24"/>
        </w:rPr>
      </w:pPr>
      <w:r w:rsidRPr="00C23B62">
        <w:rPr>
          <w:szCs w:val="24"/>
        </w:rPr>
        <w:tab/>
      </w:r>
      <w:r w:rsidR="00D50BFE" w:rsidRPr="00C23B62">
        <w:rPr>
          <w:szCs w:val="24"/>
        </w:rPr>
        <w:t xml:space="preserve">Further research to investigate mind-mindedness </w:t>
      </w:r>
      <w:r w:rsidR="00DB3101" w:rsidRPr="00C23B62">
        <w:rPr>
          <w:szCs w:val="24"/>
        </w:rPr>
        <w:t xml:space="preserve">in non-biological parents </w:t>
      </w:r>
      <w:r w:rsidR="00D50BFE" w:rsidRPr="00C23B62">
        <w:rPr>
          <w:szCs w:val="24"/>
        </w:rPr>
        <w:t xml:space="preserve">could </w:t>
      </w:r>
      <w:r w:rsidR="0098179B">
        <w:rPr>
          <w:szCs w:val="24"/>
        </w:rPr>
        <w:t>assess</w:t>
      </w:r>
      <w:r w:rsidR="00D50BFE" w:rsidRPr="00C23B62">
        <w:rPr>
          <w:szCs w:val="24"/>
        </w:rPr>
        <w:t xml:space="preserve"> </w:t>
      </w:r>
      <w:r w:rsidR="00807F8A" w:rsidRPr="00C23B62">
        <w:rPr>
          <w:szCs w:val="24"/>
        </w:rPr>
        <w:t>mind-mindedness in families where there are adopted</w:t>
      </w:r>
      <w:r w:rsidR="00DB3101" w:rsidRPr="00C23B62">
        <w:rPr>
          <w:szCs w:val="24"/>
        </w:rPr>
        <w:t xml:space="preserve"> or foster children</w:t>
      </w:r>
      <w:r w:rsidR="00807F8A" w:rsidRPr="00C23B62">
        <w:rPr>
          <w:szCs w:val="24"/>
        </w:rPr>
        <w:t xml:space="preserve"> </w:t>
      </w:r>
      <w:r w:rsidR="00DB3101" w:rsidRPr="00C23B62">
        <w:rPr>
          <w:szCs w:val="24"/>
        </w:rPr>
        <w:t>in addition to</w:t>
      </w:r>
      <w:r w:rsidR="00807F8A" w:rsidRPr="00C23B62">
        <w:rPr>
          <w:szCs w:val="24"/>
        </w:rPr>
        <w:t xml:space="preserve"> </w:t>
      </w:r>
      <w:r w:rsidR="00212A65" w:rsidRPr="00C23B62">
        <w:rPr>
          <w:szCs w:val="24"/>
        </w:rPr>
        <w:t>biological</w:t>
      </w:r>
      <w:r w:rsidR="00807F8A" w:rsidRPr="00C23B62">
        <w:rPr>
          <w:szCs w:val="24"/>
        </w:rPr>
        <w:t xml:space="preserve"> children. </w:t>
      </w:r>
      <w:r w:rsidR="004803B4">
        <w:rPr>
          <w:szCs w:val="24"/>
        </w:rPr>
        <w:t>Measuring</w:t>
      </w:r>
      <w:r w:rsidR="00220CA8" w:rsidRPr="00C23B62">
        <w:rPr>
          <w:szCs w:val="24"/>
        </w:rPr>
        <w:t xml:space="preserve"> </w:t>
      </w:r>
      <w:r w:rsidR="00807F8A" w:rsidRPr="00C23B62">
        <w:rPr>
          <w:szCs w:val="24"/>
        </w:rPr>
        <w:t xml:space="preserve">the same </w:t>
      </w:r>
      <w:r w:rsidR="00DB3101" w:rsidRPr="00C23B62">
        <w:rPr>
          <w:szCs w:val="24"/>
        </w:rPr>
        <w:t>caregiver’s</w:t>
      </w:r>
      <w:r w:rsidR="00807F8A" w:rsidRPr="00C23B62">
        <w:rPr>
          <w:szCs w:val="24"/>
        </w:rPr>
        <w:t xml:space="preserve"> mind-mindedness when describing an a</w:t>
      </w:r>
      <w:r w:rsidR="001B11E9" w:rsidRPr="00C23B62">
        <w:rPr>
          <w:szCs w:val="24"/>
        </w:rPr>
        <w:t>dopted</w:t>
      </w:r>
      <w:r w:rsidR="00DB3101" w:rsidRPr="00C23B62">
        <w:rPr>
          <w:szCs w:val="24"/>
        </w:rPr>
        <w:t>/foster</w:t>
      </w:r>
      <w:r w:rsidR="001B11E9" w:rsidRPr="00C23B62">
        <w:rPr>
          <w:szCs w:val="24"/>
        </w:rPr>
        <w:t xml:space="preserve"> versus </w:t>
      </w:r>
      <w:r w:rsidR="00212A65" w:rsidRPr="00C23B62">
        <w:rPr>
          <w:szCs w:val="24"/>
        </w:rPr>
        <w:t>biological</w:t>
      </w:r>
      <w:r w:rsidR="001B11E9" w:rsidRPr="00C23B62">
        <w:rPr>
          <w:szCs w:val="24"/>
        </w:rPr>
        <w:t xml:space="preserve"> child would enable </w:t>
      </w:r>
      <w:r w:rsidR="001D75B0" w:rsidRPr="00C23B62">
        <w:rPr>
          <w:szCs w:val="24"/>
        </w:rPr>
        <w:t>one</w:t>
      </w:r>
      <w:r w:rsidR="001B11E9" w:rsidRPr="00C23B62">
        <w:rPr>
          <w:szCs w:val="24"/>
        </w:rPr>
        <w:t xml:space="preserve"> to </w:t>
      </w:r>
      <w:r w:rsidR="00BD3A2E" w:rsidRPr="00C23B62">
        <w:rPr>
          <w:szCs w:val="24"/>
        </w:rPr>
        <w:t xml:space="preserve">control for parent-related differences, as well as </w:t>
      </w:r>
      <w:r w:rsidR="001B11E9" w:rsidRPr="00C23B62">
        <w:rPr>
          <w:szCs w:val="24"/>
        </w:rPr>
        <w:t>address</w:t>
      </w:r>
      <w:r w:rsidR="00BD3A2E" w:rsidRPr="00C23B62">
        <w:rPr>
          <w:szCs w:val="24"/>
        </w:rPr>
        <w:t>ing potential</w:t>
      </w:r>
      <w:r w:rsidR="001B11E9" w:rsidRPr="00C23B62">
        <w:rPr>
          <w:szCs w:val="24"/>
        </w:rPr>
        <w:t xml:space="preserve"> genetic and envi</w:t>
      </w:r>
      <w:r w:rsidR="00AA1684">
        <w:rPr>
          <w:szCs w:val="24"/>
        </w:rPr>
        <w:t>ronmental contributions to mind-</w:t>
      </w:r>
      <w:r w:rsidR="001B11E9" w:rsidRPr="00C23B62">
        <w:rPr>
          <w:szCs w:val="24"/>
        </w:rPr>
        <w:t>mindedness.</w:t>
      </w:r>
      <w:r w:rsidR="009055F8" w:rsidRPr="00C23B62">
        <w:rPr>
          <w:szCs w:val="24"/>
        </w:rPr>
        <w:t xml:space="preserve"> Similarly, g</w:t>
      </w:r>
      <w:r w:rsidR="00E01DDC" w:rsidRPr="00C23B62">
        <w:rPr>
          <w:szCs w:val="24"/>
        </w:rPr>
        <w:t xml:space="preserve">enetic and environmental contributions could be investigated by </w:t>
      </w:r>
      <w:r w:rsidR="00DA6C1D" w:rsidRPr="00C23B62">
        <w:rPr>
          <w:szCs w:val="24"/>
        </w:rPr>
        <w:t>exploring</w:t>
      </w:r>
      <w:r w:rsidR="004E5F37" w:rsidRPr="00C23B62">
        <w:rPr>
          <w:szCs w:val="24"/>
        </w:rPr>
        <w:t xml:space="preserve"> mind-mindedness in step-</w:t>
      </w:r>
      <w:r w:rsidR="00E01DDC" w:rsidRPr="00C23B62">
        <w:rPr>
          <w:szCs w:val="24"/>
        </w:rPr>
        <w:t xml:space="preserve">parents’ descriptions of their </w:t>
      </w:r>
      <w:r w:rsidR="00212A65" w:rsidRPr="00C23B62">
        <w:rPr>
          <w:szCs w:val="24"/>
        </w:rPr>
        <w:t>biological</w:t>
      </w:r>
      <w:r w:rsidR="00E01DDC" w:rsidRPr="00C23B62">
        <w:rPr>
          <w:szCs w:val="24"/>
        </w:rPr>
        <w:t xml:space="preserve"> and step children.</w:t>
      </w:r>
      <w:r w:rsidR="001B11E9" w:rsidRPr="00C23B62">
        <w:rPr>
          <w:szCs w:val="24"/>
        </w:rPr>
        <w:t xml:space="preserve"> </w:t>
      </w:r>
      <w:r w:rsidR="009C49BC" w:rsidRPr="00C23B62">
        <w:rPr>
          <w:szCs w:val="24"/>
        </w:rPr>
        <w:t xml:space="preserve">It would also be interesting to obtain mind-mindedness measures from both parents to establish if there is evidence for concordance in </w:t>
      </w:r>
      <w:r w:rsidR="00DB3101" w:rsidRPr="00C23B62">
        <w:rPr>
          <w:szCs w:val="24"/>
        </w:rPr>
        <w:t>caregivers’</w:t>
      </w:r>
      <w:r w:rsidR="009C49BC" w:rsidRPr="00C23B62">
        <w:rPr>
          <w:szCs w:val="24"/>
        </w:rPr>
        <w:t xml:space="preserve"> descript</w:t>
      </w:r>
      <w:r w:rsidR="00FA5A93" w:rsidRPr="00C23B62">
        <w:rPr>
          <w:szCs w:val="24"/>
        </w:rPr>
        <w:t xml:space="preserve">ions of their adoptive </w:t>
      </w:r>
      <w:r w:rsidR="00DB3101" w:rsidRPr="00C23B62">
        <w:rPr>
          <w:szCs w:val="24"/>
        </w:rPr>
        <w:t xml:space="preserve">or foster </w:t>
      </w:r>
      <w:r w:rsidR="00FA5A93" w:rsidRPr="00C23B62">
        <w:rPr>
          <w:szCs w:val="24"/>
        </w:rPr>
        <w:t>children. Lundy (2013)</w:t>
      </w:r>
      <w:r w:rsidR="005313FE" w:rsidRPr="00C23B62">
        <w:rPr>
          <w:szCs w:val="24"/>
        </w:rPr>
        <w:t xml:space="preserve"> reported concordance in couple</w:t>
      </w:r>
      <w:r w:rsidR="00FA5A93" w:rsidRPr="00C23B62">
        <w:rPr>
          <w:szCs w:val="24"/>
        </w:rPr>
        <w:t>s</w:t>
      </w:r>
      <w:r w:rsidR="005313FE" w:rsidRPr="00C23B62">
        <w:rPr>
          <w:szCs w:val="24"/>
        </w:rPr>
        <w:t>’</w:t>
      </w:r>
      <w:r w:rsidR="00FA5A93" w:rsidRPr="00C23B62">
        <w:rPr>
          <w:szCs w:val="24"/>
        </w:rPr>
        <w:t xml:space="preserve"> mind-minded descriptions of their </w:t>
      </w:r>
      <w:r w:rsidR="00212A65" w:rsidRPr="00C23B62">
        <w:rPr>
          <w:szCs w:val="24"/>
        </w:rPr>
        <w:t>biological</w:t>
      </w:r>
      <w:r w:rsidR="00FA5A93" w:rsidRPr="00C23B62">
        <w:rPr>
          <w:szCs w:val="24"/>
        </w:rPr>
        <w:t xml:space="preserve"> children, </w:t>
      </w:r>
      <w:r w:rsidR="00A57061" w:rsidRPr="00C23B62">
        <w:rPr>
          <w:szCs w:val="24"/>
        </w:rPr>
        <w:t xml:space="preserve">but </w:t>
      </w:r>
      <w:r w:rsidR="00067D02" w:rsidRPr="00C23B62">
        <w:rPr>
          <w:szCs w:val="24"/>
        </w:rPr>
        <w:t xml:space="preserve">this issue has not yet been investigated in </w:t>
      </w:r>
      <w:r w:rsidR="00DB3101" w:rsidRPr="00C23B62">
        <w:rPr>
          <w:szCs w:val="24"/>
        </w:rPr>
        <w:t>non-biological</w:t>
      </w:r>
      <w:r w:rsidR="00067D02" w:rsidRPr="00C23B62">
        <w:rPr>
          <w:szCs w:val="24"/>
        </w:rPr>
        <w:t xml:space="preserve"> </w:t>
      </w:r>
      <w:r w:rsidR="00DB3101" w:rsidRPr="00C23B62">
        <w:rPr>
          <w:szCs w:val="24"/>
        </w:rPr>
        <w:t>caregivers</w:t>
      </w:r>
      <w:r w:rsidR="00A57061" w:rsidRPr="00C23B62">
        <w:rPr>
          <w:szCs w:val="24"/>
        </w:rPr>
        <w:t>. It may be the case that d</w:t>
      </w:r>
      <w:r w:rsidR="009C49BC" w:rsidRPr="00C23B62">
        <w:rPr>
          <w:szCs w:val="24"/>
        </w:rPr>
        <w:t xml:space="preserve">iscordant representations of the adoptive </w:t>
      </w:r>
      <w:r w:rsidR="00DB3101" w:rsidRPr="00C23B62">
        <w:rPr>
          <w:szCs w:val="24"/>
        </w:rPr>
        <w:t xml:space="preserve">or foster </w:t>
      </w:r>
      <w:r w:rsidR="009C49BC" w:rsidRPr="00C23B62">
        <w:rPr>
          <w:szCs w:val="24"/>
        </w:rPr>
        <w:t xml:space="preserve">child </w:t>
      </w:r>
      <w:r w:rsidR="00A57061" w:rsidRPr="00C23B62">
        <w:rPr>
          <w:szCs w:val="24"/>
        </w:rPr>
        <w:t xml:space="preserve">will </w:t>
      </w:r>
      <w:r w:rsidR="009C49BC" w:rsidRPr="00C23B62">
        <w:rPr>
          <w:szCs w:val="24"/>
        </w:rPr>
        <w:t xml:space="preserve">relate to higher levels of parenting stress or disruption to the </w:t>
      </w:r>
      <w:r w:rsidR="00DB3101" w:rsidRPr="00C23B62">
        <w:rPr>
          <w:szCs w:val="24"/>
        </w:rPr>
        <w:t xml:space="preserve">placement and the caregiver–child </w:t>
      </w:r>
      <w:r w:rsidR="007A7884" w:rsidRPr="00C23B62">
        <w:rPr>
          <w:szCs w:val="24"/>
        </w:rPr>
        <w:t>relationship.</w:t>
      </w:r>
    </w:p>
    <w:p w14:paraId="1FC9B384" w14:textId="7D310150" w:rsidR="00FB35A9" w:rsidRDefault="005D1D10" w:rsidP="00C23B62">
      <w:pPr>
        <w:pStyle w:val="Dissertation"/>
        <w:ind w:firstLine="720"/>
        <w:jc w:val="left"/>
        <w:outlineLvl w:val="1"/>
        <w:rPr>
          <w:szCs w:val="24"/>
        </w:rPr>
      </w:pPr>
      <w:bookmarkStart w:id="32" w:name="_Toc330230422"/>
      <w:bookmarkStart w:id="33" w:name="_Toc330236340"/>
      <w:bookmarkStart w:id="34" w:name="_Toc330237163"/>
      <w:bookmarkEnd w:id="31"/>
      <w:r w:rsidRPr="00C23B62">
        <w:rPr>
          <w:szCs w:val="24"/>
        </w:rPr>
        <w:t xml:space="preserve">The finding that there are </w:t>
      </w:r>
      <w:r w:rsidR="0002759D" w:rsidRPr="00C23B62">
        <w:rPr>
          <w:szCs w:val="24"/>
        </w:rPr>
        <w:t xml:space="preserve">considerable individual differences in </w:t>
      </w:r>
      <w:r w:rsidR="00146355" w:rsidRPr="00C23B62">
        <w:rPr>
          <w:szCs w:val="24"/>
        </w:rPr>
        <w:t xml:space="preserve">mind-mindedness </w:t>
      </w:r>
      <w:r w:rsidR="0002759D" w:rsidRPr="00C23B62">
        <w:rPr>
          <w:szCs w:val="24"/>
        </w:rPr>
        <w:t>within the</w:t>
      </w:r>
      <w:r w:rsidR="00146355" w:rsidRPr="00C23B62">
        <w:rPr>
          <w:szCs w:val="24"/>
        </w:rPr>
        <w:t xml:space="preserve"> adoptive </w:t>
      </w:r>
      <w:r w:rsidR="002B730E" w:rsidRPr="00C23B62">
        <w:rPr>
          <w:szCs w:val="24"/>
        </w:rPr>
        <w:t xml:space="preserve">and foster care </w:t>
      </w:r>
      <w:r w:rsidR="0002759D" w:rsidRPr="00C23B62">
        <w:rPr>
          <w:szCs w:val="24"/>
        </w:rPr>
        <w:t>group</w:t>
      </w:r>
      <w:r w:rsidR="002B730E" w:rsidRPr="00C23B62">
        <w:rPr>
          <w:szCs w:val="24"/>
        </w:rPr>
        <w:t>s</w:t>
      </w:r>
      <w:r w:rsidR="00146355" w:rsidRPr="00C23B62">
        <w:rPr>
          <w:szCs w:val="24"/>
        </w:rPr>
        <w:t xml:space="preserve"> </w:t>
      </w:r>
      <w:r w:rsidR="0002759D" w:rsidRPr="00C23B62">
        <w:rPr>
          <w:szCs w:val="24"/>
        </w:rPr>
        <w:t xml:space="preserve">highlights how some adoptive parents </w:t>
      </w:r>
      <w:r w:rsidR="00E42CAD" w:rsidRPr="00C23B62">
        <w:rPr>
          <w:szCs w:val="24"/>
        </w:rPr>
        <w:t xml:space="preserve">and foster carers </w:t>
      </w:r>
      <w:r w:rsidR="0002759D" w:rsidRPr="00C23B62">
        <w:rPr>
          <w:szCs w:val="24"/>
        </w:rPr>
        <w:t xml:space="preserve">are notably more mind-minded than others. </w:t>
      </w:r>
      <w:r w:rsidR="00524E5D" w:rsidRPr="00C23B62">
        <w:rPr>
          <w:szCs w:val="24"/>
        </w:rPr>
        <w:t xml:space="preserve">There is no reason to suggest that </w:t>
      </w:r>
      <w:r w:rsidR="00DB6779" w:rsidRPr="00C23B62">
        <w:rPr>
          <w:szCs w:val="24"/>
        </w:rPr>
        <w:t>positive associations with mind-mindedness observed in biological parents will not hold for mind-minded adoptive and foster carers. If this is the case</w:t>
      </w:r>
      <w:r w:rsidR="00524E5D" w:rsidRPr="00C23B62">
        <w:rPr>
          <w:szCs w:val="24"/>
        </w:rPr>
        <w:t xml:space="preserve">, adoptive parents </w:t>
      </w:r>
      <w:r w:rsidR="00AF430F" w:rsidRPr="00C23B62">
        <w:rPr>
          <w:szCs w:val="24"/>
        </w:rPr>
        <w:t xml:space="preserve">and foster carers </w:t>
      </w:r>
      <w:r w:rsidR="00524E5D" w:rsidRPr="00C23B62">
        <w:rPr>
          <w:szCs w:val="24"/>
        </w:rPr>
        <w:t>who are mind-minded should experience lower levels of parenting stress</w:t>
      </w:r>
      <w:r w:rsidR="00DB6779" w:rsidRPr="00C23B62">
        <w:rPr>
          <w:szCs w:val="24"/>
        </w:rPr>
        <w:t xml:space="preserve"> (Demers et al., 2010; McMahon, 2012) and be more </w:t>
      </w:r>
      <w:r w:rsidR="00231DB2" w:rsidRPr="00C23B62">
        <w:rPr>
          <w:szCs w:val="24"/>
        </w:rPr>
        <w:t>attuned to their children’s needs (Lundy, 2013)</w:t>
      </w:r>
      <w:r w:rsidR="00072C22" w:rsidRPr="00C23B62">
        <w:rPr>
          <w:szCs w:val="24"/>
        </w:rPr>
        <w:t>.</w:t>
      </w:r>
      <w:r w:rsidR="00524E5D" w:rsidRPr="00C23B62">
        <w:rPr>
          <w:szCs w:val="24"/>
        </w:rPr>
        <w:t xml:space="preserve"> </w:t>
      </w:r>
      <w:r w:rsidR="00617C6B" w:rsidRPr="00C23B62">
        <w:rPr>
          <w:szCs w:val="24"/>
        </w:rPr>
        <w:t xml:space="preserve">Given the associations between mind-mindedness and positive aspects of children’s development observed in typical biological families (e.g., Meins et al., 1998), future research should investigate whether mind-mindedness is similarly related to children’s development in foster and adoptive families. </w:t>
      </w:r>
    </w:p>
    <w:p w14:paraId="1F7566EC" w14:textId="75FA1F35" w:rsidR="006D6D48" w:rsidRPr="006D6D48" w:rsidRDefault="006D6D48" w:rsidP="006D6D48">
      <w:pPr>
        <w:pStyle w:val="Dissertation"/>
        <w:jc w:val="left"/>
        <w:outlineLvl w:val="1"/>
        <w:rPr>
          <w:b/>
          <w:szCs w:val="24"/>
        </w:rPr>
      </w:pPr>
      <w:r>
        <w:rPr>
          <w:b/>
          <w:szCs w:val="24"/>
        </w:rPr>
        <w:t>Limitations</w:t>
      </w:r>
    </w:p>
    <w:p w14:paraId="6FDBFBB0" w14:textId="76F67E22" w:rsidR="00F01991" w:rsidRDefault="00F90263" w:rsidP="00780F7B">
      <w:pPr>
        <w:pStyle w:val="Dissertation"/>
        <w:ind w:firstLine="720"/>
        <w:jc w:val="left"/>
        <w:rPr>
          <w:szCs w:val="24"/>
        </w:rPr>
      </w:pPr>
      <w:r>
        <w:rPr>
          <w:szCs w:val="24"/>
        </w:rPr>
        <w:t>The results of the three studies reported here should be interpreted in light of a number of limitations. First</w:t>
      </w:r>
      <w:r w:rsidR="00F01991">
        <w:rPr>
          <w:szCs w:val="24"/>
        </w:rPr>
        <w:t>, unlike the foster carers who were approached by researchers, the adoptive parents were self-selected, and thus may not be representative of adoptive parents as a whole. Parents may have chosen to complete the describe-your-child measure either because they felt positively about their adopted child and the parent–child relationship or because they were experiencing difficulties with their child and perhaps wished to take part in research in order to learn more about these issues. To establish levels of mind-mindedness in a more representative sample of adoptive parents, future research could administer the describe-your-child measure as part of the measures taken during completion of the adoption process.</w:t>
      </w:r>
    </w:p>
    <w:p w14:paraId="2F9A6333" w14:textId="2233878B" w:rsidR="00CE672B" w:rsidRDefault="00780F7B" w:rsidP="00F01991">
      <w:pPr>
        <w:pStyle w:val="Dissertation"/>
        <w:ind w:firstLine="720"/>
        <w:jc w:val="left"/>
        <w:rPr>
          <w:szCs w:val="24"/>
        </w:rPr>
      </w:pPr>
      <w:r>
        <w:rPr>
          <w:szCs w:val="24"/>
        </w:rPr>
        <w:t>Second,</w:t>
      </w:r>
      <w:r w:rsidR="00CE672B">
        <w:rPr>
          <w:szCs w:val="24"/>
        </w:rPr>
        <w:t xml:space="preserve"> there were slight variations in how the child description data were collected for the community group versus the child protection and foster groups</w:t>
      </w:r>
      <w:r>
        <w:rPr>
          <w:szCs w:val="24"/>
        </w:rPr>
        <w:t xml:space="preserve"> in Study 3</w:t>
      </w:r>
      <w:r w:rsidR="00CE672B">
        <w:rPr>
          <w:szCs w:val="24"/>
        </w:rPr>
        <w:t xml:space="preserve">. Parents in the community group had their descriptions recorded and later transcribed, whereas the other two groups of parents had their descriptions transcribed in real time. This procedural difference may explain the differences in mind-mindedness </w:t>
      </w:r>
      <w:r>
        <w:rPr>
          <w:szCs w:val="24"/>
        </w:rPr>
        <w:t xml:space="preserve">in these two groups </w:t>
      </w:r>
      <w:r w:rsidR="00CE672B">
        <w:rPr>
          <w:szCs w:val="24"/>
        </w:rPr>
        <w:t>in comparison wi</w:t>
      </w:r>
      <w:r w:rsidR="00706928">
        <w:rPr>
          <w:szCs w:val="24"/>
        </w:rPr>
        <w:t>th the community group. However,</w:t>
      </w:r>
      <w:r w:rsidR="00CE672B">
        <w:rPr>
          <w:szCs w:val="24"/>
        </w:rPr>
        <w:t xml:space="preserve"> there is no obvious reason why having </w:t>
      </w:r>
      <w:r w:rsidR="00706928">
        <w:rPr>
          <w:szCs w:val="24"/>
        </w:rPr>
        <w:t>caregivers’</w:t>
      </w:r>
      <w:r w:rsidR="00CE672B">
        <w:rPr>
          <w:szCs w:val="24"/>
        </w:rPr>
        <w:t xml:space="preserve"> answer</w:t>
      </w:r>
      <w:r w:rsidR="00706928">
        <w:rPr>
          <w:szCs w:val="24"/>
        </w:rPr>
        <w:t>s</w:t>
      </w:r>
      <w:r w:rsidR="00CE672B">
        <w:rPr>
          <w:szCs w:val="24"/>
        </w:rPr>
        <w:t xml:space="preserve"> transcribed in real time should make </w:t>
      </w:r>
      <w:r w:rsidR="00706928">
        <w:rPr>
          <w:szCs w:val="24"/>
        </w:rPr>
        <w:t>them</w:t>
      </w:r>
      <w:r w:rsidR="00CE672B">
        <w:rPr>
          <w:szCs w:val="24"/>
        </w:rPr>
        <w:t xml:space="preserve"> less likely to describe their children in mind-minded ways. Moreover, Meins et al. (2014) reported that administration mode (transcribed interview, paper and pen written description, online written description) was unrelated to mind-mindedness. That said, future research should attempt to replicate these findings using identical procedures for transcription.</w:t>
      </w:r>
    </w:p>
    <w:p w14:paraId="066C8A10" w14:textId="4C8A1225" w:rsidR="00203CCB" w:rsidRDefault="00292D44" w:rsidP="00F01991">
      <w:pPr>
        <w:pStyle w:val="Dissertation"/>
        <w:ind w:firstLine="720"/>
        <w:jc w:val="left"/>
        <w:rPr>
          <w:szCs w:val="24"/>
        </w:rPr>
      </w:pPr>
      <w:r>
        <w:rPr>
          <w:szCs w:val="24"/>
        </w:rPr>
        <w:t>Finally</w:t>
      </w:r>
      <w:r w:rsidR="00203CCB">
        <w:rPr>
          <w:szCs w:val="24"/>
        </w:rPr>
        <w:t xml:space="preserve">, </w:t>
      </w:r>
      <w:r w:rsidR="00CD3FEE">
        <w:rPr>
          <w:szCs w:val="24"/>
        </w:rPr>
        <w:t>caregiver mental health measures were not taken in Study 3. Although parental anxiety and depression did not account for the difference in mind-mindedness between the adoptive and biological parents in Study 2, it is important to investigate whether elevated mental health difficulties in foster carers and biological parents at risk of abusing or neglecting their children may account for their low level of mind-mindedness in comparison with typical biological parents.</w:t>
      </w:r>
    </w:p>
    <w:p w14:paraId="5E40A85D" w14:textId="77777777" w:rsidR="00F01991" w:rsidRPr="002D6040" w:rsidRDefault="00F01991" w:rsidP="002D6040">
      <w:pPr>
        <w:pStyle w:val="Dissertation"/>
        <w:ind w:firstLine="720"/>
        <w:jc w:val="left"/>
        <w:outlineLvl w:val="1"/>
        <w:rPr>
          <w:szCs w:val="24"/>
        </w:rPr>
      </w:pPr>
    </w:p>
    <w:bookmarkEnd w:id="32"/>
    <w:bookmarkEnd w:id="33"/>
    <w:bookmarkEnd w:id="34"/>
    <w:p w14:paraId="72303A67" w14:textId="77777777" w:rsidR="002D6040" w:rsidRDefault="002D6040">
      <w:pPr>
        <w:spacing w:after="0" w:line="240" w:lineRule="auto"/>
        <w:rPr>
          <w:rFonts w:ascii="Times New Roman" w:hAnsi="Times New Roman"/>
          <w:b/>
          <w:sz w:val="24"/>
          <w:szCs w:val="24"/>
        </w:rPr>
      </w:pPr>
      <w:r>
        <w:rPr>
          <w:b/>
          <w:szCs w:val="24"/>
        </w:rPr>
        <w:br w:type="page"/>
      </w:r>
    </w:p>
    <w:p w14:paraId="7E3B922B" w14:textId="6F7EE551" w:rsidR="000020ED" w:rsidRPr="00C23B62" w:rsidRDefault="000020ED" w:rsidP="00C23B62">
      <w:pPr>
        <w:pStyle w:val="Dissertation"/>
        <w:jc w:val="center"/>
        <w:outlineLvl w:val="1"/>
        <w:rPr>
          <w:szCs w:val="24"/>
        </w:rPr>
      </w:pPr>
      <w:r w:rsidRPr="00C23B62">
        <w:rPr>
          <w:b/>
          <w:szCs w:val="24"/>
        </w:rPr>
        <w:t xml:space="preserve">References </w:t>
      </w:r>
    </w:p>
    <w:p w14:paraId="4E6366B1" w14:textId="77777777" w:rsidR="000020ED" w:rsidRPr="00C23B62" w:rsidRDefault="000020ED" w:rsidP="00372983">
      <w:pPr>
        <w:spacing w:after="0" w:line="480" w:lineRule="auto"/>
        <w:ind w:left="709" w:hanging="709"/>
        <w:rPr>
          <w:rFonts w:ascii="Times New Roman" w:hAnsi="Times New Roman"/>
          <w:sz w:val="24"/>
          <w:szCs w:val="24"/>
        </w:rPr>
      </w:pPr>
      <w:r w:rsidRPr="00C23B62">
        <w:rPr>
          <w:rFonts w:ascii="Times New Roman" w:hAnsi="Times New Roman"/>
          <w:sz w:val="24"/>
          <w:szCs w:val="24"/>
        </w:rPr>
        <w:t xml:space="preserve">Barth, R., Crea, T. M., John, K., Thoburn, J., &amp; Quinton, D. (2005). Beyond attachment theory and therapy: Towards sensitive and evidence-based interventions with foster and adoptive families in distress. </w:t>
      </w:r>
      <w:r w:rsidRPr="00C23B62">
        <w:rPr>
          <w:rFonts w:ascii="Times New Roman" w:hAnsi="Times New Roman"/>
          <w:i/>
          <w:sz w:val="24"/>
          <w:szCs w:val="24"/>
        </w:rPr>
        <w:t>Child and Family Social Work, 10</w:t>
      </w:r>
      <w:r w:rsidRPr="00C23B62">
        <w:rPr>
          <w:rFonts w:ascii="Times New Roman" w:hAnsi="Times New Roman"/>
          <w:sz w:val="24"/>
          <w:szCs w:val="24"/>
        </w:rPr>
        <w:t>, 257–268.</w:t>
      </w:r>
    </w:p>
    <w:p w14:paraId="566783DE" w14:textId="77777777" w:rsidR="000020ED" w:rsidRPr="00C23B62" w:rsidRDefault="000020ED" w:rsidP="00372983">
      <w:pPr>
        <w:pStyle w:val="Dissertation"/>
        <w:ind w:left="709" w:hanging="709"/>
        <w:jc w:val="left"/>
        <w:rPr>
          <w:szCs w:val="24"/>
        </w:rPr>
      </w:pPr>
      <w:r w:rsidRPr="00C23B62">
        <w:rPr>
          <w:szCs w:val="24"/>
        </w:rPr>
        <w:t xml:space="preserve">Bernier, A., Carlson, S. M., &amp; Whipple, N. (2010). From external regulation to self-regulation: Early parenting precursors of young children’s executive functioning. </w:t>
      </w:r>
      <w:r w:rsidRPr="00C23B62">
        <w:rPr>
          <w:i/>
          <w:szCs w:val="24"/>
        </w:rPr>
        <w:t>Child Development, 81</w:t>
      </w:r>
      <w:r w:rsidRPr="00C23B62">
        <w:rPr>
          <w:szCs w:val="24"/>
        </w:rPr>
        <w:t>, 326-339.</w:t>
      </w:r>
    </w:p>
    <w:p w14:paraId="5C3AC73E" w14:textId="6A441F2A" w:rsidR="000020ED" w:rsidRPr="00C23B62" w:rsidRDefault="000020ED" w:rsidP="00372983">
      <w:pPr>
        <w:spacing w:after="0" w:line="480" w:lineRule="auto"/>
        <w:ind w:left="709" w:hanging="709"/>
        <w:rPr>
          <w:rFonts w:ascii="Times New Roman" w:hAnsi="Times New Roman"/>
          <w:sz w:val="24"/>
          <w:szCs w:val="24"/>
        </w:rPr>
      </w:pPr>
      <w:r w:rsidRPr="00C23B62">
        <w:rPr>
          <w:rFonts w:ascii="Times New Roman" w:hAnsi="Times New Roman"/>
          <w:sz w:val="24"/>
          <w:szCs w:val="24"/>
          <w:lang w:val="en-US"/>
        </w:rPr>
        <w:t xml:space="preserve">Bjelland, I., </w:t>
      </w:r>
      <w:r w:rsidRPr="00C23B62">
        <w:rPr>
          <w:rFonts w:ascii="Times New Roman" w:hAnsi="Times New Roman"/>
          <w:sz w:val="24"/>
          <w:szCs w:val="24"/>
        </w:rPr>
        <w:t xml:space="preserve">Dahl, A. A., Tangen Haug, T., &amp; Neckelmann, D. (2002). The validity of the Hospital Anxiety and Depression Scale: An updated literature review. </w:t>
      </w:r>
      <w:r w:rsidR="003B7D9A">
        <w:rPr>
          <w:rFonts w:ascii="Times New Roman" w:hAnsi="Times New Roman"/>
          <w:i/>
          <w:sz w:val="24"/>
          <w:szCs w:val="24"/>
        </w:rPr>
        <w:t xml:space="preserve">Journal of </w:t>
      </w:r>
      <w:r w:rsidRPr="00C23B62">
        <w:rPr>
          <w:rFonts w:ascii="Times New Roman" w:hAnsi="Times New Roman"/>
          <w:i/>
          <w:sz w:val="24"/>
          <w:szCs w:val="24"/>
        </w:rPr>
        <w:t>Psychosomatic Research, 52</w:t>
      </w:r>
      <w:r w:rsidRPr="00C23B62">
        <w:rPr>
          <w:rFonts w:ascii="Times New Roman" w:hAnsi="Times New Roman"/>
          <w:sz w:val="24"/>
          <w:szCs w:val="24"/>
        </w:rPr>
        <w:t>, 6</w:t>
      </w:r>
      <w:r w:rsidRPr="003B7D9A">
        <w:rPr>
          <w:rFonts w:ascii="Times New Roman" w:hAnsi="Times New Roman"/>
          <w:sz w:val="24"/>
          <w:szCs w:val="24"/>
        </w:rPr>
        <w:t xml:space="preserve">9-77. </w:t>
      </w:r>
      <w:r w:rsidR="003B7D9A" w:rsidRPr="003B7D9A">
        <w:rPr>
          <w:rFonts w:ascii="Times New Roman" w:hAnsi="Times New Roman"/>
          <w:bCs/>
          <w:color w:val="262626"/>
          <w:sz w:val="24"/>
          <w:szCs w:val="24"/>
          <w:lang w:val="en-US" w:eastAsia="en-GB"/>
        </w:rPr>
        <w:t>DOI:</w:t>
      </w:r>
      <w:r w:rsidR="003B7D9A" w:rsidRPr="003B7D9A">
        <w:rPr>
          <w:rFonts w:ascii="Times New Roman" w:hAnsi="Times New Roman"/>
          <w:color w:val="262626"/>
          <w:sz w:val="24"/>
          <w:szCs w:val="24"/>
          <w:lang w:val="en-US" w:eastAsia="en-GB"/>
        </w:rPr>
        <w:t xml:space="preserve"> 10.1016/S0022-3999(01)00296-3</w:t>
      </w:r>
    </w:p>
    <w:p w14:paraId="55FA8F6E" w14:textId="0EE5F5AD" w:rsidR="000020ED" w:rsidRPr="00C23B62" w:rsidRDefault="000020ED" w:rsidP="00372983">
      <w:pPr>
        <w:spacing w:after="0" w:line="480" w:lineRule="auto"/>
        <w:ind w:left="709" w:hanging="709"/>
        <w:rPr>
          <w:rFonts w:ascii="Times New Roman" w:hAnsi="Times New Roman"/>
          <w:sz w:val="24"/>
          <w:szCs w:val="24"/>
          <w:lang w:val="en-US"/>
        </w:rPr>
      </w:pPr>
      <w:r w:rsidRPr="00C23B62">
        <w:rPr>
          <w:rFonts w:ascii="Times New Roman" w:hAnsi="Times New Roman"/>
          <w:sz w:val="24"/>
          <w:szCs w:val="24"/>
          <w:lang w:val="en-US"/>
        </w:rPr>
        <w:t xml:space="preserve">Blythe, S. L., Wilkes, L., &amp; Halcomb, E. J. (2014). The foster carer’s experience: An integrative review. </w:t>
      </w:r>
      <w:r w:rsidRPr="00C23B62">
        <w:rPr>
          <w:rFonts w:ascii="Times New Roman" w:hAnsi="Times New Roman"/>
          <w:i/>
          <w:sz w:val="24"/>
          <w:szCs w:val="24"/>
          <w:lang w:val="en-US"/>
        </w:rPr>
        <w:t>Collegian, 21</w:t>
      </w:r>
      <w:r w:rsidRPr="00C23B62">
        <w:rPr>
          <w:rFonts w:ascii="Times New Roman" w:hAnsi="Times New Roman"/>
          <w:sz w:val="24"/>
          <w:szCs w:val="24"/>
          <w:lang w:val="en-US"/>
        </w:rPr>
        <w:t>, 21-3</w:t>
      </w:r>
      <w:r w:rsidRPr="00410D9C">
        <w:rPr>
          <w:rFonts w:ascii="Times New Roman" w:hAnsi="Times New Roman"/>
          <w:sz w:val="24"/>
          <w:szCs w:val="24"/>
          <w:lang w:val="en-US"/>
        </w:rPr>
        <w:t xml:space="preserve">2. </w:t>
      </w:r>
      <w:r w:rsidR="00410D9C" w:rsidRPr="00410D9C">
        <w:rPr>
          <w:rFonts w:ascii="Times New Roman" w:hAnsi="Times New Roman"/>
          <w:bCs/>
          <w:color w:val="262626"/>
          <w:sz w:val="24"/>
          <w:szCs w:val="24"/>
          <w:lang w:val="en-US" w:eastAsia="en-GB"/>
        </w:rPr>
        <w:t>DOI:</w:t>
      </w:r>
      <w:r w:rsidR="00410D9C" w:rsidRPr="00410D9C">
        <w:rPr>
          <w:rFonts w:ascii="Times New Roman" w:hAnsi="Times New Roman"/>
          <w:color w:val="262626"/>
          <w:sz w:val="24"/>
          <w:szCs w:val="24"/>
          <w:lang w:val="en-US" w:eastAsia="en-GB"/>
        </w:rPr>
        <w:t xml:space="preserve"> 10.1016/j.colegn.2012.12.001</w:t>
      </w:r>
    </w:p>
    <w:p w14:paraId="085D5D1C" w14:textId="4251EE10" w:rsidR="000020ED" w:rsidRPr="00C23B62" w:rsidRDefault="000020ED" w:rsidP="00372983">
      <w:pPr>
        <w:pStyle w:val="Dissertation"/>
        <w:ind w:left="709" w:hanging="709"/>
        <w:jc w:val="left"/>
        <w:rPr>
          <w:szCs w:val="24"/>
        </w:rPr>
      </w:pPr>
      <w:r w:rsidRPr="00C23B62">
        <w:rPr>
          <w:szCs w:val="24"/>
        </w:rPr>
        <w:t>Brodzinsky, D. M. (1987). Adjustment to adoption: A psychosocial perspective.</w:t>
      </w:r>
      <w:r w:rsidRPr="00C23B62">
        <w:rPr>
          <w:i/>
          <w:szCs w:val="24"/>
        </w:rPr>
        <w:t xml:space="preserve"> Clinical Psychology Review,</w:t>
      </w:r>
      <w:r w:rsidRPr="00C23B62">
        <w:rPr>
          <w:szCs w:val="24"/>
        </w:rPr>
        <w:t xml:space="preserve"> </w:t>
      </w:r>
      <w:r w:rsidRPr="00C23B62">
        <w:rPr>
          <w:i/>
          <w:szCs w:val="24"/>
        </w:rPr>
        <w:t>7</w:t>
      </w:r>
      <w:r w:rsidRPr="00C23B62">
        <w:rPr>
          <w:szCs w:val="24"/>
        </w:rPr>
        <w:t>, 25-47.</w:t>
      </w:r>
      <w:r w:rsidR="006217D8" w:rsidRPr="006217D8">
        <w:rPr>
          <w:szCs w:val="24"/>
        </w:rPr>
        <w:t xml:space="preserve"> DOI: </w:t>
      </w:r>
      <w:r w:rsidR="006217D8" w:rsidRPr="006217D8">
        <w:rPr>
          <w:color w:val="262626"/>
          <w:szCs w:val="24"/>
          <w:lang w:val="en-US" w:eastAsia="en-GB"/>
        </w:rPr>
        <w:t>10.1016/0272-7358(87)90003-1</w:t>
      </w:r>
    </w:p>
    <w:p w14:paraId="00C9AF1A" w14:textId="19DD535E" w:rsidR="000020ED" w:rsidRDefault="000020ED" w:rsidP="00372983">
      <w:pPr>
        <w:pStyle w:val="Dissertation"/>
        <w:ind w:left="709" w:hanging="709"/>
        <w:jc w:val="left"/>
        <w:rPr>
          <w:szCs w:val="24"/>
        </w:rPr>
      </w:pPr>
      <w:r w:rsidRPr="00C23B62">
        <w:rPr>
          <w:szCs w:val="24"/>
        </w:rPr>
        <w:t>Brodzinsky, D. M. (1990). A Stress and Coping Model of adoption a</w:t>
      </w:r>
      <w:r w:rsidR="003C027C">
        <w:rPr>
          <w:szCs w:val="24"/>
        </w:rPr>
        <w:t>djustment</w:t>
      </w:r>
      <w:r w:rsidRPr="00C23B62">
        <w:rPr>
          <w:szCs w:val="24"/>
        </w:rPr>
        <w:t xml:space="preserve">, in D. M. Brodzinsky and M. D. Schechter (Eds.), </w:t>
      </w:r>
      <w:r w:rsidRPr="00C23B62">
        <w:rPr>
          <w:i/>
          <w:szCs w:val="24"/>
        </w:rPr>
        <w:t>The Psychology of Adoption</w:t>
      </w:r>
      <w:r w:rsidRPr="00C23B62">
        <w:rPr>
          <w:szCs w:val="24"/>
        </w:rPr>
        <w:t>. Oxford: Oxford University Press.</w:t>
      </w:r>
    </w:p>
    <w:p w14:paraId="38B1F4B1" w14:textId="36C8275C" w:rsidR="00BE4DCB" w:rsidRPr="00BE4DCB" w:rsidRDefault="00BE4DCB" w:rsidP="00372983">
      <w:pPr>
        <w:pStyle w:val="Dissertation"/>
        <w:ind w:left="709" w:hanging="709"/>
        <w:jc w:val="left"/>
        <w:rPr>
          <w:szCs w:val="24"/>
        </w:rPr>
      </w:pPr>
      <w:r>
        <w:rPr>
          <w:szCs w:val="24"/>
        </w:rPr>
        <w:t xml:space="preserve">Centifanti, L. C. M., Meins, E., &amp; Fernyhough, C. (2016). Callous-unemotional traits and impulsivity: Distinct longitudinal relations with mind-mindedness and understanding of others. </w:t>
      </w:r>
      <w:r>
        <w:rPr>
          <w:i/>
          <w:szCs w:val="24"/>
        </w:rPr>
        <w:t>Journal of Child Psychology and Psychiatry, 57</w:t>
      </w:r>
      <w:r>
        <w:rPr>
          <w:szCs w:val="24"/>
        </w:rPr>
        <w:t>, 84-92. DOI: 10.1111/jcpp.12445</w:t>
      </w:r>
    </w:p>
    <w:p w14:paraId="544F2733" w14:textId="77777777" w:rsidR="000020ED" w:rsidRPr="00C23B62" w:rsidRDefault="000020ED" w:rsidP="00372983">
      <w:pPr>
        <w:pStyle w:val="Dissertation"/>
        <w:ind w:left="709" w:hanging="709"/>
        <w:jc w:val="left"/>
        <w:rPr>
          <w:szCs w:val="24"/>
        </w:rPr>
      </w:pPr>
      <w:r w:rsidRPr="00C23B62">
        <w:rPr>
          <w:szCs w:val="24"/>
          <w:lang w:val="en-US"/>
        </w:rPr>
        <w:t xml:space="preserve">Child Welfare Information Gateway. (2015). </w:t>
      </w:r>
      <w:r w:rsidRPr="00C23B62">
        <w:rPr>
          <w:i/>
          <w:szCs w:val="24"/>
          <w:lang w:val="en-US"/>
        </w:rPr>
        <w:t>Foster care statistics 2013</w:t>
      </w:r>
      <w:r w:rsidRPr="00C23B62">
        <w:rPr>
          <w:szCs w:val="24"/>
          <w:lang w:val="en-US"/>
        </w:rPr>
        <w:t xml:space="preserve">. Washington, DC: U.S. Department of Health and Human Services, Children’s Bureau. </w:t>
      </w:r>
    </w:p>
    <w:p w14:paraId="7B9FB68D" w14:textId="101CFC8D" w:rsidR="000020ED" w:rsidRPr="00C23B62" w:rsidRDefault="000020ED" w:rsidP="00372983">
      <w:pPr>
        <w:pStyle w:val="Dissertation"/>
        <w:ind w:left="709" w:hanging="709"/>
        <w:jc w:val="left"/>
        <w:rPr>
          <w:szCs w:val="24"/>
          <w:lang w:val="en-US"/>
        </w:rPr>
      </w:pPr>
      <w:r w:rsidRPr="00C23B62">
        <w:rPr>
          <w:szCs w:val="24"/>
          <w:lang w:val="en-US"/>
        </w:rPr>
        <w:t>Cohen, N. J., Coyne, J., &amp; Duvall</w:t>
      </w:r>
      <w:r w:rsidR="006217D8">
        <w:rPr>
          <w:szCs w:val="24"/>
          <w:lang w:val="en-US"/>
        </w:rPr>
        <w:t>, J. (1993). Adopted and biological children in the clinic: Family, parental and child c</w:t>
      </w:r>
      <w:r w:rsidRPr="00C23B62">
        <w:rPr>
          <w:szCs w:val="24"/>
          <w:lang w:val="en-US"/>
        </w:rPr>
        <w:t xml:space="preserve">haracteristics. </w:t>
      </w:r>
      <w:r w:rsidRPr="00C23B62">
        <w:rPr>
          <w:i/>
          <w:iCs/>
          <w:szCs w:val="24"/>
          <w:lang w:val="en-US"/>
        </w:rPr>
        <w:t>Journal of Child</w:t>
      </w:r>
      <w:r w:rsidR="006217D8">
        <w:rPr>
          <w:i/>
          <w:iCs/>
          <w:szCs w:val="24"/>
          <w:lang w:val="en-US"/>
        </w:rPr>
        <w:t xml:space="preserve"> Psychology and Psychiatry, 34</w:t>
      </w:r>
      <w:r w:rsidRPr="00C23B62">
        <w:rPr>
          <w:szCs w:val="24"/>
          <w:lang w:val="en-US"/>
        </w:rPr>
        <w:t xml:space="preserve">, 545-562. </w:t>
      </w:r>
    </w:p>
    <w:p w14:paraId="392B4186" w14:textId="77777777" w:rsidR="000020ED" w:rsidRPr="00C23B62" w:rsidRDefault="000020ED" w:rsidP="00372983">
      <w:pPr>
        <w:pStyle w:val="Dissertation"/>
        <w:ind w:left="709" w:hanging="709"/>
        <w:jc w:val="left"/>
        <w:rPr>
          <w:szCs w:val="24"/>
          <w:lang w:val="en-US"/>
        </w:rPr>
      </w:pPr>
      <w:r w:rsidRPr="00C23B62">
        <w:rPr>
          <w:szCs w:val="24"/>
          <w:lang w:val="en-US"/>
        </w:rPr>
        <w:t xml:space="preserve">Colton, M., &amp; Williams, M. (2006). </w:t>
      </w:r>
      <w:r w:rsidRPr="00C23B62">
        <w:rPr>
          <w:i/>
          <w:szCs w:val="24"/>
          <w:lang w:val="en-US"/>
        </w:rPr>
        <w:t>Global Perspectives in Family Foster Care</w:t>
      </w:r>
      <w:r w:rsidRPr="00C23B62">
        <w:rPr>
          <w:szCs w:val="24"/>
          <w:lang w:val="en-US"/>
        </w:rPr>
        <w:t xml:space="preserve">. Lyme Regis, Russel House. </w:t>
      </w:r>
    </w:p>
    <w:p w14:paraId="4B7D86B9" w14:textId="77777777" w:rsidR="000020ED" w:rsidRPr="00C23B62" w:rsidRDefault="000020ED" w:rsidP="00372983">
      <w:pPr>
        <w:pStyle w:val="Dissertation"/>
        <w:ind w:left="709" w:hanging="709"/>
        <w:jc w:val="left"/>
        <w:rPr>
          <w:szCs w:val="24"/>
          <w:lang w:val="en-US"/>
        </w:rPr>
      </w:pPr>
      <w:r w:rsidRPr="00C23B62">
        <w:rPr>
          <w:szCs w:val="24"/>
        </w:rPr>
        <w:t xml:space="preserve">Daniluk, J. C., &amp; Hurtig-Mitchell, J. (2003). Themes of hope and healing: Infertile couples’ experiences of adoption. </w:t>
      </w:r>
      <w:r w:rsidRPr="00C23B62">
        <w:rPr>
          <w:i/>
          <w:szCs w:val="24"/>
        </w:rPr>
        <w:t>Journal of Counseling and Development, 81</w:t>
      </w:r>
      <w:r w:rsidRPr="00C23B62">
        <w:rPr>
          <w:szCs w:val="24"/>
        </w:rPr>
        <w:t>, 389-399.</w:t>
      </w:r>
    </w:p>
    <w:p w14:paraId="29A64744" w14:textId="17BD1164" w:rsidR="000020ED" w:rsidRPr="00C23B62" w:rsidRDefault="000020ED" w:rsidP="00372983">
      <w:pPr>
        <w:pStyle w:val="Dissertation"/>
        <w:ind w:left="720" w:hanging="720"/>
        <w:jc w:val="left"/>
        <w:rPr>
          <w:szCs w:val="24"/>
        </w:rPr>
      </w:pPr>
      <w:r w:rsidRPr="00C23B62">
        <w:rPr>
          <w:szCs w:val="24"/>
        </w:rPr>
        <w:t xml:space="preserve">Demers, I., Bernier, A., Tarabulsy, G. M., &amp; Provost, M. A. (2010). Maternal and child characteristics as antecedents of maternal mind-mindedness. </w:t>
      </w:r>
      <w:r w:rsidRPr="00C23B62">
        <w:rPr>
          <w:i/>
          <w:szCs w:val="24"/>
        </w:rPr>
        <w:t>Infant Mental Health Journal, 31</w:t>
      </w:r>
      <w:r w:rsidRPr="00C23B62">
        <w:rPr>
          <w:szCs w:val="24"/>
        </w:rPr>
        <w:t>, 94-112.</w:t>
      </w:r>
      <w:r w:rsidR="005D0FE3">
        <w:rPr>
          <w:szCs w:val="24"/>
        </w:rPr>
        <w:t xml:space="preserve"> DOI: 10.1002/imhj.20244</w:t>
      </w:r>
    </w:p>
    <w:p w14:paraId="0C469DE9" w14:textId="77777777" w:rsidR="00644829" w:rsidRDefault="000020ED" w:rsidP="00644829">
      <w:pPr>
        <w:pStyle w:val="Dissertation"/>
        <w:ind w:left="720" w:hanging="720"/>
        <w:jc w:val="left"/>
        <w:rPr>
          <w:szCs w:val="24"/>
        </w:rPr>
      </w:pPr>
      <w:r w:rsidRPr="00C23B62">
        <w:rPr>
          <w:szCs w:val="24"/>
        </w:rPr>
        <w:t xml:space="preserve">Department for Education (2015). </w:t>
      </w:r>
      <w:r w:rsidRPr="00C23B62">
        <w:rPr>
          <w:i/>
          <w:szCs w:val="24"/>
        </w:rPr>
        <w:t>Children l</w:t>
      </w:r>
      <w:r w:rsidR="00605B52">
        <w:rPr>
          <w:i/>
          <w:szCs w:val="24"/>
        </w:rPr>
        <w:t>ooked after in England (</w:t>
      </w:r>
      <w:r w:rsidRPr="00C23B62">
        <w:rPr>
          <w:i/>
          <w:szCs w:val="24"/>
        </w:rPr>
        <w:t>including adoption</w:t>
      </w:r>
      <w:r w:rsidR="00605B52">
        <w:rPr>
          <w:i/>
          <w:szCs w:val="24"/>
        </w:rPr>
        <w:t xml:space="preserve"> and care leavers) y</w:t>
      </w:r>
      <w:r w:rsidRPr="00C23B62">
        <w:rPr>
          <w:i/>
          <w:szCs w:val="24"/>
        </w:rPr>
        <w:t>ear</w:t>
      </w:r>
      <w:r w:rsidRPr="00644829">
        <w:rPr>
          <w:i/>
          <w:szCs w:val="24"/>
        </w:rPr>
        <w:t xml:space="preserve"> ending March 2015.</w:t>
      </w:r>
      <w:r w:rsidRPr="00644829">
        <w:rPr>
          <w:szCs w:val="24"/>
        </w:rPr>
        <w:t xml:space="preserve"> </w:t>
      </w:r>
      <w:r w:rsidR="00CC7932" w:rsidRPr="00644829">
        <w:rPr>
          <w:szCs w:val="24"/>
        </w:rPr>
        <w:t>Government report https://www.gov.uk/government/uploads/system/uploads/attachment_data/file/464756/SFR34_2015_Text.pdf</w:t>
      </w:r>
    </w:p>
    <w:p w14:paraId="7EFD8A8F" w14:textId="77C1442F" w:rsidR="00644829" w:rsidRPr="00644829" w:rsidRDefault="00644829" w:rsidP="00644829">
      <w:pPr>
        <w:pStyle w:val="Dissertation"/>
        <w:ind w:left="720" w:hanging="720"/>
        <w:jc w:val="left"/>
        <w:rPr>
          <w:szCs w:val="24"/>
        </w:rPr>
      </w:pPr>
      <w:r w:rsidRPr="00644829">
        <w:rPr>
          <w:rFonts w:eastAsia="Arial Unicode MS"/>
          <w:szCs w:val="24"/>
          <w:lang w:val="en-US" w:eastAsia="en-GB"/>
        </w:rPr>
        <w:t xml:space="preserve">Dozier, M., &amp; O. Lindheim, O. (2006). This is my child: Differences among foster parents in commitment to their young children. </w:t>
      </w:r>
      <w:r w:rsidRPr="00644829">
        <w:rPr>
          <w:rFonts w:eastAsia="Arial Unicode MS"/>
          <w:i/>
          <w:szCs w:val="24"/>
          <w:lang w:val="en-US" w:eastAsia="en-GB"/>
        </w:rPr>
        <w:t>Child Maltreatment, 11</w:t>
      </w:r>
      <w:r w:rsidRPr="00644829">
        <w:rPr>
          <w:rFonts w:eastAsia="Arial Unicode MS"/>
          <w:szCs w:val="24"/>
          <w:lang w:val="en-US" w:eastAsia="en-GB"/>
        </w:rPr>
        <w:t xml:space="preserve">, 338–345. </w:t>
      </w:r>
      <w:r w:rsidRPr="00644829">
        <w:rPr>
          <w:rFonts w:ascii="Times" w:hAnsi="Times" w:cs="Times"/>
          <w:szCs w:val="24"/>
          <w:lang w:val="en-US" w:eastAsia="en-GB"/>
        </w:rPr>
        <w:t>DOI: 10.1177/1077559506291263</w:t>
      </w:r>
    </w:p>
    <w:p w14:paraId="4C2BD038" w14:textId="70E4FC9E" w:rsidR="000020ED" w:rsidRPr="00C23B62" w:rsidRDefault="000020ED" w:rsidP="00372983">
      <w:pPr>
        <w:pStyle w:val="Dissertation"/>
        <w:ind w:left="720" w:hanging="720"/>
        <w:jc w:val="left"/>
        <w:rPr>
          <w:szCs w:val="24"/>
        </w:rPr>
      </w:pPr>
      <w:r w:rsidRPr="00644829">
        <w:rPr>
          <w:szCs w:val="24"/>
          <w:lang w:val="en-US"/>
        </w:rPr>
        <w:t>Foli, K. J. (2010). Depression in adoptive parents: A model of understanding through</w:t>
      </w:r>
      <w:r w:rsidRPr="006D4D34">
        <w:rPr>
          <w:szCs w:val="24"/>
          <w:lang w:val="en-US"/>
        </w:rPr>
        <w:t xml:space="preserve"> grounded theory. </w:t>
      </w:r>
      <w:r w:rsidRPr="006D4D34">
        <w:rPr>
          <w:i/>
          <w:szCs w:val="24"/>
          <w:lang w:val="en-US"/>
        </w:rPr>
        <w:t>Western Journal of Nursing Research, 32</w:t>
      </w:r>
      <w:r w:rsidRPr="006D4D34">
        <w:rPr>
          <w:szCs w:val="24"/>
          <w:lang w:val="en-US"/>
        </w:rPr>
        <w:t>, 379-400.</w:t>
      </w:r>
      <w:r w:rsidR="006D4D34" w:rsidRPr="006D4D34">
        <w:rPr>
          <w:szCs w:val="24"/>
          <w:lang w:val="en-US"/>
        </w:rPr>
        <w:t xml:space="preserve"> </w:t>
      </w:r>
      <w:r w:rsidR="006D4D34" w:rsidRPr="006D4D34">
        <w:rPr>
          <w:bCs/>
          <w:color w:val="262626"/>
          <w:szCs w:val="24"/>
          <w:lang w:val="en-US" w:eastAsia="en-GB"/>
        </w:rPr>
        <w:t>DOI:</w:t>
      </w:r>
      <w:r w:rsidR="006D4D34" w:rsidRPr="006D4D34">
        <w:rPr>
          <w:color w:val="262626"/>
          <w:szCs w:val="24"/>
          <w:lang w:val="en-US" w:eastAsia="en-GB"/>
        </w:rPr>
        <w:t xml:space="preserve"> 10.1177/0193945909351299</w:t>
      </w:r>
    </w:p>
    <w:p w14:paraId="47DFE1AA" w14:textId="13E82C8C" w:rsidR="000020ED" w:rsidRPr="00C23B62" w:rsidRDefault="000020ED" w:rsidP="00372983">
      <w:pPr>
        <w:pStyle w:val="Dissertation"/>
        <w:ind w:left="720" w:hanging="720"/>
        <w:jc w:val="left"/>
        <w:rPr>
          <w:szCs w:val="24"/>
        </w:rPr>
      </w:pPr>
      <w:r w:rsidRPr="00C23B62">
        <w:rPr>
          <w:szCs w:val="24"/>
        </w:rPr>
        <w:t xml:space="preserve">Foli, K. J., South, S. C., Lim, E., &amp; Hebdon, M. (2012). Maternal postadoption depression, unmet expectations and personality traits. </w:t>
      </w:r>
      <w:r w:rsidRPr="00C23B62">
        <w:rPr>
          <w:i/>
          <w:szCs w:val="24"/>
        </w:rPr>
        <w:t>Journal of American Psyc</w:t>
      </w:r>
      <w:r w:rsidR="00D92318">
        <w:rPr>
          <w:i/>
          <w:szCs w:val="24"/>
        </w:rPr>
        <w:t>hiatric Nurses Association, 18</w:t>
      </w:r>
      <w:r w:rsidRPr="00C23B62">
        <w:rPr>
          <w:szCs w:val="24"/>
        </w:rPr>
        <w:t xml:space="preserve">, 267-277. </w:t>
      </w:r>
    </w:p>
    <w:p w14:paraId="72E1111E" w14:textId="1567EA54" w:rsidR="000020ED" w:rsidRPr="00C23B62" w:rsidRDefault="000020ED" w:rsidP="00372983">
      <w:pPr>
        <w:pStyle w:val="Dissertation"/>
        <w:ind w:left="720" w:hanging="720"/>
        <w:jc w:val="left"/>
        <w:rPr>
          <w:szCs w:val="24"/>
        </w:rPr>
      </w:pPr>
      <w:r w:rsidRPr="00C23B62">
        <w:rPr>
          <w:szCs w:val="24"/>
        </w:rPr>
        <w:t>Goodman, R. (1997). The Strengths a</w:t>
      </w:r>
      <w:r w:rsidR="00E449BE">
        <w:rPr>
          <w:szCs w:val="24"/>
        </w:rPr>
        <w:t>nd Difficulties Questionnaire: A</w:t>
      </w:r>
      <w:r w:rsidRPr="00C23B62">
        <w:rPr>
          <w:szCs w:val="24"/>
        </w:rPr>
        <w:t xml:space="preserve"> research note. </w:t>
      </w:r>
      <w:r w:rsidRPr="00C23B62">
        <w:rPr>
          <w:i/>
          <w:szCs w:val="24"/>
        </w:rPr>
        <w:t>Journal of Child Psychology and Psychiatry, 38</w:t>
      </w:r>
      <w:r w:rsidR="00E449BE">
        <w:rPr>
          <w:szCs w:val="24"/>
        </w:rPr>
        <w:t>, 581-</w:t>
      </w:r>
      <w:r w:rsidR="00E449BE" w:rsidRPr="00E449BE">
        <w:rPr>
          <w:szCs w:val="24"/>
        </w:rPr>
        <w:t xml:space="preserve">586. </w:t>
      </w:r>
      <w:r w:rsidR="00E449BE" w:rsidRPr="00E449BE">
        <w:rPr>
          <w:bCs/>
          <w:color w:val="262626"/>
          <w:szCs w:val="24"/>
          <w:lang w:val="en-US" w:eastAsia="en-GB"/>
        </w:rPr>
        <w:t>DOI:</w:t>
      </w:r>
      <w:r w:rsidR="00E449BE" w:rsidRPr="00E449BE">
        <w:rPr>
          <w:color w:val="262626"/>
          <w:szCs w:val="24"/>
          <w:lang w:val="en-US" w:eastAsia="en-GB"/>
        </w:rPr>
        <w:t xml:space="preserve"> 10.1111/j.1469-7610.1997.tb01545.x</w:t>
      </w:r>
    </w:p>
    <w:p w14:paraId="3F5AAE59" w14:textId="0A7308E4" w:rsidR="000020ED" w:rsidRPr="00C23B62" w:rsidRDefault="000020ED" w:rsidP="00372983">
      <w:pPr>
        <w:pStyle w:val="Dissertation"/>
        <w:ind w:left="720" w:hanging="720"/>
        <w:jc w:val="left"/>
        <w:rPr>
          <w:szCs w:val="24"/>
        </w:rPr>
      </w:pPr>
      <w:r w:rsidRPr="00C23B62">
        <w:rPr>
          <w:szCs w:val="24"/>
        </w:rPr>
        <w:t>Goodman, R. (2001). Psychometric Properties of the Strengths and Difficulties Que</w:t>
      </w:r>
      <w:r w:rsidRPr="002E6B33">
        <w:rPr>
          <w:szCs w:val="24"/>
        </w:rPr>
        <w:t xml:space="preserve">stionnaire. </w:t>
      </w:r>
      <w:r w:rsidRPr="002E6B33">
        <w:rPr>
          <w:i/>
          <w:szCs w:val="24"/>
        </w:rPr>
        <w:t>Journal of the American Academy of Child and Adolescent Psychiatry, 40</w:t>
      </w:r>
      <w:r w:rsidRPr="002E6B33">
        <w:rPr>
          <w:szCs w:val="24"/>
        </w:rPr>
        <w:t xml:space="preserve">, 1337-1345. </w:t>
      </w:r>
      <w:r w:rsidR="002E6B33" w:rsidRPr="002E6B33">
        <w:rPr>
          <w:bCs/>
          <w:color w:val="262626"/>
          <w:szCs w:val="24"/>
          <w:lang w:val="en-US" w:eastAsia="en-GB"/>
        </w:rPr>
        <w:t>DOI:</w:t>
      </w:r>
      <w:r w:rsidR="002E6B33" w:rsidRPr="002E6B33">
        <w:rPr>
          <w:color w:val="262626"/>
          <w:szCs w:val="24"/>
          <w:lang w:val="en-US" w:eastAsia="en-GB"/>
        </w:rPr>
        <w:t xml:space="preserve"> 10.1097/00004583-200111000-00015</w:t>
      </w:r>
    </w:p>
    <w:p w14:paraId="14DF6F51" w14:textId="589BC907" w:rsidR="000020ED" w:rsidRPr="00C23B62" w:rsidRDefault="000020ED" w:rsidP="00372983">
      <w:pPr>
        <w:pStyle w:val="Dissertation"/>
        <w:ind w:left="720" w:hanging="720"/>
        <w:jc w:val="left"/>
        <w:rPr>
          <w:szCs w:val="24"/>
        </w:rPr>
      </w:pPr>
      <w:r w:rsidRPr="00C23B62">
        <w:rPr>
          <w:szCs w:val="24"/>
        </w:rPr>
        <w:t xml:space="preserve">Goodman, R., Ford, T., Corbin, T., &amp; Meltzer, H. (2004). Using the Strengths and Difficulties Questionnaire (SDQ) multi-informant algorithm to screen looked-after children for psychiatric disorders. </w:t>
      </w:r>
      <w:r w:rsidRPr="00C23B62">
        <w:rPr>
          <w:i/>
          <w:szCs w:val="24"/>
        </w:rPr>
        <w:t>European Child and Adolescent Psychiatry, 13</w:t>
      </w:r>
      <w:r w:rsidRPr="00C23B62">
        <w:rPr>
          <w:szCs w:val="24"/>
        </w:rPr>
        <w:t>, 25-</w:t>
      </w:r>
      <w:r w:rsidRPr="007B0BBC">
        <w:rPr>
          <w:szCs w:val="24"/>
        </w:rPr>
        <w:t xml:space="preserve">31. </w:t>
      </w:r>
      <w:r w:rsidR="002B32BF" w:rsidRPr="007B0BBC">
        <w:rPr>
          <w:bCs/>
          <w:color w:val="262626"/>
          <w:szCs w:val="24"/>
          <w:lang w:val="en-US" w:eastAsia="en-GB"/>
        </w:rPr>
        <w:t>DOI:</w:t>
      </w:r>
      <w:r w:rsidR="002B32BF" w:rsidRPr="007B0BBC">
        <w:rPr>
          <w:color w:val="262626"/>
          <w:szCs w:val="24"/>
          <w:lang w:val="en-US" w:eastAsia="en-GB"/>
        </w:rPr>
        <w:t xml:space="preserve"> 10.1007/s00787-004-2005-3</w:t>
      </w:r>
    </w:p>
    <w:p w14:paraId="757E3719" w14:textId="77777777" w:rsidR="00280DEE" w:rsidRDefault="000020ED" w:rsidP="00280DEE">
      <w:pPr>
        <w:pStyle w:val="Dissertation"/>
        <w:ind w:left="720" w:hanging="720"/>
        <w:jc w:val="left"/>
        <w:rPr>
          <w:color w:val="262626"/>
          <w:szCs w:val="24"/>
          <w:lang w:val="en-US" w:eastAsia="en-GB"/>
        </w:rPr>
      </w:pPr>
      <w:r w:rsidRPr="00C23B62">
        <w:rPr>
          <w:szCs w:val="24"/>
        </w:rPr>
        <w:t xml:space="preserve">Goodman, A., &amp; Goodman, R. (2009). Strengths and Difficulties Questionnaire as a Dimensional Measure of Child Mental Health. </w:t>
      </w:r>
      <w:r w:rsidRPr="00C23B62">
        <w:rPr>
          <w:i/>
          <w:szCs w:val="24"/>
        </w:rPr>
        <w:t>Journal of the American Academy of Child</w:t>
      </w:r>
      <w:r w:rsidR="00EB7B8E">
        <w:rPr>
          <w:i/>
          <w:szCs w:val="24"/>
        </w:rPr>
        <w:t xml:space="preserve"> and Adolescent Psychiatry, 4</w:t>
      </w:r>
      <w:r w:rsidR="00EB7B8E" w:rsidRPr="00EB7B8E">
        <w:rPr>
          <w:i/>
          <w:szCs w:val="24"/>
        </w:rPr>
        <w:t>8</w:t>
      </w:r>
      <w:r w:rsidRPr="00EB7B8E">
        <w:rPr>
          <w:szCs w:val="24"/>
        </w:rPr>
        <w:t xml:space="preserve">, 400-403. </w:t>
      </w:r>
      <w:r w:rsidR="00EB7B8E" w:rsidRPr="00EB7B8E">
        <w:rPr>
          <w:bCs/>
          <w:color w:val="262626"/>
          <w:szCs w:val="24"/>
          <w:lang w:val="en-US" w:eastAsia="en-GB"/>
        </w:rPr>
        <w:t>DOI:</w:t>
      </w:r>
      <w:r w:rsidR="00EB7B8E" w:rsidRPr="00EB7B8E">
        <w:rPr>
          <w:color w:val="262626"/>
          <w:szCs w:val="24"/>
          <w:lang w:val="en-US" w:eastAsia="en-GB"/>
        </w:rPr>
        <w:t xml:space="preserve"> 10.1097/CHI.0b013e3181985068</w:t>
      </w:r>
    </w:p>
    <w:p w14:paraId="65315DB1" w14:textId="77777777" w:rsidR="00B14711" w:rsidRDefault="00280DEE" w:rsidP="00B14711">
      <w:pPr>
        <w:pStyle w:val="Dissertation"/>
        <w:ind w:left="720" w:hanging="720"/>
        <w:jc w:val="left"/>
        <w:rPr>
          <w:rFonts w:ascii="Times" w:hAnsi="Times" w:cs="Times"/>
          <w:lang w:val="en-US" w:eastAsia="en-GB"/>
        </w:rPr>
      </w:pPr>
      <w:r>
        <w:rPr>
          <w:color w:val="262626"/>
          <w:szCs w:val="24"/>
          <w:lang w:val="en-US" w:eastAsia="en-GB"/>
        </w:rPr>
        <w:t xml:space="preserve">Hill, S., &amp; McMahon, C. (2016). Maternal mind-mindedness: Stability across relationships and associations with attachment style and psychological mindedness. </w:t>
      </w:r>
      <w:r>
        <w:rPr>
          <w:i/>
          <w:color w:val="262626"/>
          <w:szCs w:val="24"/>
          <w:lang w:val="en-US" w:eastAsia="en-GB"/>
        </w:rPr>
        <w:t>Infant and Child Development, 25</w:t>
      </w:r>
      <w:r>
        <w:rPr>
          <w:color w:val="262626"/>
          <w:szCs w:val="24"/>
          <w:lang w:val="en-US" w:eastAsia="en-GB"/>
        </w:rPr>
        <w:t xml:space="preserve">, 391-405. </w:t>
      </w:r>
      <w:r>
        <w:rPr>
          <w:rFonts w:ascii="Times" w:hAnsi="Times" w:cs="Times"/>
          <w:lang w:val="en-US" w:eastAsia="en-GB"/>
        </w:rPr>
        <w:t>DOI: 10.1002/icd.1947</w:t>
      </w:r>
    </w:p>
    <w:p w14:paraId="3EBF72AA" w14:textId="31E44EE8" w:rsidR="00B14711" w:rsidRPr="00B14711" w:rsidRDefault="00B14711" w:rsidP="00B14711">
      <w:pPr>
        <w:pStyle w:val="Dissertation"/>
        <w:ind w:left="720" w:hanging="720"/>
        <w:jc w:val="left"/>
        <w:rPr>
          <w:rFonts w:ascii="Times" w:hAnsi="Times" w:cs="Times"/>
          <w:lang w:val="en-US" w:eastAsia="en-GB"/>
        </w:rPr>
      </w:pPr>
      <w:r>
        <w:rPr>
          <w:rFonts w:ascii="Times" w:hAnsi="Times" w:cs="Times"/>
          <w:lang w:val="en-US" w:eastAsia="en-GB"/>
        </w:rPr>
        <w:t xml:space="preserve">Illingworth, G., MacLean, M., &amp; Wiggs, L. (2016). Maternal mind-mindedness: Stability over time and consistency across relationships. </w:t>
      </w:r>
      <w:r>
        <w:rPr>
          <w:rFonts w:ascii="Times" w:hAnsi="Times" w:cs="Times"/>
          <w:i/>
          <w:lang w:val="en-US" w:eastAsia="en-GB"/>
        </w:rPr>
        <w:t>European Journal of Developmental Psychology, 13</w:t>
      </w:r>
      <w:r>
        <w:rPr>
          <w:rFonts w:ascii="Times" w:hAnsi="Times" w:cs="Times"/>
          <w:lang w:val="en-US" w:eastAsia="en-GB"/>
        </w:rPr>
        <w:t xml:space="preserve">, 488-503. DOI: </w:t>
      </w:r>
      <w:r w:rsidRPr="00B14711">
        <w:rPr>
          <w:rFonts w:ascii="Times" w:hAnsi="Times" w:cs="Times"/>
          <w:lang w:val="en-US" w:eastAsia="en-GB"/>
        </w:rPr>
        <w:t>1</w:t>
      </w:r>
      <w:r w:rsidRPr="00B14711">
        <w:rPr>
          <w:rFonts w:ascii="Times" w:hAnsi="Times" w:cs="Times"/>
          <w:bCs/>
          <w:lang w:val="en-US" w:eastAsia="en-GB"/>
        </w:rPr>
        <w:t>0.1080/17405629.2015.1115342</w:t>
      </w:r>
    </w:p>
    <w:p w14:paraId="1EFED333" w14:textId="77777777" w:rsidR="000020ED" w:rsidRPr="00C23B62" w:rsidRDefault="000020ED" w:rsidP="00372983">
      <w:pPr>
        <w:pStyle w:val="Dissertation"/>
        <w:ind w:left="720" w:hanging="720"/>
        <w:jc w:val="left"/>
        <w:rPr>
          <w:szCs w:val="24"/>
          <w:lang w:val="en-US"/>
        </w:rPr>
      </w:pPr>
      <w:r w:rsidRPr="00C23B62">
        <w:rPr>
          <w:szCs w:val="24"/>
          <w:lang w:val="en-US"/>
        </w:rPr>
        <w:t xml:space="preserve">Juffer, F., &amp; van IJzendoorn, M. (2005). Behavior problems and mental health referrals of international adoptees: A meta-analysis. </w:t>
      </w:r>
      <w:r w:rsidRPr="00C23B62">
        <w:rPr>
          <w:i/>
          <w:iCs/>
          <w:szCs w:val="24"/>
          <w:lang w:val="en-US"/>
        </w:rPr>
        <w:t>Journal of the American Medical Association, 293</w:t>
      </w:r>
      <w:r w:rsidRPr="00C23B62">
        <w:rPr>
          <w:szCs w:val="24"/>
          <w:lang w:val="en-US"/>
        </w:rPr>
        <w:t xml:space="preserve">, 2501-2514. </w:t>
      </w:r>
    </w:p>
    <w:p w14:paraId="30F90FA3" w14:textId="6A07658A" w:rsidR="000020ED" w:rsidRDefault="000020ED" w:rsidP="00372983">
      <w:pPr>
        <w:pStyle w:val="Dissertation"/>
        <w:ind w:left="720" w:hanging="720"/>
        <w:jc w:val="left"/>
        <w:rPr>
          <w:color w:val="262626"/>
          <w:szCs w:val="24"/>
          <w:lang w:val="en-US" w:eastAsia="en-GB"/>
        </w:rPr>
      </w:pPr>
      <w:r w:rsidRPr="00C23B62">
        <w:rPr>
          <w:szCs w:val="24"/>
          <w:lang w:val="en-US"/>
        </w:rPr>
        <w:t xml:space="preserve">Kinsey, D., &amp; Schlosser, A. (2013). Interventions in foster and kinship care: A systematic review. </w:t>
      </w:r>
      <w:r w:rsidRPr="00C23B62">
        <w:rPr>
          <w:i/>
          <w:szCs w:val="24"/>
          <w:lang w:val="en-US"/>
        </w:rPr>
        <w:t>Clinical Child Psychology and Psychiatry</w:t>
      </w:r>
      <w:r w:rsidRPr="00B52D16">
        <w:rPr>
          <w:i/>
          <w:szCs w:val="24"/>
          <w:lang w:val="en-US"/>
        </w:rPr>
        <w:t>, 18</w:t>
      </w:r>
      <w:r w:rsidRPr="00B52D16">
        <w:rPr>
          <w:szCs w:val="24"/>
          <w:lang w:val="en-US"/>
        </w:rPr>
        <w:t xml:space="preserve">, 429-463. </w:t>
      </w:r>
      <w:r w:rsidR="00B52D16" w:rsidRPr="00B52D16">
        <w:rPr>
          <w:bCs/>
          <w:color w:val="262626"/>
          <w:szCs w:val="24"/>
          <w:lang w:val="en-US" w:eastAsia="en-GB"/>
        </w:rPr>
        <w:t>DOI:</w:t>
      </w:r>
      <w:r w:rsidR="00B52D16" w:rsidRPr="00B52D16">
        <w:rPr>
          <w:color w:val="262626"/>
          <w:szCs w:val="24"/>
          <w:lang w:val="en-US" w:eastAsia="en-GB"/>
        </w:rPr>
        <w:t xml:space="preserve"> 10.1177/1359104512458204</w:t>
      </w:r>
    </w:p>
    <w:p w14:paraId="3F36E92F" w14:textId="424EDC08" w:rsidR="006113BF" w:rsidRPr="00B62699" w:rsidRDefault="006113BF" w:rsidP="00372983">
      <w:pPr>
        <w:pStyle w:val="Dissertation"/>
        <w:ind w:left="720" w:hanging="720"/>
        <w:jc w:val="left"/>
        <w:rPr>
          <w:szCs w:val="24"/>
          <w:lang w:val="en-US"/>
        </w:rPr>
      </w:pPr>
      <w:r>
        <w:rPr>
          <w:color w:val="262626"/>
          <w:szCs w:val="24"/>
          <w:lang w:val="en-US" w:eastAsia="en-GB"/>
        </w:rPr>
        <w:t>Kirk, E., Pine, K., Wheatley, L., Howlett, N., Schulz, J., &amp; Fletcher, B.</w:t>
      </w:r>
      <w:r w:rsidR="00B62699">
        <w:rPr>
          <w:color w:val="262626"/>
          <w:szCs w:val="24"/>
          <w:lang w:val="en-US" w:eastAsia="en-GB"/>
        </w:rPr>
        <w:t xml:space="preserve"> (2015). A longitudinal investigation of the relationship between maternal mind-mindedness and theory of mind. </w:t>
      </w:r>
      <w:r w:rsidR="00B62699">
        <w:rPr>
          <w:i/>
          <w:color w:val="262626"/>
          <w:szCs w:val="24"/>
          <w:lang w:val="en-US" w:eastAsia="en-GB"/>
        </w:rPr>
        <w:t>British Journal of Developmental Psychology, 33</w:t>
      </w:r>
      <w:r w:rsidR="00B62699">
        <w:rPr>
          <w:color w:val="262626"/>
          <w:szCs w:val="24"/>
          <w:lang w:val="en-US" w:eastAsia="en-GB"/>
        </w:rPr>
        <w:t>, 434-445. DOI: 10.1111/bjdp.12104</w:t>
      </w:r>
    </w:p>
    <w:p w14:paraId="12CF9D91" w14:textId="746A7C93" w:rsidR="004E3078" w:rsidRDefault="000020ED" w:rsidP="004E3078">
      <w:pPr>
        <w:pStyle w:val="Dissertation"/>
        <w:ind w:left="720" w:hanging="720"/>
        <w:jc w:val="left"/>
        <w:rPr>
          <w:szCs w:val="24"/>
          <w:lang w:val="en-US"/>
        </w:rPr>
      </w:pPr>
      <w:r w:rsidRPr="00C23B62">
        <w:rPr>
          <w:szCs w:val="24"/>
          <w:lang w:val="en-US"/>
        </w:rPr>
        <w:t xml:space="preserve">Lansford, J. E., Ceballo, R., Abbey, A., &amp; and Stewart, A. J. (2001). </w:t>
      </w:r>
      <w:r w:rsidR="00C530A8">
        <w:rPr>
          <w:szCs w:val="24"/>
          <w:lang w:val="en-US"/>
        </w:rPr>
        <w:t>Does family structure matter? A</w:t>
      </w:r>
      <w:r w:rsidR="00C530A8" w:rsidRPr="00C23B62">
        <w:rPr>
          <w:szCs w:val="24"/>
          <w:lang w:val="en-US"/>
        </w:rPr>
        <w:t xml:space="preserve"> comparison of adoptive, two-parent biological, single-mother, stepfather, and stepmother households</w:t>
      </w:r>
      <w:r w:rsidRPr="00C23B62">
        <w:rPr>
          <w:szCs w:val="24"/>
          <w:lang w:val="en-US"/>
        </w:rPr>
        <w:t xml:space="preserve">. </w:t>
      </w:r>
      <w:r w:rsidRPr="00C23B62">
        <w:rPr>
          <w:i/>
          <w:iCs/>
          <w:szCs w:val="24"/>
          <w:lang w:val="en-US"/>
        </w:rPr>
        <w:t>Jou</w:t>
      </w:r>
      <w:r w:rsidR="0033007F">
        <w:rPr>
          <w:i/>
          <w:iCs/>
          <w:szCs w:val="24"/>
          <w:lang w:val="en-US"/>
        </w:rPr>
        <w:t>rnal of Marriage and Family, 63</w:t>
      </w:r>
      <w:r w:rsidRPr="00C23B62">
        <w:rPr>
          <w:szCs w:val="24"/>
          <w:lang w:val="en-US"/>
        </w:rPr>
        <w:t>, 8</w:t>
      </w:r>
      <w:r w:rsidRPr="00C87802">
        <w:rPr>
          <w:szCs w:val="24"/>
          <w:lang w:val="en-US"/>
        </w:rPr>
        <w:t xml:space="preserve">40-851. </w:t>
      </w:r>
      <w:r w:rsidR="00C87802" w:rsidRPr="00C87802">
        <w:rPr>
          <w:bCs/>
          <w:color w:val="262626"/>
          <w:szCs w:val="24"/>
          <w:lang w:val="en-US" w:eastAsia="en-GB"/>
        </w:rPr>
        <w:t>DOI:</w:t>
      </w:r>
      <w:r w:rsidR="00C87802" w:rsidRPr="00C87802">
        <w:rPr>
          <w:color w:val="262626"/>
          <w:szCs w:val="24"/>
          <w:lang w:val="en-US" w:eastAsia="en-GB"/>
        </w:rPr>
        <w:t xml:space="preserve"> 10.1111/j.1741-3737.2001.00840.x</w:t>
      </w:r>
    </w:p>
    <w:p w14:paraId="044920C6" w14:textId="77777777" w:rsidR="004E3078" w:rsidRDefault="000020ED" w:rsidP="004E3078">
      <w:pPr>
        <w:pStyle w:val="Dissertation"/>
        <w:ind w:left="720" w:hanging="720"/>
        <w:jc w:val="left"/>
        <w:rPr>
          <w:color w:val="000053"/>
          <w:szCs w:val="24"/>
          <w:lang w:val="en-US" w:eastAsia="en-GB"/>
        </w:rPr>
      </w:pPr>
      <w:r w:rsidRPr="004E3078">
        <w:rPr>
          <w:szCs w:val="24"/>
          <w:lang w:val="en-CA"/>
        </w:rPr>
        <w:t xml:space="preserve">Laranjo, J., </w:t>
      </w:r>
      <w:r w:rsidRPr="004E3078">
        <w:rPr>
          <w:szCs w:val="24"/>
        </w:rPr>
        <w:t xml:space="preserve">Bernier, A., &amp; Meins, E. (2008). Associations between maternal mind-mindedness and infant attachment security: Investigating the mediating role of maternal sensitivity. </w:t>
      </w:r>
      <w:r w:rsidRPr="004E3078">
        <w:rPr>
          <w:i/>
          <w:szCs w:val="24"/>
        </w:rPr>
        <w:t>Infant Behavior and Development</w:t>
      </w:r>
      <w:r w:rsidRPr="004E3078">
        <w:rPr>
          <w:szCs w:val="24"/>
        </w:rPr>
        <w:t xml:space="preserve">, </w:t>
      </w:r>
      <w:r w:rsidRPr="004E3078">
        <w:rPr>
          <w:i/>
          <w:szCs w:val="24"/>
        </w:rPr>
        <w:t>31</w:t>
      </w:r>
      <w:r w:rsidRPr="004E3078">
        <w:rPr>
          <w:szCs w:val="24"/>
        </w:rPr>
        <w:t>, 688-695</w:t>
      </w:r>
      <w:r w:rsidRPr="004E3078">
        <w:rPr>
          <w:i/>
          <w:szCs w:val="24"/>
        </w:rPr>
        <w:t>.</w:t>
      </w:r>
      <w:r w:rsidR="004E3078" w:rsidRPr="004E3078">
        <w:rPr>
          <w:szCs w:val="24"/>
        </w:rPr>
        <w:t xml:space="preserve"> DOI:</w:t>
      </w:r>
      <w:r w:rsidR="004E3078" w:rsidRPr="004E3078">
        <w:rPr>
          <w:color w:val="000053"/>
          <w:szCs w:val="24"/>
          <w:lang w:val="en-US" w:eastAsia="en-GB"/>
        </w:rPr>
        <w:t xml:space="preserve"> 10.1016/j.infbeh.2008.04.008</w:t>
      </w:r>
    </w:p>
    <w:p w14:paraId="5057F186" w14:textId="047B1058" w:rsidR="00B67EB7" w:rsidRPr="004E3078" w:rsidRDefault="00B67EB7" w:rsidP="004E3078">
      <w:pPr>
        <w:pStyle w:val="Dissertation"/>
        <w:ind w:left="720" w:hanging="720"/>
        <w:jc w:val="left"/>
        <w:rPr>
          <w:szCs w:val="24"/>
          <w:lang w:val="en-US"/>
        </w:rPr>
      </w:pPr>
      <w:r w:rsidRPr="00C23B62">
        <w:rPr>
          <w:szCs w:val="24"/>
          <w:lang w:val="en-CA"/>
        </w:rPr>
        <w:t xml:space="preserve">Laranjo, J., </w:t>
      </w:r>
      <w:r w:rsidRPr="00C23B62">
        <w:rPr>
          <w:szCs w:val="24"/>
        </w:rPr>
        <w:t xml:space="preserve">Bernier, A., Meins, E., &amp; Carlson, S. M. (2010). Early manifestations of children’s theory of mind: The roles of maternal mind-mindedness and infant security of attachment. </w:t>
      </w:r>
      <w:r w:rsidRPr="00C23B62">
        <w:rPr>
          <w:i/>
          <w:szCs w:val="24"/>
        </w:rPr>
        <w:t>Infancy, 15</w:t>
      </w:r>
      <w:r w:rsidRPr="00C23B62">
        <w:rPr>
          <w:szCs w:val="24"/>
        </w:rPr>
        <w:t>, 300-323.</w:t>
      </w:r>
      <w:r w:rsidRPr="00C23B62">
        <w:rPr>
          <w:color w:val="262626"/>
          <w:szCs w:val="24"/>
        </w:rPr>
        <w:t xml:space="preserve"> DOI: </w:t>
      </w:r>
      <w:r w:rsidRPr="00C23B62">
        <w:rPr>
          <w:bCs/>
          <w:color w:val="262626"/>
          <w:szCs w:val="24"/>
        </w:rPr>
        <w:t>10.1111/j.1532-7078.2009.00014.x</w:t>
      </w:r>
    </w:p>
    <w:p w14:paraId="04FC9E58" w14:textId="77777777" w:rsidR="007B060D" w:rsidRDefault="00B67EB7" w:rsidP="007B060D">
      <w:pPr>
        <w:widowControl w:val="0"/>
        <w:autoSpaceDE w:val="0"/>
        <w:autoSpaceDN w:val="0"/>
        <w:adjustRightInd w:val="0"/>
        <w:spacing w:after="0" w:line="480" w:lineRule="auto"/>
        <w:ind w:left="567" w:right="-489" w:hanging="567"/>
        <w:rPr>
          <w:rFonts w:ascii="Times New Roman" w:hAnsi="Times New Roman"/>
          <w:sz w:val="24"/>
          <w:szCs w:val="24"/>
        </w:rPr>
      </w:pPr>
      <w:r w:rsidRPr="00C23B62">
        <w:rPr>
          <w:rFonts w:ascii="Times New Roman" w:hAnsi="Times New Roman"/>
          <w:sz w:val="24"/>
          <w:szCs w:val="24"/>
        </w:rPr>
        <w:t>Laranjo, J., Bernier, A., Meins, E</w:t>
      </w:r>
      <w:r w:rsidRPr="00C23B62">
        <w:rPr>
          <w:rFonts w:ascii="Times New Roman" w:hAnsi="Times New Roman"/>
          <w:b/>
          <w:sz w:val="24"/>
          <w:szCs w:val="24"/>
        </w:rPr>
        <w:t>.</w:t>
      </w:r>
      <w:r w:rsidRPr="00C23B62">
        <w:rPr>
          <w:rFonts w:ascii="Times New Roman" w:hAnsi="Times New Roman"/>
          <w:sz w:val="24"/>
          <w:szCs w:val="24"/>
        </w:rPr>
        <w:t xml:space="preserve">, &amp; Carlson, S. M. (2014). The roles of maternal mind-mindedness and infant security of attachment in preschoolers’ understanding of visual perspectives and false belief. </w:t>
      </w:r>
      <w:r w:rsidRPr="00C23B62">
        <w:rPr>
          <w:rFonts w:ascii="Times New Roman" w:hAnsi="Times New Roman"/>
          <w:i/>
          <w:sz w:val="24"/>
          <w:szCs w:val="24"/>
        </w:rPr>
        <w:t>Journal of Ex</w:t>
      </w:r>
      <w:r w:rsidRPr="007B060D">
        <w:rPr>
          <w:rFonts w:ascii="Times New Roman" w:hAnsi="Times New Roman"/>
          <w:i/>
          <w:sz w:val="24"/>
          <w:szCs w:val="24"/>
        </w:rPr>
        <w:t xml:space="preserve">perimental Child Psychology, 125, </w:t>
      </w:r>
      <w:r w:rsidRPr="007B060D">
        <w:rPr>
          <w:rFonts w:ascii="Times New Roman" w:hAnsi="Times New Roman"/>
          <w:sz w:val="24"/>
          <w:szCs w:val="24"/>
        </w:rPr>
        <w:t>48-62. DOI: 10.1016/j.jecp.2014.02.005</w:t>
      </w:r>
    </w:p>
    <w:p w14:paraId="223B6A96" w14:textId="6A5356B4" w:rsidR="007B060D" w:rsidRPr="007B060D" w:rsidRDefault="000020ED" w:rsidP="007B060D">
      <w:pPr>
        <w:widowControl w:val="0"/>
        <w:autoSpaceDE w:val="0"/>
        <w:autoSpaceDN w:val="0"/>
        <w:adjustRightInd w:val="0"/>
        <w:spacing w:after="0" w:line="480" w:lineRule="auto"/>
        <w:ind w:left="567" w:right="-489" w:hanging="567"/>
        <w:rPr>
          <w:rFonts w:ascii="Times New Roman" w:hAnsi="Times New Roman"/>
          <w:sz w:val="24"/>
          <w:szCs w:val="24"/>
        </w:rPr>
      </w:pPr>
      <w:r w:rsidRPr="007B060D">
        <w:rPr>
          <w:rFonts w:ascii="Times New Roman" w:hAnsi="Times New Roman"/>
          <w:sz w:val="24"/>
          <w:szCs w:val="24"/>
          <w:lang w:val="en-US"/>
        </w:rPr>
        <w:t xml:space="preserve">Loehlin, J. C., Horn, J. M., &amp; Ernst, J. L. (2010). Parent-child closeness studied in adoptive families. </w:t>
      </w:r>
      <w:r w:rsidRPr="007B060D">
        <w:rPr>
          <w:rFonts w:ascii="Times New Roman" w:hAnsi="Times New Roman"/>
          <w:i/>
          <w:sz w:val="24"/>
          <w:szCs w:val="24"/>
          <w:lang w:val="en-US"/>
        </w:rPr>
        <w:t>Personality and Individual Differences, 48</w:t>
      </w:r>
      <w:r w:rsidRPr="007B060D">
        <w:rPr>
          <w:rFonts w:ascii="Times New Roman" w:hAnsi="Times New Roman"/>
          <w:sz w:val="24"/>
          <w:szCs w:val="24"/>
          <w:lang w:val="en-US"/>
        </w:rPr>
        <w:t xml:space="preserve">, 149-154. </w:t>
      </w:r>
      <w:r w:rsidR="007B060D" w:rsidRPr="007B060D">
        <w:rPr>
          <w:rFonts w:ascii="Times New Roman" w:hAnsi="Times New Roman"/>
          <w:sz w:val="24"/>
          <w:szCs w:val="24"/>
          <w:lang w:val="en-US" w:eastAsia="en-GB"/>
        </w:rPr>
        <w:t>doi:</w:t>
      </w:r>
      <w:r w:rsidR="007B060D" w:rsidRPr="007B060D">
        <w:rPr>
          <w:rFonts w:ascii="Times New Roman" w:hAnsi="Times New Roman"/>
          <w:color w:val="000053"/>
          <w:sz w:val="24"/>
          <w:szCs w:val="24"/>
          <w:lang w:val="en-US" w:eastAsia="en-GB"/>
        </w:rPr>
        <w:t>10.1016/j.paid.2009.09.012</w:t>
      </w:r>
    </w:p>
    <w:p w14:paraId="7EDF2426" w14:textId="77777777" w:rsidR="00A15460" w:rsidRPr="00C23B62" w:rsidRDefault="00A15460" w:rsidP="00372983">
      <w:pPr>
        <w:spacing w:after="0" w:line="480" w:lineRule="auto"/>
        <w:ind w:left="567" w:right="-489" w:hanging="567"/>
        <w:rPr>
          <w:rFonts w:ascii="Times New Roman" w:hAnsi="Times New Roman"/>
          <w:sz w:val="24"/>
          <w:szCs w:val="24"/>
        </w:rPr>
      </w:pPr>
      <w:r w:rsidRPr="00C23B62">
        <w:rPr>
          <w:rFonts w:ascii="Times New Roman" w:hAnsi="Times New Roman"/>
          <w:color w:val="262626"/>
          <w:sz w:val="24"/>
          <w:szCs w:val="24"/>
        </w:rPr>
        <w:t>Lundy, B. L. (2003). Father– and mother</w:t>
      </w:r>
      <w:r w:rsidRPr="00C23B62">
        <w:rPr>
          <w:rFonts w:ascii="Times New Roman" w:hAnsi="Times New Roman"/>
          <w:color w:val="262626"/>
          <w:sz w:val="24"/>
          <w:szCs w:val="24"/>
        </w:rPr>
        <w:softHyphen/>
        <w:t xml:space="preserve">–infant face-to-face interactions: Differences in mind-related comments and infant attachment? </w:t>
      </w:r>
      <w:r w:rsidRPr="00C23B62">
        <w:rPr>
          <w:rFonts w:ascii="Times New Roman" w:hAnsi="Times New Roman"/>
          <w:i/>
          <w:color w:val="262626"/>
          <w:sz w:val="24"/>
          <w:szCs w:val="24"/>
        </w:rPr>
        <w:t>Infant Behavior and Development, 26</w:t>
      </w:r>
      <w:r w:rsidRPr="00C23B62">
        <w:rPr>
          <w:rFonts w:ascii="Times New Roman" w:hAnsi="Times New Roman"/>
          <w:color w:val="262626"/>
          <w:sz w:val="24"/>
          <w:szCs w:val="24"/>
        </w:rPr>
        <w:t>, 200-212. DOI: 10.1016/S0163-6383(03)00017-1</w:t>
      </w:r>
    </w:p>
    <w:p w14:paraId="517ABE4A" w14:textId="77777777" w:rsidR="00A15460" w:rsidRPr="00C23B62" w:rsidRDefault="00A15460" w:rsidP="00372983">
      <w:pPr>
        <w:widowControl w:val="0"/>
        <w:autoSpaceDE w:val="0"/>
        <w:autoSpaceDN w:val="0"/>
        <w:adjustRightInd w:val="0"/>
        <w:spacing w:after="0" w:line="480" w:lineRule="auto"/>
        <w:ind w:left="567" w:right="-489" w:hanging="567"/>
        <w:rPr>
          <w:rFonts w:ascii="Times New Roman" w:hAnsi="Times New Roman"/>
          <w:sz w:val="24"/>
          <w:szCs w:val="24"/>
        </w:rPr>
      </w:pPr>
      <w:r w:rsidRPr="00C23B62">
        <w:rPr>
          <w:rFonts w:ascii="Times New Roman" w:hAnsi="Times New Roman"/>
          <w:sz w:val="24"/>
          <w:szCs w:val="24"/>
        </w:rPr>
        <w:t xml:space="preserve">Lundy, B. L. (2013). Paternal and maternal mind-mindedness and preschoolers’ theory of mind: The mediating role of interactional attunement. </w:t>
      </w:r>
      <w:r w:rsidRPr="00C23B62">
        <w:rPr>
          <w:rFonts w:ascii="Times New Roman" w:hAnsi="Times New Roman"/>
          <w:i/>
          <w:sz w:val="24"/>
          <w:szCs w:val="24"/>
        </w:rPr>
        <w:t>Social Development, 22</w:t>
      </w:r>
      <w:r w:rsidRPr="00C23B62">
        <w:rPr>
          <w:rFonts w:ascii="Times New Roman" w:hAnsi="Times New Roman"/>
          <w:sz w:val="24"/>
          <w:szCs w:val="24"/>
        </w:rPr>
        <w:t>, 58-74. DOI: 10.1111/sode.12009</w:t>
      </w:r>
    </w:p>
    <w:p w14:paraId="7F847CF8" w14:textId="77777777" w:rsidR="00776156" w:rsidRDefault="000020ED" w:rsidP="00776156">
      <w:pPr>
        <w:pStyle w:val="Dissertation"/>
        <w:ind w:left="720" w:hanging="720"/>
        <w:jc w:val="left"/>
        <w:rPr>
          <w:color w:val="262626"/>
          <w:szCs w:val="24"/>
          <w:lang w:val="en-US" w:eastAsia="en-GB"/>
        </w:rPr>
      </w:pPr>
      <w:r w:rsidRPr="00C23B62">
        <w:rPr>
          <w:szCs w:val="24"/>
        </w:rPr>
        <w:t xml:space="preserve">McKay, K., &amp; Ross, L. E. (2010). The transition to adoptive parenthood: A pilot study of parents adopting in Ontario, Canada. </w:t>
      </w:r>
      <w:r w:rsidRPr="00C23B62">
        <w:rPr>
          <w:i/>
          <w:iCs/>
          <w:szCs w:val="24"/>
        </w:rPr>
        <w:t>Children and Youth Services Review</w:t>
      </w:r>
      <w:r w:rsidRPr="00C23B62">
        <w:rPr>
          <w:szCs w:val="24"/>
        </w:rPr>
        <w:t xml:space="preserve">, </w:t>
      </w:r>
      <w:r w:rsidRPr="00C23B62">
        <w:rPr>
          <w:i/>
          <w:iCs/>
          <w:szCs w:val="24"/>
        </w:rPr>
        <w:t>32</w:t>
      </w:r>
      <w:r w:rsidRPr="00C23B62">
        <w:rPr>
          <w:szCs w:val="24"/>
        </w:rPr>
        <w:t>, 604–61</w:t>
      </w:r>
      <w:r w:rsidRPr="00C82EF9">
        <w:rPr>
          <w:szCs w:val="24"/>
        </w:rPr>
        <w:t xml:space="preserve">0. </w:t>
      </w:r>
      <w:r w:rsidR="00C82EF9" w:rsidRPr="00C82EF9">
        <w:rPr>
          <w:bCs/>
          <w:color w:val="262626"/>
          <w:szCs w:val="24"/>
          <w:lang w:val="en-US" w:eastAsia="en-GB"/>
        </w:rPr>
        <w:t>DOI:</w:t>
      </w:r>
      <w:r w:rsidR="00C82EF9" w:rsidRPr="00C82EF9">
        <w:rPr>
          <w:color w:val="262626"/>
          <w:szCs w:val="24"/>
          <w:lang w:val="en-US" w:eastAsia="en-GB"/>
        </w:rPr>
        <w:t xml:space="preserve"> 10.1016/j.childyouth.2009.12.007</w:t>
      </w:r>
    </w:p>
    <w:p w14:paraId="3F3A5AF0" w14:textId="6405321D" w:rsidR="003571A6" w:rsidRPr="00776156" w:rsidRDefault="003571A6" w:rsidP="00776156">
      <w:pPr>
        <w:pStyle w:val="Dissertation"/>
        <w:ind w:left="720" w:hanging="720"/>
        <w:jc w:val="left"/>
        <w:rPr>
          <w:color w:val="262626"/>
          <w:szCs w:val="24"/>
          <w:lang w:val="en-US" w:eastAsia="en-GB"/>
        </w:rPr>
      </w:pPr>
      <w:r>
        <w:rPr>
          <w:color w:val="262626"/>
          <w:szCs w:val="24"/>
          <w:lang w:val="en-US" w:eastAsia="en-GB"/>
        </w:rPr>
        <w:t>McMahon, C., Camberis, A-L., Berry, S., &amp; Gibson, F. (2016). Maternal mind-mindedness: Relations with maternal-fetal attach</w:t>
      </w:r>
      <w:r w:rsidR="00776156">
        <w:rPr>
          <w:color w:val="262626"/>
          <w:szCs w:val="24"/>
          <w:lang w:val="en-US" w:eastAsia="en-GB"/>
        </w:rPr>
        <w:t xml:space="preserve">ment and stability in the first two years of life: Findings from an Australian prospective study. </w:t>
      </w:r>
      <w:r w:rsidR="00776156">
        <w:rPr>
          <w:i/>
          <w:color w:val="262626"/>
          <w:szCs w:val="24"/>
          <w:lang w:val="en-US" w:eastAsia="en-GB"/>
        </w:rPr>
        <w:t>Infant Mental Health Journal, 37</w:t>
      </w:r>
      <w:r w:rsidR="00776156">
        <w:rPr>
          <w:color w:val="262626"/>
          <w:szCs w:val="24"/>
          <w:lang w:val="en-US" w:eastAsia="en-GB"/>
        </w:rPr>
        <w:t xml:space="preserve">, 17-28. DOI: </w:t>
      </w:r>
      <w:r w:rsidR="00776156" w:rsidRPr="00776156">
        <w:rPr>
          <w:lang w:val="en-US" w:eastAsia="en-GB"/>
        </w:rPr>
        <w:t>10.1002/imhj.21548</w:t>
      </w:r>
    </w:p>
    <w:p w14:paraId="34F2BE24" w14:textId="439F6D57" w:rsidR="000020ED" w:rsidRPr="00C23B62" w:rsidRDefault="000020ED" w:rsidP="00372983">
      <w:pPr>
        <w:pStyle w:val="Dissertation"/>
        <w:ind w:left="720" w:hanging="720"/>
        <w:jc w:val="left"/>
        <w:rPr>
          <w:szCs w:val="24"/>
        </w:rPr>
      </w:pPr>
      <w:r w:rsidRPr="00C23B62">
        <w:rPr>
          <w:szCs w:val="24"/>
        </w:rPr>
        <w:t xml:space="preserve">McMahon, C. A., &amp; Meins, E. (2012). Mind-mindedness, parenting stress, and emotional availability in mothers of preschoolers. </w:t>
      </w:r>
      <w:r w:rsidRPr="00C23B62">
        <w:rPr>
          <w:i/>
          <w:iCs/>
          <w:szCs w:val="24"/>
        </w:rPr>
        <w:t>Early Childhood Research Quarterly</w:t>
      </w:r>
      <w:r w:rsidRPr="00C23B62">
        <w:rPr>
          <w:szCs w:val="24"/>
        </w:rPr>
        <w:t xml:space="preserve">, </w:t>
      </w:r>
      <w:r w:rsidRPr="00C23B62">
        <w:rPr>
          <w:i/>
          <w:iCs/>
          <w:szCs w:val="24"/>
        </w:rPr>
        <w:t>27</w:t>
      </w:r>
      <w:r w:rsidRPr="00C23B62">
        <w:rPr>
          <w:szCs w:val="24"/>
        </w:rPr>
        <w:t>, 2</w:t>
      </w:r>
      <w:r w:rsidRPr="006F0F59">
        <w:rPr>
          <w:szCs w:val="24"/>
        </w:rPr>
        <w:t xml:space="preserve">45–252. </w:t>
      </w:r>
      <w:r w:rsidR="006F0F59" w:rsidRPr="006F0F59">
        <w:rPr>
          <w:bCs/>
          <w:color w:val="262626"/>
          <w:szCs w:val="24"/>
          <w:lang w:val="en-US" w:eastAsia="en-GB"/>
        </w:rPr>
        <w:t>DOI:</w:t>
      </w:r>
      <w:r w:rsidR="006F0F59" w:rsidRPr="006F0F59">
        <w:rPr>
          <w:color w:val="262626"/>
          <w:szCs w:val="24"/>
          <w:lang w:val="en-US" w:eastAsia="en-GB"/>
        </w:rPr>
        <w:t xml:space="preserve"> 10.1016/j.ecresq.2011.08.002</w:t>
      </w:r>
    </w:p>
    <w:p w14:paraId="5F7532DC" w14:textId="77777777" w:rsidR="000020ED" w:rsidRPr="00C23B62" w:rsidRDefault="000020ED" w:rsidP="00372983">
      <w:pPr>
        <w:pStyle w:val="Dissertation"/>
        <w:ind w:left="426" w:hanging="426"/>
        <w:jc w:val="left"/>
        <w:rPr>
          <w:b/>
          <w:szCs w:val="24"/>
        </w:rPr>
      </w:pPr>
      <w:r w:rsidRPr="00C23B62">
        <w:rPr>
          <w:szCs w:val="24"/>
        </w:rPr>
        <w:t xml:space="preserve">Meins, E. (1997). </w:t>
      </w:r>
      <w:r w:rsidRPr="00C23B62">
        <w:rPr>
          <w:i/>
          <w:szCs w:val="24"/>
        </w:rPr>
        <w:t>Security of attachment and the social development of cognition</w:t>
      </w:r>
      <w:r w:rsidRPr="00C23B62">
        <w:rPr>
          <w:szCs w:val="24"/>
        </w:rPr>
        <w:t>. Hove: Psychology Press.</w:t>
      </w:r>
      <w:r w:rsidRPr="00C23B62">
        <w:rPr>
          <w:b/>
          <w:szCs w:val="24"/>
        </w:rPr>
        <w:t xml:space="preserve"> </w:t>
      </w:r>
    </w:p>
    <w:p w14:paraId="2E2CFC36" w14:textId="06FAF6F3" w:rsidR="000020ED" w:rsidRPr="00C23B62" w:rsidRDefault="000020ED" w:rsidP="00372983">
      <w:pPr>
        <w:pStyle w:val="Dissertation"/>
        <w:ind w:left="426" w:hanging="426"/>
        <w:jc w:val="left"/>
        <w:rPr>
          <w:szCs w:val="24"/>
        </w:rPr>
      </w:pPr>
      <w:r w:rsidRPr="00C23B62">
        <w:rPr>
          <w:szCs w:val="24"/>
        </w:rPr>
        <w:t>Meins, E. (1998). The effects of security of attachment and maternal attribution of meaning on chil</w:t>
      </w:r>
      <w:r w:rsidRPr="00452EDF">
        <w:rPr>
          <w:szCs w:val="24"/>
        </w:rPr>
        <w:t xml:space="preserve">dren’s linguistic acquisitional style. </w:t>
      </w:r>
      <w:r w:rsidRPr="00452EDF">
        <w:rPr>
          <w:i/>
          <w:szCs w:val="24"/>
        </w:rPr>
        <w:t>Infant Behavior and Development</w:t>
      </w:r>
      <w:r w:rsidRPr="00452EDF">
        <w:rPr>
          <w:szCs w:val="24"/>
        </w:rPr>
        <w:t xml:space="preserve">, </w:t>
      </w:r>
      <w:r w:rsidRPr="00452EDF">
        <w:rPr>
          <w:i/>
          <w:szCs w:val="24"/>
        </w:rPr>
        <w:t>21</w:t>
      </w:r>
      <w:r w:rsidRPr="00452EDF">
        <w:rPr>
          <w:szCs w:val="24"/>
        </w:rPr>
        <w:t xml:space="preserve">, 237-252. </w:t>
      </w:r>
      <w:r w:rsidR="00452EDF" w:rsidRPr="00452EDF">
        <w:rPr>
          <w:bCs/>
          <w:color w:val="262626"/>
          <w:szCs w:val="24"/>
          <w:lang w:val="en-US" w:eastAsia="en-GB"/>
        </w:rPr>
        <w:t>DOI:</w:t>
      </w:r>
      <w:r w:rsidR="00452EDF" w:rsidRPr="00452EDF">
        <w:rPr>
          <w:color w:val="262626"/>
          <w:szCs w:val="24"/>
          <w:lang w:val="en-US" w:eastAsia="en-GB"/>
        </w:rPr>
        <w:t xml:space="preserve"> 10.1016/S0163-6383(98)90004-2</w:t>
      </w:r>
    </w:p>
    <w:p w14:paraId="0ED478BD" w14:textId="77777777" w:rsidR="000020ED" w:rsidRPr="00C23B62" w:rsidRDefault="000020ED" w:rsidP="00372983">
      <w:pPr>
        <w:pStyle w:val="Dissertation"/>
        <w:ind w:left="426" w:hanging="426"/>
        <w:jc w:val="left"/>
        <w:rPr>
          <w:szCs w:val="24"/>
        </w:rPr>
      </w:pPr>
      <w:r w:rsidRPr="00C23B62">
        <w:rPr>
          <w:szCs w:val="24"/>
        </w:rPr>
        <w:t xml:space="preserve">Meins, E., &amp; Fernyhough, C. (2015). </w:t>
      </w:r>
      <w:r w:rsidRPr="00C23B62">
        <w:rPr>
          <w:i/>
          <w:szCs w:val="24"/>
        </w:rPr>
        <w:t>Mind-mindedness coding manual, Version 2.2.</w:t>
      </w:r>
      <w:r w:rsidRPr="00C23B62">
        <w:rPr>
          <w:szCs w:val="24"/>
        </w:rPr>
        <w:t xml:space="preserve"> Unpublished manuscript. University of York, UK.</w:t>
      </w:r>
    </w:p>
    <w:p w14:paraId="09D64023" w14:textId="77777777" w:rsidR="00E71D54" w:rsidRDefault="000020ED" w:rsidP="00E71D54">
      <w:pPr>
        <w:widowControl w:val="0"/>
        <w:autoSpaceDE w:val="0"/>
        <w:autoSpaceDN w:val="0"/>
        <w:adjustRightInd w:val="0"/>
        <w:spacing w:after="0" w:line="480" w:lineRule="auto"/>
        <w:ind w:left="567" w:right="-489" w:hanging="567"/>
        <w:rPr>
          <w:rFonts w:ascii="Times New Roman" w:hAnsi="Times New Roman"/>
          <w:bCs/>
          <w:color w:val="262626"/>
          <w:sz w:val="24"/>
          <w:szCs w:val="24"/>
        </w:rPr>
      </w:pPr>
      <w:r w:rsidRPr="00C23B62">
        <w:rPr>
          <w:rFonts w:ascii="Times New Roman" w:hAnsi="Times New Roman"/>
          <w:sz w:val="24"/>
          <w:szCs w:val="24"/>
        </w:rPr>
        <w:t>Meins, E., Fernyhough, C., Arnott, B., Leekam, S. R., &amp; de Rosnay, M. (2013). Mind-mindedness and t</w:t>
      </w:r>
      <w:r w:rsidRPr="00E71D54">
        <w:rPr>
          <w:rFonts w:ascii="Times New Roman" w:hAnsi="Times New Roman"/>
          <w:sz w:val="24"/>
          <w:szCs w:val="24"/>
        </w:rPr>
        <w:t xml:space="preserve">heory of mind: Mediating roles of language and perspectival symbolic play. </w:t>
      </w:r>
      <w:r w:rsidRPr="00E71D54">
        <w:rPr>
          <w:rFonts w:ascii="Times New Roman" w:hAnsi="Times New Roman"/>
          <w:i/>
          <w:sz w:val="24"/>
          <w:szCs w:val="24"/>
        </w:rPr>
        <w:t>Child Development, 84</w:t>
      </w:r>
      <w:r w:rsidRPr="00E71D54">
        <w:rPr>
          <w:rFonts w:ascii="Times New Roman" w:hAnsi="Times New Roman"/>
          <w:sz w:val="24"/>
          <w:szCs w:val="24"/>
        </w:rPr>
        <w:t xml:space="preserve">, 1777-1790. </w:t>
      </w:r>
      <w:r w:rsidR="003551C9" w:rsidRPr="00E71D54">
        <w:rPr>
          <w:rFonts w:ascii="Times New Roman" w:hAnsi="Times New Roman"/>
          <w:sz w:val="24"/>
          <w:szCs w:val="24"/>
        </w:rPr>
        <w:t>DOI: 10.1111/cdev.12061</w:t>
      </w:r>
    </w:p>
    <w:p w14:paraId="1B415FA1" w14:textId="7B6739E8" w:rsidR="000020ED" w:rsidRPr="00E71D54" w:rsidRDefault="000020ED" w:rsidP="00E71D54">
      <w:pPr>
        <w:widowControl w:val="0"/>
        <w:autoSpaceDE w:val="0"/>
        <w:autoSpaceDN w:val="0"/>
        <w:adjustRightInd w:val="0"/>
        <w:spacing w:after="0" w:line="480" w:lineRule="auto"/>
        <w:ind w:left="567" w:right="-489" w:hanging="567"/>
        <w:rPr>
          <w:rFonts w:ascii="Times New Roman" w:hAnsi="Times New Roman"/>
          <w:bCs/>
          <w:color w:val="262626"/>
          <w:sz w:val="24"/>
          <w:szCs w:val="24"/>
        </w:rPr>
      </w:pPr>
      <w:r w:rsidRPr="00E71D54">
        <w:rPr>
          <w:rFonts w:ascii="Times New Roman" w:hAnsi="Times New Roman"/>
          <w:sz w:val="24"/>
          <w:szCs w:val="24"/>
        </w:rPr>
        <w:t xml:space="preserve">Meins, E., Fernyhough, C., Arnott, B., Leekam, S., &amp; Turner, M. (2011). Mother- versus infant-centered correlates of maternal mind-mindedness in the first year of life. </w:t>
      </w:r>
      <w:r w:rsidRPr="00E71D54">
        <w:rPr>
          <w:rFonts w:ascii="Times New Roman" w:hAnsi="Times New Roman"/>
          <w:i/>
          <w:sz w:val="24"/>
          <w:szCs w:val="24"/>
        </w:rPr>
        <w:t>Infancy, 16</w:t>
      </w:r>
      <w:r w:rsidRPr="00E71D54">
        <w:rPr>
          <w:rFonts w:ascii="Times New Roman" w:hAnsi="Times New Roman"/>
          <w:sz w:val="24"/>
          <w:szCs w:val="24"/>
        </w:rPr>
        <w:t>, 137-165.</w:t>
      </w:r>
      <w:r w:rsidR="00E71D54" w:rsidRPr="00E71D54">
        <w:rPr>
          <w:rFonts w:ascii="Times New Roman" w:hAnsi="Times New Roman"/>
          <w:sz w:val="24"/>
          <w:szCs w:val="24"/>
        </w:rPr>
        <w:t xml:space="preserve"> </w:t>
      </w:r>
      <w:r w:rsidR="00E71D54" w:rsidRPr="00E71D54">
        <w:rPr>
          <w:rFonts w:ascii="Times New Roman" w:hAnsi="Times New Roman"/>
          <w:sz w:val="24"/>
          <w:szCs w:val="24"/>
          <w:lang w:val="en-US" w:eastAsia="en-GB"/>
        </w:rPr>
        <w:t>DOI: 10.1111/j.1532-7078.2010.00039.x</w:t>
      </w:r>
    </w:p>
    <w:p w14:paraId="35FE5A1D" w14:textId="1B710C52" w:rsidR="000020ED" w:rsidRPr="00C23B62" w:rsidRDefault="000020ED" w:rsidP="00372983">
      <w:pPr>
        <w:pStyle w:val="Dissertation"/>
        <w:ind w:left="720" w:hanging="720"/>
        <w:jc w:val="left"/>
        <w:rPr>
          <w:szCs w:val="24"/>
        </w:rPr>
      </w:pPr>
      <w:r w:rsidRPr="00C23B62">
        <w:rPr>
          <w:szCs w:val="24"/>
        </w:rPr>
        <w:t xml:space="preserve">Meins, E., Fernyhough, C., de Rosnay, M., Arnott, B., Leekam, S. R., &amp; Turner, M. (2012). Mind-mindedness as a multidimensional construct: Appropriate and nonattuned mind-related comments independently predict infant–mother attachment in a socially diverse sample. </w:t>
      </w:r>
      <w:r w:rsidRPr="00C23B62">
        <w:rPr>
          <w:i/>
          <w:szCs w:val="24"/>
        </w:rPr>
        <w:t>Infancy</w:t>
      </w:r>
      <w:r w:rsidRPr="00C23B62">
        <w:rPr>
          <w:szCs w:val="24"/>
        </w:rPr>
        <w:t xml:space="preserve">, </w:t>
      </w:r>
      <w:r w:rsidRPr="00C23B62">
        <w:rPr>
          <w:i/>
          <w:szCs w:val="24"/>
        </w:rPr>
        <w:t>17</w:t>
      </w:r>
      <w:r w:rsidRPr="00C23B62">
        <w:rPr>
          <w:szCs w:val="24"/>
        </w:rPr>
        <w:t xml:space="preserve">, 393-415. </w:t>
      </w:r>
      <w:r w:rsidR="003551C9" w:rsidRPr="00C23B62">
        <w:rPr>
          <w:szCs w:val="24"/>
        </w:rPr>
        <w:t>DOI: 10.1111/j.1532-7078.2011.00087.x</w:t>
      </w:r>
    </w:p>
    <w:p w14:paraId="79D3CDF8" w14:textId="7224F4BA" w:rsidR="000020ED" w:rsidRPr="00C23B62" w:rsidRDefault="000020ED" w:rsidP="00372983">
      <w:pPr>
        <w:pStyle w:val="Dissertation"/>
        <w:ind w:left="720" w:hanging="720"/>
        <w:jc w:val="left"/>
        <w:rPr>
          <w:szCs w:val="24"/>
        </w:rPr>
      </w:pPr>
      <w:r w:rsidRPr="00C23B62">
        <w:rPr>
          <w:szCs w:val="24"/>
        </w:rPr>
        <w:t xml:space="preserve">Meins, E., Fernyhough, C., Fradley, E., &amp; Tuckey, M. (2001). Rethinking maternal sensitivity: Mothers’ comments on infants’ mental processes predict security of attachment at 12 months. </w:t>
      </w:r>
      <w:r w:rsidRPr="00C23B62">
        <w:rPr>
          <w:i/>
          <w:szCs w:val="24"/>
        </w:rPr>
        <w:t>Journal of Child Psychology and Psychiatry, 42,</w:t>
      </w:r>
      <w:r w:rsidRPr="00C23B62">
        <w:rPr>
          <w:szCs w:val="24"/>
        </w:rPr>
        <w:t xml:space="preserve"> 637-648.</w:t>
      </w:r>
      <w:r w:rsidR="003551C9" w:rsidRPr="00C23B62">
        <w:rPr>
          <w:szCs w:val="24"/>
        </w:rPr>
        <w:t xml:space="preserve"> </w:t>
      </w:r>
      <w:r w:rsidR="003551C9" w:rsidRPr="00C23B62">
        <w:rPr>
          <w:color w:val="262626"/>
          <w:szCs w:val="24"/>
        </w:rPr>
        <w:t xml:space="preserve">DOI: </w:t>
      </w:r>
      <w:r w:rsidR="003551C9" w:rsidRPr="00C23B62">
        <w:rPr>
          <w:bCs/>
          <w:color w:val="262626"/>
          <w:szCs w:val="24"/>
        </w:rPr>
        <w:t>10.1017/S0021963001007302</w:t>
      </w:r>
    </w:p>
    <w:p w14:paraId="4D918F37" w14:textId="1565C994" w:rsidR="000020ED" w:rsidRPr="00C23B62" w:rsidRDefault="000020ED" w:rsidP="00372983">
      <w:pPr>
        <w:pStyle w:val="Dissertation"/>
        <w:ind w:left="720" w:hanging="720"/>
        <w:jc w:val="left"/>
        <w:rPr>
          <w:szCs w:val="24"/>
        </w:rPr>
      </w:pPr>
      <w:r w:rsidRPr="00C23B62">
        <w:rPr>
          <w:szCs w:val="24"/>
        </w:rPr>
        <w:t xml:space="preserve">Meins, E., Fernyhough, C., &amp; Harris-Waller, J. (2014). Is mind-mindedness trait-like or a quality of close relationships? Evidence from descriptions of significant others, famous people, and works of art. </w:t>
      </w:r>
      <w:r w:rsidRPr="00C23B62">
        <w:rPr>
          <w:i/>
          <w:szCs w:val="24"/>
        </w:rPr>
        <w:t>Cognition, 130</w:t>
      </w:r>
      <w:r w:rsidRPr="00C23B62">
        <w:rPr>
          <w:szCs w:val="24"/>
        </w:rPr>
        <w:t>, 417-427.</w:t>
      </w:r>
      <w:r w:rsidR="003551C9" w:rsidRPr="00C23B62">
        <w:rPr>
          <w:szCs w:val="24"/>
        </w:rPr>
        <w:t xml:space="preserve"> DOI: 10.1016/j.cognition.2013.11.009</w:t>
      </w:r>
    </w:p>
    <w:p w14:paraId="64300F03" w14:textId="3E866E3C" w:rsidR="000020ED" w:rsidRPr="00C23B62" w:rsidRDefault="000020ED" w:rsidP="00372983">
      <w:pPr>
        <w:pStyle w:val="Dissertation"/>
        <w:ind w:left="720" w:hanging="720"/>
        <w:jc w:val="left"/>
        <w:rPr>
          <w:szCs w:val="24"/>
        </w:rPr>
      </w:pPr>
      <w:r w:rsidRPr="00C23B62">
        <w:rPr>
          <w:szCs w:val="24"/>
        </w:rPr>
        <w:t xml:space="preserve">Meins, E., Fernyhough, C., Russell, J., &amp; Clark-Carter, D. (1998). Security of attachment as a predictor of symbolic and mentalising abilities: A longitudinal study. </w:t>
      </w:r>
      <w:r w:rsidRPr="00C23B62">
        <w:rPr>
          <w:i/>
          <w:szCs w:val="24"/>
        </w:rPr>
        <w:t>Social Development</w:t>
      </w:r>
      <w:r w:rsidRPr="00C23B62">
        <w:rPr>
          <w:szCs w:val="24"/>
        </w:rPr>
        <w:t xml:space="preserve">, 7, 1-24. </w:t>
      </w:r>
      <w:r w:rsidR="00FC563A" w:rsidRPr="00C23B62">
        <w:rPr>
          <w:color w:val="262626"/>
          <w:szCs w:val="24"/>
        </w:rPr>
        <w:t xml:space="preserve">DOI: </w:t>
      </w:r>
      <w:r w:rsidR="00FC563A" w:rsidRPr="00C23B62">
        <w:rPr>
          <w:bCs/>
          <w:color w:val="262626"/>
          <w:szCs w:val="24"/>
        </w:rPr>
        <w:t>10.1111/1467-9507.00047</w:t>
      </w:r>
    </w:p>
    <w:p w14:paraId="659A3BBB" w14:textId="77777777" w:rsidR="00807462" w:rsidRDefault="000020ED" w:rsidP="00807462">
      <w:pPr>
        <w:pStyle w:val="Dissertation"/>
        <w:ind w:left="720" w:hanging="720"/>
        <w:jc w:val="left"/>
        <w:rPr>
          <w:bCs/>
          <w:color w:val="262626"/>
          <w:szCs w:val="24"/>
        </w:rPr>
      </w:pPr>
      <w:r w:rsidRPr="00C23B62">
        <w:rPr>
          <w:szCs w:val="24"/>
        </w:rPr>
        <w:t xml:space="preserve">Meins, E., Fernyhough, C., Wainwright, R., Clark-Carter, D., Das Gupta, M., Fradley, E., &amp; Tuckey, M. (2003). Pathways to understanding mind: construct validity and predictive validity of </w:t>
      </w:r>
      <w:r w:rsidRPr="00807462">
        <w:rPr>
          <w:szCs w:val="24"/>
        </w:rPr>
        <w:t xml:space="preserve">maternal mind-mindedness. </w:t>
      </w:r>
      <w:r w:rsidRPr="00807462">
        <w:rPr>
          <w:i/>
          <w:iCs/>
          <w:szCs w:val="24"/>
        </w:rPr>
        <w:t>Child Development</w:t>
      </w:r>
      <w:r w:rsidRPr="00807462">
        <w:rPr>
          <w:szCs w:val="24"/>
        </w:rPr>
        <w:t xml:space="preserve">, </w:t>
      </w:r>
      <w:r w:rsidRPr="00807462">
        <w:rPr>
          <w:i/>
          <w:iCs/>
          <w:szCs w:val="24"/>
        </w:rPr>
        <w:t>74</w:t>
      </w:r>
      <w:r w:rsidRPr="00807462">
        <w:rPr>
          <w:szCs w:val="24"/>
        </w:rPr>
        <w:t xml:space="preserve">, 1194-1211. </w:t>
      </w:r>
      <w:r w:rsidR="00B93424" w:rsidRPr="00807462">
        <w:rPr>
          <w:color w:val="262626"/>
          <w:szCs w:val="24"/>
        </w:rPr>
        <w:t xml:space="preserve">DOI: </w:t>
      </w:r>
      <w:r w:rsidR="00B93424" w:rsidRPr="00807462">
        <w:rPr>
          <w:bCs/>
          <w:color w:val="262626"/>
          <w:szCs w:val="24"/>
        </w:rPr>
        <w:t>10.1111/1467-8624.00601</w:t>
      </w:r>
    </w:p>
    <w:p w14:paraId="4F590D0E" w14:textId="09C692C1" w:rsidR="000020ED" w:rsidRPr="00DF0A09" w:rsidRDefault="000020ED" w:rsidP="00DF0A09">
      <w:pPr>
        <w:pStyle w:val="Dissertation"/>
        <w:ind w:left="720" w:hanging="720"/>
        <w:jc w:val="left"/>
        <w:rPr>
          <w:szCs w:val="24"/>
        </w:rPr>
      </w:pPr>
      <w:r w:rsidRPr="00DF0A09">
        <w:rPr>
          <w:szCs w:val="24"/>
        </w:rPr>
        <w:t>Meins, E.,</w:t>
      </w:r>
      <w:r w:rsidR="00DF0A09">
        <w:rPr>
          <w:szCs w:val="24"/>
        </w:rPr>
        <w:t xml:space="preserve"> </w:t>
      </w:r>
      <w:r w:rsidRPr="00DF0A09">
        <w:rPr>
          <w:szCs w:val="24"/>
        </w:rPr>
        <w:t>Centifanti, L. C.</w:t>
      </w:r>
      <w:r w:rsidR="00DF0A09">
        <w:rPr>
          <w:szCs w:val="24"/>
        </w:rPr>
        <w:t xml:space="preserve"> M.</w:t>
      </w:r>
      <w:r w:rsidRPr="00DF0A09">
        <w:rPr>
          <w:szCs w:val="24"/>
        </w:rPr>
        <w:t xml:space="preserve">, Fernyhough, C., &amp; Fishburn, S. (2013). Maternal mind-mindedness and children’s behavioral difficulties: Mitigating the impact of low socioeconomic status. </w:t>
      </w:r>
      <w:r w:rsidRPr="00DF0A09">
        <w:rPr>
          <w:i/>
          <w:szCs w:val="24"/>
        </w:rPr>
        <w:t>Journal of Abnormal Child Psychology, 41</w:t>
      </w:r>
      <w:r w:rsidRPr="00DF0A09">
        <w:rPr>
          <w:szCs w:val="24"/>
        </w:rPr>
        <w:t>, 543-553</w:t>
      </w:r>
      <w:r w:rsidRPr="00DF0A09">
        <w:rPr>
          <w:i/>
          <w:szCs w:val="24"/>
        </w:rPr>
        <w:t>.</w:t>
      </w:r>
      <w:r w:rsidRPr="00DF0A09">
        <w:rPr>
          <w:szCs w:val="24"/>
        </w:rPr>
        <w:t xml:space="preserve"> </w:t>
      </w:r>
      <w:r w:rsidR="00DF0A09" w:rsidRPr="00DF0A09">
        <w:rPr>
          <w:color w:val="101010"/>
          <w:szCs w:val="24"/>
          <w:lang w:val="en-US" w:eastAsia="en-GB"/>
        </w:rPr>
        <w:t>DOI 10.1007/s10802-012-9699-3</w:t>
      </w:r>
    </w:p>
    <w:p w14:paraId="2656BECF" w14:textId="2F95DBE3" w:rsidR="000020ED" w:rsidRPr="00C23B62" w:rsidRDefault="000020ED" w:rsidP="00372983">
      <w:pPr>
        <w:pStyle w:val="Dissertation"/>
        <w:ind w:left="720" w:hanging="720"/>
        <w:jc w:val="left"/>
        <w:rPr>
          <w:szCs w:val="24"/>
        </w:rPr>
      </w:pPr>
      <w:r w:rsidRPr="00DF0A09">
        <w:rPr>
          <w:szCs w:val="24"/>
        </w:rPr>
        <w:t>O’Hara, M. W., &amp; Swain, A. M. (1996</w:t>
      </w:r>
      <w:r w:rsidRPr="00C23B62">
        <w:rPr>
          <w:szCs w:val="24"/>
        </w:rPr>
        <w:t xml:space="preserve">). Rates and risk of postpartum depression: A meta-analysis. </w:t>
      </w:r>
      <w:r w:rsidRPr="00C23B62">
        <w:rPr>
          <w:i/>
          <w:szCs w:val="24"/>
        </w:rPr>
        <w:t>International Review of Psychiat</w:t>
      </w:r>
      <w:r w:rsidRPr="004A6B2F">
        <w:rPr>
          <w:i/>
          <w:szCs w:val="24"/>
        </w:rPr>
        <w:t>ry, 8</w:t>
      </w:r>
      <w:r w:rsidRPr="004A6B2F">
        <w:rPr>
          <w:szCs w:val="24"/>
        </w:rPr>
        <w:t xml:space="preserve">, 37-54. </w:t>
      </w:r>
      <w:r w:rsidR="004A6B2F" w:rsidRPr="004A6B2F">
        <w:rPr>
          <w:bCs/>
          <w:color w:val="262626"/>
          <w:szCs w:val="24"/>
          <w:lang w:val="en-US" w:eastAsia="en-GB"/>
        </w:rPr>
        <w:t>DOI:</w:t>
      </w:r>
      <w:r w:rsidR="004A6B2F" w:rsidRPr="004A6B2F">
        <w:rPr>
          <w:color w:val="262626"/>
          <w:szCs w:val="24"/>
          <w:lang w:val="en-US" w:eastAsia="en-GB"/>
        </w:rPr>
        <w:t xml:space="preserve"> 10.3109/09540269609037816</w:t>
      </w:r>
    </w:p>
    <w:p w14:paraId="2C16EF93" w14:textId="352DCD36" w:rsidR="00E77B93" w:rsidRDefault="000020ED" w:rsidP="00E77B93">
      <w:pPr>
        <w:pStyle w:val="Dissertation"/>
        <w:ind w:left="720" w:hanging="720"/>
        <w:jc w:val="left"/>
        <w:rPr>
          <w:szCs w:val="24"/>
        </w:rPr>
      </w:pPr>
      <w:r w:rsidRPr="00C23B62">
        <w:rPr>
          <w:szCs w:val="24"/>
        </w:rPr>
        <w:t xml:space="preserve">Pawlby, S., Fernyhough, C., Meins, E., Pariante, C. M., Seneviratne, G., &amp; Bentall, R. P. (2010). Mind-mindedness and maternal </w:t>
      </w:r>
      <w:r w:rsidRPr="00E77B93">
        <w:rPr>
          <w:szCs w:val="24"/>
        </w:rPr>
        <w:t>responsiveness in i</w:t>
      </w:r>
      <w:r w:rsidRPr="009060FA">
        <w:rPr>
          <w:szCs w:val="24"/>
        </w:rPr>
        <w:t xml:space="preserve">nfant–mother interaction in mothers with severe mental illness. </w:t>
      </w:r>
      <w:r w:rsidRPr="009060FA">
        <w:rPr>
          <w:i/>
          <w:szCs w:val="24"/>
        </w:rPr>
        <w:t>Psychological Medicine</w:t>
      </w:r>
      <w:r w:rsidRPr="009060FA">
        <w:rPr>
          <w:szCs w:val="24"/>
        </w:rPr>
        <w:t xml:space="preserve">, </w:t>
      </w:r>
      <w:r w:rsidRPr="009060FA">
        <w:rPr>
          <w:i/>
          <w:szCs w:val="24"/>
        </w:rPr>
        <w:t>40</w:t>
      </w:r>
      <w:r w:rsidRPr="009060FA">
        <w:rPr>
          <w:szCs w:val="24"/>
        </w:rPr>
        <w:t xml:space="preserve">, 1861-1870. </w:t>
      </w:r>
      <w:r w:rsidR="009060FA" w:rsidRPr="009060FA">
        <w:rPr>
          <w:bCs/>
          <w:color w:val="262626"/>
          <w:szCs w:val="24"/>
          <w:lang w:val="en-US" w:eastAsia="en-GB"/>
        </w:rPr>
        <w:t>DOI:</w:t>
      </w:r>
      <w:r w:rsidR="009060FA" w:rsidRPr="009060FA">
        <w:rPr>
          <w:color w:val="262626"/>
          <w:szCs w:val="24"/>
          <w:lang w:val="en-US" w:eastAsia="en-GB"/>
        </w:rPr>
        <w:t xml:space="preserve"> 10.1017/S0033291709992340</w:t>
      </w:r>
    </w:p>
    <w:p w14:paraId="490B51A4" w14:textId="06F1B166" w:rsidR="00E77B93" w:rsidRPr="00E77B93" w:rsidRDefault="000020ED" w:rsidP="00E77B93">
      <w:pPr>
        <w:pStyle w:val="Dissertation"/>
        <w:ind w:left="720" w:hanging="720"/>
        <w:jc w:val="left"/>
        <w:rPr>
          <w:szCs w:val="24"/>
        </w:rPr>
      </w:pPr>
      <w:r w:rsidRPr="00E77B93">
        <w:rPr>
          <w:szCs w:val="24"/>
        </w:rPr>
        <w:t xml:space="preserve">Rueter, M. A., Keyes, M. A., Iacono, W. G., &amp; McGue, M. (2009). Family interactions in adoptive compared to nonadoptive families. </w:t>
      </w:r>
      <w:r w:rsidR="00E77B93" w:rsidRPr="00E77B93">
        <w:rPr>
          <w:i/>
          <w:szCs w:val="24"/>
        </w:rPr>
        <w:t>Journal of</w:t>
      </w:r>
      <w:r w:rsidRPr="00E77B93">
        <w:rPr>
          <w:i/>
          <w:szCs w:val="24"/>
        </w:rPr>
        <w:t xml:space="preserve"> Family Psychology, 23</w:t>
      </w:r>
      <w:r w:rsidRPr="00E77B93">
        <w:rPr>
          <w:szCs w:val="24"/>
        </w:rPr>
        <w:t>, 58-66.</w:t>
      </w:r>
      <w:r w:rsidR="00E77B93" w:rsidRPr="00E77B93">
        <w:rPr>
          <w:szCs w:val="24"/>
        </w:rPr>
        <w:t xml:space="preserve"> </w:t>
      </w:r>
      <w:r w:rsidR="00E77B93" w:rsidRPr="00E77B93">
        <w:rPr>
          <w:szCs w:val="24"/>
          <w:lang w:val="en-US" w:eastAsia="en-GB"/>
        </w:rPr>
        <w:t>DOI: 10.1037/a0014091</w:t>
      </w:r>
    </w:p>
    <w:p w14:paraId="186EB8DD" w14:textId="77777777" w:rsidR="00873FF3" w:rsidRDefault="000020ED" w:rsidP="00873FF3">
      <w:pPr>
        <w:pStyle w:val="Dissertation"/>
        <w:ind w:left="720" w:hanging="720"/>
        <w:jc w:val="left"/>
        <w:rPr>
          <w:szCs w:val="24"/>
        </w:rPr>
      </w:pPr>
      <w:r w:rsidRPr="00E77B93">
        <w:rPr>
          <w:szCs w:val="24"/>
        </w:rPr>
        <w:t xml:space="preserve">Sameroff, A. J., &amp; Feil, L. A. (1985). Parental Concepts of Development. In I. Siegal (Ed.), </w:t>
      </w:r>
      <w:r w:rsidRPr="00E77B93">
        <w:rPr>
          <w:i/>
          <w:szCs w:val="24"/>
        </w:rPr>
        <w:t>Parental belief systems: The psychological consequence</w:t>
      </w:r>
      <w:r w:rsidRPr="00C23B62">
        <w:rPr>
          <w:i/>
          <w:szCs w:val="24"/>
        </w:rPr>
        <w:t xml:space="preserve"> for children</w:t>
      </w:r>
      <w:r w:rsidRPr="00C23B62">
        <w:rPr>
          <w:szCs w:val="24"/>
        </w:rPr>
        <w:t xml:space="preserve"> (1</w:t>
      </w:r>
      <w:r w:rsidRPr="00C23B62">
        <w:rPr>
          <w:szCs w:val="24"/>
          <w:vertAlign w:val="superscript"/>
        </w:rPr>
        <w:t>st</w:t>
      </w:r>
      <w:r w:rsidRPr="00C23B62">
        <w:rPr>
          <w:szCs w:val="24"/>
        </w:rPr>
        <w:t xml:space="preserve"> ed., pp. 83-105). Hillsdale, NJ: Erlbaum.  </w:t>
      </w:r>
    </w:p>
    <w:p w14:paraId="2AC9159E" w14:textId="1C5FEB33" w:rsidR="00873FF3" w:rsidRPr="00873FF3" w:rsidRDefault="00372983" w:rsidP="00873FF3">
      <w:pPr>
        <w:pStyle w:val="Dissertation"/>
        <w:ind w:left="720" w:hanging="720"/>
        <w:jc w:val="left"/>
        <w:rPr>
          <w:szCs w:val="24"/>
        </w:rPr>
      </w:pPr>
      <w:r>
        <w:rPr>
          <w:szCs w:val="24"/>
          <w:lang w:val="en"/>
        </w:rPr>
        <w:t xml:space="preserve">Schacht, R., Meins, E., Fernyhough, C., </w:t>
      </w:r>
      <w:r w:rsidR="00873FF3">
        <w:rPr>
          <w:szCs w:val="24"/>
          <w:lang w:val="en"/>
        </w:rPr>
        <w:t>Centifanti, L. C. M., Bureau, J-F.m &amp; Pawlby, S. (in press</w:t>
      </w:r>
      <w:r>
        <w:rPr>
          <w:szCs w:val="24"/>
          <w:lang w:val="en"/>
        </w:rPr>
        <w:t xml:space="preserve">). </w:t>
      </w:r>
      <w:r w:rsidR="00873FF3">
        <w:rPr>
          <w:lang w:val="en-US"/>
        </w:rPr>
        <w:t xml:space="preserve">Proof of concept of a mind-mindedness intervention for mothers hospitalized for severe mental illness. </w:t>
      </w:r>
      <w:r w:rsidR="00873FF3">
        <w:rPr>
          <w:i/>
          <w:lang w:val="en-US"/>
        </w:rPr>
        <w:t>Development and Psychopathology</w:t>
      </w:r>
      <w:r w:rsidR="00873FF3">
        <w:rPr>
          <w:lang w:val="en-US"/>
        </w:rPr>
        <w:t>.</w:t>
      </w:r>
    </w:p>
    <w:p w14:paraId="1EB70D99" w14:textId="6144E319" w:rsidR="0036451D" w:rsidRDefault="000020ED" w:rsidP="0036451D">
      <w:pPr>
        <w:pStyle w:val="Dissertation"/>
        <w:ind w:left="720" w:hanging="720"/>
        <w:jc w:val="left"/>
        <w:rPr>
          <w:szCs w:val="24"/>
          <w:lang w:val="en-US"/>
        </w:rPr>
      </w:pPr>
      <w:r w:rsidRPr="00C23B62">
        <w:rPr>
          <w:szCs w:val="24"/>
          <w:lang w:val="en-US"/>
        </w:rPr>
        <w:t xml:space="preserve">Schofield, G. (2002). The significance of a secure base: A psychosocial model of long-term foster care. </w:t>
      </w:r>
      <w:r w:rsidRPr="00C23B62">
        <w:rPr>
          <w:i/>
          <w:szCs w:val="24"/>
          <w:lang w:val="en-US"/>
        </w:rPr>
        <w:t>Child and Family Social Work, 7</w:t>
      </w:r>
      <w:r w:rsidRPr="00C23B62">
        <w:rPr>
          <w:szCs w:val="24"/>
          <w:lang w:val="en-US"/>
        </w:rPr>
        <w:t xml:space="preserve">, 259-272. </w:t>
      </w:r>
    </w:p>
    <w:p w14:paraId="1A26FD2B" w14:textId="3DC3FAA6" w:rsidR="0036451D" w:rsidRPr="00C23B62" w:rsidRDefault="0036451D" w:rsidP="00D57244">
      <w:pPr>
        <w:pStyle w:val="Dissertation"/>
        <w:ind w:left="720" w:hanging="720"/>
        <w:jc w:val="left"/>
        <w:rPr>
          <w:szCs w:val="24"/>
          <w:lang w:val="en-US"/>
        </w:rPr>
      </w:pPr>
      <w:r>
        <w:rPr>
          <w:rFonts w:ascii="Times" w:hAnsi="Times" w:cs="Times"/>
          <w:szCs w:val="24"/>
          <w:lang w:val="en-US" w:eastAsia="en-GB"/>
        </w:rPr>
        <w:t xml:space="preserve">Sinclair, I., Wilson, K., &amp; Gibbs, I. (2005). </w:t>
      </w:r>
      <w:r w:rsidRPr="00556779">
        <w:rPr>
          <w:rFonts w:ascii="Times" w:hAnsi="Times" w:cs="Times"/>
          <w:i/>
          <w:szCs w:val="24"/>
          <w:lang w:val="en-US" w:eastAsia="en-GB"/>
        </w:rPr>
        <w:t>Foster placements: Why they succeed and why they fail.</w:t>
      </w:r>
      <w:r>
        <w:rPr>
          <w:rFonts w:ascii="Times" w:hAnsi="Times" w:cs="Times"/>
          <w:szCs w:val="24"/>
          <w:lang w:val="en-US" w:eastAsia="en-GB"/>
        </w:rPr>
        <w:t xml:space="preserve"> London</w:t>
      </w:r>
      <w:r w:rsidR="00CD7058">
        <w:rPr>
          <w:rFonts w:ascii="Times" w:hAnsi="Times" w:cs="Times"/>
          <w:szCs w:val="24"/>
          <w:lang w:val="en-US" w:eastAsia="en-GB"/>
        </w:rPr>
        <w:t>, UK</w:t>
      </w:r>
      <w:r>
        <w:rPr>
          <w:rFonts w:ascii="Times" w:hAnsi="Times" w:cs="Times"/>
          <w:szCs w:val="24"/>
          <w:lang w:val="en-US" w:eastAsia="en-GB"/>
        </w:rPr>
        <w:t>: Jessica Kingsley Publishers.</w:t>
      </w:r>
    </w:p>
    <w:p w14:paraId="2C888977" w14:textId="44313D47" w:rsidR="000020ED" w:rsidRPr="00C23B62" w:rsidRDefault="00A269F0" w:rsidP="00372983">
      <w:pPr>
        <w:pStyle w:val="Dissertation"/>
        <w:ind w:left="720" w:hanging="720"/>
        <w:jc w:val="left"/>
        <w:rPr>
          <w:szCs w:val="24"/>
          <w:lang w:val="en-US"/>
        </w:rPr>
      </w:pPr>
      <w:r>
        <w:rPr>
          <w:szCs w:val="24"/>
        </w:rPr>
        <w:t>Vesg</w:t>
      </w:r>
      <w:r w:rsidR="000020ED" w:rsidRPr="00C23B62">
        <w:rPr>
          <w:szCs w:val="24"/>
        </w:rPr>
        <w:t xml:space="preserve">a-Lopez, O., Blanco, C., Keyes, K., Olfson, M., Grant, B. F., &amp; Hasin, D. S. (2008). Psychiatric disorders in pregnant and postpartum women in the United States. </w:t>
      </w:r>
      <w:r w:rsidR="000020ED" w:rsidRPr="00C23B62">
        <w:rPr>
          <w:i/>
          <w:szCs w:val="24"/>
        </w:rPr>
        <w:t>Archives of General Psychiatry</w:t>
      </w:r>
      <w:r w:rsidR="000020ED" w:rsidRPr="00A269F0">
        <w:rPr>
          <w:i/>
          <w:szCs w:val="24"/>
        </w:rPr>
        <w:t>, 65</w:t>
      </w:r>
      <w:r w:rsidR="000020ED" w:rsidRPr="00A269F0">
        <w:rPr>
          <w:szCs w:val="24"/>
        </w:rPr>
        <w:t>,</w:t>
      </w:r>
      <w:r w:rsidRPr="00A269F0">
        <w:rPr>
          <w:szCs w:val="24"/>
        </w:rPr>
        <w:t xml:space="preserve"> 805-815. </w:t>
      </w:r>
      <w:r w:rsidRPr="00A269F0">
        <w:rPr>
          <w:bCs/>
          <w:color w:val="262626"/>
          <w:szCs w:val="24"/>
          <w:lang w:val="en-US" w:eastAsia="en-GB"/>
        </w:rPr>
        <w:t>DOI:</w:t>
      </w:r>
      <w:r w:rsidRPr="00A269F0">
        <w:rPr>
          <w:color w:val="262626"/>
          <w:szCs w:val="24"/>
          <w:lang w:val="en-US" w:eastAsia="en-GB"/>
        </w:rPr>
        <w:t xml:space="preserve"> 10.1001/archpsyc.65.7.805</w:t>
      </w:r>
    </w:p>
    <w:p w14:paraId="0D0E6337" w14:textId="1E332816" w:rsidR="000020ED" w:rsidRPr="00C23B62" w:rsidRDefault="000020ED" w:rsidP="00372983">
      <w:pPr>
        <w:pStyle w:val="Dissertation"/>
        <w:ind w:left="720" w:hanging="720"/>
        <w:jc w:val="left"/>
        <w:rPr>
          <w:szCs w:val="24"/>
          <w:lang w:val="en-US"/>
        </w:rPr>
      </w:pPr>
      <w:r w:rsidRPr="00C23B62">
        <w:rPr>
          <w:szCs w:val="24"/>
          <w:lang w:val="en-US"/>
        </w:rPr>
        <w:t xml:space="preserve">Walkner, A. J., &amp; Rueter, M. A. (2014). Adoption status and family relationship during the transition to young adulthood. </w:t>
      </w:r>
      <w:r w:rsidRPr="00C23B62">
        <w:rPr>
          <w:i/>
          <w:szCs w:val="24"/>
          <w:lang w:val="en-US"/>
        </w:rPr>
        <w:t xml:space="preserve">Journal of Family Psychology, </w:t>
      </w:r>
      <w:r w:rsidRPr="00120020">
        <w:rPr>
          <w:i/>
          <w:szCs w:val="24"/>
          <w:lang w:val="en-US"/>
        </w:rPr>
        <w:t>28</w:t>
      </w:r>
      <w:r w:rsidRPr="00120020">
        <w:rPr>
          <w:szCs w:val="24"/>
          <w:lang w:val="en-US"/>
        </w:rPr>
        <w:t xml:space="preserve">, 877-886. </w:t>
      </w:r>
      <w:r w:rsidR="00120020" w:rsidRPr="00120020">
        <w:rPr>
          <w:bCs/>
          <w:color w:val="262626"/>
          <w:szCs w:val="24"/>
          <w:lang w:val="en-US" w:eastAsia="en-GB"/>
        </w:rPr>
        <w:t>DOI:</w:t>
      </w:r>
      <w:r w:rsidR="00120020" w:rsidRPr="00120020">
        <w:rPr>
          <w:color w:val="262626"/>
          <w:szCs w:val="24"/>
          <w:lang w:val="en-US" w:eastAsia="en-GB"/>
        </w:rPr>
        <w:t xml:space="preserve"> 10.1037/fam0000020</w:t>
      </w:r>
    </w:p>
    <w:p w14:paraId="7C00E54E" w14:textId="6BE2BDCE" w:rsidR="000020ED" w:rsidRPr="00C23B62" w:rsidRDefault="000020ED" w:rsidP="00372983">
      <w:pPr>
        <w:pStyle w:val="Dissertation"/>
        <w:ind w:left="720" w:hanging="720"/>
        <w:jc w:val="left"/>
        <w:rPr>
          <w:szCs w:val="24"/>
          <w:lang w:val="en"/>
        </w:rPr>
      </w:pPr>
      <w:r w:rsidRPr="00C23B62">
        <w:rPr>
          <w:szCs w:val="24"/>
          <w:lang w:val="en"/>
        </w:rPr>
        <w:t xml:space="preserve">Walker, T. M., Wheatcroft, R., &amp; Camic, P. M. (2011). Mind-mindedness in parents of pre-schoolers: A comparison between clinical and community samples. </w:t>
      </w:r>
      <w:r w:rsidRPr="00C23B62">
        <w:rPr>
          <w:i/>
          <w:szCs w:val="24"/>
          <w:lang w:val="en"/>
        </w:rPr>
        <w:t>Clinical Child Psychology and Psychiatry, 17</w:t>
      </w:r>
      <w:r w:rsidRPr="00C23B62">
        <w:rPr>
          <w:szCs w:val="24"/>
          <w:lang w:val="en"/>
        </w:rPr>
        <w:t>, 318-335.</w:t>
      </w:r>
      <w:r w:rsidR="00254D29">
        <w:rPr>
          <w:szCs w:val="24"/>
          <w:lang w:val="en"/>
        </w:rPr>
        <w:t xml:space="preserve"> DOI: 10.1037/fam0000020</w:t>
      </w:r>
    </w:p>
    <w:p w14:paraId="4969E79B" w14:textId="7187195F" w:rsidR="000020ED" w:rsidRPr="00C23B62" w:rsidRDefault="000020ED" w:rsidP="00372983">
      <w:pPr>
        <w:pStyle w:val="Dissertation"/>
        <w:ind w:left="720" w:hanging="720"/>
        <w:jc w:val="left"/>
        <w:rPr>
          <w:szCs w:val="24"/>
          <w:lang w:val="en-US"/>
        </w:rPr>
      </w:pPr>
      <w:r w:rsidRPr="00C23B62">
        <w:rPr>
          <w:szCs w:val="24"/>
          <w:lang w:val="en-US"/>
        </w:rPr>
        <w:t xml:space="preserve">Wierzbicki, M. (1993). Psychological adjustment of adoptees: A meta-analysis. </w:t>
      </w:r>
      <w:r w:rsidRPr="00C23B62">
        <w:rPr>
          <w:i/>
          <w:iCs/>
          <w:szCs w:val="24"/>
          <w:lang w:val="en-US"/>
        </w:rPr>
        <w:t>Journal of Clinical Child Psychology, 22</w:t>
      </w:r>
      <w:r w:rsidRPr="00C23B62">
        <w:rPr>
          <w:szCs w:val="24"/>
          <w:lang w:val="en-US"/>
        </w:rPr>
        <w:t>, 4</w:t>
      </w:r>
      <w:r w:rsidRPr="00120020">
        <w:rPr>
          <w:szCs w:val="24"/>
          <w:lang w:val="en-US"/>
        </w:rPr>
        <w:t>47-454.</w:t>
      </w:r>
      <w:r w:rsidR="00120020" w:rsidRPr="00120020">
        <w:rPr>
          <w:szCs w:val="24"/>
          <w:lang w:val="en-US"/>
        </w:rPr>
        <w:t xml:space="preserve"> </w:t>
      </w:r>
      <w:r w:rsidR="00120020" w:rsidRPr="00120020">
        <w:rPr>
          <w:bCs/>
          <w:color w:val="262626"/>
          <w:szCs w:val="24"/>
          <w:lang w:val="en-US" w:eastAsia="en-GB"/>
        </w:rPr>
        <w:t>DOI:</w:t>
      </w:r>
      <w:r w:rsidR="00120020" w:rsidRPr="00120020">
        <w:rPr>
          <w:color w:val="262626"/>
          <w:szCs w:val="24"/>
          <w:lang w:val="en-US" w:eastAsia="en-GB"/>
        </w:rPr>
        <w:t xml:space="preserve"> 10.1207/s15374424jccp2204_5</w:t>
      </w:r>
    </w:p>
    <w:p w14:paraId="01B70560" w14:textId="54D107E9" w:rsidR="000020ED" w:rsidRPr="00C23B62" w:rsidRDefault="000020ED" w:rsidP="00372983">
      <w:pPr>
        <w:pStyle w:val="Dissertation"/>
        <w:ind w:left="720" w:hanging="720"/>
        <w:jc w:val="left"/>
        <w:rPr>
          <w:szCs w:val="24"/>
        </w:rPr>
      </w:pPr>
      <w:r w:rsidRPr="00C23B62">
        <w:rPr>
          <w:szCs w:val="24"/>
          <w:lang w:val="en"/>
        </w:rPr>
        <w:t>Zigmond, A. S., &amp;</w:t>
      </w:r>
      <w:r w:rsidR="008521AB">
        <w:rPr>
          <w:szCs w:val="24"/>
          <w:lang w:val="en"/>
        </w:rPr>
        <w:t xml:space="preserve"> Snaith, R. P. (1983</w:t>
      </w:r>
      <w:r w:rsidRPr="00C23B62">
        <w:rPr>
          <w:szCs w:val="24"/>
          <w:lang w:val="en"/>
        </w:rPr>
        <w:t xml:space="preserve">). The hospital anxiety and depression scale. </w:t>
      </w:r>
      <w:r w:rsidRPr="00C23B62">
        <w:rPr>
          <w:i/>
          <w:szCs w:val="24"/>
          <w:lang w:val="en"/>
        </w:rPr>
        <w:t>Acta Psychiatrica Scandinavica, 67</w:t>
      </w:r>
      <w:r w:rsidRPr="00C23B62">
        <w:rPr>
          <w:szCs w:val="24"/>
          <w:lang w:val="en"/>
        </w:rPr>
        <w:t xml:space="preserve">, </w:t>
      </w:r>
      <w:r w:rsidRPr="00884C0C">
        <w:rPr>
          <w:szCs w:val="24"/>
          <w:lang w:val="en"/>
        </w:rPr>
        <w:t>361-370.</w:t>
      </w:r>
      <w:r w:rsidR="00884C0C" w:rsidRPr="00884C0C">
        <w:rPr>
          <w:szCs w:val="24"/>
          <w:lang w:val="en"/>
        </w:rPr>
        <w:t xml:space="preserve"> </w:t>
      </w:r>
      <w:r w:rsidR="00884C0C" w:rsidRPr="00884C0C">
        <w:rPr>
          <w:bCs/>
          <w:color w:val="262626"/>
          <w:szCs w:val="24"/>
          <w:lang w:val="en-US" w:eastAsia="en-GB"/>
        </w:rPr>
        <w:t>DOI:</w:t>
      </w:r>
      <w:r w:rsidR="00884C0C" w:rsidRPr="00884C0C">
        <w:rPr>
          <w:color w:val="262626"/>
          <w:szCs w:val="24"/>
          <w:lang w:val="en-US" w:eastAsia="en-GB"/>
        </w:rPr>
        <w:t xml:space="preserve"> 10.1111/j.1600-0447.1983.tb09716.x</w:t>
      </w:r>
    </w:p>
    <w:p w14:paraId="50B30232" w14:textId="77777777" w:rsidR="001A0816" w:rsidRPr="00C23B62" w:rsidRDefault="001A0816" w:rsidP="00C23B62">
      <w:pPr>
        <w:spacing w:after="0" w:line="480" w:lineRule="auto"/>
        <w:rPr>
          <w:rFonts w:ascii="Times New Roman" w:hAnsi="Times New Roman"/>
          <w:sz w:val="24"/>
          <w:szCs w:val="24"/>
        </w:rPr>
      </w:pPr>
    </w:p>
    <w:p w14:paraId="18E70E90" w14:textId="77777777" w:rsidR="00372983" w:rsidRDefault="00372983">
      <w:pPr>
        <w:spacing w:after="0" w:line="240" w:lineRule="auto"/>
        <w:rPr>
          <w:rFonts w:ascii="Times New Roman" w:hAnsi="Times New Roman"/>
          <w:sz w:val="24"/>
          <w:szCs w:val="24"/>
        </w:rPr>
      </w:pPr>
      <w:r>
        <w:rPr>
          <w:szCs w:val="24"/>
        </w:rPr>
        <w:br w:type="page"/>
      </w:r>
    </w:p>
    <w:p w14:paraId="65E0714B" w14:textId="77777777" w:rsidR="007D31C7" w:rsidRDefault="007D31C7" w:rsidP="00C23B62">
      <w:pPr>
        <w:pStyle w:val="Dissertation"/>
        <w:jc w:val="left"/>
        <w:rPr>
          <w:szCs w:val="24"/>
        </w:rPr>
        <w:sectPr w:rsidR="007D31C7" w:rsidSect="000F4C06">
          <w:headerReference w:type="default" r:id="rId9"/>
          <w:footerReference w:type="default" r:id="rId10"/>
          <w:pgSz w:w="11900" w:h="16840"/>
          <w:pgMar w:top="1440" w:right="1440" w:bottom="1440" w:left="1440" w:header="709" w:footer="709" w:gutter="0"/>
          <w:pgNumType w:start="1"/>
          <w:cols w:space="708"/>
          <w:docGrid w:linePitch="360"/>
        </w:sectPr>
      </w:pPr>
    </w:p>
    <w:p w14:paraId="7E6822A2" w14:textId="30486F3E" w:rsidR="008C204B" w:rsidRPr="00C23B62" w:rsidRDefault="008C204B" w:rsidP="00C23B62">
      <w:pPr>
        <w:pStyle w:val="Dissertation"/>
        <w:jc w:val="left"/>
        <w:rPr>
          <w:szCs w:val="24"/>
        </w:rPr>
      </w:pPr>
      <w:r w:rsidRPr="00C23B62">
        <w:rPr>
          <w:szCs w:val="24"/>
        </w:rPr>
        <w:t>Table 1</w:t>
      </w:r>
    </w:p>
    <w:p w14:paraId="7C05A552" w14:textId="1CD91E58" w:rsidR="008C204B" w:rsidRPr="00C23B62" w:rsidRDefault="00CA696C" w:rsidP="00C23B62">
      <w:pPr>
        <w:pStyle w:val="Dissertation"/>
        <w:jc w:val="left"/>
        <w:rPr>
          <w:i/>
          <w:szCs w:val="24"/>
        </w:rPr>
      </w:pPr>
      <w:r>
        <w:rPr>
          <w:i/>
          <w:szCs w:val="24"/>
        </w:rPr>
        <w:t xml:space="preserve">Study 1: </w:t>
      </w:r>
      <w:r w:rsidR="008C09C5" w:rsidRPr="00C23B62">
        <w:rPr>
          <w:i/>
          <w:szCs w:val="24"/>
        </w:rPr>
        <w:t xml:space="preserve">Descriptive Statistics as a Function of </w:t>
      </w:r>
      <w:r w:rsidR="008C204B" w:rsidRPr="00C23B62">
        <w:rPr>
          <w:i/>
          <w:szCs w:val="24"/>
        </w:rPr>
        <w:t xml:space="preserve">Adoption Status </w:t>
      </w:r>
    </w:p>
    <w:p w14:paraId="7FA44062" w14:textId="77777777" w:rsidR="008C204B" w:rsidRPr="00C23B62" w:rsidRDefault="008C204B" w:rsidP="00C23B62">
      <w:pPr>
        <w:pStyle w:val="Dissertation"/>
        <w:jc w:val="left"/>
        <w:rPr>
          <w:szCs w:val="24"/>
        </w:rPr>
      </w:pPr>
    </w:p>
    <w:p w14:paraId="5B46EAB5" w14:textId="0F71B908" w:rsidR="008C204B" w:rsidRPr="00C23B62" w:rsidRDefault="008C204B" w:rsidP="00E517BB">
      <w:pPr>
        <w:pStyle w:val="Dissertation"/>
        <w:pBdr>
          <w:bottom w:val="single" w:sz="12" w:space="1" w:color="auto"/>
        </w:pBdr>
        <w:tabs>
          <w:tab w:val="left" w:pos="4536"/>
          <w:tab w:val="left" w:pos="7230"/>
          <w:tab w:val="left" w:pos="8789"/>
          <w:tab w:val="left" w:pos="9781"/>
          <w:tab w:val="left" w:pos="10490"/>
          <w:tab w:val="left" w:pos="12758"/>
        </w:tabs>
        <w:jc w:val="left"/>
        <w:rPr>
          <w:szCs w:val="24"/>
        </w:rPr>
      </w:pPr>
      <w:r w:rsidRPr="00C23B62">
        <w:rPr>
          <w:szCs w:val="24"/>
        </w:rPr>
        <w:tab/>
        <w:t>Adoptive</w:t>
      </w:r>
      <w:r w:rsidRPr="00C23B62">
        <w:rPr>
          <w:szCs w:val="24"/>
        </w:rPr>
        <w:tab/>
      </w:r>
      <w:r w:rsidR="00212A65" w:rsidRPr="00C23B62">
        <w:rPr>
          <w:szCs w:val="24"/>
        </w:rPr>
        <w:t>Biological</w:t>
      </w:r>
      <w:r w:rsidR="00F945F5">
        <w:rPr>
          <w:szCs w:val="24"/>
        </w:rPr>
        <w:tab/>
      </w:r>
      <w:r w:rsidR="00F945F5">
        <w:rPr>
          <w:szCs w:val="24"/>
        </w:rPr>
        <w:tab/>
        <w:t>Group Difference</w:t>
      </w:r>
      <w:r w:rsidR="00E517BB">
        <w:rPr>
          <w:szCs w:val="24"/>
        </w:rPr>
        <w:tab/>
        <w:t>Effect size</w:t>
      </w:r>
    </w:p>
    <w:p w14:paraId="4AA70C60" w14:textId="25279D28" w:rsidR="008C204B" w:rsidRPr="0048667D" w:rsidRDefault="008C204B" w:rsidP="009E1D15">
      <w:pPr>
        <w:pStyle w:val="Dissertation"/>
        <w:pBdr>
          <w:bottom w:val="single" w:sz="12" w:space="1" w:color="auto"/>
        </w:pBdr>
        <w:tabs>
          <w:tab w:val="left" w:pos="3828"/>
          <w:tab w:val="left" w:pos="5387"/>
          <w:tab w:val="left" w:pos="6663"/>
          <w:tab w:val="left" w:pos="7655"/>
          <w:tab w:val="left" w:pos="8222"/>
          <w:tab w:val="left" w:pos="10490"/>
          <w:tab w:val="left" w:pos="13041"/>
        </w:tabs>
        <w:jc w:val="left"/>
        <w:rPr>
          <w:i/>
          <w:szCs w:val="24"/>
        </w:rPr>
      </w:pPr>
      <w:r w:rsidRPr="00C23B62">
        <w:rPr>
          <w:szCs w:val="24"/>
        </w:rPr>
        <w:tab/>
      </w:r>
      <w:r w:rsidR="00901C13" w:rsidRPr="00C23B62">
        <w:rPr>
          <w:szCs w:val="24"/>
        </w:rPr>
        <w:t>Mean (SD)</w:t>
      </w:r>
      <w:r w:rsidRPr="00C23B62">
        <w:rPr>
          <w:szCs w:val="24"/>
        </w:rPr>
        <w:tab/>
      </w:r>
      <w:r w:rsidR="001F264F">
        <w:rPr>
          <w:szCs w:val="24"/>
        </w:rPr>
        <w:t>Range</w:t>
      </w:r>
      <w:r w:rsidR="001F264F">
        <w:rPr>
          <w:szCs w:val="24"/>
        </w:rPr>
        <w:tab/>
        <w:t xml:space="preserve">Mean (SD) </w:t>
      </w:r>
      <w:r w:rsidR="001F264F">
        <w:rPr>
          <w:szCs w:val="24"/>
        </w:rPr>
        <w:tab/>
      </w:r>
      <w:r w:rsidR="005B4C32" w:rsidRPr="00C23B62">
        <w:rPr>
          <w:szCs w:val="24"/>
        </w:rPr>
        <w:t>Range</w:t>
      </w:r>
      <w:r w:rsidR="00E517BB">
        <w:rPr>
          <w:szCs w:val="24"/>
        </w:rPr>
        <w:tab/>
      </w:r>
      <w:r w:rsidR="0048667D">
        <w:rPr>
          <w:i/>
          <w:szCs w:val="24"/>
        </w:rPr>
        <w:t>t</w:t>
      </w:r>
      <w:r w:rsidR="009E1D15">
        <w:rPr>
          <w:i/>
          <w:szCs w:val="24"/>
        </w:rPr>
        <w:tab/>
        <w:t>d</w:t>
      </w:r>
    </w:p>
    <w:p w14:paraId="0592AAED" w14:textId="77777777" w:rsidR="008C204B" w:rsidRDefault="008C204B" w:rsidP="00E517BB">
      <w:pPr>
        <w:pStyle w:val="Dissertation"/>
        <w:tabs>
          <w:tab w:val="left" w:pos="3828"/>
          <w:tab w:val="left" w:pos="5387"/>
          <w:tab w:val="left" w:pos="6663"/>
          <w:tab w:val="left" w:pos="7655"/>
          <w:tab w:val="left" w:pos="8222"/>
          <w:tab w:val="left" w:pos="8505"/>
          <w:tab w:val="left" w:pos="8931"/>
          <w:tab w:val="left" w:pos="10490"/>
          <w:tab w:val="left" w:pos="12758"/>
        </w:tabs>
        <w:jc w:val="left"/>
        <w:rPr>
          <w:szCs w:val="24"/>
        </w:rPr>
      </w:pPr>
    </w:p>
    <w:p w14:paraId="68F77824" w14:textId="09273C64" w:rsidR="001F264F" w:rsidRDefault="0018029B" w:rsidP="00E517BB">
      <w:pPr>
        <w:pStyle w:val="Dissertation"/>
        <w:tabs>
          <w:tab w:val="left" w:pos="3828"/>
          <w:tab w:val="left" w:pos="5387"/>
          <w:tab w:val="left" w:pos="6663"/>
          <w:tab w:val="left" w:pos="7655"/>
          <w:tab w:val="left" w:pos="8222"/>
          <w:tab w:val="left" w:pos="8931"/>
          <w:tab w:val="left" w:pos="10490"/>
          <w:tab w:val="left" w:pos="12758"/>
        </w:tabs>
        <w:jc w:val="left"/>
        <w:rPr>
          <w:szCs w:val="24"/>
        </w:rPr>
      </w:pPr>
      <w:r>
        <w:rPr>
          <w:szCs w:val="24"/>
        </w:rPr>
        <w:t>Child age in months</w:t>
      </w:r>
      <w:r>
        <w:rPr>
          <w:szCs w:val="24"/>
        </w:rPr>
        <w:tab/>
        <w:t>108.09 (50.16)</w:t>
      </w:r>
      <w:r>
        <w:rPr>
          <w:szCs w:val="24"/>
        </w:rPr>
        <w:tab/>
        <w:t>36–204</w:t>
      </w:r>
      <w:r w:rsidR="001F264F">
        <w:rPr>
          <w:szCs w:val="24"/>
        </w:rPr>
        <w:tab/>
      </w:r>
      <w:r>
        <w:rPr>
          <w:szCs w:val="24"/>
        </w:rPr>
        <w:t>86.89 (33.12)</w:t>
      </w:r>
      <w:r>
        <w:rPr>
          <w:szCs w:val="24"/>
        </w:rPr>
        <w:tab/>
        <w:t>36–132</w:t>
      </w:r>
      <w:r w:rsidR="0048667D">
        <w:rPr>
          <w:szCs w:val="24"/>
        </w:rPr>
        <w:tab/>
      </w:r>
      <w:r w:rsidR="0034015E">
        <w:rPr>
          <w:szCs w:val="24"/>
        </w:rPr>
        <w:t>2.76**</w:t>
      </w:r>
      <w:r w:rsidR="00F54E99">
        <w:rPr>
          <w:szCs w:val="24"/>
        </w:rPr>
        <w:tab/>
      </w:r>
      <w:r w:rsidR="00F54E99">
        <w:rPr>
          <w:szCs w:val="24"/>
        </w:rPr>
        <w:tab/>
        <w:t>.51</w:t>
      </w:r>
    </w:p>
    <w:p w14:paraId="1BA12329" w14:textId="4F9DFE36" w:rsidR="001F264F" w:rsidRPr="00C23B62" w:rsidRDefault="001F264F" w:rsidP="00E517BB">
      <w:pPr>
        <w:pStyle w:val="Dissertation"/>
        <w:tabs>
          <w:tab w:val="left" w:pos="3828"/>
          <w:tab w:val="left" w:pos="5387"/>
          <w:tab w:val="left" w:pos="6663"/>
          <w:tab w:val="left" w:pos="7655"/>
          <w:tab w:val="left" w:pos="8222"/>
          <w:tab w:val="left" w:pos="8931"/>
          <w:tab w:val="left" w:pos="10490"/>
          <w:tab w:val="left" w:pos="12758"/>
        </w:tabs>
        <w:jc w:val="left"/>
        <w:rPr>
          <w:szCs w:val="24"/>
        </w:rPr>
      </w:pPr>
      <w:r>
        <w:rPr>
          <w:szCs w:val="24"/>
        </w:rPr>
        <w:t>Parent age in years</w:t>
      </w:r>
      <w:r w:rsidR="00B074BA">
        <w:rPr>
          <w:szCs w:val="24"/>
        </w:rPr>
        <w:tab/>
        <w:t>44.78 (6.58)</w:t>
      </w:r>
      <w:r w:rsidR="00B074BA">
        <w:rPr>
          <w:szCs w:val="24"/>
        </w:rPr>
        <w:tab/>
        <w:t>30–</w:t>
      </w:r>
      <w:r w:rsidR="00D75BAC">
        <w:rPr>
          <w:szCs w:val="24"/>
        </w:rPr>
        <w:t>6</w:t>
      </w:r>
      <w:r w:rsidR="00B074BA">
        <w:rPr>
          <w:szCs w:val="24"/>
        </w:rPr>
        <w:t>2</w:t>
      </w:r>
      <w:r w:rsidR="00B074BA">
        <w:rPr>
          <w:szCs w:val="24"/>
        </w:rPr>
        <w:tab/>
        <w:t>37.85 (6.78)</w:t>
      </w:r>
      <w:r w:rsidR="00B074BA">
        <w:rPr>
          <w:szCs w:val="24"/>
        </w:rPr>
        <w:tab/>
        <w:t>25–50</w:t>
      </w:r>
      <w:r w:rsidR="0048667D">
        <w:rPr>
          <w:szCs w:val="24"/>
        </w:rPr>
        <w:tab/>
      </w:r>
      <w:r w:rsidR="0048667D">
        <w:rPr>
          <w:szCs w:val="24"/>
        </w:rPr>
        <w:tab/>
      </w:r>
      <w:r w:rsidR="00D76893">
        <w:rPr>
          <w:szCs w:val="24"/>
        </w:rPr>
        <w:t>5.99</w:t>
      </w:r>
      <w:r w:rsidR="0048667D">
        <w:rPr>
          <w:szCs w:val="24"/>
        </w:rPr>
        <w:t>***</w:t>
      </w:r>
      <w:r w:rsidR="0012646F">
        <w:rPr>
          <w:szCs w:val="24"/>
        </w:rPr>
        <w:tab/>
      </w:r>
      <w:r w:rsidR="0012646F">
        <w:rPr>
          <w:szCs w:val="24"/>
        </w:rPr>
        <w:tab/>
        <w:t>.97</w:t>
      </w:r>
    </w:p>
    <w:p w14:paraId="615F072C" w14:textId="06C44212" w:rsidR="0018029B" w:rsidRPr="00C23B62" w:rsidRDefault="0018029B" w:rsidP="0018029B">
      <w:pPr>
        <w:pStyle w:val="Dissertation"/>
        <w:tabs>
          <w:tab w:val="left" w:pos="3828"/>
          <w:tab w:val="left" w:pos="4820"/>
          <w:tab w:val="left" w:pos="5387"/>
          <w:tab w:val="left" w:pos="5954"/>
          <w:tab w:val="left" w:pos="6663"/>
          <w:tab w:val="left" w:pos="7230"/>
          <w:tab w:val="left" w:pos="7655"/>
          <w:tab w:val="left" w:pos="8222"/>
          <w:tab w:val="left" w:pos="10490"/>
          <w:tab w:val="left" w:pos="12758"/>
        </w:tabs>
        <w:jc w:val="left"/>
        <w:rPr>
          <w:szCs w:val="24"/>
        </w:rPr>
      </w:pPr>
      <w:r w:rsidRPr="00C23B62">
        <w:rPr>
          <w:szCs w:val="24"/>
        </w:rPr>
        <w:t>Parent occupational status</w:t>
      </w:r>
      <w:r w:rsidRPr="00C23B62">
        <w:rPr>
          <w:szCs w:val="24"/>
        </w:rPr>
        <w:tab/>
        <w:t>4.96 (3.32)</w:t>
      </w:r>
      <w:r w:rsidRPr="00C23B62">
        <w:rPr>
          <w:szCs w:val="24"/>
        </w:rPr>
        <w:tab/>
        <w:t>1–10</w:t>
      </w:r>
      <w:r w:rsidRPr="00C23B62">
        <w:rPr>
          <w:szCs w:val="24"/>
        </w:rPr>
        <w:tab/>
      </w:r>
      <w:r>
        <w:rPr>
          <w:szCs w:val="24"/>
        </w:rPr>
        <w:tab/>
      </w:r>
      <w:r w:rsidR="004C0F9F">
        <w:rPr>
          <w:szCs w:val="24"/>
        </w:rPr>
        <w:t>3.68 (2.47</w:t>
      </w:r>
      <w:r w:rsidRPr="00C23B62">
        <w:rPr>
          <w:szCs w:val="24"/>
        </w:rPr>
        <w:t>)</w:t>
      </w:r>
      <w:r w:rsidRPr="00C23B62">
        <w:rPr>
          <w:szCs w:val="24"/>
        </w:rPr>
        <w:tab/>
        <w:t>1–10</w:t>
      </w:r>
      <w:r>
        <w:rPr>
          <w:szCs w:val="24"/>
        </w:rPr>
        <w:tab/>
      </w:r>
      <w:r>
        <w:rPr>
          <w:szCs w:val="24"/>
          <w:lang w:val="fr-FR"/>
        </w:rPr>
        <w:t>2.42*</w:t>
      </w:r>
      <w:r w:rsidR="00997FB2">
        <w:rPr>
          <w:szCs w:val="24"/>
          <w:lang w:val="fr-FR"/>
        </w:rPr>
        <w:tab/>
      </w:r>
      <w:r w:rsidR="00997FB2">
        <w:rPr>
          <w:szCs w:val="24"/>
          <w:lang w:val="fr-FR"/>
        </w:rPr>
        <w:tab/>
        <w:t>.44</w:t>
      </w:r>
    </w:p>
    <w:p w14:paraId="210D12FE" w14:textId="4BD65C48" w:rsidR="008C204B" w:rsidRPr="00C23B62" w:rsidRDefault="00874CDA" w:rsidP="00E517BB">
      <w:pPr>
        <w:pStyle w:val="Dissertation"/>
        <w:tabs>
          <w:tab w:val="left" w:pos="3828"/>
          <w:tab w:val="left" w:pos="5387"/>
          <w:tab w:val="left" w:pos="6663"/>
          <w:tab w:val="left" w:pos="7655"/>
          <w:tab w:val="left" w:pos="8222"/>
          <w:tab w:val="left" w:pos="8931"/>
          <w:tab w:val="left" w:pos="10490"/>
          <w:tab w:val="left" w:pos="12758"/>
        </w:tabs>
        <w:jc w:val="left"/>
        <w:rPr>
          <w:szCs w:val="24"/>
          <w:lang w:val="fr-FR"/>
        </w:rPr>
      </w:pPr>
      <w:r w:rsidRPr="00C23B62">
        <w:rPr>
          <w:szCs w:val="24"/>
          <w:lang w:val="fr-FR"/>
        </w:rPr>
        <w:t>Mental descriptions (proportion</w:t>
      </w:r>
      <w:r w:rsidR="008C204B" w:rsidRPr="00C23B62">
        <w:rPr>
          <w:szCs w:val="24"/>
          <w:lang w:val="fr-FR"/>
        </w:rPr>
        <w:t>)</w:t>
      </w:r>
      <w:r w:rsidR="008C204B" w:rsidRPr="00C23B62">
        <w:rPr>
          <w:szCs w:val="24"/>
          <w:lang w:val="fr-FR"/>
        </w:rPr>
        <w:tab/>
      </w:r>
      <w:r w:rsidR="00331733">
        <w:rPr>
          <w:szCs w:val="24"/>
          <w:lang w:val="fr-FR"/>
        </w:rPr>
        <w:t>0.33</w:t>
      </w:r>
      <w:r w:rsidRPr="00C23B62">
        <w:rPr>
          <w:szCs w:val="24"/>
          <w:lang w:val="fr-FR"/>
        </w:rPr>
        <w:t xml:space="preserve"> (0</w:t>
      </w:r>
      <w:r w:rsidR="00331733">
        <w:rPr>
          <w:szCs w:val="24"/>
          <w:lang w:val="fr-FR"/>
        </w:rPr>
        <w:t>.23</w:t>
      </w:r>
      <w:r w:rsidR="008C204B" w:rsidRPr="00C23B62">
        <w:rPr>
          <w:szCs w:val="24"/>
          <w:lang w:val="fr-FR"/>
        </w:rPr>
        <w:t>)</w:t>
      </w:r>
      <w:r w:rsidR="008C204B" w:rsidRPr="00C23B62">
        <w:rPr>
          <w:szCs w:val="24"/>
          <w:lang w:val="fr-FR"/>
        </w:rPr>
        <w:tab/>
      </w:r>
      <w:r w:rsidR="00634A3A">
        <w:rPr>
          <w:szCs w:val="24"/>
          <w:lang w:val="fr-FR"/>
        </w:rPr>
        <w:t>0–</w:t>
      </w:r>
      <w:r w:rsidR="00331733">
        <w:rPr>
          <w:szCs w:val="24"/>
          <w:lang w:val="fr-FR"/>
        </w:rPr>
        <w:t>1</w:t>
      </w:r>
      <w:r w:rsidR="00901C13" w:rsidRPr="00C23B62">
        <w:rPr>
          <w:szCs w:val="24"/>
          <w:lang w:val="fr-FR"/>
        </w:rPr>
        <w:tab/>
      </w:r>
      <w:r w:rsidR="00C84C40">
        <w:rPr>
          <w:szCs w:val="24"/>
          <w:lang w:val="fr-FR"/>
        </w:rPr>
        <w:t>0.47</w:t>
      </w:r>
      <w:r w:rsidR="00634A3A">
        <w:rPr>
          <w:szCs w:val="24"/>
          <w:lang w:val="fr-FR"/>
        </w:rPr>
        <w:t xml:space="preserve"> </w:t>
      </w:r>
      <w:r w:rsidR="00C84C40">
        <w:rPr>
          <w:szCs w:val="24"/>
          <w:lang w:val="fr-FR"/>
        </w:rPr>
        <w:t>(0.21</w:t>
      </w:r>
      <w:r w:rsidR="008C204B" w:rsidRPr="00C23B62">
        <w:rPr>
          <w:szCs w:val="24"/>
          <w:lang w:val="fr-FR"/>
        </w:rPr>
        <w:t>)</w:t>
      </w:r>
      <w:r w:rsidR="005B4C32" w:rsidRPr="00C23B62">
        <w:rPr>
          <w:szCs w:val="24"/>
          <w:lang w:val="fr-FR"/>
        </w:rPr>
        <w:tab/>
      </w:r>
      <w:r w:rsidR="00331733">
        <w:rPr>
          <w:szCs w:val="24"/>
          <w:lang w:val="fr-FR"/>
        </w:rPr>
        <w:t>0–1</w:t>
      </w:r>
      <w:r w:rsidR="0034015E">
        <w:rPr>
          <w:szCs w:val="24"/>
          <w:lang w:val="fr-FR"/>
        </w:rPr>
        <w:tab/>
      </w:r>
      <w:r w:rsidR="00232537">
        <w:rPr>
          <w:szCs w:val="24"/>
          <w:lang w:val="fr-FR"/>
        </w:rPr>
        <w:tab/>
      </w:r>
      <w:r w:rsidR="00C84C40">
        <w:rPr>
          <w:szCs w:val="24"/>
          <w:lang w:val="fr-FR"/>
        </w:rPr>
        <w:t>3.75***</w:t>
      </w:r>
      <w:r w:rsidR="00232537">
        <w:rPr>
          <w:szCs w:val="24"/>
          <w:lang w:val="fr-FR"/>
        </w:rPr>
        <w:tab/>
      </w:r>
      <w:r w:rsidR="008C2A91">
        <w:rPr>
          <w:szCs w:val="24"/>
          <w:lang w:val="fr-FR"/>
        </w:rPr>
        <w:tab/>
      </w:r>
      <w:r w:rsidR="001E151D">
        <w:rPr>
          <w:szCs w:val="24"/>
          <w:lang w:val="fr-FR"/>
        </w:rPr>
        <w:t>.6</w:t>
      </w:r>
      <w:r w:rsidR="00232537">
        <w:rPr>
          <w:szCs w:val="24"/>
          <w:lang w:val="fr-FR"/>
        </w:rPr>
        <w:t>3</w:t>
      </w:r>
    </w:p>
    <w:p w14:paraId="0D9E5073" w14:textId="449DDD43" w:rsidR="008C204B" w:rsidRDefault="00901C13" w:rsidP="00E517BB">
      <w:pPr>
        <w:pStyle w:val="Dissertation"/>
        <w:tabs>
          <w:tab w:val="left" w:pos="3828"/>
          <w:tab w:val="left" w:pos="5387"/>
          <w:tab w:val="left" w:pos="6663"/>
          <w:tab w:val="left" w:pos="7655"/>
          <w:tab w:val="left" w:pos="8222"/>
          <w:tab w:val="left" w:pos="8931"/>
          <w:tab w:val="left" w:pos="10490"/>
          <w:tab w:val="left" w:pos="12758"/>
        </w:tabs>
        <w:jc w:val="left"/>
        <w:rPr>
          <w:szCs w:val="24"/>
          <w:lang w:val="fr-FR"/>
        </w:rPr>
      </w:pPr>
      <w:r w:rsidRPr="00C23B62">
        <w:rPr>
          <w:szCs w:val="24"/>
          <w:lang w:val="fr-FR"/>
        </w:rPr>
        <w:t>Non-mental descriptions (</w:t>
      </w:r>
      <w:r w:rsidR="008C2A91">
        <w:rPr>
          <w:szCs w:val="24"/>
          <w:lang w:val="fr-FR"/>
        </w:rPr>
        <w:t>proportion)</w:t>
      </w:r>
      <w:r w:rsidR="008C2A91">
        <w:rPr>
          <w:szCs w:val="24"/>
          <w:lang w:val="fr-FR"/>
        </w:rPr>
        <w:tab/>
        <w:t>0.66</w:t>
      </w:r>
      <w:r w:rsidR="00874CDA" w:rsidRPr="00C23B62">
        <w:rPr>
          <w:szCs w:val="24"/>
          <w:lang w:val="fr-FR"/>
        </w:rPr>
        <w:t xml:space="preserve"> (0.23</w:t>
      </w:r>
      <w:r w:rsidR="008C204B" w:rsidRPr="00C23B62">
        <w:rPr>
          <w:szCs w:val="24"/>
          <w:lang w:val="fr-FR"/>
        </w:rPr>
        <w:t>)</w:t>
      </w:r>
      <w:r w:rsidR="008C204B" w:rsidRPr="00C23B62">
        <w:rPr>
          <w:szCs w:val="24"/>
          <w:lang w:val="fr-FR"/>
        </w:rPr>
        <w:tab/>
      </w:r>
      <w:r w:rsidR="002B4700">
        <w:rPr>
          <w:szCs w:val="24"/>
          <w:lang w:val="fr-FR"/>
        </w:rPr>
        <w:t>0</w:t>
      </w:r>
      <w:r w:rsidR="00331733">
        <w:rPr>
          <w:szCs w:val="24"/>
          <w:lang w:val="fr-FR"/>
        </w:rPr>
        <w:t>–1</w:t>
      </w:r>
      <w:r w:rsidRPr="00C23B62">
        <w:rPr>
          <w:szCs w:val="24"/>
          <w:lang w:val="fr-FR"/>
        </w:rPr>
        <w:tab/>
      </w:r>
      <w:r w:rsidR="008C2A91">
        <w:rPr>
          <w:szCs w:val="24"/>
          <w:lang w:val="fr-FR"/>
        </w:rPr>
        <w:t>0.52 (0.20</w:t>
      </w:r>
      <w:r w:rsidR="008C204B" w:rsidRPr="00C23B62">
        <w:rPr>
          <w:szCs w:val="24"/>
          <w:lang w:val="fr-FR"/>
        </w:rPr>
        <w:t>)</w:t>
      </w:r>
      <w:r w:rsidR="002B4700">
        <w:rPr>
          <w:szCs w:val="24"/>
          <w:lang w:val="fr-FR"/>
        </w:rPr>
        <w:tab/>
        <w:t>0–</w:t>
      </w:r>
      <w:r w:rsidR="00331733">
        <w:rPr>
          <w:szCs w:val="24"/>
          <w:lang w:val="fr-FR"/>
        </w:rPr>
        <w:t>1</w:t>
      </w:r>
      <w:r w:rsidR="006B3EA7">
        <w:rPr>
          <w:szCs w:val="24"/>
          <w:lang w:val="fr-FR"/>
        </w:rPr>
        <w:tab/>
      </w:r>
      <w:r w:rsidR="006B3EA7">
        <w:rPr>
          <w:szCs w:val="24"/>
          <w:lang w:val="fr-FR"/>
        </w:rPr>
        <w:tab/>
      </w:r>
      <w:r w:rsidR="00C84C40">
        <w:rPr>
          <w:szCs w:val="24"/>
          <w:lang w:val="fr-FR"/>
        </w:rPr>
        <w:t>3.74***</w:t>
      </w:r>
      <w:r w:rsidR="006B3EA7">
        <w:rPr>
          <w:szCs w:val="24"/>
          <w:lang w:val="fr-FR"/>
        </w:rPr>
        <w:tab/>
      </w:r>
      <w:r w:rsidR="008C2A91">
        <w:rPr>
          <w:szCs w:val="24"/>
          <w:lang w:val="fr-FR"/>
        </w:rPr>
        <w:tab/>
      </w:r>
      <w:r w:rsidR="00650899">
        <w:rPr>
          <w:szCs w:val="24"/>
          <w:lang w:val="fr-FR"/>
        </w:rPr>
        <w:t>.6</w:t>
      </w:r>
      <w:r w:rsidR="00B3239F">
        <w:rPr>
          <w:szCs w:val="24"/>
          <w:lang w:val="fr-FR"/>
        </w:rPr>
        <w:t>5</w:t>
      </w:r>
    </w:p>
    <w:p w14:paraId="29B0C594" w14:textId="77777777" w:rsidR="00EB199C" w:rsidRDefault="00EB199C" w:rsidP="00E517BB">
      <w:pPr>
        <w:pStyle w:val="Dissertation"/>
        <w:tabs>
          <w:tab w:val="left" w:pos="3828"/>
          <w:tab w:val="left" w:pos="5387"/>
          <w:tab w:val="left" w:pos="6663"/>
          <w:tab w:val="left" w:pos="7655"/>
          <w:tab w:val="left" w:pos="8222"/>
          <w:tab w:val="left" w:pos="8931"/>
          <w:tab w:val="left" w:pos="10490"/>
          <w:tab w:val="left" w:pos="12758"/>
        </w:tabs>
        <w:jc w:val="left"/>
        <w:rPr>
          <w:szCs w:val="24"/>
          <w:lang w:val="fr-FR"/>
        </w:rPr>
      </w:pPr>
    </w:p>
    <w:p w14:paraId="7D9891DC" w14:textId="7B89BC0A" w:rsidR="00EB199C" w:rsidRPr="00EB199C" w:rsidRDefault="00EB199C" w:rsidP="00E517BB">
      <w:pPr>
        <w:pStyle w:val="Dissertation"/>
        <w:tabs>
          <w:tab w:val="left" w:pos="3828"/>
          <w:tab w:val="left" w:pos="5387"/>
          <w:tab w:val="left" w:pos="6663"/>
          <w:tab w:val="left" w:pos="7655"/>
          <w:tab w:val="left" w:pos="8222"/>
          <w:tab w:val="left" w:pos="8931"/>
          <w:tab w:val="left" w:pos="10490"/>
          <w:tab w:val="left" w:pos="12758"/>
        </w:tabs>
        <w:jc w:val="left"/>
        <w:rPr>
          <w:szCs w:val="24"/>
          <w:lang w:val="fr-FR"/>
        </w:rPr>
      </w:pPr>
      <w:r>
        <w:rPr>
          <w:szCs w:val="24"/>
          <w:lang w:val="fr-FR"/>
        </w:rPr>
        <w:t>*</w:t>
      </w:r>
      <w:r>
        <w:rPr>
          <w:i/>
          <w:szCs w:val="24"/>
          <w:lang w:val="fr-FR"/>
        </w:rPr>
        <w:t>p</w:t>
      </w:r>
      <w:r>
        <w:rPr>
          <w:szCs w:val="24"/>
          <w:lang w:val="fr-FR"/>
        </w:rPr>
        <w:t xml:space="preserve"> &lt; .05, **</w:t>
      </w:r>
      <w:r>
        <w:rPr>
          <w:i/>
          <w:szCs w:val="24"/>
          <w:lang w:val="fr-FR"/>
        </w:rPr>
        <w:t>p</w:t>
      </w:r>
      <w:r>
        <w:rPr>
          <w:szCs w:val="24"/>
          <w:lang w:val="fr-FR"/>
        </w:rPr>
        <w:t xml:space="preserve"> &lt; .01, ***</w:t>
      </w:r>
      <w:r>
        <w:rPr>
          <w:i/>
          <w:szCs w:val="24"/>
          <w:lang w:val="fr-FR"/>
        </w:rPr>
        <w:t>p</w:t>
      </w:r>
      <w:r>
        <w:rPr>
          <w:szCs w:val="24"/>
          <w:lang w:val="fr-FR"/>
        </w:rPr>
        <w:t xml:space="preserve"> &lt; .001</w:t>
      </w:r>
    </w:p>
    <w:p w14:paraId="767851BB" w14:textId="350821DD" w:rsidR="00A24E4E" w:rsidRPr="00C23B62" w:rsidRDefault="00A24E4E" w:rsidP="00C23B62">
      <w:pPr>
        <w:tabs>
          <w:tab w:val="left" w:pos="4111"/>
          <w:tab w:val="left" w:pos="5529"/>
          <w:tab w:val="left" w:pos="6804"/>
          <w:tab w:val="left" w:pos="7655"/>
          <w:tab w:val="left" w:pos="8222"/>
        </w:tabs>
        <w:spacing w:after="0" w:line="480" w:lineRule="auto"/>
        <w:rPr>
          <w:rFonts w:ascii="Times New Roman" w:hAnsi="Times New Roman"/>
          <w:sz w:val="24"/>
          <w:szCs w:val="24"/>
        </w:rPr>
      </w:pPr>
      <w:r w:rsidRPr="00C23B62">
        <w:rPr>
          <w:sz w:val="24"/>
          <w:szCs w:val="24"/>
        </w:rPr>
        <w:br w:type="page"/>
      </w:r>
    </w:p>
    <w:p w14:paraId="00E45864" w14:textId="77777777" w:rsidR="00A24E4E" w:rsidRPr="00C23B62" w:rsidRDefault="00A24E4E" w:rsidP="00C23B62">
      <w:pPr>
        <w:pStyle w:val="Dissertation"/>
        <w:tabs>
          <w:tab w:val="left" w:pos="4536"/>
          <w:tab w:val="left" w:pos="6804"/>
        </w:tabs>
        <w:jc w:val="left"/>
        <w:rPr>
          <w:szCs w:val="24"/>
        </w:rPr>
      </w:pPr>
      <w:r w:rsidRPr="00C23B62">
        <w:rPr>
          <w:szCs w:val="24"/>
        </w:rPr>
        <w:t>Table 2</w:t>
      </w:r>
    </w:p>
    <w:p w14:paraId="531FA5B4" w14:textId="77777777" w:rsidR="00154C24" w:rsidRPr="00C23B62" w:rsidRDefault="00E03F07" w:rsidP="00C23B62">
      <w:pPr>
        <w:spacing w:after="0" w:line="480" w:lineRule="auto"/>
        <w:rPr>
          <w:rFonts w:ascii="Times New Roman" w:hAnsi="Times New Roman"/>
          <w:i/>
          <w:sz w:val="24"/>
          <w:szCs w:val="24"/>
        </w:rPr>
      </w:pPr>
      <w:r w:rsidRPr="00C23B62">
        <w:rPr>
          <w:rFonts w:ascii="Times New Roman" w:hAnsi="Times New Roman"/>
          <w:i/>
          <w:sz w:val="24"/>
          <w:szCs w:val="24"/>
        </w:rPr>
        <w:t xml:space="preserve">Adoptive Parents’ </w:t>
      </w:r>
      <w:r w:rsidR="000B5865" w:rsidRPr="00C23B62">
        <w:rPr>
          <w:rFonts w:ascii="Times New Roman" w:hAnsi="Times New Roman"/>
          <w:i/>
          <w:sz w:val="24"/>
          <w:szCs w:val="24"/>
        </w:rPr>
        <w:t xml:space="preserve">Proportional Scores for the Child </w:t>
      </w:r>
      <w:r w:rsidRPr="00C23B62">
        <w:rPr>
          <w:rFonts w:ascii="Times New Roman" w:hAnsi="Times New Roman"/>
          <w:i/>
          <w:sz w:val="24"/>
          <w:szCs w:val="24"/>
        </w:rPr>
        <w:t>Des</w:t>
      </w:r>
      <w:r w:rsidR="000B5865" w:rsidRPr="00C23B62">
        <w:rPr>
          <w:rFonts w:ascii="Times New Roman" w:hAnsi="Times New Roman"/>
          <w:i/>
          <w:sz w:val="24"/>
          <w:szCs w:val="24"/>
        </w:rPr>
        <w:t>cription Categories</w:t>
      </w:r>
    </w:p>
    <w:p w14:paraId="0024DF22" w14:textId="77777777" w:rsidR="000B5865" w:rsidRPr="00C23B62" w:rsidRDefault="000B5865" w:rsidP="00C23B62">
      <w:pPr>
        <w:spacing w:after="0" w:line="480" w:lineRule="auto"/>
        <w:rPr>
          <w:rFonts w:ascii="Times New Roman" w:hAnsi="Times New Roman"/>
          <w:sz w:val="24"/>
          <w:szCs w:val="24"/>
        </w:rPr>
      </w:pPr>
    </w:p>
    <w:p w14:paraId="2190DA25" w14:textId="77777777" w:rsidR="000B5865" w:rsidRPr="00C23B62" w:rsidRDefault="000B5865" w:rsidP="00C23B62">
      <w:pPr>
        <w:pBdr>
          <w:bottom w:val="single" w:sz="12" w:space="1" w:color="auto"/>
        </w:pBd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ab/>
        <w:t>Mean (SD)</w:t>
      </w:r>
      <w:r w:rsidRPr="00C23B62">
        <w:rPr>
          <w:rFonts w:ascii="Times New Roman" w:hAnsi="Times New Roman"/>
          <w:sz w:val="24"/>
          <w:szCs w:val="24"/>
        </w:rPr>
        <w:tab/>
        <w:t>Range</w:t>
      </w:r>
    </w:p>
    <w:p w14:paraId="4D0D7929" w14:textId="77777777" w:rsidR="007D445F" w:rsidRPr="00C23B62" w:rsidRDefault="007D445F" w:rsidP="00C23B62">
      <w:pPr>
        <w:tabs>
          <w:tab w:val="left" w:pos="3969"/>
          <w:tab w:val="left" w:pos="6946"/>
        </w:tabs>
        <w:spacing w:after="0" w:line="480" w:lineRule="auto"/>
        <w:rPr>
          <w:rFonts w:ascii="Times New Roman" w:hAnsi="Times New Roman"/>
          <w:i/>
          <w:sz w:val="24"/>
          <w:szCs w:val="24"/>
        </w:rPr>
      </w:pPr>
    </w:p>
    <w:p w14:paraId="18EDF935" w14:textId="77777777" w:rsidR="000B5865" w:rsidRPr="00C23B62" w:rsidRDefault="000B5865" w:rsidP="00C23B62">
      <w:pP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Mental descriptions</w:t>
      </w:r>
      <w:r w:rsidR="007B3F39" w:rsidRPr="00C23B62">
        <w:rPr>
          <w:rFonts w:ascii="Times New Roman" w:hAnsi="Times New Roman"/>
          <w:sz w:val="24"/>
          <w:szCs w:val="24"/>
        </w:rPr>
        <w:t xml:space="preserve"> </w:t>
      </w:r>
      <w:r w:rsidR="00E26404" w:rsidRPr="00C23B62">
        <w:rPr>
          <w:rFonts w:ascii="Times New Roman" w:hAnsi="Times New Roman"/>
          <w:sz w:val="24"/>
          <w:szCs w:val="24"/>
        </w:rPr>
        <w:tab/>
        <w:t>0.34 (0.23)</w:t>
      </w:r>
      <w:r w:rsidR="00E26404" w:rsidRPr="00C23B62">
        <w:rPr>
          <w:rFonts w:ascii="Times New Roman" w:hAnsi="Times New Roman"/>
          <w:sz w:val="24"/>
          <w:szCs w:val="24"/>
        </w:rPr>
        <w:tab/>
        <w:t>0–1</w:t>
      </w:r>
    </w:p>
    <w:p w14:paraId="7C7E1B86" w14:textId="77777777" w:rsidR="000B5865" w:rsidRPr="00C23B62" w:rsidRDefault="000B5865" w:rsidP="00C23B62">
      <w:pP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Behavioral descriptions</w:t>
      </w:r>
      <w:r w:rsidR="00E26404" w:rsidRPr="00C23B62">
        <w:rPr>
          <w:rFonts w:ascii="Times New Roman" w:hAnsi="Times New Roman"/>
          <w:sz w:val="24"/>
          <w:szCs w:val="24"/>
        </w:rPr>
        <w:tab/>
      </w:r>
      <w:r w:rsidR="00DC7A59" w:rsidRPr="00C23B62">
        <w:rPr>
          <w:rFonts w:ascii="Times New Roman" w:hAnsi="Times New Roman"/>
          <w:sz w:val="24"/>
          <w:szCs w:val="24"/>
        </w:rPr>
        <w:t>0.12 (0.13)</w:t>
      </w:r>
      <w:r w:rsidR="00DC7A59" w:rsidRPr="00C23B62">
        <w:rPr>
          <w:rFonts w:ascii="Times New Roman" w:hAnsi="Times New Roman"/>
          <w:sz w:val="24"/>
          <w:szCs w:val="24"/>
        </w:rPr>
        <w:tab/>
        <w:t>0–0.50</w:t>
      </w:r>
    </w:p>
    <w:p w14:paraId="0CF2E981" w14:textId="77777777" w:rsidR="000B5865" w:rsidRPr="00C23B62" w:rsidRDefault="000B5865" w:rsidP="00C23B62">
      <w:pP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Physical descriptions</w:t>
      </w:r>
      <w:r w:rsidR="00DC7A59" w:rsidRPr="00C23B62">
        <w:rPr>
          <w:rFonts w:ascii="Times New Roman" w:hAnsi="Times New Roman"/>
          <w:sz w:val="24"/>
          <w:szCs w:val="24"/>
        </w:rPr>
        <w:tab/>
        <w:t>0.17 (0.16)</w:t>
      </w:r>
      <w:r w:rsidR="00DC7A59" w:rsidRPr="00C23B62">
        <w:rPr>
          <w:rFonts w:ascii="Times New Roman" w:hAnsi="Times New Roman"/>
          <w:sz w:val="24"/>
          <w:szCs w:val="24"/>
        </w:rPr>
        <w:tab/>
        <w:t>0–1</w:t>
      </w:r>
    </w:p>
    <w:p w14:paraId="5DF4BD39" w14:textId="77777777" w:rsidR="000B5865" w:rsidRPr="00C23B62" w:rsidRDefault="000B5865" w:rsidP="00C23B62">
      <w:pP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General descriptions</w:t>
      </w:r>
      <w:r w:rsidR="00DC7A59" w:rsidRPr="00C23B62">
        <w:rPr>
          <w:rFonts w:ascii="Times New Roman" w:hAnsi="Times New Roman"/>
          <w:sz w:val="24"/>
          <w:szCs w:val="24"/>
        </w:rPr>
        <w:tab/>
        <w:t>0.15 (0.16)</w:t>
      </w:r>
      <w:r w:rsidR="00DC7A59" w:rsidRPr="00C23B62">
        <w:rPr>
          <w:rFonts w:ascii="Times New Roman" w:hAnsi="Times New Roman"/>
          <w:sz w:val="24"/>
          <w:szCs w:val="24"/>
        </w:rPr>
        <w:tab/>
        <w:t>0–1</w:t>
      </w:r>
    </w:p>
    <w:p w14:paraId="110C18DD" w14:textId="77777777" w:rsidR="000B5865" w:rsidRPr="00C23B62" w:rsidRDefault="000B5865" w:rsidP="00C23B62">
      <w:pPr>
        <w:tabs>
          <w:tab w:val="left" w:pos="3969"/>
          <w:tab w:val="left" w:pos="6946"/>
        </w:tabs>
        <w:spacing w:after="0" w:line="480" w:lineRule="auto"/>
        <w:rPr>
          <w:rFonts w:ascii="Times New Roman" w:hAnsi="Times New Roman"/>
          <w:sz w:val="24"/>
          <w:szCs w:val="24"/>
        </w:rPr>
      </w:pPr>
      <w:r w:rsidRPr="00C23B62">
        <w:rPr>
          <w:rFonts w:ascii="Times New Roman" w:hAnsi="Times New Roman"/>
          <w:sz w:val="24"/>
          <w:szCs w:val="24"/>
        </w:rPr>
        <w:t>Placement descriptions</w:t>
      </w:r>
      <w:r w:rsidR="00E26404" w:rsidRPr="00C23B62">
        <w:rPr>
          <w:rFonts w:ascii="Times New Roman" w:hAnsi="Times New Roman"/>
          <w:sz w:val="24"/>
          <w:szCs w:val="24"/>
        </w:rPr>
        <w:tab/>
        <w:t>0.11 (0.15)</w:t>
      </w:r>
      <w:r w:rsidR="00E26404" w:rsidRPr="00C23B62">
        <w:rPr>
          <w:rFonts w:ascii="Times New Roman" w:hAnsi="Times New Roman"/>
          <w:sz w:val="24"/>
          <w:szCs w:val="24"/>
        </w:rPr>
        <w:tab/>
        <w:t>0–0.67</w:t>
      </w:r>
    </w:p>
    <w:p w14:paraId="18229201" w14:textId="77777777" w:rsidR="000B5865" w:rsidRPr="00C23B62" w:rsidRDefault="000B5865" w:rsidP="00C23B62">
      <w:pPr>
        <w:spacing w:after="0" w:line="480" w:lineRule="auto"/>
        <w:rPr>
          <w:rFonts w:ascii="Times New Roman" w:hAnsi="Times New Roman"/>
          <w:sz w:val="24"/>
          <w:szCs w:val="24"/>
        </w:rPr>
      </w:pPr>
    </w:p>
    <w:p w14:paraId="0148014A" w14:textId="77777777" w:rsidR="000B5865" w:rsidRPr="00C23B62" w:rsidRDefault="000B5865" w:rsidP="00C23B62">
      <w:pPr>
        <w:spacing w:after="0" w:line="480" w:lineRule="auto"/>
        <w:rPr>
          <w:rFonts w:ascii="Times New Roman" w:hAnsi="Times New Roman"/>
          <w:sz w:val="24"/>
          <w:szCs w:val="24"/>
        </w:rPr>
      </w:pPr>
    </w:p>
    <w:p w14:paraId="42662DF4" w14:textId="77777777" w:rsidR="00E03F07" w:rsidRPr="00C23B62" w:rsidRDefault="00E03F07" w:rsidP="00C23B62">
      <w:pPr>
        <w:spacing w:after="0" w:line="480" w:lineRule="auto"/>
        <w:rPr>
          <w:rFonts w:ascii="Times New Roman" w:hAnsi="Times New Roman"/>
          <w:i/>
          <w:sz w:val="24"/>
          <w:szCs w:val="24"/>
        </w:rPr>
      </w:pPr>
    </w:p>
    <w:p w14:paraId="64FDBAB6" w14:textId="77777777" w:rsidR="000B5865" w:rsidRPr="00C23B62" w:rsidRDefault="000B5865" w:rsidP="00C23B62">
      <w:pPr>
        <w:spacing w:after="0" w:line="480" w:lineRule="auto"/>
        <w:rPr>
          <w:rFonts w:ascii="Times New Roman" w:hAnsi="Times New Roman"/>
          <w:sz w:val="24"/>
          <w:szCs w:val="24"/>
        </w:rPr>
      </w:pPr>
      <w:r w:rsidRPr="00C23B62">
        <w:rPr>
          <w:sz w:val="24"/>
          <w:szCs w:val="24"/>
        </w:rPr>
        <w:br w:type="page"/>
      </w:r>
    </w:p>
    <w:p w14:paraId="74F0D1F3" w14:textId="77777777" w:rsidR="0075140B" w:rsidRPr="00C23B62" w:rsidRDefault="0075140B" w:rsidP="00C23B62">
      <w:pPr>
        <w:pStyle w:val="Dissertation"/>
        <w:tabs>
          <w:tab w:val="left" w:pos="4536"/>
          <w:tab w:val="left" w:pos="6804"/>
        </w:tabs>
        <w:jc w:val="left"/>
        <w:rPr>
          <w:szCs w:val="24"/>
        </w:rPr>
      </w:pPr>
      <w:r w:rsidRPr="00C23B62">
        <w:rPr>
          <w:szCs w:val="24"/>
        </w:rPr>
        <w:t>Table 3</w:t>
      </w:r>
    </w:p>
    <w:p w14:paraId="7F82AA49" w14:textId="6A9109CA" w:rsidR="00BF269A" w:rsidRDefault="00D64038" w:rsidP="00C23B62">
      <w:pPr>
        <w:spacing w:after="0" w:line="480" w:lineRule="auto"/>
        <w:rPr>
          <w:rFonts w:ascii="Times New Roman" w:hAnsi="Times New Roman"/>
          <w:i/>
          <w:sz w:val="24"/>
          <w:szCs w:val="24"/>
        </w:rPr>
      </w:pPr>
      <w:r>
        <w:rPr>
          <w:rFonts w:ascii="Times New Roman" w:hAnsi="Times New Roman"/>
          <w:i/>
          <w:sz w:val="24"/>
          <w:szCs w:val="24"/>
        </w:rPr>
        <w:t xml:space="preserve">Study 2: </w:t>
      </w:r>
      <w:r w:rsidR="00BF269A" w:rsidRPr="00C23B62">
        <w:rPr>
          <w:rFonts w:ascii="Times New Roman" w:hAnsi="Times New Roman"/>
          <w:i/>
          <w:sz w:val="24"/>
          <w:szCs w:val="24"/>
        </w:rPr>
        <w:t xml:space="preserve">Descriptive Statistics as a Function of Adoption Status </w:t>
      </w:r>
    </w:p>
    <w:p w14:paraId="34341C3B" w14:textId="77777777" w:rsidR="00723541" w:rsidRPr="00C23B62" w:rsidRDefault="00723541" w:rsidP="00C23B62">
      <w:pPr>
        <w:spacing w:after="0" w:line="480" w:lineRule="auto"/>
        <w:rPr>
          <w:rFonts w:ascii="Times New Roman" w:hAnsi="Times New Roman"/>
          <w:i/>
          <w:sz w:val="24"/>
          <w:szCs w:val="24"/>
        </w:rPr>
      </w:pPr>
    </w:p>
    <w:p w14:paraId="69CE0963" w14:textId="002BCDC7" w:rsidR="00BF269A" w:rsidRPr="009106F4" w:rsidRDefault="00BF269A" w:rsidP="00EB1A08">
      <w:pPr>
        <w:pBdr>
          <w:bottom w:val="single" w:sz="12" w:space="1" w:color="auto"/>
        </w:pBdr>
        <w:tabs>
          <w:tab w:val="left" w:pos="4820"/>
          <w:tab w:val="left" w:pos="7938"/>
          <w:tab w:val="left" w:pos="8789"/>
          <w:tab w:val="left" w:pos="10490"/>
          <w:tab w:val="left" w:pos="12616"/>
        </w:tabs>
        <w:spacing w:after="0" w:line="240" w:lineRule="auto"/>
        <w:rPr>
          <w:rFonts w:ascii="Times New Roman" w:hAnsi="Times New Roman"/>
          <w:sz w:val="24"/>
          <w:szCs w:val="24"/>
        </w:rPr>
      </w:pPr>
      <w:r w:rsidRPr="00C23B62">
        <w:rPr>
          <w:rFonts w:ascii="Times New Roman" w:hAnsi="Times New Roman"/>
          <w:sz w:val="24"/>
          <w:szCs w:val="24"/>
        </w:rPr>
        <w:tab/>
      </w:r>
      <w:r w:rsidRPr="009106F4">
        <w:rPr>
          <w:rFonts w:ascii="Times New Roman" w:hAnsi="Times New Roman"/>
          <w:sz w:val="24"/>
          <w:szCs w:val="24"/>
        </w:rPr>
        <w:t>Adoptive</w:t>
      </w:r>
      <w:r w:rsidRPr="009106F4">
        <w:rPr>
          <w:rFonts w:ascii="Times New Roman" w:hAnsi="Times New Roman"/>
          <w:sz w:val="24"/>
          <w:szCs w:val="24"/>
        </w:rPr>
        <w:tab/>
        <w:t>Biological</w:t>
      </w:r>
      <w:r w:rsidR="00EB1A08">
        <w:rPr>
          <w:rFonts w:ascii="Times New Roman" w:hAnsi="Times New Roman"/>
          <w:sz w:val="24"/>
          <w:szCs w:val="24"/>
        </w:rPr>
        <w:tab/>
      </w:r>
      <w:r w:rsidR="005E0104">
        <w:rPr>
          <w:rFonts w:ascii="Times New Roman" w:hAnsi="Times New Roman"/>
          <w:sz w:val="24"/>
          <w:szCs w:val="24"/>
        </w:rPr>
        <w:t>Group Difference</w:t>
      </w:r>
      <w:r w:rsidR="005E0104">
        <w:rPr>
          <w:rFonts w:ascii="Times New Roman" w:hAnsi="Times New Roman"/>
          <w:sz w:val="24"/>
          <w:szCs w:val="24"/>
        </w:rPr>
        <w:tab/>
        <w:t>Effect Size</w:t>
      </w:r>
    </w:p>
    <w:p w14:paraId="204AFA47" w14:textId="22406464" w:rsidR="00BF269A" w:rsidRPr="005E0104" w:rsidRDefault="00BF269A" w:rsidP="00015236">
      <w:pPr>
        <w:pBdr>
          <w:bottom w:val="single" w:sz="12" w:space="1" w:color="auto"/>
        </w:pBdr>
        <w:tabs>
          <w:tab w:val="left" w:pos="3969"/>
          <w:tab w:val="left" w:pos="5670"/>
          <w:tab w:val="left" w:pos="7230"/>
          <w:tab w:val="left" w:pos="8222"/>
          <w:tab w:val="left" w:pos="8931"/>
          <w:tab w:val="left" w:pos="11340"/>
          <w:tab w:val="left" w:pos="12333"/>
        </w:tabs>
        <w:spacing w:after="0" w:line="240" w:lineRule="auto"/>
        <w:rPr>
          <w:rFonts w:ascii="Times New Roman" w:hAnsi="Times New Roman"/>
          <w:i/>
          <w:sz w:val="24"/>
          <w:szCs w:val="24"/>
        </w:rPr>
      </w:pPr>
      <w:r w:rsidRPr="009106F4">
        <w:rPr>
          <w:rFonts w:ascii="Times New Roman" w:hAnsi="Times New Roman"/>
          <w:sz w:val="24"/>
          <w:szCs w:val="24"/>
        </w:rPr>
        <w:tab/>
        <w:t>Mean (SD)</w:t>
      </w:r>
      <w:r w:rsidRPr="009106F4">
        <w:rPr>
          <w:rFonts w:ascii="Times New Roman" w:hAnsi="Times New Roman"/>
          <w:sz w:val="24"/>
          <w:szCs w:val="24"/>
        </w:rPr>
        <w:tab/>
        <w:t>Range</w:t>
      </w:r>
      <w:r w:rsidRPr="009106F4">
        <w:rPr>
          <w:rFonts w:ascii="Times New Roman" w:hAnsi="Times New Roman"/>
          <w:sz w:val="24"/>
          <w:szCs w:val="24"/>
        </w:rPr>
        <w:tab/>
        <w:t>Mean (SD)</w:t>
      </w:r>
      <w:r w:rsidRPr="009106F4">
        <w:rPr>
          <w:rFonts w:ascii="Times New Roman" w:hAnsi="Times New Roman"/>
          <w:sz w:val="24"/>
          <w:szCs w:val="24"/>
        </w:rPr>
        <w:tab/>
        <w:t>Range</w:t>
      </w:r>
      <w:r w:rsidR="005E0104">
        <w:rPr>
          <w:rFonts w:ascii="Times New Roman" w:hAnsi="Times New Roman"/>
          <w:sz w:val="24"/>
          <w:szCs w:val="24"/>
        </w:rPr>
        <w:tab/>
      </w:r>
      <w:r w:rsidR="005E0104">
        <w:rPr>
          <w:rFonts w:ascii="Times New Roman" w:hAnsi="Times New Roman"/>
          <w:i/>
          <w:sz w:val="24"/>
          <w:szCs w:val="24"/>
        </w:rPr>
        <w:t>t</w:t>
      </w:r>
      <w:r w:rsidR="005E0104">
        <w:rPr>
          <w:rFonts w:ascii="Times New Roman" w:hAnsi="Times New Roman"/>
          <w:i/>
          <w:sz w:val="24"/>
          <w:szCs w:val="24"/>
        </w:rPr>
        <w:tab/>
      </w:r>
      <w:r w:rsidR="005E0104">
        <w:rPr>
          <w:rFonts w:ascii="Times New Roman" w:hAnsi="Times New Roman"/>
          <w:i/>
          <w:sz w:val="24"/>
          <w:szCs w:val="24"/>
        </w:rPr>
        <w:tab/>
        <w:t>d</w:t>
      </w:r>
    </w:p>
    <w:p w14:paraId="77702B10" w14:textId="77777777" w:rsidR="00BF269A" w:rsidRPr="009106F4" w:rsidRDefault="00BF269A" w:rsidP="004D1F21">
      <w:pPr>
        <w:tabs>
          <w:tab w:val="left" w:pos="3686"/>
          <w:tab w:val="left" w:pos="5245"/>
          <w:tab w:val="left" w:pos="6521"/>
          <w:tab w:val="left" w:pos="7797"/>
          <w:tab w:val="left" w:pos="11199"/>
          <w:tab w:val="left" w:pos="12900"/>
        </w:tabs>
        <w:spacing w:after="0" w:line="480" w:lineRule="auto"/>
        <w:rPr>
          <w:rFonts w:ascii="Times New Roman" w:hAnsi="Times New Roman"/>
          <w:sz w:val="24"/>
          <w:szCs w:val="24"/>
        </w:rPr>
      </w:pPr>
    </w:p>
    <w:p w14:paraId="3524FD70" w14:textId="057230F7" w:rsidR="006E5AD3" w:rsidRPr="009106F4" w:rsidRDefault="006E5AD3" w:rsidP="00015236">
      <w:pPr>
        <w:tabs>
          <w:tab w:val="left" w:pos="3969"/>
          <w:tab w:val="left" w:pos="5670"/>
          <w:tab w:val="left" w:pos="7230"/>
          <w:tab w:val="left" w:pos="7797"/>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Child age in months</w:t>
      </w:r>
      <w:r w:rsidRPr="009106F4">
        <w:rPr>
          <w:rFonts w:ascii="Times New Roman" w:hAnsi="Times New Roman"/>
          <w:sz w:val="24"/>
          <w:szCs w:val="24"/>
        </w:rPr>
        <w:tab/>
        <w:t>110.4</w:t>
      </w:r>
      <w:r w:rsidR="009106F4">
        <w:rPr>
          <w:rFonts w:ascii="Times New Roman" w:hAnsi="Times New Roman"/>
          <w:sz w:val="24"/>
          <w:szCs w:val="24"/>
        </w:rPr>
        <w:t>4 (48.24)</w:t>
      </w:r>
      <w:r w:rsidR="009106F4">
        <w:rPr>
          <w:rFonts w:ascii="Times New Roman" w:hAnsi="Times New Roman"/>
          <w:sz w:val="24"/>
          <w:szCs w:val="24"/>
        </w:rPr>
        <w:tab/>
        <w:t>37–200</w:t>
      </w:r>
      <w:r w:rsidR="009106F4">
        <w:rPr>
          <w:rFonts w:ascii="Times New Roman" w:hAnsi="Times New Roman"/>
          <w:sz w:val="24"/>
          <w:szCs w:val="24"/>
        </w:rPr>
        <w:tab/>
        <w:t>100.32 (41.45)</w:t>
      </w:r>
      <w:r w:rsidR="009106F4">
        <w:rPr>
          <w:rFonts w:ascii="Times New Roman" w:hAnsi="Times New Roman"/>
          <w:sz w:val="24"/>
          <w:szCs w:val="24"/>
        </w:rPr>
        <w:tab/>
      </w:r>
      <w:r w:rsidRPr="009106F4">
        <w:rPr>
          <w:rFonts w:ascii="Times New Roman" w:hAnsi="Times New Roman"/>
          <w:sz w:val="24"/>
          <w:szCs w:val="24"/>
        </w:rPr>
        <w:t>35–198</w:t>
      </w:r>
      <w:r w:rsidR="000E60E7" w:rsidRPr="009106F4">
        <w:rPr>
          <w:rFonts w:ascii="Times New Roman" w:hAnsi="Times New Roman"/>
          <w:sz w:val="24"/>
          <w:szCs w:val="24"/>
        </w:rPr>
        <w:t xml:space="preserve"> </w:t>
      </w:r>
      <w:r w:rsidR="009106F4">
        <w:rPr>
          <w:rFonts w:ascii="Times New Roman" w:hAnsi="Times New Roman"/>
          <w:sz w:val="24"/>
          <w:szCs w:val="24"/>
        </w:rPr>
        <w:tab/>
      </w:r>
      <w:r w:rsidR="009106F4" w:rsidRPr="009106F4">
        <w:rPr>
          <w:rFonts w:ascii="Times New Roman" w:hAnsi="Times New Roman"/>
          <w:sz w:val="24"/>
          <w:szCs w:val="24"/>
        </w:rPr>
        <w:t>1.22</w:t>
      </w:r>
      <w:r w:rsidR="009106F4">
        <w:rPr>
          <w:rFonts w:ascii="Times New Roman" w:hAnsi="Times New Roman"/>
          <w:sz w:val="24"/>
          <w:szCs w:val="24"/>
        </w:rPr>
        <w:t xml:space="preserve"> </w:t>
      </w:r>
      <w:r w:rsidR="00185D79">
        <w:rPr>
          <w:rFonts w:ascii="Times New Roman" w:hAnsi="Times New Roman"/>
          <w:sz w:val="24"/>
          <w:szCs w:val="24"/>
        </w:rPr>
        <w:tab/>
      </w:r>
      <w:r w:rsidR="003544AD">
        <w:rPr>
          <w:rFonts w:ascii="Times New Roman" w:hAnsi="Times New Roman"/>
          <w:sz w:val="24"/>
          <w:szCs w:val="24"/>
        </w:rPr>
        <w:t>.23</w:t>
      </w:r>
    </w:p>
    <w:p w14:paraId="67313FD5" w14:textId="5D96EC82" w:rsidR="000E60E7" w:rsidRPr="009106F4" w:rsidRDefault="006E5AD3" w:rsidP="00015236">
      <w:pPr>
        <w:tabs>
          <w:tab w:val="left" w:pos="3969"/>
          <w:tab w:val="left" w:pos="5670"/>
          <w:tab w:val="left" w:pos="7230"/>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P</w:t>
      </w:r>
      <w:r w:rsidR="009106F4">
        <w:rPr>
          <w:rFonts w:ascii="Times New Roman" w:hAnsi="Times New Roman"/>
          <w:sz w:val="24"/>
          <w:szCs w:val="24"/>
        </w:rPr>
        <w:t>arent age in years</w:t>
      </w:r>
      <w:r w:rsidR="009106F4">
        <w:rPr>
          <w:rFonts w:ascii="Times New Roman" w:hAnsi="Times New Roman"/>
          <w:sz w:val="24"/>
          <w:szCs w:val="24"/>
        </w:rPr>
        <w:tab/>
        <w:t>45.11 (6.70)</w:t>
      </w:r>
      <w:r w:rsidR="009106F4">
        <w:rPr>
          <w:rFonts w:ascii="Times New Roman" w:hAnsi="Times New Roman"/>
          <w:sz w:val="24"/>
          <w:szCs w:val="24"/>
        </w:rPr>
        <w:tab/>
      </w:r>
      <w:r w:rsidRPr="009106F4">
        <w:rPr>
          <w:rFonts w:ascii="Times New Roman" w:hAnsi="Times New Roman"/>
          <w:sz w:val="24"/>
          <w:szCs w:val="24"/>
        </w:rPr>
        <w:t>27–56</w:t>
      </w:r>
      <w:r w:rsidRPr="009106F4">
        <w:rPr>
          <w:rFonts w:ascii="Times New Roman" w:hAnsi="Times New Roman"/>
          <w:sz w:val="24"/>
          <w:szCs w:val="24"/>
        </w:rPr>
        <w:tab/>
        <w:t>38.75 (6.41)</w:t>
      </w:r>
      <w:r w:rsidRPr="009106F4">
        <w:rPr>
          <w:rFonts w:ascii="Times New Roman" w:hAnsi="Times New Roman"/>
          <w:sz w:val="24"/>
          <w:szCs w:val="24"/>
        </w:rPr>
        <w:tab/>
        <w:t>25–55</w:t>
      </w:r>
      <w:r w:rsidRPr="009106F4">
        <w:rPr>
          <w:rFonts w:ascii="Times New Roman" w:hAnsi="Times New Roman"/>
          <w:sz w:val="24"/>
          <w:szCs w:val="24"/>
        </w:rPr>
        <w:tab/>
      </w:r>
      <w:r w:rsidR="009106F4" w:rsidRPr="009106F4">
        <w:rPr>
          <w:rFonts w:ascii="Times New Roman" w:hAnsi="Times New Roman"/>
          <w:sz w:val="24"/>
          <w:szCs w:val="24"/>
        </w:rPr>
        <w:t>5.14</w:t>
      </w:r>
      <w:r w:rsidR="009106F4">
        <w:rPr>
          <w:rFonts w:ascii="Times New Roman" w:hAnsi="Times New Roman"/>
          <w:sz w:val="24"/>
          <w:szCs w:val="24"/>
        </w:rPr>
        <w:t>***</w:t>
      </w:r>
      <w:r w:rsidR="00501CE3">
        <w:rPr>
          <w:rFonts w:ascii="Times New Roman" w:hAnsi="Times New Roman"/>
          <w:sz w:val="24"/>
          <w:szCs w:val="24"/>
        </w:rPr>
        <w:tab/>
        <w:t>.97</w:t>
      </w:r>
    </w:p>
    <w:p w14:paraId="6571D293" w14:textId="0C70EF6F" w:rsidR="00BF269A" w:rsidRPr="009106F4" w:rsidRDefault="00BF269A" w:rsidP="00015236">
      <w:pPr>
        <w:tabs>
          <w:tab w:val="left" w:pos="3969"/>
          <w:tab w:val="left" w:pos="5670"/>
          <w:tab w:val="left" w:pos="7230"/>
          <w:tab w:val="left" w:pos="7797"/>
          <w:tab w:val="left" w:pos="8080"/>
          <w:tab w:val="left" w:pos="8931"/>
          <w:tab w:val="left" w:pos="11199"/>
          <w:tab w:val="left" w:pos="12900"/>
        </w:tabs>
        <w:spacing w:after="0" w:line="360" w:lineRule="auto"/>
        <w:rPr>
          <w:rFonts w:ascii="Times New Roman" w:hAnsi="Times New Roman"/>
          <w:sz w:val="24"/>
          <w:szCs w:val="24"/>
          <w:lang w:val="fr-FR"/>
        </w:rPr>
      </w:pPr>
      <w:r w:rsidRPr="009106F4">
        <w:rPr>
          <w:rFonts w:ascii="Times New Roman" w:hAnsi="Times New Roman"/>
          <w:sz w:val="24"/>
          <w:szCs w:val="24"/>
          <w:lang w:val="fr-FR"/>
        </w:rPr>
        <w:t>Mental descriptions (proportion)</w:t>
      </w:r>
      <w:r w:rsidRPr="009106F4">
        <w:rPr>
          <w:rFonts w:ascii="Times New Roman" w:hAnsi="Times New Roman"/>
          <w:sz w:val="24"/>
          <w:szCs w:val="24"/>
          <w:lang w:val="fr-FR"/>
        </w:rPr>
        <w:tab/>
        <w:t>0.38 (0.18)</w:t>
      </w:r>
      <w:r w:rsidRPr="009106F4">
        <w:rPr>
          <w:rFonts w:ascii="Times New Roman" w:hAnsi="Times New Roman"/>
          <w:sz w:val="24"/>
          <w:szCs w:val="24"/>
          <w:lang w:val="fr-FR"/>
        </w:rPr>
        <w:tab/>
        <w:t>0–0.83</w:t>
      </w:r>
      <w:r w:rsidRPr="009106F4">
        <w:rPr>
          <w:rFonts w:ascii="Times New Roman" w:hAnsi="Times New Roman"/>
          <w:sz w:val="24"/>
          <w:szCs w:val="24"/>
          <w:lang w:val="fr-FR"/>
        </w:rPr>
        <w:tab/>
        <w:t>0.51 (0.22)</w:t>
      </w:r>
      <w:r w:rsidRPr="009106F4">
        <w:rPr>
          <w:rFonts w:ascii="Times New Roman" w:hAnsi="Times New Roman"/>
          <w:sz w:val="24"/>
          <w:szCs w:val="24"/>
          <w:lang w:val="fr-FR"/>
        </w:rPr>
        <w:tab/>
        <w:t>0.08–1</w:t>
      </w:r>
      <w:r w:rsidR="00C02E6A">
        <w:rPr>
          <w:rFonts w:ascii="Times New Roman" w:hAnsi="Times New Roman"/>
          <w:sz w:val="24"/>
          <w:szCs w:val="24"/>
          <w:lang w:val="fr-FR"/>
        </w:rPr>
        <w:tab/>
        <w:t>3.24***</w:t>
      </w:r>
      <w:r w:rsidR="00FF0D0C">
        <w:rPr>
          <w:rFonts w:ascii="Times New Roman" w:hAnsi="Times New Roman"/>
          <w:sz w:val="24"/>
          <w:szCs w:val="24"/>
          <w:lang w:val="fr-FR"/>
        </w:rPr>
        <w:tab/>
        <w:t>.65</w:t>
      </w:r>
    </w:p>
    <w:p w14:paraId="5AA8368E" w14:textId="639E35C3" w:rsidR="00BF269A" w:rsidRPr="009106F4" w:rsidRDefault="00BF269A" w:rsidP="00015236">
      <w:pPr>
        <w:tabs>
          <w:tab w:val="left" w:pos="3969"/>
          <w:tab w:val="left" w:pos="5670"/>
          <w:tab w:val="left" w:pos="7230"/>
          <w:tab w:val="left" w:pos="7797"/>
          <w:tab w:val="left" w:pos="8080"/>
          <w:tab w:val="left" w:pos="8931"/>
          <w:tab w:val="left" w:pos="11199"/>
          <w:tab w:val="left" w:pos="12900"/>
        </w:tabs>
        <w:spacing w:after="0" w:line="360" w:lineRule="auto"/>
        <w:rPr>
          <w:rFonts w:ascii="Times New Roman" w:hAnsi="Times New Roman"/>
          <w:sz w:val="24"/>
          <w:szCs w:val="24"/>
          <w:lang w:val="fr-FR"/>
        </w:rPr>
      </w:pPr>
      <w:r w:rsidRPr="009106F4">
        <w:rPr>
          <w:rFonts w:ascii="Times New Roman" w:hAnsi="Times New Roman"/>
          <w:sz w:val="24"/>
          <w:szCs w:val="24"/>
          <w:lang w:val="fr-FR"/>
        </w:rPr>
        <w:t>Non-menta</w:t>
      </w:r>
      <w:r w:rsidR="00E915B7" w:rsidRPr="009106F4">
        <w:rPr>
          <w:rFonts w:ascii="Times New Roman" w:hAnsi="Times New Roman"/>
          <w:sz w:val="24"/>
          <w:szCs w:val="24"/>
          <w:lang w:val="fr-FR"/>
        </w:rPr>
        <w:t>l de</w:t>
      </w:r>
      <w:r w:rsidR="00C02E6A">
        <w:rPr>
          <w:rFonts w:ascii="Times New Roman" w:hAnsi="Times New Roman"/>
          <w:sz w:val="24"/>
          <w:szCs w:val="24"/>
          <w:lang w:val="fr-FR"/>
        </w:rPr>
        <w:t>scriptions (proportion)</w:t>
      </w:r>
      <w:r w:rsidR="00C02E6A">
        <w:rPr>
          <w:rFonts w:ascii="Times New Roman" w:hAnsi="Times New Roman"/>
          <w:sz w:val="24"/>
          <w:szCs w:val="24"/>
          <w:lang w:val="fr-FR"/>
        </w:rPr>
        <w:tab/>
        <w:t>0.63</w:t>
      </w:r>
      <w:r w:rsidRPr="009106F4">
        <w:rPr>
          <w:rFonts w:ascii="Times New Roman" w:hAnsi="Times New Roman"/>
          <w:sz w:val="24"/>
          <w:szCs w:val="24"/>
          <w:lang w:val="fr-FR"/>
        </w:rPr>
        <w:t xml:space="preserve"> (0.19)</w:t>
      </w:r>
      <w:r w:rsidRPr="009106F4">
        <w:rPr>
          <w:rFonts w:ascii="Times New Roman" w:hAnsi="Times New Roman"/>
          <w:sz w:val="24"/>
          <w:szCs w:val="24"/>
          <w:lang w:val="fr-FR"/>
        </w:rPr>
        <w:tab/>
        <w:t>0.17–1</w:t>
      </w:r>
      <w:r w:rsidRPr="009106F4">
        <w:rPr>
          <w:rFonts w:ascii="Times New Roman" w:hAnsi="Times New Roman"/>
          <w:sz w:val="24"/>
          <w:szCs w:val="24"/>
          <w:lang w:val="fr-FR"/>
        </w:rPr>
        <w:tab/>
        <w:t>0.49 (0.22)</w:t>
      </w:r>
      <w:r w:rsidRPr="009106F4">
        <w:rPr>
          <w:rFonts w:ascii="Times New Roman" w:hAnsi="Times New Roman"/>
          <w:sz w:val="24"/>
          <w:szCs w:val="24"/>
          <w:lang w:val="fr-FR"/>
        </w:rPr>
        <w:tab/>
        <w:t>0–0.92</w:t>
      </w:r>
      <w:r w:rsidR="00C02E6A">
        <w:rPr>
          <w:rFonts w:ascii="Times New Roman" w:hAnsi="Times New Roman"/>
          <w:sz w:val="24"/>
          <w:szCs w:val="24"/>
          <w:lang w:val="fr-FR"/>
        </w:rPr>
        <w:tab/>
        <w:t>3.27***</w:t>
      </w:r>
      <w:r w:rsidR="00DC7431">
        <w:rPr>
          <w:rFonts w:ascii="Times New Roman" w:hAnsi="Times New Roman"/>
          <w:sz w:val="24"/>
          <w:szCs w:val="24"/>
          <w:lang w:val="fr-FR"/>
        </w:rPr>
        <w:tab/>
        <w:t>.68</w:t>
      </w:r>
    </w:p>
    <w:p w14:paraId="7B5BD26E" w14:textId="47815BC5" w:rsidR="00BF269A" w:rsidRPr="009106F4" w:rsidRDefault="00BF269A" w:rsidP="00015236">
      <w:pPr>
        <w:tabs>
          <w:tab w:val="left" w:pos="3969"/>
          <w:tab w:val="left" w:pos="5670"/>
          <w:tab w:val="left" w:pos="7230"/>
          <w:tab w:val="left" w:pos="7797"/>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 xml:space="preserve">Parent education </w:t>
      </w:r>
      <w:r w:rsidRPr="009106F4">
        <w:rPr>
          <w:rFonts w:ascii="Times New Roman" w:hAnsi="Times New Roman"/>
          <w:sz w:val="24"/>
          <w:szCs w:val="24"/>
        </w:rPr>
        <w:tab/>
      </w:r>
      <w:r w:rsidR="002911E7">
        <w:rPr>
          <w:rFonts w:ascii="Times New Roman" w:hAnsi="Times New Roman"/>
          <w:sz w:val="24"/>
          <w:szCs w:val="24"/>
        </w:rPr>
        <w:t>4.06</w:t>
      </w:r>
      <w:r w:rsidR="000E60E7" w:rsidRPr="009106F4">
        <w:rPr>
          <w:rFonts w:ascii="Times New Roman" w:hAnsi="Times New Roman"/>
          <w:sz w:val="24"/>
          <w:szCs w:val="24"/>
        </w:rPr>
        <w:t xml:space="preserve"> (1.24)</w:t>
      </w:r>
      <w:r w:rsidR="000C5F29" w:rsidRPr="009106F4">
        <w:rPr>
          <w:rFonts w:ascii="Times New Roman" w:hAnsi="Times New Roman"/>
          <w:sz w:val="24"/>
          <w:szCs w:val="24"/>
        </w:rPr>
        <w:tab/>
      </w:r>
      <w:r w:rsidR="00045ADB" w:rsidRPr="009106F4">
        <w:rPr>
          <w:rFonts w:ascii="Times New Roman" w:hAnsi="Times New Roman"/>
          <w:sz w:val="24"/>
          <w:szCs w:val="24"/>
        </w:rPr>
        <w:t>1–5</w:t>
      </w:r>
      <w:r w:rsidR="009106F4">
        <w:rPr>
          <w:rFonts w:ascii="Times New Roman" w:hAnsi="Times New Roman"/>
          <w:sz w:val="24"/>
          <w:szCs w:val="24"/>
        </w:rPr>
        <w:tab/>
      </w:r>
      <w:r w:rsidR="00E534FF" w:rsidRPr="009106F4">
        <w:rPr>
          <w:rFonts w:ascii="Times New Roman" w:hAnsi="Times New Roman"/>
          <w:sz w:val="24"/>
          <w:szCs w:val="24"/>
        </w:rPr>
        <w:t>3.33 (1.47)</w:t>
      </w:r>
      <w:r w:rsidR="00E534FF" w:rsidRPr="009106F4">
        <w:rPr>
          <w:rFonts w:ascii="Times New Roman" w:hAnsi="Times New Roman"/>
          <w:sz w:val="24"/>
          <w:szCs w:val="24"/>
        </w:rPr>
        <w:tab/>
      </w:r>
      <w:r w:rsidR="000C53F7" w:rsidRPr="009106F4">
        <w:rPr>
          <w:rFonts w:ascii="Times New Roman" w:hAnsi="Times New Roman"/>
          <w:sz w:val="24"/>
          <w:szCs w:val="24"/>
        </w:rPr>
        <w:t>1–</w:t>
      </w:r>
      <w:r w:rsidRPr="009106F4">
        <w:rPr>
          <w:rFonts w:ascii="Times New Roman" w:hAnsi="Times New Roman"/>
          <w:sz w:val="24"/>
          <w:szCs w:val="24"/>
        </w:rPr>
        <w:t>5</w:t>
      </w:r>
      <w:r w:rsidR="000E60E7" w:rsidRPr="009106F4">
        <w:rPr>
          <w:rFonts w:ascii="Times New Roman" w:hAnsi="Times New Roman"/>
          <w:sz w:val="24"/>
          <w:szCs w:val="24"/>
        </w:rPr>
        <w:t xml:space="preserve"> </w:t>
      </w:r>
      <w:r w:rsidR="009106F4">
        <w:rPr>
          <w:rFonts w:ascii="Times New Roman" w:hAnsi="Times New Roman"/>
          <w:sz w:val="24"/>
          <w:szCs w:val="24"/>
        </w:rPr>
        <w:tab/>
      </w:r>
      <w:r w:rsidR="000E60E7" w:rsidRPr="009106F4">
        <w:rPr>
          <w:rFonts w:ascii="Times New Roman" w:hAnsi="Times New Roman"/>
          <w:sz w:val="24"/>
          <w:szCs w:val="24"/>
        </w:rPr>
        <w:t>2.94</w:t>
      </w:r>
      <w:r w:rsidR="009106F4">
        <w:rPr>
          <w:rFonts w:ascii="Times New Roman" w:hAnsi="Times New Roman"/>
          <w:sz w:val="24"/>
          <w:szCs w:val="24"/>
        </w:rPr>
        <w:t>**</w:t>
      </w:r>
      <w:r w:rsidR="007E193B">
        <w:rPr>
          <w:rFonts w:ascii="Times New Roman" w:hAnsi="Times New Roman"/>
          <w:sz w:val="24"/>
          <w:szCs w:val="24"/>
        </w:rPr>
        <w:tab/>
        <w:t>.54</w:t>
      </w:r>
    </w:p>
    <w:p w14:paraId="24B574A6" w14:textId="48AA7DEA" w:rsidR="00BF269A" w:rsidRPr="009106F4" w:rsidRDefault="000C53F7" w:rsidP="00015236">
      <w:pPr>
        <w:tabs>
          <w:tab w:val="left" w:pos="3969"/>
          <w:tab w:val="left" w:pos="5670"/>
          <w:tab w:val="left" w:pos="7230"/>
          <w:tab w:val="left" w:pos="7797"/>
          <w:tab w:val="left" w:pos="8080"/>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CODQ Scores</w:t>
      </w:r>
      <w:r w:rsidRPr="009106F4">
        <w:rPr>
          <w:rFonts w:ascii="Times New Roman" w:hAnsi="Times New Roman"/>
          <w:sz w:val="24"/>
          <w:szCs w:val="24"/>
        </w:rPr>
        <w:tab/>
        <w:t>53.03 (3.60)</w:t>
      </w:r>
      <w:r w:rsidRPr="009106F4">
        <w:rPr>
          <w:rFonts w:ascii="Times New Roman" w:hAnsi="Times New Roman"/>
          <w:sz w:val="24"/>
          <w:szCs w:val="24"/>
        </w:rPr>
        <w:tab/>
        <w:t>46–63</w:t>
      </w:r>
      <w:r w:rsidRPr="009106F4">
        <w:rPr>
          <w:rFonts w:ascii="Times New Roman" w:hAnsi="Times New Roman"/>
          <w:sz w:val="24"/>
          <w:szCs w:val="24"/>
        </w:rPr>
        <w:tab/>
        <w:t>52.82 (4.06)</w:t>
      </w:r>
      <w:r w:rsidRPr="009106F4">
        <w:rPr>
          <w:rFonts w:ascii="Times New Roman" w:hAnsi="Times New Roman"/>
          <w:sz w:val="24"/>
          <w:szCs w:val="24"/>
        </w:rPr>
        <w:tab/>
        <w:t>42–</w:t>
      </w:r>
      <w:r w:rsidR="00BF269A" w:rsidRPr="009106F4">
        <w:rPr>
          <w:rFonts w:ascii="Times New Roman" w:hAnsi="Times New Roman"/>
          <w:sz w:val="24"/>
          <w:szCs w:val="24"/>
        </w:rPr>
        <w:t>61</w:t>
      </w:r>
      <w:r w:rsidR="00777897">
        <w:rPr>
          <w:rFonts w:ascii="Times New Roman" w:hAnsi="Times New Roman"/>
          <w:sz w:val="24"/>
          <w:szCs w:val="24"/>
        </w:rPr>
        <w:tab/>
        <w:t>0.27</w:t>
      </w:r>
      <w:r w:rsidR="00B71964">
        <w:rPr>
          <w:rFonts w:ascii="Times New Roman" w:hAnsi="Times New Roman"/>
          <w:sz w:val="24"/>
          <w:szCs w:val="24"/>
        </w:rPr>
        <w:tab/>
        <w:t>.05</w:t>
      </w:r>
    </w:p>
    <w:p w14:paraId="35D26860" w14:textId="4FAD62AF" w:rsidR="00BF269A" w:rsidRPr="009106F4" w:rsidRDefault="00BF269A" w:rsidP="00015236">
      <w:pPr>
        <w:tabs>
          <w:tab w:val="left" w:pos="3969"/>
          <w:tab w:val="left" w:pos="5670"/>
          <w:tab w:val="left" w:pos="7230"/>
          <w:tab w:val="left" w:pos="7797"/>
          <w:tab w:val="left" w:pos="8080"/>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 xml:space="preserve">HADS </w:t>
      </w:r>
      <w:r w:rsidR="006F050F" w:rsidRPr="009106F4">
        <w:rPr>
          <w:rFonts w:ascii="Times New Roman" w:hAnsi="Times New Roman"/>
          <w:sz w:val="24"/>
          <w:szCs w:val="24"/>
        </w:rPr>
        <w:t>Anxiety</w:t>
      </w:r>
      <w:r w:rsidR="00D11EC7" w:rsidRPr="009106F4">
        <w:rPr>
          <w:rFonts w:ascii="Times New Roman" w:hAnsi="Times New Roman"/>
          <w:sz w:val="24"/>
          <w:szCs w:val="24"/>
        </w:rPr>
        <w:t xml:space="preserve"> Score</w:t>
      </w:r>
      <w:r w:rsidR="00D11EC7" w:rsidRPr="009106F4">
        <w:rPr>
          <w:rFonts w:ascii="Times New Roman" w:hAnsi="Times New Roman"/>
          <w:sz w:val="24"/>
          <w:szCs w:val="24"/>
        </w:rPr>
        <w:tab/>
        <w:t>5.97 (3.89)</w:t>
      </w:r>
      <w:r w:rsidR="00D11EC7" w:rsidRPr="009106F4">
        <w:rPr>
          <w:rFonts w:ascii="Times New Roman" w:hAnsi="Times New Roman"/>
          <w:sz w:val="24"/>
          <w:szCs w:val="24"/>
        </w:rPr>
        <w:tab/>
        <w:t>0–17</w:t>
      </w:r>
      <w:r w:rsidRPr="009106F4">
        <w:rPr>
          <w:rFonts w:ascii="Times New Roman" w:hAnsi="Times New Roman"/>
          <w:sz w:val="24"/>
          <w:szCs w:val="24"/>
        </w:rPr>
        <w:tab/>
      </w:r>
      <w:r w:rsidR="000C53F7" w:rsidRPr="009106F4">
        <w:rPr>
          <w:rFonts w:ascii="Times New Roman" w:hAnsi="Times New Roman"/>
          <w:sz w:val="24"/>
          <w:szCs w:val="24"/>
        </w:rPr>
        <w:t>6.55 (3.69)</w:t>
      </w:r>
      <w:r w:rsidR="000C53F7" w:rsidRPr="009106F4">
        <w:rPr>
          <w:rFonts w:ascii="Times New Roman" w:hAnsi="Times New Roman"/>
          <w:sz w:val="24"/>
          <w:szCs w:val="24"/>
        </w:rPr>
        <w:tab/>
        <w:t>1–</w:t>
      </w:r>
      <w:r w:rsidR="00D11EC7" w:rsidRPr="009106F4">
        <w:rPr>
          <w:rFonts w:ascii="Times New Roman" w:hAnsi="Times New Roman"/>
          <w:sz w:val="24"/>
          <w:szCs w:val="24"/>
        </w:rPr>
        <w:t>18</w:t>
      </w:r>
      <w:r w:rsidR="00777897">
        <w:rPr>
          <w:rFonts w:ascii="Times New Roman" w:hAnsi="Times New Roman"/>
          <w:sz w:val="24"/>
          <w:szCs w:val="24"/>
        </w:rPr>
        <w:tab/>
        <w:t>0.81</w:t>
      </w:r>
      <w:r w:rsidR="006849BF">
        <w:rPr>
          <w:rFonts w:ascii="Times New Roman" w:hAnsi="Times New Roman"/>
          <w:sz w:val="24"/>
          <w:szCs w:val="24"/>
        </w:rPr>
        <w:tab/>
        <w:t>.15</w:t>
      </w:r>
    </w:p>
    <w:p w14:paraId="595C6F62" w14:textId="49AFA3E6" w:rsidR="00EB3187" w:rsidRPr="009106F4" w:rsidRDefault="00EB3187" w:rsidP="00015236">
      <w:pPr>
        <w:tabs>
          <w:tab w:val="left" w:pos="3969"/>
          <w:tab w:val="left" w:pos="5670"/>
          <w:tab w:val="left" w:pos="7230"/>
          <w:tab w:val="left" w:pos="7797"/>
          <w:tab w:val="left" w:pos="8080"/>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HADS Depression</w:t>
      </w:r>
      <w:r w:rsidR="00FA7ED4" w:rsidRPr="009106F4">
        <w:rPr>
          <w:rFonts w:ascii="Times New Roman" w:hAnsi="Times New Roman"/>
          <w:sz w:val="24"/>
          <w:szCs w:val="24"/>
        </w:rPr>
        <w:t xml:space="preserve"> Score</w:t>
      </w:r>
      <w:r w:rsidR="00FA7ED4" w:rsidRPr="009106F4">
        <w:rPr>
          <w:rFonts w:ascii="Times New Roman" w:hAnsi="Times New Roman"/>
          <w:sz w:val="24"/>
          <w:szCs w:val="24"/>
        </w:rPr>
        <w:tab/>
        <w:t>4.97</w:t>
      </w:r>
      <w:r w:rsidR="00EE7EAD" w:rsidRPr="009106F4">
        <w:rPr>
          <w:rFonts w:ascii="Times New Roman" w:hAnsi="Times New Roman"/>
          <w:sz w:val="24"/>
          <w:szCs w:val="24"/>
        </w:rPr>
        <w:t xml:space="preserve"> (4.21)</w:t>
      </w:r>
      <w:r w:rsidR="00EE7EAD" w:rsidRPr="009106F4">
        <w:rPr>
          <w:rFonts w:ascii="Times New Roman" w:hAnsi="Times New Roman"/>
          <w:sz w:val="24"/>
          <w:szCs w:val="24"/>
        </w:rPr>
        <w:tab/>
        <w:t>0–14</w:t>
      </w:r>
      <w:r w:rsidR="000C53F7" w:rsidRPr="009106F4">
        <w:rPr>
          <w:rFonts w:ascii="Times New Roman" w:hAnsi="Times New Roman"/>
          <w:sz w:val="24"/>
          <w:szCs w:val="24"/>
        </w:rPr>
        <w:tab/>
        <w:t>3.82 (3.02</w:t>
      </w:r>
      <w:r w:rsidRPr="009106F4">
        <w:rPr>
          <w:rFonts w:ascii="Times New Roman" w:hAnsi="Times New Roman"/>
          <w:sz w:val="24"/>
          <w:szCs w:val="24"/>
        </w:rPr>
        <w:t>)</w:t>
      </w:r>
      <w:r w:rsidRPr="009106F4">
        <w:rPr>
          <w:rFonts w:ascii="Times New Roman" w:hAnsi="Times New Roman"/>
          <w:sz w:val="24"/>
          <w:szCs w:val="24"/>
        </w:rPr>
        <w:tab/>
      </w:r>
      <w:r w:rsidR="000C53F7" w:rsidRPr="009106F4">
        <w:rPr>
          <w:rFonts w:ascii="Times New Roman" w:hAnsi="Times New Roman"/>
          <w:sz w:val="24"/>
          <w:szCs w:val="24"/>
        </w:rPr>
        <w:t>0–15</w:t>
      </w:r>
      <w:r w:rsidR="00777897">
        <w:rPr>
          <w:rFonts w:ascii="Times New Roman" w:hAnsi="Times New Roman"/>
          <w:sz w:val="24"/>
          <w:szCs w:val="24"/>
        </w:rPr>
        <w:tab/>
        <w:t>1.81</w:t>
      </w:r>
      <w:r w:rsidR="0016085B">
        <w:rPr>
          <w:rFonts w:ascii="Times New Roman" w:hAnsi="Times New Roman"/>
          <w:sz w:val="24"/>
          <w:szCs w:val="24"/>
        </w:rPr>
        <w:tab/>
        <w:t>.32</w:t>
      </w:r>
    </w:p>
    <w:p w14:paraId="4BF96822" w14:textId="722F7D9A" w:rsidR="00B16FBF" w:rsidRPr="00C23B62" w:rsidRDefault="000C53F7" w:rsidP="00015236">
      <w:pPr>
        <w:tabs>
          <w:tab w:val="left" w:pos="3969"/>
          <w:tab w:val="left" w:pos="5670"/>
          <w:tab w:val="left" w:pos="7230"/>
          <w:tab w:val="left" w:pos="7797"/>
          <w:tab w:val="left" w:pos="8931"/>
          <w:tab w:val="left" w:pos="11199"/>
          <w:tab w:val="left" w:pos="12900"/>
        </w:tabs>
        <w:spacing w:after="0" w:line="360" w:lineRule="auto"/>
        <w:rPr>
          <w:rFonts w:ascii="Times New Roman" w:hAnsi="Times New Roman"/>
          <w:sz w:val="24"/>
          <w:szCs w:val="24"/>
        </w:rPr>
      </w:pPr>
      <w:r w:rsidRPr="009106F4">
        <w:rPr>
          <w:rFonts w:ascii="Times New Roman" w:hAnsi="Times New Roman"/>
          <w:sz w:val="24"/>
          <w:szCs w:val="24"/>
        </w:rPr>
        <w:t>SDQ Total Score</w:t>
      </w:r>
      <w:r w:rsidRPr="009106F4">
        <w:rPr>
          <w:rFonts w:ascii="Times New Roman" w:hAnsi="Times New Roman"/>
          <w:sz w:val="24"/>
          <w:szCs w:val="24"/>
        </w:rPr>
        <w:tab/>
        <w:t>14.61 (6.45)</w:t>
      </w:r>
      <w:r w:rsidRPr="009106F4">
        <w:rPr>
          <w:rFonts w:ascii="Times New Roman" w:hAnsi="Times New Roman"/>
          <w:sz w:val="24"/>
          <w:szCs w:val="24"/>
        </w:rPr>
        <w:tab/>
        <w:t>5–29</w:t>
      </w:r>
      <w:r w:rsidRPr="009106F4">
        <w:rPr>
          <w:rFonts w:ascii="Times New Roman" w:hAnsi="Times New Roman"/>
          <w:sz w:val="24"/>
          <w:szCs w:val="24"/>
        </w:rPr>
        <w:tab/>
        <w:t>8.33 (4.98)</w:t>
      </w:r>
      <w:r w:rsidRPr="009106F4">
        <w:rPr>
          <w:rFonts w:ascii="Times New Roman" w:hAnsi="Times New Roman"/>
          <w:sz w:val="24"/>
          <w:szCs w:val="24"/>
        </w:rPr>
        <w:tab/>
        <w:t>0–</w:t>
      </w:r>
      <w:r w:rsidR="00BF269A" w:rsidRPr="009106F4">
        <w:rPr>
          <w:rFonts w:ascii="Times New Roman" w:hAnsi="Times New Roman"/>
          <w:sz w:val="24"/>
          <w:szCs w:val="24"/>
        </w:rPr>
        <w:t>25</w:t>
      </w:r>
      <w:r w:rsidR="00E10ADE">
        <w:rPr>
          <w:rFonts w:ascii="Times New Roman" w:hAnsi="Times New Roman"/>
          <w:sz w:val="24"/>
          <w:szCs w:val="24"/>
        </w:rPr>
        <w:tab/>
        <w:t>6.13***</w:t>
      </w:r>
      <w:r w:rsidR="00E02B09">
        <w:rPr>
          <w:rFonts w:ascii="Times New Roman" w:hAnsi="Times New Roman"/>
          <w:sz w:val="24"/>
          <w:szCs w:val="24"/>
        </w:rPr>
        <w:tab/>
        <w:t>1.10</w:t>
      </w:r>
    </w:p>
    <w:p w14:paraId="582DFC1B" w14:textId="77777777" w:rsidR="0056179D" w:rsidRDefault="0056179D" w:rsidP="0056179D">
      <w:pPr>
        <w:pStyle w:val="Dissertation"/>
        <w:tabs>
          <w:tab w:val="left" w:pos="3828"/>
          <w:tab w:val="left" w:pos="5387"/>
          <w:tab w:val="left" w:pos="6663"/>
          <w:tab w:val="left" w:pos="7655"/>
          <w:tab w:val="left" w:pos="8222"/>
          <w:tab w:val="left" w:pos="8931"/>
          <w:tab w:val="left" w:pos="10490"/>
          <w:tab w:val="left" w:pos="12758"/>
        </w:tabs>
        <w:jc w:val="left"/>
        <w:rPr>
          <w:szCs w:val="24"/>
          <w:lang w:val="fr-FR"/>
        </w:rPr>
      </w:pPr>
    </w:p>
    <w:p w14:paraId="5720F7C1" w14:textId="77777777" w:rsidR="0056179D" w:rsidRDefault="0056179D" w:rsidP="0056179D">
      <w:pPr>
        <w:pStyle w:val="Dissertation"/>
        <w:tabs>
          <w:tab w:val="left" w:pos="3828"/>
          <w:tab w:val="left" w:pos="5387"/>
          <w:tab w:val="left" w:pos="6663"/>
          <w:tab w:val="left" w:pos="7655"/>
          <w:tab w:val="left" w:pos="8222"/>
          <w:tab w:val="left" w:pos="8931"/>
          <w:tab w:val="left" w:pos="10490"/>
          <w:tab w:val="left" w:pos="12758"/>
        </w:tabs>
        <w:spacing w:line="276" w:lineRule="auto"/>
        <w:jc w:val="left"/>
        <w:rPr>
          <w:szCs w:val="24"/>
          <w:lang w:val="fr-FR"/>
        </w:rPr>
      </w:pPr>
      <w:r>
        <w:rPr>
          <w:szCs w:val="24"/>
          <w:lang w:val="fr-FR"/>
        </w:rPr>
        <w:t>**</w:t>
      </w:r>
      <w:r>
        <w:rPr>
          <w:i/>
          <w:szCs w:val="24"/>
          <w:lang w:val="fr-FR"/>
        </w:rPr>
        <w:t>p</w:t>
      </w:r>
      <w:r>
        <w:rPr>
          <w:szCs w:val="24"/>
          <w:lang w:val="fr-FR"/>
        </w:rPr>
        <w:t xml:space="preserve"> &lt; .01, ***</w:t>
      </w:r>
      <w:r>
        <w:rPr>
          <w:i/>
          <w:szCs w:val="24"/>
          <w:lang w:val="fr-FR"/>
        </w:rPr>
        <w:t>p</w:t>
      </w:r>
      <w:r>
        <w:rPr>
          <w:szCs w:val="24"/>
          <w:lang w:val="fr-FR"/>
        </w:rPr>
        <w:t xml:space="preserve"> &lt; .001 </w:t>
      </w:r>
    </w:p>
    <w:p w14:paraId="3A1CB3BF" w14:textId="26CD7BB6" w:rsidR="00B16FBF" w:rsidRPr="0056179D" w:rsidRDefault="00B16FBF" w:rsidP="0056179D">
      <w:pPr>
        <w:pStyle w:val="Dissertation"/>
        <w:tabs>
          <w:tab w:val="left" w:pos="3828"/>
          <w:tab w:val="left" w:pos="5387"/>
          <w:tab w:val="left" w:pos="6663"/>
          <w:tab w:val="left" w:pos="7655"/>
          <w:tab w:val="left" w:pos="8222"/>
          <w:tab w:val="left" w:pos="8931"/>
          <w:tab w:val="left" w:pos="10490"/>
          <w:tab w:val="left" w:pos="12758"/>
        </w:tabs>
        <w:spacing w:line="276" w:lineRule="auto"/>
        <w:jc w:val="left"/>
        <w:rPr>
          <w:szCs w:val="24"/>
          <w:lang w:val="fr-FR"/>
        </w:rPr>
      </w:pPr>
      <w:r w:rsidRPr="00C23B62">
        <w:rPr>
          <w:i/>
          <w:szCs w:val="24"/>
        </w:rPr>
        <w:t>Note</w:t>
      </w:r>
      <w:r w:rsidRPr="00C23B62">
        <w:rPr>
          <w:szCs w:val="24"/>
        </w:rPr>
        <w:t xml:space="preserve">: CODQ = </w:t>
      </w:r>
      <w:r w:rsidR="003E2E8A" w:rsidRPr="00C23B62">
        <w:rPr>
          <w:szCs w:val="24"/>
        </w:rPr>
        <w:t>Concepts of Development Questionnaire</w:t>
      </w:r>
      <w:r w:rsidR="00EC0FF8" w:rsidRPr="00C23B62">
        <w:rPr>
          <w:szCs w:val="24"/>
        </w:rPr>
        <w:t>; HADS = Hospital Anxiety and Depression Scale; SDQ = Strengths and Difficulties Questionnaire.</w:t>
      </w:r>
    </w:p>
    <w:p w14:paraId="655DCD04" w14:textId="77777777" w:rsidR="00CC1052" w:rsidRPr="00C23B62" w:rsidRDefault="00CC1052" w:rsidP="00C23B62">
      <w:pPr>
        <w:spacing w:after="0" w:line="480" w:lineRule="auto"/>
        <w:rPr>
          <w:sz w:val="24"/>
          <w:szCs w:val="24"/>
          <w:lang w:eastAsia="en-GB"/>
        </w:rPr>
        <w:sectPr w:rsidR="00CC1052" w:rsidRPr="00C23B62" w:rsidSect="00196493">
          <w:pgSz w:w="16840" w:h="11900" w:orient="landscape"/>
          <w:pgMar w:top="1440" w:right="1440" w:bottom="1440" w:left="1440" w:header="709" w:footer="709" w:gutter="0"/>
          <w:cols w:space="708"/>
          <w:docGrid w:linePitch="360"/>
        </w:sectPr>
      </w:pPr>
    </w:p>
    <w:p w14:paraId="5E20DD38" w14:textId="476CDAC3" w:rsidR="00CC1052" w:rsidRPr="00C23B62" w:rsidRDefault="00CC1052" w:rsidP="00C23B62">
      <w:pPr>
        <w:pStyle w:val="Dissertation"/>
        <w:tabs>
          <w:tab w:val="left" w:pos="4536"/>
          <w:tab w:val="left" w:pos="6804"/>
        </w:tabs>
        <w:jc w:val="left"/>
        <w:rPr>
          <w:szCs w:val="24"/>
        </w:rPr>
      </w:pPr>
      <w:r w:rsidRPr="00C23B62">
        <w:rPr>
          <w:szCs w:val="24"/>
        </w:rPr>
        <w:t>Table 4</w:t>
      </w:r>
    </w:p>
    <w:p w14:paraId="2DD38BAE" w14:textId="517BA240" w:rsidR="00CC1052" w:rsidRPr="00C23B62" w:rsidRDefault="00CC1052" w:rsidP="00C23B62">
      <w:pPr>
        <w:spacing w:after="0" w:line="480" w:lineRule="auto"/>
        <w:rPr>
          <w:rFonts w:ascii="Times New Roman" w:hAnsi="Times New Roman"/>
          <w:i/>
          <w:sz w:val="24"/>
          <w:szCs w:val="24"/>
        </w:rPr>
      </w:pPr>
      <w:r w:rsidRPr="00C23B62">
        <w:rPr>
          <w:rFonts w:ascii="Times New Roman" w:hAnsi="Times New Roman"/>
          <w:i/>
          <w:sz w:val="24"/>
          <w:szCs w:val="24"/>
        </w:rPr>
        <w:t xml:space="preserve">Descriptive Statistics as a Function of Parent Type </w:t>
      </w:r>
    </w:p>
    <w:p w14:paraId="27A25FFD" w14:textId="77777777" w:rsidR="00CC1052" w:rsidRPr="00C23B62" w:rsidRDefault="00CC1052" w:rsidP="00C23B62">
      <w:pPr>
        <w:spacing w:after="0" w:line="480" w:lineRule="auto"/>
        <w:rPr>
          <w:rFonts w:ascii="Times New Roman" w:hAnsi="Times New Roman"/>
          <w:i/>
          <w:sz w:val="24"/>
          <w:szCs w:val="24"/>
        </w:rPr>
      </w:pPr>
    </w:p>
    <w:p w14:paraId="1B493538" w14:textId="7A1C4368" w:rsidR="00CC1052" w:rsidRPr="00C23B62" w:rsidRDefault="00CC1052" w:rsidP="00C23B62">
      <w:pPr>
        <w:pBdr>
          <w:bottom w:val="single" w:sz="12" w:space="1" w:color="auto"/>
        </w:pBdr>
        <w:tabs>
          <w:tab w:val="left" w:pos="4820"/>
          <w:tab w:val="left" w:pos="7797"/>
          <w:tab w:val="left" w:pos="10490"/>
          <w:tab w:val="left" w:pos="11482"/>
        </w:tabs>
        <w:spacing w:after="0" w:line="480" w:lineRule="auto"/>
        <w:rPr>
          <w:rFonts w:ascii="Times New Roman" w:hAnsi="Times New Roman"/>
          <w:sz w:val="24"/>
          <w:szCs w:val="24"/>
        </w:rPr>
      </w:pPr>
      <w:r w:rsidRPr="00C23B62">
        <w:rPr>
          <w:rFonts w:ascii="Times New Roman" w:hAnsi="Times New Roman"/>
          <w:sz w:val="24"/>
          <w:szCs w:val="24"/>
        </w:rPr>
        <w:tab/>
      </w:r>
      <w:r w:rsidR="00235B86" w:rsidRPr="00C23B62">
        <w:rPr>
          <w:rFonts w:ascii="Times New Roman" w:hAnsi="Times New Roman"/>
          <w:sz w:val="24"/>
          <w:szCs w:val="24"/>
        </w:rPr>
        <w:t>Community</w:t>
      </w:r>
      <w:r w:rsidRPr="00C23B62">
        <w:rPr>
          <w:rFonts w:ascii="Times New Roman" w:hAnsi="Times New Roman"/>
          <w:sz w:val="24"/>
          <w:szCs w:val="24"/>
        </w:rPr>
        <w:tab/>
      </w:r>
      <w:r w:rsidR="00235B86" w:rsidRPr="00C23B62">
        <w:rPr>
          <w:rFonts w:ascii="Times New Roman" w:hAnsi="Times New Roman"/>
          <w:sz w:val="24"/>
          <w:szCs w:val="24"/>
        </w:rPr>
        <w:t>Child Protection</w:t>
      </w:r>
      <w:r w:rsidR="00235B86" w:rsidRPr="00C23B62">
        <w:rPr>
          <w:rFonts w:ascii="Times New Roman" w:hAnsi="Times New Roman"/>
          <w:sz w:val="24"/>
          <w:szCs w:val="24"/>
        </w:rPr>
        <w:tab/>
      </w:r>
      <w:r w:rsidR="00EA1CB8" w:rsidRPr="00C23B62">
        <w:rPr>
          <w:rFonts w:ascii="Times New Roman" w:hAnsi="Times New Roman"/>
          <w:sz w:val="24"/>
          <w:szCs w:val="24"/>
        </w:rPr>
        <w:tab/>
      </w:r>
      <w:r w:rsidR="00235B86" w:rsidRPr="00C23B62">
        <w:rPr>
          <w:rFonts w:ascii="Times New Roman" w:hAnsi="Times New Roman"/>
          <w:sz w:val="24"/>
          <w:szCs w:val="24"/>
        </w:rPr>
        <w:t>Foster</w:t>
      </w:r>
    </w:p>
    <w:p w14:paraId="628B63AF" w14:textId="74E57857" w:rsidR="00CC1052" w:rsidRPr="00C23B62" w:rsidRDefault="00CC1052" w:rsidP="00C23B62">
      <w:pPr>
        <w:pBdr>
          <w:bottom w:val="single" w:sz="12" w:space="1" w:color="auto"/>
        </w:pBdr>
        <w:tabs>
          <w:tab w:val="left" w:pos="4111"/>
          <w:tab w:val="left" w:pos="5812"/>
          <w:tab w:val="left" w:pos="7371"/>
          <w:tab w:val="left" w:pos="8931"/>
          <w:tab w:val="left" w:pos="10490"/>
          <w:tab w:val="left" w:pos="12049"/>
        </w:tabs>
        <w:spacing w:after="0" w:line="480" w:lineRule="auto"/>
        <w:rPr>
          <w:rFonts w:ascii="Times New Roman" w:hAnsi="Times New Roman"/>
          <w:sz w:val="24"/>
          <w:szCs w:val="24"/>
        </w:rPr>
      </w:pPr>
      <w:r w:rsidRPr="00C23B62">
        <w:rPr>
          <w:rFonts w:ascii="Times New Roman" w:hAnsi="Times New Roman"/>
          <w:sz w:val="24"/>
          <w:szCs w:val="24"/>
        </w:rPr>
        <w:tab/>
        <w:t>Mean (SD)</w:t>
      </w:r>
      <w:r w:rsidRPr="00C23B62">
        <w:rPr>
          <w:rFonts w:ascii="Times New Roman" w:hAnsi="Times New Roman"/>
          <w:sz w:val="24"/>
          <w:szCs w:val="24"/>
        </w:rPr>
        <w:tab/>
        <w:t>Range</w:t>
      </w:r>
      <w:r w:rsidRPr="00C23B62">
        <w:rPr>
          <w:rFonts w:ascii="Times New Roman" w:hAnsi="Times New Roman"/>
          <w:sz w:val="24"/>
          <w:szCs w:val="24"/>
        </w:rPr>
        <w:tab/>
        <w:t>Mean (SD)</w:t>
      </w:r>
      <w:r w:rsidRPr="00C23B62">
        <w:rPr>
          <w:rFonts w:ascii="Times New Roman" w:hAnsi="Times New Roman"/>
          <w:sz w:val="24"/>
          <w:szCs w:val="24"/>
        </w:rPr>
        <w:tab/>
        <w:t xml:space="preserve">Range </w:t>
      </w:r>
      <w:r w:rsidRPr="00C23B62">
        <w:rPr>
          <w:rFonts w:ascii="Times New Roman" w:hAnsi="Times New Roman"/>
          <w:sz w:val="24"/>
          <w:szCs w:val="24"/>
        </w:rPr>
        <w:tab/>
        <w:t>Mean (SD)</w:t>
      </w:r>
      <w:r w:rsidRPr="00C23B62">
        <w:rPr>
          <w:rFonts w:ascii="Times New Roman" w:hAnsi="Times New Roman"/>
          <w:sz w:val="24"/>
          <w:szCs w:val="24"/>
        </w:rPr>
        <w:tab/>
        <w:t>Range</w:t>
      </w:r>
      <w:r w:rsidRPr="00C23B62">
        <w:rPr>
          <w:rFonts w:ascii="Times New Roman" w:hAnsi="Times New Roman"/>
          <w:sz w:val="24"/>
          <w:szCs w:val="24"/>
        </w:rPr>
        <w:tab/>
      </w:r>
    </w:p>
    <w:p w14:paraId="187C0F36" w14:textId="77777777" w:rsidR="00CC1052" w:rsidRDefault="00CC1052" w:rsidP="00C23B62">
      <w:pPr>
        <w:tabs>
          <w:tab w:val="left" w:pos="4111"/>
          <w:tab w:val="left" w:pos="5812"/>
          <w:tab w:val="left" w:pos="7371"/>
          <w:tab w:val="left" w:pos="8931"/>
          <w:tab w:val="left" w:pos="10490"/>
          <w:tab w:val="left" w:pos="12049"/>
        </w:tabs>
        <w:spacing w:after="0" w:line="480" w:lineRule="auto"/>
        <w:rPr>
          <w:rFonts w:ascii="Times New Roman" w:hAnsi="Times New Roman"/>
          <w:sz w:val="24"/>
          <w:szCs w:val="24"/>
        </w:rPr>
      </w:pPr>
    </w:p>
    <w:p w14:paraId="0AE97773" w14:textId="4A1D75A2" w:rsidR="00E8368F" w:rsidRPr="00C23B62" w:rsidRDefault="00E8368F" w:rsidP="00C23B62">
      <w:pPr>
        <w:tabs>
          <w:tab w:val="left" w:pos="4111"/>
          <w:tab w:val="left" w:pos="5812"/>
          <w:tab w:val="left" w:pos="7371"/>
          <w:tab w:val="left" w:pos="8931"/>
          <w:tab w:val="left" w:pos="10490"/>
          <w:tab w:val="left" w:pos="12049"/>
        </w:tabs>
        <w:spacing w:after="0" w:line="480" w:lineRule="auto"/>
        <w:rPr>
          <w:rFonts w:ascii="Times New Roman" w:hAnsi="Times New Roman"/>
          <w:sz w:val="24"/>
          <w:szCs w:val="24"/>
        </w:rPr>
      </w:pPr>
      <w:r>
        <w:rPr>
          <w:rFonts w:ascii="Times New Roman" w:hAnsi="Times New Roman"/>
          <w:sz w:val="24"/>
          <w:szCs w:val="24"/>
        </w:rPr>
        <w:t>Child age in months</w:t>
      </w:r>
      <w:r>
        <w:rPr>
          <w:rFonts w:ascii="Times New Roman" w:hAnsi="Times New Roman"/>
          <w:sz w:val="24"/>
          <w:szCs w:val="24"/>
        </w:rPr>
        <w:tab/>
        <w:t>61.38 (1.06)</w:t>
      </w:r>
      <w:r>
        <w:rPr>
          <w:rFonts w:ascii="Times New Roman" w:hAnsi="Times New Roman"/>
          <w:sz w:val="24"/>
          <w:szCs w:val="24"/>
        </w:rPr>
        <w:tab/>
        <w:t>59–64</w:t>
      </w:r>
      <w:r>
        <w:rPr>
          <w:rFonts w:ascii="Times New Roman" w:hAnsi="Times New Roman"/>
          <w:sz w:val="24"/>
          <w:szCs w:val="24"/>
        </w:rPr>
        <w:tab/>
        <w:t>77.90 (20.22)</w:t>
      </w:r>
      <w:r>
        <w:rPr>
          <w:rFonts w:ascii="Times New Roman" w:hAnsi="Times New Roman"/>
          <w:sz w:val="24"/>
          <w:szCs w:val="24"/>
        </w:rPr>
        <w:tab/>
        <w:t>30–114</w:t>
      </w:r>
      <w:r>
        <w:rPr>
          <w:rFonts w:ascii="Times New Roman" w:hAnsi="Times New Roman"/>
          <w:sz w:val="24"/>
          <w:szCs w:val="24"/>
        </w:rPr>
        <w:tab/>
      </w:r>
      <w:r w:rsidR="0062683B">
        <w:rPr>
          <w:rFonts w:ascii="Times New Roman" w:hAnsi="Times New Roman"/>
          <w:sz w:val="24"/>
          <w:szCs w:val="24"/>
        </w:rPr>
        <w:t>85.02 (23.35)</w:t>
      </w:r>
      <w:r w:rsidR="0062683B">
        <w:rPr>
          <w:rFonts w:ascii="Times New Roman" w:hAnsi="Times New Roman"/>
          <w:sz w:val="24"/>
          <w:szCs w:val="24"/>
        </w:rPr>
        <w:tab/>
        <w:t>32–117</w:t>
      </w:r>
    </w:p>
    <w:p w14:paraId="0B99751B" w14:textId="714982A3" w:rsidR="00CC1052" w:rsidRPr="00C23B62" w:rsidRDefault="00CC1052" w:rsidP="00C23B62">
      <w:pPr>
        <w:tabs>
          <w:tab w:val="left" w:pos="4111"/>
          <w:tab w:val="left" w:pos="5812"/>
          <w:tab w:val="left" w:pos="7371"/>
          <w:tab w:val="left" w:pos="8931"/>
          <w:tab w:val="left" w:pos="10490"/>
          <w:tab w:val="left" w:pos="12049"/>
        </w:tabs>
        <w:spacing w:after="0" w:line="480" w:lineRule="auto"/>
        <w:rPr>
          <w:rFonts w:ascii="Times New Roman" w:hAnsi="Times New Roman"/>
          <w:sz w:val="24"/>
          <w:szCs w:val="24"/>
          <w:lang w:val="fr-FR"/>
        </w:rPr>
      </w:pPr>
      <w:r w:rsidRPr="00C23B62">
        <w:rPr>
          <w:rFonts w:ascii="Times New Roman" w:hAnsi="Times New Roman"/>
          <w:sz w:val="24"/>
          <w:szCs w:val="24"/>
          <w:lang w:val="fr-FR"/>
        </w:rPr>
        <w:t>Menta</w:t>
      </w:r>
      <w:r w:rsidR="008F32DF" w:rsidRPr="00C23B62">
        <w:rPr>
          <w:rFonts w:ascii="Times New Roman" w:hAnsi="Times New Roman"/>
          <w:sz w:val="24"/>
          <w:szCs w:val="24"/>
          <w:lang w:val="fr-FR"/>
        </w:rPr>
        <w:t>l descriptions (proportion)</w:t>
      </w:r>
      <w:r w:rsidR="008F32DF" w:rsidRPr="00C23B62">
        <w:rPr>
          <w:rFonts w:ascii="Times New Roman" w:hAnsi="Times New Roman"/>
          <w:sz w:val="24"/>
          <w:szCs w:val="24"/>
          <w:lang w:val="fr-FR"/>
        </w:rPr>
        <w:tab/>
        <w:t>0.42 (0.25</w:t>
      </w:r>
      <w:r w:rsidRPr="00C23B62">
        <w:rPr>
          <w:rFonts w:ascii="Times New Roman" w:hAnsi="Times New Roman"/>
          <w:sz w:val="24"/>
          <w:szCs w:val="24"/>
          <w:lang w:val="fr-FR"/>
        </w:rPr>
        <w:t>)</w:t>
      </w:r>
      <w:r w:rsidRPr="00C23B62">
        <w:rPr>
          <w:rFonts w:ascii="Times New Roman" w:hAnsi="Times New Roman"/>
          <w:sz w:val="24"/>
          <w:szCs w:val="24"/>
          <w:lang w:val="fr-FR"/>
        </w:rPr>
        <w:tab/>
        <w:t>0–</w:t>
      </w:r>
      <w:r w:rsidR="008F32DF" w:rsidRPr="00C23B62">
        <w:rPr>
          <w:rFonts w:ascii="Times New Roman" w:hAnsi="Times New Roman"/>
          <w:sz w:val="24"/>
          <w:szCs w:val="24"/>
          <w:lang w:val="fr-FR"/>
        </w:rPr>
        <w:t>1</w:t>
      </w:r>
      <w:r w:rsidR="00344D72" w:rsidRPr="00C23B62">
        <w:rPr>
          <w:rFonts w:ascii="Times New Roman" w:hAnsi="Times New Roman"/>
          <w:sz w:val="24"/>
          <w:szCs w:val="24"/>
          <w:lang w:val="fr-FR"/>
        </w:rPr>
        <w:tab/>
        <w:t>0.35 (0.26</w:t>
      </w:r>
      <w:r w:rsidR="00603EF7" w:rsidRPr="00C23B62">
        <w:rPr>
          <w:rFonts w:ascii="Times New Roman" w:hAnsi="Times New Roman"/>
          <w:sz w:val="24"/>
          <w:szCs w:val="24"/>
          <w:lang w:val="fr-FR"/>
        </w:rPr>
        <w:t>)</w:t>
      </w:r>
      <w:r w:rsidR="00603EF7" w:rsidRPr="00C23B62">
        <w:rPr>
          <w:rFonts w:ascii="Times New Roman" w:hAnsi="Times New Roman"/>
          <w:sz w:val="24"/>
          <w:szCs w:val="24"/>
          <w:lang w:val="fr-FR"/>
        </w:rPr>
        <w:tab/>
        <w:t>0</w:t>
      </w:r>
      <w:r w:rsidRPr="00C23B62">
        <w:rPr>
          <w:rFonts w:ascii="Times New Roman" w:hAnsi="Times New Roman"/>
          <w:sz w:val="24"/>
          <w:szCs w:val="24"/>
          <w:lang w:val="fr-FR"/>
        </w:rPr>
        <w:t>–1</w:t>
      </w:r>
      <w:r w:rsidR="000B16DD" w:rsidRPr="00C23B62">
        <w:rPr>
          <w:rFonts w:ascii="Times New Roman" w:hAnsi="Times New Roman"/>
          <w:sz w:val="24"/>
          <w:szCs w:val="24"/>
          <w:lang w:val="fr-FR"/>
        </w:rPr>
        <w:tab/>
        <w:t>0.35 (0.26)</w:t>
      </w:r>
      <w:r w:rsidR="000B16DD" w:rsidRPr="00C23B62">
        <w:rPr>
          <w:rFonts w:ascii="Times New Roman" w:hAnsi="Times New Roman"/>
          <w:sz w:val="24"/>
          <w:szCs w:val="24"/>
          <w:lang w:val="fr-FR"/>
        </w:rPr>
        <w:tab/>
        <w:t>0–1</w:t>
      </w:r>
    </w:p>
    <w:p w14:paraId="192E4CA6" w14:textId="74F092E4" w:rsidR="00CC1052" w:rsidRPr="00C23B62" w:rsidRDefault="00CC1052" w:rsidP="00C23B62">
      <w:pPr>
        <w:tabs>
          <w:tab w:val="left" w:pos="4111"/>
          <w:tab w:val="left" w:pos="5812"/>
          <w:tab w:val="left" w:pos="7371"/>
          <w:tab w:val="left" w:pos="8931"/>
          <w:tab w:val="left" w:pos="10490"/>
          <w:tab w:val="left" w:pos="12049"/>
        </w:tabs>
        <w:spacing w:after="0" w:line="480" w:lineRule="auto"/>
        <w:rPr>
          <w:rFonts w:ascii="Times New Roman" w:hAnsi="Times New Roman"/>
          <w:sz w:val="24"/>
          <w:szCs w:val="24"/>
          <w:lang w:val="fr-FR"/>
        </w:rPr>
      </w:pPr>
      <w:r w:rsidRPr="00C23B62">
        <w:rPr>
          <w:rFonts w:ascii="Times New Roman" w:hAnsi="Times New Roman"/>
          <w:sz w:val="24"/>
          <w:szCs w:val="24"/>
          <w:lang w:val="fr-FR"/>
        </w:rPr>
        <w:t>Non-menta</w:t>
      </w:r>
      <w:r w:rsidR="00F749A9" w:rsidRPr="00C23B62">
        <w:rPr>
          <w:rFonts w:ascii="Times New Roman" w:hAnsi="Times New Roman"/>
          <w:sz w:val="24"/>
          <w:szCs w:val="24"/>
          <w:lang w:val="fr-FR"/>
        </w:rPr>
        <w:t>l descriptions (proportion)</w:t>
      </w:r>
      <w:r w:rsidR="00F749A9" w:rsidRPr="00C23B62">
        <w:rPr>
          <w:rFonts w:ascii="Times New Roman" w:hAnsi="Times New Roman"/>
          <w:sz w:val="24"/>
          <w:szCs w:val="24"/>
          <w:lang w:val="fr-FR"/>
        </w:rPr>
        <w:tab/>
        <w:t>0.58 (0.24)</w:t>
      </w:r>
      <w:r w:rsidR="00F749A9" w:rsidRPr="00C23B62">
        <w:rPr>
          <w:rFonts w:ascii="Times New Roman" w:hAnsi="Times New Roman"/>
          <w:sz w:val="24"/>
          <w:szCs w:val="24"/>
          <w:lang w:val="fr-FR"/>
        </w:rPr>
        <w:tab/>
        <w:t>0</w:t>
      </w:r>
      <w:r w:rsidR="00631BEB" w:rsidRPr="00C23B62">
        <w:rPr>
          <w:rFonts w:ascii="Times New Roman" w:hAnsi="Times New Roman"/>
          <w:sz w:val="24"/>
          <w:szCs w:val="24"/>
          <w:lang w:val="fr-FR"/>
        </w:rPr>
        <w:t>–1</w:t>
      </w:r>
      <w:r w:rsidR="00631BEB" w:rsidRPr="00C23B62">
        <w:rPr>
          <w:rFonts w:ascii="Times New Roman" w:hAnsi="Times New Roman"/>
          <w:sz w:val="24"/>
          <w:szCs w:val="24"/>
          <w:lang w:val="fr-FR"/>
        </w:rPr>
        <w:tab/>
        <w:t>0.65 (0.26</w:t>
      </w:r>
      <w:r w:rsidRPr="00C23B62">
        <w:rPr>
          <w:rFonts w:ascii="Times New Roman" w:hAnsi="Times New Roman"/>
          <w:sz w:val="24"/>
          <w:szCs w:val="24"/>
          <w:lang w:val="fr-FR"/>
        </w:rPr>
        <w:t>)</w:t>
      </w:r>
      <w:r w:rsidRPr="00C23B62">
        <w:rPr>
          <w:rFonts w:ascii="Times New Roman" w:hAnsi="Times New Roman"/>
          <w:sz w:val="24"/>
          <w:szCs w:val="24"/>
          <w:lang w:val="fr-FR"/>
        </w:rPr>
        <w:tab/>
        <w:t>0–</w:t>
      </w:r>
      <w:r w:rsidR="00631BEB" w:rsidRPr="00C23B62">
        <w:rPr>
          <w:rFonts w:ascii="Times New Roman" w:hAnsi="Times New Roman"/>
          <w:sz w:val="24"/>
          <w:szCs w:val="24"/>
          <w:lang w:val="fr-FR"/>
        </w:rPr>
        <w:t>1</w:t>
      </w:r>
      <w:r w:rsidR="000B16DD" w:rsidRPr="00C23B62">
        <w:rPr>
          <w:rFonts w:ascii="Times New Roman" w:hAnsi="Times New Roman"/>
          <w:sz w:val="24"/>
          <w:szCs w:val="24"/>
          <w:lang w:val="fr-FR"/>
        </w:rPr>
        <w:tab/>
      </w:r>
      <w:r w:rsidR="000A7F5B" w:rsidRPr="00C23B62">
        <w:rPr>
          <w:rFonts w:ascii="Times New Roman" w:hAnsi="Times New Roman"/>
          <w:sz w:val="24"/>
          <w:szCs w:val="24"/>
          <w:lang w:val="fr-FR"/>
        </w:rPr>
        <w:t xml:space="preserve">0.65 (0.26) </w:t>
      </w:r>
      <w:r w:rsidR="000A7F5B" w:rsidRPr="00C23B62">
        <w:rPr>
          <w:rFonts w:ascii="Times New Roman" w:hAnsi="Times New Roman"/>
          <w:sz w:val="24"/>
          <w:szCs w:val="24"/>
          <w:lang w:val="fr-FR"/>
        </w:rPr>
        <w:tab/>
        <w:t>0–</w:t>
      </w:r>
      <w:r w:rsidR="00DF2585" w:rsidRPr="00C23B62">
        <w:rPr>
          <w:rFonts w:ascii="Times New Roman" w:hAnsi="Times New Roman"/>
          <w:sz w:val="24"/>
          <w:szCs w:val="24"/>
          <w:lang w:val="fr-FR"/>
        </w:rPr>
        <w:t>1</w:t>
      </w:r>
    </w:p>
    <w:p w14:paraId="203F4CDB" w14:textId="4FBB6623" w:rsidR="00CC1052" w:rsidRPr="00C23B62" w:rsidRDefault="00CC1052" w:rsidP="00C23B62">
      <w:pPr>
        <w:tabs>
          <w:tab w:val="left" w:pos="4111"/>
          <w:tab w:val="left" w:pos="4820"/>
          <w:tab w:val="left" w:pos="5812"/>
          <w:tab w:val="left" w:pos="7371"/>
          <w:tab w:val="left" w:pos="8931"/>
          <w:tab w:val="left" w:pos="10490"/>
          <w:tab w:val="left" w:pos="12049"/>
        </w:tabs>
        <w:spacing w:after="0" w:line="480" w:lineRule="auto"/>
        <w:rPr>
          <w:rFonts w:ascii="Times New Roman" w:hAnsi="Times New Roman"/>
          <w:sz w:val="24"/>
          <w:szCs w:val="24"/>
        </w:rPr>
      </w:pPr>
      <w:r w:rsidRPr="00C23B62">
        <w:rPr>
          <w:rFonts w:ascii="Times New Roman" w:hAnsi="Times New Roman"/>
          <w:sz w:val="24"/>
          <w:szCs w:val="24"/>
        </w:rPr>
        <w:t xml:space="preserve">Parent education </w:t>
      </w:r>
      <w:r w:rsidRPr="00C23B62">
        <w:rPr>
          <w:rFonts w:ascii="Times New Roman" w:hAnsi="Times New Roman"/>
          <w:sz w:val="24"/>
          <w:szCs w:val="24"/>
        </w:rPr>
        <w:tab/>
      </w:r>
      <w:r w:rsidR="00983D61" w:rsidRPr="00C23B62">
        <w:rPr>
          <w:rFonts w:ascii="Times New Roman" w:hAnsi="Times New Roman"/>
          <w:sz w:val="24"/>
          <w:szCs w:val="24"/>
        </w:rPr>
        <w:t>2.94</w:t>
      </w:r>
      <w:r w:rsidRPr="00C23B62">
        <w:rPr>
          <w:rFonts w:ascii="Times New Roman" w:hAnsi="Times New Roman"/>
          <w:sz w:val="24"/>
          <w:szCs w:val="24"/>
        </w:rPr>
        <w:t xml:space="preserve"> </w:t>
      </w:r>
      <w:r w:rsidR="00983D61" w:rsidRPr="00C23B62">
        <w:rPr>
          <w:rFonts w:ascii="Times New Roman" w:hAnsi="Times New Roman"/>
          <w:sz w:val="24"/>
          <w:szCs w:val="24"/>
        </w:rPr>
        <w:t>(1.63</w:t>
      </w:r>
      <w:r w:rsidRPr="00C23B62">
        <w:rPr>
          <w:rFonts w:ascii="Times New Roman" w:hAnsi="Times New Roman"/>
          <w:sz w:val="24"/>
          <w:szCs w:val="24"/>
        </w:rPr>
        <w:t>)</w:t>
      </w:r>
      <w:r w:rsidRPr="00C23B62">
        <w:rPr>
          <w:rFonts w:ascii="Times New Roman" w:hAnsi="Times New Roman"/>
          <w:sz w:val="24"/>
          <w:szCs w:val="24"/>
        </w:rPr>
        <w:tab/>
      </w:r>
      <w:r w:rsidR="007D067C" w:rsidRPr="00C23B62">
        <w:rPr>
          <w:rFonts w:ascii="Times New Roman" w:hAnsi="Times New Roman"/>
          <w:sz w:val="24"/>
          <w:szCs w:val="24"/>
        </w:rPr>
        <w:t>1–5</w:t>
      </w:r>
      <w:r w:rsidR="00E53450" w:rsidRPr="00C23B62">
        <w:rPr>
          <w:rFonts w:ascii="Times New Roman" w:hAnsi="Times New Roman"/>
          <w:sz w:val="24"/>
          <w:szCs w:val="24"/>
        </w:rPr>
        <w:tab/>
      </w:r>
      <w:r w:rsidR="0048108D" w:rsidRPr="00C23B62">
        <w:rPr>
          <w:rFonts w:ascii="Times New Roman" w:hAnsi="Times New Roman"/>
          <w:sz w:val="24"/>
          <w:szCs w:val="24"/>
        </w:rPr>
        <w:t>2.01 (2.08</w:t>
      </w:r>
      <w:r w:rsidRPr="00C23B62">
        <w:rPr>
          <w:rFonts w:ascii="Times New Roman" w:hAnsi="Times New Roman"/>
          <w:sz w:val="24"/>
          <w:szCs w:val="24"/>
        </w:rPr>
        <w:t>)</w:t>
      </w:r>
      <w:r w:rsidRPr="00C23B62">
        <w:rPr>
          <w:rFonts w:ascii="Times New Roman" w:hAnsi="Times New Roman"/>
          <w:sz w:val="24"/>
          <w:szCs w:val="24"/>
        </w:rPr>
        <w:tab/>
        <w:t>1–5</w:t>
      </w:r>
      <w:r w:rsidR="00E84D65" w:rsidRPr="00C23B62">
        <w:rPr>
          <w:rFonts w:ascii="Times New Roman" w:hAnsi="Times New Roman"/>
          <w:sz w:val="24"/>
          <w:szCs w:val="24"/>
        </w:rPr>
        <w:tab/>
        <w:t>2.07 (1.54)</w:t>
      </w:r>
      <w:r w:rsidR="00E84D65" w:rsidRPr="00C23B62">
        <w:rPr>
          <w:rFonts w:ascii="Times New Roman" w:hAnsi="Times New Roman"/>
          <w:sz w:val="24"/>
          <w:szCs w:val="24"/>
        </w:rPr>
        <w:tab/>
      </w:r>
      <w:r w:rsidR="00DD382A" w:rsidRPr="00C23B62">
        <w:rPr>
          <w:rFonts w:ascii="Times New Roman" w:hAnsi="Times New Roman"/>
          <w:sz w:val="24"/>
          <w:szCs w:val="24"/>
        </w:rPr>
        <w:t>0–5</w:t>
      </w:r>
    </w:p>
    <w:p w14:paraId="08EA3427" w14:textId="69B40C44" w:rsidR="00CC1052" w:rsidRPr="00C23B62" w:rsidRDefault="00CC1052" w:rsidP="00C23B62">
      <w:pPr>
        <w:tabs>
          <w:tab w:val="left" w:pos="4111"/>
          <w:tab w:val="left" w:pos="5812"/>
          <w:tab w:val="left" w:pos="7371"/>
          <w:tab w:val="left" w:pos="8931"/>
          <w:tab w:val="left" w:pos="10490"/>
          <w:tab w:val="left" w:pos="12049"/>
        </w:tabs>
        <w:spacing w:after="0" w:line="480" w:lineRule="auto"/>
        <w:rPr>
          <w:rFonts w:ascii="Times New Roman" w:hAnsi="Times New Roman"/>
          <w:sz w:val="24"/>
          <w:szCs w:val="24"/>
        </w:rPr>
      </w:pPr>
      <w:r w:rsidRPr="00C23B62">
        <w:rPr>
          <w:rFonts w:ascii="Times New Roman" w:hAnsi="Times New Roman"/>
          <w:sz w:val="24"/>
          <w:szCs w:val="24"/>
        </w:rPr>
        <w:t>SDQ Total Score</w:t>
      </w:r>
      <w:r w:rsidRPr="00C23B62">
        <w:rPr>
          <w:rFonts w:ascii="Times New Roman" w:hAnsi="Times New Roman"/>
          <w:sz w:val="24"/>
          <w:szCs w:val="24"/>
        </w:rPr>
        <w:tab/>
      </w:r>
      <w:r w:rsidR="00E53450" w:rsidRPr="00C23B62">
        <w:rPr>
          <w:rFonts w:ascii="Times New Roman" w:hAnsi="Times New Roman"/>
          <w:sz w:val="24"/>
          <w:szCs w:val="24"/>
        </w:rPr>
        <w:t>10.91 (5.81</w:t>
      </w:r>
      <w:r w:rsidRPr="00C23B62">
        <w:rPr>
          <w:rFonts w:ascii="Times New Roman" w:hAnsi="Times New Roman"/>
          <w:sz w:val="24"/>
          <w:szCs w:val="24"/>
        </w:rPr>
        <w:t>)</w:t>
      </w:r>
      <w:r w:rsidRPr="00C23B62">
        <w:rPr>
          <w:rFonts w:ascii="Times New Roman" w:hAnsi="Times New Roman"/>
          <w:sz w:val="24"/>
          <w:szCs w:val="24"/>
        </w:rPr>
        <w:tab/>
      </w:r>
      <w:r w:rsidR="00E53450" w:rsidRPr="00C23B62">
        <w:rPr>
          <w:rFonts w:ascii="Times New Roman" w:hAnsi="Times New Roman"/>
          <w:sz w:val="24"/>
          <w:szCs w:val="24"/>
        </w:rPr>
        <w:t>0–31</w:t>
      </w:r>
      <w:r w:rsidRPr="00C23B62">
        <w:rPr>
          <w:rFonts w:ascii="Times New Roman" w:hAnsi="Times New Roman"/>
          <w:sz w:val="24"/>
          <w:szCs w:val="24"/>
        </w:rPr>
        <w:tab/>
      </w:r>
      <w:r w:rsidR="0048108D" w:rsidRPr="00C23B62">
        <w:rPr>
          <w:rFonts w:ascii="Times New Roman" w:hAnsi="Times New Roman"/>
          <w:sz w:val="24"/>
          <w:szCs w:val="24"/>
        </w:rPr>
        <w:t>11.97 (6.92</w:t>
      </w:r>
      <w:r w:rsidRPr="00C23B62">
        <w:rPr>
          <w:rFonts w:ascii="Times New Roman" w:hAnsi="Times New Roman"/>
          <w:sz w:val="24"/>
          <w:szCs w:val="24"/>
        </w:rPr>
        <w:t>)</w:t>
      </w:r>
      <w:r w:rsidRPr="00C23B62">
        <w:rPr>
          <w:rFonts w:ascii="Times New Roman" w:hAnsi="Times New Roman"/>
          <w:sz w:val="24"/>
          <w:szCs w:val="24"/>
        </w:rPr>
        <w:tab/>
        <w:t>0–</w:t>
      </w:r>
      <w:r w:rsidR="0048108D" w:rsidRPr="00C23B62">
        <w:rPr>
          <w:rFonts w:ascii="Times New Roman" w:hAnsi="Times New Roman"/>
          <w:sz w:val="24"/>
          <w:szCs w:val="24"/>
        </w:rPr>
        <w:t>34</w:t>
      </w:r>
      <w:r w:rsidR="00F35CEE" w:rsidRPr="00C23B62">
        <w:rPr>
          <w:rFonts w:ascii="Times New Roman" w:hAnsi="Times New Roman"/>
          <w:sz w:val="24"/>
          <w:szCs w:val="24"/>
        </w:rPr>
        <w:tab/>
        <w:t>14.52 (8.03)</w:t>
      </w:r>
      <w:r w:rsidR="00F35CEE" w:rsidRPr="00C23B62">
        <w:rPr>
          <w:rFonts w:ascii="Times New Roman" w:hAnsi="Times New Roman"/>
          <w:sz w:val="24"/>
          <w:szCs w:val="24"/>
        </w:rPr>
        <w:tab/>
        <w:t>0–32</w:t>
      </w:r>
    </w:p>
    <w:p w14:paraId="1BDF78DD" w14:textId="77777777" w:rsidR="00CC1052" w:rsidRPr="00C23B62" w:rsidRDefault="00CC1052" w:rsidP="00C23B62">
      <w:pPr>
        <w:tabs>
          <w:tab w:val="left" w:pos="4111"/>
          <w:tab w:val="left" w:pos="5529"/>
          <w:tab w:val="left" w:pos="6804"/>
          <w:tab w:val="left" w:pos="7655"/>
          <w:tab w:val="left" w:pos="8222"/>
        </w:tabs>
        <w:spacing w:after="0" w:line="480" w:lineRule="auto"/>
        <w:rPr>
          <w:rFonts w:ascii="Times New Roman" w:hAnsi="Times New Roman"/>
          <w:sz w:val="24"/>
          <w:szCs w:val="24"/>
        </w:rPr>
      </w:pPr>
    </w:p>
    <w:p w14:paraId="672C6EB4" w14:textId="5BF34D67" w:rsidR="00CC1052" w:rsidRPr="00C23B62" w:rsidRDefault="00CC1052" w:rsidP="00C23B62">
      <w:pPr>
        <w:tabs>
          <w:tab w:val="left" w:pos="4111"/>
          <w:tab w:val="left" w:pos="5529"/>
          <w:tab w:val="left" w:pos="6804"/>
          <w:tab w:val="left" w:pos="7655"/>
          <w:tab w:val="left" w:pos="8222"/>
        </w:tabs>
        <w:spacing w:after="0" w:line="480" w:lineRule="auto"/>
        <w:rPr>
          <w:rFonts w:ascii="Times New Roman" w:hAnsi="Times New Roman"/>
          <w:sz w:val="24"/>
          <w:szCs w:val="24"/>
        </w:rPr>
      </w:pPr>
      <w:r w:rsidRPr="00C23B62">
        <w:rPr>
          <w:rFonts w:ascii="Times New Roman" w:hAnsi="Times New Roman"/>
          <w:i/>
          <w:sz w:val="24"/>
          <w:szCs w:val="24"/>
        </w:rPr>
        <w:t>Note</w:t>
      </w:r>
      <w:r w:rsidRPr="00C23B62">
        <w:rPr>
          <w:rFonts w:ascii="Times New Roman" w:hAnsi="Times New Roman"/>
          <w:sz w:val="24"/>
          <w:szCs w:val="24"/>
        </w:rPr>
        <w:t>: SDQ = Strengths and Difficulties Questionnaire.</w:t>
      </w:r>
    </w:p>
    <w:p w14:paraId="5364BA1C" w14:textId="4E27BBD6" w:rsidR="002015F2" w:rsidRPr="00C23B62" w:rsidRDefault="002015F2" w:rsidP="00C23B62">
      <w:pPr>
        <w:spacing w:after="0" w:line="480" w:lineRule="auto"/>
        <w:rPr>
          <w:sz w:val="24"/>
          <w:szCs w:val="24"/>
          <w:lang w:eastAsia="en-GB"/>
        </w:rPr>
      </w:pPr>
    </w:p>
    <w:sectPr w:rsidR="002015F2" w:rsidRPr="00C23B62" w:rsidSect="00196493">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A9186" w14:textId="77777777" w:rsidR="001A0EF2" w:rsidRDefault="001A0EF2" w:rsidP="007A5606">
      <w:pPr>
        <w:spacing w:after="0" w:line="240" w:lineRule="auto"/>
      </w:pPr>
      <w:r>
        <w:separator/>
      </w:r>
    </w:p>
  </w:endnote>
  <w:endnote w:type="continuationSeparator" w:id="0">
    <w:p w14:paraId="45E40F5C" w14:textId="77777777" w:rsidR="001A0EF2" w:rsidRDefault="001A0EF2" w:rsidP="007A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60A3" w14:textId="77777777" w:rsidR="001A0EF2" w:rsidRDefault="001A0EF2">
    <w:pPr>
      <w:pStyle w:val="Footer"/>
      <w:jc w:val="center"/>
    </w:pPr>
  </w:p>
  <w:p w14:paraId="0798276F" w14:textId="77777777" w:rsidR="001A0EF2" w:rsidRDefault="001A0E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7DCD" w14:textId="77777777" w:rsidR="001A0EF2" w:rsidRDefault="001A0EF2" w:rsidP="007A5606">
      <w:pPr>
        <w:spacing w:after="0" w:line="240" w:lineRule="auto"/>
      </w:pPr>
      <w:r>
        <w:separator/>
      </w:r>
    </w:p>
  </w:footnote>
  <w:footnote w:type="continuationSeparator" w:id="0">
    <w:p w14:paraId="38D29F6B" w14:textId="77777777" w:rsidR="001A0EF2" w:rsidRDefault="001A0EF2" w:rsidP="007A56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8142" w14:textId="77777777" w:rsidR="001A0EF2" w:rsidRPr="00B61F4F" w:rsidRDefault="001A0EF2">
    <w:pPr>
      <w:pStyle w:val="Header"/>
      <w:jc w:val="right"/>
      <w:rPr>
        <w:rFonts w:ascii="Times New Roman" w:hAnsi="Times New Roman"/>
      </w:rPr>
    </w:pPr>
  </w:p>
  <w:p w14:paraId="131C9A12" w14:textId="77777777" w:rsidR="001A0EF2" w:rsidRDefault="001A0EF2" w:rsidP="009D5E3F">
    <w:pPr>
      <w:pStyle w:val="Header"/>
      <w:spacing w:line="480" w:lineRule="auto"/>
      <w:jc w:val="right"/>
      <w:rPr>
        <w:rFonts w:ascii="Times New Roman" w:hAnsi="Times New Roman"/>
      </w:rPr>
    </w:pPr>
    <w:r w:rsidRPr="00B61F4F">
      <w:rPr>
        <w:rFonts w:ascii="Times New Roman" w:hAnsi="Times New Roman"/>
      </w:rPr>
      <w:tab/>
    </w:r>
    <w:r w:rsidRPr="00B61F4F">
      <w:rPr>
        <w:rFonts w:ascii="Times New Roman" w:hAnsi="Times New Roman"/>
      </w:rPr>
      <w:fldChar w:fldCharType="begin"/>
    </w:r>
    <w:r w:rsidRPr="00B61F4F">
      <w:rPr>
        <w:rFonts w:ascii="Times New Roman" w:hAnsi="Times New Roman"/>
      </w:rPr>
      <w:instrText xml:space="preserve"> PAGE   \* MERGEFORMAT </w:instrText>
    </w:r>
    <w:r w:rsidRPr="00B61F4F">
      <w:rPr>
        <w:rFonts w:ascii="Times New Roman" w:hAnsi="Times New Roman"/>
      </w:rPr>
      <w:fldChar w:fldCharType="separate"/>
    </w:r>
    <w:r w:rsidR="0035039E">
      <w:rPr>
        <w:rFonts w:ascii="Times New Roman" w:hAnsi="Times New Roman"/>
        <w:noProof/>
      </w:rPr>
      <w:t>17</w:t>
    </w:r>
    <w:r w:rsidRPr="00B61F4F">
      <w:rPr>
        <w:rFonts w:ascii="Times New Roman" w:hAnsi="Times New Roman"/>
      </w:rPr>
      <w:fldChar w:fldCharType="end"/>
    </w:r>
  </w:p>
  <w:p w14:paraId="4B4F56E4" w14:textId="127CFDC3" w:rsidR="001A0EF2" w:rsidRPr="00D652E5" w:rsidRDefault="001A0EF2" w:rsidP="009D5E3F">
    <w:pPr>
      <w:pStyle w:val="Header"/>
      <w:spacing w:line="480" w:lineRule="auto"/>
      <w:jc w:val="right"/>
      <w:rPr>
        <w:rFonts w:ascii="Times New Roman" w:hAnsi="Times New Roman"/>
        <w:sz w:val="24"/>
        <w:szCs w:val="24"/>
      </w:rPr>
    </w:pPr>
    <w:r>
      <w:rPr>
        <w:rFonts w:ascii="Times New Roman" w:hAnsi="Times New Roman"/>
        <w:sz w:val="24"/>
        <w:szCs w:val="24"/>
      </w:rPr>
      <w:t>M</w:t>
    </w:r>
    <w:r w:rsidRPr="00D652E5">
      <w:rPr>
        <w:rFonts w:ascii="Times New Roman" w:hAnsi="Times New Roman"/>
        <w:sz w:val="24"/>
        <w:szCs w:val="24"/>
      </w:rPr>
      <w:t>ind-mindedness</w:t>
    </w:r>
    <w:r>
      <w:rPr>
        <w:rFonts w:ascii="Times New Roman" w:hAnsi="Times New Roman"/>
        <w:sz w:val="24"/>
        <w:szCs w:val="24"/>
      </w:rPr>
      <w:t xml:space="preserve"> in Looked After Children</w:t>
    </w:r>
  </w:p>
  <w:p w14:paraId="3DC54511" w14:textId="77777777" w:rsidR="001A0EF2" w:rsidRDefault="001A0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1C0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2181C"/>
    <w:multiLevelType w:val="hybridMultilevel"/>
    <w:tmpl w:val="26B666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965233"/>
    <w:multiLevelType w:val="hybridMultilevel"/>
    <w:tmpl w:val="239442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8E02B2E"/>
    <w:multiLevelType w:val="hybridMultilevel"/>
    <w:tmpl w:val="5718D01A"/>
    <w:lvl w:ilvl="0" w:tplc="0CC8A34A">
      <w:start w:val="1"/>
      <w:numFmt w:val="decimal"/>
      <w:lvlText w:val="%1."/>
      <w:lvlJc w:val="left"/>
      <w:pPr>
        <w:ind w:left="720" w:hanging="360"/>
      </w:pPr>
      <w:rPr>
        <w:rFonts w:cs="Times New Roman"/>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E40533"/>
    <w:multiLevelType w:val="hybridMultilevel"/>
    <w:tmpl w:val="2A64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5C3CEB"/>
    <w:multiLevelType w:val="hybridMultilevel"/>
    <w:tmpl w:val="A756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B7DE3"/>
    <w:multiLevelType w:val="hybridMultilevel"/>
    <w:tmpl w:val="3454C868"/>
    <w:lvl w:ilvl="0" w:tplc="9376BB54">
      <w:start w:val="1"/>
      <w:numFmt w:val="decimal"/>
      <w:lvlText w:val="Hypothesis %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4C757CE"/>
    <w:multiLevelType w:val="hybridMultilevel"/>
    <w:tmpl w:val="6C9C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9121F"/>
    <w:multiLevelType w:val="hybridMultilevel"/>
    <w:tmpl w:val="239442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22F267D"/>
    <w:multiLevelType w:val="hybridMultilevel"/>
    <w:tmpl w:val="6B30757E"/>
    <w:lvl w:ilvl="0" w:tplc="7B308630">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276E512A"/>
    <w:multiLevelType w:val="hybridMultilevel"/>
    <w:tmpl w:val="88523F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3D325D3"/>
    <w:multiLevelType w:val="hybridMultilevel"/>
    <w:tmpl w:val="E45094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BA6702A"/>
    <w:multiLevelType w:val="hybridMultilevel"/>
    <w:tmpl w:val="8ABA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D84D75"/>
    <w:multiLevelType w:val="hybridMultilevel"/>
    <w:tmpl w:val="239442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D9D79A1"/>
    <w:multiLevelType w:val="hybridMultilevel"/>
    <w:tmpl w:val="7E6EE2D2"/>
    <w:lvl w:ilvl="0" w:tplc="8B2E07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4D5827"/>
    <w:multiLevelType w:val="hybridMultilevel"/>
    <w:tmpl w:val="6CC415E4"/>
    <w:lvl w:ilvl="0" w:tplc="7B3086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7541D18"/>
    <w:multiLevelType w:val="hybridMultilevel"/>
    <w:tmpl w:val="B6AC6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3"/>
  </w:num>
  <w:num w:numId="4">
    <w:abstractNumId w:val="9"/>
  </w:num>
  <w:num w:numId="5">
    <w:abstractNumId w:val="11"/>
  </w:num>
  <w:num w:numId="6">
    <w:abstractNumId w:val="12"/>
  </w:num>
  <w:num w:numId="7">
    <w:abstractNumId w:val="16"/>
  </w:num>
  <w:num w:numId="8">
    <w:abstractNumId w:val="10"/>
  </w:num>
  <w:num w:numId="9">
    <w:abstractNumId w:val="6"/>
  </w:num>
  <w:num w:numId="10">
    <w:abstractNumId w:val="8"/>
  </w:num>
  <w:num w:numId="11">
    <w:abstractNumId w:val="13"/>
  </w:num>
  <w:num w:numId="12">
    <w:abstractNumId w:val="4"/>
  </w:num>
  <w:num w:numId="13">
    <w:abstractNumId w:val="2"/>
  </w:num>
  <w:num w:numId="14">
    <w:abstractNumId w:val="17"/>
  </w:num>
  <w:num w:numId="15">
    <w:abstractNumId w:val="15"/>
  </w:num>
  <w:num w:numId="16">
    <w:abstractNumId w:val="0"/>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81"/>
    <w:rsid w:val="000007D7"/>
    <w:rsid w:val="000008E5"/>
    <w:rsid w:val="000015BD"/>
    <w:rsid w:val="00001F84"/>
    <w:rsid w:val="000020ED"/>
    <w:rsid w:val="000029BB"/>
    <w:rsid w:val="0000332E"/>
    <w:rsid w:val="0000383E"/>
    <w:rsid w:val="00004729"/>
    <w:rsid w:val="000101C8"/>
    <w:rsid w:val="00010486"/>
    <w:rsid w:val="000114EE"/>
    <w:rsid w:val="00011C61"/>
    <w:rsid w:val="00012D83"/>
    <w:rsid w:val="00012EA4"/>
    <w:rsid w:val="00013CBF"/>
    <w:rsid w:val="000140E6"/>
    <w:rsid w:val="00015236"/>
    <w:rsid w:val="000154A5"/>
    <w:rsid w:val="000169E0"/>
    <w:rsid w:val="00021241"/>
    <w:rsid w:val="000221E4"/>
    <w:rsid w:val="000237B9"/>
    <w:rsid w:val="00024C35"/>
    <w:rsid w:val="00024EF8"/>
    <w:rsid w:val="000254BD"/>
    <w:rsid w:val="00026F18"/>
    <w:rsid w:val="0002759D"/>
    <w:rsid w:val="000276F5"/>
    <w:rsid w:val="000305CF"/>
    <w:rsid w:val="000305E3"/>
    <w:rsid w:val="0003122F"/>
    <w:rsid w:val="000316D9"/>
    <w:rsid w:val="00031A95"/>
    <w:rsid w:val="00032816"/>
    <w:rsid w:val="00033792"/>
    <w:rsid w:val="000341DC"/>
    <w:rsid w:val="0003585D"/>
    <w:rsid w:val="00037774"/>
    <w:rsid w:val="000403EB"/>
    <w:rsid w:val="000415DA"/>
    <w:rsid w:val="00044663"/>
    <w:rsid w:val="000447AE"/>
    <w:rsid w:val="0004484D"/>
    <w:rsid w:val="00044EF1"/>
    <w:rsid w:val="00045ADB"/>
    <w:rsid w:val="0004632D"/>
    <w:rsid w:val="00046451"/>
    <w:rsid w:val="00046832"/>
    <w:rsid w:val="000469E7"/>
    <w:rsid w:val="00051D25"/>
    <w:rsid w:val="00051DE0"/>
    <w:rsid w:val="00052025"/>
    <w:rsid w:val="0005353C"/>
    <w:rsid w:val="00053B12"/>
    <w:rsid w:val="00053DA3"/>
    <w:rsid w:val="00054DAF"/>
    <w:rsid w:val="000550A7"/>
    <w:rsid w:val="00055C70"/>
    <w:rsid w:val="00056241"/>
    <w:rsid w:val="0005723F"/>
    <w:rsid w:val="00057B39"/>
    <w:rsid w:val="00060F9F"/>
    <w:rsid w:val="000616FF"/>
    <w:rsid w:val="00062D3F"/>
    <w:rsid w:val="0006362E"/>
    <w:rsid w:val="000638C5"/>
    <w:rsid w:val="000648A5"/>
    <w:rsid w:val="000658AB"/>
    <w:rsid w:val="00065913"/>
    <w:rsid w:val="00065B19"/>
    <w:rsid w:val="00067D02"/>
    <w:rsid w:val="0007005E"/>
    <w:rsid w:val="000705F4"/>
    <w:rsid w:val="00070EFA"/>
    <w:rsid w:val="0007151A"/>
    <w:rsid w:val="00071781"/>
    <w:rsid w:val="0007182F"/>
    <w:rsid w:val="00072C22"/>
    <w:rsid w:val="00072F14"/>
    <w:rsid w:val="000734BD"/>
    <w:rsid w:val="00074166"/>
    <w:rsid w:val="000746D6"/>
    <w:rsid w:val="00075686"/>
    <w:rsid w:val="00075688"/>
    <w:rsid w:val="000759B7"/>
    <w:rsid w:val="00075D44"/>
    <w:rsid w:val="000761A9"/>
    <w:rsid w:val="000762B1"/>
    <w:rsid w:val="000768B0"/>
    <w:rsid w:val="00076A3D"/>
    <w:rsid w:val="00077C22"/>
    <w:rsid w:val="00077FDD"/>
    <w:rsid w:val="0008114D"/>
    <w:rsid w:val="00081443"/>
    <w:rsid w:val="00081745"/>
    <w:rsid w:val="00081788"/>
    <w:rsid w:val="00082615"/>
    <w:rsid w:val="00082E7F"/>
    <w:rsid w:val="00082ED5"/>
    <w:rsid w:val="00084F2A"/>
    <w:rsid w:val="000852B1"/>
    <w:rsid w:val="00085FF6"/>
    <w:rsid w:val="00086629"/>
    <w:rsid w:val="00087690"/>
    <w:rsid w:val="000878A8"/>
    <w:rsid w:val="00090665"/>
    <w:rsid w:val="000907B5"/>
    <w:rsid w:val="000920EB"/>
    <w:rsid w:val="00093AC0"/>
    <w:rsid w:val="00094442"/>
    <w:rsid w:val="0009484F"/>
    <w:rsid w:val="00095217"/>
    <w:rsid w:val="00095742"/>
    <w:rsid w:val="000959A0"/>
    <w:rsid w:val="00095D8D"/>
    <w:rsid w:val="00096861"/>
    <w:rsid w:val="00096F0F"/>
    <w:rsid w:val="000971E1"/>
    <w:rsid w:val="00097245"/>
    <w:rsid w:val="000A3A29"/>
    <w:rsid w:val="000A5125"/>
    <w:rsid w:val="000A51F0"/>
    <w:rsid w:val="000A53EA"/>
    <w:rsid w:val="000A7238"/>
    <w:rsid w:val="000A7742"/>
    <w:rsid w:val="000A7E12"/>
    <w:rsid w:val="000A7F5B"/>
    <w:rsid w:val="000B16DD"/>
    <w:rsid w:val="000B1A2D"/>
    <w:rsid w:val="000B2DB7"/>
    <w:rsid w:val="000B3685"/>
    <w:rsid w:val="000B3F69"/>
    <w:rsid w:val="000B43CD"/>
    <w:rsid w:val="000B529D"/>
    <w:rsid w:val="000B5452"/>
    <w:rsid w:val="000B5865"/>
    <w:rsid w:val="000B5B04"/>
    <w:rsid w:val="000B684E"/>
    <w:rsid w:val="000B7341"/>
    <w:rsid w:val="000B79CE"/>
    <w:rsid w:val="000C0502"/>
    <w:rsid w:val="000C2FE4"/>
    <w:rsid w:val="000C31AA"/>
    <w:rsid w:val="000C31CE"/>
    <w:rsid w:val="000C33DF"/>
    <w:rsid w:val="000C366D"/>
    <w:rsid w:val="000C488E"/>
    <w:rsid w:val="000C53F7"/>
    <w:rsid w:val="000C5551"/>
    <w:rsid w:val="000C5D46"/>
    <w:rsid w:val="000C5F29"/>
    <w:rsid w:val="000C7313"/>
    <w:rsid w:val="000C7792"/>
    <w:rsid w:val="000C7B27"/>
    <w:rsid w:val="000C7CB1"/>
    <w:rsid w:val="000D2822"/>
    <w:rsid w:val="000D3078"/>
    <w:rsid w:val="000D510A"/>
    <w:rsid w:val="000D5E83"/>
    <w:rsid w:val="000D5F39"/>
    <w:rsid w:val="000D5F68"/>
    <w:rsid w:val="000D7ED1"/>
    <w:rsid w:val="000E076A"/>
    <w:rsid w:val="000E18FB"/>
    <w:rsid w:val="000E274E"/>
    <w:rsid w:val="000E60E7"/>
    <w:rsid w:val="000E6706"/>
    <w:rsid w:val="000E7CD4"/>
    <w:rsid w:val="000F0615"/>
    <w:rsid w:val="000F1757"/>
    <w:rsid w:val="000F18F2"/>
    <w:rsid w:val="000F23ED"/>
    <w:rsid w:val="000F2572"/>
    <w:rsid w:val="000F28D7"/>
    <w:rsid w:val="000F335D"/>
    <w:rsid w:val="000F3FE5"/>
    <w:rsid w:val="000F47C2"/>
    <w:rsid w:val="000F4C06"/>
    <w:rsid w:val="000F4F2D"/>
    <w:rsid w:val="000F7002"/>
    <w:rsid w:val="000F7176"/>
    <w:rsid w:val="000F736D"/>
    <w:rsid w:val="001005D4"/>
    <w:rsid w:val="0010120A"/>
    <w:rsid w:val="001018CB"/>
    <w:rsid w:val="0010195A"/>
    <w:rsid w:val="00102455"/>
    <w:rsid w:val="00103334"/>
    <w:rsid w:val="001056A7"/>
    <w:rsid w:val="0010613D"/>
    <w:rsid w:val="001074AC"/>
    <w:rsid w:val="00111ADC"/>
    <w:rsid w:val="00111EF1"/>
    <w:rsid w:val="00112014"/>
    <w:rsid w:val="001133D7"/>
    <w:rsid w:val="00114839"/>
    <w:rsid w:val="001148B0"/>
    <w:rsid w:val="00114FFE"/>
    <w:rsid w:val="0011517F"/>
    <w:rsid w:val="001155D8"/>
    <w:rsid w:val="0011567E"/>
    <w:rsid w:val="00116174"/>
    <w:rsid w:val="00116802"/>
    <w:rsid w:val="00116D0F"/>
    <w:rsid w:val="00117174"/>
    <w:rsid w:val="00117A9F"/>
    <w:rsid w:val="00117CCE"/>
    <w:rsid w:val="00120020"/>
    <w:rsid w:val="00120FB8"/>
    <w:rsid w:val="00120FD3"/>
    <w:rsid w:val="00122BA1"/>
    <w:rsid w:val="001231E8"/>
    <w:rsid w:val="001247D7"/>
    <w:rsid w:val="00124921"/>
    <w:rsid w:val="001249D6"/>
    <w:rsid w:val="00125EC9"/>
    <w:rsid w:val="0012646F"/>
    <w:rsid w:val="001303E8"/>
    <w:rsid w:val="00130986"/>
    <w:rsid w:val="00131C6D"/>
    <w:rsid w:val="00133866"/>
    <w:rsid w:val="0013421A"/>
    <w:rsid w:val="00134A34"/>
    <w:rsid w:val="00134BC9"/>
    <w:rsid w:val="00135700"/>
    <w:rsid w:val="00136098"/>
    <w:rsid w:val="00136C39"/>
    <w:rsid w:val="00137EDC"/>
    <w:rsid w:val="00141ABD"/>
    <w:rsid w:val="00142E51"/>
    <w:rsid w:val="00143A84"/>
    <w:rsid w:val="00144F95"/>
    <w:rsid w:val="001459D1"/>
    <w:rsid w:val="00145BD5"/>
    <w:rsid w:val="00146355"/>
    <w:rsid w:val="0014764B"/>
    <w:rsid w:val="0014774C"/>
    <w:rsid w:val="0014784D"/>
    <w:rsid w:val="00151A17"/>
    <w:rsid w:val="00151F57"/>
    <w:rsid w:val="00152346"/>
    <w:rsid w:val="00152A67"/>
    <w:rsid w:val="00152CDA"/>
    <w:rsid w:val="00153448"/>
    <w:rsid w:val="00154C24"/>
    <w:rsid w:val="00154D53"/>
    <w:rsid w:val="00156FD0"/>
    <w:rsid w:val="001578A0"/>
    <w:rsid w:val="00157E58"/>
    <w:rsid w:val="00160115"/>
    <w:rsid w:val="0016085B"/>
    <w:rsid w:val="00162408"/>
    <w:rsid w:val="001624CD"/>
    <w:rsid w:val="0016297E"/>
    <w:rsid w:val="0016343C"/>
    <w:rsid w:val="0016388E"/>
    <w:rsid w:val="00165105"/>
    <w:rsid w:val="00166554"/>
    <w:rsid w:val="001668E8"/>
    <w:rsid w:val="00167EC9"/>
    <w:rsid w:val="00173FBA"/>
    <w:rsid w:val="00174737"/>
    <w:rsid w:val="001768AD"/>
    <w:rsid w:val="0018029B"/>
    <w:rsid w:val="00180744"/>
    <w:rsid w:val="00181275"/>
    <w:rsid w:val="001816CF"/>
    <w:rsid w:val="00181853"/>
    <w:rsid w:val="001819E4"/>
    <w:rsid w:val="00181ACB"/>
    <w:rsid w:val="00181D09"/>
    <w:rsid w:val="00182E79"/>
    <w:rsid w:val="00183242"/>
    <w:rsid w:val="00183247"/>
    <w:rsid w:val="00183721"/>
    <w:rsid w:val="00183BA6"/>
    <w:rsid w:val="00183DF6"/>
    <w:rsid w:val="00183E34"/>
    <w:rsid w:val="00185D79"/>
    <w:rsid w:val="00185F3B"/>
    <w:rsid w:val="00186488"/>
    <w:rsid w:val="00190FCE"/>
    <w:rsid w:val="00192B63"/>
    <w:rsid w:val="00192D5B"/>
    <w:rsid w:val="00194D1D"/>
    <w:rsid w:val="001962CB"/>
    <w:rsid w:val="00196493"/>
    <w:rsid w:val="00196A32"/>
    <w:rsid w:val="0019742C"/>
    <w:rsid w:val="001A00F5"/>
    <w:rsid w:val="001A0816"/>
    <w:rsid w:val="001A0EF2"/>
    <w:rsid w:val="001A1551"/>
    <w:rsid w:val="001A215B"/>
    <w:rsid w:val="001A256C"/>
    <w:rsid w:val="001A31B3"/>
    <w:rsid w:val="001A3383"/>
    <w:rsid w:val="001A3763"/>
    <w:rsid w:val="001A3C81"/>
    <w:rsid w:val="001A4217"/>
    <w:rsid w:val="001A521A"/>
    <w:rsid w:val="001A54FA"/>
    <w:rsid w:val="001A58E9"/>
    <w:rsid w:val="001A612A"/>
    <w:rsid w:val="001A66AF"/>
    <w:rsid w:val="001A6821"/>
    <w:rsid w:val="001A7057"/>
    <w:rsid w:val="001A7801"/>
    <w:rsid w:val="001B0EAC"/>
    <w:rsid w:val="001B11E9"/>
    <w:rsid w:val="001B12EF"/>
    <w:rsid w:val="001B1D8D"/>
    <w:rsid w:val="001B2961"/>
    <w:rsid w:val="001B439E"/>
    <w:rsid w:val="001B44E9"/>
    <w:rsid w:val="001B4547"/>
    <w:rsid w:val="001B4F07"/>
    <w:rsid w:val="001B556A"/>
    <w:rsid w:val="001B5912"/>
    <w:rsid w:val="001B77BF"/>
    <w:rsid w:val="001B78DF"/>
    <w:rsid w:val="001B7A15"/>
    <w:rsid w:val="001B7B65"/>
    <w:rsid w:val="001C0AF2"/>
    <w:rsid w:val="001C1B0B"/>
    <w:rsid w:val="001C2188"/>
    <w:rsid w:val="001C2988"/>
    <w:rsid w:val="001C2B1D"/>
    <w:rsid w:val="001C2E02"/>
    <w:rsid w:val="001C2F48"/>
    <w:rsid w:val="001C31C3"/>
    <w:rsid w:val="001C3DA7"/>
    <w:rsid w:val="001C46FD"/>
    <w:rsid w:val="001C4F6C"/>
    <w:rsid w:val="001C6838"/>
    <w:rsid w:val="001C69A8"/>
    <w:rsid w:val="001C69E7"/>
    <w:rsid w:val="001C70BD"/>
    <w:rsid w:val="001C74B0"/>
    <w:rsid w:val="001C77B4"/>
    <w:rsid w:val="001D07B4"/>
    <w:rsid w:val="001D316D"/>
    <w:rsid w:val="001D50FC"/>
    <w:rsid w:val="001D53F7"/>
    <w:rsid w:val="001D576C"/>
    <w:rsid w:val="001D703B"/>
    <w:rsid w:val="001D73C8"/>
    <w:rsid w:val="001D75B0"/>
    <w:rsid w:val="001D7BA5"/>
    <w:rsid w:val="001E08E8"/>
    <w:rsid w:val="001E0CE2"/>
    <w:rsid w:val="001E12C2"/>
    <w:rsid w:val="001E151D"/>
    <w:rsid w:val="001E157C"/>
    <w:rsid w:val="001E2AD7"/>
    <w:rsid w:val="001E39D2"/>
    <w:rsid w:val="001E444E"/>
    <w:rsid w:val="001E5475"/>
    <w:rsid w:val="001F0D77"/>
    <w:rsid w:val="001F0ECF"/>
    <w:rsid w:val="001F196E"/>
    <w:rsid w:val="001F229A"/>
    <w:rsid w:val="001F264F"/>
    <w:rsid w:val="001F4654"/>
    <w:rsid w:val="001F48C3"/>
    <w:rsid w:val="001F556A"/>
    <w:rsid w:val="001F595D"/>
    <w:rsid w:val="001F6E97"/>
    <w:rsid w:val="001F7363"/>
    <w:rsid w:val="001F75BC"/>
    <w:rsid w:val="001F769E"/>
    <w:rsid w:val="001F7AD0"/>
    <w:rsid w:val="002015F2"/>
    <w:rsid w:val="00203CCB"/>
    <w:rsid w:val="00203CE4"/>
    <w:rsid w:val="00205C97"/>
    <w:rsid w:val="00207D20"/>
    <w:rsid w:val="00212185"/>
    <w:rsid w:val="002121F1"/>
    <w:rsid w:val="00212931"/>
    <w:rsid w:val="00212A65"/>
    <w:rsid w:val="00213994"/>
    <w:rsid w:val="00214420"/>
    <w:rsid w:val="0021578D"/>
    <w:rsid w:val="00215FA7"/>
    <w:rsid w:val="00216358"/>
    <w:rsid w:val="00216C85"/>
    <w:rsid w:val="00216F77"/>
    <w:rsid w:val="00217243"/>
    <w:rsid w:val="00217554"/>
    <w:rsid w:val="00220803"/>
    <w:rsid w:val="00220CA8"/>
    <w:rsid w:val="00220D2B"/>
    <w:rsid w:val="00220EF0"/>
    <w:rsid w:val="00221E17"/>
    <w:rsid w:val="002224B6"/>
    <w:rsid w:val="00222875"/>
    <w:rsid w:val="00222C36"/>
    <w:rsid w:val="00223111"/>
    <w:rsid w:val="0022372E"/>
    <w:rsid w:val="00225021"/>
    <w:rsid w:val="002264AC"/>
    <w:rsid w:val="00226D79"/>
    <w:rsid w:val="00227AD4"/>
    <w:rsid w:val="00227B11"/>
    <w:rsid w:val="00227C81"/>
    <w:rsid w:val="002300DE"/>
    <w:rsid w:val="00230397"/>
    <w:rsid w:val="002308AE"/>
    <w:rsid w:val="00231DB2"/>
    <w:rsid w:val="00232537"/>
    <w:rsid w:val="00232818"/>
    <w:rsid w:val="0023388C"/>
    <w:rsid w:val="00233937"/>
    <w:rsid w:val="00234B03"/>
    <w:rsid w:val="00235B86"/>
    <w:rsid w:val="00237607"/>
    <w:rsid w:val="002400F3"/>
    <w:rsid w:val="00240833"/>
    <w:rsid w:val="00240E13"/>
    <w:rsid w:val="0024167C"/>
    <w:rsid w:val="0024199E"/>
    <w:rsid w:val="00242024"/>
    <w:rsid w:val="00242107"/>
    <w:rsid w:val="00242170"/>
    <w:rsid w:val="0024259D"/>
    <w:rsid w:val="002426D6"/>
    <w:rsid w:val="002437D7"/>
    <w:rsid w:val="00243E3B"/>
    <w:rsid w:val="002446D0"/>
    <w:rsid w:val="0024522B"/>
    <w:rsid w:val="00245270"/>
    <w:rsid w:val="002455A1"/>
    <w:rsid w:val="00246643"/>
    <w:rsid w:val="0024797E"/>
    <w:rsid w:val="00250741"/>
    <w:rsid w:val="002508F6"/>
    <w:rsid w:val="00250F52"/>
    <w:rsid w:val="00251122"/>
    <w:rsid w:val="002515A2"/>
    <w:rsid w:val="0025180D"/>
    <w:rsid w:val="00252F38"/>
    <w:rsid w:val="002534EB"/>
    <w:rsid w:val="00254187"/>
    <w:rsid w:val="00254D29"/>
    <w:rsid w:val="00256054"/>
    <w:rsid w:val="002565F9"/>
    <w:rsid w:val="00256855"/>
    <w:rsid w:val="00257F5C"/>
    <w:rsid w:val="0026027F"/>
    <w:rsid w:val="00260780"/>
    <w:rsid w:val="00261644"/>
    <w:rsid w:val="00261688"/>
    <w:rsid w:val="0026361C"/>
    <w:rsid w:val="002644EB"/>
    <w:rsid w:val="00264F95"/>
    <w:rsid w:val="0027044C"/>
    <w:rsid w:val="0027077F"/>
    <w:rsid w:val="00270946"/>
    <w:rsid w:val="00270B98"/>
    <w:rsid w:val="002718C7"/>
    <w:rsid w:val="00271A3B"/>
    <w:rsid w:val="00273689"/>
    <w:rsid w:val="00273E1D"/>
    <w:rsid w:val="0027416A"/>
    <w:rsid w:val="0027502B"/>
    <w:rsid w:val="00275452"/>
    <w:rsid w:val="00275FA9"/>
    <w:rsid w:val="00276A35"/>
    <w:rsid w:val="00276B65"/>
    <w:rsid w:val="0027750D"/>
    <w:rsid w:val="0028008B"/>
    <w:rsid w:val="00280DEE"/>
    <w:rsid w:val="00281281"/>
    <w:rsid w:val="0028379C"/>
    <w:rsid w:val="00285019"/>
    <w:rsid w:val="0028519A"/>
    <w:rsid w:val="00287A9B"/>
    <w:rsid w:val="00290E03"/>
    <w:rsid w:val="00291036"/>
    <w:rsid w:val="002911E7"/>
    <w:rsid w:val="002918EB"/>
    <w:rsid w:val="00291E84"/>
    <w:rsid w:val="00292D44"/>
    <w:rsid w:val="00294DAB"/>
    <w:rsid w:val="002975E7"/>
    <w:rsid w:val="00297B54"/>
    <w:rsid w:val="002A00E7"/>
    <w:rsid w:val="002A050F"/>
    <w:rsid w:val="002A0CFD"/>
    <w:rsid w:val="002A26C0"/>
    <w:rsid w:val="002A2F43"/>
    <w:rsid w:val="002A3B43"/>
    <w:rsid w:val="002A443A"/>
    <w:rsid w:val="002A5045"/>
    <w:rsid w:val="002A66DD"/>
    <w:rsid w:val="002A784E"/>
    <w:rsid w:val="002A7E12"/>
    <w:rsid w:val="002B036D"/>
    <w:rsid w:val="002B27A5"/>
    <w:rsid w:val="002B2E63"/>
    <w:rsid w:val="002B2FD9"/>
    <w:rsid w:val="002B32BF"/>
    <w:rsid w:val="002B4700"/>
    <w:rsid w:val="002B4A03"/>
    <w:rsid w:val="002B65AC"/>
    <w:rsid w:val="002B65F3"/>
    <w:rsid w:val="002B6D12"/>
    <w:rsid w:val="002B730E"/>
    <w:rsid w:val="002B76A5"/>
    <w:rsid w:val="002B77F6"/>
    <w:rsid w:val="002C0AB3"/>
    <w:rsid w:val="002C0DB1"/>
    <w:rsid w:val="002C32AA"/>
    <w:rsid w:val="002C46F1"/>
    <w:rsid w:val="002C4879"/>
    <w:rsid w:val="002C4D25"/>
    <w:rsid w:val="002C581A"/>
    <w:rsid w:val="002C6516"/>
    <w:rsid w:val="002C7DBB"/>
    <w:rsid w:val="002D235C"/>
    <w:rsid w:val="002D2647"/>
    <w:rsid w:val="002D298D"/>
    <w:rsid w:val="002D34A1"/>
    <w:rsid w:val="002D4906"/>
    <w:rsid w:val="002D52CB"/>
    <w:rsid w:val="002D5586"/>
    <w:rsid w:val="002D573C"/>
    <w:rsid w:val="002D6040"/>
    <w:rsid w:val="002D668C"/>
    <w:rsid w:val="002E0781"/>
    <w:rsid w:val="002E0CB6"/>
    <w:rsid w:val="002E15CD"/>
    <w:rsid w:val="002E2324"/>
    <w:rsid w:val="002E3084"/>
    <w:rsid w:val="002E4C82"/>
    <w:rsid w:val="002E6B33"/>
    <w:rsid w:val="002F04BD"/>
    <w:rsid w:val="002F1508"/>
    <w:rsid w:val="002F2F01"/>
    <w:rsid w:val="002F67FE"/>
    <w:rsid w:val="002F79D7"/>
    <w:rsid w:val="003019A4"/>
    <w:rsid w:val="00301CB5"/>
    <w:rsid w:val="00301DAF"/>
    <w:rsid w:val="00301E3C"/>
    <w:rsid w:val="00302ADB"/>
    <w:rsid w:val="00302BEB"/>
    <w:rsid w:val="00302C0D"/>
    <w:rsid w:val="00303136"/>
    <w:rsid w:val="00303E38"/>
    <w:rsid w:val="00303E6C"/>
    <w:rsid w:val="00305761"/>
    <w:rsid w:val="00305DF6"/>
    <w:rsid w:val="00306297"/>
    <w:rsid w:val="00306E3A"/>
    <w:rsid w:val="0030737A"/>
    <w:rsid w:val="0031251E"/>
    <w:rsid w:val="003126F0"/>
    <w:rsid w:val="00312DF6"/>
    <w:rsid w:val="00313262"/>
    <w:rsid w:val="0031346D"/>
    <w:rsid w:val="003135C4"/>
    <w:rsid w:val="0031370C"/>
    <w:rsid w:val="00313E2C"/>
    <w:rsid w:val="0031460E"/>
    <w:rsid w:val="00316229"/>
    <w:rsid w:val="0031634A"/>
    <w:rsid w:val="00316A84"/>
    <w:rsid w:val="00317913"/>
    <w:rsid w:val="003208EB"/>
    <w:rsid w:val="0032100C"/>
    <w:rsid w:val="00321FD8"/>
    <w:rsid w:val="00323129"/>
    <w:rsid w:val="00324B3D"/>
    <w:rsid w:val="003258B0"/>
    <w:rsid w:val="0032618A"/>
    <w:rsid w:val="003264DD"/>
    <w:rsid w:val="00326E4A"/>
    <w:rsid w:val="003276B9"/>
    <w:rsid w:val="00327827"/>
    <w:rsid w:val="00327D3E"/>
    <w:rsid w:val="0033007F"/>
    <w:rsid w:val="00330617"/>
    <w:rsid w:val="00331733"/>
    <w:rsid w:val="00331D1F"/>
    <w:rsid w:val="003327CE"/>
    <w:rsid w:val="00332C3F"/>
    <w:rsid w:val="0033478A"/>
    <w:rsid w:val="003349EE"/>
    <w:rsid w:val="00335B05"/>
    <w:rsid w:val="00335DC6"/>
    <w:rsid w:val="0033632A"/>
    <w:rsid w:val="003367C7"/>
    <w:rsid w:val="00337616"/>
    <w:rsid w:val="0034015E"/>
    <w:rsid w:val="003402F4"/>
    <w:rsid w:val="00343775"/>
    <w:rsid w:val="00343974"/>
    <w:rsid w:val="00344D72"/>
    <w:rsid w:val="003459D1"/>
    <w:rsid w:val="00345F44"/>
    <w:rsid w:val="00346135"/>
    <w:rsid w:val="00346F86"/>
    <w:rsid w:val="003478EF"/>
    <w:rsid w:val="00347A82"/>
    <w:rsid w:val="0035039E"/>
    <w:rsid w:val="003524FD"/>
    <w:rsid w:val="003544AD"/>
    <w:rsid w:val="003551C9"/>
    <w:rsid w:val="00355430"/>
    <w:rsid w:val="003564E9"/>
    <w:rsid w:val="00356CEB"/>
    <w:rsid w:val="003571A6"/>
    <w:rsid w:val="003577D2"/>
    <w:rsid w:val="00357A3A"/>
    <w:rsid w:val="00357FC0"/>
    <w:rsid w:val="003624AF"/>
    <w:rsid w:val="00362740"/>
    <w:rsid w:val="003640F5"/>
    <w:rsid w:val="00364404"/>
    <w:rsid w:val="0036451D"/>
    <w:rsid w:val="00364FEF"/>
    <w:rsid w:val="0036530F"/>
    <w:rsid w:val="00365851"/>
    <w:rsid w:val="00365904"/>
    <w:rsid w:val="00365A0B"/>
    <w:rsid w:val="00366307"/>
    <w:rsid w:val="00366B6C"/>
    <w:rsid w:val="00370820"/>
    <w:rsid w:val="00370B35"/>
    <w:rsid w:val="00372983"/>
    <w:rsid w:val="00373661"/>
    <w:rsid w:val="00373E68"/>
    <w:rsid w:val="00375894"/>
    <w:rsid w:val="00375F1B"/>
    <w:rsid w:val="00376B09"/>
    <w:rsid w:val="003777D9"/>
    <w:rsid w:val="003816C9"/>
    <w:rsid w:val="003817C2"/>
    <w:rsid w:val="00382908"/>
    <w:rsid w:val="003829B5"/>
    <w:rsid w:val="00382EFD"/>
    <w:rsid w:val="003832B3"/>
    <w:rsid w:val="00383571"/>
    <w:rsid w:val="00383634"/>
    <w:rsid w:val="00383C09"/>
    <w:rsid w:val="00384524"/>
    <w:rsid w:val="00384D8C"/>
    <w:rsid w:val="0038637C"/>
    <w:rsid w:val="003864BF"/>
    <w:rsid w:val="00386589"/>
    <w:rsid w:val="003866B4"/>
    <w:rsid w:val="003866DA"/>
    <w:rsid w:val="00386D57"/>
    <w:rsid w:val="00387329"/>
    <w:rsid w:val="0038736A"/>
    <w:rsid w:val="003904E4"/>
    <w:rsid w:val="00391315"/>
    <w:rsid w:val="00391BC1"/>
    <w:rsid w:val="00392B46"/>
    <w:rsid w:val="00393BE0"/>
    <w:rsid w:val="00393E92"/>
    <w:rsid w:val="0039423E"/>
    <w:rsid w:val="003948BF"/>
    <w:rsid w:val="003955CD"/>
    <w:rsid w:val="00395EA8"/>
    <w:rsid w:val="003968CC"/>
    <w:rsid w:val="00397587"/>
    <w:rsid w:val="003A01C6"/>
    <w:rsid w:val="003A02B1"/>
    <w:rsid w:val="003A0850"/>
    <w:rsid w:val="003A2C05"/>
    <w:rsid w:val="003A2EDC"/>
    <w:rsid w:val="003A307F"/>
    <w:rsid w:val="003A4186"/>
    <w:rsid w:val="003A451A"/>
    <w:rsid w:val="003A4AAE"/>
    <w:rsid w:val="003A50D1"/>
    <w:rsid w:val="003A5E96"/>
    <w:rsid w:val="003A6C3E"/>
    <w:rsid w:val="003A6E31"/>
    <w:rsid w:val="003B01E7"/>
    <w:rsid w:val="003B0F6B"/>
    <w:rsid w:val="003B1123"/>
    <w:rsid w:val="003B1295"/>
    <w:rsid w:val="003B1CD1"/>
    <w:rsid w:val="003B1D60"/>
    <w:rsid w:val="003B251B"/>
    <w:rsid w:val="003B3BA0"/>
    <w:rsid w:val="003B5753"/>
    <w:rsid w:val="003B58DF"/>
    <w:rsid w:val="003B6186"/>
    <w:rsid w:val="003B745A"/>
    <w:rsid w:val="003B7D9A"/>
    <w:rsid w:val="003C027C"/>
    <w:rsid w:val="003C19F2"/>
    <w:rsid w:val="003C1AA3"/>
    <w:rsid w:val="003C20C5"/>
    <w:rsid w:val="003C3BF9"/>
    <w:rsid w:val="003C51D4"/>
    <w:rsid w:val="003C5E22"/>
    <w:rsid w:val="003C64D0"/>
    <w:rsid w:val="003C65ED"/>
    <w:rsid w:val="003C730A"/>
    <w:rsid w:val="003D126E"/>
    <w:rsid w:val="003D13FA"/>
    <w:rsid w:val="003D46B8"/>
    <w:rsid w:val="003D6649"/>
    <w:rsid w:val="003D79F9"/>
    <w:rsid w:val="003E0D06"/>
    <w:rsid w:val="003E12D9"/>
    <w:rsid w:val="003E15E2"/>
    <w:rsid w:val="003E1BDB"/>
    <w:rsid w:val="003E1E03"/>
    <w:rsid w:val="003E27C3"/>
    <w:rsid w:val="003E29A8"/>
    <w:rsid w:val="003E2D01"/>
    <w:rsid w:val="003E2E8A"/>
    <w:rsid w:val="003E3C32"/>
    <w:rsid w:val="003E426D"/>
    <w:rsid w:val="003E464B"/>
    <w:rsid w:val="003E7155"/>
    <w:rsid w:val="003E791E"/>
    <w:rsid w:val="003E7AA6"/>
    <w:rsid w:val="003F04FE"/>
    <w:rsid w:val="003F0B56"/>
    <w:rsid w:val="003F0C7B"/>
    <w:rsid w:val="003F143F"/>
    <w:rsid w:val="003F1723"/>
    <w:rsid w:val="003F25CF"/>
    <w:rsid w:val="003F29EC"/>
    <w:rsid w:val="003F3C5F"/>
    <w:rsid w:val="003F41CF"/>
    <w:rsid w:val="003F5009"/>
    <w:rsid w:val="003F6246"/>
    <w:rsid w:val="003F6674"/>
    <w:rsid w:val="003F7567"/>
    <w:rsid w:val="003F7A6F"/>
    <w:rsid w:val="003F7ED2"/>
    <w:rsid w:val="004002C0"/>
    <w:rsid w:val="00400FB1"/>
    <w:rsid w:val="004018C9"/>
    <w:rsid w:val="00401A33"/>
    <w:rsid w:val="00401DF3"/>
    <w:rsid w:val="004020D7"/>
    <w:rsid w:val="00403908"/>
    <w:rsid w:val="00403AC3"/>
    <w:rsid w:val="00403B37"/>
    <w:rsid w:val="00406649"/>
    <w:rsid w:val="00406A3D"/>
    <w:rsid w:val="00406C51"/>
    <w:rsid w:val="00406DF1"/>
    <w:rsid w:val="004076B6"/>
    <w:rsid w:val="00407B09"/>
    <w:rsid w:val="004106E3"/>
    <w:rsid w:val="00410D9C"/>
    <w:rsid w:val="00410EB3"/>
    <w:rsid w:val="004119C4"/>
    <w:rsid w:val="00411D8C"/>
    <w:rsid w:val="0041210A"/>
    <w:rsid w:val="004124E2"/>
    <w:rsid w:val="00412B93"/>
    <w:rsid w:val="00412FAF"/>
    <w:rsid w:val="00413415"/>
    <w:rsid w:val="00413FFD"/>
    <w:rsid w:val="0041464A"/>
    <w:rsid w:val="00414A97"/>
    <w:rsid w:val="00414C1A"/>
    <w:rsid w:val="0041525A"/>
    <w:rsid w:val="00415392"/>
    <w:rsid w:val="00415B1D"/>
    <w:rsid w:val="00415B9B"/>
    <w:rsid w:val="00415C13"/>
    <w:rsid w:val="00415C8D"/>
    <w:rsid w:val="00416C24"/>
    <w:rsid w:val="0042225A"/>
    <w:rsid w:val="00422B48"/>
    <w:rsid w:val="004239A1"/>
    <w:rsid w:val="004255B3"/>
    <w:rsid w:val="004259A5"/>
    <w:rsid w:val="00426937"/>
    <w:rsid w:val="00426EF1"/>
    <w:rsid w:val="0042724D"/>
    <w:rsid w:val="0043126F"/>
    <w:rsid w:val="00431AE8"/>
    <w:rsid w:val="00431D5A"/>
    <w:rsid w:val="00432399"/>
    <w:rsid w:val="00432D0C"/>
    <w:rsid w:val="00433EAE"/>
    <w:rsid w:val="00434F85"/>
    <w:rsid w:val="004350C1"/>
    <w:rsid w:val="00436788"/>
    <w:rsid w:val="004369FC"/>
    <w:rsid w:val="00440033"/>
    <w:rsid w:val="004412A4"/>
    <w:rsid w:val="00442C05"/>
    <w:rsid w:val="00443E36"/>
    <w:rsid w:val="00444064"/>
    <w:rsid w:val="00445093"/>
    <w:rsid w:val="004451D2"/>
    <w:rsid w:val="00445287"/>
    <w:rsid w:val="00446146"/>
    <w:rsid w:val="004503DB"/>
    <w:rsid w:val="0045195C"/>
    <w:rsid w:val="00451E31"/>
    <w:rsid w:val="004525FD"/>
    <w:rsid w:val="00452EDF"/>
    <w:rsid w:val="004530E0"/>
    <w:rsid w:val="004532E2"/>
    <w:rsid w:val="00453F4E"/>
    <w:rsid w:val="00454298"/>
    <w:rsid w:val="004550ED"/>
    <w:rsid w:val="00455754"/>
    <w:rsid w:val="00456598"/>
    <w:rsid w:val="004569B0"/>
    <w:rsid w:val="00460359"/>
    <w:rsid w:val="00460CD0"/>
    <w:rsid w:val="00462400"/>
    <w:rsid w:val="004628EA"/>
    <w:rsid w:val="00463DB3"/>
    <w:rsid w:val="0046535C"/>
    <w:rsid w:val="00467749"/>
    <w:rsid w:val="004704CA"/>
    <w:rsid w:val="0047138E"/>
    <w:rsid w:val="00471A91"/>
    <w:rsid w:val="00473543"/>
    <w:rsid w:val="00473E5C"/>
    <w:rsid w:val="00474A89"/>
    <w:rsid w:val="00474DC2"/>
    <w:rsid w:val="00474DE4"/>
    <w:rsid w:val="004751C8"/>
    <w:rsid w:val="00476EAD"/>
    <w:rsid w:val="0047716F"/>
    <w:rsid w:val="004803B4"/>
    <w:rsid w:val="00480792"/>
    <w:rsid w:val="00480889"/>
    <w:rsid w:val="0048108D"/>
    <w:rsid w:val="00482AE1"/>
    <w:rsid w:val="0048332B"/>
    <w:rsid w:val="004845DA"/>
    <w:rsid w:val="004848DC"/>
    <w:rsid w:val="00485463"/>
    <w:rsid w:val="00486211"/>
    <w:rsid w:val="0048667D"/>
    <w:rsid w:val="00486C2A"/>
    <w:rsid w:val="004877BA"/>
    <w:rsid w:val="00487C47"/>
    <w:rsid w:val="00487D12"/>
    <w:rsid w:val="00490671"/>
    <w:rsid w:val="004918BA"/>
    <w:rsid w:val="004919CB"/>
    <w:rsid w:val="00491EB3"/>
    <w:rsid w:val="00491EFE"/>
    <w:rsid w:val="004925E2"/>
    <w:rsid w:val="00492B79"/>
    <w:rsid w:val="00492DA8"/>
    <w:rsid w:val="0049379E"/>
    <w:rsid w:val="00493C57"/>
    <w:rsid w:val="0049541A"/>
    <w:rsid w:val="00496038"/>
    <w:rsid w:val="00496523"/>
    <w:rsid w:val="004A0CED"/>
    <w:rsid w:val="004A243B"/>
    <w:rsid w:val="004A2930"/>
    <w:rsid w:val="004A3A84"/>
    <w:rsid w:val="004A3AFA"/>
    <w:rsid w:val="004A449B"/>
    <w:rsid w:val="004A4671"/>
    <w:rsid w:val="004A4CF8"/>
    <w:rsid w:val="004A6B2F"/>
    <w:rsid w:val="004A7209"/>
    <w:rsid w:val="004A7320"/>
    <w:rsid w:val="004B045E"/>
    <w:rsid w:val="004B1218"/>
    <w:rsid w:val="004B1509"/>
    <w:rsid w:val="004B1572"/>
    <w:rsid w:val="004B1856"/>
    <w:rsid w:val="004B2280"/>
    <w:rsid w:val="004B2ED4"/>
    <w:rsid w:val="004B37F3"/>
    <w:rsid w:val="004B3A28"/>
    <w:rsid w:val="004B421D"/>
    <w:rsid w:val="004B5CF5"/>
    <w:rsid w:val="004B6C43"/>
    <w:rsid w:val="004B7449"/>
    <w:rsid w:val="004C077C"/>
    <w:rsid w:val="004C0F9F"/>
    <w:rsid w:val="004C122B"/>
    <w:rsid w:val="004C2342"/>
    <w:rsid w:val="004C28A7"/>
    <w:rsid w:val="004C2C05"/>
    <w:rsid w:val="004C344B"/>
    <w:rsid w:val="004C6FA8"/>
    <w:rsid w:val="004C7233"/>
    <w:rsid w:val="004C7F16"/>
    <w:rsid w:val="004D0F63"/>
    <w:rsid w:val="004D12C1"/>
    <w:rsid w:val="004D1F21"/>
    <w:rsid w:val="004D1FE6"/>
    <w:rsid w:val="004D2D3C"/>
    <w:rsid w:val="004D39AD"/>
    <w:rsid w:val="004D46D6"/>
    <w:rsid w:val="004D567D"/>
    <w:rsid w:val="004D5B7E"/>
    <w:rsid w:val="004D675E"/>
    <w:rsid w:val="004D7321"/>
    <w:rsid w:val="004E05FA"/>
    <w:rsid w:val="004E0CB2"/>
    <w:rsid w:val="004E17D5"/>
    <w:rsid w:val="004E1910"/>
    <w:rsid w:val="004E1A0F"/>
    <w:rsid w:val="004E3078"/>
    <w:rsid w:val="004E39EE"/>
    <w:rsid w:val="004E3BCE"/>
    <w:rsid w:val="004E43C2"/>
    <w:rsid w:val="004E47AD"/>
    <w:rsid w:val="004E4FAA"/>
    <w:rsid w:val="004E5F37"/>
    <w:rsid w:val="004E5F7A"/>
    <w:rsid w:val="004E5FE9"/>
    <w:rsid w:val="004E6050"/>
    <w:rsid w:val="004E63AA"/>
    <w:rsid w:val="004E6725"/>
    <w:rsid w:val="004E6AB4"/>
    <w:rsid w:val="004E6AE5"/>
    <w:rsid w:val="004E6B78"/>
    <w:rsid w:val="004E6BCC"/>
    <w:rsid w:val="004F07DE"/>
    <w:rsid w:val="004F0D37"/>
    <w:rsid w:val="004F0D6B"/>
    <w:rsid w:val="004F1668"/>
    <w:rsid w:val="004F2065"/>
    <w:rsid w:val="004F471E"/>
    <w:rsid w:val="004F4A0A"/>
    <w:rsid w:val="004F7191"/>
    <w:rsid w:val="004F76FD"/>
    <w:rsid w:val="004F77A7"/>
    <w:rsid w:val="005010DB"/>
    <w:rsid w:val="00501521"/>
    <w:rsid w:val="00501CE3"/>
    <w:rsid w:val="00502EC2"/>
    <w:rsid w:val="00502FFD"/>
    <w:rsid w:val="00503D67"/>
    <w:rsid w:val="00503DAD"/>
    <w:rsid w:val="00504F61"/>
    <w:rsid w:val="00506D82"/>
    <w:rsid w:val="005109C5"/>
    <w:rsid w:val="00511799"/>
    <w:rsid w:val="00512950"/>
    <w:rsid w:val="00513717"/>
    <w:rsid w:val="005137DF"/>
    <w:rsid w:val="00513A0C"/>
    <w:rsid w:val="00513DBF"/>
    <w:rsid w:val="00513DEE"/>
    <w:rsid w:val="00514793"/>
    <w:rsid w:val="005157C4"/>
    <w:rsid w:val="00515F45"/>
    <w:rsid w:val="00517847"/>
    <w:rsid w:val="00517F7F"/>
    <w:rsid w:val="005200F0"/>
    <w:rsid w:val="005221EB"/>
    <w:rsid w:val="00524074"/>
    <w:rsid w:val="00524E5D"/>
    <w:rsid w:val="00525279"/>
    <w:rsid w:val="00525B3B"/>
    <w:rsid w:val="005268BB"/>
    <w:rsid w:val="00526AE4"/>
    <w:rsid w:val="00527FD9"/>
    <w:rsid w:val="005312D9"/>
    <w:rsid w:val="005313FE"/>
    <w:rsid w:val="00531618"/>
    <w:rsid w:val="00532533"/>
    <w:rsid w:val="00532A23"/>
    <w:rsid w:val="00532E23"/>
    <w:rsid w:val="00533B6C"/>
    <w:rsid w:val="00534811"/>
    <w:rsid w:val="005351F1"/>
    <w:rsid w:val="0053544B"/>
    <w:rsid w:val="00535DDE"/>
    <w:rsid w:val="005366AF"/>
    <w:rsid w:val="005375F3"/>
    <w:rsid w:val="00537B1F"/>
    <w:rsid w:val="00540391"/>
    <w:rsid w:val="00541023"/>
    <w:rsid w:val="00541751"/>
    <w:rsid w:val="005417A9"/>
    <w:rsid w:val="00541DA4"/>
    <w:rsid w:val="00542189"/>
    <w:rsid w:val="0054280F"/>
    <w:rsid w:val="00542ACF"/>
    <w:rsid w:val="005436D7"/>
    <w:rsid w:val="0054446F"/>
    <w:rsid w:val="0054532B"/>
    <w:rsid w:val="0054699A"/>
    <w:rsid w:val="0054764B"/>
    <w:rsid w:val="005476C4"/>
    <w:rsid w:val="005504D6"/>
    <w:rsid w:val="00550907"/>
    <w:rsid w:val="005509AE"/>
    <w:rsid w:val="00550C5B"/>
    <w:rsid w:val="0055137B"/>
    <w:rsid w:val="0055327B"/>
    <w:rsid w:val="00553788"/>
    <w:rsid w:val="00553DE0"/>
    <w:rsid w:val="00554183"/>
    <w:rsid w:val="00554788"/>
    <w:rsid w:val="00554953"/>
    <w:rsid w:val="00554977"/>
    <w:rsid w:val="005553FC"/>
    <w:rsid w:val="0055574C"/>
    <w:rsid w:val="005564F8"/>
    <w:rsid w:val="00556740"/>
    <w:rsid w:val="00556779"/>
    <w:rsid w:val="00556C93"/>
    <w:rsid w:val="00556EAC"/>
    <w:rsid w:val="0055737C"/>
    <w:rsid w:val="0055743F"/>
    <w:rsid w:val="00561024"/>
    <w:rsid w:val="005615CD"/>
    <w:rsid w:val="0056179D"/>
    <w:rsid w:val="005623BC"/>
    <w:rsid w:val="00562FC9"/>
    <w:rsid w:val="005646D6"/>
    <w:rsid w:val="00565EA4"/>
    <w:rsid w:val="005660D5"/>
    <w:rsid w:val="005660F9"/>
    <w:rsid w:val="00566208"/>
    <w:rsid w:val="0056625F"/>
    <w:rsid w:val="0056710C"/>
    <w:rsid w:val="00571764"/>
    <w:rsid w:val="00571CEA"/>
    <w:rsid w:val="00572C08"/>
    <w:rsid w:val="00572DBD"/>
    <w:rsid w:val="00572DF7"/>
    <w:rsid w:val="005738DC"/>
    <w:rsid w:val="0057434F"/>
    <w:rsid w:val="00574365"/>
    <w:rsid w:val="00574420"/>
    <w:rsid w:val="005746C7"/>
    <w:rsid w:val="00574C2B"/>
    <w:rsid w:val="00574F76"/>
    <w:rsid w:val="005753C5"/>
    <w:rsid w:val="00575AAB"/>
    <w:rsid w:val="00577743"/>
    <w:rsid w:val="00580494"/>
    <w:rsid w:val="00580797"/>
    <w:rsid w:val="0058114F"/>
    <w:rsid w:val="00581FAC"/>
    <w:rsid w:val="0058278C"/>
    <w:rsid w:val="005828DD"/>
    <w:rsid w:val="00584404"/>
    <w:rsid w:val="005855DB"/>
    <w:rsid w:val="00590BF2"/>
    <w:rsid w:val="005922F7"/>
    <w:rsid w:val="00593604"/>
    <w:rsid w:val="005936AF"/>
    <w:rsid w:val="00593700"/>
    <w:rsid w:val="005943EF"/>
    <w:rsid w:val="005951D2"/>
    <w:rsid w:val="005955A8"/>
    <w:rsid w:val="00595DAA"/>
    <w:rsid w:val="00595FDB"/>
    <w:rsid w:val="00596521"/>
    <w:rsid w:val="00596E51"/>
    <w:rsid w:val="00596FC4"/>
    <w:rsid w:val="00597020"/>
    <w:rsid w:val="00597588"/>
    <w:rsid w:val="005A0E4C"/>
    <w:rsid w:val="005A125A"/>
    <w:rsid w:val="005A2584"/>
    <w:rsid w:val="005A260C"/>
    <w:rsid w:val="005A2EE9"/>
    <w:rsid w:val="005A339E"/>
    <w:rsid w:val="005A46C9"/>
    <w:rsid w:val="005A46ED"/>
    <w:rsid w:val="005A4892"/>
    <w:rsid w:val="005A5F4D"/>
    <w:rsid w:val="005A7A2E"/>
    <w:rsid w:val="005A7E24"/>
    <w:rsid w:val="005B02E2"/>
    <w:rsid w:val="005B139F"/>
    <w:rsid w:val="005B14AE"/>
    <w:rsid w:val="005B1743"/>
    <w:rsid w:val="005B2306"/>
    <w:rsid w:val="005B4C32"/>
    <w:rsid w:val="005B50D9"/>
    <w:rsid w:val="005B54C9"/>
    <w:rsid w:val="005B62FE"/>
    <w:rsid w:val="005B6CC1"/>
    <w:rsid w:val="005B6F98"/>
    <w:rsid w:val="005B7148"/>
    <w:rsid w:val="005B72A1"/>
    <w:rsid w:val="005B77D2"/>
    <w:rsid w:val="005B7AFB"/>
    <w:rsid w:val="005C0C37"/>
    <w:rsid w:val="005C0F9E"/>
    <w:rsid w:val="005C12DB"/>
    <w:rsid w:val="005C183C"/>
    <w:rsid w:val="005C1D83"/>
    <w:rsid w:val="005C1DD3"/>
    <w:rsid w:val="005C1E2F"/>
    <w:rsid w:val="005C2E1A"/>
    <w:rsid w:val="005C344A"/>
    <w:rsid w:val="005C3DE1"/>
    <w:rsid w:val="005C4773"/>
    <w:rsid w:val="005C4EFE"/>
    <w:rsid w:val="005C61AA"/>
    <w:rsid w:val="005C7B35"/>
    <w:rsid w:val="005D0E84"/>
    <w:rsid w:val="005D0FE3"/>
    <w:rsid w:val="005D1D10"/>
    <w:rsid w:val="005D23D8"/>
    <w:rsid w:val="005D26AE"/>
    <w:rsid w:val="005D2EE8"/>
    <w:rsid w:val="005D3620"/>
    <w:rsid w:val="005D39E0"/>
    <w:rsid w:val="005D607B"/>
    <w:rsid w:val="005D6301"/>
    <w:rsid w:val="005D7712"/>
    <w:rsid w:val="005D7C42"/>
    <w:rsid w:val="005E0104"/>
    <w:rsid w:val="005E05BA"/>
    <w:rsid w:val="005E1661"/>
    <w:rsid w:val="005E1C4C"/>
    <w:rsid w:val="005E227D"/>
    <w:rsid w:val="005E4D01"/>
    <w:rsid w:val="005E62AA"/>
    <w:rsid w:val="005E668C"/>
    <w:rsid w:val="005E7740"/>
    <w:rsid w:val="005F0419"/>
    <w:rsid w:val="005F05B8"/>
    <w:rsid w:val="005F06B2"/>
    <w:rsid w:val="005F2374"/>
    <w:rsid w:val="005F281C"/>
    <w:rsid w:val="005F2E0E"/>
    <w:rsid w:val="005F363B"/>
    <w:rsid w:val="005F464B"/>
    <w:rsid w:val="005F5AE2"/>
    <w:rsid w:val="005F61E4"/>
    <w:rsid w:val="005F67DB"/>
    <w:rsid w:val="005F7A71"/>
    <w:rsid w:val="006002A5"/>
    <w:rsid w:val="006012D2"/>
    <w:rsid w:val="0060340F"/>
    <w:rsid w:val="0060381C"/>
    <w:rsid w:val="00603EF7"/>
    <w:rsid w:val="00604F19"/>
    <w:rsid w:val="00605893"/>
    <w:rsid w:val="00605B52"/>
    <w:rsid w:val="006063DE"/>
    <w:rsid w:val="00606690"/>
    <w:rsid w:val="006072CC"/>
    <w:rsid w:val="006113BF"/>
    <w:rsid w:val="00611B93"/>
    <w:rsid w:val="00611BC8"/>
    <w:rsid w:val="00612862"/>
    <w:rsid w:val="00612969"/>
    <w:rsid w:val="00612D7F"/>
    <w:rsid w:val="00612FD7"/>
    <w:rsid w:val="006137D1"/>
    <w:rsid w:val="006149E6"/>
    <w:rsid w:val="006154EB"/>
    <w:rsid w:val="00615DD9"/>
    <w:rsid w:val="00615FEC"/>
    <w:rsid w:val="00617284"/>
    <w:rsid w:val="00617372"/>
    <w:rsid w:val="00617C6B"/>
    <w:rsid w:val="00617E91"/>
    <w:rsid w:val="00620511"/>
    <w:rsid w:val="006217D8"/>
    <w:rsid w:val="00621A7E"/>
    <w:rsid w:val="00622E02"/>
    <w:rsid w:val="00622E9F"/>
    <w:rsid w:val="00624B50"/>
    <w:rsid w:val="00625A82"/>
    <w:rsid w:val="0062683B"/>
    <w:rsid w:val="0062704B"/>
    <w:rsid w:val="0062763D"/>
    <w:rsid w:val="00630B11"/>
    <w:rsid w:val="0063135F"/>
    <w:rsid w:val="00631547"/>
    <w:rsid w:val="00631BEB"/>
    <w:rsid w:val="006348B4"/>
    <w:rsid w:val="0063491A"/>
    <w:rsid w:val="00634A3A"/>
    <w:rsid w:val="006351E9"/>
    <w:rsid w:val="00635692"/>
    <w:rsid w:val="00636C71"/>
    <w:rsid w:val="00637238"/>
    <w:rsid w:val="006376DD"/>
    <w:rsid w:val="00637956"/>
    <w:rsid w:val="00640D07"/>
    <w:rsid w:val="006416A5"/>
    <w:rsid w:val="00644432"/>
    <w:rsid w:val="00644829"/>
    <w:rsid w:val="006453DB"/>
    <w:rsid w:val="0064615B"/>
    <w:rsid w:val="006469CB"/>
    <w:rsid w:val="00647419"/>
    <w:rsid w:val="006479F1"/>
    <w:rsid w:val="00647F90"/>
    <w:rsid w:val="0065036F"/>
    <w:rsid w:val="00650899"/>
    <w:rsid w:val="00650A33"/>
    <w:rsid w:val="006515E8"/>
    <w:rsid w:val="00652270"/>
    <w:rsid w:val="00652528"/>
    <w:rsid w:val="00652B18"/>
    <w:rsid w:val="00652C48"/>
    <w:rsid w:val="00654997"/>
    <w:rsid w:val="00654FC9"/>
    <w:rsid w:val="00656A00"/>
    <w:rsid w:val="00660396"/>
    <w:rsid w:val="006609BB"/>
    <w:rsid w:val="00660E24"/>
    <w:rsid w:val="006629AC"/>
    <w:rsid w:val="00663030"/>
    <w:rsid w:val="0066375D"/>
    <w:rsid w:val="00663C24"/>
    <w:rsid w:val="00664578"/>
    <w:rsid w:val="006645C5"/>
    <w:rsid w:val="00664A37"/>
    <w:rsid w:val="006653C8"/>
    <w:rsid w:val="00665AF7"/>
    <w:rsid w:val="00666042"/>
    <w:rsid w:val="00666E8B"/>
    <w:rsid w:val="00667F78"/>
    <w:rsid w:val="006700D8"/>
    <w:rsid w:val="0067085A"/>
    <w:rsid w:val="0067117F"/>
    <w:rsid w:val="0067229D"/>
    <w:rsid w:val="00673BAF"/>
    <w:rsid w:val="00675681"/>
    <w:rsid w:val="006777C5"/>
    <w:rsid w:val="006777C8"/>
    <w:rsid w:val="0068019B"/>
    <w:rsid w:val="0068156A"/>
    <w:rsid w:val="00682547"/>
    <w:rsid w:val="00682844"/>
    <w:rsid w:val="0068292C"/>
    <w:rsid w:val="00683442"/>
    <w:rsid w:val="0068444A"/>
    <w:rsid w:val="006849BF"/>
    <w:rsid w:val="006851BE"/>
    <w:rsid w:val="00685C15"/>
    <w:rsid w:val="00686352"/>
    <w:rsid w:val="00686A90"/>
    <w:rsid w:val="00690463"/>
    <w:rsid w:val="00691097"/>
    <w:rsid w:val="0069134A"/>
    <w:rsid w:val="006933E9"/>
    <w:rsid w:val="00693982"/>
    <w:rsid w:val="006948F1"/>
    <w:rsid w:val="00694B42"/>
    <w:rsid w:val="00694CC1"/>
    <w:rsid w:val="00694DC0"/>
    <w:rsid w:val="00696301"/>
    <w:rsid w:val="00697163"/>
    <w:rsid w:val="006A227C"/>
    <w:rsid w:val="006A2CDC"/>
    <w:rsid w:val="006A4044"/>
    <w:rsid w:val="006A45B9"/>
    <w:rsid w:val="006A4DC3"/>
    <w:rsid w:val="006A5697"/>
    <w:rsid w:val="006A5AA9"/>
    <w:rsid w:val="006A5FF7"/>
    <w:rsid w:val="006A7C4D"/>
    <w:rsid w:val="006A7EEB"/>
    <w:rsid w:val="006B1FF0"/>
    <w:rsid w:val="006B249C"/>
    <w:rsid w:val="006B3EA7"/>
    <w:rsid w:val="006B4C5B"/>
    <w:rsid w:val="006B50B3"/>
    <w:rsid w:val="006B52FA"/>
    <w:rsid w:val="006B5727"/>
    <w:rsid w:val="006B7A71"/>
    <w:rsid w:val="006B7DF9"/>
    <w:rsid w:val="006C1AE1"/>
    <w:rsid w:val="006C1E44"/>
    <w:rsid w:val="006C2C1D"/>
    <w:rsid w:val="006C3824"/>
    <w:rsid w:val="006C4DDD"/>
    <w:rsid w:val="006C5129"/>
    <w:rsid w:val="006C5E74"/>
    <w:rsid w:val="006C6E07"/>
    <w:rsid w:val="006D01E5"/>
    <w:rsid w:val="006D0371"/>
    <w:rsid w:val="006D1127"/>
    <w:rsid w:val="006D12A1"/>
    <w:rsid w:val="006D34C3"/>
    <w:rsid w:val="006D35BA"/>
    <w:rsid w:val="006D44A4"/>
    <w:rsid w:val="006D4D34"/>
    <w:rsid w:val="006D5588"/>
    <w:rsid w:val="006D5EF7"/>
    <w:rsid w:val="006D6D48"/>
    <w:rsid w:val="006D7027"/>
    <w:rsid w:val="006D7AA3"/>
    <w:rsid w:val="006E07A2"/>
    <w:rsid w:val="006E07FF"/>
    <w:rsid w:val="006E0920"/>
    <w:rsid w:val="006E1A28"/>
    <w:rsid w:val="006E1F0C"/>
    <w:rsid w:val="006E3793"/>
    <w:rsid w:val="006E3875"/>
    <w:rsid w:val="006E45C1"/>
    <w:rsid w:val="006E471F"/>
    <w:rsid w:val="006E5AD3"/>
    <w:rsid w:val="006E6164"/>
    <w:rsid w:val="006E64E2"/>
    <w:rsid w:val="006E6EE8"/>
    <w:rsid w:val="006E794B"/>
    <w:rsid w:val="006E7E3D"/>
    <w:rsid w:val="006F050F"/>
    <w:rsid w:val="006F0F59"/>
    <w:rsid w:val="006F2852"/>
    <w:rsid w:val="006F3EB2"/>
    <w:rsid w:val="006F4CA1"/>
    <w:rsid w:val="006F5466"/>
    <w:rsid w:val="006F6037"/>
    <w:rsid w:val="006F6335"/>
    <w:rsid w:val="006F6355"/>
    <w:rsid w:val="006F6754"/>
    <w:rsid w:val="006F675B"/>
    <w:rsid w:val="006F6B98"/>
    <w:rsid w:val="006F6EE0"/>
    <w:rsid w:val="006F7361"/>
    <w:rsid w:val="006F74B0"/>
    <w:rsid w:val="006F7790"/>
    <w:rsid w:val="007019A1"/>
    <w:rsid w:val="00701FD9"/>
    <w:rsid w:val="00702324"/>
    <w:rsid w:val="00702374"/>
    <w:rsid w:val="007031F7"/>
    <w:rsid w:val="00703EEE"/>
    <w:rsid w:val="007046F7"/>
    <w:rsid w:val="0070652F"/>
    <w:rsid w:val="00706928"/>
    <w:rsid w:val="00706A5C"/>
    <w:rsid w:val="00706CF6"/>
    <w:rsid w:val="00707A1C"/>
    <w:rsid w:val="00710902"/>
    <w:rsid w:val="00713DD9"/>
    <w:rsid w:val="007143D6"/>
    <w:rsid w:val="007144F6"/>
    <w:rsid w:val="007148BF"/>
    <w:rsid w:val="007149FD"/>
    <w:rsid w:val="007154CC"/>
    <w:rsid w:val="0071550A"/>
    <w:rsid w:val="00715786"/>
    <w:rsid w:val="00715898"/>
    <w:rsid w:val="00717094"/>
    <w:rsid w:val="0071739E"/>
    <w:rsid w:val="0071742A"/>
    <w:rsid w:val="00721463"/>
    <w:rsid w:val="00721C3E"/>
    <w:rsid w:val="00722AF6"/>
    <w:rsid w:val="00723541"/>
    <w:rsid w:val="0072514A"/>
    <w:rsid w:val="0072532F"/>
    <w:rsid w:val="00726355"/>
    <w:rsid w:val="007266CE"/>
    <w:rsid w:val="0072759F"/>
    <w:rsid w:val="00727B83"/>
    <w:rsid w:val="00731210"/>
    <w:rsid w:val="0073267F"/>
    <w:rsid w:val="007329C4"/>
    <w:rsid w:val="0073306A"/>
    <w:rsid w:val="00733E72"/>
    <w:rsid w:val="00735430"/>
    <w:rsid w:val="00735CA0"/>
    <w:rsid w:val="007374A3"/>
    <w:rsid w:val="00740A54"/>
    <w:rsid w:val="0074114B"/>
    <w:rsid w:val="007412E7"/>
    <w:rsid w:val="007419C5"/>
    <w:rsid w:val="00741BF3"/>
    <w:rsid w:val="0074232D"/>
    <w:rsid w:val="00744071"/>
    <w:rsid w:val="007445A0"/>
    <w:rsid w:val="00744E56"/>
    <w:rsid w:val="007452A9"/>
    <w:rsid w:val="00746A61"/>
    <w:rsid w:val="00747463"/>
    <w:rsid w:val="00747FE1"/>
    <w:rsid w:val="00750028"/>
    <w:rsid w:val="007506DB"/>
    <w:rsid w:val="007507F5"/>
    <w:rsid w:val="00750809"/>
    <w:rsid w:val="007510A1"/>
    <w:rsid w:val="0075140B"/>
    <w:rsid w:val="0075217B"/>
    <w:rsid w:val="00752E59"/>
    <w:rsid w:val="00753590"/>
    <w:rsid w:val="0075379F"/>
    <w:rsid w:val="007548E3"/>
    <w:rsid w:val="00755ADB"/>
    <w:rsid w:val="0075734D"/>
    <w:rsid w:val="007575CE"/>
    <w:rsid w:val="00760AE2"/>
    <w:rsid w:val="00761A22"/>
    <w:rsid w:val="00761C2B"/>
    <w:rsid w:val="00762097"/>
    <w:rsid w:val="00762366"/>
    <w:rsid w:val="007625BE"/>
    <w:rsid w:val="00762A10"/>
    <w:rsid w:val="00762D0E"/>
    <w:rsid w:val="0076389F"/>
    <w:rsid w:val="00763B3B"/>
    <w:rsid w:val="00764646"/>
    <w:rsid w:val="00764B90"/>
    <w:rsid w:val="00767008"/>
    <w:rsid w:val="007674CB"/>
    <w:rsid w:val="00767762"/>
    <w:rsid w:val="00770D84"/>
    <w:rsid w:val="0077176F"/>
    <w:rsid w:val="00771903"/>
    <w:rsid w:val="00772771"/>
    <w:rsid w:val="00772CA7"/>
    <w:rsid w:val="007733C0"/>
    <w:rsid w:val="0077365B"/>
    <w:rsid w:val="00773B07"/>
    <w:rsid w:val="00774B5E"/>
    <w:rsid w:val="00774CA8"/>
    <w:rsid w:val="00774CBA"/>
    <w:rsid w:val="00775B41"/>
    <w:rsid w:val="00776156"/>
    <w:rsid w:val="0077736D"/>
    <w:rsid w:val="00777897"/>
    <w:rsid w:val="00780F7B"/>
    <w:rsid w:val="007825A8"/>
    <w:rsid w:val="0078272E"/>
    <w:rsid w:val="00783165"/>
    <w:rsid w:val="00784C9A"/>
    <w:rsid w:val="00787678"/>
    <w:rsid w:val="0078773C"/>
    <w:rsid w:val="00787807"/>
    <w:rsid w:val="00787C58"/>
    <w:rsid w:val="00790ADE"/>
    <w:rsid w:val="00792014"/>
    <w:rsid w:val="0079440A"/>
    <w:rsid w:val="007945AB"/>
    <w:rsid w:val="007957ED"/>
    <w:rsid w:val="00796983"/>
    <w:rsid w:val="0079710A"/>
    <w:rsid w:val="00797503"/>
    <w:rsid w:val="007A00D7"/>
    <w:rsid w:val="007A2964"/>
    <w:rsid w:val="007A3AEA"/>
    <w:rsid w:val="007A43F7"/>
    <w:rsid w:val="007A486C"/>
    <w:rsid w:val="007A4C27"/>
    <w:rsid w:val="007A5606"/>
    <w:rsid w:val="007A5662"/>
    <w:rsid w:val="007A5FD2"/>
    <w:rsid w:val="007A7884"/>
    <w:rsid w:val="007B0302"/>
    <w:rsid w:val="007B060D"/>
    <w:rsid w:val="007B0A4A"/>
    <w:rsid w:val="007B0BBC"/>
    <w:rsid w:val="007B19AA"/>
    <w:rsid w:val="007B3068"/>
    <w:rsid w:val="007B3F39"/>
    <w:rsid w:val="007B46B2"/>
    <w:rsid w:val="007B490F"/>
    <w:rsid w:val="007B51BB"/>
    <w:rsid w:val="007B5448"/>
    <w:rsid w:val="007B5EFA"/>
    <w:rsid w:val="007C0C9B"/>
    <w:rsid w:val="007C0D31"/>
    <w:rsid w:val="007C0F69"/>
    <w:rsid w:val="007C1DAE"/>
    <w:rsid w:val="007C3A48"/>
    <w:rsid w:val="007C456F"/>
    <w:rsid w:val="007C4E8B"/>
    <w:rsid w:val="007C5218"/>
    <w:rsid w:val="007C652F"/>
    <w:rsid w:val="007C6CFA"/>
    <w:rsid w:val="007C7E0D"/>
    <w:rsid w:val="007D067C"/>
    <w:rsid w:val="007D06C6"/>
    <w:rsid w:val="007D0EDB"/>
    <w:rsid w:val="007D2A70"/>
    <w:rsid w:val="007D2EB3"/>
    <w:rsid w:val="007D31C7"/>
    <w:rsid w:val="007D32FC"/>
    <w:rsid w:val="007D445F"/>
    <w:rsid w:val="007D52D1"/>
    <w:rsid w:val="007D5836"/>
    <w:rsid w:val="007D6873"/>
    <w:rsid w:val="007D68E3"/>
    <w:rsid w:val="007E0893"/>
    <w:rsid w:val="007E09C5"/>
    <w:rsid w:val="007E0CE3"/>
    <w:rsid w:val="007E179A"/>
    <w:rsid w:val="007E193B"/>
    <w:rsid w:val="007E1B47"/>
    <w:rsid w:val="007E2C7C"/>
    <w:rsid w:val="007E3035"/>
    <w:rsid w:val="007E334E"/>
    <w:rsid w:val="007E34D7"/>
    <w:rsid w:val="007E3809"/>
    <w:rsid w:val="007E4F54"/>
    <w:rsid w:val="007E53A7"/>
    <w:rsid w:val="007E5D76"/>
    <w:rsid w:val="007E7918"/>
    <w:rsid w:val="007F09B5"/>
    <w:rsid w:val="007F09CC"/>
    <w:rsid w:val="007F1DB6"/>
    <w:rsid w:val="007F2F6B"/>
    <w:rsid w:val="007F31F2"/>
    <w:rsid w:val="007F5334"/>
    <w:rsid w:val="007F5460"/>
    <w:rsid w:val="007F5479"/>
    <w:rsid w:val="007F59A9"/>
    <w:rsid w:val="007F6DB3"/>
    <w:rsid w:val="007F6F07"/>
    <w:rsid w:val="00800EE4"/>
    <w:rsid w:val="00801B58"/>
    <w:rsid w:val="00802283"/>
    <w:rsid w:val="00803CBB"/>
    <w:rsid w:val="0080440A"/>
    <w:rsid w:val="008046EC"/>
    <w:rsid w:val="0080518D"/>
    <w:rsid w:val="008051CF"/>
    <w:rsid w:val="0080578D"/>
    <w:rsid w:val="00805B8B"/>
    <w:rsid w:val="00805EBC"/>
    <w:rsid w:val="008067F4"/>
    <w:rsid w:val="00806FB0"/>
    <w:rsid w:val="00807462"/>
    <w:rsid w:val="008078C7"/>
    <w:rsid w:val="00807F8A"/>
    <w:rsid w:val="00810CB7"/>
    <w:rsid w:val="008117B4"/>
    <w:rsid w:val="008118AE"/>
    <w:rsid w:val="00812296"/>
    <w:rsid w:val="00812D62"/>
    <w:rsid w:val="00813725"/>
    <w:rsid w:val="008137EB"/>
    <w:rsid w:val="00813826"/>
    <w:rsid w:val="008139E9"/>
    <w:rsid w:val="00813FF6"/>
    <w:rsid w:val="00814986"/>
    <w:rsid w:val="00815D28"/>
    <w:rsid w:val="00815FCD"/>
    <w:rsid w:val="0081693D"/>
    <w:rsid w:val="00816F56"/>
    <w:rsid w:val="008172A8"/>
    <w:rsid w:val="00817D43"/>
    <w:rsid w:val="00820463"/>
    <w:rsid w:val="0082118A"/>
    <w:rsid w:val="008226B5"/>
    <w:rsid w:val="008246F7"/>
    <w:rsid w:val="00826BBB"/>
    <w:rsid w:val="008276A0"/>
    <w:rsid w:val="008276DC"/>
    <w:rsid w:val="00827E0A"/>
    <w:rsid w:val="00830DC5"/>
    <w:rsid w:val="00832000"/>
    <w:rsid w:val="0083234F"/>
    <w:rsid w:val="00832D57"/>
    <w:rsid w:val="00832E06"/>
    <w:rsid w:val="00833426"/>
    <w:rsid w:val="00834B05"/>
    <w:rsid w:val="00834DD3"/>
    <w:rsid w:val="00835037"/>
    <w:rsid w:val="008357AF"/>
    <w:rsid w:val="008360CC"/>
    <w:rsid w:val="00836252"/>
    <w:rsid w:val="00836712"/>
    <w:rsid w:val="00836DCA"/>
    <w:rsid w:val="008371A8"/>
    <w:rsid w:val="00837444"/>
    <w:rsid w:val="0083779F"/>
    <w:rsid w:val="00840665"/>
    <w:rsid w:val="00840F2F"/>
    <w:rsid w:val="008410E6"/>
    <w:rsid w:val="008413F0"/>
    <w:rsid w:val="00841596"/>
    <w:rsid w:val="008415B6"/>
    <w:rsid w:val="00843056"/>
    <w:rsid w:val="0084308F"/>
    <w:rsid w:val="00843311"/>
    <w:rsid w:val="008434E3"/>
    <w:rsid w:val="00843D02"/>
    <w:rsid w:val="008440EA"/>
    <w:rsid w:val="00844116"/>
    <w:rsid w:val="008446C8"/>
    <w:rsid w:val="00844A6C"/>
    <w:rsid w:val="008459D1"/>
    <w:rsid w:val="008476CD"/>
    <w:rsid w:val="00847F5B"/>
    <w:rsid w:val="00847F93"/>
    <w:rsid w:val="00850B93"/>
    <w:rsid w:val="00851096"/>
    <w:rsid w:val="00851452"/>
    <w:rsid w:val="00851863"/>
    <w:rsid w:val="008521AB"/>
    <w:rsid w:val="008565DE"/>
    <w:rsid w:val="00856B5A"/>
    <w:rsid w:val="00856D7A"/>
    <w:rsid w:val="00857448"/>
    <w:rsid w:val="00860A42"/>
    <w:rsid w:val="00860FE3"/>
    <w:rsid w:val="00861A6A"/>
    <w:rsid w:val="00861CF8"/>
    <w:rsid w:val="008627B4"/>
    <w:rsid w:val="00862D1A"/>
    <w:rsid w:val="00862DE2"/>
    <w:rsid w:val="00863601"/>
    <w:rsid w:val="0086386F"/>
    <w:rsid w:val="00863C07"/>
    <w:rsid w:val="00866808"/>
    <w:rsid w:val="00870DDD"/>
    <w:rsid w:val="00872352"/>
    <w:rsid w:val="008727EB"/>
    <w:rsid w:val="0087342F"/>
    <w:rsid w:val="0087349E"/>
    <w:rsid w:val="00873E5D"/>
    <w:rsid w:val="00873FF3"/>
    <w:rsid w:val="00874CDA"/>
    <w:rsid w:val="00875455"/>
    <w:rsid w:val="00875772"/>
    <w:rsid w:val="00875AB4"/>
    <w:rsid w:val="00875F82"/>
    <w:rsid w:val="0087649F"/>
    <w:rsid w:val="00876946"/>
    <w:rsid w:val="00876C34"/>
    <w:rsid w:val="00877377"/>
    <w:rsid w:val="00880164"/>
    <w:rsid w:val="00880EC6"/>
    <w:rsid w:val="00882175"/>
    <w:rsid w:val="008828AC"/>
    <w:rsid w:val="00883005"/>
    <w:rsid w:val="00883474"/>
    <w:rsid w:val="008836C3"/>
    <w:rsid w:val="00883DAE"/>
    <w:rsid w:val="008846F6"/>
    <w:rsid w:val="00884C0C"/>
    <w:rsid w:val="00884D51"/>
    <w:rsid w:val="0088557B"/>
    <w:rsid w:val="00886C8D"/>
    <w:rsid w:val="00886DAC"/>
    <w:rsid w:val="008870DC"/>
    <w:rsid w:val="00887583"/>
    <w:rsid w:val="00887AC7"/>
    <w:rsid w:val="00890B32"/>
    <w:rsid w:val="00890BC8"/>
    <w:rsid w:val="0089223C"/>
    <w:rsid w:val="0089223D"/>
    <w:rsid w:val="0089346E"/>
    <w:rsid w:val="0089347B"/>
    <w:rsid w:val="008939EB"/>
    <w:rsid w:val="00893BBF"/>
    <w:rsid w:val="00894842"/>
    <w:rsid w:val="00894F3F"/>
    <w:rsid w:val="00894FA3"/>
    <w:rsid w:val="00896BF2"/>
    <w:rsid w:val="00897F63"/>
    <w:rsid w:val="008A027A"/>
    <w:rsid w:val="008A0429"/>
    <w:rsid w:val="008A178F"/>
    <w:rsid w:val="008A21E9"/>
    <w:rsid w:val="008A22E3"/>
    <w:rsid w:val="008A2548"/>
    <w:rsid w:val="008A4093"/>
    <w:rsid w:val="008A42DF"/>
    <w:rsid w:val="008A5D66"/>
    <w:rsid w:val="008A66FA"/>
    <w:rsid w:val="008A7D2C"/>
    <w:rsid w:val="008B278C"/>
    <w:rsid w:val="008B28E5"/>
    <w:rsid w:val="008B39D9"/>
    <w:rsid w:val="008B4895"/>
    <w:rsid w:val="008B48C0"/>
    <w:rsid w:val="008B4D04"/>
    <w:rsid w:val="008B4F63"/>
    <w:rsid w:val="008B5196"/>
    <w:rsid w:val="008B56E1"/>
    <w:rsid w:val="008B5C8A"/>
    <w:rsid w:val="008B69AD"/>
    <w:rsid w:val="008B78B7"/>
    <w:rsid w:val="008B7AF6"/>
    <w:rsid w:val="008C09C5"/>
    <w:rsid w:val="008C09EA"/>
    <w:rsid w:val="008C1323"/>
    <w:rsid w:val="008C204B"/>
    <w:rsid w:val="008C2833"/>
    <w:rsid w:val="008C2A91"/>
    <w:rsid w:val="008C425D"/>
    <w:rsid w:val="008C4786"/>
    <w:rsid w:val="008C5D16"/>
    <w:rsid w:val="008C60DE"/>
    <w:rsid w:val="008C67AF"/>
    <w:rsid w:val="008C6DD1"/>
    <w:rsid w:val="008C719A"/>
    <w:rsid w:val="008C7481"/>
    <w:rsid w:val="008C7984"/>
    <w:rsid w:val="008D01C3"/>
    <w:rsid w:val="008D08DC"/>
    <w:rsid w:val="008D1063"/>
    <w:rsid w:val="008D1948"/>
    <w:rsid w:val="008D1F9A"/>
    <w:rsid w:val="008D2F67"/>
    <w:rsid w:val="008D339C"/>
    <w:rsid w:val="008D47E6"/>
    <w:rsid w:val="008D53C4"/>
    <w:rsid w:val="008D7313"/>
    <w:rsid w:val="008D7693"/>
    <w:rsid w:val="008E022F"/>
    <w:rsid w:val="008E0FD1"/>
    <w:rsid w:val="008E1208"/>
    <w:rsid w:val="008E12E0"/>
    <w:rsid w:val="008E2B34"/>
    <w:rsid w:val="008E3697"/>
    <w:rsid w:val="008E5076"/>
    <w:rsid w:val="008E60C6"/>
    <w:rsid w:val="008E616E"/>
    <w:rsid w:val="008E6210"/>
    <w:rsid w:val="008E6721"/>
    <w:rsid w:val="008E6F7B"/>
    <w:rsid w:val="008E7282"/>
    <w:rsid w:val="008F013B"/>
    <w:rsid w:val="008F1D14"/>
    <w:rsid w:val="008F2249"/>
    <w:rsid w:val="008F2CDC"/>
    <w:rsid w:val="008F3155"/>
    <w:rsid w:val="008F32DD"/>
    <w:rsid w:val="008F32DF"/>
    <w:rsid w:val="008F446C"/>
    <w:rsid w:val="008F472E"/>
    <w:rsid w:val="008F5697"/>
    <w:rsid w:val="008F621F"/>
    <w:rsid w:val="008F71C8"/>
    <w:rsid w:val="00900B1C"/>
    <w:rsid w:val="00901567"/>
    <w:rsid w:val="00901B27"/>
    <w:rsid w:val="00901C13"/>
    <w:rsid w:val="009029CD"/>
    <w:rsid w:val="0090309D"/>
    <w:rsid w:val="009035A5"/>
    <w:rsid w:val="00903804"/>
    <w:rsid w:val="00903B20"/>
    <w:rsid w:val="0090548F"/>
    <w:rsid w:val="009055F8"/>
    <w:rsid w:val="009060FA"/>
    <w:rsid w:val="00906316"/>
    <w:rsid w:val="00906432"/>
    <w:rsid w:val="00906C1D"/>
    <w:rsid w:val="009106F4"/>
    <w:rsid w:val="00911011"/>
    <w:rsid w:val="00911839"/>
    <w:rsid w:val="00911999"/>
    <w:rsid w:val="00912819"/>
    <w:rsid w:val="00912D27"/>
    <w:rsid w:val="00914749"/>
    <w:rsid w:val="009149E1"/>
    <w:rsid w:val="00914BD4"/>
    <w:rsid w:val="00914C9A"/>
    <w:rsid w:val="00915DF1"/>
    <w:rsid w:val="0091625D"/>
    <w:rsid w:val="009163F8"/>
    <w:rsid w:val="00916A27"/>
    <w:rsid w:val="009178D6"/>
    <w:rsid w:val="00923006"/>
    <w:rsid w:val="00923B34"/>
    <w:rsid w:val="009240AA"/>
    <w:rsid w:val="009241FE"/>
    <w:rsid w:val="00925E7B"/>
    <w:rsid w:val="009260C5"/>
    <w:rsid w:val="009264DD"/>
    <w:rsid w:val="00926DCC"/>
    <w:rsid w:val="00927375"/>
    <w:rsid w:val="00927A95"/>
    <w:rsid w:val="00927FB2"/>
    <w:rsid w:val="0093057C"/>
    <w:rsid w:val="00930C4B"/>
    <w:rsid w:val="009310AF"/>
    <w:rsid w:val="009317AC"/>
    <w:rsid w:val="0093190A"/>
    <w:rsid w:val="00932861"/>
    <w:rsid w:val="00932996"/>
    <w:rsid w:val="00932A14"/>
    <w:rsid w:val="00933321"/>
    <w:rsid w:val="0093411F"/>
    <w:rsid w:val="0093415F"/>
    <w:rsid w:val="009348C7"/>
    <w:rsid w:val="00934907"/>
    <w:rsid w:val="00935011"/>
    <w:rsid w:val="0093541A"/>
    <w:rsid w:val="009363CD"/>
    <w:rsid w:val="00936B8A"/>
    <w:rsid w:val="00937490"/>
    <w:rsid w:val="009374CF"/>
    <w:rsid w:val="00940349"/>
    <w:rsid w:val="009403A7"/>
    <w:rsid w:val="009405E0"/>
    <w:rsid w:val="00940F6A"/>
    <w:rsid w:val="00944C85"/>
    <w:rsid w:val="00944CA5"/>
    <w:rsid w:val="00945544"/>
    <w:rsid w:val="00945927"/>
    <w:rsid w:val="009459E5"/>
    <w:rsid w:val="00946031"/>
    <w:rsid w:val="00946287"/>
    <w:rsid w:val="009463E7"/>
    <w:rsid w:val="00947111"/>
    <w:rsid w:val="009505BD"/>
    <w:rsid w:val="0095064E"/>
    <w:rsid w:val="009521A7"/>
    <w:rsid w:val="009529F9"/>
    <w:rsid w:val="00953345"/>
    <w:rsid w:val="00955672"/>
    <w:rsid w:val="00955D11"/>
    <w:rsid w:val="009564CA"/>
    <w:rsid w:val="00956AB6"/>
    <w:rsid w:val="00957402"/>
    <w:rsid w:val="00957D50"/>
    <w:rsid w:val="00960381"/>
    <w:rsid w:val="0096059D"/>
    <w:rsid w:val="00960EF9"/>
    <w:rsid w:val="00961280"/>
    <w:rsid w:val="0096191F"/>
    <w:rsid w:val="00961DC0"/>
    <w:rsid w:val="00961E63"/>
    <w:rsid w:val="0096243F"/>
    <w:rsid w:val="009628DE"/>
    <w:rsid w:val="00962A7F"/>
    <w:rsid w:val="0096330F"/>
    <w:rsid w:val="00964EB8"/>
    <w:rsid w:val="00965938"/>
    <w:rsid w:val="00966F46"/>
    <w:rsid w:val="00967070"/>
    <w:rsid w:val="00967C50"/>
    <w:rsid w:val="009705F7"/>
    <w:rsid w:val="009707CC"/>
    <w:rsid w:val="00970B73"/>
    <w:rsid w:val="0097194A"/>
    <w:rsid w:val="00971CC3"/>
    <w:rsid w:val="00973A29"/>
    <w:rsid w:val="00974CCE"/>
    <w:rsid w:val="009757A4"/>
    <w:rsid w:val="00975ABC"/>
    <w:rsid w:val="00975CE7"/>
    <w:rsid w:val="00976C3C"/>
    <w:rsid w:val="00976F33"/>
    <w:rsid w:val="0098179B"/>
    <w:rsid w:val="00981EAA"/>
    <w:rsid w:val="00982AEE"/>
    <w:rsid w:val="00982DA8"/>
    <w:rsid w:val="00983D61"/>
    <w:rsid w:val="009844B3"/>
    <w:rsid w:val="00985D3C"/>
    <w:rsid w:val="009869D0"/>
    <w:rsid w:val="009910B3"/>
    <w:rsid w:val="00992FDD"/>
    <w:rsid w:val="009951F1"/>
    <w:rsid w:val="00995AE4"/>
    <w:rsid w:val="00997FB2"/>
    <w:rsid w:val="009A11D3"/>
    <w:rsid w:val="009A14F1"/>
    <w:rsid w:val="009A2508"/>
    <w:rsid w:val="009A322C"/>
    <w:rsid w:val="009A397F"/>
    <w:rsid w:val="009A3C5E"/>
    <w:rsid w:val="009A4C66"/>
    <w:rsid w:val="009A50E3"/>
    <w:rsid w:val="009A5668"/>
    <w:rsid w:val="009A56B1"/>
    <w:rsid w:val="009A682C"/>
    <w:rsid w:val="009A6FCC"/>
    <w:rsid w:val="009B00CB"/>
    <w:rsid w:val="009B012D"/>
    <w:rsid w:val="009B0770"/>
    <w:rsid w:val="009B0F71"/>
    <w:rsid w:val="009B229C"/>
    <w:rsid w:val="009B24CA"/>
    <w:rsid w:val="009B3506"/>
    <w:rsid w:val="009B46DF"/>
    <w:rsid w:val="009B4A34"/>
    <w:rsid w:val="009B5EA2"/>
    <w:rsid w:val="009B6325"/>
    <w:rsid w:val="009B71CC"/>
    <w:rsid w:val="009C1272"/>
    <w:rsid w:val="009C1559"/>
    <w:rsid w:val="009C375A"/>
    <w:rsid w:val="009C49BC"/>
    <w:rsid w:val="009C502D"/>
    <w:rsid w:val="009C5BA2"/>
    <w:rsid w:val="009D0A72"/>
    <w:rsid w:val="009D16BD"/>
    <w:rsid w:val="009D16CB"/>
    <w:rsid w:val="009D180F"/>
    <w:rsid w:val="009D22B0"/>
    <w:rsid w:val="009D2707"/>
    <w:rsid w:val="009D2C97"/>
    <w:rsid w:val="009D2DAD"/>
    <w:rsid w:val="009D2E30"/>
    <w:rsid w:val="009D3EED"/>
    <w:rsid w:val="009D4E12"/>
    <w:rsid w:val="009D57BD"/>
    <w:rsid w:val="009D5E3F"/>
    <w:rsid w:val="009D5F84"/>
    <w:rsid w:val="009D6163"/>
    <w:rsid w:val="009D631E"/>
    <w:rsid w:val="009D6DF2"/>
    <w:rsid w:val="009E10E2"/>
    <w:rsid w:val="009E1D15"/>
    <w:rsid w:val="009E2B01"/>
    <w:rsid w:val="009E5A52"/>
    <w:rsid w:val="009E6B80"/>
    <w:rsid w:val="009E6C45"/>
    <w:rsid w:val="009F098E"/>
    <w:rsid w:val="009F238E"/>
    <w:rsid w:val="009F2512"/>
    <w:rsid w:val="009F26B7"/>
    <w:rsid w:val="009F292D"/>
    <w:rsid w:val="009F2B03"/>
    <w:rsid w:val="009F356C"/>
    <w:rsid w:val="009F36A0"/>
    <w:rsid w:val="009F3C01"/>
    <w:rsid w:val="009F4847"/>
    <w:rsid w:val="009F4C5A"/>
    <w:rsid w:val="009F5913"/>
    <w:rsid w:val="009F610F"/>
    <w:rsid w:val="00A0000A"/>
    <w:rsid w:val="00A004C9"/>
    <w:rsid w:val="00A00EA5"/>
    <w:rsid w:val="00A00F48"/>
    <w:rsid w:val="00A015DF"/>
    <w:rsid w:val="00A01F58"/>
    <w:rsid w:val="00A02B32"/>
    <w:rsid w:val="00A02BB3"/>
    <w:rsid w:val="00A02F11"/>
    <w:rsid w:val="00A0510A"/>
    <w:rsid w:val="00A05D02"/>
    <w:rsid w:val="00A06E3B"/>
    <w:rsid w:val="00A07C70"/>
    <w:rsid w:val="00A1018B"/>
    <w:rsid w:val="00A11E8B"/>
    <w:rsid w:val="00A124F8"/>
    <w:rsid w:val="00A13161"/>
    <w:rsid w:val="00A1332F"/>
    <w:rsid w:val="00A13A3D"/>
    <w:rsid w:val="00A14186"/>
    <w:rsid w:val="00A142CF"/>
    <w:rsid w:val="00A15460"/>
    <w:rsid w:val="00A1645F"/>
    <w:rsid w:val="00A1778E"/>
    <w:rsid w:val="00A20790"/>
    <w:rsid w:val="00A211AC"/>
    <w:rsid w:val="00A21FAB"/>
    <w:rsid w:val="00A22B06"/>
    <w:rsid w:val="00A23EB6"/>
    <w:rsid w:val="00A24E4E"/>
    <w:rsid w:val="00A25BA7"/>
    <w:rsid w:val="00A261A9"/>
    <w:rsid w:val="00A269F0"/>
    <w:rsid w:val="00A27008"/>
    <w:rsid w:val="00A27B2F"/>
    <w:rsid w:val="00A27CC9"/>
    <w:rsid w:val="00A27D13"/>
    <w:rsid w:val="00A305CB"/>
    <w:rsid w:val="00A31C2C"/>
    <w:rsid w:val="00A338AB"/>
    <w:rsid w:val="00A33AA8"/>
    <w:rsid w:val="00A343C9"/>
    <w:rsid w:val="00A346F2"/>
    <w:rsid w:val="00A347F6"/>
    <w:rsid w:val="00A370F3"/>
    <w:rsid w:val="00A37FCA"/>
    <w:rsid w:val="00A40949"/>
    <w:rsid w:val="00A40AC9"/>
    <w:rsid w:val="00A40E69"/>
    <w:rsid w:val="00A42899"/>
    <w:rsid w:val="00A448FA"/>
    <w:rsid w:val="00A44BA8"/>
    <w:rsid w:val="00A4585A"/>
    <w:rsid w:val="00A462B1"/>
    <w:rsid w:val="00A5032C"/>
    <w:rsid w:val="00A5072E"/>
    <w:rsid w:val="00A50872"/>
    <w:rsid w:val="00A51191"/>
    <w:rsid w:val="00A517F8"/>
    <w:rsid w:val="00A52BB6"/>
    <w:rsid w:val="00A53330"/>
    <w:rsid w:val="00A546ED"/>
    <w:rsid w:val="00A54861"/>
    <w:rsid w:val="00A54C33"/>
    <w:rsid w:val="00A555FC"/>
    <w:rsid w:val="00A56DB0"/>
    <w:rsid w:val="00A57061"/>
    <w:rsid w:val="00A571B6"/>
    <w:rsid w:val="00A57808"/>
    <w:rsid w:val="00A579FD"/>
    <w:rsid w:val="00A57A4F"/>
    <w:rsid w:val="00A60519"/>
    <w:rsid w:val="00A6231A"/>
    <w:rsid w:val="00A637C2"/>
    <w:rsid w:val="00A63C45"/>
    <w:rsid w:val="00A65AE1"/>
    <w:rsid w:val="00A674E8"/>
    <w:rsid w:val="00A6783E"/>
    <w:rsid w:val="00A679BD"/>
    <w:rsid w:val="00A67D67"/>
    <w:rsid w:val="00A70334"/>
    <w:rsid w:val="00A716F6"/>
    <w:rsid w:val="00A7283C"/>
    <w:rsid w:val="00A72EA9"/>
    <w:rsid w:val="00A73505"/>
    <w:rsid w:val="00A735BB"/>
    <w:rsid w:val="00A74122"/>
    <w:rsid w:val="00A7424D"/>
    <w:rsid w:val="00A74938"/>
    <w:rsid w:val="00A74C99"/>
    <w:rsid w:val="00A75AB5"/>
    <w:rsid w:val="00A760AA"/>
    <w:rsid w:val="00A76BB9"/>
    <w:rsid w:val="00A816AF"/>
    <w:rsid w:val="00A81C24"/>
    <w:rsid w:val="00A83F78"/>
    <w:rsid w:val="00A84A58"/>
    <w:rsid w:val="00A8597B"/>
    <w:rsid w:val="00A8614E"/>
    <w:rsid w:val="00A861AC"/>
    <w:rsid w:val="00A901C3"/>
    <w:rsid w:val="00A903AD"/>
    <w:rsid w:val="00A90994"/>
    <w:rsid w:val="00A911CC"/>
    <w:rsid w:val="00A92023"/>
    <w:rsid w:val="00A92C3D"/>
    <w:rsid w:val="00A9397B"/>
    <w:rsid w:val="00A96634"/>
    <w:rsid w:val="00A96880"/>
    <w:rsid w:val="00A96EB2"/>
    <w:rsid w:val="00A97E2C"/>
    <w:rsid w:val="00AA052C"/>
    <w:rsid w:val="00AA05C2"/>
    <w:rsid w:val="00AA0638"/>
    <w:rsid w:val="00AA134B"/>
    <w:rsid w:val="00AA149D"/>
    <w:rsid w:val="00AA1684"/>
    <w:rsid w:val="00AA1E2F"/>
    <w:rsid w:val="00AA2EAB"/>
    <w:rsid w:val="00AA303C"/>
    <w:rsid w:val="00AA344D"/>
    <w:rsid w:val="00AA4174"/>
    <w:rsid w:val="00AA4D51"/>
    <w:rsid w:val="00AA6C8F"/>
    <w:rsid w:val="00AA7066"/>
    <w:rsid w:val="00AA74AE"/>
    <w:rsid w:val="00AA7C01"/>
    <w:rsid w:val="00AB0260"/>
    <w:rsid w:val="00AB1446"/>
    <w:rsid w:val="00AB2002"/>
    <w:rsid w:val="00AB25E7"/>
    <w:rsid w:val="00AB2A50"/>
    <w:rsid w:val="00AB2EEA"/>
    <w:rsid w:val="00AB3445"/>
    <w:rsid w:val="00AB392C"/>
    <w:rsid w:val="00AB6E32"/>
    <w:rsid w:val="00AB738D"/>
    <w:rsid w:val="00AC070C"/>
    <w:rsid w:val="00AC1695"/>
    <w:rsid w:val="00AC1EF6"/>
    <w:rsid w:val="00AC2A40"/>
    <w:rsid w:val="00AC2ACB"/>
    <w:rsid w:val="00AC3726"/>
    <w:rsid w:val="00AC3F30"/>
    <w:rsid w:val="00AC46C7"/>
    <w:rsid w:val="00AC5030"/>
    <w:rsid w:val="00AC639C"/>
    <w:rsid w:val="00AC7EFC"/>
    <w:rsid w:val="00AD0379"/>
    <w:rsid w:val="00AD0A0C"/>
    <w:rsid w:val="00AD14C3"/>
    <w:rsid w:val="00AD1954"/>
    <w:rsid w:val="00AD1FAF"/>
    <w:rsid w:val="00AD2C4F"/>
    <w:rsid w:val="00AD47B9"/>
    <w:rsid w:val="00AD74D7"/>
    <w:rsid w:val="00AD78BA"/>
    <w:rsid w:val="00AD7E42"/>
    <w:rsid w:val="00AE074F"/>
    <w:rsid w:val="00AE0C77"/>
    <w:rsid w:val="00AE117D"/>
    <w:rsid w:val="00AE1789"/>
    <w:rsid w:val="00AE34D6"/>
    <w:rsid w:val="00AE40C6"/>
    <w:rsid w:val="00AE44E0"/>
    <w:rsid w:val="00AF041E"/>
    <w:rsid w:val="00AF0559"/>
    <w:rsid w:val="00AF05D2"/>
    <w:rsid w:val="00AF0D9F"/>
    <w:rsid w:val="00AF141F"/>
    <w:rsid w:val="00AF1AFC"/>
    <w:rsid w:val="00AF2B6F"/>
    <w:rsid w:val="00AF2BE8"/>
    <w:rsid w:val="00AF31ED"/>
    <w:rsid w:val="00AF430F"/>
    <w:rsid w:val="00AF48BC"/>
    <w:rsid w:val="00AF4B4E"/>
    <w:rsid w:val="00AF59E4"/>
    <w:rsid w:val="00AF5CE9"/>
    <w:rsid w:val="00AF5FEB"/>
    <w:rsid w:val="00B00024"/>
    <w:rsid w:val="00B000D7"/>
    <w:rsid w:val="00B0123A"/>
    <w:rsid w:val="00B02173"/>
    <w:rsid w:val="00B0362C"/>
    <w:rsid w:val="00B03A35"/>
    <w:rsid w:val="00B03CAC"/>
    <w:rsid w:val="00B04060"/>
    <w:rsid w:val="00B04C46"/>
    <w:rsid w:val="00B04FD4"/>
    <w:rsid w:val="00B05098"/>
    <w:rsid w:val="00B05231"/>
    <w:rsid w:val="00B074BA"/>
    <w:rsid w:val="00B07721"/>
    <w:rsid w:val="00B10194"/>
    <w:rsid w:val="00B10986"/>
    <w:rsid w:val="00B11B72"/>
    <w:rsid w:val="00B12537"/>
    <w:rsid w:val="00B1262B"/>
    <w:rsid w:val="00B128EC"/>
    <w:rsid w:val="00B144C2"/>
    <w:rsid w:val="00B14711"/>
    <w:rsid w:val="00B14D82"/>
    <w:rsid w:val="00B15D2E"/>
    <w:rsid w:val="00B167FC"/>
    <w:rsid w:val="00B16B1A"/>
    <w:rsid w:val="00B16FBF"/>
    <w:rsid w:val="00B1765E"/>
    <w:rsid w:val="00B20F98"/>
    <w:rsid w:val="00B21006"/>
    <w:rsid w:val="00B212F2"/>
    <w:rsid w:val="00B21AB6"/>
    <w:rsid w:val="00B2208A"/>
    <w:rsid w:val="00B22274"/>
    <w:rsid w:val="00B25254"/>
    <w:rsid w:val="00B2559A"/>
    <w:rsid w:val="00B25ACD"/>
    <w:rsid w:val="00B26D8E"/>
    <w:rsid w:val="00B26DFA"/>
    <w:rsid w:val="00B27552"/>
    <w:rsid w:val="00B27CAD"/>
    <w:rsid w:val="00B306D8"/>
    <w:rsid w:val="00B316BB"/>
    <w:rsid w:val="00B3239F"/>
    <w:rsid w:val="00B32B65"/>
    <w:rsid w:val="00B32DDA"/>
    <w:rsid w:val="00B32F57"/>
    <w:rsid w:val="00B336C2"/>
    <w:rsid w:val="00B33899"/>
    <w:rsid w:val="00B35313"/>
    <w:rsid w:val="00B35C63"/>
    <w:rsid w:val="00B37154"/>
    <w:rsid w:val="00B40BDD"/>
    <w:rsid w:val="00B40FA4"/>
    <w:rsid w:val="00B4140A"/>
    <w:rsid w:val="00B41531"/>
    <w:rsid w:val="00B42393"/>
    <w:rsid w:val="00B444E2"/>
    <w:rsid w:val="00B445B9"/>
    <w:rsid w:val="00B44B06"/>
    <w:rsid w:val="00B44FFE"/>
    <w:rsid w:val="00B45054"/>
    <w:rsid w:val="00B45F0B"/>
    <w:rsid w:val="00B468E1"/>
    <w:rsid w:val="00B46CBC"/>
    <w:rsid w:val="00B47331"/>
    <w:rsid w:val="00B50677"/>
    <w:rsid w:val="00B5072B"/>
    <w:rsid w:val="00B508E0"/>
    <w:rsid w:val="00B51078"/>
    <w:rsid w:val="00B5130A"/>
    <w:rsid w:val="00B516A7"/>
    <w:rsid w:val="00B51850"/>
    <w:rsid w:val="00B519D4"/>
    <w:rsid w:val="00B52AEA"/>
    <w:rsid w:val="00B52CE6"/>
    <w:rsid w:val="00B52D16"/>
    <w:rsid w:val="00B5479D"/>
    <w:rsid w:val="00B5646F"/>
    <w:rsid w:val="00B567FE"/>
    <w:rsid w:val="00B6100B"/>
    <w:rsid w:val="00B61A5C"/>
    <w:rsid w:val="00B61F4F"/>
    <w:rsid w:val="00B62699"/>
    <w:rsid w:val="00B6303D"/>
    <w:rsid w:val="00B634B3"/>
    <w:rsid w:val="00B63DB1"/>
    <w:rsid w:val="00B6411B"/>
    <w:rsid w:val="00B65099"/>
    <w:rsid w:val="00B6523F"/>
    <w:rsid w:val="00B65B49"/>
    <w:rsid w:val="00B65E38"/>
    <w:rsid w:val="00B6697D"/>
    <w:rsid w:val="00B67BBA"/>
    <w:rsid w:val="00B67EB7"/>
    <w:rsid w:val="00B67F54"/>
    <w:rsid w:val="00B709EA"/>
    <w:rsid w:val="00B70D68"/>
    <w:rsid w:val="00B71964"/>
    <w:rsid w:val="00B71DF5"/>
    <w:rsid w:val="00B72AC9"/>
    <w:rsid w:val="00B72B76"/>
    <w:rsid w:val="00B73591"/>
    <w:rsid w:val="00B737A0"/>
    <w:rsid w:val="00B75301"/>
    <w:rsid w:val="00B75789"/>
    <w:rsid w:val="00B75C09"/>
    <w:rsid w:val="00B76543"/>
    <w:rsid w:val="00B76660"/>
    <w:rsid w:val="00B7744C"/>
    <w:rsid w:val="00B80955"/>
    <w:rsid w:val="00B80AE2"/>
    <w:rsid w:val="00B80C7F"/>
    <w:rsid w:val="00B8204E"/>
    <w:rsid w:val="00B82B56"/>
    <w:rsid w:val="00B82E5F"/>
    <w:rsid w:val="00B83333"/>
    <w:rsid w:val="00B835F9"/>
    <w:rsid w:val="00B83EE3"/>
    <w:rsid w:val="00B84D54"/>
    <w:rsid w:val="00B850D8"/>
    <w:rsid w:val="00B85AC0"/>
    <w:rsid w:val="00B8604D"/>
    <w:rsid w:val="00B86C56"/>
    <w:rsid w:val="00B86F28"/>
    <w:rsid w:val="00B8735F"/>
    <w:rsid w:val="00B90587"/>
    <w:rsid w:val="00B90B8D"/>
    <w:rsid w:val="00B92894"/>
    <w:rsid w:val="00B929D6"/>
    <w:rsid w:val="00B92C63"/>
    <w:rsid w:val="00B93424"/>
    <w:rsid w:val="00B936AA"/>
    <w:rsid w:val="00B94BEA"/>
    <w:rsid w:val="00B9502A"/>
    <w:rsid w:val="00B9598E"/>
    <w:rsid w:val="00B95A6D"/>
    <w:rsid w:val="00B95F76"/>
    <w:rsid w:val="00B96E12"/>
    <w:rsid w:val="00BA0438"/>
    <w:rsid w:val="00BA137E"/>
    <w:rsid w:val="00BA1C1E"/>
    <w:rsid w:val="00BA207F"/>
    <w:rsid w:val="00BA3075"/>
    <w:rsid w:val="00BA3584"/>
    <w:rsid w:val="00BA3943"/>
    <w:rsid w:val="00BA3B9E"/>
    <w:rsid w:val="00BA471A"/>
    <w:rsid w:val="00BA4A33"/>
    <w:rsid w:val="00BA4C8A"/>
    <w:rsid w:val="00BA5616"/>
    <w:rsid w:val="00BA5A37"/>
    <w:rsid w:val="00BA617D"/>
    <w:rsid w:val="00BA672C"/>
    <w:rsid w:val="00BA75D9"/>
    <w:rsid w:val="00BB0219"/>
    <w:rsid w:val="00BB0721"/>
    <w:rsid w:val="00BB106F"/>
    <w:rsid w:val="00BB203A"/>
    <w:rsid w:val="00BB2529"/>
    <w:rsid w:val="00BB2EC1"/>
    <w:rsid w:val="00BB52B1"/>
    <w:rsid w:val="00BB562B"/>
    <w:rsid w:val="00BB6049"/>
    <w:rsid w:val="00BB6A15"/>
    <w:rsid w:val="00BB7141"/>
    <w:rsid w:val="00BC07DC"/>
    <w:rsid w:val="00BC0E9B"/>
    <w:rsid w:val="00BC10A6"/>
    <w:rsid w:val="00BC1B62"/>
    <w:rsid w:val="00BC248F"/>
    <w:rsid w:val="00BC252D"/>
    <w:rsid w:val="00BC281B"/>
    <w:rsid w:val="00BC3408"/>
    <w:rsid w:val="00BC3681"/>
    <w:rsid w:val="00BC506B"/>
    <w:rsid w:val="00BC5C01"/>
    <w:rsid w:val="00BC6E1C"/>
    <w:rsid w:val="00BC71ED"/>
    <w:rsid w:val="00BC7C7D"/>
    <w:rsid w:val="00BD06FD"/>
    <w:rsid w:val="00BD13A4"/>
    <w:rsid w:val="00BD2D70"/>
    <w:rsid w:val="00BD3A2E"/>
    <w:rsid w:val="00BD3F52"/>
    <w:rsid w:val="00BD408E"/>
    <w:rsid w:val="00BD52E7"/>
    <w:rsid w:val="00BD78B6"/>
    <w:rsid w:val="00BD7CF5"/>
    <w:rsid w:val="00BD7E42"/>
    <w:rsid w:val="00BE13DC"/>
    <w:rsid w:val="00BE213D"/>
    <w:rsid w:val="00BE2733"/>
    <w:rsid w:val="00BE2F18"/>
    <w:rsid w:val="00BE30DB"/>
    <w:rsid w:val="00BE35A3"/>
    <w:rsid w:val="00BE41F6"/>
    <w:rsid w:val="00BE454F"/>
    <w:rsid w:val="00BE4DCB"/>
    <w:rsid w:val="00BE4FC2"/>
    <w:rsid w:val="00BE5D38"/>
    <w:rsid w:val="00BE64E7"/>
    <w:rsid w:val="00BE665B"/>
    <w:rsid w:val="00BF157E"/>
    <w:rsid w:val="00BF197F"/>
    <w:rsid w:val="00BF2511"/>
    <w:rsid w:val="00BF2667"/>
    <w:rsid w:val="00BF269A"/>
    <w:rsid w:val="00BF2F47"/>
    <w:rsid w:val="00BF4AE0"/>
    <w:rsid w:val="00BF612F"/>
    <w:rsid w:val="00BF62FF"/>
    <w:rsid w:val="00BF6A3A"/>
    <w:rsid w:val="00BF6EC4"/>
    <w:rsid w:val="00C0025E"/>
    <w:rsid w:val="00C0046F"/>
    <w:rsid w:val="00C007F5"/>
    <w:rsid w:val="00C012C1"/>
    <w:rsid w:val="00C01652"/>
    <w:rsid w:val="00C01C2F"/>
    <w:rsid w:val="00C02E6A"/>
    <w:rsid w:val="00C03FCB"/>
    <w:rsid w:val="00C04606"/>
    <w:rsid w:val="00C06BF9"/>
    <w:rsid w:val="00C074A3"/>
    <w:rsid w:val="00C07828"/>
    <w:rsid w:val="00C10850"/>
    <w:rsid w:val="00C11C03"/>
    <w:rsid w:val="00C11E1E"/>
    <w:rsid w:val="00C12B06"/>
    <w:rsid w:val="00C12C0E"/>
    <w:rsid w:val="00C12D65"/>
    <w:rsid w:val="00C140DE"/>
    <w:rsid w:val="00C14ADD"/>
    <w:rsid w:val="00C14BBB"/>
    <w:rsid w:val="00C155A4"/>
    <w:rsid w:val="00C15F38"/>
    <w:rsid w:val="00C163E6"/>
    <w:rsid w:val="00C1686C"/>
    <w:rsid w:val="00C1788E"/>
    <w:rsid w:val="00C211B5"/>
    <w:rsid w:val="00C220EE"/>
    <w:rsid w:val="00C23B62"/>
    <w:rsid w:val="00C25227"/>
    <w:rsid w:val="00C2629A"/>
    <w:rsid w:val="00C26BDF"/>
    <w:rsid w:val="00C27334"/>
    <w:rsid w:val="00C27AB0"/>
    <w:rsid w:val="00C31055"/>
    <w:rsid w:val="00C326B7"/>
    <w:rsid w:val="00C32A40"/>
    <w:rsid w:val="00C34282"/>
    <w:rsid w:val="00C345AA"/>
    <w:rsid w:val="00C34678"/>
    <w:rsid w:val="00C3541E"/>
    <w:rsid w:val="00C356E7"/>
    <w:rsid w:val="00C35DF4"/>
    <w:rsid w:val="00C40DEE"/>
    <w:rsid w:val="00C41825"/>
    <w:rsid w:val="00C42C1E"/>
    <w:rsid w:val="00C42D6C"/>
    <w:rsid w:val="00C4358B"/>
    <w:rsid w:val="00C45DE5"/>
    <w:rsid w:val="00C46007"/>
    <w:rsid w:val="00C46252"/>
    <w:rsid w:val="00C469AD"/>
    <w:rsid w:val="00C47915"/>
    <w:rsid w:val="00C504BE"/>
    <w:rsid w:val="00C50734"/>
    <w:rsid w:val="00C50860"/>
    <w:rsid w:val="00C50B1C"/>
    <w:rsid w:val="00C50F92"/>
    <w:rsid w:val="00C52574"/>
    <w:rsid w:val="00C52CDC"/>
    <w:rsid w:val="00C52FB4"/>
    <w:rsid w:val="00C530A8"/>
    <w:rsid w:val="00C53DBA"/>
    <w:rsid w:val="00C56A96"/>
    <w:rsid w:val="00C576C6"/>
    <w:rsid w:val="00C61832"/>
    <w:rsid w:val="00C63C1A"/>
    <w:rsid w:val="00C650DC"/>
    <w:rsid w:val="00C657B8"/>
    <w:rsid w:val="00C65C53"/>
    <w:rsid w:val="00C6764D"/>
    <w:rsid w:val="00C7095C"/>
    <w:rsid w:val="00C70DAC"/>
    <w:rsid w:val="00C71D75"/>
    <w:rsid w:val="00C720B8"/>
    <w:rsid w:val="00C7240E"/>
    <w:rsid w:val="00C744E2"/>
    <w:rsid w:val="00C748CB"/>
    <w:rsid w:val="00C74EB7"/>
    <w:rsid w:val="00C74F96"/>
    <w:rsid w:val="00C762F7"/>
    <w:rsid w:val="00C76481"/>
    <w:rsid w:val="00C80283"/>
    <w:rsid w:val="00C80EF4"/>
    <w:rsid w:val="00C81655"/>
    <w:rsid w:val="00C819E0"/>
    <w:rsid w:val="00C81A8B"/>
    <w:rsid w:val="00C81B3F"/>
    <w:rsid w:val="00C823CE"/>
    <w:rsid w:val="00C82420"/>
    <w:rsid w:val="00C827D1"/>
    <w:rsid w:val="00C82EF9"/>
    <w:rsid w:val="00C84C40"/>
    <w:rsid w:val="00C85C3D"/>
    <w:rsid w:val="00C85E8B"/>
    <w:rsid w:val="00C85EE6"/>
    <w:rsid w:val="00C87269"/>
    <w:rsid w:val="00C87773"/>
    <w:rsid w:val="00C87802"/>
    <w:rsid w:val="00C9029D"/>
    <w:rsid w:val="00C90642"/>
    <w:rsid w:val="00C92225"/>
    <w:rsid w:val="00C9458E"/>
    <w:rsid w:val="00C94F62"/>
    <w:rsid w:val="00C95114"/>
    <w:rsid w:val="00C9627D"/>
    <w:rsid w:val="00C962C3"/>
    <w:rsid w:val="00C967C5"/>
    <w:rsid w:val="00C97F07"/>
    <w:rsid w:val="00CA1233"/>
    <w:rsid w:val="00CA14E1"/>
    <w:rsid w:val="00CA1F87"/>
    <w:rsid w:val="00CA24E4"/>
    <w:rsid w:val="00CA29FA"/>
    <w:rsid w:val="00CA2F01"/>
    <w:rsid w:val="00CA3388"/>
    <w:rsid w:val="00CA3F0D"/>
    <w:rsid w:val="00CA4090"/>
    <w:rsid w:val="00CA60C6"/>
    <w:rsid w:val="00CA696C"/>
    <w:rsid w:val="00CA6A16"/>
    <w:rsid w:val="00CA7499"/>
    <w:rsid w:val="00CB00BB"/>
    <w:rsid w:val="00CB0A4D"/>
    <w:rsid w:val="00CB0B44"/>
    <w:rsid w:val="00CB1811"/>
    <w:rsid w:val="00CB1AFF"/>
    <w:rsid w:val="00CB1EED"/>
    <w:rsid w:val="00CB2DDA"/>
    <w:rsid w:val="00CB2E01"/>
    <w:rsid w:val="00CB3CE7"/>
    <w:rsid w:val="00CB3D9E"/>
    <w:rsid w:val="00CB3F48"/>
    <w:rsid w:val="00CB6996"/>
    <w:rsid w:val="00CC0115"/>
    <w:rsid w:val="00CC03E0"/>
    <w:rsid w:val="00CC04A4"/>
    <w:rsid w:val="00CC1052"/>
    <w:rsid w:val="00CC1566"/>
    <w:rsid w:val="00CC2212"/>
    <w:rsid w:val="00CC3E83"/>
    <w:rsid w:val="00CC5271"/>
    <w:rsid w:val="00CC5606"/>
    <w:rsid w:val="00CC63DC"/>
    <w:rsid w:val="00CC7081"/>
    <w:rsid w:val="00CC7932"/>
    <w:rsid w:val="00CD00B2"/>
    <w:rsid w:val="00CD0617"/>
    <w:rsid w:val="00CD0814"/>
    <w:rsid w:val="00CD126B"/>
    <w:rsid w:val="00CD1663"/>
    <w:rsid w:val="00CD16CB"/>
    <w:rsid w:val="00CD199A"/>
    <w:rsid w:val="00CD2E6C"/>
    <w:rsid w:val="00CD3FEE"/>
    <w:rsid w:val="00CD42A1"/>
    <w:rsid w:val="00CD56F9"/>
    <w:rsid w:val="00CD62A6"/>
    <w:rsid w:val="00CD6730"/>
    <w:rsid w:val="00CD6DB7"/>
    <w:rsid w:val="00CD7058"/>
    <w:rsid w:val="00CD719A"/>
    <w:rsid w:val="00CD7224"/>
    <w:rsid w:val="00CD7B0F"/>
    <w:rsid w:val="00CE0FAB"/>
    <w:rsid w:val="00CE1729"/>
    <w:rsid w:val="00CE2927"/>
    <w:rsid w:val="00CE4839"/>
    <w:rsid w:val="00CE4E93"/>
    <w:rsid w:val="00CE655F"/>
    <w:rsid w:val="00CE672B"/>
    <w:rsid w:val="00CE7053"/>
    <w:rsid w:val="00CE738D"/>
    <w:rsid w:val="00CF0121"/>
    <w:rsid w:val="00CF1AAD"/>
    <w:rsid w:val="00CF3446"/>
    <w:rsid w:val="00CF3C99"/>
    <w:rsid w:val="00CF41FB"/>
    <w:rsid w:val="00CF4C19"/>
    <w:rsid w:val="00CF62F2"/>
    <w:rsid w:val="00CF656E"/>
    <w:rsid w:val="00CF7945"/>
    <w:rsid w:val="00D0031E"/>
    <w:rsid w:val="00D0046E"/>
    <w:rsid w:val="00D01C7E"/>
    <w:rsid w:val="00D023F2"/>
    <w:rsid w:val="00D02736"/>
    <w:rsid w:val="00D03660"/>
    <w:rsid w:val="00D03E34"/>
    <w:rsid w:val="00D04415"/>
    <w:rsid w:val="00D047AB"/>
    <w:rsid w:val="00D05552"/>
    <w:rsid w:val="00D05822"/>
    <w:rsid w:val="00D05D41"/>
    <w:rsid w:val="00D06B30"/>
    <w:rsid w:val="00D06DAF"/>
    <w:rsid w:val="00D071EE"/>
    <w:rsid w:val="00D07733"/>
    <w:rsid w:val="00D11EC7"/>
    <w:rsid w:val="00D122BA"/>
    <w:rsid w:val="00D12406"/>
    <w:rsid w:val="00D12462"/>
    <w:rsid w:val="00D1261C"/>
    <w:rsid w:val="00D12725"/>
    <w:rsid w:val="00D136E8"/>
    <w:rsid w:val="00D13FD4"/>
    <w:rsid w:val="00D147B4"/>
    <w:rsid w:val="00D14DFB"/>
    <w:rsid w:val="00D15C3F"/>
    <w:rsid w:val="00D15D8E"/>
    <w:rsid w:val="00D1629E"/>
    <w:rsid w:val="00D1640E"/>
    <w:rsid w:val="00D16667"/>
    <w:rsid w:val="00D16A18"/>
    <w:rsid w:val="00D20F88"/>
    <w:rsid w:val="00D21572"/>
    <w:rsid w:val="00D226B3"/>
    <w:rsid w:val="00D23606"/>
    <w:rsid w:val="00D23D04"/>
    <w:rsid w:val="00D2491E"/>
    <w:rsid w:val="00D250E6"/>
    <w:rsid w:val="00D2631C"/>
    <w:rsid w:val="00D26557"/>
    <w:rsid w:val="00D26E0A"/>
    <w:rsid w:val="00D27413"/>
    <w:rsid w:val="00D27D71"/>
    <w:rsid w:val="00D312BB"/>
    <w:rsid w:val="00D31467"/>
    <w:rsid w:val="00D31535"/>
    <w:rsid w:val="00D31DB8"/>
    <w:rsid w:val="00D32098"/>
    <w:rsid w:val="00D32974"/>
    <w:rsid w:val="00D32DF3"/>
    <w:rsid w:val="00D32E5D"/>
    <w:rsid w:val="00D335A7"/>
    <w:rsid w:val="00D3432C"/>
    <w:rsid w:val="00D35502"/>
    <w:rsid w:val="00D35CE2"/>
    <w:rsid w:val="00D35D37"/>
    <w:rsid w:val="00D36C63"/>
    <w:rsid w:val="00D37B29"/>
    <w:rsid w:val="00D40088"/>
    <w:rsid w:val="00D4030F"/>
    <w:rsid w:val="00D41528"/>
    <w:rsid w:val="00D42D46"/>
    <w:rsid w:val="00D441D4"/>
    <w:rsid w:val="00D458F3"/>
    <w:rsid w:val="00D45BC5"/>
    <w:rsid w:val="00D45CAA"/>
    <w:rsid w:val="00D468A8"/>
    <w:rsid w:val="00D46C45"/>
    <w:rsid w:val="00D4716C"/>
    <w:rsid w:val="00D47E7E"/>
    <w:rsid w:val="00D50BFE"/>
    <w:rsid w:val="00D50C4E"/>
    <w:rsid w:val="00D50F84"/>
    <w:rsid w:val="00D5478F"/>
    <w:rsid w:val="00D54B65"/>
    <w:rsid w:val="00D55643"/>
    <w:rsid w:val="00D5641F"/>
    <w:rsid w:val="00D56553"/>
    <w:rsid w:val="00D57244"/>
    <w:rsid w:val="00D572E8"/>
    <w:rsid w:val="00D60AFB"/>
    <w:rsid w:val="00D61339"/>
    <w:rsid w:val="00D61556"/>
    <w:rsid w:val="00D6214C"/>
    <w:rsid w:val="00D6238D"/>
    <w:rsid w:val="00D62B5E"/>
    <w:rsid w:val="00D63002"/>
    <w:rsid w:val="00D630DF"/>
    <w:rsid w:val="00D631C6"/>
    <w:rsid w:val="00D6366A"/>
    <w:rsid w:val="00D63F06"/>
    <w:rsid w:val="00D64038"/>
    <w:rsid w:val="00D652E5"/>
    <w:rsid w:val="00D6539D"/>
    <w:rsid w:val="00D65923"/>
    <w:rsid w:val="00D678CA"/>
    <w:rsid w:val="00D70851"/>
    <w:rsid w:val="00D70B8C"/>
    <w:rsid w:val="00D713B3"/>
    <w:rsid w:val="00D7217A"/>
    <w:rsid w:val="00D7230E"/>
    <w:rsid w:val="00D72DC6"/>
    <w:rsid w:val="00D73EF6"/>
    <w:rsid w:val="00D74E5A"/>
    <w:rsid w:val="00D74F15"/>
    <w:rsid w:val="00D74F26"/>
    <w:rsid w:val="00D7546E"/>
    <w:rsid w:val="00D75BAC"/>
    <w:rsid w:val="00D76893"/>
    <w:rsid w:val="00D7732B"/>
    <w:rsid w:val="00D7793B"/>
    <w:rsid w:val="00D804EF"/>
    <w:rsid w:val="00D80E49"/>
    <w:rsid w:val="00D8256B"/>
    <w:rsid w:val="00D828D8"/>
    <w:rsid w:val="00D84393"/>
    <w:rsid w:val="00D8628B"/>
    <w:rsid w:val="00D87B0A"/>
    <w:rsid w:val="00D90325"/>
    <w:rsid w:val="00D9102E"/>
    <w:rsid w:val="00D911E5"/>
    <w:rsid w:val="00D92318"/>
    <w:rsid w:val="00D92F89"/>
    <w:rsid w:val="00D936AE"/>
    <w:rsid w:val="00D9420D"/>
    <w:rsid w:val="00D9450B"/>
    <w:rsid w:val="00D95862"/>
    <w:rsid w:val="00D95C6F"/>
    <w:rsid w:val="00D95D1E"/>
    <w:rsid w:val="00D962E7"/>
    <w:rsid w:val="00D96AD4"/>
    <w:rsid w:val="00D96FA9"/>
    <w:rsid w:val="00D97259"/>
    <w:rsid w:val="00DA06F6"/>
    <w:rsid w:val="00DA0A5D"/>
    <w:rsid w:val="00DA0C90"/>
    <w:rsid w:val="00DA17D4"/>
    <w:rsid w:val="00DA203C"/>
    <w:rsid w:val="00DA2883"/>
    <w:rsid w:val="00DA40D8"/>
    <w:rsid w:val="00DA4F26"/>
    <w:rsid w:val="00DA53F4"/>
    <w:rsid w:val="00DA5699"/>
    <w:rsid w:val="00DA61A0"/>
    <w:rsid w:val="00DA6212"/>
    <w:rsid w:val="00DA640C"/>
    <w:rsid w:val="00DA69B2"/>
    <w:rsid w:val="00DA6C1D"/>
    <w:rsid w:val="00DA6EF9"/>
    <w:rsid w:val="00DA74DB"/>
    <w:rsid w:val="00DA79C9"/>
    <w:rsid w:val="00DB09F2"/>
    <w:rsid w:val="00DB27E8"/>
    <w:rsid w:val="00DB2BA3"/>
    <w:rsid w:val="00DB2CFA"/>
    <w:rsid w:val="00DB3101"/>
    <w:rsid w:val="00DB3482"/>
    <w:rsid w:val="00DB352B"/>
    <w:rsid w:val="00DB4469"/>
    <w:rsid w:val="00DB66C1"/>
    <w:rsid w:val="00DB6779"/>
    <w:rsid w:val="00DB69E7"/>
    <w:rsid w:val="00DB6DBF"/>
    <w:rsid w:val="00DB6F6B"/>
    <w:rsid w:val="00DB7455"/>
    <w:rsid w:val="00DB7521"/>
    <w:rsid w:val="00DB769A"/>
    <w:rsid w:val="00DC0910"/>
    <w:rsid w:val="00DC172B"/>
    <w:rsid w:val="00DC1F5B"/>
    <w:rsid w:val="00DC2EE0"/>
    <w:rsid w:val="00DC3AB9"/>
    <w:rsid w:val="00DC46BF"/>
    <w:rsid w:val="00DC5D31"/>
    <w:rsid w:val="00DC6587"/>
    <w:rsid w:val="00DC66CA"/>
    <w:rsid w:val="00DC6F5E"/>
    <w:rsid w:val="00DC7431"/>
    <w:rsid w:val="00DC7A59"/>
    <w:rsid w:val="00DD0779"/>
    <w:rsid w:val="00DD1013"/>
    <w:rsid w:val="00DD2182"/>
    <w:rsid w:val="00DD2297"/>
    <w:rsid w:val="00DD329F"/>
    <w:rsid w:val="00DD382A"/>
    <w:rsid w:val="00DD5916"/>
    <w:rsid w:val="00DD6E4E"/>
    <w:rsid w:val="00DD7002"/>
    <w:rsid w:val="00DD739D"/>
    <w:rsid w:val="00DD78CC"/>
    <w:rsid w:val="00DE1804"/>
    <w:rsid w:val="00DE2A99"/>
    <w:rsid w:val="00DE324C"/>
    <w:rsid w:val="00DE34C3"/>
    <w:rsid w:val="00DE3E1C"/>
    <w:rsid w:val="00DE445C"/>
    <w:rsid w:val="00DE619B"/>
    <w:rsid w:val="00DE64D7"/>
    <w:rsid w:val="00DE6951"/>
    <w:rsid w:val="00DE6DE9"/>
    <w:rsid w:val="00DF0A09"/>
    <w:rsid w:val="00DF0D27"/>
    <w:rsid w:val="00DF193A"/>
    <w:rsid w:val="00DF226D"/>
    <w:rsid w:val="00DF2491"/>
    <w:rsid w:val="00DF2585"/>
    <w:rsid w:val="00DF3321"/>
    <w:rsid w:val="00DF4B6B"/>
    <w:rsid w:val="00DF607B"/>
    <w:rsid w:val="00DF7CDE"/>
    <w:rsid w:val="00E00BE0"/>
    <w:rsid w:val="00E014D8"/>
    <w:rsid w:val="00E01D5D"/>
    <w:rsid w:val="00E01DDC"/>
    <w:rsid w:val="00E02B09"/>
    <w:rsid w:val="00E02CE4"/>
    <w:rsid w:val="00E03298"/>
    <w:rsid w:val="00E03C8E"/>
    <w:rsid w:val="00E03D35"/>
    <w:rsid w:val="00E03F07"/>
    <w:rsid w:val="00E04878"/>
    <w:rsid w:val="00E049A7"/>
    <w:rsid w:val="00E049D9"/>
    <w:rsid w:val="00E05281"/>
    <w:rsid w:val="00E05762"/>
    <w:rsid w:val="00E05CF4"/>
    <w:rsid w:val="00E06DB3"/>
    <w:rsid w:val="00E073C3"/>
    <w:rsid w:val="00E07B80"/>
    <w:rsid w:val="00E07DAA"/>
    <w:rsid w:val="00E07E66"/>
    <w:rsid w:val="00E106C5"/>
    <w:rsid w:val="00E10ADE"/>
    <w:rsid w:val="00E10F89"/>
    <w:rsid w:val="00E11BD3"/>
    <w:rsid w:val="00E120D5"/>
    <w:rsid w:val="00E12D27"/>
    <w:rsid w:val="00E12DE1"/>
    <w:rsid w:val="00E14412"/>
    <w:rsid w:val="00E14A89"/>
    <w:rsid w:val="00E203A6"/>
    <w:rsid w:val="00E21781"/>
    <w:rsid w:val="00E21B8B"/>
    <w:rsid w:val="00E21D6B"/>
    <w:rsid w:val="00E22706"/>
    <w:rsid w:val="00E2311A"/>
    <w:rsid w:val="00E23BDB"/>
    <w:rsid w:val="00E23D56"/>
    <w:rsid w:val="00E2429A"/>
    <w:rsid w:val="00E26404"/>
    <w:rsid w:val="00E26759"/>
    <w:rsid w:val="00E26A8D"/>
    <w:rsid w:val="00E27684"/>
    <w:rsid w:val="00E277D5"/>
    <w:rsid w:val="00E27989"/>
    <w:rsid w:val="00E27D54"/>
    <w:rsid w:val="00E3138C"/>
    <w:rsid w:val="00E31586"/>
    <w:rsid w:val="00E329BF"/>
    <w:rsid w:val="00E34123"/>
    <w:rsid w:val="00E34F29"/>
    <w:rsid w:val="00E36B94"/>
    <w:rsid w:val="00E3717D"/>
    <w:rsid w:val="00E37191"/>
    <w:rsid w:val="00E4029B"/>
    <w:rsid w:val="00E40CEE"/>
    <w:rsid w:val="00E41B91"/>
    <w:rsid w:val="00E42526"/>
    <w:rsid w:val="00E42843"/>
    <w:rsid w:val="00E42CAD"/>
    <w:rsid w:val="00E436CF"/>
    <w:rsid w:val="00E43D0C"/>
    <w:rsid w:val="00E447F9"/>
    <w:rsid w:val="00E44854"/>
    <w:rsid w:val="00E449BE"/>
    <w:rsid w:val="00E45748"/>
    <w:rsid w:val="00E466B2"/>
    <w:rsid w:val="00E469B8"/>
    <w:rsid w:val="00E47B34"/>
    <w:rsid w:val="00E47D3A"/>
    <w:rsid w:val="00E502C4"/>
    <w:rsid w:val="00E505A8"/>
    <w:rsid w:val="00E507A0"/>
    <w:rsid w:val="00E51495"/>
    <w:rsid w:val="00E517BB"/>
    <w:rsid w:val="00E52BA5"/>
    <w:rsid w:val="00E52E99"/>
    <w:rsid w:val="00E53450"/>
    <w:rsid w:val="00E534FF"/>
    <w:rsid w:val="00E53ABE"/>
    <w:rsid w:val="00E53B8E"/>
    <w:rsid w:val="00E543C5"/>
    <w:rsid w:val="00E54A59"/>
    <w:rsid w:val="00E54A5B"/>
    <w:rsid w:val="00E552AC"/>
    <w:rsid w:val="00E56C7E"/>
    <w:rsid w:val="00E56F86"/>
    <w:rsid w:val="00E5719F"/>
    <w:rsid w:val="00E57E8E"/>
    <w:rsid w:val="00E61458"/>
    <w:rsid w:val="00E614C0"/>
    <w:rsid w:val="00E622B8"/>
    <w:rsid w:val="00E62BDB"/>
    <w:rsid w:val="00E62D2B"/>
    <w:rsid w:val="00E63A49"/>
    <w:rsid w:val="00E63B82"/>
    <w:rsid w:val="00E63C60"/>
    <w:rsid w:val="00E63C9D"/>
    <w:rsid w:val="00E64AEB"/>
    <w:rsid w:val="00E64D7C"/>
    <w:rsid w:val="00E64DDC"/>
    <w:rsid w:val="00E64DEE"/>
    <w:rsid w:val="00E66980"/>
    <w:rsid w:val="00E6769A"/>
    <w:rsid w:val="00E67B4B"/>
    <w:rsid w:val="00E712BA"/>
    <w:rsid w:val="00E71524"/>
    <w:rsid w:val="00E71573"/>
    <w:rsid w:val="00E71C47"/>
    <w:rsid w:val="00E71D54"/>
    <w:rsid w:val="00E72115"/>
    <w:rsid w:val="00E743B7"/>
    <w:rsid w:val="00E74B3D"/>
    <w:rsid w:val="00E7521F"/>
    <w:rsid w:val="00E7537E"/>
    <w:rsid w:val="00E7691E"/>
    <w:rsid w:val="00E76A04"/>
    <w:rsid w:val="00E77B93"/>
    <w:rsid w:val="00E77E1C"/>
    <w:rsid w:val="00E80879"/>
    <w:rsid w:val="00E81631"/>
    <w:rsid w:val="00E816A9"/>
    <w:rsid w:val="00E82096"/>
    <w:rsid w:val="00E8302C"/>
    <w:rsid w:val="00E8368F"/>
    <w:rsid w:val="00E83781"/>
    <w:rsid w:val="00E84BC1"/>
    <w:rsid w:val="00E84D65"/>
    <w:rsid w:val="00E86647"/>
    <w:rsid w:val="00E86867"/>
    <w:rsid w:val="00E876BA"/>
    <w:rsid w:val="00E90288"/>
    <w:rsid w:val="00E915B7"/>
    <w:rsid w:val="00E918B6"/>
    <w:rsid w:val="00E91A22"/>
    <w:rsid w:val="00E91B83"/>
    <w:rsid w:val="00E92937"/>
    <w:rsid w:val="00E92EFE"/>
    <w:rsid w:val="00E937F1"/>
    <w:rsid w:val="00E94754"/>
    <w:rsid w:val="00E94F48"/>
    <w:rsid w:val="00E95C60"/>
    <w:rsid w:val="00E95F86"/>
    <w:rsid w:val="00E96B81"/>
    <w:rsid w:val="00E976E4"/>
    <w:rsid w:val="00EA12BF"/>
    <w:rsid w:val="00EA16C8"/>
    <w:rsid w:val="00EA1A64"/>
    <w:rsid w:val="00EA1B6F"/>
    <w:rsid w:val="00EA1CB8"/>
    <w:rsid w:val="00EA2089"/>
    <w:rsid w:val="00EA2A2B"/>
    <w:rsid w:val="00EA2E35"/>
    <w:rsid w:val="00EA2F69"/>
    <w:rsid w:val="00EA34B3"/>
    <w:rsid w:val="00EA5E84"/>
    <w:rsid w:val="00EA6990"/>
    <w:rsid w:val="00EB01BA"/>
    <w:rsid w:val="00EB199C"/>
    <w:rsid w:val="00EB1A08"/>
    <w:rsid w:val="00EB2E6E"/>
    <w:rsid w:val="00EB3187"/>
    <w:rsid w:val="00EB3989"/>
    <w:rsid w:val="00EB45AC"/>
    <w:rsid w:val="00EB62F4"/>
    <w:rsid w:val="00EB7B8E"/>
    <w:rsid w:val="00EC0253"/>
    <w:rsid w:val="00EC0FF8"/>
    <w:rsid w:val="00EC136D"/>
    <w:rsid w:val="00EC187F"/>
    <w:rsid w:val="00EC280A"/>
    <w:rsid w:val="00EC319E"/>
    <w:rsid w:val="00EC3C1F"/>
    <w:rsid w:val="00EC6774"/>
    <w:rsid w:val="00EC67C8"/>
    <w:rsid w:val="00EC6B93"/>
    <w:rsid w:val="00ED2989"/>
    <w:rsid w:val="00ED3390"/>
    <w:rsid w:val="00ED47AE"/>
    <w:rsid w:val="00ED47FB"/>
    <w:rsid w:val="00ED502D"/>
    <w:rsid w:val="00ED519C"/>
    <w:rsid w:val="00ED5368"/>
    <w:rsid w:val="00ED5A64"/>
    <w:rsid w:val="00ED7BA7"/>
    <w:rsid w:val="00ED7F42"/>
    <w:rsid w:val="00EE0017"/>
    <w:rsid w:val="00EE0434"/>
    <w:rsid w:val="00EE0F0D"/>
    <w:rsid w:val="00EE12C5"/>
    <w:rsid w:val="00EE201D"/>
    <w:rsid w:val="00EE2DD6"/>
    <w:rsid w:val="00EE3D21"/>
    <w:rsid w:val="00EE4A5A"/>
    <w:rsid w:val="00EE53B7"/>
    <w:rsid w:val="00EE55B5"/>
    <w:rsid w:val="00EE5641"/>
    <w:rsid w:val="00EE6707"/>
    <w:rsid w:val="00EE6E83"/>
    <w:rsid w:val="00EE70EA"/>
    <w:rsid w:val="00EE7EAD"/>
    <w:rsid w:val="00EF01A6"/>
    <w:rsid w:val="00EF1999"/>
    <w:rsid w:val="00EF19E9"/>
    <w:rsid w:val="00EF2568"/>
    <w:rsid w:val="00EF2E38"/>
    <w:rsid w:val="00EF3F40"/>
    <w:rsid w:val="00EF412E"/>
    <w:rsid w:val="00EF58AE"/>
    <w:rsid w:val="00EF5D6A"/>
    <w:rsid w:val="00EF5E19"/>
    <w:rsid w:val="00EF605A"/>
    <w:rsid w:val="00EF6ED9"/>
    <w:rsid w:val="00EF7491"/>
    <w:rsid w:val="00EF7A3D"/>
    <w:rsid w:val="00F00961"/>
    <w:rsid w:val="00F01281"/>
    <w:rsid w:val="00F01991"/>
    <w:rsid w:val="00F01BA4"/>
    <w:rsid w:val="00F02944"/>
    <w:rsid w:val="00F029BE"/>
    <w:rsid w:val="00F03714"/>
    <w:rsid w:val="00F03C75"/>
    <w:rsid w:val="00F0714C"/>
    <w:rsid w:val="00F1166D"/>
    <w:rsid w:val="00F116B5"/>
    <w:rsid w:val="00F121A8"/>
    <w:rsid w:val="00F1244E"/>
    <w:rsid w:val="00F13980"/>
    <w:rsid w:val="00F13C93"/>
    <w:rsid w:val="00F14D87"/>
    <w:rsid w:val="00F15520"/>
    <w:rsid w:val="00F1558D"/>
    <w:rsid w:val="00F15BBA"/>
    <w:rsid w:val="00F16438"/>
    <w:rsid w:val="00F16A46"/>
    <w:rsid w:val="00F207AE"/>
    <w:rsid w:val="00F20CF2"/>
    <w:rsid w:val="00F20E5D"/>
    <w:rsid w:val="00F21224"/>
    <w:rsid w:val="00F2232D"/>
    <w:rsid w:val="00F22554"/>
    <w:rsid w:val="00F23DA9"/>
    <w:rsid w:val="00F2549C"/>
    <w:rsid w:val="00F254C2"/>
    <w:rsid w:val="00F2586A"/>
    <w:rsid w:val="00F27FA6"/>
    <w:rsid w:val="00F304CE"/>
    <w:rsid w:val="00F3056A"/>
    <w:rsid w:val="00F309DA"/>
    <w:rsid w:val="00F31E2F"/>
    <w:rsid w:val="00F32789"/>
    <w:rsid w:val="00F330B3"/>
    <w:rsid w:val="00F33819"/>
    <w:rsid w:val="00F340DF"/>
    <w:rsid w:val="00F35CEE"/>
    <w:rsid w:val="00F36DC9"/>
    <w:rsid w:val="00F36FA2"/>
    <w:rsid w:val="00F37838"/>
    <w:rsid w:val="00F37D64"/>
    <w:rsid w:val="00F37D90"/>
    <w:rsid w:val="00F4005C"/>
    <w:rsid w:val="00F40A6A"/>
    <w:rsid w:val="00F425EB"/>
    <w:rsid w:val="00F42C15"/>
    <w:rsid w:val="00F44AD6"/>
    <w:rsid w:val="00F45DD4"/>
    <w:rsid w:val="00F46443"/>
    <w:rsid w:val="00F465EB"/>
    <w:rsid w:val="00F46E1C"/>
    <w:rsid w:val="00F4713C"/>
    <w:rsid w:val="00F473CA"/>
    <w:rsid w:val="00F475E3"/>
    <w:rsid w:val="00F505F9"/>
    <w:rsid w:val="00F50D10"/>
    <w:rsid w:val="00F50E6E"/>
    <w:rsid w:val="00F519A0"/>
    <w:rsid w:val="00F5296A"/>
    <w:rsid w:val="00F52AF8"/>
    <w:rsid w:val="00F52CB2"/>
    <w:rsid w:val="00F533B0"/>
    <w:rsid w:val="00F536F7"/>
    <w:rsid w:val="00F54D21"/>
    <w:rsid w:val="00F54E99"/>
    <w:rsid w:val="00F55C44"/>
    <w:rsid w:val="00F55DF2"/>
    <w:rsid w:val="00F55E57"/>
    <w:rsid w:val="00F56DEB"/>
    <w:rsid w:val="00F57209"/>
    <w:rsid w:val="00F573D6"/>
    <w:rsid w:val="00F60B59"/>
    <w:rsid w:val="00F61BD7"/>
    <w:rsid w:val="00F625F0"/>
    <w:rsid w:val="00F63C3D"/>
    <w:rsid w:val="00F63E34"/>
    <w:rsid w:val="00F64BCD"/>
    <w:rsid w:val="00F64CFC"/>
    <w:rsid w:val="00F657C7"/>
    <w:rsid w:val="00F666AE"/>
    <w:rsid w:val="00F66B3E"/>
    <w:rsid w:val="00F67136"/>
    <w:rsid w:val="00F67804"/>
    <w:rsid w:val="00F67A44"/>
    <w:rsid w:val="00F705E8"/>
    <w:rsid w:val="00F731B3"/>
    <w:rsid w:val="00F734BE"/>
    <w:rsid w:val="00F749A9"/>
    <w:rsid w:val="00F75C7F"/>
    <w:rsid w:val="00F75E1D"/>
    <w:rsid w:val="00F76B0B"/>
    <w:rsid w:val="00F8283E"/>
    <w:rsid w:val="00F83AB0"/>
    <w:rsid w:val="00F84E6D"/>
    <w:rsid w:val="00F85E59"/>
    <w:rsid w:val="00F85F8C"/>
    <w:rsid w:val="00F86183"/>
    <w:rsid w:val="00F863C4"/>
    <w:rsid w:val="00F864F7"/>
    <w:rsid w:val="00F86D5A"/>
    <w:rsid w:val="00F900E0"/>
    <w:rsid w:val="00F90263"/>
    <w:rsid w:val="00F90853"/>
    <w:rsid w:val="00F91EE7"/>
    <w:rsid w:val="00F9227B"/>
    <w:rsid w:val="00F92C75"/>
    <w:rsid w:val="00F9370F"/>
    <w:rsid w:val="00F94354"/>
    <w:rsid w:val="00F94445"/>
    <w:rsid w:val="00F945F5"/>
    <w:rsid w:val="00F94CE7"/>
    <w:rsid w:val="00F954A7"/>
    <w:rsid w:val="00F95EBF"/>
    <w:rsid w:val="00F95EDD"/>
    <w:rsid w:val="00F977F8"/>
    <w:rsid w:val="00F97E86"/>
    <w:rsid w:val="00FA0AB0"/>
    <w:rsid w:val="00FA0E4E"/>
    <w:rsid w:val="00FA10B6"/>
    <w:rsid w:val="00FA1500"/>
    <w:rsid w:val="00FA2EA8"/>
    <w:rsid w:val="00FA41D9"/>
    <w:rsid w:val="00FA494C"/>
    <w:rsid w:val="00FA4CA9"/>
    <w:rsid w:val="00FA5A93"/>
    <w:rsid w:val="00FA5EC3"/>
    <w:rsid w:val="00FA70AC"/>
    <w:rsid w:val="00FA7508"/>
    <w:rsid w:val="00FA7585"/>
    <w:rsid w:val="00FA77FA"/>
    <w:rsid w:val="00FA7CEA"/>
    <w:rsid w:val="00FA7ED4"/>
    <w:rsid w:val="00FB02B2"/>
    <w:rsid w:val="00FB192E"/>
    <w:rsid w:val="00FB29BE"/>
    <w:rsid w:val="00FB35A9"/>
    <w:rsid w:val="00FB6A87"/>
    <w:rsid w:val="00FB7151"/>
    <w:rsid w:val="00FC009E"/>
    <w:rsid w:val="00FC0CC6"/>
    <w:rsid w:val="00FC1412"/>
    <w:rsid w:val="00FC1D8B"/>
    <w:rsid w:val="00FC2406"/>
    <w:rsid w:val="00FC3A22"/>
    <w:rsid w:val="00FC45E3"/>
    <w:rsid w:val="00FC4D3F"/>
    <w:rsid w:val="00FC4FA7"/>
    <w:rsid w:val="00FC5105"/>
    <w:rsid w:val="00FC53CA"/>
    <w:rsid w:val="00FC563A"/>
    <w:rsid w:val="00FC626F"/>
    <w:rsid w:val="00FC670B"/>
    <w:rsid w:val="00FC6964"/>
    <w:rsid w:val="00FC6E29"/>
    <w:rsid w:val="00FD0D87"/>
    <w:rsid w:val="00FD1317"/>
    <w:rsid w:val="00FD1C8B"/>
    <w:rsid w:val="00FD2435"/>
    <w:rsid w:val="00FD2707"/>
    <w:rsid w:val="00FD2811"/>
    <w:rsid w:val="00FD329C"/>
    <w:rsid w:val="00FD3E61"/>
    <w:rsid w:val="00FD4575"/>
    <w:rsid w:val="00FD48A6"/>
    <w:rsid w:val="00FD5372"/>
    <w:rsid w:val="00FD552D"/>
    <w:rsid w:val="00FD5EED"/>
    <w:rsid w:val="00FD646A"/>
    <w:rsid w:val="00FD6BFA"/>
    <w:rsid w:val="00FD6E51"/>
    <w:rsid w:val="00FD6EA6"/>
    <w:rsid w:val="00FD7122"/>
    <w:rsid w:val="00FD7971"/>
    <w:rsid w:val="00FE04F5"/>
    <w:rsid w:val="00FE0896"/>
    <w:rsid w:val="00FE2610"/>
    <w:rsid w:val="00FE2942"/>
    <w:rsid w:val="00FE2D46"/>
    <w:rsid w:val="00FE399B"/>
    <w:rsid w:val="00FE460C"/>
    <w:rsid w:val="00FE4A69"/>
    <w:rsid w:val="00FE6723"/>
    <w:rsid w:val="00FE6DC2"/>
    <w:rsid w:val="00FE77CC"/>
    <w:rsid w:val="00FF00AD"/>
    <w:rsid w:val="00FF0D0C"/>
    <w:rsid w:val="00FF170A"/>
    <w:rsid w:val="00FF295E"/>
    <w:rsid w:val="00FF298C"/>
    <w:rsid w:val="00FF2AB3"/>
    <w:rsid w:val="00FF36F9"/>
    <w:rsid w:val="00FF3A2B"/>
    <w:rsid w:val="00FF436F"/>
    <w:rsid w:val="00FF4EB1"/>
    <w:rsid w:val="00FF55C0"/>
    <w:rsid w:val="00FF57A2"/>
    <w:rsid w:val="00FF63F5"/>
    <w:rsid w:val="00FF7643"/>
    <w:rsid w:val="00FF7F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2C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281281"/>
    <w:pPr>
      <w:spacing w:after="200" w:line="276" w:lineRule="auto"/>
    </w:pPr>
    <w:rPr>
      <w:lang w:eastAsia="en-US"/>
    </w:rPr>
  </w:style>
  <w:style w:type="paragraph" w:styleId="Heading1">
    <w:name w:val="heading 1"/>
    <w:basedOn w:val="Normal"/>
    <w:next w:val="Normal"/>
    <w:link w:val="Heading1Char"/>
    <w:autoRedefine/>
    <w:uiPriority w:val="99"/>
    <w:qFormat/>
    <w:rsid w:val="00A015DF"/>
    <w:pPr>
      <w:keepNext/>
      <w:keepLines/>
      <w:spacing w:after="0" w:line="48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autoRedefine/>
    <w:uiPriority w:val="99"/>
    <w:qFormat/>
    <w:rsid w:val="00281281"/>
    <w:pPr>
      <w:keepNext/>
      <w:keepLines/>
      <w:spacing w:before="200" w:after="0"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autoRedefine/>
    <w:uiPriority w:val="99"/>
    <w:qFormat/>
    <w:rsid w:val="00281281"/>
    <w:pPr>
      <w:keepNext/>
      <w:keepLines/>
      <w:spacing w:before="200" w:after="0"/>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5DF"/>
    <w:rPr>
      <w:rFonts w:ascii="Times New Roman" w:hAnsi="Times New Roman" w:cs="Times New Roman"/>
      <w:b/>
      <w:bCs/>
      <w:sz w:val="28"/>
      <w:szCs w:val="28"/>
      <w:lang w:val="en-GB"/>
    </w:rPr>
  </w:style>
  <w:style w:type="character" w:customStyle="1" w:styleId="Heading2Char">
    <w:name w:val="Heading 2 Char"/>
    <w:basedOn w:val="DefaultParagraphFont"/>
    <w:link w:val="Heading2"/>
    <w:uiPriority w:val="99"/>
    <w:locked/>
    <w:rsid w:val="00281281"/>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281281"/>
    <w:rPr>
      <w:rFonts w:ascii="Times New Roman" w:hAnsi="Times New Roman" w:cs="Times New Roman"/>
      <w:b/>
      <w:bCs/>
      <w:sz w:val="24"/>
      <w:lang w:val="en-GB"/>
    </w:rPr>
  </w:style>
  <w:style w:type="paragraph" w:customStyle="1" w:styleId="Dissertation">
    <w:name w:val="Dissertation"/>
    <w:uiPriority w:val="99"/>
    <w:rsid w:val="00281281"/>
    <w:pPr>
      <w:spacing w:line="480" w:lineRule="auto"/>
      <w:jc w:val="both"/>
    </w:pPr>
    <w:rPr>
      <w:rFonts w:ascii="Times New Roman" w:hAnsi="Times New Roman"/>
      <w:sz w:val="24"/>
      <w:lang w:eastAsia="en-US"/>
    </w:rPr>
  </w:style>
  <w:style w:type="table" w:styleId="TableGrid">
    <w:name w:val="Table Grid"/>
    <w:basedOn w:val="TableNormal"/>
    <w:uiPriority w:val="99"/>
    <w:rsid w:val="002812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128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81281"/>
    <w:rPr>
      <w:rFonts w:ascii="Calibri" w:hAnsi="Calibri" w:cs="Times New Roman"/>
      <w:lang w:val="en-GB"/>
    </w:rPr>
  </w:style>
  <w:style w:type="paragraph" w:styleId="Footer">
    <w:name w:val="footer"/>
    <w:basedOn w:val="Normal"/>
    <w:link w:val="FooterChar"/>
    <w:uiPriority w:val="99"/>
    <w:rsid w:val="002812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81281"/>
    <w:rPr>
      <w:rFonts w:ascii="Calibri" w:hAnsi="Calibri" w:cs="Times New Roman"/>
      <w:lang w:val="en-GB"/>
    </w:rPr>
  </w:style>
  <w:style w:type="paragraph" w:styleId="BalloonText">
    <w:name w:val="Balloon Text"/>
    <w:basedOn w:val="Normal"/>
    <w:link w:val="BalloonTextChar"/>
    <w:uiPriority w:val="99"/>
    <w:semiHidden/>
    <w:rsid w:val="00281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281"/>
    <w:rPr>
      <w:rFonts w:ascii="Tahoma" w:hAnsi="Tahoma" w:cs="Tahoma"/>
      <w:sz w:val="16"/>
      <w:szCs w:val="16"/>
      <w:lang w:val="en-GB"/>
    </w:rPr>
  </w:style>
  <w:style w:type="paragraph" w:styleId="ListParagraph">
    <w:name w:val="List Paragraph"/>
    <w:basedOn w:val="Normal"/>
    <w:uiPriority w:val="99"/>
    <w:qFormat/>
    <w:rsid w:val="00281281"/>
    <w:pPr>
      <w:ind w:left="720"/>
      <w:contextualSpacing/>
    </w:pPr>
  </w:style>
  <w:style w:type="paragraph" w:styleId="Revision">
    <w:name w:val="Revision"/>
    <w:hidden/>
    <w:uiPriority w:val="99"/>
    <w:semiHidden/>
    <w:rsid w:val="00281281"/>
    <w:rPr>
      <w:lang w:eastAsia="en-US"/>
    </w:rPr>
  </w:style>
  <w:style w:type="paragraph" w:styleId="TOC1">
    <w:name w:val="toc 1"/>
    <w:basedOn w:val="Normal"/>
    <w:next w:val="Normal"/>
    <w:autoRedefine/>
    <w:uiPriority w:val="99"/>
    <w:rsid w:val="00281281"/>
    <w:pPr>
      <w:tabs>
        <w:tab w:val="right" w:leader="dot" w:pos="8642"/>
      </w:tabs>
      <w:spacing w:after="0" w:line="480" w:lineRule="auto"/>
    </w:pPr>
  </w:style>
  <w:style w:type="paragraph" w:styleId="TOC2">
    <w:name w:val="toc 2"/>
    <w:basedOn w:val="Normal"/>
    <w:next w:val="Normal"/>
    <w:autoRedefine/>
    <w:uiPriority w:val="99"/>
    <w:rsid w:val="00281281"/>
    <w:pPr>
      <w:spacing w:after="100"/>
      <w:ind w:left="220"/>
    </w:pPr>
  </w:style>
  <w:style w:type="paragraph" w:styleId="TOC3">
    <w:name w:val="toc 3"/>
    <w:basedOn w:val="Normal"/>
    <w:next w:val="Normal"/>
    <w:autoRedefine/>
    <w:uiPriority w:val="99"/>
    <w:rsid w:val="00281281"/>
    <w:pPr>
      <w:spacing w:after="100"/>
      <w:ind w:left="440"/>
    </w:pPr>
  </w:style>
  <w:style w:type="character" w:styleId="Hyperlink">
    <w:name w:val="Hyperlink"/>
    <w:basedOn w:val="DefaultParagraphFont"/>
    <w:uiPriority w:val="99"/>
    <w:rsid w:val="00281281"/>
    <w:rPr>
      <w:rFonts w:cs="Times New Roman"/>
      <w:color w:val="0000FF"/>
      <w:u w:val="single"/>
    </w:rPr>
  </w:style>
  <w:style w:type="paragraph" w:styleId="TOCHeading">
    <w:name w:val="TOC Heading"/>
    <w:basedOn w:val="Heading1"/>
    <w:next w:val="Normal"/>
    <w:uiPriority w:val="99"/>
    <w:qFormat/>
    <w:rsid w:val="00281281"/>
    <w:pPr>
      <w:spacing w:line="276" w:lineRule="auto"/>
      <w:outlineLvl w:val="9"/>
    </w:pPr>
    <w:rPr>
      <w:rFonts w:ascii="Cambria" w:hAnsi="Cambria"/>
      <w:color w:val="365F91"/>
      <w:sz w:val="28"/>
      <w:lang w:val="en-US"/>
    </w:rPr>
  </w:style>
  <w:style w:type="character" w:styleId="Emphasis">
    <w:name w:val="Emphasis"/>
    <w:basedOn w:val="DefaultParagraphFont"/>
    <w:uiPriority w:val="20"/>
    <w:qFormat/>
    <w:rsid w:val="00281281"/>
    <w:rPr>
      <w:rFonts w:cs="Times New Roman"/>
      <w:i/>
      <w:iCs/>
    </w:rPr>
  </w:style>
  <w:style w:type="character" w:styleId="CommentReference">
    <w:name w:val="annotation reference"/>
    <w:basedOn w:val="DefaultParagraphFont"/>
    <w:uiPriority w:val="99"/>
    <w:semiHidden/>
    <w:unhideWhenUsed/>
    <w:rsid w:val="00792014"/>
    <w:rPr>
      <w:sz w:val="16"/>
      <w:szCs w:val="16"/>
    </w:rPr>
  </w:style>
  <w:style w:type="paragraph" w:styleId="CommentText">
    <w:name w:val="annotation text"/>
    <w:basedOn w:val="Normal"/>
    <w:link w:val="CommentTextChar"/>
    <w:uiPriority w:val="99"/>
    <w:semiHidden/>
    <w:unhideWhenUsed/>
    <w:rsid w:val="00792014"/>
    <w:pPr>
      <w:spacing w:line="240" w:lineRule="auto"/>
    </w:pPr>
    <w:rPr>
      <w:sz w:val="20"/>
      <w:szCs w:val="20"/>
    </w:rPr>
  </w:style>
  <w:style w:type="character" w:customStyle="1" w:styleId="CommentTextChar">
    <w:name w:val="Comment Text Char"/>
    <w:basedOn w:val="DefaultParagraphFont"/>
    <w:link w:val="CommentText"/>
    <w:uiPriority w:val="99"/>
    <w:semiHidden/>
    <w:rsid w:val="00792014"/>
    <w:rPr>
      <w:sz w:val="20"/>
      <w:szCs w:val="20"/>
      <w:lang w:eastAsia="en-US"/>
    </w:rPr>
  </w:style>
  <w:style w:type="paragraph" w:styleId="CommentSubject">
    <w:name w:val="annotation subject"/>
    <w:basedOn w:val="CommentText"/>
    <w:next w:val="CommentText"/>
    <w:link w:val="CommentSubjectChar"/>
    <w:uiPriority w:val="99"/>
    <w:semiHidden/>
    <w:unhideWhenUsed/>
    <w:rsid w:val="00792014"/>
    <w:rPr>
      <w:b/>
      <w:bCs/>
    </w:rPr>
  </w:style>
  <w:style w:type="character" w:customStyle="1" w:styleId="CommentSubjectChar">
    <w:name w:val="Comment Subject Char"/>
    <w:basedOn w:val="CommentTextChar"/>
    <w:link w:val="CommentSubject"/>
    <w:uiPriority w:val="99"/>
    <w:semiHidden/>
    <w:rsid w:val="00792014"/>
    <w:rPr>
      <w:b/>
      <w:bCs/>
      <w:sz w:val="20"/>
      <w:szCs w:val="20"/>
      <w:lang w:eastAsia="en-US"/>
    </w:rPr>
  </w:style>
  <w:style w:type="paragraph" w:styleId="DocumentMap">
    <w:name w:val="Document Map"/>
    <w:basedOn w:val="Normal"/>
    <w:link w:val="DocumentMapChar"/>
    <w:uiPriority w:val="99"/>
    <w:semiHidden/>
    <w:unhideWhenUsed/>
    <w:rsid w:val="00212A6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2A65"/>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281281"/>
    <w:pPr>
      <w:spacing w:after="200" w:line="276" w:lineRule="auto"/>
    </w:pPr>
    <w:rPr>
      <w:lang w:eastAsia="en-US"/>
    </w:rPr>
  </w:style>
  <w:style w:type="paragraph" w:styleId="Heading1">
    <w:name w:val="heading 1"/>
    <w:basedOn w:val="Normal"/>
    <w:next w:val="Normal"/>
    <w:link w:val="Heading1Char"/>
    <w:autoRedefine/>
    <w:uiPriority w:val="99"/>
    <w:qFormat/>
    <w:rsid w:val="00A015DF"/>
    <w:pPr>
      <w:keepNext/>
      <w:keepLines/>
      <w:spacing w:after="0" w:line="48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autoRedefine/>
    <w:uiPriority w:val="99"/>
    <w:qFormat/>
    <w:rsid w:val="00281281"/>
    <w:pPr>
      <w:keepNext/>
      <w:keepLines/>
      <w:spacing w:before="200" w:after="0"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autoRedefine/>
    <w:uiPriority w:val="99"/>
    <w:qFormat/>
    <w:rsid w:val="00281281"/>
    <w:pPr>
      <w:keepNext/>
      <w:keepLines/>
      <w:spacing w:before="200" w:after="0"/>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5DF"/>
    <w:rPr>
      <w:rFonts w:ascii="Times New Roman" w:hAnsi="Times New Roman" w:cs="Times New Roman"/>
      <w:b/>
      <w:bCs/>
      <w:sz w:val="28"/>
      <w:szCs w:val="28"/>
      <w:lang w:val="en-GB"/>
    </w:rPr>
  </w:style>
  <w:style w:type="character" w:customStyle="1" w:styleId="Heading2Char">
    <w:name w:val="Heading 2 Char"/>
    <w:basedOn w:val="DefaultParagraphFont"/>
    <w:link w:val="Heading2"/>
    <w:uiPriority w:val="99"/>
    <w:locked/>
    <w:rsid w:val="00281281"/>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281281"/>
    <w:rPr>
      <w:rFonts w:ascii="Times New Roman" w:hAnsi="Times New Roman" w:cs="Times New Roman"/>
      <w:b/>
      <w:bCs/>
      <w:sz w:val="24"/>
      <w:lang w:val="en-GB"/>
    </w:rPr>
  </w:style>
  <w:style w:type="paragraph" w:customStyle="1" w:styleId="Dissertation">
    <w:name w:val="Dissertation"/>
    <w:uiPriority w:val="99"/>
    <w:rsid w:val="00281281"/>
    <w:pPr>
      <w:spacing w:line="480" w:lineRule="auto"/>
      <w:jc w:val="both"/>
    </w:pPr>
    <w:rPr>
      <w:rFonts w:ascii="Times New Roman" w:hAnsi="Times New Roman"/>
      <w:sz w:val="24"/>
      <w:lang w:eastAsia="en-US"/>
    </w:rPr>
  </w:style>
  <w:style w:type="table" w:styleId="TableGrid">
    <w:name w:val="Table Grid"/>
    <w:basedOn w:val="TableNormal"/>
    <w:uiPriority w:val="99"/>
    <w:rsid w:val="002812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128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81281"/>
    <w:rPr>
      <w:rFonts w:ascii="Calibri" w:hAnsi="Calibri" w:cs="Times New Roman"/>
      <w:lang w:val="en-GB"/>
    </w:rPr>
  </w:style>
  <w:style w:type="paragraph" w:styleId="Footer">
    <w:name w:val="footer"/>
    <w:basedOn w:val="Normal"/>
    <w:link w:val="FooterChar"/>
    <w:uiPriority w:val="99"/>
    <w:rsid w:val="002812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81281"/>
    <w:rPr>
      <w:rFonts w:ascii="Calibri" w:hAnsi="Calibri" w:cs="Times New Roman"/>
      <w:lang w:val="en-GB"/>
    </w:rPr>
  </w:style>
  <w:style w:type="paragraph" w:styleId="BalloonText">
    <w:name w:val="Balloon Text"/>
    <w:basedOn w:val="Normal"/>
    <w:link w:val="BalloonTextChar"/>
    <w:uiPriority w:val="99"/>
    <w:semiHidden/>
    <w:rsid w:val="00281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281"/>
    <w:rPr>
      <w:rFonts w:ascii="Tahoma" w:hAnsi="Tahoma" w:cs="Tahoma"/>
      <w:sz w:val="16"/>
      <w:szCs w:val="16"/>
      <w:lang w:val="en-GB"/>
    </w:rPr>
  </w:style>
  <w:style w:type="paragraph" w:styleId="ListParagraph">
    <w:name w:val="List Paragraph"/>
    <w:basedOn w:val="Normal"/>
    <w:uiPriority w:val="99"/>
    <w:qFormat/>
    <w:rsid w:val="00281281"/>
    <w:pPr>
      <w:ind w:left="720"/>
      <w:contextualSpacing/>
    </w:pPr>
  </w:style>
  <w:style w:type="paragraph" w:styleId="Revision">
    <w:name w:val="Revision"/>
    <w:hidden/>
    <w:uiPriority w:val="99"/>
    <w:semiHidden/>
    <w:rsid w:val="00281281"/>
    <w:rPr>
      <w:lang w:eastAsia="en-US"/>
    </w:rPr>
  </w:style>
  <w:style w:type="paragraph" w:styleId="TOC1">
    <w:name w:val="toc 1"/>
    <w:basedOn w:val="Normal"/>
    <w:next w:val="Normal"/>
    <w:autoRedefine/>
    <w:uiPriority w:val="99"/>
    <w:rsid w:val="00281281"/>
    <w:pPr>
      <w:tabs>
        <w:tab w:val="right" w:leader="dot" w:pos="8642"/>
      </w:tabs>
      <w:spacing w:after="0" w:line="480" w:lineRule="auto"/>
    </w:pPr>
  </w:style>
  <w:style w:type="paragraph" w:styleId="TOC2">
    <w:name w:val="toc 2"/>
    <w:basedOn w:val="Normal"/>
    <w:next w:val="Normal"/>
    <w:autoRedefine/>
    <w:uiPriority w:val="99"/>
    <w:rsid w:val="00281281"/>
    <w:pPr>
      <w:spacing w:after="100"/>
      <w:ind w:left="220"/>
    </w:pPr>
  </w:style>
  <w:style w:type="paragraph" w:styleId="TOC3">
    <w:name w:val="toc 3"/>
    <w:basedOn w:val="Normal"/>
    <w:next w:val="Normal"/>
    <w:autoRedefine/>
    <w:uiPriority w:val="99"/>
    <w:rsid w:val="00281281"/>
    <w:pPr>
      <w:spacing w:after="100"/>
      <w:ind w:left="440"/>
    </w:pPr>
  </w:style>
  <w:style w:type="character" w:styleId="Hyperlink">
    <w:name w:val="Hyperlink"/>
    <w:basedOn w:val="DefaultParagraphFont"/>
    <w:uiPriority w:val="99"/>
    <w:rsid w:val="00281281"/>
    <w:rPr>
      <w:rFonts w:cs="Times New Roman"/>
      <w:color w:val="0000FF"/>
      <w:u w:val="single"/>
    </w:rPr>
  </w:style>
  <w:style w:type="paragraph" w:styleId="TOCHeading">
    <w:name w:val="TOC Heading"/>
    <w:basedOn w:val="Heading1"/>
    <w:next w:val="Normal"/>
    <w:uiPriority w:val="99"/>
    <w:qFormat/>
    <w:rsid w:val="00281281"/>
    <w:pPr>
      <w:spacing w:line="276" w:lineRule="auto"/>
      <w:outlineLvl w:val="9"/>
    </w:pPr>
    <w:rPr>
      <w:rFonts w:ascii="Cambria" w:hAnsi="Cambria"/>
      <w:color w:val="365F91"/>
      <w:sz w:val="28"/>
      <w:lang w:val="en-US"/>
    </w:rPr>
  </w:style>
  <w:style w:type="character" w:styleId="Emphasis">
    <w:name w:val="Emphasis"/>
    <w:basedOn w:val="DefaultParagraphFont"/>
    <w:uiPriority w:val="20"/>
    <w:qFormat/>
    <w:rsid w:val="00281281"/>
    <w:rPr>
      <w:rFonts w:cs="Times New Roman"/>
      <w:i/>
      <w:iCs/>
    </w:rPr>
  </w:style>
  <w:style w:type="character" w:styleId="CommentReference">
    <w:name w:val="annotation reference"/>
    <w:basedOn w:val="DefaultParagraphFont"/>
    <w:uiPriority w:val="99"/>
    <w:semiHidden/>
    <w:unhideWhenUsed/>
    <w:rsid w:val="00792014"/>
    <w:rPr>
      <w:sz w:val="16"/>
      <w:szCs w:val="16"/>
    </w:rPr>
  </w:style>
  <w:style w:type="paragraph" w:styleId="CommentText">
    <w:name w:val="annotation text"/>
    <w:basedOn w:val="Normal"/>
    <w:link w:val="CommentTextChar"/>
    <w:uiPriority w:val="99"/>
    <w:semiHidden/>
    <w:unhideWhenUsed/>
    <w:rsid w:val="00792014"/>
    <w:pPr>
      <w:spacing w:line="240" w:lineRule="auto"/>
    </w:pPr>
    <w:rPr>
      <w:sz w:val="20"/>
      <w:szCs w:val="20"/>
    </w:rPr>
  </w:style>
  <w:style w:type="character" w:customStyle="1" w:styleId="CommentTextChar">
    <w:name w:val="Comment Text Char"/>
    <w:basedOn w:val="DefaultParagraphFont"/>
    <w:link w:val="CommentText"/>
    <w:uiPriority w:val="99"/>
    <w:semiHidden/>
    <w:rsid w:val="00792014"/>
    <w:rPr>
      <w:sz w:val="20"/>
      <w:szCs w:val="20"/>
      <w:lang w:eastAsia="en-US"/>
    </w:rPr>
  </w:style>
  <w:style w:type="paragraph" w:styleId="CommentSubject">
    <w:name w:val="annotation subject"/>
    <w:basedOn w:val="CommentText"/>
    <w:next w:val="CommentText"/>
    <w:link w:val="CommentSubjectChar"/>
    <w:uiPriority w:val="99"/>
    <w:semiHidden/>
    <w:unhideWhenUsed/>
    <w:rsid w:val="00792014"/>
    <w:rPr>
      <w:b/>
      <w:bCs/>
    </w:rPr>
  </w:style>
  <w:style w:type="character" w:customStyle="1" w:styleId="CommentSubjectChar">
    <w:name w:val="Comment Subject Char"/>
    <w:basedOn w:val="CommentTextChar"/>
    <w:link w:val="CommentSubject"/>
    <w:uiPriority w:val="99"/>
    <w:semiHidden/>
    <w:rsid w:val="00792014"/>
    <w:rPr>
      <w:b/>
      <w:bCs/>
      <w:sz w:val="20"/>
      <w:szCs w:val="20"/>
      <w:lang w:eastAsia="en-US"/>
    </w:rPr>
  </w:style>
  <w:style w:type="paragraph" w:styleId="DocumentMap">
    <w:name w:val="Document Map"/>
    <w:basedOn w:val="Normal"/>
    <w:link w:val="DocumentMapChar"/>
    <w:uiPriority w:val="99"/>
    <w:semiHidden/>
    <w:unhideWhenUsed/>
    <w:rsid w:val="00212A6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2A65"/>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04176">
      <w:marLeft w:val="0"/>
      <w:marRight w:val="0"/>
      <w:marTop w:val="0"/>
      <w:marBottom w:val="0"/>
      <w:divBdr>
        <w:top w:val="none" w:sz="0" w:space="0" w:color="auto"/>
        <w:left w:val="none" w:sz="0" w:space="0" w:color="auto"/>
        <w:bottom w:val="none" w:sz="0" w:space="0" w:color="auto"/>
        <w:right w:val="none" w:sz="0" w:space="0" w:color="auto"/>
      </w:divBdr>
      <w:divsChild>
        <w:div w:id="791904174">
          <w:marLeft w:val="0"/>
          <w:marRight w:val="0"/>
          <w:marTop w:val="0"/>
          <w:marBottom w:val="0"/>
          <w:divBdr>
            <w:top w:val="none" w:sz="0" w:space="0" w:color="auto"/>
            <w:left w:val="none" w:sz="0" w:space="0" w:color="auto"/>
            <w:bottom w:val="none" w:sz="0" w:space="0" w:color="auto"/>
            <w:right w:val="none" w:sz="0" w:space="0" w:color="auto"/>
          </w:divBdr>
          <w:divsChild>
            <w:div w:id="791904178">
              <w:marLeft w:val="0"/>
              <w:marRight w:val="0"/>
              <w:marTop w:val="0"/>
              <w:marBottom w:val="0"/>
              <w:divBdr>
                <w:top w:val="none" w:sz="0" w:space="0" w:color="auto"/>
                <w:left w:val="none" w:sz="0" w:space="0" w:color="auto"/>
                <w:bottom w:val="none" w:sz="0" w:space="0" w:color="auto"/>
                <w:right w:val="none" w:sz="0" w:space="0" w:color="auto"/>
              </w:divBdr>
              <w:divsChild>
                <w:div w:id="791904175">
                  <w:marLeft w:val="0"/>
                  <w:marRight w:val="0"/>
                  <w:marTop w:val="0"/>
                  <w:marBottom w:val="0"/>
                  <w:divBdr>
                    <w:top w:val="none" w:sz="0" w:space="0" w:color="auto"/>
                    <w:left w:val="none" w:sz="0" w:space="0" w:color="auto"/>
                    <w:bottom w:val="none" w:sz="0" w:space="0" w:color="auto"/>
                    <w:right w:val="none" w:sz="0" w:space="0" w:color="auto"/>
                  </w:divBdr>
                  <w:divsChild>
                    <w:div w:id="791904179">
                      <w:marLeft w:val="0"/>
                      <w:marRight w:val="0"/>
                      <w:marTop w:val="0"/>
                      <w:marBottom w:val="0"/>
                      <w:divBdr>
                        <w:top w:val="none" w:sz="0" w:space="0" w:color="auto"/>
                        <w:left w:val="none" w:sz="0" w:space="0" w:color="auto"/>
                        <w:bottom w:val="none" w:sz="0" w:space="0" w:color="auto"/>
                        <w:right w:val="none" w:sz="0" w:space="0" w:color="auto"/>
                      </w:divBdr>
                      <w:divsChild>
                        <w:div w:id="791904173">
                          <w:marLeft w:val="0"/>
                          <w:marRight w:val="0"/>
                          <w:marTop w:val="0"/>
                          <w:marBottom w:val="0"/>
                          <w:divBdr>
                            <w:top w:val="none" w:sz="0" w:space="0" w:color="auto"/>
                            <w:left w:val="none" w:sz="0" w:space="0" w:color="auto"/>
                            <w:bottom w:val="none" w:sz="0" w:space="0" w:color="auto"/>
                            <w:right w:val="none" w:sz="0" w:space="0" w:color="auto"/>
                          </w:divBdr>
                          <w:divsChild>
                            <w:div w:id="7919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2EDB-776A-514A-A894-D5AB3128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11400</Words>
  <Characters>64983</Characters>
  <Application>Microsoft Macintosh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Title: Parenting stress, parental mind-mindedness, and child behavioral characteristics in biological and adoptive families</vt:lpstr>
    </vt:vector>
  </TitlesOfParts>
  <Company>University of Edinburgh</Company>
  <LinksUpToDate>false</LinksUpToDate>
  <CharactersWithSpaces>76231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Parenting stress, parental mind-mindedness, and child behavioral characteristics in biological and adoptive families</dc:title>
  <dc:creator>LJMU</dc:creator>
  <cp:lastModifiedBy>Liz Meins</cp:lastModifiedBy>
  <cp:revision>14</cp:revision>
  <cp:lastPrinted>2016-10-16T13:40:00Z</cp:lastPrinted>
  <dcterms:created xsi:type="dcterms:W3CDTF">2017-03-07T08:34:00Z</dcterms:created>
  <dcterms:modified xsi:type="dcterms:W3CDTF">2017-04-18T14:31:00Z</dcterms:modified>
</cp:coreProperties>
</file>