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D6" w:rsidRPr="00702E34" w:rsidRDefault="00336F6D" w:rsidP="003031D6">
      <w:pPr>
        <w:spacing w:line="480" w:lineRule="auto"/>
        <w:rPr>
          <w:rFonts w:ascii="Arial" w:hAnsi="Arial" w:cs="Arial"/>
          <w:sz w:val="20"/>
          <w:szCs w:val="20"/>
        </w:rPr>
      </w:pPr>
      <w:r>
        <w:rPr>
          <w:rFonts w:ascii="Arial" w:hAnsi="Arial" w:cs="Arial"/>
          <w:sz w:val="20"/>
          <w:szCs w:val="20"/>
        </w:rPr>
        <w:t>P</w:t>
      </w:r>
      <w:r w:rsidR="003031D6" w:rsidRPr="00702E34">
        <w:rPr>
          <w:rFonts w:ascii="Arial" w:hAnsi="Arial" w:cs="Arial"/>
          <w:sz w:val="20"/>
          <w:szCs w:val="20"/>
        </w:rPr>
        <w:t>lastic bag derived-microplastics</w:t>
      </w:r>
      <w:r>
        <w:rPr>
          <w:rFonts w:ascii="Arial" w:hAnsi="Arial" w:cs="Arial"/>
          <w:sz w:val="20"/>
          <w:szCs w:val="20"/>
        </w:rPr>
        <w:t xml:space="preserve"> as a vector for metal exposure in terrestrial invertebrates</w:t>
      </w:r>
    </w:p>
    <w:p w:rsidR="003031D6" w:rsidRPr="00702E34" w:rsidRDefault="003031D6" w:rsidP="003031D6">
      <w:pPr>
        <w:spacing w:line="480" w:lineRule="auto"/>
        <w:rPr>
          <w:rFonts w:ascii="Arial" w:hAnsi="Arial" w:cs="Arial"/>
          <w:sz w:val="20"/>
          <w:szCs w:val="20"/>
        </w:rPr>
      </w:pPr>
    </w:p>
    <w:p w:rsidR="003031D6" w:rsidRPr="00702E34" w:rsidRDefault="003031D6" w:rsidP="003031D6">
      <w:pPr>
        <w:spacing w:line="480" w:lineRule="auto"/>
        <w:rPr>
          <w:rFonts w:ascii="Arial" w:hAnsi="Arial" w:cs="Arial"/>
          <w:sz w:val="20"/>
          <w:szCs w:val="20"/>
        </w:rPr>
      </w:pPr>
      <w:r w:rsidRPr="00702E34">
        <w:rPr>
          <w:rFonts w:ascii="Arial" w:hAnsi="Arial" w:cs="Arial"/>
          <w:sz w:val="20"/>
          <w:szCs w:val="20"/>
        </w:rPr>
        <w:t>Mark E Hodson</w:t>
      </w:r>
      <w:r w:rsidR="00801C11" w:rsidRPr="00702E34">
        <w:rPr>
          <w:rFonts w:ascii="Arial" w:hAnsi="Arial" w:cs="Arial"/>
          <w:sz w:val="20"/>
          <w:szCs w:val="20"/>
        </w:rPr>
        <w:t>*</w:t>
      </w:r>
      <w:r w:rsidR="00F8614F" w:rsidRPr="00F8614F">
        <w:rPr>
          <w:rFonts w:ascii="Arial" w:hAnsi="Arial" w:cs="Arial"/>
          <w:sz w:val="20"/>
          <w:szCs w:val="20"/>
          <w:vertAlign w:val="superscript"/>
        </w:rPr>
        <w:t>1</w:t>
      </w:r>
      <w:r w:rsidRPr="00702E34">
        <w:rPr>
          <w:rFonts w:ascii="Arial" w:hAnsi="Arial" w:cs="Arial"/>
          <w:sz w:val="20"/>
          <w:szCs w:val="20"/>
        </w:rPr>
        <w:t xml:space="preserve">, </w:t>
      </w:r>
      <w:r w:rsidR="00336F6D" w:rsidRPr="00702E34">
        <w:rPr>
          <w:rFonts w:ascii="Arial" w:hAnsi="Arial" w:cs="Arial"/>
          <w:sz w:val="20"/>
          <w:szCs w:val="20"/>
        </w:rPr>
        <w:t>Calum A Duffus-Hodson</w:t>
      </w:r>
      <w:r w:rsidR="00F8614F" w:rsidRPr="00F8614F">
        <w:rPr>
          <w:rFonts w:ascii="Arial" w:hAnsi="Arial" w:cs="Arial"/>
          <w:sz w:val="20"/>
          <w:szCs w:val="20"/>
          <w:vertAlign w:val="superscript"/>
        </w:rPr>
        <w:t>2</w:t>
      </w:r>
      <w:r w:rsidR="00336F6D">
        <w:rPr>
          <w:rFonts w:ascii="Arial" w:hAnsi="Arial" w:cs="Arial"/>
          <w:sz w:val="20"/>
          <w:szCs w:val="20"/>
        </w:rPr>
        <w:t>,</w:t>
      </w:r>
      <w:r w:rsidR="00336F6D" w:rsidRPr="00702E34">
        <w:rPr>
          <w:rFonts w:ascii="Arial" w:hAnsi="Arial" w:cs="Arial"/>
          <w:sz w:val="20"/>
          <w:szCs w:val="20"/>
        </w:rPr>
        <w:t xml:space="preserve"> </w:t>
      </w:r>
      <w:r w:rsidR="003B50D9">
        <w:rPr>
          <w:rFonts w:ascii="Arial" w:hAnsi="Arial" w:cs="Arial"/>
          <w:sz w:val="20"/>
          <w:szCs w:val="20"/>
        </w:rPr>
        <w:t>Andy Clark</w:t>
      </w:r>
      <w:r w:rsidR="003B50D9" w:rsidRPr="003B50D9">
        <w:rPr>
          <w:rFonts w:ascii="Arial" w:hAnsi="Arial" w:cs="Arial"/>
          <w:sz w:val="20"/>
          <w:szCs w:val="20"/>
          <w:vertAlign w:val="superscript"/>
        </w:rPr>
        <w:t>1§</w:t>
      </w:r>
      <w:r w:rsidR="003B50D9">
        <w:rPr>
          <w:rFonts w:ascii="Arial" w:hAnsi="Arial" w:cs="Arial"/>
          <w:sz w:val="20"/>
          <w:szCs w:val="20"/>
        </w:rPr>
        <w:t xml:space="preserve">, </w:t>
      </w:r>
      <w:r w:rsidR="00336F6D">
        <w:rPr>
          <w:rFonts w:ascii="Arial" w:hAnsi="Arial" w:cs="Arial"/>
          <w:sz w:val="20"/>
          <w:szCs w:val="20"/>
        </w:rPr>
        <w:t xml:space="preserve">Miranda </w:t>
      </w:r>
      <w:r w:rsidR="0045652C">
        <w:rPr>
          <w:rFonts w:ascii="Arial" w:hAnsi="Arial" w:cs="Arial"/>
          <w:sz w:val="20"/>
          <w:szCs w:val="20"/>
        </w:rPr>
        <w:t xml:space="preserve">T </w:t>
      </w:r>
      <w:r w:rsidR="00336F6D">
        <w:rPr>
          <w:rFonts w:ascii="Arial" w:hAnsi="Arial" w:cs="Arial"/>
          <w:sz w:val="20"/>
          <w:szCs w:val="20"/>
        </w:rPr>
        <w:t>Prendergast-Miller</w:t>
      </w:r>
      <w:r w:rsidR="00F8614F" w:rsidRPr="00F8614F">
        <w:rPr>
          <w:rFonts w:ascii="Arial" w:hAnsi="Arial" w:cs="Arial"/>
          <w:sz w:val="20"/>
          <w:szCs w:val="20"/>
          <w:vertAlign w:val="superscript"/>
        </w:rPr>
        <w:t>1</w:t>
      </w:r>
      <w:r w:rsidR="00D21418">
        <w:rPr>
          <w:rFonts w:ascii="Arial" w:hAnsi="Arial" w:cs="Arial"/>
          <w:sz w:val="20"/>
          <w:szCs w:val="20"/>
        </w:rPr>
        <w:t xml:space="preserve">, </w:t>
      </w:r>
      <w:r w:rsidR="00D21418" w:rsidRPr="00702E34">
        <w:rPr>
          <w:rFonts w:ascii="Arial" w:hAnsi="Arial" w:cs="Arial"/>
          <w:sz w:val="20"/>
          <w:szCs w:val="20"/>
        </w:rPr>
        <w:t>Karen</w:t>
      </w:r>
      <w:r w:rsidR="00E30A2A">
        <w:rPr>
          <w:rFonts w:ascii="Arial" w:hAnsi="Arial" w:cs="Arial"/>
          <w:sz w:val="20"/>
          <w:szCs w:val="20"/>
        </w:rPr>
        <w:t xml:space="preserve"> L</w:t>
      </w:r>
      <w:r w:rsidR="00D21418" w:rsidRPr="00702E34">
        <w:rPr>
          <w:rFonts w:ascii="Arial" w:hAnsi="Arial" w:cs="Arial"/>
          <w:sz w:val="20"/>
          <w:szCs w:val="20"/>
        </w:rPr>
        <w:t xml:space="preserve"> Tho</w:t>
      </w:r>
      <w:r w:rsidR="00D21418">
        <w:rPr>
          <w:rFonts w:ascii="Arial" w:hAnsi="Arial" w:cs="Arial"/>
          <w:sz w:val="20"/>
          <w:szCs w:val="20"/>
        </w:rPr>
        <w:t>rpe</w:t>
      </w:r>
      <w:r w:rsidR="00F8614F" w:rsidRPr="00F8614F">
        <w:rPr>
          <w:rFonts w:ascii="Arial" w:hAnsi="Arial" w:cs="Arial"/>
          <w:sz w:val="20"/>
          <w:szCs w:val="20"/>
          <w:vertAlign w:val="superscript"/>
        </w:rPr>
        <w:t>1</w:t>
      </w:r>
    </w:p>
    <w:p w:rsidR="003031D6" w:rsidRPr="00702E34" w:rsidRDefault="00F8614F" w:rsidP="003031D6">
      <w:pPr>
        <w:spacing w:line="480" w:lineRule="auto"/>
        <w:rPr>
          <w:rFonts w:ascii="Arial" w:hAnsi="Arial" w:cs="Arial"/>
          <w:sz w:val="20"/>
          <w:szCs w:val="20"/>
        </w:rPr>
      </w:pPr>
      <w:r w:rsidRPr="00F8614F">
        <w:rPr>
          <w:rFonts w:ascii="Arial" w:hAnsi="Arial" w:cs="Arial"/>
          <w:sz w:val="20"/>
          <w:szCs w:val="20"/>
          <w:vertAlign w:val="superscript"/>
        </w:rPr>
        <w:t>1</w:t>
      </w:r>
      <w:r w:rsidR="003031D6" w:rsidRPr="00702E34">
        <w:rPr>
          <w:rFonts w:ascii="Arial" w:hAnsi="Arial" w:cs="Arial"/>
          <w:sz w:val="20"/>
          <w:szCs w:val="20"/>
        </w:rPr>
        <w:t>Environment Department, University of York, York, YO10 5NG</w:t>
      </w:r>
    </w:p>
    <w:p w:rsidR="003031D6" w:rsidRPr="003B50D9" w:rsidRDefault="00F8614F" w:rsidP="003031D6">
      <w:pPr>
        <w:spacing w:line="480" w:lineRule="auto"/>
        <w:rPr>
          <w:rFonts w:ascii="Arial" w:hAnsi="Arial" w:cs="Arial"/>
          <w:sz w:val="20"/>
          <w:szCs w:val="20"/>
        </w:rPr>
      </w:pPr>
      <w:r>
        <w:rPr>
          <w:rFonts w:ascii="Arial" w:hAnsi="Arial" w:cs="Arial"/>
          <w:sz w:val="20"/>
          <w:szCs w:val="20"/>
          <w:vertAlign w:val="superscript"/>
        </w:rPr>
        <w:t>2</w:t>
      </w:r>
      <w:r>
        <w:rPr>
          <w:rFonts w:ascii="Arial" w:hAnsi="Arial" w:cs="Arial"/>
          <w:sz w:val="20"/>
          <w:szCs w:val="20"/>
        </w:rPr>
        <w:t xml:space="preserve"> Fulford School, </w:t>
      </w:r>
      <w:r w:rsidRPr="003B50D9">
        <w:rPr>
          <w:rFonts w:ascii="Arial" w:hAnsi="Arial" w:cs="Arial"/>
          <w:sz w:val="20"/>
          <w:szCs w:val="20"/>
        </w:rPr>
        <w:t>Fulfordgate, Heslington Lane, Fulford, York YO10 4FY</w:t>
      </w:r>
    </w:p>
    <w:p w:rsidR="00F8614F" w:rsidRPr="003B50D9" w:rsidRDefault="00F8614F" w:rsidP="003031D6">
      <w:pPr>
        <w:spacing w:line="480" w:lineRule="auto"/>
        <w:rPr>
          <w:rFonts w:ascii="Arial" w:hAnsi="Arial" w:cs="Arial"/>
          <w:sz w:val="20"/>
          <w:szCs w:val="20"/>
        </w:rPr>
      </w:pPr>
    </w:p>
    <w:p w:rsidR="003B50D9" w:rsidRPr="003B50D9" w:rsidRDefault="003B50D9" w:rsidP="003B50D9">
      <w:pPr>
        <w:shd w:val="clear" w:color="auto" w:fill="FFFFFF"/>
        <w:rPr>
          <w:rFonts w:ascii="Arial" w:eastAsia="Times New Roman" w:hAnsi="Arial" w:cs="Arial"/>
          <w:color w:val="222222"/>
          <w:sz w:val="20"/>
          <w:szCs w:val="20"/>
          <w:lang w:eastAsia="en-GB"/>
        </w:rPr>
      </w:pPr>
      <w:r w:rsidRPr="003B50D9">
        <w:rPr>
          <w:rFonts w:ascii="Arial" w:hAnsi="Arial" w:cs="Arial"/>
          <w:sz w:val="20"/>
          <w:szCs w:val="20"/>
          <w:vertAlign w:val="superscript"/>
        </w:rPr>
        <w:t>§</w:t>
      </w:r>
      <w:r w:rsidRPr="003B50D9">
        <w:rPr>
          <w:rFonts w:ascii="Arial" w:hAnsi="Arial" w:cs="Arial"/>
          <w:sz w:val="20"/>
          <w:szCs w:val="20"/>
        </w:rPr>
        <w:t xml:space="preserve"> Current address: The Top of the Tree, </w:t>
      </w:r>
      <w:r w:rsidRPr="003B50D9">
        <w:rPr>
          <w:rFonts w:ascii="Arial" w:eastAsia="Times New Roman" w:hAnsi="Arial" w:cs="Arial"/>
          <w:color w:val="222222"/>
          <w:sz w:val="20"/>
          <w:szCs w:val="20"/>
          <w:lang w:eastAsia="en-GB"/>
        </w:rPr>
        <w:t>63 Wexham Street, Beaumaris, LL58 8HW</w:t>
      </w:r>
    </w:p>
    <w:p w:rsidR="003B50D9" w:rsidRPr="003B50D9" w:rsidRDefault="003B50D9" w:rsidP="003031D6">
      <w:pPr>
        <w:spacing w:line="480" w:lineRule="auto"/>
        <w:rPr>
          <w:rFonts w:ascii="Arial" w:hAnsi="Arial" w:cs="Arial"/>
          <w:sz w:val="20"/>
          <w:szCs w:val="20"/>
        </w:rPr>
      </w:pPr>
    </w:p>
    <w:p w:rsidR="003031D6" w:rsidRPr="00702E34" w:rsidRDefault="003031D6" w:rsidP="003031D6">
      <w:pPr>
        <w:spacing w:line="480" w:lineRule="auto"/>
        <w:rPr>
          <w:rFonts w:ascii="Arial" w:hAnsi="Arial" w:cs="Arial"/>
          <w:sz w:val="20"/>
          <w:szCs w:val="20"/>
        </w:rPr>
      </w:pPr>
      <w:r w:rsidRPr="00702E34">
        <w:rPr>
          <w:rFonts w:ascii="Arial" w:hAnsi="Arial" w:cs="Arial"/>
          <w:sz w:val="20"/>
          <w:szCs w:val="20"/>
        </w:rPr>
        <w:t>Corresponding author details</w:t>
      </w:r>
    </w:p>
    <w:p w:rsidR="0064515F" w:rsidRPr="00702E34" w:rsidRDefault="0064515F" w:rsidP="0064515F">
      <w:pPr>
        <w:spacing w:line="480" w:lineRule="auto"/>
        <w:rPr>
          <w:rFonts w:ascii="Arial" w:hAnsi="Arial" w:cs="Arial"/>
          <w:sz w:val="20"/>
          <w:szCs w:val="20"/>
        </w:rPr>
      </w:pPr>
      <w:r w:rsidRPr="00702E34">
        <w:rPr>
          <w:rFonts w:ascii="Arial" w:hAnsi="Arial" w:cs="Arial"/>
          <w:sz w:val="20"/>
          <w:szCs w:val="20"/>
        </w:rPr>
        <w:t>Environment Department, University of York, York, YO10 5NG</w:t>
      </w:r>
    </w:p>
    <w:p w:rsidR="003031D6" w:rsidRPr="00702E34" w:rsidRDefault="003031D6" w:rsidP="003031D6">
      <w:pPr>
        <w:spacing w:line="480" w:lineRule="auto"/>
        <w:rPr>
          <w:rFonts w:ascii="Arial" w:hAnsi="Arial" w:cs="Arial"/>
          <w:sz w:val="20"/>
          <w:szCs w:val="20"/>
        </w:rPr>
      </w:pPr>
      <w:r w:rsidRPr="00702E34">
        <w:rPr>
          <w:rFonts w:ascii="Arial" w:hAnsi="Arial" w:cs="Arial"/>
          <w:sz w:val="20"/>
          <w:szCs w:val="20"/>
        </w:rPr>
        <w:t xml:space="preserve">Email: </w:t>
      </w:r>
      <w:hyperlink r:id="rId9" w:history="1">
        <w:r w:rsidRPr="00702E34">
          <w:rPr>
            <w:rStyle w:val="Hyperlink"/>
            <w:rFonts w:ascii="Arial" w:hAnsi="Arial" w:cs="Arial"/>
            <w:sz w:val="20"/>
            <w:szCs w:val="20"/>
          </w:rPr>
          <w:t>mark.hodson@york.ac.uk</w:t>
        </w:r>
      </w:hyperlink>
    </w:p>
    <w:p w:rsidR="003031D6" w:rsidRPr="00702E34" w:rsidRDefault="003031D6" w:rsidP="003031D6">
      <w:pPr>
        <w:spacing w:line="480" w:lineRule="auto"/>
        <w:rPr>
          <w:rFonts w:ascii="Arial" w:hAnsi="Arial" w:cs="Arial"/>
          <w:sz w:val="20"/>
          <w:szCs w:val="20"/>
        </w:rPr>
      </w:pPr>
      <w:r w:rsidRPr="00702E34">
        <w:rPr>
          <w:rFonts w:ascii="Arial" w:hAnsi="Arial" w:cs="Arial"/>
          <w:sz w:val="20"/>
          <w:szCs w:val="20"/>
        </w:rPr>
        <w:t>Phone + 44 (0) 1904 324065</w:t>
      </w:r>
    </w:p>
    <w:p w:rsidR="003031D6" w:rsidRDefault="0064515F" w:rsidP="003031D6">
      <w:pPr>
        <w:spacing w:line="480" w:lineRule="auto"/>
        <w:rPr>
          <w:rFonts w:ascii="Arial" w:hAnsi="Arial" w:cs="Arial"/>
          <w:sz w:val="20"/>
          <w:szCs w:val="20"/>
        </w:rPr>
      </w:pPr>
      <w:r>
        <w:rPr>
          <w:rFonts w:ascii="Arial" w:hAnsi="Arial" w:cs="Arial"/>
          <w:sz w:val="20"/>
          <w:szCs w:val="20"/>
        </w:rPr>
        <w:t>Fax + 44 (0) 1904 322998</w:t>
      </w:r>
    </w:p>
    <w:p w:rsidR="002925C0" w:rsidRPr="002925C0" w:rsidRDefault="002925C0" w:rsidP="003031D6">
      <w:pPr>
        <w:spacing w:line="480" w:lineRule="auto"/>
        <w:rPr>
          <w:rFonts w:ascii="Arial" w:hAnsi="Arial" w:cs="Arial"/>
          <w:b/>
          <w:sz w:val="20"/>
          <w:szCs w:val="20"/>
        </w:rPr>
      </w:pPr>
      <w:r>
        <w:rPr>
          <w:rFonts w:ascii="Arial" w:hAnsi="Arial" w:cs="Arial"/>
          <w:b/>
          <w:sz w:val="20"/>
          <w:szCs w:val="20"/>
        </w:rPr>
        <w:t>Table of Contents Graphic</w:t>
      </w:r>
    </w:p>
    <w:p w:rsidR="00AD261D" w:rsidRDefault="007F7338" w:rsidP="003031D6">
      <w:pPr>
        <w:spacing w:line="480" w:lineRule="auto"/>
      </w:pPr>
      <w:r w:rsidRPr="007F7338">
        <w:rPr>
          <w:noProof/>
          <w:lang w:eastAsia="en-GB"/>
        </w:rPr>
        <w:lastRenderedPageBreak/>
        <w:drawing>
          <wp:inline distT="0" distB="0" distL="0" distR="0" wp14:anchorId="10A35B08" wp14:editId="65E7FBAD">
            <wp:extent cx="2686050"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6050" cy="3028950"/>
                    </a:xfrm>
                    <a:prstGeom prst="rect">
                      <a:avLst/>
                    </a:prstGeom>
                    <a:noFill/>
                    <a:ln>
                      <a:noFill/>
                    </a:ln>
                  </pic:spPr>
                </pic:pic>
              </a:graphicData>
            </a:graphic>
          </wp:inline>
        </w:drawing>
      </w:r>
    </w:p>
    <w:p w:rsidR="007A32D8" w:rsidRDefault="003031D6" w:rsidP="003031D6">
      <w:pPr>
        <w:spacing w:line="480" w:lineRule="auto"/>
        <w:rPr>
          <w:rFonts w:ascii="Arial" w:hAnsi="Arial" w:cs="Arial"/>
          <w:sz w:val="20"/>
          <w:szCs w:val="20"/>
        </w:rPr>
      </w:pPr>
      <w:r w:rsidRPr="00702E34">
        <w:rPr>
          <w:rFonts w:ascii="Arial" w:hAnsi="Arial" w:cs="Arial"/>
          <w:b/>
          <w:sz w:val="20"/>
          <w:szCs w:val="20"/>
        </w:rPr>
        <w:t>Abstract</w:t>
      </w:r>
    </w:p>
    <w:p w:rsidR="003031D6" w:rsidRPr="00702E34" w:rsidRDefault="00E30A2A" w:rsidP="003031D6">
      <w:pPr>
        <w:spacing w:line="480" w:lineRule="auto"/>
        <w:rPr>
          <w:rFonts w:ascii="Arial" w:hAnsi="Arial" w:cs="Arial"/>
          <w:sz w:val="20"/>
          <w:szCs w:val="20"/>
        </w:rPr>
      </w:pPr>
      <w:r>
        <w:rPr>
          <w:rFonts w:ascii="Arial" w:hAnsi="Arial" w:cs="Arial"/>
          <w:sz w:val="20"/>
          <w:szCs w:val="20"/>
        </w:rPr>
        <w:t>M</w:t>
      </w:r>
      <w:r w:rsidR="00C53B6A">
        <w:rPr>
          <w:rFonts w:ascii="Arial" w:hAnsi="Arial" w:cs="Arial"/>
          <w:sz w:val="20"/>
          <w:szCs w:val="20"/>
        </w:rPr>
        <w:t xml:space="preserve">icroplastics </w:t>
      </w:r>
      <w:r>
        <w:rPr>
          <w:rFonts w:ascii="Arial" w:hAnsi="Arial" w:cs="Arial"/>
          <w:sz w:val="20"/>
          <w:szCs w:val="20"/>
        </w:rPr>
        <w:t xml:space="preserve">are widespread contaminants </w:t>
      </w:r>
      <w:r w:rsidR="00C53B6A">
        <w:rPr>
          <w:rFonts w:ascii="Arial" w:hAnsi="Arial" w:cs="Arial"/>
          <w:sz w:val="20"/>
          <w:szCs w:val="20"/>
        </w:rPr>
        <w:t>in terrestrial environment</w:t>
      </w:r>
      <w:r>
        <w:rPr>
          <w:rFonts w:ascii="Arial" w:hAnsi="Arial" w:cs="Arial"/>
          <w:sz w:val="20"/>
          <w:szCs w:val="20"/>
        </w:rPr>
        <w:t>s</w:t>
      </w:r>
      <w:r w:rsidR="00C53B6A">
        <w:rPr>
          <w:rFonts w:ascii="Arial" w:hAnsi="Arial" w:cs="Arial"/>
          <w:sz w:val="20"/>
          <w:szCs w:val="20"/>
        </w:rPr>
        <w:t xml:space="preserve"> </w:t>
      </w:r>
      <w:r>
        <w:rPr>
          <w:rFonts w:ascii="Arial" w:hAnsi="Arial" w:cs="Arial"/>
          <w:sz w:val="20"/>
          <w:szCs w:val="20"/>
        </w:rPr>
        <w:t xml:space="preserve">but </w:t>
      </w:r>
      <w:r w:rsidR="00BF184D">
        <w:rPr>
          <w:rFonts w:ascii="Arial" w:hAnsi="Arial" w:cs="Arial"/>
          <w:sz w:val="20"/>
          <w:szCs w:val="20"/>
        </w:rPr>
        <w:t xml:space="preserve">comparatively little is known </w:t>
      </w:r>
      <w:r w:rsidR="00F05B35">
        <w:rPr>
          <w:rFonts w:ascii="Arial" w:hAnsi="Arial" w:cs="Arial"/>
          <w:sz w:val="20"/>
          <w:szCs w:val="20"/>
        </w:rPr>
        <w:t xml:space="preserve">about </w:t>
      </w:r>
      <w:r w:rsidR="00CC52BE">
        <w:rPr>
          <w:rFonts w:ascii="Arial" w:hAnsi="Arial" w:cs="Arial"/>
          <w:sz w:val="20"/>
          <w:szCs w:val="20"/>
        </w:rPr>
        <w:t>interaction</w:t>
      </w:r>
      <w:r w:rsidR="00E012D5">
        <w:rPr>
          <w:rFonts w:ascii="Arial" w:hAnsi="Arial" w:cs="Arial"/>
          <w:sz w:val="20"/>
          <w:szCs w:val="20"/>
        </w:rPr>
        <w:t>s</w:t>
      </w:r>
      <w:r w:rsidR="00CC52BE">
        <w:rPr>
          <w:rFonts w:ascii="Arial" w:hAnsi="Arial" w:cs="Arial"/>
          <w:sz w:val="20"/>
          <w:szCs w:val="20"/>
        </w:rPr>
        <w:t xml:space="preserve"> between microplastics and </w:t>
      </w:r>
      <w:r w:rsidR="00B56990">
        <w:rPr>
          <w:rFonts w:ascii="Arial" w:hAnsi="Arial" w:cs="Arial"/>
          <w:sz w:val="20"/>
          <w:szCs w:val="20"/>
        </w:rPr>
        <w:t xml:space="preserve">common </w:t>
      </w:r>
      <w:r w:rsidR="00CC52BE">
        <w:rPr>
          <w:rFonts w:ascii="Arial" w:hAnsi="Arial" w:cs="Arial"/>
          <w:sz w:val="20"/>
          <w:szCs w:val="20"/>
        </w:rPr>
        <w:t xml:space="preserve">terrestrial </w:t>
      </w:r>
      <w:r w:rsidR="00DD0F95">
        <w:rPr>
          <w:rFonts w:ascii="Arial" w:hAnsi="Arial" w:cs="Arial"/>
          <w:sz w:val="20"/>
          <w:szCs w:val="20"/>
        </w:rPr>
        <w:t xml:space="preserve">contaminants </w:t>
      </w:r>
      <w:r w:rsidR="00B56990">
        <w:rPr>
          <w:rFonts w:ascii="Arial" w:hAnsi="Arial" w:cs="Arial"/>
          <w:sz w:val="20"/>
          <w:szCs w:val="20"/>
        </w:rPr>
        <w:t>such as zinc (</w:t>
      </w:r>
      <w:r w:rsidR="00156508" w:rsidRPr="00E859A3">
        <w:rPr>
          <w:rFonts w:ascii="Arial" w:hAnsi="Arial" w:cs="Arial"/>
          <w:color w:val="000000" w:themeColor="text1"/>
          <w:sz w:val="20"/>
          <w:szCs w:val="20"/>
        </w:rPr>
        <w:t>Zn</w:t>
      </w:r>
      <w:r w:rsidR="00B56990">
        <w:rPr>
          <w:rFonts w:ascii="Arial" w:hAnsi="Arial" w:cs="Arial"/>
          <w:color w:val="000000" w:themeColor="text1"/>
          <w:sz w:val="20"/>
          <w:szCs w:val="20"/>
        </w:rPr>
        <w:t>)</w:t>
      </w:r>
      <w:r w:rsidR="00156508" w:rsidRPr="00E859A3">
        <w:rPr>
          <w:rFonts w:ascii="Arial" w:hAnsi="Arial" w:cs="Arial"/>
          <w:color w:val="000000" w:themeColor="text1"/>
          <w:sz w:val="20"/>
          <w:szCs w:val="20"/>
        </w:rPr>
        <w:t xml:space="preserve">. </w:t>
      </w:r>
      <w:r w:rsidR="00B56990">
        <w:rPr>
          <w:rFonts w:ascii="Arial" w:hAnsi="Arial" w:cs="Arial"/>
          <w:sz w:val="20"/>
          <w:szCs w:val="20"/>
        </w:rPr>
        <w:t xml:space="preserve">In adsorption </w:t>
      </w:r>
      <w:r w:rsidR="00EC53DE">
        <w:rPr>
          <w:rFonts w:ascii="Arial" w:hAnsi="Arial" w:cs="Arial"/>
          <w:sz w:val="20"/>
          <w:szCs w:val="20"/>
        </w:rPr>
        <w:t xml:space="preserve">experiments </w:t>
      </w:r>
      <w:r w:rsidR="00997BB1">
        <w:rPr>
          <w:rFonts w:ascii="Arial" w:hAnsi="Arial" w:cs="Arial"/>
          <w:sz w:val="20"/>
          <w:szCs w:val="20"/>
        </w:rPr>
        <w:t>fragmented HDPE bags</w:t>
      </w:r>
      <w:r w:rsidR="0064515F">
        <w:rPr>
          <w:rFonts w:ascii="Arial" w:hAnsi="Arial" w:cs="Arial"/>
          <w:sz w:val="20"/>
          <w:szCs w:val="20"/>
        </w:rPr>
        <w:t xml:space="preserve"> </w:t>
      </w:r>
      <w:r w:rsidR="00B56990">
        <w:rPr>
          <w:rFonts w:ascii="Arial" w:hAnsi="Arial" w:cs="Arial"/>
          <w:sz w:val="20"/>
          <w:szCs w:val="20"/>
        </w:rPr>
        <w:t xml:space="preserve">c. 1 </w:t>
      </w:r>
      <w:r w:rsidR="0064515F">
        <w:rPr>
          <w:rFonts w:ascii="Arial" w:hAnsi="Arial" w:cs="Arial"/>
          <w:sz w:val="20"/>
          <w:szCs w:val="20"/>
        </w:rPr>
        <w:t>mm</w:t>
      </w:r>
      <w:r w:rsidR="0064515F" w:rsidRPr="00E859A3">
        <w:rPr>
          <w:rFonts w:ascii="Arial" w:hAnsi="Arial" w:cs="Arial"/>
          <w:sz w:val="20"/>
          <w:szCs w:val="20"/>
          <w:vertAlign w:val="superscript"/>
        </w:rPr>
        <w:t>2</w:t>
      </w:r>
      <w:r w:rsidR="0064515F">
        <w:rPr>
          <w:rFonts w:ascii="Arial" w:hAnsi="Arial" w:cs="Arial"/>
          <w:sz w:val="20"/>
          <w:szCs w:val="20"/>
        </w:rPr>
        <w:t xml:space="preserve"> </w:t>
      </w:r>
      <w:r w:rsidR="00B56990">
        <w:rPr>
          <w:rFonts w:ascii="Arial" w:hAnsi="Arial" w:cs="Arial"/>
          <w:sz w:val="20"/>
          <w:szCs w:val="20"/>
        </w:rPr>
        <w:t>in size</w:t>
      </w:r>
      <w:r w:rsidR="00557105">
        <w:rPr>
          <w:rFonts w:ascii="Arial" w:hAnsi="Arial" w:cs="Arial"/>
          <w:sz w:val="20"/>
          <w:szCs w:val="20"/>
        </w:rPr>
        <w:t xml:space="preserve"> </w:t>
      </w:r>
      <w:r w:rsidR="00707087">
        <w:rPr>
          <w:rFonts w:ascii="Arial" w:hAnsi="Arial" w:cs="Arial"/>
          <w:sz w:val="20"/>
          <w:szCs w:val="20"/>
        </w:rPr>
        <w:t>show</w:t>
      </w:r>
      <w:r w:rsidR="00B56990">
        <w:rPr>
          <w:rFonts w:ascii="Arial" w:hAnsi="Arial" w:cs="Arial"/>
          <w:sz w:val="20"/>
          <w:szCs w:val="20"/>
        </w:rPr>
        <w:t>ed</w:t>
      </w:r>
      <w:r w:rsidR="00707087">
        <w:rPr>
          <w:rFonts w:ascii="Arial" w:hAnsi="Arial" w:cs="Arial"/>
          <w:sz w:val="20"/>
          <w:szCs w:val="20"/>
        </w:rPr>
        <w:t xml:space="preserve"> similar</w:t>
      </w:r>
      <w:r w:rsidR="00EC53DE">
        <w:rPr>
          <w:rFonts w:ascii="Arial" w:hAnsi="Arial" w:cs="Arial"/>
          <w:sz w:val="20"/>
          <w:szCs w:val="20"/>
        </w:rPr>
        <w:t xml:space="preserve"> </w:t>
      </w:r>
      <w:r w:rsidR="00997BB1">
        <w:rPr>
          <w:rFonts w:ascii="Arial" w:hAnsi="Arial" w:cs="Arial"/>
          <w:sz w:val="20"/>
          <w:szCs w:val="20"/>
        </w:rPr>
        <w:t>sorption characteristics to soil</w:t>
      </w:r>
      <w:r w:rsidR="00707087">
        <w:rPr>
          <w:rFonts w:ascii="Arial" w:hAnsi="Arial" w:cs="Arial"/>
          <w:sz w:val="20"/>
          <w:szCs w:val="20"/>
        </w:rPr>
        <w:t>. However,</w:t>
      </w:r>
      <w:r w:rsidR="00997BB1">
        <w:rPr>
          <w:rFonts w:ascii="Arial" w:hAnsi="Arial" w:cs="Arial"/>
          <w:sz w:val="20"/>
          <w:szCs w:val="20"/>
        </w:rPr>
        <w:t xml:space="preserve"> when present in combination</w:t>
      </w:r>
      <w:r w:rsidR="00B56990">
        <w:rPr>
          <w:rFonts w:ascii="Arial" w:hAnsi="Arial" w:cs="Arial"/>
          <w:sz w:val="20"/>
          <w:szCs w:val="20"/>
        </w:rPr>
        <w:t xml:space="preserve"> with soil</w:t>
      </w:r>
      <w:r w:rsidR="00E012D5">
        <w:rPr>
          <w:rFonts w:ascii="Arial" w:hAnsi="Arial" w:cs="Arial"/>
          <w:sz w:val="20"/>
          <w:szCs w:val="20"/>
        </w:rPr>
        <w:t>,</w:t>
      </w:r>
      <w:r w:rsidR="00997BB1">
        <w:rPr>
          <w:rFonts w:ascii="Arial" w:hAnsi="Arial" w:cs="Arial"/>
          <w:sz w:val="20"/>
          <w:szCs w:val="20"/>
        </w:rPr>
        <w:t xml:space="preserve"> </w:t>
      </w:r>
      <w:r w:rsidR="00BF184D">
        <w:rPr>
          <w:rFonts w:ascii="Arial" w:hAnsi="Arial" w:cs="Arial"/>
          <w:sz w:val="20"/>
          <w:szCs w:val="20"/>
        </w:rPr>
        <w:t xml:space="preserve">concentrations </w:t>
      </w:r>
      <w:r w:rsidR="00DD0F95">
        <w:rPr>
          <w:rFonts w:ascii="Arial" w:hAnsi="Arial" w:cs="Arial"/>
          <w:sz w:val="20"/>
          <w:szCs w:val="20"/>
        </w:rPr>
        <w:t xml:space="preserve">of </w:t>
      </w:r>
      <w:r w:rsidR="00FA5053">
        <w:rPr>
          <w:rFonts w:ascii="Arial" w:hAnsi="Arial" w:cs="Arial"/>
          <w:sz w:val="20"/>
          <w:szCs w:val="20"/>
        </w:rPr>
        <w:t xml:space="preserve">adsorbed Zn </w:t>
      </w:r>
      <w:r w:rsidR="00DC7A00">
        <w:rPr>
          <w:rFonts w:ascii="Arial" w:hAnsi="Arial" w:cs="Arial"/>
          <w:sz w:val="20"/>
          <w:szCs w:val="20"/>
        </w:rPr>
        <w:t xml:space="preserve">on a per mass basis </w:t>
      </w:r>
      <w:r w:rsidR="00BF184D">
        <w:rPr>
          <w:rFonts w:ascii="Arial" w:hAnsi="Arial" w:cs="Arial"/>
          <w:sz w:val="20"/>
          <w:szCs w:val="20"/>
        </w:rPr>
        <w:t>were</w:t>
      </w:r>
      <w:r w:rsidR="00C53B6A">
        <w:rPr>
          <w:rFonts w:ascii="Arial" w:hAnsi="Arial" w:cs="Arial"/>
          <w:sz w:val="20"/>
          <w:szCs w:val="20"/>
        </w:rPr>
        <w:t xml:space="preserve"> over an order of magnitude</w:t>
      </w:r>
      <w:r w:rsidR="00BF184D">
        <w:rPr>
          <w:rFonts w:ascii="Arial" w:hAnsi="Arial" w:cs="Arial"/>
          <w:sz w:val="20"/>
          <w:szCs w:val="20"/>
        </w:rPr>
        <w:t xml:space="preserve"> </w:t>
      </w:r>
      <w:r w:rsidR="00B56990">
        <w:rPr>
          <w:rFonts w:ascii="Arial" w:hAnsi="Arial" w:cs="Arial"/>
          <w:sz w:val="20"/>
          <w:szCs w:val="20"/>
        </w:rPr>
        <w:t xml:space="preserve">lower </w:t>
      </w:r>
      <w:r w:rsidR="00DD0F95">
        <w:rPr>
          <w:rFonts w:ascii="Arial" w:hAnsi="Arial" w:cs="Arial"/>
          <w:sz w:val="20"/>
          <w:szCs w:val="20"/>
        </w:rPr>
        <w:t xml:space="preserve">on </w:t>
      </w:r>
      <w:r w:rsidR="00B56990">
        <w:rPr>
          <w:rFonts w:ascii="Arial" w:hAnsi="Arial" w:cs="Arial"/>
          <w:sz w:val="20"/>
          <w:szCs w:val="20"/>
        </w:rPr>
        <w:t xml:space="preserve">microplastics </w:t>
      </w:r>
      <w:r w:rsidR="00C53B6A">
        <w:rPr>
          <w:rFonts w:ascii="Arial" w:hAnsi="Arial" w:cs="Arial"/>
          <w:sz w:val="20"/>
          <w:szCs w:val="20"/>
        </w:rPr>
        <w:t xml:space="preserve">. </w:t>
      </w:r>
      <w:r w:rsidR="00CC52BE">
        <w:rPr>
          <w:rFonts w:ascii="Arial" w:hAnsi="Arial" w:cs="Arial"/>
          <w:sz w:val="20"/>
          <w:szCs w:val="20"/>
        </w:rPr>
        <w:t>D</w:t>
      </w:r>
      <w:r w:rsidR="00C53B6A">
        <w:rPr>
          <w:rFonts w:ascii="Arial" w:hAnsi="Arial" w:cs="Arial"/>
          <w:sz w:val="20"/>
          <w:szCs w:val="20"/>
        </w:rPr>
        <w:t xml:space="preserve">esorption of the Zn was minimal </w:t>
      </w:r>
      <w:r w:rsidR="00AF4E3B">
        <w:rPr>
          <w:rFonts w:ascii="Arial" w:hAnsi="Arial" w:cs="Arial"/>
          <w:sz w:val="20"/>
          <w:szCs w:val="20"/>
        </w:rPr>
        <w:t>from both microplastics and soil</w:t>
      </w:r>
      <w:r w:rsidR="00CC52BE">
        <w:rPr>
          <w:rFonts w:ascii="Arial" w:hAnsi="Arial" w:cs="Arial"/>
          <w:sz w:val="20"/>
          <w:szCs w:val="20"/>
        </w:rPr>
        <w:t xml:space="preserve"> in </w:t>
      </w:r>
      <w:r w:rsidR="00557105">
        <w:rPr>
          <w:rFonts w:ascii="Arial" w:hAnsi="Arial" w:cs="Arial"/>
          <w:sz w:val="20"/>
          <w:szCs w:val="20"/>
        </w:rPr>
        <w:t xml:space="preserve">synthetic soil </w:t>
      </w:r>
      <w:r w:rsidR="00C172A2">
        <w:rPr>
          <w:rFonts w:ascii="Arial" w:hAnsi="Arial" w:cs="Arial"/>
          <w:sz w:val="20"/>
          <w:szCs w:val="20"/>
        </w:rPr>
        <w:t>solution</w:t>
      </w:r>
      <w:r w:rsidR="00B56990">
        <w:rPr>
          <w:rFonts w:ascii="Arial" w:hAnsi="Arial" w:cs="Arial"/>
          <w:sz w:val="20"/>
          <w:szCs w:val="20"/>
        </w:rPr>
        <w:t xml:space="preserve"> (0.01 M CaCl</w:t>
      </w:r>
      <w:r w:rsidR="00B56990" w:rsidRPr="00C53B6A">
        <w:rPr>
          <w:rFonts w:ascii="Arial" w:hAnsi="Arial" w:cs="Arial"/>
          <w:sz w:val="20"/>
          <w:szCs w:val="20"/>
          <w:vertAlign w:val="subscript"/>
        </w:rPr>
        <w:t>2</w:t>
      </w:r>
      <w:r w:rsidR="00B56990">
        <w:rPr>
          <w:rFonts w:ascii="Arial" w:hAnsi="Arial" w:cs="Arial"/>
          <w:sz w:val="20"/>
          <w:szCs w:val="20"/>
        </w:rPr>
        <w:t>)</w:t>
      </w:r>
      <w:r w:rsidR="00CC52BE">
        <w:rPr>
          <w:rFonts w:ascii="Arial" w:hAnsi="Arial" w:cs="Arial"/>
          <w:sz w:val="20"/>
          <w:szCs w:val="20"/>
        </w:rPr>
        <w:t xml:space="preserve">, </w:t>
      </w:r>
      <w:r w:rsidR="00C53B6A">
        <w:rPr>
          <w:rFonts w:ascii="Arial" w:hAnsi="Arial" w:cs="Arial"/>
          <w:sz w:val="20"/>
          <w:szCs w:val="20"/>
        </w:rPr>
        <w:t xml:space="preserve">but in synthetic earthworm guts desorption was higher from </w:t>
      </w:r>
      <w:r w:rsidR="00546AD1">
        <w:rPr>
          <w:rFonts w:ascii="Arial" w:hAnsi="Arial" w:cs="Arial"/>
          <w:sz w:val="20"/>
          <w:szCs w:val="20"/>
        </w:rPr>
        <w:t>micro</w:t>
      </w:r>
      <w:r w:rsidR="00C53B6A">
        <w:rPr>
          <w:rFonts w:ascii="Arial" w:hAnsi="Arial" w:cs="Arial"/>
          <w:sz w:val="20"/>
          <w:szCs w:val="20"/>
        </w:rPr>
        <w:t>plastics (40 – 60%) than soil (2 – 15 %)</w:t>
      </w:r>
      <w:r w:rsidR="00CC52BE">
        <w:rPr>
          <w:rFonts w:ascii="Arial" w:hAnsi="Arial" w:cs="Arial"/>
          <w:sz w:val="20"/>
          <w:szCs w:val="20"/>
        </w:rPr>
        <w:t xml:space="preserve">, suggesting </w:t>
      </w:r>
      <w:r w:rsidR="00557105">
        <w:rPr>
          <w:rFonts w:ascii="Arial" w:hAnsi="Arial" w:cs="Arial"/>
          <w:sz w:val="20"/>
          <w:szCs w:val="20"/>
        </w:rPr>
        <w:t xml:space="preserve">microplastics </w:t>
      </w:r>
      <w:r w:rsidR="00CC52BE">
        <w:rPr>
          <w:rFonts w:ascii="Arial" w:hAnsi="Arial" w:cs="Arial"/>
          <w:sz w:val="20"/>
          <w:szCs w:val="20"/>
        </w:rPr>
        <w:t xml:space="preserve">could increase </w:t>
      </w:r>
      <w:r w:rsidR="00E012D5">
        <w:rPr>
          <w:rFonts w:ascii="Arial" w:hAnsi="Arial" w:cs="Arial"/>
          <w:sz w:val="20"/>
          <w:szCs w:val="20"/>
        </w:rPr>
        <w:t xml:space="preserve">Zn </w:t>
      </w:r>
      <w:r w:rsidR="00DD0F95">
        <w:rPr>
          <w:rFonts w:ascii="Arial" w:hAnsi="Arial" w:cs="Arial"/>
          <w:sz w:val="20"/>
          <w:szCs w:val="20"/>
        </w:rPr>
        <w:t>bioavailability</w:t>
      </w:r>
      <w:r w:rsidR="00C53B6A">
        <w:rPr>
          <w:rFonts w:ascii="Arial" w:hAnsi="Arial" w:cs="Arial"/>
          <w:sz w:val="20"/>
          <w:szCs w:val="20"/>
        </w:rPr>
        <w:t xml:space="preserve">. </w:t>
      </w:r>
      <w:r w:rsidR="00156508">
        <w:rPr>
          <w:rFonts w:ascii="Arial" w:hAnsi="Arial" w:cs="Arial"/>
          <w:sz w:val="20"/>
          <w:szCs w:val="20"/>
        </w:rPr>
        <w:t xml:space="preserve">Individual </w:t>
      </w:r>
      <w:r w:rsidR="00C53B6A">
        <w:rPr>
          <w:rFonts w:ascii="Arial" w:hAnsi="Arial" w:cs="Arial"/>
          <w:i/>
          <w:sz w:val="20"/>
          <w:szCs w:val="20"/>
        </w:rPr>
        <w:t xml:space="preserve">Lumbricus terrestris </w:t>
      </w:r>
      <w:r w:rsidR="00C53B6A">
        <w:rPr>
          <w:rFonts w:ascii="Arial" w:hAnsi="Arial" w:cs="Arial"/>
          <w:sz w:val="20"/>
          <w:szCs w:val="20"/>
        </w:rPr>
        <w:t xml:space="preserve">earthworms </w:t>
      </w:r>
      <w:r w:rsidR="00DD0F95">
        <w:rPr>
          <w:rFonts w:ascii="Arial" w:hAnsi="Arial" w:cs="Arial"/>
          <w:sz w:val="20"/>
          <w:szCs w:val="20"/>
        </w:rPr>
        <w:t xml:space="preserve">exposed </w:t>
      </w:r>
      <w:r w:rsidR="00156508">
        <w:rPr>
          <w:rFonts w:ascii="Arial" w:hAnsi="Arial" w:cs="Arial"/>
          <w:sz w:val="20"/>
          <w:szCs w:val="20"/>
        </w:rPr>
        <w:t xml:space="preserve">for 28 days in mesocosms of 260 g moist </w:t>
      </w:r>
      <w:r w:rsidR="00C53B6A">
        <w:rPr>
          <w:rFonts w:ascii="Arial" w:hAnsi="Arial" w:cs="Arial"/>
          <w:sz w:val="20"/>
          <w:szCs w:val="20"/>
        </w:rPr>
        <w:t>soil containing 0.35</w:t>
      </w:r>
      <w:r w:rsidR="00E012D5">
        <w:rPr>
          <w:rFonts w:ascii="Arial" w:hAnsi="Arial" w:cs="Arial"/>
          <w:sz w:val="20"/>
          <w:szCs w:val="20"/>
        </w:rPr>
        <w:t xml:space="preserve"> wt</w:t>
      </w:r>
      <w:r w:rsidR="00C53B6A">
        <w:rPr>
          <w:rFonts w:ascii="Arial" w:hAnsi="Arial" w:cs="Arial"/>
          <w:sz w:val="20"/>
          <w:szCs w:val="20"/>
        </w:rPr>
        <w:t xml:space="preserve">% of Zn-bearing </w:t>
      </w:r>
      <w:r w:rsidR="00557105">
        <w:rPr>
          <w:rFonts w:ascii="Arial" w:hAnsi="Arial" w:cs="Arial"/>
          <w:sz w:val="20"/>
          <w:szCs w:val="20"/>
        </w:rPr>
        <w:t>micro</w:t>
      </w:r>
      <w:r w:rsidR="00C53B6A">
        <w:rPr>
          <w:rFonts w:ascii="Arial" w:hAnsi="Arial" w:cs="Arial"/>
          <w:sz w:val="20"/>
          <w:szCs w:val="20"/>
        </w:rPr>
        <w:t>plastic (236-4505 mg kg</w:t>
      </w:r>
      <w:r w:rsidR="00C53B6A" w:rsidRPr="00C53B6A">
        <w:rPr>
          <w:rFonts w:ascii="Arial" w:hAnsi="Arial" w:cs="Arial"/>
          <w:sz w:val="20"/>
          <w:szCs w:val="20"/>
          <w:vertAlign w:val="superscript"/>
        </w:rPr>
        <w:t>-1</w:t>
      </w:r>
      <w:r w:rsidR="00C53B6A">
        <w:rPr>
          <w:rFonts w:ascii="Arial" w:hAnsi="Arial" w:cs="Arial"/>
          <w:sz w:val="20"/>
          <w:szCs w:val="20"/>
        </w:rPr>
        <w:t>)</w:t>
      </w:r>
      <w:r w:rsidR="00156508">
        <w:rPr>
          <w:rFonts w:ascii="Arial" w:hAnsi="Arial" w:cs="Arial"/>
          <w:sz w:val="20"/>
          <w:szCs w:val="20"/>
        </w:rPr>
        <w:t xml:space="preserve"> </w:t>
      </w:r>
      <w:r w:rsidR="00AF4E3B">
        <w:rPr>
          <w:rFonts w:ascii="Arial" w:hAnsi="Arial" w:cs="Arial"/>
          <w:sz w:val="20"/>
          <w:szCs w:val="20"/>
        </w:rPr>
        <w:t xml:space="preserve">ingested the microplastics, </w:t>
      </w:r>
      <w:r w:rsidR="00DD0F95">
        <w:rPr>
          <w:rFonts w:ascii="Arial" w:hAnsi="Arial" w:cs="Arial"/>
          <w:sz w:val="20"/>
          <w:szCs w:val="20"/>
        </w:rPr>
        <w:t xml:space="preserve">but </w:t>
      </w:r>
      <w:r w:rsidR="00AF4E3B">
        <w:rPr>
          <w:rFonts w:ascii="Arial" w:hAnsi="Arial" w:cs="Arial"/>
          <w:sz w:val="20"/>
          <w:szCs w:val="20"/>
        </w:rPr>
        <w:t xml:space="preserve">there was </w:t>
      </w:r>
      <w:r w:rsidR="00C53B6A">
        <w:rPr>
          <w:rFonts w:ascii="Arial" w:hAnsi="Arial" w:cs="Arial"/>
          <w:sz w:val="20"/>
          <w:szCs w:val="20"/>
        </w:rPr>
        <w:t xml:space="preserve">no </w:t>
      </w:r>
      <w:r w:rsidR="00AF4E3B">
        <w:rPr>
          <w:rFonts w:ascii="Arial" w:hAnsi="Arial" w:cs="Arial"/>
          <w:sz w:val="20"/>
          <w:szCs w:val="20"/>
        </w:rPr>
        <w:t xml:space="preserve">evidence of </w:t>
      </w:r>
      <w:r w:rsidR="00B56990">
        <w:rPr>
          <w:rFonts w:ascii="Arial" w:hAnsi="Arial" w:cs="Arial"/>
          <w:sz w:val="20"/>
          <w:szCs w:val="20"/>
        </w:rPr>
        <w:t xml:space="preserve">Zn accumulation, </w:t>
      </w:r>
      <w:r w:rsidR="00776B7E">
        <w:rPr>
          <w:rFonts w:ascii="Arial" w:hAnsi="Arial" w:cs="Arial"/>
          <w:sz w:val="20"/>
          <w:szCs w:val="20"/>
        </w:rPr>
        <w:t xml:space="preserve">mortality </w:t>
      </w:r>
      <w:r w:rsidR="00B56990">
        <w:rPr>
          <w:rFonts w:ascii="Arial" w:hAnsi="Arial" w:cs="Arial"/>
          <w:sz w:val="20"/>
          <w:szCs w:val="20"/>
        </w:rPr>
        <w:t xml:space="preserve">or </w:t>
      </w:r>
      <w:r w:rsidR="00776B7E">
        <w:rPr>
          <w:rFonts w:ascii="Arial" w:hAnsi="Arial" w:cs="Arial"/>
          <w:sz w:val="20"/>
          <w:szCs w:val="20"/>
        </w:rPr>
        <w:t>weight change</w:t>
      </w:r>
      <w:r w:rsidR="00B56990">
        <w:rPr>
          <w:rFonts w:ascii="Arial" w:hAnsi="Arial" w:cs="Arial"/>
          <w:sz w:val="20"/>
          <w:szCs w:val="20"/>
        </w:rPr>
        <w:t>. D</w:t>
      </w:r>
      <w:r w:rsidR="00776B7E">
        <w:rPr>
          <w:rFonts w:ascii="Arial" w:hAnsi="Arial" w:cs="Arial"/>
          <w:sz w:val="20"/>
          <w:szCs w:val="20"/>
        </w:rPr>
        <w:t xml:space="preserve">igestion of the </w:t>
      </w:r>
      <w:r w:rsidR="00AF4E3B">
        <w:rPr>
          <w:rFonts w:ascii="Arial" w:hAnsi="Arial" w:cs="Arial"/>
          <w:sz w:val="20"/>
          <w:szCs w:val="20"/>
        </w:rPr>
        <w:t xml:space="preserve">earthworms </w:t>
      </w:r>
      <w:r w:rsidR="00776B7E">
        <w:rPr>
          <w:rFonts w:ascii="Arial" w:hAnsi="Arial" w:cs="Arial"/>
          <w:sz w:val="20"/>
          <w:szCs w:val="20"/>
        </w:rPr>
        <w:t xml:space="preserve">showed that they </w:t>
      </w:r>
      <w:r w:rsidR="00AF4E3B">
        <w:rPr>
          <w:rFonts w:ascii="Arial" w:hAnsi="Arial" w:cs="Arial"/>
          <w:sz w:val="20"/>
          <w:szCs w:val="20"/>
        </w:rPr>
        <w:t xml:space="preserve">did not retain </w:t>
      </w:r>
      <w:r w:rsidR="00557105">
        <w:rPr>
          <w:rFonts w:ascii="Arial" w:hAnsi="Arial" w:cs="Arial"/>
          <w:sz w:val="20"/>
          <w:szCs w:val="20"/>
        </w:rPr>
        <w:t>micro</w:t>
      </w:r>
      <w:r w:rsidR="00AF4E3B">
        <w:rPr>
          <w:rFonts w:ascii="Arial" w:hAnsi="Arial" w:cs="Arial"/>
          <w:sz w:val="20"/>
          <w:szCs w:val="20"/>
        </w:rPr>
        <w:t xml:space="preserve">plastics </w:t>
      </w:r>
      <w:r w:rsidR="00C53B6A">
        <w:rPr>
          <w:rFonts w:ascii="Arial" w:hAnsi="Arial" w:cs="Arial"/>
          <w:sz w:val="20"/>
          <w:szCs w:val="20"/>
        </w:rPr>
        <w:t xml:space="preserve">in their gut. </w:t>
      </w:r>
      <w:r w:rsidR="00557105">
        <w:rPr>
          <w:rFonts w:ascii="Arial" w:hAnsi="Arial" w:cs="Arial"/>
          <w:sz w:val="20"/>
          <w:szCs w:val="20"/>
        </w:rPr>
        <w:t xml:space="preserve">These findings indicate </w:t>
      </w:r>
      <w:r w:rsidR="00C53B6A">
        <w:rPr>
          <w:rFonts w:ascii="Arial" w:hAnsi="Arial" w:cs="Arial"/>
          <w:sz w:val="20"/>
          <w:szCs w:val="20"/>
        </w:rPr>
        <w:t xml:space="preserve">that microplastics </w:t>
      </w:r>
      <w:r w:rsidR="00557105">
        <w:rPr>
          <w:rFonts w:ascii="Arial" w:hAnsi="Arial" w:cs="Arial"/>
          <w:sz w:val="20"/>
          <w:szCs w:val="20"/>
        </w:rPr>
        <w:t xml:space="preserve">could </w:t>
      </w:r>
      <w:r w:rsidR="00C53B6A">
        <w:rPr>
          <w:rFonts w:ascii="Arial" w:hAnsi="Arial" w:cs="Arial"/>
          <w:sz w:val="20"/>
          <w:szCs w:val="20"/>
        </w:rPr>
        <w:t xml:space="preserve">act as vectors </w:t>
      </w:r>
      <w:r w:rsidR="00CC52BE">
        <w:rPr>
          <w:rFonts w:ascii="Arial" w:hAnsi="Arial" w:cs="Arial"/>
          <w:sz w:val="20"/>
          <w:szCs w:val="20"/>
        </w:rPr>
        <w:t xml:space="preserve">to increase </w:t>
      </w:r>
      <w:r w:rsidR="00C53B6A">
        <w:rPr>
          <w:rFonts w:ascii="Arial" w:hAnsi="Arial" w:cs="Arial"/>
          <w:sz w:val="20"/>
          <w:szCs w:val="20"/>
        </w:rPr>
        <w:t>metal exposure in earthworms</w:t>
      </w:r>
      <w:r w:rsidR="00557105">
        <w:rPr>
          <w:rFonts w:ascii="Arial" w:hAnsi="Arial" w:cs="Arial"/>
          <w:sz w:val="20"/>
          <w:szCs w:val="20"/>
        </w:rPr>
        <w:t>, but</w:t>
      </w:r>
      <w:r w:rsidR="007A32D8">
        <w:rPr>
          <w:rFonts w:ascii="Arial" w:hAnsi="Arial" w:cs="Arial"/>
          <w:sz w:val="20"/>
          <w:szCs w:val="20"/>
        </w:rPr>
        <w:t xml:space="preserve"> </w:t>
      </w:r>
      <w:r w:rsidR="00E012D5">
        <w:rPr>
          <w:rFonts w:ascii="Arial" w:hAnsi="Arial" w:cs="Arial"/>
          <w:sz w:val="20"/>
          <w:szCs w:val="20"/>
        </w:rPr>
        <w:t xml:space="preserve">that </w:t>
      </w:r>
      <w:r w:rsidR="007A32D8">
        <w:rPr>
          <w:rFonts w:ascii="Arial" w:hAnsi="Arial" w:cs="Arial"/>
          <w:sz w:val="20"/>
          <w:szCs w:val="20"/>
        </w:rPr>
        <w:t xml:space="preserve">the associated </w:t>
      </w:r>
      <w:r w:rsidR="00E012D5">
        <w:rPr>
          <w:rFonts w:ascii="Arial" w:hAnsi="Arial" w:cs="Arial"/>
          <w:sz w:val="20"/>
          <w:szCs w:val="20"/>
        </w:rPr>
        <w:t xml:space="preserve">risk </w:t>
      </w:r>
      <w:r w:rsidR="007A32D8">
        <w:rPr>
          <w:rFonts w:ascii="Arial" w:hAnsi="Arial" w:cs="Arial"/>
          <w:sz w:val="20"/>
          <w:szCs w:val="20"/>
        </w:rPr>
        <w:t xml:space="preserve">is </w:t>
      </w:r>
      <w:r w:rsidR="00E012D5">
        <w:rPr>
          <w:rFonts w:ascii="Arial" w:hAnsi="Arial" w:cs="Arial"/>
          <w:sz w:val="20"/>
          <w:szCs w:val="20"/>
        </w:rPr>
        <w:t>un</w:t>
      </w:r>
      <w:r w:rsidR="00AF4E3B">
        <w:rPr>
          <w:rFonts w:ascii="Arial" w:hAnsi="Arial" w:cs="Arial"/>
          <w:sz w:val="20"/>
          <w:szCs w:val="20"/>
        </w:rPr>
        <w:t xml:space="preserve">likely to be </w:t>
      </w:r>
      <w:r w:rsidR="007A32D8">
        <w:rPr>
          <w:rFonts w:ascii="Arial" w:hAnsi="Arial" w:cs="Arial"/>
          <w:sz w:val="20"/>
          <w:szCs w:val="20"/>
        </w:rPr>
        <w:t>significant</w:t>
      </w:r>
      <w:r w:rsidR="00AF4E3B">
        <w:rPr>
          <w:rFonts w:ascii="Arial" w:hAnsi="Arial" w:cs="Arial"/>
          <w:sz w:val="20"/>
          <w:szCs w:val="20"/>
        </w:rPr>
        <w:t xml:space="preserve"> for</w:t>
      </w:r>
      <w:r w:rsidR="00F05B35">
        <w:rPr>
          <w:rFonts w:ascii="Arial" w:hAnsi="Arial" w:cs="Arial"/>
          <w:sz w:val="20"/>
          <w:szCs w:val="20"/>
        </w:rPr>
        <w:t xml:space="preserve"> essential</w:t>
      </w:r>
      <w:r w:rsidR="00AF4E3B">
        <w:rPr>
          <w:rFonts w:ascii="Arial" w:hAnsi="Arial" w:cs="Arial"/>
          <w:sz w:val="20"/>
          <w:szCs w:val="20"/>
        </w:rPr>
        <w:t xml:space="preserve"> </w:t>
      </w:r>
      <w:r w:rsidR="00025501">
        <w:rPr>
          <w:rFonts w:ascii="Arial" w:hAnsi="Arial" w:cs="Arial"/>
          <w:sz w:val="20"/>
          <w:szCs w:val="20"/>
        </w:rPr>
        <w:t xml:space="preserve">metals such as </w:t>
      </w:r>
      <w:r w:rsidR="00AF4E3B">
        <w:rPr>
          <w:rFonts w:ascii="Arial" w:hAnsi="Arial" w:cs="Arial"/>
          <w:sz w:val="20"/>
          <w:szCs w:val="20"/>
        </w:rPr>
        <w:t>Zn</w:t>
      </w:r>
      <w:r w:rsidR="00025501">
        <w:rPr>
          <w:rFonts w:ascii="Arial" w:hAnsi="Arial" w:cs="Arial"/>
          <w:sz w:val="20"/>
          <w:szCs w:val="20"/>
        </w:rPr>
        <w:t xml:space="preserve"> that are </w:t>
      </w:r>
      <w:r w:rsidR="00F05B35">
        <w:rPr>
          <w:rFonts w:ascii="Arial" w:hAnsi="Arial" w:cs="Arial"/>
          <w:sz w:val="20"/>
          <w:szCs w:val="20"/>
        </w:rPr>
        <w:t>well regulated by metabolic processes</w:t>
      </w:r>
      <w:r w:rsidR="007A32D8">
        <w:rPr>
          <w:rFonts w:ascii="Arial" w:hAnsi="Arial" w:cs="Arial"/>
          <w:sz w:val="20"/>
          <w:szCs w:val="20"/>
        </w:rPr>
        <w:t>.</w:t>
      </w:r>
    </w:p>
    <w:p w:rsidR="003031D6" w:rsidRPr="00702E34" w:rsidRDefault="003031D6" w:rsidP="003031D6">
      <w:pPr>
        <w:spacing w:line="480" w:lineRule="auto"/>
        <w:rPr>
          <w:rFonts w:ascii="Arial" w:hAnsi="Arial" w:cs="Arial"/>
          <w:sz w:val="20"/>
          <w:szCs w:val="20"/>
        </w:rPr>
      </w:pPr>
    </w:p>
    <w:p w:rsidR="003031D6" w:rsidRPr="00E43400" w:rsidRDefault="003031D6" w:rsidP="003031D6">
      <w:pPr>
        <w:spacing w:line="480" w:lineRule="auto"/>
        <w:rPr>
          <w:rFonts w:ascii="Arial" w:hAnsi="Arial" w:cs="Arial"/>
          <w:sz w:val="20"/>
          <w:szCs w:val="20"/>
        </w:rPr>
      </w:pPr>
      <w:r w:rsidRPr="00702E34">
        <w:rPr>
          <w:rFonts w:ascii="Arial" w:hAnsi="Arial" w:cs="Arial"/>
          <w:b/>
          <w:sz w:val="20"/>
          <w:szCs w:val="20"/>
        </w:rPr>
        <w:t>Keywords:</w:t>
      </w:r>
      <w:r w:rsidR="00E43400">
        <w:rPr>
          <w:rFonts w:ascii="Arial" w:hAnsi="Arial" w:cs="Arial"/>
          <w:b/>
          <w:sz w:val="20"/>
          <w:szCs w:val="20"/>
        </w:rPr>
        <w:t xml:space="preserve"> </w:t>
      </w:r>
      <w:r w:rsidR="00E43400" w:rsidRPr="00E43400">
        <w:rPr>
          <w:rFonts w:ascii="Arial" w:hAnsi="Arial" w:cs="Arial"/>
          <w:sz w:val="20"/>
          <w:szCs w:val="20"/>
        </w:rPr>
        <w:t>metals, microplastic, zinc, earthworm, uptake, toxicity</w:t>
      </w:r>
    </w:p>
    <w:p w:rsidR="003031D6" w:rsidRPr="00702E34" w:rsidRDefault="003031D6" w:rsidP="003031D6">
      <w:pPr>
        <w:spacing w:line="480" w:lineRule="auto"/>
        <w:rPr>
          <w:rFonts w:ascii="Arial" w:hAnsi="Arial" w:cs="Arial"/>
          <w:sz w:val="20"/>
          <w:szCs w:val="20"/>
        </w:rPr>
      </w:pPr>
      <w:bookmarkStart w:id="0" w:name="_GoBack"/>
      <w:bookmarkEnd w:id="0"/>
    </w:p>
    <w:p w:rsidR="003031D6" w:rsidRPr="00702E34" w:rsidRDefault="003031D6" w:rsidP="003031D6">
      <w:pPr>
        <w:spacing w:line="480" w:lineRule="auto"/>
        <w:rPr>
          <w:rFonts w:ascii="Arial" w:hAnsi="Arial" w:cs="Arial"/>
          <w:b/>
          <w:sz w:val="20"/>
          <w:szCs w:val="20"/>
        </w:rPr>
      </w:pPr>
      <w:r w:rsidRPr="00702E34">
        <w:rPr>
          <w:rFonts w:ascii="Arial" w:hAnsi="Arial" w:cs="Arial"/>
          <w:b/>
          <w:sz w:val="20"/>
          <w:szCs w:val="20"/>
        </w:rPr>
        <w:t>Introduction</w:t>
      </w:r>
    </w:p>
    <w:p w:rsidR="00427308" w:rsidRPr="00E859A3" w:rsidRDefault="00BC30F1" w:rsidP="00D3466A">
      <w:pPr>
        <w:spacing w:line="480" w:lineRule="auto"/>
        <w:rPr>
          <w:rFonts w:ascii="Arial" w:hAnsi="Arial" w:cs="Arial"/>
          <w:color w:val="000000" w:themeColor="text1"/>
          <w:sz w:val="20"/>
          <w:szCs w:val="20"/>
        </w:rPr>
      </w:pPr>
      <w:r>
        <w:rPr>
          <w:rFonts w:ascii="Arial" w:hAnsi="Arial" w:cs="Arial"/>
          <w:sz w:val="20"/>
          <w:szCs w:val="20"/>
        </w:rPr>
        <w:t>Plastics are cu</w:t>
      </w:r>
      <w:r w:rsidRPr="0062723D">
        <w:rPr>
          <w:rFonts w:ascii="Arial" w:hAnsi="Arial" w:cs="Arial"/>
          <w:sz w:val="20"/>
          <w:szCs w:val="20"/>
        </w:rPr>
        <w:t>rrently estimated to constitute up to 54</w:t>
      </w:r>
      <w:r w:rsidR="0045652C">
        <w:rPr>
          <w:rFonts w:ascii="Arial" w:hAnsi="Arial" w:cs="Arial"/>
          <w:sz w:val="20"/>
          <w:szCs w:val="20"/>
        </w:rPr>
        <w:t xml:space="preserve"> </w:t>
      </w:r>
      <w:r w:rsidRPr="0062723D">
        <w:rPr>
          <w:rFonts w:ascii="Arial" w:hAnsi="Arial" w:cs="Arial"/>
          <w:sz w:val="20"/>
          <w:szCs w:val="20"/>
        </w:rPr>
        <w:t>% (by mass) of anthropogenic waste materi</w:t>
      </w:r>
      <w:r w:rsidR="00171D18">
        <w:rPr>
          <w:rFonts w:ascii="Arial" w:hAnsi="Arial" w:cs="Arial"/>
          <w:sz w:val="20"/>
          <w:szCs w:val="20"/>
        </w:rPr>
        <w:t>als released to the environment</w:t>
      </w:r>
      <w:r w:rsidR="00171D18" w:rsidRPr="00171D18">
        <w:rPr>
          <w:rFonts w:ascii="Arial" w:hAnsi="Arial" w:cs="Arial"/>
          <w:sz w:val="20"/>
          <w:szCs w:val="20"/>
          <w:vertAlign w:val="superscript"/>
        </w:rPr>
        <w:t>1</w:t>
      </w:r>
      <w:r w:rsidR="00171D18">
        <w:rPr>
          <w:rFonts w:ascii="Arial" w:hAnsi="Arial" w:cs="Arial"/>
          <w:sz w:val="20"/>
          <w:szCs w:val="20"/>
        </w:rPr>
        <w:t xml:space="preserve"> </w:t>
      </w:r>
      <w:r w:rsidR="00D3466A">
        <w:rPr>
          <w:rFonts w:ascii="Arial" w:hAnsi="Arial" w:cs="Arial"/>
          <w:sz w:val="20"/>
          <w:szCs w:val="20"/>
        </w:rPr>
        <w:t>and p</w:t>
      </w:r>
      <w:r w:rsidR="0062723D" w:rsidRPr="0062723D">
        <w:rPr>
          <w:rFonts w:ascii="Arial" w:hAnsi="Arial" w:cs="Arial"/>
          <w:sz w:val="20"/>
          <w:szCs w:val="20"/>
        </w:rPr>
        <w:t xml:space="preserve">lastic debris is </w:t>
      </w:r>
      <w:r w:rsidR="00D3466A">
        <w:rPr>
          <w:rFonts w:ascii="Arial" w:hAnsi="Arial" w:cs="Arial"/>
          <w:sz w:val="20"/>
          <w:szCs w:val="20"/>
        </w:rPr>
        <w:t>reported to be a</w:t>
      </w:r>
      <w:r w:rsidR="00D3466A" w:rsidRPr="0062723D">
        <w:rPr>
          <w:rFonts w:ascii="Arial" w:hAnsi="Arial" w:cs="Arial"/>
          <w:sz w:val="20"/>
          <w:szCs w:val="20"/>
        </w:rPr>
        <w:t xml:space="preserve"> </w:t>
      </w:r>
      <w:r w:rsidR="0062723D" w:rsidRPr="0062723D">
        <w:rPr>
          <w:rFonts w:ascii="Arial" w:hAnsi="Arial" w:cs="Arial"/>
          <w:sz w:val="20"/>
          <w:szCs w:val="20"/>
        </w:rPr>
        <w:t>prevalent pollutant in aquatic environments throughout the world</w:t>
      </w:r>
      <w:r w:rsidR="00C33E95">
        <w:rPr>
          <w:rFonts w:ascii="Arial" w:hAnsi="Arial" w:cs="Arial"/>
          <w:sz w:val="20"/>
          <w:szCs w:val="20"/>
        </w:rPr>
        <w:t>.</w:t>
      </w:r>
      <w:r w:rsidR="00C33E95" w:rsidRPr="00C33E95">
        <w:rPr>
          <w:rFonts w:ascii="Arial" w:hAnsi="Arial" w:cs="Arial"/>
          <w:sz w:val="20"/>
          <w:szCs w:val="20"/>
          <w:vertAlign w:val="superscript"/>
        </w:rPr>
        <w:t>1-9</w:t>
      </w:r>
      <w:r w:rsidR="0062723D">
        <w:rPr>
          <w:rFonts w:ascii="Arial" w:hAnsi="Arial" w:cs="Arial"/>
          <w:sz w:val="20"/>
          <w:szCs w:val="20"/>
        </w:rPr>
        <w:t xml:space="preserve"> </w:t>
      </w:r>
      <w:r w:rsidR="00815929">
        <w:rPr>
          <w:rFonts w:ascii="Arial" w:hAnsi="Arial" w:cs="Arial"/>
          <w:sz w:val="20"/>
          <w:szCs w:val="20"/>
        </w:rPr>
        <w:t xml:space="preserve">Although, less widely reported, </w:t>
      </w:r>
      <w:r w:rsidR="00815929" w:rsidRPr="00362EB0">
        <w:rPr>
          <w:rFonts w:ascii="Arial" w:hAnsi="Arial" w:cs="Arial"/>
          <w:sz w:val="20"/>
          <w:szCs w:val="20"/>
        </w:rPr>
        <w:t xml:space="preserve">plastics may also accumulate in </w:t>
      </w:r>
      <w:r w:rsidR="00815929">
        <w:rPr>
          <w:rFonts w:ascii="Arial" w:hAnsi="Arial" w:cs="Arial"/>
          <w:sz w:val="20"/>
          <w:szCs w:val="20"/>
        </w:rPr>
        <w:t>terrestrial environments from a range of sources, such as laundry dust, paint flakes, car tyre debris, sewage sludge, wind</w:t>
      </w:r>
      <w:r w:rsidR="00557105">
        <w:rPr>
          <w:rFonts w:ascii="Arial" w:hAnsi="Arial" w:cs="Arial"/>
          <w:sz w:val="20"/>
          <w:szCs w:val="20"/>
        </w:rPr>
        <w:t>-</w:t>
      </w:r>
      <w:r w:rsidR="00815929">
        <w:rPr>
          <w:rFonts w:ascii="Arial" w:hAnsi="Arial" w:cs="Arial"/>
          <w:sz w:val="20"/>
          <w:szCs w:val="20"/>
        </w:rPr>
        <w:t>blown dust from landfills, and agricultural plastic sheeting used to cover soil.</w:t>
      </w:r>
      <w:r w:rsidR="00C33E95" w:rsidRPr="00C33E95">
        <w:rPr>
          <w:rFonts w:ascii="Arial" w:hAnsi="Arial" w:cs="Arial"/>
          <w:sz w:val="20"/>
          <w:szCs w:val="20"/>
          <w:vertAlign w:val="superscript"/>
        </w:rPr>
        <w:t>10-14</w:t>
      </w:r>
      <w:r w:rsidR="00815929">
        <w:rPr>
          <w:rFonts w:ascii="Arial" w:hAnsi="Arial" w:cs="Arial"/>
          <w:sz w:val="20"/>
          <w:szCs w:val="20"/>
        </w:rPr>
        <w:t xml:space="preserve"> </w:t>
      </w:r>
      <w:r w:rsidR="00815929">
        <w:rPr>
          <w:rFonts w:ascii="Arial" w:hAnsi="Arial" w:cs="Arial"/>
          <w:color w:val="000000" w:themeColor="text1"/>
          <w:sz w:val="20"/>
          <w:szCs w:val="20"/>
          <w:shd w:val="clear" w:color="auto" w:fill="FFFFFF"/>
        </w:rPr>
        <w:t xml:space="preserve">Nizetto et al. </w:t>
      </w:r>
      <w:r w:rsidR="00C33E95" w:rsidRPr="00C33E95">
        <w:rPr>
          <w:rFonts w:ascii="Arial" w:hAnsi="Arial" w:cs="Arial"/>
          <w:color w:val="000000" w:themeColor="text1"/>
          <w:sz w:val="20"/>
          <w:szCs w:val="20"/>
          <w:shd w:val="clear" w:color="auto" w:fill="FFFFFF"/>
          <w:vertAlign w:val="superscript"/>
        </w:rPr>
        <w:t>14</w:t>
      </w:r>
      <w:r w:rsidR="00C33E95">
        <w:rPr>
          <w:rFonts w:ascii="Arial" w:hAnsi="Arial" w:cs="Arial"/>
          <w:color w:val="000000" w:themeColor="text1"/>
          <w:sz w:val="20"/>
          <w:szCs w:val="20"/>
          <w:shd w:val="clear" w:color="auto" w:fill="FFFFFF"/>
        </w:rPr>
        <w:t xml:space="preserve"> e</w:t>
      </w:r>
      <w:r w:rsidR="00815929">
        <w:rPr>
          <w:rFonts w:ascii="Arial" w:hAnsi="Arial" w:cs="Arial"/>
          <w:color w:val="000000" w:themeColor="text1"/>
          <w:sz w:val="20"/>
          <w:szCs w:val="20"/>
          <w:shd w:val="clear" w:color="auto" w:fill="FFFFFF"/>
        </w:rPr>
        <w:t>stimate average and maximum annual additions of plastic particles to soil via sewage sludge in Europe at 0.2 and 8 mg ha</w:t>
      </w:r>
      <w:r w:rsidR="00815929" w:rsidRPr="00FF5315">
        <w:rPr>
          <w:rFonts w:ascii="Arial" w:hAnsi="Arial" w:cs="Arial"/>
          <w:color w:val="000000" w:themeColor="text1"/>
          <w:sz w:val="20"/>
          <w:szCs w:val="20"/>
          <w:shd w:val="clear" w:color="auto" w:fill="FFFFFF"/>
          <w:vertAlign w:val="superscript"/>
        </w:rPr>
        <w:t>-1</w:t>
      </w:r>
      <w:r w:rsidR="00815929">
        <w:rPr>
          <w:rFonts w:ascii="Arial" w:hAnsi="Arial" w:cs="Arial"/>
          <w:color w:val="000000" w:themeColor="text1"/>
          <w:sz w:val="20"/>
          <w:szCs w:val="20"/>
          <w:shd w:val="clear" w:color="auto" w:fill="FFFFFF"/>
        </w:rPr>
        <w:t xml:space="preserve"> yr</w:t>
      </w:r>
      <w:r w:rsidR="00815929" w:rsidRPr="00FF5315">
        <w:rPr>
          <w:rFonts w:ascii="Arial" w:hAnsi="Arial" w:cs="Arial"/>
          <w:color w:val="000000" w:themeColor="text1"/>
          <w:sz w:val="20"/>
          <w:szCs w:val="20"/>
          <w:shd w:val="clear" w:color="auto" w:fill="FFFFFF"/>
          <w:vertAlign w:val="superscript"/>
        </w:rPr>
        <w:t>-1</w:t>
      </w:r>
      <w:r w:rsidR="00815929">
        <w:rPr>
          <w:rFonts w:ascii="Arial" w:hAnsi="Arial" w:cs="Arial"/>
          <w:color w:val="000000" w:themeColor="text1"/>
          <w:sz w:val="20"/>
          <w:szCs w:val="20"/>
          <w:shd w:val="clear" w:color="auto" w:fill="FFFFFF"/>
        </w:rPr>
        <w:t xml:space="preserve"> per person but do not estimate absolute</w:t>
      </w:r>
      <w:r w:rsidR="00C33E95">
        <w:rPr>
          <w:rFonts w:ascii="Arial" w:hAnsi="Arial" w:cs="Arial"/>
          <w:color w:val="000000" w:themeColor="text1"/>
          <w:sz w:val="20"/>
          <w:szCs w:val="20"/>
          <w:shd w:val="clear" w:color="auto" w:fill="FFFFFF"/>
        </w:rPr>
        <w:t xml:space="preserve"> loadings. Huerta Lwanga et al.</w:t>
      </w:r>
      <w:r w:rsidR="00C33E95" w:rsidRPr="00C33E95">
        <w:rPr>
          <w:rFonts w:ascii="Arial" w:hAnsi="Arial" w:cs="Arial"/>
          <w:color w:val="000000" w:themeColor="text1"/>
          <w:sz w:val="20"/>
          <w:szCs w:val="20"/>
          <w:shd w:val="clear" w:color="auto" w:fill="FFFFFF"/>
          <w:vertAlign w:val="superscript"/>
        </w:rPr>
        <w:t>15</w:t>
      </w:r>
      <w:r w:rsidR="00C33E95">
        <w:rPr>
          <w:rFonts w:ascii="Arial" w:hAnsi="Arial" w:cs="Arial"/>
          <w:color w:val="000000" w:themeColor="text1"/>
          <w:sz w:val="20"/>
          <w:szCs w:val="20"/>
          <w:shd w:val="clear" w:color="auto" w:fill="FFFFFF"/>
        </w:rPr>
        <w:t xml:space="preserve"> </w:t>
      </w:r>
      <w:r w:rsidR="00815929">
        <w:rPr>
          <w:rFonts w:ascii="Arial" w:hAnsi="Arial" w:cs="Arial"/>
          <w:color w:val="000000" w:themeColor="text1"/>
          <w:sz w:val="20"/>
          <w:szCs w:val="20"/>
          <w:shd w:val="clear" w:color="auto" w:fill="FFFFFF"/>
        </w:rPr>
        <w:t xml:space="preserve">state that bioturbation of soil </w:t>
      </w:r>
      <w:r w:rsidR="00815929" w:rsidRPr="00F522EB">
        <w:rPr>
          <w:rFonts w:ascii="Arial" w:hAnsi="Arial" w:cs="Arial"/>
          <w:color w:val="000000" w:themeColor="text1"/>
          <w:sz w:val="20"/>
          <w:szCs w:val="20"/>
          <w:shd w:val="clear" w:color="auto" w:fill="FFFFFF"/>
        </w:rPr>
        <w:t>with up to 40</w:t>
      </w:r>
      <w:r w:rsidR="0045652C" w:rsidRPr="00F522EB">
        <w:rPr>
          <w:rFonts w:ascii="Arial" w:hAnsi="Arial" w:cs="Arial"/>
          <w:color w:val="000000" w:themeColor="text1"/>
          <w:sz w:val="20"/>
          <w:szCs w:val="20"/>
          <w:shd w:val="clear" w:color="auto" w:fill="FFFFFF"/>
        </w:rPr>
        <w:t xml:space="preserve"> </w:t>
      </w:r>
      <w:r w:rsidR="00815929" w:rsidRPr="00F522EB">
        <w:rPr>
          <w:rFonts w:ascii="Arial" w:hAnsi="Arial" w:cs="Arial"/>
          <w:color w:val="000000" w:themeColor="text1"/>
          <w:sz w:val="20"/>
          <w:szCs w:val="20"/>
          <w:shd w:val="clear" w:color="auto" w:fill="FFFFFF"/>
        </w:rPr>
        <w:t>% deliberate surface coverage of plastic bags results in plastic contents of 0.2 -1.2 % in the soil.</w:t>
      </w:r>
      <w:r w:rsidR="00FA6F18" w:rsidRPr="00F522EB">
        <w:rPr>
          <w:rFonts w:ascii="Arial" w:hAnsi="Arial" w:cs="Arial"/>
          <w:color w:val="000000" w:themeColor="text1"/>
          <w:sz w:val="20"/>
          <w:szCs w:val="20"/>
          <w:shd w:val="clear" w:color="auto" w:fill="FFFFFF"/>
        </w:rPr>
        <w:t xml:space="preserve"> </w:t>
      </w:r>
      <w:r w:rsidR="00B67F68" w:rsidRPr="00E859A3">
        <w:rPr>
          <w:rFonts w:ascii="Arial" w:hAnsi="Arial" w:cs="Arial"/>
          <w:color w:val="000000" w:themeColor="text1"/>
          <w:sz w:val="20"/>
          <w:szCs w:val="20"/>
        </w:rPr>
        <w:t>Conventional high-density polyethylene (HDPE) bags are the lightweight single-use carrier bags used in almost all UK supermarkets; in 2014 it was estimated that 7.6 billion single-use plastic bags were given to customers by major supermarkets in England.</w:t>
      </w:r>
      <w:r w:rsidR="00B67F68" w:rsidRPr="00E859A3">
        <w:rPr>
          <w:rFonts w:ascii="Arial" w:hAnsi="Arial" w:cs="Arial"/>
          <w:color w:val="000000" w:themeColor="text1"/>
          <w:sz w:val="20"/>
          <w:szCs w:val="20"/>
          <w:vertAlign w:val="superscript"/>
        </w:rPr>
        <w:t>16</w:t>
      </w:r>
      <w:r w:rsidR="00B67F68" w:rsidRPr="00E859A3">
        <w:rPr>
          <w:rFonts w:ascii="Arial" w:hAnsi="Arial" w:cs="Arial"/>
          <w:color w:val="000000" w:themeColor="text1"/>
          <w:sz w:val="20"/>
          <w:szCs w:val="20"/>
        </w:rPr>
        <w:t xml:space="preserve"> Most single-use bags ultimately end up in landfill, but they are also common items of litter in urban and rural environments, especially along roadsides, where they can come into contact with other common roadside contaminants such as metals.</w:t>
      </w:r>
      <w:r w:rsidR="00B67F68" w:rsidRPr="00E859A3">
        <w:rPr>
          <w:rFonts w:ascii="Arial" w:hAnsi="Arial" w:cs="Arial"/>
          <w:color w:val="000000" w:themeColor="text1"/>
          <w:sz w:val="20"/>
          <w:szCs w:val="20"/>
          <w:vertAlign w:val="superscript"/>
        </w:rPr>
        <w:t>17, 18</w:t>
      </w:r>
    </w:p>
    <w:p w:rsidR="00815929" w:rsidRDefault="00427308" w:rsidP="00D3466A">
      <w:pPr>
        <w:spacing w:line="480" w:lineRule="auto"/>
        <w:rPr>
          <w:rFonts w:ascii="Arial" w:hAnsi="Arial" w:cs="Arial"/>
          <w:sz w:val="20"/>
          <w:szCs w:val="20"/>
        </w:rPr>
      </w:pPr>
      <w:r w:rsidRPr="00E859A3">
        <w:rPr>
          <w:rFonts w:ascii="Arial" w:hAnsi="Arial" w:cs="Arial"/>
          <w:color w:val="000000" w:themeColor="text1"/>
          <w:sz w:val="20"/>
          <w:szCs w:val="20"/>
        </w:rPr>
        <w:t xml:space="preserve">Once in the environment, UV radiation and high temperatures </w:t>
      </w:r>
      <w:r>
        <w:rPr>
          <w:rFonts w:ascii="Arial" w:hAnsi="Arial" w:cs="Arial"/>
          <w:sz w:val="20"/>
          <w:szCs w:val="20"/>
        </w:rPr>
        <w:t xml:space="preserve">can </w:t>
      </w:r>
      <w:r w:rsidRPr="0062723D">
        <w:rPr>
          <w:rFonts w:ascii="Arial" w:hAnsi="Arial" w:cs="Arial"/>
          <w:sz w:val="20"/>
          <w:szCs w:val="20"/>
        </w:rPr>
        <w:t xml:space="preserve">lead to fragmentation </w:t>
      </w:r>
      <w:r>
        <w:rPr>
          <w:rFonts w:ascii="Arial" w:hAnsi="Arial" w:cs="Arial"/>
          <w:sz w:val="20"/>
          <w:szCs w:val="20"/>
        </w:rPr>
        <w:t xml:space="preserve">of plastic debris </w:t>
      </w:r>
      <w:r w:rsidRPr="0062723D">
        <w:rPr>
          <w:rFonts w:ascii="Arial" w:hAnsi="Arial" w:cs="Arial"/>
          <w:sz w:val="20"/>
          <w:szCs w:val="20"/>
        </w:rPr>
        <w:t>and the formation of microscopic particles (microplastics [MPs]; ≤5 mm plastic particles</w:t>
      </w:r>
      <w:r w:rsidR="00FC29E0">
        <w:rPr>
          <w:rFonts w:ascii="Arial" w:hAnsi="Arial" w:cs="Arial"/>
          <w:sz w:val="20"/>
          <w:szCs w:val="20"/>
        </w:rPr>
        <w:t>)</w:t>
      </w:r>
      <w:r w:rsidR="00C33E95" w:rsidRPr="00C33E95">
        <w:rPr>
          <w:rFonts w:ascii="Arial" w:hAnsi="Arial" w:cs="Arial"/>
          <w:sz w:val="20"/>
          <w:szCs w:val="20"/>
          <w:vertAlign w:val="superscript"/>
        </w:rPr>
        <w:t>1</w:t>
      </w:r>
      <w:r w:rsidR="005438BC">
        <w:rPr>
          <w:rFonts w:ascii="Arial" w:hAnsi="Arial" w:cs="Arial"/>
          <w:sz w:val="20"/>
          <w:szCs w:val="20"/>
          <w:vertAlign w:val="superscript"/>
        </w:rPr>
        <w:t>9</w:t>
      </w:r>
      <w:r w:rsidR="00462173">
        <w:rPr>
          <w:rFonts w:ascii="Arial" w:hAnsi="Arial" w:cs="Arial"/>
          <w:sz w:val="20"/>
          <w:szCs w:val="20"/>
        </w:rPr>
        <w:t xml:space="preserve"> </w:t>
      </w:r>
      <w:r w:rsidR="00FC29E0">
        <w:rPr>
          <w:rFonts w:ascii="Arial" w:hAnsi="Arial" w:cs="Arial"/>
          <w:sz w:val="20"/>
          <w:szCs w:val="20"/>
        </w:rPr>
        <w:t xml:space="preserve">which, </w:t>
      </w:r>
      <w:r>
        <w:rPr>
          <w:rFonts w:ascii="Arial" w:hAnsi="Arial" w:cs="Arial"/>
          <w:sz w:val="20"/>
          <w:szCs w:val="20"/>
        </w:rPr>
        <w:t xml:space="preserve">due to their small size, </w:t>
      </w:r>
      <w:r w:rsidR="00044356">
        <w:rPr>
          <w:rFonts w:ascii="Arial" w:hAnsi="Arial" w:cs="Arial"/>
          <w:sz w:val="20"/>
          <w:szCs w:val="20"/>
        </w:rPr>
        <w:t xml:space="preserve">can be </w:t>
      </w:r>
      <w:r>
        <w:rPr>
          <w:rFonts w:ascii="Arial" w:hAnsi="Arial" w:cs="Arial"/>
          <w:sz w:val="20"/>
          <w:szCs w:val="20"/>
        </w:rPr>
        <w:t xml:space="preserve">ingested by a range of aquatic </w:t>
      </w:r>
      <w:r w:rsidR="005438BC">
        <w:rPr>
          <w:rFonts w:ascii="Arial" w:hAnsi="Arial" w:cs="Arial"/>
          <w:sz w:val="20"/>
          <w:szCs w:val="20"/>
        </w:rPr>
        <w:t>invertebrates</w:t>
      </w:r>
      <w:r w:rsidR="005438BC">
        <w:rPr>
          <w:rFonts w:ascii="Arial" w:hAnsi="Arial" w:cs="Arial"/>
          <w:sz w:val="20"/>
          <w:szCs w:val="20"/>
          <w:vertAlign w:val="superscript"/>
        </w:rPr>
        <w:t>20</w:t>
      </w:r>
      <w:r w:rsidR="00C33E95" w:rsidRPr="00C33E95">
        <w:rPr>
          <w:rFonts w:ascii="Arial" w:hAnsi="Arial" w:cs="Arial"/>
          <w:sz w:val="20"/>
          <w:szCs w:val="20"/>
          <w:vertAlign w:val="superscript"/>
        </w:rPr>
        <w:t>-2</w:t>
      </w:r>
      <w:r w:rsidR="005438BC">
        <w:rPr>
          <w:rFonts w:ascii="Arial" w:hAnsi="Arial" w:cs="Arial"/>
          <w:sz w:val="20"/>
          <w:szCs w:val="20"/>
          <w:vertAlign w:val="superscript"/>
        </w:rPr>
        <w:t>8</w:t>
      </w:r>
      <w:r w:rsidR="00C33E95" w:rsidRPr="00C33E95">
        <w:rPr>
          <w:rFonts w:ascii="Arial" w:hAnsi="Arial" w:cs="Arial"/>
          <w:sz w:val="20"/>
          <w:szCs w:val="20"/>
        </w:rPr>
        <w:t xml:space="preserve"> </w:t>
      </w:r>
      <w:r w:rsidRPr="00362EB0">
        <w:rPr>
          <w:rFonts w:ascii="Arial" w:hAnsi="Arial" w:cs="Arial"/>
          <w:sz w:val="20"/>
          <w:szCs w:val="20"/>
        </w:rPr>
        <w:t xml:space="preserve">and </w:t>
      </w:r>
      <w:r>
        <w:rPr>
          <w:rFonts w:ascii="Arial" w:hAnsi="Arial" w:cs="Arial"/>
          <w:sz w:val="20"/>
          <w:szCs w:val="20"/>
        </w:rPr>
        <w:t>vertebrates</w:t>
      </w:r>
      <w:r w:rsidR="00462173">
        <w:rPr>
          <w:rFonts w:ascii="Arial" w:hAnsi="Arial" w:cs="Arial"/>
          <w:sz w:val="20"/>
          <w:szCs w:val="20"/>
        </w:rPr>
        <w:t>.</w:t>
      </w:r>
      <w:r w:rsidR="005438BC" w:rsidRPr="00C33E95">
        <w:rPr>
          <w:rFonts w:ascii="Arial" w:hAnsi="Arial" w:cs="Arial"/>
          <w:sz w:val="20"/>
          <w:szCs w:val="20"/>
          <w:vertAlign w:val="superscript"/>
        </w:rPr>
        <w:t>2</w:t>
      </w:r>
      <w:r w:rsidR="005438BC">
        <w:rPr>
          <w:rFonts w:ascii="Arial" w:hAnsi="Arial" w:cs="Arial"/>
          <w:sz w:val="20"/>
          <w:szCs w:val="20"/>
          <w:vertAlign w:val="superscript"/>
        </w:rPr>
        <w:t>9</w:t>
      </w:r>
      <w:r w:rsidR="00C33E95" w:rsidRPr="00C33E95">
        <w:rPr>
          <w:rFonts w:ascii="Arial" w:hAnsi="Arial" w:cs="Arial"/>
          <w:sz w:val="20"/>
          <w:szCs w:val="20"/>
          <w:vertAlign w:val="superscript"/>
        </w:rPr>
        <w:t>-3</w:t>
      </w:r>
      <w:r w:rsidR="005438BC">
        <w:rPr>
          <w:rFonts w:ascii="Arial" w:hAnsi="Arial" w:cs="Arial"/>
          <w:sz w:val="20"/>
          <w:szCs w:val="20"/>
          <w:vertAlign w:val="superscript"/>
        </w:rPr>
        <w:t>6</w:t>
      </w:r>
      <w:r>
        <w:rPr>
          <w:rFonts w:ascii="Arial" w:hAnsi="Arial" w:cs="Arial"/>
          <w:sz w:val="20"/>
          <w:szCs w:val="20"/>
        </w:rPr>
        <w:t xml:space="preserve"> </w:t>
      </w:r>
      <w:r w:rsidR="00FC29E0">
        <w:rPr>
          <w:rFonts w:ascii="Arial" w:hAnsi="Arial" w:cs="Arial"/>
          <w:sz w:val="20"/>
          <w:szCs w:val="20"/>
        </w:rPr>
        <w:t xml:space="preserve">Laboratory exposures, using aquatic invertebrates and fish suggest that this ingestion can </w:t>
      </w:r>
      <w:r w:rsidR="00044356">
        <w:rPr>
          <w:rFonts w:ascii="Arial" w:hAnsi="Arial" w:cs="Arial"/>
          <w:sz w:val="20"/>
          <w:szCs w:val="20"/>
        </w:rPr>
        <w:t xml:space="preserve">lead to </w:t>
      </w:r>
      <w:r w:rsidRPr="00362EB0">
        <w:rPr>
          <w:rFonts w:ascii="Arial" w:hAnsi="Arial" w:cs="Arial"/>
          <w:sz w:val="20"/>
          <w:szCs w:val="20"/>
        </w:rPr>
        <w:t>block</w:t>
      </w:r>
      <w:r>
        <w:rPr>
          <w:rFonts w:ascii="Arial" w:hAnsi="Arial" w:cs="Arial"/>
          <w:sz w:val="20"/>
          <w:szCs w:val="20"/>
        </w:rPr>
        <w:t>ages in the digestive tract</w:t>
      </w:r>
      <w:r w:rsidRPr="00362EB0">
        <w:rPr>
          <w:rFonts w:ascii="Arial" w:hAnsi="Arial" w:cs="Arial"/>
          <w:sz w:val="20"/>
          <w:szCs w:val="20"/>
        </w:rPr>
        <w:t>, inflammatory responses and reduced feeding due to plastic particles replacing digestible food</w:t>
      </w:r>
      <w:r w:rsidR="00F754C0">
        <w:rPr>
          <w:rFonts w:ascii="Arial" w:hAnsi="Arial" w:cs="Arial"/>
          <w:sz w:val="20"/>
          <w:szCs w:val="20"/>
        </w:rPr>
        <w:t>.</w:t>
      </w:r>
      <w:r w:rsidR="005438BC" w:rsidRPr="00F754C0">
        <w:rPr>
          <w:rFonts w:ascii="Arial" w:hAnsi="Arial" w:cs="Arial"/>
          <w:sz w:val="20"/>
          <w:szCs w:val="20"/>
          <w:vertAlign w:val="superscript"/>
        </w:rPr>
        <w:t>2</w:t>
      </w:r>
      <w:r w:rsidR="005438BC">
        <w:rPr>
          <w:rFonts w:ascii="Arial" w:hAnsi="Arial" w:cs="Arial"/>
          <w:sz w:val="20"/>
          <w:szCs w:val="20"/>
          <w:vertAlign w:val="superscript"/>
        </w:rPr>
        <w:t>6</w:t>
      </w:r>
      <w:r w:rsidR="00F754C0" w:rsidRPr="00F754C0">
        <w:rPr>
          <w:rFonts w:ascii="Arial" w:hAnsi="Arial" w:cs="Arial"/>
          <w:sz w:val="20"/>
          <w:szCs w:val="20"/>
          <w:vertAlign w:val="superscript"/>
        </w:rPr>
        <w:t>, 3</w:t>
      </w:r>
      <w:r w:rsidR="005438BC">
        <w:rPr>
          <w:rFonts w:ascii="Arial" w:hAnsi="Arial" w:cs="Arial"/>
          <w:sz w:val="20"/>
          <w:szCs w:val="20"/>
          <w:vertAlign w:val="superscript"/>
        </w:rPr>
        <w:t>4</w:t>
      </w:r>
      <w:r w:rsidR="00F754C0" w:rsidRPr="00F754C0">
        <w:rPr>
          <w:rFonts w:ascii="Arial" w:hAnsi="Arial" w:cs="Arial"/>
          <w:sz w:val="20"/>
          <w:szCs w:val="20"/>
          <w:vertAlign w:val="superscript"/>
        </w:rPr>
        <w:t>, 3</w:t>
      </w:r>
      <w:r w:rsidR="005438BC">
        <w:rPr>
          <w:rFonts w:ascii="Arial" w:hAnsi="Arial" w:cs="Arial"/>
          <w:sz w:val="20"/>
          <w:szCs w:val="20"/>
          <w:vertAlign w:val="superscript"/>
        </w:rPr>
        <w:t>7</w:t>
      </w:r>
      <w:r w:rsidR="00F754C0" w:rsidRPr="00F754C0">
        <w:rPr>
          <w:rFonts w:ascii="Arial" w:hAnsi="Arial" w:cs="Arial"/>
          <w:sz w:val="20"/>
          <w:szCs w:val="20"/>
          <w:vertAlign w:val="superscript"/>
        </w:rPr>
        <w:t>-</w:t>
      </w:r>
      <w:r w:rsidR="005438BC">
        <w:rPr>
          <w:rFonts w:ascii="Arial" w:hAnsi="Arial" w:cs="Arial"/>
          <w:sz w:val="20"/>
          <w:szCs w:val="20"/>
          <w:vertAlign w:val="superscript"/>
        </w:rPr>
        <w:t>40</w:t>
      </w:r>
      <w:r w:rsidR="00F754C0">
        <w:rPr>
          <w:rFonts w:ascii="Arial" w:hAnsi="Arial" w:cs="Arial"/>
          <w:sz w:val="20"/>
          <w:szCs w:val="20"/>
        </w:rPr>
        <w:t xml:space="preserve"> </w:t>
      </w:r>
      <w:r w:rsidR="00FC29E0">
        <w:rPr>
          <w:rFonts w:ascii="Arial" w:hAnsi="Arial" w:cs="Arial"/>
          <w:sz w:val="20"/>
          <w:szCs w:val="20"/>
        </w:rPr>
        <w:t>Comparable s</w:t>
      </w:r>
      <w:r w:rsidRPr="00F05B35">
        <w:rPr>
          <w:rFonts w:ascii="Arial" w:hAnsi="Arial" w:cs="Arial"/>
          <w:color w:val="000000" w:themeColor="text1"/>
          <w:sz w:val="20"/>
          <w:szCs w:val="20"/>
          <w:shd w:val="clear" w:color="auto" w:fill="FFFFFF"/>
        </w:rPr>
        <w:t>tudies on the impacts of microplastics on soil organisms are</w:t>
      </w:r>
      <w:r w:rsidRPr="00F05B35">
        <w:rPr>
          <w:rFonts w:ascii="Arial" w:hAnsi="Arial" w:cs="Arial"/>
          <w:sz w:val="20"/>
          <w:szCs w:val="20"/>
        </w:rPr>
        <w:t xml:space="preserve"> remarka</w:t>
      </w:r>
      <w:r w:rsidR="00F754C0">
        <w:rPr>
          <w:rFonts w:ascii="Arial" w:hAnsi="Arial" w:cs="Arial"/>
          <w:sz w:val="20"/>
          <w:szCs w:val="20"/>
        </w:rPr>
        <w:t xml:space="preserve">bly scarce, </w:t>
      </w:r>
      <w:r w:rsidR="005438BC">
        <w:rPr>
          <w:rFonts w:ascii="Arial" w:hAnsi="Arial" w:cs="Arial"/>
          <w:sz w:val="20"/>
          <w:szCs w:val="20"/>
          <w:vertAlign w:val="superscript"/>
        </w:rPr>
        <w:t>41</w:t>
      </w:r>
      <w:r w:rsidRPr="00F05B35">
        <w:rPr>
          <w:rFonts w:ascii="Arial" w:hAnsi="Arial" w:cs="Arial"/>
          <w:sz w:val="20"/>
          <w:szCs w:val="20"/>
        </w:rPr>
        <w:t xml:space="preserve"> however, investigations by Huerta Lwanga et al</w:t>
      </w:r>
      <w:r w:rsidR="00F754C0">
        <w:rPr>
          <w:rFonts w:ascii="Arial" w:hAnsi="Arial" w:cs="Arial"/>
          <w:sz w:val="20"/>
          <w:szCs w:val="20"/>
        </w:rPr>
        <w:t>.</w:t>
      </w:r>
      <w:r w:rsidRPr="00F05B35">
        <w:rPr>
          <w:rFonts w:ascii="Arial" w:hAnsi="Arial" w:cs="Arial"/>
          <w:sz w:val="20"/>
          <w:szCs w:val="20"/>
        </w:rPr>
        <w:t xml:space="preserve"> </w:t>
      </w:r>
      <w:r w:rsidR="00F754C0" w:rsidRPr="00F754C0">
        <w:rPr>
          <w:rFonts w:ascii="Arial" w:hAnsi="Arial" w:cs="Arial"/>
          <w:sz w:val="20"/>
          <w:szCs w:val="20"/>
          <w:vertAlign w:val="superscript"/>
        </w:rPr>
        <w:t>1</w:t>
      </w:r>
      <w:r w:rsidR="00013412">
        <w:rPr>
          <w:rFonts w:ascii="Arial" w:hAnsi="Arial" w:cs="Arial"/>
          <w:sz w:val="20"/>
          <w:szCs w:val="20"/>
          <w:vertAlign w:val="superscript"/>
        </w:rPr>
        <w:t>5</w:t>
      </w:r>
      <w:r w:rsidR="00F754C0" w:rsidRPr="00F754C0">
        <w:rPr>
          <w:rFonts w:ascii="Arial" w:hAnsi="Arial" w:cs="Arial"/>
          <w:sz w:val="20"/>
          <w:szCs w:val="20"/>
          <w:vertAlign w:val="superscript"/>
        </w:rPr>
        <w:t>,</w:t>
      </w:r>
      <w:r w:rsidR="005438BC">
        <w:rPr>
          <w:rFonts w:ascii="Arial" w:hAnsi="Arial" w:cs="Arial"/>
          <w:sz w:val="20"/>
          <w:szCs w:val="20"/>
          <w:vertAlign w:val="superscript"/>
        </w:rPr>
        <w:t>42</w:t>
      </w:r>
      <w:r w:rsidR="00F754C0" w:rsidRPr="00F754C0">
        <w:rPr>
          <w:rFonts w:ascii="Arial" w:hAnsi="Arial" w:cs="Arial"/>
          <w:sz w:val="20"/>
          <w:szCs w:val="20"/>
        </w:rPr>
        <w:t xml:space="preserve"> </w:t>
      </w:r>
      <w:r w:rsidR="00AA2820">
        <w:rPr>
          <w:rFonts w:ascii="Arial" w:hAnsi="Arial" w:cs="Arial"/>
          <w:sz w:val="20"/>
          <w:szCs w:val="20"/>
        </w:rPr>
        <w:t xml:space="preserve">detected a significant decrease in weight and an increase in mortality for </w:t>
      </w:r>
      <w:r w:rsidR="00AA2820">
        <w:rPr>
          <w:rFonts w:ascii="Arial" w:hAnsi="Arial" w:cs="Arial"/>
          <w:i/>
          <w:sz w:val="20"/>
          <w:szCs w:val="20"/>
        </w:rPr>
        <w:t xml:space="preserve">L. terrestris </w:t>
      </w:r>
      <w:r w:rsidR="00AA2820">
        <w:rPr>
          <w:rFonts w:ascii="Arial" w:hAnsi="Arial" w:cs="Arial"/>
          <w:sz w:val="20"/>
          <w:szCs w:val="20"/>
        </w:rPr>
        <w:t xml:space="preserve">exposed to </w:t>
      </w:r>
      <w:r w:rsidRPr="00F05B35">
        <w:rPr>
          <w:rFonts w:ascii="Arial" w:hAnsi="Arial" w:cs="Arial"/>
          <w:sz w:val="20"/>
          <w:szCs w:val="20"/>
        </w:rPr>
        <w:t>microplastic</w:t>
      </w:r>
      <w:r w:rsidR="00C72B7C">
        <w:rPr>
          <w:rFonts w:ascii="Arial" w:hAnsi="Arial" w:cs="Arial"/>
          <w:sz w:val="20"/>
          <w:szCs w:val="20"/>
        </w:rPr>
        <w:t xml:space="preserve"> (&lt; 150 </w:t>
      </w:r>
      <w:r w:rsidR="00C72B7C">
        <w:rPr>
          <w:rFonts w:ascii="Arial" w:hAnsi="Arial" w:cs="Arial"/>
          <w:sz w:val="20"/>
          <w:szCs w:val="20"/>
        </w:rPr>
        <w:sym w:font="Symbol" w:char="F06D"/>
      </w:r>
      <w:r w:rsidR="00C72B7C">
        <w:rPr>
          <w:rFonts w:ascii="Arial" w:hAnsi="Arial" w:cs="Arial"/>
          <w:sz w:val="20"/>
          <w:szCs w:val="20"/>
        </w:rPr>
        <w:t>m low density polyethylene)</w:t>
      </w:r>
      <w:r w:rsidR="00AA2820">
        <w:rPr>
          <w:rFonts w:ascii="Arial" w:hAnsi="Arial" w:cs="Arial"/>
          <w:sz w:val="20"/>
          <w:szCs w:val="20"/>
        </w:rPr>
        <w:t xml:space="preserve"> loadings of </w:t>
      </w:r>
      <w:r w:rsidR="00AA2820">
        <w:rPr>
          <w:rFonts w:ascii="Arial" w:hAnsi="Arial" w:cs="Arial"/>
          <w:sz w:val="20"/>
          <w:szCs w:val="20"/>
          <w:u w:val="single"/>
        </w:rPr>
        <w:t>&gt;</w:t>
      </w:r>
      <w:r w:rsidR="00AA2820">
        <w:rPr>
          <w:rFonts w:ascii="Arial" w:hAnsi="Arial" w:cs="Arial"/>
          <w:sz w:val="20"/>
          <w:szCs w:val="20"/>
        </w:rPr>
        <w:t xml:space="preserve"> 28 % by mass</w:t>
      </w:r>
      <w:r w:rsidRPr="00F05B35">
        <w:rPr>
          <w:rFonts w:ascii="Arial" w:hAnsi="Arial" w:cs="Arial"/>
          <w:sz w:val="20"/>
          <w:szCs w:val="20"/>
        </w:rPr>
        <w:t xml:space="preserve"> </w:t>
      </w:r>
      <w:r w:rsidR="00AA2820">
        <w:rPr>
          <w:rFonts w:ascii="Arial" w:hAnsi="Arial" w:cs="Arial"/>
          <w:sz w:val="20"/>
          <w:szCs w:val="20"/>
        </w:rPr>
        <w:t>i</w:t>
      </w:r>
      <w:r w:rsidR="00C72B7C">
        <w:rPr>
          <w:rFonts w:ascii="Arial" w:hAnsi="Arial" w:cs="Arial"/>
          <w:sz w:val="20"/>
          <w:szCs w:val="20"/>
        </w:rPr>
        <w:t>n the litter layer of soils. Huerta Lwanga et al.</w:t>
      </w:r>
      <w:r w:rsidR="005438BC">
        <w:rPr>
          <w:rFonts w:ascii="Arial" w:hAnsi="Arial" w:cs="Arial"/>
          <w:sz w:val="20"/>
          <w:szCs w:val="20"/>
          <w:vertAlign w:val="superscript"/>
        </w:rPr>
        <w:t>42</w:t>
      </w:r>
      <w:r w:rsidR="00C72B7C">
        <w:rPr>
          <w:rFonts w:ascii="Arial" w:hAnsi="Arial" w:cs="Arial"/>
          <w:sz w:val="20"/>
          <w:szCs w:val="20"/>
        </w:rPr>
        <w:t xml:space="preserve"> also observed a decrease in</w:t>
      </w:r>
      <w:r w:rsidR="00546AD1">
        <w:rPr>
          <w:rFonts w:ascii="Arial" w:hAnsi="Arial" w:cs="Arial"/>
          <w:sz w:val="20"/>
          <w:szCs w:val="20"/>
        </w:rPr>
        <w:t xml:space="preserve"> particle size of microplastic</w:t>
      </w:r>
      <w:r w:rsidR="00C72B7C">
        <w:rPr>
          <w:rFonts w:ascii="Arial" w:hAnsi="Arial" w:cs="Arial"/>
          <w:sz w:val="20"/>
          <w:szCs w:val="20"/>
        </w:rPr>
        <w:t xml:space="preserve">s between the </w:t>
      </w:r>
      <w:r w:rsidR="00546AD1">
        <w:rPr>
          <w:rFonts w:ascii="Arial" w:hAnsi="Arial" w:cs="Arial"/>
          <w:sz w:val="20"/>
          <w:szCs w:val="20"/>
        </w:rPr>
        <w:t>microplastic</w:t>
      </w:r>
      <w:r w:rsidR="00C72B7C">
        <w:rPr>
          <w:rFonts w:ascii="Arial" w:hAnsi="Arial" w:cs="Arial"/>
          <w:sz w:val="20"/>
          <w:szCs w:val="20"/>
        </w:rPr>
        <w:t xml:space="preserve">-loaded litter and earthworm casts </w:t>
      </w:r>
      <w:r w:rsidR="00DC7A00">
        <w:rPr>
          <w:rFonts w:ascii="Arial" w:hAnsi="Arial" w:cs="Arial"/>
          <w:sz w:val="20"/>
          <w:szCs w:val="20"/>
        </w:rPr>
        <w:t xml:space="preserve">which suggests either preferential ingestion of the smaller particles, retention of larger </w:t>
      </w:r>
      <w:r w:rsidR="00C72B7C">
        <w:rPr>
          <w:rFonts w:ascii="Arial" w:hAnsi="Arial" w:cs="Arial"/>
          <w:sz w:val="20"/>
          <w:szCs w:val="20"/>
        </w:rPr>
        <w:t>particles in the earthworm gut</w:t>
      </w:r>
      <w:r w:rsidR="00DC7A00">
        <w:rPr>
          <w:rFonts w:ascii="Arial" w:hAnsi="Arial" w:cs="Arial"/>
          <w:sz w:val="20"/>
          <w:szCs w:val="20"/>
        </w:rPr>
        <w:t xml:space="preserve"> subsequent to ingestion or breakdown of the larger particles into smaller sizes during transit through the earthworm gut</w:t>
      </w:r>
      <w:r w:rsidR="00C72B7C">
        <w:rPr>
          <w:rFonts w:ascii="Arial" w:hAnsi="Arial" w:cs="Arial"/>
          <w:sz w:val="20"/>
          <w:szCs w:val="20"/>
        </w:rPr>
        <w:t xml:space="preserve">. </w:t>
      </w:r>
      <w:r w:rsidRPr="00F05B35">
        <w:rPr>
          <w:rFonts w:ascii="Arial" w:hAnsi="Arial" w:cs="Arial"/>
          <w:sz w:val="20"/>
          <w:szCs w:val="20"/>
        </w:rPr>
        <w:t xml:space="preserve">Given </w:t>
      </w:r>
      <w:r w:rsidRPr="00F05B35">
        <w:rPr>
          <w:rFonts w:ascii="Arial" w:hAnsi="Arial" w:cs="Arial"/>
          <w:sz w:val="20"/>
          <w:szCs w:val="20"/>
        </w:rPr>
        <w:lastRenderedPageBreak/>
        <w:t xml:space="preserve">the essential role earthworms play in soil </w:t>
      </w:r>
      <w:r w:rsidR="00F754C0">
        <w:rPr>
          <w:rFonts w:ascii="Arial" w:hAnsi="Arial" w:cs="Arial"/>
          <w:sz w:val="20"/>
          <w:szCs w:val="20"/>
        </w:rPr>
        <w:t>process</w:t>
      </w:r>
      <w:r w:rsidR="00546AD1">
        <w:rPr>
          <w:rFonts w:ascii="Arial" w:hAnsi="Arial" w:cs="Arial"/>
          <w:sz w:val="20"/>
          <w:szCs w:val="20"/>
        </w:rPr>
        <w:t>es</w:t>
      </w:r>
      <w:r w:rsidR="00312A66">
        <w:rPr>
          <w:rFonts w:ascii="Arial" w:hAnsi="Arial" w:cs="Arial"/>
          <w:sz w:val="20"/>
          <w:szCs w:val="20"/>
          <w:vertAlign w:val="superscript"/>
        </w:rPr>
        <w:t>4</w:t>
      </w:r>
      <w:r w:rsidR="005438BC">
        <w:rPr>
          <w:rFonts w:ascii="Arial" w:hAnsi="Arial" w:cs="Arial"/>
          <w:sz w:val="20"/>
          <w:szCs w:val="20"/>
          <w:vertAlign w:val="superscript"/>
        </w:rPr>
        <w:t>3</w:t>
      </w:r>
      <w:r w:rsidRPr="00F05B35">
        <w:rPr>
          <w:rFonts w:ascii="Arial" w:hAnsi="Arial" w:cs="Arial"/>
          <w:sz w:val="20"/>
          <w:szCs w:val="20"/>
        </w:rPr>
        <w:t xml:space="preserve"> further studies on the impacts of microplastics on soil fauna are warranted.</w:t>
      </w:r>
    </w:p>
    <w:p w:rsidR="00427308" w:rsidRDefault="00427308" w:rsidP="00427308">
      <w:pPr>
        <w:spacing w:line="480" w:lineRule="auto"/>
        <w:rPr>
          <w:rFonts w:ascii="Arial" w:hAnsi="Arial" w:cs="Arial"/>
          <w:sz w:val="20"/>
          <w:szCs w:val="20"/>
        </w:rPr>
      </w:pPr>
      <w:r w:rsidRPr="00ED6D5D">
        <w:rPr>
          <w:rFonts w:ascii="Arial" w:hAnsi="Arial" w:cs="Arial"/>
          <w:sz w:val="20"/>
          <w:szCs w:val="20"/>
        </w:rPr>
        <w:t xml:space="preserve">In addition to the direct effects of </w:t>
      </w:r>
      <w:r w:rsidR="00546AD1">
        <w:rPr>
          <w:rFonts w:ascii="Arial" w:hAnsi="Arial" w:cs="Arial"/>
          <w:sz w:val="20"/>
          <w:szCs w:val="20"/>
        </w:rPr>
        <w:t>micro</w:t>
      </w:r>
      <w:r w:rsidRPr="00ED6D5D">
        <w:rPr>
          <w:rFonts w:ascii="Arial" w:hAnsi="Arial" w:cs="Arial"/>
          <w:sz w:val="20"/>
          <w:szCs w:val="20"/>
        </w:rPr>
        <w:t>plastics</w:t>
      </w:r>
      <w:r>
        <w:rPr>
          <w:rFonts w:ascii="Arial" w:hAnsi="Arial" w:cs="Arial"/>
          <w:sz w:val="20"/>
          <w:szCs w:val="20"/>
        </w:rPr>
        <w:t xml:space="preserve"> on organisms,</w:t>
      </w:r>
      <w:r w:rsidRPr="00ED6D5D">
        <w:rPr>
          <w:rFonts w:ascii="Arial" w:hAnsi="Arial" w:cs="Arial"/>
          <w:sz w:val="20"/>
          <w:szCs w:val="20"/>
        </w:rPr>
        <w:t xml:space="preserve"> there is </w:t>
      </w:r>
      <w:r>
        <w:rPr>
          <w:rFonts w:ascii="Arial" w:hAnsi="Arial" w:cs="Arial"/>
          <w:sz w:val="20"/>
          <w:szCs w:val="20"/>
        </w:rPr>
        <w:t>evidence</w:t>
      </w:r>
      <w:r w:rsidRPr="00ED6D5D">
        <w:rPr>
          <w:rFonts w:ascii="Arial" w:hAnsi="Arial" w:cs="Arial"/>
          <w:sz w:val="20"/>
          <w:szCs w:val="20"/>
        </w:rPr>
        <w:t xml:space="preserve"> that </w:t>
      </w:r>
      <w:r w:rsidR="00546AD1">
        <w:rPr>
          <w:rFonts w:ascii="Arial" w:hAnsi="Arial" w:cs="Arial"/>
          <w:sz w:val="20"/>
          <w:szCs w:val="20"/>
        </w:rPr>
        <w:t>micro</w:t>
      </w:r>
      <w:r w:rsidRPr="00ED6D5D">
        <w:rPr>
          <w:rFonts w:ascii="Arial" w:hAnsi="Arial" w:cs="Arial"/>
          <w:sz w:val="20"/>
          <w:szCs w:val="20"/>
        </w:rPr>
        <w:t xml:space="preserve">plastics </w:t>
      </w:r>
      <w:r>
        <w:rPr>
          <w:rFonts w:ascii="Arial" w:hAnsi="Arial" w:cs="Arial"/>
          <w:sz w:val="20"/>
          <w:szCs w:val="20"/>
        </w:rPr>
        <w:t>can</w:t>
      </w:r>
      <w:r w:rsidRPr="00ED6D5D">
        <w:rPr>
          <w:rFonts w:ascii="Arial" w:hAnsi="Arial" w:cs="Arial"/>
          <w:sz w:val="20"/>
          <w:szCs w:val="20"/>
        </w:rPr>
        <w:t xml:space="preserve"> act as vectors </w:t>
      </w:r>
      <w:r>
        <w:rPr>
          <w:rFonts w:ascii="Arial" w:hAnsi="Arial" w:cs="Arial"/>
          <w:sz w:val="20"/>
          <w:szCs w:val="20"/>
        </w:rPr>
        <w:t>to transport</w:t>
      </w:r>
      <w:r w:rsidRPr="00ED6D5D">
        <w:rPr>
          <w:rFonts w:ascii="Arial" w:hAnsi="Arial" w:cs="Arial"/>
          <w:sz w:val="20"/>
          <w:szCs w:val="20"/>
        </w:rPr>
        <w:t xml:space="preserve"> other pollutants </w:t>
      </w:r>
      <w:r>
        <w:rPr>
          <w:rFonts w:ascii="Arial" w:hAnsi="Arial" w:cs="Arial"/>
          <w:sz w:val="20"/>
          <w:szCs w:val="20"/>
        </w:rPr>
        <w:t>into organisms.</w:t>
      </w:r>
      <w:r w:rsidR="008A4DA7" w:rsidRPr="00E859A3">
        <w:rPr>
          <w:rFonts w:ascii="Arial" w:hAnsi="Arial" w:cs="Arial"/>
          <w:sz w:val="20"/>
          <w:szCs w:val="20"/>
          <w:vertAlign w:val="superscript"/>
        </w:rPr>
        <w:t>4</w:t>
      </w:r>
      <w:r w:rsidR="005438BC">
        <w:rPr>
          <w:rFonts w:ascii="Arial" w:hAnsi="Arial" w:cs="Arial"/>
          <w:sz w:val="20"/>
          <w:szCs w:val="20"/>
          <w:vertAlign w:val="superscript"/>
        </w:rPr>
        <w:t>4</w:t>
      </w:r>
      <w:r w:rsidR="008A4DA7">
        <w:rPr>
          <w:rFonts w:ascii="Arial" w:hAnsi="Arial" w:cs="Arial"/>
          <w:sz w:val="20"/>
          <w:szCs w:val="20"/>
          <w:vertAlign w:val="superscript"/>
        </w:rPr>
        <w:t>-4</w:t>
      </w:r>
      <w:r w:rsidR="005438BC">
        <w:rPr>
          <w:rFonts w:ascii="Arial" w:hAnsi="Arial" w:cs="Arial"/>
          <w:sz w:val="20"/>
          <w:szCs w:val="20"/>
          <w:vertAlign w:val="superscript"/>
        </w:rPr>
        <w:t>7</w:t>
      </w:r>
      <w:r w:rsidR="008A4DA7">
        <w:rPr>
          <w:rFonts w:ascii="Arial" w:hAnsi="Arial" w:cs="Arial"/>
          <w:sz w:val="20"/>
          <w:szCs w:val="20"/>
        </w:rPr>
        <w:t xml:space="preserve"> </w:t>
      </w:r>
      <w:r>
        <w:rPr>
          <w:rFonts w:ascii="Arial" w:hAnsi="Arial" w:cs="Arial"/>
          <w:sz w:val="20"/>
          <w:szCs w:val="20"/>
        </w:rPr>
        <w:t xml:space="preserve">These pollutants can </w:t>
      </w:r>
      <w:r w:rsidRPr="00ED6D5D">
        <w:rPr>
          <w:rFonts w:ascii="Arial" w:hAnsi="Arial" w:cs="Arial"/>
          <w:sz w:val="20"/>
          <w:szCs w:val="20"/>
        </w:rPr>
        <w:t xml:space="preserve">adsorb to the </w:t>
      </w:r>
      <w:r w:rsidR="00546AD1">
        <w:rPr>
          <w:rFonts w:ascii="Arial" w:hAnsi="Arial" w:cs="Arial"/>
          <w:sz w:val="20"/>
          <w:szCs w:val="20"/>
        </w:rPr>
        <w:t>micro</w:t>
      </w:r>
      <w:r w:rsidRPr="00ED6D5D">
        <w:rPr>
          <w:rFonts w:ascii="Arial" w:hAnsi="Arial" w:cs="Arial"/>
          <w:sz w:val="20"/>
          <w:szCs w:val="20"/>
        </w:rPr>
        <w:t>plastics in the environment and desorb post</w:t>
      </w:r>
      <w:r w:rsidR="00462173">
        <w:rPr>
          <w:rFonts w:ascii="Arial" w:hAnsi="Arial" w:cs="Arial"/>
          <w:sz w:val="20"/>
          <w:szCs w:val="20"/>
        </w:rPr>
        <w:t>-</w:t>
      </w:r>
      <w:r w:rsidRPr="00ED6D5D">
        <w:rPr>
          <w:rFonts w:ascii="Arial" w:hAnsi="Arial" w:cs="Arial"/>
          <w:sz w:val="20"/>
          <w:szCs w:val="20"/>
        </w:rPr>
        <w:t>ingestion</w:t>
      </w:r>
      <w:r>
        <w:rPr>
          <w:rFonts w:ascii="Arial" w:hAnsi="Arial" w:cs="Arial"/>
          <w:sz w:val="20"/>
          <w:szCs w:val="20"/>
        </w:rPr>
        <w:t xml:space="preserve"> with potential for toxicity and / or accumulation in the food chain</w:t>
      </w:r>
      <w:r w:rsidRPr="00ED6D5D">
        <w:rPr>
          <w:rFonts w:ascii="Arial" w:hAnsi="Arial" w:cs="Arial"/>
          <w:sz w:val="20"/>
          <w:szCs w:val="20"/>
        </w:rPr>
        <w:t xml:space="preserve">. The majority of studies consider organic contaminants </w:t>
      </w:r>
      <w:r>
        <w:rPr>
          <w:rFonts w:ascii="Arial" w:hAnsi="Arial" w:cs="Arial"/>
          <w:sz w:val="20"/>
          <w:szCs w:val="20"/>
        </w:rPr>
        <w:t>(see recent review</w:t>
      </w:r>
      <w:r w:rsidR="00312A66">
        <w:rPr>
          <w:rFonts w:ascii="Arial" w:hAnsi="Arial" w:cs="Arial"/>
          <w:sz w:val="20"/>
          <w:szCs w:val="20"/>
          <w:vertAlign w:val="superscript"/>
        </w:rPr>
        <w:t>4</w:t>
      </w:r>
      <w:r w:rsidR="005438BC">
        <w:rPr>
          <w:rFonts w:ascii="Arial" w:hAnsi="Arial" w:cs="Arial"/>
          <w:sz w:val="20"/>
          <w:szCs w:val="20"/>
          <w:vertAlign w:val="superscript"/>
        </w:rPr>
        <w:t>4</w:t>
      </w:r>
      <w:r w:rsidR="00F754C0">
        <w:rPr>
          <w:rFonts w:ascii="Arial" w:hAnsi="Arial" w:cs="Arial"/>
          <w:sz w:val="20"/>
          <w:szCs w:val="20"/>
        </w:rPr>
        <w:t>)</w:t>
      </w:r>
      <w:r>
        <w:rPr>
          <w:rFonts w:ascii="Arial" w:hAnsi="Arial" w:cs="Arial"/>
          <w:sz w:val="20"/>
          <w:szCs w:val="20"/>
        </w:rPr>
        <w:t xml:space="preserve"> </w:t>
      </w:r>
      <w:r w:rsidRPr="00ED6D5D">
        <w:rPr>
          <w:rFonts w:ascii="Arial" w:hAnsi="Arial" w:cs="Arial"/>
          <w:sz w:val="20"/>
          <w:szCs w:val="20"/>
        </w:rPr>
        <w:t xml:space="preserve">but a few consider metals </w:t>
      </w:r>
      <w:r w:rsidR="00312A66">
        <w:rPr>
          <w:rFonts w:ascii="Arial" w:hAnsi="Arial" w:cs="Arial"/>
          <w:sz w:val="20"/>
          <w:szCs w:val="20"/>
          <w:vertAlign w:val="superscript"/>
        </w:rPr>
        <w:t>4</w:t>
      </w:r>
      <w:r w:rsidR="005438BC">
        <w:rPr>
          <w:rFonts w:ascii="Arial" w:hAnsi="Arial" w:cs="Arial"/>
          <w:sz w:val="20"/>
          <w:szCs w:val="20"/>
          <w:vertAlign w:val="superscript"/>
        </w:rPr>
        <w:t>5</w:t>
      </w:r>
      <w:r w:rsidR="00312A66">
        <w:rPr>
          <w:rFonts w:ascii="Arial" w:hAnsi="Arial" w:cs="Arial"/>
          <w:sz w:val="20"/>
          <w:szCs w:val="20"/>
          <w:vertAlign w:val="superscript"/>
        </w:rPr>
        <w:t>-4</w:t>
      </w:r>
      <w:r w:rsidR="005438BC">
        <w:rPr>
          <w:rFonts w:ascii="Arial" w:hAnsi="Arial" w:cs="Arial"/>
          <w:sz w:val="20"/>
          <w:szCs w:val="20"/>
          <w:vertAlign w:val="superscript"/>
        </w:rPr>
        <w:t>7</w:t>
      </w:r>
      <w:r w:rsidR="00F754C0" w:rsidRPr="00F754C0">
        <w:rPr>
          <w:rFonts w:ascii="Arial" w:hAnsi="Arial" w:cs="Arial"/>
          <w:sz w:val="20"/>
          <w:szCs w:val="20"/>
        </w:rPr>
        <w:t xml:space="preserve"> </w:t>
      </w:r>
      <w:r w:rsidRPr="00ED6D5D">
        <w:rPr>
          <w:rFonts w:ascii="Arial" w:hAnsi="Arial" w:cs="Arial"/>
          <w:sz w:val="20"/>
          <w:szCs w:val="20"/>
        </w:rPr>
        <w:t>and metal sorption to plastic has been reported in the literature in the context of sample storage and choice of ve</w:t>
      </w:r>
      <w:r w:rsidR="00F754C0">
        <w:rPr>
          <w:rFonts w:ascii="Arial" w:hAnsi="Arial" w:cs="Arial"/>
          <w:sz w:val="20"/>
          <w:szCs w:val="20"/>
        </w:rPr>
        <w:t>ssels in adsorption experiments</w:t>
      </w:r>
      <w:r w:rsidRPr="00ED6D5D">
        <w:rPr>
          <w:rFonts w:ascii="Arial" w:hAnsi="Arial" w:cs="Arial"/>
          <w:sz w:val="20"/>
          <w:szCs w:val="20"/>
        </w:rPr>
        <w:t>.</w:t>
      </w:r>
      <w:r w:rsidR="00F754C0" w:rsidRPr="00F754C0">
        <w:rPr>
          <w:rFonts w:ascii="Arial" w:hAnsi="Arial" w:cs="Arial"/>
          <w:sz w:val="20"/>
          <w:szCs w:val="20"/>
          <w:vertAlign w:val="superscript"/>
        </w:rPr>
        <w:t>4</w:t>
      </w:r>
      <w:r w:rsidR="005438BC">
        <w:rPr>
          <w:rFonts w:ascii="Arial" w:hAnsi="Arial" w:cs="Arial"/>
          <w:sz w:val="20"/>
          <w:szCs w:val="20"/>
          <w:vertAlign w:val="superscript"/>
        </w:rPr>
        <w:t>8</w:t>
      </w:r>
      <w:r>
        <w:rPr>
          <w:rFonts w:ascii="Arial" w:hAnsi="Arial" w:cs="Arial"/>
          <w:sz w:val="20"/>
          <w:szCs w:val="20"/>
        </w:rPr>
        <w:t xml:space="preserve"> </w:t>
      </w:r>
      <w:r w:rsidR="00044356">
        <w:rPr>
          <w:rFonts w:ascii="Arial" w:hAnsi="Arial" w:cs="Arial"/>
          <w:sz w:val="20"/>
          <w:szCs w:val="20"/>
        </w:rPr>
        <w:t>The</w:t>
      </w:r>
      <w:r>
        <w:rPr>
          <w:rFonts w:ascii="Arial" w:hAnsi="Arial" w:cs="Arial"/>
          <w:sz w:val="20"/>
          <w:szCs w:val="20"/>
        </w:rPr>
        <w:t xml:space="preserve"> impact of metal</w:t>
      </w:r>
      <w:r w:rsidR="00044356">
        <w:rPr>
          <w:rFonts w:ascii="Arial" w:hAnsi="Arial" w:cs="Arial"/>
          <w:sz w:val="20"/>
          <w:szCs w:val="20"/>
        </w:rPr>
        <w:t>-contaminated</w:t>
      </w:r>
      <w:r>
        <w:rPr>
          <w:rFonts w:ascii="Arial" w:hAnsi="Arial" w:cs="Arial"/>
          <w:sz w:val="20"/>
          <w:szCs w:val="20"/>
        </w:rPr>
        <w:t xml:space="preserve"> microplastics on soil organisms has not previously been </w:t>
      </w:r>
      <w:r w:rsidR="00044356">
        <w:rPr>
          <w:rFonts w:ascii="Arial" w:hAnsi="Arial" w:cs="Arial"/>
          <w:sz w:val="20"/>
          <w:szCs w:val="20"/>
        </w:rPr>
        <w:t>investigated</w:t>
      </w:r>
      <w:r w:rsidR="003010D0">
        <w:rPr>
          <w:rFonts w:ascii="Arial" w:hAnsi="Arial" w:cs="Arial"/>
          <w:sz w:val="20"/>
          <w:szCs w:val="20"/>
        </w:rPr>
        <w:t>. H</w:t>
      </w:r>
      <w:r w:rsidR="00044356">
        <w:rPr>
          <w:rFonts w:ascii="Arial" w:hAnsi="Arial" w:cs="Arial"/>
          <w:sz w:val="20"/>
          <w:szCs w:val="20"/>
        </w:rPr>
        <w:t>owever, metals can be prevalent contaminants in urban and a</w:t>
      </w:r>
      <w:r w:rsidR="0045652C">
        <w:rPr>
          <w:rFonts w:ascii="Arial" w:hAnsi="Arial" w:cs="Arial"/>
          <w:sz w:val="20"/>
          <w:szCs w:val="20"/>
        </w:rPr>
        <w:t>g</w:t>
      </w:r>
      <w:r w:rsidR="00044356">
        <w:rPr>
          <w:rFonts w:ascii="Arial" w:hAnsi="Arial" w:cs="Arial"/>
          <w:sz w:val="20"/>
          <w:szCs w:val="20"/>
        </w:rPr>
        <w:t>ricultural soils</w:t>
      </w:r>
      <w:r w:rsidR="00312A66">
        <w:rPr>
          <w:rFonts w:ascii="Arial" w:hAnsi="Arial" w:cs="Arial"/>
          <w:sz w:val="20"/>
          <w:szCs w:val="20"/>
          <w:vertAlign w:val="superscript"/>
        </w:rPr>
        <w:t>4</w:t>
      </w:r>
      <w:r w:rsidR="005438BC">
        <w:rPr>
          <w:rFonts w:ascii="Arial" w:hAnsi="Arial" w:cs="Arial"/>
          <w:sz w:val="20"/>
          <w:szCs w:val="20"/>
          <w:vertAlign w:val="superscript"/>
        </w:rPr>
        <w:t>9</w:t>
      </w:r>
      <w:r w:rsidR="00224707">
        <w:rPr>
          <w:rFonts w:ascii="Arial" w:hAnsi="Arial" w:cs="Arial"/>
          <w:sz w:val="20"/>
          <w:szCs w:val="20"/>
        </w:rPr>
        <w:t xml:space="preserve"> and are likely to </w:t>
      </w:r>
      <w:r w:rsidR="00044356">
        <w:rPr>
          <w:rFonts w:ascii="Arial" w:hAnsi="Arial" w:cs="Arial"/>
          <w:sz w:val="20"/>
          <w:szCs w:val="20"/>
        </w:rPr>
        <w:t>co-occur</w:t>
      </w:r>
      <w:r w:rsidR="00224707">
        <w:rPr>
          <w:rFonts w:ascii="Arial" w:hAnsi="Arial" w:cs="Arial"/>
          <w:sz w:val="20"/>
          <w:szCs w:val="20"/>
        </w:rPr>
        <w:t xml:space="preserve"> with</w:t>
      </w:r>
      <w:r w:rsidR="00044356">
        <w:rPr>
          <w:rFonts w:ascii="Arial" w:hAnsi="Arial" w:cs="Arial"/>
          <w:sz w:val="20"/>
          <w:szCs w:val="20"/>
        </w:rPr>
        <w:t xml:space="preserve"> plastic pollutants</w:t>
      </w:r>
      <w:r w:rsidR="00224707">
        <w:rPr>
          <w:rFonts w:ascii="Arial" w:hAnsi="Arial" w:cs="Arial"/>
          <w:sz w:val="20"/>
          <w:szCs w:val="20"/>
        </w:rPr>
        <w:t xml:space="preserve"> in these environments</w:t>
      </w:r>
      <w:r w:rsidR="00DC7A00">
        <w:rPr>
          <w:rFonts w:ascii="Arial" w:hAnsi="Arial" w:cs="Arial"/>
          <w:sz w:val="20"/>
          <w:szCs w:val="20"/>
        </w:rPr>
        <w:t>. Therefore</w:t>
      </w:r>
      <w:r w:rsidR="00224707">
        <w:rPr>
          <w:rFonts w:ascii="Arial" w:hAnsi="Arial" w:cs="Arial"/>
          <w:sz w:val="20"/>
          <w:szCs w:val="20"/>
        </w:rPr>
        <w:t xml:space="preserve"> it is important to consider the possible interaction between metals and </w:t>
      </w:r>
      <w:r w:rsidR="00546AD1">
        <w:rPr>
          <w:rFonts w:ascii="Arial" w:hAnsi="Arial" w:cs="Arial"/>
          <w:sz w:val="20"/>
          <w:szCs w:val="20"/>
        </w:rPr>
        <w:t>microplastics</w:t>
      </w:r>
      <w:r w:rsidR="00224707">
        <w:rPr>
          <w:rFonts w:ascii="Arial" w:hAnsi="Arial" w:cs="Arial"/>
          <w:sz w:val="20"/>
          <w:szCs w:val="20"/>
        </w:rPr>
        <w:t xml:space="preserve"> when evaluating the risk </w:t>
      </w:r>
      <w:r w:rsidR="00546AD1">
        <w:rPr>
          <w:rFonts w:ascii="Arial" w:hAnsi="Arial" w:cs="Arial"/>
          <w:sz w:val="20"/>
          <w:szCs w:val="20"/>
        </w:rPr>
        <w:t>that both</w:t>
      </w:r>
      <w:r w:rsidR="00224707">
        <w:rPr>
          <w:rFonts w:ascii="Arial" w:hAnsi="Arial" w:cs="Arial"/>
          <w:sz w:val="20"/>
          <w:szCs w:val="20"/>
        </w:rPr>
        <w:t xml:space="preserve"> pos</w:t>
      </w:r>
      <w:r w:rsidR="003010D0">
        <w:rPr>
          <w:rFonts w:ascii="Arial" w:hAnsi="Arial" w:cs="Arial"/>
          <w:sz w:val="20"/>
          <w:szCs w:val="20"/>
        </w:rPr>
        <w:t xml:space="preserve">e to terrestrial </w:t>
      </w:r>
      <w:r w:rsidR="00E16F9D">
        <w:rPr>
          <w:rFonts w:ascii="Arial" w:hAnsi="Arial" w:cs="Arial"/>
          <w:sz w:val="20"/>
          <w:szCs w:val="20"/>
        </w:rPr>
        <w:t>organisms</w:t>
      </w:r>
      <w:r w:rsidR="003010D0">
        <w:rPr>
          <w:rFonts w:ascii="Arial" w:hAnsi="Arial" w:cs="Arial"/>
          <w:sz w:val="20"/>
          <w:szCs w:val="20"/>
        </w:rPr>
        <w:t xml:space="preserve">. </w:t>
      </w:r>
      <w:r w:rsidR="004B626C">
        <w:rPr>
          <w:rFonts w:ascii="Arial" w:hAnsi="Arial" w:cs="Arial"/>
          <w:sz w:val="20"/>
          <w:szCs w:val="20"/>
        </w:rPr>
        <w:t xml:space="preserve">If </w:t>
      </w:r>
      <w:r w:rsidR="00546AD1">
        <w:rPr>
          <w:rFonts w:ascii="Arial" w:hAnsi="Arial" w:cs="Arial"/>
          <w:sz w:val="20"/>
          <w:szCs w:val="20"/>
        </w:rPr>
        <w:t>microplastic</w:t>
      </w:r>
      <w:r w:rsidR="004B626C">
        <w:rPr>
          <w:rFonts w:ascii="Arial" w:hAnsi="Arial" w:cs="Arial"/>
          <w:sz w:val="20"/>
          <w:szCs w:val="20"/>
        </w:rPr>
        <w:t xml:space="preserve">s can act as vectors to increase body burdens of metals then this could act to reduce </w:t>
      </w:r>
      <w:r w:rsidR="00E16F9D">
        <w:rPr>
          <w:rFonts w:ascii="Arial" w:hAnsi="Arial" w:cs="Arial"/>
          <w:sz w:val="20"/>
          <w:szCs w:val="20"/>
        </w:rPr>
        <w:t xml:space="preserve">the </w:t>
      </w:r>
      <w:r w:rsidR="004B626C">
        <w:rPr>
          <w:rFonts w:ascii="Arial" w:hAnsi="Arial" w:cs="Arial"/>
          <w:sz w:val="20"/>
          <w:szCs w:val="20"/>
        </w:rPr>
        <w:t xml:space="preserve">soil concentrations at which metals </w:t>
      </w:r>
      <w:r w:rsidR="00E16F9D">
        <w:rPr>
          <w:rFonts w:ascii="Arial" w:hAnsi="Arial" w:cs="Arial"/>
          <w:sz w:val="20"/>
          <w:szCs w:val="20"/>
        </w:rPr>
        <w:t xml:space="preserve">have </w:t>
      </w:r>
      <w:r w:rsidR="004B626C">
        <w:rPr>
          <w:rFonts w:ascii="Arial" w:hAnsi="Arial" w:cs="Arial"/>
          <w:sz w:val="20"/>
          <w:szCs w:val="20"/>
        </w:rPr>
        <w:t>a negative impact on the soil organism</w:t>
      </w:r>
      <w:r w:rsidR="00E16F9D">
        <w:rPr>
          <w:rFonts w:ascii="Arial" w:hAnsi="Arial" w:cs="Arial"/>
          <w:sz w:val="20"/>
          <w:szCs w:val="20"/>
        </w:rPr>
        <w:t xml:space="preserve"> health</w:t>
      </w:r>
      <w:r w:rsidR="004B626C">
        <w:rPr>
          <w:rFonts w:ascii="Arial" w:hAnsi="Arial" w:cs="Arial"/>
          <w:sz w:val="20"/>
          <w:szCs w:val="20"/>
        </w:rPr>
        <w:t xml:space="preserve">. </w:t>
      </w:r>
      <w:r w:rsidR="00224707">
        <w:rPr>
          <w:rFonts w:ascii="Arial" w:hAnsi="Arial" w:cs="Arial"/>
          <w:sz w:val="20"/>
          <w:szCs w:val="20"/>
        </w:rPr>
        <w:t>Zinc</w:t>
      </w:r>
      <w:r w:rsidR="002F3EA7">
        <w:rPr>
          <w:rFonts w:ascii="Arial" w:hAnsi="Arial" w:cs="Arial"/>
          <w:sz w:val="20"/>
          <w:szCs w:val="20"/>
        </w:rPr>
        <w:t xml:space="preserve"> occurs ubiquitously in soils; typical background concentrations lie in the range 10 – 100 mg kg</w:t>
      </w:r>
      <w:r w:rsidR="002F3EA7" w:rsidRPr="002F3EA7">
        <w:rPr>
          <w:rFonts w:ascii="Arial" w:hAnsi="Arial" w:cs="Arial"/>
          <w:sz w:val="20"/>
          <w:szCs w:val="20"/>
          <w:vertAlign w:val="superscript"/>
        </w:rPr>
        <w:t>-1</w:t>
      </w:r>
      <w:r w:rsidR="002F3EA7">
        <w:rPr>
          <w:rFonts w:ascii="Arial" w:hAnsi="Arial" w:cs="Arial"/>
          <w:sz w:val="20"/>
          <w:szCs w:val="20"/>
        </w:rPr>
        <w:t xml:space="preserve"> and concentrations are elevated by Zn-rich soil parent materials, atmospheric deposition, and applications of fertilisers, pesticides, animal manures and sewage sludge.</w:t>
      </w:r>
      <w:r w:rsidR="00312A66">
        <w:rPr>
          <w:rFonts w:ascii="Arial" w:hAnsi="Arial" w:cs="Arial"/>
          <w:sz w:val="20"/>
          <w:szCs w:val="20"/>
          <w:vertAlign w:val="superscript"/>
        </w:rPr>
        <w:t>4</w:t>
      </w:r>
      <w:r w:rsidR="005438BC">
        <w:rPr>
          <w:rFonts w:ascii="Arial" w:hAnsi="Arial" w:cs="Arial"/>
          <w:sz w:val="20"/>
          <w:szCs w:val="20"/>
          <w:vertAlign w:val="superscript"/>
        </w:rPr>
        <w:t>9</w:t>
      </w:r>
      <w:r w:rsidR="00312A66">
        <w:rPr>
          <w:rFonts w:ascii="Arial" w:hAnsi="Arial" w:cs="Arial"/>
          <w:sz w:val="20"/>
          <w:szCs w:val="20"/>
          <w:vertAlign w:val="superscript"/>
        </w:rPr>
        <w:t xml:space="preserve">, </w:t>
      </w:r>
      <w:r w:rsidR="005438BC">
        <w:rPr>
          <w:rFonts w:ascii="Arial" w:hAnsi="Arial" w:cs="Arial"/>
          <w:sz w:val="20"/>
          <w:szCs w:val="20"/>
          <w:vertAlign w:val="superscript"/>
        </w:rPr>
        <w:t>50</w:t>
      </w:r>
      <w:r w:rsidR="002F3EA7">
        <w:rPr>
          <w:rFonts w:ascii="Arial" w:hAnsi="Arial" w:cs="Arial"/>
          <w:sz w:val="20"/>
          <w:szCs w:val="20"/>
        </w:rPr>
        <w:t xml:space="preserve"> </w:t>
      </w:r>
      <w:r w:rsidR="004B626C">
        <w:rPr>
          <w:rFonts w:ascii="Arial" w:hAnsi="Arial" w:cs="Arial"/>
          <w:sz w:val="20"/>
          <w:szCs w:val="20"/>
        </w:rPr>
        <w:t xml:space="preserve">Zn is an essential element for earthworms but at elevated concentrations </w:t>
      </w:r>
      <w:r w:rsidR="009731DE">
        <w:rPr>
          <w:rFonts w:ascii="Arial" w:hAnsi="Arial" w:cs="Arial"/>
          <w:sz w:val="20"/>
          <w:szCs w:val="20"/>
        </w:rPr>
        <w:t>(</w:t>
      </w:r>
      <w:r w:rsidR="009731DE">
        <w:rPr>
          <w:rFonts w:ascii="Arial" w:hAnsi="Arial" w:cs="Arial"/>
          <w:sz w:val="20"/>
          <w:szCs w:val="20"/>
          <w:u w:val="single"/>
        </w:rPr>
        <w:t>&gt;</w:t>
      </w:r>
      <w:r w:rsidR="009731DE">
        <w:rPr>
          <w:rFonts w:ascii="Arial" w:hAnsi="Arial" w:cs="Arial"/>
          <w:sz w:val="20"/>
          <w:szCs w:val="20"/>
        </w:rPr>
        <w:t xml:space="preserve"> 200 mg kg</w:t>
      </w:r>
      <w:r w:rsidR="009731DE" w:rsidRPr="009731DE">
        <w:rPr>
          <w:rFonts w:ascii="Arial" w:hAnsi="Arial" w:cs="Arial"/>
          <w:sz w:val="20"/>
          <w:szCs w:val="20"/>
          <w:vertAlign w:val="superscript"/>
        </w:rPr>
        <w:t>-1</w:t>
      </w:r>
      <w:r w:rsidR="009731DE">
        <w:rPr>
          <w:rFonts w:ascii="Arial" w:hAnsi="Arial" w:cs="Arial"/>
          <w:sz w:val="20"/>
          <w:szCs w:val="20"/>
        </w:rPr>
        <w:t xml:space="preserve">) </w:t>
      </w:r>
      <w:r w:rsidR="00312A66">
        <w:rPr>
          <w:rFonts w:ascii="Arial" w:hAnsi="Arial" w:cs="Arial"/>
          <w:sz w:val="20"/>
          <w:szCs w:val="20"/>
        </w:rPr>
        <w:t>can have</w:t>
      </w:r>
      <w:r w:rsidR="004B626C">
        <w:rPr>
          <w:rFonts w:ascii="Arial" w:hAnsi="Arial" w:cs="Arial"/>
          <w:sz w:val="20"/>
          <w:szCs w:val="20"/>
        </w:rPr>
        <w:t xml:space="preserve"> a toxic effect.</w:t>
      </w:r>
      <w:r w:rsidR="005438BC">
        <w:rPr>
          <w:rFonts w:ascii="Arial" w:hAnsi="Arial" w:cs="Arial"/>
          <w:sz w:val="20"/>
          <w:szCs w:val="20"/>
          <w:vertAlign w:val="superscript"/>
        </w:rPr>
        <w:t>51</w:t>
      </w:r>
      <w:r w:rsidR="00312A66">
        <w:rPr>
          <w:rFonts w:ascii="Arial" w:hAnsi="Arial" w:cs="Arial"/>
          <w:sz w:val="20"/>
          <w:szCs w:val="20"/>
          <w:vertAlign w:val="superscript"/>
        </w:rPr>
        <w:t>-5</w:t>
      </w:r>
      <w:r w:rsidR="005438BC">
        <w:rPr>
          <w:rFonts w:ascii="Arial" w:hAnsi="Arial" w:cs="Arial"/>
          <w:sz w:val="20"/>
          <w:szCs w:val="20"/>
          <w:vertAlign w:val="superscript"/>
        </w:rPr>
        <w:t>4</w:t>
      </w:r>
      <w:r w:rsidR="004B626C">
        <w:rPr>
          <w:rFonts w:ascii="Arial" w:hAnsi="Arial" w:cs="Arial"/>
          <w:sz w:val="20"/>
          <w:szCs w:val="20"/>
        </w:rPr>
        <w:t xml:space="preserve"> </w:t>
      </w:r>
    </w:p>
    <w:p w:rsidR="00427308" w:rsidRDefault="00427308" w:rsidP="00ED6D5D">
      <w:pPr>
        <w:spacing w:line="480" w:lineRule="auto"/>
        <w:rPr>
          <w:rFonts w:ascii="Arial" w:hAnsi="Arial" w:cs="Arial"/>
          <w:sz w:val="20"/>
          <w:szCs w:val="20"/>
        </w:rPr>
      </w:pPr>
    </w:p>
    <w:p w:rsidR="00BB2EE1" w:rsidRDefault="0016754E" w:rsidP="003031D6">
      <w:pPr>
        <w:spacing w:line="480" w:lineRule="auto"/>
        <w:rPr>
          <w:rFonts w:ascii="Arial" w:hAnsi="Arial" w:cs="Arial"/>
          <w:sz w:val="20"/>
          <w:szCs w:val="20"/>
        </w:rPr>
      </w:pPr>
      <w:r>
        <w:rPr>
          <w:rFonts w:ascii="Arial" w:hAnsi="Arial" w:cs="Arial"/>
          <w:sz w:val="20"/>
          <w:szCs w:val="20"/>
        </w:rPr>
        <w:t xml:space="preserve">The aims of the experiments reported here were therefore to determine: 1) the potential for microplastics generated from </w:t>
      </w:r>
      <w:r w:rsidR="00253F4D">
        <w:rPr>
          <w:rFonts w:ascii="Arial" w:hAnsi="Arial" w:cs="Arial"/>
          <w:sz w:val="20"/>
          <w:szCs w:val="20"/>
        </w:rPr>
        <w:t xml:space="preserve">HDPE </w:t>
      </w:r>
      <w:r>
        <w:rPr>
          <w:rFonts w:ascii="Arial" w:hAnsi="Arial" w:cs="Arial"/>
          <w:sz w:val="20"/>
          <w:szCs w:val="20"/>
        </w:rPr>
        <w:t>plastic carrier bags to adsorb Zn; 2) whether this sorption was reversible; 3) whether earthworms ingest or avoid Zn-laden microplastics</w:t>
      </w:r>
      <w:r w:rsidR="00D146BD">
        <w:rPr>
          <w:rFonts w:ascii="Arial" w:hAnsi="Arial" w:cs="Arial"/>
          <w:sz w:val="20"/>
          <w:szCs w:val="20"/>
        </w:rPr>
        <w:t>;</w:t>
      </w:r>
      <w:r>
        <w:rPr>
          <w:rFonts w:ascii="Arial" w:hAnsi="Arial" w:cs="Arial"/>
          <w:sz w:val="20"/>
          <w:szCs w:val="20"/>
        </w:rPr>
        <w:t xml:space="preserve"> and 4) whether ingestion of Zn-laden microplastics has a measurable toxic impact.</w:t>
      </w:r>
    </w:p>
    <w:p w:rsidR="0016754E" w:rsidRDefault="0016754E" w:rsidP="003031D6">
      <w:pPr>
        <w:spacing w:line="480" w:lineRule="auto"/>
        <w:rPr>
          <w:rFonts w:ascii="Arial" w:hAnsi="Arial" w:cs="Arial"/>
        </w:rPr>
      </w:pPr>
    </w:p>
    <w:p w:rsidR="003031D6" w:rsidRPr="00702E34" w:rsidRDefault="003031D6" w:rsidP="003031D6">
      <w:pPr>
        <w:spacing w:line="480" w:lineRule="auto"/>
        <w:rPr>
          <w:rFonts w:ascii="Arial" w:hAnsi="Arial" w:cs="Arial"/>
          <w:sz w:val="20"/>
          <w:szCs w:val="20"/>
        </w:rPr>
      </w:pPr>
      <w:r w:rsidRPr="00702E34">
        <w:rPr>
          <w:rFonts w:ascii="Arial" w:hAnsi="Arial" w:cs="Arial"/>
          <w:b/>
          <w:sz w:val="20"/>
          <w:szCs w:val="20"/>
        </w:rPr>
        <w:t>Experimental</w:t>
      </w:r>
    </w:p>
    <w:p w:rsidR="003031D6" w:rsidRPr="00702E34" w:rsidRDefault="00801C11" w:rsidP="003031D6">
      <w:pPr>
        <w:spacing w:line="480" w:lineRule="auto"/>
        <w:rPr>
          <w:rFonts w:ascii="Arial" w:hAnsi="Arial" w:cs="Arial"/>
          <w:sz w:val="20"/>
          <w:szCs w:val="20"/>
        </w:rPr>
      </w:pPr>
      <w:r w:rsidRPr="00702E34">
        <w:rPr>
          <w:rFonts w:ascii="Arial" w:hAnsi="Arial" w:cs="Arial"/>
          <w:i/>
          <w:sz w:val="20"/>
          <w:szCs w:val="20"/>
        </w:rPr>
        <w:t>Materials</w:t>
      </w:r>
    </w:p>
    <w:p w:rsidR="003031D6" w:rsidRPr="00702E34" w:rsidRDefault="000A38F2" w:rsidP="003031D6">
      <w:pPr>
        <w:spacing w:line="480" w:lineRule="auto"/>
        <w:rPr>
          <w:rFonts w:ascii="Arial" w:hAnsi="Arial" w:cs="Arial"/>
          <w:sz w:val="20"/>
          <w:szCs w:val="20"/>
        </w:rPr>
      </w:pPr>
      <w:r w:rsidRPr="00702E34">
        <w:rPr>
          <w:rFonts w:ascii="Arial" w:hAnsi="Arial" w:cs="Arial"/>
          <w:sz w:val="20"/>
          <w:szCs w:val="20"/>
        </w:rPr>
        <w:lastRenderedPageBreak/>
        <w:t xml:space="preserve">An arable and woodland soil, </w:t>
      </w:r>
      <w:r w:rsidR="00C72B7C">
        <w:rPr>
          <w:rFonts w:ascii="Arial" w:hAnsi="Arial" w:cs="Arial"/>
          <w:sz w:val="20"/>
          <w:szCs w:val="20"/>
        </w:rPr>
        <w:t>(</w:t>
      </w:r>
      <w:r w:rsidR="00010B94">
        <w:rPr>
          <w:rFonts w:ascii="Arial" w:hAnsi="Arial" w:cs="Arial"/>
          <w:sz w:val="20"/>
          <w:szCs w:val="20"/>
        </w:rPr>
        <w:t xml:space="preserve">UK grid references </w:t>
      </w:r>
      <w:r w:rsidR="00C72B7C">
        <w:rPr>
          <w:rFonts w:ascii="Arial" w:hAnsi="Arial" w:cs="Arial"/>
          <w:sz w:val="20"/>
          <w:szCs w:val="20"/>
        </w:rPr>
        <w:t xml:space="preserve">SE </w:t>
      </w:r>
      <w:r w:rsidR="00010B94">
        <w:rPr>
          <w:rFonts w:ascii="Arial" w:hAnsi="Arial" w:cs="Arial"/>
          <w:sz w:val="20"/>
          <w:szCs w:val="20"/>
        </w:rPr>
        <w:t>629 497 and SE 623 508 respectively)</w:t>
      </w:r>
      <w:r w:rsidRPr="00702E34">
        <w:rPr>
          <w:rFonts w:ascii="Arial" w:hAnsi="Arial" w:cs="Arial"/>
          <w:sz w:val="20"/>
          <w:szCs w:val="20"/>
        </w:rPr>
        <w:t xml:space="preserve">, were </w:t>
      </w:r>
      <w:r w:rsidR="008A4DA7">
        <w:rPr>
          <w:rFonts w:ascii="Arial" w:hAnsi="Arial" w:cs="Arial"/>
          <w:sz w:val="20"/>
          <w:szCs w:val="20"/>
        </w:rPr>
        <w:t>selected for use</w:t>
      </w:r>
      <w:r w:rsidR="008A4DA7" w:rsidRPr="00702E34">
        <w:rPr>
          <w:rFonts w:ascii="Arial" w:hAnsi="Arial" w:cs="Arial"/>
          <w:sz w:val="20"/>
          <w:szCs w:val="20"/>
        </w:rPr>
        <w:t xml:space="preserve"> </w:t>
      </w:r>
      <w:r w:rsidRPr="00702E34">
        <w:rPr>
          <w:rFonts w:ascii="Arial" w:hAnsi="Arial" w:cs="Arial"/>
          <w:sz w:val="20"/>
          <w:szCs w:val="20"/>
        </w:rPr>
        <w:t xml:space="preserve">in </w:t>
      </w:r>
      <w:r w:rsidR="00FC29E0">
        <w:rPr>
          <w:rFonts w:ascii="Arial" w:hAnsi="Arial" w:cs="Arial"/>
          <w:sz w:val="20"/>
          <w:szCs w:val="20"/>
        </w:rPr>
        <w:t xml:space="preserve">these </w:t>
      </w:r>
      <w:r w:rsidRPr="00702E34">
        <w:rPr>
          <w:rFonts w:ascii="Arial" w:hAnsi="Arial" w:cs="Arial"/>
          <w:sz w:val="20"/>
          <w:szCs w:val="20"/>
        </w:rPr>
        <w:t>experiments</w:t>
      </w:r>
      <w:r w:rsidR="008A4DA7">
        <w:rPr>
          <w:rFonts w:ascii="Arial" w:hAnsi="Arial" w:cs="Arial"/>
          <w:sz w:val="20"/>
          <w:szCs w:val="20"/>
        </w:rPr>
        <w:t xml:space="preserve"> to provide soils with contrasting organic matter contents</w:t>
      </w:r>
      <w:r w:rsidRPr="00702E34">
        <w:rPr>
          <w:rFonts w:ascii="Arial" w:hAnsi="Arial" w:cs="Arial"/>
          <w:sz w:val="20"/>
          <w:szCs w:val="20"/>
        </w:rPr>
        <w:t>. The soils were air-dried, sieved to &lt; 2</w:t>
      </w:r>
      <w:r w:rsidR="0045652C">
        <w:rPr>
          <w:rFonts w:ascii="Arial" w:hAnsi="Arial" w:cs="Arial"/>
          <w:sz w:val="20"/>
          <w:szCs w:val="20"/>
        </w:rPr>
        <w:t xml:space="preserve"> </w:t>
      </w:r>
      <w:r w:rsidRPr="00702E34">
        <w:rPr>
          <w:rFonts w:ascii="Arial" w:hAnsi="Arial" w:cs="Arial"/>
          <w:sz w:val="20"/>
          <w:szCs w:val="20"/>
        </w:rPr>
        <w:t xml:space="preserve">mm and characterised prior to use. The arable soil </w:t>
      </w:r>
      <w:r w:rsidR="00253F4D" w:rsidRPr="00702E34">
        <w:rPr>
          <w:rFonts w:ascii="Arial" w:hAnsi="Arial" w:cs="Arial"/>
          <w:sz w:val="20"/>
          <w:szCs w:val="20"/>
        </w:rPr>
        <w:t>was a loam</w:t>
      </w:r>
      <w:r w:rsidR="00253F4D">
        <w:rPr>
          <w:rFonts w:ascii="Arial" w:hAnsi="Arial" w:cs="Arial"/>
          <w:sz w:val="20"/>
          <w:szCs w:val="20"/>
        </w:rPr>
        <w:t xml:space="preserve"> soil</w:t>
      </w:r>
      <w:r w:rsidR="00253F4D" w:rsidRPr="00702E34">
        <w:rPr>
          <w:rFonts w:ascii="Arial" w:hAnsi="Arial" w:cs="Arial"/>
          <w:sz w:val="20"/>
          <w:szCs w:val="20"/>
        </w:rPr>
        <w:t xml:space="preserve"> (1 % clay, 48 % silt, 52 % sand) </w:t>
      </w:r>
      <w:r w:rsidR="00253F4D">
        <w:rPr>
          <w:rFonts w:ascii="Arial" w:hAnsi="Arial" w:cs="Arial"/>
          <w:sz w:val="20"/>
          <w:szCs w:val="20"/>
        </w:rPr>
        <w:t>with</w:t>
      </w:r>
      <w:r w:rsidRPr="00702E34">
        <w:rPr>
          <w:rFonts w:ascii="Arial" w:hAnsi="Arial" w:cs="Arial"/>
          <w:sz w:val="20"/>
          <w:szCs w:val="20"/>
        </w:rPr>
        <w:t xml:space="preserve"> a pH of 6.66 </w:t>
      </w:r>
      <w:r w:rsidRPr="00702E34">
        <w:rPr>
          <w:rFonts w:ascii="Arial" w:hAnsi="Arial" w:cs="Arial"/>
          <w:sz w:val="20"/>
          <w:szCs w:val="20"/>
        </w:rPr>
        <w:sym w:font="Symbol" w:char="F0B1"/>
      </w:r>
      <w:r w:rsidRPr="00702E34">
        <w:rPr>
          <w:rFonts w:ascii="Arial" w:hAnsi="Arial" w:cs="Arial"/>
          <w:sz w:val="20"/>
          <w:szCs w:val="20"/>
        </w:rPr>
        <w:t xml:space="preserve"> 0.0</w:t>
      </w:r>
      <w:r w:rsidR="00E43400">
        <w:rPr>
          <w:rFonts w:ascii="Arial" w:hAnsi="Arial" w:cs="Arial"/>
          <w:sz w:val="20"/>
          <w:szCs w:val="20"/>
        </w:rPr>
        <w:t>4</w:t>
      </w:r>
      <w:r w:rsidRPr="00702E34">
        <w:rPr>
          <w:rFonts w:ascii="Arial" w:hAnsi="Arial" w:cs="Arial"/>
          <w:sz w:val="20"/>
          <w:szCs w:val="20"/>
        </w:rPr>
        <w:t xml:space="preserve">, organic matter content of 5.87 </w:t>
      </w:r>
      <w:r w:rsidRPr="00702E34">
        <w:rPr>
          <w:rFonts w:ascii="Arial" w:hAnsi="Arial" w:cs="Arial"/>
          <w:sz w:val="20"/>
          <w:szCs w:val="20"/>
        </w:rPr>
        <w:sym w:font="Symbol" w:char="F0B1"/>
      </w:r>
      <w:r w:rsidR="00E43400">
        <w:rPr>
          <w:rFonts w:ascii="Arial" w:hAnsi="Arial" w:cs="Arial"/>
          <w:sz w:val="20"/>
          <w:szCs w:val="20"/>
        </w:rPr>
        <w:t xml:space="preserve"> 0.23</w:t>
      </w:r>
      <w:r w:rsidRPr="00702E34">
        <w:rPr>
          <w:rFonts w:ascii="Arial" w:hAnsi="Arial" w:cs="Arial"/>
          <w:sz w:val="20"/>
          <w:szCs w:val="20"/>
        </w:rPr>
        <w:t xml:space="preserve"> %, and contained 60.9 </w:t>
      </w:r>
      <w:r w:rsidRPr="00702E34">
        <w:rPr>
          <w:rFonts w:ascii="Arial" w:hAnsi="Arial" w:cs="Arial"/>
          <w:sz w:val="20"/>
          <w:szCs w:val="20"/>
        </w:rPr>
        <w:sym w:font="Symbol" w:char="F0B1"/>
      </w:r>
      <w:r w:rsidRPr="00702E34">
        <w:rPr>
          <w:rFonts w:ascii="Arial" w:hAnsi="Arial" w:cs="Arial"/>
          <w:sz w:val="20"/>
          <w:szCs w:val="20"/>
        </w:rPr>
        <w:t xml:space="preserve"> </w:t>
      </w:r>
      <w:r w:rsidR="00E43400">
        <w:rPr>
          <w:rFonts w:ascii="Arial" w:hAnsi="Arial" w:cs="Arial"/>
          <w:sz w:val="20"/>
          <w:szCs w:val="20"/>
        </w:rPr>
        <w:t>1.24</w:t>
      </w:r>
      <w:r w:rsidR="0045652C">
        <w:rPr>
          <w:rFonts w:ascii="Arial" w:hAnsi="Arial" w:cs="Arial"/>
          <w:sz w:val="20"/>
          <w:szCs w:val="20"/>
        </w:rPr>
        <w:t xml:space="preserve"> </w:t>
      </w:r>
      <w:r w:rsidRPr="00702E34">
        <w:rPr>
          <w:rFonts w:ascii="Arial" w:hAnsi="Arial" w:cs="Arial"/>
          <w:sz w:val="20"/>
          <w:szCs w:val="20"/>
        </w:rPr>
        <w:t>mg kg</w:t>
      </w:r>
      <w:r w:rsidRPr="00702E34">
        <w:rPr>
          <w:rFonts w:ascii="Arial" w:hAnsi="Arial" w:cs="Arial"/>
          <w:sz w:val="20"/>
          <w:szCs w:val="20"/>
          <w:vertAlign w:val="superscript"/>
        </w:rPr>
        <w:t>-1</w:t>
      </w:r>
      <w:r w:rsidRPr="00702E34">
        <w:rPr>
          <w:rFonts w:ascii="Arial" w:hAnsi="Arial" w:cs="Arial"/>
          <w:sz w:val="20"/>
          <w:szCs w:val="20"/>
        </w:rPr>
        <w:t xml:space="preserve"> </w:t>
      </w:r>
      <w:r w:rsidR="00FA5053">
        <w:rPr>
          <w:rFonts w:ascii="Arial" w:hAnsi="Arial" w:cs="Arial"/>
          <w:sz w:val="20"/>
          <w:szCs w:val="20"/>
        </w:rPr>
        <w:t xml:space="preserve">background </w:t>
      </w:r>
      <w:r w:rsidRPr="00702E34">
        <w:rPr>
          <w:rFonts w:ascii="Arial" w:hAnsi="Arial" w:cs="Arial"/>
          <w:sz w:val="20"/>
          <w:szCs w:val="20"/>
        </w:rPr>
        <w:t xml:space="preserve">Zn (n = 3, </w:t>
      </w:r>
      <w:r w:rsidRPr="00702E34">
        <w:rPr>
          <w:rFonts w:ascii="Arial" w:hAnsi="Arial" w:cs="Arial"/>
          <w:sz w:val="20"/>
          <w:szCs w:val="20"/>
        </w:rPr>
        <w:sym w:font="Symbol" w:char="F0B1"/>
      </w:r>
      <w:r w:rsidRPr="00702E34">
        <w:rPr>
          <w:rFonts w:ascii="Arial" w:hAnsi="Arial" w:cs="Arial"/>
          <w:sz w:val="20"/>
          <w:szCs w:val="20"/>
        </w:rPr>
        <w:t xml:space="preserve"> standard </w:t>
      </w:r>
      <w:r w:rsidR="00E43400">
        <w:rPr>
          <w:rFonts w:ascii="Arial" w:hAnsi="Arial" w:cs="Arial"/>
          <w:sz w:val="20"/>
          <w:szCs w:val="20"/>
        </w:rPr>
        <w:t>deviation)</w:t>
      </w:r>
      <w:r w:rsidRPr="00702E34">
        <w:rPr>
          <w:rFonts w:ascii="Arial" w:hAnsi="Arial" w:cs="Arial"/>
          <w:sz w:val="20"/>
          <w:szCs w:val="20"/>
        </w:rPr>
        <w:t xml:space="preserve">. The woodland soil </w:t>
      </w:r>
      <w:r w:rsidR="00253F4D" w:rsidRPr="00702E34">
        <w:rPr>
          <w:rFonts w:ascii="Arial" w:hAnsi="Arial" w:cs="Arial"/>
          <w:sz w:val="20"/>
          <w:szCs w:val="20"/>
        </w:rPr>
        <w:t>was a loam</w:t>
      </w:r>
      <w:r w:rsidR="00253F4D">
        <w:rPr>
          <w:rFonts w:ascii="Arial" w:hAnsi="Arial" w:cs="Arial"/>
          <w:sz w:val="20"/>
          <w:szCs w:val="20"/>
        </w:rPr>
        <w:t xml:space="preserve"> soil</w:t>
      </w:r>
      <w:r w:rsidR="00253F4D" w:rsidRPr="00702E34">
        <w:rPr>
          <w:rFonts w:ascii="Arial" w:hAnsi="Arial" w:cs="Arial"/>
          <w:sz w:val="20"/>
          <w:szCs w:val="20"/>
        </w:rPr>
        <w:t xml:space="preserve"> (1 % clay, 33 % silt, 67 % sand) </w:t>
      </w:r>
      <w:r w:rsidR="00253F4D">
        <w:rPr>
          <w:rFonts w:ascii="Arial" w:hAnsi="Arial" w:cs="Arial"/>
          <w:sz w:val="20"/>
          <w:szCs w:val="20"/>
        </w:rPr>
        <w:t xml:space="preserve">with </w:t>
      </w:r>
      <w:r w:rsidRPr="00702E34">
        <w:rPr>
          <w:rFonts w:ascii="Arial" w:hAnsi="Arial" w:cs="Arial"/>
          <w:sz w:val="20"/>
          <w:szCs w:val="20"/>
        </w:rPr>
        <w:t xml:space="preserve">a pH of 6.70 </w:t>
      </w:r>
      <w:r w:rsidRPr="00702E34">
        <w:rPr>
          <w:rFonts w:ascii="Arial" w:hAnsi="Arial" w:cs="Arial"/>
          <w:sz w:val="20"/>
          <w:szCs w:val="20"/>
        </w:rPr>
        <w:sym w:font="Symbol" w:char="F0B1"/>
      </w:r>
      <w:r w:rsidRPr="00702E34">
        <w:rPr>
          <w:rFonts w:ascii="Arial" w:hAnsi="Arial" w:cs="Arial"/>
          <w:sz w:val="20"/>
          <w:szCs w:val="20"/>
        </w:rPr>
        <w:t xml:space="preserve"> 0.0</w:t>
      </w:r>
      <w:r w:rsidR="00E43400">
        <w:rPr>
          <w:rFonts w:ascii="Arial" w:hAnsi="Arial" w:cs="Arial"/>
          <w:sz w:val="20"/>
          <w:szCs w:val="20"/>
        </w:rPr>
        <w:t>4</w:t>
      </w:r>
      <w:r w:rsidRPr="00702E34">
        <w:rPr>
          <w:rFonts w:ascii="Arial" w:hAnsi="Arial" w:cs="Arial"/>
          <w:sz w:val="20"/>
          <w:szCs w:val="20"/>
        </w:rPr>
        <w:t xml:space="preserve">, organic matter content of 10.86 </w:t>
      </w:r>
      <w:r w:rsidRPr="00702E34">
        <w:rPr>
          <w:rFonts w:ascii="Arial" w:hAnsi="Arial" w:cs="Arial"/>
          <w:sz w:val="20"/>
          <w:szCs w:val="20"/>
        </w:rPr>
        <w:sym w:font="Symbol" w:char="F0B1"/>
      </w:r>
      <w:r w:rsidRPr="00702E34">
        <w:rPr>
          <w:rFonts w:ascii="Arial" w:hAnsi="Arial" w:cs="Arial"/>
          <w:sz w:val="20"/>
          <w:szCs w:val="20"/>
        </w:rPr>
        <w:t xml:space="preserve"> 0.</w:t>
      </w:r>
      <w:r w:rsidR="00E43400">
        <w:rPr>
          <w:rFonts w:ascii="Arial" w:hAnsi="Arial" w:cs="Arial"/>
          <w:sz w:val="20"/>
          <w:szCs w:val="20"/>
        </w:rPr>
        <w:t>16</w:t>
      </w:r>
      <w:r w:rsidRPr="00702E34">
        <w:rPr>
          <w:rFonts w:ascii="Arial" w:hAnsi="Arial" w:cs="Arial"/>
          <w:sz w:val="20"/>
          <w:szCs w:val="20"/>
        </w:rPr>
        <w:t xml:space="preserve"> %, and contained 61.1 </w:t>
      </w:r>
      <w:r w:rsidRPr="00702E34">
        <w:rPr>
          <w:rFonts w:ascii="Arial" w:hAnsi="Arial" w:cs="Arial"/>
          <w:sz w:val="20"/>
          <w:szCs w:val="20"/>
        </w:rPr>
        <w:sym w:font="Symbol" w:char="F0B1"/>
      </w:r>
      <w:r w:rsidR="00E43400">
        <w:rPr>
          <w:rFonts w:ascii="Arial" w:hAnsi="Arial" w:cs="Arial"/>
          <w:sz w:val="20"/>
          <w:szCs w:val="20"/>
        </w:rPr>
        <w:t xml:space="preserve"> 3.14</w:t>
      </w:r>
      <w:r w:rsidRPr="00702E34">
        <w:rPr>
          <w:rFonts w:ascii="Arial" w:hAnsi="Arial" w:cs="Arial"/>
          <w:sz w:val="20"/>
          <w:szCs w:val="20"/>
        </w:rPr>
        <w:t xml:space="preserve"> mg kg</w:t>
      </w:r>
      <w:r w:rsidRPr="00702E34">
        <w:rPr>
          <w:rFonts w:ascii="Arial" w:hAnsi="Arial" w:cs="Arial"/>
          <w:sz w:val="20"/>
          <w:szCs w:val="20"/>
          <w:vertAlign w:val="superscript"/>
        </w:rPr>
        <w:t>-1</w:t>
      </w:r>
      <w:r w:rsidRPr="00702E34">
        <w:rPr>
          <w:rFonts w:ascii="Arial" w:hAnsi="Arial" w:cs="Arial"/>
          <w:sz w:val="20"/>
          <w:szCs w:val="20"/>
        </w:rPr>
        <w:t xml:space="preserve"> </w:t>
      </w:r>
      <w:r w:rsidR="00FA5053">
        <w:rPr>
          <w:rFonts w:ascii="Arial" w:hAnsi="Arial" w:cs="Arial"/>
          <w:sz w:val="20"/>
          <w:szCs w:val="20"/>
        </w:rPr>
        <w:t xml:space="preserve">background </w:t>
      </w:r>
      <w:r w:rsidRPr="00702E34">
        <w:rPr>
          <w:rFonts w:ascii="Arial" w:hAnsi="Arial" w:cs="Arial"/>
          <w:sz w:val="20"/>
          <w:szCs w:val="20"/>
        </w:rPr>
        <w:t xml:space="preserve">Zn (n = 3, </w:t>
      </w:r>
      <w:r w:rsidRPr="00702E34">
        <w:rPr>
          <w:rFonts w:ascii="Arial" w:hAnsi="Arial" w:cs="Arial"/>
          <w:sz w:val="20"/>
          <w:szCs w:val="20"/>
        </w:rPr>
        <w:sym w:font="Symbol" w:char="F0B1"/>
      </w:r>
      <w:r w:rsidRPr="00702E34">
        <w:rPr>
          <w:rFonts w:ascii="Arial" w:hAnsi="Arial" w:cs="Arial"/>
          <w:sz w:val="20"/>
          <w:szCs w:val="20"/>
        </w:rPr>
        <w:t xml:space="preserve"> standard error). </w:t>
      </w:r>
      <w:r w:rsidR="00801045">
        <w:rPr>
          <w:rFonts w:ascii="Arial" w:hAnsi="Arial" w:cs="Arial"/>
          <w:sz w:val="20"/>
          <w:szCs w:val="20"/>
        </w:rPr>
        <w:t xml:space="preserve">Characterisation methods are detailed in the Supporting information. </w:t>
      </w:r>
      <w:r w:rsidRPr="00702E34">
        <w:rPr>
          <w:rFonts w:ascii="Arial" w:hAnsi="Arial" w:cs="Arial"/>
          <w:sz w:val="20"/>
          <w:szCs w:val="20"/>
        </w:rPr>
        <w:t xml:space="preserve">Microplastics were </w:t>
      </w:r>
      <w:r w:rsidR="008A4DA7" w:rsidRPr="00702E34">
        <w:rPr>
          <w:rFonts w:ascii="Arial" w:hAnsi="Arial" w:cs="Arial"/>
          <w:sz w:val="20"/>
          <w:szCs w:val="20"/>
        </w:rPr>
        <w:t xml:space="preserve">obtained by manually cutting up </w:t>
      </w:r>
      <w:r w:rsidR="008A4DA7">
        <w:rPr>
          <w:rFonts w:ascii="Arial" w:hAnsi="Arial" w:cs="Arial"/>
          <w:sz w:val="20"/>
          <w:szCs w:val="20"/>
        </w:rPr>
        <w:t xml:space="preserve">white </w:t>
      </w:r>
      <w:r w:rsidR="00253F4D">
        <w:rPr>
          <w:rFonts w:ascii="Arial" w:hAnsi="Arial" w:cs="Arial"/>
          <w:sz w:val="20"/>
          <w:szCs w:val="20"/>
        </w:rPr>
        <w:t>(with a red and blue pattern)</w:t>
      </w:r>
      <w:r w:rsidR="008A4DA7">
        <w:rPr>
          <w:rFonts w:ascii="Arial" w:hAnsi="Arial" w:cs="Arial"/>
          <w:sz w:val="20"/>
          <w:szCs w:val="20"/>
        </w:rPr>
        <w:t xml:space="preserve"> </w:t>
      </w:r>
      <w:r w:rsidR="00253F4D">
        <w:rPr>
          <w:rFonts w:ascii="Arial" w:hAnsi="Arial" w:cs="Arial"/>
          <w:sz w:val="20"/>
          <w:szCs w:val="20"/>
        </w:rPr>
        <w:t xml:space="preserve">HDPE </w:t>
      </w:r>
      <w:r w:rsidR="00B67F68">
        <w:rPr>
          <w:rFonts w:ascii="Arial" w:hAnsi="Arial" w:cs="Arial"/>
          <w:sz w:val="20"/>
          <w:szCs w:val="20"/>
        </w:rPr>
        <w:t xml:space="preserve">single-use </w:t>
      </w:r>
      <w:r w:rsidR="008A4DA7" w:rsidRPr="00702E34">
        <w:rPr>
          <w:rFonts w:ascii="Arial" w:hAnsi="Arial" w:cs="Arial"/>
          <w:sz w:val="20"/>
          <w:szCs w:val="20"/>
        </w:rPr>
        <w:t xml:space="preserve">plastic </w:t>
      </w:r>
      <w:r w:rsidR="008A4DA7">
        <w:rPr>
          <w:rFonts w:ascii="Arial" w:hAnsi="Arial" w:cs="Arial"/>
          <w:sz w:val="20"/>
          <w:szCs w:val="20"/>
        </w:rPr>
        <w:t xml:space="preserve">carrier </w:t>
      </w:r>
      <w:r w:rsidR="008A4DA7" w:rsidRPr="00702E34">
        <w:rPr>
          <w:rFonts w:ascii="Arial" w:hAnsi="Arial" w:cs="Arial"/>
          <w:sz w:val="20"/>
          <w:szCs w:val="20"/>
        </w:rPr>
        <w:t xml:space="preserve">bags obtained from a </w:t>
      </w:r>
      <w:r w:rsidR="008A4DA7">
        <w:rPr>
          <w:rFonts w:ascii="Arial" w:hAnsi="Arial" w:cs="Arial"/>
          <w:sz w:val="20"/>
          <w:szCs w:val="20"/>
        </w:rPr>
        <w:t xml:space="preserve">UK </w:t>
      </w:r>
      <w:r w:rsidR="008A4DA7" w:rsidRPr="00702E34">
        <w:rPr>
          <w:rFonts w:ascii="Arial" w:hAnsi="Arial" w:cs="Arial"/>
          <w:sz w:val="20"/>
          <w:szCs w:val="20"/>
        </w:rPr>
        <w:t>national supermarket chain into small, irregularly shaped pieces</w:t>
      </w:r>
      <w:r w:rsidR="008A4DA7">
        <w:rPr>
          <w:rFonts w:ascii="Arial" w:hAnsi="Arial" w:cs="Arial"/>
          <w:sz w:val="20"/>
          <w:szCs w:val="20"/>
        </w:rPr>
        <w:t xml:space="preserve">. Average area of the pieces was 0.92 </w:t>
      </w:r>
      <w:r w:rsidR="008A4DA7">
        <w:rPr>
          <w:rFonts w:ascii="Arial" w:hAnsi="Arial" w:cs="Arial"/>
          <w:sz w:val="20"/>
          <w:szCs w:val="20"/>
        </w:rPr>
        <w:sym w:font="Symbol" w:char="F0B1"/>
      </w:r>
      <w:r w:rsidR="008A4DA7">
        <w:rPr>
          <w:rFonts w:ascii="Arial" w:hAnsi="Arial" w:cs="Arial"/>
          <w:sz w:val="20"/>
          <w:szCs w:val="20"/>
        </w:rPr>
        <w:t xml:space="preserve"> 1.09 mm</w:t>
      </w:r>
      <w:r w:rsidR="008A4DA7" w:rsidRPr="00D04480">
        <w:rPr>
          <w:rFonts w:ascii="Arial" w:hAnsi="Arial" w:cs="Arial"/>
          <w:sz w:val="20"/>
          <w:szCs w:val="20"/>
          <w:vertAlign w:val="superscript"/>
        </w:rPr>
        <w:t>2</w:t>
      </w:r>
      <w:r w:rsidR="008A4DA7">
        <w:rPr>
          <w:rFonts w:ascii="Arial" w:hAnsi="Arial" w:cs="Arial"/>
          <w:sz w:val="20"/>
          <w:szCs w:val="20"/>
        </w:rPr>
        <w:t xml:space="preserve"> (n = 314, </w:t>
      </w:r>
      <w:r w:rsidR="008A4DA7">
        <w:rPr>
          <w:rFonts w:ascii="Arial" w:hAnsi="Arial" w:cs="Arial"/>
          <w:sz w:val="20"/>
          <w:szCs w:val="20"/>
        </w:rPr>
        <w:sym w:font="Symbol" w:char="F0B1"/>
      </w:r>
      <w:r w:rsidR="008A4DA7">
        <w:rPr>
          <w:rFonts w:ascii="Arial" w:hAnsi="Arial" w:cs="Arial"/>
          <w:sz w:val="20"/>
          <w:szCs w:val="20"/>
        </w:rPr>
        <w:t xml:space="preserve"> std dev), the average primary and secondary axis of the best fitting ellipse for each particle was 1.32 </w:t>
      </w:r>
      <w:r w:rsidR="008A4DA7">
        <w:rPr>
          <w:rFonts w:ascii="Arial" w:hAnsi="Arial" w:cs="Arial"/>
          <w:sz w:val="20"/>
          <w:szCs w:val="20"/>
        </w:rPr>
        <w:sym w:font="Symbol" w:char="F0B1"/>
      </w:r>
      <w:r w:rsidR="008A4DA7">
        <w:rPr>
          <w:rFonts w:ascii="Arial" w:hAnsi="Arial" w:cs="Arial"/>
          <w:sz w:val="20"/>
          <w:szCs w:val="20"/>
        </w:rPr>
        <w:t xml:space="preserve"> 0.72 mm and 0.71 </w:t>
      </w:r>
      <w:r w:rsidR="008A4DA7">
        <w:rPr>
          <w:rFonts w:ascii="Arial" w:hAnsi="Arial" w:cs="Arial"/>
          <w:sz w:val="20"/>
          <w:szCs w:val="20"/>
        </w:rPr>
        <w:sym w:font="Symbol" w:char="F0B1"/>
      </w:r>
      <w:r w:rsidR="008A4DA7">
        <w:rPr>
          <w:rFonts w:ascii="Arial" w:hAnsi="Arial" w:cs="Arial"/>
          <w:sz w:val="20"/>
          <w:szCs w:val="20"/>
        </w:rPr>
        <w:t xml:space="preserve"> 0.43 mm respectively (see Supporting Information, Table S1</w:t>
      </w:r>
      <w:r w:rsidR="008A4DA7" w:rsidRPr="00E859A3">
        <w:rPr>
          <w:rFonts w:ascii="Arial" w:hAnsi="Arial" w:cs="Arial"/>
          <w:color w:val="000000" w:themeColor="text1"/>
          <w:sz w:val="20"/>
          <w:szCs w:val="20"/>
        </w:rPr>
        <w:t xml:space="preserve">). </w:t>
      </w:r>
      <w:r w:rsidR="001858F2" w:rsidRPr="00E859A3">
        <w:rPr>
          <w:rFonts w:ascii="Arial" w:hAnsi="Arial" w:cs="Arial"/>
          <w:color w:val="000000" w:themeColor="text1"/>
          <w:sz w:val="20"/>
          <w:szCs w:val="20"/>
        </w:rPr>
        <w:t>The size falls below the 5mm</w:t>
      </w:r>
      <w:r w:rsidR="001858F2" w:rsidRPr="00E859A3">
        <w:rPr>
          <w:rFonts w:ascii="Arial" w:hAnsi="Arial" w:cs="Arial"/>
          <w:color w:val="000000" w:themeColor="text1"/>
          <w:sz w:val="20"/>
          <w:szCs w:val="20"/>
          <w:vertAlign w:val="superscript"/>
        </w:rPr>
        <w:t>2</w:t>
      </w:r>
      <w:r w:rsidR="001858F2" w:rsidRPr="00E859A3">
        <w:rPr>
          <w:rFonts w:ascii="Arial" w:hAnsi="Arial" w:cs="Arial"/>
          <w:color w:val="000000" w:themeColor="text1"/>
          <w:sz w:val="20"/>
          <w:szCs w:val="20"/>
        </w:rPr>
        <w:t xml:space="preserve"> maximum size for plastics to be considered microplastics</w:t>
      </w:r>
      <w:r w:rsidR="001858F2" w:rsidRPr="00E859A3">
        <w:rPr>
          <w:rFonts w:ascii="Arial" w:hAnsi="Arial" w:cs="Arial"/>
          <w:color w:val="000000" w:themeColor="text1"/>
          <w:sz w:val="20"/>
          <w:szCs w:val="20"/>
          <w:vertAlign w:val="superscript"/>
        </w:rPr>
        <w:t>19</w:t>
      </w:r>
      <w:r w:rsidR="001858F2" w:rsidRPr="00E859A3">
        <w:rPr>
          <w:rFonts w:ascii="Arial" w:hAnsi="Arial" w:cs="Arial"/>
          <w:color w:val="000000" w:themeColor="text1"/>
          <w:sz w:val="20"/>
          <w:szCs w:val="20"/>
        </w:rPr>
        <w:t xml:space="preserve">, is such that the material could potentially be ingested by earthworms and was large enough for ease of use in the laboratory and separation from soils during experiments. </w:t>
      </w:r>
      <w:r w:rsidR="008A4DA7" w:rsidRPr="00E859A3">
        <w:rPr>
          <w:rFonts w:ascii="Arial" w:hAnsi="Arial" w:cs="Arial"/>
          <w:color w:val="000000" w:themeColor="text1"/>
          <w:sz w:val="20"/>
          <w:szCs w:val="20"/>
        </w:rPr>
        <w:t xml:space="preserve">The plastic was </w:t>
      </w:r>
      <w:r w:rsidR="00253F4D" w:rsidRPr="00E859A3">
        <w:rPr>
          <w:rFonts w:ascii="Arial" w:hAnsi="Arial" w:cs="Arial"/>
          <w:color w:val="000000" w:themeColor="text1"/>
          <w:sz w:val="20"/>
          <w:szCs w:val="20"/>
        </w:rPr>
        <w:t>confirmed to be</w:t>
      </w:r>
      <w:r w:rsidR="00462173" w:rsidRPr="00E859A3">
        <w:rPr>
          <w:rFonts w:ascii="Arial" w:hAnsi="Arial" w:cs="Arial"/>
          <w:color w:val="000000" w:themeColor="text1"/>
          <w:sz w:val="20"/>
          <w:szCs w:val="20"/>
        </w:rPr>
        <w:t xml:space="preserve"> HDPE </w:t>
      </w:r>
      <w:r w:rsidR="00690F35" w:rsidRPr="00702E34">
        <w:rPr>
          <w:rFonts w:ascii="Arial" w:hAnsi="Arial" w:cs="Arial"/>
          <w:sz w:val="20"/>
          <w:szCs w:val="20"/>
        </w:rPr>
        <w:t xml:space="preserve">using </w:t>
      </w:r>
      <w:r w:rsidR="008A4DA7">
        <w:rPr>
          <w:rFonts w:ascii="Arial" w:hAnsi="Arial" w:cs="Arial"/>
          <w:sz w:val="20"/>
          <w:szCs w:val="20"/>
        </w:rPr>
        <w:t>Fourier transform infra-red spectroscopy</w:t>
      </w:r>
      <w:r w:rsidR="00690F35" w:rsidRPr="00702E34">
        <w:rPr>
          <w:rFonts w:ascii="Arial" w:hAnsi="Arial" w:cs="Arial"/>
          <w:sz w:val="20"/>
          <w:szCs w:val="20"/>
        </w:rPr>
        <w:t xml:space="preserve"> </w:t>
      </w:r>
      <w:r w:rsidR="008A4DA7">
        <w:rPr>
          <w:rFonts w:ascii="Arial" w:hAnsi="Arial" w:cs="Arial"/>
          <w:sz w:val="20"/>
          <w:szCs w:val="20"/>
        </w:rPr>
        <w:t xml:space="preserve">(FTIR) </w:t>
      </w:r>
      <w:r w:rsidR="00801045">
        <w:rPr>
          <w:rFonts w:ascii="Arial" w:hAnsi="Arial" w:cs="Arial"/>
          <w:sz w:val="20"/>
          <w:szCs w:val="20"/>
        </w:rPr>
        <w:t xml:space="preserve">(Fig. S1) </w:t>
      </w:r>
      <w:r w:rsidR="00690F35" w:rsidRPr="00702E34">
        <w:rPr>
          <w:rFonts w:ascii="Arial" w:hAnsi="Arial" w:cs="Arial"/>
          <w:sz w:val="20"/>
          <w:szCs w:val="20"/>
        </w:rPr>
        <w:t xml:space="preserve">and contained 143 </w:t>
      </w:r>
      <w:r w:rsidR="00690F35" w:rsidRPr="00702E34">
        <w:rPr>
          <w:rFonts w:ascii="Arial" w:hAnsi="Arial" w:cs="Arial"/>
          <w:sz w:val="20"/>
          <w:szCs w:val="20"/>
        </w:rPr>
        <w:sym w:font="Symbol" w:char="F0B1"/>
      </w:r>
      <w:r w:rsidR="00690F35" w:rsidRPr="00702E34">
        <w:rPr>
          <w:rFonts w:ascii="Arial" w:hAnsi="Arial" w:cs="Arial"/>
          <w:sz w:val="20"/>
          <w:szCs w:val="20"/>
        </w:rPr>
        <w:t xml:space="preserve"> 4.37 mg kg</w:t>
      </w:r>
      <w:r w:rsidR="00690F35" w:rsidRPr="00702E34">
        <w:rPr>
          <w:rFonts w:ascii="Arial" w:hAnsi="Arial" w:cs="Arial"/>
          <w:sz w:val="20"/>
          <w:szCs w:val="20"/>
          <w:vertAlign w:val="superscript"/>
        </w:rPr>
        <w:t>-1</w:t>
      </w:r>
      <w:r w:rsidR="00690F35" w:rsidRPr="00702E34">
        <w:rPr>
          <w:rFonts w:ascii="Arial" w:hAnsi="Arial" w:cs="Arial"/>
          <w:sz w:val="20"/>
          <w:szCs w:val="20"/>
        </w:rPr>
        <w:t xml:space="preserve"> </w:t>
      </w:r>
      <w:r w:rsidR="00FA5053">
        <w:rPr>
          <w:rFonts w:ascii="Arial" w:hAnsi="Arial" w:cs="Arial"/>
          <w:sz w:val="20"/>
          <w:szCs w:val="20"/>
        </w:rPr>
        <w:t xml:space="preserve">background </w:t>
      </w:r>
      <w:r w:rsidR="00690F35" w:rsidRPr="00702E34">
        <w:rPr>
          <w:rFonts w:ascii="Arial" w:hAnsi="Arial" w:cs="Arial"/>
          <w:sz w:val="20"/>
          <w:szCs w:val="20"/>
        </w:rPr>
        <w:t>Zn</w:t>
      </w:r>
      <w:r w:rsidR="00E43400">
        <w:rPr>
          <w:rFonts w:ascii="Arial" w:hAnsi="Arial" w:cs="Arial"/>
          <w:sz w:val="20"/>
          <w:szCs w:val="20"/>
        </w:rPr>
        <w:t xml:space="preserve"> </w:t>
      </w:r>
      <w:r w:rsidR="00E43400" w:rsidRPr="00702E34">
        <w:rPr>
          <w:rFonts w:ascii="Arial" w:hAnsi="Arial" w:cs="Arial"/>
          <w:sz w:val="20"/>
          <w:szCs w:val="20"/>
        </w:rPr>
        <w:t xml:space="preserve">(n = 3, </w:t>
      </w:r>
      <w:r w:rsidR="00E43400" w:rsidRPr="00702E34">
        <w:rPr>
          <w:rFonts w:ascii="Arial" w:hAnsi="Arial" w:cs="Arial"/>
          <w:sz w:val="20"/>
          <w:szCs w:val="20"/>
        </w:rPr>
        <w:sym w:font="Symbol" w:char="F0B1"/>
      </w:r>
      <w:r w:rsidR="00E43400" w:rsidRPr="00702E34">
        <w:rPr>
          <w:rFonts w:ascii="Arial" w:hAnsi="Arial" w:cs="Arial"/>
          <w:sz w:val="20"/>
          <w:szCs w:val="20"/>
        </w:rPr>
        <w:t xml:space="preserve"> standard </w:t>
      </w:r>
      <w:r w:rsidR="00E43400">
        <w:rPr>
          <w:rFonts w:ascii="Arial" w:hAnsi="Arial" w:cs="Arial"/>
          <w:sz w:val="20"/>
          <w:szCs w:val="20"/>
        </w:rPr>
        <w:t>deviation)</w:t>
      </w:r>
      <w:r w:rsidR="00690F35" w:rsidRPr="00702E34">
        <w:rPr>
          <w:rFonts w:ascii="Arial" w:hAnsi="Arial" w:cs="Arial"/>
          <w:sz w:val="20"/>
          <w:szCs w:val="20"/>
        </w:rPr>
        <w:t>.</w:t>
      </w:r>
      <w:r w:rsidR="00E43400">
        <w:rPr>
          <w:rFonts w:ascii="Arial" w:hAnsi="Arial" w:cs="Arial"/>
          <w:sz w:val="20"/>
          <w:szCs w:val="20"/>
        </w:rPr>
        <w:t xml:space="preserve"> </w:t>
      </w:r>
      <w:r w:rsidR="00797905">
        <w:rPr>
          <w:rFonts w:ascii="Arial" w:hAnsi="Arial" w:cs="Arial"/>
          <w:sz w:val="20"/>
          <w:szCs w:val="20"/>
        </w:rPr>
        <w:t>Characterisation m</w:t>
      </w:r>
      <w:r w:rsidR="00E43400">
        <w:rPr>
          <w:rFonts w:ascii="Arial" w:hAnsi="Arial" w:cs="Arial"/>
          <w:sz w:val="20"/>
          <w:szCs w:val="20"/>
        </w:rPr>
        <w:t>ethods are given in the Supporting information.</w:t>
      </w:r>
    </w:p>
    <w:p w:rsidR="00690F35" w:rsidRPr="00702E34" w:rsidRDefault="00690F35" w:rsidP="003031D6">
      <w:pPr>
        <w:spacing w:line="480" w:lineRule="auto"/>
        <w:rPr>
          <w:rFonts w:ascii="Arial" w:hAnsi="Arial" w:cs="Arial"/>
          <w:sz w:val="20"/>
          <w:szCs w:val="20"/>
        </w:rPr>
      </w:pPr>
    </w:p>
    <w:p w:rsidR="002724F9" w:rsidRPr="00702E34" w:rsidRDefault="002724F9" w:rsidP="003031D6">
      <w:pPr>
        <w:spacing w:line="480" w:lineRule="auto"/>
        <w:rPr>
          <w:rFonts w:ascii="Arial" w:hAnsi="Arial" w:cs="Arial"/>
          <w:i/>
          <w:sz w:val="20"/>
          <w:szCs w:val="20"/>
        </w:rPr>
      </w:pPr>
      <w:r w:rsidRPr="00702E34">
        <w:rPr>
          <w:rFonts w:ascii="Arial" w:hAnsi="Arial" w:cs="Arial"/>
          <w:i/>
          <w:sz w:val="20"/>
          <w:szCs w:val="20"/>
        </w:rPr>
        <w:t>Adsorption experiments</w:t>
      </w:r>
    </w:p>
    <w:p w:rsidR="002724F9" w:rsidRPr="00702E34" w:rsidRDefault="0097484B" w:rsidP="003031D6">
      <w:pPr>
        <w:spacing w:line="480" w:lineRule="auto"/>
        <w:rPr>
          <w:rFonts w:ascii="Arial" w:hAnsi="Arial" w:cs="Arial"/>
          <w:sz w:val="20"/>
          <w:szCs w:val="20"/>
        </w:rPr>
      </w:pPr>
      <w:r w:rsidRPr="00702E34">
        <w:rPr>
          <w:rFonts w:ascii="Arial" w:hAnsi="Arial" w:cs="Arial"/>
          <w:sz w:val="20"/>
          <w:szCs w:val="20"/>
        </w:rPr>
        <w:t xml:space="preserve">Adsorption experiments were carried out to determine the potential for microplastics to adsorb Zn and to compare the sorption capacity of microplastics to that of soils. </w:t>
      </w:r>
      <w:r w:rsidR="002724F9" w:rsidRPr="00702E34">
        <w:rPr>
          <w:rFonts w:ascii="Arial" w:hAnsi="Arial" w:cs="Arial"/>
          <w:sz w:val="20"/>
          <w:szCs w:val="20"/>
        </w:rPr>
        <w:t>Initial adsorption experiments were carried out using 0.2 g of soil / microplastic in 8.7 – 10.0 mL of 5.67 mg L</w:t>
      </w:r>
      <w:r w:rsidR="002724F9" w:rsidRPr="00702E34">
        <w:rPr>
          <w:rFonts w:ascii="Arial" w:hAnsi="Arial" w:cs="Arial"/>
          <w:sz w:val="20"/>
          <w:szCs w:val="20"/>
          <w:vertAlign w:val="superscript"/>
        </w:rPr>
        <w:t>-1</w:t>
      </w:r>
      <w:r w:rsidR="002724F9" w:rsidRPr="00702E34">
        <w:rPr>
          <w:rFonts w:ascii="Arial" w:hAnsi="Arial" w:cs="Arial"/>
          <w:sz w:val="20"/>
          <w:szCs w:val="20"/>
        </w:rPr>
        <w:t xml:space="preserve"> Zn solution obtained by dissolving Zn(NO</w:t>
      </w:r>
      <w:r w:rsidR="002724F9" w:rsidRPr="00702E34">
        <w:rPr>
          <w:rFonts w:ascii="Arial" w:hAnsi="Arial" w:cs="Arial"/>
          <w:sz w:val="20"/>
          <w:szCs w:val="20"/>
          <w:vertAlign w:val="subscript"/>
        </w:rPr>
        <w:t>3</w:t>
      </w:r>
      <w:r w:rsidR="002724F9" w:rsidRPr="00702E34">
        <w:rPr>
          <w:rFonts w:ascii="Arial" w:hAnsi="Arial" w:cs="Arial"/>
          <w:sz w:val="20"/>
          <w:szCs w:val="20"/>
        </w:rPr>
        <w:t>)</w:t>
      </w:r>
      <w:r w:rsidR="002724F9" w:rsidRPr="00702E34">
        <w:rPr>
          <w:rFonts w:ascii="Arial" w:hAnsi="Arial" w:cs="Arial"/>
          <w:sz w:val="20"/>
          <w:szCs w:val="20"/>
          <w:vertAlign w:val="subscript"/>
        </w:rPr>
        <w:t>2</w:t>
      </w:r>
      <w:r w:rsidR="002724F9" w:rsidRPr="00702E34">
        <w:rPr>
          <w:rFonts w:ascii="Arial" w:hAnsi="Arial" w:cs="Arial"/>
          <w:sz w:val="20"/>
          <w:szCs w:val="20"/>
        </w:rPr>
        <w:t xml:space="preserve"> in a background electrolyte of 0.1 M NaNO</w:t>
      </w:r>
      <w:r w:rsidR="002724F9" w:rsidRPr="00702E34">
        <w:rPr>
          <w:rFonts w:ascii="Arial" w:hAnsi="Arial" w:cs="Arial"/>
          <w:sz w:val="20"/>
          <w:szCs w:val="20"/>
          <w:vertAlign w:val="subscript"/>
        </w:rPr>
        <w:t>3</w:t>
      </w:r>
      <w:r w:rsidR="002724F9" w:rsidRPr="00702E34">
        <w:rPr>
          <w:rFonts w:ascii="Arial" w:hAnsi="Arial" w:cs="Arial"/>
          <w:sz w:val="20"/>
          <w:szCs w:val="20"/>
        </w:rPr>
        <w:t>. Samples were shaken at 220 rpm on a flatbed shaker. After 1, 3, 6, 12, 24 and 48 hours triplicate sacrificial replicates were filtered through Whatman 42 filter</w:t>
      </w:r>
      <w:r w:rsidR="00FE0CBA">
        <w:rPr>
          <w:rFonts w:ascii="Arial" w:hAnsi="Arial" w:cs="Arial"/>
          <w:sz w:val="20"/>
          <w:szCs w:val="20"/>
        </w:rPr>
        <w:t xml:space="preserve"> paper</w:t>
      </w:r>
      <w:r w:rsidR="002724F9" w:rsidRPr="00702E34">
        <w:rPr>
          <w:rFonts w:ascii="Arial" w:hAnsi="Arial" w:cs="Arial"/>
          <w:sz w:val="20"/>
          <w:szCs w:val="20"/>
        </w:rPr>
        <w:t xml:space="preserve"> and </w:t>
      </w:r>
      <w:r w:rsidR="00197DFE" w:rsidRPr="00702E34">
        <w:rPr>
          <w:rFonts w:ascii="Arial" w:hAnsi="Arial" w:cs="Arial"/>
          <w:sz w:val="20"/>
          <w:szCs w:val="20"/>
        </w:rPr>
        <w:t xml:space="preserve">the solutions </w:t>
      </w:r>
      <w:r w:rsidR="002724F9" w:rsidRPr="00702E34">
        <w:rPr>
          <w:rFonts w:ascii="Arial" w:hAnsi="Arial" w:cs="Arial"/>
          <w:sz w:val="20"/>
          <w:szCs w:val="20"/>
        </w:rPr>
        <w:t xml:space="preserve">analysed </w:t>
      </w:r>
      <w:r w:rsidR="00F60342" w:rsidRPr="00702E34">
        <w:rPr>
          <w:rFonts w:ascii="Arial" w:hAnsi="Arial" w:cs="Arial"/>
          <w:sz w:val="20"/>
          <w:szCs w:val="20"/>
        </w:rPr>
        <w:t>for Zn</w:t>
      </w:r>
      <w:r w:rsidR="00010B94">
        <w:rPr>
          <w:rFonts w:ascii="Arial" w:hAnsi="Arial" w:cs="Arial"/>
          <w:sz w:val="20"/>
          <w:szCs w:val="20"/>
        </w:rPr>
        <w:t xml:space="preserve">. </w:t>
      </w:r>
      <w:r w:rsidR="002724F9" w:rsidRPr="00702E34">
        <w:rPr>
          <w:rFonts w:ascii="Arial" w:hAnsi="Arial" w:cs="Arial"/>
          <w:sz w:val="20"/>
          <w:szCs w:val="20"/>
        </w:rPr>
        <w:t>Data (</w:t>
      </w:r>
      <w:r w:rsidR="00010B94">
        <w:rPr>
          <w:rFonts w:ascii="Arial" w:hAnsi="Arial" w:cs="Arial"/>
          <w:sz w:val="20"/>
          <w:szCs w:val="20"/>
        </w:rPr>
        <w:t xml:space="preserve">see </w:t>
      </w:r>
      <w:r w:rsidR="00F97B96">
        <w:rPr>
          <w:rFonts w:ascii="Arial" w:hAnsi="Arial" w:cs="Arial"/>
          <w:sz w:val="20"/>
          <w:szCs w:val="20"/>
        </w:rPr>
        <w:t>Supporting I</w:t>
      </w:r>
      <w:r w:rsidR="00010B94">
        <w:rPr>
          <w:rFonts w:ascii="Arial" w:hAnsi="Arial" w:cs="Arial"/>
          <w:sz w:val="20"/>
          <w:szCs w:val="20"/>
        </w:rPr>
        <w:t>nformation</w:t>
      </w:r>
      <w:r w:rsidR="00801045">
        <w:rPr>
          <w:rFonts w:ascii="Arial" w:hAnsi="Arial" w:cs="Arial"/>
          <w:sz w:val="20"/>
          <w:szCs w:val="20"/>
        </w:rPr>
        <w:t>, Fig. S2</w:t>
      </w:r>
      <w:r w:rsidR="002724F9" w:rsidRPr="00702E34">
        <w:rPr>
          <w:rFonts w:ascii="Arial" w:hAnsi="Arial" w:cs="Arial"/>
          <w:sz w:val="20"/>
          <w:szCs w:val="20"/>
        </w:rPr>
        <w:t xml:space="preserve">) </w:t>
      </w:r>
      <w:r w:rsidR="00197DFE" w:rsidRPr="00702E34">
        <w:rPr>
          <w:rFonts w:ascii="Arial" w:hAnsi="Arial" w:cs="Arial"/>
          <w:sz w:val="20"/>
          <w:szCs w:val="20"/>
        </w:rPr>
        <w:t>indicate</w:t>
      </w:r>
      <w:r w:rsidR="002724F9" w:rsidRPr="00702E34">
        <w:rPr>
          <w:rFonts w:ascii="Arial" w:hAnsi="Arial" w:cs="Arial"/>
          <w:sz w:val="20"/>
          <w:szCs w:val="20"/>
        </w:rPr>
        <w:t xml:space="preserve"> that adsorption had reached equilibrium within 24 hours and therefore this </w:t>
      </w:r>
      <w:r w:rsidR="00197DFE" w:rsidRPr="00702E34">
        <w:rPr>
          <w:rFonts w:ascii="Arial" w:hAnsi="Arial" w:cs="Arial"/>
          <w:sz w:val="20"/>
          <w:szCs w:val="20"/>
        </w:rPr>
        <w:t>experimental duration was used for further adsorption experiments.</w:t>
      </w:r>
    </w:p>
    <w:p w:rsidR="002724F9" w:rsidRPr="00702E34" w:rsidRDefault="002724F9" w:rsidP="003031D6">
      <w:pPr>
        <w:spacing w:line="480" w:lineRule="auto"/>
        <w:rPr>
          <w:rFonts w:ascii="Arial" w:hAnsi="Arial" w:cs="Arial"/>
          <w:sz w:val="20"/>
          <w:szCs w:val="20"/>
        </w:rPr>
      </w:pPr>
    </w:p>
    <w:p w:rsidR="001D5FB3" w:rsidRPr="00702E34" w:rsidRDefault="001F73E1" w:rsidP="003031D6">
      <w:pPr>
        <w:spacing w:line="480" w:lineRule="auto"/>
        <w:rPr>
          <w:rFonts w:ascii="Arial" w:hAnsi="Arial" w:cs="Arial"/>
          <w:i/>
          <w:sz w:val="20"/>
          <w:szCs w:val="20"/>
        </w:rPr>
      </w:pPr>
      <w:r w:rsidRPr="00702E34">
        <w:rPr>
          <w:rFonts w:ascii="Arial" w:hAnsi="Arial" w:cs="Arial"/>
          <w:sz w:val="20"/>
          <w:szCs w:val="20"/>
        </w:rPr>
        <w:t xml:space="preserve">Adsorption isotherms for the arable and woodland soil and the microplastics were constructed using data from experiments in which </w:t>
      </w:r>
      <w:r w:rsidR="00366AC4" w:rsidRPr="00702E34">
        <w:rPr>
          <w:rFonts w:ascii="Arial" w:hAnsi="Arial" w:cs="Arial"/>
          <w:sz w:val="20"/>
          <w:szCs w:val="20"/>
        </w:rPr>
        <w:t xml:space="preserve">c. 0.2 g soil or </w:t>
      </w:r>
      <w:r w:rsidRPr="00702E34">
        <w:rPr>
          <w:rFonts w:ascii="Arial" w:hAnsi="Arial" w:cs="Arial"/>
          <w:sz w:val="20"/>
          <w:szCs w:val="20"/>
        </w:rPr>
        <w:t xml:space="preserve">plastic </w:t>
      </w:r>
      <w:r w:rsidR="00366AC4" w:rsidRPr="00702E34">
        <w:rPr>
          <w:rFonts w:ascii="Arial" w:hAnsi="Arial" w:cs="Arial"/>
          <w:sz w:val="20"/>
          <w:szCs w:val="20"/>
        </w:rPr>
        <w:t xml:space="preserve">or a mixture of 0.1 g soil and 0.1 g plastic were shaken at 220 rpm </w:t>
      </w:r>
      <w:r w:rsidR="00E43400">
        <w:rPr>
          <w:rFonts w:ascii="Arial" w:hAnsi="Arial" w:cs="Arial"/>
          <w:sz w:val="20"/>
          <w:szCs w:val="20"/>
        </w:rPr>
        <w:t xml:space="preserve">in glass vials </w:t>
      </w:r>
      <w:r w:rsidR="00366AC4" w:rsidRPr="00702E34">
        <w:rPr>
          <w:rFonts w:ascii="Arial" w:hAnsi="Arial" w:cs="Arial"/>
          <w:sz w:val="20"/>
          <w:szCs w:val="20"/>
        </w:rPr>
        <w:t>for 24 hours on a flatbed shaker in</w:t>
      </w:r>
      <w:r w:rsidRPr="00702E34">
        <w:rPr>
          <w:rFonts w:ascii="Arial" w:hAnsi="Arial" w:cs="Arial"/>
          <w:sz w:val="20"/>
          <w:szCs w:val="20"/>
        </w:rPr>
        <w:t xml:space="preserve"> 20 mL Zn solution (from Zn(NO</w:t>
      </w:r>
      <w:r w:rsidRPr="00702E34">
        <w:rPr>
          <w:rFonts w:ascii="Arial" w:hAnsi="Arial" w:cs="Arial"/>
          <w:sz w:val="20"/>
          <w:szCs w:val="20"/>
          <w:vertAlign w:val="subscript"/>
        </w:rPr>
        <w:t>3</w:t>
      </w:r>
      <w:r w:rsidRPr="00702E34">
        <w:rPr>
          <w:rFonts w:ascii="Arial" w:hAnsi="Arial" w:cs="Arial"/>
          <w:sz w:val="20"/>
          <w:szCs w:val="20"/>
        </w:rPr>
        <w:t>)</w:t>
      </w:r>
      <w:r w:rsidRPr="00702E34">
        <w:rPr>
          <w:rFonts w:ascii="Arial" w:hAnsi="Arial" w:cs="Arial"/>
          <w:sz w:val="20"/>
          <w:szCs w:val="20"/>
          <w:vertAlign w:val="subscript"/>
        </w:rPr>
        <w:t>2</w:t>
      </w:r>
      <w:r w:rsidRPr="00702E34">
        <w:rPr>
          <w:rFonts w:ascii="Arial" w:hAnsi="Arial" w:cs="Arial"/>
          <w:sz w:val="20"/>
          <w:szCs w:val="20"/>
        </w:rPr>
        <w:t>) in a background electrolyte of 0.1M NaNO</w:t>
      </w:r>
      <w:r w:rsidRPr="00702E34">
        <w:rPr>
          <w:rFonts w:ascii="Arial" w:hAnsi="Arial" w:cs="Arial"/>
          <w:sz w:val="20"/>
          <w:szCs w:val="20"/>
          <w:vertAlign w:val="subscript"/>
        </w:rPr>
        <w:t>3</w:t>
      </w:r>
      <w:r w:rsidRPr="00702E34">
        <w:rPr>
          <w:rFonts w:ascii="Arial" w:hAnsi="Arial" w:cs="Arial"/>
          <w:sz w:val="20"/>
          <w:szCs w:val="20"/>
        </w:rPr>
        <w:t xml:space="preserve"> to give a constant solution ionic strength. Initial </w:t>
      </w:r>
      <w:r w:rsidR="001D5FB3" w:rsidRPr="00702E34">
        <w:rPr>
          <w:rFonts w:ascii="Arial" w:hAnsi="Arial" w:cs="Arial"/>
          <w:sz w:val="20"/>
          <w:szCs w:val="20"/>
        </w:rPr>
        <w:t xml:space="preserve">target </w:t>
      </w:r>
      <w:r w:rsidRPr="00702E34">
        <w:rPr>
          <w:rFonts w:ascii="Arial" w:hAnsi="Arial" w:cs="Arial"/>
          <w:sz w:val="20"/>
          <w:szCs w:val="20"/>
        </w:rPr>
        <w:t>Zn concentrations were in the range 0.1 to 100 mg L</w:t>
      </w:r>
      <w:r w:rsidRPr="00702E34">
        <w:rPr>
          <w:rFonts w:ascii="Arial" w:hAnsi="Arial" w:cs="Arial"/>
          <w:sz w:val="20"/>
          <w:szCs w:val="20"/>
          <w:vertAlign w:val="superscript"/>
        </w:rPr>
        <w:t>-1</w:t>
      </w:r>
      <w:r w:rsidRPr="00702E34">
        <w:rPr>
          <w:rFonts w:ascii="Arial" w:hAnsi="Arial" w:cs="Arial"/>
          <w:sz w:val="20"/>
          <w:szCs w:val="20"/>
        </w:rPr>
        <w:t xml:space="preserve"> with triplicate </w:t>
      </w:r>
      <w:r w:rsidR="00DC7A00">
        <w:rPr>
          <w:rFonts w:ascii="Arial" w:hAnsi="Arial" w:cs="Arial"/>
          <w:sz w:val="20"/>
          <w:szCs w:val="20"/>
        </w:rPr>
        <w:t>soil/plastic</w:t>
      </w:r>
      <w:r w:rsidRPr="00702E34">
        <w:rPr>
          <w:rFonts w:ascii="Arial" w:hAnsi="Arial" w:cs="Arial"/>
          <w:sz w:val="20"/>
          <w:szCs w:val="20"/>
        </w:rPr>
        <w:t xml:space="preserve"> and solid-free control </w:t>
      </w:r>
      <w:r w:rsidR="00DC7A00">
        <w:rPr>
          <w:rFonts w:ascii="Arial" w:hAnsi="Arial" w:cs="Arial"/>
          <w:sz w:val="20"/>
          <w:szCs w:val="20"/>
        </w:rPr>
        <w:t xml:space="preserve">treatments </w:t>
      </w:r>
      <w:r w:rsidRPr="00702E34">
        <w:rPr>
          <w:rFonts w:ascii="Arial" w:hAnsi="Arial" w:cs="Arial"/>
          <w:sz w:val="20"/>
          <w:szCs w:val="20"/>
        </w:rPr>
        <w:t>at each concentration. Suspensions were filtered through Whatman</w:t>
      </w:r>
      <w:r w:rsidR="00A51B5F" w:rsidRPr="00702E34">
        <w:rPr>
          <w:rFonts w:ascii="Arial" w:hAnsi="Arial" w:cs="Arial"/>
          <w:sz w:val="20"/>
          <w:szCs w:val="20"/>
        </w:rPr>
        <w:t xml:space="preserve"> </w:t>
      </w:r>
      <w:r w:rsidRPr="00702E34">
        <w:rPr>
          <w:rFonts w:ascii="Arial" w:hAnsi="Arial" w:cs="Arial"/>
          <w:sz w:val="20"/>
          <w:szCs w:val="20"/>
        </w:rPr>
        <w:t xml:space="preserve">42 </w:t>
      </w:r>
      <w:r w:rsidR="00FE0CBA">
        <w:rPr>
          <w:rFonts w:ascii="Arial" w:hAnsi="Arial" w:cs="Arial"/>
          <w:sz w:val="20"/>
          <w:szCs w:val="20"/>
        </w:rPr>
        <w:t xml:space="preserve">filter paper </w:t>
      </w:r>
      <w:r w:rsidRPr="00702E34">
        <w:rPr>
          <w:rFonts w:ascii="Arial" w:hAnsi="Arial" w:cs="Arial"/>
          <w:sz w:val="20"/>
          <w:szCs w:val="20"/>
        </w:rPr>
        <w:t>and analysed for Zn. Solid</w:t>
      </w:r>
      <w:r w:rsidR="00FE0CBA">
        <w:rPr>
          <w:rFonts w:ascii="Arial" w:hAnsi="Arial" w:cs="Arial"/>
          <w:sz w:val="20"/>
          <w:szCs w:val="20"/>
        </w:rPr>
        <w:t>-</w:t>
      </w:r>
      <w:r w:rsidRPr="00702E34">
        <w:rPr>
          <w:rFonts w:ascii="Arial" w:hAnsi="Arial" w:cs="Arial"/>
          <w:sz w:val="20"/>
          <w:szCs w:val="20"/>
        </w:rPr>
        <w:t xml:space="preserve">free controls were used to </w:t>
      </w:r>
      <w:r w:rsidR="00DC7A00">
        <w:rPr>
          <w:rFonts w:ascii="Arial" w:hAnsi="Arial" w:cs="Arial"/>
          <w:sz w:val="20"/>
          <w:szCs w:val="20"/>
        </w:rPr>
        <w:t xml:space="preserve">measure </w:t>
      </w:r>
      <w:r w:rsidRPr="00702E34">
        <w:rPr>
          <w:rFonts w:ascii="Arial" w:hAnsi="Arial" w:cs="Arial"/>
          <w:sz w:val="20"/>
          <w:szCs w:val="20"/>
        </w:rPr>
        <w:t xml:space="preserve">true values of initial </w:t>
      </w:r>
      <w:r w:rsidR="00FA5053">
        <w:rPr>
          <w:rFonts w:ascii="Arial" w:hAnsi="Arial" w:cs="Arial"/>
          <w:sz w:val="20"/>
          <w:szCs w:val="20"/>
        </w:rPr>
        <w:t xml:space="preserve">solution </w:t>
      </w:r>
      <w:r w:rsidRPr="00702E34">
        <w:rPr>
          <w:rFonts w:ascii="Arial" w:hAnsi="Arial" w:cs="Arial"/>
          <w:sz w:val="20"/>
          <w:szCs w:val="20"/>
        </w:rPr>
        <w:t>concentrations (Supporting information</w:t>
      </w:r>
      <w:r w:rsidR="00801045">
        <w:rPr>
          <w:rFonts w:ascii="Arial" w:hAnsi="Arial" w:cs="Arial"/>
          <w:sz w:val="20"/>
          <w:szCs w:val="20"/>
        </w:rPr>
        <w:t>, Table S2</w:t>
      </w:r>
      <w:r w:rsidRPr="00702E34">
        <w:rPr>
          <w:rFonts w:ascii="Arial" w:hAnsi="Arial" w:cs="Arial"/>
          <w:sz w:val="20"/>
          <w:szCs w:val="20"/>
        </w:rPr>
        <w:t xml:space="preserve">) and concentrations adsorbed were calculated by difference </w:t>
      </w:r>
      <w:r w:rsidR="00DC7A00">
        <w:rPr>
          <w:rFonts w:ascii="Arial" w:hAnsi="Arial" w:cs="Arial"/>
          <w:sz w:val="20"/>
          <w:szCs w:val="20"/>
        </w:rPr>
        <w:t xml:space="preserve">between </w:t>
      </w:r>
      <w:r w:rsidRPr="00702E34">
        <w:rPr>
          <w:rFonts w:ascii="Arial" w:hAnsi="Arial" w:cs="Arial"/>
          <w:sz w:val="20"/>
          <w:szCs w:val="20"/>
        </w:rPr>
        <w:t xml:space="preserve">the Zn concentrations in the </w:t>
      </w:r>
      <w:r w:rsidR="003F3F6C">
        <w:rPr>
          <w:rFonts w:ascii="Arial" w:hAnsi="Arial" w:cs="Arial"/>
          <w:sz w:val="20"/>
          <w:szCs w:val="20"/>
        </w:rPr>
        <w:t xml:space="preserve">filtered solutions of the </w:t>
      </w:r>
      <w:r w:rsidRPr="00702E34">
        <w:rPr>
          <w:rFonts w:ascii="Arial" w:hAnsi="Arial" w:cs="Arial"/>
          <w:sz w:val="20"/>
          <w:szCs w:val="20"/>
        </w:rPr>
        <w:t xml:space="preserve">solid-free control and </w:t>
      </w:r>
      <w:r w:rsidR="003F3F6C">
        <w:rPr>
          <w:rFonts w:ascii="Arial" w:hAnsi="Arial" w:cs="Arial"/>
          <w:sz w:val="20"/>
          <w:szCs w:val="20"/>
        </w:rPr>
        <w:t xml:space="preserve">soil/plastic treatments </w:t>
      </w:r>
      <w:r w:rsidR="00462173">
        <w:rPr>
          <w:rFonts w:ascii="Arial" w:hAnsi="Arial" w:cs="Arial"/>
          <w:sz w:val="20"/>
          <w:szCs w:val="20"/>
        </w:rPr>
        <w:t>at the end of the adsorption period</w:t>
      </w:r>
      <w:r w:rsidRPr="00702E34">
        <w:rPr>
          <w:rFonts w:ascii="Arial" w:hAnsi="Arial" w:cs="Arial"/>
          <w:sz w:val="20"/>
          <w:szCs w:val="20"/>
        </w:rPr>
        <w:t>.</w:t>
      </w:r>
      <w:r w:rsidR="001D5FB3" w:rsidRPr="00702E34">
        <w:rPr>
          <w:rFonts w:ascii="Arial" w:hAnsi="Arial" w:cs="Arial"/>
          <w:sz w:val="20"/>
          <w:szCs w:val="20"/>
        </w:rPr>
        <w:t xml:space="preserve"> Langmuir and Freundlich isotherms were fitted to the adsorption data.</w:t>
      </w:r>
      <w:r w:rsidR="00366AC4" w:rsidRPr="00702E34">
        <w:rPr>
          <w:rFonts w:ascii="Arial" w:hAnsi="Arial" w:cs="Arial"/>
          <w:sz w:val="20"/>
          <w:szCs w:val="20"/>
        </w:rPr>
        <w:t xml:space="preserve"> For the mixed soil / </w:t>
      </w:r>
      <w:r w:rsidR="003F3F6C">
        <w:rPr>
          <w:rFonts w:ascii="Arial" w:hAnsi="Arial" w:cs="Arial"/>
          <w:sz w:val="20"/>
          <w:szCs w:val="20"/>
        </w:rPr>
        <w:t>micro</w:t>
      </w:r>
      <w:r w:rsidR="00366AC4" w:rsidRPr="00702E34">
        <w:rPr>
          <w:rFonts w:ascii="Arial" w:hAnsi="Arial" w:cs="Arial"/>
          <w:sz w:val="20"/>
          <w:szCs w:val="20"/>
        </w:rPr>
        <w:t xml:space="preserve">plastic adsorption experiments, after filtering, the microplastics were separated from the soil by flotation in water, </w:t>
      </w:r>
      <w:r w:rsidR="00BA52C6" w:rsidRPr="00702E34">
        <w:rPr>
          <w:rFonts w:ascii="Arial" w:hAnsi="Arial" w:cs="Arial"/>
          <w:sz w:val="20"/>
          <w:szCs w:val="20"/>
        </w:rPr>
        <w:t xml:space="preserve">washed in deionised water </w:t>
      </w:r>
      <w:r w:rsidR="00366AC4" w:rsidRPr="00702E34">
        <w:rPr>
          <w:rFonts w:ascii="Arial" w:hAnsi="Arial" w:cs="Arial"/>
          <w:sz w:val="20"/>
          <w:szCs w:val="20"/>
        </w:rPr>
        <w:t xml:space="preserve">in </w:t>
      </w:r>
      <w:r w:rsidR="00BA52C6" w:rsidRPr="00702E34">
        <w:rPr>
          <w:rFonts w:ascii="Arial" w:hAnsi="Arial" w:cs="Arial"/>
          <w:sz w:val="20"/>
          <w:szCs w:val="20"/>
        </w:rPr>
        <w:t>an ultrasonic bath</w:t>
      </w:r>
      <w:r w:rsidR="003F3F6C">
        <w:rPr>
          <w:rFonts w:ascii="Arial" w:hAnsi="Arial" w:cs="Arial"/>
          <w:sz w:val="20"/>
          <w:szCs w:val="20"/>
        </w:rPr>
        <w:t xml:space="preserve"> to remove adhering soil particles</w:t>
      </w:r>
      <w:r w:rsidR="00BA52C6" w:rsidRPr="00702E34">
        <w:rPr>
          <w:rFonts w:ascii="Arial" w:hAnsi="Arial" w:cs="Arial"/>
          <w:sz w:val="20"/>
          <w:szCs w:val="20"/>
        </w:rPr>
        <w:t xml:space="preserve">, air dried, weighed and then digested </w:t>
      </w:r>
      <w:r w:rsidR="00FE0CBA">
        <w:rPr>
          <w:rFonts w:ascii="Arial" w:hAnsi="Arial" w:cs="Arial"/>
          <w:sz w:val="20"/>
          <w:szCs w:val="20"/>
        </w:rPr>
        <w:t>in concentrated HNO</w:t>
      </w:r>
      <w:r w:rsidR="00FE0CBA" w:rsidRPr="00F97B96">
        <w:rPr>
          <w:rFonts w:ascii="Arial" w:hAnsi="Arial" w:cs="Arial"/>
          <w:sz w:val="20"/>
          <w:szCs w:val="20"/>
          <w:vertAlign w:val="subscript"/>
        </w:rPr>
        <w:t>3</w:t>
      </w:r>
      <w:r w:rsidR="00FE0CBA">
        <w:rPr>
          <w:rFonts w:ascii="Arial" w:hAnsi="Arial" w:cs="Arial"/>
          <w:sz w:val="20"/>
          <w:szCs w:val="20"/>
        </w:rPr>
        <w:t xml:space="preserve"> </w:t>
      </w:r>
      <w:r w:rsidR="00366AC4" w:rsidRPr="00702E34">
        <w:rPr>
          <w:rFonts w:ascii="Arial" w:hAnsi="Arial" w:cs="Arial"/>
          <w:sz w:val="20"/>
          <w:szCs w:val="20"/>
        </w:rPr>
        <w:t xml:space="preserve">to determine their </w:t>
      </w:r>
      <w:r w:rsidR="00F93540" w:rsidRPr="00702E34">
        <w:rPr>
          <w:rFonts w:ascii="Arial" w:hAnsi="Arial" w:cs="Arial"/>
          <w:sz w:val="20"/>
          <w:szCs w:val="20"/>
        </w:rPr>
        <w:t>adsorbed Zn</w:t>
      </w:r>
      <w:r w:rsidR="00366AC4" w:rsidRPr="00702E34">
        <w:rPr>
          <w:rFonts w:ascii="Arial" w:hAnsi="Arial" w:cs="Arial"/>
          <w:sz w:val="20"/>
          <w:szCs w:val="20"/>
        </w:rPr>
        <w:t xml:space="preserve"> content.</w:t>
      </w:r>
      <w:r w:rsidR="0097484B" w:rsidRPr="00702E34">
        <w:rPr>
          <w:rFonts w:ascii="Arial" w:hAnsi="Arial" w:cs="Arial"/>
          <w:sz w:val="20"/>
          <w:szCs w:val="20"/>
        </w:rPr>
        <w:t xml:space="preserve"> </w:t>
      </w:r>
      <w:r w:rsidR="00F93540" w:rsidRPr="00702E34">
        <w:rPr>
          <w:rFonts w:ascii="Arial" w:hAnsi="Arial" w:cs="Arial"/>
          <w:sz w:val="20"/>
          <w:szCs w:val="20"/>
        </w:rPr>
        <w:t xml:space="preserve">The adsorbed Zn content of the soil was determined by </w:t>
      </w:r>
      <w:r w:rsidR="003F3F6C">
        <w:rPr>
          <w:rFonts w:ascii="Arial" w:hAnsi="Arial" w:cs="Arial"/>
          <w:sz w:val="20"/>
          <w:szCs w:val="20"/>
        </w:rPr>
        <w:t xml:space="preserve">mass balance </w:t>
      </w:r>
      <w:r w:rsidR="00B86AC0">
        <w:rPr>
          <w:rFonts w:ascii="Arial" w:hAnsi="Arial" w:cs="Arial"/>
          <w:sz w:val="20"/>
          <w:szCs w:val="20"/>
        </w:rPr>
        <w:t xml:space="preserve">considering total Zn adsorbed and the measured Zn adsorption on the </w:t>
      </w:r>
      <w:r w:rsidR="00FA5053">
        <w:rPr>
          <w:rFonts w:ascii="Arial" w:hAnsi="Arial" w:cs="Arial"/>
          <w:sz w:val="20"/>
          <w:szCs w:val="20"/>
        </w:rPr>
        <w:t>micro</w:t>
      </w:r>
      <w:r w:rsidR="00B86AC0">
        <w:rPr>
          <w:rFonts w:ascii="Arial" w:hAnsi="Arial" w:cs="Arial"/>
          <w:sz w:val="20"/>
          <w:szCs w:val="20"/>
        </w:rPr>
        <w:t>plastic</w:t>
      </w:r>
      <w:r w:rsidR="00FA5053">
        <w:rPr>
          <w:rFonts w:ascii="Arial" w:hAnsi="Arial" w:cs="Arial"/>
          <w:sz w:val="20"/>
          <w:szCs w:val="20"/>
        </w:rPr>
        <w:t>s</w:t>
      </w:r>
      <w:r w:rsidR="00F93540" w:rsidRPr="00702E34">
        <w:rPr>
          <w:rFonts w:ascii="Arial" w:hAnsi="Arial" w:cs="Arial"/>
          <w:sz w:val="20"/>
          <w:szCs w:val="20"/>
        </w:rPr>
        <w:t xml:space="preserve">. </w:t>
      </w:r>
    </w:p>
    <w:p w:rsidR="0016754E" w:rsidRDefault="0016754E" w:rsidP="003031D6">
      <w:pPr>
        <w:spacing w:line="480" w:lineRule="auto"/>
        <w:rPr>
          <w:rFonts w:ascii="Arial" w:hAnsi="Arial" w:cs="Arial"/>
          <w:i/>
          <w:sz w:val="20"/>
          <w:szCs w:val="20"/>
        </w:rPr>
      </w:pPr>
    </w:p>
    <w:p w:rsidR="0097484B" w:rsidRPr="00702E34" w:rsidRDefault="0097484B" w:rsidP="003031D6">
      <w:pPr>
        <w:spacing w:line="480" w:lineRule="auto"/>
        <w:rPr>
          <w:rFonts w:ascii="Arial" w:hAnsi="Arial" w:cs="Arial"/>
          <w:i/>
          <w:sz w:val="20"/>
          <w:szCs w:val="20"/>
        </w:rPr>
      </w:pPr>
      <w:r w:rsidRPr="00702E34">
        <w:rPr>
          <w:rFonts w:ascii="Arial" w:hAnsi="Arial" w:cs="Arial"/>
          <w:i/>
          <w:sz w:val="20"/>
          <w:szCs w:val="20"/>
        </w:rPr>
        <w:t>Desorption experiments</w:t>
      </w:r>
    </w:p>
    <w:p w:rsidR="00A51B5F" w:rsidRPr="00702E34" w:rsidRDefault="0097484B" w:rsidP="00A51B5F">
      <w:pPr>
        <w:spacing w:line="480" w:lineRule="auto"/>
        <w:rPr>
          <w:rFonts w:ascii="Arial" w:hAnsi="Arial" w:cs="Arial"/>
          <w:sz w:val="20"/>
          <w:szCs w:val="20"/>
        </w:rPr>
      </w:pPr>
      <w:r w:rsidRPr="00702E34">
        <w:rPr>
          <w:rFonts w:ascii="Arial" w:hAnsi="Arial" w:cs="Arial"/>
          <w:sz w:val="20"/>
          <w:szCs w:val="20"/>
        </w:rPr>
        <w:t xml:space="preserve">Desorption experiments were performed to determine whether </w:t>
      </w:r>
      <w:r w:rsidR="00FA5221" w:rsidRPr="00702E34">
        <w:rPr>
          <w:rFonts w:ascii="Arial" w:hAnsi="Arial" w:cs="Arial"/>
          <w:sz w:val="20"/>
          <w:szCs w:val="20"/>
        </w:rPr>
        <w:t>microplastics could release previously sorbed Zn</w:t>
      </w:r>
      <w:r w:rsidR="00E43400">
        <w:rPr>
          <w:rFonts w:ascii="Arial" w:hAnsi="Arial" w:cs="Arial"/>
          <w:sz w:val="20"/>
          <w:szCs w:val="20"/>
        </w:rPr>
        <w:t xml:space="preserve"> and to compare release rates with those from soils</w:t>
      </w:r>
      <w:r w:rsidRPr="00702E34">
        <w:rPr>
          <w:rFonts w:ascii="Arial" w:hAnsi="Arial" w:cs="Arial"/>
          <w:sz w:val="20"/>
          <w:szCs w:val="20"/>
        </w:rPr>
        <w:t xml:space="preserve">. </w:t>
      </w:r>
      <w:r w:rsidR="00A51B5F" w:rsidRPr="00702E34">
        <w:rPr>
          <w:rFonts w:ascii="Arial" w:hAnsi="Arial" w:cs="Arial"/>
          <w:sz w:val="20"/>
          <w:szCs w:val="20"/>
        </w:rPr>
        <w:t xml:space="preserve">To produce Zn-laden solids </w:t>
      </w:r>
      <w:r w:rsidR="008C7122" w:rsidRPr="00702E34">
        <w:rPr>
          <w:rFonts w:ascii="Arial" w:hAnsi="Arial" w:cs="Arial"/>
          <w:sz w:val="20"/>
          <w:szCs w:val="20"/>
        </w:rPr>
        <w:t xml:space="preserve">of three increasing Zn contents (C1, C2, C3) </w:t>
      </w:r>
      <w:r w:rsidR="00FA5221" w:rsidRPr="00702E34">
        <w:rPr>
          <w:rFonts w:ascii="Arial" w:hAnsi="Arial" w:cs="Arial"/>
          <w:sz w:val="20"/>
          <w:szCs w:val="20"/>
        </w:rPr>
        <w:t xml:space="preserve">5 g of </w:t>
      </w:r>
      <w:r w:rsidR="00A51B5F" w:rsidRPr="00702E34">
        <w:rPr>
          <w:rFonts w:ascii="Arial" w:hAnsi="Arial" w:cs="Arial"/>
          <w:sz w:val="20"/>
          <w:szCs w:val="20"/>
        </w:rPr>
        <w:t xml:space="preserve">soil or plastic </w:t>
      </w:r>
      <w:r w:rsidR="00FA5053">
        <w:rPr>
          <w:rFonts w:ascii="Arial" w:hAnsi="Arial" w:cs="Arial"/>
          <w:sz w:val="20"/>
          <w:szCs w:val="20"/>
        </w:rPr>
        <w:t>were</w:t>
      </w:r>
      <w:r w:rsidR="00A51B5F" w:rsidRPr="00702E34">
        <w:rPr>
          <w:rFonts w:ascii="Arial" w:hAnsi="Arial" w:cs="Arial"/>
          <w:sz w:val="20"/>
          <w:szCs w:val="20"/>
        </w:rPr>
        <w:t xml:space="preserve"> shaken </w:t>
      </w:r>
      <w:r w:rsidR="00FA5221" w:rsidRPr="00702E34">
        <w:rPr>
          <w:rFonts w:ascii="Arial" w:hAnsi="Arial" w:cs="Arial"/>
          <w:sz w:val="20"/>
          <w:szCs w:val="20"/>
        </w:rPr>
        <w:t xml:space="preserve">in 500 mL of 1, 10 </w:t>
      </w:r>
      <w:r w:rsidR="00E43400">
        <w:rPr>
          <w:rFonts w:ascii="Arial" w:hAnsi="Arial" w:cs="Arial"/>
          <w:sz w:val="20"/>
          <w:szCs w:val="20"/>
        </w:rPr>
        <w:t xml:space="preserve">or </w:t>
      </w:r>
      <w:r w:rsidR="00FA5221" w:rsidRPr="00702E34">
        <w:rPr>
          <w:rFonts w:ascii="Arial" w:hAnsi="Arial" w:cs="Arial"/>
          <w:sz w:val="20"/>
          <w:szCs w:val="20"/>
        </w:rPr>
        <w:t>100 mg L</w:t>
      </w:r>
      <w:r w:rsidR="00FA5221" w:rsidRPr="00702E34">
        <w:rPr>
          <w:rFonts w:ascii="Arial" w:hAnsi="Arial" w:cs="Arial"/>
          <w:sz w:val="20"/>
          <w:szCs w:val="20"/>
          <w:vertAlign w:val="superscript"/>
        </w:rPr>
        <w:t>-1</w:t>
      </w:r>
      <w:r w:rsidR="00FA5221" w:rsidRPr="00702E34">
        <w:rPr>
          <w:rFonts w:ascii="Arial" w:hAnsi="Arial" w:cs="Arial"/>
          <w:sz w:val="20"/>
          <w:szCs w:val="20"/>
        </w:rPr>
        <w:t xml:space="preserve"> Zn solution (from Zn(NO</w:t>
      </w:r>
      <w:r w:rsidR="00FA5221" w:rsidRPr="00702E34">
        <w:rPr>
          <w:rFonts w:ascii="Arial" w:hAnsi="Arial" w:cs="Arial"/>
          <w:sz w:val="20"/>
          <w:szCs w:val="20"/>
          <w:vertAlign w:val="subscript"/>
        </w:rPr>
        <w:t>3</w:t>
      </w:r>
      <w:r w:rsidR="00FA5221" w:rsidRPr="00702E34">
        <w:rPr>
          <w:rFonts w:ascii="Arial" w:hAnsi="Arial" w:cs="Arial"/>
          <w:sz w:val="20"/>
          <w:szCs w:val="20"/>
        </w:rPr>
        <w:t>)</w:t>
      </w:r>
      <w:r w:rsidR="00FA5221" w:rsidRPr="00702E34">
        <w:rPr>
          <w:rFonts w:ascii="Arial" w:hAnsi="Arial" w:cs="Arial"/>
          <w:sz w:val="20"/>
          <w:szCs w:val="20"/>
          <w:vertAlign w:val="subscript"/>
        </w:rPr>
        <w:t>2</w:t>
      </w:r>
      <w:r w:rsidR="00FA5221" w:rsidRPr="00702E34">
        <w:rPr>
          <w:rFonts w:ascii="Arial" w:hAnsi="Arial" w:cs="Arial"/>
          <w:sz w:val="20"/>
          <w:szCs w:val="20"/>
        </w:rPr>
        <w:t xml:space="preserve">) for 24 hours. Suspensions were filtered through Whatman 42 filter paper and solutions analysed for Zn. Sorbed concentrations </w:t>
      </w:r>
      <w:r w:rsidR="007E540A" w:rsidRPr="00702E34">
        <w:rPr>
          <w:rFonts w:ascii="Arial" w:hAnsi="Arial" w:cs="Arial"/>
          <w:sz w:val="20"/>
          <w:szCs w:val="20"/>
        </w:rPr>
        <w:t>of 236 – 7171 mg kg</w:t>
      </w:r>
      <w:r w:rsidR="007E540A" w:rsidRPr="00702E34">
        <w:rPr>
          <w:rFonts w:ascii="Arial" w:hAnsi="Arial" w:cs="Arial"/>
          <w:sz w:val="20"/>
          <w:szCs w:val="20"/>
          <w:vertAlign w:val="superscript"/>
        </w:rPr>
        <w:t>-1</w:t>
      </w:r>
      <w:r w:rsidR="007E540A" w:rsidRPr="00702E34">
        <w:rPr>
          <w:rFonts w:ascii="Arial" w:hAnsi="Arial" w:cs="Arial"/>
          <w:sz w:val="20"/>
          <w:szCs w:val="20"/>
        </w:rPr>
        <w:t xml:space="preserve"> </w:t>
      </w:r>
      <w:r w:rsidR="003F3F6C">
        <w:rPr>
          <w:rFonts w:ascii="Arial" w:hAnsi="Arial" w:cs="Arial"/>
          <w:sz w:val="20"/>
          <w:szCs w:val="20"/>
        </w:rPr>
        <w:t xml:space="preserve">Zn </w:t>
      </w:r>
      <w:r w:rsidR="00FA5221" w:rsidRPr="00702E34">
        <w:rPr>
          <w:rFonts w:ascii="Arial" w:hAnsi="Arial" w:cs="Arial"/>
          <w:sz w:val="20"/>
          <w:szCs w:val="20"/>
        </w:rPr>
        <w:t xml:space="preserve">were determined </w:t>
      </w:r>
      <w:r w:rsidR="003F3F6C">
        <w:rPr>
          <w:rFonts w:ascii="Arial" w:hAnsi="Arial" w:cs="Arial"/>
          <w:sz w:val="20"/>
          <w:szCs w:val="20"/>
        </w:rPr>
        <w:t xml:space="preserve">from the </w:t>
      </w:r>
      <w:r w:rsidR="00FA5221" w:rsidRPr="00702E34">
        <w:rPr>
          <w:rFonts w:ascii="Arial" w:hAnsi="Arial" w:cs="Arial"/>
          <w:sz w:val="20"/>
          <w:szCs w:val="20"/>
        </w:rPr>
        <w:t>difference in concentrations between solid-free and solid-bearing solutions</w:t>
      </w:r>
      <w:r w:rsidR="00A51B5F" w:rsidRPr="00702E34">
        <w:rPr>
          <w:rFonts w:ascii="Arial" w:hAnsi="Arial" w:cs="Arial"/>
          <w:sz w:val="20"/>
          <w:szCs w:val="20"/>
        </w:rPr>
        <w:t xml:space="preserve"> (</w:t>
      </w:r>
      <w:r w:rsidR="00801045">
        <w:rPr>
          <w:rFonts w:ascii="Arial" w:hAnsi="Arial" w:cs="Arial"/>
          <w:sz w:val="20"/>
          <w:szCs w:val="20"/>
        </w:rPr>
        <w:t>Supporting information, Table S3</w:t>
      </w:r>
      <w:r w:rsidR="00A51B5F" w:rsidRPr="00702E34">
        <w:rPr>
          <w:rFonts w:ascii="Arial" w:hAnsi="Arial" w:cs="Arial"/>
          <w:sz w:val="20"/>
          <w:szCs w:val="20"/>
        </w:rPr>
        <w:t>)</w:t>
      </w:r>
      <w:r w:rsidR="00FA5221" w:rsidRPr="00702E34">
        <w:rPr>
          <w:rFonts w:ascii="Arial" w:hAnsi="Arial" w:cs="Arial"/>
          <w:sz w:val="20"/>
          <w:szCs w:val="20"/>
        </w:rPr>
        <w:t xml:space="preserve">. The metal-loaded solids were </w:t>
      </w:r>
      <w:r w:rsidR="003F3F6C">
        <w:rPr>
          <w:rFonts w:ascii="Arial" w:hAnsi="Arial" w:cs="Arial"/>
          <w:sz w:val="20"/>
          <w:szCs w:val="20"/>
        </w:rPr>
        <w:t xml:space="preserve">washed in deionised water to remove residual Zn solution, </w:t>
      </w:r>
      <w:r w:rsidR="00FA5221" w:rsidRPr="00702E34">
        <w:rPr>
          <w:rFonts w:ascii="Arial" w:hAnsi="Arial" w:cs="Arial"/>
          <w:sz w:val="20"/>
          <w:szCs w:val="20"/>
        </w:rPr>
        <w:t>air-dried and stored for use in desorption experiments.</w:t>
      </w:r>
      <w:r w:rsidR="00A51B5F" w:rsidRPr="00702E34">
        <w:rPr>
          <w:rFonts w:ascii="Arial" w:hAnsi="Arial" w:cs="Arial"/>
          <w:sz w:val="20"/>
          <w:szCs w:val="20"/>
        </w:rPr>
        <w:t xml:space="preserve"> </w:t>
      </w:r>
      <w:r w:rsidR="00F93540" w:rsidRPr="00702E34">
        <w:rPr>
          <w:rFonts w:ascii="Arial" w:hAnsi="Arial" w:cs="Arial"/>
          <w:sz w:val="20"/>
          <w:szCs w:val="20"/>
        </w:rPr>
        <w:t>At the highest Zn concentration the Woodland soil adsorbed significantly more Zn than the arable soil or plastic and was therefore not used in the desorption experiments</w:t>
      </w:r>
      <w:r w:rsidR="00010B94">
        <w:rPr>
          <w:rFonts w:ascii="Arial" w:hAnsi="Arial" w:cs="Arial"/>
          <w:sz w:val="20"/>
          <w:szCs w:val="20"/>
        </w:rPr>
        <w:t xml:space="preserve"> as Zn loadings were not equivalent</w:t>
      </w:r>
      <w:r w:rsidR="00F93540" w:rsidRPr="00702E34">
        <w:rPr>
          <w:rFonts w:ascii="Arial" w:hAnsi="Arial" w:cs="Arial"/>
          <w:sz w:val="20"/>
          <w:szCs w:val="20"/>
        </w:rPr>
        <w:t>.</w:t>
      </w:r>
    </w:p>
    <w:p w:rsidR="0016754E" w:rsidRDefault="0016754E" w:rsidP="00F60342">
      <w:pPr>
        <w:spacing w:after="0" w:line="480" w:lineRule="auto"/>
        <w:rPr>
          <w:rFonts w:ascii="Arial" w:hAnsi="Arial" w:cs="Arial"/>
          <w:sz w:val="20"/>
          <w:szCs w:val="20"/>
        </w:rPr>
      </w:pPr>
    </w:p>
    <w:p w:rsidR="00A51B5F" w:rsidRPr="00702E34" w:rsidRDefault="00A51B5F" w:rsidP="00F60342">
      <w:pPr>
        <w:spacing w:after="0" w:line="480" w:lineRule="auto"/>
        <w:rPr>
          <w:rFonts w:ascii="Arial" w:hAnsi="Arial" w:cs="Arial"/>
          <w:sz w:val="20"/>
          <w:szCs w:val="20"/>
        </w:rPr>
      </w:pPr>
      <w:r w:rsidRPr="00702E34">
        <w:rPr>
          <w:rFonts w:ascii="Arial" w:hAnsi="Arial" w:cs="Arial"/>
          <w:sz w:val="20"/>
          <w:szCs w:val="20"/>
        </w:rPr>
        <w:t>Potential desorption in soil solution was investigated using 0.01M CaCl</w:t>
      </w:r>
      <w:r w:rsidRPr="00702E34">
        <w:rPr>
          <w:rFonts w:ascii="Arial" w:hAnsi="Arial" w:cs="Arial"/>
          <w:sz w:val="20"/>
          <w:szCs w:val="20"/>
          <w:vertAlign w:val="subscript"/>
        </w:rPr>
        <w:t>2</w:t>
      </w:r>
      <w:r w:rsidRPr="00702E34">
        <w:rPr>
          <w:rFonts w:ascii="Arial" w:hAnsi="Arial" w:cs="Arial"/>
          <w:sz w:val="20"/>
          <w:szCs w:val="20"/>
        </w:rPr>
        <w:t xml:space="preserve"> solution.</w:t>
      </w:r>
      <w:r w:rsidR="00312A66">
        <w:rPr>
          <w:rFonts w:ascii="Arial" w:hAnsi="Arial" w:cs="Arial"/>
          <w:sz w:val="20"/>
          <w:szCs w:val="20"/>
          <w:vertAlign w:val="superscript"/>
        </w:rPr>
        <w:t>5</w:t>
      </w:r>
      <w:r w:rsidR="005438BC">
        <w:rPr>
          <w:rFonts w:ascii="Arial" w:hAnsi="Arial" w:cs="Arial"/>
          <w:sz w:val="20"/>
          <w:szCs w:val="20"/>
          <w:vertAlign w:val="superscript"/>
        </w:rPr>
        <w:t>5</w:t>
      </w:r>
      <w:r w:rsidRPr="00702E34">
        <w:rPr>
          <w:rFonts w:ascii="Arial" w:hAnsi="Arial" w:cs="Arial"/>
          <w:sz w:val="20"/>
          <w:szCs w:val="20"/>
        </w:rPr>
        <w:t xml:space="preserve"> 0.8 g solids were shaken for 2 hours in 8 mL 0.01 M CaCl</w:t>
      </w:r>
      <w:r w:rsidRPr="00702E34">
        <w:rPr>
          <w:rFonts w:ascii="Arial" w:hAnsi="Arial" w:cs="Arial"/>
          <w:sz w:val="20"/>
          <w:szCs w:val="20"/>
          <w:vertAlign w:val="subscript"/>
        </w:rPr>
        <w:t>2</w:t>
      </w:r>
      <w:r w:rsidRPr="00702E34">
        <w:rPr>
          <w:rFonts w:ascii="Arial" w:hAnsi="Arial" w:cs="Arial"/>
          <w:sz w:val="20"/>
          <w:szCs w:val="20"/>
        </w:rPr>
        <w:t xml:space="preserve"> solution at 220 rpm in glass vials on a flatbed shaker. The suspensions were filtered through Whatman 42 filter paper which </w:t>
      </w:r>
      <w:r w:rsidR="00D97D06">
        <w:rPr>
          <w:rFonts w:ascii="Arial" w:hAnsi="Arial" w:cs="Arial"/>
          <w:sz w:val="20"/>
          <w:szCs w:val="20"/>
        </w:rPr>
        <w:t>was</w:t>
      </w:r>
      <w:r w:rsidRPr="00702E34">
        <w:rPr>
          <w:rFonts w:ascii="Arial" w:hAnsi="Arial" w:cs="Arial"/>
          <w:sz w:val="20"/>
          <w:szCs w:val="20"/>
        </w:rPr>
        <w:t xml:space="preserve"> then washed through with an additional 8 mL CaCl</w:t>
      </w:r>
      <w:r w:rsidRPr="00702E34">
        <w:rPr>
          <w:rFonts w:ascii="Arial" w:hAnsi="Arial" w:cs="Arial"/>
          <w:sz w:val="20"/>
          <w:szCs w:val="20"/>
          <w:vertAlign w:val="subscript"/>
        </w:rPr>
        <w:t>2</w:t>
      </w:r>
      <w:r w:rsidR="008C02B8">
        <w:rPr>
          <w:rFonts w:ascii="Arial" w:hAnsi="Arial" w:cs="Arial"/>
          <w:sz w:val="20"/>
          <w:szCs w:val="20"/>
        </w:rPr>
        <w:t xml:space="preserve"> solution </w:t>
      </w:r>
      <w:r w:rsidR="003F3F6C">
        <w:rPr>
          <w:rFonts w:ascii="Arial" w:hAnsi="Arial" w:cs="Arial"/>
          <w:sz w:val="20"/>
          <w:szCs w:val="20"/>
        </w:rPr>
        <w:t xml:space="preserve">that was added to the filtrate </w:t>
      </w:r>
      <w:r w:rsidR="008C02B8">
        <w:rPr>
          <w:rFonts w:ascii="Arial" w:hAnsi="Arial" w:cs="Arial"/>
          <w:sz w:val="20"/>
          <w:szCs w:val="20"/>
        </w:rPr>
        <w:t xml:space="preserve">prior to analysis for Zn. </w:t>
      </w:r>
      <w:r w:rsidRPr="00702E34">
        <w:rPr>
          <w:rFonts w:ascii="Arial" w:hAnsi="Arial" w:cs="Arial"/>
          <w:sz w:val="20"/>
          <w:szCs w:val="20"/>
        </w:rPr>
        <w:t xml:space="preserve">Potential desorption in the earthworm gut was investigated using a synthetic </w:t>
      </w:r>
      <w:r w:rsidR="00F60342" w:rsidRPr="00702E34">
        <w:rPr>
          <w:rFonts w:ascii="Arial" w:hAnsi="Arial" w:cs="Arial"/>
          <w:sz w:val="20"/>
          <w:szCs w:val="20"/>
        </w:rPr>
        <w:t xml:space="preserve">oxic </w:t>
      </w:r>
      <w:r w:rsidRPr="00702E34">
        <w:rPr>
          <w:rFonts w:ascii="Arial" w:hAnsi="Arial" w:cs="Arial"/>
          <w:sz w:val="20"/>
          <w:szCs w:val="20"/>
        </w:rPr>
        <w:t xml:space="preserve">earthworm gut </w:t>
      </w:r>
      <w:r w:rsidR="00F60342" w:rsidRPr="00702E34">
        <w:rPr>
          <w:rFonts w:ascii="Arial" w:hAnsi="Arial" w:cs="Arial"/>
          <w:sz w:val="20"/>
          <w:szCs w:val="20"/>
        </w:rPr>
        <w:t>with the following enzyme activity per mL:</w:t>
      </w:r>
      <w:r w:rsidRPr="00702E34">
        <w:rPr>
          <w:rFonts w:ascii="Arial" w:hAnsi="Arial" w:cs="Arial"/>
          <w:sz w:val="20"/>
          <w:szCs w:val="20"/>
        </w:rPr>
        <w:t xml:space="preserve"> amylase 675 U; </w:t>
      </w:r>
      <w:r w:rsidR="00703F56">
        <w:rPr>
          <w:rFonts w:ascii="Arial" w:hAnsi="Arial" w:cs="Arial"/>
          <w:sz w:val="20"/>
          <w:szCs w:val="20"/>
        </w:rPr>
        <w:t>c</w:t>
      </w:r>
      <w:r w:rsidRPr="00702E34">
        <w:rPr>
          <w:rFonts w:ascii="Arial" w:hAnsi="Arial" w:cs="Arial"/>
          <w:sz w:val="20"/>
          <w:szCs w:val="20"/>
        </w:rPr>
        <w:t>ellulase 186</w:t>
      </w:r>
      <w:r w:rsidR="00F60342" w:rsidRPr="00702E34">
        <w:rPr>
          <w:rFonts w:ascii="Arial" w:hAnsi="Arial" w:cs="Arial"/>
          <w:sz w:val="20"/>
          <w:szCs w:val="20"/>
        </w:rPr>
        <w:t xml:space="preserve"> U</w:t>
      </w:r>
      <w:r w:rsidRPr="00702E34">
        <w:rPr>
          <w:rFonts w:ascii="Arial" w:hAnsi="Arial" w:cs="Arial"/>
          <w:sz w:val="20"/>
          <w:szCs w:val="20"/>
        </w:rPr>
        <w:t xml:space="preserve">, </w:t>
      </w:r>
      <w:r w:rsidR="00703F56">
        <w:rPr>
          <w:rFonts w:ascii="Arial" w:hAnsi="Arial" w:cs="Arial"/>
          <w:sz w:val="20"/>
          <w:szCs w:val="20"/>
        </w:rPr>
        <w:t>p</w:t>
      </w:r>
      <w:r w:rsidRPr="00702E34">
        <w:rPr>
          <w:rFonts w:ascii="Arial" w:hAnsi="Arial" w:cs="Arial"/>
          <w:sz w:val="20"/>
          <w:szCs w:val="20"/>
        </w:rPr>
        <w:t>hosphatase 37</w:t>
      </w:r>
      <w:r w:rsidR="00F60342" w:rsidRPr="00702E34">
        <w:rPr>
          <w:rFonts w:ascii="Arial" w:hAnsi="Arial" w:cs="Arial"/>
          <w:sz w:val="20"/>
          <w:szCs w:val="20"/>
        </w:rPr>
        <w:t xml:space="preserve"> U</w:t>
      </w:r>
      <w:r w:rsidRPr="00702E34">
        <w:rPr>
          <w:rFonts w:ascii="Arial" w:hAnsi="Arial" w:cs="Arial"/>
          <w:sz w:val="20"/>
          <w:szCs w:val="20"/>
        </w:rPr>
        <w:t xml:space="preserve">, </w:t>
      </w:r>
      <w:r w:rsidR="00703F56">
        <w:rPr>
          <w:rFonts w:ascii="Arial" w:hAnsi="Arial" w:cs="Arial"/>
          <w:sz w:val="20"/>
          <w:szCs w:val="20"/>
        </w:rPr>
        <w:t>t</w:t>
      </w:r>
      <w:r w:rsidRPr="00702E34">
        <w:rPr>
          <w:rFonts w:ascii="Arial" w:hAnsi="Arial" w:cs="Arial"/>
          <w:sz w:val="20"/>
          <w:szCs w:val="20"/>
        </w:rPr>
        <w:t>rypsin 250000</w:t>
      </w:r>
      <w:r w:rsidR="00F754C0">
        <w:rPr>
          <w:rFonts w:ascii="Arial" w:hAnsi="Arial" w:cs="Arial"/>
          <w:sz w:val="20"/>
          <w:szCs w:val="20"/>
        </w:rPr>
        <w:t xml:space="preserve"> U</w:t>
      </w:r>
      <w:r w:rsidR="00F60342" w:rsidRPr="00702E34">
        <w:rPr>
          <w:rFonts w:ascii="Arial" w:hAnsi="Arial" w:cs="Arial"/>
          <w:sz w:val="20"/>
          <w:szCs w:val="20"/>
        </w:rPr>
        <w:t>.</w:t>
      </w:r>
      <w:r w:rsidR="00312A66">
        <w:rPr>
          <w:rFonts w:ascii="Arial" w:hAnsi="Arial" w:cs="Arial"/>
          <w:sz w:val="20"/>
          <w:szCs w:val="20"/>
          <w:vertAlign w:val="superscript"/>
        </w:rPr>
        <w:t>5</w:t>
      </w:r>
      <w:r w:rsidR="005438BC">
        <w:rPr>
          <w:rFonts w:ascii="Arial" w:hAnsi="Arial" w:cs="Arial"/>
          <w:sz w:val="20"/>
          <w:szCs w:val="20"/>
          <w:vertAlign w:val="superscript"/>
        </w:rPr>
        <w:t>6</w:t>
      </w:r>
      <w:r w:rsidR="00F754C0">
        <w:rPr>
          <w:rFonts w:ascii="Arial" w:hAnsi="Arial" w:cs="Arial"/>
          <w:sz w:val="20"/>
          <w:szCs w:val="20"/>
        </w:rPr>
        <w:t xml:space="preserve"> Smith et al.</w:t>
      </w:r>
      <w:r w:rsidR="00312A66">
        <w:rPr>
          <w:rFonts w:ascii="Arial" w:hAnsi="Arial" w:cs="Arial"/>
          <w:sz w:val="20"/>
          <w:szCs w:val="20"/>
          <w:vertAlign w:val="superscript"/>
        </w:rPr>
        <w:t>5</w:t>
      </w:r>
      <w:r w:rsidR="005438BC">
        <w:rPr>
          <w:rFonts w:ascii="Arial" w:hAnsi="Arial" w:cs="Arial"/>
          <w:sz w:val="20"/>
          <w:szCs w:val="20"/>
          <w:vertAlign w:val="superscript"/>
        </w:rPr>
        <w:t>6</w:t>
      </w:r>
      <w:r w:rsidR="00F754C0">
        <w:rPr>
          <w:rFonts w:ascii="Arial" w:hAnsi="Arial" w:cs="Arial"/>
          <w:sz w:val="20"/>
          <w:szCs w:val="20"/>
        </w:rPr>
        <w:t xml:space="preserve"> </w:t>
      </w:r>
      <w:r w:rsidR="00F60342" w:rsidRPr="00702E34">
        <w:rPr>
          <w:rFonts w:ascii="Arial" w:hAnsi="Arial" w:cs="Arial"/>
          <w:sz w:val="20"/>
          <w:szCs w:val="20"/>
        </w:rPr>
        <w:t>use</w:t>
      </w:r>
      <w:r w:rsidR="00E43400">
        <w:rPr>
          <w:rFonts w:ascii="Arial" w:hAnsi="Arial" w:cs="Arial"/>
          <w:sz w:val="20"/>
          <w:szCs w:val="20"/>
        </w:rPr>
        <w:t>d</w:t>
      </w:r>
      <w:r w:rsidR="00F60342" w:rsidRPr="00702E34">
        <w:rPr>
          <w:rFonts w:ascii="Arial" w:hAnsi="Arial" w:cs="Arial"/>
          <w:sz w:val="20"/>
          <w:szCs w:val="20"/>
        </w:rPr>
        <w:t xml:space="preserve"> a </w:t>
      </w:r>
      <w:r w:rsidRPr="00702E34">
        <w:rPr>
          <w:rFonts w:ascii="Arial" w:hAnsi="Arial" w:cs="Arial"/>
          <w:sz w:val="20"/>
          <w:szCs w:val="20"/>
        </w:rPr>
        <w:t xml:space="preserve">2:1 (v:w) liquid to soil ratio based on the moisture content of earthworm guts. We used </w:t>
      </w:r>
      <w:r w:rsidR="00F60342" w:rsidRPr="00702E34">
        <w:rPr>
          <w:rFonts w:ascii="Arial" w:hAnsi="Arial" w:cs="Arial"/>
          <w:sz w:val="20"/>
          <w:szCs w:val="20"/>
        </w:rPr>
        <w:t xml:space="preserve">1.2 mL of solution and </w:t>
      </w:r>
      <w:r w:rsidRPr="00702E34">
        <w:rPr>
          <w:rFonts w:ascii="Arial" w:hAnsi="Arial" w:cs="Arial"/>
          <w:sz w:val="20"/>
          <w:szCs w:val="20"/>
        </w:rPr>
        <w:t>0.6 g soil. However, th</w:t>
      </w:r>
      <w:r w:rsidR="00F60342" w:rsidRPr="00702E34">
        <w:rPr>
          <w:rFonts w:ascii="Arial" w:hAnsi="Arial" w:cs="Arial"/>
          <w:sz w:val="20"/>
          <w:szCs w:val="20"/>
        </w:rPr>
        <w:t xml:space="preserve">e low density of plastic relative to soil meant that this mass of </w:t>
      </w:r>
      <w:r w:rsidR="00912FC2">
        <w:rPr>
          <w:rFonts w:ascii="Arial" w:hAnsi="Arial" w:cs="Arial"/>
          <w:sz w:val="20"/>
          <w:szCs w:val="20"/>
        </w:rPr>
        <w:t>micro</w:t>
      </w:r>
      <w:r w:rsidRPr="00702E34">
        <w:rPr>
          <w:rFonts w:ascii="Arial" w:hAnsi="Arial" w:cs="Arial"/>
          <w:sz w:val="20"/>
          <w:szCs w:val="20"/>
        </w:rPr>
        <w:t xml:space="preserve">plastic </w:t>
      </w:r>
      <w:r w:rsidR="00F60342" w:rsidRPr="00702E34">
        <w:rPr>
          <w:rFonts w:ascii="Arial" w:hAnsi="Arial" w:cs="Arial"/>
          <w:sz w:val="20"/>
          <w:szCs w:val="20"/>
        </w:rPr>
        <w:t>had</w:t>
      </w:r>
      <w:r w:rsidRPr="00702E34">
        <w:rPr>
          <w:rFonts w:ascii="Arial" w:hAnsi="Arial" w:cs="Arial"/>
          <w:sz w:val="20"/>
          <w:szCs w:val="20"/>
        </w:rPr>
        <w:t xml:space="preserve"> a high volume compared to soil</w:t>
      </w:r>
      <w:r w:rsidR="00F60342" w:rsidRPr="00702E34">
        <w:rPr>
          <w:rFonts w:ascii="Arial" w:hAnsi="Arial" w:cs="Arial"/>
          <w:sz w:val="20"/>
          <w:szCs w:val="20"/>
        </w:rPr>
        <w:t>. Therefore we decided to use a volume of microplastic (0.5 mL) equivalent to the volume of 0.6 mg of soil. T</w:t>
      </w:r>
      <w:r w:rsidRPr="00702E34">
        <w:rPr>
          <w:rFonts w:ascii="Arial" w:hAnsi="Arial" w:cs="Arial"/>
          <w:sz w:val="20"/>
          <w:szCs w:val="20"/>
        </w:rPr>
        <w:t>his gave a mass of 0.05</w:t>
      </w:r>
      <w:r w:rsidR="00703F56">
        <w:rPr>
          <w:rFonts w:ascii="Arial" w:hAnsi="Arial" w:cs="Arial"/>
          <w:sz w:val="20"/>
          <w:szCs w:val="20"/>
        </w:rPr>
        <w:t xml:space="preserve"> </w:t>
      </w:r>
      <w:r w:rsidRPr="00702E34">
        <w:rPr>
          <w:rFonts w:ascii="Arial" w:hAnsi="Arial" w:cs="Arial"/>
          <w:sz w:val="20"/>
          <w:szCs w:val="20"/>
        </w:rPr>
        <w:t xml:space="preserve">g </w:t>
      </w:r>
      <w:r w:rsidR="00912FC2">
        <w:rPr>
          <w:rFonts w:ascii="Arial" w:hAnsi="Arial" w:cs="Arial"/>
          <w:sz w:val="20"/>
          <w:szCs w:val="20"/>
        </w:rPr>
        <w:t>micro</w:t>
      </w:r>
      <w:r w:rsidRPr="00702E34">
        <w:rPr>
          <w:rFonts w:ascii="Arial" w:hAnsi="Arial" w:cs="Arial"/>
          <w:sz w:val="20"/>
          <w:szCs w:val="20"/>
        </w:rPr>
        <w:t>plastic</w:t>
      </w:r>
      <w:r w:rsidR="00F60342" w:rsidRPr="00702E34">
        <w:rPr>
          <w:rFonts w:ascii="Arial" w:hAnsi="Arial" w:cs="Arial"/>
          <w:sz w:val="20"/>
          <w:szCs w:val="20"/>
        </w:rPr>
        <w:t xml:space="preserve"> in our desorption experiments</w:t>
      </w:r>
      <w:r w:rsidRPr="00702E34">
        <w:rPr>
          <w:rFonts w:ascii="Arial" w:hAnsi="Arial" w:cs="Arial"/>
          <w:sz w:val="20"/>
          <w:szCs w:val="20"/>
        </w:rPr>
        <w:t xml:space="preserve">. </w:t>
      </w:r>
      <w:r w:rsidR="00703F56">
        <w:rPr>
          <w:rFonts w:ascii="Arial" w:hAnsi="Arial" w:cs="Arial"/>
          <w:sz w:val="20"/>
          <w:szCs w:val="20"/>
        </w:rPr>
        <w:t>As</w:t>
      </w:r>
      <w:r w:rsidR="00703F56" w:rsidRPr="00702E34">
        <w:rPr>
          <w:rFonts w:ascii="Arial" w:hAnsi="Arial" w:cs="Arial"/>
          <w:sz w:val="20"/>
          <w:szCs w:val="20"/>
        </w:rPr>
        <w:t xml:space="preserve"> </w:t>
      </w:r>
      <w:r w:rsidRPr="00702E34">
        <w:rPr>
          <w:rFonts w:ascii="Arial" w:hAnsi="Arial" w:cs="Arial"/>
          <w:sz w:val="20"/>
          <w:szCs w:val="20"/>
        </w:rPr>
        <w:t>desorption in the extract might be a function of mass rather than volume of solid in contact with solution</w:t>
      </w:r>
      <w:r w:rsidR="00703F56">
        <w:rPr>
          <w:rFonts w:ascii="Arial" w:hAnsi="Arial" w:cs="Arial"/>
          <w:sz w:val="20"/>
          <w:szCs w:val="20"/>
        </w:rPr>
        <w:t>,</w:t>
      </w:r>
      <w:r w:rsidRPr="00702E34">
        <w:rPr>
          <w:rFonts w:ascii="Arial" w:hAnsi="Arial" w:cs="Arial"/>
          <w:sz w:val="20"/>
          <w:szCs w:val="20"/>
        </w:rPr>
        <w:t xml:space="preserve"> we also </w:t>
      </w:r>
      <w:r w:rsidR="00E43400">
        <w:rPr>
          <w:rFonts w:ascii="Arial" w:hAnsi="Arial" w:cs="Arial"/>
          <w:sz w:val="20"/>
          <w:szCs w:val="20"/>
        </w:rPr>
        <w:t>performed</w:t>
      </w:r>
      <w:r w:rsidRPr="00702E34">
        <w:rPr>
          <w:rFonts w:ascii="Arial" w:hAnsi="Arial" w:cs="Arial"/>
          <w:sz w:val="20"/>
          <w:szCs w:val="20"/>
        </w:rPr>
        <w:t xml:space="preserve"> experiments using 0.05</w:t>
      </w:r>
      <w:r w:rsidR="00703F56">
        <w:rPr>
          <w:rFonts w:ascii="Arial" w:hAnsi="Arial" w:cs="Arial"/>
          <w:sz w:val="20"/>
          <w:szCs w:val="20"/>
        </w:rPr>
        <w:t xml:space="preserve"> </w:t>
      </w:r>
      <w:r w:rsidRPr="00702E34">
        <w:rPr>
          <w:rFonts w:ascii="Arial" w:hAnsi="Arial" w:cs="Arial"/>
          <w:sz w:val="20"/>
          <w:szCs w:val="20"/>
        </w:rPr>
        <w:t xml:space="preserve">g of soil for comparison with the </w:t>
      </w:r>
      <w:r w:rsidR="00E43400">
        <w:rPr>
          <w:rFonts w:ascii="Arial" w:hAnsi="Arial" w:cs="Arial"/>
          <w:sz w:val="20"/>
          <w:szCs w:val="20"/>
        </w:rPr>
        <w:t>micro</w:t>
      </w:r>
      <w:r w:rsidRPr="00702E34">
        <w:rPr>
          <w:rFonts w:ascii="Arial" w:hAnsi="Arial" w:cs="Arial"/>
          <w:sz w:val="20"/>
          <w:szCs w:val="20"/>
        </w:rPr>
        <w:t>plastic extractions.</w:t>
      </w:r>
      <w:r w:rsidR="00F60342" w:rsidRPr="00702E34">
        <w:rPr>
          <w:rFonts w:ascii="Arial" w:hAnsi="Arial" w:cs="Arial"/>
          <w:sz w:val="20"/>
          <w:szCs w:val="20"/>
        </w:rPr>
        <w:t xml:space="preserve"> The soil-synthetic gut mixes were shaken for 3.5 hours at 220 rpm </w:t>
      </w:r>
      <w:r w:rsidR="00E43400">
        <w:rPr>
          <w:rFonts w:ascii="Arial" w:hAnsi="Arial" w:cs="Arial"/>
          <w:sz w:val="20"/>
          <w:szCs w:val="20"/>
        </w:rPr>
        <w:t xml:space="preserve">in glass vials </w:t>
      </w:r>
      <w:r w:rsidR="00F60342" w:rsidRPr="00702E34">
        <w:rPr>
          <w:rFonts w:ascii="Arial" w:hAnsi="Arial" w:cs="Arial"/>
          <w:sz w:val="20"/>
          <w:szCs w:val="20"/>
        </w:rPr>
        <w:t xml:space="preserve">on a flatbed shaker and then centrifuged for 15 minutes at 16500 rcf. One millilitre of solution was pipetted out and filtered through a Whatman 42 </w:t>
      </w:r>
      <w:r w:rsidR="00703F56">
        <w:rPr>
          <w:rFonts w:ascii="Arial" w:hAnsi="Arial" w:cs="Arial"/>
          <w:sz w:val="20"/>
          <w:szCs w:val="20"/>
        </w:rPr>
        <w:t xml:space="preserve">filter paper </w:t>
      </w:r>
      <w:r w:rsidR="00F60342" w:rsidRPr="00702E34">
        <w:rPr>
          <w:rFonts w:ascii="Arial" w:hAnsi="Arial" w:cs="Arial"/>
          <w:sz w:val="20"/>
          <w:szCs w:val="20"/>
        </w:rPr>
        <w:t>which was then washed through with 19 mL of 5% HNO</w:t>
      </w:r>
      <w:r w:rsidR="00F60342" w:rsidRPr="00702E34">
        <w:rPr>
          <w:rFonts w:ascii="Arial" w:hAnsi="Arial" w:cs="Arial"/>
          <w:sz w:val="20"/>
          <w:szCs w:val="20"/>
          <w:vertAlign w:val="subscript"/>
        </w:rPr>
        <w:t>3</w:t>
      </w:r>
      <w:r w:rsidR="003F3F6C">
        <w:rPr>
          <w:rFonts w:ascii="Arial" w:hAnsi="Arial" w:cs="Arial"/>
          <w:sz w:val="20"/>
          <w:szCs w:val="20"/>
        </w:rPr>
        <w:t xml:space="preserve"> which was added to the initial filtrate.</w:t>
      </w:r>
      <w:r w:rsidR="00F60342" w:rsidRPr="00702E34">
        <w:rPr>
          <w:rFonts w:ascii="Arial" w:hAnsi="Arial" w:cs="Arial"/>
          <w:sz w:val="20"/>
          <w:szCs w:val="20"/>
        </w:rPr>
        <w:t xml:space="preserve"> S</w:t>
      </w:r>
      <w:r w:rsidR="00AB52CC" w:rsidRPr="00702E34">
        <w:rPr>
          <w:rFonts w:ascii="Arial" w:hAnsi="Arial" w:cs="Arial"/>
          <w:sz w:val="20"/>
          <w:szCs w:val="20"/>
        </w:rPr>
        <w:t>olutions were analysed for Zn.</w:t>
      </w:r>
    </w:p>
    <w:p w:rsidR="0097484B" w:rsidRPr="00702E34" w:rsidRDefault="0097484B" w:rsidP="003031D6">
      <w:pPr>
        <w:spacing w:line="480" w:lineRule="auto"/>
        <w:rPr>
          <w:rFonts w:ascii="Arial" w:hAnsi="Arial" w:cs="Arial"/>
          <w:sz w:val="20"/>
          <w:szCs w:val="20"/>
        </w:rPr>
      </w:pPr>
    </w:p>
    <w:p w:rsidR="00BC74F1" w:rsidRPr="00702E34" w:rsidRDefault="00BC74F1" w:rsidP="00BC74F1">
      <w:pPr>
        <w:spacing w:line="480" w:lineRule="auto"/>
        <w:rPr>
          <w:rFonts w:ascii="Arial" w:hAnsi="Arial" w:cs="Arial"/>
          <w:i/>
          <w:sz w:val="20"/>
          <w:szCs w:val="20"/>
        </w:rPr>
      </w:pPr>
      <w:r w:rsidRPr="00702E34">
        <w:rPr>
          <w:rFonts w:ascii="Arial" w:hAnsi="Arial" w:cs="Arial"/>
          <w:i/>
          <w:sz w:val="20"/>
          <w:szCs w:val="20"/>
        </w:rPr>
        <w:t>Earthworm exposure experiments</w:t>
      </w:r>
    </w:p>
    <w:p w:rsidR="007E540A" w:rsidRPr="00702E34" w:rsidRDefault="00104413" w:rsidP="003031D6">
      <w:pPr>
        <w:spacing w:line="480" w:lineRule="auto"/>
        <w:rPr>
          <w:rFonts w:ascii="Arial" w:hAnsi="Arial" w:cs="Arial"/>
          <w:sz w:val="20"/>
          <w:szCs w:val="20"/>
        </w:rPr>
      </w:pPr>
      <w:r w:rsidRPr="00702E34">
        <w:rPr>
          <w:rFonts w:ascii="Arial" w:hAnsi="Arial" w:cs="Arial"/>
          <w:sz w:val="20"/>
          <w:szCs w:val="20"/>
        </w:rPr>
        <w:t>In order to assess earthworm exposure to metal-bearing microplastics</w:t>
      </w:r>
      <w:r w:rsidR="00912FC2">
        <w:rPr>
          <w:rFonts w:ascii="Arial" w:hAnsi="Arial" w:cs="Arial"/>
          <w:sz w:val="20"/>
          <w:szCs w:val="20"/>
        </w:rPr>
        <w:t>,</w:t>
      </w:r>
      <w:r w:rsidRPr="00702E34">
        <w:rPr>
          <w:rFonts w:ascii="Arial" w:hAnsi="Arial" w:cs="Arial"/>
          <w:sz w:val="20"/>
          <w:szCs w:val="20"/>
        </w:rPr>
        <w:t xml:space="preserve"> </w:t>
      </w:r>
      <w:r w:rsidRPr="00702E34">
        <w:rPr>
          <w:rFonts w:ascii="Arial" w:hAnsi="Arial" w:cs="Arial"/>
          <w:i/>
          <w:sz w:val="20"/>
          <w:szCs w:val="20"/>
        </w:rPr>
        <w:t xml:space="preserve">Lumbricus terrestris </w:t>
      </w:r>
      <w:r w:rsidRPr="00702E34">
        <w:rPr>
          <w:rFonts w:ascii="Arial" w:hAnsi="Arial" w:cs="Arial"/>
          <w:sz w:val="20"/>
          <w:szCs w:val="20"/>
        </w:rPr>
        <w:t xml:space="preserve">earthworms were </w:t>
      </w:r>
      <w:r w:rsidR="00574C32">
        <w:rPr>
          <w:rFonts w:ascii="Arial" w:hAnsi="Arial" w:cs="Arial"/>
          <w:sz w:val="20"/>
          <w:szCs w:val="20"/>
        </w:rPr>
        <w:t xml:space="preserve">individually </w:t>
      </w:r>
      <w:r w:rsidRPr="00702E34">
        <w:rPr>
          <w:rFonts w:ascii="Arial" w:hAnsi="Arial" w:cs="Arial"/>
          <w:sz w:val="20"/>
          <w:szCs w:val="20"/>
        </w:rPr>
        <w:t>exposed to Zn-</w:t>
      </w:r>
      <w:r w:rsidRPr="00702E34">
        <w:rPr>
          <w:rFonts w:ascii="Arial" w:hAnsi="Arial" w:cs="Arial"/>
          <w:color w:val="000000" w:themeColor="text1"/>
          <w:sz w:val="20"/>
          <w:szCs w:val="20"/>
        </w:rPr>
        <w:t>adsorbed microplastics.</w:t>
      </w:r>
      <w:r w:rsidR="00574C32">
        <w:rPr>
          <w:rFonts w:ascii="Arial" w:hAnsi="Arial" w:cs="Arial"/>
          <w:color w:val="000000" w:themeColor="text1"/>
          <w:sz w:val="20"/>
          <w:szCs w:val="20"/>
        </w:rPr>
        <w:t xml:space="preserve"> </w:t>
      </w:r>
      <w:r w:rsidR="00253F4D">
        <w:rPr>
          <w:rFonts w:ascii="Arial" w:hAnsi="Arial" w:cs="Arial"/>
          <w:color w:val="000000" w:themeColor="text1"/>
          <w:sz w:val="20"/>
          <w:szCs w:val="20"/>
        </w:rPr>
        <w:t>The e</w:t>
      </w:r>
      <w:r w:rsidR="00574C32">
        <w:rPr>
          <w:rFonts w:ascii="Arial" w:hAnsi="Arial" w:cs="Arial"/>
          <w:color w:val="000000" w:themeColor="text1"/>
          <w:sz w:val="20"/>
          <w:szCs w:val="20"/>
        </w:rPr>
        <w:t xml:space="preserve">xposure experiments </w:t>
      </w:r>
      <w:r w:rsidR="00253F4D">
        <w:rPr>
          <w:rFonts w:ascii="Arial" w:hAnsi="Arial" w:cs="Arial"/>
          <w:color w:val="000000" w:themeColor="text1"/>
          <w:sz w:val="20"/>
          <w:szCs w:val="20"/>
        </w:rPr>
        <w:t xml:space="preserve">were carried out using </w:t>
      </w:r>
      <w:r w:rsidR="00943397">
        <w:rPr>
          <w:rFonts w:ascii="Arial" w:hAnsi="Arial" w:cs="Arial"/>
          <w:color w:val="000000" w:themeColor="text1"/>
          <w:sz w:val="20"/>
          <w:szCs w:val="20"/>
        </w:rPr>
        <w:t xml:space="preserve">only </w:t>
      </w:r>
      <w:r w:rsidR="00253F4D">
        <w:rPr>
          <w:rFonts w:ascii="Arial" w:hAnsi="Arial" w:cs="Arial"/>
          <w:color w:val="000000" w:themeColor="text1"/>
          <w:sz w:val="20"/>
          <w:szCs w:val="20"/>
        </w:rPr>
        <w:t>arable soil</w:t>
      </w:r>
      <w:r w:rsidR="00574C32">
        <w:rPr>
          <w:rFonts w:ascii="Arial" w:hAnsi="Arial" w:cs="Arial"/>
          <w:color w:val="000000" w:themeColor="text1"/>
          <w:sz w:val="20"/>
          <w:szCs w:val="20"/>
        </w:rPr>
        <w:t xml:space="preserve"> to minimise the </w:t>
      </w:r>
      <w:r w:rsidR="00253F4D">
        <w:rPr>
          <w:rFonts w:ascii="Arial" w:hAnsi="Arial" w:cs="Arial"/>
          <w:color w:val="000000" w:themeColor="text1"/>
          <w:sz w:val="20"/>
          <w:szCs w:val="20"/>
        </w:rPr>
        <w:t xml:space="preserve">number of </w:t>
      </w:r>
      <w:r w:rsidR="00574C32">
        <w:rPr>
          <w:rFonts w:ascii="Arial" w:hAnsi="Arial" w:cs="Arial"/>
          <w:color w:val="000000" w:themeColor="text1"/>
          <w:sz w:val="20"/>
          <w:szCs w:val="20"/>
        </w:rPr>
        <w:t xml:space="preserve">live earthworms </w:t>
      </w:r>
      <w:r w:rsidR="00253F4D">
        <w:rPr>
          <w:rFonts w:ascii="Arial" w:hAnsi="Arial" w:cs="Arial"/>
          <w:color w:val="000000" w:themeColor="text1"/>
          <w:sz w:val="20"/>
          <w:szCs w:val="20"/>
        </w:rPr>
        <w:t xml:space="preserve">used </w:t>
      </w:r>
      <w:r w:rsidR="00574C32">
        <w:rPr>
          <w:rFonts w:ascii="Arial" w:hAnsi="Arial" w:cs="Arial"/>
          <w:color w:val="000000" w:themeColor="text1"/>
          <w:sz w:val="20"/>
          <w:szCs w:val="20"/>
        </w:rPr>
        <w:t>in our experiments. The arable soil was selected for the experiments on the basis of results from the adsorption / desorption experiments</w:t>
      </w:r>
      <w:r w:rsidR="00253F4D">
        <w:rPr>
          <w:rFonts w:ascii="Arial" w:hAnsi="Arial" w:cs="Arial"/>
          <w:color w:val="000000" w:themeColor="text1"/>
          <w:sz w:val="20"/>
          <w:szCs w:val="20"/>
        </w:rPr>
        <w:t>; it represents</w:t>
      </w:r>
      <w:r w:rsidR="00574C32">
        <w:rPr>
          <w:rFonts w:ascii="Arial" w:hAnsi="Arial" w:cs="Arial"/>
          <w:color w:val="000000" w:themeColor="text1"/>
          <w:sz w:val="20"/>
          <w:szCs w:val="20"/>
        </w:rPr>
        <w:t xml:space="preserve"> </w:t>
      </w:r>
      <w:r w:rsidR="00253F4D">
        <w:rPr>
          <w:rFonts w:ascii="Arial" w:hAnsi="Arial" w:cs="Arial"/>
          <w:color w:val="000000" w:themeColor="text1"/>
          <w:sz w:val="20"/>
          <w:szCs w:val="20"/>
        </w:rPr>
        <w:t>the</w:t>
      </w:r>
      <w:r w:rsidR="00574C32">
        <w:rPr>
          <w:rFonts w:ascii="Arial" w:hAnsi="Arial" w:cs="Arial"/>
          <w:color w:val="000000" w:themeColor="text1"/>
          <w:sz w:val="20"/>
          <w:szCs w:val="20"/>
        </w:rPr>
        <w:t xml:space="preserve"> worst case scenario</w:t>
      </w:r>
      <w:r w:rsidR="003F3F6C">
        <w:rPr>
          <w:rFonts w:ascii="Arial" w:hAnsi="Arial" w:cs="Arial"/>
          <w:color w:val="000000" w:themeColor="text1"/>
          <w:sz w:val="20"/>
          <w:szCs w:val="20"/>
        </w:rPr>
        <w:t xml:space="preserve"> for exposure to microplastic-adsorbed Zn</w:t>
      </w:r>
      <w:r w:rsidR="00253F4D">
        <w:rPr>
          <w:rFonts w:ascii="Arial" w:hAnsi="Arial" w:cs="Arial"/>
          <w:color w:val="000000" w:themeColor="text1"/>
          <w:sz w:val="20"/>
          <w:szCs w:val="20"/>
        </w:rPr>
        <w:t xml:space="preserve"> as</w:t>
      </w:r>
      <w:r w:rsidR="003F3F6C">
        <w:rPr>
          <w:rFonts w:ascii="Arial" w:hAnsi="Arial" w:cs="Arial"/>
          <w:color w:val="000000" w:themeColor="text1"/>
          <w:sz w:val="20"/>
          <w:szCs w:val="20"/>
        </w:rPr>
        <w:t xml:space="preserve"> in the soil-microplastic adsorption experiments there was less preferential adsorption of Zn to the soil relative to the microplastic for the arable soil compared to the woodland soil</w:t>
      </w:r>
      <w:r w:rsidR="00574C32">
        <w:rPr>
          <w:rFonts w:ascii="Arial" w:hAnsi="Arial" w:cs="Arial"/>
          <w:color w:val="000000" w:themeColor="text1"/>
          <w:sz w:val="20"/>
          <w:szCs w:val="20"/>
        </w:rPr>
        <w:t xml:space="preserve">. </w:t>
      </w:r>
      <w:r w:rsidRPr="00702E34">
        <w:rPr>
          <w:rFonts w:ascii="Arial" w:hAnsi="Arial" w:cs="Arial"/>
          <w:color w:val="000000" w:themeColor="text1"/>
          <w:sz w:val="20"/>
          <w:szCs w:val="20"/>
        </w:rPr>
        <w:t>Clitellate</w:t>
      </w:r>
      <w:r w:rsidR="002C56AF">
        <w:rPr>
          <w:rFonts w:ascii="Arial" w:hAnsi="Arial" w:cs="Arial"/>
          <w:color w:val="000000" w:themeColor="text1"/>
          <w:sz w:val="20"/>
          <w:szCs w:val="20"/>
        </w:rPr>
        <w:t>, i.e. sexually</w:t>
      </w:r>
      <w:r w:rsidR="00012851">
        <w:rPr>
          <w:rFonts w:ascii="Arial" w:hAnsi="Arial" w:cs="Arial"/>
          <w:color w:val="000000" w:themeColor="text1"/>
          <w:sz w:val="20"/>
          <w:szCs w:val="20"/>
        </w:rPr>
        <w:t xml:space="preserve"> mature individuals with a clit</w:t>
      </w:r>
      <w:r w:rsidR="002C56AF">
        <w:rPr>
          <w:rFonts w:ascii="Arial" w:hAnsi="Arial" w:cs="Arial"/>
          <w:color w:val="000000" w:themeColor="text1"/>
          <w:sz w:val="20"/>
          <w:szCs w:val="20"/>
        </w:rPr>
        <w:t>e</w:t>
      </w:r>
      <w:r w:rsidR="00012851">
        <w:rPr>
          <w:rFonts w:ascii="Arial" w:hAnsi="Arial" w:cs="Arial"/>
          <w:color w:val="000000" w:themeColor="text1"/>
          <w:sz w:val="20"/>
          <w:szCs w:val="20"/>
        </w:rPr>
        <w:t>l</w:t>
      </w:r>
      <w:r w:rsidR="002C56AF">
        <w:rPr>
          <w:rFonts w:ascii="Arial" w:hAnsi="Arial" w:cs="Arial"/>
          <w:color w:val="000000" w:themeColor="text1"/>
          <w:sz w:val="20"/>
          <w:szCs w:val="20"/>
        </w:rPr>
        <w:t>lum,</w:t>
      </w:r>
      <w:r w:rsidRPr="00702E34">
        <w:rPr>
          <w:rFonts w:ascii="Arial" w:hAnsi="Arial" w:cs="Arial"/>
          <w:color w:val="000000" w:themeColor="text1"/>
          <w:sz w:val="20"/>
          <w:szCs w:val="20"/>
        </w:rPr>
        <w:t xml:space="preserve"> </w:t>
      </w:r>
      <w:r w:rsidRPr="00702E34">
        <w:rPr>
          <w:rFonts w:ascii="Arial" w:hAnsi="Arial" w:cs="Arial"/>
          <w:i/>
          <w:color w:val="000000" w:themeColor="text1"/>
          <w:sz w:val="20"/>
          <w:szCs w:val="20"/>
        </w:rPr>
        <w:t>L. terrestris</w:t>
      </w:r>
      <w:r w:rsidRPr="00702E34">
        <w:rPr>
          <w:rFonts w:ascii="Arial" w:hAnsi="Arial" w:cs="Arial"/>
          <w:color w:val="000000" w:themeColor="text1"/>
          <w:sz w:val="20"/>
          <w:szCs w:val="20"/>
        </w:rPr>
        <w:t xml:space="preserve"> weighing </w:t>
      </w:r>
      <w:r w:rsidR="007E540A" w:rsidRPr="00702E34">
        <w:rPr>
          <w:rFonts w:ascii="Arial" w:hAnsi="Arial" w:cs="Arial"/>
          <w:color w:val="000000" w:themeColor="text1"/>
          <w:sz w:val="20"/>
          <w:szCs w:val="20"/>
        </w:rPr>
        <w:t>5.40</w:t>
      </w:r>
      <w:r w:rsidRPr="00702E34">
        <w:rPr>
          <w:rFonts w:ascii="Arial" w:hAnsi="Arial" w:cs="Arial"/>
          <w:color w:val="000000" w:themeColor="text1"/>
          <w:sz w:val="20"/>
          <w:szCs w:val="20"/>
        </w:rPr>
        <w:t xml:space="preserve"> </w:t>
      </w:r>
      <w:r w:rsidR="007E540A" w:rsidRPr="00702E34">
        <w:rPr>
          <w:rFonts w:ascii="Arial" w:hAnsi="Arial" w:cs="Arial"/>
          <w:color w:val="000000" w:themeColor="text1"/>
          <w:sz w:val="20"/>
          <w:szCs w:val="20"/>
        </w:rPr>
        <w:sym w:font="Symbol" w:char="F0B1"/>
      </w:r>
      <w:r w:rsidR="007E540A" w:rsidRPr="00702E34">
        <w:rPr>
          <w:rFonts w:ascii="Arial" w:hAnsi="Arial" w:cs="Arial"/>
          <w:color w:val="000000" w:themeColor="text1"/>
          <w:sz w:val="20"/>
          <w:szCs w:val="20"/>
        </w:rPr>
        <w:t xml:space="preserve"> 1.16</w:t>
      </w:r>
      <w:r w:rsidRPr="00702E34">
        <w:rPr>
          <w:rFonts w:ascii="Arial" w:hAnsi="Arial" w:cs="Arial"/>
          <w:color w:val="000000" w:themeColor="text1"/>
          <w:sz w:val="20"/>
          <w:szCs w:val="20"/>
        </w:rPr>
        <w:t xml:space="preserve"> g </w:t>
      </w:r>
      <w:r w:rsidR="007E540A" w:rsidRPr="00702E34">
        <w:rPr>
          <w:rFonts w:ascii="Arial" w:hAnsi="Arial" w:cs="Arial"/>
          <w:color w:val="000000" w:themeColor="text1"/>
          <w:sz w:val="20"/>
          <w:szCs w:val="20"/>
        </w:rPr>
        <w:t xml:space="preserve">(n = 24, </w:t>
      </w:r>
      <w:r w:rsidR="007E540A" w:rsidRPr="00702E34">
        <w:rPr>
          <w:rFonts w:ascii="Arial" w:hAnsi="Arial" w:cs="Arial"/>
          <w:color w:val="000000" w:themeColor="text1"/>
          <w:sz w:val="20"/>
          <w:szCs w:val="20"/>
        </w:rPr>
        <w:sym w:font="Symbol" w:char="F0B1"/>
      </w:r>
      <w:r w:rsidR="007E540A" w:rsidRPr="00702E34">
        <w:rPr>
          <w:rFonts w:ascii="Arial" w:hAnsi="Arial" w:cs="Arial"/>
          <w:color w:val="000000" w:themeColor="text1"/>
          <w:sz w:val="20"/>
          <w:szCs w:val="20"/>
        </w:rPr>
        <w:t xml:space="preserve"> standard deviation) </w:t>
      </w:r>
      <w:r w:rsidRPr="00702E34">
        <w:rPr>
          <w:rFonts w:ascii="Arial" w:hAnsi="Arial" w:cs="Arial"/>
          <w:color w:val="000000" w:themeColor="text1"/>
          <w:sz w:val="20"/>
          <w:szCs w:val="20"/>
        </w:rPr>
        <w:t>were obtained from Worms Direct (</w:t>
      </w:r>
      <w:r w:rsidRPr="00702E34">
        <w:rPr>
          <w:rFonts w:ascii="Arial" w:hAnsi="Arial" w:cs="Arial"/>
          <w:color w:val="000000" w:themeColor="text1"/>
          <w:sz w:val="20"/>
          <w:szCs w:val="20"/>
          <w:shd w:val="clear" w:color="auto" w:fill="FFFFFF"/>
        </w:rPr>
        <w:t xml:space="preserve">Drylands, Ulting, Nr Maldon, Essex, CM9 6QS, United </w:t>
      </w:r>
      <w:r w:rsidRPr="00702E34">
        <w:rPr>
          <w:rFonts w:ascii="Arial" w:hAnsi="Arial" w:cs="Arial"/>
          <w:color w:val="000000" w:themeColor="text1"/>
          <w:sz w:val="20"/>
          <w:szCs w:val="20"/>
          <w:shd w:val="clear" w:color="auto" w:fill="FFFFFF"/>
        </w:rPr>
        <w:lastRenderedPageBreak/>
        <w:t>Kingdom)</w:t>
      </w:r>
      <w:r w:rsidR="007E540A" w:rsidRPr="00702E34">
        <w:rPr>
          <w:rFonts w:ascii="Arial" w:hAnsi="Arial" w:cs="Arial"/>
          <w:color w:val="000000" w:themeColor="text1"/>
          <w:sz w:val="20"/>
          <w:szCs w:val="20"/>
          <w:shd w:val="clear" w:color="auto" w:fill="FFFFFF"/>
        </w:rPr>
        <w:t>.</w:t>
      </w:r>
      <w:r w:rsidR="00184981">
        <w:rPr>
          <w:rFonts w:ascii="Arial" w:hAnsi="Arial" w:cs="Arial"/>
          <w:color w:val="000000" w:themeColor="text1"/>
          <w:sz w:val="20"/>
          <w:szCs w:val="20"/>
          <w:shd w:val="clear" w:color="auto" w:fill="FFFFFF"/>
        </w:rPr>
        <w:t xml:space="preserve"> Determining appropriate </w:t>
      </w:r>
      <w:r w:rsidR="002D76CC">
        <w:rPr>
          <w:rFonts w:ascii="Arial" w:hAnsi="Arial" w:cs="Arial"/>
          <w:color w:val="000000" w:themeColor="text1"/>
          <w:sz w:val="20"/>
          <w:szCs w:val="20"/>
          <w:shd w:val="clear" w:color="auto" w:fill="FFFFFF"/>
        </w:rPr>
        <w:t xml:space="preserve">realistic </w:t>
      </w:r>
      <w:r w:rsidR="00184981">
        <w:rPr>
          <w:rFonts w:ascii="Arial" w:hAnsi="Arial" w:cs="Arial"/>
          <w:color w:val="000000" w:themeColor="text1"/>
          <w:sz w:val="20"/>
          <w:szCs w:val="20"/>
          <w:shd w:val="clear" w:color="auto" w:fill="FFFFFF"/>
        </w:rPr>
        <w:t xml:space="preserve">exposure levels is difficult as there are no standard methods for quantifying microplastic levels in soils. </w:t>
      </w:r>
      <w:r w:rsidR="002D76CC">
        <w:rPr>
          <w:rFonts w:ascii="Arial" w:hAnsi="Arial" w:cs="Arial"/>
          <w:color w:val="000000" w:themeColor="text1"/>
          <w:sz w:val="20"/>
          <w:szCs w:val="20"/>
          <w:shd w:val="clear" w:color="auto" w:fill="FFFFFF"/>
        </w:rPr>
        <w:t>In our experiments we used a soil microplastic content of 0.35 %</w:t>
      </w:r>
      <w:r w:rsidR="00FF5315">
        <w:rPr>
          <w:rFonts w:ascii="Arial" w:hAnsi="Arial" w:cs="Arial"/>
          <w:color w:val="000000" w:themeColor="text1"/>
          <w:sz w:val="20"/>
          <w:szCs w:val="20"/>
          <w:shd w:val="clear" w:color="auto" w:fill="FFFFFF"/>
        </w:rPr>
        <w:t xml:space="preserve"> </w:t>
      </w:r>
      <w:r w:rsidR="00E43400">
        <w:rPr>
          <w:rFonts w:ascii="Arial" w:hAnsi="Arial" w:cs="Arial"/>
          <w:color w:val="000000" w:themeColor="text1"/>
          <w:sz w:val="20"/>
          <w:szCs w:val="20"/>
          <w:shd w:val="clear" w:color="auto" w:fill="FFFFFF"/>
        </w:rPr>
        <w:t xml:space="preserve">by mass, </w:t>
      </w:r>
      <w:r w:rsidR="00FF5315">
        <w:rPr>
          <w:rFonts w:ascii="Arial" w:hAnsi="Arial" w:cs="Arial"/>
          <w:color w:val="000000" w:themeColor="text1"/>
          <w:sz w:val="20"/>
          <w:szCs w:val="20"/>
          <w:shd w:val="clear" w:color="auto" w:fill="FFFFFF"/>
        </w:rPr>
        <w:t>similar to those reported in H</w:t>
      </w:r>
      <w:r w:rsidR="00912FC2">
        <w:rPr>
          <w:rFonts w:ascii="Arial" w:hAnsi="Arial" w:cs="Arial"/>
          <w:color w:val="000000" w:themeColor="text1"/>
          <w:sz w:val="20"/>
          <w:szCs w:val="20"/>
          <w:shd w:val="clear" w:color="auto" w:fill="FFFFFF"/>
        </w:rPr>
        <w:t>ue</w:t>
      </w:r>
      <w:r w:rsidR="00FF5315">
        <w:rPr>
          <w:rFonts w:ascii="Arial" w:hAnsi="Arial" w:cs="Arial"/>
          <w:color w:val="000000" w:themeColor="text1"/>
          <w:sz w:val="20"/>
          <w:szCs w:val="20"/>
          <w:shd w:val="clear" w:color="auto" w:fill="FFFFFF"/>
        </w:rPr>
        <w:t>rta</w:t>
      </w:r>
      <w:r w:rsidR="00703F56">
        <w:rPr>
          <w:rFonts w:ascii="Arial" w:hAnsi="Arial" w:cs="Arial"/>
          <w:color w:val="000000" w:themeColor="text1"/>
          <w:sz w:val="20"/>
          <w:szCs w:val="20"/>
          <w:shd w:val="clear" w:color="auto" w:fill="FFFFFF"/>
        </w:rPr>
        <w:t xml:space="preserve"> </w:t>
      </w:r>
      <w:r w:rsidR="00FF5315">
        <w:rPr>
          <w:rFonts w:ascii="Arial" w:hAnsi="Arial" w:cs="Arial"/>
          <w:color w:val="000000" w:themeColor="text1"/>
          <w:sz w:val="20"/>
          <w:szCs w:val="20"/>
          <w:shd w:val="clear" w:color="auto" w:fill="FFFFFF"/>
        </w:rPr>
        <w:t>Lwanga et al.</w:t>
      </w:r>
      <w:r w:rsidR="0045652C" w:rsidRPr="0045652C">
        <w:rPr>
          <w:rFonts w:ascii="Arial" w:hAnsi="Arial" w:cs="Arial"/>
          <w:color w:val="000000" w:themeColor="text1"/>
          <w:sz w:val="20"/>
          <w:szCs w:val="20"/>
          <w:shd w:val="clear" w:color="auto" w:fill="FFFFFF"/>
          <w:vertAlign w:val="superscript"/>
        </w:rPr>
        <w:t>15</w:t>
      </w:r>
      <w:r w:rsidR="00FF5315">
        <w:rPr>
          <w:rFonts w:ascii="Arial" w:hAnsi="Arial" w:cs="Arial"/>
          <w:color w:val="000000" w:themeColor="text1"/>
          <w:sz w:val="20"/>
          <w:szCs w:val="20"/>
          <w:shd w:val="clear" w:color="auto" w:fill="FFFFFF"/>
        </w:rPr>
        <w:t xml:space="preserve"> for soils with a c. 40% surface coverage of plastic bags</w:t>
      </w:r>
      <w:r w:rsidR="002D76CC">
        <w:rPr>
          <w:rFonts w:ascii="Arial" w:hAnsi="Arial" w:cs="Arial"/>
          <w:color w:val="000000" w:themeColor="text1"/>
          <w:sz w:val="20"/>
          <w:szCs w:val="20"/>
          <w:shd w:val="clear" w:color="auto" w:fill="FFFFFF"/>
        </w:rPr>
        <w:t xml:space="preserve">. </w:t>
      </w:r>
      <w:r w:rsidR="007E540A" w:rsidRPr="00702E34">
        <w:rPr>
          <w:rFonts w:ascii="Arial" w:hAnsi="Arial" w:cs="Arial"/>
          <w:color w:val="000000" w:themeColor="text1"/>
          <w:sz w:val="20"/>
          <w:szCs w:val="20"/>
          <w:shd w:val="clear" w:color="auto" w:fill="FFFFFF"/>
        </w:rPr>
        <w:t xml:space="preserve">0.7 g of either control or Zn adsorbed microplastics (236, 1261 </w:t>
      </w:r>
      <w:r w:rsidR="00F93540" w:rsidRPr="00702E34">
        <w:rPr>
          <w:rFonts w:ascii="Arial" w:hAnsi="Arial" w:cs="Arial"/>
          <w:color w:val="000000" w:themeColor="text1"/>
          <w:sz w:val="20"/>
          <w:szCs w:val="20"/>
          <w:shd w:val="clear" w:color="auto" w:fill="FFFFFF"/>
        </w:rPr>
        <w:t>and 4505</w:t>
      </w:r>
      <w:r w:rsidR="008C7122" w:rsidRPr="00702E34">
        <w:rPr>
          <w:rFonts w:ascii="Arial" w:hAnsi="Arial" w:cs="Arial"/>
          <w:color w:val="000000" w:themeColor="text1"/>
          <w:sz w:val="20"/>
          <w:szCs w:val="20"/>
          <w:shd w:val="clear" w:color="auto" w:fill="FFFFFF"/>
        </w:rPr>
        <w:t xml:space="preserve"> </w:t>
      </w:r>
      <w:r w:rsidR="007E540A" w:rsidRPr="00702E34">
        <w:rPr>
          <w:rFonts w:ascii="Arial" w:hAnsi="Arial" w:cs="Arial"/>
          <w:color w:val="000000" w:themeColor="text1"/>
          <w:sz w:val="20"/>
          <w:szCs w:val="20"/>
          <w:shd w:val="clear" w:color="auto" w:fill="FFFFFF"/>
        </w:rPr>
        <w:t>mg kg</w:t>
      </w:r>
      <w:r w:rsidR="007E540A" w:rsidRPr="00702E34">
        <w:rPr>
          <w:rFonts w:ascii="Arial" w:hAnsi="Arial" w:cs="Arial"/>
          <w:color w:val="000000" w:themeColor="text1"/>
          <w:sz w:val="20"/>
          <w:szCs w:val="20"/>
          <w:shd w:val="clear" w:color="auto" w:fill="FFFFFF"/>
          <w:vertAlign w:val="superscript"/>
        </w:rPr>
        <w:t>-1</w:t>
      </w:r>
      <w:r w:rsidR="007E540A" w:rsidRPr="00702E34">
        <w:rPr>
          <w:rFonts w:ascii="Arial" w:hAnsi="Arial" w:cs="Arial"/>
          <w:color w:val="000000" w:themeColor="text1"/>
          <w:sz w:val="20"/>
          <w:szCs w:val="20"/>
          <w:shd w:val="clear" w:color="auto" w:fill="FFFFFF"/>
        </w:rPr>
        <w:t xml:space="preserve"> as prepared for the desorption experiments) were mixed into 200 g air dried arable soil which was then moistened with 60 g deionised water. </w:t>
      </w:r>
      <w:r w:rsidR="00352101">
        <w:rPr>
          <w:rFonts w:ascii="Arial" w:hAnsi="Arial" w:cs="Arial"/>
          <w:color w:val="000000" w:themeColor="text1"/>
          <w:sz w:val="20"/>
          <w:szCs w:val="20"/>
          <w:shd w:val="clear" w:color="auto" w:fill="FFFFFF"/>
        </w:rPr>
        <w:t xml:space="preserve">The soils were placed in ziplock bags which were placed inside </w:t>
      </w:r>
      <w:r w:rsidR="005438BC">
        <w:rPr>
          <w:rFonts w:ascii="Arial" w:hAnsi="Arial" w:cs="Arial"/>
          <w:color w:val="000000" w:themeColor="text1"/>
          <w:sz w:val="20"/>
          <w:szCs w:val="20"/>
          <w:shd w:val="clear" w:color="auto" w:fill="FFFFFF"/>
        </w:rPr>
        <w:t>4</w:t>
      </w:r>
      <w:r w:rsidR="00412544">
        <w:rPr>
          <w:rFonts w:ascii="Arial" w:hAnsi="Arial" w:cs="Arial"/>
          <w:color w:val="000000" w:themeColor="text1"/>
          <w:sz w:val="20"/>
          <w:szCs w:val="20"/>
          <w:shd w:val="clear" w:color="auto" w:fill="FFFFFF"/>
        </w:rPr>
        <w:t>80 cm</w:t>
      </w:r>
      <w:r w:rsidR="00412544" w:rsidRPr="00E859A3">
        <w:rPr>
          <w:rFonts w:ascii="Arial" w:hAnsi="Arial" w:cs="Arial"/>
          <w:color w:val="000000" w:themeColor="text1"/>
          <w:sz w:val="20"/>
          <w:szCs w:val="20"/>
          <w:shd w:val="clear" w:color="auto" w:fill="FFFFFF"/>
          <w:vertAlign w:val="superscript"/>
        </w:rPr>
        <w:t>3</w:t>
      </w:r>
      <w:r w:rsidR="00412544">
        <w:rPr>
          <w:rFonts w:ascii="Arial" w:hAnsi="Arial" w:cs="Arial"/>
          <w:color w:val="000000" w:themeColor="text1"/>
          <w:sz w:val="20"/>
          <w:szCs w:val="20"/>
          <w:shd w:val="clear" w:color="auto" w:fill="FFFFFF"/>
        </w:rPr>
        <w:t xml:space="preserve"> </w:t>
      </w:r>
      <w:r w:rsidR="00352101">
        <w:rPr>
          <w:rFonts w:ascii="Arial" w:hAnsi="Arial" w:cs="Arial"/>
          <w:color w:val="000000" w:themeColor="text1"/>
          <w:sz w:val="20"/>
          <w:szCs w:val="20"/>
          <w:shd w:val="clear" w:color="auto" w:fill="FFFFFF"/>
        </w:rPr>
        <w:t xml:space="preserve">plastic drinking cups. </w:t>
      </w:r>
      <w:r w:rsidR="008216B3">
        <w:rPr>
          <w:rFonts w:ascii="Arial" w:hAnsi="Arial" w:cs="Arial"/>
          <w:color w:val="000000" w:themeColor="text1"/>
          <w:sz w:val="20"/>
          <w:szCs w:val="20"/>
          <w:shd w:val="clear" w:color="auto" w:fill="FFFFFF"/>
        </w:rPr>
        <w:t>Adding the Zn adsorbed microplastics leads to a slight increase in the total Zn concentration in the soil. To control for this affect, a</w:t>
      </w:r>
      <w:r w:rsidR="007E540A" w:rsidRPr="00702E34">
        <w:rPr>
          <w:rFonts w:ascii="Arial" w:hAnsi="Arial" w:cs="Arial"/>
          <w:color w:val="000000" w:themeColor="text1"/>
          <w:sz w:val="20"/>
          <w:szCs w:val="20"/>
          <w:shd w:val="clear" w:color="auto" w:fill="FFFFFF"/>
        </w:rPr>
        <w:t xml:space="preserve"> further set of treatments, in which Zn(NO</w:t>
      </w:r>
      <w:r w:rsidR="007E540A" w:rsidRPr="00702E34">
        <w:rPr>
          <w:rFonts w:ascii="Arial" w:hAnsi="Arial" w:cs="Arial"/>
          <w:color w:val="000000" w:themeColor="text1"/>
          <w:sz w:val="20"/>
          <w:szCs w:val="20"/>
          <w:shd w:val="clear" w:color="auto" w:fill="FFFFFF"/>
          <w:vertAlign w:val="subscript"/>
        </w:rPr>
        <w:t>3</w:t>
      </w:r>
      <w:r w:rsidR="007E540A" w:rsidRPr="00702E34">
        <w:rPr>
          <w:rFonts w:ascii="Arial" w:hAnsi="Arial" w:cs="Arial"/>
          <w:color w:val="000000" w:themeColor="text1"/>
          <w:sz w:val="20"/>
          <w:szCs w:val="20"/>
          <w:shd w:val="clear" w:color="auto" w:fill="FFFFFF"/>
        </w:rPr>
        <w:t>)</w:t>
      </w:r>
      <w:r w:rsidR="007E540A" w:rsidRPr="00702E34">
        <w:rPr>
          <w:rFonts w:ascii="Arial" w:hAnsi="Arial" w:cs="Arial"/>
          <w:color w:val="000000" w:themeColor="text1"/>
          <w:sz w:val="20"/>
          <w:szCs w:val="20"/>
          <w:shd w:val="clear" w:color="auto" w:fill="FFFFFF"/>
          <w:vertAlign w:val="subscript"/>
        </w:rPr>
        <w:t>2</w:t>
      </w:r>
      <w:r w:rsidR="007E540A" w:rsidRPr="00702E34">
        <w:rPr>
          <w:rFonts w:ascii="Arial" w:hAnsi="Arial" w:cs="Arial"/>
          <w:color w:val="000000" w:themeColor="text1"/>
          <w:sz w:val="20"/>
          <w:szCs w:val="20"/>
          <w:shd w:val="clear" w:color="auto" w:fill="FFFFFF"/>
        </w:rPr>
        <w:t xml:space="preserve"> solution was added to </w:t>
      </w:r>
      <w:r w:rsidR="003F3F6C">
        <w:rPr>
          <w:rFonts w:ascii="Arial" w:hAnsi="Arial" w:cs="Arial"/>
          <w:color w:val="000000" w:themeColor="text1"/>
          <w:sz w:val="20"/>
          <w:szCs w:val="20"/>
          <w:shd w:val="clear" w:color="auto" w:fill="FFFFFF"/>
        </w:rPr>
        <w:t xml:space="preserve">the </w:t>
      </w:r>
      <w:r w:rsidR="007E540A" w:rsidRPr="00702E34">
        <w:rPr>
          <w:rFonts w:ascii="Arial" w:hAnsi="Arial" w:cs="Arial"/>
          <w:color w:val="000000" w:themeColor="text1"/>
          <w:sz w:val="20"/>
          <w:szCs w:val="20"/>
          <w:shd w:val="clear" w:color="auto" w:fill="FFFFFF"/>
        </w:rPr>
        <w:t xml:space="preserve">arable soil </w:t>
      </w:r>
      <w:r w:rsidR="008216B3">
        <w:rPr>
          <w:rFonts w:ascii="Arial" w:hAnsi="Arial" w:cs="Arial"/>
          <w:color w:val="000000" w:themeColor="text1"/>
          <w:sz w:val="20"/>
          <w:szCs w:val="20"/>
          <w:shd w:val="clear" w:color="auto" w:fill="FFFFFF"/>
        </w:rPr>
        <w:t>were prepared. These treatm</w:t>
      </w:r>
      <w:r w:rsidR="00412544">
        <w:rPr>
          <w:rFonts w:ascii="Arial" w:hAnsi="Arial" w:cs="Arial"/>
          <w:color w:val="000000" w:themeColor="text1"/>
          <w:sz w:val="20"/>
          <w:szCs w:val="20"/>
          <w:shd w:val="clear" w:color="auto" w:fill="FFFFFF"/>
        </w:rPr>
        <w:t>ents increased the total Zn cont</w:t>
      </w:r>
      <w:r w:rsidR="008216B3">
        <w:rPr>
          <w:rFonts w:ascii="Arial" w:hAnsi="Arial" w:cs="Arial"/>
          <w:color w:val="000000" w:themeColor="text1"/>
          <w:sz w:val="20"/>
          <w:szCs w:val="20"/>
          <w:shd w:val="clear" w:color="auto" w:fill="FFFFFF"/>
        </w:rPr>
        <w:t xml:space="preserve">ent of the soil to the same extent </w:t>
      </w:r>
      <w:r w:rsidR="006600B8" w:rsidRPr="00702E34">
        <w:rPr>
          <w:rFonts w:ascii="Arial" w:hAnsi="Arial" w:cs="Arial"/>
          <w:sz w:val="20"/>
          <w:szCs w:val="20"/>
        </w:rPr>
        <w:t>as the additions of the Zn-adsorbed microplastics</w:t>
      </w:r>
      <w:r w:rsidR="007E540A" w:rsidRPr="00702E34">
        <w:rPr>
          <w:rFonts w:ascii="Arial" w:hAnsi="Arial" w:cs="Arial"/>
          <w:sz w:val="20"/>
          <w:szCs w:val="20"/>
        </w:rPr>
        <w:t xml:space="preserve"> (</w:t>
      </w:r>
      <w:r w:rsidR="006600B8" w:rsidRPr="00702E34">
        <w:rPr>
          <w:rFonts w:ascii="Arial" w:hAnsi="Arial" w:cs="Arial"/>
          <w:sz w:val="20"/>
          <w:szCs w:val="20"/>
        </w:rPr>
        <w:t xml:space="preserve">i.e. by </w:t>
      </w:r>
      <w:r w:rsidR="0047773C" w:rsidRPr="00702E34">
        <w:rPr>
          <w:rFonts w:ascii="Arial" w:hAnsi="Arial" w:cs="Arial"/>
          <w:sz w:val="20"/>
          <w:szCs w:val="20"/>
        </w:rPr>
        <w:t xml:space="preserve">0, </w:t>
      </w:r>
      <w:r w:rsidR="007E540A" w:rsidRPr="00702E34">
        <w:rPr>
          <w:rFonts w:ascii="Arial" w:hAnsi="Arial" w:cs="Arial"/>
          <w:sz w:val="20"/>
          <w:szCs w:val="20"/>
        </w:rPr>
        <w:t>0.6</w:t>
      </w:r>
      <w:r w:rsidR="0024582B">
        <w:rPr>
          <w:rFonts w:ascii="Arial" w:hAnsi="Arial" w:cs="Arial"/>
          <w:sz w:val="20"/>
          <w:szCs w:val="20"/>
        </w:rPr>
        <w:t xml:space="preserve"> (CS1)</w:t>
      </w:r>
      <w:r w:rsidR="007E540A" w:rsidRPr="00702E34">
        <w:rPr>
          <w:rFonts w:ascii="Arial" w:hAnsi="Arial" w:cs="Arial"/>
          <w:sz w:val="20"/>
          <w:szCs w:val="20"/>
        </w:rPr>
        <w:t>, 3.4</w:t>
      </w:r>
      <w:r w:rsidR="00EA0DE6" w:rsidRPr="00702E34">
        <w:rPr>
          <w:rFonts w:ascii="Arial" w:hAnsi="Arial" w:cs="Arial"/>
          <w:sz w:val="20"/>
          <w:szCs w:val="20"/>
        </w:rPr>
        <w:t xml:space="preserve"> </w:t>
      </w:r>
      <w:r w:rsidR="0024582B">
        <w:rPr>
          <w:rFonts w:ascii="Arial" w:hAnsi="Arial" w:cs="Arial"/>
          <w:sz w:val="20"/>
          <w:szCs w:val="20"/>
        </w:rPr>
        <w:t xml:space="preserve">(CS2) </w:t>
      </w:r>
      <w:r w:rsidR="007E540A" w:rsidRPr="00702E34">
        <w:rPr>
          <w:rFonts w:ascii="Arial" w:hAnsi="Arial" w:cs="Arial"/>
          <w:sz w:val="20"/>
          <w:szCs w:val="20"/>
        </w:rPr>
        <w:t xml:space="preserve">and 12 </w:t>
      </w:r>
      <w:r w:rsidR="0024582B">
        <w:rPr>
          <w:rFonts w:ascii="Arial" w:hAnsi="Arial" w:cs="Arial"/>
          <w:sz w:val="20"/>
          <w:szCs w:val="20"/>
        </w:rPr>
        <w:t xml:space="preserve">(CS3) </w:t>
      </w:r>
      <w:r w:rsidR="007E540A" w:rsidRPr="00702E34">
        <w:rPr>
          <w:rFonts w:ascii="Arial" w:hAnsi="Arial" w:cs="Arial"/>
          <w:sz w:val="20"/>
          <w:szCs w:val="20"/>
        </w:rPr>
        <w:t>mg kg</w:t>
      </w:r>
      <w:r w:rsidR="007E540A" w:rsidRPr="00702E34">
        <w:rPr>
          <w:rFonts w:ascii="Arial" w:hAnsi="Arial" w:cs="Arial"/>
          <w:sz w:val="20"/>
          <w:szCs w:val="20"/>
          <w:vertAlign w:val="superscript"/>
        </w:rPr>
        <w:t>-1</w:t>
      </w:r>
      <w:r w:rsidR="007E540A" w:rsidRPr="00702E34">
        <w:rPr>
          <w:rFonts w:ascii="Arial" w:hAnsi="Arial" w:cs="Arial"/>
          <w:sz w:val="20"/>
          <w:szCs w:val="20"/>
        </w:rPr>
        <w:t xml:space="preserve">) </w:t>
      </w:r>
      <w:r w:rsidR="00F93540" w:rsidRPr="00702E34">
        <w:rPr>
          <w:rFonts w:ascii="Arial" w:hAnsi="Arial" w:cs="Arial"/>
          <w:sz w:val="20"/>
          <w:szCs w:val="20"/>
        </w:rPr>
        <w:t>(Table S</w:t>
      </w:r>
      <w:r w:rsidR="00801045">
        <w:rPr>
          <w:rFonts w:ascii="Arial" w:hAnsi="Arial" w:cs="Arial"/>
          <w:sz w:val="20"/>
          <w:szCs w:val="20"/>
        </w:rPr>
        <w:t>4</w:t>
      </w:r>
      <w:r w:rsidR="00F93540" w:rsidRPr="00702E34">
        <w:rPr>
          <w:rFonts w:ascii="Arial" w:hAnsi="Arial" w:cs="Arial"/>
          <w:sz w:val="20"/>
          <w:szCs w:val="20"/>
        </w:rPr>
        <w:t>)</w:t>
      </w:r>
      <w:r w:rsidR="007E540A" w:rsidRPr="00702E34">
        <w:rPr>
          <w:rFonts w:ascii="Arial" w:hAnsi="Arial" w:cs="Arial"/>
          <w:sz w:val="20"/>
          <w:szCs w:val="20"/>
        </w:rPr>
        <w:t xml:space="preserve">. </w:t>
      </w:r>
      <w:r w:rsidR="00E86642">
        <w:rPr>
          <w:rFonts w:ascii="Arial" w:hAnsi="Arial" w:cs="Arial"/>
          <w:sz w:val="20"/>
          <w:szCs w:val="20"/>
        </w:rPr>
        <w:t xml:space="preserve">Concentrations were increased to a greater extent than our target but in statistical analysis of our results where the increased concentration in Zn due to either the Zn-adsorbed plastics (C1 – C3) or Zn amendments to soil (CS1 – CS3) is treated as a factor in Analysis of Variance (ANOVA) we assume that the increases are the same (i.e. C1 </w:t>
      </w:r>
      <w:r w:rsidR="00E86642">
        <w:rPr>
          <w:rFonts w:ascii="Arial" w:hAnsi="Arial" w:cs="Arial"/>
          <w:sz w:val="20"/>
          <w:szCs w:val="20"/>
          <w:u w:val="single"/>
        </w:rPr>
        <w:t>=</w:t>
      </w:r>
      <w:r w:rsidR="00E86642">
        <w:rPr>
          <w:rFonts w:ascii="Arial" w:hAnsi="Arial" w:cs="Arial"/>
          <w:sz w:val="20"/>
          <w:szCs w:val="20"/>
        </w:rPr>
        <w:t xml:space="preserve"> CS1, C2 </w:t>
      </w:r>
      <w:r w:rsidR="00E86642">
        <w:rPr>
          <w:rFonts w:ascii="Arial" w:hAnsi="Arial" w:cs="Arial"/>
          <w:sz w:val="20"/>
          <w:szCs w:val="20"/>
          <w:u w:val="single"/>
        </w:rPr>
        <w:t>=</w:t>
      </w:r>
      <w:r w:rsidR="00E86642">
        <w:rPr>
          <w:rFonts w:ascii="Arial" w:hAnsi="Arial" w:cs="Arial"/>
          <w:sz w:val="20"/>
          <w:szCs w:val="20"/>
        </w:rPr>
        <w:t xml:space="preserve"> CS2 and C3 </w:t>
      </w:r>
      <w:r w:rsidR="00E86642">
        <w:rPr>
          <w:rFonts w:ascii="Arial" w:hAnsi="Arial" w:cs="Arial"/>
          <w:sz w:val="20"/>
          <w:szCs w:val="20"/>
          <w:u w:val="single"/>
        </w:rPr>
        <w:t>=</w:t>
      </w:r>
      <w:r w:rsidR="00E86642">
        <w:rPr>
          <w:rFonts w:ascii="Arial" w:hAnsi="Arial" w:cs="Arial"/>
          <w:sz w:val="20"/>
          <w:szCs w:val="20"/>
        </w:rPr>
        <w:t xml:space="preserve"> CS3). </w:t>
      </w:r>
      <w:r w:rsidR="007E540A" w:rsidRPr="00702E34">
        <w:rPr>
          <w:rFonts w:ascii="Arial" w:hAnsi="Arial" w:cs="Arial"/>
          <w:sz w:val="20"/>
          <w:szCs w:val="20"/>
        </w:rPr>
        <w:t xml:space="preserve">Treatments were prepared in triplicate. Individual </w:t>
      </w:r>
      <w:r w:rsidR="007E540A" w:rsidRPr="00702E34">
        <w:rPr>
          <w:rFonts w:ascii="Arial" w:hAnsi="Arial" w:cs="Arial"/>
          <w:i/>
          <w:sz w:val="20"/>
          <w:szCs w:val="20"/>
        </w:rPr>
        <w:t xml:space="preserve">L. terrestris </w:t>
      </w:r>
      <w:r w:rsidR="007E540A" w:rsidRPr="00702E34">
        <w:rPr>
          <w:rFonts w:ascii="Arial" w:hAnsi="Arial" w:cs="Arial"/>
          <w:sz w:val="20"/>
          <w:szCs w:val="20"/>
        </w:rPr>
        <w:t>were depurated for 2 days</w:t>
      </w:r>
      <w:r w:rsidR="0032592F" w:rsidRPr="00702E34">
        <w:rPr>
          <w:rFonts w:ascii="Arial" w:hAnsi="Arial" w:cs="Arial"/>
          <w:sz w:val="20"/>
          <w:szCs w:val="20"/>
        </w:rPr>
        <w:t>,</w:t>
      </w:r>
      <w:r w:rsidR="00312A66">
        <w:rPr>
          <w:rFonts w:ascii="Arial" w:hAnsi="Arial" w:cs="Arial"/>
          <w:sz w:val="20"/>
          <w:szCs w:val="20"/>
          <w:vertAlign w:val="superscript"/>
        </w:rPr>
        <w:t>5</w:t>
      </w:r>
      <w:r w:rsidR="005438BC">
        <w:rPr>
          <w:rFonts w:ascii="Arial" w:hAnsi="Arial" w:cs="Arial"/>
          <w:sz w:val="20"/>
          <w:szCs w:val="20"/>
          <w:vertAlign w:val="superscript"/>
        </w:rPr>
        <w:t>7</w:t>
      </w:r>
      <w:r w:rsidR="0032592F" w:rsidRPr="00702E34">
        <w:rPr>
          <w:rFonts w:ascii="Arial" w:hAnsi="Arial" w:cs="Arial"/>
          <w:sz w:val="20"/>
          <w:szCs w:val="20"/>
        </w:rPr>
        <w:t xml:space="preserve"> weighed</w:t>
      </w:r>
      <w:r w:rsidR="007E540A" w:rsidRPr="00702E34">
        <w:rPr>
          <w:rFonts w:ascii="Arial" w:hAnsi="Arial" w:cs="Arial"/>
          <w:sz w:val="20"/>
          <w:szCs w:val="20"/>
        </w:rPr>
        <w:t xml:space="preserve"> and then added to each replicate</w:t>
      </w:r>
      <w:r w:rsidR="0032592F" w:rsidRPr="00702E34">
        <w:rPr>
          <w:rFonts w:ascii="Arial" w:hAnsi="Arial" w:cs="Arial"/>
          <w:sz w:val="20"/>
          <w:szCs w:val="20"/>
        </w:rPr>
        <w:t xml:space="preserve">. </w:t>
      </w:r>
      <w:r w:rsidR="00E43400">
        <w:rPr>
          <w:rFonts w:ascii="Arial" w:hAnsi="Arial" w:cs="Arial"/>
          <w:sz w:val="20"/>
          <w:szCs w:val="20"/>
        </w:rPr>
        <w:t xml:space="preserve">We chose not to feed the earthworms during the experiment as this may have reduced rates of soil ingestion and / or complicated data interpretation. </w:t>
      </w:r>
      <w:r w:rsidR="00352101">
        <w:rPr>
          <w:rFonts w:ascii="Arial" w:hAnsi="Arial" w:cs="Arial"/>
          <w:sz w:val="20"/>
          <w:szCs w:val="20"/>
        </w:rPr>
        <w:t>The earthworms were exposed for 28 days</w:t>
      </w:r>
      <w:r w:rsidR="003F3F6C" w:rsidRPr="003F3F6C">
        <w:rPr>
          <w:rFonts w:ascii="Arial" w:hAnsi="Arial" w:cs="Arial"/>
          <w:sz w:val="20"/>
          <w:szCs w:val="20"/>
        </w:rPr>
        <w:t xml:space="preserve"> </w:t>
      </w:r>
      <w:r w:rsidR="003F3F6C">
        <w:rPr>
          <w:rFonts w:ascii="Arial" w:hAnsi="Arial" w:cs="Arial"/>
          <w:sz w:val="20"/>
          <w:szCs w:val="20"/>
        </w:rPr>
        <w:t>at 10 °</w:t>
      </w:r>
      <w:r w:rsidR="003F3F6C" w:rsidRPr="00883070">
        <w:rPr>
          <w:rFonts w:ascii="Arial" w:hAnsi="Arial" w:cs="Arial"/>
          <w:sz w:val="20"/>
          <w:szCs w:val="20"/>
        </w:rPr>
        <w:t>C</w:t>
      </w:r>
      <w:r w:rsidR="00352101">
        <w:rPr>
          <w:rFonts w:ascii="Arial" w:hAnsi="Arial" w:cs="Arial"/>
          <w:sz w:val="20"/>
          <w:szCs w:val="20"/>
        </w:rPr>
        <w:t xml:space="preserve">; the mass of each replicate was measured </w:t>
      </w:r>
      <w:r w:rsidR="00253F4D">
        <w:rPr>
          <w:rFonts w:ascii="Arial" w:hAnsi="Arial" w:cs="Arial"/>
          <w:sz w:val="20"/>
          <w:szCs w:val="20"/>
        </w:rPr>
        <w:t>daily for the first week and then once weekly for the remainder of the experiment</w:t>
      </w:r>
      <w:r w:rsidR="00352101">
        <w:rPr>
          <w:rFonts w:ascii="Arial" w:hAnsi="Arial" w:cs="Arial"/>
          <w:sz w:val="20"/>
          <w:szCs w:val="20"/>
        </w:rPr>
        <w:t xml:space="preserve">. No significant mass loss occurred so no additional water was added to the treatments. </w:t>
      </w:r>
      <w:r w:rsidR="0032592F" w:rsidRPr="00702E34">
        <w:rPr>
          <w:rFonts w:ascii="Arial" w:hAnsi="Arial" w:cs="Arial"/>
          <w:sz w:val="20"/>
          <w:szCs w:val="20"/>
        </w:rPr>
        <w:t>After 28 days earthworm</w:t>
      </w:r>
      <w:r w:rsidR="00912FC2">
        <w:rPr>
          <w:rFonts w:ascii="Arial" w:hAnsi="Arial" w:cs="Arial"/>
          <w:sz w:val="20"/>
          <w:szCs w:val="20"/>
        </w:rPr>
        <w:t>s</w:t>
      </w:r>
      <w:r w:rsidR="0032592F" w:rsidRPr="00702E34">
        <w:rPr>
          <w:rFonts w:ascii="Arial" w:hAnsi="Arial" w:cs="Arial"/>
          <w:sz w:val="20"/>
          <w:szCs w:val="20"/>
        </w:rPr>
        <w:t xml:space="preserve"> </w:t>
      </w:r>
      <w:r w:rsidR="00912FC2">
        <w:rPr>
          <w:rFonts w:ascii="Arial" w:hAnsi="Arial" w:cs="Arial"/>
          <w:sz w:val="20"/>
          <w:szCs w:val="20"/>
        </w:rPr>
        <w:t>were</w:t>
      </w:r>
      <w:r w:rsidR="00912FC2" w:rsidRPr="00702E34">
        <w:rPr>
          <w:rFonts w:ascii="Arial" w:hAnsi="Arial" w:cs="Arial"/>
          <w:sz w:val="20"/>
          <w:szCs w:val="20"/>
        </w:rPr>
        <w:t xml:space="preserve"> </w:t>
      </w:r>
      <w:r w:rsidR="0032592F" w:rsidRPr="00702E34">
        <w:rPr>
          <w:rFonts w:ascii="Arial" w:hAnsi="Arial" w:cs="Arial"/>
          <w:sz w:val="20"/>
          <w:szCs w:val="20"/>
        </w:rPr>
        <w:t xml:space="preserve">removed, depurated for two days and weighed. </w:t>
      </w:r>
      <w:r w:rsidR="00776B7E">
        <w:rPr>
          <w:rFonts w:ascii="Arial" w:hAnsi="Arial" w:cs="Arial"/>
          <w:sz w:val="20"/>
          <w:szCs w:val="20"/>
        </w:rPr>
        <w:t xml:space="preserve">Toxicity was assessed by mortality and weight change. </w:t>
      </w:r>
      <w:r w:rsidR="0032592F" w:rsidRPr="00702E34">
        <w:rPr>
          <w:rFonts w:ascii="Arial" w:hAnsi="Arial" w:cs="Arial"/>
          <w:sz w:val="20"/>
          <w:szCs w:val="20"/>
        </w:rPr>
        <w:t xml:space="preserve">Earthworms were then killed by freezing, defrosted and the posterior dissected to separate out </w:t>
      </w:r>
      <w:r w:rsidR="00912FC2">
        <w:rPr>
          <w:rFonts w:ascii="Arial" w:hAnsi="Arial" w:cs="Arial"/>
          <w:sz w:val="20"/>
          <w:szCs w:val="20"/>
        </w:rPr>
        <w:t xml:space="preserve">the </w:t>
      </w:r>
      <w:r w:rsidR="00702E34">
        <w:rPr>
          <w:rFonts w:ascii="Arial" w:hAnsi="Arial" w:cs="Arial"/>
          <w:sz w:val="20"/>
          <w:szCs w:val="20"/>
        </w:rPr>
        <w:t>gut</w:t>
      </w:r>
      <w:r w:rsidR="0032592F" w:rsidRPr="00702E34">
        <w:rPr>
          <w:rFonts w:ascii="Arial" w:hAnsi="Arial" w:cs="Arial"/>
          <w:sz w:val="20"/>
          <w:szCs w:val="20"/>
        </w:rPr>
        <w:t xml:space="preserve"> plus chloragog section from other body tissues and skin. </w:t>
      </w:r>
      <w:r w:rsidR="001057BA">
        <w:rPr>
          <w:rFonts w:ascii="Arial" w:hAnsi="Arial" w:cs="Arial"/>
          <w:sz w:val="20"/>
          <w:szCs w:val="20"/>
        </w:rPr>
        <w:t>The chloragog is a diffuse tissue that surrounds the gut and which containts chloragosome granules which concentrate potentially toxic metals.</w:t>
      </w:r>
      <w:r w:rsidR="005438BC" w:rsidRPr="005438BC">
        <w:rPr>
          <w:rFonts w:ascii="Arial" w:hAnsi="Arial" w:cs="Arial"/>
          <w:sz w:val="20"/>
          <w:szCs w:val="20"/>
          <w:vertAlign w:val="superscript"/>
        </w:rPr>
        <w:t>5</w:t>
      </w:r>
      <w:r w:rsidR="004F3127">
        <w:rPr>
          <w:rFonts w:ascii="Arial" w:hAnsi="Arial" w:cs="Arial"/>
          <w:sz w:val="20"/>
          <w:szCs w:val="20"/>
          <w:vertAlign w:val="superscript"/>
        </w:rPr>
        <w:t>8</w:t>
      </w:r>
      <w:r w:rsidR="00994810" w:rsidRPr="00E859A3">
        <w:rPr>
          <w:rFonts w:ascii="Arial" w:hAnsi="Arial" w:cs="Arial"/>
          <w:sz w:val="20"/>
          <w:szCs w:val="20"/>
          <w:vertAlign w:val="superscript"/>
        </w:rPr>
        <w:t>-6</w:t>
      </w:r>
      <w:r w:rsidR="004F3127">
        <w:rPr>
          <w:rFonts w:ascii="Arial" w:hAnsi="Arial" w:cs="Arial"/>
          <w:sz w:val="20"/>
          <w:szCs w:val="20"/>
          <w:vertAlign w:val="superscript"/>
        </w:rPr>
        <w:t>2</w:t>
      </w:r>
      <w:r w:rsidR="001057BA">
        <w:rPr>
          <w:rFonts w:ascii="Arial" w:hAnsi="Arial" w:cs="Arial"/>
          <w:sz w:val="20"/>
          <w:szCs w:val="20"/>
        </w:rPr>
        <w:t xml:space="preserve"> </w:t>
      </w:r>
      <w:r w:rsidR="0032592F" w:rsidRPr="00702E34">
        <w:rPr>
          <w:rFonts w:ascii="Arial" w:hAnsi="Arial" w:cs="Arial"/>
          <w:sz w:val="20"/>
          <w:szCs w:val="20"/>
        </w:rPr>
        <w:t>The two fractions</w:t>
      </w:r>
      <w:r w:rsidR="00912FC2">
        <w:rPr>
          <w:rFonts w:ascii="Arial" w:hAnsi="Arial" w:cs="Arial"/>
          <w:sz w:val="20"/>
          <w:szCs w:val="20"/>
        </w:rPr>
        <w:t xml:space="preserve"> (i.e. gut plus chloragog; body tissues)</w:t>
      </w:r>
      <w:r w:rsidR="0032592F" w:rsidRPr="00702E34">
        <w:rPr>
          <w:rFonts w:ascii="Arial" w:hAnsi="Arial" w:cs="Arial"/>
          <w:sz w:val="20"/>
          <w:szCs w:val="20"/>
        </w:rPr>
        <w:t xml:space="preserve"> were digested and analysed for Zn (</w:t>
      </w:r>
      <w:r w:rsidR="00994810">
        <w:rPr>
          <w:rFonts w:ascii="Arial" w:hAnsi="Arial" w:cs="Arial"/>
          <w:sz w:val="20"/>
          <w:szCs w:val="20"/>
        </w:rPr>
        <w:t>c. 1 g of air dried tissue was digested overnight in 10 mL concentrated nitric acid and then further digested fo 6 – 8 hours at 90 °C, s</w:t>
      </w:r>
      <w:r w:rsidR="0032592F" w:rsidRPr="00702E34">
        <w:rPr>
          <w:rFonts w:ascii="Arial" w:hAnsi="Arial" w:cs="Arial"/>
          <w:sz w:val="20"/>
          <w:szCs w:val="20"/>
        </w:rPr>
        <w:t xml:space="preserve">ee Supporting Information for </w:t>
      </w:r>
      <w:r w:rsidR="00994810">
        <w:rPr>
          <w:rFonts w:ascii="Arial" w:hAnsi="Arial" w:cs="Arial"/>
          <w:sz w:val="20"/>
          <w:szCs w:val="20"/>
        </w:rPr>
        <w:t>details</w:t>
      </w:r>
      <w:r w:rsidR="0032592F" w:rsidRPr="00702E34">
        <w:rPr>
          <w:rFonts w:ascii="Arial" w:hAnsi="Arial" w:cs="Arial"/>
          <w:sz w:val="20"/>
          <w:szCs w:val="20"/>
        </w:rPr>
        <w:t xml:space="preserve">). </w:t>
      </w:r>
      <w:r w:rsidR="00412544">
        <w:rPr>
          <w:rFonts w:ascii="Arial" w:hAnsi="Arial" w:cs="Arial"/>
          <w:sz w:val="20"/>
          <w:szCs w:val="20"/>
        </w:rPr>
        <w:t>The mi</w:t>
      </w:r>
      <w:r w:rsidR="00187FEF">
        <w:rPr>
          <w:rFonts w:ascii="Arial" w:hAnsi="Arial" w:cs="Arial"/>
          <w:sz w:val="20"/>
          <w:szCs w:val="20"/>
        </w:rPr>
        <w:t>croplastics do not dissolve in nitric acid and therefore t</w:t>
      </w:r>
      <w:r w:rsidR="008216B3">
        <w:rPr>
          <w:rFonts w:ascii="Arial" w:hAnsi="Arial" w:cs="Arial"/>
          <w:sz w:val="20"/>
          <w:szCs w:val="20"/>
        </w:rPr>
        <w:t xml:space="preserve">he digestate was examined to determine whether earthworms retained microplastics in their gut. </w:t>
      </w:r>
      <w:r w:rsidR="0032592F" w:rsidRPr="00702E34">
        <w:rPr>
          <w:rFonts w:ascii="Arial" w:hAnsi="Arial" w:cs="Arial"/>
          <w:sz w:val="20"/>
          <w:szCs w:val="20"/>
        </w:rPr>
        <w:t xml:space="preserve">The </w:t>
      </w:r>
      <w:r w:rsidR="00545F4E">
        <w:rPr>
          <w:rFonts w:ascii="Arial" w:hAnsi="Arial" w:cs="Arial"/>
          <w:sz w:val="20"/>
          <w:szCs w:val="20"/>
        </w:rPr>
        <w:t xml:space="preserve">depurate is the soil that earthworms excrete and which forms casts. The </w:t>
      </w:r>
      <w:r w:rsidR="0032592F" w:rsidRPr="00702E34">
        <w:rPr>
          <w:rFonts w:ascii="Arial" w:hAnsi="Arial" w:cs="Arial"/>
          <w:sz w:val="20"/>
          <w:szCs w:val="20"/>
        </w:rPr>
        <w:t xml:space="preserve">mass of depurate produced </w:t>
      </w:r>
      <w:r w:rsidR="0032592F" w:rsidRPr="00702E34">
        <w:rPr>
          <w:rFonts w:ascii="Arial" w:hAnsi="Arial" w:cs="Arial"/>
          <w:sz w:val="20"/>
          <w:szCs w:val="20"/>
        </w:rPr>
        <w:lastRenderedPageBreak/>
        <w:t xml:space="preserve">over two days was weighed. Microplastics in the depurate and also the bulk soil were </w:t>
      </w:r>
      <w:r w:rsidR="00F97B96">
        <w:rPr>
          <w:rFonts w:ascii="Arial" w:hAnsi="Arial" w:cs="Arial"/>
          <w:sz w:val="20"/>
          <w:szCs w:val="20"/>
        </w:rPr>
        <w:t>picked out from the soil by hand, washed in deionised water in an ultra-sonic bath for 5 minutes, air-dried</w:t>
      </w:r>
      <w:r w:rsidR="0032592F" w:rsidRPr="00702E34">
        <w:rPr>
          <w:rFonts w:ascii="Arial" w:hAnsi="Arial" w:cs="Arial"/>
          <w:sz w:val="20"/>
          <w:szCs w:val="20"/>
        </w:rPr>
        <w:t>, weighed and digested for Zn analysis.</w:t>
      </w:r>
      <w:r w:rsidR="009625F4" w:rsidRPr="009625F4">
        <w:rPr>
          <w:rFonts w:ascii="Arial" w:hAnsi="Arial" w:cs="Arial"/>
          <w:sz w:val="20"/>
          <w:szCs w:val="20"/>
        </w:rPr>
        <w:t xml:space="preserve"> </w:t>
      </w:r>
      <w:r w:rsidR="009625F4">
        <w:rPr>
          <w:rFonts w:ascii="Arial" w:hAnsi="Arial" w:cs="Arial"/>
          <w:sz w:val="20"/>
          <w:szCs w:val="20"/>
        </w:rPr>
        <w:t xml:space="preserve">However, </w:t>
      </w:r>
      <w:r w:rsidR="009625F4" w:rsidRPr="00702E34">
        <w:rPr>
          <w:rFonts w:ascii="Arial" w:hAnsi="Arial" w:cs="Arial"/>
          <w:sz w:val="20"/>
          <w:szCs w:val="20"/>
        </w:rPr>
        <w:t>due to the low mass of microplastic recovered</w:t>
      </w:r>
      <w:r w:rsidR="00703F56">
        <w:rPr>
          <w:rFonts w:ascii="Arial" w:hAnsi="Arial" w:cs="Arial"/>
          <w:sz w:val="20"/>
          <w:szCs w:val="20"/>
        </w:rPr>
        <w:t>, there was</w:t>
      </w:r>
      <w:r w:rsidR="009625F4" w:rsidRPr="00702E34">
        <w:rPr>
          <w:rFonts w:ascii="Arial" w:hAnsi="Arial" w:cs="Arial"/>
          <w:sz w:val="20"/>
          <w:szCs w:val="20"/>
        </w:rPr>
        <w:t xml:space="preserve"> </w:t>
      </w:r>
      <w:r w:rsidR="00703F56">
        <w:rPr>
          <w:rFonts w:ascii="Arial" w:hAnsi="Arial" w:cs="Arial"/>
          <w:sz w:val="20"/>
          <w:szCs w:val="20"/>
        </w:rPr>
        <w:t>in</w:t>
      </w:r>
      <w:r w:rsidR="009625F4" w:rsidRPr="00702E34">
        <w:rPr>
          <w:rFonts w:ascii="Arial" w:hAnsi="Arial" w:cs="Arial"/>
          <w:sz w:val="20"/>
          <w:szCs w:val="20"/>
        </w:rPr>
        <w:t xml:space="preserve">sufficient Zn </w:t>
      </w:r>
      <w:r w:rsidR="00703F56">
        <w:rPr>
          <w:rFonts w:ascii="Arial" w:hAnsi="Arial" w:cs="Arial"/>
          <w:sz w:val="20"/>
          <w:szCs w:val="20"/>
        </w:rPr>
        <w:t>after</w:t>
      </w:r>
      <w:r w:rsidR="00703F56" w:rsidRPr="00702E34">
        <w:rPr>
          <w:rFonts w:ascii="Arial" w:hAnsi="Arial" w:cs="Arial"/>
          <w:sz w:val="20"/>
          <w:szCs w:val="20"/>
        </w:rPr>
        <w:t xml:space="preserve"> </w:t>
      </w:r>
      <w:r w:rsidR="009625F4" w:rsidRPr="00702E34">
        <w:rPr>
          <w:rFonts w:ascii="Arial" w:hAnsi="Arial" w:cs="Arial"/>
          <w:sz w:val="20"/>
          <w:szCs w:val="20"/>
        </w:rPr>
        <w:t>digestion for detection by ICP-OES</w:t>
      </w:r>
      <w:r w:rsidR="00703F56">
        <w:rPr>
          <w:rFonts w:ascii="Arial" w:hAnsi="Arial" w:cs="Arial"/>
          <w:sz w:val="20"/>
          <w:szCs w:val="20"/>
        </w:rPr>
        <w:t xml:space="preserve"> </w:t>
      </w:r>
      <w:r w:rsidR="00703F56" w:rsidRPr="00F97B96">
        <w:rPr>
          <w:rFonts w:ascii="Arial" w:hAnsi="Arial" w:cs="Arial"/>
          <w:sz w:val="20"/>
          <w:szCs w:val="20"/>
        </w:rPr>
        <w:t>(</w:t>
      </w:r>
      <w:r w:rsidR="00F97B96" w:rsidRPr="00F97B96">
        <w:rPr>
          <w:rFonts w:ascii="Arial" w:hAnsi="Arial" w:cs="Arial"/>
          <w:sz w:val="20"/>
          <w:szCs w:val="20"/>
        </w:rPr>
        <w:t>See Supporting Information</w:t>
      </w:r>
      <w:r w:rsidR="00703F56" w:rsidRPr="00F97B96">
        <w:rPr>
          <w:rFonts w:ascii="Arial" w:hAnsi="Arial" w:cs="Arial"/>
          <w:sz w:val="20"/>
          <w:szCs w:val="20"/>
        </w:rPr>
        <w:t>)</w:t>
      </w:r>
      <w:r w:rsidR="009625F4" w:rsidRPr="00573DE9">
        <w:rPr>
          <w:rFonts w:ascii="Arial" w:hAnsi="Arial" w:cs="Arial"/>
          <w:color w:val="FF0000"/>
          <w:sz w:val="20"/>
          <w:szCs w:val="20"/>
        </w:rPr>
        <w:t>.</w:t>
      </w:r>
    </w:p>
    <w:p w:rsidR="006600B8" w:rsidRPr="00702E34" w:rsidRDefault="006600B8" w:rsidP="003031D6">
      <w:pPr>
        <w:spacing w:line="480" w:lineRule="auto"/>
        <w:rPr>
          <w:rFonts w:ascii="Arial" w:hAnsi="Arial" w:cs="Arial"/>
          <w:color w:val="000000" w:themeColor="text1"/>
          <w:sz w:val="20"/>
          <w:szCs w:val="20"/>
          <w:shd w:val="clear" w:color="auto" w:fill="FFFFFF"/>
        </w:rPr>
      </w:pPr>
    </w:p>
    <w:p w:rsidR="00197DFE" w:rsidRPr="00702E34" w:rsidRDefault="00AB52CC" w:rsidP="003031D6">
      <w:pPr>
        <w:spacing w:line="480" w:lineRule="auto"/>
        <w:rPr>
          <w:rFonts w:ascii="Arial" w:hAnsi="Arial" w:cs="Arial"/>
          <w:i/>
          <w:sz w:val="20"/>
          <w:szCs w:val="20"/>
        </w:rPr>
      </w:pPr>
      <w:r w:rsidRPr="00702E34">
        <w:rPr>
          <w:rFonts w:ascii="Arial" w:hAnsi="Arial" w:cs="Arial"/>
          <w:i/>
          <w:sz w:val="20"/>
          <w:szCs w:val="20"/>
        </w:rPr>
        <w:t xml:space="preserve">Analysis and </w:t>
      </w:r>
      <w:r w:rsidR="00197DFE" w:rsidRPr="00702E34">
        <w:rPr>
          <w:rFonts w:ascii="Arial" w:hAnsi="Arial" w:cs="Arial"/>
          <w:i/>
          <w:sz w:val="20"/>
          <w:szCs w:val="20"/>
        </w:rPr>
        <w:t>Quality control</w:t>
      </w:r>
    </w:p>
    <w:p w:rsidR="00690F35" w:rsidRPr="00702E34" w:rsidRDefault="00AB52CC" w:rsidP="003031D6">
      <w:pPr>
        <w:spacing w:line="480" w:lineRule="auto"/>
        <w:rPr>
          <w:rFonts w:ascii="Arial" w:hAnsi="Arial" w:cs="Arial"/>
          <w:sz w:val="20"/>
          <w:szCs w:val="20"/>
        </w:rPr>
      </w:pPr>
      <w:r w:rsidRPr="00702E34">
        <w:rPr>
          <w:rFonts w:ascii="Arial" w:hAnsi="Arial" w:cs="Arial"/>
          <w:sz w:val="20"/>
          <w:szCs w:val="20"/>
        </w:rPr>
        <w:t xml:space="preserve">All solutions were analysed for Zn using a Thermo Scientific iCAP 7000 inductively coupled plasma-optical emission spectrometer (ICP-OES). </w:t>
      </w:r>
      <w:r w:rsidR="002724F9" w:rsidRPr="00702E34">
        <w:rPr>
          <w:rFonts w:ascii="Arial" w:hAnsi="Arial" w:cs="Arial"/>
          <w:sz w:val="20"/>
          <w:szCs w:val="20"/>
        </w:rPr>
        <w:t xml:space="preserve">Quality control data </w:t>
      </w:r>
      <w:r w:rsidR="00197DFE" w:rsidRPr="00702E34">
        <w:rPr>
          <w:rFonts w:ascii="Arial" w:hAnsi="Arial" w:cs="Arial"/>
          <w:sz w:val="20"/>
          <w:szCs w:val="20"/>
        </w:rPr>
        <w:t xml:space="preserve">for chemical analysis associated with each set of experiments </w:t>
      </w:r>
      <w:r w:rsidR="00703F56">
        <w:rPr>
          <w:rFonts w:ascii="Arial" w:hAnsi="Arial" w:cs="Arial"/>
          <w:sz w:val="20"/>
          <w:szCs w:val="20"/>
        </w:rPr>
        <w:t>are</w:t>
      </w:r>
      <w:r w:rsidR="00703F56" w:rsidRPr="00702E34">
        <w:rPr>
          <w:rFonts w:ascii="Arial" w:hAnsi="Arial" w:cs="Arial"/>
          <w:sz w:val="20"/>
          <w:szCs w:val="20"/>
        </w:rPr>
        <w:t xml:space="preserve"> </w:t>
      </w:r>
      <w:r w:rsidR="002724F9" w:rsidRPr="00702E34">
        <w:rPr>
          <w:rFonts w:ascii="Arial" w:hAnsi="Arial" w:cs="Arial"/>
          <w:sz w:val="20"/>
          <w:szCs w:val="20"/>
        </w:rPr>
        <w:t>provided in the Supporting information</w:t>
      </w:r>
      <w:r w:rsidR="00FA5221" w:rsidRPr="00702E34">
        <w:rPr>
          <w:rFonts w:ascii="Arial" w:hAnsi="Arial" w:cs="Arial"/>
          <w:sz w:val="20"/>
          <w:szCs w:val="20"/>
        </w:rPr>
        <w:t xml:space="preserve"> (Table S</w:t>
      </w:r>
      <w:r w:rsidR="006964CE">
        <w:rPr>
          <w:rFonts w:ascii="Arial" w:hAnsi="Arial" w:cs="Arial"/>
          <w:sz w:val="20"/>
          <w:szCs w:val="20"/>
        </w:rPr>
        <w:t>8</w:t>
      </w:r>
      <w:r w:rsidR="00FA5221" w:rsidRPr="00702E34">
        <w:rPr>
          <w:rFonts w:ascii="Arial" w:hAnsi="Arial" w:cs="Arial"/>
          <w:sz w:val="20"/>
          <w:szCs w:val="20"/>
        </w:rPr>
        <w:t>)</w:t>
      </w:r>
      <w:r w:rsidR="002724F9" w:rsidRPr="00702E34">
        <w:rPr>
          <w:rFonts w:ascii="Arial" w:hAnsi="Arial" w:cs="Arial"/>
          <w:sz w:val="20"/>
          <w:szCs w:val="20"/>
        </w:rPr>
        <w:t>.</w:t>
      </w:r>
      <w:r w:rsidR="00F97B96">
        <w:rPr>
          <w:rFonts w:ascii="Arial" w:hAnsi="Arial" w:cs="Arial"/>
          <w:sz w:val="20"/>
          <w:szCs w:val="20"/>
        </w:rPr>
        <w:t xml:space="preserve"> Statistical analysis was carried out using SigmaPlot for Windows 12.0.</w:t>
      </w:r>
    </w:p>
    <w:p w:rsidR="002724F9" w:rsidRPr="00702E34" w:rsidRDefault="002724F9" w:rsidP="003031D6">
      <w:pPr>
        <w:spacing w:line="480" w:lineRule="auto"/>
        <w:rPr>
          <w:rFonts w:ascii="Arial" w:hAnsi="Arial" w:cs="Arial"/>
          <w:sz w:val="20"/>
          <w:szCs w:val="20"/>
        </w:rPr>
      </w:pPr>
    </w:p>
    <w:p w:rsidR="003031D6" w:rsidRPr="00702E34" w:rsidRDefault="003031D6" w:rsidP="003031D6">
      <w:pPr>
        <w:spacing w:line="480" w:lineRule="auto"/>
        <w:rPr>
          <w:rFonts w:ascii="Arial" w:hAnsi="Arial" w:cs="Arial"/>
          <w:sz w:val="20"/>
          <w:szCs w:val="20"/>
        </w:rPr>
      </w:pPr>
      <w:r w:rsidRPr="00702E34">
        <w:rPr>
          <w:rFonts w:ascii="Arial" w:hAnsi="Arial" w:cs="Arial"/>
          <w:b/>
          <w:sz w:val="20"/>
          <w:szCs w:val="20"/>
        </w:rPr>
        <w:t>Results and Discussion</w:t>
      </w:r>
    </w:p>
    <w:p w:rsidR="003031D6" w:rsidRPr="00702E34" w:rsidRDefault="00197DFE" w:rsidP="003031D6">
      <w:pPr>
        <w:spacing w:line="480" w:lineRule="auto"/>
        <w:rPr>
          <w:rFonts w:ascii="Arial" w:hAnsi="Arial" w:cs="Arial"/>
          <w:i/>
          <w:sz w:val="20"/>
          <w:szCs w:val="20"/>
        </w:rPr>
      </w:pPr>
      <w:r w:rsidRPr="00702E34">
        <w:rPr>
          <w:rFonts w:ascii="Arial" w:hAnsi="Arial" w:cs="Arial"/>
          <w:i/>
          <w:sz w:val="20"/>
          <w:szCs w:val="20"/>
        </w:rPr>
        <w:t>Adsorption experiments</w:t>
      </w:r>
    </w:p>
    <w:p w:rsidR="00941DD7" w:rsidRDefault="00366AC4" w:rsidP="00197DFE">
      <w:pPr>
        <w:spacing w:line="480" w:lineRule="auto"/>
        <w:rPr>
          <w:rFonts w:ascii="Arial" w:hAnsi="Arial" w:cs="Arial"/>
          <w:sz w:val="20"/>
          <w:szCs w:val="20"/>
        </w:rPr>
      </w:pPr>
      <w:r w:rsidRPr="00702E34">
        <w:rPr>
          <w:rFonts w:ascii="Arial" w:hAnsi="Arial" w:cs="Arial"/>
          <w:sz w:val="20"/>
          <w:szCs w:val="20"/>
        </w:rPr>
        <w:t>When present as the only solid in the adsorption experiment b</w:t>
      </w:r>
      <w:r w:rsidR="001D5FB3" w:rsidRPr="00702E34">
        <w:rPr>
          <w:rFonts w:ascii="Arial" w:hAnsi="Arial" w:cs="Arial"/>
          <w:sz w:val="20"/>
          <w:szCs w:val="20"/>
        </w:rPr>
        <w:t xml:space="preserve">oth the soils and the microplastics adsorbed </w:t>
      </w:r>
      <w:r w:rsidR="00C26872">
        <w:rPr>
          <w:rFonts w:ascii="Arial" w:hAnsi="Arial" w:cs="Arial"/>
          <w:sz w:val="20"/>
          <w:szCs w:val="20"/>
        </w:rPr>
        <w:t xml:space="preserve">similar amounts of </w:t>
      </w:r>
      <w:r w:rsidR="001D5FB3" w:rsidRPr="00702E34">
        <w:rPr>
          <w:rFonts w:ascii="Arial" w:hAnsi="Arial" w:cs="Arial"/>
          <w:sz w:val="20"/>
          <w:szCs w:val="20"/>
        </w:rPr>
        <w:t xml:space="preserve">Zn (Fig. 1, Table 1). </w:t>
      </w:r>
      <w:r w:rsidR="001E5C28" w:rsidRPr="00702E34">
        <w:rPr>
          <w:rFonts w:ascii="Arial" w:hAnsi="Arial" w:cs="Arial"/>
          <w:sz w:val="20"/>
          <w:szCs w:val="20"/>
        </w:rPr>
        <w:t xml:space="preserve">These data </w:t>
      </w:r>
      <w:r w:rsidR="001E5C28">
        <w:rPr>
          <w:rFonts w:ascii="Arial" w:hAnsi="Arial" w:cs="Arial"/>
          <w:sz w:val="20"/>
          <w:szCs w:val="20"/>
        </w:rPr>
        <w:t xml:space="preserve">support </w:t>
      </w:r>
      <w:r w:rsidR="006964CE">
        <w:rPr>
          <w:rFonts w:ascii="Arial" w:hAnsi="Arial" w:cs="Arial"/>
          <w:sz w:val="20"/>
          <w:szCs w:val="20"/>
        </w:rPr>
        <w:t xml:space="preserve">the relatively few </w:t>
      </w:r>
      <w:r w:rsidR="001E5C28">
        <w:rPr>
          <w:rFonts w:ascii="Arial" w:hAnsi="Arial" w:cs="Arial"/>
          <w:sz w:val="20"/>
          <w:szCs w:val="20"/>
        </w:rPr>
        <w:t>other studies</w:t>
      </w:r>
      <w:r w:rsidR="001E5C28" w:rsidRPr="00702E34">
        <w:rPr>
          <w:rFonts w:ascii="Arial" w:hAnsi="Arial" w:cs="Arial"/>
          <w:sz w:val="20"/>
          <w:szCs w:val="20"/>
        </w:rPr>
        <w:t xml:space="preserve"> that </w:t>
      </w:r>
      <w:r w:rsidR="006964CE">
        <w:rPr>
          <w:rFonts w:ascii="Arial" w:hAnsi="Arial" w:cs="Arial"/>
          <w:sz w:val="20"/>
          <w:szCs w:val="20"/>
        </w:rPr>
        <w:t xml:space="preserve">show that </w:t>
      </w:r>
      <w:r w:rsidR="001E5C28" w:rsidRPr="00702E34">
        <w:rPr>
          <w:rFonts w:ascii="Arial" w:hAnsi="Arial" w:cs="Arial"/>
          <w:sz w:val="20"/>
          <w:szCs w:val="20"/>
        </w:rPr>
        <w:t>microplastics have the potential to adsorb metals.</w:t>
      </w:r>
      <w:r w:rsidR="00312A66">
        <w:rPr>
          <w:rFonts w:ascii="Arial" w:hAnsi="Arial" w:cs="Arial"/>
          <w:sz w:val="20"/>
          <w:szCs w:val="20"/>
          <w:vertAlign w:val="superscript"/>
        </w:rPr>
        <w:t>4</w:t>
      </w:r>
      <w:r w:rsidR="005438BC">
        <w:rPr>
          <w:rFonts w:ascii="Arial" w:hAnsi="Arial" w:cs="Arial"/>
          <w:sz w:val="20"/>
          <w:szCs w:val="20"/>
          <w:vertAlign w:val="superscript"/>
        </w:rPr>
        <w:t>5</w:t>
      </w:r>
      <w:r w:rsidR="00312A66">
        <w:rPr>
          <w:rFonts w:ascii="Arial" w:hAnsi="Arial" w:cs="Arial"/>
          <w:sz w:val="20"/>
          <w:szCs w:val="20"/>
          <w:vertAlign w:val="superscript"/>
        </w:rPr>
        <w:t>-4</w:t>
      </w:r>
      <w:r w:rsidR="005438BC">
        <w:rPr>
          <w:rFonts w:ascii="Arial" w:hAnsi="Arial" w:cs="Arial"/>
          <w:sz w:val="20"/>
          <w:szCs w:val="20"/>
          <w:vertAlign w:val="superscript"/>
        </w:rPr>
        <w:t>8</w:t>
      </w:r>
      <w:r w:rsidR="001E5C28" w:rsidRPr="00702E34">
        <w:rPr>
          <w:rFonts w:ascii="Arial" w:hAnsi="Arial" w:cs="Arial"/>
          <w:sz w:val="20"/>
          <w:szCs w:val="20"/>
        </w:rPr>
        <w:t xml:space="preserve"> Although both Langmuir and Freundlich isotherms described the data well</w:t>
      </w:r>
      <w:r w:rsidR="00703F56">
        <w:rPr>
          <w:rFonts w:ascii="Arial" w:hAnsi="Arial" w:cs="Arial"/>
          <w:sz w:val="20"/>
          <w:szCs w:val="20"/>
        </w:rPr>
        <w:t>,</w:t>
      </w:r>
      <w:r w:rsidR="001E5C28" w:rsidRPr="00702E34">
        <w:rPr>
          <w:rFonts w:ascii="Arial" w:hAnsi="Arial" w:cs="Arial"/>
          <w:sz w:val="20"/>
          <w:szCs w:val="20"/>
        </w:rPr>
        <w:t xml:space="preserve"> the fit</w:t>
      </w:r>
      <w:r w:rsidR="00C26872">
        <w:rPr>
          <w:rFonts w:ascii="Arial" w:hAnsi="Arial" w:cs="Arial"/>
          <w:sz w:val="20"/>
          <w:szCs w:val="20"/>
        </w:rPr>
        <w:t>s</w:t>
      </w:r>
      <w:r w:rsidR="001E5C28" w:rsidRPr="00702E34">
        <w:rPr>
          <w:rFonts w:ascii="Arial" w:hAnsi="Arial" w:cs="Arial"/>
          <w:sz w:val="20"/>
          <w:szCs w:val="20"/>
        </w:rPr>
        <w:t xml:space="preserve"> to </w:t>
      </w:r>
      <w:r w:rsidR="00C26872">
        <w:rPr>
          <w:rFonts w:ascii="Arial" w:hAnsi="Arial" w:cs="Arial"/>
          <w:sz w:val="20"/>
          <w:szCs w:val="20"/>
        </w:rPr>
        <w:t xml:space="preserve">the </w:t>
      </w:r>
      <w:r w:rsidR="001E5C28" w:rsidRPr="00702E34">
        <w:rPr>
          <w:rFonts w:ascii="Arial" w:hAnsi="Arial" w:cs="Arial"/>
          <w:sz w:val="20"/>
          <w:szCs w:val="20"/>
        </w:rPr>
        <w:t xml:space="preserve">Langmuir isotherm gave a negative value for the maximum adsorption capacity and </w:t>
      </w:r>
      <w:r w:rsidR="003F3F6C">
        <w:rPr>
          <w:rFonts w:ascii="Arial" w:hAnsi="Arial" w:cs="Arial"/>
          <w:sz w:val="20"/>
          <w:szCs w:val="20"/>
        </w:rPr>
        <w:t xml:space="preserve">are </w:t>
      </w:r>
      <w:r w:rsidR="001E5C28" w:rsidRPr="00702E34">
        <w:rPr>
          <w:rFonts w:ascii="Arial" w:hAnsi="Arial" w:cs="Arial"/>
          <w:sz w:val="20"/>
          <w:szCs w:val="20"/>
        </w:rPr>
        <w:t xml:space="preserve">therefore not reported here. </w:t>
      </w:r>
      <w:r w:rsidR="001E5C28">
        <w:rPr>
          <w:rFonts w:ascii="Arial" w:hAnsi="Arial" w:cs="Arial"/>
          <w:sz w:val="20"/>
          <w:szCs w:val="20"/>
        </w:rPr>
        <w:t>Values of 1/</w:t>
      </w:r>
      <w:r w:rsidR="001E5C28" w:rsidRPr="00941DD7">
        <w:rPr>
          <w:rFonts w:ascii="Arial" w:hAnsi="Arial" w:cs="Arial"/>
          <w:i/>
          <w:sz w:val="20"/>
          <w:szCs w:val="20"/>
        </w:rPr>
        <w:t>n</w:t>
      </w:r>
      <w:r w:rsidR="001E5C28">
        <w:rPr>
          <w:rFonts w:ascii="Arial" w:hAnsi="Arial" w:cs="Arial"/>
          <w:i/>
          <w:sz w:val="20"/>
          <w:szCs w:val="20"/>
        </w:rPr>
        <w:t xml:space="preserve"> </w:t>
      </w:r>
      <w:r w:rsidR="001E5C28" w:rsidRPr="00941DD7">
        <w:rPr>
          <w:rFonts w:ascii="Arial" w:hAnsi="Arial" w:cs="Arial"/>
          <w:sz w:val="20"/>
          <w:szCs w:val="20"/>
        </w:rPr>
        <w:t>for the plastic</w:t>
      </w:r>
      <w:r w:rsidR="001E5C28">
        <w:rPr>
          <w:rFonts w:ascii="Arial" w:hAnsi="Arial" w:cs="Arial"/>
          <w:i/>
          <w:sz w:val="20"/>
          <w:szCs w:val="20"/>
        </w:rPr>
        <w:t xml:space="preserve"> </w:t>
      </w:r>
      <w:r w:rsidR="001E5C28" w:rsidRPr="00941DD7">
        <w:rPr>
          <w:rFonts w:ascii="Arial" w:hAnsi="Arial" w:cs="Arial"/>
          <w:sz w:val="20"/>
          <w:szCs w:val="20"/>
        </w:rPr>
        <w:t>are similar</w:t>
      </w:r>
      <w:r w:rsidR="001E5C28">
        <w:rPr>
          <w:rFonts w:ascii="Arial" w:hAnsi="Arial" w:cs="Arial"/>
          <w:sz w:val="20"/>
          <w:szCs w:val="20"/>
        </w:rPr>
        <w:t xml:space="preserve"> to those reported for polyethylene pellets and a range of other metals</w:t>
      </w:r>
      <w:r w:rsidR="00312A66">
        <w:rPr>
          <w:rFonts w:ascii="Arial" w:hAnsi="Arial" w:cs="Arial"/>
          <w:sz w:val="20"/>
          <w:szCs w:val="20"/>
          <w:vertAlign w:val="superscript"/>
        </w:rPr>
        <w:t>4</w:t>
      </w:r>
      <w:r w:rsidR="004F3127">
        <w:rPr>
          <w:rFonts w:ascii="Arial" w:hAnsi="Arial" w:cs="Arial"/>
          <w:sz w:val="20"/>
          <w:szCs w:val="20"/>
          <w:vertAlign w:val="superscript"/>
        </w:rPr>
        <w:t>5</w:t>
      </w:r>
      <w:r w:rsidR="00312A66">
        <w:rPr>
          <w:rFonts w:ascii="Arial" w:hAnsi="Arial" w:cs="Arial"/>
          <w:sz w:val="20"/>
          <w:szCs w:val="20"/>
          <w:vertAlign w:val="superscript"/>
        </w:rPr>
        <w:t>, 4</w:t>
      </w:r>
      <w:r w:rsidR="004F3127">
        <w:rPr>
          <w:rFonts w:ascii="Arial" w:hAnsi="Arial" w:cs="Arial"/>
          <w:sz w:val="20"/>
          <w:szCs w:val="20"/>
          <w:vertAlign w:val="superscript"/>
        </w:rPr>
        <w:t>6</w:t>
      </w:r>
      <w:r w:rsidR="00F754C0">
        <w:rPr>
          <w:rFonts w:ascii="Arial" w:hAnsi="Arial" w:cs="Arial"/>
          <w:sz w:val="20"/>
          <w:szCs w:val="20"/>
        </w:rPr>
        <w:t xml:space="preserve"> </w:t>
      </w:r>
      <w:r w:rsidR="001E5C28">
        <w:rPr>
          <w:rFonts w:ascii="Arial" w:hAnsi="Arial" w:cs="Arial"/>
          <w:sz w:val="20"/>
          <w:szCs w:val="20"/>
        </w:rPr>
        <w:t>but values of K</w:t>
      </w:r>
      <w:r w:rsidR="001E5C28" w:rsidRPr="001E5C28">
        <w:rPr>
          <w:rFonts w:ascii="Arial" w:hAnsi="Arial" w:cs="Arial"/>
          <w:sz w:val="20"/>
          <w:szCs w:val="20"/>
          <w:vertAlign w:val="subscript"/>
        </w:rPr>
        <w:t>f</w:t>
      </w:r>
      <w:r w:rsidR="001E5C28">
        <w:rPr>
          <w:rFonts w:ascii="Arial" w:hAnsi="Arial" w:cs="Arial"/>
          <w:sz w:val="20"/>
          <w:szCs w:val="20"/>
        </w:rPr>
        <w:t xml:space="preserve"> are far higher</w:t>
      </w:r>
      <w:r w:rsidR="00703F56">
        <w:rPr>
          <w:rFonts w:ascii="Arial" w:hAnsi="Arial" w:cs="Arial"/>
          <w:sz w:val="20"/>
          <w:szCs w:val="20"/>
        </w:rPr>
        <w:t>,</w:t>
      </w:r>
      <w:r w:rsidR="001E5C28">
        <w:rPr>
          <w:rFonts w:ascii="Arial" w:hAnsi="Arial" w:cs="Arial"/>
          <w:sz w:val="20"/>
          <w:szCs w:val="20"/>
        </w:rPr>
        <w:t xml:space="preserve"> possibly reflecting differences in the </w:t>
      </w:r>
      <w:r w:rsidR="00E43400">
        <w:rPr>
          <w:rFonts w:ascii="Arial" w:hAnsi="Arial" w:cs="Arial"/>
          <w:sz w:val="20"/>
          <w:szCs w:val="20"/>
        </w:rPr>
        <w:t>surface chemistry</w:t>
      </w:r>
      <w:r w:rsidR="001E5C28">
        <w:rPr>
          <w:rFonts w:ascii="Arial" w:hAnsi="Arial" w:cs="Arial"/>
          <w:sz w:val="20"/>
          <w:szCs w:val="20"/>
        </w:rPr>
        <w:t xml:space="preserve"> of the plastics, particle size or surface area of the experimental material or the higher ionic strength of the filtered seawater used by Holmes et al.</w:t>
      </w:r>
      <w:r w:rsidR="00703F56">
        <w:rPr>
          <w:rFonts w:ascii="Arial" w:hAnsi="Arial" w:cs="Arial"/>
          <w:sz w:val="20"/>
          <w:szCs w:val="20"/>
        </w:rPr>
        <w:t xml:space="preserve"> </w:t>
      </w:r>
      <w:r w:rsidR="00312A66">
        <w:rPr>
          <w:rFonts w:ascii="Arial" w:hAnsi="Arial" w:cs="Arial"/>
          <w:sz w:val="20"/>
          <w:szCs w:val="20"/>
          <w:vertAlign w:val="superscript"/>
        </w:rPr>
        <w:t>4</w:t>
      </w:r>
      <w:r w:rsidR="005438BC">
        <w:rPr>
          <w:rFonts w:ascii="Arial" w:hAnsi="Arial" w:cs="Arial"/>
          <w:sz w:val="20"/>
          <w:szCs w:val="20"/>
          <w:vertAlign w:val="superscript"/>
        </w:rPr>
        <w:t>5</w:t>
      </w:r>
      <w:r w:rsidR="00312A66">
        <w:rPr>
          <w:rFonts w:ascii="Arial" w:hAnsi="Arial" w:cs="Arial"/>
          <w:sz w:val="20"/>
          <w:szCs w:val="20"/>
          <w:vertAlign w:val="superscript"/>
        </w:rPr>
        <w:t>, 4</w:t>
      </w:r>
      <w:r w:rsidR="005438BC">
        <w:rPr>
          <w:rFonts w:ascii="Arial" w:hAnsi="Arial" w:cs="Arial"/>
          <w:sz w:val="20"/>
          <w:szCs w:val="20"/>
          <w:vertAlign w:val="superscript"/>
        </w:rPr>
        <w:t>6</w:t>
      </w:r>
      <w:r w:rsidR="001E5C28">
        <w:rPr>
          <w:rFonts w:ascii="Arial" w:hAnsi="Arial" w:cs="Arial"/>
          <w:sz w:val="20"/>
          <w:szCs w:val="20"/>
        </w:rPr>
        <w:t xml:space="preserve"> </w:t>
      </w:r>
      <w:r w:rsidR="000352DD" w:rsidRPr="00702E34">
        <w:rPr>
          <w:rFonts w:ascii="Arial" w:hAnsi="Arial" w:cs="Arial"/>
          <w:sz w:val="20"/>
          <w:szCs w:val="20"/>
        </w:rPr>
        <w:t>The higher level of adsorption exhibited by the woodland soil is most likely due to its higher organic matter content relative to the arable soil.</w:t>
      </w:r>
      <w:r w:rsidR="005438BC">
        <w:rPr>
          <w:rFonts w:ascii="Arial" w:hAnsi="Arial" w:cs="Arial"/>
          <w:sz w:val="20"/>
          <w:szCs w:val="20"/>
          <w:vertAlign w:val="superscript"/>
        </w:rPr>
        <w:t>50</w:t>
      </w:r>
      <w:r w:rsidR="000352DD" w:rsidRPr="00702E34">
        <w:rPr>
          <w:rFonts w:ascii="Arial" w:hAnsi="Arial" w:cs="Arial"/>
          <w:sz w:val="20"/>
          <w:szCs w:val="20"/>
        </w:rPr>
        <w:t xml:space="preserve"> </w:t>
      </w:r>
      <w:r w:rsidR="001E5C28">
        <w:rPr>
          <w:rFonts w:ascii="Arial" w:hAnsi="Arial" w:cs="Arial"/>
          <w:sz w:val="20"/>
          <w:szCs w:val="20"/>
        </w:rPr>
        <w:t>The adsorption experiments demonstrate that</w:t>
      </w:r>
      <w:r w:rsidR="0097484B" w:rsidRPr="00702E34">
        <w:rPr>
          <w:rFonts w:ascii="Arial" w:hAnsi="Arial" w:cs="Arial"/>
          <w:sz w:val="20"/>
          <w:szCs w:val="20"/>
        </w:rPr>
        <w:t xml:space="preserve"> there is the potential for microplastics to </w:t>
      </w:r>
      <w:r w:rsidR="00E43400">
        <w:rPr>
          <w:rFonts w:ascii="Arial" w:hAnsi="Arial" w:cs="Arial"/>
          <w:sz w:val="20"/>
          <w:szCs w:val="20"/>
        </w:rPr>
        <w:t xml:space="preserve">accumulate metals and therefore </w:t>
      </w:r>
      <w:r w:rsidR="0097484B" w:rsidRPr="00702E34">
        <w:rPr>
          <w:rFonts w:ascii="Arial" w:hAnsi="Arial" w:cs="Arial"/>
          <w:sz w:val="20"/>
          <w:szCs w:val="20"/>
        </w:rPr>
        <w:t xml:space="preserve">be a source of exposure to metals for soil fauna. </w:t>
      </w:r>
    </w:p>
    <w:p w:rsidR="00941DD7" w:rsidRDefault="00941DD7" w:rsidP="00197DFE">
      <w:pPr>
        <w:spacing w:line="480" w:lineRule="auto"/>
        <w:rPr>
          <w:rFonts w:ascii="Arial" w:hAnsi="Arial" w:cs="Arial"/>
          <w:sz w:val="20"/>
          <w:szCs w:val="20"/>
        </w:rPr>
      </w:pPr>
    </w:p>
    <w:p w:rsidR="00197DFE" w:rsidRPr="00702E34" w:rsidRDefault="00CB47D6" w:rsidP="00197DFE">
      <w:pPr>
        <w:spacing w:line="480" w:lineRule="auto"/>
        <w:rPr>
          <w:rFonts w:ascii="Arial" w:hAnsi="Arial" w:cs="Arial"/>
          <w:sz w:val="20"/>
          <w:szCs w:val="20"/>
        </w:rPr>
      </w:pPr>
      <w:r w:rsidRPr="00702E34">
        <w:rPr>
          <w:rFonts w:ascii="Arial" w:hAnsi="Arial" w:cs="Arial"/>
          <w:sz w:val="20"/>
          <w:szCs w:val="20"/>
        </w:rPr>
        <w:lastRenderedPageBreak/>
        <w:t xml:space="preserve">When both soil and microplastic was present in the sorption experiment, overall adsorption and the Freundlich parameters were similar to the adsorption experiments when only soil or plastic was present. </w:t>
      </w:r>
      <w:r w:rsidRPr="00941DD7">
        <w:rPr>
          <w:rFonts w:ascii="Arial" w:hAnsi="Arial" w:cs="Arial"/>
          <w:sz w:val="20"/>
          <w:szCs w:val="20"/>
        </w:rPr>
        <w:t xml:space="preserve">However, the </w:t>
      </w:r>
      <w:r w:rsidR="00757ADE" w:rsidRPr="00941DD7">
        <w:rPr>
          <w:rFonts w:ascii="Arial" w:hAnsi="Arial" w:cs="Arial"/>
          <w:sz w:val="20"/>
          <w:szCs w:val="20"/>
        </w:rPr>
        <w:t xml:space="preserve">digestion data indicate that </w:t>
      </w:r>
      <w:r w:rsidR="00757ADE" w:rsidRPr="00B86AC0">
        <w:rPr>
          <w:rFonts w:ascii="Arial" w:hAnsi="Arial" w:cs="Arial"/>
          <w:sz w:val="20"/>
          <w:szCs w:val="20"/>
        </w:rPr>
        <w:t>the concentration of Zn adsorbed to the soil</w:t>
      </w:r>
      <w:r w:rsidR="00757ADE" w:rsidRPr="00702E34">
        <w:rPr>
          <w:rFonts w:ascii="Arial" w:hAnsi="Arial" w:cs="Arial"/>
          <w:sz w:val="20"/>
          <w:szCs w:val="20"/>
        </w:rPr>
        <w:t xml:space="preserve"> is far greater than that sorbed to the plastic.</w:t>
      </w:r>
      <w:r w:rsidR="0097484B" w:rsidRPr="00702E34">
        <w:rPr>
          <w:rFonts w:ascii="Arial" w:hAnsi="Arial" w:cs="Arial"/>
          <w:sz w:val="20"/>
          <w:szCs w:val="20"/>
        </w:rPr>
        <w:t xml:space="preserve"> </w:t>
      </w:r>
      <w:r w:rsidR="0055447E">
        <w:rPr>
          <w:rFonts w:ascii="Arial" w:hAnsi="Arial" w:cs="Arial"/>
          <w:sz w:val="20"/>
          <w:szCs w:val="20"/>
        </w:rPr>
        <w:t xml:space="preserve">On average </w:t>
      </w:r>
      <w:r w:rsidR="00A9285B">
        <w:rPr>
          <w:rFonts w:ascii="Arial" w:hAnsi="Arial" w:cs="Arial"/>
          <w:sz w:val="20"/>
          <w:szCs w:val="20"/>
        </w:rPr>
        <w:t xml:space="preserve">adsorbed </w:t>
      </w:r>
      <w:r w:rsidR="0055447E">
        <w:rPr>
          <w:rFonts w:ascii="Arial" w:hAnsi="Arial" w:cs="Arial"/>
          <w:sz w:val="20"/>
          <w:szCs w:val="20"/>
        </w:rPr>
        <w:t>Zn concentration</w:t>
      </w:r>
      <w:r w:rsidR="006964CE">
        <w:rPr>
          <w:rFonts w:ascii="Arial" w:hAnsi="Arial" w:cs="Arial"/>
          <w:sz w:val="20"/>
          <w:szCs w:val="20"/>
        </w:rPr>
        <w:t>s</w:t>
      </w:r>
      <w:r w:rsidR="0055447E">
        <w:rPr>
          <w:rFonts w:ascii="Arial" w:hAnsi="Arial" w:cs="Arial"/>
          <w:sz w:val="20"/>
          <w:szCs w:val="20"/>
        </w:rPr>
        <w:t xml:space="preserve"> are 13.0 </w:t>
      </w:r>
      <w:r w:rsidR="0055447E">
        <w:rPr>
          <w:rFonts w:ascii="Arial" w:hAnsi="Arial" w:cs="Arial"/>
          <w:sz w:val="20"/>
          <w:szCs w:val="20"/>
        </w:rPr>
        <w:sym w:font="Symbol" w:char="F0B1"/>
      </w:r>
      <w:r w:rsidR="0055447E">
        <w:rPr>
          <w:rFonts w:ascii="Arial" w:hAnsi="Arial" w:cs="Arial"/>
          <w:sz w:val="20"/>
          <w:szCs w:val="20"/>
        </w:rPr>
        <w:t xml:space="preserve"> 7.6 (n = 18, </w:t>
      </w:r>
      <w:r w:rsidR="0055447E">
        <w:rPr>
          <w:rFonts w:ascii="Arial" w:hAnsi="Arial" w:cs="Arial"/>
          <w:sz w:val="20"/>
          <w:szCs w:val="20"/>
        </w:rPr>
        <w:sym w:font="Symbol" w:char="F0B1"/>
      </w:r>
      <w:r w:rsidR="0055447E">
        <w:rPr>
          <w:rFonts w:ascii="Arial" w:hAnsi="Arial" w:cs="Arial"/>
          <w:sz w:val="20"/>
          <w:szCs w:val="20"/>
        </w:rPr>
        <w:t xml:space="preserve"> standard deviation) times greater on the soil than on the plastic. </w:t>
      </w:r>
      <w:r w:rsidR="00C120CF">
        <w:rPr>
          <w:rFonts w:ascii="Arial" w:hAnsi="Arial" w:cs="Arial"/>
          <w:sz w:val="20"/>
          <w:szCs w:val="20"/>
        </w:rPr>
        <w:t xml:space="preserve">Although the mean ratio of Zn concentration on soil to plastic is </w:t>
      </w:r>
      <w:r w:rsidR="005928A4">
        <w:rPr>
          <w:rFonts w:ascii="Arial" w:hAnsi="Arial" w:cs="Arial"/>
          <w:sz w:val="20"/>
          <w:szCs w:val="20"/>
        </w:rPr>
        <w:t>15</w:t>
      </w:r>
      <w:r w:rsidR="00C120CF">
        <w:rPr>
          <w:rFonts w:ascii="Arial" w:hAnsi="Arial" w:cs="Arial"/>
          <w:sz w:val="20"/>
          <w:szCs w:val="20"/>
        </w:rPr>
        <w:t xml:space="preserve">.1 </w:t>
      </w:r>
      <w:r w:rsidR="00C120CF">
        <w:rPr>
          <w:rFonts w:ascii="Arial" w:hAnsi="Arial" w:cs="Arial"/>
          <w:sz w:val="20"/>
          <w:szCs w:val="20"/>
        </w:rPr>
        <w:sym w:font="Symbol" w:char="F0B1"/>
      </w:r>
      <w:r w:rsidR="00C120CF">
        <w:rPr>
          <w:rFonts w:ascii="Arial" w:hAnsi="Arial" w:cs="Arial"/>
          <w:sz w:val="20"/>
          <w:szCs w:val="20"/>
        </w:rPr>
        <w:t xml:space="preserve"> 9.3 for the woodland soil and 10.9 </w:t>
      </w:r>
      <w:r w:rsidR="00C120CF">
        <w:rPr>
          <w:rFonts w:ascii="Arial" w:hAnsi="Arial" w:cs="Arial"/>
          <w:sz w:val="20"/>
          <w:szCs w:val="20"/>
        </w:rPr>
        <w:sym w:font="Symbol" w:char="F0B1"/>
      </w:r>
      <w:r w:rsidR="00C120CF">
        <w:rPr>
          <w:rFonts w:ascii="Arial" w:hAnsi="Arial" w:cs="Arial"/>
          <w:sz w:val="20"/>
          <w:szCs w:val="20"/>
        </w:rPr>
        <w:t xml:space="preserve"> 5.2 for the arable soil these are not significantly different (t test, p = 0.12). The data suggest that at higher concentrations</w:t>
      </w:r>
      <w:r w:rsidR="00054D13">
        <w:rPr>
          <w:rFonts w:ascii="Arial" w:hAnsi="Arial" w:cs="Arial"/>
          <w:sz w:val="20"/>
          <w:szCs w:val="20"/>
        </w:rPr>
        <w:t xml:space="preserve"> of </w:t>
      </w:r>
      <w:r w:rsidR="00C26872">
        <w:rPr>
          <w:rFonts w:ascii="Arial" w:hAnsi="Arial" w:cs="Arial"/>
          <w:sz w:val="20"/>
          <w:szCs w:val="20"/>
        </w:rPr>
        <w:t xml:space="preserve">adsorbed Zn </w:t>
      </w:r>
      <w:r w:rsidR="00C120CF">
        <w:rPr>
          <w:rFonts w:ascii="Arial" w:hAnsi="Arial" w:cs="Arial"/>
          <w:sz w:val="20"/>
          <w:szCs w:val="20"/>
        </w:rPr>
        <w:t xml:space="preserve">the </w:t>
      </w:r>
      <w:r w:rsidR="006964CE">
        <w:rPr>
          <w:rFonts w:ascii="Arial" w:hAnsi="Arial" w:cs="Arial"/>
          <w:sz w:val="20"/>
          <w:szCs w:val="20"/>
        </w:rPr>
        <w:t xml:space="preserve">extent of </w:t>
      </w:r>
      <w:r w:rsidR="00C120CF">
        <w:rPr>
          <w:rFonts w:ascii="Arial" w:hAnsi="Arial" w:cs="Arial"/>
          <w:sz w:val="20"/>
          <w:szCs w:val="20"/>
        </w:rPr>
        <w:t xml:space="preserve">preferential concentration of </w:t>
      </w:r>
      <w:r w:rsidR="00C26872">
        <w:rPr>
          <w:rFonts w:ascii="Arial" w:hAnsi="Arial" w:cs="Arial"/>
          <w:sz w:val="20"/>
          <w:szCs w:val="20"/>
        </w:rPr>
        <w:t xml:space="preserve">adsorbed </w:t>
      </w:r>
      <w:r w:rsidR="00C120CF">
        <w:rPr>
          <w:rFonts w:ascii="Arial" w:hAnsi="Arial" w:cs="Arial"/>
          <w:sz w:val="20"/>
          <w:szCs w:val="20"/>
        </w:rPr>
        <w:t xml:space="preserve">Zn on soils increases. </w:t>
      </w:r>
      <w:r w:rsidR="005928A4">
        <w:rPr>
          <w:rFonts w:ascii="Arial" w:hAnsi="Arial" w:cs="Arial"/>
          <w:sz w:val="20"/>
          <w:szCs w:val="20"/>
        </w:rPr>
        <w:t xml:space="preserve">There are no significant differences in the ratio of </w:t>
      </w:r>
      <w:r w:rsidR="00C26872">
        <w:rPr>
          <w:rFonts w:ascii="Arial" w:hAnsi="Arial" w:cs="Arial"/>
          <w:sz w:val="20"/>
          <w:szCs w:val="20"/>
        </w:rPr>
        <w:t xml:space="preserve">concentration of adsorbed </w:t>
      </w:r>
      <w:r w:rsidR="005928A4">
        <w:rPr>
          <w:rFonts w:ascii="Arial" w:hAnsi="Arial" w:cs="Arial"/>
          <w:sz w:val="20"/>
          <w:szCs w:val="20"/>
        </w:rPr>
        <w:t xml:space="preserve">on the soil to plastic between the arable and woodland soils at plastic concentrations of &lt; c. </w:t>
      </w:r>
      <w:r w:rsidR="00C120CF">
        <w:rPr>
          <w:rFonts w:ascii="Arial" w:hAnsi="Arial" w:cs="Arial"/>
          <w:sz w:val="20"/>
          <w:szCs w:val="20"/>
        </w:rPr>
        <w:t>50 mg kg</w:t>
      </w:r>
      <w:r w:rsidR="00C120CF" w:rsidRPr="005928A4">
        <w:rPr>
          <w:rFonts w:ascii="Arial" w:hAnsi="Arial" w:cs="Arial"/>
          <w:sz w:val="20"/>
          <w:szCs w:val="20"/>
          <w:vertAlign w:val="superscript"/>
        </w:rPr>
        <w:t>-1</w:t>
      </w:r>
      <w:r w:rsidR="00C120CF">
        <w:rPr>
          <w:rFonts w:ascii="Arial" w:hAnsi="Arial" w:cs="Arial"/>
          <w:sz w:val="20"/>
          <w:szCs w:val="20"/>
        </w:rPr>
        <w:t xml:space="preserve"> </w:t>
      </w:r>
      <w:r w:rsidR="005928A4">
        <w:rPr>
          <w:rFonts w:ascii="Arial" w:hAnsi="Arial" w:cs="Arial"/>
          <w:sz w:val="20"/>
          <w:szCs w:val="20"/>
        </w:rPr>
        <w:t>and &gt; c. 50 mg kg</w:t>
      </w:r>
      <w:r w:rsidR="005928A4" w:rsidRPr="005928A4">
        <w:rPr>
          <w:rFonts w:ascii="Arial" w:hAnsi="Arial" w:cs="Arial"/>
          <w:sz w:val="20"/>
          <w:szCs w:val="20"/>
          <w:vertAlign w:val="superscript"/>
        </w:rPr>
        <w:t>-1</w:t>
      </w:r>
      <w:r w:rsidR="005928A4">
        <w:rPr>
          <w:rFonts w:ascii="Arial" w:hAnsi="Arial" w:cs="Arial"/>
          <w:sz w:val="20"/>
          <w:szCs w:val="20"/>
        </w:rPr>
        <w:t xml:space="preserve"> (t tests, p </w:t>
      </w:r>
      <w:r w:rsidR="006964CE">
        <w:rPr>
          <w:rFonts w:ascii="Arial" w:hAnsi="Arial" w:cs="Arial"/>
          <w:sz w:val="20"/>
          <w:szCs w:val="20"/>
          <w:u w:val="single"/>
        </w:rPr>
        <w:t>&gt;</w:t>
      </w:r>
      <w:r w:rsidR="005928A4">
        <w:rPr>
          <w:rFonts w:ascii="Arial" w:hAnsi="Arial" w:cs="Arial"/>
          <w:sz w:val="20"/>
          <w:szCs w:val="20"/>
        </w:rPr>
        <w:t xml:space="preserve"> 0.</w:t>
      </w:r>
      <w:r w:rsidR="006964CE">
        <w:rPr>
          <w:rFonts w:ascii="Arial" w:hAnsi="Arial" w:cs="Arial"/>
          <w:sz w:val="20"/>
          <w:szCs w:val="20"/>
        </w:rPr>
        <w:t>08</w:t>
      </w:r>
      <w:r w:rsidR="005928A4">
        <w:rPr>
          <w:rFonts w:ascii="Arial" w:hAnsi="Arial" w:cs="Arial"/>
          <w:sz w:val="20"/>
          <w:szCs w:val="20"/>
        </w:rPr>
        <w:t>). Combining the data for both soils, the soil to plastic ratio is greater at plastic Zn concentrations above c. 50 mg kg</w:t>
      </w:r>
      <w:r w:rsidR="005928A4" w:rsidRPr="005928A4">
        <w:rPr>
          <w:rFonts w:ascii="Arial" w:hAnsi="Arial" w:cs="Arial"/>
          <w:sz w:val="20"/>
          <w:szCs w:val="20"/>
          <w:vertAlign w:val="superscript"/>
        </w:rPr>
        <w:t>-1</w:t>
      </w:r>
      <w:r w:rsidR="005928A4">
        <w:rPr>
          <w:rFonts w:ascii="Arial" w:hAnsi="Arial" w:cs="Arial"/>
          <w:sz w:val="20"/>
          <w:szCs w:val="20"/>
        </w:rPr>
        <w:t xml:space="preserve"> (17.1 </w:t>
      </w:r>
      <w:r w:rsidR="005928A4">
        <w:rPr>
          <w:rFonts w:ascii="Arial" w:hAnsi="Arial" w:cs="Arial"/>
          <w:sz w:val="20"/>
          <w:szCs w:val="20"/>
        </w:rPr>
        <w:sym w:font="Symbol" w:char="F0B1"/>
      </w:r>
      <w:r w:rsidR="005928A4">
        <w:rPr>
          <w:rFonts w:ascii="Arial" w:hAnsi="Arial" w:cs="Arial"/>
          <w:sz w:val="20"/>
          <w:szCs w:val="20"/>
        </w:rPr>
        <w:t xml:space="preserve"> 5.8, n = 12) compared to the ratio at plastic Zn concentrations below c. 50 mg kg</w:t>
      </w:r>
      <w:r w:rsidR="005928A4" w:rsidRPr="005928A4">
        <w:rPr>
          <w:rFonts w:ascii="Arial" w:hAnsi="Arial" w:cs="Arial"/>
          <w:sz w:val="20"/>
          <w:szCs w:val="20"/>
          <w:vertAlign w:val="superscript"/>
        </w:rPr>
        <w:t>-1</w:t>
      </w:r>
      <w:r w:rsidR="005928A4">
        <w:rPr>
          <w:rFonts w:ascii="Arial" w:hAnsi="Arial" w:cs="Arial"/>
          <w:sz w:val="20"/>
          <w:szCs w:val="20"/>
        </w:rPr>
        <w:t xml:space="preserve"> (4.7 </w:t>
      </w:r>
      <w:r w:rsidR="005928A4">
        <w:rPr>
          <w:rFonts w:ascii="Arial" w:hAnsi="Arial" w:cs="Arial"/>
          <w:sz w:val="20"/>
          <w:szCs w:val="20"/>
        </w:rPr>
        <w:sym w:font="Symbol" w:char="F0B1"/>
      </w:r>
      <w:r w:rsidR="005928A4">
        <w:rPr>
          <w:rFonts w:ascii="Arial" w:hAnsi="Arial" w:cs="Arial"/>
          <w:sz w:val="20"/>
          <w:szCs w:val="20"/>
        </w:rPr>
        <w:t xml:space="preserve"> 1.3, n = 6) (Mann-Whitney test, p </w:t>
      </w:r>
      <w:r w:rsidR="005928A4">
        <w:rPr>
          <w:rFonts w:ascii="Arial" w:hAnsi="Arial" w:cs="Arial"/>
          <w:sz w:val="20"/>
          <w:szCs w:val="20"/>
          <w:u w:val="single"/>
        </w:rPr>
        <w:t>&lt;</w:t>
      </w:r>
      <w:r w:rsidR="005928A4">
        <w:rPr>
          <w:rFonts w:ascii="Arial" w:hAnsi="Arial" w:cs="Arial"/>
          <w:sz w:val="20"/>
          <w:szCs w:val="20"/>
        </w:rPr>
        <w:t xml:space="preserve"> 0.01). </w:t>
      </w:r>
      <w:r w:rsidR="0097484B" w:rsidRPr="00702E34">
        <w:rPr>
          <w:rFonts w:ascii="Arial" w:hAnsi="Arial" w:cs="Arial"/>
          <w:sz w:val="20"/>
          <w:szCs w:val="20"/>
        </w:rPr>
        <w:t>Th</w:t>
      </w:r>
      <w:r w:rsidR="005928A4">
        <w:rPr>
          <w:rFonts w:ascii="Arial" w:hAnsi="Arial" w:cs="Arial"/>
          <w:sz w:val="20"/>
          <w:szCs w:val="20"/>
        </w:rPr>
        <w:t>ese data suggest</w:t>
      </w:r>
      <w:r w:rsidR="0097484B" w:rsidRPr="00702E34">
        <w:rPr>
          <w:rFonts w:ascii="Arial" w:hAnsi="Arial" w:cs="Arial"/>
          <w:sz w:val="20"/>
          <w:szCs w:val="20"/>
        </w:rPr>
        <w:t xml:space="preserve"> that </w:t>
      </w:r>
      <w:r w:rsidR="00BC74F1" w:rsidRPr="00702E34">
        <w:rPr>
          <w:rFonts w:ascii="Arial" w:hAnsi="Arial" w:cs="Arial"/>
          <w:sz w:val="20"/>
          <w:szCs w:val="20"/>
        </w:rPr>
        <w:t>although</w:t>
      </w:r>
      <w:r w:rsidR="0097484B" w:rsidRPr="00702E34">
        <w:rPr>
          <w:rFonts w:ascii="Arial" w:hAnsi="Arial" w:cs="Arial"/>
          <w:sz w:val="20"/>
          <w:szCs w:val="20"/>
        </w:rPr>
        <w:t xml:space="preserve"> microplastics exposed to </w:t>
      </w:r>
      <w:r w:rsidR="00F93540" w:rsidRPr="00702E34">
        <w:rPr>
          <w:rFonts w:ascii="Arial" w:hAnsi="Arial" w:cs="Arial"/>
          <w:sz w:val="20"/>
          <w:szCs w:val="20"/>
        </w:rPr>
        <w:t>Zn</w:t>
      </w:r>
      <w:r w:rsidR="0097484B" w:rsidRPr="00702E34">
        <w:rPr>
          <w:rFonts w:ascii="Arial" w:hAnsi="Arial" w:cs="Arial"/>
          <w:sz w:val="20"/>
          <w:szCs w:val="20"/>
        </w:rPr>
        <w:t xml:space="preserve"> in soils have the potential to sorb </w:t>
      </w:r>
      <w:r w:rsidR="00F93540" w:rsidRPr="00702E34">
        <w:rPr>
          <w:rFonts w:ascii="Arial" w:hAnsi="Arial" w:cs="Arial"/>
          <w:sz w:val="20"/>
          <w:szCs w:val="20"/>
        </w:rPr>
        <w:t>the metal</w:t>
      </w:r>
      <w:r w:rsidR="0097484B" w:rsidRPr="00702E34">
        <w:rPr>
          <w:rFonts w:ascii="Arial" w:hAnsi="Arial" w:cs="Arial"/>
          <w:sz w:val="20"/>
          <w:szCs w:val="20"/>
        </w:rPr>
        <w:t xml:space="preserve">, competitive adsorption with soil particles will result in relatively low levels of metal sorption to the </w:t>
      </w:r>
      <w:r w:rsidR="0024582B">
        <w:rPr>
          <w:rFonts w:ascii="Arial" w:hAnsi="Arial" w:cs="Arial"/>
          <w:sz w:val="20"/>
          <w:szCs w:val="20"/>
        </w:rPr>
        <w:t>micro</w:t>
      </w:r>
      <w:r w:rsidR="0097484B" w:rsidRPr="00702E34">
        <w:rPr>
          <w:rFonts w:ascii="Arial" w:hAnsi="Arial" w:cs="Arial"/>
          <w:sz w:val="20"/>
          <w:szCs w:val="20"/>
        </w:rPr>
        <w:t>plastics</w:t>
      </w:r>
      <w:r w:rsidR="005928A4">
        <w:rPr>
          <w:rFonts w:ascii="Arial" w:hAnsi="Arial" w:cs="Arial"/>
          <w:sz w:val="20"/>
          <w:szCs w:val="20"/>
        </w:rPr>
        <w:t>, particularly at high Zn loadings</w:t>
      </w:r>
      <w:r w:rsidR="0097484B" w:rsidRPr="00702E34">
        <w:rPr>
          <w:rFonts w:ascii="Arial" w:hAnsi="Arial" w:cs="Arial"/>
          <w:sz w:val="20"/>
          <w:szCs w:val="20"/>
        </w:rPr>
        <w:t xml:space="preserve">, thereby reducing the extent of possible exposure to </w:t>
      </w:r>
      <w:r w:rsidR="00F93540" w:rsidRPr="00702E34">
        <w:rPr>
          <w:rFonts w:ascii="Arial" w:hAnsi="Arial" w:cs="Arial"/>
          <w:sz w:val="20"/>
          <w:szCs w:val="20"/>
        </w:rPr>
        <w:t>Zn</w:t>
      </w:r>
      <w:r w:rsidR="0097484B" w:rsidRPr="00702E34">
        <w:rPr>
          <w:rFonts w:ascii="Arial" w:hAnsi="Arial" w:cs="Arial"/>
          <w:sz w:val="20"/>
          <w:szCs w:val="20"/>
        </w:rPr>
        <w:t xml:space="preserve"> via microplastics for soil organisms.</w:t>
      </w:r>
    </w:p>
    <w:p w:rsidR="001D5FB3" w:rsidRPr="00702E34" w:rsidRDefault="001D5FB3" w:rsidP="00197DFE">
      <w:pPr>
        <w:spacing w:line="480" w:lineRule="auto"/>
        <w:rPr>
          <w:rFonts w:ascii="Arial" w:hAnsi="Arial" w:cs="Arial"/>
          <w:sz w:val="20"/>
          <w:szCs w:val="20"/>
        </w:rPr>
      </w:pPr>
    </w:p>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Table 1. Freundlich isotherm parameters for Zn adsorption to the Arable and Woodland soils and the microplastics. 95% confidence intervals are given in brackets.</w:t>
      </w:r>
      <w:r w:rsidR="000352DD" w:rsidRPr="00702E34">
        <w:rPr>
          <w:rFonts w:ascii="Arial" w:hAnsi="Arial" w:cs="Arial"/>
          <w:sz w:val="20"/>
          <w:szCs w:val="20"/>
        </w:rPr>
        <w:t xml:space="preserve"> The Freundlich equation is expressed as C</w:t>
      </w:r>
      <w:r w:rsidR="000352DD" w:rsidRPr="00702E34">
        <w:rPr>
          <w:rFonts w:ascii="Arial" w:hAnsi="Arial" w:cs="Arial"/>
          <w:sz w:val="20"/>
          <w:szCs w:val="20"/>
          <w:vertAlign w:val="subscript"/>
        </w:rPr>
        <w:t>s</w:t>
      </w:r>
      <w:r w:rsidR="000352DD" w:rsidRPr="00702E34">
        <w:rPr>
          <w:rFonts w:ascii="Arial" w:hAnsi="Arial" w:cs="Arial"/>
          <w:sz w:val="20"/>
          <w:szCs w:val="20"/>
        </w:rPr>
        <w:t xml:space="preserve"> = K</w:t>
      </w:r>
      <w:r w:rsidR="000352DD" w:rsidRPr="00702E34">
        <w:rPr>
          <w:rFonts w:ascii="Arial" w:hAnsi="Arial" w:cs="Arial"/>
          <w:sz w:val="20"/>
          <w:szCs w:val="20"/>
          <w:vertAlign w:val="subscript"/>
        </w:rPr>
        <w:t>f</w:t>
      </w:r>
      <w:r w:rsidR="000352DD" w:rsidRPr="00702E34">
        <w:rPr>
          <w:rFonts w:ascii="Arial" w:hAnsi="Arial" w:cs="Arial"/>
          <w:sz w:val="20"/>
          <w:szCs w:val="20"/>
        </w:rPr>
        <w:t>C</w:t>
      </w:r>
      <w:r w:rsidR="000352DD" w:rsidRPr="00702E34">
        <w:rPr>
          <w:rFonts w:ascii="Arial" w:hAnsi="Arial" w:cs="Arial"/>
          <w:sz w:val="20"/>
          <w:szCs w:val="20"/>
          <w:vertAlign w:val="subscript"/>
        </w:rPr>
        <w:t>aq</w:t>
      </w:r>
      <w:r w:rsidR="00941DD7">
        <w:rPr>
          <w:rFonts w:ascii="Arial" w:hAnsi="Arial" w:cs="Arial"/>
          <w:sz w:val="20"/>
          <w:szCs w:val="20"/>
          <w:vertAlign w:val="superscript"/>
        </w:rPr>
        <w:t>1/n</w:t>
      </w:r>
      <w:r w:rsidR="000352DD" w:rsidRPr="00702E34">
        <w:rPr>
          <w:rFonts w:ascii="Arial" w:hAnsi="Arial" w:cs="Arial"/>
          <w:sz w:val="20"/>
          <w:szCs w:val="20"/>
        </w:rPr>
        <w:t xml:space="preserve"> where C</w:t>
      </w:r>
      <w:r w:rsidR="000352DD" w:rsidRPr="00702E34">
        <w:rPr>
          <w:rFonts w:ascii="Arial" w:hAnsi="Arial" w:cs="Arial"/>
          <w:sz w:val="20"/>
          <w:szCs w:val="20"/>
          <w:vertAlign w:val="subscript"/>
        </w:rPr>
        <w:t>s</w:t>
      </w:r>
      <w:r w:rsidR="000352DD" w:rsidRPr="00702E34">
        <w:rPr>
          <w:rFonts w:ascii="Arial" w:hAnsi="Arial" w:cs="Arial"/>
          <w:sz w:val="20"/>
          <w:szCs w:val="20"/>
        </w:rPr>
        <w:t xml:space="preserve"> = concentration adsorbed to the solid at equilibrium, C</w:t>
      </w:r>
      <w:r w:rsidR="000352DD" w:rsidRPr="00702E34">
        <w:rPr>
          <w:rFonts w:ascii="Arial" w:hAnsi="Arial" w:cs="Arial"/>
          <w:sz w:val="20"/>
          <w:szCs w:val="20"/>
          <w:vertAlign w:val="subscript"/>
        </w:rPr>
        <w:t>aq</w:t>
      </w:r>
      <w:r w:rsidR="000352DD" w:rsidRPr="00702E34">
        <w:rPr>
          <w:rFonts w:ascii="Arial" w:hAnsi="Arial" w:cs="Arial"/>
          <w:sz w:val="20"/>
          <w:szCs w:val="20"/>
        </w:rPr>
        <w:t xml:space="preserve"> = concentration in solution at equilibrium</w:t>
      </w:r>
      <w:r w:rsidR="00FA49BC">
        <w:rPr>
          <w:rFonts w:ascii="Arial" w:hAnsi="Arial" w:cs="Arial"/>
          <w:sz w:val="20"/>
          <w:szCs w:val="20"/>
        </w:rPr>
        <w:t>;</w:t>
      </w:r>
      <w:r w:rsidR="00A9285B">
        <w:rPr>
          <w:rFonts w:ascii="Arial" w:hAnsi="Arial" w:cs="Arial"/>
          <w:sz w:val="20"/>
          <w:szCs w:val="20"/>
        </w:rPr>
        <w:t xml:space="preserve"> </w:t>
      </w:r>
      <w:r w:rsidR="000352DD" w:rsidRPr="00702E34">
        <w:rPr>
          <w:rFonts w:ascii="Arial" w:hAnsi="Arial" w:cs="Arial"/>
          <w:sz w:val="20"/>
          <w:szCs w:val="20"/>
        </w:rPr>
        <w:t>K</w:t>
      </w:r>
      <w:r w:rsidR="000352DD" w:rsidRPr="00702E34">
        <w:rPr>
          <w:rFonts w:ascii="Arial" w:hAnsi="Arial" w:cs="Arial"/>
          <w:sz w:val="20"/>
          <w:szCs w:val="20"/>
          <w:vertAlign w:val="subscript"/>
        </w:rPr>
        <w:t>f</w:t>
      </w:r>
      <w:r w:rsidR="000352DD" w:rsidRPr="00702E34">
        <w:rPr>
          <w:rFonts w:ascii="Arial" w:hAnsi="Arial" w:cs="Arial"/>
          <w:sz w:val="20"/>
          <w:szCs w:val="20"/>
        </w:rPr>
        <w:t xml:space="preserve"> and n are constants.</w:t>
      </w:r>
    </w:p>
    <w:tbl>
      <w:tblPr>
        <w:tblStyle w:val="TableGrid"/>
        <w:tblW w:w="0" w:type="auto"/>
        <w:tblLook w:val="04A0" w:firstRow="1" w:lastRow="0" w:firstColumn="1" w:lastColumn="0" w:noHBand="0" w:noVBand="1"/>
      </w:tblPr>
      <w:tblGrid>
        <w:gridCol w:w="2943"/>
        <w:gridCol w:w="2410"/>
        <w:gridCol w:w="2268"/>
        <w:gridCol w:w="709"/>
        <w:gridCol w:w="912"/>
      </w:tblGrid>
      <w:tr w:rsidR="001D5FB3" w:rsidRPr="00702E34" w:rsidTr="00F85833">
        <w:tc>
          <w:tcPr>
            <w:tcW w:w="2943" w:type="dxa"/>
          </w:tcPr>
          <w:p w:rsidR="001D5FB3" w:rsidRPr="00702E34" w:rsidRDefault="001D5FB3" w:rsidP="00197DFE">
            <w:pPr>
              <w:spacing w:line="480" w:lineRule="auto"/>
              <w:rPr>
                <w:rFonts w:ascii="Arial" w:hAnsi="Arial" w:cs="Arial"/>
                <w:sz w:val="20"/>
                <w:szCs w:val="20"/>
              </w:rPr>
            </w:pPr>
          </w:p>
        </w:tc>
        <w:tc>
          <w:tcPr>
            <w:tcW w:w="2410" w:type="dxa"/>
          </w:tcPr>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Ln K</w:t>
            </w:r>
            <w:r w:rsidR="000352DD" w:rsidRPr="00702E34">
              <w:rPr>
                <w:rFonts w:ascii="Arial" w:hAnsi="Arial" w:cs="Arial"/>
                <w:sz w:val="20"/>
                <w:szCs w:val="20"/>
                <w:vertAlign w:val="subscript"/>
              </w:rPr>
              <w:t>f</w:t>
            </w:r>
          </w:p>
        </w:tc>
        <w:tc>
          <w:tcPr>
            <w:tcW w:w="2268" w:type="dxa"/>
          </w:tcPr>
          <w:p w:rsidR="001D5FB3" w:rsidRPr="00702E34" w:rsidRDefault="00941DD7" w:rsidP="00197DFE">
            <w:pPr>
              <w:spacing w:line="480" w:lineRule="auto"/>
              <w:rPr>
                <w:rFonts w:ascii="Arial" w:hAnsi="Arial" w:cs="Arial"/>
                <w:sz w:val="20"/>
                <w:szCs w:val="20"/>
              </w:rPr>
            </w:pPr>
            <w:r>
              <w:rPr>
                <w:rFonts w:ascii="Arial" w:hAnsi="Arial" w:cs="Arial"/>
                <w:sz w:val="20"/>
                <w:szCs w:val="20"/>
              </w:rPr>
              <w:t xml:space="preserve">1 / </w:t>
            </w:r>
            <w:r w:rsidR="001D5FB3" w:rsidRPr="00702E34">
              <w:rPr>
                <w:rFonts w:ascii="Arial" w:hAnsi="Arial" w:cs="Arial"/>
                <w:sz w:val="20"/>
                <w:szCs w:val="20"/>
              </w:rPr>
              <w:t>n</w:t>
            </w:r>
          </w:p>
        </w:tc>
        <w:tc>
          <w:tcPr>
            <w:tcW w:w="709" w:type="dxa"/>
          </w:tcPr>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R</w:t>
            </w:r>
            <w:r w:rsidRPr="00702E34">
              <w:rPr>
                <w:rFonts w:ascii="Arial" w:hAnsi="Arial" w:cs="Arial"/>
                <w:sz w:val="20"/>
                <w:szCs w:val="20"/>
                <w:vertAlign w:val="superscript"/>
              </w:rPr>
              <w:t>2</w:t>
            </w:r>
          </w:p>
        </w:tc>
        <w:tc>
          <w:tcPr>
            <w:tcW w:w="912" w:type="dxa"/>
          </w:tcPr>
          <w:p w:rsidR="001D5FB3" w:rsidRPr="00702E34" w:rsidRDefault="00312A66" w:rsidP="00197DFE">
            <w:pPr>
              <w:spacing w:line="480" w:lineRule="auto"/>
              <w:rPr>
                <w:rFonts w:ascii="Arial" w:hAnsi="Arial" w:cs="Arial"/>
                <w:sz w:val="20"/>
                <w:szCs w:val="20"/>
              </w:rPr>
            </w:pPr>
            <w:r w:rsidRPr="00702E34">
              <w:rPr>
                <w:rFonts w:ascii="Arial" w:hAnsi="Arial" w:cs="Arial"/>
                <w:sz w:val="20"/>
                <w:szCs w:val="20"/>
              </w:rPr>
              <w:t>P</w:t>
            </w:r>
          </w:p>
        </w:tc>
      </w:tr>
      <w:tr w:rsidR="001D5FB3" w:rsidRPr="00702E34" w:rsidTr="00F85833">
        <w:tc>
          <w:tcPr>
            <w:tcW w:w="2943" w:type="dxa"/>
          </w:tcPr>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Arable soil</w:t>
            </w:r>
          </w:p>
        </w:tc>
        <w:tc>
          <w:tcPr>
            <w:tcW w:w="2410" w:type="dxa"/>
          </w:tcPr>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4.72 (4.43 – 5.01)</w:t>
            </w:r>
          </w:p>
        </w:tc>
        <w:tc>
          <w:tcPr>
            <w:tcW w:w="2268" w:type="dxa"/>
          </w:tcPr>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0.63 (0.52 – 0.74)</w:t>
            </w:r>
          </w:p>
        </w:tc>
        <w:tc>
          <w:tcPr>
            <w:tcW w:w="709"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t>0.89</w:t>
            </w:r>
          </w:p>
        </w:tc>
        <w:tc>
          <w:tcPr>
            <w:tcW w:w="912"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u w:val="single"/>
              </w:rPr>
              <w:t>&lt;</w:t>
            </w:r>
            <w:r w:rsidRPr="00702E34">
              <w:rPr>
                <w:rFonts w:ascii="Arial" w:hAnsi="Arial" w:cs="Arial"/>
                <w:sz w:val="20"/>
                <w:szCs w:val="20"/>
              </w:rPr>
              <w:t xml:space="preserve"> 0.001</w:t>
            </w:r>
          </w:p>
        </w:tc>
      </w:tr>
      <w:tr w:rsidR="001D5FB3" w:rsidRPr="00702E34" w:rsidTr="00F85833">
        <w:tc>
          <w:tcPr>
            <w:tcW w:w="2943" w:type="dxa"/>
          </w:tcPr>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Woodland soil</w:t>
            </w:r>
          </w:p>
        </w:tc>
        <w:tc>
          <w:tcPr>
            <w:tcW w:w="2410"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t>5.76 (5.54 – 5.98)</w:t>
            </w:r>
          </w:p>
        </w:tc>
        <w:tc>
          <w:tcPr>
            <w:tcW w:w="2268"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t>0.65 (0.57 – 0.73)</w:t>
            </w:r>
          </w:p>
        </w:tc>
        <w:tc>
          <w:tcPr>
            <w:tcW w:w="709"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t>0.94</w:t>
            </w:r>
          </w:p>
        </w:tc>
        <w:tc>
          <w:tcPr>
            <w:tcW w:w="912"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u w:val="single"/>
              </w:rPr>
              <w:t>&lt;</w:t>
            </w:r>
            <w:r w:rsidRPr="00702E34">
              <w:rPr>
                <w:rFonts w:ascii="Arial" w:hAnsi="Arial" w:cs="Arial"/>
                <w:sz w:val="20"/>
                <w:szCs w:val="20"/>
              </w:rPr>
              <w:t xml:space="preserve"> 0.001</w:t>
            </w:r>
          </w:p>
        </w:tc>
      </w:tr>
      <w:tr w:rsidR="001D5FB3" w:rsidRPr="00702E34" w:rsidTr="00F85833">
        <w:tc>
          <w:tcPr>
            <w:tcW w:w="2943" w:type="dxa"/>
          </w:tcPr>
          <w:p w:rsidR="001D5FB3" w:rsidRPr="00702E34" w:rsidRDefault="001D5FB3" w:rsidP="00197DFE">
            <w:pPr>
              <w:spacing w:line="480" w:lineRule="auto"/>
              <w:rPr>
                <w:rFonts w:ascii="Arial" w:hAnsi="Arial" w:cs="Arial"/>
                <w:sz w:val="20"/>
                <w:szCs w:val="20"/>
              </w:rPr>
            </w:pPr>
            <w:r w:rsidRPr="00702E34">
              <w:rPr>
                <w:rFonts w:ascii="Arial" w:hAnsi="Arial" w:cs="Arial"/>
                <w:sz w:val="20"/>
                <w:szCs w:val="20"/>
              </w:rPr>
              <w:t>Microplastic</w:t>
            </w:r>
          </w:p>
        </w:tc>
        <w:tc>
          <w:tcPr>
            <w:tcW w:w="2410"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t>5.49 (5.01 – 5.96)</w:t>
            </w:r>
          </w:p>
        </w:tc>
        <w:tc>
          <w:tcPr>
            <w:tcW w:w="2268"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t>0.43 (0.30 – 0.56)</w:t>
            </w:r>
          </w:p>
        </w:tc>
        <w:tc>
          <w:tcPr>
            <w:tcW w:w="709"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t>0.72</w:t>
            </w:r>
          </w:p>
        </w:tc>
        <w:tc>
          <w:tcPr>
            <w:tcW w:w="912" w:type="dxa"/>
          </w:tcPr>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u w:val="single"/>
              </w:rPr>
              <w:t>&lt;</w:t>
            </w:r>
            <w:r w:rsidRPr="00702E34">
              <w:rPr>
                <w:rFonts w:ascii="Arial" w:hAnsi="Arial" w:cs="Arial"/>
                <w:sz w:val="20"/>
                <w:szCs w:val="20"/>
              </w:rPr>
              <w:t xml:space="preserve"> 0.001</w:t>
            </w:r>
          </w:p>
        </w:tc>
      </w:tr>
      <w:tr w:rsidR="00366AC4" w:rsidRPr="00702E34" w:rsidTr="00F85833">
        <w:tc>
          <w:tcPr>
            <w:tcW w:w="2943" w:type="dxa"/>
          </w:tcPr>
          <w:p w:rsidR="00366AC4" w:rsidRPr="00702E34" w:rsidRDefault="00366AC4" w:rsidP="00197DFE">
            <w:pPr>
              <w:spacing w:line="480" w:lineRule="auto"/>
              <w:rPr>
                <w:rFonts w:ascii="Arial" w:hAnsi="Arial" w:cs="Arial"/>
                <w:sz w:val="20"/>
                <w:szCs w:val="20"/>
              </w:rPr>
            </w:pPr>
            <w:r w:rsidRPr="00702E34">
              <w:rPr>
                <w:rFonts w:ascii="Arial" w:hAnsi="Arial" w:cs="Arial"/>
                <w:sz w:val="20"/>
                <w:szCs w:val="20"/>
              </w:rPr>
              <w:t>Arable soil + microplastic</w:t>
            </w:r>
          </w:p>
        </w:tc>
        <w:tc>
          <w:tcPr>
            <w:tcW w:w="2410" w:type="dxa"/>
          </w:tcPr>
          <w:p w:rsidR="00366AC4" w:rsidRPr="00702E34" w:rsidRDefault="00CB47D6" w:rsidP="00197DFE">
            <w:pPr>
              <w:spacing w:line="480" w:lineRule="auto"/>
              <w:rPr>
                <w:rFonts w:ascii="Arial" w:hAnsi="Arial" w:cs="Arial"/>
                <w:sz w:val="20"/>
                <w:szCs w:val="20"/>
              </w:rPr>
            </w:pPr>
            <w:r w:rsidRPr="00702E34">
              <w:rPr>
                <w:rFonts w:ascii="Arial" w:hAnsi="Arial" w:cs="Arial"/>
                <w:sz w:val="20"/>
                <w:szCs w:val="20"/>
              </w:rPr>
              <w:t>5.75 (5.53 – 5.97)</w:t>
            </w:r>
          </w:p>
        </w:tc>
        <w:tc>
          <w:tcPr>
            <w:tcW w:w="2268" w:type="dxa"/>
          </w:tcPr>
          <w:p w:rsidR="00366AC4" w:rsidRPr="00702E34" w:rsidRDefault="00CB47D6" w:rsidP="00197DFE">
            <w:pPr>
              <w:spacing w:line="480" w:lineRule="auto"/>
              <w:rPr>
                <w:rFonts w:ascii="Arial" w:hAnsi="Arial" w:cs="Arial"/>
                <w:sz w:val="20"/>
                <w:szCs w:val="20"/>
              </w:rPr>
            </w:pPr>
            <w:r w:rsidRPr="00702E34">
              <w:rPr>
                <w:rFonts w:ascii="Arial" w:hAnsi="Arial" w:cs="Arial"/>
                <w:sz w:val="20"/>
                <w:szCs w:val="20"/>
              </w:rPr>
              <w:t>0.48 (0.41 – 0.56)</w:t>
            </w:r>
          </w:p>
        </w:tc>
        <w:tc>
          <w:tcPr>
            <w:tcW w:w="709" w:type="dxa"/>
          </w:tcPr>
          <w:p w:rsidR="00366AC4" w:rsidRPr="00702E34" w:rsidRDefault="00CB47D6" w:rsidP="00197DFE">
            <w:pPr>
              <w:spacing w:line="480" w:lineRule="auto"/>
              <w:rPr>
                <w:rFonts w:ascii="Arial" w:hAnsi="Arial" w:cs="Arial"/>
                <w:sz w:val="20"/>
                <w:szCs w:val="20"/>
              </w:rPr>
            </w:pPr>
            <w:r w:rsidRPr="00702E34">
              <w:rPr>
                <w:rFonts w:ascii="Arial" w:hAnsi="Arial" w:cs="Arial"/>
                <w:sz w:val="20"/>
                <w:szCs w:val="20"/>
              </w:rPr>
              <w:t>0.96</w:t>
            </w:r>
          </w:p>
        </w:tc>
        <w:tc>
          <w:tcPr>
            <w:tcW w:w="912" w:type="dxa"/>
          </w:tcPr>
          <w:p w:rsidR="00366AC4" w:rsidRPr="00702E34" w:rsidRDefault="00CB47D6" w:rsidP="00197DFE">
            <w:pPr>
              <w:spacing w:line="480" w:lineRule="auto"/>
              <w:rPr>
                <w:rFonts w:ascii="Arial" w:hAnsi="Arial" w:cs="Arial"/>
                <w:sz w:val="20"/>
                <w:szCs w:val="20"/>
              </w:rPr>
            </w:pPr>
            <w:r w:rsidRPr="00702E34">
              <w:rPr>
                <w:rFonts w:ascii="Arial" w:hAnsi="Arial" w:cs="Arial"/>
                <w:sz w:val="20"/>
                <w:szCs w:val="20"/>
                <w:u w:val="single"/>
              </w:rPr>
              <w:t>&lt;</w:t>
            </w:r>
            <w:r w:rsidRPr="00702E34">
              <w:rPr>
                <w:rFonts w:ascii="Arial" w:hAnsi="Arial" w:cs="Arial"/>
                <w:sz w:val="20"/>
                <w:szCs w:val="20"/>
              </w:rPr>
              <w:t xml:space="preserve"> 0.001</w:t>
            </w:r>
          </w:p>
        </w:tc>
      </w:tr>
      <w:tr w:rsidR="00366AC4" w:rsidRPr="00702E34" w:rsidTr="00F85833">
        <w:tc>
          <w:tcPr>
            <w:tcW w:w="2943" w:type="dxa"/>
          </w:tcPr>
          <w:p w:rsidR="00366AC4" w:rsidRPr="00702E34" w:rsidRDefault="00366AC4" w:rsidP="00197DFE">
            <w:pPr>
              <w:spacing w:line="480" w:lineRule="auto"/>
              <w:rPr>
                <w:rFonts w:ascii="Arial" w:hAnsi="Arial" w:cs="Arial"/>
                <w:sz w:val="20"/>
                <w:szCs w:val="20"/>
              </w:rPr>
            </w:pPr>
            <w:r w:rsidRPr="00702E34">
              <w:rPr>
                <w:rFonts w:ascii="Arial" w:hAnsi="Arial" w:cs="Arial"/>
                <w:sz w:val="20"/>
                <w:szCs w:val="20"/>
              </w:rPr>
              <w:t>Woodland soil + microplastic</w:t>
            </w:r>
          </w:p>
        </w:tc>
        <w:tc>
          <w:tcPr>
            <w:tcW w:w="2410" w:type="dxa"/>
          </w:tcPr>
          <w:p w:rsidR="00366AC4" w:rsidRPr="00702E34" w:rsidRDefault="00CB47D6" w:rsidP="00197DFE">
            <w:pPr>
              <w:spacing w:line="480" w:lineRule="auto"/>
              <w:rPr>
                <w:rFonts w:ascii="Arial" w:hAnsi="Arial" w:cs="Arial"/>
                <w:sz w:val="20"/>
                <w:szCs w:val="20"/>
              </w:rPr>
            </w:pPr>
            <w:r w:rsidRPr="00702E34">
              <w:rPr>
                <w:rFonts w:ascii="Arial" w:hAnsi="Arial" w:cs="Arial"/>
                <w:sz w:val="20"/>
                <w:szCs w:val="20"/>
              </w:rPr>
              <w:t>5.88 (5.54 – 6.21)</w:t>
            </w:r>
          </w:p>
        </w:tc>
        <w:tc>
          <w:tcPr>
            <w:tcW w:w="2268" w:type="dxa"/>
          </w:tcPr>
          <w:p w:rsidR="00366AC4" w:rsidRPr="00702E34" w:rsidRDefault="00CB47D6" w:rsidP="00197DFE">
            <w:pPr>
              <w:spacing w:line="480" w:lineRule="auto"/>
              <w:rPr>
                <w:rFonts w:ascii="Arial" w:hAnsi="Arial" w:cs="Arial"/>
                <w:sz w:val="20"/>
                <w:szCs w:val="20"/>
              </w:rPr>
            </w:pPr>
            <w:r w:rsidRPr="00702E34">
              <w:rPr>
                <w:rFonts w:ascii="Arial" w:hAnsi="Arial" w:cs="Arial"/>
                <w:sz w:val="20"/>
                <w:szCs w:val="20"/>
              </w:rPr>
              <w:t>0.53 (0.41 – 0.64)</w:t>
            </w:r>
          </w:p>
        </w:tc>
        <w:tc>
          <w:tcPr>
            <w:tcW w:w="709" w:type="dxa"/>
          </w:tcPr>
          <w:p w:rsidR="00366AC4" w:rsidRPr="00702E34" w:rsidRDefault="00CB47D6" w:rsidP="00197DFE">
            <w:pPr>
              <w:spacing w:line="480" w:lineRule="auto"/>
              <w:rPr>
                <w:rFonts w:ascii="Arial" w:hAnsi="Arial" w:cs="Arial"/>
                <w:sz w:val="20"/>
                <w:szCs w:val="20"/>
              </w:rPr>
            </w:pPr>
            <w:r w:rsidRPr="00702E34">
              <w:rPr>
                <w:rFonts w:ascii="Arial" w:hAnsi="Arial" w:cs="Arial"/>
                <w:sz w:val="20"/>
                <w:szCs w:val="20"/>
              </w:rPr>
              <w:t>0.94</w:t>
            </w:r>
          </w:p>
        </w:tc>
        <w:tc>
          <w:tcPr>
            <w:tcW w:w="912" w:type="dxa"/>
          </w:tcPr>
          <w:p w:rsidR="00366AC4" w:rsidRPr="00702E34" w:rsidRDefault="00CB47D6" w:rsidP="00197DFE">
            <w:pPr>
              <w:spacing w:line="480" w:lineRule="auto"/>
              <w:rPr>
                <w:rFonts w:ascii="Arial" w:hAnsi="Arial" w:cs="Arial"/>
                <w:sz w:val="20"/>
                <w:szCs w:val="20"/>
                <w:u w:val="single"/>
              </w:rPr>
            </w:pPr>
            <w:r w:rsidRPr="00702E34">
              <w:rPr>
                <w:rFonts w:ascii="Arial" w:hAnsi="Arial" w:cs="Arial"/>
                <w:sz w:val="20"/>
                <w:szCs w:val="20"/>
                <w:u w:val="single"/>
              </w:rPr>
              <w:t>&lt;</w:t>
            </w:r>
            <w:r w:rsidRPr="00702E34">
              <w:rPr>
                <w:rFonts w:ascii="Arial" w:hAnsi="Arial" w:cs="Arial"/>
                <w:sz w:val="20"/>
                <w:szCs w:val="20"/>
              </w:rPr>
              <w:t xml:space="preserve"> 0.01</w:t>
            </w:r>
          </w:p>
        </w:tc>
      </w:tr>
    </w:tbl>
    <w:p w:rsidR="000352DD" w:rsidRPr="00702E34" w:rsidRDefault="000352DD">
      <w:pPr>
        <w:rPr>
          <w:rFonts w:ascii="Arial" w:hAnsi="Arial" w:cs="Arial"/>
          <w:sz w:val="20"/>
          <w:szCs w:val="20"/>
        </w:rPr>
      </w:pPr>
      <w:r w:rsidRPr="00702E34">
        <w:rPr>
          <w:rFonts w:ascii="Arial" w:hAnsi="Arial" w:cs="Arial"/>
          <w:sz w:val="20"/>
          <w:szCs w:val="20"/>
        </w:rPr>
        <w:br w:type="page"/>
      </w:r>
    </w:p>
    <w:p w:rsidR="001D5FB3" w:rsidRPr="00702E34" w:rsidRDefault="000352DD" w:rsidP="00197DFE">
      <w:pPr>
        <w:spacing w:line="480" w:lineRule="auto"/>
        <w:rPr>
          <w:rFonts w:ascii="Arial" w:hAnsi="Arial" w:cs="Arial"/>
          <w:sz w:val="20"/>
          <w:szCs w:val="20"/>
        </w:rPr>
      </w:pPr>
      <w:r w:rsidRPr="00702E34">
        <w:rPr>
          <w:rFonts w:ascii="Arial" w:hAnsi="Arial" w:cs="Arial"/>
          <w:sz w:val="20"/>
          <w:szCs w:val="20"/>
        </w:rPr>
        <w:lastRenderedPageBreak/>
        <w:t>Fig 1. (a) Adsorption data for Arable</w:t>
      </w:r>
      <w:r w:rsidR="0007584B">
        <w:rPr>
          <w:rFonts w:ascii="Arial" w:hAnsi="Arial" w:cs="Arial"/>
          <w:sz w:val="20"/>
          <w:szCs w:val="20"/>
        </w:rPr>
        <w:t xml:space="preserve"> soil,</w:t>
      </w:r>
      <w:r w:rsidRPr="00702E34">
        <w:rPr>
          <w:rFonts w:ascii="Arial" w:hAnsi="Arial" w:cs="Arial"/>
          <w:sz w:val="20"/>
          <w:szCs w:val="20"/>
        </w:rPr>
        <w:t xml:space="preserve"> Woodland soil and microplastics. (b) Freundlich isotherm</w:t>
      </w:r>
      <w:r w:rsidR="00AB52CC" w:rsidRPr="00702E34">
        <w:rPr>
          <w:rFonts w:ascii="Arial" w:hAnsi="Arial" w:cs="Arial"/>
          <w:sz w:val="20"/>
          <w:szCs w:val="20"/>
        </w:rPr>
        <w:t>s</w:t>
      </w:r>
      <w:r w:rsidRPr="00702E34">
        <w:rPr>
          <w:rFonts w:ascii="Arial" w:hAnsi="Arial" w:cs="Arial"/>
          <w:sz w:val="20"/>
          <w:szCs w:val="20"/>
        </w:rPr>
        <w:t xml:space="preserve"> for Arable </w:t>
      </w:r>
      <w:r w:rsidR="0007584B">
        <w:rPr>
          <w:rFonts w:ascii="Arial" w:hAnsi="Arial" w:cs="Arial"/>
          <w:sz w:val="20"/>
          <w:szCs w:val="20"/>
        </w:rPr>
        <w:t xml:space="preserve">soil, </w:t>
      </w:r>
      <w:r w:rsidRPr="00702E34">
        <w:rPr>
          <w:rFonts w:ascii="Arial" w:hAnsi="Arial" w:cs="Arial"/>
          <w:sz w:val="20"/>
          <w:szCs w:val="20"/>
        </w:rPr>
        <w:t>Woodland soil and microplastics, (c)</w:t>
      </w:r>
      <w:r w:rsidR="00AB52CC" w:rsidRPr="00702E34">
        <w:rPr>
          <w:rFonts w:ascii="Arial" w:hAnsi="Arial" w:cs="Arial"/>
          <w:sz w:val="20"/>
          <w:szCs w:val="20"/>
        </w:rPr>
        <w:t xml:space="preserve"> adsorption data for mixed Arable soil + microplastics and Woodland soil + microplastics, (d) Freundlich isotherms for mixed Arable soil + microplastics and Woodland soil + microplastics, (e) concentrations of Zn adsorbed to</w:t>
      </w:r>
      <w:r w:rsidR="00B86AC0">
        <w:rPr>
          <w:rFonts w:ascii="Arial" w:hAnsi="Arial" w:cs="Arial"/>
          <w:sz w:val="20"/>
          <w:szCs w:val="20"/>
        </w:rPr>
        <w:t xml:space="preserve"> Arable soil and microplastic and Woodland soil and </w:t>
      </w:r>
      <w:r w:rsidR="00AB52CC" w:rsidRPr="00702E34">
        <w:rPr>
          <w:rFonts w:ascii="Arial" w:hAnsi="Arial" w:cs="Arial"/>
          <w:sz w:val="20"/>
          <w:szCs w:val="20"/>
        </w:rPr>
        <w:t>microplastic in mixed adsorption experiments.</w:t>
      </w:r>
    </w:p>
    <w:p w:rsidR="000352DD" w:rsidRPr="00702E34" w:rsidRDefault="00317E02" w:rsidP="003031D6">
      <w:pPr>
        <w:spacing w:line="480" w:lineRule="auto"/>
        <w:rPr>
          <w:rFonts w:ascii="Arial" w:hAnsi="Arial" w:cs="Arial"/>
          <w:i/>
          <w:sz w:val="20"/>
          <w:szCs w:val="20"/>
        </w:rPr>
      </w:pPr>
      <w:r w:rsidRPr="00317E02">
        <w:rPr>
          <w:noProof/>
          <w:lang w:eastAsia="en-GB"/>
        </w:rPr>
        <w:drawing>
          <wp:inline distT="0" distB="0" distL="0" distR="0" wp14:anchorId="10910959" wp14:editId="27204C0A">
            <wp:extent cx="5731510" cy="64077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6407756"/>
                    </a:xfrm>
                    <a:prstGeom prst="rect">
                      <a:avLst/>
                    </a:prstGeom>
                    <a:noFill/>
                    <a:ln>
                      <a:noFill/>
                    </a:ln>
                  </pic:spPr>
                </pic:pic>
              </a:graphicData>
            </a:graphic>
          </wp:inline>
        </w:drawing>
      </w:r>
    </w:p>
    <w:p w:rsidR="00842017" w:rsidRPr="00702E34" w:rsidRDefault="00842017" w:rsidP="003031D6">
      <w:pPr>
        <w:spacing w:line="480" w:lineRule="auto"/>
        <w:rPr>
          <w:rFonts w:ascii="Arial" w:hAnsi="Arial" w:cs="Arial"/>
          <w:i/>
          <w:sz w:val="20"/>
          <w:szCs w:val="20"/>
        </w:rPr>
      </w:pPr>
    </w:p>
    <w:p w:rsidR="00E43400" w:rsidRDefault="00E43400">
      <w:pPr>
        <w:rPr>
          <w:rFonts w:ascii="Arial" w:hAnsi="Arial" w:cs="Arial"/>
          <w:i/>
          <w:sz w:val="20"/>
          <w:szCs w:val="20"/>
        </w:rPr>
      </w:pPr>
      <w:r>
        <w:rPr>
          <w:rFonts w:ascii="Arial" w:hAnsi="Arial" w:cs="Arial"/>
          <w:i/>
          <w:sz w:val="20"/>
          <w:szCs w:val="20"/>
        </w:rPr>
        <w:br w:type="page"/>
      </w:r>
    </w:p>
    <w:p w:rsidR="00CB47D6" w:rsidRPr="00702E34" w:rsidRDefault="00AB52CC" w:rsidP="00366AC4">
      <w:pPr>
        <w:spacing w:line="480" w:lineRule="auto"/>
        <w:rPr>
          <w:rFonts w:ascii="Arial" w:hAnsi="Arial" w:cs="Arial"/>
          <w:i/>
          <w:sz w:val="20"/>
          <w:szCs w:val="20"/>
        </w:rPr>
      </w:pPr>
      <w:r w:rsidRPr="00702E34">
        <w:rPr>
          <w:rFonts w:ascii="Arial" w:hAnsi="Arial" w:cs="Arial"/>
          <w:i/>
          <w:sz w:val="20"/>
          <w:szCs w:val="20"/>
        </w:rPr>
        <w:lastRenderedPageBreak/>
        <w:t>Desorption experiments</w:t>
      </w:r>
    </w:p>
    <w:p w:rsidR="00BC74F1" w:rsidRDefault="00AB52CC" w:rsidP="00BC74F1">
      <w:pPr>
        <w:spacing w:line="480" w:lineRule="auto"/>
        <w:rPr>
          <w:rFonts w:ascii="Arial" w:hAnsi="Arial" w:cs="Arial"/>
          <w:sz w:val="20"/>
          <w:szCs w:val="20"/>
        </w:rPr>
      </w:pPr>
      <w:r w:rsidRPr="00702E34">
        <w:rPr>
          <w:rFonts w:ascii="Arial" w:hAnsi="Arial" w:cs="Arial"/>
          <w:sz w:val="20"/>
          <w:szCs w:val="20"/>
        </w:rPr>
        <w:t>Very little desorption was measured for the 0.01M CaCl</w:t>
      </w:r>
      <w:r w:rsidRPr="00702E34">
        <w:rPr>
          <w:rFonts w:ascii="Arial" w:hAnsi="Arial" w:cs="Arial"/>
          <w:sz w:val="20"/>
          <w:szCs w:val="20"/>
          <w:vertAlign w:val="subscript"/>
        </w:rPr>
        <w:t>2</w:t>
      </w:r>
      <w:r w:rsidRPr="00702E34">
        <w:rPr>
          <w:rFonts w:ascii="Arial" w:hAnsi="Arial" w:cs="Arial"/>
          <w:sz w:val="20"/>
          <w:szCs w:val="20"/>
        </w:rPr>
        <w:t xml:space="preserve"> solution experiments (Fig. 2)</w:t>
      </w:r>
      <w:r w:rsidR="00054D13">
        <w:rPr>
          <w:rFonts w:ascii="Arial" w:hAnsi="Arial" w:cs="Arial"/>
          <w:sz w:val="20"/>
          <w:szCs w:val="20"/>
        </w:rPr>
        <w:t>, although t</w:t>
      </w:r>
      <w:r w:rsidRPr="00702E34">
        <w:rPr>
          <w:rFonts w:ascii="Arial" w:hAnsi="Arial" w:cs="Arial"/>
          <w:sz w:val="20"/>
          <w:szCs w:val="20"/>
        </w:rPr>
        <w:t xml:space="preserve">he soils </w:t>
      </w:r>
      <w:r w:rsidR="00054D13">
        <w:rPr>
          <w:rFonts w:ascii="Arial" w:hAnsi="Arial" w:cs="Arial"/>
          <w:sz w:val="20"/>
          <w:szCs w:val="20"/>
        </w:rPr>
        <w:t xml:space="preserve">did </w:t>
      </w:r>
      <w:r w:rsidRPr="00702E34">
        <w:rPr>
          <w:rFonts w:ascii="Arial" w:hAnsi="Arial" w:cs="Arial"/>
          <w:sz w:val="20"/>
          <w:szCs w:val="20"/>
        </w:rPr>
        <w:t>desorb</w:t>
      </w:r>
      <w:r w:rsidR="003F3F6C">
        <w:rPr>
          <w:rFonts w:ascii="Arial" w:hAnsi="Arial" w:cs="Arial"/>
          <w:sz w:val="20"/>
          <w:szCs w:val="20"/>
        </w:rPr>
        <w:t xml:space="preserve"> </w:t>
      </w:r>
      <w:r w:rsidRPr="00702E34">
        <w:rPr>
          <w:rFonts w:ascii="Arial" w:hAnsi="Arial" w:cs="Arial"/>
          <w:sz w:val="20"/>
          <w:szCs w:val="20"/>
        </w:rPr>
        <w:t>more Zn (</w:t>
      </w:r>
      <w:r w:rsidR="00AB0F59" w:rsidRPr="00702E34">
        <w:rPr>
          <w:rFonts w:ascii="Arial" w:hAnsi="Arial" w:cs="Arial"/>
          <w:sz w:val="20"/>
          <w:szCs w:val="20"/>
        </w:rPr>
        <w:t xml:space="preserve">3.5 </w:t>
      </w:r>
      <w:r w:rsidRPr="00702E34">
        <w:rPr>
          <w:rFonts w:ascii="Arial" w:hAnsi="Arial" w:cs="Arial"/>
          <w:sz w:val="20"/>
          <w:szCs w:val="20"/>
        </w:rPr>
        <w:sym w:font="Symbol" w:char="F0B1"/>
      </w:r>
      <w:r w:rsidRPr="00702E34">
        <w:rPr>
          <w:rFonts w:ascii="Arial" w:hAnsi="Arial" w:cs="Arial"/>
          <w:sz w:val="20"/>
          <w:szCs w:val="20"/>
        </w:rPr>
        <w:t>1.</w:t>
      </w:r>
      <w:r w:rsidR="00AB0F59" w:rsidRPr="00702E34">
        <w:rPr>
          <w:rFonts w:ascii="Arial" w:hAnsi="Arial" w:cs="Arial"/>
          <w:sz w:val="20"/>
          <w:szCs w:val="20"/>
        </w:rPr>
        <w:t>6</w:t>
      </w:r>
      <w:r w:rsidRPr="00702E34">
        <w:rPr>
          <w:rFonts w:ascii="Arial" w:hAnsi="Arial" w:cs="Arial"/>
          <w:sz w:val="20"/>
          <w:szCs w:val="20"/>
        </w:rPr>
        <w:t>%, n = 1</w:t>
      </w:r>
      <w:r w:rsidR="00AB0F59" w:rsidRPr="00702E34">
        <w:rPr>
          <w:rFonts w:ascii="Arial" w:hAnsi="Arial" w:cs="Arial"/>
          <w:sz w:val="20"/>
          <w:szCs w:val="20"/>
        </w:rPr>
        <w:t xml:space="preserve">5,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Pr="00702E34">
        <w:rPr>
          <w:rFonts w:ascii="Arial" w:hAnsi="Arial" w:cs="Arial"/>
          <w:sz w:val="20"/>
          <w:szCs w:val="20"/>
        </w:rPr>
        <w:t xml:space="preserve">) than the </w:t>
      </w:r>
      <w:r w:rsidR="0024582B">
        <w:rPr>
          <w:rFonts w:ascii="Arial" w:hAnsi="Arial" w:cs="Arial"/>
          <w:sz w:val="20"/>
          <w:szCs w:val="20"/>
        </w:rPr>
        <w:t>micro</w:t>
      </w:r>
      <w:r w:rsidRPr="00702E34">
        <w:rPr>
          <w:rFonts w:ascii="Arial" w:hAnsi="Arial" w:cs="Arial"/>
          <w:sz w:val="20"/>
          <w:szCs w:val="20"/>
        </w:rPr>
        <w:t>plastics (0.7</w:t>
      </w:r>
      <w:r w:rsidRPr="00702E34">
        <w:rPr>
          <w:rFonts w:ascii="Arial" w:hAnsi="Arial" w:cs="Arial"/>
          <w:sz w:val="20"/>
          <w:szCs w:val="20"/>
        </w:rPr>
        <w:sym w:font="Symbol" w:char="F0B1"/>
      </w:r>
      <w:r w:rsidRPr="00702E34">
        <w:rPr>
          <w:rFonts w:ascii="Arial" w:hAnsi="Arial" w:cs="Arial"/>
          <w:sz w:val="20"/>
          <w:szCs w:val="20"/>
        </w:rPr>
        <w:t>0.8%, n = 9</w:t>
      </w:r>
      <w:r w:rsidR="00AB0F59" w:rsidRPr="00702E34">
        <w:rPr>
          <w:rFonts w:ascii="Arial" w:hAnsi="Arial" w:cs="Arial"/>
          <w:sz w:val="20"/>
          <w:szCs w:val="20"/>
        </w:rPr>
        <w:t xml:space="preserve">,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Pr="00702E34">
        <w:rPr>
          <w:rFonts w:ascii="Arial" w:hAnsi="Arial" w:cs="Arial"/>
          <w:sz w:val="20"/>
          <w:szCs w:val="20"/>
        </w:rPr>
        <w:t xml:space="preserve">) (t test, p </w:t>
      </w:r>
      <w:r w:rsidRPr="00702E34">
        <w:rPr>
          <w:rFonts w:ascii="Arial" w:hAnsi="Arial" w:cs="Arial"/>
          <w:sz w:val="20"/>
          <w:szCs w:val="20"/>
          <w:u w:val="single"/>
        </w:rPr>
        <w:t>&lt;</w:t>
      </w:r>
      <w:r w:rsidRPr="00702E34">
        <w:rPr>
          <w:rFonts w:ascii="Arial" w:hAnsi="Arial" w:cs="Arial"/>
          <w:sz w:val="20"/>
          <w:szCs w:val="20"/>
        </w:rPr>
        <w:t xml:space="preserve"> 0.001).</w:t>
      </w:r>
      <w:r w:rsidR="00BC74F1" w:rsidRPr="00702E34">
        <w:rPr>
          <w:rFonts w:ascii="Arial" w:hAnsi="Arial" w:cs="Arial"/>
          <w:sz w:val="20"/>
          <w:szCs w:val="20"/>
        </w:rPr>
        <w:t xml:space="preserve"> </w:t>
      </w:r>
      <w:r w:rsidR="00E26DBF">
        <w:rPr>
          <w:rFonts w:ascii="Arial" w:hAnsi="Arial" w:cs="Arial"/>
          <w:sz w:val="20"/>
          <w:szCs w:val="20"/>
        </w:rPr>
        <w:t xml:space="preserve">The low % desorption values suggest that once adsorbed, Zn would remain associated with </w:t>
      </w:r>
      <w:r w:rsidR="0024582B">
        <w:rPr>
          <w:rFonts w:ascii="Arial" w:hAnsi="Arial" w:cs="Arial"/>
          <w:sz w:val="20"/>
          <w:szCs w:val="20"/>
        </w:rPr>
        <w:t>micro</w:t>
      </w:r>
      <w:r w:rsidR="00E26DBF">
        <w:rPr>
          <w:rFonts w:ascii="Arial" w:hAnsi="Arial" w:cs="Arial"/>
          <w:sz w:val="20"/>
          <w:szCs w:val="20"/>
        </w:rPr>
        <w:t xml:space="preserve">plastics in soil systems. </w:t>
      </w:r>
      <w:r w:rsidR="00054D13">
        <w:rPr>
          <w:rFonts w:ascii="Arial" w:hAnsi="Arial" w:cs="Arial"/>
          <w:sz w:val="20"/>
          <w:szCs w:val="20"/>
        </w:rPr>
        <w:t>In contrast, m</w:t>
      </w:r>
      <w:r w:rsidR="00BC74F1" w:rsidRPr="00702E34">
        <w:rPr>
          <w:rFonts w:ascii="Arial" w:hAnsi="Arial" w:cs="Arial"/>
          <w:sz w:val="20"/>
          <w:szCs w:val="20"/>
        </w:rPr>
        <w:t xml:space="preserve">ore desorption, particularly from the </w:t>
      </w:r>
      <w:r w:rsidR="0024582B">
        <w:rPr>
          <w:rFonts w:ascii="Arial" w:hAnsi="Arial" w:cs="Arial"/>
          <w:sz w:val="20"/>
          <w:szCs w:val="20"/>
        </w:rPr>
        <w:t>micro</w:t>
      </w:r>
      <w:r w:rsidR="00BC74F1" w:rsidRPr="00702E34">
        <w:rPr>
          <w:rFonts w:ascii="Arial" w:hAnsi="Arial" w:cs="Arial"/>
          <w:sz w:val="20"/>
          <w:szCs w:val="20"/>
        </w:rPr>
        <w:t xml:space="preserve">plastics was measured in the synthetic earthworm gut. For samples of the same volume (0.6 g soil, 0.05 g </w:t>
      </w:r>
      <w:r w:rsidR="0024582B">
        <w:rPr>
          <w:rFonts w:ascii="Arial" w:hAnsi="Arial" w:cs="Arial"/>
          <w:sz w:val="20"/>
          <w:szCs w:val="20"/>
        </w:rPr>
        <w:t>micro</w:t>
      </w:r>
      <w:r w:rsidR="00BC74F1" w:rsidRPr="00702E34">
        <w:rPr>
          <w:rFonts w:ascii="Arial" w:hAnsi="Arial" w:cs="Arial"/>
          <w:sz w:val="20"/>
          <w:szCs w:val="20"/>
        </w:rPr>
        <w:t>plastic) at &lt; 2000 mg Zn kg</w:t>
      </w:r>
      <w:r w:rsidR="00BC74F1" w:rsidRPr="00702E34">
        <w:rPr>
          <w:rFonts w:ascii="Arial" w:hAnsi="Arial" w:cs="Arial"/>
          <w:sz w:val="20"/>
          <w:szCs w:val="20"/>
          <w:vertAlign w:val="superscript"/>
        </w:rPr>
        <w:t>-1</w:t>
      </w:r>
      <w:r w:rsidR="00BC74F1" w:rsidRPr="00702E34">
        <w:rPr>
          <w:rFonts w:ascii="Arial" w:hAnsi="Arial" w:cs="Arial"/>
          <w:sz w:val="20"/>
          <w:szCs w:val="20"/>
        </w:rPr>
        <w:t xml:space="preserve"> metal loadings, </w:t>
      </w:r>
      <w:r w:rsidR="0007584B">
        <w:rPr>
          <w:rFonts w:ascii="Arial" w:hAnsi="Arial" w:cs="Arial"/>
          <w:sz w:val="20"/>
          <w:szCs w:val="20"/>
        </w:rPr>
        <w:t xml:space="preserve">30 times </w:t>
      </w:r>
      <w:r w:rsidR="00BC74F1" w:rsidRPr="00702E34">
        <w:rPr>
          <w:rFonts w:ascii="Arial" w:hAnsi="Arial" w:cs="Arial"/>
          <w:sz w:val="20"/>
          <w:szCs w:val="20"/>
        </w:rPr>
        <w:t xml:space="preserve">more </w:t>
      </w:r>
      <w:r w:rsidR="00D32845">
        <w:rPr>
          <w:rFonts w:ascii="Arial" w:hAnsi="Arial" w:cs="Arial"/>
          <w:sz w:val="20"/>
          <w:szCs w:val="20"/>
        </w:rPr>
        <w:t>Zn</w:t>
      </w:r>
      <w:r w:rsidR="00D32845" w:rsidRPr="00702E34">
        <w:rPr>
          <w:rFonts w:ascii="Arial" w:hAnsi="Arial" w:cs="Arial"/>
          <w:sz w:val="20"/>
          <w:szCs w:val="20"/>
        </w:rPr>
        <w:t xml:space="preserve"> </w:t>
      </w:r>
      <w:r w:rsidR="00BC74F1" w:rsidRPr="00702E34">
        <w:rPr>
          <w:rFonts w:ascii="Arial" w:hAnsi="Arial" w:cs="Arial"/>
          <w:sz w:val="20"/>
          <w:szCs w:val="20"/>
        </w:rPr>
        <w:t>was found to desorb from the plastic (59</w:t>
      </w:r>
      <w:r w:rsidR="0007584B">
        <w:rPr>
          <w:rFonts w:ascii="Arial" w:hAnsi="Arial" w:cs="Arial"/>
          <w:sz w:val="20"/>
          <w:szCs w:val="20"/>
        </w:rPr>
        <w:t xml:space="preserve"> </w:t>
      </w:r>
      <w:r w:rsidR="00BC74F1" w:rsidRPr="00702E34">
        <w:rPr>
          <w:rFonts w:ascii="Arial" w:hAnsi="Arial" w:cs="Arial"/>
          <w:sz w:val="20"/>
          <w:szCs w:val="20"/>
        </w:rPr>
        <w:sym w:font="Symbol" w:char="F0B1"/>
      </w:r>
      <w:r w:rsidR="0007584B">
        <w:rPr>
          <w:rFonts w:ascii="Arial" w:hAnsi="Arial" w:cs="Arial"/>
          <w:sz w:val="20"/>
          <w:szCs w:val="20"/>
        </w:rPr>
        <w:t xml:space="preserve"> </w:t>
      </w:r>
      <w:r w:rsidR="00BC74F1" w:rsidRPr="00702E34">
        <w:rPr>
          <w:rFonts w:ascii="Arial" w:hAnsi="Arial" w:cs="Arial"/>
          <w:sz w:val="20"/>
          <w:szCs w:val="20"/>
        </w:rPr>
        <w:t>5 %, n = 6</w:t>
      </w:r>
      <w:r w:rsidR="00AB0F59" w:rsidRPr="00702E34">
        <w:rPr>
          <w:rFonts w:ascii="Arial" w:hAnsi="Arial" w:cs="Arial"/>
          <w:sz w:val="20"/>
          <w:szCs w:val="20"/>
        </w:rPr>
        <w:t xml:space="preserve">,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00BC74F1" w:rsidRPr="00702E34">
        <w:rPr>
          <w:rFonts w:ascii="Arial" w:hAnsi="Arial" w:cs="Arial"/>
          <w:sz w:val="20"/>
          <w:szCs w:val="20"/>
        </w:rPr>
        <w:t>) than soil</w:t>
      </w:r>
      <w:r w:rsidR="00E17082">
        <w:rPr>
          <w:rFonts w:ascii="Arial" w:hAnsi="Arial" w:cs="Arial"/>
          <w:sz w:val="20"/>
          <w:szCs w:val="20"/>
        </w:rPr>
        <w:t xml:space="preserve"> (</w:t>
      </w:r>
      <w:r w:rsidR="00BC74F1" w:rsidRPr="00702E34">
        <w:rPr>
          <w:rFonts w:ascii="Arial" w:hAnsi="Arial" w:cs="Arial"/>
          <w:sz w:val="20"/>
          <w:szCs w:val="20"/>
        </w:rPr>
        <w:t>2</w:t>
      </w:r>
      <w:r w:rsidR="0007584B">
        <w:rPr>
          <w:rFonts w:ascii="Arial" w:hAnsi="Arial" w:cs="Arial"/>
          <w:sz w:val="20"/>
          <w:szCs w:val="20"/>
        </w:rPr>
        <w:t xml:space="preserve"> </w:t>
      </w:r>
      <w:r w:rsidR="00BC74F1" w:rsidRPr="00702E34">
        <w:rPr>
          <w:rFonts w:ascii="Arial" w:hAnsi="Arial" w:cs="Arial"/>
          <w:sz w:val="20"/>
          <w:szCs w:val="20"/>
        </w:rPr>
        <w:sym w:font="Symbol" w:char="F0B1"/>
      </w:r>
      <w:r w:rsidR="0007584B">
        <w:rPr>
          <w:rFonts w:ascii="Arial" w:hAnsi="Arial" w:cs="Arial"/>
          <w:sz w:val="20"/>
          <w:szCs w:val="20"/>
        </w:rPr>
        <w:t xml:space="preserve"> </w:t>
      </w:r>
      <w:r w:rsidR="00BC74F1" w:rsidRPr="00702E34">
        <w:rPr>
          <w:rFonts w:ascii="Arial" w:hAnsi="Arial" w:cs="Arial"/>
          <w:sz w:val="20"/>
          <w:szCs w:val="20"/>
        </w:rPr>
        <w:t>1 %</w:t>
      </w:r>
      <w:r w:rsidR="00E17082">
        <w:rPr>
          <w:rFonts w:ascii="Arial" w:hAnsi="Arial" w:cs="Arial"/>
          <w:sz w:val="20"/>
          <w:szCs w:val="20"/>
        </w:rPr>
        <w:t xml:space="preserve">, </w:t>
      </w:r>
      <w:r w:rsidR="00BC74F1" w:rsidRPr="00702E34">
        <w:rPr>
          <w:rFonts w:ascii="Arial" w:hAnsi="Arial" w:cs="Arial"/>
          <w:sz w:val="20"/>
          <w:szCs w:val="20"/>
        </w:rPr>
        <w:t>n = 12</w:t>
      </w:r>
      <w:r w:rsidR="00AB0F59" w:rsidRPr="00702E34">
        <w:rPr>
          <w:rFonts w:ascii="Arial" w:hAnsi="Arial" w:cs="Arial"/>
          <w:sz w:val="20"/>
          <w:szCs w:val="20"/>
        </w:rPr>
        <w:t xml:space="preserve">,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00BC74F1" w:rsidRPr="00702E34">
        <w:rPr>
          <w:rFonts w:ascii="Arial" w:hAnsi="Arial" w:cs="Arial"/>
          <w:sz w:val="20"/>
          <w:szCs w:val="20"/>
        </w:rPr>
        <w:t xml:space="preserve">) (Mann Whitney test, p </w:t>
      </w:r>
      <w:r w:rsidR="00BC74F1" w:rsidRPr="00702E34">
        <w:rPr>
          <w:rFonts w:ascii="Arial" w:hAnsi="Arial" w:cs="Arial"/>
          <w:sz w:val="20"/>
          <w:szCs w:val="20"/>
          <w:u w:val="single"/>
        </w:rPr>
        <w:t>&lt;</w:t>
      </w:r>
      <w:r w:rsidR="00BC74F1" w:rsidRPr="00702E34">
        <w:rPr>
          <w:rFonts w:ascii="Arial" w:hAnsi="Arial" w:cs="Arial"/>
          <w:sz w:val="20"/>
          <w:szCs w:val="20"/>
        </w:rPr>
        <w:t xml:space="preserve"> 0.01). This was also observed at c. 5000 mg Zn kg</w:t>
      </w:r>
      <w:r w:rsidR="00BC74F1" w:rsidRPr="00702E34">
        <w:rPr>
          <w:rFonts w:ascii="Arial" w:hAnsi="Arial" w:cs="Arial"/>
          <w:sz w:val="20"/>
          <w:szCs w:val="20"/>
          <w:vertAlign w:val="superscript"/>
        </w:rPr>
        <w:t>-1</w:t>
      </w:r>
      <w:r w:rsidR="00BC74F1" w:rsidRPr="00702E34">
        <w:rPr>
          <w:rFonts w:ascii="Arial" w:hAnsi="Arial" w:cs="Arial"/>
          <w:sz w:val="20"/>
          <w:szCs w:val="20"/>
        </w:rPr>
        <w:t xml:space="preserve"> metal loadings;</w:t>
      </w:r>
      <w:r w:rsidR="0007584B">
        <w:rPr>
          <w:rFonts w:ascii="Arial" w:hAnsi="Arial" w:cs="Arial"/>
          <w:sz w:val="20"/>
          <w:szCs w:val="20"/>
        </w:rPr>
        <w:t xml:space="preserve"> 10 times </w:t>
      </w:r>
      <w:r w:rsidR="00BC74F1" w:rsidRPr="00702E34">
        <w:rPr>
          <w:rFonts w:ascii="Arial" w:hAnsi="Arial" w:cs="Arial"/>
          <w:sz w:val="20"/>
          <w:szCs w:val="20"/>
        </w:rPr>
        <w:t xml:space="preserve">more </w:t>
      </w:r>
      <w:r w:rsidR="00D32845">
        <w:rPr>
          <w:rFonts w:ascii="Arial" w:hAnsi="Arial" w:cs="Arial"/>
          <w:sz w:val="20"/>
          <w:szCs w:val="20"/>
        </w:rPr>
        <w:t>Zn</w:t>
      </w:r>
      <w:r w:rsidR="00D32845" w:rsidRPr="00702E34">
        <w:rPr>
          <w:rFonts w:ascii="Arial" w:hAnsi="Arial" w:cs="Arial"/>
          <w:sz w:val="20"/>
          <w:szCs w:val="20"/>
        </w:rPr>
        <w:t xml:space="preserve"> </w:t>
      </w:r>
      <w:r w:rsidR="00BC74F1" w:rsidRPr="00702E34">
        <w:rPr>
          <w:rFonts w:ascii="Arial" w:hAnsi="Arial" w:cs="Arial"/>
          <w:sz w:val="20"/>
          <w:szCs w:val="20"/>
        </w:rPr>
        <w:t xml:space="preserve">was found to desorb from the plastic (40 </w:t>
      </w:r>
      <w:r w:rsidR="00BC74F1" w:rsidRPr="00702E34">
        <w:rPr>
          <w:rFonts w:ascii="Arial" w:hAnsi="Arial" w:cs="Arial"/>
          <w:sz w:val="20"/>
          <w:szCs w:val="20"/>
        </w:rPr>
        <w:sym w:font="Symbol" w:char="F0B1"/>
      </w:r>
      <w:r w:rsidR="00BC74F1" w:rsidRPr="00702E34">
        <w:rPr>
          <w:rFonts w:ascii="Arial" w:hAnsi="Arial" w:cs="Arial"/>
          <w:sz w:val="20"/>
          <w:szCs w:val="20"/>
        </w:rPr>
        <w:t xml:space="preserve"> 4</w:t>
      </w:r>
      <w:r w:rsidR="0045652C">
        <w:rPr>
          <w:rFonts w:ascii="Arial" w:hAnsi="Arial" w:cs="Arial"/>
          <w:sz w:val="20"/>
          <w:szCs w:val="20"/>
        </w:rPr>
        <w:t xml:space="preserve"> </w:t>
      </w:r>
      <w:r w:rsidR="00BC74F1" w:rsidRPr="00702E34">
        <w:rPr>
          <w:rFonts w:ascii="Arial" w:hAnsi="Arial" w:cs="Arial"/>
          <w:sz w:val="20"/>
          <w:szCs w:val="20"/>
        </w:rPr>
        <w:t>%</w:t>
      </w:r>
      <w:r w:rsidR="00AB0F59" w:rsidRPr="00702E34">
        <w:rPr>
          <w:rFonts w:ascii="Arial" w:hAnsi="Arial" w:cs="Arial"/>
          <w:sz w:val="20"/>
          <w:szCs w:val="20"/>
        </w:rPr>
        <w:t xml:space="preserve">, n = 3,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00BC74F1" w:rsidRPr="00702E34">
        <w:rPr>
          <w:rFonts w:ascii="Arial" w:hAnsi="Arial" w:cs="Arial"/>
          <w:sz w:val="20"/>
          <w:szCs w:val="20"/>
        </w:rPr>
        <w:t xml:space="preserve">) than soil (4 </w:t>
      </w:r>
      <w:r w:rsidR="00BC74F1" w:rsidRPr="00702E34">
        <w:rPr>
          <w:rFonts w:ascii="Arial" w:hAnsi="Arial" w:cs="Arial"/>
          <w:sz w:val="20"/>
          <w:szCs w:val="20"/>
        </w:rPr>
        <w:sym w:font="Symbol" w:char="F0B1"/>
      </w:r>
      <w:r w:rsidR="0045652C">
        <w:rPr>
          <w:rFonts w:ascii="Arial" w:hAnsi="Arial" w:cs="Arial"/>
          <w:sz w:val="20"/>
          <w:szCs w:val="20"/>
        </w:rPr>
        <w:t xml:space="preserve"> </w:t>
      </w:r>
      <w:r w:rsidR="00BC74F1" w:rsidRPr="00702E34">
        <w:rPr>
          <w:rFonts w:ascii="Arial" w:hAnsi="Arial" w:cs="Arial"/>
          <w:sz w:val="20"/>
          <w:szCs w:val="20"/>
        </w:rPr>
        <w:t>0.1</w:t>
      </w:r>
      <w:r w:rsidR="0045652C">
        <w:rPr>
          <w:rFonts w:ascii="Arial" w:hAnsi="Arial" w:cs="Arial"/>
          <w:sz w:val="20"/>
          <w:szCs w:val="20"/>
        </w:rPr>
        <w:t xml:space="preserve"> </w:t>
      </w:r>
      <w:r w:rsidR="00BC74F1" w:rsidRPr="00702E34">
        <w:rPr>
          <w:rFonts w:ascii="Arial" w:hAnsi="Arial" w:cs="Arial"/>
          <w:sz w:val="20"/>
          <w:szCs w:val="20"/>
        </w:rPr>
        <w:t>%</w:t>
      </w:r>
      <w:r w:rsidR="00AB0F59" w:rsidRPr="00702E34">
        <w:rPr>
          <w:rFonts w:ascii="Arial" w:hAnsi="Arial" w:cs="Arial"/>
          <w:sz w:val="20"/>
          <w:szCs w:val="20"/>
        </w:rPr>
        <w:t xml:space="preserve">, n = 3,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00BC74F1" w:rsidRPr="00702E34">
        <w:rPr>
          <w:rFonts w:ascii="Arial" w:hAnsi="Arial" w:cs="Arial"/>
          <w:sz w:val="20"/>
          <w:szCs w:val="20"/>
        </w:rPr>
        <w:t xml:space="preserve">) (t-test, p </w:t>
      </w:r>
      <w:r w:rsidR="00BC74F1" w:rsidRPr="00702E34">
        <w:rPr>
          <w:rFonts w:ascii="Arial" w:hAnsi="Arial" w:cs="Arial"/>
          <w:sz w:val="20"/>
          <w:szCs w:val="20"/>
          <w:u w:val="single"/>
        </w:rPr>
        <w:t>&lt;</w:t>
      </w:r>
      <w:r w:rsidR="00BC74F1" w:rsidRPr="00702E34">
        <w:rPr>
          <w:rFonts w:ascii="Arial" w:hAnsi="Arial" w:cs="Arial"/>
          <w:sz w:val="20"/>
          <w:szCs w:val="20"/>
        </w:rPr>
        <w:t xml:space="preserve"> 0.01). </w:t>
      </w:r>
      <w:r w:rsidR="00294BDE">
        <w:rPr>
          <w:rFonts w:ascii="Arial" w:hAnsi="Arial" w:cs="Arial"/>
          <w:sz w:val="20"/>
          <w:szCs w:val="20"/>
        </w:rPr>
        <w:t>Desorption was more comparable</w:t>
      </w:r>
      <w:r w:rsidR="00FA6F18">
        <w:rPr>
          <w:rFonts w:ascii="Arial" w:hAnsi="Arial" w:cs="Arial"/>
          <w:sz w:val="20"/>
          <w:szCs w:val="20"/>
        </w:rPr>
        <w:t xml:space="preserve"> </w:t>
      </w:r>
      <w:r w:rsidR="00294BDE">
        <w:rPr>
          <w:rFonts w:ascii="Arial" w:hAnsi="Arial" w:cs="Arial"/>
          <w:sz w:val="20"/>
          <w:szCs w:val="20"/>
        </w:rPr>
        <w:t>for</w:t>
      </w:r>
      <w:r w:rsidR="00FA49BC">
        <w:rPr>
          <w:rFonts w:ascii="Arial" w:hAnsi="Arial" w:cs="Arial"/>
          <w:sz w:val="20"/>
          <w:szCs w:val="20"/>
        </w:rPr>
        <w:t xml:space="preserve"> samples of the</w:t>
      </w:r>
      <w:r w:rsidR="004C0B38">
        <w:rPr>
          <w:rFonts w:ascii="Arial" w:hAnsi="Arial" w:cs="Arial"/>
          <w:sz w:val="20"/>
          <w:szCs w:val="20"/>
        </w:rPr>
        <w:t xml:space="preserve"> </w:t>
      </w:r>
      <w:r w:rsidR="00BC74F1" w:rsidRPr="00702E34">
        <w:rPr>
          <w:rFonts w:ascii="Arial" w:hAnsi="Arial" w:cs="Arial"/>
          <w:sz w:val="20"/>
          <w:szCs w:val="20"/>
        </w:rPr>
        <w:t xml:space="preserve">same </w:t>
      </w:r>
      <w:r w:rsidR="00BC74F1" w:rsidRPr="004C0B38">
        <w:rPr>
          <w:rFonts w:ascii="Arial" w:hAnsi="Arial" w:cs="Arial"/>
          <w:sz w:val="20"/>
          <w:szCs w:val="20"/>
        </w:rPr>
        <w:t>mass</w:t>
      </w:r>
      <w:r w:rsidR="00FA49BC" w:rsidRPr="004C0B38">
        <w:rPr>
          <w:rFonts w:ascii="Arial" w:hAnsi="Arial" w:cs="Arial"/>
          <w:sz w:val="20"/>
          <w:szCs w:val="20"/>
        </w:rPr>
        <w:t xml:space="preserve"> (</w:t>
      </w:r>
      <w:r w:rsidR="004C0B38" w:rsidRPr="004C0B38">
        <w:rPr>
          <w:rFonts w:ascii="Arial" w:hAnsi="Arial" w:cs="Arial"/>
          <w:sz w:val="20"/>
          <w:szCs w:val="20"/>
        </w:rPr>
        <w:t>0.05</w:t>
      </w:r>
      <w:r w:rsidR="00FA49BC" w:rsidRPr="004C0B38">
        <w:rPr>
          <w:rFonts w:ascii="Arial" w:hAnsi="Arial" w:cs="Arial"/>
          <w:sz w:val="20"/>
          <w:szCs w:val="20"/>
        </w:rPr>
        <w:t xml:space="preserve"> g soil</w:t>
      </w:r>
      <w:r w:rsidR="004C0B38" w:rsidRPr="004C0B38">
        <w:rPr>
          <w:rFonts w:ascii="Arial" w:hAnsi="Arial" w:cs="Arial"/>
          <w:sz w:val="20"/>
          <w:szCs w:val="20"/>
        </w:rPr>
        <w:t xml:space="preserve"> or </w:t>
      </w:r>
      <w:r w:rsidR="00FA49BC" w:rsidRPr="004C0B38">
        <w:rPr>
          <w:rFonts w:ascii="Arial" w:hAnsi="Arial" w:cs="Arial"/>
          <w:sz w:val="20"/>
          <w:szCs w:val="20"/>
        </w:rPr>
        <w:t>plastic)</w:t>
      </w:r>
      <w:r w:rsidR="00294BDE">
        <w:rPr>
          <w:rFonts w:ascii="Arial" w:hAnsi="Arial" w:cs="Arial"/>
          <w:sz w:val="20"/>
          <w:szCs w:val="20"/>
        </w:rPr>
        <w:t>;</w:t>
      </w:r>
      <w:r w:rsidR="00253F4D">
        <w:rPr>
          <w:rFonts w:ascii="Arial" w:hAnsi="Arial" w:cs="Arial"/>
          <w:sz w:val="20"/>
          <w:szCs w:val="20"/>
        </w:rPr>
        <w:t xml:space="preserve"> </w:t>
      </w:r>
      <w:r w:rsidR="00294BDE">
        <w:rPr>
          <w:rFonts w:ascii="Arial" w:hAnsi="Arial" w:cs="Arial"/>
          <w:sz w:val="20"/>
          <w:szCs w:val="20"/>
        </w:rPr>
        <w:t>at</w:t>
      </w:r>
      <w:r w:rsidR="00BC74F1" w:rsidRPr="00702E34">
        <w:rPr>
          <w:rFonts w:ascii="Arial" w:hAnsi="Arial" w:cs="Arial"/>
          <w:sz w:val="20"/>
          <w:szCs w:val="20"/>
        </w:rPr>
        <w:t xml:space="preserve"> &lt; 2000 mg Zn kg</w:t>
      </w:r>
      <w:r w:rsidR="00BC74F1" w:rsidRPr="00702E34">
        <w:rPr>
          <w:rFonts w:ascii="Arial" w:hAnsi="Arial" w:cs="Arial"/>
          <w:sz w:val="20"/>
          <w:szCs w:val="20"/>
          <w:vertAlign w:val="superscript"/>
        </w:rPr>
        <w:t>-1</w:t>
      </w:r>
      <w:r w:rsidR="00BC74F1" w:rsidRPr="00702E34">
        <w:rPr>
          <w:rFonts w:ascii="Arial" w:hAnsi="Arial" w:cs="Arial"/>
          <w:sz w:val="20"/>
          <w:szCs w:val="20"/>
        </w:rPr>
        <w:t xml:space="preserve"> metal loadings, </w:t>
      </w:r>
      <w:r w:rsidR="0007584B">
        <w:rPr>
          <w:rFonts w:ascii="Arial" w:hAnsi="Arial" w:cs="Arial"/>
          <w:sz w:val="20"/>
          <w:szCs w:val="20"/>
        </w:rPr>
        <w:t xml:space="preserve">4 times </w:t>
      </w:r>
      <w:r w:rsidR="00BC74F1" w:rsidRPr="00702E34">
        <w:rPr>
          <w:rFonts w:ascii="Arial" w:hAnsi="Arial" w:cs="Arial"/>
          <w:sz w:val="20"/>
          <w:szCs w:val="20"/>
        </w:rPr>
        <w:t xml:space="preserve">more </w:t>
      </w:r>
      <w:r w:rsidR="00D32845">
        <w:rPr>
          <w:rFonts w:ascii="Arial" w:hAnsi="Arial" w:cs="Arial"/>
          <w:sz w:val="20"/>
          <w:szCs w:val="20"/>
        </w:rPr>
        <w:t>Zn</w:t>
      </w:r>
      <w:r w:rsidR="00D32845" w:rsidRPr="00702E34">
        <w:rPr>
          <w:rFonts w:ascii="Arial" w:hAnsi="Arial" w:cs="Arial"/>
          <w:sz w:val="20"/>
          <w:szCs w:val="20"/>
        </w:rPr>
        <w:t xml:space="preserve"> </w:t>
      </w:r>
      <w:r w:rsidR="00BC74F1" w:rsidRPr="00702E34">
        <w:rPr>
          <w:rFonts w:ascii="Arial" w:hAnsi="Arial" w:cs="Arial"/>
          <w:sz w:val="20"/>
          <w:szCs w:val="20"/>
        </w:rPr>
        <w:t>was found to desorb from the plastic (59</w:t>
      </w:r>
      <w:r w:rsidR="0045652C">
        <w:rPr>
          <w:rFonts w:ascii="Arial" w:hAnsi="Arial" w:cs="Arial"/>
          <w:sz w:val="20"/>
          <w:szCs w:val="20"/>
        </w:rPr>
        <w:t xml:space="preserve"> </w:t>
      </w:r>
      <w:r w:rsidR="00BC74F1" w:rsidRPr="00702E34">
        <w:rPr>
          <w:rFonts w:ascii="Arial" w:hAnsi="Arial" w:cs="Arial"/>
          <w:sz w:val="20"/>
          <w:szCs w:val="20"/>
        </w:rPr>
        <w:sym w:font="Symbol" w:char="F0B1"/>
      </w:r>
      <w:r w:rsidR="0045652C">
        <w:rPr>
          <w:rFonts w:ascii="Arial" w:hAnsi="Arial" w:cs="Arial"/>
          <w:sz w:val="20"/>
          <w:szCs w:val="20"/>
        </w:rPr>
        <w:t xml:space="preserve"> </w:t>
      </w:r>
      <w:r w:rsidR="00BC74F1" w:rsidRPr="00702E34">
        <w:rPr>
          <w:rFonts w:ascii="Arial" w:hAnsi="Arial" w:cs="Arial"/>
          <w:sz w:val="20"/>
          <w:szCs w:val="20"/>
        </w:rPr>
        <w:t>5 %, n = 6</w:t>
      </w:r>
      <w:r w:rsidR="00AB0F59" w:rsidRPr="00702E34">
        <w:rPr>
          <w:rFonts w:ascii="Arial" w:hAnsi="Arial" w:cs="Arial"/>
          <w:sz w:val="20"/>
          <w:szCs w:val="20"/>
        </w:rPr>
        <w:t xml:space="preserve">,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00BC74F1" w:rsidRPr="00702E34">
        <w:rPr>
          <w:rFonts w:ascii="Arial" w:hAnsi="Arial" w:cs="Arial"/>
          <w:sz w:val="20"/>
          <w:szCs w:val="20"/>
        </w:rPr>
        <w:t>) than soil; 15</w:t>
      </w:r>
      <w:r w:rsidR="0045652C">
        <w:rPr>
          <w:rFonts w:ascii="Arial" w:hAnsi="Arial" w:cs="Arial"/>
          <w:sz w:val="20"/>
          <w:szCs w:val="20"/>
        </w:rPr>
        <w:t xml:space="preserve"> </w:t>
      </w:r>
      <w:r w:rsidR="00BC74F1" w:rsidRPr="00702E34">
        <w:rPr>
          <w:rFonts w:ascii="Arial" w:hAnsi="Arial" w:cs="Arial"/>
          <w:sz w:val="20"/>
          <w:szCs w:val="20"/>
        </w:rPr>
        <w:sym w:font="Symbol" w:char="F0B1"/>
      </w:r>
      <w:r w:rsidR="0045652C">
        <w:rPr>
          <w:rFonts w:ascii="Arial" w:hAnsi="Arial" w:cs="Arial"/>
          <w:sz w:val="20"/>
          <w:szCs w:val="20"/>
        </w:rPr>
        <w:t xml:space="preserve"> </w:t>
      </w:r>
      <w:r w:rsidR="00BC74F1" w:rsidRPr="00702E34">
        <w:rPr>
          <w:rFonts w:ascii="Arial" w:hAnsi="Arial" w:cs="Arial"/>
          <w:sz w:val="20"/>
          <w:szCs w:val="20"/>
        </w:rPr>
        <w:t>12 % (n = 12</w:t>
      </w:r>
      <w:r w:rsidR="00AB0F59" w:rsidRPr="00702E34">
        <w:rPr>
          <w:rFonts w:ascii="Arial" w:hAnsi="Arial" w:cs="Arial"/>
          <w:sz w:val="20"/>
          <w:szCs w:val="20"/>
        </w:rPr>
        <w:t xml:space="preserve">,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w:t>
      </w:r>
      <w:r w:rsidR="00BC74F1" w:rsidRPr="00702E34">
        <w:rPr>
          <w:rFonts w:ascii="Arial" w:hAnsi="Arial" w:cs="Arial"/>
          <w:sz w:val="20"/>
          <w:szCs w:val="20"/>
        </w:rPr>
        <w:t xml:space="preserve">) (Mann Whitney test, p </w:t>
      </w:r>
      <w:r w:rsidR="00BC74F1" w:rsidRPr="00702E34">
        <w:rPr>
          <w:rFonts w:ascii="Arial" w:hAnsi="Arial" w:cs="Arial"/>
          <w:sz w:val="20"/>
          <w:szCs w:val="20"/>
          <w:u w:val="single"/>
        </w:rPr>
        <w:t>&lt;</w:t>
      </w:r>
      <w:r w:rsidR="00BC74F1" w:rsidRPr="00702E34">
        <w:rPr>
          <w:rFonts w:ascii="Arial" w:hAnsi="Arial" w:cs="Arial"/>
          <w:sz w:val="20"/>
          <w:szCs w:val="20"/>
        </w:rPr>
        <w:t xml:space="preserve"> 0.01) but above 2000 mg kg</w:t>
      </w:r>
      <w:r w:rsidR="00BC74F1" w:rsidRPr="00702E34">
        <w:rPr>
          <w:rFonts w:ascii="Arial" w:hAnsi="Arial" w:cs="Arial"/>
          <w:sz w:val="20"/>
          <w:szCs w:val="20"/>
          <w:vertAlign w:val="superscript"/>
        </w:rPr>
        <w:t>-1</w:t>
      </w:r>
      <w:r w:rsidR="00BC74F1" w:rsidRPr="00702E34">
        <w:rPr>
          <w:rFonts w:ascii="Arial" w:hAnsi="Arial" w:cs="Arial"/>
          <w:sz w:val="20"/>
          <w:szCs w:val="20"/>
        </w:rPr>
        <w:t xml:space="preserve"> there was no significant difference in the amount of </w:t>
      </w:r>
      <w:r w:rsidR="00D32845">
        <w:rPr>
          <w:rFonts w:ascii="Arial" w:hAnsi="Arial" w:cs="Arial"/>
          <w:sz w:val="20"/>
          <w:szCs w:val="20"/>
        </w:rPr>
        <w:t>Zn</w:t>
      </w:r>
      <w:r w:rsidR="00D32845" w:rsidRPr="00702E34">
        <w:rPr>
          <w:rFonts w:ascii="Arial" w:hAnsi="Arial" w:cs="Arial"/>
          <w:sz w:val="20"/>
          <w:szCs w:val="20"/>
        </w:rPr>
        <w:t xml:space="preserve"> </w:t>
      </w:r>
      <w:r w:rsidR="00BC74F1" w:rsidRPr="00702E34">
        <w:rPr>
          <w:rFonts w:ascii="Arial" w:hAnsi="Arial" w:cs="Arial"/>
          <w:sz w:val="20"/>
          <w:szCs w:val="20"/>
        </w:rPr>
        <w:t xml:space="preserve">that desorbed (Mann Whitney test, p </w:t>
      </w:r>
      <w:r w:rsidR="0045652C" w:rsidRPr="0045652C">
        <w:rPr>
          <w:rFonts w:ascii="Arial" w:hAnsi="Arial" w:cs="Arial"/>
          <w:sz w:val="20"/>
          <w:szCs w:val="20"/>
        </w:rPr>
        <w:t>= 1.00</w:t>
      </w:r>
      <w:r w:rsidR="00BC74F1" w:rsidRPr="00702E34">
        <w:rPr>
          <w:rFonts w:ascii="Arial" w:hAnsi="Arial" w:cs="Arial"/>
          <w:sz w:val="20"/>
          <w:szCs w:val="20"/>
        </w:rPr>
        <w:t xml:space="preserve">) (40 </w:t>
      </w:r>
      <w:r w:rsidR="00BC74F1" w:rsidRPr="00702E34">
        <w:rPr>
          <w:rFonts w:ascii="Arial" w:hAnsi="Arial" w:cs="Arial"/>
          <w:sz w:val="20"/>
          <w:szCs w:val="20"/>
        </w:rPr>
        <w:sym w:font="Symbol" w:char="F0B1"/>
      </w:r>
      <w:r w:rsidR="0045652C">
        <w:rPr>
          <w:rFonts w:ascii="Arial" w:hAnsi="Arial" w:cs="Arial"/>
          <w:sz w:val="20"/>
          <w:szCs w:val="20"/>
        </w:rPr>
        <w:t xml:space="preserve"> </w:t>
      </w:r>
      <w:r w:rsidR="00BC74F1" w:rsidRPr="00702E34">
        <w:rPr>
          <w:rFonts w:ascii="Arial" w:hAnsi="Arial" w:cs="Arial"/>
          <w:sz w:val="20"/>
          <w:szCs w:val="20"/>
        </w:rPr>
        <w:t>4 %, for plastic; 40</w:t>
      </w:r>
      <w:r w:rsidR="0045652C">
        <w:rPr>
          <w:rFonts w:ascii="Arial" w:hAnsi="Arial" w:cs="Arial"/>
          <w:sz w:val="20"/>
          <w:szCs w:val="20"/>
        </w:rPr>
        <w:t xml:space="preserve"> </w:t>
      </w:r>
      <w:r w:rsidR="00BC74F1" w:rsidRPr="00702E34">
        <w:rPr>
          <w:rFonts w:ascii="Arial" w:hAnsi="Arial" w:cs="Arial"/>
          <w:sz w:val="20"/>
          <w:szCs w:val="20"/>
        </w:rPr>
        <w:sym w:font="Symbol" w:char="F0B1"/>
      </w:r>
      <w:r w:rsidR="0045652C">
        <w:rPr>
          <w:rFonts w:ascii="Arial" w:hAnsi="Arial" w:cs="Arial"/>
          <w:sz w:val="20"/>
          <w:szCs w:val="20"/>
        </w:rPr>
        <w:t xml:space="preserve"> </w:t>
      </w:r>
      <w:r w:rsidR="00BC74F1" w:rsidRPr="00702E34">
        <w:rPr>
          <w:rFonts w:ascii="Arial" w:hAnsi="Arial" w:cs="Arial"/>
          <w:sz w:val="20"/>
          <w:szCs w:val="20"/>
        </w:rPr>
        <w:t>16% for Arable soil</w:t>
      </w:r>
      <w:r w:rsidR="00AB0F59" w:rsidRPr="00702E34">
        <w:rPr>
          <w:rFonts w:ascii="Arial" w:hAnsi="Arial" w:cs="Arial"/>
          <w:sz w:val="20"/>
          <w:szCs w:val="20"/>
        </w:rPr>
        <w:t>;</w:t>
      </w:r>
      <w:r w:rsidR="00BC74F1" w:rsidRPr="00702E34">
        <w:rPr>
          <w:rFonts w:ascii="Arial" w:hAnsi="Arial" w:cs="Arial"/>
          <w:sz w:val="20"/>
          <w:szCs w:val="20"/>
        </w:rPr>
        <w:t xml:space="preserve"> n = 3</w:t>
      </w:r>
      <w:r w:rsidR="00AB0F59" w:rsidRPr="00702E34">
        <w:rPr>
          <w:rFonts w:ascii="Arial" w:hAnsi="Arial" w:cs="Arial"/>
          <w:sz w:val="20"/>
          <w:szCs w:val="20"/>
        </w:rPr>
        <w:t xml:space="preserve">, </w:t>
      </w:r>
      <w:r w:rsidR="00AB0F59" w:rsidRPr="00702E34">
        <w:rPr>
          <w:rFonts w:ascii="Arial" w:hAnsi="Arial" w:cs="Arial"/>
          <w:sz w:val="20"/>
          <w:szCs w:val="20"/>
        </w:rPr>
        <w:sym w:font="Symbol" w:char="F0B1"/>
      </w:r>
      <w:r w:rsidR="00AB0F59" w:rsidRPr="00702E34">
        <w:rPr>
          <w:rFonts w:ascii="Arial" w:hAnsi="Arial" w:cs="Arial"/>
          <w:sz w:val="20"/>
          <w:szCs w:val="20"/>
        </w:rPr>
        <w:t xml:space="preserve"> standard deviation for each</w:t>
      </w:r>
      <w:r w:rsidR="00BC74F1" w:rsidRPr="00702E34">
        <w:rPr>
          <w:rFonts w:ascii="Arial" w:hAnsi="Arial" w:cs="Arial"/>
          <w:sz w:val="20"/>
          <w:szCs w:val="20"/>
        </w:rPr>
        <w:t xml:space="preserve">). </w:t>
      </w:r>
      <w:r w:rsidR="00294BDE">
        <w:rPr>
          <w:rFonts w:ascii="Arial" w:hAnsi="Arial" w:cs="Arial"/>
          <w:sz w:val="20"/>
          <w:szCs w:val="20"/>
        </w:rPr>
        <w:t>Collectively, these results</w:t>
      </w:r>
      <w:r w:rsidR="00BC74F1" w:rsidRPr="00702E34">
        <w:rPr>
          <w:rFonts w:ascii="Arial" w:hAnsi="Arial" w:cs="Arial"/>
          <w:sz w:val="20"/>
          <w:szCs w:val="20"/>
        </w:rPr>
        <w:t xml:space="preserve"> suggest that, at least for Zn loadings up to 2000 mg kg</w:t>
      </w:r>
      <w:r w:rsidR="00BC74F1" w:rsidRPr="00702E34">
        <w:rPr>
          <w:rFonts w:ascii="Arial" w:hAnsi="Arial" w:cs="Arial"/>
          <w:sz w:val="20"/>
          <w:szCs w:val="20"/>
          <w:vertAlign w:val="superscript"/>
        </w:rPr>
        <w:t>-1</w:t>
      </w:r>
      <w:r w:rsidR="00D32845">
        <w:rPr>
          <w:rFonts w:ascii="Arial" w:hAnsi="Arial" w:cs="Arial"/>
          <w:sz w:val="20"/>
          <w:szCs w:val="20"/>
        </w:rPr>
        <w:t>,</w:t>
      </w:r>
      <w:r w:rsidR="00BC74F1" w:rsidRPr="00702E34">
        <w:rPr>
          <w:rFonts w:ascii="Arial" w:hAnsi="Arial" w:cs="Arial"/>
          <w:sz w:val="20"/>
          <w:szCs w:val="20"/>
        </w:rPr>
        <w:t xml:space="preserve"> the Zn adsorbed to microplastics </w:t>
      </w:r>
      <w:r w:rsidR="00294BDE">
        <w:rPr>
          <w:rFonts w:ascii="Arial" w:hAnsi="Arial" w:cs="Arial"/>
          <w:sz w:val="20"/>
          <w:szCs w:val="20"/>
        </w:rPr>
        <w:t>may be</w:t>
      </w:r>
      <w:r w:rsidR="00BC74F1" w:rsidRPr="00702E34">
        <w:rPr>
          <w:rFonts w:ascii="Arial" w:hAnsi="Arial" w:cs="Arial"/>
          <w:sz w:val="20"/>
          <w:szCs w:val="20"/>
        </w:rPr>
        <w:t xml:space="preserve"> more available to earthworms than that adsorbed to soil particles</w:t>
      </w:r>
      <w:r w:rsidR="00D32845">
        <w:rPr>
          <w:rFonts w:ascii="Arial" w:hAnsi="Arial" w:cs="Arial"/>
          <w:sz w:val="20"/>
          <w:szCs w:val="20"/>
        </w:rPr>
        <w:t>. T</w:t>
      </w:r>
      <w:r w:rsidR="00BC74F1" w:rsidRPr="00702E34">
        <w:rPr>
          <w:rFonts w:ascii="Arial" w:hAnsi="Arial" w:cs="Arial"/>
          <w:sz w:val="20"/>
          <w:szCs w:val="20"/>
        </w:rPr>
        <w:t xml:space="preserve">herefore if microplastics do </w:t>
      </w:r>
      <w:r w:rsidR="00AB0F59" w:rsidRPr="00702E34">
        <w:rPr>
          <w:rFonts w:ascii="Arial" w:hAnsi="Arial" w:cs="Arial"/>
          <w:sz w:val="20"/>
          <w:szCs w:val="20"/>
        </w:rPr>
        <w:t>be</w:t>
      </w:r>
      <w:r w:rsidR="00BC74F1" w:rsidRPr="00702E34">
        <w:rPr>
          <w:rFonts w:ascii="Arial" w:hAnsi="Arial" w:cs="Arial"/>
          <w:sz w:val="20"/>
          <w:szCs w:val="20"/>
        </w:rPr>
        <w:t xml:space="preserve">come loaded with </w:t>
      </w:r>
      <w:r w:rsidR="00AB0F59" w:rsidRPr="00702E34">
        <w:rPr>
          <w:rFonts w:ascii="Arial" w:hAnsi="Arial" w:cs="Arial"/>
          <w:sz w:val="20"/>
          <w:szCs w:val="20"/>
        </w:rPr>
        <w:t>Zn</w:t>
      </w:r>
      <w:r w:rsidR="00BC74F1" w:rsidRPr="00702E34">
        <w:rPr>
          <w:rFonts w:ascii="Arial" w:hAnsi="Arial" w:cs="Arial"/>
          <w:sz w:val="20"/>
          <w:szCs w:val="20"/>
        </w:rPr>
        <w:t xml:space="preserve"> this has the potential to be a significant </w:t>
      </w:r>
      <w:r w:rsidR="00D32845">
        <w:rPr>
          <w:rFonts w:ascii="Arial" w:hAnsi="Arial" w:cs="Arial"/>
          <w:sz w:val="20"/>
          <w:szCs w:val="20"/>
        </w:rPr>
        <w:t xml:space="preserve">exposure </w:t>
      </w:r>
      <w:r w:rsidR="00BC74F1" w:rsidRPr="00702E34">
        <w:rPr>
          <w:rFonts w:ascii="Arial" w:hAnsi="Arial" w:cs="Arial"/>
          <w:sz w:val="20"/>
          <w:szCs w:val="20"/>
        </w:rPr>
        <w:t>pathway for earthworms.</w:t>
      </w:r>
    </w:p>
    <w:p w:rsidR="00366AC4" w:rsidRPr="00702E34" w:rsidRDefault="00366AC4" w:rsidP="00366AC4">
      <w:pPr>
        <w:spacing w:line="480" w:lineRule="auto"/>
        <w:rPr>
          <w:rFonts w:ascii="Arial" w:hAnsi="Arial" w:cs="Arial"/>
          <w:sz w:val="20"/>
          <w:szCs w:val="20"/>
        </w:rPr>
      </w:pPr>
    </w:p>
    <w:p w:rsidR="008C02B8" w:rsidRDefault="008C02B8">
      <w:pPr>
        <w:rPr>
          <w:rFonts w:ascii="Arial" w:hAnsi="Arial" w:cs="Arial"/>
          <w:sz w:val="20"/>
          <w:szCs w:val="20"/>
        </w:rPr>
      </w:pPr>
      <w:r>
        <w:rPr>
          <w:rFonts w:ascii="Arial" w:hAnsi="Arial" w:cs="Arial"/>
          <w:sz w:val="20"/>
          <w:szCs w:val="20"/>
        </w:rPr>
        <w:br w:type="page"/>
      </w:r>
    </w:p>
    <w:p w:rsidR="00842017" w:rsidRPr="00702E34" w:rsidRDefault="00AB52CC" w:rsidP="003031D6">
      <w:pPr>
        <w:spacing w:line="480" w:lineRule="auto"/>
        <w:rPr>
          <w:rFonts w:ascii="Arial" w:hAnsi="Arial" w:cs="Arial"/>
          <w:sz w:val="20"/>
          <w:szCs w:val="20"/>
        </w:rPr>
      </w:pPr>
      <w:r w:rsidRPr="00702E34">
        <w:rPr>
          <w:rFonts w:ascii="Arial" w:hAnsi="Arial" w:cs="Arial"/>
          <w:sz w:val="20"/>
          <w:szCs w:val="20"/>
        </w:rPr>
        <w:lastRenderedPageBreak/>
        <w:t>Fig. 2. Desorption of Zn from soils and plastic in a) 0.01M CaCl</w:t>
      </w:r>
      <w:r w:rsidRPr="00702E34">
        <w:rPr>
          <w:rFonts w:ascii="Arial" w:hAnsi="Arial" w:cs="Arial"/>
          <w:sz w:val="20"/>
          <w:szCs w:val="20"/>
          <w:vertAlign w:val="subscript"/>
        </w:rPr>
        <w:t>2</w:t>
      </w:r>
      <w:r w:rsidRPr="00702E34">
        <w:rPr>
          <w:rFonts w:ascii="Arial" w:hAnsi="Arial" w:cs="Arial"/>
          <w:sz w:val="20"/>
          <w:szCs w:val="20"/>
        </w:rPr>
        <w:t xml:space="preserve"> and b) a synthetic oxic earthworm gut.</w:t>
      </w:r>
    </w:p>
    <w:p w:rsidR="00AB52CC" w:rsidRDefault="00317E02" w:rsidP="003031D6">
      <w:pPr>
        <w:spacing w:line="480" w:lineRule="auto"/>
        <w:rPr>
          <w:rFonts w:ascii="Arial" w:hAnsi="Arial" w:cs="Arial"/>
          <w:sz w:val="20"/>
          <w:szCs w:val="20"/>
        </w:rPr>
      </w:pPr>
      <w:r w:rsidRPr="00317E02">
        <w:rPr>
          <w:noProof/>
          <w:lang w:eastAsia="en-GB"/>
        </w:rPr>
        <w:drawing>
          <wp:inline distT="0" distB="0" distL="0" distR="0" wp14:anchorId="6760632F" wp14:editId="77C9E68D">
            <wp:extent cx="5731510" cy="234848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348489"/>
                    </a:xfrm>
                    <a:prstGeom prst="rect">
                      <a:avLst/>
                    </a:prstGeom>
                    <a:noFill/>
                    <a:ln>
                      <a:noFill/>
                    </a:ln>
                  </pic:spPr>
                </pic:pic>
              </a:graphicData>
            </a:graphic>
          </wp:inline>
        </w:drawing>
      </w:r>
    </w:p>
    <w:p w:rsidR="00A9285B" w:rsidRPr="00702E34" w:rsidRDefault="00A9285B" w:rsidP="003031D6">
      <w:pPr>
        <w:spacing w:line="480" w:lineRule="auto"/>
        <w:rPr>
          <w:rFonts w:ascii="Arial" w:hAnsi="Arial" w:cs="Arial"/>
          <w:sz w:val="20"/>
          <w:szCs w:val="20"/>
        </w:rPr>
      </w:pPr>
    </w:p>
    <w:p w:rsidR="00BC74F1" w:rsidRPr="00702E34" w:rsidRDefault="00BC74F1" w:rsidP="003031D6">
      <w:pPr>
        <w:spacing w:line="480" w:lineRule="auto"/>
        <w:rPr>
          <w:rFonts w:ascii="Arial" w:hAnsi="Arial" w:cs="Arial"/>
          <w:i/>
          <w:sz w:val="20"/>
          <w:szCs w:val="20"/>
        </w:rPr>
      </w:pPr>
      <w:r w:rsidRPr="00702E34">
        <w:rPr>
          <w:rFonts w:ascii="Arial" w:hAnsi="Arial" w:cs="Arial"/>
          <w:i/>
          <w:sz w:val="20"/>
          <w:szCs w:val="20"/>
        </w:rPr>
        <w:t>Earthworm exposure experiments</w:t>
      </w:r>
    </w:p>
    <w:p w:rsidR="00BC74F1" w:rsidRPr="00702E34" w:rsidRDefault="0047773C" w:rsidP="003031D6">
      <w:pPr>
        <w:spacing w:line="480" w:lineRule="auto"/>
        <w:rPr>
          <w:rFonts w:ascii="Arial" w:hAnsi="Arial" w:cs="Arial"/>
          <w:sz w:val="20"/>
          <w:szCs w:val="20"/>
        </w:rPr>
      </w:pPr>
      <w:r w:rsidRPr="00702E34">
        <w:rPr>
          <w:rFonts w:ascii="Arial" w:hAnsi="Arial" w:cs="Arial"/>
          <w:sz w:val="20"/>
          <w:szCs w:val="20"/>
        </w:rPr>
        <w:t xml:space="preserve">Concentrations of Zn adsorbed to the plastic and </w:t>
      </w:r>
      <w:r w:rsidR="0024582B">
        <w:rPr>
          <w:rFonts w:ascii="Arial" w:hAnsi="Arial" w:cs="Arial"/>
          <w:sz w:val="20"/>
          <w:szCs w:val="20"/>
        </w:rPr>
        <w:t xml:space="preserve">the increases in soil Zn content due to addition of </w:t>
      </w:r>
      <w:r w:rsidRPr="00702E34">
        <w:rPr>
          <w:rFonts w:ascii="Arial" w:hAnsi="Arial" w:cs="Arial"/>
          <w:sz w:val="20"/>
          <w:szCs w:val="20"/>
        </w:rPr>
        <w:t>Zn(NO</w:t>
      </w:r>
      <w:r w:rsidRPr="00702E34">
        <w:rPr>
          <w:rFonts w:ascii="Arial" w:hAnsi="Arial" w:cs="Arial"/>
          <w:sz w:val="20"/>
          <w:szCs w:val="20"/>
          <w:vertAlign w:val="subscript"/>
        </w:rPr>
        <w:t>3</w:t>
      </w:r>
      <w:r w:rsidRPr="00702E34">
        <w:rPr>
          <w:rFonts w:ascii="Arial" w:hAnsi="Arial" w:cs="Arial"/>
          <w:sz w:val="20"/>
          <w:szCs w:val="20"/>
        </w:rPr>
        <w:t>)</w:t>
      </w:r>
      <w:r w:rsidRPr="00702E34">
        <w:rPr>
          <w:rFonts w:ascii="Arial" w:hAnsi="Arial" w:cs="Arial"/>
          <w:sz w:val="20"/>
          <w:szCs w:val="20"/>
          <w:vertAlign w:val="subscript"/>
        </w:rPr>
        <w:t>2</w:t>
      </w:r>
      <w:r w:rsidRPr="00702E34">
        <w:rPr>
          <w:rFonts w:ascii="Arial" w:hAnsi="Arial" w:cs="Arial"/>
          <w:sz w:val="20"/>
          <w:szCs w:val="20"/>
        </w:rPr>
        <w:t xml:space="preserve"> </w:t>
      </w:r>
      <w:r w:rsidR="0024582B">
        <w:rPr>
          <w:rFonts w:ascii="Arial" w:hAnsi="Arial" w:cs="Arial"/>
          <w:sz w:val="20"/>
          <w:szCs w:val="20"/>
        </w:rPr>
        <w:t xml:space="preserve">to the soil </w:t>
      </w:r>
      <w:r w:rsidR="00A9285B">
        <w:rPr>
          <w:rFonts w:ascii="Arial" w:hAnsi="Arial" w:cs="Arial"/>
          <w:sz w:val="20"/>
          <w:szCs w:val="20"/>
        </w:rPr>
        <w:t xml:space="preserve">used in the exposure experiments </w:t>
      </w:r>
      <w:r w:rsidRPr="00702E34">
        <w:rPr>
          <w:rFonts w:ascii="Arial" w:hAnsi="Arial" w:cs="Arial"/>
          <w:sz w:val="20"/>
          <w:szCs w:val="20"/>
        </w:rPr>
        <w:t>are reported in the Supporting information</w:t>
      </w:r>
      <w:r w:rsidR="0024582B">
        <w:rPr>
          <w:rFonts w:ascii="Arial" w:hAnsi="Arial" w:cs="Arial"/>
          <w:sz w:val="20"/>
          <w:szCs w:val="20"/>
        </w:rPr>
        <w:t xml:space="preserve"> (Tables S3 and S4 respectively)</w:t>
      </w:r>
      <w:r w:rsidRPr="00702E34">
        <w:rPr>
          <w:rFonts w:ascii="Arial" w:hAnsi="Arial" w:cs="Arial"/>
          <w:sz w:val="20"/>
          <w:szCs w:val="20"/>
        </w:rPr>
        <w:t xml:space="preserve">. </w:t>
      </w:r>
      <w:r w:rsidR="0032592F" w:rsidRPr="00702E34">
        <w:rPr>
          <w:rFonts w:ascii="Arial" w:hAnsi="Arial" w:cs="Arial"/>
          <w:sz w:val="20"/>
          <w:szCs w:val="20"/>
        </w:rPr>
        <w:t xml:space="preserve">Two earthworms either died or escaped from the exposure experiments, one from </w:t>
      </w:r>
      <w:r w:rsidR="00545F4E">
        <w:rPr>
          <w:rFonts w:ascii="Arial" w:hAnsi="Arial" w:cs="Arial"/>
          <w:sz w:val="20"/>
          <w:szCs w:val="20"/>
        </w:rPr>
        <w:t xml:space="preserve">a replicate for </w:t>
      </w:r>
      <w:r w:rsidR="0032592F" w:rsidRPr="00702E34">
        <w:rPr>
          <w:rFonts w:ascii="Arial" w:hAnsi="Arial" w:cs="Arial"/>
          <w:sz w:val="20"/>
          <w:szCs w:val="20"/>
        </w:rPr>
        <w:t>the arable soil</w:t>
      </w:r>
      <w:r w:rsidRPr="00702E34">
        <w:rPr>
          <w:rFonts w:ascii="Arial" w:hAnsi="Arial" w:cs="Arial"/>
          <w:sz w:val="20"/>
          <w:szCs w:val="20"/>
        </w:rPr>
        <w:t xml:space="preserve"> with no plastic or Zn amendment </w:t>
      </w:r>
      <w:r w:rsidR="00545F4E">
        <w:rPr>
          <w:rFonts w:ascii="Arial" w:hAnsi="Arial" w:cs="Arial"/>
          <w:sz w:val="20"/>
          <w:szCs w:val="20"/>
        </w:rPr>
        <w:t xml:space="preserve">treatment </w:t>
      </w:r>
      <w:r w:rsidRPr="00702E34">
        <w:rPr>
          <w:rFonts w:ascii="Arial" w:hAnsi="Arial" w:cs="Arial"/>
          <w:sz w:val="20"/>
          <w:szCs w:val="20"/>
        </w:rPr>
        <w:t xml:space="preserve">and one from </w:t>
      </w:r>
      <w:r w:rsidR="00545F4E">
        <w:rPr>
          <w:rFonts w:ascii="Arial" w:hAnsi="Arial" w:cs="Arial"/>
          <w:sz w:val="20"/>
          <w:szCs w:val="20"/>
        </w:rPr>
        <w:t xml:space="preserve">a replicate for </w:t>
      </w:r>
      <w:r w:rsidR="00AB0F59" w:rsidRPr="00702E34">
        <w:rPr>
          <w:rFonts w:ascii="Arial" w:hAnsi="Arial" w:cs="Arial"/>
          <w:sz w:val="20"/>
          <w:szCs w:val="20"/>
        </w:rPr>
        <w:t xml:space="preserve">the highest concentration </w:t>
      </w:r>
      <w:r w:rsidRPr="00702E34">
        <w:rPr>
          <w:rFonts w:ascii="Arial" w:hAnsi="Arial" w:cs="Arial"/>
          <w:sz w:val="20"/>
          <w:szCs w:val="20"/>
        </w:rPr>
        <w:t>Zn(NO</w:t>
      </w:r>
      <w:r w:rsidR="00D32845" w:rsidRPr="00573DE9">
        <w:rPr>
          <w:rFonts w:ascii="Arial" w:hAnsi="Arial" w:cs="Arial"/>
          <w:sz w:val="20"/>
          <w:szCs w:val="20"/>
          <w:vertAlign w:val="subscript"/>
        </w:rPr>
        <w:t>3</w:t>
      </w:r>
      <w:r w:rsidRPr="00702E34">
        <w:rPr>
          <w:rFonts w:ascii="Arial" w:hAnsi="Arial" w:cs="Arial"/>
          <w:sz w:val="20"/>
          <w:szCs w:val="20"/>
        </w:rPr>
        <w:t>)</w:t>
      </w:r>
      <w:r w:rsidR="00D32845">
        <w:rPr>
          <w:rFonts w:ascii="Arial" w:hAnsi="Arial" w:cs="Arial"/>
          <w:sz w:val="20"/>
          <w:szCs w:val="20"/>
          <w:vertAlign w:val="subscript"/>
        </w:rPr>
        <w:t>2</w:t>
      </w:r>
      <w:r w:rsidRPr="00702E34">
        <w:rPr>
          <w:rFonts w:ascii="Arial" w:hAnsi="Arial" w:cs="Arial"/>
          <w:sz w:val="20"/>
          <w:szCs w:val="20"/>
        </w:rPr>
        <w:t xml:space="preserve">-amended </w:t>
      </w:r>
      <w:r w:rsidR="00AB0F59" w:rsidRPr="00702E34">
        <w:rPr>
          <w:rFonts w:ascii="Arial" w:hAnsi="Arial" w:cs="Arial"/>
          <w:sz w:val="20"/>
          <w:szCs w:val="20"/>
        </w:rPr>
        <w:t>treatment</w:t>
      </w:r>
      <w:r w:rsidRPr="00702E34">
        <w:rPr>
          <w:rFonts w:ascii="Arial" w:hAnsi="Arial" w:cs="Arial"/>
          <w:sz w:val="20"/>
          <w:szCs w:val="20"/>
        </w:rPr>
        <w:t>.</w:t>
      </w:r>
      <w:r w:rsidR="00252C34" w:rsidRPr="00702E34">
        <w:rPr>
          <w:rFonts w:ascii="Arial" w:hAnsi="Arial" w:cs="Arial"/>
          <w:sz w:val="20"/>
          <w:szCs w:val="20"/>
        </w:rPr>
        <w:t xml:space="preserve"> Earthworms lost weigh</w:t>
      </w:r>
      <w:r w:rsidR="0045652C">
        <w:rPr>
          <w:rFonts w:ascii="Arial" w:hAnsi="Arial" w:cs="Arial"/>
          <w:sz w:val="20"/>
          <w:szCs w:val="20"/>
        </w:rPr>
        <w:t>t</w:t>
      </w:r>
      <w:r w:rsidR="00252C34" w:rsidRPr="00702E34">
        <w:rPr>
          <w:rFonts w:ascii="Arial" w:hAnsi="Arial" w:cs="Arial"/>
          <w:sz w:val="20"/>
          <w:szCs w:val="20"/>
        </w:rPr>
        <w:t xml:space="preserve"> over the duration of the experiment</w:t>
      </w:r>
      <w:r w:rsidR="00015053">
        <w:rPr>
          <w:rFonts w:ascii="Arial" w:hAnsi="Arial" w:cs="Arial"/>
          <w:sz w:val="20"/>
          <w:szCs w:val="20"/>
        </w:rPr>
        <w:t xml:space="preserve"> in all treatments</w:t>
      </w:r>
      <w:r w:rsidR="00252C34" w:rsidRPr="00702E34">
        <w:rPr>
          <w:rFonts w:ascii="Arial" w:hAnsi="Arial" w:cs="Arial"/>
          <w:sz w:val="20"/>
          <w:szCs w:val="20"/>
        </w:rPr>
        <w:t xml:space="preserve"> (19 </w:t>
      </w:r>
      <w:r w:rsidR="00252C34" w:rsidRPr="00702E34">
        <w:rPr>
          <w:rFonts w:ascii="Arial" w:hAnsi="Arial" w:cs="Arial"/>
          <w:sz w:val="20"/>
          <w:szCs w:val="20"/>
        </w:rPr>
        <w:sym w:font="Symbol" w:char="F0B1"/>
      </w:r>
      <w:r w:rsidR="00252C34" w:rsidRPr="00702E34">
        <w:rPr>
          <w:rFonts w:ascii="Arial" w:hAnsi="Arial" w:cs="Arial"/>
          <w:sz w:val="20"/>
          <w:szCs w:val="20"/>
        </w:rPr>
        <w:t xml:space="preserve"> 7.7 %, n = 22, </w:t>
      </w:r>
      <w:r w:rsidR="00252C34" w:rsidRPr="00702E34">
        <w:rPr>
          <w:rFonts w:ascii="Arial" w:hAnsi="Arial" w:cs="Arial"/>
          <w:sz w:val="20"/>
          <w:szCs w:val="20"/>
        </w:rPr>
        <w:sym w:font="Symbol" w:char="F0B1"/>
      </w:r>
      <w:r w:rsidR="00252C34" w:rsidRPr="00702E34">
        <w:rPr>
          <w:rFonts w:ascii="Arial" w:hAnsi="Arial" w:cs="Arial"/>
          <w:sz w:val="20"/>
          <w:szCs w:val="20"/>
        </w:rPr>
        <w:t xml:space="preserve"> standard deviation</w:t>
      </w:r>
      <w:r w:rsidR="009E0476" w:rsidRPr="00702E34">
        <w:rPr>
          <w:rFonts w:ascii="Arial" w:hAnsi="Arial" w:cs="Arial"/>
          <w:sz w:val="20"/>
          <w:szCs w:val="20"/>
        </w:rPr>
        <w:t xml:space="preserve">; </w:t>
      </w:r>
      <w:r w:rsidR="0024582B">
        <w:rPr>
          <w:rFonts w:ascii="Arial" w:hAnsi="Arial" w:cs="Arial"/>
          <w:sz w:val="20"/>
          <w:szCs w:val="20"/>
        </w:rPr>
        <w:t>Table S5</w:t>
      </w:r>
      <w:r w:rsidR="00252C34" w:rsidRPr="00702E34">
        <w:rPr>
          <w:rFonts w:ascii="Arial" w:hAnsi="Arial" w:cs="Arial"/>
          <w:sz w:val="20"/>
          <w:szCs w:val="20"/>
        </w:rPr>
        <w:t>), most likely because they were</w:t>
      </w:r>
      <w:r w:rsidR="0045652C">
        <w:rPr>
          <w:rFonts w:ascii="Arial" w:hAnsi="Arial" w:cs="Arial"/>
          <w:sz w:val="20"/>
          <w:szCs w:val="20"/>
        </w:rPr>
        <w:t xml:space="preserve"> </w:t>
      </w:r>
      <w:r w:rsidR="00252C34" w:rsidRPr="00702E34">
        <w:rPr>
          <w:rFonts w:ascii="Arial" w:hAnsi="Arial" w:cs="Arial"/>
          <w:sz w:val="20"/>
          <w:szCs w:val="20"/>
        </w:rPr>
        <w:t>n</w:t>
      </w:r>
      <w:r w:rsidR="0045652C">
        <w:rPr>
          <w:rFonts w:ascii="Arial" w:hAnsi="Arial" w:cs="Arial"/>
          <w:sz w:val="20"/>
          <w:szCs w:val="20"/>
        </w:rPr>
        <w:t>o</w:t>
      </w:r>
      <w:r w:rsidR="00252C34" w:rsidRPr="00702E34">
        <w:rPr>
          <w:rFonts w:ascii="Arial" w:hAnsi="Arial" w:cs="Arial"/>
          <w:sz w:val="20"/>
          <w:szCs w:val="20"/>
        </w:rPr>
        <w:t>t fed during the experiment</w:t>
      </w:r>
      <w:r w:rsidR="00F05B35">
        <w:rPr>
          <w:rFonts w:ascii="Arial" w:hAnsi="Arial" w:cs="Arial"/>
          <w:sz w:val="20"/>
          <w:szCs w:val="20"/>
        </w:rPr>
        <w:t xml:space="preserve"> </w:t>
      </w:r>
      <w:r w:rsidR="0007584B">
        <w:rPr>
          <w:rFonts w:ascii="Arial" w:hAnsi="Arial" w:cs="Arial"/>
          <w:sz w:val="20"/>
          <w:szCs w:val="20"/>
        </w:rPr>
        <w:t>but there</w:t>
      </w:r>
      <w:r w:rsidR="00252C34" w:rsidRPr="00702E34">
        <w:rPr>
          <w:rFonts w:ascii="Arial" w:hAnsi="Arial" w:cs="Arial"/>
          <w:sz w:val="20"/>
          <w:szCs w:val="20"/>
        </w:rPr>
        <w:t xml:space="preserve"> were no significant differences in weight loss experienced by earthworms </w:t>
      </w:r>
      <w:r w:rsidR="0007584B">
        <w:rPr>
          <w:rFonts w:ascii="Arial" w:hAnsi="Arial" w:cs="Arial"/>
          <w:sz w:val="20"/>
          <w:szCs w:val="20"/>
        </w:rPr>
        <w:t>between the</w:t>
      </w:r>
      <w:r w:rsidR="00252C34" w:rsidRPr="00702E34">
        <w:rPr>
          <w:rFonts w:ascii="Arial" w:hAnsi="Arial" w:cs="Arial"/>
          <w:sz w:val="20"/>
          <w:szCs w:val="20"/>
        </w:rPr>
        <w:t xml:space="preserve"> different treatments (p </w:t>
      </w:r>
      <w:r w:rsidR="00252C34" w:rsidRPr="00702E34">
        <w:rPr>
          <w:rFonts w:ascii="Arial" w:hAnsi="Arial" w:cs="Arial"/>
          <w:sz w:val="20"/>
          <w:szCs w:val="20"/>
          <w:u w:val="single"/>
        </w:rPr>
        <w:t>&gt;</w:t>
      </w:r>
      <w:r w:rsidR="00252C34" w:rsidRPr="00702E34">
        <w:rPr>
          <w:rFonts w:ascii="Arial" w:hAnsi="Arial" w:cs="Arial"/>
          <w:sz w:val="20"/>
          <w:szCs w:val="20"/>
        </w:rPr>
        <w:t xml:space="preserve"> 0.05</w:t>
      </w:r>
      <w:r w:rsidR="00AB0F59" w:rsidRPr="00702E34">
        <w:rPr>
          <w:rFonts w:ascii="Arial" w:hAnsi="Arial" w:cs="Arial"/>
          <w:sz w:val="20"/>
          <w:szCs w:val="20"/>
        </w:rPr>
        <w:t>, T</w:t>
      </w:r>
      <w:r w:rsidR="00252C34" w:rsidRPr="00702E34">
        <w:rPr>
          <w:rFonts w:ascii="Arial" w:hAnsi="Arial" w:cs="Arial"/>
          <w:sz w:val="20"/>
          <w:szCs w:val="20"/>
        </w:rPr>
        <w:t xml:space="preserve">wo way analysis of variance with </w:t>
      </w:r>
      <w:r w:rsidR="00E86642">
        <w:rPr>
          <w:rFonts w:ascii="Arial" w:hAnsi="Arial" w:cs="Arial"/>
          <w:sz w:val="20"/>
          <w:szCs w:val="20"/>
        </w:rPr>
        <w:t xml:space="preserve">increased </w:t>
      </w:r>
      <w:r w:rsidR="00252C34" w:rsidRPr="00702E34">
        <w:rPr>
          <w:rFonts w:ascii="Arial" w:hAnsi="Arial" w:cs="Arial"/>
          <w:sz w:val="20"/>
          <w:szCs w:val="20"/>
        </w:rPr>
        <w:t>Zn concentration</w:t>
      </w:r>
      <w:r w:rsidR="00E86642">
        <w:rPr>
          <w:rFonts w:ascii="Arial" w:hAnsi="Arial" w:cs="Arial"/>
          <w:sz w:val="20"/>
          <w:szCs w:val="20"/>
        </w:rPr>
        <w:t xml:space="preserve"> in the soil</w:t>
      </w:r>
      <w:r w:rsidR="00AB0F59" w:rsidRPr="00702E34">
        <w:rPr>
          <w:rFonts w:ascii="Arial" w:hAnsi="Arial" w:cs="Arial"/>
          <w:sz w:val="20"/>
          <w:szCs w:val="20"/>
        </w:rPr>
        <w:t xml:space="preserve"> (Control, C1</w:t>
      </w:r>
      <w:r w:rsidR="0024582B">
        <w:rPr>
          <w:rFonts w:ascii="Arial" w:hAnsi="Arial" w:cs="Arial"/>
          <w:sz w:val="20"/>
          <w:szCs w:val="20"/>
        </w:rPr>
        <w:t xml:space="preserve"> / CS1</w:t>
      </w:r>
      <w:r w:rsidR="00AB0F59" w:rsidRPr="00702E34">
        <w:rPr>
          <w:rFonts w:ascii="Arial" w:hAnsi="Arial" w:cs="Arial"/>
          <w:sz w:val="20"/>
          <w:szCs w:val="20"/>
        </w:rPr>
        <w:t>, C2</w:t>
      </w:r>
      <w:r w:rsidR="0024582B">
        <w:rPr>
          <w:rFonts w:ascii="Arial" w:hAnsi="Arial" w:cs="Arial"/>
          <w:sz w:val="20"/>
          <w:szCs w:val="20"/>
        </w:rPr>
        <w:t xml:space="preserve"> / CS2 and</w:t>
      </w:r>
      <w:r w:rsidR="00AB0F59" w:rsidRPr="00702E34">
        <w:rPr>
          <w:rFonts w:ascii="Arial" w:hAnsi="Arial" w:cs="Arial"/>
          <w:sz w:val="20"/>
          <w:szCs w:val="20"/>
        </w:rPr>
        <w:t xml:space="preserve"> C3</w:t>
      </w:r>
      <w:r w:rsidR="0024582B">
        <w:rPr>
          <w:rFonts w:ascii="Arial" w:hAnsi="Arial" w:cs="Arial"/>
          <w:sz w:val="20"/>
          <w:szCs w:val="20"/>
        </w:rPr>
        <w:t xml:space="preserve"> / CS3</w:t>
      </w:r>
      <w:r w:rsidR="00AB0F59" w:rsidRPr="00702E34">
        <w:rPr>
          <w:rFonts w:ascii="Arial" w:hAnsi="Arial" w:cs="Arial"/>
          <w:sz w:val="20"/>
          <w:szCs w:val="20"/>
        </w:rPr>
        <w:t>)</w:t>
      </w:r>
      <w:r w:rsidR="00252C34" w:rsidRPr="00702E34">
        <w:rPr>
          <w:rFonts w:ascii="Arial" w:hAnsi="Arial" w:cs="Arial"/>
          <w:sz w:val="20"/>
          <w:szCs w:val="20"/>
        </w:rPr>
        <w:t xml:space="preserve"> and source of metal (microplastic or </w:t>
      </w:r>
      <w:r w:rsidR="00AB0F59" w:rsidRPr="00702E34">
        <w:rPr>
          <w:rFonts w:ascii="Arial" w:hAnsi="Arial" w:cs="Arial"/>
          <w:sz w:val="20"/>
          <w:szCs w:val="20"/>
        </w:rPr>
        <w:t>Zn(NO</w:t>
      </w:r>
      <w:r w:rsidR="00AB0F59" w:rsidRPr="00702E34">
        <w:rPr>
          <w:rFonts w:ascii="Arial" w:hAnsi="Arial" w:cs="Arial"/>
          <w:sz w:val="20"/>
          <w:szCs w:val="20"/>
          <w:vertAlign w:val="subscript"/>
        </w:rPr>
        <w:t>3</w:t>
      </w:r>
      <w:r w:rsidR="00AB0F59" w:rsidRPr="00702E34">
        <w:rPr>
          <w:rFonts w:ascii="Arial" w:hAnsi="Arial" w:cs="Arial"/>
          <w:sz w:val="20"/>
          <w:szCs w:val="20"/>
        </w:rPr>
        <w:t>)</w:t>
      </w:r>
      <w:r w:rsidR="00AB0F59" w:rsidRPr="00702E34">
        <w:rPr>
          <w:rFonts w:ascii="Arial" w:hAnsi="Arial" w:cs="Arial"/>
          <w:sz w:val="20"/>
          <w:szCs w:val="20"/>
          <w:vertAlign w:val="subscript"/>
        </w:rPr>
        <w:t>2</w:t>
      </w:r>
      <w:r w:rsidR="00252C34" w:rsidRPr="00702E34">
        <w:rPr>
          <w:rFonts w:ascii="Arial" w:hAnsi="Arial" w:cs="Arial"/>
          <w:sz w:val="20"/>
          <w:szCs w:val="20"/>
        </w:rPr>
        <w:t>) as factors).</w:t>
      </w:r>
      <w:r w:rsidR="00FA6F18">
        <w:rPr>
          <w:rFonts w:ascii="Arial" w:hAnsi="Arial" w:cs="Arial"/>
          <w:sz w:val="20"/>
          <w:szCs w:val="20"/>
        </w:rPr>
        <w:t xml:space="preserve"> </w:t>
      </w:r>
      <w:r w:rsidR="00DA429D">
        <w:rPr>
          <w:rFonts w:ascii="Arial" w:hAnsi="Arial" w:cs="Arial"/>
          <w:sz w:val="20"/>
          <w:szCs w:val="20"/>
        </w:rPr>
        <w:t xml:space="preserve">The lack of any survival or weight loss effect on the earthworms at the </w:t>
      </w:r>
      <w:r w:rsidR="00E43400">
        <w:rPr>
          <w:rFonts w:ascii="Arial" w:hAnsi="Arial" w:cs="Arial"/>
          <w:sz w:val="20"/>
          <w:szCs w:val="20"/>
        </w:rPr>
        <w:t xml:space="preserve">bulk </w:t>
      </w:r>
      <w:r w:rsidR="00DA429D">
        <w:rPr>
          <w:rFonts w:ascii="Arial" w:hAnsi="Arial" w:cs="Arial"/>
          <w:sz w:val="20"/>
          <w:szCs w:val="20"/>
        </w:rPr>
        <w:t xml:space="preserve">Zn concentrations used was not unexpected given </w:t>
      </w:r>
      <w:r w:rsidR="00253F4D">
        <w:rPr>
          <w:rFonts w:ascii="Arial" w:hAnsi="Arial" w:cs="Arial"/>
          <w:sz w:val="20"/>
          <w:szCs w:val="20"/>
        </w:rPr>
        <w:t xml:space="preserve">that the bulk concentration of Zn used in these experiments were below those </w:t>
      </w:r>
      <w:r w:rsidR="00DA429D">
        <w:rPr>
          <w:rFonts w:ascii="Arial" w:hAnsi="Arial" w:cs="Arial"/>
          <w:sz w:val="20"/>
          <w:szCs w:val="20"/>
        </w:rPr>
        <w:t xml:space="preserve">reported </w:t>
      </w:r>
      <w:r w:rsidR="00253F4D">
        <w:rPr>
          <w:rFonts w:ascii="Arial" w:hAnsi="Arial" w:cs="Arial"/>
          <w:sz w:val="20"/>
          <w:szCs w:val="20"/>
        </w:rPr>
        <w:t xml:space="preserve">to be </w:t>
      </w:r>
      <w:r w:rsidR="00DA429D">
        <w:rPr>
          <w:rFonts w:ascii="Arial" w:hAnsi="Arial" w:cs="Arial"/>
          <w:sz w:val="20"/>
          <w:szCs w:val="20"/>
        </w:rPr>
        <w:t>toxic to earthworms.</w:t>
      </w:r>
      <w:r w:rsidR="00312A66">
        <w:rPr>
          <w:rFonts w:ascii="Arial" w:hAnsi="Arial" w:cs="Arial"/>
          <w:sz w:val="20"/>
          <w:szCs w:val="20"/>
          <w:vertAlign w:val="superscript"/>
        </w:rPr>
        <w:t>5</w:t>
      </w:r>
      <w:r w:rsidR="005438BC">
        <w:rPr>
          <w:rFonts w:ascii="Arial" w:hAnsi="Arial" w:cs="Arial"/>
          <w:sz w:val="20"/>
          <w:szCs w:val="20"/>
          <w:vertAlign w:val="superscript"/>
        </w:rPr>
        <w:t>4</w:t>
      </w:r>
      <w:r w:rsidR="00312A66">
        <w:rPr>
          <w:rFonts w:ascii="Arial" w:hAnsi="Arial" w:cs="Arial"/>
          <w:sz w:val="20"/>
          <w:szCs w:val="20"/>
          <w:vertAlign w:val="superscript"/>
        </w:rPr>
        <w:t xml:space="preserve">, </w:t>
      </w:r>
      <w:r w:rsidR="004F3127">
        <w:rPr>
          <w:rFonts w:ascii="Arial" w:hAnsi="Arial" w:cs="Arial"/>
          <w:sz w:val="20"/>
          <w:szCs w:val="20"/>
          <w:vertAlign w:val="superscript"/>
        </w:rPr>
        <w:t>63</w:t>
      </w:r>
      <w:r w:rsidR="00252C34" w:rsidRPr="00702E34">
        <w:rPr>
          <w:rFonts w:ascii="Arial" w:hAnsi="Arial" w:cs="Arial"/>
          <w:sz w:val="20"/>
          <w:szCs w:val="20"/>
        </w:rPr>
        <w:t xml:space="preserve"> </w:t>
      </w:r>
      <w:r w:rsidR="004F3B4C">
        <w:rPr>
          <w:rFonts w:ascii="Arial" w:hAnsi="Arial" w:cs="Arial"/>
          <w:sz w:val="20"/>
          <w:szCs w:val="20"/>
        </w:rPr>
        <w:t>Similarly, Huerta Lwanga et al.</w:t>
      </w:r>
      <w:r w:rsidR="005438BC">
        <w:rPr>
          <w:rFonts w:ascii="Arial" w:hAnsi="Arial" w:cs="Arial"/>
          <w:sz w:val="20"/>
          <w:szCs w:val="20"/>
          <w:vertAlign w:val="superscript"/>
        </w:rPr>
        <w:t>42</w:t>
      </w:r>
      <w:r w:rsidR="004F3B4C">
        <w:rPr>
          <w:rFonts w:ascii="Arial" w:hAnsi="Arial" w:cs="Arial"/>
          <w:sz w:val="20"/>
          <w:szCs w:val="20"/>
        </w:rPr>
        <w:t xml:space="preserve"> </w:t>
      </w:r>
      <w:r w:rsidR="00DA429D">
        <w:rPr>
          <w:rFonts w:ascii="Arial" w:hAnsi="Arial" w:cs="Arial"/>
          <w:sz w:val="20"/>
          <w:szCs w:val="20"/>
        </w:rPr>
        <w:t xml:space="preserve">recorded no toxic effects at </w:t>
      </w:r>
      <w:r w:rsidR="00DA7933">
        <w:rPr>
          <w:rFonts w:ascii="Arial" w:hAnsi="Arial" w:cs="Arial"/>
          <w:sz w:val="20"/>
          <w:szCs w:val="20"/>
        </w:rPr>
        <w:t xml:space="preserve">higher </w:t>
      </w:r>
      <w:r w:rsidR="00A9285B">
        <w:rPr>
          <w:rFonts w:ascii="Arial" w:hAnsi="Arial" w:cs="Arial"/>
          <w:sz w:val="20"/>
          <w:szCs w:val="20"/>
        </w:rPr>
        <w:t xml:space="preserve">microplastic </w:t>
      </w:r>
      <w:r w:rsidR="00DA7933">
        <w:rPr>
          <w:rFonts w:ascii="Arial" w:hAnsi="Arial" w:cs="Arial"/>
          <w:sz w:val="20"/>
          <w:szCs w:val="20"/>
        </w:rPr>
        <w:t>concentrations than those used here</w:t>
      </w:r>
      <w:r w:rsidR="00852BBF">
        <w:rPr>
          <w:rFonts w:ascii="Arial" w:hAnsi="Arial" w:cs="Arial"/>
          <w:sz w:val="20"/>
          <w:szCs w:val="20"/>
        </w:rPr>
        <w:t xml:space="preserve"> (7% plastic)</w:t>
      </w:r>
      <w:r w:rsidR="00DA7933">
        <w:rPr>
          <w:rFonts w:ascii="Arial" w:hAnsi="Arial" w:cs="Arial"/>
          <w:sz w:val="20"/>
          <w:szCs w:val="20"/>
        </w:rPr>
        <w:t xml:space="preserve">. </w:t>
      </w:r>
      <w:r w:rsidR="008C7122" w:rsidRPr="00702E34">
        <w:rPr>
          <w:rFonts w:ascii="Arial" w:hAnsi="Arial" w:cs="Arial"/>
          <w:sz w:val="20"/>
          <w:szCs w:val="20"/>
        </w:rPr>
        <w:t>Analysis of the earthworm tissues indicated the presence of Zn (</w:t>
      </w:r>
      <w:r w:rsidR="0024582B">
        <w:rPr>
          <w:rFonts w:ascii="Arial" w:hAnsi="Arial" w:cs="Arial"/>
          <w:sz w:val="20"/>
          <w:szCs w:val="20"/>
        </w:rPr>
        <w:t>Table S6</w:t>
      </w:r>
      <w:r w:rsidR="008C7122" w:rsidRPr="00702E34">
        <w:rPr>
          <w:rFonts w:ascii="Arial" w:hAnsi="Arial" w:cs="Arial"/>
          <w:sz w:val="20"/>
          <w:szCs w:val="20"/>
        </w:rPr>
        <w:t xml:space="preserve">). Zn concentration </w:t>
      </w:r>
      <w:r w:rsidR="000358EC">
        <w:rPr>
          <w:rFonts w:ascii="Arial" w:hAnsi="Arial" w:cs="Arial"/>
          <w:sz w:val="20"/>
          <w:szCs w:val="20"/>
        </w:rPr>
        <w:t>in</w:t>
      </w:r>
      <w:r w:rsidR="000358EC" w:rsidRPr="00702E34">
        <w:rPr>
          <w:rFonts w:ascii="Arial" w:hAnsi="Arial" w:cs="Arial"/>
          <w:sz w:val="20"/>
          <w:szCs w:val="20"/>
        </w:rPr>
        <w:t xml:space="preserve"> </w:t>
      </w:r>
      <w:r w:rsidR="008C7122" w:rsidRPr="00702E34">
        <w:rPr>
          <w:rFonts w:ascii="Arial" w:hAnsi="Arial" w:cs="Arial"/>
          <w:sz w:val="20"/>
          <w:szCs w:val="20"/>
        </w:rPr>
        <w:t xml:space="preserve">the </w:t>
      </w:r>
      <w:r w:rsidR="00702E34">
        <w:rPr>
          <w:rFonts w:ascii="Arial" w:hAnsi="Arial" w:cs="Arial"/>
          <w:sz w:val="20"/>
          <w:szCs w:val="20"/>
        </w:rPr>
        <w:t>gut</w:t>
      </w:r>
      <w:r w:rsidR="00AB0F59" w:rsidRPr="00702E34">
        <w:rPr>
          <w:rFonts w:ascii="Arial" w:hAnsi="Arial" w:cs="Arial"/>
          <w:sz w:val="20"/>
          <w:szCs w:val="20"/>
        </w:rPr>
        <w:t xml:space="preserve"> </w:t>
      </w:r>
      <w:r w:rsidR="008C7122" w:rsidRPr="00702E34">
        <w:rPr>
          <w:rFonts w:ascii="Arial" w:hAnsi="Arial" w:cs="Arial"/>
          <w:sz w:val="20"/>
          <w:szCs w:val="20"/>
        </w:rPr>
        <w:t xml:space="preserve">plus chloragog fraction </w:t>
      </w:r>
      <w:r w:rsidR="000358EC">
        <w:rPr>
          <w:rFonts w:ascii="Arial" w:hAnsi="Arial" w:cs="Arial"/>
          <w:sz w:val="20"/>
          <w:szCs w:val="20"/>
        </w:rPr>
        <w:t xml:space="preserve">was higher </w:t>
      </w:r>
      <w:r w:rsidR="008C7122" w:rsidRPr="00702E34">
        <w:rPr>
          <w:rFonts w:ascii="Arial" w:hAnsi="Arial" w:cs="Arial"/>
          <w:sz w:val="20"/>
          <w:szCs w:val="20"/>
        </w:rPr>
        <w:t>compared to the “other tissues” fraction (</w:t>
      </w:r>
      <w:r w:rsidR="00EA0DE6" w:rsidRPr="00702E34">
        <w:rPr>
          <w:rFonts w:ascii="Arial" w:hAnsi="Arial" w:cs="Arial"/>
          <w:sz w:val="20"/>
          <w:szCs w:val="20"/>
        </w:rPr>
        <w:t xml:space="preserve">1698 </w:t>
      </w:r>
      <w:r w:rsidR="00EA0DE6" w:rsidRPr="00702E34">
        <w:rPr>
          <w:rFonts w:ascii="Arial" w:hAnsi="Arial" w:cs="Arial"/>
          <w:sz w:val="20"/>
          <w:szCs w:val="20"/>
        </w:rPr>
        <w:sym w:font="Symbol" w:char="F0B1"/>
      </w:r>
      <w:r w:rsidR="00EA0DE6" w:rsidRPr="00702E34">
        <w:rPr>
          <w:rFonts w:ascii="Arial" w:hAnsi="Arial" w:cs="Arial"/>
          <w:sz w:val="20"/>
          <w:szCs w:val="20"/>
        </w:rPr>
        <w:t xml:space="preserve"> 808 mg kg</w:t>
      </w:r>
      <w:r w:rsidR="00EA0DE6" w:rsidRPr="00702E34">
        <w:rPr>
          <w:rFonts w:ascii="Arial" w:hAnsi="Arial" w:cs="Arial"/>
          <w:sz w:val="20"/>
          <w:szCs w:val="20"/>
          <w:vertAlign w:val="superscript"/>
        </w:rPr>
        <w:t>-1</w:t>
      </w:r>
      <w:r w:rsidR="00EA0DE6" w:rsidRPr="00702E34">
        <w:rPr>
          <w:rFonts w:ascii="Arial" w:hAnsi="Arial" w:cs="Arial"/>
          <w:sz w:val="20"/>
          <w:szCs w:val="20"/>
        </w:rPr>
        <w:t xml:space="preserve"> vs 362 </w:t>
      </w:r>
      <w:r w:rsidR="00EA0DE6" w:rsidRPr="00702E34">
        <w:rPr>
          <w:rFonts w:ascii="Arial" w:hAnsi="Arial" w:cs="Arial"/>
          <w:sz w:val="20"/>
          <w:szCs w:val="20"/>
        </w:rPr>
        <w:sym w:font="Symbol" w:char="F0B1"/>
      </w:r>
      <w:r w:rsidR="00EA0DE6" w:rsidRPr="00702E34">
        <w:rPr>
          <w:rFonts w:ascii="Arial" w:hAnsi="Arial" w:cs="Arial"/>
          <w:sz w:val="20"/>
          <w:szCs w:val="20"/>
        </w:rPr>
        <w:t xml:space="preserve"> 232 mg kg</w:t>
      </w:r>
      <w:r w:rsidR="00EA0DE6" w:rsidRPr="00702E34">
        <w:rPr>
          <w:rFonts w:ascii="Arial" w:hAnsi="Arial" w:cs="Arial"/>
          <w:sz w:val="20"/>
          <w:szCs w:val="20"/>
          <w:vertAlign w:val="superscript"/>
        </w:rPr>
        <w:t>-1</w:t>
      </w:r>
      <w:r w:rsidR="00EA0DE6" w:rsidRPr="00702E34">
        <w:rPr>
          <w:rFonts w:ascii="Arial" w:hAnsi="Arial" w:cs="Arial"/>
          <w:sz w:val="20"/>
          <w:szCs w:val="20"/>
        </w:rPr>
        <w:t xml:space="preserve">, n = 21 for each fraction, </w:t>
      </w:r>
      <w:r w:rsidR="00EA0DE6" w:rsidRPr="00702E34">
        <w:rPr>
          <w:rFonts w:ascii="Arial" w:hAnsi="Arial" w:cs="Arial"/>
          <w:sz w:val="20"/>
          <w:szCs w:val="20"/>
        </w:rPr>
        <w:sym w:font="Symbol" w:char="F0B1"/>
      </w:r>
      <w:r w:rsidR="00EA0DE6" w:rsidRPr="00702E34">
        <w:rPr>
          <w:rFonts w:ascii="Arial" w:hAnsi="Arial" w:cs="Arial"/>
          <w:sz w:val="20"/>
          <w:szCs w:val="20"/>
        </w:rPr>
        <w:t xml:space="preserve"> </w:t>
      </w:r>
      <w:r w:rsidR="00EA0DE6" w:rsidRPr="00702E34">
        <w:rPr>
          <w:rFonts w:ascii="Arial" w:hAnsi="Arial" w:cs="Arial"/>
          <w:sz w:val="20"/>
          <w:szCs w:val="20"/>
        </w:rPr>
        <w:lastRenderedPageBreak/>
        <w:t xml:space="preserve">standard deviation, </w:t>
      </w:r>
      <w:r w:rsidR="008C7122" w:rsidRPr="00702E34">
        <w:rPr>
          <w:rFonts w:ascii="Arial" w:hAnsi="Arial" w:cs="Arial"/>
          <w:sz w:val="20"/>
          <w:szCs w:val="20"/>
        </w:rPr>
        <w:t xml:space="preserve">p </w:t>
      </w:r>
      <w:r w:rsidR="008C7122" w:rsidRPr="00702E34">
        <w:rPr>
          <w:rFonts w:ascii="Arial" w:hAnsi="Arial" w:cs="Arial"/>
          <w:sz w:val="20"/>
          <w:szCs w:val="20"/>
          <w:u w:val="single"/>
        </w:rPr>
        <w:t>&lt;</w:t>
      </w:r>
      <w:r w:rsidR="008C7122" w:rsidRPr="00702E34">
        <w:rPr>
          <w:rFonts w:ascii="Arial" w:hAnsi="Arial" w:cs="Arial"/>
          <w:sz w:val="20"/>
          <w:szCs w:val="20"/>
        </w:rPr>
        <w:t xml:space="preserve"> 0.01, Holm-Sidak pair wise comparison) but </w:t>
      </w:r>
      <w:r w:rsidR="00851492">
        <w:rPr>
          <w:rFonts w:ascii="Arial" w:hAnsi="Arial" w:cs="Arial"/>
          <w:sz w:val="20"/>
          <w:szCs w:val="20"/>
        </w:rPr>
        <w:t xml:space="preserve">there were </w:t>
      </w:r>
      <w:r w:rsidR="008C7122" w:rsidRPr="00702E34">
        <w:rPr>
          <w:rFonts w:ascii="Arial" w:hAnsi="Arial" w:cs="Arial"/>
          <w:sz w:val="20"/>
          <w:szCs w:val="20"/>
        </w:rPr>
        <w:t>no significant differences in Zn load associated with either the source of the Zn (microplastic or Zn(NO</w:t>
      </w:r>
      <w:r w:rsidR="008C7122" w:rsidRPr="00702E34">
        <w:rPr>
          <w:rFonts w:ascii="Arial" w:hAnsi="Arial" w:cs="Arial"/>
          <w:sz w:val="20"/>
          <w:szCs w:val="20"/>
          <w:vertAlign w:val="subscript"/>
        </w:rPr>
        <w:t>3</w:t>
      </w:r>
      <w:r w:rsidR="008C7122" w:rsidRPr="00702E34">
        <w:rPr>
          <w:rFonts w:ascii="Arial" w:hAnsi="Arial" w:cs="Arial"/>
          <w:sz w:val="20"/>
          <w:szCs w:val="20"/>
        </w:rPr>
        <w:t>)</w:t>
      </w:r>
      <w:r w:rsidR="008C7122" w:rsidRPr="00702E34">
        <w:rPr>
          <w:rFonts w:ascii="Arial" w:hAnsi="Arial" w:cs="Arial"/>
          <w:sz w:val="20"/>
          <w:szCs w:val="20"/>
          <w:vertAlign w:val="subscript"/>
        </w:rPr>
        <w:t>2</w:t>
      </w:r>
      <w:r w:rsidR="008C7122" w:rsidRPr="00702E34">
        <w:rPr>
          <w:rFonts w:ascii="Arial" w:hAnsi="Arial" w:cs="Arial"/>
          <w:sz w:val="20"/>
          <w:szCs w:val="20"/>
        </w:rPr>
        <w:t xml:space="preserve">) or the </w:t>
      </w:r>
      <w:r w:rsidR="00E86642">
        <w:rPr>
          <w:rFonts w:ascii="Arial" w:hAnsi="Arial" w:cs="Arial"/>
          <w:sz w:val="20"/>
          <w:szCs w:val="20"/>
        </w:rPr>
        <w:t xml:space="preserve">increased Zn </w:t>
      </w:r>
      <w:r w:rsidR="008C7122" w:rsidRPr="00702E34">
        <w:rPr>
          <w:rFonts w:ascii="Arial" w:hAnsi="Arial" w:cs="Arial"/>
          <w:sz w:val="20"/>
          <w:szCs w:val="20"/>
        </w:rPr>
        <w:t xml:space="preserve">concentration </w:t>
      </w:r>
      <w:r w:rsidR="00E86642">
        <w:rPr>
          <w:rFonts w:ascii="Arial" w:hAnsi="Arial" w:cs="Arial"/>
          <w:sz w:val="20"/>
          <w:szCs w:val="20"/>
        </w:rPr>
        <w:t xml:space="preserve">in the soil </w:t>
      </w:r>
      <w:r w:rsidR="008C7122" w:rsidRPr="00702E34">
        <w:rPr>
          <w:rFonts w:ascii="Arial" w:hAnsi="Arial" w:cs="Arial"/>
          <w:sz w:val="20"/>
          <w:szCs w:val="20"/>
        </w:rPr>
        <w:t>(</w:t>
      </w:r>
      <w:r w:rsidR="00AB0F59" w:rsidRPr="00702E34">
        <w:rPr>
          <w:rFonts w:ascii="Arial" w:hAnsi="Arial" w:cs="Arial"/>
          <w:sz w:val="20"/>
          <w:szCs w:val="20"/>
        </w:rPr>
        <w:t>C</w:t>
      </w:r>
      <w:r w:rsidR="008C7122" w:rsidRPr="00702E34">
        <w:rPr>
          <w:rFonts w:ascii="Arial" w:hAnsi="Arial" w:cs="Arial"/>
          <w:sz w:val="20"/>
          <w:szCs w:val="20"/>
        </w:rPr>
        <w:t>ontrol, C1</w:t>
      </w:r>
      <w:r w:rsidR="0024582B">
        <w:rPr>
          <w:rFonts w:ascii="Arial" w:hAnsi="Arial" w:cs="Arial"/>
          <w:sz w:val="20"/>
          <w:szCs w:val="20"/>
        </w:rPr>
        <w:t>/CS1</w:t>
      </w:r>
      <w:r w:rsidR="008C7122" w:rsidRPr="00702E34">
        <w:rPr>
          <w:rFonts w:ascii="Arial" w:hAnsi="Arial" w:cs="Arial"/>
          <w:sz w:val="20"/>
          <w:szCs w:val="20"/>
        </w:rPr>
        <w:t>, C2</w:t>
      </w:r>
      <w:r w:rsidR="0024582B">
        <w:rPr>
          <w:rFonts w:ascii="Arial" w:hAnsi="Arial" w:cs="Arial"/>
          <w:sz w:val="20"/>
          <w:szCs w:val="20"/>
        </w:rPr>
        <w:t>/CS3</w:t>
      </w:r>
      <w:r w:rsidR="008C7122" w:rsidRPr="00702E34">
        <w:rPr>
          <w:rFonts w:ascii="Arial" w:hAnsi="Arial" w:cs="Arial"/>
          <w:sz w:val="20"/>
          <w:szCs w:val="20"/>
        </w:rPr>
        <w:t xml:space="preserve"> or C3</w:t>
      </w:r>
      <w:r w:rsidR="0024582B">
        <w:rPr>
          <w:rFonts w:ascii="Arial" w:hAnsi="Arial" w:cs="Arial"/>
          <w:sz w:val="20"/>
          <w:szCs w:val="20"/>
        </w:rPr>
        <w:t>/CS3</w:t>
      </w:r>
      <w:r w:rsidR="008C7122" w:rsidRPr="00702E34">
        <w:rPr>
          <w:rFonts w:ascii="Arial" w:hAnsi="Arial" w:cs="Arial"/>
          <w:sz w:val="20"/>
          <w:szCs w:val="20"/>
        </w:rPr>
        <w:t>) (</w:t>
      </w:r>
      <w:r w:rsidR="007B7820">
        <w:rPr>
          <w:rFonts w:ascii="Arial" w:hAnsi="Arial" w:cs="Arial"/>
          <w:sz w:val="20"/>
          <w:szCs w:val="20"/>
        </w:rPr>
        <w:t xml:space="preserve">p &gt; 0.05, </w:t>
      </w:r>
      <w:r w:rsidR="008C7122" w:rsidRPr="00702E34">
        <w:rPr>
          <w:rFonts w:ascii="Arial" w:hAnsi="Arial" w:cs="Arial"/>
          <w:sz w:val="20"/>
          <w:szCs w:val="20"/>
        </w:rPr>
        <w:t>three way analysis of variance). Zn is a highly regulated e</w:t>
      </w:r>
      <w:r w:rsidR="00783E68">
        <w:rPr>
          <w:rFonts w:ascii="Arial" w:hAnsi="Arial" w:cs="Arial"/>
          <w:sz w:val="20"/>
          <w:szCs w:val="20"/>
        </w:rPr>
        <w:t xml:space="preserve">ssential element in earthworms </w:t>
      </w:r>
      <w:r w:rsidR="008C7122" w:rsidRPr="00702E34">
        <w:rPr>
          <w:rFonts w:ascii="Arial" w:hAnsi="Arial" w:cs="Arial"/>
          <w:sz w:val="20"/>
          <w:szCs w:val="20"/>
        </w:rPr>
        <w:t>that is concentrated in the ch</w:t>
      </w:r>
      <w:r w:rsidR="00B65D92">
        <w:rPr>
          <w:rFonts w:ascii="Arial" w:hAnsi="Arial" w:cs="Arial"/>
          <w:sz w:val="20"/>
          <w:szCs w:val="20"/>
        </w:rPr>
        <w:t>lo</w:t>
      </w:r>
      <w:r w:rsidR="004F3B4C">
        <w:rPr>
          <w:rFonts w:ascii="Arial" w:hAnsi="Arial" w:cs="Arial"/>
          <w:sz w:val="20"/>
          <w:szCs w:val="20"/>
        </w:rPr>
        <w:t>ragog</w:t>
      </w:r>
      <w:r w:rsidR="00312A66">
        <w:rPr>
          <w:rFonts w:ascii="Arial" w:hAnsi="Arial" w:cs="Arial"/>
          <w:sz w:val="20"/>
          <w:szCs w:val="20"/>
          <w:vertAlign w:val="superscript"/>
        </w:rPr>
        <w:t>5</w:t>
      </w:r>
      <w:r w:rsidR="00BF7E1A">
        <w:rPr>
          <w:rFonts w:ascii="Arial" w:hAnsi="Arial" w:cs="Arial"/>
          <w:sz w:val="20"/>
          <w:szCs w:val="20"/>
          <w:vertAlign w:val="superscript"/>
        </w:rPr>
        <w:t>8</w:t>
      </w:r>
      <w:r w:rsidR="00312A66">
        <w:rPr>
          <w:rFonts w:ascii="Arial" w:hAnsi="Arial" w:cs="Arial"/>
          <w:sz w:val="20"/>
          <w:szCs w:val="20"/>
          <w:vertAlign w:val="superscript"/>
        </w:rPr>
        <w:t>-</w:t>
      </w:r>
      <w:r w:rsidR="005438BC">
        <w:rPr>
          <w:rFonts w:ascii="Arial" w:hAnsi="Arial" w:cs="Arial"/>
          <w:sz w:val="20"/>
          <w:szCs w:val="20"/>
          <w:vertAlign w:val="superscript"/>
        </w:rPr>
        <w:t>62</w:t>
      </w:r>
      <w:r w:rsidR="004F3B4C">
        <w:rPr>
          <w:rFonts w:ascii="Arial" w:hAnsi="Arial" w:cs="Arial"/>
          <w:sz w:val="20"/>
          <w:szCs w:val="20"/>
        </w:rPr>
        <w:t xml:space="preserve"> </w:t>
      </w:r>
      <w:r w:rsidR="006075F4">
        <w:rPr>
          <w:rFonts w:ascii="Arial" w:hAnsi="Arial" w:cs="Arial"/>
          <w:sz w:val="20"/>
          <w:szCs w:val="20"/>
        </w:rPr>
        <w:t xml:space="preserve">and the </w:t>
      </w:r>
      <w:r w:rsidR="004C0B38">
        <w:rPr>
          <w:rFonts w:ascii="Arial" w:hAnsi="Arial" w:cs="Arial"/>
          <w:sz w:val="20"/>
          <w:szCs w:val="20"/>
        </w:rPr>
        <w:t xml:space="preserve">tissue </w:t>
      </w:r>
      <w:r w:rsidR="006075F4">
        <w:rPr>
          <w:rFonts w:ascii="Arial" w:hAnsi="Arial" w:cs="Arial"/>
          <w:sz w:val="20"/>
          <w:szCs w:val="20"/>
        </w:rPr>
        <w:t xml:space="preserve">concentrations recorded in our study are similar to those reported for earthworms collected from uncontaminated </w:t>
      </w:r>
      <w:r w:rsidR="00DA7933">
        <w:rPr>
          <w:rFonts w:ascii="Arial" w:hAnsi="Arial" w:cs="Arial"/>
          <w:sz w:val="20"/>
          <w:szCs w:val="20"/>
        </w:rPr>
        <w:t xml:space="preserve">and Zn-enriched </w:t>
      </w:r>
      <w:r w:rsidR="006075F4">
        <w:rPr>
          <w:rFonts w:ascii="Arial" w:hAnsi="Arial" w:cs="Arial"/>
          <w:sz w:val="20"/>
          <w:szCs w:val="20"/>
        </w:rPr>
        <w:t>soils</w:t>
      </w:r>
      <w:r w:rsidR="008C7122" w:rsidRPr="00702E34">
        <w:rPr>
          <w:rFonts w:ascii="Arial" w:hAnsi="Arial" w:cs="Arial"/>
          <w:sz w:val="20"/>
          <w:szCs w:val="20"/>
        </w:rPr>
        <w:t>.</w:t>
      </w:r>
      <w:r w:rsidR="00312A66">
        <w:rPr>
          <w:rFonts w:ascii="Arial" w:hAnsi="Arial" w:cs="Arial"/>
          <w:sz w:val="20"/>
          <w:szCs w:val="20"/>
          <w:vertAlign w:val="superscript"/>
        </w:rPr>
        <w:t>6</w:t>
      </w:r>
      <w:r w:rsidR="00BF7E1A">
        <w:rPr>
          <w:rFonts w:ascii="Arial" w:hAnsi="Arial" w:cs="Arial"/>
          <w:sz w:val="20"/>
          <w:szCs w:val="20"/>
          <w:vertAlign w:val="superscript"/>
        </w:rPr>
        <w:t>2</w:t>
      </w:r>
      <w:r w:rsidR="00312A66">
        <w:rPr>
          <w:rFonts w:ascii="Arial" w:hAnsi="Arial" w:cs="Arial"/>
          <w:sz w:val="20"/>
          <w:szCs w:val="20"/>
          <w:vertAlign w:val="superscript"/>
        </w:rPr>
        <w:t>, 6</w:t>
      </w:r>
      <w:r w:rsidR="005438BC">
        <w:rPr>
          <w:rFonts w:ascii="Arial" w:hAnsi="Arial" w:cs="Arial"/>
          <w:sz w:val="20"/>
          <w:szCs w:val="20"/>
          <w:vertAlign w:val="superscript"/>
        </w:rPr>
        <w:t>4</w:t>
      </w:r>
      <w:r w:rsidR="008C7122" w:rsidRPr="00702E34">
        <w:rPr>
          <w:rFonts w:ascii="Arial" w:hAnsi="Arial" w:cs="Arial"/>
          <w:sz w:val="20"/>
          <w:szCs w:val="20"/>
        </w:rPr>
        <w:t xml:space="preserve"> In addition the high concentration in the </w:t>
      </w:r>
      <w:r w:rsidR="00702E34">
        <w:rPr>
          <w:rFonts w:ascii="Arial" w:hAnsi="Arial" w:cs="Arial"/>
          <w:sz w:val="20"/>
          <w:szCs w:val="20"/>
        </w:rPr>
        <w:t>gut</w:t>
      </w:r>
      <w:r w:rsidR="00AB0F59" w:rsidRPr="00702E34">
        <w:rPr>
          <w:rFonts w:ascii="Arial" w:hAnsi="Arial" w:cs="Arial"/>
          <w:sz w:val="20"/>
          <w:szCs w:val="20"/>
        </w:rPr>
        <w:t xml:space="preserve"> plus </w:t>
      </w:r>
      <w:r w:rsidR="008C7122" w:rsidRPr="00702E34">
        <w:rPr>
          <w:rFonts w:ascii="Arial" w:hAnsi="Arial" w:cs="Arial"/>
          <w:sz w:val="20"/>
          <w:szCs w:val="20"/>
        </w:rPr>
        <w:t xml:space="preserve">chloragog </w:t>
      </w:r>
      <w:r w:rsidR="00AB0F59" w:rsidRPr="00702E34">
        <w:rPr>
          <w:rFonts w:ascii="Arial" w:hAnsi="Arial" w:cs="Arial"/>
          <w:sz w:val="20"/>
          <w:szCs w:val="20"/>
        </w:rPr>
        <w:t xml:space="preserve">fraction </w:t>
      </w:r>
      <w:r w:rsidR="004C0B38">
        <w:rPr>
          <w:rFonts w:ascii="Arial" w:hAnsi="Arial" w:cs="Arial"/>
          <w:sz w:val="20"/>
          <w:szCs w:val="20"/>
        </w:rPr>
        <w:t xml:space="preserve">compared to the “other tissues” fraction </w:t>
      </w:r>
      <w:r w:rsidR="008C7122" w:rsidRPr="00702E34">
        <w:rPr>
          <w:rFonts w:ascii="Arial" w:hAnsi="Arial" w:cs="Arial"/>
          <w:sz w:val="20"/>
          <w:szCs w:val="20"/>
        </w:rPr>
        <w:t xml:space="preserve">was seen in both the control and Zn-exposed earthworms and, following digestion, no microplastic fragments were observed in the digestate. Thus the high Zn concentrations in the </w:t>
      </w:r>
      <w:r w:rsidR="00702E34">
        <w:rPr>
          <w:rFonts w:ascii="Arial" w:hAnsi="Arial" w:cs="Arial"/>
          <w:sz w:val="20"/>
          <w:szCs w:val="20"/>
        </w:rPr>
        <w:t>gut</w:t>
      </w:r>
      <w:r w:rsidR="00AB0F59" w:rsidRPr="00702E34">
        <w:rPr>
          <w:rFonts w:ascii="Arial" w:hAnsi="Arial" w:cs="Arial"/>
          <w:sz w:val="20"/>
          <w:szCs w:val="20"/>
        </w:rPr>
        <w:t xml:space="preserve"> plus </w:t>
      </w:r>
      <w:r w:rsidR="008C7122" w:rsidRPr="00702E34">
        <w:rPr>
          <w:rFonts w:ascii="Arial" w:hAnsi="Arial" w:cs="Arial"/>
          <w:sz w:val="20"/>
          <w:szCs w:val="20"/>
        </w:rPr>
        <w:t>chloragog fraction appear to be due to “normal” earthworm metabolic processes and not the accumulation of Zn-laden microplastics in the earthworm gut.</w:t>
      </w:r>
    </w:p>
    <w:p w:rsidR="00252C34" w:rsidRPr="00702E34" w:rsidRDefault="00252C34" w:rsidP="003031D6">
      <w:pPr>
        <w:spacing w:line="480" w:lineRule="auto"/>
        <w:rPr>
          <w:rFonts w:ascii="Arial" w:hAnsi="Arial" w:cs="Arial"/>
          <w:sz w:val="20"/>
          <w:szCs w:val="20"/>
        </w:rPr>
      </w:pPr>
    </w:p>
    <w:p w:rsidR="00631611" w:rsidRPr="000F22D2" w:rsidRDefault="00252C34" w:rsidP="003031D6">
      <w:pPr>
        <w:spacing w:line="480" w:lineRule="auto"/>
        <w:rPr>
          <w:rFonts w:ascii="Arial" w:hAnsi="Arial" w:cs="Arial"/>
          <w:sz w:val="20"/>
          <w:szCs w:val="20"/>
        </w:rPr>
      </w:pPr>
      <w:r w:rsidRPr="00702E34">
        <w:rPr>
          <w:rFonts w:ascii="Arial" w:hAnsi="Arial" w:cs="Arial"/>
          <w:sz w:val="20"/>
          <w:szCs w:val="20"/>
        </w:rPr>
        <w:t xml:space="preserve">The average mass of depurate recovered from the treatments was 0.28 </w:t>
      </w:r>
      <w:r w:rsidRPr="00702E34">
        <w:rPr>
          <w:rFonts w:ascii="Arial" w:hAnsi="Arial" w:cs="Arial"/>
          <w:sz w:val="20"/>
          <w:szCs w:val="20"/>
        </w:rPr>
        <w:sym w:font="Symbol" w:char="F0B1"/>
      </w:r>
      <w:r w:rsidRPr="00702E34">
        <w:rPr>
          <w:rFonts w:ascii="Arial" w:hAnsi="Arial" w:cs="Arial"/>
          <w:sz w:val="20"/>
          <w:szCs w:val="20"/>
        </w:rPr>
        <w:t xml:space="preserve"> 0.12 g (n = 21, </w:t>
      </w:r>
      <w:r w:rsidRPr="00702E34">
        <w:rPr>
          <w:rFonts w:ascii="Arial" w:hAnsi="Arial" w:cs="Arial"/>
          <w:sz w:val="20"/>
          <w:szCs w:val="20"/>
        </w:rPr>
        <w:sym w:font="Symbol" w:char="F0B1"/>
      </w:r>
      <w:r w:rsidRPr="00702E34">
        <w:rPr>
          <w:rFonts w:ascii="Arial" w:hAnsi="Arial" w:cs="Arial"/>
          <w:sz w:val="20"/>
          <w:szCs w:val="20"/>
        </w:rPr>
        <w:t xml:space="preserve"> standard deviation</w:t>
      </w:r>
      <w:r w:rsidR="00AB0F59" w:rsidRPr="00702E34">
        <w:rPr>
          <w:rFonts w:ascii="Arial" w:hAnsi="Arial" w:cs="Arial"/>
          <w:sz w:val="20"/>
          <w:szCs w:val="20"/>
        </w:rPr>
        <w:t>, Table S</w:t>
      </w:r>
      <w:r w:rsidR="0024582B">
        <w:rPr>
          <w:rFonts w:ascii="Arial" w:hAnsi="Arial" w:cs="Arial"/>
          <w:sz w:val="20"/>
          <w:szCs w:val="20"/>
        </w:rPr>
        <w:t>7</w:t>
      </w:r>
      <w:r w:rsidRPr="00702E34">
        <w:rPr>
          <w:rFonts w:ascii="Arial" w:hAnsi="Arial" w:cs="Arial"/>
          <w:sz w:val="20"/>
          <w:szCs w:val="20"/>
        </w:rPr>
        <w:t>). There was no significant difference between the mas</w:t>
      </w:r>
      <w:r w:rsidR="009E0476" w:rsidRPr="00702E34">
        <w:rPr>
          <w:rFonts w:ascii="Arial" w:hAnsi="Arial" w:cs="Arial"/>
          <w:sz w:val="20"/>
          <w:szCs w:val="20"/>
        </w:rPr>
        <w:t xml:space="preserve">s of depurate recovered between </w:t>
      </w:r>
      <w:r w:rsidRPr="00702E34">
        <w:rPr>
          <w:rFonts w:ascii="Arial" w:hAnsi="Arial" w:cs="Arial"/>
          <w:sz w:val="20"/>
          <w:szCs w:val="20"/>
        </w:rPr>
        <w:t xml:space="preserve">treatments (p </w:t>
      </w:r>
      <w:r w:rsidRPr="00702E34">
        <w:rPr>
          <w:rFonts w:ascii="Arial" w:hAnsi="Arial" w:cs="Arial"/>
          <w:sz w:val="20"/>
          <w:szCs w:val="20"/>
          <w:u w:val="single"/>
        </w:rPr>
        <w:t>&gt;</w:t>
      </w:r>
      <w:r w:rsidRPr="00702E34">
        <w:rPr>
          <w:rFonts w:ascii="Arial" w:hAnsi="Arial" w:cs="Arial"/>
          <w:sz w:val="20"/>
          <w:szCs w:val="20"/>
        </w:rPr>
        <w:t xml:space="preserve"> 0.05</w:t>
      </w:r>
      <w:r w:rsidR="00AB0F59" w:rsidRPr="00702E34">
        <w:rPr>
          <w:rFonts w:ascii="Arial" w:hAnsi="Arial" w:cs="Arial"/>
          <w:sz w:val="20"/>
          <w:szCs w:val="20"/>
        </w:rPr>
        <w:t>,</w:t>
      </w:r>
      <w:r w:rsidRPr="00702E34">
        <w:rPr>
          <w:rFonts w:ascii="Arial" w:hAnsi="Arial" w:cs="Arial"/>
          <w:sz w:val="20"/>
          <w:szCs w:val="20"/>
        </w:rPr>
        <w:t xml:space="preserve"> </w:t>
      </w:r>
      <w:r w:rsidR="00AB0F59" w:rsidRPr="00702E34">
        <w:rPr>
          <w:rFonts w:ascii="Arial" w:hAnsi="Arial" w:cs="Arial"/>
          <w:sz w:val="20"/>
          <w:szCs w:val="20"/>
        </w:rPr>
        <w:t>T</w:t>
      </w:r>
      <w:r w:rsidRPr="00702E34">
        <w:rPr>
          <w:rFonts w:ascii="Arial" w:hAnsi="Arial" w:cs="Arial"/>
          <w:sz w:val="20"/>
          <w:szCs w:val="20"/>
        </w:rPr>
        <w:t xml:space="preserve">wo way analysis of variance with </w:t>
      </w:r>
      <w:r w:rsidR="00E86642">
        <w:rPr>
          <w:rFonts w:ascii="Arial" w:hAnsi="Arial" w:cs="Arial"/>
          <w:sz w:val="20"/>
          <w:szCs w:val="20"/>
        </w:rPr>
        <w:t xml:space="preserve">increased </w:t>
      </w:r>
      <w:r w:rsidRPr="00702E34">
        <w:rPr>
          <w:rFonts w:ascii="Arial" w:hAnsi="Arial" w:cs="Arial"/>
          <w:sz w:val="20"/>
          <w:szCs w:val="20"/>
        </w:rPr>
        <w:t>Zn concentration</w:t>
      </w:r>
      <w:r w:rsidR="00702E34" w:rsidRPr="00702E34">
        <w:rPr>
          <w:rFonts w:ascii="Arial" w:hAnsi="Arial" w:cs="Arial"/>
          <w:sz w:val="20"/>
          <w:szCs w:val="20"/>
        </w:rPr>
        <w:t xml:space="preserve"> (Control, C1</w:t>
      </w:r>
      <w:r w:rsidR="0024582B">
        <w:rPr>
          <w:rFonts w:ascii="Arial" w:hAnsi="Arial" w:cs="Arial"/>
          <w:sz w:val="20"/>
          <w:szCs w:val="20"/>
        </w:rPr>
        <w:t>/CS1</w:t>
      </w:r>
      <w:r w:rsidR="00702E34" w:rsidRPr="00702E34">
        <w:rPr>
          <w:rFonts w:ascii="Arial" w:hAnsi="Arial" w:cs="Arial"/>
          <w:sz w:val="20"/>
          <w:szCs w:val="20"/>
        </w:rPr>
        <w:t>, C2</w:t>
      </w:r>
      <w:r w:rsidR="0024582B">
        <w:rPr>
          <w:rFonts w:ascii="Arial" w:hAnsi="Arial" w:cs="Arial"/>
          <w:sz w:val="20"/>
          <w:szCs w:val="20"/>
        </w:rPr>
        <w:t>/CS2</w:t>
      </w:r>
      <w:r w:rsidR="00702E34" w:rsidRPr="00702E34">
        <w:rPr>
          <w:rFonts w:ascii="Arial" w:hAnsi="Arial" w:cs="Arial"/>
          <w:sz w:val="20"/>
          <w:szCs w:val="20"/>
        </w:rPr>
        <w:t>, C3</w:t>
      </w:r>
      <w:r w:rsidR="0024582B">
        <w:rPr>
          <w:rFonts w:ascii="Arial" w:hAnsi="Arial" w:cs="Arial"/>
          <w:sz w:val="20"/>
          <w:szCs w:val="20"/>
        </w:rPr>
        <w:t>/CS3</w:t>
      </w:r>
      <w:r w:rsidR="00702E34" w:rsidRPr="00702E34">
        <w:rPr>
          <w:rFonts w:ascii="Arial" w:hAnsi="Arial" w:cs="Arial"/>
          <w:sz w:val="20"/>
          <w:szCs w:val="20"/>
        </w:rPr>
        <w:t>)</w:t>
      </w:r>
      <w:r w:rsidRPr="00702E34">
        <w:rPr>
          <w:rFonts w:ascii="Arial" w:hAnsi="Arial" w:cs="Arial"/>
          <w:sz w:val="20"/>
          <w:szCs w:val="20"/>
        </w:rPr>
        <w:t xml:space="preserve"> and source of metal (microplastic or </w:t>
      </w:r>
      <w:r w:rsidR="00702E34" w:rsidRPr="00702E34">
        <w:rPr>
          <w:rFonts w:ascii="Arial" w:hAnsi="Arial" w:cs="Arial"/>
          <w:sz w:val="20"/>
          <w:szCs w:val="20"/>
        </w:rPr>
        <w:t>Zn(NO</w:t>
      </w:r>
      <w:r w:rsidR="00702E34" w:rsidRPr="00702E34">
        <w:rPr>
          <w:rFonts w:ascii="Arial" w:hAnsi="Arial" w:cs="Arial"/>
          <w:sz w:val="20"/>
          <w:szCs w:val="20"/>
          <w:vertAlign w:val="subscript"/>
        </w:rPr>
        <w:t>3</w:t>
      </w:r>
      <w:r w:rsidR="00702E34" w:rsidRPr="00702E34">
        <w:rPr>
          <w:rFonts w:ascii="Arial" w:hAnsi="Arial" w:cs="Arial"/>
          <w:sz w:val="20"/>
          <w:szCs w:val="20"/>
        </w:rPr>
        <w:t>)</w:t>
      </w:r>
      <w:r w:rsidR="00702E34" w:rsidRPr="00702E34">
        <w:rPr>
          <w:rFonts w:ascii="Arial" w:hAnsi="Arial" w:cs="Arial"/>
          <w:sz w:val="20"/>
          <w:szCs w:val="20"/>
          <w:vertAlign w:val="subscript"/>
        </w:rPr>
        <w:t>2</w:t>
      </w:r>
      <w:r w:rsidRPr="00702E34">
        <w:rPr>
          <w:rFonts w:ascii="Arial" w:hAnsi="Arial" w:cs="Arial"/>
          <w:sz w:val="20"/>
          <w:szCs w:val="20"/>
        </w:rPr>
        <w:t>) as factors).</w:t>
      </w:r>
      <w:r w:rsidR="007A2B4C">
        <w:rPr>
          <w:rFonts w:ascii="Arial" w:hAnsi="Arial" w:cs="Arial"/>
          <w:sz w:val="20"/>
          <w:szCs w:val="20"/>
        </w:rPr>
        <w:t xml:space="preserve"> This is consis</w:t>
      </w:r>
      <w:r w:rsidR="00312A66">
        <w:rPr>
          <w:rFonts w:ascii="Arial" w:hAnsi="Arial" w:cs="Arial"/>
          <w:sz w:val="20"/>
          <w:szCs w:val="20"/>
        </w:rPr>
        <w:t>tent with Huerta Lwanga et al.</w:t>
      </w:r>
      <w:r w:rsidR="005438BC">
        <w:rPr>
          <w:rFonts w:ascii="Arial" w:hAnsi="Arial" w:cs="Arial"/>
          <w:sz w:val="20"/>
          <w:szCs w:val="20"/>
          <w:vertAlign w:val="superscript"/>
        </w:rPr>
        <w:t>42</w:t>
      </w:r>
      <w:r w:rsidR="00312A66">
        <w:rPr>
          <w:rFonts w:ascii="Arial" w:hAnsi="Arial" w:cs="Arial"/>
          <w:sz w:val="20"/>
          <w:szCs w:val="20"/>
        </w:rPr>
        <w:t xml:space="preserve"> </w:t>
      </w:r>
      <w:r w:rsidR="007A2B4C">
        <w:rPr>
          <w:rFonts w:ascii="Arial" w:hAnsi="Arial" w:cs="Arial"/>
          <w:sz w:val="20"/>
          <w:szCs w:val="20"/>
        </w:rPr>
        <w:t>who observed no impact on soil ingestion rate between soils with a control leaf litter covering and soils with leaf litter containing 7% microplastic</w:t>
      </w:r>
      <w:r w:rsidR="00BF30BA">
        <w:rPr>
          <w:rFonts w:ascii="Arial" w:hAnsi="Arial" w:cs="Arial"/>
          <w:sz w:val="20"/>
          <w:szCs w:val="20"/>
        </w:rPr>
        <w:t>.</w:t>
      </w:r>
      <w:r w:rsidR="00BF30BA">
        <w:t xml:space="preserve"> </w:t>
      </w:r>
      <w:r w:rsidRPr="00702E34">
        <w:rPr>
          <w:rFonts w:ascii="Arial" w:hAnsi="Arial" w:cs="Arial"/>
          <w:sz w:val="20"/>
          <w:szCs w:val="20"/>
        </w:rPr>
        <w:t xml:space="preserve">The average mass of microplastic recovered from the bulk soil and depurate was 0.0056 </w:t>
      </w:r>
      <w:r w:rsidRPr="00702E34">
        <w:rPr>
          <w:rFonts w:ascii="Arial" w:hAnsi="Arial" w:cs="Arial"/>
          <w:sz w:val="20"/>
          <w:szCs w:val="20"/>
        </w:rPr>
        <w:sym w:font="Symbol" w:char="F0B1"/>
      </w:r>
      <w:r w:rsidRPr="00702E34">
        <w:rPr>
          <w:rFonts w:ascii="Arial" w:hAnsi="Arial" w:cs="Arial"/>
          <w:sz w:val="20"/>
          <w:szCs w:val="20"/>
        </w:rPr>
        <w:t xml:space="preserve"> 0.0028 g of microplastic per gram of soil (n = 22, </w:t>
      </w:r>
      <w:r w:rsidRPr="00702E34">
        <w:rPr>
          <w:rFonts w:ascii="Arial" w:hAnsi="Arial" w:cs="Arial"/>
          <w:sz w:val="20"/>
          <w:szCs w:val="20"/>
        </w:rPr>
        <w:sym w:font="Symbol" w:char="F0B1"/>
      </w:r>
      <w:r w:rsidRPr="00702E34">
        <w:rPr>
          <w:rFonts w:ascii="Arial" w:hAnsi="Arial" w:cs="Arial"/>
          <w:sz w:val="20"/>
          <w:szCs w:val="20"/>
        </w:rPr>
        <w:t xml:space="preserve"> standard deviation) and there were no significant differences</w:t>
      </w:r>
      <w:r w:rsidR="00964356">
        <w:rPr>
          <w:rFonts w:ascii="Arial" w:hAnsi="Arial" w:cs="Arial"/>
          <w:sz w:val="20"/>
          <w:szCs w:val="20"/>
        </w:rPr>
        <w:t xml:space="preserve"> in mass of microplastic recovered either</w:t>
      </w:r>
      <w:r w:rsidRPr="00702E34">
        <w:rPr>
          <w:rFonts w:ascii="Arial" w:hAnsi="Arial" w:cs="Arial"/>
          <w:sz w:val="20"/>
          <w:szCs w:val="20"/>
        </w:rPr>
        <w:t xml:space="preserve"> between bulk soil and depurate</w:t>
      </w:r>
      <w:r w:rsidR="009E0476" w:rsidRPr="00702E34">
        <w:rPr>
          <w:rFonts w:ascii="Arial" w:hAnsi="Arial" w:cs="Arial"/>
          <w:sz w:val="20"/>
          <w:szCs w:val="20"/>
        </w:rPr>
        <w:t xml:space="preserve"> or between the different metal loads (</w:t>
      </w:r>
      <w:r w:rsidR="007B7820" w:rsidRPr="00702E34">
        <w:rPr>
          <w:rFonts w:ascii="Arial" w:hAnsi="Arial" w:cs="Arial"/>
          <w:sz w:val="20"/>
          <w:szCs w:val="20"/>
        </w:rPr>
        <w:t xml:space="preserve">p </w:t>
      </w:r>
      <w:r w:rsidR="007B7820" w:rsidRPr="00702E34">
        <w:rPr>
          <w:rFonts w:ascii="Arial" w:hAnsi="Arial" w:cs="Arial"/>
          <w:sz w:val="20"/>
          <w:szCs w:val="20"/>
          <w:u w:val="single"/>
        </w:rPr>
        <w:t>&gt;</w:t>
      </w:r>
      <w:r w:rsidR="007B7820" w:rsidRPr="00702E34">
        <w:rPr>
          <w:rFonts w:ascii="Arial" w:hAnsi="Arial" w:cs="Arial"/>
          <w:sz w:val="20"/>
          <w:szCs w:val="20"/>
        </w:rPr>
        <w:t xml:space="preserve"> 0.05, </w:t>
      </w:r>
      <w:r w:rsidR="00702E34" w:rsidRPr="00702E34">
        <w:rPr>
          <w:rFonts w:ascii="Arial" w:hAnsi="Arial" w:cs="Arial"/>
          <w:sz w:val="20"/>
          <w:szCs w:val="20"/>
        </w:rPr>
        <w:t>T</w:t>
      </w:r>
      <w:r w:rsidR="009E0476" w:rsidRPr="00702E34">
        <w:rPr>
          <w:rFonts w:ascii="Arial" w:hAnsi="Arial" w:cs="Arial"/>
          <w:sz w:val="20"/>
          <w:szCs w:val="20"/>
        </w:rPr>
        <w:t>wo way analysis of variance).</w:t>
      </w:r>
      <w:r w:rsidR="007A2B4C">
        <w:rPr>
          <w:rFonts w:ascii="Arial" w:hAnsi="Arial" w:cs="Arial"/>
          <w:sz w:val="20"/>
          <w:szCs w:val="20"/>
        </w:rPr>
        <w:t xml:space="preserve"> </w:t>
      </w:r>
      <w:r w:rsidR="00691C3D">
        <w:rPr>
          <w:rFonts w:ascii="Arial" w:hAnsi="Arial" w:cs="Arial"/>
          <w:sz w:val="20"/>
          <w:szCs w:val="20"/>
        </w:rPr>
        <w:t>This suggests</w:t>
      </w:r>
      <w:r w:rsidR="00B65D92">
        <w:rPr>
          <w:rFonts w:ascii="Arial" w:hAnsi="Arial" w:cs="Arial"/>
          <w:sz w:val="20"/>
          <w:szCs w:val="20"/>
        </w:rPr>
        <w:t xml:space="preserve"> </w:t>
      </w:r>
      <w:r w:rsidR="00A9285B">
        <w:rPr>
          <w:rFonts w:ascii="Arial" w:hAnsi="Arial" w:cs="Arial"/>
          <w:sz w:val="20"/>
          <w:szCs w:val="20"/>
        </w:rPr>
        <w:t xml:space="preserve">that there was no preferential </w:t>
      </w:r>
      <w:r w:rsidR="00691C3D">
        <w:rPr>
          <w:rFonts w:ascii="Arial" w:hAnsi="Arial" w:cs="Arial"/>
          <w:sz w:val="20"/>
          <w:szCs w:val="20"/>
        </w:rPr>
        <w:t xml:space="preserve">ingestion </w:t>
      </w:r>
      <w:r w:rsidR="00A9285B">
        <w:rPr>
          <w:rFonts w:ascii="Arial" w:hAnsi="Arial" w:cs="Arial"/>
          <w:sz w:val="20"/>
          <w:szCs w:val="20"/>
        </w:rPr>
        <w:t xml:space="preserve">or avoidance </w:t>
      </w:r>
      <w:r w:rsidR="00691C3D">
        <w:rPr>
          <w:rFonts w:ascii="Arial" w:hAnsi="Arial" w:cs="Arial"/>
          <w:sz w:val="20"/>
          <w:szCs w:val="20"/>
        </w:rPr>
        <w:t>of the microplastics as earthworms ingest</w:t>
      </w:r>
      <w:r w:rsidR="00A9285B">
        <w:rPr>
          <w:rFonts w:ascii="Arial" w:hAnsi="Arial" w:cs="Arial"/>
          <w:sz w:val="20"/>
          <w:szCs w:val="20"/>
        </w:rPr>
        <w:t>ed</w:t>
      </w:r>
      <w:r w:rsidR="00691C3D">
        <w:rPr>
          <w:rFonts w:ascii="Arial" w:hAnsi="Arial" w:cs="Arial"/>
          <w:sz w:val="20"/>
          <w:szCs w:val="20"/>
        </w:rPr>
        <w:t xml:space="preserve"> soil. This is perhaps surprising</w:t>
      </w:r>
      <w:r w:rsidR="007B7820">
        <w:rPr>
          <w:rFonts w:ascii="Arial" w:hAnsi="Arial" w:cs="Arial"/>
          <w:sz w:val="20"/>
          <w:szCs w:val="20"/>
        </w:rPr>
        <w:t xml:space="preserve">: firstly, </w:t>
      </w:r>
      <w:r w:rsidR="004C0B38">
        <w:rPr>
          <w:rFonts w:ascii="Arial" w:hAnsi="Arial" w:cs="Arial"/>
          <w:sz w:val="20"/>
          <w:szCs w:val="20"/>
        </w:rPr>
        <w:t>assuming that Zn did</w:t>
      </w:r>
      <w:r w:rsidR="0045652C">
        <w:rPr>
          <w:rFonts w:ascii="Arial" w:hAnsi="Arial" w:cs="Arial"/>
          <w:sz w:val="20"/>
          <w:szCs w:val="20"/>
        </w:rPr>
        <w:t xml:space="preserve"> </w:t>
      </w:r>
      <w:r w:rsidR="004C0B38">
        <w:rPr>
          <w:rFonts w:ascii="Arial" w:hAnsi="Arial" w:cs="Arial"/>
          <w:sz w:val="20"/>
          <w:szCs w:val="20"/>
        </w:rPr>
        <w:t>n</w:t>
      </w:r>
      <w:r w:rsidR="0045652C">
        <w:rPr>
          <w:rFonts w:ascii="Arial" w:hAnsi="Arial" w:cs="Arial"/>
          <w:sz w:val="20"/>
          <w:szCs w:val="20"/>
        </w:rPr>
        <w:t>o</w:t>
      </w:r>
      <w:r w:rsidR="004C0B38">
        <w:rPr>
          <w:rFonts w:ascii="Arial" w:hAnsi="Arial" w:cs="Arial"/>
          <w:sz w:val="20"/>
          <w:szCs w:val="20"/>
        </w:rPr>
        <w:t xml:space="preserve">t desorb from the plastic </w:t>
      </w:r>
      <w:r w:rsidR="00E17082">
        <w:rPr>
          <w:rFonts w:ascii="Arial" w:hAnsi="Arial" w:cs="Arial"/>
          <w:sz w:val="20"/>
          <w:szCs w:val="20"/>
        </w:rPr>
        <w:t xml:space="preserve">when added to the soil </w:t>
      </w:r>
      <w:r w:rsidR="004C0B38">
        <w:rPr>
          <w:rFonts w:ascii="Arial" w:hAnsi="Arial" w:cs="Arial"/>
          <w:sz w:val="20"/>
          <w:szCs w:val="20"/>
        </w:rPr>
        <w:t xml:space="preserve">(we were unable to confirm this by measurement due to low masses of microplastic recovered from the </w:t>
      </w:r>
      <w:r w:rsidR="00E17082">
        <w:rPr>
          <w:rFonts w:ascii="Arial" w:hAnsi="Arial" w:cs="Arial"/>
          <w:sz w:val="20"/>
          <w:szCs w:val="20"/>
        </w:rPr>
        <w:t xml:space="preserve">soil </w:t>
      </w:r>
      <w:r w:rsidR="004C0B38">
        <w:rPr>
          <w:rFonts w:ascii="Arial" w:hAnsi="Arial" w:cs="Arial"/>
          <w:sz w:val="20"/>
          <w:szCs w:val="20"/>
        </w:rPr>
        <w:t>but this assumption is supported by our 0.01M CaCl</w:t>
      </w:r>
      <w:r w:rsidR="004C0B38" w:rsidRPr="004C0B38">
        <w:rPr>
          <w:rFonts w:ascii="Arial" w:hAnsi="Arial" w:cs="Arial"/>
          <w:sz w:val="20"/>
          <w:szCs w:val="20"/>
          <w:vertAlign w:val="subscript"/>
        </w:rPr>
        <w:t>2</w:t>
      </w:r>
      <w:r w:rsidR="004C0B38">
        <w:rPr>
          <w:rFonts w:ascii="Arial" w:hAnsi="Arial" w:cs="Arial"/>
          <w:sz w:val="20"/>
          <w:szCs w:val="20"/>
        </w:rPr>
        <w:t xml:space="preserve"> extraction data) </w:t>
      </w:r>
      <w:r w:rsidR="007B7820">
        <w:rPr>
          <w:rFonts w:ascii="Arial" w:hAnsi="Arial" w:cs="Arial"/>
          <w:sz w:val="20"/>
          <w:szCs w:val="20"/>
        </w:rPr>
        <w:t>t</w:t>
      </w:r>
      <w:r w:rsidR="00D7061A">
        <w:rPr>
          <w:rFonts w:ascii="Arial" w:hAnsi="Arial" w:cs="Arial"/>
          <w:sz w:val="20"/>
          <w:szCs w:val="20"/>
        </w:rPr>
        <w:t>he higher concentrations of Zn on the microplastics (1261 and 4505 mg kg</w:t>
      </w:r>
      <w:r w:rsidR="00D7061A" w:rsidRPr="009625F4">
        <w:rPr>
          <w:rFonts w:ascii="Arial" w:hAnsi="Arial" w:cs="Arial"/>
          <w:sz w:val="20"/>
          <w:szCs w:val="20"/>
          <w:vertAlign w:val="superscript"/>
        </w:rPr>
        <w:t>-1</w:t>
      </w:r>
      <w:r w:rsidR="00691C3D">
        <w:rPr>
          <w:rFonts w:ascii="Arial" w:hAnsi="Arial" w:cs="Arial"/>
          <w:sz w:val="20"/>
          <w:szCs w:val="20"/>
        </w:rPr>
        <w:t xml:space="preserve">) </w:t>
      </w:r>
      <w:r w:rsidR="00D7061A">
        <w:rPr>
          <w:rFonts w:ascii="Arial" w:hAnsi="Arial" w:cs="Arial"/>
          <w:sz w:val="20"/>
          <w:szCs w:val="20"/>
        </w:rPr>
        <w:t>are within the range of Zn soil concentrations reported to have a toxic effect on earthworms</w:t>
      </w:r>
      <w:r w:rsidR="00312A66">
        <w:rPr>
          <w:rFonts w:ascii="Arial" w:hAnsi="Arial" w:cs="Arial"/>
          <w:sz w:val="20"/>
          <w:szCs w:val="20"/>
          <w:vertAlign w:val="superscript"/>
        </w:rPr>
        <w:t>5</w:t>
      </w:r>
      <w:r w:rsidR="005438BC">
        <w:rPr>
          <w:rFonts w:ascii="Arial" w:hAnsi="Arial" w:cs="Arial"/>
          <w:sz w:val="20"/>
          <w:szCs w:val="20"/>
          <w:vertAlign w:val="superscript"/>
        </w:rPr>
        <w:t>4</w:t>
      </w:r>
      <w:r w:rsidR="009625F4">
        <w:rPr>
          <w:rFonts w:ascii="Arial" w:hAnsi="Arial" w:cs="Arial"/>
          <w:sz w:val="20"/>
          <w:szCs w:val="20"/>
        </w:rPr>
        <w:t xml:space="preserve"> and higher than soil concentrations in which avoidance of Zn-amended</w:t>
      </w:r>
      <w:r w:rsidR="005438BC">
        <w:rPr>
          <w:rFonts w:ascii="Arial" w:hAnsi="Arial" w:cs="Arial"/>
          <w:sz w:val="20"/>
          <w:szCs w:val="20"/>
          <w:vertAlign w:val="superscript"/>
        </w:rPr>
        <w:t>51</w:t>
      </w:r>
      <w:r w:rsidR="00332DCC">
        <w:rPr>
          <w:rFonts w:ascii="Arial" w:hAnsi="Arial" w:cs="Arial"/>
          <w:sz w:val="20"/>
          <w:szCs w:val="20"/>
          <w:vertAlign w:val="superscript"/>
        </w:rPr>
        <w:t xml:space="preserve">, </w:t>
      </w:r>
      <w:r w:rsidR="005438BC">
        <w:rPr>
          <w:rFonts w:ascii="Arial" w:hAnsi="Arial" w:cs="Arial"/>
          <w:sz w:val="20"/>
          <w:szCs w:val="20"/>
          <w:vertAlign w:val="superscript"/>
        </w:rPr>
        <w:t>52</w:t>
      </w:r>
      <w:r w:rsidR="004F3B4C">
        <w:rPr>
          <w:rFonts w:ascii="Arial" w:hAnsi="Arial" w:cs="Arial"/>
          <w:sz w:val="20"/>
          <w:szCs w:val="20"/>
        </w:rPr>
        <w:t xml:space="preserve"> </w:t>
      </w:r>
      <w:r w:rsidR="00985B94">
        <w:rPr>
          <w:rFonts w:ascii="Arial" w:hAnsi="Arial" w:cs="Arial"/>
          <w:sz w:val="20"/>
          <w:szCs w:val="20"/>
        </w:rPr>
        <w:t>and field-contaminated</w:t>
      </w:r>
      <w:r w:rsidR="00332DCC">
        <w:rPr>
          <w:rFonts w:ascii="Arial" w:hAnsi="Arial" w:cs="Arial"/>
          <w:sz w:val="20"/>
          <w:szCs w:val="20"/>
          <w:vertAlign w:val="superscript"/>
        </w:rPr>
        <w:t>5</w:t>
      </w:r>
      <w:r w:rsidR="005438BC">
        <w:rPr>
          <w:rFonts w:ascii="Arial" w:hAnsi="Arial" w:cs="Arial"/>
          <w:sz w:val="20"/>
          <w:szCs w:val="20"/>
          <w:vertAlign w:val="superscript"/>
        </w:rPr>
        <w:t>3</w:t>
      </w:r>
      <w:r w:rsidR="00332DCC">
        <w:rPr>
          <w:rFonts w:ascii="Arial" w:hAnsi="Arial" w:cs="Arial"/>
          <w:sz w:val="20"/>
          <w:szCs w:val="20"/>
          <w:vertAlign w:val="superscript"/>
        </w:rPr>
        <w:t>, 6</w:t>
      </w:r>
      <w:r w:rsidR="005438BC">
        <w:rPr>
          <w:rFonts w:ascii="Arial" w:hAnsi="Arial" w:cs="Arial"/>
          <w:sz w:val="20"/>
          <w:szCs w:val="20"/>
          <w:vertAlign w:val="superscript"/>
        </w:rPr>
        <w:t>5</w:t>
      </w:r>
      <w:r w:rsidR="004F3B4C">
        <w:rPr>
          <w:rFonts w:ascii="Arial" w:hAnsi="Arial" w:cs="Arial"/>
          <w:sz w:val="20"/>
          <w:szCs w:val="20"/>
        </w:rPr>
        <w:t xml:space="preserve"> </w:t>
      </w:r>
      <w:r w:rsidR="00985B94">
        <w:rPr>
          <w:rFonts w:ascii="Arial" w:hAnsi="Arial" w:cs="Arial"/>
          <w:sz w:val="20"/>
          <w:szCs w:val="20"/>
        </w:rPr>
        <w:t xml:space="preserve">soils by earthworms </w:t>
      </w:r>
      <w:r w:rsidR="007B7820">
        <w:rPr>
          <w:rFonts w:ascii="Arial" w:hAnsi="Arial" w:cs="Arial"/>
          <w:sz w:val="20"/>
          <w:szCs w:val="20"/>
        </w:rPr>
        <w:t xml:space="preserve">have been </w:t>
      </w:r>
      <w:r w:rsidR="00985B94">
        <w:rPr>
          <w:rFonts w:ascii="Arial" w:hAnsi="Arial" w:cs="Arial"/>
          <w:sz w:val="20"/>
          <w:szCs w:val="20"/>
        </w:rPr>
        <w:t>observed</w:t>
      </w:r>
      <w:r w:rsidR="007B7820">
        <w:rPr>
          <w:rFonts w:ascii="Arial" w:hAnsi="Arial" w:cs="Arial"/>
          <w:sz w:val="20"/>
          <w:szCs w:val="20"/>
        </w:rPr>
        <w:t>; and secondly,</w:t>
      </w:r>
      <w:r w:rsidR="009625F4">
        <w:rPr>
          <w:rFonts w:ascii="Arial" w:hAnsi="Arial" w:cs="Arial"/>
          <w:sz w:val="20"/>
          <w:szCs w:val="20"/>
        </w:rPr>
        <w:t xml:space="preserve"> s</w:t>
      </w:r>
      <w:r w:rsidR="00BF30BA">
        <w:rPr>
          <w:rFonts w:ascii="Arial" w:hAnsi="Arial" w:cs="Arial"/>
          <w:sz w:val="20"/>
          <w:szCs w:val="20"/>
        </w:rPr>
        <w:t xml:space="preserve">everal studies suggest </w:t>
      </w:r>
      <w:r w:rsidR="00BF30BA">
        <w:rPr>
          <w:rFonts w:ascii="Arial" w:hAnsi="Arial" w:cs="Arial"/>
          <w:sz w:val="20"/>
          <w:szCs w:val="20"/>
        </w:rPr>
        <w:lastRenderedPageBreak/>
        <w:t xml:space="preserve">that earthworms are able to express preferences both for the particle size of ingested </w:t>
      </w:r>
      <w:r w:rsidR="00BF30BA" w:rsidRPr="000F22D2">
        <w:rPr>
          <w:rFonts w:ascii="Arial" w:hAnsi="Arial" w:cs="Arial"/>
          <w:sz w:val="20"/>
          <w:szCs w:val="20"/>
        </w:rPr>
        <w:t>material and the actual material ingested.</w:t>
      </w:r>
      <w:r w:rsidR="00332DCC">
        <w:rPr>
          <w:rFonts w:ascii="Arial" w:hAnsi="Arial" w:cs="Arial"/>
          <w:sz w:val="20"/>
          <w:szCs w:val="20"/>
          <w:vertAlign w:val="superscript"/>
        </w:rPr>
        <w:t>6</w:t>
      </w:r>
      <w:r w:rsidR="005438BC">
        <w:rPr>
          <w:rFonts w:ascii="Arial" w:hAnsi="Arial" w:cs="Arial"/>
          <w:sz w:val="20"/>
          <w:szCs w:val="20"/>
          <w:vertAlign w:val="superscript"/>
        </w:rPr>
        <w:t>6</w:t>
      </w:r>
      <w:r w:rsidR="00332DCC">
        <w:rPr>
          <w:rFonts w:ascii="Arial" w:hAnsi="Arial" w:cs="Arial"/>
          <w:sz w:val="20"/>
          <w:szCs w:val="20"/>
          <w:vertAlign w:val="superscript"/>
        </w:rPr>
        <w:t>-</w:t>
      </w:r>
      <w:r w:rsidR="005438BC">
        <w:rPr>
          <w:rFonts w:ascii="Arial" w:hAnsi="Arial" w:cs="Arial"/>
          <w:sz w:val="20"/>
          <w:szCs w:val="20"/>
          <w:vertAlign w:val="superscript"/>
        </w:rPr>
        <w:t>70</w:t>
      </w:r>
    </w:p>
    <w:p w:rsidR="00631611" w:rsidRPr="000F22D2" w:rsidRDefault="00631611" w:rsidP="003031D6">
      <w:pPr>
        <w:spacing w:line="480" w:lineRule="auto"/>
        <w:rPr>
          <w:rFonts w:ascii="Arial" w:hAnsi="Arial" w:cs="Arial"/>
          <w:sz w:val="20"/>
          <w:szCs w:val="20"/>
        </w:rPr>
      </w:pPr>
    </w:p>
    <w:p w:rsidR="00252C34" w:rsidRPr="00702E34" w:rsidRDefault="009E0476" w:rsidP="003031D6">
      <w:pPr>
        <w:spacing w:line="480" w:lineRule="auto"/>
        <w:rPr>
          <w:rFonts w:ascii="Arial" w:hAnsi="Arial" w:cs="Arial"/>
          <w:sz w:val="20"/>
          <w:szCs w:val="20"/>
        </w:rPr>
      </w:pPr>
      <w:r w:rsidRPr="000F22D2">
        <w:rPr>
          <w:rFonts w:ascii="Arial" w:hAnsi="Arial" w:cs="Arial"/>
          <w:sz w:val="20"/>
          <w:szCs w:val="20"/>
        </w:rPr>
        <w:t>Thus in our experiments there was</w:t>
      </w:r>
      <w:r w:rsidRPr="00702E34">
        <w:rPr>
          <w:rFonts w:ascii="Arial" w:hAnsi="Arial" w:cs="Arial"/>
          <w:sz w:val="20"/>
          <w:szCs w:val="20"/>
        </w:rPr>
        <w:t xml:space="preserve"> no evidence for either preferential ingestion or avoidance of microplastics by </w:t>
      </w:r>
      <w:r w:rsidRPr="00702E34">
        <w:rPr>
          <w:rFonts w:ascii="Arial" w:hAnsi="Arial" w:cs="Arial"/>
          <w:i/>
          <w:sz w:val="20"/>
          <w:szCs w:val="20"/>
        </w:rPr>
        <w:t xml:space="preserve">L. terrestris </w:t>
      </w:r>
      <w:r w:rsidRPr="00702E34">
        <w:rPr>
          <w:rFonts w:ascii="Arial" w:hAnsi="Arial" w:cs="Arial"/>
          <w:sz w:val="20"/>
          <w:szCs w:val="20"/>
        </w:rPr>
        <w:t xml:space="preserve">at </w:t>
      </w:r>
      <w:r w:rsidR="00702E34" w:rsidRPr="00702E34">
        <w:rPr>
          <w:rFonts w:ascii="Arial" w:hAnsi="Arial" w:cs="Arial"/>
          <w:sz w:val="20"/>
          <w:szCs w:val="20"/>
        </w:rPr>
        <w:t>Zn</w:t>
      </w:r>
      <w:r w:rsidRPr="00702E34">
        <w:rPr>
          <w:rFonts w:ascii="Arial" w:hAnsi="Arial" w:cs="Arial"/>
          <w:sz w:val="20"/>
          <w:szCs w:val="20"/>
        </w:rPr>
        <w:t xml:space="preserve"> loadings up to 4505 mg kg</w:t>
      </w:r>
      <w:r w:rsidRPr="00702E34">
        <w:rPr>
          <w:rFonts w:ascii="Arial" w:hAnsi="Arial" w:cs="Arial"/>
          <w:sz w:val="20"/>
          <w:szCs w:val="20"/>
          <w:vertAlign w:val="superscript"/>
        </w:rPr>
        <w:t xml:space="preserve"> -1</w:t>
      </w:r>
      <w:r w:rsidRPr="00702E34">
        <w:rPr>
          <w:rFonts w:ascii="Arial" w:hAnsi="Arial" w:cs="Arial"/>
          <w:sz w:val="20"/>
          <w:szCs w:val="20"/>
        </w:rPr>
        <w:t xml:space="preserve"> suggesting that earthworms could be exposed to metals by ingesting </w:t>
      </w:r>
      <w:r w:rsidR="00702E34" w:rsidRPr="00702E34">
        <w:rPr>
          <w:rFonts w:ascii="Arial" w:hAnsi="Arial" w:cs="Arial"/>
          <w:sz w:val="20"/>
          <w:szCs w:val="20"/>
        </w:rPr>
        <w:t>Zn</w:t>
      </w:r>
      <w:r w:rsidRPr="00702E34">
        <w:rPr>
          <w:rFonts w:ascii="Arial" w:hAnsi="Arial" w:cs="Arial"/>
          <w:sz w:val="20"/>
          <w:szCs w:val="20"/>
        </w:rPr>
        <w:t>-bearing plastics.</w:t>
      </w:r>
      <w:r w:rsidR="00FE19C2" w:rsidRPr="00702E34">
        <w:rPr>
          <w:rFonts w:ascii="Arial" w:hAnsi="Arial" w:cs="Arial"/>
          <w:sz w:val="20"/>
          <w:szCs w:val="20"/>
        </w:rPr>
        <w:t xml:space="preserve"> However, ingestion of Zn-laden microplastics at these concentrations had no </w:t>
      </w:r>
      <w:r w:rsidR="00631611" w:rsidRPr="00702E34">
        <w:rPr>
          <w:rFonts w:ascii="Arial" w:hAnsi="Arial" w:cs="Arial"/>
          <w:sz w:val="20"/>
          <w:szCs w:val="20"/>
        </w:rPr>
        <w:t xml:space="preserve">significant effect </w:t>
      </w:r>
      <w:r w:rsidR="008E21BA">
        <w:rPr>
          <w:rFonts w:ascii="Arial" w:hAnsi="Arial" w:cs="Arial"/>
          <w:sz w:val="20"/>
          <w:szCs w:val="20"/>
        </w:rPr>
        <w:t>on survival or</w:t>
      </w:r>
      <w:r w:rsidR="00E17082">
        <w:rPr>
          <w:rFonts w:ascii="Arial" w:hAnsi="Arial" w:cs="Arial"/>
          <w:sz w:val="20"/>
          <w:szCs w:val="20"/>
        </w:rPr>
        <w:t xml:space="preserve"> </w:t>
      </w:r>
      <w:r w:rsidR="008E21BA">
        <w:rPr>
          <w:rFonts w:ascii="Arial" w:hAnsi="Arial" w:cs="Arial"/>
          <w:sz w:val="20"/>
          <w:szCs w:val="20"/>
        </w:rPr>
        <w:t>body</w:t>
      </w:r>
      <w:r w:rsidR="00631611" w:rsidRPr="00702E34">
        <w:rPr>
          <w:rFonts w:ascii="Arial" w:hAnsi="Arial" w:cs="Arial"/>
          <w:sz w:val="20"/>
          <w:szCs w:val="20"/>
        </w:rPr>
        <w:t xml:space="preserve"> weight</w:t>
      </w:r>
      <w:r w:rsidR="00E17082">
        <w:rPr>
          <w:rFonts w:ascii="Arial" w:hAnsi="Arial" w:cs="Arial"/>
          <w:sz w:val="20"/>
          <w:szCs w:val="20"/>
        </w:rPr>
        <w:t xml:space="preserve"> though we note that any subtle effects due to microplastic ingestion may have been masked by the weight loss experienced by all the earthworms due to our not feeding them over the duration of the experiment</w:t>
      </w:r>
      <w:r w:rsidR="00631611" w:rsidRPr="00702E34">
        <w:rPr>
          <w:rFonts w:ascii="Arial" w:hAnsi="Arial" w:cs="Arial"/>
          <w:sz w:val="20"/>
          <w:szCs w:val="20"/>
        </w:rPr>
        <w:t>.</w:t>
      </w:r>
    </w:p>
    <w:p w:rsidR="008C7122" w:rsidRPr="00E859A3" w:rsidRDefault="008C7122" w:rsidP="003031D6">
      <w:pPr>
        <w:spacing w:line="480" w:lineRule="auto"/>
        <w:rPr>
          <w:rFonts w:ascii="Arial" w:hAnsi="Arial" w:cs="Arial"/>
          <w:sz w:val="20"/>
          <w:szCs w:val="20"/>
        </w:rPr>
      </w:pPr>
    </w:p>
    <w:p w:rsidR="00F2786C" w:rsidRDefault="00F2786C" w:rsidP="003031D6">
      <w:pPr>
        <w:spacing w:line="480" w:lineRule="auto"/>
        <w:rPr>
          <w:rFonts w:ascii="Arial" w:hAnsi="Arial" w:cs="Arial"/>
          <w:sz w:val="20"/>
          <w:szCs w:val="20"/>
        </w:rPr>
      </w:pPr>
      <w:r w:rsidRPr="00E859A3">
        <w:rPr>
          <w:rFonts w:ascii="Arial" w:hAnsi="Arial" w:cs="Arial"/>
          <w:sz w:val="20"/>
          <w:szCs w:val="20"/>
        </w:rPr>
        <w:t>Another question</w:t>
      </w:r>
      <w:r>
        <w:rPr>
          <w:rFonts w:ascii="Arial" w:hAnsi="Arial" w:cs="Arial"/>
          <w:sz w:val="20"/>
          <w:szCs w:val="20"/>
        </w:rPr>
        <w:t xml:space="preserve"> of environmental relevance is whet</w:t>
      </w:r>
      <w:r w:rsidR="000B77E7">
        <w:rPr>
          <w:rFonts w:ascii="Arial" w:hAnsi="Arial" w:cs="Arial"/>
          <w:sz w:val="20"/>
          <w:szCs w:val="20"/>
        </w:rPr>
        <w:t>her Zn was concentrated in cast</w:t>
      </w:r>
      <w:r>
        <w:rPr>
          <w:rFonts w:ascii="Arial" w:hAnsi="Arial" w:cs="Arial"/>
          <w:sz w:val="20"/>
          <w:szCs w:val="20"/>
        </w:rPr>
        <w:t xml:space="preserve"> material due to the presence of Zn-laden microplastics. A conceptual mass balance calculation using our data suggests that this was not the case. </w:t>
      </w:r>
      <w:r w:rsidR="000B77E7">
        <w:rPr>
          <w:rFonts w:ascii="Arial" w:hAnsi="Arial" w:cs="Arial"/>
          <w:sz w:val="20"/>
          <w:szCs w:val="20"/>
        </w:rPr>
        <w:t>In our experimental design, f</w:t>
      </w:r>
      <w:r>
        <w:rPr>
          <w:rFonts w:ascii="Arial" w:hAnsi="Arial" w:cs="Arial"/>
          <w:sz w:val="20"/>
          <w:szCs w:val="20"/>
        </w:rPr>
        <w:t>or each Zn-loaded, microplastic-amended treatment there was a</w:t>
      </w:r>
      <w:r w:rsidR="000B77E7">
        <w:rPr>
          <w:rFonts w:ascii="Arial" w:hAnsi="Arial" w:cs="Arial"/>
          <w:sz w:val="20"/>
          <w:szCs w:val="20"/>
        </w:rPr>
        <w:t xml:space="preserve"> </w:t>
      </w:r>
      <w:r>
        <w:rPr>
          <w:rFonts w:ascii="Arial" w:hAnsi="Arial" w:cs="Arial"/>
          <w:sz w:val="20"/>
          <w:szCs w:val="20"/>
        </w:rPr>
        <w:t>Zn(NO</w:t>
      </w:r>
      <w:r w:rsidRPr="00206CB9">
        <w:rPr>
          <w:rFonts w:ascii="Arial" w:hAnsi="Arial" w:cs="Arial"/>
          <w:sz w:val="20"/>
          <w:szCs w:val="20"/>
          <w:vertAlign w:val="subscript"/>
        </w:rPr>
        <w:t>3</w:t>
      </w:r>
      <w:r>
        <w:rPr>
          <w:rFonts w:ascii="Arial" w:hAnsi="Arial" w:cs="Arial"/>
          <w:sz w:val="20"/>
          <w:szCs w:val="20"/>
        </w:rPr>
        <w:t>)</w:t>
      </w:r>
      <w:r w:rsidRPr="00206CB9">
        <w:rPr>
          <w:rFonts w:ascii="Arial" w:hAnsi="Arial" w:cs="Arial"/>
          <w:sz w:val="20"/>
          <w:szCs w:val="20"/>
          <w:vertAlign w:val="subscript"/>
        </w:rPr>
        <w:t>2</w:t>
      </w:r>
      <w:r>
        <w:rPr>
          <w:rFonts w:ascii="Arial" w:hAnsi="Arial" w:cs="Arial"/>
          <w:sz w:val="20"/>
          <w:szCs w:val="20"/>
        </w:rPr>
        <w:t xml:space="preserve">-amended treatment to give an equivalent bulk Zn concentration. The lack of a significant difference between treatments for the mass of depurate recovered </w:t>
      </w:r>
      <w:r w:rsidR="000B77E7">
        <w:rPr>
          <w:rFonts w:ascii="Arial" w:hAnsi="Arial" w:cs="Arial"/>
          <w:sz w:val="20"/>
          <w:szCs w:val="20"/>
        </w:rPr>
        <w:t xml:space="preserve">from earthworms </w:t>
      </w:r>
      <w:r>
        <w:rPr>
          <w:rFonts w:ascii="Arial" w:hAnsi="Arial" w:cs="Arial"/>
          <w:sz w:val="20"/>
          <w:szCs w:val="20"/>
        </w:rPr>
        <w:t>indicates the same rate of soil ingestion and excretion between treatments</w:t>
      </w:r>
      <w:r w:rsidR="000B77E7">
        <w:rPr>
          <w:rFonts w:ascii="Arial" w:hAnsi="Arial" w:cs="Arial"/>
          <w:sz w:val="20"/>
          <w:szCs w:val="20"/>
        </w:rPr>
        <w:t>. T</w:t>
      </w:r>
      <w:r>
        <w:rPr>
          <w:rFonts w:ascii="Arial" w:hAnsi="Arial" w:cs="Arial"/>
          <w:sz w:val="20"/>
          <w:szCs w:val="20"/>
        </w:rPr>
        <w:t xml:space="preserve">he lack of a significant difference in the concentration of microplastics in the depurate and microplastic-amended </w:t>
      </w:r>
      <w:r w:rsidR="000B77E7">
        <w:rPr>
          <w:rFonts w:ascii="Arial" w:hAnsi="Arial" w:cs="Arial"/>
          <w:sz w:val="20"/>
          <w:szCs w:val="20"/>
        </w:rPr>
        <w:t xml:space="preserve">bulk </w:t>
      </w:r>
      <w:r>
        <w:rPr>
          <w:rFonts w:ascii="Arial" w:hAnsi="Arial" w:cs="Arial"/>
          <w:sz w:val="20"/>
          <w:szCs w:val="20"/>
        </w:rPr>
        <w:t xml:space="preserve">soil indicates no avoidance or preferential ingestion of the microplastics. As the earthworms did not accumulate Zn </w:t>
      </w:r>
      <w:r w:rsidR="000B77E7">
        <w:rPr>
          <w:rFonts w:ascii="Arial" w:hAnsi="Arial" w:cs="Arial"/>
          <w:sz w:val="20"/>
          <w:szCs w:val="20"/>
        </w:rPr>
        <w:t xml:space="preserve">over the course of the experiment, </w:t>
      </w:r>
      <w:r>
        <w:rPr>
          <w:rFonts w:ascii="Arial" w:hAnsi="Arial" w:cs="Arial"/>
          <w:sz w:val="20"/>
          <w:szCs w:val="20"/>
        </w:rPr>
        <w:t xml:space="preserve">mass balance indicates that the earthworms must have excreted the same mass of Zn as they ingested and that this was the same between the </w:t>
      </w:r>
      <w:r w:rsidR="000B77E7">
        <w:rPr>
          <w:rFonts w:ascii="Arial" w:hAnsi="Arial" w:cs="Arial"/>
          <w:sz w:val="20"/>
          <w:szCs w:val="20"/>
        </w:rPr>
        <w:t xml:space="preserve">equivalent </w:t>
      </w:r>
      <w:r>
        <w:rPr>
          <w:rFonts w:ascii="Arial" w:hAnsi="Arial" w:cs="Arial"/>
          <w:sz w:val="20"/>
          <w:szCs w:val="20"/>
        </w:rPr>
        <w:t>microplastic-amended and Zn(NO</w:t>
      </w:r>
      <w:r w:rsidRPr="00E859A3">
        <w:rPr>
          <w:rFonts w:ascii="Arial" w:hAnsi="Arial" w:cs="Arial"/>
          <w:sz w:val="20"/>
          <w:szCs w:val="20"/>
          <w:vertAlign w:val="subscript"/>
        </w:rPr>
        <w:t>3</w:t>
      </w:r>
      <w:r>
        <w:rPr>
          <w:rFonts w:ascii="Arial" w:hAnsi="Arial" w:cs="Arial"/>
          <w:sz w:val="20"/>
          <w:szCs w:val="20"/>
        </w:rPr>
        <w:t>)</w:t>
      </w:r>
      <w:r w:rsidRPr="00E859A3">
        <w:rPr>
          <w:rFonts w:ascii="Arial" w:hAnsi="Arial" w:cs="Arial"/>
          <w:sz w:val="20"/>
          <w:szCs w:val="20"/>
          <w:vertAlign w:val="subscript"/>
        </w:rPr>
        <w:t>2</w:t>
      </w:r>
      <w:r>
        <w:rPr>
          <w:rFonts w:ascii="Arial" w:hAnsi="Arial" w:cs="Arial"/>
          <w:sz w:val="20"/>
          <w:szCs w:val="20"/>
        </w:rPr>
        <w:t xml:space="preserve">-amended treatments </w:t>
      </w:r>
      <w:r w:rsidR="000B77E7">
        <w:rPr>
          <w:rFonts w:ascii="Arial" w:hAnsi="Arial" w:cs="Arial"/>
          <w:sz w:val="20"/>
          <w:szCs w:val="20"/>
        </w:rPr>
        <w:t xml:space="preserve">that had </w:t>
      </w:r>
      <w:r>
        <w:rPr>
          <w:rFonts w:ascii="Arial" w:hAnsi="Arial" w:cs="Arial"/>
          <w:sz w:val="20"/>
          <w:szCs w:val="20"/>
        </w:rPr>
        <w:t>the same bulk Zn concentration. Thus the bulk Zn concentration in the depurate (and casts) from the microplastic-amended and Zn(NO</w:t>
      </w:r>
      <w:r w:rsidRPr="00E859A3">
        <w:rPr>
          <w:rFonts w:ascii="Arial" w:hAnsi="Arial" w:cs="Arial"/>
          <w:sz w:val="20"/>
          <w:szCs w:val="20"/>
          <w:vertAlign w:val="subscript"/>
        </w:rPr>
        <w:t>3</w:t>
      </w:r>
      <w:r>
        <w:rPr>
          <w:rFonts w:ascii="Arial" w:hAnsi="Arial" w:cs="Arial"/>
          <w:sz w:val="20"/>
          <w:szCs w:val="20"/>
        </w:rPr>
        <w:t>)</w:t>
      </w:r>
      <w:r w:rsidRPr="00E859A3">
        <w:rPr>
          <w:rFonts w:ascii="Arial" w:hAnsi="Arial" w:cs="Arial"/>
          <w:sz w:val="20"/>
          <w:szCs w:val="20"/>
          <w:vertAlign w:val="subscript"/>
        </w:rPr>
        <w:t>2</w:t>
      </w:r>
      <w:r>
        <w:rPr>
          <w:rFonts w:ascii="Arial" w:hAnsi="Arial" w:cs="Arial"/>
          <w:sz w:val="20"/>
          <w:szCs w:val="20"/>
        </w:rPr>
        <w:t>-amended treatments would have been the same. Given that earthworm activity typically increases metal availability</w:t>
      </w:r>
      <w:r w:rsidR="00CD46A2">
        <w:rPr>
          <w:rFonts w:ascii="Arial" w:hAnsi="Arial" w:cs="Arial"/>
          <w:sz w:val="20"/>
          <w:szCs w:val="20"/>
          <w:vertAlign w:val="superscript"/>
        </w:rPr>
        <w:t>71</w:t>
      </w:r>
      <w:r w:rsidR="000B77E7">
        <w:rPr>
          <w:rFonts w:ascii="Arial" w:hAnsi="Arial" w:cs="Arial"/>
          <w:sz w:val="20"/>
          <w:szCs w:val="20"/>
        </w:rPr>
        <w:t xml:space="preserve"> it would be interesting to determine whether passage through the gut changes the partitioning of Zn between the soil and microplastic and / or the availability in the casts. However, although we extracted microplastics from the depurate, the</w:t>
      </w:r>
      <w:r w:rsidR="00187FEF">
        <w:rPr>
          <w:rFonts w:ascii="Arial" w:hAnsi="Arial" w:cs="Arial"/>
          <w:sz w:val="20"/>
          <w:szCs w:val="20"/>
        </w:rPr>
        <w:t>re</w:t>
      </w:r>
      <w:r w:rsidR="000B77E7">
        <w:rPr>
          <w:rFonts w:ascii="Arial" w:hAnsi="Arial" w:cs="Arial"/>
          <w:sz w:val="20"/>
          <w:szCs w:val="20"/>
        </w:rPr>
        <w:t xml:space="preserve"> </w:t>
      </w:r>
      <w:r w:rsidR="00187FEF">
        <w:rPr>
          <w:rFonts w:ascii="Arial" w:hAnsi="Arial" w:cs="Arial"/>
          <w:sz w:val="20"/>
          <w:szCs w:val="20"/>
        </w:rPr>
        <w:t>was</w:t>
      </w:r>
      <w:r w:rsidR="000B77E7">
        <w:rPr>
          <w:rFonts w:ascii="Arial" w:hAnsi="Arial" w:cs="Arial"/>
          <w:sz w:val="20"/>
          <w:szCs w:val="20"/>
        </w:rPr>
        <w:t xml:space="preserve"> insufficient mass for Zn analysis so we are unable to answer this question.</w:t>
      </w:r>
    </w:p>
    <w:p w:rsidR="00F2786C" w:rsidRPr="00E859A3" w:rsidRDefault="00F2786C" w:rsidP="003031D6">
      <w:pPr>
        <w:spacing w:line="480" w:lineRule="auto"/>
        <w:rPr>
          <w:rFonts w:ascii="Arial" w:hAnsi="Arial" w:cs="Arial"/>
          <w:sz w:val="20"/>
          <w:szCs w:val="20"/>
        </w:rPr>
      </w:pPr>
    </w:p>
    <w:p w:rsidR="00631611" w:rsidRPr="00702E34" w:rsidRDefault="00631611" w:rsidP="003031D6">
      <w:pPr>
        <w:spacing w:line="480" w:lineRule="auto"/>
        <w:rPr>
          <w:rFonts w:ascii="Arial" w:hAnsi="Arial" w:cs="Arial"/>
          <w:i/>
          <w:sz w:val="20"/>
          <w:szCs w:val="20"/>
        </w:rPr>
      </w:pPr>
      <w:r w:rsidRPr="00702E34">
        <w:rPr>
          <w:rFonts w:ascii="Arial" w:hAnsi="Arial" w:cs="Arial"/>
          <w:i/>
          <w:sz w:val="20"/>
          <w:szCs w:val="20"/>
        </w:rPr>
        <w:lastRenderedPageBreak/>
        <w:t>Environmental implications</w:t>
      </w:r>
    </w:p>
    <w:p w:rsidR="00FA6F18" w:rsidRDefault="00D72240" w:rsidP="00644DE8">
      <w:pPr>
        <w:spacing w:line="480" w:lineRule="auto"/>
        <w:rPr>
          <w:rFonts w:ascii="Arial" w:hAnsi="Arial" w:cs="Arial"/>
          <w:sz w:val="20"/>
          <w:szCs w:val="20"/>
        </w:rPr>
      </w:pPr>
      <w:r>
        <w:rPr>
          <w:rFonts w:ascii="Arial" w:hAnsi="Arial" w:cs="Arial"/>
          <w:sz w:val="20"/>
          <w:szCs w:val="20"/>
        </w:rPr>
        <w:t xml:space="preserve">Our co-adsorption data show that soil concentrates Zn relative to </w:t>
      </w:r>
      <w:r w:rsidR="00A9285B">
        <w:rPr>
          <w:rFonts w:ascii="Arial" w:hAnsi="Arial" w:cs="Arial"/>
          <w:sz w:val="20"/>
          <w:szCs w:val="20"/>
        </w:rPr>
        <w:t>micro</w:t>
      </w:r>
      <w:r>
        <w:rPr>
          <w:rFonts w:ascii="Arial" w:hAnsi="Arial" w:cs="Arial"/>
          <w:sz w:val="20"/>
          <w:szCs w:val="20"/>
        </w:rPr>
        <w:t xml:space="preserve">plastics by a factor of 5 – 20. Once </w:t>
      </w:r>
      <w:r w:rsidR="00A9285B">
        <w:rPr>
          <w:rFonts w:ascii="Arial" w:hAnsi="Arial" w:cs="Arial"/>
          <w:sz w:val="20"/>
          <w:szCs w:val="20"/>
        </w:rPr>
        <w:t>ad</w:t>
      </w:r>
      <w:r>
        <w:rPr>
          <w:rFonts w:ascii="Arial" w:hAnsi="Arial" w:cs="Arial"/>
          <w:sz w:val="20"/>
          <w:szCs w:val="20"/>
        </w:rPr>
        <w:t xml:space="preserve">sorbed </w:t>
      </w:r>
      <w:r w:rsidR="00A9285B">
        <w:rPr>
          <w:rFonts w:ascii="Arial" w:hAnsi="Arial" w:cs="Arial"/>
          <w:sz w:val="20"/>
          <w:szCs w:val="20"/>
        </w:rPr>
        <w:t xml:space="preserve">by the microplastics or soil </w:t>
      </w:r>
      <w:r>
        <w:rPr>
          <w:rFonts w:ascii="Arial" w:hAnsi="Arial" w:cs="Arial"/>
          <w:sz w:val="20"/>
          <w:szCs w:val="20"/>
        </w:rPr>
        <w:t>the Zn is unlikely to desorb into the soil solution (0.01 M CaCl</w:t>
      </w:r>
      <w:r w:rsidRPr="00D72240">
        <w:rPr>
          <w:rFonts w:ascii="Arial" w:hAnsi="Arial" w:cs="Arial"/>
          <w:sz w:val="20"/>
          <w:szCs w:val="20"/>
          <w:vertAlign w:val="subscript"/>
        </w:rPr>
        <w:t>2</w:t>
      </w:r>
      <w:r>
        <w:rPr>
          <w:rFonts w:ascii="Arial" w:hAnsi="Arial" w:cs="Arial"/>
          <w:sz w:val="20"/>
          <w:szCs w:val="20"/>
        </w:rPr>
        <w:t xml:space="preserve"> extractions). </w:t>
      </w:r>
      <w:r w:rsidR="00A9285B">
        <w:rPr>
          <w:rFonts w:ascii="Arial" w:hAnsi="Arial" w:cs="Arial"/>
          <w:sz w:val="20"/>
          <w:szCs w:val="20"/>
        </w:rPr>
        <w:t>In contrast, t</w:t>
      </w:r>
      <w:r>
        <w:rPr>
          <w:rFonts w:ascii="Arial" w:hAnsi="Arial" w:cs="Arial"/>
          <w:sz w:val="20"/>
          <w:szCs w:val="20"/>
        </w:rPr>
        <w:t xml:space="preserve">he synthetic earthworm gut extractions </w:t>
      </w:r>
      <w:r w:rsidR="00AA0C41">
        <w:rPr>
          <w:rFonts w:ascii="Arial" w:hAnsi="Arial" w:cs="Arial"/>
          <w:sz w:val="20"/>
          <w:szCs w:val="20"/>
        </w:rPr>
        <w:t xml:space="preserve">performed on equal volumes of soil and microplastics </w:t>
      </w:r>
      <w:r w:rsidR="00A9285B">
        <w:rPr>
          <w:rFonts w:ascii="Arial" w:hAnsi="Arial" w:cs="Arial"/>
          <w:sz w:val="20"/>
          <w:szCs w:val="20"/>
        </w:rPr>
        <w:t xml:space="preserve">suggest Zn is </w:t>
      </w:r>
      <w:r w:rsidR="00294BDE">
        <w:rPr>
          <w:rFonts w:ascii="Arial" w:hAnsi="Arial" w:cs="Arial"/>
          <w:sz w:val="20"/>
          <w:szCs w:val="20"/>
        </w:rPr>
        <w:t xml:space="preserve">10-30 times more likely to desorb from microplastics than soil implying microplastics could increase the </w:t>
      </w:r>
      <w:r w:rsidR="00A9285B">
        <w:rPr>
          <w:rFonts w:ascii="Arial" w:hAnsi="Arial" w:cs="Arial"/>
          <w:sz w:val="20"/>
          <w:szCs w:val="20"/>
        </w:rPr>
        <w:t>bioavailab</w:t>
      </w:r>
      <w:r w:rsidR="00294BDE">
        <w:rPr>
          <w:rFonts w:ascii="Arial" w:hAnsi="Arial" w:cs="Arial"/>
          <w:sz w:val="20"/>
          <w:szCs w:val="20"/>
        </w:rPr>
        <w:t>ility of metals</w:t>
      </w:r>
      <w:r w:rsidR="00A9285B">
        <w:rPr>
          <w:rFonts w:ascii="Arial" w:hAnsi="Arial" w:cs="Arial"/>
          <w:sz w:val="20"/>
          <w:szCs w:val="20"/>
        </w:rPr>
        <w:t xml:space="preserve">. </w:t>
      </w:r>
      <w:r w:rsidR="00294BDE">
        <w:rPr>
          <w:rFonts w:ascii="Arial" w:hAnsi="Arial" w:cs="Arial"/>
          <w:sz w:val="20"/>
          <w:szCs w:val="20"/>
        </w:rPr>
        <w:t>However, when the adsorption and desorption characteristics are compared the</w:t>
      </w:r>
      <w:r w:rsidR="00F87159">
        <w:rPr>
          <w:rFonts w:ascii="Arial" w:hAnsi="Arial" w:cs="Arial"/>
          <w:sz w:val="20"/>
          <w:szCs w:val="20"/>
        </w:rPr>
        <w:t>y</w:t>
      </w:r>
      <w:r w:rsidR="00294BDE">
        <w:rPr>
          <w:rFonts w:ascii="Arial" w:hAnsi="Arial" w:cs="Arial"/>
          <w:sz w:val="20"/>
          <w:szCs w:val="20"/>
        </w:rPr>
        <w:t xml:space="preserve"> approximately balance each other, suggesting </w:t>
      </w:r>
      <w:r>
        <w:rPr>
          <w:rFonts w:ascii="Arial" w:hAnsi="Arial" w:cs="Arial"/>
          <w:sz w:val="20"/>
          <w:szCs w:val="20"/>
        </w:rPr>
        <w:t>that</w:t>
      </w:r>
      <w:r w:rsidR="00AB6736">
        <w:rPr>
          <w:rFonts w:ascii="Arial" w:hAnsi="Arial" w:cs="Arial"/>
          <w:sz w:val="20"/>
          <w:szCs w:val="20"/>
        </w:rPr>
        <w:t>,</w:t>
      </w:r>
      <w:r>
        <w:rPr>
          <w:rFonts w:ascii="Arial" w:hAnsi="Arial" w:cs="Arial"/>
          <w:sz w:val="20"/>
          <w:szCs w:val="20"/>
        </w:rPr>
        <w:t xml:space="preserve"> </w:t>
      </w:r>
      <w:r w:rsidR="00AB6736">
        <w:rPr>
          <w:rFonts w:ascii="Arial" w:hAnsi="Arial" w:cs="Arial"/>
          <w:sz w:val="20"/>
          <w:szCs w:val="20"/>
        </w:rPr>
        <w:t>as with the exposure of aquatic organisms to organic chemicals due to microplastic ingestion,</w:t>
      </w:r>
      <w:r>
        <w:rPr>
          <w:rFonts w:ascii="Arial" w:hAnsi="Arial" w:cs="Arial"/>
          <w:sz w:val="20"/>
          <w:szCs w:val="20"/>
        </w:rPr>
        <w:t xml:space="preserve">exposure of earthworms to Zn would be relatively unaffected by microplastics. </w:t>
      </w:r>
      <w:r w:rsidR="00AB6736" w:rsidRPr="00E859A3">
        <w:rPr>
          <w:rFonts w:ascii="Arial" w:hAnsi="Arial" w:cs="Arial"/>
          <w:sz w:val="20"/>
          <w:szCs w:val="20"/>
          <w:vertAlign w:val="superscript"/>
        </w:rPr>
        <w:t>4</w:t>
      </w:r>
      <w:r w:rsidR="00BB45AF">
        <w:rPr>
          <w:rFonts w:ascii="Arial" w:hAnsi="Arial" w:cs="Arial"/>
          <w:sz w:val="20"/>
          <w:szCs w:val="20"/>
          <w:vertAlign w:val="superscript"/>
        </w:rPr>
        <w:t>4</w:t>
      </w:r>
      <w:r w:rsidR="003F3F6C">
        <w:rPr>
          <w:rFonts w:ascii="Arial" w:hAnsi="Arial" w:cs="Arial"/>
          <w:sz w:val="20"/>
          <w:szCs w:val="20"/>
        </w:rPr>
        <w:t>W</w:t>
      </w:r>
      <w:r>
        <w:rPr>
          <w:rFonts w:ascii="Arial" w:hAnsi="Arial" w:cs="Arial"/>
          <w:sz w:val="20"/>
          <w:szCs w:val="20"/>
        </w:rPr>
        <w:t xml:space="preserve">hen the synthetic earthworm gut extractions were carried out on the same mass of material, Zn </w:t>
      </w:r>
      <w:r w:rsidR="003F3F6C">
        <w:rPr>
          <w:rFonts w:ascii="Arial" w:hAnsi="Arial" w:cs="Arial"/>
          <w:sz w:val="20"/>
          <w:szCs w:val="20"/>
        </w:rPr>
        <w:t xml:space="preserve">adsorbed to the plastic </w:t>
      </w:r>
      <w:r>
        <w:rPr>
          <w:rFonts w:ascii="Arial" w:hAnsi="Arial" w:cs="Arial"/>
          <w:sz w:val="20"/>
          <w:szCs w:val="20"/>
        </w:rPr>
        <w:t xml:space="preserve">was determined as only </w:t>
      </w:r>
      <w:r w:rsidR="00F87159">
        <w:rPr>
          <w:rFonts w:ascii="Arial" w:hAnsi="Arial" w:cs="Arial"/>
          <w:sz w:val="20"/>
          <w:szCs w:val="20"/>
        </w:rPr>
        <w:t xml:space="preserve">being </w:t>
      </w:r>
      <w:r>
        <w:rPr>
          <w:rFonts w:ascii="Arial" w:hAnsi="Arial" w:cs="Arial"/>
          <w:sz w:val="20"/>
          <w:szCs w:val="20"/>
        </w:rPr>
        <w:t xml:space="preserve">up to 4 times more available than that adsorbed to the soil suggesting that the presence of microplastics </w:t>
      </w:r>
      <w:r w:rsidR="003F3F6C">
        <w:rPr>
          <w:rFonts w:ascii="Arial" w:hAnsi="Arial" w:cs="Arial"/>
          <w:sz w:val="20"/>
          <w:szCs w:val="20"/>
        </w:rPr>
        <w:t>c</w:t>
      </w:r>
      <w:r>
        <w:rPr>
          <w:rFonts w:ascii="Arial" w:hAnsi="Arial" w:cs="Arial"/>
          <w:sz w:val="20"/>
          <w:szCs w:val="20"/>
        </w:rPr>
        <w:t>ould reduce the exposure of earthworms to Zn</w:t>
      </w:r>
      <w:r w:rsidR="00AA0C41">
        <w:rPr>
          <w:rFonts w:ascii="Arial" w:hAnsi="Arial" w:cs="Arial"/>
          <w:sz w:val="20"/>
          <w:szCs w:val="20"/>
        </w:rPr>
        <w:t>.</w:t>
      </w:r>
      <w:r>
        <w:rPr>
          <w:rFonts w:ascii="Arial" w:hAnsi="Arial" w:cs="Arial"/>
          <w:sz w:val="20"/>
          <w:szCs w:val="20"/>
        </w:rPr>
        <w:t xml:space="preserve">. </w:t>
      </w:r>
    </w:p>
    <w:p w:rsidR="00FA6F18" w:rsidRDefault="00FA6F18" w:rsidP="00644DE8">
      <w:pPr>
        <w:spacing w:line="480" w:lineRule="auto"/>
        <w:rPr>
          <w:rFonts w:ascii="Arial" w:hAnsi="Arial" w:cs="Arial"/>
          <w:sz w:val="20"/>
          <w:szCs w:val="20"/>
        </w:rPr>
      </w:pPr>
    </w:p>
    <w:p w:rsidR="00050C9B" w:rsidRDefault="00D72240" w:rsidP="00644DE8">
      <w:pPr>
        <w:spacing w:line="480" w:lineRule="auto"/>
        <w:rPr>
          <w:rFonts w:ascii="Arial" w:hAnsi="Arial" w:cs="Arial"/>
          <w:sz w:val="20"/>
          <w:szCs w:val="20"/>
        </w:rPr>
      </w:pPr>
      <w:r>
        <w:rPr>
          <w:rFonts w:ascii="Arial" w:hAnsi="Arial" w:cs="Arial"/>
          <w:sz w:val="20"/>
          <w:szCs w:val="20"/>
        </w:rPr>
        <w:t>Our exposure experiment and analysis of microplastic content of depurate suggests that</w:t>
      </w:r>
      <w:r w:rsidRPr="00702E34">
        <w:rPr>
          <w:rFonts w:ascii="Arial" w:hAnsi="Arial" w:cs="Arial"/>
          <w:sz w:val="20"/>
          <w:szCs w:val="20"/>
        </w:rPr>
        <w:t xml:space="preserve"> earthworms do not avoid the ingestion of Zn-laden microplastics</w:t>
      </w:r>
      <w:r w:rsidR="000F22D2">
        <w:rPr>
          <w:rFonts w:ascii="Arial" w:hAnsi="Arial" w:cs="Arial"/>
          <w:sz w:val="20"/>
          <w:szCs w:val="20"/>
        </w:rPr>
        <w:t xml:space="preserve"> but also that there is no preferential ingestion of microplastics</w:t>
      </w:r>
      <w:r w:rsidRPr="00702E34">
        <w:rPr>
          <w:rFonts w:ascii="Arial" w:hAnsi="Arial" w:cs="Arial"/>
          <w:sz w:val="20"/>
          <w:szCs w:val="20"/>
        </w:rPr>
        <w:t xml:space="preserve">. </w:t>
      </w:r>
      <w:r>
        <w:rPr>
          <w:rFonts w:ascii="Arial" w:hAnsi="Arial" w:cs="Arial"/>
          <w:sz w:val="20"/>
          <w:szCs w:val="20"/>
        </w:rPr>
        <w:t xml:space="preserve">Thus scenarios of ingestion of </w:t>
      </w:r>
      <w:r w:rsidR="00FB7C7A">
        <w:rPr>
          <w:rFonts w:ascii="Arial" w:hAnsi="Arial" w:cs="Arial"/>
          <w:sz w:val="20"/>
          <w:szCs w:val="20"/>
        </w:rPr>
        <w:t xml:space="preserve">equal amounts of </w:t>
      </w:r>
      <w:r>
        <w:rPr>
          <w:rFonts w:ascii="Arial" w:hAnsi="Arial" w:cs="Arial"/>
          <w:sz w:val="20"/>
          <w:szCs w:val="20"/>
        </w:rPr>
        <w:t>soil and microplastics appear to be plausible</w:t>
      </w:r>
      <w:r w:rsidR="000F22D2">
        <w:rPr>
          <w:rFonts w:ascii="Arial" w:hAnsi="Arial" w:cs="Arial"/>
          <w:sz w:val="20"/>
          <w:szCs w:val="20"/>
        </w:rPr>
        <w:t xml:space="preserve"> since </w:t>
      </w:r>
      <w:r w:rsidR="004F3B4C">
        <w:rPr>
          <w:rFonts w:ascii="Arial" w:hAnsi="Arial" w:cs="Arial"/>
          <w:sz w:val="20"/>
          <w:szCs w:val="20"/>
        </w:rPr>
        <w:t>Huerta Lwanga et al.</w:t>
      </w:r>
      <w:r w:rsidR="00332DCC">
        <w:rPr>
          <w:rFonts w:ascii="Arial" w:hAnsi="Arial" w:cs="Arial"/>
          <w:sz w:val="20"/>
          <w:szCs w:val="20"/>
          <w:vertAlign w:val="superscript"/>
        </w:rPr>
        <w:t>15</w:t>
      </w:r>
      <w:r w:rsidR="004F3B4C">
        <w:rPr>
          <w:rFonts w:ascii="Arial" w:hAnsi="Arial" w:cs="Arial"/>
          <w:sz w:val="20"/>
          <w:szCs w:val="20"/>
        </w:rPr>
        <w:t xml:space="preserve"> </w:t>
      </w:r>
      <w:r>
        <w:rPr>
          <w:rFonts w:ascii="Arial" w:hAnsi="Arial" w:cs="Arial"/>
          <w:sz w:val="20"/>
          <w:szCs w:val="20"/>
        </w:rPr>
        <w:t>report microplastic contents of litter layer</w:t>
      </w:r>
      <w:r w:rsidR="000F22D2">
        <w:rPr>
          <w:rFonts w:ascii="Arial" w:hAnsi="Arial" w:cs="Arial"/>
          <w:sz w:val="20"/>
          <w:szCs w:val="20"/>
        </w:rPr>
        <w:t>,</w:t>
      </w:r>
      <w:r>
        <w:rPr>
          <w:rFonts w:ascii="Arial" w:hAnsi="Arial" w:cs="Arial"/>
          <w:sz w:val="20"/>
          <w:szCs w:val="20"/>
        </w:rPr>
        <w:t xml:space="preserve"> where </w:t>
      </w:r>
      <w:r>
        <w:rPr>
          <w:rFonts w:ascii="Arial" w:hAnsi="Arial" w:cs="Arial"/>
          <w:i/>
          <w:sz w:val="20"/>
          <w:szCs w:val="20"/>
        </w:rPr>
        <w:t xml:space="preserve">L. terrestris </w:t>
      </w:r>
      <w:r>
        <w:rPr>
          <w:rFonts w:ascii="Arial" w:hAnsi="Arial" w:cs="Arial"/>
          <w:sz w:val="20"/>
          <w:szCs w:val="20"/>
        </w:rPr>
        <w:t>feed</w:t>
      </w:r>
      <w:r w:rsidR="000F22D2">
        <w:rPr>
          <w:rFonts w:ascii="Arial" w:hAnsi="Arial" w:cs="Arial"/>
          <w:sz w:val="20"/>
          <w:szCs w:val="20"/>
        </w:rPr>
        <w:t>,</w:t>
      </w:r>
      <w:r>
        <w:rPr>
          <w:rFonts w:ascii="Arial" w:hAnsi="Arial" w:cs="Arial"/>
          <w:sz w:val="20"/>
          <w:szCs w:val="20"/>
        </w:rPr>
        <w:t xml:space="preserve"> of up to 40%. Under these scenarios our data of relative </w:t>
      </w:r>
      <w:r w:rsidR="00F74BCF">
        <w:rPr>
          <w:rFonts w:ascii="Arial" w:hAnsi="Arial" w:cs="Arial"/>
          <w:sz w:val="20"/>
          <w:szCs w:val="20"/>
        </w:rPr>
        <w:t xml:space="preserve">greater </w:t>
      </w:r>
      <w:r>
        <w:rPr>
          <w:rFonts w:ascii="Arial" w:hAnsi="Arial" w:cs="Arial"/>
          <w:sz w:val="20"/>
          <w:szCs w:val="20"/>
        </w:rPr>
        <w:t xml:space="preserve">adsorption of Zn to soils </w:t>
      </w:r>
      <w:r w:rsidR="00F74BCF">
        <w:rPr>
          <w:rFonts w:ascii="Arial" w:hAnsi="Arial" w:cs="Arial"/>
          <w:sz w:val="20"/>
          <w:szCs w:val="20"/>
        </w:rPr>
        <w:t xml:space="preserve">than </w:t>
      </w:r>
      <w:r>
        <w:rPr>
          <w:rFonts w:ascii="Arial" w:hAnsi="Arial" w:cs="Arial"/>
          <w:sz w:val="20"/>
          <w:szCs w:val="20"/>
        </w:rPr>
        <w:t xml:space="preserve">microplastic and </w:t>
      </w:r>
      <w:r w:rsidR="00F74BCF">
        <w:rPr>
          <w:rFonts w:ascii="Arial" w:hAnsi="Arial" w:cs="Arial"/>
          <w:sz w:val="20"/>
          <w:szCs w:val="20"/>
        </w:rPr>
        <w:t xml:space="preserve">relatively greater </w:t>
      </w:r>
      <w:r>
        <w:rPr>
          <w:rFonts w:ascii="Arial" w:hAnsi="Arial" w:cs="Arial"/>
          <w:sz w:val="20"/>
          <w:szCs w:val="20"/>
        </w:rPr>
        <w:t xml:space="preserve">bioavailability of adsorbed Zn to earthworms from </w:t>
      </w:r>
      <w:r w:rsidR="00F74BCF">
        <w:rPr>
          <w:rFonts w:ascii="Arial" w:hAnsi="Arial" w:cs="Arial"/>
          <w:sz w:val="20"/>
          <w:szCs w:val="20"/>
        </w:rPr>
        <w:t xml:space="preserve">microplastics than </w:t>
      </w:r>
      <w:r>
        <w:rPr>
          <w:rFonts w:ascii="Arial" w:hAnsi="Arial" w:cs="Arial"/>
          <w:sz w:val="20"/>
          <w:szCs w:val="20"/>
        </w:rPr>
        <w:t>soils suggests that ingestion of microplastics is unlikely to increase earthworm exposure to Zn.</w:t>
      </w:r>
      <w:r w:rsidR="00050C9B">
        <w:rPr>
          <w:rFonts w:ascii="Arial" w:hAnsi="Arial" w:cs="Arial"/>
          <w:sz w:val="20"/>
          <w:szCs w:val="20"/>
        </w:rPr>
        <w:t xml:space="preserve"> </w:t>
      </w:r>
    </w:p>
    <w:p w:rsidR="00631611" w:rsidRPr="00702E34" w:rsidRDefault="00050C9B" w:rsidP="00644DE8">
      <w:pPr>
        <w:spacing w:line="480" w:lineRule="auto"/>
        <w:rPr>
          <w:rFonts w:ascii="Arial" w:hAnsi="Arial" w:cs="Arial"/>
          <w:sz w:val="20"/>
          <w:szCs w:val="20"/>
        </w:rPr>
      </w:pPr>
      <w:r>
        <w:rPr>
          <w:rFonts w:ascii="Arial" w:hAnsi="Arial" w:cs="Arial"/>
          <w:sz w:val="20"/>
          <w:szCs w:val="20"/>
        </w:rPr>
        <w:t>O</w:t>
      </w:r>
      <w:r w:rsidR="00644DE8">
        <w:rPr>
          <w:rFonts w:ascii="Arial" w:hAnsi="Arial" w:cs="Arial"/>
          <w:sz w:val="20"/>
          <w:szCs w:val="20"/>
        </w:rPr>
        <w:t xml:space="preserve">ur study highlights the potential for </w:t>
      </w:r>
      <w:r w:rsidR="00631611" w:rsidRPr="00702E34">
        <w:rPr>
          <w:rFonts w:ascii="Arial" w:hAnsi="Arial" w:cs="Arial"/>
          <w:sz w:val="20"/>
          <w:szCs w:val="20"/>
        </w:rPr>
        <w:t xml:space="preserve">plastics to act as vectors for increasing uptake of </w:t>
      </w:r>
      <w:r w:rsidR="00702E34" w:rsidRPr="00702E34">
        <w:rPr>
          <w:rFonts w:ascii="Arial" w:hAnsi="Arial" w:cs="Arial"/>
          <w:sz w:val="20"/>
          <w:szCs w:val="20"/>
        </w:rPr>
        <w:t xml:space="preserve">metals </w:t>
      </w:r>
      <w:r w:rsidR="00631611" w:rsidRPr="00702E34">
        <w:rPr>
          <w:rFonts w:ascii="Arial" w:hAnsi="Arial" w:cs="Arial"/>
          <w:sz w:val="20"/>
          <w:szCs w:val="20"/>
        </w:rPr>
        <w:t>in terrestrial environments</w:t>
      </w:r>
      <w:r w:rsidR="00644DE8">
        <w:rPr>
          <w:rFonts w:ascii="Arial" w:hAnsi="Arial" w:cs="Arial"/>
          <w:sz w:val="20"/>
          <w:szCs w:val="20"/>
        </w:rPr>
        <w:t xml:space="preserve"> </w:t>
      </w:r>
      <w:r w:rsidR="00AB6736">
        <w:rPr>
          <w:rFonts w:ascii="Arial" w:hAnsi="Arial" w:cs="Arial"/>
          <w:sz w:val="20"/>
          <w:szCs w:val="20"/>
        </w:rPr>
        <w:t xml:space="preserve">highlighting the need for </w:t>
      </w:r>
      <w:r w:rsidR="00546F6A">
        <w:rPr>
          <w:rFonts w:ascii="Arial" w:hAnsi="Arial" w:cs="Arial"/>
          <w:sz w:val="20"/>
          <w:szCs w:val="20"/>
        </w:rPr>
        <w:t>a</w:t>
      </w:r>
      <w:r w:rsidR="00D60869">
        <w:rPr>
          <w:rFonts w:ascii="Arial" w:hAnsi="Arial" w:cs="Arial"/>
          <w:sz w:val="20"/>
          <w:szCs w:val="20"/>
        </w:rPr>
        <w:t xml:space="preserve"> wider range of metals</w:t>
      </w:r>
      <w:r w:rsidR="000F22D2">
        <w:rPr>
          <w:rFonts w:ascii="Arial" w:hAnsi="Arial" w:cs="Arial"/>
          <w:sz w:val="20"/>
          <w:szCs w:val="20"/>
        </w:rPr>
        <w:t xml:space="preserve">, particularly non-essential metals that earthworms </w:t>
      </w:r>
      <w:r>
        <w:rPr>
          <w:rFonts w:ascii="Arial" w:hAnsi="Arial" w:cs="Arial"/>
          <w:sz w:val="20"/>
          <w:szCs w:val="20"/>
        </w:rPr>
        <w:t xml:space="preserve">(and other organisms) </w:t>
      </w:r>
      <w:r w:rsidR="000F22D2">
        <w:rPr>
          <w:rFonts w:ascii="Arial" w:hAnsi="Arial" w:cs="Arial"/>
          <w:sz w:val="20"/>
          <w:szCs w:val="20"/>
        </w:rPr>
        <w:t>are less able to regulate,</w:t>
      </w:r>
      <w:r w:rsidR="00644DE8">
        <w:rPr>
          <w:rFonts w:ascii="Arial" w:hAnsi="Arial" w:cs="Arial"/>
          <w:sz w:val="20"/>
          <w:szCs w:val="20"/>
        </w:rPr>
        <w:t xml:space="preserve"> </w:t>
      </w:r>
      <w:r w:rsidR="00D60869">
        <w:rPr>
          <w:rFonts w:ascii="Arial" w:hAnsi="Arial" w:cs="Arial"/>
          <w:sz w:val="20"/>
          <w:szCs w:val="20"/>
        </w:rPr>
        <w:t xml:space="preserve">together with a wider range of plastic feedstocks with potentially different </w:t>
      </w:r>
      <w:r w:rsidR="00FB7C7A">
        <w:rPr>
          <w:rFonts w:ascii="Arial" w:hAnsi="Arial" w:cs="Arial"/>
          <w:sz w:val="20"/>
          <w:szCs w:val="20"/>
        </w:rPr>
        <w:t xml:space="preserve">surface chemistries and </w:t>
      </w:r>
      <w:r w:rsidR="00D60869">
        <w:rPr>
          <w:rFonts w:ascii="Arial" w:hAnsi="Arial" w:cs="Arial"/>
          <w:sz w:val="20"/>
          <w:szCs w:val="20"/>
        </w:rPr>
        <w:t xml:space="preserve">sorption characteristics, </w:t>
      </w:r>
      <w:r w:rsidR="00AB6736">
        <w:rPr>
          <w:rFonts w:ascii="Arial" w:hAnsi="Arial" w:cs="Arial"/>
          <w:sz w:val="20"/>
          <w:szCs w:val="20"/>
        </w:rPr>
        <w:t xml:space="preserve">to </w:t>
      </w:r>
      <w:r w:rsidR="00D60869">
        <w:rPr>
          <w:rFonts w:ascii="Arial" w:hAnsi="Arial" w:cs="Arial"/>
          <w:sz w:val="20"/>
          <w:szCs w:val="20"/>
        </w:rPr>
        <w:t>be investigated.</w:t>
      </w:r>
      <w:r w:rsidR="0064515F">
        <w:rPr>
          <w:rFonts w:ascii="Arial" w:hAnsi="Arial" w:cs="Arial"/>
          <w:sz w:val="20"/>
          <w:szCs w:val="20"/>
        </w:rPr>
        <w:t xml:space="preserve"> Further, smaller particles than those investigate</w:t>
      </w:r>
      <w:r w:rsidR="00187FEF">
        <w:rPr>
          <w:rFonts w:ascii="Arial" w:hAnsi="Arial" w:cs="Arial"/>
          <w:sz w:val="20"/>
          <w:szCs w:val="20"/>
        </w:rPr>
        <w:t>d</w:t>
      </w:r>
      <w:r w:rsidR="0064515F">
        <w:rPr>
          <w:rFonts w:ascii="Arial" w:hAnsi="Arial" w:cs="Arial"/>
          <w:sz w:val="20"/>
          <w:szCs w:val="20"/>
        </w:rPr>
        <w:t xml:space="preserve"> here will have a higher surface area to mass ratio </w:t>
      </w:r>
      <w:r>
        <w:rPr>
          <w:rFonts w:ascii="Arial" w:hAnsi="Arial" w:cs="Arial"/>
          <w:sz w:val="20"/>
          <w:szCs w:val="20"/>
        </w:rPr>
        <w:t xml:space="preserve">which may impact on relative adsorption between soil and microplastics </w:t>
      </w:r>
      <w:r w:rsidR="0064515F">
        <w:rPr>
          <w:rFonts w:ascii="Arial" w:hAnsi="Arial" w:cs="Arial"/>
          <w:sz w:val="20"/>
          <w:szCs w:val="20"/>
        </w:rPr>
        <w:t>such that the impact of particle size also warrants further investigation.</w:t>
      </w:r>
      <w:r>
        <w:rPr>
          <w:rFonts w:ascii="Arial" w:hAnsi="Arial" w:cs="Arial"/>
          <w:sz w:val="20"/>
          <w:szCs w:val="20"/>
        </w:rPr>
        <w:t xml:space="preserve"> Finally, changes in metal partitioning between microplastics and soil and consequent changes in metal bioavailability in casts relative to bulk soil due to passage through the earthworm gut may also warrant investigation.</w:t>
      </w:r>
    </w:p>
    <w:p w:rsidR="00B033CF" w:rsidRDefault="00B033CF" w:rsidP="00B033CF">
      <w:pPr>
        <w:spacing w:line="480" w:lineRule="auto"/>
        <w:rPr>
          <w:rFonts w:ascii="Arial" w:hAnsi="Arial" w:cs="Arial"/>
          <w:b/>
          <w:sz w:val="20"/>
          <w:szCs w:val="20"/>
        </w:rPr>
      </w:pPr>
      <w:r w:rsidRPr="00E859A3">
        <w:rPr>
          <w:rFonts w:ascii="Arial" w:hAnsi="Arial" w:cs="Arial"/>
          <w:b/>
          <w:sz w:val="20"/>
          <w:szCs w:val="20"/>
        </w:rPr>
        <w:lastRenderedPageBreak/>
        <w:t>Supporting information</w:t>
      </w:r>
    </w:p>
    <w:p w:rsidR="00631611" w:rsidRDefault="00B033CF" w:rsidP="00B033CF">
      <w:pPr>
        <w:spacing w:line="480" w:lineRule="auto"/>
        <w:rPr>
          <w:rFonts w:ascii="Arial" w:hAnsi="Arial" w:cs="Arial"/>
          <w:b/>
          <w:sz w:val="20"/>
          <w:szCs w:val="20"/>
        </w:rPr>
      </w:pPr>
      <w:r>
        <w:rPr>
          <w:rFonts w:ascii="Arial" w:hAnsi="Arial" w:cs="Arial"/>
          <w:sz w:val="20"/>
          <w:szCs w:val="20"/>
        </w:rPr>
        <w:t>Material characterisation methods; Earthworm synthetic gut method; Results from temporal adsorption experiments; Solution Zn concentrations used in adsorption experiments; Solid Zn concentrations used in desorption experiments; Zn concentration increases in earthworm exposure experiments; Earthworm weight changes in earthworm exposure experiments; Earthworm Zn concentrations</w:t>
      </w:r>
      <w:r w:rsidRPr="00336F6D">
        <w:rPr>
          <w:rFonts w:ascii="Arial" w:hAnsi="Arial" w:cs="Arial"/>
          <w:sz w:val="20"/>
          <w:szCs w:val="20"/>
        </w:rPr>
        <w:t xml:space="preserve"> </w:t>
      </w:r>
      <w:r>
        <w:rPr>
          <w:rFonts w:ascii="Arial" w:hAnsi="Arial" w:cs="Arial"/>
          <w:sz w:val="20"/>
          <w:szCs w:val="20"/>
        </w:rPr>
        <w:t>in earthworm exposure experiments; Mass of depurate and microplastic content in earthworm exposure experiments;Quality control data</w:t>
      </w:r>
    </w:p>
    <w:p w:rsidR="00B033CF" w:rsidRPr="00E859A3" w:rsidRDefault="00B033CF" w:rsidP="003031D6">
      <w:pPr>
        <w:spacing w:line="480" w:lineRule="auto"/>
        <w:rPr>
          <w:rFonts w:ascii="Arial" w:hAnsi="Arial" w:cs="Arial"/>
          <w:b/>
          <w:sz w:val="20"/>
          <w:szCs w:val="20"/>
        </w:rPr>
      </w:pPr>
    </w:p>
    <w:p w:rsidR="003031D6" w:rsidRPr="00702E34" w:rsidRDefault="003031D6" w:rsidP="003031D6">
      <w:pPr>
        <w:spacing w:line="480" w:lineRule="auto"/>
        <w:rPr>
          <w:rFonts w:ascii="Arial" w:hAnsi="Arial" w:cs="Arial"/>
          <w:sz w:val="20"/>
          <w:szCs w:val="20"/>
        </w:rPr>
      </w:pPr>
      <w:r w:rsidRPr="00702E34">
        <w:rPr>
          <w:rFonts w:ascii="Arial" w:hAnsi="Arial" w:cs="Arial"/>
          <w:b/>
          <w:sz w:val="20"/>
          <w:szCs w:val="20"/>
        </w:rPr>
        <w:t>Acknowledgements</w:t>
      </w:r>
    </w:p>
    <w:p w:rsidR="003031D6" w:rsidRPr="00702E34" w:rsidRDefault="00887491" w:rsidP="003031D6">
      <w:pPr>
        <w:spacing w:line="480" w:lineRule="auto"/>
        <w:rPr>
          <w:rFonts w:ascii="Arial" w:hAnsi="Arial" w:cs="Arial"/>
          <w:sz w:val="20"/>
          <w:szCs w:val="20"/>
        </w:rPr>
      </w:pPr>
      <w:r>
        <w:rPr>
          <w:rFonts w:ascii="Arial" w:hAnsi="Arial" w:cs="Arial"/>
          <w:sz w:val="20"/>
          <w:szCs w:val="20"/>
        </w:rPr>
        <w:t>The authors would like to thank Rebecca Sutton for assistance with ICP-OES analyses</w:t>
      </w:r>
      <w:r w:rsidR="00AB6736">
        <w:rPr>
          <w:rFonts w:ascii="Arial" w:hAnsi="Arial" w:cs="Arial"/>
          <w:sz w:val="20"/>
          <w:szCs w:val="20"/>
        </w:rPr>
        <w:t xml:space="preserve">, </w:t>
      </w:r>
      <w:r w:rsidR="003B50D9">
        <w:rPr>
          <w:rFonts w:ascii="Arial" w:hAnsi="Arial" w:cs="Arial"/>
          <w:sz w:val="20"/>
          <w:szCs w:val="20"/>
        </w:rPr>
        <w:t>Jo Witton for training on ImageJ</w:t>
      </w:r>
      <w:r w:rsidR="00AB6736">
        <w:rPr>
          <w:rFonts w:ascii="Arial" w:hAnsi="Arial" w:cs="Arial"/>
          <w:sz w:val="20"/>
          <w:szCs w:val="20"/>
        </w:rPr>
        <w:t xml:space="preserve"> and Ting Yang for the FTIR analysis</w:t>
      </w:r>
      <w:r>
        <w:rPr>
          <w:rFonts w:ascii="Arial" w:hAnsi="Arial" w:cs="Arial"/>
          <w:sz w:val="20"/>
          <w:szCs w:val="20"/>
        </w:rPr>
        <w:t>.</w:t>
      </w:r>
      <w:r w:rsidR="000B77E7">
        <w:rPr>
          <w:rFonts w:ascii="Arial" w:hAnsi="Arial" w:cs="Arial"/>
          <w:sz w:val="20"/>
          <w:szCs w:val="20"/>
        </w:rPr>
        <w:t xml:space="preserve"> The help</w:t>
      </w:r>
      <w:r w:rsidR="00187FEF">
        <w:rPr>
          <w:rFonts w:ascii="Arial" w:hAnsi="Arial" w:cs="Arial"/>
          <w:sz w:val="20"/>
          <w:szCs w:val="20"/>
        </w:rPr>
        <w:t>f</w:t>
      </w:r>
      <w:r w:rsidR="00483526">
        <w:rPr>
          <w:rFonts w:ascii="Arial" w:hAnsi="Arial" w:cs="Arial"/>
          <w:sz w:val="20"/>
          <w:szCs w:val="20"/>
        </w:rPr>
        <w:t>ul reviews of three anonymous</w:t>
      </w:r>
      <w:r w:rsidR="000B77E7">
        <w:rPr>
          <w:rFonts w:ascii="Arial" w:hAnsi="Arial" w:cs="Arial"/>
          <w:sz w:val="20"/>
          <w:szCs w:val="20"/>
        </w:rPr>
        <w:t xml:space="preserve"> reviewers and editor comments are gratefully acknowledged.</w:t>
      </w:r>
      <w:r w:rsidR="00187FEF">
        <w:rPr>
          <w:rFonts w:ascii="Arial" w:hAnsi="Arial" w:cs="Arial"/>
          <w:sz w:val="20"/>
          <w:szCs w:val="20"/>
        </w:rPr>
        <w:t xml:space="preserve"> MEH gratefully acknowledges the many times that John Morgan generously shared his ideas and provided help with earthworm-related projects; he was a brilliant colleague and is deeply missed.</w:t>
      </w:r>
    </w:p>
    <w:p w:rsidR="003031D6" w:rsidRPr="00702E34" w:rsidRDefault="003031D6" w:rsidP="003031D6">
      <w:pPr>
        <w:spacing w:line="480" w:lineRule="auto"/>
        <w:rPr>
          <w:rFonts w:ascii="Arial" w:hAnsi="Arial" w:cs="Arial"/>
          <w:sz w:val="20"/>
          <w:szCs w:val="20"/>
        </w:rPr>
      </w:pPr>
    </w:p>
    <w:p w:rsidR="003031D6" w:rsidRPr="007A2B4C" w:rsidRDefault="003031D6" w:rsidP="004A6F03">
      <w:pPr>
        <w:spacing w:after="0" w:line="480" w:lineRule="auto"/>
        <w:rPr>
          <w:rFonts w:ascii="Arial" w:hAnsi="Arial" w:cs="Arial"/>
          <w:b/>
          <w:sz w:val="20"/>
          <w:szCs w:val="20"/>
        </w:rPr>
      </w:pPr>
      <w:r w:rsidRPr="007A2B4C">
        <w:rPr>
          <w:rFonts w:ascii="Arial" w:hAnsi="Arial" w:cs="Arial"/>
          <w:b/>
          <w:sz w:val="20"/>
          <w:szCs w:val="20"/>
        </w:rPr>
        <w:t>References</w:t>
      </w:r>
    </w:p>
    <w:p w:rsidR="002B6C57" w:rsidRPr="00FA6F18" w:rsidRDefault="002B6C57" w:rsidP="00FA6F18">
      <w:pPr>
        <w:pStyle w:val="ListParagraph"/>
        <w:numPr>
          <w:ilvl w:val="0"/>
          <w:numId w:val="5"/>
        </w:numPr>
        <w:tabs>
          <w:tab w:val="left" w:pos="426"/>
        </w:tabs>
        <w:spacing w:after="0" w:line="480" w:lineRule="auto"/>
        <w:ind w:left="450" w:hanging="450"/>
        <w:rPr>
          <w:rFonts w:ascii="Arial" w:hAnsi="Arial" w:cs="Arial"/>
          <w:sz w:val="20"/>
          <w:szCs w:val="20"/>
        </w:rPr>
      </w:pPr>
      <w:r w:rsidRPr="00FA6F18">
        <w:rPr>
          <w:rFonts w:ascii="Arial" w:hAnsi="Arial" w:cs="Arial"/>
          <w:sz w:val="20"/>
          <w:szCs w:val="20"/>
        </w:rPr>
        <w:t>Hoellein</w:t>
      </w:r>
      <w:r w:rsidR="00E5102F">
        <w:rPr>
          <w:rFonts w:ascii="Arial" w:hAnsi="Arial" w:cs="Arial"/>
          <w:sz w:val="20"/>
          <w:szCs w:val="20"/>
        </w:rPr>
        <w:t>, T.;</w:t>
      </w:r>
      <w:r w:rsidR="00E5102F" w:rsidRPr="00E5102F">
        <w:rPr>
          <w:rFonts w:ascii="Arial" w:hAnsi="Arial" w:cs="Arial"/>
          <w:sz w:val="20"/>
          <w:szCs w:val="20"/>
        </w:rPr>
        <w:t xml:space="preserve"> Rojas</w:t>
      </w:r>
      <w:r w:rsidR="00E5102F">
        <w:rPr>
          <w:rFonts w:ascii="Arial" w:hAnsi="Arial" w:cs="Arial"/>
          <w:sz w:val="20"/>
          <w:szCs w:val="20"/>
        </w:rPr>
        <w:t>,</w:t>
      </w:r>
      <w:r w:rsidR="00E5102F" w:rsidRPr="00E5102F">
        <w:rPr>
          <w:rFonts w:ascii="Arial" w:hAnsi="Arial" w:cs="Arial"/>
          <w:sz w:val="20"/>
          <w:szCs w:val="20"/>
        </w:rPr>
        <w:t xml:space="preserve"> M</w:t>
      </w:r>
      <w:r w:rsidR="00E5102F">
        <w:rPr>
          <w:rFonts w:ascii="Arial" w:hAnsi="Arial" w:cs="Arial"/>
          <w:sz w:val="20"/>
          <w:szCs w:val="20"/>
        </w:rPr>
        <w:t>.;</w:t>
      </w:r>
      <w:r w:rsidR="00E5102F" w:rsidRPr="00E5102F">
        <w:rPr>
          <w:rFonts w:ascii="Arial" w:hAnsi="Arial" w:cs="Arial"/>
          <w:sz w:val="20"/>
          <w:szCs w:val="20"/>
        </w:rPr>
        <w:t xml:space="preserve"> Pink</w:t>
      </w:r>
      <w:r w:rsidR="00E5102F">
        <w:rPr>
          <w:rFonts w:ascii="Arial" w:hAnsi="Arial" w:cs="Arial"/>
          <w:sz w:val="20"/>
          <w:szCs w:val="20"/>
        </w:rPr>
        <w:t>,</w:t>
      </w:r>
      <w:r w:rsidR="00E5102F" w:rsidRPr="00E5102F">
        <w:rPr>
          <w:rFonts w:ascii="Arial" w:hAnsi="Arial" w:cs="Arial"/>
          <w:sz w:val="20"/>
          <w:szCs w:val="20"/>
        </w:rPr>
        <w:t xml:space="preserve"> A</w:t>
      </w:r>
      <w:r w:rsidR="00E5102F">
        <w:rPr>
          <w:rFonts w:ascii="Arial" w:hAnsi="Arial" w:cs="Arial"/>
          <w:sz w:val="20"/>
          <w:szCs w:val="20"/>
        </w:rPr>
        <w:t>.;</w:t>
      </w:r>
      <w:r w:rsidR="00E5102F" w:rsidRPr="00E5102F">
        <w:rPr>
          <w:rFonts w:ascii="Arial" w:hAnsi="Arial" w:cs="Arial"/>
          <w:sz w:val="20"/>
          <w:szCs w:val="20"/>
        </w:rPr>
        <w:t xml:space="preserve"> Gasior</w:t>
      </w:r>
      <w:r w:rsidR="00E5102F">
        <w:rPr>
          <w:rFonts w:ascii="Arial" w:hAnsi="Arial" w:cs="Arial"/>
          <w:sz w:val="20"/>
          <w:szCs w:val="20"/>
        </w:rPr>
        <w:t>,</w:t>
      </w:r>
      <w:r w:rsidR="00E5102F" w:rsidRPr="00E5102F">
        <w:rPr>
          <w:rFonts w:ascii="Arial" w:hAnsi="Arial" w:cs="Arial"/>
          <w:sz w:val="20"/>
          <w:szCs w:val="20"/>
        </w:rPr>
        <w:t xml:space="preserve"> J</w:t>
      </w:r>
      <w:r w:rsidR="00E5102F">
        <w:rPr>
          <w:rFonts w:ascii="Arial" w:hAnsi="Arial" w:cs="Arial"/>
          <w:sz w:val="20"/>
          <w:szCs w:val="20"/>
        </w:rPr>
        <w:t>.;</w:t>
      </w:r>
      <w:r w:rsidR="00E5102F" w:rsidRPr="00E5102F">
        <w:rPr>
          <w:rFonts w:ascii="Arial" w:hAnsi="Arial" w:cs="Arial"/>
          <w:sz w:val="20"/>
          <w:szCs w:val="20"/>
        </w:rPr>
        <w:t xml:space="preserve"> Kelly</w:t>
      </w:r>
      <w:r w:rsidR="00E5102F">
        <w:rPr>
          <w:rFonts w:ascii="Arial" w:hAnsi="Arial" w:cs="Arial"/>
          <w:sz w:val="20"/>
          <w:szCs w:val="20"/>
        </w:rPr>
        <w:t>,</w:t>
      </w:r>
      <w:r w:rsidR="00E5102F" w:rsidRPr="00E5102F">
        <w:rPr>
          <w:rFonts w:ascii="Arial" w:hAnsi="Arial" w:cs="Arial"/>
          <w:sz w:val="20"/>
          <w:szCs w:val="20"/>
        </w:rPr>
        <w:t xml:space="preserve"> J</w:t>
      </w:r>
      <w:r w:rsidR="00E5102F">
        <w:rPr>
          <w:rFonts w:ascii="Arial" w:hAnsi="Arial" w:cs="Arial"/>
          <w:sz w:val="20"/>
          <w:szCs w:val="20"/>
        </w:rPr>
        <w:t>.</w:t>
      </w:r>
      <w:r w:rsidR="00E5102F" w:rsidRPr="00E5102F">
        <w:rPr>
          <w:rFonts w:ascii="Arial" w:hAnsi="Arial" w:cs="Arial"/>
          <w:sz w:val="20"/>
          <w:szCs w:val="20"/>
        </w:rPr>
        <w:t xml:space="preserve"> Anthropogenic Litter in Urban Freshwater Ecosystems: Distribution and Microbial Interactions. </w:t>
      </w:r>
      <w:r w:rsidR="00E5102F" w:rsidRPr="00FA6F18">
        <w:rPr>
          <w:rFonts w:ascii="Arial" w:hAnsi="Arial" w:cs="Arial"/>
          <w:i/>
          <w:sz w:val="20"/>
          <w:szCs w:val="20"/>
        </w:rPr>
        <w:t>PLoS ONE</w:t>
      </w:r>
      <w:r w:rsidR="00FA6F18">
        <w:rPr>
          <w:rFonts w:ascii="Arial" w:hAnsi="Arial" w:cs="Arial"/>
          <w:sz w:val="20"/>
          <w:szCs w:val="20"/>
        </w:rPr>
        <w:t xml:space="preserve">  </w:t>
      </w:r>
      <w:r w:rsidR="00B94B2B" w:rsidRPr="00FA6F18">
        <w:rPr>
          <w:rFonts w:ascii="Arial" w:hAnsi="Arial" w:cs="Arial"/>
          <w:b/>
          <w:sz w:val="20"/>
          <w:szCs w:val="20"/>
        </w:rPr>
        <w:t>2014</w:t>
      </w:r>
      <w:r w:rsidR="00B94B2B">
        <w:rPr>
          <w:rFonts w:ascii="Arial" w:hAnsi="Arial" w:cs="Arial"/>
          <w:sz w:val="20"/>
          <w:szCs w:val="20"/>
        </w:rPr>
        <w:t xml:space="preserve">, </w:t>
      </w:r>
      <w:r w:rsidR="00E5102F" w:rsidRPr="00E5102F">
        <w:rPr>
          <w:rFonts w:ascii="Arial" w:hAnsi="Arial" w:cs="Arial"/>
          <w:sz w:val="20"/>
          <w:szCs w:val="20"/>
        </w:rPr>
        <w:t>9(6)</w:t>
      </w:r>
      <w:r w:rsidR="00B94B2B">
        <w:rPr>
          <w:rFonts w:ascii="Arial" w:hAnsi="Arial" w:cs="Arial"/>
          <w:sz w:val="20"/>
          <w:szCs w:val="20"/>
        </w:rPr>
        <w:t>,</w:t>
      </w:r>
      <w:r w:rsidR="00E5102F" w:rsidRPr="00E5102F">
        <w:rPr>
          <w:rFonts w:ascii="Arial" w:hAnsi="Arial" w:cs="Arial"/>
          <w:sz w:val="20"/>
          <w:szCs w:val="20"/>
        </w:rPr>
        <w:t xml:space="preserve"> e98485.</w:t>
      </w:r>
    </w:p>
    <w:p w:rsidR="002B6C57" w:rsidRPr="00FA6F18" w:rsidRDefault="00C33E95" w:rsidP="004A6F03">
      <w:pPr>
        <w:pStyle w:val="ListParagraph"/>
        <w:numPr>
          <w:ilvl w:val="0"/>
          <w:numId w:val="5"/>
        </w:numPr>
        <w:tabs>
          <w:tab w:val="left" w:pos="426"/>
        </w:tabs>
        <w:spacing w:after="0" w:line="480" w:lineRule="auto"/>
        <w:ind w:left="426" w:hanging="426"/>
        <w:rPr>
          <w:rFonts w:ascii="Arial" w:hAnsi="Arial" w:cs="Arial"/>
          <w:color w:val="000000"/>
          <w:sz w:val="20"/>
          <w:szCs w:val="20"/>
          <w:shd w:val="clear" w:color="auto" w:fill="FFFFFF"/>
        </w:rPr>
      </w:pPr>
      <w:r w:rsidRPr="00FA6F18">
        <w:rPr>
          <w:rFonts w:ascii="Arial" w:hAnsi="Arial" w:cs="Arial"/>
          <w:sz w:val="20"/>
          <w:szCs w:val="20"/>
        </w:rPr>
        <w:t>Browne</w:t>
      </w:r>
      <w:r w:rsidR="00990E79">
        <w:rPr>
          <w:rFonts w:ascii="Arial" w:hAnsi="Arial" w:cs="Arial"/>
          <w:sz w:val="20"/>
          <w:szCs w:val="20"/>
        </w:rPr>
        <w:t>, M.A.; Crump, P.; Niven, S.J.; Teuten, E.; Tonkin, A.; Galloway, T.; Thompson, R.</w:t>
      </w:r>
      <w:r w:rsidR="00FA6F18">
        <w:rPr>
          <w:rFonts w:ascii="Arial" w:hAnsi="Arial" w:cs="Arial"/>
          <w:sz w:val="20"/>
          <w:szCs w:val="20"/>
        </w:rPr>
        <w:t xml:space="preserve">  </w:t>
      </w:r>
      <w:r w:rsidR="00990E79">
        <w:rPr>
          <w:rFonts w:ascii="Arial" w:hAnsi="Arial" w:cs="Arial"/>
          <w:sz w:val="20"/>
          <w:szCs w:val="20"/>
        </w:rPr>
        <w:t xml:space="preserve">Accumulation of Microplastic on Shorelins Worldwide: Sources and Sinks. </w:t>
      </w:r>
      <w:r w:rsidR="00990E79" w:rsidRPr="00FA6F18">
        <w:rPr>
          <w:rFonts w:ascii="Arial" w:hAnsi="Arial" w:cs="Arial"/>
          <w:i/>
          <w:sz w:val="20"/>
          <w:szCs w:val="20"/>
        </w:rPr>
        <w:t>Environmental Science and Technology</w:t>
      </w:r>
      <w:r w:rsidR="00FA6F18">
        <w:rPr>
          <w:rFonts w:ascii="Arial" w:hAnsi="Arial" w:cs="Arial"/>
          <w:sz w:val="20"/>
          <w:szCs w:val="20"/>
        </w:rPr>
        <w:t xml:space="preserve">  </w:t>
      </w:r>
      <w:r w:rsidR="00990E79" w:rsidRPr="00FA6F18">
        <w:rPr>
          <w:rFonts w:ascii="Arial" w:hAnsi="Arial" w:cs="Arial"/>
          <w:b/>
          <w:sz w:val="20"/>
          <w:szCs w:val="20"/>
        </w:rPr>
        <w:t>2011</w:t>
      </w:r>
      <w:r w:rsidR="00990E79">
        <w:rPr>
          <w:rFonts w:ascii="Arial" w:hAnsi="Arial" w:cs="Arial"/>
          <w:sz w:val="20"/>
          <w:szCs w:val="20"/>
        </w:rPr>
        <w:t>, 45, 9175-9179.</w:t>
      </w:r>
    </w:p>
    <w:p w:rsidR="00C33E95" w:rsidRPr="00FA6F18"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A6F18">
        <w:rPr>
          <w:rFonts w:ascii="Arial" w:hAnsi="Arial" w:cs="Arial"/>
          <w:sz w:val="20"/>
          <w:szCs w:val="20"/>
        </w:rPr>
        <w:t>Andrady</w:t>
      </w:r>
      <w:r w:rsidR="00334574">
        <w:rPr>
          <w:rFonts w:ascii="Arial" w:hAnsi="Arial" w:cs="Arial"/>
          <w:sz w:val="20"/>
          <w:szCs w:val="20"/>
        </w:rPr>
        <w:t>, A.L.</w:t>
      </w:r>
      <w:r w:rsidR="00FA6F18">
        <w:rPr>
          <w:rFonts w:ascii="Arial" w:hAnsi="Arial" w:cs="Arial"/>
          <w:sz w:val="20"/>
          <w:szCs w:val="20"/>
        </w:rPr>
        <w:t xml:space="preserve">  </w:t>
      </w:r>
      <w:r w:rsidR="00334574">
        <w:rPr>
          <w:rFonts w:ascii="Arial" w:hAnsi="Arial" w:cs="Arial"/>
          <w:sz w:val="20"/>
          <w:szCs w:val="20"/>
        </w:rPr>
        <w:t>Microplastics in the marine environment.</w:t>
      </w:r>
      <w:r w:rsidR="00FA6F18">
        <w:rPr>
          <w:rFonts w:ascii="Arial" w:hAnsi="Arial" w:cs="Arial"/>
          <w:sz w:val="20"/>
          <w:szCs w:val="20"/>
        </w:rPr>
        <w:t xml:space="preserve">  </w:t>
      </w:r>
      <w:r w:rsidR="00334574" w:rsidRPr="00FA6F18">
        <w:rPr>
          <w:rFonts w:ascii="Arial" w:hAnsi="Arial" w:cs="Arial"/>
          <w:i/>
          <w:sz w:val="20"/>
          <w:szCs w:val="20"/>
        </w:rPr>
        <w:t>Marine Pollution Bulletin</w:t>
      </w:r>
      <w:r w:rsidR="00334574">
        <w:rPr>
          <w:rFonts w:ascii="Arial" w:hAnsi="Arial" w:cs="Arial"/>
          <w:sz w:val="20"/>
          <w:szCs w:val="20"/>
        </w:rPr>
        <w:t xml:space="preserve"> </w:t>
      </w:r>
      <w:r w:rsidR="00334574" w:rsidRPr="00FA6F18">
        <w:rPr>
          <w:rFonts w:ascii="Arial" w:hAnsi="Arial" w:cs="Arial"/>
          <w:b/>
          <w:sz w:val="20"/>
          <w:szCs w:val="20"/>
        </w:rPr>
        <w:t>2011</w:t>
      </w:r>
      <w:r w:rsidR="00334574">
        <w:rPr>
          <w:rFonts w:ascii="Arial" w:hAnsi="Arial" w:cs="Arial"/>
          <w:sz w:val="20"/>
          <w:szCs w:val="20"/>
        </w:rPr>
        <w:t>, 62, 1596-1605.</w:t>
      </w:r>
    </w:p>
    <w:p w:rsidR="00C33E95" w:rsidRPr="00FA6F18"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A6F18">
        <w:rPr>
          <w:rFonts w:ascii="Arial" w:hAnsi="Arial" w:cs="Arial"/>
          <w:sz w:val="20"/>
          <w:szCs w:val="20"/>
        </w:rPr>
        <w:t>Barnes</w:t>
      </w:r>
      <w:r w:rsidR="00EF0CF5">
        <w:rPr>
          <w:rFonts w:ascii="Arial" w:hAnsi="Arial" w:cs="Arial"/>
          <w:sz w:val="20"/>
          <w:szCs w:val="20"/>
        </w:rPr>
        <w:t>, D.K.A.; Galgani, F.; Thompson, R.C.; Barlaz, M.</w:t>
      </w:r>
      <w:r w:rsidR="00FA6F18">
        <w:rPr>
          <w:rFonts w:ascii="Arial" w:hAnsi="Arial" w:cs="Arial"/>
          <w:sz w:val="20"/>
          <w:szCs w:val="20"/>
        </w:rPr>
        <w:t xml:space="preserve">  </w:t>
      </w:r>
      <w:r w:rsidR="00EF0CF5">
        <w:rPr>
          <w:rFonts w:ascii="Arial" w:hAnsi="Arial" w:cs="Arial"/>
          <w:sz w:val="20"/>
          <w:szCs w:val="20"/>
        </w:rPr>
        <w:t>Accumulation and fragmentation of plastic debris in global environments.</w:t>
      </w:r>
      <w:r w:rsidR="00FA6F18">
        <w:rPr>
          <w:rFonts w:ascii="Arial" w:hAnsi="Arial" w:cs="Arial"/>
          <w:sz w:val="20"/>
          <w:szCs w:val="20"/>
        </w:rPr>
        <w:t xml:space="preserve">  </w:t>
      </w:r>
      <w:r w:rsidR="00EF0CF5" w:rsidRPr="00FA6F18">
        <w:rPr>
          <w:rFonts w:ascii="Arial" w:hAnsi="Arial" w:cs="Arial"/>
          <w:i/>
          <w:sz w:val="20"/>
          <w:szCs w:val="20"/>
        </w:rPr>
        <w:t>Philosophical Transactions of the Royal Society B</w:t>
      </w:r>
      <w:r w:rsidR="00FA6F18">
        <w:rPr>
          <w:rFonts w:ascii="Arial" w:hAnsi="Arial" w:cs="Arial"/>
          <w:sz w:val="20"/>
          <w:szCs w:val="20"/>
        </w:rPr>
        <w:t xml:space="preserve">  </w:t>
      </w:r>
      <w:r w:rsidR="00EF0CF5" w:rsidRPr="00FA6F18">
        <w:rPr>
          <w:rFonts w:ascii="Arial" w:hAnsi="Arial" w:cs="Arial"/>
          <w:b/>
          <w:sz w:val="20"/>
          <w:szCs w:val="20"/>
        </w:rPr>
        <w:t>2009</w:t>
      </w:r>
      <w:r w:rsidR="00EF0CF5">
        <w:rPr>
          <w:rFonts w:ascii="Arial" w:hAnsi="Arial" w:cs="Arial"/>
          <w:sz w:val="20"/>
          <w:szCs w:val="20"/>
        </w:rPr>
        <w:t>, 364, 1985-1998.</w:t>
      </w:r>
    </w:p>
    <w:p w:rsidR="004F3B4C" w:rsidRPr="00334574" w:rsidRDefault="004F3B4C"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A6F18">
        <w:rPr>
          <w:rFonts w:ascii="Arial" w:hAnsi="Arial" w:cs="Arial"/>
          <w:sz w:val="20"/>
          <w:szCs w:val="20"/>
        </w:rPr>
        <w:lastRenderedPageBreak/>
        <w:t>Lechner</w:t>
      </w:r>
      <w:r w:rsidR="00EF0CF5">
        <w:rPr>
          <w:rFonts w:ascii="Arial" w:hAnsi="Arial" w:cs="Arial"/>
          <w:sz w:val="20"/>
          <w:szCs w:val="20"/>
        </w:rPr>
        <w:t>, A.; Keckeis, H.; Lumesberger-Lois, F.; Zens, B.; Krush, R.; Tritthart, M.; Glas, M.; Schludermann, E. The Danube so colourful: A potpourri of plastic litter outnumbers fish larvae in Europe’s second largest river.</w:t>
      </w:r>
      <w:r w:rsidR="00FA6F18">
        <w:rPr>
          <w:rFonts w:ascii="Arial" w:hAnsi="Arial" w:cs="Arial"/>
          <w:sz w:val="20"/>
          <w:szCs w:val="20"/>
        </w:rPr>
        <w:t xml:space="preserve">  </w:t>
      </w:r>
      <w:r w:rsidR="00EF0CF5" w:rsidRPr="00FA6F18">
        <w:rPr>
          <w:rFonts w:ascii="Arial" w:hAnsi="Arial" w:cs="Arial"/>
          <w:i/>
          <w:sz w:val="20"/>
          <w:szCs w:val="20"/>
        </w:rPr>
        <w:t>Environmental Pollution</w:t>
      </w:r>
      <w:r w:rsidR="00FA6F18">
        <w:rPr>
          <w:rFonts w:ascii="Arial" w:hAnsi="Arial" w:cs="Arial"/>
          <w:i/>
          <w:sz w:val="20"/>
          <w:szCs w:val="20"/>
        </w:rPr>
        <w:t xml:space="preserve">  </w:t>
      </w:r>
      <w:r w:rsidR="00EE43B9" w:rsidRPr="00FA6F18">
        <w:rPr>
          <w:rFonts w:ascii="Arial" w:hAnsi="Arial" w:cs="Arial"/>
          <w:b/>
          <w:sz w:val="20"/>
          <w:szCs w:val="20"/>
        </w:rPr>
        <w:t>2014</w:t>
      </w:r>
      <w:r w:rsidR="00EE43B9">
        <w:rPr>
          <w:rFonts w:ascii="Arial" w:hAnsi="Arial" w:cs="Arial"/>
          <w:sz w:val="20"/>
          <w:szCs w:val="20"/>
        </w:rPr>
        <w:t>, 188, 177-181.</w:t>
      </w:r>
    </w:p>
    <w:p w:rsidR="00C33E95" w:rsidRPr="00E5102F"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5102F">
        <w:rPr>
          <w:rFonts w:ascii="Arial" w:hAnsi="Arial" w:cs="Arial"/>
          <w:sz w:val="20"/>
          <w:szCs w:val="20"/>
        </w:rPr>
        <w:t>Wagner</w:t>
      </w:r>
      <w:r w:rsidR="00E5102F">
        <w:rPr>
          <w:rFonts w:ascii="Arial" w:hAnsi="Arial" w:cs="Arial"/>
          <w:sz w:val="20"/>
          <w:szCs w:val="20"/>
        </w:rPr>
        <w:t>, M.; Scherer, C.; Alvarez-Munoz, D.; Brennholt, N.; Bourrain, X.; Buchinger, S.; Fries, E.; Grosbois, C.; Klasmeier, J.; Marti, T.; Rodriguez-Mozaz, S.; Urbatzka, R.; Vethaak, A.D.; Winther-Nielsen, M.; Reifferscheid, G. Microplastics in freshwater ecosystems: what we know and what we need to know.</w:t>
      </w:r>
      <w:r w:rsidR="00FA6F18">
        <w:rPr>
          <w:rFonts w:ascii="Arial" w:hAnsi="Arial" w:cs="Arial"/>
          <w:sz w:val="20"/>
          <w:szCs w:val="20"/>
        </w:rPr>
        <w:t xml:space="preserve">  </w:t>
      </w:r>
      <w:r w:rsidR="00E5102F" w:rsidRPr="00FA6F18">
        <w:rPr>
          <w:rFonts w:ascii="Arial" w:hAnsi="Arial" w:cs="Arial"/>
          <w:i/>
          <w:sz w:val="20"/>
          <w:szCs w:val="20"/>
        </w:rPr>
        <w:t>Environmental Sciences Europe</w:t>
      </w:r>
      <w:r w:rsidR="00FA6F18">
        <w:rPr>
          <w:rFonts w:ascii="Arial" w:hAnsi="Arial" w:cs="Arial"/>
          <w:sz w:val="20"/>
          <w:szCs w:val="20"/>
        </w:rPr>
        <w:t xml:space="preserve">  </w:t>
      </w:r>
      <w:r w:rsidR="00E5102F" w:rsidRPr="00FA6F18">
        <w:rPr>
          <w:rFonts w:ascii="Arial" w:hAnsi="Arial" w:cs="Arial"/>
          <w:b/>
          <w:sz w:val="20"/>
          <w:szCs w:val="20"/>
        </w:rPr>
        <w:t>2014</w:t>
      </w:r>
      <w:r w:rsidR="00E5102F">
        <w:rPr>
          <w:rFonts w:ascii="Arial" w:hAnsi="Arial" w:cs="Arial"/>
          <w:sz w:val="20"/>
          <w:szCs w:val="20"/>
        </w:rPr>
        <w:t>, 26, 12.</w:t>
      </w:r>
    </w:p>
    <w:p w:rsidR="00C33E95" w:rsidRPr="00334574"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B94B2B">
        <w:rPr>
          <w:rFonts w:ascii="Arial" w:hAnsi="Arial" w:cs="Arial"/>
          <w:sz w:val="20"/>
          <w:szCs w:val="20"/>
        </w:rPr>
        <w:t>Eerkes-Medrano</w:t>
      </w:r>
      <w:r w:rsidR="00334574">
        <w:rPr>
          <w:rFonts w:ascii="Arial" w:hAnsi="Arial" w:cs="Arial"/>
          <w:sz w:val="20"/>
          <w:szCs w:val="20"/>
        </w:rPr>
        <w:t>, D.E.; Thompson, R.C.; Aldridge, D.C. Microplastics in freshwater systems: A review of the emerging threats, identification of knowledge gaps and prioritisation of research needs.</w:t>
      </w:r>
      <w:r w:rsidR="00FA6F18">
        <w:rPr>
          <w:rFonts w:ascii="Arial" w:hAnsi="Arial" w:cs="Arial"/>
          <w:sz w:val="20"/>
          <w:szCs w:val="20"/>
        </w:rPr>
        <w:t xml:space="preserve">  </w:t>
      </w:r>
      <w:r w:rsidR="00334574" w:rsidRPr="00FA6F18">
        <w:rPr>
          <w:rFonts w:ascii="Arial" w:hAnsi="Arial" w:cs="Arial"/>
          <w:i/>
          <w:sz w:val="20"/>
          <w:szCs w:val="20"/>
        </w:rPr>
        <w:t>Water Research</w:t>
      </w:r>
      <w:r w:rsidR="00334574">
        <w:rPr>
          <w:rFonts w:ascii="Arial" w:hAnsi="Arial" w:cs="Arial"/>
          <w:sz w:val="20"/>
          <w:szCs w:val="20"/>
        </w:rPr>
        <w:t xml:space="preserve"> </w:t>
      </w:r>
      <w:r w:rsidR="00334574" w:rsidRPr="00FA6F18">
        <w:rPr>
          <w:rFonts w:ascii="Arial" w:hAnsi="Arial" w:cs="Arial"/>
          <w:b/>
          <w:sz w:val="20"/>
          <w:szCs w:val="20"/>
        </w:rPr>
        <w:t>2015</w:t>
      </w:r>
      <w:r w:rsidR="00334574">
        <w:rPr>
          <w:rFonts w:ascii="Arial" w:hAnsi="Arial" w:cs="Arial"/>
          <w:sz w:val="20"/>
          <w:szCs w:val="20"/>
        </w:rPr>
        <w:t>, 75, 63-82.</w:t>
      </w:r>
    </w:p>
    <w:p w:rsidR="00527785" w:rsidRPr="00334574"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A6F18">
        <w:rPr>
          <w:rFonts w:ascii="Arial" w:hAnsi="Arial" w:cs="Arial"/>
          <w:sz w:val="20"/>
          <w:szCs w:val="20"/>
        </w:rPr>
        <w:t>Jambeck</w:t>
      </w:r>
      <w:r w:rsidR="00EE43B9">
        <w:rPr>
          <w:rFonts w:ascii="Arial" w:hAnsi="Arial" w:cs="Arial"/>
          <w:sz w:val="20"/>
          <w:szCs w:val="20"/>
        </w:rPr>
        <w:t xml:space="preserve">, J.R.; Geyer, R.; Wilcox, C.; Siegler, T.R.; Perryman, M.; Andrady, A.; Narayan, R.; Law, K.L. Plastic waste inputs from land into the ocean. </w:t>
      </w:r>
      <w:r w:rsidR="00EE43B9" w:rsidRPr="00FA6F18">
        <w:rPr>
          <w:rFonts w:ascii="Arial" w:hAnsi="Arial" w:cs="Arial"/>
          <w:i/>
          <w:sz w:val="20"/>
          <w:szCs w:val="20"/>
        </w:rPr>
        <w:t>Science</w:t>
      </w:r>
      <w:r w:rsidR="00EE43B9">
        <w:rPr>
          <w:rFonts w:ascii="Arial" w:hAnsi="Arial" w:cs="Arial"/>
          <w:sz w:val="20"/>
          <w:szCs w:val="20"/>
        </w:rPr>
        <w:t>,</w:t>
      </w:r>
      <w:r w:rsidRPr="00FA6F18">
        <w:rPr>
          <w:rFonts w:ascii="Arial" w:hAnsi="Arial" w:cs="Arial"/>
          <w:sz w:val="20"/>
          <w:szCs w:val="20"/>
        </w:rPr>
        <w:t xml:space="preserve"> </w:t>
      </w:r>
      <w:r w:rsidRPr="00FA6F18">
        <w:rPr>
          <w:rFonts w:ascii="Arial" w:hAnsi="Arial" w:cs="Arial"/>
          <w:b/>
          <w:sz w:val="20"/>
          <w:szCs w:val="20"/>
        </w:rPr>
        <w:t>2015</w:t>
      </w:r>
      <w:r w:rsidR="00EE43B9">
        <w:rPr>
          <w:rFonts w:ascii="Arial" w:hAnsi="Arial" w:cs="Arial"/>
          <w:sz w:val="20"/>
          <w:szCs w:val="20"/>
        </w:rPr>
        <w:t>,</w:t>
      </w:r>
      <w:r w:rsidRPr="00FA6F18">
        <w:rPr>
          <w:rFonts w:ascii="Arial" w:hAnsi="Arial" w:cs="Arial"/>
          <w:sz w:val="20"/>
          <w:szCs w:val="20"/>
        </w:rPr>
        <w:t xml:space="preserve"> 347</w:t>
      </w:r>
      <w:r w:rsidR="00EE43B9">
        <w:rPr>
          <w:rFonts w:ascii="Arial" w:hAnsi="Arial" w:cs="Arial"/>
          <w:sz w:val="20"/>
          <w:szCs w:val="20"/>
        </w:rPr>
        <w:t xml:space="preserve">, </w:t>
      </w:r>
      <w:r w:rsidRPr="00FA6F18">
        <w:rPr>
          <w:rFonts w:ascii="Arial" w:hAnsi="Arial" w:cs="Arial"/>
          <w:sz w:val="20"/>
          <w:szCs w:val="20"/>
        </w:rPr>
        <w:t>768-771</w:t>
      </w:r>
    </w:p>
    <w:p w:rsidR="00C33E95" w:rsidRPr="00334574" w:rsidRDefault="00EE43B9"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Enders, K.; Lenz, R.; Stedmon, C.A.; Nielsen, T.G. Abundance, size and polymer composition of marine microplastics ≥</w:t>
      </w:r>
      <w:r w:rsidR="00395E10">
        <w:rPr>
          <w:rFonts w:ascii="Arial" w:hAnsi="Arial" w:cs="Arial"/>
          <w:sz w:val="20"/>
          <w:szCs w:val="20"/>
        </w:rPr>
        <w:t xml:space="preserve"> 10 µm in the Atlantic Ocean and their modelled vertical distribution.</w:t>
      </w:r>
      <w:r w:rsidR="00FA6F18">
        <w:rPr>
          <w:rFonts w:ascii="Arial" w:hAnsi="Arial" w:cs="Arial"/>
          <w:sz w:val="20"/>
          <w:szCs w:val="20"/>
        </w:rPr>
        <w:t xml:space="preserve">  </w:t>
      </w:r>
      <w:r w:rsidR="00395E10" w:rsidRPr="00FA6F18">
        <w:rPr>
          <w:rFonts w:ascii="Arial" w:hAnsi="Arial" w:cs="Arial"/>
          <w:i/>
          <w:sz w:val="20"/>
          <w:szCs w:val="20"/>
        </w:rPr>
        <w:t xml:space="preserve">Marine Pollution Bulletin </w:t>
      </w:r>
      <w:r w:rsidR="00395E10" w:rsidRPr="00FA6F18">
        <w:rPr>
          <w:rFonts w:ascii="Arial" w:hAnsi="Arial" w:cs="Arial"/>
          <w:b/>
          <w:sz w:val="20"/>
          <w:szCs w:val="20"/>
        </w:rPr>
        <w:t>2015</w:t>
      </w:r>
      <w:r w:rsidR="00395E10">
        <w:rPr>
          <w:rFonts w:ascii="Arial" w:hAnsi="Arial" w:cs="Arial"/>
          <w:sz w:val="20"/>
          <w:szCs w:val="20"/>
        </w:rPr>
        <w:t>, 100, 70-81.</w:t>
      </w:r>
    </w:p>
    <w:p w:rsidR="00C33E95" w:rsidRDefault="004B44B2"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Nizetto, L.; Bussi, G.; Futter, M.N.; Butterfield, D.;</w:t>
      </w:r>
      <w:r w:rsidR="00362EB0" w:rsidRPr="00C33E95">
        <w:rPr>
          <w:rFonts w:ascii="Arial" w:hAnsi="Arial" w:cs="Arial"/>
          <w:sz w:val="20"/>
          <w:szCs w:val="20"/>
        </w:rPr>
        <w:t xml:space="preserve"> Whitehead, P.G. A theoretical assessment of microplastic transport in river catchments and their retention by soils and river sediments.</w:t>
      </w:r>
      <w:r w:rsidR="00FA6F18">
        <w:rPr>
          <w:rFonts w:ascii="Arial" w:hAnsi="Arial" w:cs="Arial"/>
          <w:sz w:val="20"/>
          <w:szCs w:val="20"/>
        </w:rPr>
        <w:t xml:space="preserve">  </w:t>
      </w:r>
      <w:r w:rsidR="00362EB0" w:rsidRPr="00C33E95">
        <w:rPr>
          <w:rFonts w:ascii="Arial" w:hAnsi="Arial" w:cs="Arial"/>
          <w:i/>
          <w:sz w:val="20"/>
          <w:szCs w:val="20"/>
        </w:rPr>
        <w:t>Environmental Science: Processes and Impacts</w:t>
      </w:r>
      <w:r>
        <w:rPr>
          <w:rFonts w:ascii="Arial" w:hAnsi="Arial" w:cs="Arial"/>
          <w:i/>
          <w:sz w:val="20"/>
          <w:szCs w:val="20"/>
        </w:rPr>
        <w:t xml:space="preserve"> </w:t>
      </w:r>
      <w:r w:rsidRPr="003E0629">
        <w:rPr>
          <w:rFonts w:ascii="Arial" w:hAnsi="Arial" w:cs="Arial"/>
          <w:b/>
          <w:sz w:val="20"/>
          <w:szCs w:val="20"/>
        </w:rPr>
        <w:t>2016</w:t>
      </w:r>
      <w:r>
        <w:rPr>
          <w:rFonts w:ascii="Arial" w:hAnsi="Arial" w:cs="Arial"/>
          <w:i/>
          <w:sz w:val="20"/>
          <w:szCs w:val="20"/>
        </w:rPr>
        <w:t>,</w:t>
      </w:r>
      <w:r w:rsidR="00362EB0" w:rsidRPr="00C33E95">
        <w:rPr>
          <w:rFonts w:ascii="Arial" w:hAnsi="Arial" w:cs="Arial"/>
          <w:i/>
          <w:sz w:val="20"/>
          <w:szCs w:val="20"/>
        </w:rPr>
        <w:t xml:space="preserve"> </w:t>
      </w:r>
      <w:r w:rsidR="00A05E93" w:rsidRPr="004B44B2">
        <w:rPr>
          <w:rFonts w:ascii="Arial" w:hAnsi="Arial" w:cs="Arial"/>
          <w:i/>
          <w:sz w:val="20"/>
          <w:szCs w:val="20"/>
        </w:rPr>
        <w:t>18</w:t>
      </w:r>
      <w:r>
        <w:rPr>
          <w:rFonts w:ascii="Arial" w:hAnsi="Arial" w:cs="Arial"/>
          <w:i/>
          <w:sz w:val="20"/>
          <w:szCs w:val="20"/>
        </w:rPr>
        <w:t>,</w:t>
      </w:r>
      <w:r w:rsidR="00A05E93" w:rsidRPr="00C33E95">
        <w:rPr>
          <w:rFonts w:ascii="Arial" w:hAnsi="Arial" w:cs="Arial"/>
          <w:sz w:val="20"/>
          <w:szCs w:val="20"/>
        </w:rPr>
        <w:t xml:space="preserve"> 1050-1059.</w:t>
      </w:r>
    </w:p>
    <w:p w:rsidR="00C33E95" w:rsidRDefault="004B44B2"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Sundt, P.;</w:t>
      </w:r>
      <w:r w:rsidR="00A05E93" w:rsidRPr="00C33E95">
        <w:rPr>
          <w:rFonts w:ascii="Arial" w:hAnsi="Arial" w:cs="Arial"/>
          <w:sz w:val="20"/>
          <w:szCs w:val="20"/>
        </w:rPr>
        <w:t xml:space="preserve"> Schulze, P.-E.</w:t>
      </w:r>
      <w:r>
        <w:rPr>
          <w:rFonts w:ascii="Arial" w:hAnsi="Arial" w:cs="Arial"/>
          <w:sz w:val="20"/>
          <w:szCs w:val="20"/>
        </w:rPr>
        <w:t>;</w:t>
      </w:r>
      <w:r w:rsidR="00A05E93" w:rsidRPr="00C33E95">
        <w:rPr>
          <w:rFonts w:ascii="Arial" w:hAnsi="Arial" w:cs="Arial"/>
          <w:sz w:val="20"/>
          <w:szCs w:val="20"/>
        </w:rPr>
        <w:t xml:space="preserve"> Syversen, F. </w:t>
      </w:r>
      <w:r w:rsidR="00A05E93" w:rsidRPr="00D56F26">
        <w:rPr>
          <w:rFonts w:ascii="Arial" w:hAnsi="Arial" w:cs="Arial"/>
          <w:i/>
          <w:sz w:val="20"/>
          <w:szCs w:val="20"/>
        </w:rPr>
        <w:t>Sources of microplastics-poll</w:t>
      </w:r>
      <w:r w:rsidRPr="00D56F26">
        <w:rPr>
          <w:rFonts w:ascii="Arial" w:hAnsi="Arial" w:cs="Arial"/>
          <w:i/>
          <w:sz w:val="20"/>
          <w:szCs w:val="20"/>
        </w:rPr>
        <w:t>ution to the marine environment</w:t>
      </w:r>
      <w:r w:rsidR="00D56F26">
        <w:rPr>
          <w:rFonts w:ascii="Arial" w:hAnsi="Arial" w:cs="Arial"/>
          <w:sz w:val="20"/>
          <w:szCs w:val="20"/>
        </w:rPr>
        <w:t>, 2014;</w:t>
      </w:r>
      <w:r w:rsidR="00A05E93" w:rsidRPr="00C33E95">
        <w:rPr>
          <w:rFonts w:ascii="Arial" w:hAnsi="Arial" w:cs="Arial"/>
          <w:sz w:val="20"/>
          <w:szCs w:val="20"/>
        </w:rPr>
        <w:t xml:space="preserve"> Report M-321</w:t>
      </w:r>
      <w:r w:rsidR="00276ECF" w:rsidRPr="00C33E95">
        <w:rPr>
          <w:rFonts w:ascii="Arial" w:hAnsi="Arial" w:cs="Arial"/>
          <w:sz w:val="20"/>
          <w:szCs w:val="20"/>
        </w:rPr>
        <w:t>.</w:t>
      </w:r>
    </w:p>
    <w:p w:rsidR="00C33E95" w:rsidRDefault="004B44B2"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Lassen, C.;</w:t>
      </w:r>
      <w:r w:rsidR="00276ECF" w:rsidRPr="00C33E95">
        <w:rPr>
          <w:rFonts w:ascii="Arial" w:hAnsi="Arial" w:cs="Arial"/>
          <w:sz w:val="20"/>
          <w:szCs w:val="20"/>
        </w:rPr>
        <w:t xml:space="preserve"> Hansen, S.F.</w:t>
      </w:r>
      <w:r>
        <w:rPr>
          <w:rFonts w:ascii="Arial" w:hAnsi="Arial" w:cs="Arial"/>
          <w:sz w:val="20"/>
          <w:szCs w:val="20"/>
        </w:rPr>
        <w:t>;</w:t>
      </w:r>
      <w:r w:rsidR="00276ECF" w:rsidRPr="00C33E95">
        <w:rPr>
          <w:rFonts w:ascii="Arial" w:hAnsi="Arial" w:cs="Arial"/>
          <w:sz w:val="20"/>
          <w:szCs w:val="20"/>
        </w:rPr>
        <w:t xml:space="preserve"> Magnusson, K.</w:t>
      </w:r>
      <w:r>
        <w:rPr>
          <w:rFonts w:ascii="Arial" w:hAnsi="Arial" w:cs="Arial"/>
          <w:sz w:val="20"/>
          <w:szCs w:val="20"/>
        </w:rPr>
        <w:t>;</w:t>
      </w:r>
      <w:r w:rsidR="00276ECF" w:rsidRPr="00C33E95">
        <w:rPr>
          <w:rFonts w:ascii="Arial" w:hAnsi="Arial" w:cs="Arial"/>
          <w:sz w:val="20"/>
          <w:szCs w:val="20"/>
        </w:rPr>
        <w:t xml:space="preserve"> Noren, F.</w:t>
      </w:r>
      <w:r>
        <w:rPr>
          <w:rFonts w:ascii="Arial" w:hAnsi="Arial" w:cs="Arial"/>
          <w:sz w:val="20"/>
          <w:szCs w:val="20"/>
        </w:rPr>
        <w:t>;</w:t>
      </w:r>
      <w:r w:rsidR="00276ECF" w:rsidRPr="00C33E95">
        <w:rPr>
          <w:rFonts w:ascii="Arial" w:hAnsi="Arial" w:cs="Arial"/>
          <w:sz w:val="20"/>
          <w:szCs w:val="20"/>
        </w:rPr>
        <w:t xml:space="preserve"> Bloch Hartmann, N.I.</w:t>
      </w:r>
      <w:r>
        <w:rPr>
          <w:rFonts w:ascii="Arial" w:hAnsi="Arial" w:cs="Arial"/>
          <w:sz w:val="20"/>
          <w:szCs w:val="20"/>
        </w:rPr>
        <w:t>;</w:t>
      </w:r>
      <w:r w:rsidR="00276ECF" w:rsidRPr="00C33E95">
        <w:rPr>
          <w:rFonts w:ascii="Arial" w:hAnsi="Arial" w:cs="Arial"/>
          <w:sz w:val="20"/>
          <w:szCs w:val="20"/>
        </w:rPr>
        <w:t xml:space="preserve"> Jensen, P.R.</w:t>
      </w:r>
      <w:r>
        <w:rPr>
          <w:rFonts w:ascii="Arial" w:hAnsi="Arial" w:cs="Arial"/>
          <w:sz w:val="20"/>
          <w:szCs w:val="20"/>
        </w:rPr>
        <w:t>;</w:t>
      </w:r>
      <w:r w:rsidR="00276ECF" w:rsidRPr="00C33E95">
        <w:rPr>
          <w:rFonts w:ascii="Arial" w:hAnsi="Arial" w:cs="Arial"/>
          <w:sz w:val="20"/>
          <w:szCs w:val="20"/>
        </w:rPr>
        <w:t xml:space="preserve"> Nielsen, T.G.</w:t>
      </w:r>
      <w:r>
        <w:rPr>
          <w:rFonts w:ascii="Arial" w:hAnsi="Arial" w:cs="Arial"/>
          <w:sz w:val="20"/>
          <w:szCs w:val="20"/>
        </w:rPr>
        <w:t>;</w:t>
      </w:r>
      <w:r w:rsidR="00276ECF" w:rsidRPr="00C33E95">
        <w:rPr>
          <w:rFonts w:ascii="Arial" w:hAnsi="Arial" w:cs="Arial"/>
          <w:sz w:val="20"/>
          <w:szCs w:val="20"/>
        </w:rPr>
        <w:t xml:space="preserve"> Brinh, </w:t>
      </w:r>
      <w:r w:rsidR="00276ECF" w:rsidRPr="00D56F26">
        <w:rPr>
          <w:rFonts w:ascii="Arial" w:hAnsi="Arial" w:cs="Arial"/>
          <w:i/>
          <w:sz w:val="20"/>
          <w:szCs w:val="20"/>
        </w:rPr>
        <w:t>A. Microplastics – Occurrence, effects and sources of releases to the environment in Denmark</w:t>
      </w:r>
      <w:r w:rsidR="00276ECF" w:rsidRPr="00C33E95">
        <w:rPr>
          <w:rFonts w:ascii="Arial" w:hAnsi="Arial" w:cs="Arial"/>
          <w:sz w:val="20"/>
          <w:szCs w:val="20"/>
        </w:rPr>
        <w:t xml:space="preserve">. Project 1793, </w:t>
      </w:r>
      <w:r w:rsidR="00D56F26">
        <w:rPr>
          <w:rFonts w:ascii="Arial" w:hAnsi="Arial" w:cs="Arial"/>
          <w:sz w:val="20"/>
          <w:szCs w:val="20"/>
        </w:rPr>
        <w:t>2015;</w:t>
      </w:r>
      <w:r w:rsidR="003E0629">
        <w:rPr>
          <w:rFonts w:ascii="Arial" w:hAnsi="Arial" w:cs="Arial"/>
          <w:sz w:val="20"/>
          <w:szCs w:val="20"/>
        </w:rPr>
        <w:t xml:space="preserve"> </w:t>
      </w:r>
      <w:r w:rsidR="00276ECF" w:rsidRPr="00C33E95">
        <w:rPr>
          <w:rFonts w:ascii="Arial" w:hAnsi="Arial" w:cs="Arial"/>
          <w:sz w:val="20"/>
          <w:szCs w:val="20"/>
        </w:rPr>
        <w:t>Environmental Protection Agency, Ministry of Environment and Food of Denmark.</w:t>
      </w:r>
    </w:p>
    <w:p w:rsidR="00C33E95" w:rsidRDefault="00D56F26"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Steinmetz, Z.; Wollmann, C.; Schaefer, M.; Buchmann, C.;</w:t>
      </w:r>
      <w:r w:rsidR="00276ECF" w:rsidRPr="00C33E95">
        <w:rPr>
          <w:rFonts w:ascii="Arial" w:hAnsi="Arial" w:cs="Arial"/>
          <w:sz w:val="20"/>
          <w:szCs w:val="20"/>
        </w:rPr>
        <w:t xml:space="preserve"> Davi</w:t>
      </w:r>
      <w:r>
        <w:rPr>
          <w:rFonts w:ascii="Arial" w:hAnsi="Arial" w:cs="Arial"/>
          <w:sz w:val="20"/>
          <w:szCs w:val="20"/>
        </w:rPr>
        <w:t>d, J.; Troger, J.; Muñoz, K.; Frör, P.;</w:t>
      </w:r>
      <w:r w:rsidR="00276ECF" w:rsidRPr="00C33E95">
        <w:rPr>
          <w:rFonts w:ascii="Arial" w:hAnsi="Arial" w:cs="Arial"/>
          <w:sz w:val="20"/>
          <w:szCs w:val="20"/>
        </w:rPr>
        <w:t xml:space="preserve"> Schaumann, G.E. Plastic mulching in agriculture. Trading short-term agronomic benefits for long-term soil degradation? </w:t>
      </w:r>
      <w:r w:rsidR="00276ECF" w:rsidRPr="00C33E95">
        <w:rPr>
          <w:rFonts w:ascii="Arial" w:hAnsi="Arial" w:cs="Arial"/>
          <w:i/>
          <w:sz w:val="20"/>
          <w:szCs w:val="20"/>
        </w:rPr>
        <w:t xml:space="preserve">Science of the Total Environment </w:t>
      </w:r>
      <w:r w:rsidRPr="00D56F26">
        <w:rPr>
          <w:rFonts w:ascii="Arial" w:hAnsi="Arial" w:cs="Arial"/>
          <w:b/>
          <w:sz w:val="20"/>
          <w:szCs w:val="20"/>
        </w:rPr>
        <w:t>2016</w:t>
      </w:r>
      <w:r>
        <w:rPr>
          <w:rFonts w:ascii="Arial" w:hAnsi="Arial" w:cs="Arial"/>
          <w:i/>
          <w:sz w:val="20"/>
          <w:szCs w:val="20"/>
        </w:rPr>
        <w:t xml:space="preserve">, </w:t>
      </w:r>
      <w:r w:rsidR="00276ECF" w:rsidRPr="00D56F26">
        <w:rPr>
          <w:rFonts w:ascii="Arial" w:hAnsi="Arial" w:cs="Arial"/>
          <w:i/>
          <w:sz w:val="20"/>
          <w:szCs w:val="20"/>
        </w:rPr>
        <w:t>550</w:t>
      </w:r>
      <w:r>
        <w:rPr>
          <w:rFonts w:ascii="Arial" w:hAnsi="Arial" w:cs="Arial"/>
          <w:sz w:val="20"/>
          <w:szCs w:val="20"/>
        </w:rPr>
        <w:t>,</w:t>
      </w:r>
      <w:r w:rsidR="000E63D6">
        <w:rPr>
          <w:rFonts w:ascii="Arial" w:hAnsi="Arial" w:cs="Arial"/>
          <w:sz w:val="20"/>
          <w:szCs w:val="20"/>
        </w:rPr>
        <w:t xml:space="preserve"> 690–</w:t>
      </w:r>
      <w:r w:rsidR="00276ECF" w:rsidRPr="00C33E95">
        <w:rPr>
          <w:rFonts w:ascii="Arial" w:hAnsi="Arial" w:cs="Arial"/>
          <w:sz w:val="20"/>
          <w:szCs w:val="20"/>
        </w:rPr>
        <w:t xml:space="preserve">705. </w:t>
      </w:r>
    </w:p>
    <w:p w:rsidR="00276ECF" w:rsidRDefault="00527785"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Nizzetto, L.; Futter, M.;</w:t>
      </w:r>
      <w:r w:rsidR="00276ECF" w:rsidRPr="00C33E95">
        <w:rPr>
          <w:rFonts w:ascii="Arial" w:hAnsi="Arial" w:cs="Arial"/>
          <w:sz w:val="20"/>
          <w:szCs w:val="20"/>
        </w:rPr>
        <w:t xml:space="preserve"> Langaas, S. Are agricultural soils dumps for microplastics of urban origin? </w:t>
      </w:r>
      <w:r w:rsidR="00276ECF" w:rsidRPr="00C33E95">
        <w:rPr>
          <w:rFonts w:ascii="Arial" w:hAnsi="Arial" w:cs="Arial"/>
          <w:i/>
          <w:sz w:val="20"/>
          <w:szCs w:val="20"/>
        </w:rPr>
        <w:t xml:space="preserve">Environmental Science and Technology </w:t>
      </w:r>
      <w:r w:rsidRPr="00527785">
        <w:rPr>
          <w:rFonts w:ascii="Arial" w:hAnsi="Arial" w:cs="Arial"/>
          <w:b/>
          <w:sz w:val="20"/>
          <w:szCs w:val="20"/>
        </w:rPr>
        <w:t>2016</w:t>
      </w:r>
      <w:r w:rsidRPr="00527785">
        <w:rPr>
          <w:rFonts w:ascii="Arial" w:hAnsi="Arial" w:cs="Arial"/>
          <w:sz w:val="20"/>
          <w:szCs w:val="20"/>
        </w:rPr>
        <w:t>,</w:t>
      </w:r>
      <w:r>
        <w:rPr>
          <w:rFonts w:ascii="Arial" w:hAnsi="Arial" w:cs="Arial"/>
          <w:i/>
          <w:sz w:val="20"/>
          <w:szCs w:val="20"/>
        </w:rPr>
        <w:t xml:space="preserve"> </w:t>
      </w:r>
      <w:r w:rsidR="00276ECF" w:rsidRPr="00527785">
        <w:rPr>
          <w:rFonts w:ascii="Arial" w:hAnsi="Arial" w:cs="Arial"/>
          <w:i/>
          <w:sz w:val="20"/>
          <w:szCs w:val="20"/>
        </w:rPr>
        <w:t>50</w:t>
      </w:r>
      <w:r w:rsidR="003E0629">
        <w:rPr>
          <w:rFonts w:ascii="Arial" w:hAnsi="Arial" w:cs="Arial"/>
          <w:sz w:val="20"/>
          <w:szCs w:val="20"/>
        </w:rPr>
        <w:t xml:space="preserve">, </w:t>
      </w:r>
      <w:r w:rsidR="00276ECF" w:rsidRPr="00C33E95">
        <w:rPr>
          <w:rFonts w:ascii="Arial" w:hAnsi="Arial" w:cs="Arial"/>
          <w:sz w:val="20"/>
          <w:szCs w:val="20"/>
        </w:rPr>
        <w:t>10777-10779.</w:t>
      </w:r>
    </w:p>
    <w:p w:rsidR="00C33E95"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C33E95">
        <w:rPr>
          <w:rFonts w:ascii="Arial" w:hAnsi="Arial" w:cs="Arial"/>
          <w:sz w:val="20"/>
          <w:szCs w:val="20"/>
        </w:rPr>
        <w:lastRenderedPageBreak/>
        <w:t xml:space="preserve">Huerta </w:t>
      </w:r>
      <w:r w:rsidR="00527785">
        <w:rPr>
          <w:rFonts w:ascii="Arial" w:hAnsi="Arial" w:cs="Arial"/>
          <w:sz w:val="20"/>
          <w:szCs w:val="20"/>
        </w:rPr>
        <w:t>Lwanga, E.; Gertsen, H.; Gooren, H.; Peters, P.; Salánki, T.; van der Ploeg, M.; Besseling, E.;</w:t>
      </w:r>
      <w:r w:rsidRPr="00C33E95">
        <w:rPr>
          <w:rFonts w:ascii="Arial" w:hAnsi="Arial" w:cs="Arial"/>
          <w:sz w:val="20"/>
          <w:szCs w:val="20"/>
        </w:rPr>
        <w:t xml:space="preserve"> Koelmans, A.A.</w:t>
      </w:r>
      <w:r w:rsidR="00527785">
        <w:rPr>
          <w:rFonts w:ascii="Arial" w:hAnsi="Arial" w:cs="Arial"/>
          <w:sz w:val="20"/>
          <w:szCs w:val="20"/>
        </w:rPr>
        <w:t>;</w:t>
      </w:r>
      <w:r w:rsidRPr="00C33E95">
        <w:rPr>
          <w:rFonts w:ascii="Arial" w:hAnsi="Arial" w:cs="Arial"/>
          <w:sz w:val="20"/>
          <w:szCs w:val="20"/>
        </w:rPr>
        <w:t xml:space="preserve"> Geissen, V. Incorporation of microplastics from litter into burrows of </w:t>
      </w:r>
      <w:r w:rsidRPr="00C33E95">
        <w:rPr>
          <w:rFonts w:ascii="Arial" w:hAnsi="Arial" w:cs="Arial"/>
          <w:i/>
          <w:sz w:val="20"/>
          <w:szCs w:val="20"/>
        </w:rPr>
        <w:t>Lumbricus terrestris</w:t>
      </w:r>
      <w:r w:rsidRPr="00C33E95">
        <w:rPr>
          <w:rFonts w:ascii="Arial" w:hAnsi="Arial" w:cs="Arial"/>
          <w:sz w:val="20"/>
          <w:szCs w:val="20"/>
        </w:rPr>
        <w:t xml:space="preserve">. </w:t>
      </w:r>
      <w:r w:rsidR="00527785">
        <w:rPr>
          <w:rFonts w:ascii="Arial" w:hAnsi="Arial" w:cs="Arial"/>
          <w:i/>
          <w:sz w:val="20"/>
          <w:szCs w:val="20"/>
        </w:rPr>
        <w:t xml:space="preserve">Environmental Pollution </w:t>
      </w:r>
      <w:r w:rsidR="00527785" w:rsidRPr="00527785">
        <w:rPr>
          <w:rFonts w:ascii="Arial" w:hAnsi="Arial" w:cs="Arial"/>
          <w:b/>
          <w:sz w:val="20"/>
          <w:szCs w:val="20"/>
        </w:rPr>
        <w:t>2017</w:t>
      </w:r>
      <w:r w:rsidR="00527785">
        <w:rPr>
          <w:rFonts w:ascii="Arial" w:hAnsi="Arial" w:cs="Arial"/>
          <w:i/>
          <w:sz w:val="20"/>
          <w:szCs w:val="20"/>
        </w:rPr>
        <w:t xml:space="preserve">, </w:t>
      </w:r>
      <w:r w:rsidRPr="00527785">
        <w:rPr>
          <w:rFonts w:ascii="Arial" w:hAnsi="Arial" w:cs="Arial"/>
          <w:i/>
          <w:sz w:val="20"/>
          <w:szCs w:val="20"/>
        </w:rPr>
        <w:t>220</w:t>
      </w:r>
      <w:r w:rsidR="003E0629">
        <w:rPr>
          <w:rFonts w:ascii="Arial" w:hAnsi="Arial" w:cs="Arial"/>
          <w:sz w:val="20"/>
          <w:szCs w:val="20"/>
        </w:rPr>
        <w:t xml:space="preserve">, </w:t>
      </w:r>
      <w:r w:rsidR="000E63D6">
        <w:rPr>
          <w:rFonts w:ascii="Arial" w:hAnsi="Arial" w:cs="Arial"/>
          <w:sz w:val="20"/>
          <w:szCs w:val="20"/>
        </w:rPr>
        <w:t>523-</w:t>
      </w:r>
      <w:r w:rsidRPr="00C33E95">
        <w:rPr>
          <w:rFonts w:ascii="Arial" w:hAnsi="Arial" w:cs="Arial"/>
          <w:sz w:val="20"/>
          <w:szCs w:val="20"/>
        </w:rPr>
        <w:t>531.</w:t>
      </w:r>
    </w:p>
    <w:p w:rsidR="00B67F68" w:rsidRDefault="00B67F68" w:rsidP="00B67F68">
      <w:pPr>
        <w:pStyle w:val="ListParagraph"/>
        <w:numPr>
          <w:ilvl w:val="0"/>
          <w:numId w:val="5"/>
        </w:numPr>
        <w:tabs>
          <w:tab w:val="left" w:pos="426"/>
        </w:tabs>
        <w:spacing w:after="0" w:line="480" w:lineRule="auto"/>
        <w:rPr>
          <w:rFonts w:ascii="Arial" w:hAnsi="Arial" w:cs="Arial"/>
          <w:sz w:val="20"/>
          <w:szCs w:val="20"/>
        </w:rPr>
      </w:pPr>
      <w:r w:rsidRPr="00E859A3">
        <w:rPr>
          <w:rFonts w:ascii="Arial" w:hAnsi="Arial" w:cs="Arial"/>
          <w:i/>
          <w:sz w:val="20"/>
          <w:szCs w:val="20"/>
        </w:rPr>
        <w:t>Single-use plastic carrier bags charge: data in England for 2015 to 2016</w:t>
      </w:r>
      <w:r>
        <w:rPr>
          <w:rFonts w:ascii="Arial" w:hAnsi="Arial" w:cs="Arial"/>
          <w:sz w:val="20"/>
          <w:szCs w:val="20"/>
        </w:rPr>
        <w:t xml:space="preserve">. </w:t>
      </w:r>
      <w:r w:rsidRPr="00E859A3">
        <w:rPr>
          <w:rFonts w:ascii="Arial" w:hAnsi="Arial" w:cs="Arial"/>
          <w:sz w:val="20"/>
          <w:szCs w:val="20"/>
        </w:rPr>
        <w:t>Department for Environment, Food and Rural Affairs</w:t>
      </w:r>
      <w:r>
        <w:rPr>
          <w:rFonts w:ascii="Arial" w:hAnsi="Arial" w:cs="Arial"/>
          <w:sz w:val="20"/>
          <w:szCs w:val="20"/>
        </w:rPr>
        <w:t xml:space="preserve">, UK, 2016; </w:t>
      </w:r>
      <w:r w:rsidRPr="00B67F68">
        <w:rPr>
          <w:rFonts w:ascii="Arial" w:hAnsi="Arial" w:cs="Arial"/>
          <w:sz w:val="20"/>
          <w:szCs w:val="20"/>
        </w:rPr>
        <w:t>https://www.gov.uk/government/publications/carrier-bag-charge-summary-of-data-in-england-for-2015-to-2016/single-use-plastic-carrier-bags-charge-data-in-england-for-2015-to-2016</w:t>
      </w:r>
    </w:p>
    <w:p w:rsidR="00B67F68" w:rsidRDefault="00B67F68"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 xml:space="preserve">Akbar, K.F.; Hale, W.H.G.; Headley, A.D.; Athar, M. Heavy metal contamination of roadside soils of Northern England. </w:t>
      </w:r>
      <w:r>
        <w:rPr>
          <w:rFonts w:ascii="Arial" w:hAnsi="Arial" w:cs="Arial"/>
          <w:i/>
          <w:sz w:val="20"/>
          <w:szCs w:val="20"/>
        </w:rPr>
        <w:t xml:space="preserve">Soil and Water Research </w:t>
      </w:r>
      <w:r>
        <w:rPr>
          <w:rFonts w:ascii="Arial" w:hAnsi="Arial" w:cs="Arial"/>
          <w:b/>
          <w:sz w:val="20"/>
          <w:szCs w:val="20"/>
        </w:rPr>
        <w:t>2006</w:t>
      </w:r>
      <w:r>
        <w:rPr>
          <w:rFonts w:ascii="Arial" w:hAnsi="Arial" w:cs="Arial"/>
          <w:sz w:val="20"/>
          <w:szCs w:val="20"/>
        </w:rPr>
        <w:t>, 1, 158-163.</w:t>
      </w:r>
    </w:p>
    <w:p w:rsidR="00B67F68" w:rsidRPr="00C33E95" w:rsidRDefault="005438BC"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 xml:space="preserve">Crosby, C.J.; Fullen, M.A.; Booth, C.A. Potential linkages between mineral magnetic measurements and urban roadside soil pollution (part 2) </w:t>
      </w:r>
      <w:r>
        <w:rPr>
          <w:rFonts w:ascii="Arial" w:hAnsi="Arial" w:cs="Arial"/>
          <w:i/>
          <w:sz w:val="20"/>
          <w:szCs w:val="20"/>
        </w:rPr>
        <w:t xml:space="preserve">Environmental Science: Processes and Impacts </w:t>
      </w:r>
      <w:r>
        <w:rPr>
          <w:rFonts w:ascii="Arial" w:hAnsi="Arial" w:cs="Arial"/>
          <w:b/>
          <w:sz w:val="20"/>
          <w:szCs w:val="20"/>
        </w:rPr>
        <w:t>2014</w:t>
      </w:r>
      <w:r>
        <w:rPr>
          <w:rFonts w:ascii="Arial" w:hAnsi="Arial" w:cs="Arial"/>
          <w:sz w:val="20"/>
          <w:szCs w:val="20"/>
        </w:rPr>
        <w:t>, 16, 548-557.</w:t>
      </w:r>
    </w:p>
    <w:p w:rsidR="00C33E95" w:rsidRPr="005438BC" w:rsidRDefault="00C33E95" w:rsidP="00FA6F18">
      <w:pPr>
        <w:pStyle w:val="ListParagraph"/>
        <w:numPr>
          <w:ilvl w:val="0"/>
          <w:numId w:val="5"/>
        </w:numPr>
        <w:tabs>
          <w:tab w:val="left" w:pos="426"/>
        </w:tabs>
        <w:spacing w:after="0" w:line="480" w:lineRule="auto"/>
        <w:ind w:left="450" w:hanging="450"/>
        <w:rPr>
          <w:rFonts w:ascii="Arial" w:hAnsi="Arial" w:cs="Arial"/>
          <w:sz w:val="20"/>
          <w:szCs w:val="20"/>
        </w:rPr>
      </w:pPr>
      <w:r w:rsidRPr="00E859A3">
        <w:rPr>
          <w:rFonts w:ascii="Arial" w:hAnsi="Arial" w:cs="Arial"/>
          <w:sz w:val="20"/>
          <w:szCs w:val="20"/>
        </w:rPr>
        <w:t>GESAMP</w:t>
      </w:r>
      <w:r w:rsidR="00F338C6" w:rsidRPr="00E859A3">
        <w:rPr>
          <w:rFonts w:ascii="Arial" w:hAnsi="Arial" w:cs="Arial"/>
          <w:sz w:val="20"/>
          <w:szCs w:val="20"/>
        </w:rPr>
        <w:t>. Sources, fate and effects of microplastics in the marine environment: a global assessment.</w:t>
      </w:r>
      <w:r w:rsidR="00FA6F18" w:rsidRPr="00E859A3">
        <w:rPr>
          <w:rFonts w:ascii="Arial" w:hAnsi="Arial" w:cs="Arial"/>
          <w:sz w:val="20"/>
          <w:szCs w:val="20"/>
        </w:rPr>
        <w:t xml:space="preserve">  </w:t>
      </w:r>
      <w:r w:rsidR="00F338C6" w:rsidRPr="00E859A3">
        <w:rPr>
          <w:rFonts w:ascii="Arial" w:hAnsi="Arial" w:cs="Arial"/>
          <w:sz w:val="20"/>
          <w:szCs w:val="20"/>
        </w:rPr>
        <w:t>In: Kershaw, P.J. (Ed) (IMO/FAO/UNESCO-IOC/UNIDO/WMO/IAEA/UN/UNEP/UNDP Joint Group of Experts on the Scientific Aspects of Marine Environmental Protection).</w:t>
      </w:r>
      <w:r w:rsidR="00FA6F18" w:rsidRPr="00E859A3">
        <w:rPr>
          <w:rFonts w:ascii="Arial" w:hAnsi="Arial" w:cs="Arial"/>
          <w:sz w:val="20"/>
          <w:szCs w:val="20"/>
        </w:rPr>
        <w:t xml:space="preserve"> </w:t>
      </w:r>
      <w:r w:rsidR="00F338C6" w:rsidRPr="00E859A3">
        <w:rPr>
          <w:rFonts w:ascii="Arial" w:hAnsi="Arial" w:cs="Arial"/>
          <w:i/>
          <w:sz w:val="20"/>
          <w:szCs w:val="20"/>
        </w:rPr>
        <w:t>Rep. Stud. GESAMP No. 90</w:t>
      </w:r>
      <w:r w:rsidR="00F338C6" w:rsidRPr="00E859A3">
        <w:rPr>
          <w:rFonts w:ascii="Arial" w:hAnsi="Arial" w:cs="Arial"/>
          <w:sz w:val="20"/>
          <w:szCs w:val="20"/>
        </w:rPr>
        <w:t>.</w:t>
      </w:r>
      <w:r w:rsidR="00FA6F18" w:rsidRPr="00E859A3">
        <w:rPr>
          <w:rFonts w:ascii="Arial" w:hAnsi="Arial" w:cs="Arial"/>
          <w:sz w:val="20"/>
          <w:szCs w:val="20"/>
        </w:rPr>
        <w:t xml:space="preserve">  </w:t>
      </w:r>
      <w:r w:rsidR="00F338C6" w:rsidRPr="00E859A3">
        <w:rPr>
          <w:rFonts w:ascii="Arial" w:hAnsi="Arial" w:cs="Arial"/>
          <w:b/>
          <w:sz w:val="20"/>
          <w:szCs w:val="20"/>
        </w:rPr>
        <w:t>2015</w:t>
      </w:r>
      <w:r w:rsidR="00F338C6" w:rsidRPr="00E859A3">
        <w:rPr>
          <w:rFonts w:ascii="Arial" w:hAnsi="Arial" w:cs="Arial"/>
          <w:sz w:val="20"/>
          <w:szCs w:val="20"/>
        </w:rPr>
        <w:t>, 96pp</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Mathalon</w:t>
      </w:r>
      <w:r w:rsidR="00F338C6" w:rsidRPr="00E859A3">
        <w:rPr>
          <w:rFonts w:ascii="Arial" w:hAnsi="Arial" w:cs="Arial"/>
          <w:sz w:val="20"/>
          <w:szCs w:val="20"/>
        </w:rPr>
        <w:t xml:space="preserve">, A.; </w:t>
      </w:r>
      <w:r w:rsidRPr="00E859A3">
        <w:rPr>
          <w:rFonts w:ascii="Arial" w:hAnsi="Arial" w:cs="Arial"/>
          <w:sz w:val="20"/>
          <w:szCs w:val="20"/>
        </w:rPr>
        <w:t>Hill</w:t>
      </w:r>
      <w:r w:rsidR="00F338C6" w:rsidRPr="00E859A3">
        <w:rPr>
          <w:rFonts w:ascii="Arial" w:hAnsi="Arial" w:cs="Arial"/>
          <w:sz w:val="20"/>
          <w:szCs w:val="20"/>
        </w:rPr>
        <w:t>, P.</w:t>
      </w:r>
      <w:r w:rsidR="00FA6F18" w:rsidRPr="00E859A3">
        <w:rPr>
          <w:rFonts w:ascii="Arial" w:hAnsi="Arial" w:cs="Arial"/>
          <w:sz w:val="20"/>
          <w:szCs w:val="20"/>
        </w:rPr>
        <w:t xml:space="preserve"> </w:t>
      </w:r>
      <w:r w:rsidR="00F338C6" w:rsidRPr="00E859A3">
        <w:rPr>
          <w:rFonts w:ascii="Arial" w:hAnsi="Arial" w:cs="Arial"/>
          <w:sz w:val="20"/>
          <w:szCs w:val="20"/>
        </w:rPr>
        <w:t>Microplastic fibers in the intertidal ecosystem surrounding Halifax Harbor, Nova Scotia.</w:t>
      </w:r>
      <w:r w:rsidR="00FA6F18" w:rsidRPr="00E859A3">
        <w:rPr>
          <w:rFonts w:ascii="Arial" w:hAnsi="Arial" w:cs="Arial"/>
          <w:sz w:val="20"/>
          <w:szCs w:val="20"/>
        </w:rPr>
        <w:t xml:space="preserve"> </w:t>
      </w:r>
      <w:r w:rsidR="00F338C6" w:rsidRPr="00E859A3">
        <w:rPr>
          <w:rFonts w:ascii="Arial" w:hAnsi="Arial" w:cs="Arial"/>
          <w:i/>
          <w:sz w:val="20"/>
          <w:szCs w:val="20"/>
        </w:rPr>
        <w:t>Marine Pollution Bulletin</w:t>
      </w:r>
      <w:r w:rsidRPr="00E859A3">
        <w:rPr>
          <w:rFonts w:ascii="Arial" w:hAnsi="Arial" w:cs="Arial"/>
          <w:sz w:val="20"/>
          <w:szCs w:val="20"/>
        </w:rPr>
        <w:t xml:space="preserve"> </w:t>
      </w:r>
      <w:r w:rsidRPr="00E859A3">
        <w:rPr>
          <w:rFonts w:ascii="Arial" w:hAnsi="Arial" w:cs="Arial"/>
          <w:b/>
          <w:sz w:val="20"/>
          <w:szCs w:val="20"/>
        </w:rPr>
        <w:t>2014</w:t>
      </w:r>
      <w:r w:rsidR="00F338C6" w:rsidRPr="00E859A3">
        <w:rPr>
          <w:rFonts w:ascii="Arial" w:hAnsi="Arial" w:cs="Arial"/>
          <w:sz w:val="20"/>
          <w:szCs w:val="20"/>
        </w:rPr>
        <w:t xml:space="preserve">, </w:t>
      </w:r>
      <w:r w:rsidRPr="00E859A3">
        <w:rPr>
          <w:rFonts w:ascii="Arial" w:hAnsi="Arial" w:cs="Arial"/>
          <w:sz w:val="20"/>
          <w:szCs w:val="20"/>
          <w:shd w:val="clear" w:color="auto" w:fill="FFFFFF"/>
        </w:rPr>
        <w:t>81</w:t>
      </w:r>
      <w:r w:rsidR="00F338C6" w:rsidRPr="00E859A3">
        <w:rPr>
          <w:rFonts w:ascii="Arial" w:hAnsi="Arial" w:cs="Arial"/>
          <w:sz w:val="20"/>
          <w:szCs w:val="20"/>
          <w:shd w:val="clear" w:color="auto" w:fill="FFFFFF"/>
        </w:rPr>
        <w:t xml:space="preserve">, </w:t>
      </w:r>
      <w:r w:rsidRPr="00E859A3">
        <w:rPr>
          <w:rFonts w:ascii="Arial" w:hAnsi="Arial" w:cs="Arial"/>
          <w:sz w:val="20"/>
          <w:szCs w:val="20"/>
          <w:shd w:val="clear" w:color="auto" w:fill="FFFFFF"/>
        </w:rPr>
        <w:t>69-79</w:t>
      </w:r>
      <w:r w:rsidR="00F338C6" w:rsidRPr="00E859A3">
        <w:rPr>
          <w:rFonts w:ascii="Arial" w:hAnsi="Arial" w:cs="Arial"/>
          <w:sz w:val="20"/>
          <w:szCs w:val="20"/>
          <w:shd w:val="clear" w:color="auto" w:fill="FFFFFF"/>
        </w:rPr>
        <w:t>.</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shd w:val="clear" w:color="auto" w:fill="FFFFFF"/>
        </w:rPr>
        <w:t>Wright</w:t>
      </w:r>
      <w:r w:rsidR="00395E10" w:rsidRPr="00E859A3">
        <w:rPr>
          <w:rFonts w:ascii="Arial" w:hAnsi="Arial" w:cs="Arial"/>
          <w:sz w:val="20"/>
          <w:szCs w:val="20"/>
          <w:shd w:val="clear" w:color="auto" w:fill="FFFFFF"/>
        </w:rPr>
        <w:t>, S.L.; Rowe, D.; Thompson, R.C.; Galloway, T.S.</w:t>
      </w:r>
      <w:r w:rsidR="00FA6F18" w:rsidRPr="00E859A3">
        <w:rPr>
          <w:rFonts w:ascii="Arial" w:hAnsi="Arial" w:cs="Arial"/>
          <w:sz w:val="20"/>
          <w:szCs w:val="20"/>
          <w:shd w:val="clear" w:color="auto" w:fill="FFFFFF"/>
        </w:rPr>
        <w:t xml:space="preserve"> </w:t>
      </w:r>
      <w:r w:rsidR="00395E10" w:rsidRPr="00E859A3">
        <w:rPr>
          <w:rFonts w:ascii="Arial" w:hAnsi="Arial" w:cs="Arial"/>
          <w:sz w:val="20"/>
          <w:szCs w:val="20"/>
          <w:shd w:val="clear" w:color="auto" w:fill="FFFFFF"/>
        </w:rPr>
        <w:t>Microplastic ingestion decreases energy reserves in marine worms.</w:t>
      </w:r>
      <w:r w:rsidRPr="00E859A3">
        <w:rPr>
          <w:rFonts w:ascii="Arial" w:hAnsi="Arial" w:cs="Arial"/>
          <w:sz w:val="20"/>
          <w:szCs w:val="20"/>
          <w:shd w:val="clear" w:color="auto" w:fill="FFFFFF"/>
        </w:rPr>
        <w:t xml:space="preserve"> </w:t>
      </w:r>
      <w:r w:rsidRPr="00E859A3">
        <w:rPr>
          <w:rFonts w:ascii="Arial" w:hAnsi="Arial" w:cs="Arial"/>
          <w:i/>
          <w:sz w:val="20"/>
          <w:szCs w:val="20"/>
          <w:shd w:val="clear" w:color="auto" w:fill="FFFFFF"/>
        </w:rPr>
        <w:t>Curr</w:t>
      </w:r>
      <w:r w:rsidR="00395E10" w:rsidRPr="00E859A3">
        <w:rPr>
          <w:rFonts w:ascii="Arial" w:hAnsi="Arial" w:cs="Arial"/>
          <w:i/>
          <w:sz w:val="20"/>
          <w:szCs w:val="20"/>
          <w:shd w:val="clear" w:color="auto" w:fill="FFFFFF"/>
        </w:rPr>
        <w:t>ent</w:t>
      </w:r>
      <w:r w:rsidRPr="00E859A3">
        <w:rPr>
          <w:rFonts w:ascii="Arial" w:hAnsi="Arial" w:cs="Arial"/>
          <w:i/>
          <w:sz w:val="20"/>
          <w:szCs w:val="20"/>
          <w:shd w:val="clear" w:color="auto" w:fill="FFFFFF"/>
        </w:rPr>
        <w:t xml:space="preserve"> Biol</w:t>
      </w:r>
      <w:r w:rsidR="00395E10" w:rsidRPr="00E859A3">
        <w:rPr>
          <w:rFonts w:ascii="Arial" w:hAnsi="Arial" w:cs="Arial"/>
          <w:i/>
          <w:sz w:val="20"/>
          <w:szCs w:val="20"/>
          <w:shd w:val="clear" w:color="auto" w:fill="FFFFFF"/>
        </w:rPr>
        <w:t>ogy</w:t>
      </w:r>
      <w:r w:rsidRPr="00E859A3">
        <w:rPr>
          <w:rFonts w:ascii="Arial" w:hAnsi="Arial" w:cs="Arial"/>
          <w:sz w:val="20"/>
          <w:szCs w:val="20"/>
          <w:shd w:val="clear" w:color="auto" w:fill="FFFFFF"/>
        </w:rPr>
        <w:t xml:space="preserve"> </w:t>
      </w:r>
      <w:r w:rsidR="00395E10" w:rsidRPr="00E859A3">
        <w:rPr>
          <w:rFonts w:ascii="Arial" w:hAnsi="Arial" w:cs="Arial"/>
          <w:b/>
          <w:sz w:val="20"/>
          <w:szCs w:val="20"/>
          <w:shd w:val="clear" w:color="auto" w:fill="FFFFFF"/>
        </w:rPr>
        <w:t>2013</w:t>
      </w:r>
      <w:r w:rsidR="00395E10" w:rsidRPr="00E859A3">
        <w:rPr>
          <w:rFonts w:ascii="Arial" w:hAnsi="Arial" w:cs="Arial"/>
          <w:sz w:val="20"/>
          <w:szCs w:val="20"/>
          <w:shd w:val="clear" w:color="auto" w:fill="FFFFFF"/>
        </w:rPr>
        <w:t xml:space="preserve">, </w:t>
      </w:r>
      <w:r w:rsidRPr="00E859A3">
        <w:rPr>
          <w:rFonts w:ascii="Arial" w:hAnsi="Arial" w:cs="Arial"/>
          <w:sz w:val="20"/>
          <w:szCs w:val="20"/>
          <w:shd w:val="clear" w:color="auto" w:fill="FFFFFF"/>
        </w:rPr>
        <w:t>23</w:t>
      </w:r>
      <w:r w:rsidR="00395E10" w:rsidRPr="00E859A3">
        <w:rPr>
          <w:rFonts w:ascii="Arial" w:hAnsi="Arial" w:cs="Arial"/>
          <w:sz w:val="20"/>
          <w:szCs w:val="20"/>
          <w:shd w:val="clear" w:color="auto" w:fill="FFFFFF"/>
        </w:rPr>
        <w:t xml:space="preserve">, </w:t>
      </w:r>
      <w:r w:rsidRPr="00E859A3">
        <w:rPr>
          <w:rFonts w:ascii="Arial" w:hAnsi="Arial" w:cs="Arial"/>
          <w:sz w:val="20"/>
          <w:szCs w:val="20"/>
          <w:shd w:val="clear" w:color="auto" w:fill="FFFFFF"/>
        </w:rPr>
        <w:t>1031-1033</w:t>
      </w:r>
      <w:r w:rsidR="00395E10" w:rsidRPr="00E859A3">
        <w:rPr>
          <w:rFonts w:ascii="Arial" w:hAnsi="Arial" w:cs="Arial"/>
          <w:sz w:val="20"/>
          <w:szCs w:val="20"/>
          <w:shd w:val="clear" w:color="auto" w:fill="FFFFFF"/>
        </w:rPr>
        <w:t>.</w:t>
      </w:r>
      <w:r w:rsidRPr="00E859A3">
        <w:rPr>
          <w:rFonts w:ascii="Arial" w:hAnsi="Arial" w:cs="Arial"/>
          <w:sz w:val="20"/>
          <w:szCs w:val="20"/>
          <w:shd w:val="clear" w:color="auto" w:fill="FFFFFF"/>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Browne</w:t>
      </w:r>
      <w:r w:rsidR="00F338C6" w:rsidRPr="00E859A3">
        <w:rPr>
          <w:rFonts w:ascii="Arial" w:hAnsi="Arial" w:cs="Arial"/>
          <w:sz w:val="20"/>
          <w:szCs w:val="20"/>
        </w:rPr>
        <w:t>, M.A.; Dissanayake, A.; Galloway, T.S.; Lowe, D.M.; Thompson, R.C.</w:t>
      </w:r>
      <w:r w:rsidR="00FA6F18" w:rsidRPr="00E859A3">
        <w:rPr>
          <w:rFonts w:ascii="Arial" w:hAnsi="Arial" w:cs="Arial"/>
          <w:sz w:val="20"/>
          <w:szCs w:val="20"/>
        </w:rPr>
        <w:t xml:space="preserve">  </w:t>
      </w:r>
      <w:r w:rsidR="00F338C6" w:rsidRPr="00E859A3">
        <w:rPr>
          <w:rFonts w:ascii="Arial" w:hAnsi="Arial" w:cs="Arial"/>
          <w:sz w:val="20"/>
          <w:szCs w:val="20"/>
        </w:rPr>
        <w:t xml:space="preserve">Ingested microscopic plastic translocates to the circulatory system of the mussel, </w:t>
      </w:r>
      <w:r w:rsidR="00F338C6" w:rsidRPr="00E859A3">
        <w:rPr>
          <w:rFonts w:ascii="Arial" w:hAnsi="Arial" w:cs="Arial"/>
          <w:i/>
          <w:sz w:val="20"/>
          <w:szCs w:val="20"/>
        </w:rPr>
        <w:t>Mytilus edulis</w:t>
      </w:r>
      <w:r w:rsidR="00F338C6" w:rsidRPr="00E859A3">
        <w:rPr>
          <w:rFonts w:ascii="Arial" w:hAnsi="Arial" w:cs="Arial"/>
          <w:sz w:val="20"/>
          <w:szCs w:val="20"/>
        </w:rPr>
        <w:t xml:space="preserve"> (L.).</w:t>
      </w:r>
      <w:r w:rsidR="00FA6F18" w:rsidRPr="00E859A3">
        <w:rPr>
          <w:rFonts w:ascii="Arial" w:hAnsi="Arial" w:cs="Arial"/>
          <w:sz w:val="20"/>
          <w:szCs w:val="20"/>
        </w:rPr>
        <w:t xml:space="preserve">  </w:t>
      </w:r>
      <w:r w:rsidR="00F338C6" w:rsidRPr="00E859A3">
        <w:rPr>
          <w:rFonts w:ascii="Arial" w:hAnsi="Arial" w:cs="Arial"/>
          <w:i/>
          <w:sz w:val="20"/>
          <w:szCs w:val="20"/>
        </w:rPr>
        <w:t>Environmental Science and Technology</w:t>
      </w:r>
      <w:r w:rsidRPr="00E859A3">
        <w:rPr>
          <w:rFonts w:ascii="Arial" w:hAnsi="Arial" w:cs="Arial"/>
          <w:sz w:val="20"/>
          <w:szCs w:val="20"/>
        </w:rPr>
        <w:t xml:space="preserve"> </w:t>
      </w:r>
      <w:r w:rsidRPr="00E859A3">
        <w:rPr>
          <w:rFonts w:ascii="Arial" w:hAnsi="Arial" w:cs="Arial"/>
          <w:b/>
          <w:sz w:val="20"/>
          <w:szCs w:val="20"/>
        </w:rPr>
        <w:t>2008</w:t>
      </w:r>
      <w:r w:rsidR="00F338C6" w:rsidRPr="00E859A3">
        <w:rPr>
          <w:rFonts w:ascii="Arial" w:hAnsi="Arial" w:cs="Arial"/>
          <w:sz w:val="20"/>
          <w:szCs w:val="20"/>
        </w:rPr>
        <w:t xml:space="preserve">, </w:t>
      </w:r>
      <w:r w:rsidRPr="00E859A3">
        <w:rPr>
          <w:rFonts w:ascii="Arial" w:hAnsi="Arial" w:cs="Arial"/>
          <w:sz w:val="20"/>
          <w:szCs w:val="20"/>
        </w:rPr>
        <w:t>42</w:t>
      </w:r>
      <w:r w:rsidR="00F338C6" w:rsidRPr="00E859A3">
        <w:rPr>
          <w:rFonts w:ascii="Arial" w:hAnsi="Arial" w:cs="Arial"/>
          <w:sz w:val="20"/>
          <w:szCs w:val="20"/>
        </w:rPr>
        <w:t xml:space="preserve">, </w:t>
      </w:r>
      <w:r w:rsidRPr="00E859A3">
        <w:rPr>
          <w:rFonts w:ascii="Arial" w:hAnsi="Arial" w:cs="Arial"/>
          <w:sz w:val="20"/>
          <w:szCs w:val="20"/>
        </w:rPr>
        <w:t>5026-5031</w:t>
      </w:r>
      <w:r w:rsidR="00F338C6" w:rsidRPr="00E859A3">
        <w:rPr>
          <w:rFonts w:ascii="Arial" w:hAnsi="Arial" w:cs="Arial"/>
          <w:sz w:val="20"/>
          <w:szCs w:val="20"/>
        </w:rPr>
        <w:t>.</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Farrell</w:t>
      </w:r>
      <w:r w:rsidR="00F338C6" w:rsidRPr="00E859A3">
        <w:rPr>
          <w:rFonts w:ascii="Arial" w:hAnsi="Arial" w:cs="Arial"/>
          <w:sz w:val="20"/>
          <w:szCs w:val="20"/>
        </w:rPr>
        <w:t xml:space="preserve">, P.; </w:t>
      </w:r>
      <w:r w:rsidRPr="00E859A3">
        <w:rPr>
          <w:rFonts w:ascii="Arial" w:hAnsi="Arial" w:cs="Arial"/>
          <w:sz w:val="20"/>
          <w:szCs w:val="20"/>
        </w:rPr>
        <w:t>Nelson</w:t>
      </w:r>
      <w:r w:rsidR="00F338C6" w:rsidRPr="00E859A3">
        <w:rPr>
          <w:rFonts w:ascii="Arial" w:hAnsi="Arial" w:cs="Arial"/>
          <w:sz w:val="20"/>
          <w:szCs w:val="20"/>
        </w:rPr>
        <w:t>, K.</w:t>
      </w:r>
      <w:r w:rsidR="00FA6F18" w:rsidRPr="00E859A3">
        <w:rPr>
          <w:rFonts w:ascii="Arial" w:hAnsi="Arial" w:cs="Arial"/>
          <w:sz w:val="20"/>
          <w:szCs w:val="20"/>
        </w:rPr>
        <w:t xml:space="preserve">  </w:t>
      </w:r>
      <w:r w:rsidR="00F338C6" w:rsidRPr="00E859A3">
        <w:rPr>
          <w:rFonts w:ascii="Arial" w:hAnsi="Arial" w:cs="Arial"/>
          <w:sz w:val="20"/>
          <w:szCs w:val="20"/>
        </w:rPr>
        <w:t xml:space="preserve">Trophic level transfer of microplastic: </w:t>
      </w:r>
      <w:r w:rsidR="00F338C6" w:rsidRPr="00E859A3">
        <w:rPr>
          <w:rFonts w:ascii="Arial" w:hAnsi="Arial" w:cs="Arial"/>
          <w:i/>
          <w:sz w:val="20"/>
          <w:szCs w:val="20"/>
        </w:rPr>
        <w:t>Mytilus edulis</w:t>
      </w:r>
      <w:r w:rsidR="00F338C6" w:rsidRPr="00E859A3">
        <w:rPr>
          <w:rFonts w:ascii="Arial" w:hAnsi="Arial" w:cs="Arial"/>
          <w:sz w:val="20"/>
          <w:szCs w:val="20"/>
        </w:rPr>
        <w:t xml:space="preserve"> (L.) to </w:t>
      </w:r>
      <w:r w:rsidR="00F338C6" w:rsidRPr="00E859A3">
        <w:rPr>
          <w:rFonts w:ascii="Arial" w:hAnsi="Arial" w:cs="Arial"/>
          <w:i/>
          <w:sz w:val="20"/>
          <w:szCs w:val="20"/>
        </w:rPr>
        <w:t>Carcinus maenas</w:t>
      </w:r>
      <w:r w:rsidR="00F338C6" w:rsidRPr="00E859A3">
        <w:rPr>
          <w:rFonts w:ascii="Arial" w:hAnsi="Arial" w:cs="Arial"/>
          <w:sz w:val="20"/>
          <w:szCs w:val="20"/>
        </w:rPr>
        <w:t xml:space="preserve"> (L.).</w:t>
      </w:r>
      <w:r w:rsidR="00FA6F18" w:rsidRPr="00E859A3">
        <w:rPr>
          <w:rFonts w:ascii="Arial" w:hAnsi="Arial" w:cs="Arial"/>
          <w:sz w:val="20"/>
          <w:szCs w:val="20"/>
        </w:rPr>
        <w:t xml:space="preserve">  </w:t>
      </w:r>
      <w:r w:rsidR="00F338C6" w:rsidRPr="00E859A3">
        <w:rPr>
          <w:rFonts w:ascii="Arial" w:hAnsi="Arial" w:cs="Arial"/>
          <w:i/>
          <w:sz w:val="20"/>
          <w:szCs w:val="20"/>
        </w:rPr>
        <w:t>Environmental Pollution</w:t>
      </w:r>
      <w:r w:rsidRPr="00E859A3">
        <w:rPr>
          <w:rFonts w:ascii="Arial" w:hAnsi="Arial" w:cs="Arial"/>
          <w:sz w:val="20"/>
          <w:szCs w:val="20"/>
        </w:rPr>
        <w:t xml:space="preserve"> </w:t>
      </w:r>
      <w:r w:rsidRPr="00E859A3">
        <w:rPr>
          <w:rFonts w:ascii="Arial" w:hAnsi="Arial" w:cs="Arial"/>
          <w:b/>
          <w:sz w:val="20"/>
          <w:szCs w:val="20"/>
        </w:rPr>
        <w:t>2013</w:t>
      </w:r>
      <w:r w:rsidR="00843B36" w:rsidRPr="00E859A3">
        <w:rPr>
          <w:rFonts w:ascii="Arial" w:hAnsi="Arial" w:cs="Arial"/>
          <w:sz w:val="20"/>
          <w:szCs w:val="20"/>
        </w:rPr>
        <w:t xml:space="preserve">, </w:t>
      </w:r>
      <w:r w:rsidRPr="00E859A3">
        <w:rPr>
          <w:rStyle w:val="vol"/>
          <w:rFonts w:ascii="Arial" w:hAnsi="Arial" w:cs="Arial"/>
          <w:bCs/>
          <w:sz w:val="20"/>
          <w:szCs w:val="20"/>
          <w:bdr w:val="none" w:sz="0" w:space="0" w:color="auto" w:frame="1"/>
          <w:shd w:val="clear" w:color="auto" w:fill="FFFFFF"/>
        </w:rPr>
        <w:t>177</w:t>
      </w:r>
      <w:r w:rsidR="00843B36" w:rsidRPr="00E859A3">
        <w:rPr>
          <w:rStyle w:val="vol"/>
          <w:rFonts w:ascii="Arial" w:hAnsi="Arial" w:cs="Arial"/>
          <w:bCs/>
          <w:sz w:val="20"/>
          <w:szCs w:val="20"/>
          <w:bdr w:val="none" w:sz="0" w:space="0" w:color="auto" w:frame="1"/>
          <w:shd w:val="clear" w:color="auto" w:fill="FFFFFF"/>
        </w:rPr>
        <w:t xml:space="preserve">, </w:t>
      </w:r>
      <w:r w:rsidRPr="00E859A3">
        <w:rPr>
          <w:rFonts w:ascii="Arial" w:hAnsi="Arial" w:cs="Arial"/>
          <w:bCs/>
          <w:sz w:val="20"/>
          <w:szCs w:val="20"/>
          <w:bdr w:val="none" w:sz="0" w:space="0" w:color="auto" w:frame="1"/>
          <w:shd w:val="clear" w:color="auto" w:fill="FFFFFF"/>
        </w:rPr>
        <w:t>1-3</w:t>
      </w:r>
      <w:r w:rsidR="00843B36" w:rsidRPr="00E859A3">
        <w:rPr>
          <w:rFonts w:ascii="Arial" w:hAnsi="Arial" w:cs="Arial"/>
          <w:bCs/>
          <w:sz w:val="20"/>
          <w:szCs w:val="20"/>
          <w:bdr w:val="none" w:sz="0" w:space="0" w:color="auto" w:frame="1"/>
          <w:shd w:val="clear" w:color="auto" w:fill="FFFFFF"/>
        </w:rPr>
        <w:t>.</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von Moos</w:t>
      </w:r>
      <w:r w:rsidR="00843B36" w:rsidRPr="00E859A3">
        <w:rPr>
          <w:rFonts w:ascii="Arial" w:hAnsi="Arial" w:cs="Arial"/>
          <w:sz w:val="20"/>
          <w:szCs w:val="20"/>
        </w:rPr>
        <w:t>, N.; Burkhardt-Holm, P.; Köhler, A.</w:t>
      </w:r>
      <w:r w:rsidR="00FA6F18" w:rsidRPr="00E859A3">
        <w:rPr>
          <w:rFonts w:ascii="Arial" w:hAnsi="Arial" w:cs="Arial"/>
          <w:sz w:val="20"/>
          <w:szCs w:val="20"/>
        </w:rPr>
        <w:t xml:space="preserve">  </w:t>
      </w:r>
      <w:r w:rsidR="00843B36" w:rsidRPr="00E859A3">
        <w:rPr>
          <w:rFonts w:ascii="Arial" w:hAnsi="Arial" w:cs="Arial"/>
          <w:sz w:val="20"/>
          <w:szCs w:val="20"/>
        </w:rPr>
        <w:t xml:space="preserve">Uptake and effects of microplastics on cells and tissue of the blue mussel </w:t>
      </w:r>
      <w:r w:rsidR="00843B36" w:rsidRPr="00E859A3">
        <w:rPr>
          <w:rFonts w:ascii="Arial" w:hAnsi="Arial" w:cs="Arial"/>
          <w:i/>
          <w:sz w:val="20"/>
          <w:szCs w:val="20"/>
        </w:rPr>
        <w:t>Mytilus edulis</w:t>
      </w:r>
      <w:r w:rsidR="00843B36" w:rsidRPr="00E859A3">
        <w:rPr>
          <w:rFonts w:ascii="Arial" w:hAnsi="Arial" w:cs="Arial"/>
          <w:sz w:val="20"/>
          <w:szCs w:val="20"/>
        </w:rPr>
        <w:t xml:space="preserve"> L. after an experimental exposure.</w:t>
      </w:r>
      <w:r w:rsidR="00FA6F18" w:rsidRPr="00E859A3">
        <w:rPr>
          <w:rFonts w:ascii="Arial" w:hAnsi="Arial" w:cs="Arial"/>
          <w:sz w:val="20"/>
          <w:szCs w:val="20"/>
        </w:rPr>
        <w:t xml:space="preserve">  </w:t>
      </w:r>
      <w:r w:rsidR="00843B36" w:rsidRPr="00E859A3">
        <w:rPr>
          <w:rFonts w:ascii="Arial" w:hAnsi="Arial" w:cs="Arial"/>
          <w:i/>
          <w:sz w:val="20"/>
          <w:szCs w:val="20"/>
        </w:rPr>
        <w:t>Environmental Science and Technology</w:t>
      </w:r>
      <w:r w:rsidR="00FA6F18" w:rsidRPr="00E859A3">
        <w:rPr>
          <w:rFonts w:ascii="Arial" w:hAnsi="Arial" w:cs="Arial"/>
          <w:i/>
          <w:sz w:val="20"/>
          <w:szCs w:val="20"/>
        </w:rPr>
        <w:t xml:space="preserve">  </w:t>
      </w:r>
      <w:r w:rsidRPr="00E859A3">
        <w:rPr>
          <w:rFonts w:ascii="Arial" w:hAnsi="Arial" w:cs="Arial"/>
          <w:b/>
          <w:sz w:val="20"/>
          <w:szCs w:val="20"/>
        </w:rPr>
        <w:t>2012</w:t>
      </w:r>
      <w:r w:rsidR="00843B36" w:rsidRPr="00E859A3">
        <w:rPr>
          <w:rFonts w:ascii="Arial" w:hAnsi="Arial" w:cs="Arial"/>
          <w:sz w:val="20"/>
          <w:szCs w:val="20"/>
        </w:rPr>
        <w:t xml:space="preserve">, </w:t>
      </w:r>
      <w:r w:rsidRPr="00E859A3">
        <w:rPr>
          <w:rFonts w:ascii="Arial" w:hAnsi="Arial" w:cs="Arial"/>
          <w:sz w:val="20"/>
          <w:szCs w:val="20"/>
        </w:rPr>
        <w:t>46</w:t>
      </w:r>
      <w:r w:rsidR="00843B36" w:rsidRPr="00E859A3">
        <w:rPr>
          <w:rFonts w:ascii="Arial" w:hAnsi="Arial" w:cs="Arial"/>
          <w:sz w:val="20"/>
          <w:szCs w:val="20"/>
        </w:rPr>
        <w:t xml:space="preserve">, </w:t>
      </w:r>
      <w:r w:rsidRPr="00E859A3">
        <w:rPr>
          <w:rFonts w:ascii="Arial" w:hAnsi="Arial" w:cs="Arial"/>
          <w:sz w:val="20"/>
          <w:szCs w:val="20"/>
        </w:rPr>
        <w:t>11327-11335</w:t>
      </w:r>
      <w:r w:rsidR="00843B36" w:rsidRPr="00E859A3">
        <w:rPr>
          <w:rFonts w:ascii="Arial" w:hAnsi="Arial" w:cs="Arial"/>
          <w:sz w:val="20"/>
          <w:szCs w:val="20"/>
        </w:rPr>
        <w:t>.</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lastRenderedPageBreak/>
        <w:t>Graham</w:t>
      </w:r>
      <w:r w:rsidR="00843B36" w:rsidRPr="00E859A3">
        <w:rPr>
          <w:rFonts w:ascii="Arial" w:hAnsi="Arial" w:cs="Arial"/>
          <w:sz w:val="20"/>
          <w:szCs w:val="20"/>
        </w:rPr>
        <w:t>, E.R.;</w:t>
      </w:r>
      <w:r w:rsidRPr="00E859A3">
        <w:rPr>
          <w:rFonts w:ascii="Arial" w:hAnsi="Arial" w:cs="Arial"/>
          <w:sz w:val="20"/>
          <w:szCs w:val="20"/>
        </w:rPr>
        <w:t xml:space="preserve"> Thompson</w:t>
      </w:r>
      <w:r w:rsidR="00843B36" w:rsidRPr="00E859A3">
        <w:rPr>
          <w:rFonts w:ascii="Arial" w:hAnsi="Arial" w:cs="Arial"/>
          <w:sz w:val="20"/>
          <w:szCs w:val="20"/>
        </w:rPr>
        <w:t>, J.T.</w:t>
      </w:r>
      <w:r w:rsidR="00FA6F18" w:rsidRPr="00E859A3">
        <w:rPr>
          <w:rFonts w:ascii="Arial" w:hAnsi="Arial" w:cs="Arial"/>
          <w:sz w:val="20"/>
          <w:szCs w:val="20"/>
        </w:rPr>
        <w:t xml:space="preserve">  </w:t>
      </w:r>
      <w:r w:rsidR="00843B36" w:rsidRPr="00E859A3">
        <w:rPr>
          <w:rFonts w:ascii="Arial" w:hAnsi="Arial" w:cs="Arial"/>
          <w:sz w:val="20"/>
          <w:szCs w:val="20"/>
        </w:rPr>
        <w:t>Deposit- and suspension-feeding sea cucumbers (Echinodermata) ingest plastic fragments.</w:t>
      </w:r>
      <w:r w:rsidR="00FA6F18" w:rsidRPr="00E859A3">
        <w:rPr>
          <w:rFonts w:ascii="Arial" w:hAnsi="Arial" w:cs="Arial"/>
          <w:sz w:val="20"/>
          <w:szCs w:val="20"/>
        </w:rPr>
        <w:t xml:space="preserve">  </w:t>
      </w:r>
      <w:r w:rsidR="00843B36" w:rsidRPr="00E859A3">
        <w:rPr>
          <w:rFonts w:ascii="Arial" w:hAnsi="Arial" w:cs="Arial"/>
          <w:i/>
          <w:sz w:val="20"/>
          <w:szCs w:val="20"/>
        </w:rPr>
        <w:t>Journal of Experimental Marine Biology and Ecology</w:t>
      </w:r>
      <w:r w:rsidR="00FA6F18" w:rsidRPr="00E859A3">
        <w:rPr>
          <w:rFonts w:ascii="Arial" w:hAnsi="Arial" w:cs="Arial"/>
          <w:sz w:val="20"/>
          <w:szCs w:val="20"/>
        </w:rPr>
        <w:t xml:space="preserve">  </w:t>
      </w:r>
      <w:r w:rsidRPr="00E859A3">
        <w:rPr>
          <w:rFonts w:ascii="Arial" w:hAnsi="Arial" w:cs="Arial"/>
          <w:b/>
          <w:sz w:val="20"/>
          <w:szCs w:val="20"/>
        </w:rPr>
        <w:t>2009</w:t>
      </w:r>
      <w:r w:rsidR="00843B36" w:rsidRPr="00E859A3">
        <w:rPr>
          <w:rFonts w:ascii="Arial" w:hAnsi="Arial" w:cs="Arial"/>
          <w:sz w:val="20"/>
          <w:szCs w:val="20"/>
        </w:rPr>
        <w:t>, 3</w:t>
      </w:r>
      <w:r w:rsidRPr="00E859A3">
        <w:rPr>
          <w:rFonts w:ascii="Arial" w:hAnsi="Arial" w:cs="Arial"/>
          <w:sz w:val="20"/>
          <w:szCs w:val="20"/>
        </w:rPr>
        <w:t>68</w:t>
      </w:r>
      <w:r w:rsidR="00843B36" w:rsidRPr="00E859A3">
        <w:rPr>
          <w:rFonts w:ascii="Arial" w:hAnsi="Arial" w:cs="Arial"/>
          <w:sz w:val="20"/>
          <w:szCs w:val="20"/>
        </w:rPr>
        <w:t xml:space="preserve">, </w:t>
      </w:r>
      <w:r w:rsidRPr="00E859A3">
        <w:rPr>
          <w:rFonts w:ascii="Arial" w:hAnsi="Arial" w:cs="Arial"/>
          <w:sz w:val="20"/>
          <w:szCs w:val="20"/>
        </w:rPr>
        <w:t>22-29</w:t>
      </w:r>
      <w:r w:rsidR="00843B36" w:rsidRPr="00E859A3">
        <w:rPr>
          <w:rFonts w:ascii="Arial" w:hAnsi="Arial" w:cs="Arial"/>
          <w:sz w:val="20"/>
          <w:szCs w:val="20"/>
        </w:rPr>
        <w:t>.</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Cole</w:t>
      </w:r>
      <w:r w:rsidR="00395E10" w:rsidRPr="00E859A3">
        <w:rPr>
          <w:rFonts w:ascii="Arial" w:hAnsi="Arial" w:cs="Arial"/>
          <w:sz w:val="20"/>
          <w:szCs w:val="20"/>
        </w:rPr>
        <w:t>, M.; Lindeque, P.; Fileman, E.; Halsband, C.; Goodhead, R.; Moger, J.; Galloway, T.S.</w:t>
      </w:r>
      <w:r w:rsidR="00FA6F18" w:rsidRPr="00E859A3">
        <w:rPr>
          <w:rFonts w:ascii="Arial" w:hAnsi="Arial" w:cs="Arial"/>
          <w:sz w:val="20"/>
          <w:szCs w:val="20"/>
        </w:rPr>
        <w:t xml:space="preserve">  </w:t>
      </w:r>
      <w:r w:rsidR="00395E10" w:rsidRPr="00E859A3">
        <w:rPr>
          <w:rFonts w:ascii="Arial" w:hAnsi="Arial" w:cs="Arial"/>
          <w:sz w:val="20"/>
          <w:szCs w:val="20"/>
        </w:rPr>
        <w:t>Microplastic ingestion by zooplankton.</w:t>
      </w:r>
      <w:r w:rsidR="00FA6F18" w:rsidRPr="00E859A3">
        <w:rPr>
          <w:rFonts w:ascii="Arial" w:hAnsi="Arial" w:cs="Arial"/>
          <w:sz w:val="20"/>
          <w:szCs w:val="20"/>
        </w:rPr>
        <w:t xml:space="preserve">  </w:t>
      </w:r>
      <w:r w:rsidR="00395E10" w:rsidRPr="00E859A3">
        <w:rPr>
          <w:rFonts w:ascii="Arial" w:hAnsi="Arial" w:cs="Arial"/>
          <w:i/>
          <w:sz w:val="20"/>
          <w:szCs w:val="20"/>
        </w:rPr>
        <w:t>Environmental Science and Technology</w:t>
      </w:r>
      <w:r w:rsidR="00FA6F18" w:rsidRPr="00E859A3">
        <w:rPr>
          <w:rFonts w:ascii="Arial" w:hAnsi="Arial" w:cs="Arial"/>
          <w:sz w:val="20"/>
          <w:szCs w:val="20"/>
        </w:rPr>
        <w:t xml:space="preserve">  </w:t>
      </w:r>
      <w:r w:rsidRPr="00E859A3">
        <w:rPr>
          <w:rFonts w:ascii="Arial" w:hAnsi="Arial" w:cs="Arial"/>
          <w:b/>
          <w:sz w:val="20"/>
          <w:szCs w:val="20"/>
        </w:rPr>
        <w:t>2013</w:t>
      </w:r>
      <w:r w:rsidR="00395E10" w:rsidRPr="00E859A3">
        <w:rPr>
          <w:rFonts w:ascii="Arial" w:hAnsi="Arial" w:cs="Arial"/>
          <w:sz w:val="20"/>
          <w:szCs w:val="20"/>
        </w:rPr>
        <w:t xml:space="preserve">, </w:t>
      </w:r>
      <w:r w:rsidRPr="00E859A3">
        <w:rPr>
          <w:rFonts w:ascii="Arial" w:hAnsi="Arial" w:cs="Arial"/>
          <w:sz w:val="20"/>
          <w:szCs w:val="20"/>
        </w:rPr>
        <w:t>47</w:t>
      </w:r>
      <w:r w:rsidR="00395E10" w:rsidRPr="00E859A3">
        <w:rPr>
          <w:rFonts w:ascii="Arial" w:hAnsi="Arial" w:cs="Arial"/>
          <w:sz w:val="20"/>
          <w:szCs w:val="20"/>
        </w:rPr>
        <w:t xml:space="preserve">, </w:t>
      </w:r>
      <w:r w:rsidRPr="00E859A3">
        <w:rPr>
          <w:rFonts w:ascii="Arial" w:hAnsi="Arial" w:cs="Arial"/>
          <w:sz w:val="20"/>
          <w:szCs w:val="20"/>
        </w:rPr>
        <w:t>6646−6655</w:t>
      </w:r>
      <w:r w:rsidR="00395E10" w:rsidRPr="00E859A3">
        <w:rPr>
          <w:rFonts w:ascii="Arial" w:hAnsi="Arial" w:cs="Arial"/>
          <w:sz w:val="20"/>
          <w:szCs w:val="20"/>
        </w:rPr>
        <w:t>.</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Casado</w:t>
      </w:r>
      <w:r w:rsidR="00843B36" w:rsidRPr="00E859A3">
        <w:rPr>
          <w:rFonts w:ascii="Arial" w:hAnsi="Arial" w:cs="Arial"/>
          <w:sz w:val="20"/>
          <w:szCs w:val="20"/>
        </w:rPr>
        <w:t>, M.P.; Macken, A.; Byrne, H.J.</w:t>
      </w:r>
      <w:r w:rsidR="00FA6F18" w:rsidRPr="00E859A3">
        <w:rPr>
          <w:rFonts w:ascii="Arial" w:hAnsi="Arial" w:cs="Arial"/>
          <w:sz w:val="20"/>
          <w:szCs w:val="20"/>
        </w:rPr>
        <w:t xml:space="preserve">  </w:t>
      </w:r>
      <w:r w:rsidR="00843B36" w:rsidRPr="00E859A3">
        <w:rPr>
          <w:rFonts w:ascii="Arial" w:hAnsi="Arial" w:cs="Arial"/>
          <w:sz w:val="20"/>
          <w:szCs w:val="20"/>
        </w:rPr>
        <w:t>Ecotoxicological assessment of silica and polystyrene nanoparticles assessed by a multi</w:t>
      </w:r>
      <w:r w:rsidR="00364BBE" w:rsidRPr="00E859A3">
        <w:rPr>
          <w:rFonts w:ascii="Arial" w:hAnsi="Arial" w:cs="Arial"/>
          <w:sz w:val="20"/>
          <w:szCs w:val="20"/>
        </w:rPr>
        <w:t>trophic test battery.</w:t>
      </w:r>
      <w:r w:rsidR="00FA6F18" w:rsidRPr="00E859A3">
        <w:rPr>
          <w:rFonts w:ascii="Arial" w:hAnsi="Arial" w:cs="Arial"/>
          <w:sz w:val="20"/>
          <w:szCs w:val="20"/>
        </w:rPr>
        <w:t xml:space="preserve">  </w:t>
      </w:r>
      <w:r w:rsidR="00364BBE" w:rsidRPr="00E859A3">
        <w:rPr>
          <w:rFonts w:ascii="Arial" w:hAnsi="Arial" w:cs="Arial"/>
          <w:i/>
          <w:sz w:val="20"/>
          <w:szCs w:val="20"/>
        </w:rPr>
        <w:t>Environmental International</w:t>
      </w:r>
      <w:r w:rsidR="00FA6F18" w:rsidRPr="00E859A3">
        <w:rPr>
          <w:rFonts w:ascii="Arial" w:hAnsi="Arial" w:cs="Arial"/>
          <w:sz w:val="20"/>
          <w:szCs w:val="20"/>
        </w:rPr>
        <w:t xml:space="preserve">  </w:t>
      </w:r>
      <w:r w:rsidRPr="00E859A3">
        <w:rPr>
          <w:rFonts w:ascii="Arial" w:hAnsi="Arial" w:cs="Arial"/>
          <w:b/>
          <w:sz w:val="20"/>
          <w:szCs w:val="20"/>
        </w:rPr>
        <w:t>2013</w:t>
      </w:r>
      <w:r w:rsidR="00364BBE" w:rsidRPr="00E859A3">
        <w:rPr>
          <w:rFonts w:ascii="Arial" w:hAnsi="Arial" w:cs="Arial"/>
          <w:sz w:val="20"/>
          <w:szCs w:val="20"/>
        </w:rPr>
        <w:t xml:space="preserve">, </w:t>
      </w:r>
      <w:r w:rsidRPr="00E859A3">
        <w:rPr>
          <w:rFonts w:ascii="Arial" w:hAnsi="Arial" w:cs="Arial"/>
          <w:sz w:val="20"/>
          <w:szCs w:val="20"/>
        </w:rPr>
        <w:t>51</w:t>
      </w:r>
      <w:r w:rsidR="00364BBE" w:rsidRPr="00E859A3">
        <w:rPr>
          <w:rFonts w:ascii="Arial" w:hAnsi="Arial" w:cs="Arial"/>
          <w:sz w:val="20"/>
          <w:szCs w:val="20"/>
        </w:rPr>
        <w:t xml:space="preserve">, </w:t>
      </w:r>
      <w:r w:rsidRPr="00E859A3">
        <w:rPr>
          <w:rFonts w:ascii="Arial" w:hAnsi="Arial" w:cs="Arial"/>
          <w:sz w:val="20"/>
          <w:szCs w:val="20"/>
        </w:rPr>
        <w:t>97-105</w:t>
      </w:r>
      <w:r w:rsidR="00364BBE" w:rsidRPr="00E859A3">
        <w:rPr>
          <w:rFonts w:ascii="Arial" w:hAnsi="Arial" w:cs="Arial"/>
          <w:sz w:val="20"/>
          <w:szCs w:val="20"/>
        </w:rPr>
        <w:t>.</w:t>
      </w:r>
    </w:p>
    <w:p w:rsidR="00C33E95" w:rsidRPr="005438BC" w:rsidRDefault="00C33E95" w:rsidP="004A6F03">
      <w:pPr>
        <w:pStyle w:val="ListParagraph"/>
        <w:numPr>
          <w:ilvl w:val="0"/>
          <w:numId w:val="5"/>
        </w:numPr>
        <w:tabs>
          <w:tab w:val="left" w:pos="426"/>
        </w:tabs>
        <w:spacing w:after="0" w:line="480" w:lineRule="auto"/>
        <w:ind w:left="426" w:hanging="426"/>
        <w:rPr>
          <w:rStyle w:val="pagelast"/>
          <w:rFonts w:ascii="Arial" w:hAnsi="Arial" w:cs="Arial"/>
          <w:sz w:val="20"/>
          <w:szCs w:val="20"/>
        </w:rPr>
      </w:pPr>
      <w:r w:rsidRPr="00E859A3">
        <w:rPr>
          <w:rFonts w:ascii="Arial" w:hAnsi="Arial" w:cs="Arial"/>
          <w:sz w:val="20"/>
          <w:szCs w:val="20"/>
        </w:rPr>
        <w:t>Setälä</w:t>
      </w:r>
      <w:r w:rsidR="00364BBE" w:rsidRPr="00E859A3">
        <w:rPr>
          <w:rFonts w:ascii="Arial" w:hAnsi="Arial" w:cs="Arial"/>
          <w:sz w:val="20"/>
          <w:szCs w:val="20"/>
        </w:rPr>
        <w:t>, O.; Fleming-Lehtinen, V.; Lehtiniemi, M.</w:t>
      </w:r>
      <w:r w:rsidR="00FA6F18" w:rsidRPr="00E859A3">
        <w:rPr>
          <w:rFonts w:ascii="Arial" w:hAnsi="Arial" w:cs="Arial"/>
          <w:sz w:val="20"/>
          <w:szCs w:val="20"/>
        </w:rPr>
        <w:t xml:space="preserve">  </w:t>
      </w:r>
      <w:r w:rsidR="00364BBE" w:rsidRPr="00E859A3">
        <w:rPr>
          <w:rFonts w:ascii="Arial" w:hAnsi="Arial" w:cs="Arial"/>
          <w:sz w:val="20"/>
          <w:szCs w:val="20"/>
        </w:rPr>
        <w:t>Ingestion and transfer of microplastics in the planktonic food web.</w:t>
      </w:r>
      <w:r w:rsidR="00FA6F18" w:rsidRPr="00E859A3">
        <w:rPr>
          <w:rFonts w:ascii="Arial" w:hAnsi="Arial" w:cs="Arial"/>
          <w:sz w:val="20"/>
          <w:szCs w:val="20"/>
        </w:rPr>
        <w:t xml:space="preserve">  </w:t>
      </w:r>
      <w:r w:rsidR="00364BBE" w:rsidRPr="00E859A3">
        <w:rPr>
          <w:rFonts w:ascii="Arial" w:hAnsi="Arial" w:cs="Arial"/>
          <w:i/>
          <w:sz w:val="20"/>
          <w:szCs w:val="20"/>
        </w:rPr>
        <w:t>Environmental Pollution</w:t>
      </w:r>
      <w:r w:rsidR="00FA6F18" w:rsidRPr="00E859A3">
        <w:rPr>
          <w:rFonts w:ascii="Arial" w:hAnsi="Arial" w:cs="Arial"/>
          <w:sz w:val="20"/>
          <w:szCs w:val="20"/>
        </w:rPr>
        <w:t xml:space="preserve">  </w:t>
      </w:r>
      <w:r w:rsidRPr="00E859A3">
        <w:rPr>
          <w:rFonts w:ascii="Arial" w:hAnsi="Arial" w:cs="Arial"/>
          <w:b/>
          <w:sz w:val="20"/>
          <w:szCs w:val="20"/>
        </w:rPr>
        <w:t>2014</w:t>
      </w:r>
      <w:r w:rsidR="00364BBE" w:rsidRPr="00E859A3">
        <w:rPr>
          <w:rFonts w:ascii="Arial" w:hAnsi="Arial" w:cs="Arial"/>
          <w:sz w:val="20"/>
          <w:szCs w:val="20"/>
        </w:rPr>
        <w:t xml:space="preserve">, </w:t>
      </w:r>
      <w:r w:rsidRPr="00E859A3">
        <w:rPr>
          <w:rStyle w:val="vol"/>
          <w:rFonts w:ascii="Arial" w:hAnsi="Arial" w:cs="Arial"/>
          <w:bCs/>
          <w:sz w:val="20"/>
          <w:szCs w:val="20"/>
          <w:bdr w:val="none" w:sz="0" w:space="0" w:color="auto" w:frame="1"/>
          <w:shd w:val="clear" w:color="auto" w:fill="FFFFFF"/>
        </w:rPr>
        <w:t>185</w:t>
      </w:r>
      <w:r w:rsidR="00364BBE" w:rsidRPr="00E859A3">
        <w:rPr>
          <w:rStyle w:val="vol"/>
          <w:rFonts w:ascii="Arial" w:hAnsi="Arial" w:cs="Arial"/>
          <w:bCs/>
          <w:sz w:val="20"/>
          <w:szCs w:val="20"/>
          <w:bdr w:val="none" w:sz="0" w:space="0" w:color="auto" w:frame="1"/>
          <w:shd w:val="clear" w:color="auto" w:fill="FFFFFF"/>
        </w:rPr>
        <w:t xml:space="preserve">, </w:t>
      </w:r>
      <w:r w:rsidRPr="00E859A3">
        <w:rPr>
          <w:rStyle w:val="pagefirst"/>
          <w:rFonts w:ascii="Arial" w:hAnsi="Arial" w:cs="Arial"/>
          <w:sz w:val="20"/>
          <w:szCs w:val="20"/>
          <w:bdr w:val="none" w:sz="0" w:space="0" w:color="auto" w:frame="1"/>
          <w:shd w:val="clear" w:color="auto" w:fill="FFFFFF"/>
        </w:rPr>
        <w:t>77</w:t>
      </w:r>
      <w:r w:rsidRPr="00E859A3">
        <w:rPr>
          <w:rFonts w:ascii="Arial" w:hAnsi="Arial" w:cs="Arial"/>
          <w:sz w:val="20"/>
          <w:szCs w:val="20"/>
          <w:shd w:val="clear" w:color="auto" w:fill="FFFFFF"/>
        </w:rPr>
        <w:t>–</w:t>
      </w:r>
      <w:r w:rsidRPr="00E859A3">
        <w:rPr>
          <w:rStyle w:val="pagelast"/>
          <w:rFonts w:ascii="Arial" w:hAnsi="Arial" w:cs="Arial"/>
          <w:sz w:val="20"/>
          <w:szCs w:val="20"/>
          <w:bdr w:val="none" w:sz="0" w:space="0" w:color="auto" w:frame="1"/>
          <w:shd w:val="clear" w:color="auto" w:fill="FFFFFF"/>
        </w:rPr>
        <w:t>83</w:t>
      </w:r>
      <w:r w:rsidR="00364BBE" w:rsidRPr="00E859A3">
        <w:rPr>
          <w:rStyle w:val="pagelast"/>
          <w:rFonts w:ascii="Arial" w:hAnsi="Arial" w:cs="Arial"/>
          <w:sz w:val="20"/>
          <w:szCs w:val="20"/>
          <w:bdr w:val="none" w:sz="0" w:space="0" w:color="auto" w:frame="1"/>
          <w:shd w:val="clear" w:color="auto" w:fill="FFFFFF"/>
        </w:rPr>
        <w:t>.</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Boerger</w:t>
      </w:r>
      <w:r w:rsidR="00364BBE" w:rsidRPr="00E859A3">
        <w:rPr>
          <w:rFonts w:ascii="Arial" w:hAnsi="Arial" w:cs="Arial"/>
          <w:sz w:val="20"/>
          <w:szCs w:val="20"/>
        </w:rPr>
        <w:t>, C.M.; Lattin, G.L.; Moore, S.L.; Moore, C.J.</w:t>
      </w:r>
      <w:r w:rsidR="00FA6F18" w:rsidRPr="00E859A3">
        <w:rPr>
          <w:rFonts w:ascii="Arial" w:hAnsi="Arial" w:cs="Arial"/>
          <w:sz w:val="20"/>
          <w:szCs w:val="20"/>
        </w:rPr>
        <w:t xml:space="preserve">  </w:t>
      </w:r>
      <w:r w:rsidR="00364BBE" w:rsidRPr="00E859A3">
        <w:rPr>
          <w:rFonts w:ascii="Arial" w:hAnsi="Arial" w:cs="Arial"/>
          <w:sz w:val="20"/>
          <w:szCs w:val="20"/>
        </w:rPr>
        <w:t>Plastic ingestion by planktivorous fishes in the North Pacific Central Gyre.</w:t>
      </w:r>
      <w:r w:rsidR="00FA6F18" w:rsidRPr="00E859A3">
        <w:rPr>
          <w:rFonts w:ascii="Arial" w:hAnsi="Arial" w:cs="Arial"/>
          <w:sz w:val="20"/>
          <w:szCs w:val="20"/>
        </w:rPr>
        <w:t xml:space="preserve">  </w:t>
      </w:r>
      <w:r w:rsidR="00364BBE" w:rsidRPr="00E859A3">
        <w:rPr>
          <w:rFonts w:ascii="Arial" w:hAnsi="Arial" w:cs="Arial"/>
          <w:i/>
          <w:sz w:val="20"/>
          <w:szCs w:val="20"/>
        </w:rPr>
        <w:t>Marine Pollution Bulletin</w:t>
      </w:r>
      <w:r w:rsidR="00FA6F18" w:rsidRPr="00E859A3">
        <w:rPr>
          <w:rFonts w:ascii="Arial" w:hAnsi="Arial" w:cs="Arial"/>
          <w:sz w:val="20"/>
          <w:szCs w:val="20"/>
        </w:rPr>
        <w:t xml:space="preserve">  </w:t>
      </w:r>
      <w:r w:rsidRPr="00E859A3">
        <w:rPr>
          <w:rFonts w:ascii="Arial" w:hAnsi="Arial" w:cs="Arial"/>
          <w:b/>
          <w:sz w:val="20"/>
          <w:szCs w:val="20"/>
        </w:rPr>
        <w:t>2010</w:t>
      </w:r>
      <w:r w:rsidR="00364BBE" w:rsidRPr="00E859A3">
        <w:rPr>
          <w:rFonts w:ascii="Arial" w:hAnsi="Arial" w:cs="Arial"/>
          <w:sz w:val="20"/>
          <w:szCs w:val="20"/>
        </w:rPr>
        <w:t>,</w:t>
      </w:r>
      <w:r w:rsidRPr="00E859A3">
        <w:rPr>
          <w:rFonts w:ascii="Arial" w:hAnsi="Arial" w:cs="Arial"/>
          <w:sz w:val="20"/>
          <w:szCs w:val="20"/>
          <w:shd w:val="clear" w:color="auto" w:fill="FFFFFF"/>
        </w:rPr>
        <w:t xml:space="preserve"> 60</w:t>
      </w:r>
      <w:r w:rsidR="00364BBE" w:rsidRPr="00E859A3">
        <w:rPr>
          <w:rFonts w:ascii="Arial" w:hAnsi="Arial" w:cs="Arial"/>
          <w:sz w:val="20"/>
          <w:szCs w:val="20"/>
          <w:shd w:val="clear" w:color="auto" w:fill="FFFFFF"/>
        </w:rPr>
        <w:t xml:space="preserve">, </w:t>
      </w:r>
      <w:r w:rsidRPr="00E859A3">
        <w:rPr>
          <w:rFonts w:ascii="Arial" w:hAnsi="Arial" w:cs="Arial"/>
          <w:sz w:val="20"/>
          <w:szCs w:val="20"/>
          <w:shd w:val="clear" w:color="auto" w:fill="FFFFFF"/>
        </w:rPr>
        <w:t>2275-2278</w:t>
      </w:r>
      <w:r w:rsidR="00364BBE" w:rsidRPr="00E859A3">
        <w:rPr>
          <w:rFonts w:ascii="Arial" w:hAnsi="Arial" w:cs="Arial"/>
          <w:sz w:val="20"/>
          <w:szCs w:val="20"/>
          <w:shd w:val="clear" w:color="auto" w:fill="FFFFFF"/>
        </w:rPr>
        <w:t>.</w:t>
      </w:r>
      <w:r w:rsidRPr="00E859A3">
        <w:rPr>
          <w:rFonts w:ascii="Arial" w:hAnsi="Arial" w:cs="Arial"/>
          <w:sz w:val="20"/>
          <w:szCs w:val="20"/>
          <w:shd w:val="clear" w:color="auto" w:fill="FFFFFF"/>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Possatto</w:t>
      </w:r>
      <w:r w:rsidR="00364BBE" w:rsidRPr="00E859A3">
        <w:rPr>
          <w:rFonts w:ascii="Arial" w:hAnsi="Arial" w:cs="Arial"/>
          <w:sz w:val="20"/>
          <w:szCs w:val="20"/>
        </w:rPr>
        <w:t>, F.E.; Barletta, M.; Costa, M.F.; Ivar do Sul, J.A.; Dantas, D.V.</w:t>
      </w:r>
      <w:r w:rsidR="00FA6F18" w:rsidRPr="00E859A3">
        <w:rPr>
          <w:rFonts w:ascii="Arial" w:hAnsi="Arial" w:cs="Arial"/>
          <w:sz w:val="20"/>
          <w:szCs w:val="20"/>
        </w:rPr>
        <w:t xml:space="preserve">  </w:t>
      </w:r>
      <w:r w:rsidR="00364BBE" w:rsidRPr="00E859A3">
        <w:rPr>
          <w:rFonts w:ascii="Arial" w:hAnsi="Arial" w:cs="Arial"/>
          <w:sz w:val="20"/>
          <w:szCs w:val="20"/>
        </w:rPr>
        <w:t>Plastic debris ingestion by marine catfish: An unexpected fisheries impact.</w:t>
      </w:r>
      <w:r w:rsidR="00FA6F18" w:rsidRPr="00E859A3">
        <w:rPr>
          <w:rFonts w:ascii="Arial" w:hAnsi="Arial" w:cs="Arial"/>
          <w:sz w:val="20"/>
          <w:szCs w:val="20"/>
        </w:rPr>
        <w:t xml:space="preserve">  </w:t>
      </w:r>
      <w:r w:rsidRPr="00E859A3">
        <w:rPr>
          <w:rFonts w:ascii="Arial" w:hAnsi="Arial" w:cs="Arial"/>
          <w:i/>
          <w:sz w:val="20"/>
          <w:szCs w:val="20"/>
          <w:shd w:val="clear" w:color="auto" w:fill="FFFFFF"/>
        </w:rPr>
        <w:t>Mar</w:t>
      </w:r>
      <w:r w:rsidR="00364BBE" w:rsidRPr="00E859A3">
        <w:rPr>
          <w:rFonts w:ascii="Arial" w:hAnsi="Arial" w:cs="Arial"/>
          <w:i/>
          <w:sz w:val="20"/>
          <w:szCs w:val="20"/>
          <w:shd w:val="clear" w:color="auto" w:fill="FFFFFF"/>
        </w:rPr>
        <w:t>ine</w:t>
      </w:r>
      <w:r w:rsidRPr="00E859A3">
        <w:rPr>
          <w:rFonts w:ascii="Arial" w:hAnsi="Arial" w:cs="Arial"/>
          <w:i/>
          <w:sz w:val="20"/>
          <w:szCs w:val="20"/>
          <w:shd w:val="clear" w:color="auto" w:fill="FFFFFF"/>
        </w:rPr>
        <w:t xml:space="preserve"> Pollut</w:t>
      </w:r>
      <w:r w:rsidR="00364BBE" w:rsidRPr="00E859A3">
        <w:rPr>
          <w:rFonts w:ascii="Arial" w:hAnsi="Arial" w:cs="Arial"/>
          <w:i/>
          <w:sz w:val="20"/>
          <w:szCs w:val="20"/>
          <w:shd w:val="clear" w:color="auto" w:fill="FFFFFF"/>
        </w:rPr>
        <w:t>ion</w:t>
      </w:r>
      <w:r w:rsidRPr="00E859A3">
        <w:rPr>
          <w:rFonts w:ascii="Arial" w:hAnsi="Arial" w:cs="Arial"/>
          <w:i/>
          <w:sz w:val="20"/>
          <w:szCs w:val="20"/>
          <w:shd w:val="clear" w:color="auto" w:fill="FFFFFF"/>
        </w:rPr>
        <w:t xml:space="preserve"> Bull</w:t>
      </w:r>
      <w:r w:rsidR="00364BBE" w:rsidRPr="00E859A3">
        <w:rPr>
          <w:rFonts w:ascii="Arial" w:hAnsi="Arial" w:cs="Arial"/>
          <w:i/>
          <w:sz w:val="20"/>
          <w:szCs w:val="20"/>
          <w:shd w:val="clear" w:color="auto" w:fill="FFFFFF"/>
        </w:rPr>
        <w:t>etin</w:t>
      </w:r>
      <w:r w:rsidR="00FA6F18" w:rsidRPr="00E859A3">
        <w:rPr>
          <w:rFonts w:ascii="Arial" w:hAnsi="Arial" w:cs="Arial"/>
          <w:i/>
          <w:sz w:val="20"/>
          <w:szCs w:val="20"/>
          <w:shd w:val="clear" w:color="auto" w:fill="FFFFFF"/>
        </w:rPr>
        <w:t xml:space="preserve">  </w:t>
      </w:r>
      <w:r w:rsidR="00364BBE" w:rsidRPr="00E859A3">
        <w:rPr>
          <w:rFonts w:ascii="Arial" w:hAnsi="Arial" w:cs="Arial"/>
          <w:b/>
          <w:sz w:val="20"/>
          <w:szCs w:val="20"/>
          <w:shd w:val="clear" w:color="auto" w:fill="FFFFFF"/>
        </w:rPr>
        <w:t>2011</w:t>
      </w:r>
      <w:r w:rsidR="00364BBE" w:rsidRPr="00E859A3">
        <w:rPr>
          <w:rFonts w:ascii="Arial" w:hAnsi="Arial" w:cs="Arial"/>
          <w:i/>
          <w:sz w:val="20"/>
          <w:szCs w:val="20"/>
          <w:shd w:val="clear" w:color="auto" w:fill="FFFFFF"/>
        </w:rPr>
        <w:t>,</w:t>
      </w:r>
      <w:r w:rsidR="00FA6F18" w:rsidRPr="00E859A3">
        <w:rPr>
          <w:rFonts w:ascii="Arial" w:hAnsi="Arial" w:cs="Arial"/>
          <w:i/>
          <w:sz w:val="20"/>
          <w:szCs w:val="20"/>
          <w:shd w:val="clear" w:color="auto" w:fill="FFFFFF"/>
        </w:rPr>
        <w:t xml:space="preserve">  </w:t>
      </w:r>
      <w:r w:rsidRPr="00E859A3">
        <w:rPr>
          <w:rFonts w:ascii="Arial" w:hAnsi="Arial" w:cs="Arial"/>
          <w:sz w:val="20"/>
          <w:szCs w:val="20"/>
          <w:shd w:val="clear" w:color="auto" w:fill="FFFFFF"/>
        </w:rPr>
        <w:t>62</w:t>
      </w:r>
      <w:r w:rsidR="00364BBE" w:rsidRPr="00E859A3">
        <w:rPr>
          <w:rFonts w:ascii="Arial" w:hAnsi="Arial" w:cs="Arial"/>
          <w:sz w:val="20"/>
          <w:szCs w:val="20"/>
          <w:shd w:val="clear" w:color="auto" w:fill="FFFFFF"/>
        </w:rPr>
        <w:t xml:space="preserve">, </w:t>
      </w:r>
      <w:r w:rsidRPr="00E859A3">
        <w:rPr>
          <w:rFonts w:ascii="Arial" w:hAnsi="Arial" w:cs="Arial"/>
          <w:sz w:val="20"/>
          <w:szCs w:val="20"/>
          <w:shd w:val="clear" w:color="auto" w:fill="FFFFFF"/>
        </w:rPr>
        <w:t>1098-1102</w:t>
      </w:r>
      <w:r w:rsidR="00364BBE" w:rsidRPr="00E859A3">
        <w:rPr>
          <w:rFonts w:ascii="Arial" w:hAnsi="Arial" w:cs="Arial"/>
          <w:sz w:val="20"/>
          <w:szCs w:val="20"/>
          <w:shd w:val="clear" w:color="auto" w:fill="FFFFFF"/>
        </w:rPr>
        <w:t>.</w:t>
      </w:r>
      <w:r w:rsidRPr="00E859A3">
        <w:rPr>
          <w:rFonts w:ascii="Arial" w:hAnsi="Arial" w:cs="Arial"/>
          <w:sz w:val="20"/>
          <w:szCs w:val="20"/>
          <w:shd w:val="clear" w:color="auto" w:fill="FFFFFF"/>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Lusher</w:t>
      </w:r>
      <w:r w:rsidR="00364BBE" w:rsidRPr="00E859A3">
        <w:rPr>
          <w:rFonts w:ascii="Arial" w:hAnsi="Arial" w:cs="Arial"/>
          <w:sz w:val="20"/>
          <w:szCs w:val="20"/>
        </w:rPr>
        <w:t>, A.L.; McHugh, M.; Thompson, R.C.</w:t>
      </w:r>
      <w:r w:rsidR="00FA6F18" w:rsidRPr="00E859A3">
        <w:rPr>
          <w:rFonts w:ascii="Arial" w:hAnsi="Arial" w:cs="Arial"/>
          <w:sz w:val="20"/>
          <w:szCs w:val="20"/>
        </w:rPr>
        <w:t xml:space="preserve">  </w:t>
      </w:r>
      <w:r w:rsidR="00364BBE" w:rsidRPr="00E859A3">
        <w:rPr>
          <w:rFonts w:ascii="Arial" w:hAnsi="Arial" w:cs="Arial"/>
          <w:sz w:val="20"/>
          <w:szCs w:val="20"/>
        </w:rPr>
        <w:t>Occurrence of microplastics in the gastrointestinal tract of pelagic and demersal fish from the English Channel.</w:t>
      </w:r>
      <w:r w:rsidR="00FA6F18" w:rsidRPr="00E859A3">
        <w:rPr>
          <w:rFonts w:ascii="Arial" w:hAnsi="Arial" w:cs="Arial"/>
          <w:sz w:val="20"/>
          <w:szCs w:val="20"/>
        </w:rPr>
        <w:t xml:space="preserve">  </w:t>
      </w:r>
      <w:r w:rsidR="00364BBE" w:rsidRPr="00E859A3">
        <w:rPr>
          <w:rFonts w:ascii="Arial" w:hAnsi="Arial" w:cs="Arial"/>
          <w:i/>
          <w:sz w:val="20"/>
          <w:szCs w:val="20"/>
        </w:rPr>
        <w:t>Marine Pollution Bulletin</w:t>
      </w:r>
      <w:r w:rsidR="00FA6F18" w:rsidRPr="00E859A3">
        <w:rPr>
          <w:rFonts w:ascii="Arial" w:hAnsi="Arial" w:cs="Arial"/>
          <w:sz w:val="20"/>
          <w:szCs w:val="20"/>
        </w:rPr>
        <w:t xml:space="preserve">  </w:t>
      </w:r>
      <w:r w:rsidRPr="00E859A3">
        <w:rPr>
          <w:rFonts w:ascii="Arial" w:hAnsi="Arial" w:cs="Arial"/>
          <w:b/>
          <w:sz w:val="20"/>
          <w:szCs w:val="20"/>
        </w:rPr>
        <w:t>2013</w:t>
      </w:r>
      <w:r w:rsidR="00364BBE" w:rsidRPr="00E859A3">
        <w:rPr>
          <w:rFonts w:ascii="Arial" w:hAnsi="Arial" w:cs="Arial"/>
          <w:sz w:val="20"/>
          <w:szCs w:val="20"/>
        </w:rPr>
        <w:t xml:space="preserve">, </w:t>
      </w:r>
      <w:r w:rsidRPr="00E859A3">
        <w:rPr>
          <w:rFonts w:ascii="Arial" w:hAnsi="Arial" w:cs="Arial"/>
          <w:sz w:val="20"/>
          <w:szCs w:val="20"/>
          <w:shd w:val="clear" w:color="auto" w:fill="FFFFFF"/>
        </w:rPr>
        <w:t>67</w:t>
      </w:r>
      <w:r w:rsidR="00364BBE" w:rsidRPr="00E859A3">
        <w:rPr>
          <w:rFonts w:ascii="Arial" w:hAnsi="Arial" w:cs="Arial"/>
          <w:sz w:val="20"/>
          <w:szCs w:val="20"/>
          <w:shd w:val="clear" w:color="auto" w:fill="FFFFFF"/>
        </w:rPr>
        <w:t xml:space="preserve">, </w:t>
      </w:r>
      <w:r w:rsidRPr="00E859A3">
        <w:rPr>
          <w:rFonts w:ascii="Arial" w:hAnsi="Arial" w:cs="Arial"/>
          <w:sz w:val="20"/>
          <w:szCs w:val="20"/>
          <w:shd w:val="clear" w:color="auto" w:fill="FFFFFF"/>
        </w:rPr>
        <w:t>94-99</w:t>
      </w:r>
      <w:r w:rsidR="00364BBE" w:rsidRPr="00E859A3">
        <w:rPr>
          <w:rFonts w:ascii="Arial" w:hAnsi="Arial" w:cs="Arial"/>
          <w:sz w:val="20"/>
          <w:szCs w:val="20"/>
          <w:shd w:val="clear" w:color="auto" w:fill="FFFFFF"/>
        </w:rPr>
        <w:t>.</w:t>
      </w:r>
      <w:r w:rsidRPr="00E859A3">
        <w:rPr>
          <w:rFonts w:ascii="Arial" w:hAnsi="Arial" w:cs="Arial"/>
          <w:sz w:val="20"/>
          <w:szCs w:val="20"/>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Foekema</w:t>
      </w:r>
      <w:r w:rsidR="00364BBE" w:rsidRPr="00E859A3">
        <w:rPr>
          <w:rFonts w:ascii="Arial" w:hAnsi="Arial" w:cs="Arial"/>
          <w:sz w:val="20"/>
          <w:szCs w:val="20"/>
        </w:rPr>
        <w:t xml:space="preserve">, E.M.; De Gruijter, C.; Mergia, M.T.; van Franeker, J.A.; </w:t>
      </w:r>
      <w:r w:rsidR="00EB1F5E" w:rsidRPr="00E859A3">
        <w:rPr>
          <w:rFonts w:ascii="Arial" w:hAnsi="Arial" w:cs="Arial"/>
          <w:sz w:val="20"/>
          <w:szCs w:val="20"/>
        </w:rPr>
        <w:t>Murk, A.J.; Koelmans, A.A.</w:t>
      </w:r>
      <w:r w:rsidR="00FA6F18" w:rsidRPr="00E859A3">
        <w:rPr>
          <w:rFonts w:ascii="Arial" w:hAnsi="Arial" w:cs="Arial"/>
          <w:sz w:val="20"/>
          <w:szCs w:val="20"/>
        </w:rPr>
        <w:t xml:space="preserve"> </w:t>
      </w:r>
      <w:r w:rsidR="00EB1F5E" w:rsidRPr="00E859A3">
        <w:rPr>
          <w:rFonts w:ascii="Arial" w:hAnsi="Arial" w:cs="Arial"/>
          <w:sz w:val="20"/>
          <w:szCs w:val="20"/>
        </w:rPr>
        <w:t>Plastic in North Sea fish.</w:t>
      </w:r>
      <w:r w:rsidR="00FA6F18" w:rsidRPr="00E859A3">
        <w:rPr>
          <w:rFonts w:ascii="Arial" w:hAnsi="Arial" w:cs="Arial"/>
          <w:sz w:val="20"/>
          <w:szCs w:val="20"/>
        </w:rPr>
        <w:t xml:space="preserve"> </w:t>
      </w:r>
      <w:r w:rsidR="00EB1F5E" w:rsidRPr="00E859A3">
        <w:rPr>
          <w:rFonts w:ascii="Arial" w:hAnsi="Arial" w:cs="Arial"/>
          <w:i/>
          <w:sz w:val="20"/>
          <w:szCs w:val="20"/>
        </w:rPr>
        <w:t>Environmental Science and Technology</w:t>
      </w:r>
      <w:r w:rsidR="00FA6F18" w:rsidRPr="00E859A3">
        <w:rPr>
          <w:rFonts w:ascii="Arial" w:hAnsi="Arial" w:cs="Arial"/>
          <w:sz w:val="20"/>
          <w:szCs w:val="20"/>
        </w:rPr>
        <w:t xml:space="preserve"> </w:t>
      </w:r>
      <w:r w:rsidRPr="00E859A3">
        <w:rPr>
          <w:rFonts w:ascii="Arial" w:hAnsi="Arial" w:cs="Arial"/>
          <w:b/>
          <w:sz w:val="20"/>
          <w:szCs w:val="20"/>
        </w:rPr>
        <w:t>2013</w:t>
      </w:r>
      <w:r w:rsidR="00EB1F5E" w:rsidRPr="00E859A3">
        <w:rPr>
          <w:rFonts w:ascii="Arial" w:hAnsi="Arial" w:cs="Arial"/>
          <w:sz w:val="20"/>
          <w:szCs w:val="20"/>
        </w:rPr>
        <w:t xml:space="preserve">, </w:t>
      </w:r>
      <w:r w:rsidRPr="00E859A3">
        <w:rPr>
          <w:rFonts w:ascii="Arial" w:hAnsi="Arial" w:cs="Arial"/>
          <w:sz w:val="20"/>
          <w:szCs w:val="20"/>
        </w:rPr>
        <w:t>47</w:t>
      </w:r>
      <w:r w:rsidR="00EB1F5E" w:rsidRPr="00E859A3">
        <w:rPr>
          <w:rFonts w:ascii="Arial" w:hAnsi="Arial" w:cs="Arial"/>
          <w:sz w:val="20"/>
          <w:szCs w:val="20"/>
        </w:rPr>
        <w:t xml:space="preserve">, </w:t>
      </w:r>
      <w:r w:rsidRPr="00E859A3">
        <w:rPr>
          <w:rFonts w:ascii="Arial" w:hAnsi="Arial" w:cs="Arial"/>
          <w:sz w:val="20"/>
          <w:szCs w:val="20"/>
        </w:rPr>
        <w:t>8818−8824</w:t>
      </w:r>
      <w:r w:rsidR="00EB1F5E" w:rsidRPr="00E859A3">
        <w:rPr>
          <w:rFonts w:ascii="Arial" w:hAnsi="Arial" w:cs="Arial"/>
          <w:sz w:val="20"/>
          <w:szCs w:val="20"/>
        </w:rPr>
        <w:t>.</w:t>
      </w:r>
      <w:r w:rsidRPr="00E859A3">
        <w:rPr>
          <w:rFonts w:ascii="Arial" w:hAnsi="Arial" w:cs="Arial"/>
          <w:sz w:val="20"/>
          <w:szCs w:val="20"/>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Sanchez</w:t>
      </w:r>
      <w:r w:rsidR="00EB1F5E" w:rsidRPr="00E859A3">
        <w:rPr>
          <w:rFonts w:ascii="Arial" w:hAnsi="Arial" w:cs="Arial"/>
          <w:sz w:val="20"/>
          <w:szCs w:val="20"/>
        </w:rPr>
        <w:t>, W.; Bender, C.; Porcher J-M.</w:t>
      </w:r>
      <w:r w:rsidR="00FA6F18" w:rsidRPr="00E859A3">
        <w:rPr>
          <w:rFonts w:ascii="Arial" w:hAnsi="Arial" w:cs="Arial"/>
          <w:sz w:val="20"/>
          <w:szCs w:val="20"/>
        </w:rPr>
        <w:t xml:space="preserve"> </w:t>
      </w:r>
      <w:r w:rsidR="00EB1F5E" w:rsidRPr="00E859A3">
        <w:rPr>
          <w:rFonts w:ascii="Arial" w:hAnsi="Arial" w:cs="Arial"/>
          <w:sz w:val="20"/>
          <w:szCs w:val="20"/>
        </w:rPr>
        <w:t>Wild gudgeons (</w:t>
      </w:r>
      <w:r w:rsidR="00EB1F5E" w:rsidRPr="00E859A3">
        <w:rPr>
          <w:rFonts w:ascii="Arial" w:hAnsi="Arial" w:cs="Arial"/>
          <w:i/>
          <w:sz w:val="20"/>
          <w:szCs w:val="20"/>
        </w:rPr>
        <w:t>Gobio gobio</w:t>
      </w:r>
      <w:r w:rsidR="00EB1F5E" w:rsidRPr="00E859A3">
        <w:rPr>
          <w:rFonts w:ascii="Arial" w:hAnsi="Arial" w:cs="Arial"/>
          <w:sz w:val="20"/>
          <w:szCs w:val="20"/>
        </w:rPr>
        <w:t>) from French rivers are contaminated by microplastics: Preliminary study and first evidence.</w:t>
      </w:r>
      <w:r w:rsidR="00FA6F18" w:rsidRPr="00E859A3">
        <w:rPr>
          <w:rFonts w:ascii="Arial" w:hAnsi="Arial" w:cs="Arial"/>
          <w:sz w:val="20"/>
          <w:szCs w:val="20"/>
        </w:rPr>
        <w:t xml:space="preserve"> </w:t>
      </w:r>
      <w:r w:rsidR="00EB1F5E" w:rsidRPr="00E859A3">
        <w:rPr>
          <w:rFonts w:ascii="Arial" w:hAnsi="Arial" w:cs="Arial"/>
          <w:i/>
          <w:sz w:val="20"/>
          <w:szCs w:val="20"/>
        </w:rPr>
        <w:t>Environmental Research</w:t>
      </w:r>
      <w:r w:rsidR="00FA6F18" w:rsidRPr="00E859A3">
        <w:rPr>
          <w:rFonts w:ascii="Arial" w:hAnsi="Arial" w:cs="Arial"/>
          <w:sz w:val="20"/>
          <w:szCs w:val="20"/>
        </w:rPr>
        <w:t xml:space="preserve"> </w:t>
      </w:r>
      <w:r w:rsidRPr="00E859A3">
        <w:rPr>
          <w:rFonts w:ascii="Arial" w:hAnsi="Arial" w:cs="Arial"/>
          <w:b/>
          <w:sz w:val="20"/>
          <w:szCs w:val="20"/>
        </w:rPr>
        <w:t>2014</w:t>
      </w:r>
      <w:r w:rsidRPr="00E859A3">
        <w:rPr>
          <w:rFonts w:ascii="Arial" w:hAnsi="Arial" w:cs="Arial"/>
          <w:sz w:val="20"/>
          <w:szCs w:val="20"/>
        </w:rPr>
        <w:t>, 128</w:t>
      </w:r>
      <w:r w:rsidR="00EB1F5E" w:rsidRPr="00E859A3">
        <w:rPr>
          <w:rFonts w:ascii="Arial" w:hAnsi="Arial" w:cs="Arial"/>
          <w:sz w:val="20"/>
          <w:szCs w:val="20"/>
        </w:rPr>
        <w:t>,</w:t>
      </w:r>
      <w:r w:rsidRPr="00E859A3">
        <w:rPr>
          <w:rFonts w:ascii="Arial" w:hAnsi="Arial" w:cs="Arial"/>
          <w:sz w:val="20"/>
          <w:szCs w:val="20"/>
        </w:rPr>
        <w:t xml:space="preserve"> 98-100</w:t>
      </w:r>
      <w:r w:rsidR="00EB1F5E" w:rsidRPr="00E859A3">
        <w:rPr>
          <w:rFonts w:ascii="Arial" w:hAnsi="Arial" w:cs="Arial"/>
          <w:sz w:val="20"/>
          <w:szCs w:val="20"/>
        </w:rPr>
        <w:t>.</w:t>
      </w:r>
      <w:r w:rsidRPr="00E859A3">
        <w:rPr>
          <w:rFonts w:ascii="Arial" w:hAnsi="Arial" w:cs="Arial"/>
          <w:sz w:val="20"/>
          <w:szCs w:val="20"/>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Katzenberger</w:t>
      </w:r>
      <w:r w:rsidR="00EB1F5E" w:rsidRPr="00E859A3">
        <w:rPr>
          <w:rFonts w:ascii="Arial" w:hAnsi="Arial" w:cs="Arial"/>
          <w:sz w:val="20"/>
          <w:szCs w:val="20"/>
        </w:rPr>
        <w:t xml:space="preserve">, T.; </w:t>
      </w:r>
      <w:r w:rsidRPr="00E859A3">
        <w:rPr>
          <w:rFonts w:ascii="Arial" w:hAnsi="Arial" w:cs="Arial"/>
          <w:sz w:val="20"/>
          <w:szCs w:val="20"/>
        </w:rPr>
        <w:t>Thorpe</w:t>
      </w:r>
      <w:r w:rsidR="00EB1F5E" w:rsidRPr="00E859A3">
        <w:rPr>
          <w:rFonts w:ascii="Arial" w:hAnsi="Arial" w:cs="Arial"/>
          <w:sz w:val="20"/>
          <w:szCs w:val="20"/>
        </w:rPr>
        <w:t>, K.</w:t>
      </w:r>
      <w:r w:rsidR="00FA6F18" w:rsidRPr="00E859A3">
        <w:rPr>
          <w:rFonts w:ascii="Arial" w:hAnsi="Arial" w:cs="Arial"/>
          <w:sz w:val="20"/>
          <w:szCs w:val="20"/>
        </w:rPr>
        <w:t xml:space="preserve"> </w:t>
      </w:r>
      <w:r w:rsidRPr="00E859A3">
        <w:rPr>
          <w:rFonts w:ascii="Arial" w:hAnsi="Arial" w:cs="Arial"/>
          <w:sz w:val="20"/>
          <w:szCs w:val="20"/>
        </w:rPr>
        <w:t xml:space="preserve"> </w:t>
      </w:r>
      <w:r w:rsidR="00EB1F5E" w:rsidRPr="00E859A3">
        <w:rPr>
          <w:rFonts w:ascii="Arial" w:hAnsi="Arial" w:cs="Arial"/>
          <w:sz w:val="20"/>
          <w:szCs w:val="20"/>
        </w:rPr>
        <w:t>Assessing the impact of exposure to microplastics in fish.</w:t>
      </w:r>
      <w:r w:rsidR="00FA6F18" w:rsidRPr="00E859A3">
        <w:rPr>
          <w:rFonts w:ascii="Arial" w:hAnsi="Arial" w:cs="Arial"/>
          <w:sz w:val="20"/>
          <w:szCs w:val="20"/>
        </w:rPr>
        <w:t xml:space="preserve"> </w:t>
      </w:r>
      <w:r w:rsidRPr="00E859A3">
        <w:rPr>
          <w:rFonts w:ascii="Arial" w:hAnsi="Arial" w:cs="Arial"/>
          <w:i/>
          <w:sz w:val="20"/>
          <w:szCs w:val="20"/>
        </w:rPr>
        <w:t>E</w:t>
      </w:r>
      <w:r w:rsidR="00EB1F5E" w:rsidRPr="00E859A3">
        <w:rPr>
          <w:rFonts w:ascii="Arial" w:hAnsi="Arial" w:cs="Arial"/>
          <w:i/>
          <w:sz w:val="20"/>
          <w:szCs w:val="20"/>
        </w:rPr>
        <w:t>nvironment AgencyReport – SC120056.</w:t>
      </w:r>
      <w:r w:rsidR="00FA6F18" w:rsidRPr="00E859A3">
        <w:rPr>
          <w:rFonts w:ascii="Arial" w:hAnsi="Arial" w:cs="Arial"/>
          <w:sz w:val="20"/>
          <w:szCs w:val="20"/>
        </w:rPr>
        <w:t xml:space="preserve"> </w:t>
      </w:r>
      <w:r w:rsidR="00EB1F5E" w:rsidRPr="00E859A3">
        <w:rPr>
          <w:rFonts w:ascii="Arial" w:hAnsi="Arial" w:cs="Arial"/>
          <w:sz w:val="20"/>
          <w:szCs w:val="20"/>
        </w:rPr>
        <w:t>March 2015.</w:t>
      </w:r>
      <w:r w:rsidRPr="00E859A3">
        <w:rPr>
          <w:rFonts w:ascii="Arial" w:hAnsi="Arial" w:cs="Arial"/>
          <w:sz w:val="20"/>
          <w:szCs w:val="20"/>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de Sá</w:t>
      </w:r>
      <w:r w:rsidR="004476AA" w:rsidRPr="00E859A3">
        <w:rPr>
          <w:rFonts w:ascii="Arial" w:hAnsi="Arial" w:cs="Arial"/>
          <w:sz w:val="20"/>
          <w:szCs w:val="20"/>
        </w:rPr>
        <w:t>, L.C.; Luis, L.G.; Guilhermino, L.</w:t>
      </w:r>
      <w:r w:rsidR="00FA6F18" w:rsidRPr="00E859A3">
        <w:rPr>
          <w:rFonts w:ascii="Arial" w:hAnsi="Arial" w:cs="Arial"/>
          <w:sz w:val="20"/>
          <w:szCs w:val="20"/>
        </w:rPr>
        <w:t xml:space="preserve"> </w:t>
      </w:r>
      <w:r w:rsidR="004476AA" w:rsidRPr="00E859A3">
        <w:rPr>
          <w:rFonts w:ascii="Arial" w:hAnsi="Arial" w:cs="Arial"/>
          <w:sz w:val="20"/>
          <w:szCs w:val="20"/>
        </w:rPr>
        <w:t>Effects of microplastics on juveniles of the common goby (</w:t>
      </w:r>
      <w:r w:rsidR="004476AA" w:rsidRPr="00E859A3">
        <w:rPr>
          <w:rFonts w:ascii="Arial" w:hAnsi="Arial" w:cs="Arial"/>
          <w:i/>
          <w:sz w:val="20"/>
          <w:szCs w:val="20"/>
        </w:rPr>
        <w:t>Pomatoschistus microps</w:t>
      </w:r>
      <w:r w:rsidR="004476AA" w:rsidRPr="00E859A3">
        <w:rPr>
          <w:rFonts w:ascii="Arial" w:hAnsi="Arial" w:cs="Arial"/>
          <w:sz w:val="20"/>
          <w:szCs w:val="20"/>
        </w:rPr>
        <w:t>): Confusion with prey, reduction of the predatory performance and efficiency, and possible influence of developmental conditions.</w:t>
      </w:r>
      <w:r w:rsidR="00FA6F18" w:rsidRPr="00E859A3">
        <w:rPr>
          <w:rFonts w:ascii="Arial" w:hAnsi="Arial" w:cs="Arial"/>
          <w:sz w:val="20"/>
          <w:szCs w:val="20"/>
        </w:rPr>
        <w:t xml:space="preserve"> </w:t>
      </w:r>
      <w:r w:rsidR="004476AA" w:rsidRPr="00E859A3">
        <w:rPr>
          <w:rFonts w:ascii="Arial" w:hAnsi="Arial" w:cs="Arial"/>
          <w:i/>
          <w:sz w:val="20"/>
          <w:szCs w:val="20"/>
        </w:rPr>
        <w:t>Environmental Pollution</w:t>
      </w:r>
      <w:r w:rsidR="00FA6F18" w:rsidRPr="00E859A3">
        <w:rPr>
          <w:rFonts w:ascii="Arial" w:hAnsi="Arial" w:cs="Arial"/>
          <w:sz w:val="20"/>
          <w:szCs w:val="20"/>
        </w:rPr>
        <w:t xml:space="preserve"> </w:t>
      </w:r>
      <w:r w:rsidR="004476AA" w:rsidRPr="00E859A3">
        <w:rPr>
          <w:rStyle w:val="apple-converted-space"/>
          <w:rFonts w:ascii="Arial" w:hAnsi="Arial" w:cs="Arial"/>
          <w:b/>
          <w:sz w:val="20"/>
          <w:szCs w:val="20"/>
          <w:shd w:val="clear" w:color="auto" w:fill="FFFFFF"/>
        </w:rPr>
        <w:t>2015</w:t>
      </w:r>
      <w:r w:rsidR="004476AA" w:rsidRPr="00E859A3">
        <w:rPr>
          <w:rStyle w:val="apple-converted-space"/>
          <w:rFonts w:ascii="Arial" w:hAnsi="Arial" w:cs="Arial"/>
          <w:sz w:val="20"/>
          <w:szCs w:val="20"/>
          <w:shd w:val="clear" w:color="auto" w:fill="FFFFFF"/>
        </w:rPr>
        <w:t xml:space="preserve">, </w:t>
      </w:r>
      <w:r w:rsidRPr="00E859A3">
        <w:rPr>
          <w:rStyle w:val="vol"/>
          <w:rFonts w:ascii="Arial" w:hAnsi="Arial" w:cs="Arial"/>
          <w:bCs/>
          <w:sz w:val="20"/>
          <w:szCs w:val="20"/>
          <w:bdr w:val="none" w:sz="0" w:space="0" w:color="auto" w:frame="1"/>
          <w:shd w:val="clear" w:color="auto" w:fill="FFFFFF"/>
        </w:rPr>
        <w:t>196</w:t>
      </w:r>
      <w:r w:rsidR="004476AA" w:rsidRPr="00E859A3">
        <w:rPr>
          <w:rStyle w:val="vol"/>
          <w:rFonts w:ascii="Arial" w:hAnsi="Arial" w:cs="Arial"/>
          <w:bCs/>
          <w:sz w:val="20"/>
          <w:szCs w:val="20"/>
          <w:bdr w:val="none" w:sz="0" w:space="0" w:color="auto" w:frame="1"/>
          <w:shd w:val="clear" w:color="auto" w:fill="FFFFFF"/>
        </w:rPr>
        <w:t xml:space="preserve">, </w:t>
      </w:r>
      <w:r w:rsidRPr="00E859A3">
        <w:rPr>
          <w:rFonts w:ascii="Arial" w:hAnsi="Arial" w:cs="Arial"/>
          <w:bCs/>
          <w:sz w:val="20"/>
          <w:szCs w:val="20"/>
          <w:bdr w:val="none" w:sz="0" w:space="0" w:color="auto" w:frame="1"/>
          <w:shd w:val="clear" w:color="auto" w:fill="FFFFFF"/>
        </w:rPr>
        <w:t>359</w:t>
      </w:r>
      <w:r w:rsidRPr="00E859A3">
        <w:rPr>
          <w:rFonts w:ascii="Arial" w:hAnsi="Arial" w:cs="Arial"/>
          <w:sz w:val="20"/>
          <w:szCs w:val="20"/>
          <w:shd w:val="clear" w:color="auto" w:fill="FFFFFF"/>
        </w:rPr>
        <w:t>–362</w:t>
      </w:r>
      <w:r w:rsidR="004476AA" w:rsidRPr="00E859A3">
        <w:rPr>
          <w:rFonts w:ascii="Arial" w:hAnsi="Arial" w:cs="Arial"/>
          <w:sz w:val="20"/>
          <w:szCs w:val="20"/>
          <w:shd w:val="clear" w:color="auto" w:fill="FFFFFF"/>
        </w:rPr>
        <w:t>.</w:t>
      </w:r>
      <w:r w:rsidRPr="00E859A3">
        <w:rPr>
          <w:rFonts w:ascii="Arial" w:hAnsi="Arial" w:cs="Arial"/>
          <w:sz w:val="20"/>
          <w:szCs w:val="20"/>
        </w:rPr>
        <w:t xml:space="preserve"> </w:t>
      </w:r>
    </w:p>
    <w:p w:rsidR="00C33E95" w:rsidRPr="005438BC" w:rsidRDefault="00C33E95"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lastRenderedPageBreak/>
        <w:t>Rummel</w:t>
      </w:r>
      <w:r w:rsidR="004476AA" w:rsidRPr="00E859A3">
        <w:rPr>
          <w:rFonts w:ascii="Arial" w:hAnsi="Arial" w:cs="Arial"/>
          <w:sz w:val="20"/>
          <w:szCs w:val="20"/>
        </w:rPr>
        <w:t>, C.D.; Löder, M.G.J.; Fricke, N.F.; Lang, T.; Griebeler, E-M.; Janke, M.; Gerdts, G.</w:t>
      </w:r>
      <w:r w:rsidR="00FA6F18" w:rsidRPr="00E859A3">
        <w:rPr>
          <w:rFonts w:ascii="Arial" w:hAnsi="Arial" w:cs="Arial"/>
          <w:sz w:val="20"/>
          <w:szCs w:val="20"/>
        </w:rPr>
        <w:t xml:space="preserve"> </w:t>
      </w:r>
      <w:r w:rsidR="004476AA" w:rsidRPr="00E859A3">
        <w:rPr>
          <w:rFonts w:ascii="Arial" w:hAnsi="Arial" w:cs="Arial"/>
          <w:sz w:val="20"/>
          <w:szCs w:val="20"/>
        </w:rPr>
        <w:t>Plastic ingestion by pelagic and demersal fish from the North Sea and Baltic Sea.</w:t>
      </w:r>
      <w:r w:rsidR="00FA6F18" w:rsidRPr="00E859A3">
        <w:rPr>
          <w:rFonts w:ascii="Arial" w:hAnsi="Arial" w:cs="Arial"/>
          <w:sz w:val="20"/>
          <w:szCs w:val="20"/>
        </w:rPr>
        <w:t xml:space="preserve"> </w:t>
      </w:r>
      <w:r w:rsidR="004476AA" w:rsidRPr="00E859A3">
        <w:rPr>
          <w:rFonts w:ascii="Arial" w:hAnsi="Arial" w:cs="Arial"/>
          <w:i/>
          <w:sz w:val="20"/>
          <w:szCs w:val="20"/>
        </w:rPr>
        <w:t>Marine Pollution Bulletin</w:t>
      </w:r>
      <w:r w:rsidR="00FA6F18" w:rsidRPr="00E859A3">
        <w:rPr>
          <w:rFonts w:ascii="Arial" w:hAnsi="Arial" w:cs="Arial"/>
          <w:sz w:val="20"/>
          <w:szCs w:val="20"/>
        </w:rPr>
        <w:t xml:space="preserve"> </w:t>
      </w:r>
      <w:r w:rsidRPr="00E859A3">
        <w:rPr>
          <w:rFonts w:ascii="Arial" w:hAnsi="Arial" w:cs="Arial"/>
          <w:b/>
          <w:sz w:val="20"/>
          <w:szCs w:val="20"/>
        </w:rPr>
        <w:t>2016</w:t>
      </w:r>
      <w:r w:rsidR="004476AA" w:rsidRPr="00E859A3">
        <w:rPr>
          <w:rFonts w:ascii="Arial" w:hAnsi="Arial" w:cs="Arial"/>
          <w:sz w:val="20"/>
          <w:szCs w:val="20"/>
        </w:rPr>
        <w:t>,</w:t>
      </w:r>
      <w:r w:rsidR="00FA6F18" w:rsidRPr="00E859A3">
        <w:rPr>
          <w:rFonts w:ascii="Arial" w:hAnsi="Arial" w:cs="Arial"/>
          <w:sz w:val="20"/>
          <w:szCs w:val="20"/>
        </w:rPr>
        <w:t xml:space="preserve"> </w:t>
      </w:r>
      <w:r w:rsidRPr="00E859A3">
        <w:rPr>
          <w:rFonts w:ascii="Arial" w:hAnsi="Arial" w:cs="Arial"/>
          <w:sz w:val="20"/>
          <w:szCs w:val="20"/>
          <w:shd w:val="clear" w:color="auto" w:fill="FFFFFF"/>
        </w:rPr>
        <w:t>102</w:t>
      </w:r>
      <w:r w:rsidR="004476AA" w:rsidRPr="00E859A3">
        <w:rPr>
          <w:rFonts w:ascii="Arial" w:hAnsi="Arial" w:cs="Arial"/>
          <w:sz w:val="20"/>
          <w:szCs w:val="20"/>
          <w:shd w:val="clear" w:color="auto" w:fill="FFFFFF"/>
        </w:rPr>
        <w:t xml:space="preserve">, </w:t>
      </w:r>
      <w:r w:rsidRPr="00E859A3">
        <w:rPr>
          <w:rFonts w:ascii="Arial" w:hAnsi="Arial" w:cs="Arial"/>
          <w:sz w:val="20"/>
          <w:szCs w:val="20"/>
          <w:shd w:val="clear" w:color="auto" w:fill="FFFFFF"/>
        </w:rPr>
        <w:t>134-141</w:t>
      </w:r>
      <w:r w:rsidR="004476AA" w:rsidRPr="00E859A3">
        <w:rPr>
          <w:rFonts w:ascii="Arial" w:hAnsi="Arial" w:cs="Arial"/>
          <w:sz w:val="20"/>
          <w:szCs w:val="20"/>
          <w:shd w:val="clear" w:color="auto" w:fill="FFFFFF"/>
        </w:rPr>
        <w:t>.</w:t>
      </w:r>
    </w:p>
    <w:p w:rsidR="00F754C0" w:rsidRPr="005438BC"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Wright</w:t>
      </w:r>
      <w:r w:rsidR="004476AA" w:rsidRPr="00E859A3">
        <w:rPr>
          <w:rFonts w:ascii="Arial" w:hAnsi="Arial" w:cs="Arial"/>
          <w:sz w:val="20"/>
          <w:szCs w:val="20"/>
        </w:rPr>
        <w:t>, S.L.; Thompson, R.C.; Galloway, T.S.</w:t>
      </w:r>
      <w:r w:rsidR="00FA6F18" w:rsidRPr="00E859A3">
        <w:rPr>
          <w:rFonts w:ascii="Arial" w:hAnsi="Arial" w:cs="Arial"/>
          <w:sz w:val="20"/>
          <w:szCs w:val="20"/>
        </w:rPr>
        <w:t xml:space="preserve"> </w:t>
      </w:r>
      <w:r w:rsidR="004476AA" w:rsidRPr="00E859A3">
        <w:rPr>
          <w:rFonts w:ascii="Arial" w:hAnsi="Arial" w:cs="Arial"/>
          <w:sz w:val="20"/>
          <w:szCs w:val="20"/>
        </w:rPr>
        <w:t>The physical impacts of microplastics on marine organisms: A review.</w:t>
      </w:r>
      <w:r w:rsidR="00FA6F18" w:rsidRPr="00E859A3">
        <w:rPr>
          <w:rFonts w:ascii="Arial" w:hAnsi="Arial" w:cs="Arial"/>
          <w:sz w:val="20"/>
          <w:szCs w:val="20"/>
        </w:rPr>
        <w:t xml:space="preserve"> </w:t>
      </w:r>
      <w:r w:rsidR="004476AA" w:rsidRPr="00E859A3">
        <w:rPr>
          <w:rFonts w:ascii="Arial" w:hAnsi="Arial" w:cs="Arial"/>
          <w:i/>
          <w:sz w:val="20"/>
          <w:szCs w:val="20"/>
        </w:rPr>
        <w:t>Environmental Pollution</w:t>
      </w:r>
      <w:r w:rsidR="00FA6F18" w:rsidRPr="00E859A3">
        <w:rPr>
          <w:rFonts w:ascii="Arial" w:hAnsi="Arial" w:cs="Arial"/>
          <w:sz w:val="20"/>
          <w:szCs w:val="20"/>
        </w:rPr>
        <w:t xml:space="preserve"> </w:t>
      </w:r>
      <w:r w:rsidRPr="00E859A3">
        <w:rPr>
          <w:rFonts w:ascii="Arial" w:hAnsi="Arial" w:cs="Arial"/>
          <w:b/>
          <w:sz w:val="20"/>
          <w:szCs w:val="20"/>
        </w:rPr>
        <w:t>2013</w:t>
      </w:r>
      <w:r w:rsidR="004476AA" w:rsidRPr="00E859A3">
        <w:rPr>
          <w:rFonts w:ascii="Arial" w:hAnsi="Arial" w:cs="Arial"/>
          <w:sz w:val="20"/>
          <w:szCs w:val="20"/>
        </w:rPr>
        <w:t xml:space="preserve">, </w:t>
      </w:r>
      <w:r w:rsidRPr="00E859A3">
        <w:rPr>
          <w:rFonts w:ascii="Arial" w:hAnsi="Arial" w:cs="Arial"/>
          <w:sz w:val="20"/>
          <w:szCs w:val="20"/>
        </w:rPr>
        <w:t>178</w:t>
      </w:r>
      <w:r w:rsidR="004476AA" w:rsidRPr="00E859A3">
        <w:rPr>
          <w:rFonts w:ascii="Arial" w:hAnsi="Arial" w:cs="Arial"/>
          <w:sz w:val="20"/>
          <w:szCs w:val="20"/>
        </w:rPr>
        <w:t xml:space="preserve">, </w:t>
      </w:r>
      <w:r w:rsidRPr="00E859A3">
        <w:rPr>
          <w:rFonts w:ascii="Arial" w:hAnsi="Arial" w:cs="Arial"/>
          <w:sz w:val="20"/>
          <w:szCs w:val="20"/>
        </w:rPr>
        <w:t>483-492</w:t>
      </w:r>
      <w:r w:rsidR="004476AA" w:rsidRPr="00E859A3">
        <w:rPr>
          <w:rFonts w:ascii="Arial" w:hAnsi="Arial" w:cs="Arial"/>
          <w:sz w:val="20"/>
          <w:szCs w:val="20"/>
        </w:rPr>
        <w:t>.</w:t>
      </w:r>
    </w:p>
    <w:p w:rsidR="00F754C0" w:rsidRPr="005438BC"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Lönnstedt</w:t>
      </w:r>
      <w:r w:rsidR="004476AA" w:rsidRPr="00E859A3">
        <w:rPr>
          <w:rFonts w:ascii="Arial" w:hAnsi="Arial" w:cs="Arial"/>
          <w:sz w:val="20"/>
          <w:szCs w:val="20"/>
        </w:rPr>
        <w:t xml:space="preserve">, O.M.; </w:t>
      </w:r>
      <w:r w:rsidRPr="00E859A3">
        <w:rPr>
          <w:rFonts w:ascii="Arial" w:hAnsi="Arial" w:cs="Arial"/>
          <w:sz w:val="20"/>
          <w:szCs w:val="20"/>
        </w:rPr>
        <w:t>Eklöv</w:t>
      </w:r>
      <w:r w:rsidR="004476AA" w:rsidRPr="00E859A3">
        <w:rPr>
          <w:rFonts w:ascii="Arial" w:hAnsi="Arial" w:cs="Arial"/>
          <w:sz w:val="20"/>
          <w:szCs w:val="20"/>
        </w:rPr>
        <w:t>, P.</w:t>
      </w:r>
      <w:r w:rsidR="00FA6F18" w:rsidRPr="00E859A3">
        <w:rPr>
          <w:rFonts w:ascii="Arial" w:hAnsi="Arial" w:cs="Arial"/>
          <w:sz w:val="20"/>
          <w:szCs w:val="20"/>
        </w:rPr>
        <w:t xml:space="preserve"> </w:t>
      </w:r>
      <w:r w:rsidR="004476AA" w:rsidRPr="00E859A3">
        <w:rPr>
          <w:rFonts w:ascii="Arial" w:hAnsi="Arial" w:cs="Arial"/>
          <w:sz w:val="20"/>
          <w:szCs w:val="20"/>
        </w:rPr>
        <w:t>Environmentally relevant concentrations of microplastic particles influence larval fish ecology.</w:t>
      </w:r>
      <w:r w:rsidR="00FA6F18" w:rsidRPr="00E859A3">
        <w:rPr>
          <w:rFonts w:ascii="Arial" w:hAnsi="Arial" w:cs="Arial"/>
          <w:sz w:val="20"/>
          <w:szCs w:val="20"/>
        </w:rPr>
        <w:t xml:space="preserve"> </w:t>
      </w:r>
      <w:r w:rsidRPr="00E859A3">
        <w:rPr>
          <w:rFonts w:ascii="Arial" w:hAnsi="Arial" w:cs="Arial"/>
          <w:i/>
          <w:sz w:val="20"/>
          <w:szCs w:val="20"/>
        </w:rPr>
        <w:t>Science</w:t>
      </w:r>
      <w:r w:rsidR="00FA6F18" w:rsidRPr="00E859A3">
        <w:rPr>
          <w:rFonts w:ascii="Arial" w:hAnsi="Arial" w:cs="Arial"/>
          <w:sz w:val="20"/>
          <w:szCs w:val="20"/>
        </w:rPr>
        <w:t xml:space="preserve"> </w:t>
      </w:r>
      <w:r w:rsidR="004476AA" w:rsidRPr="00E859A3">
        <w:rPr>
          <w:rFonts w:ascii="Arial" w:hAnsi="Arial" w:cs="Arial"/>
          <w:b/>
          <w:sz w:val="20"/>
          <w:szCs w:val="20"/>
        </w:rPr>
        <w:t>2016</w:t>
      </w:r>
      <w:r w:rsidR="004476AA" w:rsidRPr="00E859A3">
        <w:rPr>
          <w:rFonts w:ascii="Arial" w:hAnsi="Arial" w:cs="Arial"/>
          <w:sz w:val="20"/>
          <w:szCs w:val="20"/>
        </w:rPr>
        <w:t xml:space="preserve">, </w:t>
      </w:r>
      <w:r w:rsidRPr="00E859A3">
        <w:rPr>
          <w:rFonts w:ascii="Arial" w:hAnsi="Arial" w:cs="Arial"/>
          <w:sz w:val="20"/>
          <w:szCs w:val="20"/>
        </w:rPr>
        <w:t>352</w:t>
      </w:r>
      <w:r w:rsidR="004476AA" w:rsidRPr="00E859A3">
        <w:rPr>
          <w:rFonts w:ascii="Arial" w:hAnsi="Arial" w:cs="Arial"/>
          <w:sz w:val="20"/>
          <w:szCs w:val="20"/>
        </w:rPr>
        <w:t xml:space="preserve">, </w:t>
      </w:r>
      <w:r w:rsidRPr="00E859A3">
        <w:rPr>
          <w:rFonts w:ascii="Arial" w:hAnsi="Arial" w:cs="Arial"/>
          <w:sz w:val="20"/>
          <w:szCs w:val="20"/>
        </w:rPr>
        <w:t>1213-1216</w:t>
      </w:r>
      <w:r w:rsidR="004476AA" w:rsidRPr="00E859A3">
        <w:rPr>
          <w:rFonts w:ascii="Arial" w:hAnsi="Arial" w:cs="Arial"/>
          <w:sz w:val="20"/>
          <w:szCs w:val="20"/>
        </w:rPr>
        <w:t>.</w:t>
      </w:r>
    </w:p>
    <w:p w:rsidR="00F754C0" w:rsidRPr="005438BC"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Lu</w:t>
      </w:r>
      <w:r w:rsidR="004476AA" w:rsidRPr="00E859A3">
        <w:rPr>
          <w:rFonts w:ascii="Arial" w:hAnsi="Arial" w:cs="Arial"/>
          <w:sz w:val="20"/>
          <w:szCs w:val="20"/>
        </w:rPr>
        <w:t>, Y.; Zhang, Y.; Deng, Y.; Jiang, W.; Zhao, Y.; Geng, J.; Ding, L.; Ren, H.</w:t>
      </w:r>
      <w:r w:rsidR="00FA6F18" w:rsidRPr="00E859A3">
        <w:rPr>
          <w:rFonts w:ascii="Arial" w:hAnsi="Arial" w:cs="Arial"/>
          <w:sz w:val="20"/>
          <w:szCs w:val="20"/>
        </w:rPr>
        <w:t xml:space="preserve"> </w:t>
      </w:r>
      <w:r w:rsidR="004476AA" w:rsidRPr="00E859A3">
        <w:rPr>
          <w:rFonts w:ascii="Arial" w:hAnsi="Arial" w:cs="Arial"/>
          <w:sz w:val="20"/>
          <w:szCs w:val="20"/>
        </w:rPr>
        <w:t>Uptake and accumulation of polystyrene microplastics in Zebrafish (Danio rerio) and toxic effects in liver.</w:t>
      </w:r>
      <w:r w:rsidR="00FA6F18" w:rsidRPr="00E859A3">
        <w:rPr>
          <w:rFonts w:ascii="Arial" w:hAnsi="Arial" w:cs="Arial"/>
          <w:sz w:val="20"/>
          <w:szCs w:val="20"/>
        </w:rPr>
        <w:t xml:space="preserve"> </w:t>
      </w:r>
      <w:r w:rsidR="004476AA" w:rsidRPr="00E859A3">
        <w:rPr>
          <w:rFonts w:ascii="Arial" w:hAnsi="Arial" w:cs="Arial"/>
          <w:i/>
          <w:sz w:val="20"/>
          <w:szCs w:val="20"/>
        </w:rPr>
        <w:t>Environmental Science and Technology</w:t>
      </w:r>
      <w:r w:rsidR="00FA6F18" w:rsidRPr="00E859A3">
        <w:rPr>
          <w:rFonts w:ascii="Arial" w:hAnsi="Arial" w:cs="Arial"/>
          <w:sz w:val="20"/>
          <w:szCs w:val="20"/>
        </w:rPr>
        <w:t xml:space="preserve"> </w:t>
      </w:r>
      <w:r w:rsidRPr="00E859A3">
        <w:rPr>
          <w:rFonts w:ascii="Arial" w:hAnsi="Arial" w:cs="Arial"/>
          <w:b/>
          <w:sz w:val="20"/>
          <w:szCs w:val="20"/>
        </w:rPr>
        <w:t>2016</w:t>
      </w:r>
      <w:r w:rsidR="004476AA" w:rsidRPr="00E859A3">
        <w:rPr>
          <w:rFonts w:ascii="Arial" w:hAnsi="Arial" w:cs="Arial"/>
          <w:sz w:val="20"/>
          <w:szCs w:val="20"/>
        </w:rPr>
        <w:t>,</w:t>
      </w:r>
      <w:r w:rsidR="00FA6F18" w:rsidRPr="00E859A3">
        <w:rPr>
          <w:rFonts w:ascii="Arial" w:hAnsi="Arial" w:cs="Arial"/>
          <w:sz w:val="20"/>
          <w:szCs w:val="20"/>
        </w:rPr>
        <w:t xml:space="preserve"> </w:t>
      </w:r>
      <w:r w:rsidRPr="00E859A3">
        <w:rPr>
          <w:rFonts w:ascii="Arial" w:hAnsi="Arial" w:cs="Arial"/>
          <w:sz w:val="20"/>
          <w:szCs w:val="20"/>
        </w:rPr>
        <w:t>50</w:t>
      </w:r>
      <w:r w:rsidR="004476AA" w:rsidRPr="00E859A3">
        <w:rPr>
          <w:rFonts w:ascii="Arial" w:hAnsi="Arial" w:cs="Arial"/>
          <w:sz w:val="20"/>
          <w:szCs w:val="20"/>
        </w:rPr>
        <w:t xml:space="preserve">, </w:t>
      </w:r>
      <w:r w:rsidRPr="00E859A3">
        <w:rPr>
          <w:rFonts w:ascii="Arial" w:hAnsi="Arial" w:cs="Arial"/>
          <w:sz w:val="20"/>
          <w:szCs w:val="20"/>
        </w:rPr>
        <w:t>4054-4060</w:t>
      </w:r>
      <w:r w:rsidR="004476AA" w:rsidRPr="00E859A3">
        <w:rPr>
          <w:rFonts w:ascii="Arial" w:hAnsi="Arial" w:cs="Arial"/>
          <w:sz w:val="20"/>
          <w:szCs w:val="20"/>
        </w:rPr>
        <w:t>.</w:t>
      </w:r>
      <w:r w:rsidRPr="00E859A3">
        <w:rPr>
          <w:rFonts w:ascii="Arial" w:hAnsi="Arial" w:cs="Arial"/>
          <w:sz w:val="20"/>
          <w:szCs w:val="20"/>
        </w:rPr>
        <w:t xml:space="preserve"> </w:t>
      </w:r>
    </w:p>
    <w:p w:rsidR="00F754C0" w:rsidRPr="005438BC"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E859A3">
        <w:rPr>
          <w:rFonts w:ascii="Arial" w:hAnsi="Arial" w:cs="Arial"/>
          <w:sz w:val="20"/>
          <w:szCs w:val="20"/>
        </w:rPr>
        <w:t>Mattsson</w:t>
      </w:r>
      <w:r w:rsidR="00457A02" w:rsidRPr="00E859A3">
        <w:rPr>
          <w:rFonts w:ascii="Arial" w:hAnsi="Arial" w:cs="Arial"/>
          <w:sz w:val="20"/>
          <w:szCs w:val="20"/>
        </w:rPr>
        <w:t>, K.; Ekvall, M.T.; Hansson, L-A.; Linse, S.; Malmendal, A.; Cedervall T.</w:t>
      </w:r>
      <w:r w:rsidR="00FA6F18" w:rsidRPr="00E859A3">
        <w:rPr>
          <w:rFonts w:ascii="Arial" w:hAnsi="Arial" w:cs="Arial"/>
          <w:sz w:val="20"/>
          <w:szCs w:val="20"/>
        </w:rPr>
        <w:t xml:space="preserve"> </w:t>
      </w:r>
      <w:r w:rsidR="00457A02" w:rsidRPr="00E859A3">
        <w:rPr>
          <w:rFonts w:ascii="Arial" w:hAnsi="Arial" w:cs="Arial"/>
          <w:sz w:val="20"/>
          <w:szCs w:val="20"/>
        </w:rPr>
        <w:t>Altered behaviour, physiology, and metabolism in fish exposed to polystyrene nanoparticles.</w:t>
      </w:r>
      <w:r w:rsidR="00FA6F18" w:rsidRPr="00E859A3">
        <w:rPr>
          <w:rFonts w:ascii="Arial" w:hAnsi="Arial" w:cs="Arial"/>
          <w:sz w:val="20"/>
          <w:szCs w:val="20"/>
        </w:rPr>
        <w:t xml:space="preserve"> </w:t>
      </w:r>
      <w:r w:rsidR="00457A02" w:rsidRPr="00E859A3">
        <w:rPr>
          <w:rFonts w:ascii="Arial" w:hAnsi="Arial" w:cs="Arial"/>
          <w:i/>
          <w:sz w:val="20"/>
          <w:szCs w:val="20"/>
        </w:rPr>
        <w:t>Environmental Science and Technology</w:t>
      </w:r>
      <w:r w:rsidR="00FA6F18" w:rsidRPr="00E859A3">
        <w:rPr>
          <w:rFonts w:ascii="Arial" w:hAnsi="Arial" w:cs="Arial"/>
          <w:sz w:val="20"/>
          <w:szCs w:val="20"/>
        </w:rPr>
        <w:t xml:space="preserve"> </w:t>
      </w:r>
      <w:r w:rsidR="00457A02" w:rsidRPr="00E859A3">
        <w:rPr>
          <w:rFonts w:ascii="Arial" w:hAnsi="Arial" w:cs="Arial"/>
          <w:b/>
          <w:sz w:val="20"/>
          <w:szCs w:val="20"/>
        </w:rPr>
        <w:t>2015</w:t>
      </w:r>
      <w:r w:rsidR="00457A02" w:rsidRPr="00E859A3">
        <w:rPr>
          <w:rFonts w:ascii="Arial" w:hAnsi="Arial" w:cs="Arial"/>
          <w:sz w:val="20"/>
          <w:szCs w:val="20"/>
        </w:rPr>
        <w:t>,</w:t>
      </w:r>
      <w:r w:rsidR="005438BC" w:rsidRPr="00E859A3">
        <w:rPr>
          <w:rFonts w:ascii="Arial" w:hAnsi="Arial" w:cs="Arial"/>
          <w:sz w:val="20"/>
          <w:szCs w:val="20"/>
        </w:rPr>
        <w:t xml:space="preserve"> </w:t>
      </w:r>
      <w:r w:rsidRPr="00E859A3">
        <w:rPr>
          <w:rFonts w:ascii="Arial" w:hAnsi="Arial" w:cs="Arial"/>
          <w:sz w:val="20"/>
          <w:szCs w:val="20"/>
        </w:rPr>
        <w:t>49</w:t>
      </w:r>
      <w:r w:rsidR="00457A02" w:rsidRPr="00E859A3">
        <w:rPr>
          <w:rFonts w:ascii="Arial" w:hAnsi="Arial" w:cs="Arial"/>
          <w:sz w:val="20"/>
          <w:szCs w:val="20"/>
        </w:rPr>
        <w:t xml:space="preserve">, </w:t>
      </w:r>
      <w:r w:rsidRPr="00E859A3">
        <w:rPr>
          <w:rFonts w:ascii="Arial" w:hAnsi="Arial" w:cs="Arial"/>
          <w:sz w:val="20"/>
          <w:szCs w:val="20"/>
        </w:rPr>
        <w:t>553-561</w:t>
      </w:r>
      <w:r w:rsidR="00457A02" w:rsidRPr="00E859A3">
        <w:rPr>
          <w:rFonts w:ascii="Arial" w:hAnsi="Arial" w:cs="Arial"/>
          <w:sz w:val="20"/>
          <w:szCs w:val="20"/>
        </w:rPr>
        <w:t>.</w:t>
      </w:r>
    </w:p>
    <w:p w:rsidR="0016754E" w:rsidRDefault="0016754E"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 xml:space="preserve">Rillig, M.C. Microplastic in terrestrial ecosystems and the soil? </w:t>
      </w:r>
      <w:r w:rsidRPr="00F754C0">
        <w:rPr>
          <w:rFonts w:ascii="Arial" w:hAnsi="Arial" w:cs="Arial"/>
          <w:i/>
          <w:sz w:val="20"/>
          <w:szCs w:val="20"/>
        </w:rPr>
        <w:t>Envir</w:t>
      </w:r>
      <w:r w:rsidR="003E0629">
        <w:rPr>
          <w:rFonts w:ascii="Arial" w:hAnsi="Arial" w:cs="Arial"/>
          <w:i/>
          <w:sz w:val="20"/>
          <w:szCs w:val="20"/>
        </w:rPr>
        <w:t>onmental Science and Technolog</w:t>
      </w:r>
      <w:r w:rsidR="00FB7F74">
        <w:rPr>
          <w:rFonts w:ascii="Arial" w:hAnsi="Arial" w:cs="Arial"/>
          <w:i/>
          <w:sz w:val="20"/>
          <w:szCs w:val="20"/>
        </w:rPr>
        <w:t>y</w:t>
      </w:r>
      <w:r w:rsidR="00527785">
        <w:rPr>
          <w:rFonts w:ascii="Arial" w:hAnsi="Arial" w:cs="Arial"/>
          <w:i/>
          <w:sz w:val="20"/>
          <w:szCs w:val="20"/>
        </w:rPr>
        <w:t xml:space="preserve"> </w:t>
      </w:r>
      <w:r w:rsidR="00527785" w:rsidRPr="00527785">
        <w:rPr>
          <w:rFonts w:ascii="Arial" w:hAnsi="Arial" w:cs="Arial"/>
          <w:b/>
          <w:sz w:val="20"/>
          <w:szCs w:val="20"/>
        </w:rPr>
        <w:t>2012</w:t>
      </w:r>
      <w:r w:rsidR="00527785" w:rsidRPr="00527785">
        <w:rPr>
          <w:rFonts w:ascii="Arial" w:hAnsi="Arial" w:cs="Arial"/>
          <w:sz w:val="20"/>
          <w:szCs w:val="20"/>
        </w:rPr>
        <w:t>,</w:t>
      </w:r>
      <w:r w:rsidR="00527785">
        <w:rPr>
          <w:rFonts w:ascii="Arial" w:hAnsi="Arial" w:cs="Arial"/>
          <w:i/>
          <w:sz w:val="20"/>
          <w:szCs w:val="20"/>
        </w:rPr>
        <w:t xml:space="preserve"> </w:t>
      </w:r>
      <w:r w:rsidRPr="00527785">
        <w:rPr>
          <w:rFonts w:ascii="Arial" w:hAnsi="Arial" w:cs="Arial"/>
          <w:i/>
          <w:sz w:val="20"/>
          <w:szCs w:val="20"/>
        </w:rPr>
        <w:t>46</w:t>
      </w:r>
      <w:r w:rsidR="00527785" w:rsidRPr="00527785">
        <w:rPr>
          <w:rFonts w:ascii="Arial" w:hAnsi="Arial" w:cs="Arial"/>
          <w:sz w:val="20"/>
          <w:szCs w:val="20"/>
        </w:rPr>
        <w:t>,</w:t>
      </w:r>
      <w:r w:rsidRPr="00F754C0">
        <w:rPr>
          <w:rFonts w:ascii="Arial" w:hAnsi="Arial" w:cs="Arial"/>
          <w:sz w:val="20"/>
          <w:szCs w:val="20"/>
        </w:rPr>
        <w:t xml:space="preserve"> 6453-6454.</w:t>
      </w:r>
    </w:p>
    <w:p w:rsidR="00F754C0"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 xml:space="preserve">Huerta </w:t>
      </w:r>
      <w:r w:rsidR="00527785">
        <w:rPr>
          <w:rFonts w:ascii="Arial" w:hAnsi="Arial" w:cs="Arial"/>
          <w:sz w:val="20"/>
          <w:szCs w:val="20"/>
        </w:rPr>
        <w:t>Lwanga, E.; Gertsen, H.; Gooren, H.; Peters, P.; Salánki, T.; van der Ploeg, M.; Besseling, E.;</w:t>
      </w:r>
      <w:r w:rsidRPr="00F754C0">
        <w:rPr>
          <w:rFonts w:ascii="Arial" w:hAnsi="Arial" w:cs="Arial"/>
          <w:sz w:val="20"/>
          <w:szCs w:val="20"/>
        </w:rPr>
        <w:t xml:space="preserve"> Koelmans, A.A.</w:t>
      </w:r>
      <w:r w:rsidR="00527785">
        <w:rPr>
          <w:rFonts w:ascii="Arial" w:hAnsi="Arial" w:cs="Arial"/>
          <w:sz w:val="20"/>
          <w:szCs w:val="20"/>
        </w:rPr>
        <w:t>;</w:t>
      </w:r>
      <w:r w:rsidRPr="00F754C0">
        <w:rPr>
          <w:rFonts w:ascii="Arial" w:hAnsi="Arial" w:cs="Arial"/>
          <w:sz w:val="20"/>
          <w:szCs w:val="20"/>
        </w:rPr>
        <w:t xml:space="preserve"> Geissen, V. Microplastics in the terrestrial ecosystem: implications for </w:t>
      </w:r>
      <w:r w:rsidRPr="00F754C0">
        <w:rPr>
          <w:rFonts w:ascii="Arial" w:hAnsi="Arial" w:cs="Arial"/>
          <w:i/>
          <w:sz w:val="20"/>
          <w:szCs w:val="20"/>
        </w:rPr>
        <w:t xml:space="preserve">Lumbricus terrestris </w:t>
      </w:r>
      <w:r w:rsidRPr="00F754C0">
        <w:rPr>
          <w:rFonts w:ascii="Arial" w:hAnsi="Arial" w:cs="Arial"/>
          <w:sz w:val="20"/>
          <w:szCs w:val="20"/>
        </w:rPr>
        <w:t xml:space="preserve">(Oligochaeta, Lumbricidae). </w:t>
      </w:r>
      <w:r w:rsidRPr="00F754C0">
        <w:rPr>
          <w:rFonts w:ascii="Arial" w:hAnsi="Arial" w:cs="Arial"/>
          <w:i/>
          <w:sz w:val="20"/>
          <w:szCs w:val="20"/>
        </w:rPr>
        <w:t xml:space="preserve">Environmental Science and Technology </w:t>
      </w:r>
      <w:r w:rsidR="00527785" w:rsidRPr="00527785">
        <w:rPr>
          <w:rFonts w:ascii="Arial" w:hAnsi="Arial" w:cs="Arial"/>
          <w:b/>
          <w:sz w:val="20"/>
          <w:szCs w:val="20"/>
        </w:rPr>
        <w:t>2016</w:t>
      </w:r>
      <w:r w:rsidR="00527785" w:rsidRPr="00527785">
        <w:rPr>
          <w:rFonts w:ascii="Arial" w:hAnsi="Arial" w:cs="Arial"/>
          <w:sz w:val="20"/>
          <w:szCs w:val="20"/>
        </w:rPr>
        <w:t>,</w:t>
      </w:r>
      <w:r w:rsidR="00527785">
        <w:rPr>
          <w:rFonts w:ascii="Arial" w:hAnsi="Arial" w:cs="Arial"/>
          <w:i/>
          <w:sz w:val="20"/>
          <w:szCs w:val="20"/>
        </w:rPr>
        <w:t xml:space="preserve"> </w:t>
      </w:r>
      <w:r w:rsidRPr="00527785">
        <w:rPr>
          <w:rFonts w:ascii="Arial" w:hAnsi="Arial" w:cs="Arial"/>
          <w:i/>
          <w:sz w:val="20"/>
          <w:szCs w:val="20"/>
        </w:rPr>
        <w:t>50</w:t>
      </w:r>
      <w:r w:rsidR="003E0629">
        <w:rPr>
          <w:rFonts w:ascii="Arial" w:hAnsi="Arial" w:cs="Arial"/>
          <w:sz w:val="20"/>
          <w:szCs w:val="20"/>
        </w:rPr>
        <w:t xml:space="preserve">, </w:t>
      </w:r>
      <w:r w:rsidR="000E63D6">
        <w:rPr>
          <w:rFonts w:ascii="Arial" w:hAnsi="Arial" w:cs="Arial"/>
          <w:sz w:val="20"/>
          <w:szCs w:val="20"/>
        </w:rPr>
        <w:t>1685–</w:t>
      </w:r>
      <w:r w:rsidRPr="00F754C0">
        <w:rPr>
          <w:rFonts w:ascii="Arial" w:hAnsi="Arial" w:cs="Arial"/>
          <w:sz w:val="20"/>
          <w:szCs w:val="20"/>
        </w:rPr>
        <w:t>2691.</w:t>
      </w:r>
    </w:p>
    <w:p w:rsidR="00F754C0" w:rsidRDefault="0016754E"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Blouin, M</w:t>
      </w:r>
      <w:r w:rsidR="003E0629">
        <w:rPr>
          <w:rFonts w:ascii="Arial" w:hAnsi="Arial" w:cs="Arial"/>
          <w:sz w:val="20"/>
          <w:szCs w:val="20"/>
        </w:rPr>
        <w:t>.;</w:t>
      </w:r>
      <w:r w:rsidRPr="00F754C0">
        <w:rPr>
          <w:rFonts w:ascii="Arial" w:hAnsi="Arial" w:cs="Arial"/>
          <w:sz w:val="20"/>
          <w:szCs w:val="20"/>
        </w:rPr>
        <w:t xml:space="preserve"> Hodson, M</w:t>
      </w:r>
      <w:r w:rsidR="003E0629">
        <w:rPr>
          <w:rFonts w:ascii="Arial" w:hAnsi="Arial" w:cs="Arial"/>
          <w:sz w:val="20"/>
          <w:szCs w:val="20"/>
        </w:rPr>
        <w:t>.</w:t>
      </w:r>
      <w:r w:rsidRPr="00F754C0">
        <w:rPr>
          <w:rFonts w:ascii="Arial" w:hAnsi="Arial" w:cs="Arial"/>
          <w:sz w:val="20"/>
          <w:szCs w:val="20"/>
        </w:rPr>
        <w:t>E</w:t>
      </w:r>
      <w:r w:rsidR="003E0629">
        <w:rPr>
          <w:rFonts w:ascii="Arial" w:hAnsi="Arial" w:cs="Arial"/>
          <w:sz w:val="20"/>
          <w:szCs w:val="20"/>
        </w:rPr>
        <w:t>.;</w:t>
      </w:r>
      <w:r w:rsidRPr="00F754C0">
        <w:rPr>
          <w:rFonts w:ascii="Arial" w:hAnsi="Arial" w:cs="Arial"/>
          <w:sz w:val="20"/>
          <w:szCs w:val="20"/>
        </w:rPr>
        <w:t xml:space="preserve"> Delgado, E</w:t>
      </w:r>
      <w:r w:rsidR="003E0629">
        <w:rPr>
          <w:rFonts w:ascii="Arial" w:hAnsi="Arial" w:cs="Arial"/>
          <w:sz w:val="20"/>
          <w:szCs w:val="20"/>
        </w:rPr>
        <w:t>.</w:t>
      </w:r>
      <w:r w:rsidRPr="00F754C0">
        <w:rPr>
          <w:rFonts w:ascii="Arial" w:hAnsi="Arial" w:cs="Arial"/>
          <w:sz w:val="20"/>
          <w:szCs w:val="20"/>
        </w:rPr>
        <w:t>A</w:t>
      </w:r>
      <w:r w:rsidR="003E0629">
        <w:rPr>
          <w:rFonts w:ascii="Arial" w:hAnsi="Arial" w:cs="Arial"/>
          <w:sz w:val="20"/>
          <w:szCs w:val="20"/>
        </w:rPr>
        <w:t>.;</w:t>
      </w:r>
      <w:r w:rsidRPr="00F754C0">
        <w:rPr>
          <w:rFonts w:ascii="Arial" w:hAnsi="Arial" w:cs="Arial"/>
          <w:sz w:val="20"/>
          <w:szCs w:val="20"/>
        </w:rPr>
        <w:t xml:space="preserve"> Baker, G</w:t>
      </w:r>
      <w:r w:rsidR="003E0629">
        <w:rPr>
          <w:rFonts w:ascii="Arial" w:hAnsi="Arial" w:cs="Arial"/>
          <w:sz w:val="20"/>
          <w:szCs w:val="20"/>
        </w:rPr>
        <w:t>.;</w:t>
      </w:r>
      <w:r w:rsidRPr="00F754C0">
        <w:rPr>
          <w:rFonts w:ascii="Arial" w:hAnsi="Arial" w:cs="Arial"/>
          <w:sz w:val="20"/>
          <w:szCs w:val="20"/>
        </w:rPr>
        <w:t xml:space="preserve"> Brussard, L</w:t>
      </w:r>
      <w:r w:rsidR="003E0629">
        <w:rPr>
          <w:rFonts w:ascii="Arial" w:hAnsi="Arial" w:cs="Arial"/>
          <w:sz w:val="20"/>
          <w:szCs w:val="20"/>
        </w:rPr>
        <w:t>.;</w:t>
      </w:r>
      <w:r w:rsidRPr="00F754C0">
        <w:rPr>
          <w:rFonts w:ascii="Arial" w:hAnsi="Arial" w:cs="Arial"/>
          <w:sz w:val="20"/>
          <w:szCs w:val="20"/>
        </w:rPr>
        <w:t xml:space="preserve"> Butt, K</w:t>
      </w:r>
      <w:r w:rsidR="003E0629">
        <w:rPr>
          <w:rFonts w:ascii="Arial" w:hAnsi="Arial" w:cs="Arial"/>
          <w:sz w:val="20"/>
          <w:szCs w:val="20"/>
        </w:rPr>
        <w:t>.</w:t>
      </w:r>
      <w:r w:rsidRPr="00F754C0">
        <w:rPr>
          <w:rFonts w:ascii="Arial" w:hAnsi="Arial" w:cs="Arial"/>
          <w:sz w:val="20"/>
          <w:szCs w:val="20"/>
        </w:rPr>
        <w:t>R</w:t>
      </w:r>
      <w:r w:rsidR="003E0629">
        <w:rPr>
          <w:rFonts w:ascii="Arial" w:hAnsi="Arial" w:cs="Arial"/>
          <w:sz w:val="20"/>
          <w:szCs w:val="20"/>
        </w:rPr>
        <w:t>.;</w:t>
      </w:r>
      <w:r w:rsidRPr="00F754C0">
        <w:rPr>
          <w:rFonts w:ascii="Arial" w:hAnsi="Arial" w:cs="Arial"/>
          <w:sz w:val="20"/>
          <w:szCs w:val="20"/>
        </w:rPr>
        <w:t xml:space="preserve"> Dai, J</w:t>
      </w:r>
      <w:r w:rsidR="003E0629">
        <w:rPr>
          <w:rFonts w:ascii="Arial" w:hAnsi="Arial" w:cs="Arial"/>
          <w:sz w:val="20"/>
          <w:szCs w:val="20"/>
        </w:rPr>
        <w:t>.;</w:t>
      </w:r>
      <w:r w:rsidRPr="00F754C0">
        <w:rPr>
          <w:rFonts w:ascii="Arial" w:hAnsi="Arial" w:cs="Arial"/>
          <w:sz w:val="20"/>
          <w:szCs w:val="20"/>
        </w:rPr>
        <w:t xml:space="preserve"> Dendooven, L</w:t>
      </w:r>
      <w:r w:rsidR="003E0629">
        <w:rPr>
          <w:rFonts w:ascii="Arial" w:hAnsi="Arial" w:cs="Arial"/>
          <w:sz w:val="20"/>
          <w:szCs w:val="20"/>
        </w:rPr>
        <w:t>.;</w:t>
      </w:r>
      <w:r w:rsidRPr="00F754C0">
        <w:rPr>
          <w:rFonts w:ascii="Arial" w:hAnsi="Arial" w:cs="Arial"/>
          <w:sz w:val="20"/>
          <w:szCs w:val="20"/>
        </w:rPr>
        <w:t xml:space="preserve"> Peres, G</w:t>
      </w:r>
      <w:r w:rsidR="003E0629">
        <w:rPr>
          <w:rFonts w:ascii="Arial" w:hAnsi="Arial" w:cs="Arial"/>
          <w:sz w:val="20"/>
          <w:szCs w:val="20"/>
        </w:rPr>
        <w:t>.;</w:t>
      </w:r>
      <w:r w:rsidRPr="00F754C0">
        <w:rPr>
          <w:rFonts w:ascii="Arial" w:hAnsi="Arial" w:cs="Arial"/>
          <w:sz w:val="20"/>
          <w:szCs w:val="20"/>
        </w:rPr>
        <w:t xml:space="preserve"> Tondoh, J</w:t>
      </w:r>
      <w:r w:rsidR="003E0629">
        <w:rPr>
          <w:rFonts w:ascii="Arial" w:hAnsi="Arial" w:cs="Arial"/>
          <w:sz w:val="20"/>
          <w:szCs w:val="20"/>
        </w:rPr>
        <w:t>.</w:t>
      </w:r>
      <w:r w:rsidRPr="00F754C0">
        <w:rPr>
          <w:rFonts w:ascii="Arial" w:hAnsi="Arial" w:cs="Arial"/>
          <w:sz w:val="20"/>
          <w:szCs w:val="20"/>
        </w:rPr>
        <w:t>E</w:t>
      </w:r>
      <w:r w:rsidR="003E0629">
        <w:rPr>
          <w:rFonts w:ascii="Arial" w:hAnsi="Arial" w:cs="Arial"/>
          <w:sz w:val="20"/>
          <w:szCs w:val="20"/>
        </w:rPr>
        <w:t>.;</w:t>
      </w:r>
      <w:r w:rsidRPr="00F754C0">
        <w:rPr>
          <w:rFonts w:ascii="Arial" w:hAnsi="Arial" w:cs="Arial"/>
          <w:sz w:val="20"/>
          <w:szCs w:val="20"/>
        </w:rPr>
        <w:t xml:space="preserve"> Cluzeau, D</w:t>
      </w:r>
      <w:r w:rsidR="003E0629">
        <w:rPr>
          <w:rFonts w:ascii="Arial" w:hAnsi="Arial" w:cs="Arial"/>
          <w:sz w:val="20"/>
          <w:szCs w:val="20"/>
        </w:rPr>
        <w:t>.;</w:t>
      </w:r>
      <w:r w:rsidRPr="00F754C0">
        <w:rPr>
          <w:rFonts w:ascii="Arial" w:hAnsi="Arial" w:cs="Arial"/>
          <w:sz w:val="20"/>
          <w:szCs w:val="20"/>
        </w:rPr>
        <w:t xml:space="preserve"> Brun, J</w:t>
      </w:r>
      <w:r w:rsidR="003E0629">
        <w:rPr>
          <w:rFonts w:ascii="Arial" w:hAnsi="Arial" w:cs="Arial"/>
          <w:sz w:val="20"/>
          <w:szCs w:val="20"/>
        </w:rPr>
        <w:t>.</w:t>
      </w:r>
      <w:r w:rsidRPr="00F754C0">
        <w:rPr>
          <w:rFonts w:ascii="Arial" w:hAnsi="Arial" w:cs="Arial"/>
          <w:sz w:val="20"/>
          <w:szCs w:val="20"/>
        </w:rPr>
        <w:t>-J</w:t>
      </w:r>
      <w:r w:rsidR="003E0629">
        <w:rPr>
          <w:rFonts w:ascii="Arial" w:hAnsi="Arial" w:cs="Arial"/>
          <w:sz w:val="20"/>
          <w:szCs w:val="20"/>
        </w:rPr>
        <w:t xml:space="preserve">. </w:t>
      </w:r>
      <w:r w:rsidRPr="00F754C0">
        <w:rPr>
          <w:rFonts w:ascii="Arial" w:hAnsi="Arial" w:cs="Arial"/>
          <w:sz w:val="20"/>
          <w:szCs w:val="20"/>
        </w:rPr>
        <w:t xml:space="preserve">A review of earthworm impact on soil function and ecosystem services. </w:t>
      </w:r>
      <w:r w:rsidRPr="00F754C0">
        <w:rPr>
          <w:rFonts w:ascii="Arial" w:hAnsi="Arial" w:cs="Arial"/>
          <w:i/>
          <w:sz w:val="20"/>
          <w:szCs w:val="20"/>
        </w:rPr>
        <w:t>European Journal of Soil Science</w:t>
      </w:r>
      <w:r w:rsidR="003E0629">
        <w:rPr>
          <w:rFonts w:ascii="Arial" w:hAnsi="Arial" w:cs="Arial"/>
          <w:sz w:val="20"/>
          <w:szCs w:val="20"/>
        </w:rPr>
        <w:t xml:space="preserve"> </w:t>
      </w:r>
      <w:r w:rsidR="003E0629" w:rsidRPr="003E0629">
        <w:rPr>
          <w:rFonts w:ascii="Arial" w:hAnsi="Arial" w:cs="Arial"/>
          <w:b/>
          <w:sz w:val="20"/>
          <w:szCs w:val="20"/>
        </w:rPr>
        <w:t>2013</w:t>
      </w:r>
      <w:r w:rsidR="003E0629">
        <w:rPr>
          <w:rFonts w:ascii="Arial" w:hAnsi="Arial" w:cs="Arial"/>
          <w:sz w:val="20"/>
          <w:szCs w:val="20"/>
        </w:rPr>
        <w:t xml:space="preserve">, </w:t>
      </w:r>
      <w:r w:rsidRPr="003E0629">
        <w:rPr>
          <w:rFonts w:ascii="Arial" w:hAnsi="Arial" w:cs="Arial"/>
          <w:i/>
          <w:sz w:val="20"/>
          <w:szCs w:val="20"/>
        </w:rPr>
        <w:t>64</w:t>
      </w:r>
      <w:r w:rsidR="003E0629">
        <w:rPr>
          <w:rFonts w:ascii="Arial" w:hAnsi="Arial" w:cs="Arial"/>
          <w:sz w:val="20"/>
          <w:szCs w:val="20"/>
        </w:rPr>
        <w:t>,</w:t>
      </w:r>
      <w:r w:rsidRPr="00F754C0">
        <w:rPr>
          <w:rFonts w:ascii="Arial" w:hAnsi="Arial" w:cs="Arial"/>
          <w:sz w:val="20"/>
          <w:szCs w:val="20"/>
        </w:rPr>
        <w:t xml:space="preserve"> 161-182.</w:t>
      </w:r>
    </w:p>
    <w:p w:rsidR="00F754C0" w:rsidRDefault="003E0629"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Koelmans, A.A.;</w:t>
      </w:r>
      <w:r w:rsidR="00D62DAE" w:rsidRPr="00F754C0">
        <w:rPr>
          <w:rFonts w:ascii="Arial" w:hAnsi="Arial" w:cs="Arial"/>
          <w:sz w:val="20"/>
          <w:szCs w:val="20"/>
        </w:rPr>
        <w:t xml:space="preserve"> Bakir, A.</w:t>
      </w:r>
      <w:r>
        <w:rPr>
          <w:rFonts w:ascii="Arial" w:hAnsi="Arial" w:cs="Arial"/>
          <w:sz w:val="20"/>
          <w:szCs w:val="20"/>
        </w:rPr>
        <w:t>;</w:t>
      </w:r>
      <w:r w:rsidR="00D62DAE" w:rsidRPr="00F754C0">
        <w:rPr>
          <w:rFonts w:ascii="Arial" w:hAnsi="Arial" w:cs="Arial"/>
          <w:sz w:val="20"/>
          <w:szCs w:val="20"/>
        </w:rPr>
        <w:t xml:space="preserve"> Burton, G.A.</w:t>
      </w:r>
      <w:r>
        <w:rPr>
          <w:rFonts w:ascii="Arial" w:hAnsi="Arial" w:cs="Arial"/>
          <w:sz w:val="20"/>
          <w:szCs w:val="20"/>
        </w:rPr>
        <w:t>;</w:t>
      </w:r>
      <w:r w:rsidR="00D62DAE" w:rsidRPr="00F754C0">
        <w:rPr>
          <w:rFonts w:ascii="Arial" w:hAnsi="Arial" w:cs="Arial"/>
          <w:sz w:val="20"/>
          <w:szCs w:val="20"/>
        </w:rPr>
        <w:t xml:space="preserve"> Janssen, C.R. Microplastic as a vector for chemicals in the aquatic environment: critical review and model-supported reinterpretation of empirical studies. </w:t>
      </w:r>
      <w:r w:rsidR="00D62DAE" w:rsidRPr="00F754C0">
        <w:rPr>
          <w:rFonts w:ascii="Arial" w:hAnsi="Arial" w:cs="Arial"/>
          <w:i/>
          <w:sz w:val="20"/>
          <w:szCs w:val="20"/>
        </w:rPr>
        <w:t>Environmental Science and Technology</w:t>
      </w:r>
      <w:r w:rsidR="00D62DAE" w:rsidRPr="00F754C0">
        <w:rPr>
          <w:rFonts w:ascii="Arial" w:hAnsi="Arial" w:cs="Arial"/>
          <w:sz w:val="20"/>
          <w:szCs w:val="20"/>
        </w:rPr>
        <w:t xml:space="preserve"> </w:t>
      </w:r>
      <w:r w:rsidRPr="003E0629">
        <w:rPr>
          <w:rFonts w:ascii="Arial" w:hAnsi="Arial" w:cs="Arial"/>
          <w:b/>
          <w:sz w:val="20"/>
          <w:szCs w:val="20"/>
        </w:rPr>
        <w:t>2016</w:t>
      </w:r>
      <w:r>
        <w:rPr>
          <w:rFonts w:ascii="Arial" w:hAnsi="Arial" w:cs="Arial"/>
          <w:sz w:val="20"/>
          <w:szCs w:val="20"/>
        </w:rPr>
        <w:t xml:space="preserve">, </w:t>
      </w:r>
      <w:r w:rsidR="00D62DAE" w:rsidRPr="003E0629">
        <w:rPr>
          <w:rFonts w:ascii="Arial" w:hAnsi="Arial" w:cs="Arial"/>
          <w:i/>
          <w:sz w:val="20"/>
          <w:szCs w:val="20"/>
        </w:rPr>
        <w:t>50</w:t>
      </w:r>
      <w:r>
        <w:rPr>
          <w:rFonts w:ascii="Arial" w:hAnsi="Arial" w:cs="Arial"/>
          <w:sz w:val="20"/>
          <w:szCs w:val="20"/>
        </w:rPr>
        <w:t xml:space="preserve">, </w:t>
      </w:r>
      <w:r w:rsidR="00D62DAE" w:rsidRPr="00F754C0">
        <w:rPr>
          <w:rFonts w:ascii="Arial" w:hAnsi="Arial" w:cs="Arial"/>
          <w:sz w:val="20"/>
          <w:szCs w:val="20"/>
        </w:rPr>
        <w:t>3315-3326.</w:t>
      </w:r>
    </w:p>
    <w:p w:rsidR="00F754C0" w:rsidRDefault="00D62DAE"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Holmes, L.A.</w:t>
      </w:r>
      <w:r w:rsidR="003E0629">
        <w:rPr>
          <w:rFonts w:ascii="Arial" w:hAnsi="Arial" w:cs="Arial"/>
          <w:sz w:val="20"/>
          <w:szCs w:val="20"/>
        </w:rPr>
        <w:t>;</w:t>
      </w:r>
      <w:r w:rsidRPr="00F754C0">
        <w:rPr>
          <w:rFonts w:ascii="Arial" w:hAnsi="Arial" w:cs="Arial"/>
          <w:sz w:val="20"/>
          <w:szCs w:val="20"/>
        </w:rPr>
        <w:t xml:space="preserve"> Turner, A.</w:t>
      </w:r>
      <w:r w:rsidR="003E0629">
        <w:rPr>
          <w:rFonts w:ascii="Arial" w:hAnsi="Arial" w:cs="Arial"/>
          <w:sz w:val="20"/>
          <w:szCs w:val="20"/>
        </w:rPr>
        <w:t>;</w:t>
      </w:r>
      <w:r w:rsidRPr="00F754C0">
        <w:rPr>
          <w:rFonts w:ascii="Arial" w:hAnsi="Arial" w:cs="Arial"/>
          <w:sz w:val="20"/>
          <w:szCs w:val="20"/>
        </w:rPr>
        <w:t xml:space="preserve"> Thompson, R.C. Adsorption of trace metals to plastic resin pellets in the marine environment. </w:t>
      </w:r>
      <w:r w:rsidRPr="00F754C0">
        <w:rPr>
          <w:rFonts w:ascii="Arial" w:hAnsi="Arial" w:cs="Arial"/>
          <w:i/>
          <w:sz w:val="20"/>
          <w:szCs w:val="20"/>
        </w:rPr>
        <w:t xml:space="preserve">Environmental Pollution </w:t>
      </w:r>
      <w:r w:rsidR="003E0629" w:rsidRPr="003E0629">
        <w:rPr>
          <w:rFonts w:ascii="Arial" w:hAnsi="Arial" w:cs="Arial"/>
          <w:b/>
          <w:sz w:val="20"/>
          <w:szCs w:val="20"/>
        </w:rPr>
        <w:t>2012</w:t>
      </w:r>
      <w:r w:rsidR="003E0629">
        <w:rPr>
          <w:rFonts w:ascii="Arial" w:hAnsi="Arial" w:cs="Arial"/>
          <w:sz w:val="20"/>
          <w:szCs w:val="20"/>
        </w:rPr>
        <w:t xml:space="preserve">, </w:t>
      </w:r>
      <w:r w:rsidRPr="003E0629">
        <w:rPr>
          <w:rFonts w:ascii="Arial" w:hAnsi="Arial" w:cs="Arial"/>
          <w:i/>
          <w:sz w:val="20"/>
          <w:szCs w:val="20"/>
        </w:rPr>
        <w:t>160</w:t>
      </w:r>
      <w:r w:rsidR="003E0629">
        <w:rPr>
          <w:rFonts w:ascii="Arial" w:hAnsi="Arial" w:cs="Arial"/>
          <w:sz w:val="20"/>
          <w:szCs w:val="20"/>
        </w:rPr>
        <w:t xml:space="preserve">, </w:t>
      </w:r>
      <w:r w:rsidR="000E63D6">
        <w:rPr>
          <w:rFonts w:ascii="Arial" w:hAnsi="Arial" w:cs="Arial"/>
          <w:sz w:val="20"/>
          <w:szCs w:val="20"/>
        </w:rPr>
        <w:t>42–</w:t>
      </w:r>
      <w:r w:rsidRPr="00F754C0">
        <w:rPr>
          <w:rFonts w:ascii="Arial" w:hAnsi="Arial" w:cs="Arial"/>
          <w:sz w:val="20"/>
          <w:szCs w:val="20"/>
        </w:rPr>
        <w:t>48</w:t>
      </w:r>
    </w:p>
    <w:p w:rsidR="00F754C0" w:rsidRDefault="00D62DAE"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Holmes, L.A.</w:t>
      </w:r>
      <w:r w:rsidR="003E0629">
        <w:rPr>
          <w:rFonts w:ascii="Arial" w:hAnsi="Arial" w:cs="Arial"/>
          <w:sz w:val="20"/>
          <w:szCs w:val="20"/>
        </w:rPr>
        <w:t>;</w:t>
      </w:r>
      <w:r w:rsidRPr="00F754C0">
        <w:rPr>
          <w:rFonts w:ascii="Arial" w:hAnsi="Arial" w:cs="Arial"/>
          <w:sz w:val="20"/>
          <w:szCs w:val="20"/>
        </w:rPr>
        <w:t xml:space="preserve"> Turner, A.</w:t>
      </w:r>
      <w:r w:rsidR="003E0629">
        <w:rPr>
          <w:rFonts w:ascii="Arial" w:hAnsi="Arial" w:cs="Arial"/>
          <w:sz w:val="20"/>
          <w:szCs w:val="20"/>
        </w:rPr>
        <w:t>;</w:t>
      </w:r>
      <w:r w:rsidRPr="00F754C0">
        <w:rPr>
          <w:rFonts w:ascii="Arial" w:hAnsi="Arial" w:cs="Arial"/>
          <w:sz w:val="20"/>
          <w:szCs w:val="20"/>
        </w:rPr>
        <w:t xml:space="preserve"> Thompson, R.C. </w:t>
      </w:r>
      <w:r w:rsidR="003E0629">
        <w:rPr>
          <w:rFonts w:ascii="Arial" w:hAnsi="Arial" w:cs="Arial"/>
          <w:sz w:val="20"/>
          <w:szCs w:val="20"/>
        </w:rPr>
        <w:t>i</w:t>
      </w:r>
      <w:r w:rsidRPr="00F754C0">
        <w:rPr>
          <w:rFonts w:ascii="Arial" w:hAnsi="Arial" w:cs="Arial"/>
          <w:sz w:val="20"/>
          <w:szCs w:val="20"/>
        </w:rPr>
        <w:t xml:space="preserve">nteractions between trace metals and plastic production pellets under estuarine conditions. </w:t>
      </w:r>
      <w:r w:rsidRPr="00F754C0">
        <w:rPr>
          <w:rFonts w:ascii="Arial" w:hAnsi="Arial" w:cs="Arial"/>
          <w:i/>
          <w:sz w:val="20"/>
          <w:szCs w:val="20"/>
        </w:rPr>
        <w:t>Marine Chemistry</w:t>
      </w:r>
      <w:r w:rsidRPr="00F754C0">
        <w:rPr>
          <w:rFonts w:ascii="Arial" w:hAnsi="Arial" w:cs="Arial"/>
          <w:sz w:val="20"/>
          <w:szCs w:val="20"/>
        </w:rPr>
        <w:t xml:space="preserve"> </w:t>
      </w:r>
      <w:r w:rsidR="003E0629" w:rsidRPr="003E0629">
        <w:rPr>
          <w:rFonts w:ascii="Arial" w:hAnsi="Arial" w:cs="Arial"/>
          <w:b/>
          <w:sz w:val="20"/>
          <w:szCs w:val="20"/>
        </w:rPr>
        <w:t>2014</w:t>
      </w:r>
      <w:r w:rsidR="003E0629">
        <w:rPr>
          <w:rFonts w:ascii="Arial" w:hAnsi="Arial" w:cs="Arial"/>
          <w:sz w:val="20"/>
          <w:szCs w:val="20"/>
        </w:rPr>
        <w:t xml:space="preserve">, </w:t>
      </w:r>
      <w:r w:rsidRPr="003E0629">
        <w:rPr>
          <w:rFonts w:ascii="Arial" w:hAnsi="Arial" w:cs="Arial"/>
          <w:i/>
          <w:sz w:val="20"/>
          <w:szCs w:val="20"/>
        </w:rPr>
        <w:t>167</w:t>
      </w:r>
      <w:r w:rsidR="003E0629">
        <w:rPr>
          <w:rFonts w:ascii="Arial" w:hAnsi="Arial" w:cs="Arial"/>
          <w:sz w:val="20"/>
          <w:szCs w:val="20"/>
        </w:rPr>
        <w:t xml:space="preserve">, </w:t>
      </w:r>
      <w:r w:rsidR="000E63D6">
        <w:rPr>
          <w:rFonts w:ascii="Arial" w:hAnsi="Arial" w:cs="Arial"/>
          <w:sz w:val="20"/>
          <w:szCs w:val="20"/>
        </w:rPr>
        <w:t>25–</w:t>
      </w:r>
      <w:r w:rsidRPr="00F754C0">
        <w:rPr>
          <w:rFonts w:ascii="Arial" w:hAnsi="Arial" w:cs="Arial"/>
          <w:sz w:val="20"/>
          <w:szCs w:val="20"/>
        </w:rPr>
        <w:t>32.</w:t>
      </w:r>
    </w:p>
    <w:p w:rsidR="00F754C0" w:rsidRDefault="00D62DAE"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lastRenderedPageBreak/>
        <w:t>Rochman, C.M.</w:t>
      </w:r>
      <w:r w:rsidR="003E0629">
        <w:rPr>
          <w:rFonts w:ascii="Arial" w:hAnsi="Arial" w:cs="Arial"/>
          <w:sz w:val="20"/>
          <w:szCs w:val="20"/>
        </w:rPr>
        <w:t>;</w:t>
      </w:r>
      <w:r w:rsidRPr="00F754C0">
        <w:rPr>
          <w:rFonts w:ascii="Arial" w:hAnsi="Arial" w:cs="Arial"/>
          <w:sz w:val="20"/>
          <w:szCs w:val="20"/>
        </w:rPr>
        <w:t xml:space="preserve"> Hentschel, B.T.</w:t>
      </w:r>
      <w:r w:rsidR="003E0629">
        <w:rPr>
          <w:rFonts w:ascii="Arial" w:hAnsi="Arial" w:cs="Arial"/>
          <w:sz w:val="20"/>
          <w:szCs w:val="20"/>
        </w:rPr>
        <w:t>;</w:t>
      </w:r>
      <w:r w:rsidRPr="00F754C0">
        <w:rPr>
          <w:rFonts w:ascii="Arial" w:hAnsi="Arial" w:cs="Arial"/>
          <w:sz w:val="20"/>
          <w:szCs w:val="20"/>
        </w:rPr>
        <w:t xml:space="preserve"> The, S.J. Long-term sorption of metals is similar among plastic types: implications for plastic debris in aquatic environments. </w:t>
      </w:r>
      <w:r w:rsidRPr="003E0629">
        <w:rPr>
          <w:rFonts w:ascii="Arial" w:hAnsi="Arial" w:cs="Arial"/>
          <w:i/>
          <w:sz w:val="20"/>
          <w:szCs w:val="20"/>
        </w:rPr>
        <w:t>PLoS One</w:t>
      </w:r>
      <w:r w:rsidRPr="00F754C0">
        <w:rPr>
          <w:rFonts w:ascii="Arial" w:hAnsi="Arial" w:cs="Arial"/>
          <w:sz w:val="20"/>
          <w:szCs w:val="20"/>
        </w:rPr>
        <w:t xml:space="preserve">, </w:t>
      </w:r>
      <w:r w:rsidR="003E0629">
        <w:rPr>
          <w:rFonts w:ascii="Arial" w:hAnsi="Arial" w:cs="Arial"/>
          <w:b/>
          <w:sz w:val="20"/>
          <w:szCs w:val="20"/>
        </w:rPr>
        <w:t>2014</w:t>
      </w:r>
      <w:r w:rsidR="003E0629">
        <w:rPr>
          <w:rFonts w:ascii="Arial" w:hAnsi="Arial" w:cs="Arial"/>
          <w:sz w:val="20"/>
          <w:szCs w:val="20"/>
        </w:rPr>
        <w:t xml:space="preserve">, </w:t>
      </w:r>
      <w:r w:rsidR="00B033CF">
        <w:rPr>
          <w:rFonts w:ascii="Arial" w:hAnsi="Arial" w:cs="Arial"/>
          <w:i/>
          <w:sz w:val="20"/>
          <w:szCs w:val="20"/>
        </w:rPr>
        <w:t>9(1)</w:t>
      </w:r>
      <w:r w:rsidR="00B033CF">
        <w:rPr>
          <w:rFonts w:ascii="Arial" w:hAnsi="Arial" w:cs="Arial"/>
          <w:sz w:val="20"/>
          <w:szCs w:val="20"/>
        </w:rPr>
        <w:t xml:space="preserve">, e85433, </w:t>
      </w:r>
      <w:hyperlink r:id="rId13" w:history="1">
        <w:r w:rsidR="003010D0" w:rsidRPr="00F754C0">
          <w:rPr>
            <w:rStyle w:val="Hyperlink"/>
            <w:rFonts w:ascii="Arial" w:hAnsi="Arial" w:cs="Arial"/>
            <w:sz w:val="20"/>
            <w:szCs w:val="20"/>
          </w:rPr>
          <w:t>http://dx.doi.org/10.1371/journal.pone.0085433</w:t>
        </w:r>
      </w:hyperlink>
    </w:p>
    <w:p w:rsidR="00F754C0" w:rsidRDefault="00362EB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Giusti, L.</w:t>
      </w:r>
      <w:r w:rsidR="003E0629">
        <w:rPr>
          <w:rFonts w:ascii="Arial" w:hAnsi="Arial" w:cs="Arial"/>
          <w:sz w:val="20"/>
          <w:szCs w:val="20"/>
        </w:rPr>
        <w:t>;</w:t>
      </w:r>
      <w:r w:rsidRPr="00F754C0">
        <w:rPr>
          <w:rFonts w:ascii="Arial" w:hAnsi="Arial" w:cs="Arial"/>
          <w:sz w:val="20"/>
          <w:szCs w:val="20"/>
        </w:rPr>
        <w:t xml:space="preserve"> Taylor, J.H.</w:t>
      </w:r>
      <w:r w:rsidR="003E0629">
        <w:rPr>
          <w:rFonts w:ascii="Arial" w:hAnsi="Arial" w:cs="Arial"/>
          <w:sz w:val="20"/>
          <w:szCs w:val="20"/>
        </w:rPr>
        <w:t>;</w:t>
      </w:r>
      <w:r w:rsidRPr="00F754C0">
        <w:rPr>
          <w:rFonts w:ascii="Arial" w:hAnsi="Arial" w:cs="Arial"/>
          <w:sz w:val="20"/>
          <w:szCs w:val="20"/>
        </w:rPr>
        <w:t xml:space="preserve"> Davison, W.</w:t>
      </w:r>
      <w:r w:rsidR="003E0629">
        <w:rPr>
          <w:rFonts w:ascii="Arial" w:hAnsi="Arial" w:cs="Arial"/>
          <w:sz w:val="20"/>
          <w:szCs w:val="20"/>
        </w:rPr>
        <w:t>;</w:t>
      </w:r>
      <w:r w:rsidRPr="00F754C0">
        <w:rPr>
          <w:rFonts w:ascii="Arial" w:hAnsi="Arial" w:cs="Arial"/>
          <w:sz w:val="20"/>
          <w:szCs w:val="20"/>
        </w:rPr>
        <w:t xml:space="preserve"> Hewitt, C.N. Artefacts in sorption experiments with trace-metals. </w:t>
      </w:r>
      <w:r w:rsidRPr="00F754C0">
        <w:rPr>
          <w:rFonts w:ascii="Arial" w:hAnsi="Arial" w:cs="Arial"/>
          <w:i/>
          <w:sz w:val="20"/>
          <w:szCs w:val="20"/>
        </w:rPr>
        <w:t xml:space="preserve">Science of the Total Environment </w:t>
      </w:r>
      <w:r w:rsidR="003E0629" w:rsidRPr="003E0629">
        <w:rPr>
          <w:rFonts w:ascii="Arial" w:hAnsi="Arial" w:cs="Arial"/>
          <w:b/>
          <w:sz w:val="20"/>
          <w:szCs w:val="20"/>
        </w:rPr>
        <w:t>1994</w:t>
      </w:r>
      <w:r w:rsidR="003E0629">
        <w:rPr>
          <w:rFonts w:ascii="Arial" w:hAnsi="Arial" w:cs="Arial"/>
          <w:sz w:val="20"/>
          <w:szCs w:val="20"/>
        </w:rPr>
        <w:t xml:space="preserve">, </w:t>
      </w:r>
      <w:r w:rsidRPr="003E0629">
        <w:rPr>
          <w:rFonts w:ascii="Arial" w:hAnsi="Arial" w:cs="Arial"/>
          <w:i/>
          <w:sz w:val="20"/>
          <w:szCs w:val="20"/>
        </w:rPr>
        <w:t>152</w:t>
      </w:r>
      <w:r w:rsidR="003E0629">
        <w:rPr>
          <w:rFonts w:ascii="Arial" w:hAnsi="Arial" w:cs="Arial"/>
          <w:sz w:val="20"/>
          <w:szCs w:val="20"/>
        </w:rPr>
        <w:t xml:space="preserve">, </w:t>
      </w:r>
      <w:r w:rsidRPr="00F754C0">
        <w:rPr>
          <w:rFonts w:ascii="Arial" w:hAnsi="Arial" w:cs="Arial"/>
          <w:sz w:val="20"/>
          <w:szCs w:val="20"/>
        </w:rPr>
        <w:t>227-238.</w:t>
      </w:r>
    </w:p>
    <w:p w:rsidR="00F754C0" w:rsidRDefault="002F3EA7"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 xml:space="preserve">Alloway, B.J. Sources of heavy metals and metalloids. In </w:t>
      </w:r>
      <w:r w:rsidRPr="00F754C0">
        <w:rPr>
          <w:rFonts w:ascii="Arial" w:hAnsi="Arial" w:cs="Arial"/>
          <w:i/>
          <w:sz w:val="20"/>
          <w:szCs w:val="20"/>
        </w:rPr>
        <w:t>Heavy metals in soils</w:t>
      </w:r>
      <w:r w:rsidRPr="00F754C0">
        <w:rPr>
          <w:rFonts w:ascii="Arial" w:hAnsi="Arial" w:cs="Arial"/>
          <w:sz w:val="20"/>
          <w:szCs w:val="20"/>
        </w:rPr>
        <w:t>, Alloway, B.J. Ed; Springer, Dordrecht</w:t>
      </w:r>
      <w:r w:rsidR="003E0629">
        <w:rPr>
          <w:rFonts w:ascii="Arial" w:hAnsi="Arial" w:cs="Arial"/>
          <w:sz w:val="20"/>
          <w:szCs w:val="20"/>
        </w:rPr>
        <w:t xml:space="preserve"> 2013</w:t>
      </w:r>
      <w:r w:rsidRPr="00F754C0">
        <w:rPr>
          <w:rFonts w:ascii="Arial" w:hAnsi="Arial" w:cs="Arial"/>
          <w:sz w:val="20"/>
          <w:szCs w:val="20"/>
        </w:rPr>
        <w:t xml:space="preserve">; pp 11-50. </w:t>
      </w:r>
    </w:p>
    <w:p w:rsidR="00F754C0" w:rsidRDefault="002F3EA7"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 xml:space="preserve">Mertens, J.; Smolders, E. Zinc. In </w:t>
      </w:r>
      <w:r w:rsidRPr="00F754C0">
        <w:rPr>
          <w:rFonts w:ascii="Arial" w:hAnsi="Arial" w:cs="Arial"/>
          <w:i/>
          <w:sz w:val="20"/>
          <w:szCs w:val="20"/>
        </w:rPr>
        <w:t>Heavy metals in soils</w:t>
      </w:r>
      <w:r w:rsidRPr="00F754C0">
        <w:rPr>
          <w:rFonts w:ascii="Arial" w:hAnsi="Arial" w:cs="Arial"/>
          <w:sz w:val="20"/>
          <w:szCs w:val="20"/>
        </w:rPr>
        <w:t>, Alloway, B.J., Ed.; Springer, Dordrecht</w:t>
      </w:r>
      <w:r w:rsidR="003E0629">
        <w:rPr>
          <w:rFonts w:ascii="Arial" w:hAnsi="Arial" w:cs="Arial"/>
          <w:sz w:val="20"/>
          <w:szCs w:val="20"/>
        </w:rPr>
        <w:t xml:space="preserve"> 2013</w:t>
      </w:r>
      <w:r w:rsidRPr="00F754C0">
        <w:rPr>
          <w:rFonts w:ascii="Arial" w:hAnsi="Arial" w:cs="Arial"/>
          <w:sz w:val="20"/>
          <w:szCs w:val="20"/>
        </w:rPr>
        <w:t>; pp 465-493.</w:t>
      </w:r>
    </w:p>
    <w:p w:rsidR="00F754C0" w:rsidRDefault="003E0629"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Gao, M.; Lv, M.; Hang, M.;</w:t>
      </w:r>
      <w:r w:rsidR="004B626C" w:rsidRPr="00F754C0">
        <w:rPr>
          <w:rFonts w:ascii="Arial" w:hAnsi="Arial" w:cs="Arial"/>
          <w:sz w:val="20"/>
          <w:szCs w:val="20"/>
        </w:rPr>
        <w:t xml:space="preserve"> Song, W.</w:t>
      </w:r>
      <w:r>
        <w:rPr>
          <w:rFonts w:ascii="Arial" w:hAnsi="Arial" w:cs="Arial"/>
          <w:sz w:val="20"/>
          <w:szCs w:val="20"/>
        </w:rPr>
        <w:t>;</w:t>
      </w:r>
      <w:r w:rsidR="004B626C" w:rsidRPr="00F754C0">
        <w:rPr>
          <w:rFonts w:ascii="Arial" w:hAnsi="Arial" w:cs="Arial"/>
          <w:sz w:val="20"/>
          <w:szCs w:val="20"/>
        </w:rPr>
        <w:t xml:space="preserve"> Wang, D. Avoidance behaviour of </w:t>
      </w:r>
      <w:r w:rsidR="004B626C" w:rsidRPr="00F754C0">
        <w:rPr>
          <w:rFonts w:ascii="Arial" w:hAnsi="Arial" w:cs="Arial"/>
          <w:i/>
          <w:sz w:val="20"/>
          <w:szCs w:val="20"/>
        </w:rPr>
        <w:t xml:space="preserve">Eisenia fetida </w:t>
      </w:r>
      <w:r w:rsidR="004B626C" w:rsidRPr="00F754C0">
        <w:rPr>
          <w:rFonts w:ascii="Arial" w:hAnsi="Arial" w:cs="Arial"/>
          <w:sz w:val="20"/>
          <w:szCs w:val="20"/>
        </w:rPr>
        <w:t xml:space="preserve">in oxytetracycline- and heavy metal-contaminated soils. </w:t>
      </w:r>
      <w:r w:rsidR="004B626C" w:rsidRPr="00F754C0">
        <w:rPr>
          <w:rFonts w:ascii="Arial" w:hAnsi="Arial" w:cs="Arial"/>
          <w:i/>
          <w:sz w:val="20"/>
          <w:szCs w:val="20"/>
        </w:rPr>
        <w:t xml:space="preserve">Environmental Toxicology and Pharmacology </w:t>
      </w:r>
      <w:r w:rsidRPr="003E0629">
        <w:rPr>
          <w:rFonts w:ascii="Arial" w:hAnsi="Arial" w:cs="Arial"/>
          <w:b/>
          <w:sz w:val="20"/>
          <w:szCs w:val="20"/>
        </w:rPr>
        <w:t>2016</w:t>
      </w:r>
      <w:r w:rsidRPr="003E0629">
        <w:rPr>
          <w:rFonts w:ascii="Arial" w:hAnsi="Arial" w:cs="Arial"/>
          <w:sz w:val="20"/>
          <w:szCs w:val="20"/>
        </w:rPr>
        <w:t>,</w:t>
      </w:r>
      <w:r>
        <w:rPr>
          <w:rFonts w:ascii="Arial" w:hAnsi="Arial" w:cs="Arial"/>
          <w:i/>
          <w:sz w:val="20"/>
          <w:szCs w:val="20"/>
        </w:rPr>
        <w:t xml:space="preserve"> 47</w:t>
      </w:r>
      <w:r>
        <w:rPr>
          <w:rFonts w:ascii="Arial" w:hAnsi="Arial" w:cs="Arial"/>
          <w:sz w:val="20"/>
          <w:szCs w:val="20"/>
        </w:rPr>
        <w:t xml:space="preserve">, </w:t>
      </w:r>
      <w:r w:rsidR="004B626C" w:rsidRPr="00F754C0">
        <w:rPr>
          <w:rFonts w:ascii="Arial" w:hAnsi="Arial" w:cs="Arial"/>
          <w:sz w:val="20"/>
          <w:szCs w:val="20"/>
        </w:rPr>
        <w:t>119-123.</w:t>
      </w:r>
    </w:p>
    <w:p w:rsidR="00F754C0" w:rsidRDefault="004B626C"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Scheffczyk, A.</w:t>
      </w:r>
      <w:r w:rsidR="003E0629">
        <w:rPr>
          <w:rFonts w:ascii="Arial" w:hAnsi="Arial" w:cs="Arial"/>
          <w:sz w:val="20"/>
          <w:szCs w:val="20"/>
        </w:rPr>
        <w:t>;</w:t>
      </w:r>
      <w:r w:rsidRPr="00F754C0">
        <w:rPr>
          <w:rFonts w:ascii="Arial" w:hAnsi="Arial" w:cs="Arial"/>
          <w:sz w:val="20"/>
          <w:szCs w:val="20"/>
        </w:rPr>
        <w:t xml:space="preserve"> Frankenbach, S.</w:t>
      </w:r>
      <w:r w:rsidR="003E0629">
        <w:rPr>
          <w:rFonts w:ascii="Arial" w:hAnsi="Arial" w:cs="Arial"/>
          <w:sz w:val="20"/>
          <w:szCs w:val="20"/>
        </w:rPr>
        <w:t>;</w:t>
      </w:r>
      <w:r w:rsidRPr="00F754C0">
        <w:rPr>
          <w:rFonts w:ascii="Arial" w:hAnsi="Arial" w:cs="Arial"/>
          <w:sz w:val="20"/>
          <w:szCs w:val="20"/>
        </w:rPr>
        <w:t xml:space="preserve"> Jänsch, S.</w:t>
      </w:r>
      <w:r w:rsidR="003E0629">
        <w:rPr>
          <w:rFonts w:ascii="Arial" w:hAnsi="Arial" w:cs="Arial"/>
          <w:sz w:val="20"/>
          <w:szCs w:val="20"/>
        </w:rPr>
        <w:t>;</w:t>
      </w:r>
      <w:r w:rsidRPr="00F754C0">
        <w:rPr>
          <w:rFonts w:ascii="Arial" w:hAnsi="Arial" w:cs="Arial"/>
          <w:sz w:val="20"/>
          <w:szCs w:val="20"/>
        </w:rPr>
        <w:t xml:space="preserve"> Römbke, J. Comparison of the effects of zinc nitrate-tetrahydrate and tributyltin-oxide on the reproduction and avoidance behavior of the earthworm </w:t>
      </w:r>
      <w:r w:rsidRPr="0045652C">
        <w:rPr>
          <w:rFonts w:ascii="Arial" w:hAnsi="Arial" w:cs="Arial"/>
          <w:i/>
          <w:sz w:val="20"/>
          <w:szCs w:val="20"/>
        </w:rPr>
        <w:t xml:space="preserve">Eisenia </w:t>
      </w:r>
      <w:r w:rsidR="0045652C" w:rsidRPr="0045652C">
        <w:rPr>
          <w:rFonts w:ascii="Arial" w:hAnsi="Arial" w:cs="Arial"/>
          <w:i/>
          <w:sz w:val="20"/>
          <w:szCs w:val="20"/>
        </w:rPr>
        <w:t>a</w:t>
      </w:r>
      <w:r w:rsidRPr="0045652C">
        <w:rPr>
          <w:rFonts w:ascii="Arial" w:hAnsi="Arial" w:cs="Arial"/>
          <w:i/>
          <w:sz w:val="20"/>
          <w:szCs w:val="20"/>
        </w:rPr>
        <w:t>ndrei</w:t>
      </w:r>
      <w:r w:rsidRPr="00F754C0">
        <w:rPr>
          <w:rFonts w:ascii="Arial" w:hAnsi="Arial" w:cs="Arial"/>
          <w:sz w:val="20"/>
          <w:szCs w:val="20"/>
        </w:rPr>
        <w:t xml:space="preserve"> in laboratory tests using nine soils. </w:t>
      </w:r>
      <w:r w:rsidRPr="00F754C0">
        <w:rPr>
          <w:rFonts w:ascii="Arial" w:hAnsi="Arial" w:cs="Arial"/>
          <w:i/>
          <w:sz w:val="20"/>
          <w:szCs w:val="20"/>
        </w:rPr>
        <w:t xml:space="preserve">Applied Soil Ecology </w:t>
      </w:r>
      <w:r w:rsidR="003E0629" w:rsidRPr="003E0629">
        <w:rPr>
          <w:rFonts w:ascii="Arial" w:hAnsi="Arial" w:cs="Arial"/>
          <w:b/>
          <w:sz w:val="20"/>
          <w:szCs w:val="20"/>
        </w:rPr>
        <w:t>2014</w:t>
      </w:r>
      <w:r w:rsidR="003E0629" w:rsidRPr="003E0629">
        <w:rPr>
          <w:rFonts w:ascii="Arial" w:hAnsi="Arial" w:cs="Arial"/>
          <w:sz w:val="20"/>
          <w:szCs w:val="20"/>
        </w:rPr>
        <w:t>,</w:t>
      </w:r>
      <w:r w:rsidR="003E0629">
        <w:rPr>
          <w:rFonts w:ascii="Arial" w:hAnsi="Arial" w:cs="Arial"/>
          <w:i/>
          <w:sz w:val="20"/>
          <w:szCs w:val="20"/>
        </w:rPr>
        <w:t xml:space="preserve"> </w:t>
      </w:r>
      <w:r w:rsidRPr="003E0629">
        <w:rPr>
          <w:rFonts w:ascii="Arial" w:hAnsi="Arial" w:cs="Arial"/>
          <w:i/>
          <w:sz w:val="20"/>
          <w:szCs w:val="20"/>
        </w:rPr>
        <w:t>83</w:t>
      </w:r>
      <w:r w:rsidR="003E0629">
        <w:rPr>
          <w:rFonts w:ascii="Arial" w:hAnsi="Arial" w:cs="Arial"/>
          <w:sz w:val="20"/>
          <w:szCs w:val="20"/>
        </w:rPr>
        <w:t>,</w:t>
      </w:r>
      <w:r w:rsidRPr="00F754C0">
        <w:rPr>
          <w:rFonts w:ascii="Arial" w:hAnsi="Arial" w:cs="Arial"/>
          <w:sz w:val="20"/>
          <w:szCs w:val="20"/>
        </w:rPr>
        <w:t xml:space="preserve"> 253-257.</w:t>
      </w:r>
    </w:p>
    <w:p w:rsidR="004B626C" w:rsidRDefault="004B626C"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Spurgeon, D.J.</w:t>
      </w:r>
      <w:r w:rsidR="003E0629">
        <w:rPr>
          <w:rFonts w:ascii="Arial" w:hAnsi="Arial" w:cs="Arial"/>
          <w:sz w:val="20"/>
          <w:szCs w:val="20"/>
        </w:rPr>
        <w:t>;</w:t>
      </w:r>
      <w:r w:rsidRPr="00F754C0">
        <w:rPr>
          <w:rFonts w:ascii="Arial" w:hAnsi="Arial" w:cs="Arial"/>
          <w:sz w:val="20"/>
          <w:szCs w:val="20"/>
        </w:rPr>
        <w:t xml:space="preserve"> Hopkin, S.P. Extrapolation of the laboratory-based OECD earthworm toxicity test to metal-contaminated field sites. </w:t>
      </w:r>
      <w:r w:rsidRPr="00F754C0">
        <w:rPr>
          <w:rFonts w:ascii="Arial" w:hAnsi="Arial" w:cs="Arial"/>
          <w:i/>
          <w:sz w:val="20"/>
          <w:szCs w:val="20"/>
        </w:rPr>
        <w:t>Ecotoxicology</w:t>
      </w:r>
      <w:r w:rsidRPr="00F754C0">
        <w:rPr>
          <w:rFonts w:ascii="Arial" w:hAnsi="Arial" w:cs="Arial"/>
          <w:sz w:val="20"/>
          <w:szCs w:val="20"/>
        </w:rPr>
        <w:t xml:space="preserve"> </w:t>
      </w:r>
      <w:r w:rsidR="003E0629" w:rsidRPr="003E0629">
        <w:rPr>
          <w:rFonts w:ascii="Arial" w:hAnsi="Arial" w:cs="Arial"/>
          <w:b/>
          <w:sz w:val="20"/>
          <w:szCs w:val="20"/>
        </w:rPr>
        <w:t>1995</w:t>
      </w:r>
      <w:r w:rsidR="003E0629">
        <w:rPr>
          <w:rFonts w:ascii="Arial" w:hAnsi="Arial" w:cs="Arial"/>
          <w:sz w:val="20"/>
          <w:szCs w:val="20"/>
        </w:rPr>
        <w:t xml:space="preserve">, </w:t>
      </w:r>
      <w:r w:rsidRPr="003E0629">
        <w:rPr>
          <w:rFonts w:ascii="Arial" w:hAnsi="Arial" w:cs="Arial"/>
          <w:i/>
          <w:sz w:val="20"/>
          <w:szCs w:val="20"/>
        </w:rPr>
        <w:t>4</w:t>
      </w:r>
      <w:r w:rsidR="003E0629">
        <w:rPr>
          <w:rFonts w:ascii="Arial" w:hAnsi="Arial" w:cs="Arial"/>
          <w:sz w:val="20"/>
          <w:szCs w:val="20"/>
        </w:rPr>
        <w:t>,</w:t>
      </w:r>
      <w:r w:rsidR="000E63D6">
        <w:rPr>
          <w:rFonts w:ascii="Arial" w:hAnsi="Arial" w:cs="Arial"/>
          <w:sz w:val="20"/>
          <w:szCs w:val="20"/>
        </w:rPr>
        <w:t xml:space="preserve"> 190–</w:t>
      </w:r>
      <w:r w:rsidRPr="00F754C0">
        <w:rPr>
          <w:rFonts w:ascii="Arial" w:hAnsi="Arial" w:cs="Arial"/>
          <w:sz w:val="20"/>
          <w:szCs w:val="20"/>
        </w:rPr>
        <w:t>205.</w:t>
      </w:r>
    </w:p>
    <w:p w:rsidR="00F754C0"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Spurgeon, D.J.</w:t>
      </w:r>
      <w:r w:rsidR="003E0629">
        <w:rPr>
          <w:rFonts w:ascii="Arial" w:hAnsi="Arial" w:cs="Arial"/>
          <w:sz w:val="20"/>
          <w:szCs w:val="20"/>
        </w:rPr>
        <w:t>;</w:t>
      </w:r>
      <w:r w:rsidRPr="00F754C0">
        <w:rPr>
          <w:rFonts w:ascii="Arial" w:hAnsi="Arial" w:cs="Arial"/>
          <w:sz w:val="20"/>
          <w:szCs w:val="20"/>
        </w:rPr>
        <w:t xml:space="preserve"> Svendsen, C.</w:t>
      </w:r>
      <w:r w:rsidR="003E0629">
        <w:rPr>
          <w:rFonts w:ascii="Arial" w:hAnsi="Arial" w:cs="Arial"/>
          <w:sz w:val="20"/>
          <w:szCs w:val="20"/>
        </w:rPr>
        <w:t>;</w:t>
      </w:r>
      <w:r w:rsidRPr="00F754C0">
        <w:rPr>
          <w:rFonts w:ascii="Arial" w:hAnsi="Arial" w:cs="Arial"/>
          <w:sz w:val="20"/>
          <w:szCs w:val="20"/>
        </w:rPr>
        <w:t xml:space="preserve"> Rimmer, V.R.</w:t>
      </w:r>
      <w:r w:rsidR="003E0629">
        <w:rPr>
          <w:rFonts w:ascii="Arial" w:hAnsi="Arial" w:cs="Arial"/>
          <w:sz w:val="20"/>
          <w:szCs w:val="20"/>
        </w:rPr>
        <w:t>;</w:t>
      </w:r>
      <w:r w:rsidRPr="00F754C0">
        <w:rPr>
          <w:rFonts w:ascii="Arial" w:hAnsi="Arial" w:cs="Arial"/>
          <w:sz w:val="20"/>
          <w:szCs w:val="20"/>
        </w:rPr>
        <w:t xml:space="preserve"> Hopkin, S.P.</w:t>
      </w:r>
      <w:r w:rsidR="003E0629">
        <w:rPr>
          <w:rFonts w:ascii="Arial" w:hAnsi="Arial" w:cs="Arial"/>
          <w:sz w:val="20"/>
          <w:szCs w:val="20"/>
        </w:rPr>
        <w:t>;</w:t>
      </w:r>
      <w:r w:rsidRPr="00F754C0">
        <w:rPr>
          <w:rFonts w:ascii="Arial" w:hAnsi="Arial" w:cs="Arial"/>
          <w:sz w:val="20"/>
          <w:szCs w:val="20"/>
        </w:rPr>
        <w:t xml:space="preserve"> Weeks, J.M.</w:t>
      </w:r>
      <w:r w:rsidR="003E0629">
        <w:rPr>
          <w:rFonts w:ascii="Arial" w:hAnsi="Arial" w:cs="Arial"/>
          <w:sz w:val="20"/>
          <w:szCs w:val="20"/>
        </w:rPr>
        <w:t xml:space="preserve"> </w:t>
      </w:r>
      <w:r w:rsidRPr="00F754C0">
        <w:rPr>
          <w:rFonts w:ascii="Arial" w:hAnsi="Arial" w:cs="Arial"/>
          <w:sz w:val="20"/>
          <w:szCs w:val="20"/>
        </w:rPr>
        <w:t xml:space="preserve">Relative sensitivity of life-cycle and biomarker responses in four earthworm species exposed to zinc. </w:t>
      </w:r>
      <w:r w:rsidRPr="00F754C0">
        <w:rPr>
          <w:rFonts w:ascii="Arial" w:hAnsi="Arial" w:cs="Arial"/>
          <w:i/>
          <w:sz w:val="20"/>
          <w:szCs w:val="20"/>
        </w:rPr>
        <w:t xml:space="preserve">Environmental Toxicology and Chemistry </w:t>
      </w:r>
      <w:r w:rsidR="003E0629" w:rsidRPr="003E0629">
        <w:rPr>
          <w:rFonts w:ascii="Arial" w:hAnsi="Arial" w:cs="Arial"/>
          <w:b/>
          <w:sz w:val="20"/>
          <w:szCs w:val="20"/>
        </w:rPr>
        <w:t>2000</w:t>
      </w:r>
      <w:r w:rsidR="003E0629" w:rsidRPr="003E0629">
        <w:rPr>
          <w:rFonts w:ascii="Arial" w:hAnsi="Arial" w:cs="Arial"/>
          <w:sz w:val="20"/>
          <w:szCs w:val="20"/>
        </w:rPr>
        <w:t>,</w:t>
      </w:r>
      <w:r w:rsidR="003E0629">
        <w:rPr>
          <w:rFonts w:ascii="Arial" w:hAnsi="Arial" w:cs="Arial"/>
          <w:i/>
          <w:sz w:val="20"/>
          <w:szCs w:val="20"/>
        </w:rPr>
        <w:t xml:space="preserve"> </w:t>
      </w:r>
      <w:r w:rsidRPr="003E0629">
        <w:rPr>
          <w:rFonts w:ascii="Arial" w:hAnsi="Arial" w:cs="Arial"/>
          <w:i/>
          <w:sz w:val="20"/>
          <w:szCs w:val="20"/>
        </w:rPr>
        <w:t>19</w:t>
      </w:r>
      <w:r w:rsidR="003E0629">
        <w:rPr>
          <w:rFonts w:ascii="Arial" w:hAnsi="Arial" w:cs="Arial"/>
          <w:sz w:val="20"/>
          <w:szCs w:val="20"/>
        </w:rPr>
        <w:t>,</w:t>
      </w:r>
      <w:r w:rsidRPr="00F754C0">
        <w:rPr>
          <w:rFonts w:ascii="Arial" w:hAnsi="Arial" w:cs="Arial"/>
          <w:sz w:val="20"/>
          <w:szCs w:val="20"/>
        </w:rPr>
        <w:t xml:space="preserve"> 1800-1808.</w:t>
      </w:r>
    </w:p>
    <w:p w:rsidR="00F754C0" w:rsidRPr="00F754C0" w:rsidRDefault="003E0629"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Houba, V.J.G.;</w:t>
      </w:r>
      <w:r w:rsidR="00F754C0" w:rsidRPr="00F754C0">
        <w:rPr>
          <w:rFonts w:ascii="Arial" w:hAnsi="Arial" w:cs="Arial"/>
          <w:sz w:val="20"/>
          <w:szCs w:val="20"/>
        </w:rPr>
        <w:t xml:space="preserve"> Lexmond, Th.M.</w:t>
      </w:r>
      <w:r>
        <w:rPr>
          <w:rFonts w:ascii="Arial" w:hAnsi="Arial" w:cs="Arial"/>
          <w:sz w:val="20"/>
          <w:szCs w:val="20"/>
        </w:rPr>
        <w:t>;</w:t>
      </w:r>
      <w:r w:rsidR="00F754C0" w:rsidRPr="00F754C0">
        <w:rPr>
          <w:rFonts w:ascii="Arial" w:hAnsi="Arial" w:cs="Arial"/>
          <w:sz w:val="20"/>
          <w:szCs w:val="20"/>
        </w:rPr>
        <w:t xml:space="preserve"> Novozamsky, I.</w:t>
      </w:r>
      <w:r>
        <w:rPr>
          <w:rFonts w:ascii="Arial" w:hAnsi="Arial" w:cs="Arial"/>
          <w:sz w:val="20"/>
          <w:szCs w:val="20"/>
        </w:rPr>
        <w:t>;</w:t>
      </w:r>
      <w:r w:rsidR="00F754C0" w:rsidRPr="00F754C0">
        <w:rPr>
          <w:rFonts w:ascii="Arial" w:hAnsi="Arial" w:cs="Arial"/>
          <w:sz w:val="20"/>
          <w:szCs w:val="20"/>
        </w:rPr>
        <w:t xml:space="preserve"> van der Lee, J.J. State of the art and future developments in soil analysis for bioavailability assessment. </w:t>
      </w:r>
      <w:r w:rsidR="00F754C0" w:rsidRPr="00F754C0">
        <w:rPr>
          <w:rFonts w:ascii="Arial" w:hAnsi="Arial" w:cs="Arial"/>
          <w:i/>
          <w:sz w:val="20"/>
          <w:szCs w:val="20"/>
        </w:rPr>
        <w:t xml:space="preserve">The Science of the Total Environment </w:t>
      </w:r>
      <w:r w:rsidRPr="003E0629">
        <w:rPr>
          <w:rFonts w:ascii="Arial" w:hAnsi="Arial" w:cs="Arial"/>
          <w:b/>
          <w:sz w:val="20"/>
          <w:szCs w:val="20"/>
        </w:rPr>
        <w:t>1996</w:t>
      </w:r>
      <w:r w:rsidRPr="003E0629">
        <w:rPr>
          <w:rFonts w:ascii="Arial" w:hAnsi="Arial" w:cs="Arial"/>
          <w:sz w:val="20"/>
          <w:szCs w:val="20"/>
        </w:rPr>
        <w:t>,</w:t>
      </w:r>
      <w:r>
        <w:rPr>
          <w:rFonts w:ascii="Arial" w:hAnsi="Arial" w:cs="Arial"/>
          <w:i/>
          <w:sz w:val="20"/>
          <w:szCs w:val="20"/>
        </w:rPr>
        <w:t xml:space="preserve"> </w:t>
      </w:r>
      <w:r w:rsidR="00F754C0" w:rsidRPr="003E0629">
        <w:rPr>
          <w:rFonts w:ascii="Arial" w:hAnsi="Arial" w:cs="Arial"/>
          <w:i/>
          <w:sz w:val="20"/>
          <w:szCs w:val="20"/>
        </w:rPr>
        <w:t>178</w:t>
      </w:r>
      <w:r>
        <w:rPr>
          <w:rFonts w:ascii="Arial" w:hAnsi="Arial" w:cs="Arial"/>
          <w:sz w:val="20"/>
          <w:szCs w:val="20"/>
        </w:rPr>
        <w:t>,</w:t>
      </w:r>
      <w:r w:rsidR="00F754C0" w:rsidRPr="00F754C0">
        <w:rPr>
          <w:rFonts w:ascii="Arial" w:hAnsi="Arial" w:cs="Arial"/>
          <w:sz w:val="20"/>
          <w:szCs w:val="20"/>
        </w:rPr>
        <w:t xml:space="preserve"> 21-28</w:t>
      </w:r>
      <w:r>
        <w:rPr>
          <w:rFonts w:ascii="Arial" w:hAnsi="Arial" w:cs="Arial"/>
          <w:sz w:val="20"/>
          <w:szCs w:val="20"/>
        </w:rPr>
        <w:t>.</w:t>
      </w:r>
    </w:p>
    <w:p w:rsidR="00F754C0" w:rsidRPr="00F754C0" w:rsidRDefault="003E0629"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t>Smith, B.A.;</w:t>
      </w:r>
      <w:r w:rsidR="00F754C0" w:rsidRPr="00F754C0">
        <w:rPr>
          <w:rFonts w:ascii="Arial" w:hAnsi="Arial" w:cs="Arial"/>
          <w:sz w:val="20"/>
          <w:szCs w:val="20"/>
        </w:rPr>
        <w:t xml:space="preserve"> Greenberg, B.</w:t>
      </w:r>
      <w:r>
        <w:rPr>
          <w:rFonts w:ascii="Arial" w:hAnsi="Arial" w:cs="Arial"/>
          <w:sz w:val="20"/>
          <w:szCs w:val="20"/>
        </w:rPr>
        <w:t>;</w:t>
      </w:r>
      <w:r w:rsidR="00F754C0" w:rsidRPr="00F754C0">
        <w:rPr>
          <w:rFonts w:ascii="Arial" w:hAnsi="Arial" w:cs="Arial"/>
          <w:sz w:val="20"/>
          <w:szCs w:val="20"/>
        </w:rPr>
        <w:t xml:space="preserve"> Stephenson, G.L. Comparison of biological and chemical measures of metal bioavailability in field soils: Test of a novel simulated earthworm gut extraction. </w:t>
      </w:r>
      <w:r w:rsidR="00F754C0" w:rsidRPr="00F754C0">
        <w:rPr>
          <w:rFonts w:ascii="Arial" w:hAnsi="Arial" w:cs="Arial"/>
          <w:i/>
          <w:sz w:val="20"/>
          <w:szCs w:val="20"/>
        </w:rPr>
        <w:t>Chemosphere</w:t>
      </w:r>
      <w:r w:rsidR="00F754C0" w:rsidRPr="00F754C0">
        <w:rPr>
          <w:rFonts w:ascii="Arial" w:hAnsi="Arial" w:cs="Arial"/>
          <w:sz w:val="20"/>
          <w:szCs w:val="20"/>
        </w:rPr>
        <w:t xml:space="preserve"> </w:t>
      </w:r>
      <w:r w:rsidRPr="003E0629">
        <w:rPr>
          <w:rFonts w:ascii="Arial" w:hAnsi="Arial" w:cs="Arial"/>
          <w:b/>
          <w:sz w:val="20"/>
          <w:szCs w:val="20"/>
        </w:rPr>
        <w:t>2010</w:t>
      </w:r>
      <w:r>
        <w:rPr>
          <w:rFonts w:ascii="Arial" w:hAnsi="Arial" w:cs="Arial"/>
          <w:sz w:val="20"/>
          <w:szCs w:val="20"/>
        </w:rPr>
        <w:t xml:space="preserve">, </w:t>
      </w:r>
      <w:r w:rsidR="00F754C0" w:rsidRPr="003E0629">
        <w:rPr>
          <w:rFonts w:ascii="Arial" w:hAnsi="Arial" w:cs="Arial"/>
          <w:sz w:val="20"/>
          <w:szCs w:val="20"/>
        </w:rPr>
        <w:t>81</w:t>
      </w:r>
      <w:r w:rsidRPr="003E0629">
        <w:rPr>
          <w:rFonts w:ascii="Arial" w:hAnsi="Arial" w:cs="Arial"/>
          <w:sz w:val="20"/>
          <w:szCs w:val="20"/>
        </w:rPr>
        <w:t>,</w:t>
      </w:r>
      <w:r w:rsidR="00F754C0" w:rsidRPr="00F754C0">
        <w:rPr>
          <w:rFonts w:ascii="Arial" w:hAnsi="Arial" w:cs="Arial"/>
          <w:sz w:val="20"/>
          <w:szCs w:val="20"/>
        </w:rPr>
        <w:t xml:space="preserve"> 755-766</w:t>
      </w:r>
      <w:r>
        <w:rPr>
          <w:rFonts w:ascii="Arial" w:hAnsi="Arial" w:cs="Arial"/>
          <w:sz w:val="20"/>
          <w:szCs w:val="20"/>
        </w:rPr>
        <w:t>.</w:t>
      </w:r>
    </w:p>
    <w:p w:rsidR="004F3B4C" w:rsidRDefault="00F754C0" w:rsidP="004A6F03">
      <w:pPr>
        <w:pStyle w:val="ListParagraph"/>
        <w:numPr>
          <w:ilvl w:val="0"/>
          <w:numId w:val="5"/>
        </w:numPr>
        <w:tabs>
          <w:tab w:val="left" w:pos="426"/>
        </w:tabs>
        <w:spacing w:after="0" w:line="480" w:lineRule="auto"/>
        <w:ind w:left="426" w:hanging="426"/>
        <w:rPr>
          <w:rFonts w:ascii="Arial" w:hAnsi="Arial" w:cs="Arial"/>
          <w:sz w:val="20"/>
          <w:szCs w:val="20"/>
        </w:rPr>
      </w:pPr>
      <w:r w:rsidRPr="00F754C0">
        <w:rPr>
          <w:rFonts w:ascii="Arial" w:hAnsi="Arial" w:cs="Arial"/>
          <w:sz w:val="20"/>
          <w:szCs w:val="20"/>
        </w:rPr>
        <w:t>Arnold, R</w:t>
      </w:r>
      <w:r w:rsidR="003E0629">
        <w:rPr>
          <w:rFonts w:ascii="Arial" w:hAnsi="Arial" w:cs="Arial"/>
          <w:sz w:val="20"/>
          <w:szCs w:val="20"/>
        </w:rPr>
        <w:t>.</w:t>
      </w:r>
      <w:r w:rsidRPr="00F754C0">
        <w:rPr>
          <w:rFonts w:ascii="Arial" w:hAnsi="Arial" w:cs="Arial"/>
          <w:sz w:val="20"/>
          <w:szCs w:val="20"/>
        </w:rPr>
        <w:t>E</w:t>
      </w:r>
      <w:r w:rsidR="003E0629">
        <w:rPr>
          <w:rFonts w:ascii="Arial" w:hAnsi="Arial" w:cs="Arial"/>
          <w:sz w:val="20"/>
          <w:szCs w:val="20"/>
        </w:rPr>
        <w:t>.;</w:t>
      </w:r>
      <w:r w:rsidRPr="00F754C0">
        <w:rPr>
          <w:rFonts w:ascii="Arial" w:hAnsi="Arial" w:cs="Arial"/>
          <w:sz w:val="20"/>
          <w:szCs w:val="20"/>
        </w:rPr>
        <w:t xml:space="preserve"> </w:t>
      </w:r>
      <w:r w:rsidRPr="00312A66">
        <w:rPr>
          <w:rFonts w:ascii="Arial" w:hAnsi="Arial" w:cs="Arial"/>
          <w:sz w:val="20"/>
          <w:szCs w:val="20"/>
        </w:rPr>
        <w:t>Hodson, M</w:t>
      </w:r>
      <w:r w:rsidR="003E0629" w:rsidRPr="00312A66">
        <w:rPr>
          <w:rFonts w:ascii="Arial" w:hAnsi="Arial" w:cs="Arial"/>
          <w:sz w:val="20"/>
          <w:szCs w:val="20"/>
        </w:rPr>
        <w:t>.</w:t>
      </w:r>
      <w:r w:rsidRPr="00312A66">
        <w:rPr>
          <w:rFonts w:ascii="Arial" w:hAnsi="Arial" w:cs="Arial"/>
          <w:sz w:val="20"/>
          <w:szCs w:val="20"/>
        </w:rPr>
        <w:t>E</w:t>
      </w:r>
      <w:r w:rsidR="003E0629" w:rsidRPr="00312A66">
        <w:rPr>
          <w:rFonts w:ascii="Arial" w:hAnsi="Arial" w:cs="Arial"/>
          <w:sz w:val="20"/>
          <w:szCs w:val="20"/>
        </w:rPr>
        <w:t>.</w:t>
      </w:r>
      <w:r w:rsidRPr="00312A66">
        <w:rPr>
          <w:rFonts w:ascii="Arial" w:hAnsi="Arial" w:cs="Arial"/>
          <w:sz w:val="20"/>
          <w:szCs w:val="20"/>
        </w:rPr>
        <w:t xml:space="preserve"> Effect</w:t>
      </w:r>
      <w:r w:rsidRPr="00F754C0">
        <w:rPr>
          <w:rFonts w:ascii="Arial" w:hAnsi="Arial" w:cs="Arial"/>
          <w:sz w:val="20"/>
          <w:szCs w:val="20"/>
        </w:rPr>
        <w:t xml:space="preserve"> of time and mode of depuration on tissue copper concentrations of </w:t>
      </w:r>
      <w:r w:rsidRPr="00F754C0">
        <w:rPr>
          <w:rFonts w:ascii="Arial" w:hAnsi="Arial" w:cs="Arial"/>
          <w:i/>
          <w:sz w:val="20"/>
          <w:szCs w:val="20"/>
        </w:rPr>
        <w:t>Eisenia andrei</w:t>
      </w:r>
      <w:r w:rsidRPr="00F754C0">
        <w:rPr>
          <w:rFonts w:ascii="Arial" w:hAnsi="Arial" w:cs="Arial"/>
          <w:sz w:val="20"/>
          <w:szCs w:val="20"/>
        </w:rPr>
        <w:t xml:space="preserve">, </w:t>
      </w:r>
      <w:r w:rsidRPr="00F754C0">
        <w:rPr>
          <w:rFonts w:ascii="Arial" w:hAnsi="Arial" w:cs="Arial"/>
          <w:i/>
          <w:sz w:val="20"/>
          <w:szCs w:val="20"/>
        </w:rPr>
        <w:t>Lumbricus rubellus</w:t>
      </w:r>
      <w:r w:rsidRPr="00F754C0">
        <w:rPr>
          <w:rFonts w:ascii="Arial" w:hAnsi="Arial" w:cs="Arial"/>
          <w:sz w:val="20"/>
          <w:szCs w:val="20"/>
        </w:rPr>
        <w:t xml:space="preserve"> and </w:t>
      </w:r>
      <w:r w:rsidRPr="00F754C0">
        <w:rPr>
          <w:rFonts w:ascii="Arial" w:hAnsi="Arial" w:cs="Arial"/>
          <w:i/>
          <w:sz w:val="20"/>
          <w:szCs w:val="20"/>
        </w:rPr>
        <w:t>Lumbricus terrestris</w:t>
      </w:r>
      <w:r w:rsidRPr="00F754C0">
        <w:rPr>
          <w:rFonts w:ascii="Arial" w:hAnsi="Arial" w:cs="Arial"/>
          <w:sz w:val="20"/>
          <w:szCs w:val="20"/>
        </w:rPr>
        <w:t xml:space="preserve">. </w:t>
      </w:r>
      <w:r w:rsidRPr="00F754C0">
        <w:rPr>
          <w:rFonts w:ascii="Arial" w:hAnsi="Arial" w:cs="Arial"/>
          <w:i/>
          <w:sz w:val="20"/>
          <w:szCs w:val="20"/>
        </w:rPr>
        <w:t>Environmental Pollution</w:t>
      </w:r>
      <w:r w:rsidRPr="00F754C0">
        <w:rPr>
          <w:rFonts w:ascii="Arial" w:hAnsi="Arial" w:cs="Arial"/>
          <w:sz w:val="20"/>
          <w:szCs w:val="20"/>
        </w:rPr>
        <w:t xml:space="preserve"> </w:t>
      </w:r>
      <w:r w:rsidR="003E0629" w:rsidRPr="003E0629">
        <w:rPr>
          <w:rFonts w:ascii="Arial" w:hAnsi="Arial" w:cs="Arial"/>
          <w:b/>
          <w:sz w:val="20"/>
          <w:szCs w:val="20"/>
        </w:rPr>
        <w:t>2007</w:t>
      </w:r>
      <w:r w:rsidR="003E0629">
        <w:rPr>
          <w:rFonts w:ascii="Arial" w:hAnsi="Arial" w:cs="Arial"/>
          <w:sz w:val="20"/>
          <w:szCs w:val="20"/>
        </w:rPr>
        <w:t xml:space="preserve">, </w:t>
      </w:r>
      <w:r w:rsidRPr="003E0629">
        <w:rPr>
          <w:rFonts w:ascii="Arial" w:hAnsi="Arial" w:cs="Arial"/>
          <w:i/>
          <w:sz w:val="20"/>
          <w:szCs w:val="20"/>
        </w:rPr>
        <w:t>148</w:t>
      </w:r>
      <w:r w:rsidR="003E0629" w:rsidRPr="003E0629">
        <w:rPr>
          <w:rFonts w:ascii="Arial" w:hAnsi="Arial" w:cs="Arial"/>
          <w:sz w:val="20"/>
          <w:szCs w:val="20"/>
        </w:rPr>
        <w:t>,</w:t>
      </w:r>
      <w:r w:rsidR="000E63D6">
        <w:rPr>
          <w:rFonts w:ascii="Arial" w:hAnsi="Arial" w:cs="Arial"/>
          <w:sz w:val="20"/>
          <w:szCs w:val="20"/>
        </w:rPr>
        <w:t xml:space="preserve"> 21–</w:t>
      </w:r>
      <w:r w:rsidRPr="00F754C0">
        <w:rPr>
          <w:rFonts w:ascii="Arial" w:hAnsi="Arial" w:cs="Arial"/>
          <w:sz w:val="20"/>
          <w:szCs w:val="20"/>
        </w:rPr>
        <w:t>30</w:t>
      </w:r>
      <w:r w:rsidR="003E0629">
        <w:rPr>
          <w:rFonts w:ascii="Arial" w:hAnsi="Arial" w:cs="Arial"/>
          <w:sz w:val="20"/>
          <w:szCs w:val="20"/>
        </w:rPr>
        <w:t>.</w:t>
      </w:r>
    </w:p>
    <w:p w:rsidR="004F3B4C" w:rsidRDefault="003E0629" w:rsidP="004A6F03">
      <w:pPr>
        <w:pStyle w:val="ListParagraph"/>
        <w:numPr>
          <w:ilvl w:val="0"/>
          <w:numId w:val="5"/>
        </w:numPr>
        <w:tabs>
          <w:tab w:val="left" w:pos="426"/>
        </w:tabs>
        <w:spacing w:after="0" w:line="480" w:lineRule="auto"/>
        <w:ind w:left="426" w:hanging="426"/>
        <w:rPr>
          <w:rFonts w:ascii="Arial" w:hAnsi="Arial" w:cs="Arial"/>
          <w:sz w:val="20"/>
          <w:szCs w:val="20"/>
        </w:rPr>
      </w:pPr>
      <w:r>
        <w:rPr>
          <w:rFonts w:ascii="Arial" w:hAnsi="Arial" w:cs="Arial"/>
          <w:sz w:val="20"/>
          <w:szCs w:val="20"/>
        </w:rPr>
        <w:lastRenderedPageBreak/>
        <w:t>Cotter-Howells, J.;</w:t>
      </w:r>
      <w:r w:rsidR="00F91093" w:rsidRPr="004F3B4C">
        <w:rPr>
          <w:rFonts w:ascii="Arial" w:hAnsi="Arial" w:cs="Arial"/>
          <w:sz w:val="20"/>
          <w:szCs w:val="20"/>
        </w:rPr>
        <w:t xml:space="preserve"> Charnock, J.M.</w:t>
      </w:r>
      <w:r>
        <w:rPr>
          <w:rFonts w:ascii="Arial" w:hAnsi="Arial" w:cs="Arial"/>
          <w:sz w:val="20"/>
          <w:szCs w:val="20"/>
        </w:rPr>
        <w:t>;</w:t>
      </w:r>
      <w:r w:rsidR="00F91093" w:rsidRPr="004F3B4C">
        <w:rPr>
          <w:rFonts w:ascii="Arial" w:hAnsi="Arial" w:cs="Arial"/>
          <w:sz w:val="20"/>
          <w:szCs w:val="20"/>
        </w:rPr>
        <w:t xml:space="preserve"> Winters, C.</w:t>
      </w:r>
      <w:r>
        <w:rPr>
          <w:rFonts w:ascii="Arial" w:hAnsi="Arial" w:cs="Arial"/>
          <w:sz w:val="20"/>
          <w:szCs w:val="20"/>
        </w:rPr>
        <w:t>;</w:t>
      </w:r>
      <w:r w:rsidR="00F91093" w:rsidRPr="004F3B4C">
        <w:rPr>
          <w:rFonts w:ascii="Arial" w:hAnsi="Arial" w:cs="Arial"/>
          <w:sz w:val="20"/>
          <w:szCs w:val="20"/>
        </w:rPr>
        <w:t xml:space="preserve"> Kille, P.</w:t>
      </w:r>
      <w:r>
        <w:rPr>
          <w:rFonts w:ascii="Arial" w:hAnsi="Arial" w:cs="Arial"/>
          <w:sz w:val="20"/>
          <w:szCs w:val="20"/>
        </w:rPr>
        <w:t>;</w:t>
      </w:r>
      <w:r w:rsidR="00F91093" w:rsidRPr="004F3B4C">
        <w:rPr>
          <w:rFonts w:ascii="Arial" w:hAnsi="Arial" w:cs="Arial"/>
          <w:sz w:val="20"/>
          <w:szCs w:val="20"/>
        </w:rPr>
        <w:t xml:space="preserve"> Fry, J.C.</w:t>
      </w:r>
      <w:r>
        <w:rPr>
          <w:rFonts w:ascii="Arial" w:hAnsi="Arial" w:cs="Arial"/>
          <w:sz w:val="20"/>
          <w:szCs w:val="20"/>
        </w:rPr>
        <w:t>;</w:t>
      </w:r>
      <w:r w:rsidR="00F91093" w:rsidRPr="004F3B4C">
        <w:rPr>
          <w:rFonts w:ascii="Arial" w:hAnsi="Arial" w:cs="Arial"/>
          <w:sz w:val="20"/>
          <w:szCs w:val="20"/>
        </w:rPr>
        <w:t xml:space="preserve"> Morgan, A.J. Metal compartmentation and speciation in a soil sentinel: the earthworm, </w:t>
      </w:r>
      <w:r w:rsidR="00F91093" w:rsidRPr="004F3B4C">
        <w:rPr>
          <w:rFonts w:ascii="Arial" w:hAnsi="Arial" w:cs="Arial"/>
          <w:i/>
          <w:sz w:val="20"/>
          <w:szCs w:val="20"/>
        </w:rPr>
        <w:t xml:space="preserve">Dendrodrilus rubidus. Environmental Science and Technology </w:t>
      </w:r>
      <w:r w:rsidRPr="003E0629">
        <w:rPr>
          <w:rFonts w:ascii="Arial" w:hAnsi="Arial" w:cs="Arial"/>
          <w:b/>
          <w:sz w:val="20"/>
          <w:szCs w:val="20"/>
        </w:rPr>
        <w:t>2005</w:t>
      </w:r>
      <w:r w:rsidRPr="003E0629">
        <w:rPr>
          <w:rFonts w:ascii="Arial" w:hAnsi="Arial" w:cs="Arial"/>
          <w:sz w:val="20"/>
          <w:szCs w:val="20"/>
        </w:rPr>
        <w:t xml:space="preserve">, </w:t>
      </w:r>
      <w:r w:rsidR="00F91093" w:rsidRPr="003E0629">
        <w:rPr>
          <w:rFonts w:ascii="Arial" w:hAnsi="Arial" w:cs="Arial"/>
          <w:i/>
          <w:sz w:val="20"/>
          <w:szCs w:val="20"/>
        </w:rPr>
        <w:t>39</w:t>
      </w:r>
      <w:r>
        <w:rPr>
          <w:rFonts w:ascii="Arial" w:hAnsi="Arial" w:cs="Arial"/>
          <w:sz w:val="20"/>
          <w:szCs w:val="20"/>
        </w:rPr>
        <w:t>,</w:t>
      </w:r>
      <w:r w:rsidR="00F91093" w:rsidRPr="004F3B4C">
        <w:rPr>
          <w:rFonts w:ascii="Arial" w:hAnsi="Arial" w:cs="Arial"/>
          <w:sz w:val="20"/>
          <w:szCs w:val="20"/>
        </w:rPr>
        <w:t xml:space="preserve"> 7731-7740.</w:t>
      </w:r>
    </w:p>
    <w:p w:rsidR="004F3B4C" w:rsidRDefault="00F91093" w:rsidP="004A6F03">
      <w:pPr>
        <w:pStyle w:val="ListParagraph"/>
        <w:numPr>
          <w:ilvl w:val="0"/>
          <w:numId w:val="5"/>
        </w:numPr>
        <w:tabs>
          <w:tab w:val="left" w:pos="426"/>
        </w:tabs>
        <w:spacing w:after="0" w:line="480" w:lineRule="auto"/>
        <w:ind w:left="426" w:hanging="426"/>
        <w:rPr>
          <w:rFonts w:ascii="Arial" w:hAnsi="Arial" w:cs="Arial"/>
          <w:sz w:val="20"/>
          <w:szCs w:val="20"/>
        </w:rPr>
      </w:pPr>
      <w:r w:rsidRPr="004F3B4C">
        <w:rPr>
          <w:rFonts w:ascii="Arial" w:hAnsi="Arial" w:cs="Arial"/>
          <w:sz w:val="20"/>
          <w:szCs w:val="20"/>
        </w:rPr>
        <w:t xml:space="preserve">Morgan, A.J. A morphological and electron microscope study of the inorganic composition of the mineralised secretory products of the calciferous gland and chloragogenous tissue of the earthworm </w:t>
      </w:r>
      <w:r w:rsidRPr="004F3B4C">
        <w:rPr>
          <w:rFonts w:ascii="Arial" w:hAnsi="Arial" w:cs="Arial"/>
          <w:i/>
          <w:sz w:val="20"/>
          <w:szCs w:val="20"/>
        </w:rPr>
        <w:t>Lumbricus terrestris</w:t>
      </w:r>
      <w:r w:rsidRPr="004F3B4C">
        <w:rPr>
          <w:rFonts w:ascii="Arial" w:hAnsi="Arial" w:cs="Arial"/>
          <w:sz w:val="20"/>
          <w:szCs w:val="20"/>
        </w:rPr>
        <w:t xml:space="preserve">. L. </w:t>
      </w:r>
      <w:r w:rsidRPr="004F3B4C">
        <w:rPr>
          <w:rFonts w:ascii="Arial" w:hAnsi="Arial" w:cs="Arial"/>
          <w:i/>
          <w:sz w:val="20"/>
          <w:szCs w:val="20"/>
        </w:rPr>
        <w:t xml:space="preserve">Cell and Tissue Research </w:t>
      </w:r>
      <w:r w:rsidR="000E63D6" w:rsidRPr="000E63D6">
        <w:rPr>
          <w:rFonts w:ascii="Arial" w:hAnsi="Arial" w:cs="Arial"/>
          <w:b/>
          <w:sz w:val="20"/>
          <w:szCs w:val="20"/>
        </w:rPr>
        <w:t>1981</w:t>
      </w:r>
      <w:r w:rsidR="000E63D6" w:rsidRPr="000E63D6">
        <w:rPr>
          <w:rFonts w:ascii="Arial" w:hAnsi="Arial" w:cs="Arial"/>
          <w:sz w:val="20"/>
          <w:szCs w:val="20"/>
        </w:rPr>
        <w:t>,</w:t>
      </w:r>
      <w:r w:rsidR="000E63D6">
        <w:rPr>
          <w:rFonts w:ascii="Arial" w:hAnsi="Arial" w:cs="Arial"/>
          <w:i/>
          <w:sz w:val="20"/>
          <w:szCs w:val="20"/>
        </w:rPr>
        <w:t xml:space="preserve"> </w:t>
      </w:r>
      <w:r w:rsidRPr="000E63D6">
        <w:rPr>
          <w:rFonts w:ascii="Arial" w:hAnsi="Arial" w:cs="Arial"/>
          <w:i/>
          <w:sz w:val="20"/>
          <w:szCs w:val="20"/>
        </w:rPr>
        <w:t>220</w:t>
      </w:r>
      <w:r w:rsidR="000E63D6">
        <w:rPr>
          <w:rFonts w:ascii="Arial" w:hAnsi="Arial" w:cs="Arial"/>
          <w:sz w:val="20"/>
          <w:szCs w:val="20"/>
        </w:rPr>
        <w:t>,</w:t>
      </w:r>
      <w:r w:rsidRPr="004F3B4C">
        <w:rPr>
          <w:rFonts w:ascii="Arial" w:hAnsi="Arial" w:cs="Arial"/>
          <w:sz w:val="20"/>
          <w:szCs w:val="20"/>
        </w:rPr>
        <w:t xml:space="preserve"> 829-844.</w:t>
      </w:r>
    </w:p>
    <w:p w:rsidR="004F3B4C" w:rsidRDefault="00F91093" w:rsidP="004A6F03">
      <w:pPr>
        <w:pStyle w:val="ListParagraph"/>
        <w:numPr>
          <w:ilvl w:val="0"/>
          <w:numId w:val="5"/>
        </w:numPr>
        <w:tabs>
          <w:tab w:val="left" w:pos="426"/>
        </w:tabs>
        <w:spacing w:after="0" w:line="480" w:lineRule="auto"/>
        <w:ind w:left="426" w:hanging="426"/>
        <w:rPr>
          <w:rFonts w:ascii="Arial" w:hAnsi="Arial" w:cs="Arial"/>
          <w:sz w:val="20"/>
          <w:szCs w:val="20"/>
        </w:rPr>
      </w:pPr>
      <w:r w:rsidRPr="004F3B4C">
        <w:rPr>
          <w:rFonts w:ascii="Arial" w:hAnsi="Arial" w:cs="Arial"/>
          <w:sz w:val="20"/>
          <w:szCs w:val="20"/>
        </w:rPr>
        <w:t xml:space="preserve">Prentø, P. Metals and phosphate in the chloragosmomes of </w:t>
      </w:r>
      <w:r w:rsidRPr="004F3B4C">
        <w:rPr>
          <w:rFonts w:ascii="Arial" w:hAnsi="Arial" w:cs="Arial"/>
          <w:i/>
          <w:sz w:val="20"/>
          <w:szCs w:val="20"/>
        </w:rPr>
        <w:t xml:space="preserve">Lumbricus terrestris </w:t>
      </w:r>
      <w:r w:rsidRPr="004F3B4C">
        <w:rPr>
          <w:rFonts w:ascii="Arial" w:hAnsi="Arial" w:cs="Arial"/>
          <w:sz w:val="20"/>
          <w:szCs w:val="20"/>
        </w:rPr>
        <w:t xml:space="preserve">and their possible physiological significance. </w:t>
      </w:r>
      <w:r w:rsidRPr="004F3B4C">
        <w:rPr>
          <w:rFonts w:ascii="Arial" w:hAnsi="Arial" w:cs="Arial"/>
          <w:i/>
          <w:sz w:val="20"/>
          <w:szCs w:val="20"/>
        </w:rPr>
        <w:t>Cell and Tissue Research</w:t>
      </w:r>
      <w:r w:rsidRPr="004F3B4C">
        <w:rPr>
          <w:rFonts w:ascii="Arial" w:hAnsi="Arial" w:cs="Arial"/>
          <w:sz w:val="20"/>
          <w:szCs w:val="20"/>
        </w:rPr>
        <w:t xml:space="preserve"> </w:t>
      </w:r>
      <w:r w:rsidR="000E63D6" w:rsidRPr="000E63D6">
        <w:rPr>
          <w:rFonts w:ascii="Arial" w:hAnsi="Arial" w:cs="Arial"/>
          <w:b/>
          <w:sz w:val="20"/>
          <w:szCs w:val="20"/>
        </w:rPr>
        <w:t>1979</w:t>
      </w:r>
      <w:r w:rsidR="000E63D6">
        <w:rPr>
          <w:rFonts w:ascii="Arial" w:hAnsi="Arial" w:cs="Arial"/>
          <w:sz w:val="20"/>
          <w:szCs w:val="20"/>
        </w:rPr>
        <w:t xml:space="preserve">, </w:t>
      </w:r>
      <w:r w:rsidRPr="000E63D6">
        <w:rPr>
          <w:rFonts w:ascii="Arial" w:hAnsi="Arial" w:cs="Arial"/>
          <w:i/>
          <w:sz w:val="20"/>
          <w:szCs w:val="20"/>
        </w:rPr>
        <w:t>196</w:t>
      </w:r>
      <w:r w:rsidR="000E63D6">
        <w:rPr>
          <w:rFonts w:ascii="Arial" w:hAnsi="Arial" w:cs="Arial"/>
          <w:sz w:val="20"/>
          <w:szCs w:val="20"/>
        </w:rPr>
        <w:t>,</w:t>
      </w:r>
      <w:r w:rsidRPr="004F3B4C">
        <w:rPr>
          <w:rFonts w:ascii="Arial" w:hAnsi="Arial" w:cs="Arial"/>
          <w:sz w:val="20"/>
          <w:szCs w:val="20"/>
        </w:rPr>
        <w:t xml:space="preserve"> 123-134.</w:t>
      </w:r>
    </w:p>
    <w:p w:rsidR="004F3B4C" w:rsidRPr="004F3B4C" w:rsidRDefault="006075F4" w:rsidP="004A6F03">
      <w:pPr>
        <w:pStyle w:val="ListParagraph"/>
        <w:numPr>
          <w:ilvl w:val="0"/>
          <w:numId w:val="5"/>
        </w:numPr>
        <w:tabs>
          <w:tab w:val="left" w:pos="426"/>
        </w:tabs>
        <w:spacing w:after="0" w:line="480" w:lineRule="auto"/>
        <w:ind w:left="426" w:hanging="426"/>
        <w:rPr>
          <w:rFonts w:ascii="Arial" w:hAnsi="Arial" w:cs="Arial"/>
          <w:sz w:val="20"/>
          <w:szCs w:val="20"/>
        </w:rPr>
      </w:pPr>
      <w:r w:rsidRPr="004F3B4C">
        <w:rPr>
          <w:rFonts w:ascii="Arial" w:hAnsi="Arial" w:cs="Arial"/>
          <w:sz w:val="20"/>
          <w:szCs w:val="20"/>
        </w:rPr>
        <w:t>Andresen, C.</w:t>
      </w:r>
      <w:r w:rsidR="000E63D6">
        <w:rPr>
          <w:rFonts w:ascii="Arial" w:hAnsi="Arial" w:cs="Arial"/>
          <w:sz w:val="20"/>
          <w:szCs w:val="20"/>
        </w:rPr>
        <w:t>;</w:t>
      </w:r>
      <w:r w:rsidRPr="004F3B4C">
        <w:rPr>
          <w:rFonts w:ascii="Arial" w:hAnsi="Arial" w:cs="Arial"/>
          <w:sz w:val="20"/>
          <w:szCs w:val="20"/>
        </w:rPr>
        <w:t xml:space="preserve"> Laursen, J.</w:t>
      </w:r>
      <w:r w:rsidR="000E63D6">
        <w:rPr>
          <w:rFonts w:ascii="Arial" w:hAnsi="Arial" w:cs="Arial"/>
          <w:sz w:val="20"/>
          <w:szCs w:val="20"/>
        </w:rPr>
        <w:t>;</w:t>
      </w:r>
      <w:r w:rsidRPr="004F3B4C">
        <w:rPr>
          <w:rFonts w:ascii="Arial" w:hAnsi="Arial" w:cs="Arial"/>
          <w:sz w:val="20"/>
          <w:szCs w:val="20"/>
        </w:rPr>
        <w:t xml:space="preserve"> Distribution of heavy metals in </w:t>
      </w:r>
      <w:r w:rsidRPr="004F3B4C">
        <w:rPr>
          <w:rFonts w:ascii="Arial" w:hAnsi="Arial" w:cs="Arial"/>
          <w:i/>
          <w:sz w:val="20"/>
          <w:szCs w:val="20"/>
        </w:rPr>
        <w:t xml:space="preserve">Lumbricus terrestris, </w:t>
      </w:r>
      <w:r w:rsidRPr="0045652C">
        <w:rPr>
          <w:rFonts w:ascii="Arial" w:hAnsi="Arial" w:cs="Arial"/>
          <w:i/>
          <w:sz w:val="20"/>
          <w:szCs w:val="20"/>
        </w:rPr>
        <w:t>Aporrectodea longa</w:t>
      </w:r>
      <w:r w:rsidRPr="004F3B4C">
        <w:rPr>
          <w:rFonts w:ascii="Arial" w:hAnsi="Arial" w:cs="Arial"/>
          <w:sz w:val="20"/>
          <w:szCs w:val="20"/>
        </w:rPr>
        <w:t xml:space="preserve"> and </w:t>
      </w:r>
      <w:r w:rsidRPr="0045652C">
        <w:rPr>
          <w:rFonts w:ascii="Arial" w:hAnsi="Arial" w:cs="Arial"/>
          <w:i/>
          <w:sz w:val="20"/>
          <w:szCs w:val="20"/>
        </w:rPr>
        <w:t>A. rosea</w:t>
      </w:r>
      <w:r w:rsidRPr="004F3B4C">
        <w:rPr>
          <w:rFonts w:ascii="Arial" w:hAnsi="Arial" w:cs="Arial"/>
          <w:sz w:val="20"/>
          <w:szCs w:val="20"/>
        </w:rPr>
        <w:t xml:space="preserve"> measured by atomic absorption and X-ray fluorescence spectrometry. Pedobiologia </w:t>
      </w:r>
      <w:r w:rsidR="000E63D6" w:rsidRPr="000E63D6">
        <w:rPr>
          <w:rFonts w:ascii="Arial" w:hAnsi="Arial" w:cs="Arial"/>
          <w:b/>
          <w:sz w:val="20"/>
          <w:szCs w:val="20"/>
        </w:rPr>
        <w:t>1982</w:t>
      </w:r>
      <w:r w:rsidR="000E63D6">
        <w:rPr>
          <w:rFonts w:ascii="Arial" w:hAnsi="Arial" w:cs="Arial"/>
          <w:sz w:val="20"/>
          <w:szCs w:val="20"/>
        </w:rPr>
        <w:t xml:space="preserve">, </w:t>
      </w:r>
      <w:r w:rsidRPr="000E63D6">
        <w:rPr>
          <w:rFonts w:ascii="Arial" w:hAnsi="Arial" w:cs="Arial"/>
          <w:i/>
          <w:sz w:val="20"/>
          <w:szCs w:val="20"/>
        </w:rPr>
        <w:t>24</w:t>
      </w:r>
      <w:r w:rsidR="000E63D6">
        <w:rPr>
          <w:rFonts w:ascii="Arial" w:hAnsi="Arial" w:cs="Arial"/>
          <w:sz w:val="20"/>
          <w:szCs w:val="20"/>
        </w:rPr>
        <w:t>,</w:t>
      </w:r>
      <w:r w:rsidRPr="004F3B4C">
        <w:rPr>
          <w:rFonts w:ascii="Arial" w:hAnsi="Arial" w:cs="Arial"/>
          <w:sz w:val="20"/>
          <w:szCs w:val="20"/>
        </w:rPr>
        <w:t xml:space="preserve"> 347-356.</w:t>
      </w:r>
    </w:p>
    <w:p w:rsidR="004F3B4C" w:rsidRDefault="006075F4" w:rsidP="004A6F03">
      <w:pPr>
        <w:pStyle w:val="ListParagraph"/>
        <w:numPr>
          <w:ilvl w:val="0"/>
          <w:numId w:val="5"/>
        </w:numPr>
        <w:tabs>
          <w:tab w:val="left" w:pos="426"/>
        </w:tabs>
        <w:spacing w:after="0" w:line="480" w:lineRule="auto"/>
        <w:ind w:left="426" w:hanging="426"/>
        <w:rPr>
          <w:rFonts w:ascii="Arial" w:hAnsi="Arial" w:cs="Arial"/>
          <w:sz w:val="20"/>
          <w:szCs w:val="20"/>
        </w:rPr>
      </w:pPr>
      <w:r w:rsidRPr="004F3B4C">
        <w:rPr>
          <w:rFonts w:ascii="Arial" w:hAnsi="Arial" w:cs="Arial"/>
          <w:sz w:val="20"/>
          <w:szCs w:val="20"/>
        </w:rPr>
        <w:t>Andre, J.</w:t>
      </w:r>
      <w:r w:rsidR="000E63D6">
        <w:rPr>
          <w:rFonts w:ascii="Arial" w:hAnsi="Arial" w:cs="Arial"/>
          <w:sz w:val="20"/>
          <w:szCs w:val="20"/>
        </w:rPr>
        <w:t>;</w:t>
      </w:r>
      <w:r w:rsidRPr="004F3B4C">
        <w:rPr>
          <w:rFonts w:ascii="Arial" w:hAnsi="Arial" w:cs="Arial"/>
          <w:sz w:val="20"/>
          <w:szCs w:val="20"/>
        </w:rPr>
        <w:t xml:space="preserve"> Charnock, J.</w:t>
      </w:r>
      <w:r w:rsidR="000E63D6">
        <w:rPr>
          <w:rFonts w:ascii="Arial" w:hAnsi="Arial" w:cs="Arial"/>
          <w:sz w:val="20"/>
          <w:szCs w:val="20"/>
        </w:rPr>
        <w:t>;</w:t>
      </w:r>
      <w:r w:rsidRPr="004F3B4C">
        <w:rPr>
          <w:rFonts w:ascii="Arial" w:hAnsi="Arial" w:cs="Arial"/>
          <w:sz w:val="20"/>
          <w:szCs w:val="20"/>
        </w:rPr>
        <w:t xml:space="preserve"> Sturzenbaum, S.R.</w:t>
      </w:r>
      <w:r w:rsidR="000E63D6">
        <w:rPr>
          <w:rFonts w:ascii="Arial" w:hAnsi="Arial" w:cs="Arial"/>
          <w:sz w:val="20"/>
          <w:szCs w:val="20"/>
        </w:rPr>
        <w:t>;</w:t>
      </w:r>
      <w:r w:rsidRPr="004F3B4C">
        <w:rPr>
          <w:rFonts w:ascii="Arial" w:hAnsi="Arial" w:cs="Arial"/>
          <w:sz w:val="20"/>
          <w:szCs w:val="20"/>
        </w:rPr>
        <w:t xml:space="preserve"> Kille, P.</w:t>
      </w:r>
      <w:r w:rsidR="000E63D6">
        <w:rPr>
          <w:rFonts w:ascii="Arial" w:hAnsi="Arial" w:cs="Arial"/>
          <w:sz w:val="20"/>
          <w:szCs w:val="20"/>
        </w:rPr>
        <w:t>;</w:t>
      </w:r>
      <w:r w:rsidRPr="004F3B4C">
        <w:rPr>
          <w:rFonts w:ascii="Arial" w:hAnsi="Arial" w:cs="Arial"/>
          <w:sz w:val="20"/>
          <w:szCs w:val="20"/>
        </w:rPr>
        <w:t xml:space="preserve"> Morgan, A.J.</w:t>
      </w:r>
      <w:r w:rsidR="000E63D6">
        <w:rPr>
          <w:rFonts w:ascii="Arial" w:hAnsi="Arial" w:cs="Arial"/>
          <w:sz w:val="20"/>
          <w:szCs w:val="20"/>
        </w:rPr>
        <w:t xml:space="preserve">; Hodson, M.E. </w:t>
      </w:r>
      <w:r w:rsidRPr="004F3B4C">
        <w:rPr>
          <w:rFonts w:ascii="Arial" w:hAnsi="Arial" w:cs="Arial"/>
          <w:sz w:val="20"/>
          <w:szCs w:val="20"/>
        </w:rPr>
        <w:t xml:space="preserve">Accumulated metal speciation in earthworm populations with multigenerational exposure to metalliferous soils: cell fractionation and high energy synchrotron analysis. </w:t>
      </w:r>
      <w:r w:rsidRPr="000E63D6">
        <w:rPr>
          <w:rFonts w:ascii="Arial" w:hAnsi="Arial" w:cs="Arial"/>
          <w:i/>
          <w:sz w:val="20"/>
          <w:szCs w:val="20"/>
        </w:rPr>
        <w:t>Environmental Science and Technology</w:t>
      </w:r>
      <w:r w:rsidRPr="004F3B4C">
        <w:rPr>
          <w:rFonts w:ascii="Arial" w:hAnsi="Arial" w:cs="Arial"/>
          <w:sz w:val="20"/>
          <w:szCs w:val="20"/>
        </w:rPr>
        <w:t xml:space="preserve"> </w:t>
      </w:r>
      <w:r w:rsidR="000E63D6" w:rsidRPr="000E63D6">
        <w:rPr>
          <w:rFonts w:ascii="Arial" w:hAnsi="Arial" w:cs="Arial"/>
          <w:b/>
          <w:sz w:val="20"/>
          <w:szCs w:val="20"/>
        </w:rPr>
        <w:t>2009</w:t>
      </w:r>
      <w:r w:rsidR="000E63D6">
        <w:rPr>
          <w:rFonts w:ascii="Arial" w:hAnsi="Arial" w:cs="Arial"/>
          <w:sz w:val="20"/>
          <w:szCs w:val="20"/>
        </w:rPr>
        <w:t xml:space="preserve">, </w:t>
      </w:r>
      <w:r w:rsidRPr="000E63D6">
        <w:rPr>
          <w:rFonts w:ascii="Arial" w:hAnsi="Arial" w:cs="Arial"/>
          <w:i/>
          <w:sz w:val="20"/>
          <w:szCs w:val="20"/>
        </w:rPr>
        <w:t>43</w:t>
      </w:r>
      <w:r w:rsidR="000E63D6">
        <w:rPr>
          <w:rFonts w:ascii="Arial" w:hAnsi="Arial" w:cs="Arial"/>
          <w:sz w:val="20"/>
          <w:szCs w:val="20"/>
        </w:rPr>
        <w:t>,</w:t>
      </w:r>
      <w:r w:rsidRPr="004F3B4C">
        <w:rPr>
          <w:rFonts w:ascii="Arial" w:hAnsi="Arial" w:cs="Arial"/>
          <w:sz w:val="20"/>
          <w:szCs w:val="20"/>
        </w:rPr>
        <w:t xml:space="preserve"> 6822-6829.</w:t>
      </w:r>
    </w:p>
    <w:p w:rsidR="004F3127" w:rsidRDefault="004F3127" w:rsidP="004F3127">
      <w:pPr>
        <w:pStyle w:val="ListParagraph"/>
        <w:numPr>
          <w:ilvl w:val="0"/>
          <w:numId w:val="5"/>
        </w:numPr>
        <w:tabs>
          <w:tab w:val="left" w:pos="426"/>
        </w:tabs>
        <w:spacing w:after="0" w:line="480" w:lineRule="auto"/>
        <w:ind w:left="426" w:hanging="426"/>
        <w:rPr>
          <w:rFonts w:ascii="Arial" w:hAnsi="Arial" w:cs="Arial"/>
          <w:sz w:val="20"/>
          <w:szCs w:val="20"/>
        </w:rPr>
      </w:pPr>
      <w:r w:rsidRPr="004F3B4C">
        <w:rPr>
          <w:rFonts w:ascii="Arial" w:hAnsi="Arial" w:cs="Arial"/>
          <w:sz w:val="20"/>
          <w:szCs w:val="20"/>
        </w:rPr>
        <w:t>Spurgeon, D.J.</w:t>
      </w:r>
      <w:r>
        <w:rPr>
          <w:rFonts w:ascii="Arial" w:hAnsi="Arial" w:cs="Arial"/>
          <w:sz w:val="20"/>
          <w:szCs w:val="20"/>
        </w:rPr>
        <w:t>;</w:t>
      </w:r>
      <w:r w:rsidRPr="004F3B4C">
        <w:rPr>
          <w:rFonts w:ascii="Arial" w:hAnsi="Arial" w:cs="Arial"/>
          <w:sz w:val="20"/>
          <w:szCs w:val="20"/>
        </w:rPr>
        <w:t xml:space="preserve"> Hopkin, S.P. The effects of metal contamination on earthworm populations around a smelting works: quantifying species effects. </w:t>
      </w:r>
      <w:r w:rsidRPr="004F3B4C">
        <w:rPr>
          <w:rFonts w:ascii="Arial" w:hAnsi="Arial" w:cs="Arial"/>
          <w:i/>
          <w:sz w:val="20"/>
          <w:szCs w:val="20"/>
        </w:rPr>
        <w:t xml:space="preserve">Applied Sol Ecology </w:t>
      </w:r>
      <w:r w:rsidRPr="003E0629">
        <w:rPr>
          <w:rFonts w:ascii="Arial" w:hAnsi="Arial" w:cs="Arial"/>
          <w:b/>
          <w:sz w:val="20"/>
          <w:szCs w:val="20"/>
        </w:rPr>
        <w:t>1996</w:t>
      </w:r>
      <w:r w:rsidRPr="003E0629">
        <w:rPr>
          <w:rFonts w:ascii="Arial" w:hAnsi="Arial" w:cs="Arial"/>
          <w:sz w:val="20"/>
          <w:szCs w:val="20"/>
        </w:rPr>
        <w:t>,</w:t>
      </w:r>
      <w:r>
        <w:rPr>
          <w:rFonts w:ascii="Arial" w:hAnsi="Arial" w:cs="Arial"/>
          <w:i/>
          <w:sz w:val="20"/>
          <w:szCs w:val="20"/>
        </w:rPr>
        <w:t xml:space="preserve"> </w:t>
      </w:r>
      <w:r w:rsidRPr="003E0629">
        <w:rPr>
          <w:rFonts w:ascii="Arial" w:hAnsi="Arial" w:cs="Arial"/>
          <w:i/>
          <w:sz w:val="20"/>
          <w:szCs w:val="20"/>
        </w:rPr>
        <w:t>4</w:t>
      </w:r>
      <w:r>
        <w:rPr>
          <w:rFonts w:ascii="Arial" w:hAnsi="Arial" w:cs="Arial"/>
          <w:sz w:val="20"/>
          <w:szCs w:val="20"/>
        </w:rPr>
        <w:t>, 147–</w:t>
      </w:r>
      <w:r w:rsidRPr="004F3B4C">
        <w:rPr>
          <w:rFonts w:ascii="Arial" w:hAnsi="Arial" w:cs="Arial"/>
          <w:sz w:val="20"/>
          <w:szCs w:val="20"/>
        </w:rPr>
        <w:t>160.</w:t>
      </w:r>
    </w:p>
    <w:p w:rsidR="004F3127" w:rsidRPr="00E859A3" w:rsidRDefault="004F3127" w:rsidP="00E859A3">
      <w:pPr>
        <w:tabs>
          <w:tab w:val="left" w:pos="426"/>
        </w:tabs>
        <w:spacing w:after="0" w:line="480" w:lineRule="auto"/>
        <w:rPr>
          <w:rFonts w:ascii="Arial" w:hAnsi="Arial" w:cs="Arial"/>
          <w:sz w:val="20"/>
          <w:szCs w:val="20"/>
        </w:rPr>
      </w:pPr>
    </w:p>
    <w:p w:rsidR="004F3B4C" w:rsidRPr="004F3B4C" w:rsidRDefault="00DA429D" w:rsidP="004A6F03">
      <w:pPr>
        <w:pStyle w:val="ListParagraph"/>
        <w:numPr>
          <w:ilvl w:val="0"/>
          <w:numId w:val="5"/>
        </w:numPr>
        <w:tabs>
          <w:tab w:val="left" w:pos="426"/>
        </w:tabs>
        <w:spacing w:after="0" w:line="480" w:lineRule="auto"/>
        <w:ind w:left="426" w:hanging="426"/>
        <w:rPr>
          <w:rFonts w:ascii="Arial" w:hAnsi="Arial" w:cs="Arial"/>
          <w:sz w:val="20"/>
          <w:szCs w:val="20"/>
        </w:rPr>
      </w:pPr>
      <w:r w:rsidRPr="004F3B4C">
        <w:rPr>
          <w:rFonts w:ascii="Arial" w:hAnsi="Arial" w:cs="Arial"/>
          <w:sz w:val="20"/>
          <w:szCs w:val="20"/>
        </w:rPr>
        <w:t>Nahmani, J.</w:t>
      </w:r>
      <w:r w:rsidR="000E63D6">
        <w:rPr>
          <w:rFonts w:ascii="Arial" w:hAnsi="Arial" w:cs="Arial"/>
          <w:sz w:val="20"/>
          <w:szCs w:val="20"/>
        </w:rPr>
        <w:t>;</w:t>
      </w:r>
      <w:r w:rsidRPr="004F3B4C">
        <w:rPr>
          <w:rFonts w:ascii="Arial" w:hAnsi="Arial" w:cs="Arial"/>
          <w:sz w:val="20"/>
          <w:szCs w:val="20"/>
        </w:rPr>
        <w:t xml:space="preserve"> Hodson, M.E.</w:t>
      </w:r>
      <w:r w:rsidR="000E63D6">
        <w:rPr>
          <w:rFonts w:ascii="Arial" w:hAnsi="Arial" w:cs="Arial"/>
          <w:sz w:val="20"/>
          <w:szCs w:val="20"/>
        </w:rPr>
        <w:t>;</w:t>
      </w:r>
      <w:r w:rsidRPr="004F3B4C">
        <w:rPr>
          <w:rFonts w:ascii="Arial" w:hAnsi="Arial" w:cs="Arial"/>
          <w:sz w:val="20"/>
          <w:szCs w:val="20"/>
        </w:rPr>
        <w:t xml:space="preserve"> Black, S. Effect of metals on life cycle parameters of the earthworm </w:t>
      </w:r>
      <w:r w:rsidRPr="004F3B4C">
        <w:rPr>
          <w:rFonts w:ascii="Arial" w:hAnsi="Arial" w:cs="Arial"/>
          <w:i/>
          <w:sz w:val="20"/>
          <w:szCs w:val="20"/>
        </w:rPr>
        <w:t>Eisenia fetida</w:t>
      </w:r>
      <w:r w:rsidRPr="004F3B4C">
        <w:rPr>
          <w:rFonts w:ascii="Arial" w:hAnsi="Arial" w:cs="Arial"/>
          <w:sz w:val="20"/>
          <w:szCs w:val="20"/>
        </w:rPr>
        <w:t xml:space="preserve"> exposed to field-contaminated, metal-polluted soils. </w:t>
      </w:r>
      <w:r w:rsidRPr="004F3B4C">
        <w:rPr>
          <w:rFonts w:ascii="Arial" w:hAnsi="Arial" w:cs="Arial"/>
          <w:i/>
          <w:sz w:val="20"/>
          <w:szCs w:val="20"/>
        </w:rPr>
        <w:t xml:space="preserve">Environmental Pollution </w:t>
      </w:r>
      <w:r w:rsidR="000E63D6" w:rsidRPr="000E63D6">
        <w:rPr>
          <w:rFonts w:ascii="Arial" w:hAnsi="Arial" w:cs="Arial"/>
          <w:b/>
          <w:sz w:val="20"/>
          <w:szCs w:val="20"/>
        </w:rPr>
        <w:t>2007,</w:t>
      </w:r>
      <w:r w:rsidR="000E63D6">
        <w:rPr>
          <w:rFonts w:ascii="Arial" w:hAnsi="Arial" w:cs="Arial"/>
          <w:i/>
          <w:sz w:val="20"/>
          <w:szCs w:val="20"/>
        </w:rPr>
        <w:t xml:space="preserve"> </w:t>
      </w:r>
      <w:r w:rsidRPr="004F3B4C">
        <w:rPr>
          <w:rFonts w:ascii="Arial" w:hAnsi="Arial" w:cs="Arial"/>
          <w:i/>
          <w:sz w:val="20"/>
          <w:szCs w:val="20"/>
        </w:rPr>
        <w:t>149</w:t>
      </w:r>
      <w:r w:rsidR="000E63D6">
        <w:rPr>
          <w:rFonts w:ascii="Arial" w:hAnsi="Arial" w:cs="Arial"/>
          <w:sz w:val="20"/>
          <w:szCs w:val="20"/>
        </w:rPr>
        <w:t>,</w:t>
      </w:r>
      <w:r w:rsidRPr="000E63D6">
        <w:rPr>
          <w:rFonts w:ascii="Arial" w:hAnsi="Arial" w:cs="Arial"/>
          <w:sz w:val="20"/>
          <w:szCs w:val="20"/>
        </w:rPr>
        <w:t xml:space="preserve"> 44-58</w:t>
      </w:r>
      <w:r w:rsidRPr="004F3B4C">
        <w:rPr>
          <w:rFonts w:ascii="Arial" w:hAnsi="Arial" w:cs="Arial"/>
          <w:i/>
          <w:sz w:val="20"/>
          <w:szCs w:val="20"/>
        </w:rPr>
        <w:t>.</w:t>
      </w:r>
    </w:p>
    <w:p w:rsidR="004F3B4C" w:rsidRDefault="009731DE" w:rsidP="004A6F03">
      <w:pPr>
        <w:pStyle w:val="ListParagraph"/>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Arial" w:hAnsi="Arial" w:cs="Arial"/>
          <w:sz w:val="20"/>
          <w:szCs w:val="20"/>
        </w:rPr>
      </w:pPr>
      <w:r w:rsidRPr="004F3B4C">
        <w:rPr>
          <w:rFonts w:ascii="Arial" w:hAnsi="Arial" w:cs="Arial"/>
          <w:sz w:val="20"/>
          <w:szCs w:val="20"/>
        </w:rPr>
        <w:t>Luk</w:t>
      </w:r>
      <w:r w:rsidR="000E63D6">
        <w:rPr>
          <w:rFonts w:ascii="Arial" w:hAnsi="Arial" w:cs="Arial"/>
          <w:sz w:val="20"/>
          <w:szCs w:val="20"/>
        </w:rPr>
        <w:t>kari, T.;</w:t>
      </w:r>
      <w:r w:rsidRPr="004F3B4C">
        <w:rPr>
          <w:rFonts w:ascii="Arial" w:hAnsi="Arial" w:cs="Arial"/>
          <w:sz w:val="20"/>
          <w:szCs w:val="20"/>
        </w:rPr>
        <w:t xml:space="preserve"> Taavitsainen, M.</w:t>
      </w:r>
      <w:r w:rsidR="000E63D6">
        <w:rPr>
          <w:rFonts w:ascii="Arial" w:hAnsi="Arial" w:cs="Arial"/>
          <w:sz w:val="20"/>
          <w:szCs w:val="20"/>
        </w:rPr>
        <w:t>;</w:t>
      </w:r>
      <w:r w:rsidRPr="004F3B4C">
        <w:rPr>
          <w:rFonts w:ascii="Arial" w:hAnsi="Arial" w:cs="Arial"/>
          <w:sz w:val="20"/>
          <w:szCs w:val="20"/>
        </w:rPr>
        <w:t xml:space="preserve"> Väisänen, A.</w:t>
      </w:r>
      <w:r w:rsidR="000E63D6">
        <w:rPr>
          <w:rFonts w:ascii="Arial" w:hAnsi="Arial" w:cs="Arial"/>
          <w:sz w:val="20"/>
          <w:szCs w:val="20"/>
        </w:rPr>
        <w:t>;</w:t>
      </w:r>
      <w:r w:rsidRPr="004F3B4C">
        <w:rPr>
          <w:rFonts w:ascii="Arial" w:hAnsi="Arial" w:cs="Arial"/>
          <w:sz w:val="20"/>
          <w:szCs w:val="20"/>
        </w:rPr>
        <w:t xml:space="preserve"> Haimi, J. Effects of heavy metals on earthworms along contamination gradients in organic rich soils. </w:t>
      </w:r>
      <w:r w:rsidRPr="004F3B4C">
        <w:rPr>
          <w:rFonts w:ascii="Arial" w:hAnsi="Arial" w:cs="Arial"/>
          <w:i/>
          <w:sz w:val="20"/>
          <w:szCs w:val="20"/>
        </w:rPr>
        <w:t xml:space="preserve">Ecotoxicology and Environmental Safety </w:t>
      </w:r>
      <w:r w:rsidR="000E63D6" w:rsidRPr="000E63D6">
        <w:rPr>
          <w:rFonts w:ascii="Arial" w:hAnsi="Arial" w:cs="Arial"/>
          <w:b/>
          <w:sz w:val="20"/>
          <w:szCs w:val="20"/>
        </w:rPr>
        <w:t>2004</w:t>
      </w:r>
      <w:r w:rsidR="000E63D6" w:rsidRPr="000E63D6">
        <w:rPr>
          <w:rFonts w:ascii="Arial" w:hAnsi="Arial" w:cs="Arial"/>
          <w:sz w:val="20"/>
          <w:szCs w:val="20"/>
        </w:rPr>
        <w:t>,</w:t>
      </w:r>
      <w:r w:rsidR="000E63D6">
        <w:rPr>
          <w:rFonts w:ascii="Arial" w:hAnsi="Arial" w:cs="Arial"/>
          <w:i/>
          <w:sz w:val="20"/>
          <w:szCs w:val="20"/>
        </w:rPr>
        <w:t xml:space="preserve"> </w:t>
      </w:r>
      <w:r w:rsidRPr="000E63D6">
        <w:rPr>
          <w:rFonts w:ascii="Arial" w:hAnsi="Arial" w:cs="Arial"/>
          <w:i/>
          <w:sz w:val="20"/>
          <w:szCs w:val="20"/>
        </w:rPr>
        <w:t>59</w:t>
      </w:r>
      <w:r w:rsidR="000E63D6">
        <w:rPr>
          <w:rFonts w:ascii="Arial" w:hAnsi="Arial" w:cs="Arial"/>
          <w:sz w:val="20"/>
          <w:szCs w:val="20"/>
        </w:rPr>
        <w:t>,</w:t>
      </w:r>
      <w:r w:rsidRPr="004F3B4C">
        <w:rPr>
          <w:rFonts w:ascii="Arial" w:hAnsi="Arial" w:cs="Arial"/>
          <w:sz w:val="20"/>
          <w:szCs w:val="20"/>
        </w:rPr>
        <w:t xml:space="preserve"> 340-348.</w:t>
      </w:r>
    </w:p>
    <w:p w:rsidR="004F3B4C" w:rsidRDefault="00BF30BA" w:rsidP="004A6F03">
      <w:pPr>
        <w:pStyle w:val="ListParagraph"/>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Arial" w:hAnsi="Arial" w:cs="Arial"/>
          <w:sz w:val="20"/>
          <w:szCs w:val="20"/>
        </w:rPr>
      </w:pPr>
      <w:r w:rsidRPr="004F3B4C">
        <w:rPr>
          <w:rFonts w:ascii="Arial" w:hAnsi="Arial" w:cs="Arial"/>
          <w:sz w:val="20"/>
          <w:szCs w:val="20"/>
        </w:rPr>
        <w:t>Materechera, S.A.</w:t>
      </w:r>
      <w:r w:rsidR="000E63D6">
        <w:rPr>
          <w:rFonts w:ascii="Arial" w:hAnsi="Arial" w:cs="Arial"/>
          <w:sz w:val="20"/>
          <w:szCs w:val="20"/>
        </w:rPr>
        <w:t>;</w:t>
      </w:r>
      <w:r w:rsidRPr="004F3B4C">
        <w:rPr>
          <w:rFonts w:ascii="Arial" w:hAnsi="Arial" w:cs="Arial"/>
          <w:sz w:val="20"/>
          <w:szCs w:val="20"/>
        </w:rPr>
        <w:t xml:space="preserve"> Mandiringana, O.T.</w:t>
      </w:r>
      <w:r w:rsidR="000E63D6">
        <w:rPr>
          <w:rFonts w:ascii="Arial" w:hAnsi="Arial" w:cs="Arial"/>
          <w:sz w:val="20"/>
          <w:szCs w:val="20"/>
        </w:rPr>
        <w:t>;</w:t>
      </w:r>
      <w:r w:rsidRPr="004F3B4C">
        <w:rPr>
          <w:rFonts w:ascii="Arial" w:hAnsi="Arial" w:cs="Arial"/>
          <w:sz w:val="20"/>
          <w:szCs w:val="20"/>
        </w:rPr>
        <w:t xml:space="preserve"> Nyamapfee, K. Production and physico-chemical properties of surface casts from microchaetid earthworms in central Eastern Cape. South African </w:t>
      </w:r>
      <w:r w:rsidRPr="000E63D6">
        <w:rPr>
          <w:rFonts w:ascii="Arial" w:hAnsi="Arial" w:cs="Arial"/>
          <w:i/>
          <w:sz w:val="20"/>
          <w:szCs w:val="20"/>
        </w:rPr>
        <w:t>Journal of Plant and Soil</w:t>
      </w:r>
      <w:r w:rsidRPr="004F3B4C">
        <w:rPr>
          <w:rFonts w:ascii="Arial" w:hAnsi="Arial" w:cs="Arial"/>
          <w:sz w:val="20"/>
          <w:szCs w:val="20"/>
        </w:rPr>
        <w:t xml:space="preserve"> </w:t>
      </w:r>
      <w:r w:rsidR="000E63D6" w:rsidRPr="000E63D6">
        <w:rPr>
          <w:rFonts w:ascii="Arial" w:hAnsi="Arial" w:cs="Arial"/>
          <w:b/>
          <w:sz w:val="20"/>
          <w:szCs w:val="20"/>
        </w:rPr>
        <w:t>1998</w:t>
      </w:r>
      <w:r w:rsidR="000E63D6">
        <w:rPr>
          <w:rFonts w:ascii="Arial" w:hAnsi="Arial" w:cs="Arial"/>
          <w:sz w:val="20"/>
          <w:szCs w:val="20"/>
        </w:rPr>
        <w:t xml:space="preserve">, </w:t>
      </w:r>
      <w:r w:rsidRPr="000E63D6">
        <w:rPr>
          <w:rFonts w:ascii="Arial" w:hAnsi="Arial" w:cs="Arial"/>
          <w:i/>
          <w:sz w:val="20"/>
          <w:szCs w:val="20"/>
        </w:rPr>
        <w:t>15</w:t>
      </w:r>
      <w:r w:rsidR="000E63D6">
        <w:rPr>
          <w:rFonts w:ascii="Arial" w:hAnsi="Arial" w:cs="Arial"/>
          <w:sz w:val="20"/>
          <w:szCs w:val="20"/>
        </w:rPr>
        <w:t>,</w:t>
      </w:r>
      <w:r w:rsidRPr="004F3B4C">
        <w:rPr>
          <w:rFonts w:ascii="Arial" w:hAnsi="Arial" w:cs="Arial"/>
          <w:sz w:val="20"/>
          <w:szCs w:val="20"/>
        </w:rPr>
        <w:t xml:space="preserve"> 151-157.</w:t>
      </w:r>
    </w:p>
    <w:p w:rsidR="004F3B4C" w:rsidRDefault="00BF30BA" w:rsidP="004A6F03">
      <w:pPr>
        <w:pStyle w:val="ListParagraph"/>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Arial" w:hAnsi="Arial" w:cs="Arial"/>
          <w:sz w:val="20"/>
          <w:szCs w:val="20"/>
        </w:rPr>
      </w:pPr>
      <w:r w:rsidRPr="004F3B4C">
        <w:rPr>
          <w:rFonts w:ascii="Arial" w:hAnsi="Arial" w:cs="Arial"/>
          <w:sz w:val="20"/>
          <w:szCs w:val="20"/>
        </w:rPr>
        <w:t>Marashi, A.R.</w:t>
      </w:r>
      <w:r w:rsidR="000E63D6">
        <w:rPr>
          <w:rFonts w:ascii="Arial" w:hAnsi="Arial" w:cs="Arial"/>
          <w:sz w:val="20"/>
          <w:szCs w:val="20"/>
        </w:rPr>
        <w:t>;</w:t>
      </w:r>
      <w:r w:rsidRPr="004F3B4C">
        <w:rPr>
          <w:rFonts w:ascii="Arial" w:hAnsi="Arial" w:cs="Arial"/>
          <w:sz w:val="20"/>
          <w:szCs w:val="20"/>
        </w:rPr>
        <w:t xml:space="preserve"> Scullion, J. </w:t>
      </w:r>
      <w:r w:rsidR="000E63D6">
        <w:rPr>
          <w:rFonts w:ascii="Arial" w:hAnsi="Arial" w:cs="Arial"/>
          <w:sz w:val="20"/>
          <w:szCs w:val="20"/>
        </w:rPr>
        <w:t>e</w:t>
      </w:r>
      <w:r w:rsidRPr="004F3B4C">
        <w:rPr>
          <w:rFonts w:ascii="Arial" w:hAnsi="Arial" w:cs="Arial"/>
          <w:sz w:val="20"/>
          <w:szCs w:val="20"/>
        </w:rPr>
        <w:t xml:space="preserve">arthworm casts form stable aggregates in physically degraded soils. </w:t>
      </w:r>
      <w:r w:rsidRPr="000E63D6">
        <w:rPr>
          <w:rFonts w:ascii="Arial" w:hAnsi="Arial" w:cs="Arial"/>
          <w:i/>
          <w:sz w:val="20"/>
          <w:szCs w:val="20"/>
        </w:rPr>
        <w:t>Biology and Fertility of Soils</w:t>
      </w:r>
      <w:r w:rsidRPr="004F3B4C">
        <w:rPr>
          <w:rFonts w:ascii="Arial" w:hAnsi="Arial" w:cs="Arial"/>
          <w:sz w:val="20"/>
          <w:szCs w:val="20"/>
        </w:rPr>
        <w:t xml:space="preserve"> </w:t>
      </w:r>
      <w:r w:rsidR="000E63D6" w:rsidRPr="000E63D6">
        <w:rPr>
          <w:rFonts w:ascii="Arial" w:hAnsi="Arial" w:cs="Arial"/>
          <w:b/>
          <w:sz w:val="20"/>
          <w:szCs w:val="20"/>
        </w:rPr>
        <w:t>2003</w:t>
      </w:r>
      <w:r w:rsidR="000E63D6">
        <w:rPr>
          <w:rFonts w:ascii="Arial" w:hAnsi="Arial" w:cs="Arial"/>
          <w:sz w:val="20"/>
          <w:szCs w:val="20"/>
        </w:rPr>
        <w:t xml:space="preserve">, </w:t>
      </w:r>
      <w:r w:rsidRPr="000E63D6">
        <w:rPr>
          <w:rFonts w:ascii="Arial" w:hAnsi="Arial" w:cs="Arial"/>
          <w:i/>
          <w:sz w:val="20"/>
          <w:szCs w:val="20"/>
        </w:rPr>
        <w:t>37</w:t>
      </w:r>
      <w:r w:rsidR="000E63D6">
        <w:rPr>
          <w:rFonts w:ascii="Arial" w:hAnsi="Arial" w:cs="Arial"/>
          <w:sz w:val="20"/>
          <w:szCs w:val="20"/>
        </w:rPr>
        <w:t>,</w:t>
      </w:r>
      <w:r w:rsidRPr="004F3B4C">
        <w:rPr>
          <w:rFonts w:ascii="Arial" w:hAnsi="Arial" w:cs="Arial"/>
          <w:sz w:val="20"/>
          <w:szCs w:val="20"/>
        </w:rPr>
        <w:t xml:space="preserve"> 375-380.</w:t>
      </w:r>
    </w:p>
    <w:p w:rsidR="004F3B4C" w:rsidRDefault="00BF30BA" w:rsidP="004A6F03">
      <w:pPr>
        <w:pStyle w:val="ListParagraph"/>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Arial" w:hAnsi="Arial" w:cs="Arial"/>
          <w:sz w:val="20"/>
          <w:szCs w:val="20"/>
        </w:rPr>
      </w:pPr>
      <w:r w:rsidRPr="004F3B4C">
        <w:rPr>
          <w:rFonts w:ascii="Arial" w:hAnsi="Arial" w:cs="Arial"/>
          <w:sz w:val="20"/>
          <w:szCs w:val="20"/>
        </w:rPr>
        <w:lastRenderedPageBreak/>
        <w:t>Zhang, H.</w:t>
      </w:r>
      <w:r w:rsidR="000E63D6">
        <w:rPr>
          <w:rFonts w:ascii="Arial" w:hAnsi="Arial" w:cs="Arial"/>
          <w:sz w:val="20"/>
          <w:szCs w:val="20"/>
        </w:rPr>
        <w:t>;</w:t>
      </w:r>
      <w:r w:rsidRPr="004F3B4C">
        <w:rPr>
          <w:rFonts w:ascii="Arial" w:hAnsi="Arial" w:cs="Arial"/>
          <w:sz w:val="20"/>
          <w:szCs w:val="20"/>
        </w:rPr>
        <w:t xml:space="preserve"> Schrader, S. Earthworm effects on selected physical and chemical properties of soil aggregates. </w:t>
      </w:r>
      <w:r w:rsidRPr="000E63D6">
        <w:rPr>
          <w:rFonts w:ascii="Arial" w:hAnsi="Arial" w:cs="Arial"/>
          <w:i/>
          <w:sz w:val="20"/>
          <w:szCs w:val="20"/>
        </w:rPr>
        <w:t>Biology and Fertility of Soils</w:t>
      </w:r>
      <w:r w:rsidRPr="004F3B4C">
        <w:rPr>
          <w:rFonts w:ascii="Arial" w:hAnsi="Arial" w:cs="Arial"/>
          <w:sz w:val="20"/>
          <w:szCs w:val="20"/>
        </w:rPr>
        <w:t xml:space="preserve"> </w:t>
      </w:r>
      <w:r w:rsidR="000E63D6" w:rsidRPr="000E63D6">
        <w:rPr>
          <w:rFonts w:ascii="Arial" w:hAnsi="Arial" w:cs="Arial"/>
          <w:b/>
          <w:sz w:val="20"/>
          <w:szCs w:val="20"/>
        </w:rPr>
        <w:t>1993</w:t>
      </w:r>
      <w:r w:rsidR="000E63D6">
        <w:rPr>
          <w:rFonts w:ascii="Arial" w:hAnsi="Arial" w:cs="Arial"/>
          <w:sz w:val="20"/>
          <w:szCs w:val="20"/>
        </w:rPr>
        <w:t xml:space="preserve">, </w:t>
      </w:r>
      <w:r w:rsidRPr="000E63D6">
        <w:rPr>
          <w:rFonts w:ascii="Arial" w:hAnsi="Arial" w:cs="Arial"/>
          <w:i/>
          <w:sz w:val="20"/>
          <w:szCs w:val="20"/>
        </w:rPr>
        <w:t>15</w:t>
      </w:r>
      <w:r w:rsidR="000E63D6">
        <w:rPr>
          <w:rFonts w:ascii="Arial" w:hAnsi="Arial" w:cs="Arial"/>
          <w:sz w:val="20"/>
          <w:szCs w:val="20"/>
        </w:rPr>
        <w:t>,</w:t>
      </w:r>
      <w:r w:rsidRPr="004F3B4C">
        <w:rPr>
          <w:rFonts w:ascii="Arial" w:hAnsi="Arial" w:cs="Arial"/>
          <w:sz w:val="20"/>
          <w:szCs w:val="20"/>
        </w:rPr>
        <w:t xml:space="preserve"> 229-234.</w:t>
      </w:r>
    </w:p>
    <w:p w:rsidR="004F3B4C" w:rsidRDefault="00BF30BA" w:rsidP="004A6F03">
      <w:pPr>
        <w:pStyle w:val="ListParagraph"/>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Arial" w:hAnsi="Arial" w:cs="Arial"/>
          <w:sz w:val="20"/>
          <w:szCs w:val="20"/>
        </w:rPr>
      </w:pPr>
      <w:r w:rsidRPr="004F3B4C">
        <w:rPr>
          <w:rFonts w:ascii="Arial" w:hAnsi="Arial" w:cs="Arial"/>
          <w:sz w:val="20"/>
          <w:szCs w:val="20"/>
        </w:rPr>
        <w:t>Suzuki, Y.</w:t>
      </w:r>
      <w:r w:rsidR="000E63D6">
        <w:rPr>
          <w:rFonts w:ascii="Arial" w:hAnsi="Arial" w:cs="Arial"/>
          <w:sz w:val="20"/>
          <w:szCs w:val="20"/>
        </w:rPr>
        <w:t>;</w:t>
      </w:r>
      <w:r w:rsidRPr="004F3B4C">
        <w:rPr>
          <w:rFonts w:ascii="Arial" w:hAnsi="Arial" w:cs="Arial"/>
          <w:sz w:val="20"/>
          <w:szCs w:val="20"/>
        </w:rPr>
        <w:t xml:space="preserve"> Matsubara, T.</w:t>
      </w:r>
      <w:r w:rsidR="000E63D6">
        <w:rPr>
          <w:rFonts w:ascii="Arial" w:hAnsi="Arial" w:cs="Arial"/>
          <w:sz w:val="20"/>
          <w:szCs w:val="20"/>
        </w:rPr>
        <w:t>;</w:t>
      </w:r>
      <w:r w:rsidRPr="004F3B4C">
        <w:rPr>
          <w:rFonts w:ascii="Arial" w:hAnsi="Arial" w:cs="Arial"/>
          <w:sz w:val="20"/>
          <w:szCs w:val="20"/>
        </w:rPr>
        <w:t xml:space="preserve"> Hoshino, M. Breakdown of mineral grains by earthworms and beetle larvae. </w:t>
      </w:r>
      <w:r w:rsidRPr="000E63D6">
        <w:rPr>
          <w:rFonts w:ascii="Arial" w:hAnsi="Arial" w:cs="Arial"/>
          <w:i/>
          <w:sz w:val="20"/>
          <w:szCs w:val="20"/>
        </w:rPr>
        <w:t>Geoderma</w:t>
      </w:r>
      <w:r w:rsidRPr="004F3B4C">
        <w:rPr>
          <w:rFonts w:ascii="Arial" w:hAnsi="Arial" w:cs="Arial"/>
          <w:sz w:val="20"/>
          <w:szCs w:val="20"/>
        </w:rPr>
        <w:t xml:space="preserve"> </w:t>
      </w:r>
      <w:r w:rsidR="000E63D6" w:rsidRPr="000E63D6">
        <w:rPr>
          <w:rFonts w:ascii="Arial" w:hAnsi="Arial" w:cs="Arial"/>
          <w:b/>
          <w:sz w:val="20"/>
          <w:szCs w:val="20"/>
        </w:rPr>
        <w:t>2003</w:t>
      </w:r>
      <w:r w:rsidR="000E63D6">
        <w:rPr>
          <w:rFonts w:ascii="Arial" w:hAnsi="Arial" w:cs="Arial"/>
          <w:sz w:val="20"/>
          <w:szCs w:val="20"/>
        </w:rPr>
        <w:t xml:space="preserve">, </w:t>
      </w:r>
      <w:r w:rsidRPr="000E63D6">
        <w:rPr>
          <w:rFonts w:ascii="Arial" w:hAnsi="Arial" w:cs="Arial"/>
          <w:i/>
          <w:sz w:val="20"/>
          <w:szCs w:val="20"/>
        </w:rPr>
        <w:t>112</w:t>
      </w:r>
      <w:r w:rsidR="000E63D6">
        <w:rPr>
          <w:rFonts w:ascii="Arial" w:hAnsi="Arial" w:cs="Arial"/>
          <w:sz w:val="20"/>
          <w:szCs w:val="20"/>
        </w:rPr>
        <w:t>,</w:t>
      </w:r>
      <w:r w:rsidRPr="004F3B4C">
        <w:rPr>
          <w:rFonts w:ascii="Arial" w:hAnsi="Arial" w:cs="Arial"/>
          <w:sz w:val="20"/>
          <w:szCs w:val="20"/>
        </w:rPr>
        <w:t xml:space="preserve"> 131-142.</w:t>
      </w:r>
    </w:p>
    <w:p w:rsidR="00BF30BA" w:rsidRDefault="00BF30BA" w:rsidP="004A6F03">
      <w:pPr>
        <w:pStyle w:val="ListParagraph"/>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Arial" w:hAnsi="Arial" w:cs="Arial"/>
          <w:sz w:val="20"/>
          <w:szCs w:val="20"/>
        </w:rPr>
      </w:pPr>
      <w:r w:rsidRPr="004F3B4C">
        <w:rPr>
          <w:rFonts w:ascii="Arial" w:hAnsi="Arial" w:cs="Arial"/>
          <w:sz w:val="20"/>
          <w:szCs w:val="20"/>
        </w:rPr>
        <w:t>Curry, J.P.</w:t>
      </w:r>
      <w:r w:rsidR="000E63D6">
        <w:rPr>
          <w:rFonts w:ascii="Arial" w:hAnsi="Arial" w:cs="Arial"/>
          <w:sz w:val="20"/>
          <w:szCs w:val="20"/>
        </w:rPr>
        <w:t>;</w:t>
      </w:r>
      <w:r w:rsidRPr="004F3B4C">
        <w:rPr>
          <w:rFonts w:ascii="Arial" w:hAnsi="Arial" w:cs="Arial"/>
          <w:sz w:val="20"/>
          <w:szCs w:val="20"/>
        </w:rPr>
        <w:t xml:space="preserve"> Schmidt, O. The feeding ecology of earthworms: a review. </w:t>
      </w:r>
      <w:r w:rsidRPr="000E63D6">
        <w:rPr>
          <w:rFonts w:ascii="Arial" w:hAnsi="Arial" w:cs="Arial"/>
          <w:i/>
          <w:sz w:val="20"/>
          <w:szCs w:val="20"/>
        </w:rPr>
        <w:t>Pedobiologia</w:t>
      </w:r>
      <w:r w:rsidRPr="004F3B4C">
        <w:rPr>
          <w:rFonts w:ascii="Arial" w:hAnsi="Arial" w:cs="Arial"/>
          <w:sz w:val="20"/>
          <w:szCs w:val="20"/>
        </w:rPr>
        <w:t xml:space="preserve"> </w:t>
      </w:r>
      <w:r w:rsidR="000E63D6" w:rsidRPr="000E63D6">
        <w:rPr>
          <w:rFonts w:ascii="Arial" w:hAnsi="Arial" w:cs="Arial"/>
          <w:b/>
          <w:sz w:val="20"/>
          <w:szCs w:val="20"/>
        </w:rPr>
        <w:t>2007</w:t>
      </w:r>
      <w:r w:rsidR="000E63D6">
        <w:rPr>
          <w:rFonts w:ascii="Arial" w:hAnsi="Arial" w:cs="Arial"/>
          <w:sz w:val="20"/>
          <w:szCs w:val="20"/>
        </w:rPr>
        <w:t xml:space="preserve">, </w:t>
      </w:r>
      <w:r w:rsidRPr="000E63D6">
        <w:rPr>
          <w:rFonts w:ascii="Arial" w:hAnsi="Arial" w:cs="Arial"/>
          <w:i/>
          <w:sz w:val="20"/>
          <w:szCs w:val="20"/>
        </w:rPr>
        <w:t>50</w:t>
      </w:r>
      <w:r w:rsidR="000E63D6">
        <w:rPr>
          <w:rFonts w:ascii="Arial" w:hAnsi="Arial" w:cs="Arial"/>
          <w:sz w:val="20"/>
          <w:szCs w:val="20"/>
        </w:rPr>
        <w:t>,</w:t>
      </w:r>
      <w:r w:rsidRPr="004F3B4C">
        <w:rPr>
          <w:rFonts w:ascii="Arial" w:hAnsi="Arial" w:cs="Arial"/>
          <w:sz w:val="20"/>
          <w:szCs w:val="20"/>
        </w:rPr>
        <w:t xml:space="preserve"> 463-477.</w:t>
      </w:r>
    </w:p>
    <w:p w:rsidR="000B77E7" w:rsidRPr="004F3B4C" w:rsidRDefault="000B77E7" w:rsidP="004A6F03">
      <w:pPr>
        <w:pStyle w:val="ListParagraph"/>
        <w:numPr>
          <w:ilvl w:val="0"/>
          <w:numId w:val="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426" w:hanging="426"/>
        <w:jc w:val="both"/>
        <w:rPr>
          <w:rFonts w:ascii="Arial" w:hAnsi="Arial" w:cs="Arial"/>
          <w:sz w:val="20"/>
          <w:szCs w:val="20"/>
        </w:rPr>
      </w:pPr>
      <w:r>
        <w:rPr>
          <w:rFonts w:ascii="Arial" w:hAnsi="Arial" w:cs="Arial"/>
          <w:sz w:val="20"/>
          <w:szCs w:val="20"/>
        </w:rPr>
        <w:t xml:space="preserve">Sizmur, T. and Hodson, M.E. Do earthworms impact metal mobility and availability in soil? – A review. </w:t>
      </w:r>
      <w:r>
        <w:rPr>
          <w:rFonts w:ascii="Arial" w:hAnsi="Arial" w:cs="Arial"/>
          <w:i/>
          <w:sz w:val="20"/>
          <w:szCs w:val="20"/>
        </w:rPr>
        <w:t xml:space="preserve">Environmental Pollution </w:t>
      </w:r>
      <w:r>
        <w:rPr>
          <w:rFonts w:ascii="Arial" w:hAnsi="Arial" w:cs="Arial"/>
          <w:b/>
          <w:sz w:val="20"/>
          <w:szCs w:val="20"/>
        </w:rPr>
        <w:t>2009</w:t>
      </w:r>
      <w:r>
        <w:rPr>
          <w:rFonts w:ascii="Arial" w:hAnsi="Arial" w:cs="Arial"/>
          <w:sz w:val="20"/>
          <w:szCs w:val="20"/>
        </w:rPr>
        <w:t xml:space="preserve">, </w:t>
      </w:r>
      <w:r>
        <w:rPr>
          <w:rFonts w:ascii="Arial" w:hAnsi="Arial" w:cs="Arial"/>
          <w:i/>
          <w:sz w:val="20"/>
          <w:szCs w:val="20"/>
        </w:rPr>
        <w:t>157</w:t>
      </w:r>
      <w:r>
        <w:rPr>
          <w:rFonts w:ascii="Arial" w:hAnsi="Arial" w:cs="Arial"/>
          <w:sz w:val="20"/>
          <w:szCs w:val="20"/>
        </w:rPr>
        <w:t>, 1981-1989.</w:t>
      </w:r>
    </w:p>
    <w:p w:rsidR="00BF30BA" w:rsidRPr="007A2B4C" w:rsidRDefault="00BF30BA" w:rsidP="007A2B4C">
      <w:pPr>
        <w:spacing w:after="0" w:line="480" w:lineRule="auto"/>
        <w:rPr>
          <w:rFonts w:ascii="Arial" w:hAnsi="Arial" w:cs="Arial"/>
          <w:i/>
          <w:sz w:val="20"/>
          <w:szCs w:val="20"/>
        </w:rPr>
      </w:pPr>
    </w:p>
    <w:sectPr w:rsidR="00BF30BA" w:rsidRPr="007A2B4C" w:rsidSect="0097484B">
      <w:footerReference w:type="defaul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A53" w:rsidRDefault="00994A53" w:rsidP="0097484B">
      <w:pPr>
        <w:spacing w:after="0" w:line="240" w:lineRule="auto"/>
      </w:pPr>
      <w:r>
        <w:separator/>
      </w:r>
    </w:p>
  </w:endnote>
  <w:endnote w:type="continuationSeparator" w:id="0">
    <w:p w:rsidR="00994A53" w:rsidRDefault="00994A53" w:rsidP="00974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303355"/>
      <w:docPartObj>
        <w:docPartGallery w:val="Page Numbers (Bottom of Page)"/>
        <w:docPartUnique/>
      </w:docPartObj>
    </w:sdtPr>
    <w:sdtEndPr>
      <w:rPr>
        <w:noProof/>
      </w:rPr>
    </w:sdtEndPr>
    <w:sdtContent>
      <w:p w:rsidR="005438BC" w:rsidRDefault="005438BC">
        <w:pPr>
          <w:pStyle w:val="Footer"/>
          <w:jc w:val="center"/>
        </w:pPr>
        <w:r>
          <w:fldChar w:fldCharType="begin"/>
        </w:r>
        <w:r>
          <w:instrText xml:space="preserve"> PAGE   \* MERGEFORMAT </w:instrText>
        </w:r>
        <w:r>
          <w:fldChar w:fldCharType="separate"/>
        </w:r>
        <w:r w:rsidR="00112BB9">
          <w:rPr>
            <w:noProof/>
          </w:rPr>
          <w:t>3</w:t>
        </w:r>
        <w:r>
          <w:rPr>
            <w:noProof/>
          </w:rPr>
          <w:fldChar w:fldCharType="end"/>
        </w:r>
      </w:p>
    </w:sdtContent>
  </w:sdt>
  <w:p w:rsidR="005438BC" w:rsidRDefault="00543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A53" w:rsidRDefault="00994A53" w:rsidP="0097484B">
      <w:pPr>
        <w:spacing w:after="0" w:line="240" w:lineRule="auto"/>
      </w:pPr>
      <w:r>
        <w:separator/>
      </w:r>
    </w:p>
  </w:footnote>
  <w:footnote w:type="continuationSeparator" w:id="0">
    <w:p w:rsidR="00994A53" w:rsidRDefault="00994A53" w:rsidP="00974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911"/>
    <w:multiLevelType w:val="hybridMultilevel"/>
    <w:tmpl w:val="356E15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B55DD1"/>
    <w:multiLevelType w:val="hybridMultilevel"/>
    <w:tmpl w:val="356E15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687E32"/>
    <w:multiLevelType w:val="hybridMultilevel"/>
    <w:tmpl w:val="45EA8182"/>
    <w:lvl w:ilvl="0" w:tplc="8C400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C61AE6"/>
    <w:multiLevelType w:val="hybridMultilevel"/>
    <w:tmpl w:val="5E903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2317167"/>
    <w:multiLevelType w:val="hybridMultilevel"/>
    <w:tmpl w:val="5F62C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496"/>
    <w:rsid w:val="00002F9D"/>
    <w:rsid w:val="00010B94"/>
    <w:rsid w:val="00012851"/>
    <w:rsid w:val="000133FC"/>
    <w:rsid w:val="00013412"/>
    <w:rsid w:val="000134EF"/>
    <w:rsid w:val="00015053"/>
    <w:rsid w:val="00020C11"/>
    <w:rsid w:val="00025501"/>
    <w:rsid w:val="00034D71"/>
    <w:rsid w:val="000352DD"/>
    <w:rsid w:val="000358EC"/>
    <w:rsid w:val="0004023C"/>
    <w:rsid w:val="00041EBE"/>
    <w:rsid w:val="00044261"/>
    <w:rsid w:val="00044356"/>
    <w:rsid w:val="00050C9B"/>
    <w:rsid w:val="00052259"/>
    <w:rsid w:val="000529F4"/>
    <w:rsid w:val="00054D13"/>
    <w:rsid w:val="00074C89"/>
    <w:rsid w:val="0007584B"/>
    <w:rsid w:val="000A38F2"/>
    <w:rsid w:val="000A4FDE"/>
    <w:rsid w:val="000B77E7"/>
    <w:rsid w:val="000C002A"/>
    <w:rsid w:val="000C0FE0"/>
    <w:rsid w:val="000D0CAD"/>
    <w:rsid w:val="000D69CA"/>
    <w:rsid w:val="000D7417"/>
    <w:rsid w:val="000E3E48"/>
    <w:rsid w:val="000E63D6"/>
    <w:rsid w:val="000F22D2"/>
    <w:rsid w:val="000F5619"/>
    <w:rsid w:val="00104413"/>
    <w:rsid w:val="001057BA"/>
    <w:rsid w:val="00112BB9"/>
    <w:rsid w:val="00113E17"/>
    <w:rsid w:val="00145BC7"/>
    <w:rsid w:val="00152A40"/>
    <w:rsid w:val="00156508"/>
    <w:rsid w:val="00156C75"/>
    <w:rsid w:val="00165404"/>
    <w:rsid w:val="0016754E"/>
    <w:rsid w:val="00170A61"/>
    <w:rsid w:val="00171D18"/>
    <w:rsid w:val="00184981"/>
    <w:rsid w:val="001858F2"/>
    <w:rsid w:val="00187FEF"/>
    <w:rsid w:val="0019127D"/>
    <w:rsid w:val="001927BA"/>
    <w:rsid w:val="00197DFE"/>
    <w:rsid w:val="001A204C"/>
    <w:rsid w:val="001D066B"/>
    <w:rsid w:val="001D5FB3"/>
    <w:rsid w:val="001E545E"/>
    <w:rsid w:val="001E5C28"/>
    <w:rsid w:val="001E7FEB"/>
    <w:rsid w:val="001F59BF"/>
    <w:rsid w:val="001F73E1"/>
    <w:rsid w:val="002009B9"/>
    <w:rsid w:val="002203A0"/>
    <w:rsid w:val="00223E83"/>
    <w:rsid w:val="00224707"/>
    <w:rsid w:val="00243AEE"/>
    <w:rsid w:val="0024582B"/>
    <w:rsid w:val="00252C34"/>
    <w:rsid w:val="00253F4D"/>
    <w:rsid w:val="002719EA"/>
    <w:rsid w:val="002724F9"/>
    <w:rsid w:val="00276ECF"/>
    <w:rsid w:val="002925C0"/>
    <w:rsid w:val="00294BDE"/>
    <w:rsid w:val="002B6C57"/>
    <w:rsid w:val="002C56AF"/>
    <w:rsid w:val="002C7852"/>
    <w:rsid w:val="002D4527"/>
    <w:rsid w:val="002D468A"/>
    <w:rsid w:val="002D6166"/>
    <w:rsid w:val="002D6520"/>
    <w:rsid w:val="002D76CC"/>
    <w:rsid w:val="002F3EA7"/>
    <w:rsid w:val="003010D0"/>
    <w:rsid w:val="003031D6"/>
    <w:rsid w:val="00312913"/>
    <w:rsid w:val="00312A66"/>
    <w:rsid w:val="00317E02"/>
    <w:rsid w:val="0032592F"/>
    <w:rsid w:val="00325DE9"/>
    <w:rsid w:val="00332DCC"/>
    <w:rsid w:val="00334574"/>
    <w:rsid w:val="00336F6D"/>
    <w:rsid w:val="00345CF2"/>
    <w:rsid w:val="00352101"/>
    <w:rsid w:val="003521C5"/>
    <w:rsid w:val="00362EB0"/>
    <w:rsid w:val="00364BBE"/>
    <w:rsid w:val="00366AC4"/>
    <w:rsid w:val="00370F39"/>
    <w:rsid w:val="003908DD"/>
    <w:rsid w:val="0039328F"/>
    <w:rsid w:val="00395E10"/>
    <w:rsid w:val="003A500B"/>
    <w:rsid w:val="003B50D9"/>
    <w:rsid w:val="003E0629"/>
    <w:rsid w:val="003F3F6C"/>
    <w:rsid w:val="00403610"/>
    <w:rsid w:val="004074D5"/>
    <w:rsid w:val="00412544"/>
    <w:rsid w:val="004135DF"/>
    <w:rsid w:val="00427308"/>
    <w:rsid w:val="004476AA"/>
    <w:rsid w:val="00452BB1"/>
    <w:rsid w:val="0045652C"/>
    <w:rsid w:val="004578A1"/>
    <w:rsid w:val="00457A02"/>
    <w:rsid w:val="00461004"/>
    <w:rsid w:val="00462173"/>
    <w:rsid w:val="00463346"/>
    <w:rsid w:val="0047773C"/>
    <w:rsid w:val="00477A0C"/>
    <w:rsid w:val="00483526"/>
    <w:rsid w:val="00487D37"/>
    <w:rsid w:val="004A6F03"/>
    <w:rsid w:val="004B44B2"/>
    <w:rsid w:val="004B626C"/>
    <w:rsid w:val="004C0B38"/>
    <w:rsid w:val="004D30ED"/>
    <w:rsid w:val="004F3127"/>
    <w:rsid w:val="004F3B4C"/>
    <w:rsid w:val="0050073F"/>
    <w:rsid w:val="00527785"/>
    <w:rsid w:val="005438BC"/>
    <w:rsid w:val="00545F4E"/>
    <w:rsid w:val="00546AD1"/>
    <w:rsid w:val="00546F6A"/>
    <w:rsid w:val="00547617"/>
    <w:rsid w:val="0055447E"/>
    <w:rsid w:val="00554496"/>
    <w:rsid w:val="00557105"/>
    <w:rsid w:val="00572BE4"/>
    <w:rsid w:val="00573DE9"/>
    <w:rsid w:val="00574C32"/>
    <w:rsid w:val="005928A4"/>
    <w:rsid w:val="005B1637"/>
    <w:rsid w:val="005C01B8"/>
    <w:rsid w:val="005C33AE"/>
    <w:rsid w:val="005E3133"/>
    <w:rsid w:val="00602ABE"/>
    <w:rsid w:val="006075F4"/>
    <w:rsid w:val="006146F9"/>
    <w:rsid w:val="0062723D"/>
    <w:rsid w:val="00631611"/>
    <w:rsid w:val="00637224"/>
    <w:rsid w:val="00644DE8"/>
    <w:rsid w:val="0064515F"/>
    <w:rsid w:val="00651446"/>
    <w:rsid w:val="00655653"/>
    <w:rsid w:val="006600B8"/>
    <w:rsid w:val="006734EF"/>
    <w:rsid w:val="00680214"/>
    <w:rsid w:val="00690F35"/>
    <w:rsid w:val="00691C3D"/>
    <w:rsid w:val="006964CE"/>
    <w:rsid w:val="006A337A"/>
    <w:rsid w:val="006C598C"/>
    <w:rsid w:val="006D3D5D"/>
    <w:rsid w:val="00702E34"/>
    <w:rsid w:val="00703F56"/>
    <w:rsid w:val="00707087"/>
    <w:rsid w:val="00757ADE"/>
    <w:rsid w:val="00766BB2"/>
    <w:rsid w:val="007732F2"/>
    <w:rsid w:val="00776B7E"/>
    <w:rsid w:val="00782EC3"/>
    <w:rsid w:val="00783E68"/>
    <w:rsid w:val="00796DA4"/>
    <w:rsid w:val="00797905"/>
    <w:rsid w:val="007A2B4C"/>
    <w:rsid w:val="007A32D8"/>
    <w:rsid w:val="007A7EEE"/>
    <w:rsid w:val="007B32F5"/>
    <w:rsid w:val="007B354C"/>
    <w:rsid w:val="007B62C9"/>
    <w:rsid w:val="007B7820"/>
    <w:rsid w:val="007E260A"/>
    <w:rsid w:val="007E540A"/>
    <w:rsid w:val="007F7338"/>
    <w:rsid w:val="00801045"/>
    <w:rsid w:val="00801C11"/>
    <w:rsid w:val="00803BF7"/>
    <w:rsid w:val="008060C8"/>
    <w:rsid w:val="00815929"/>
    <w:rsid w:val="0081641A"/>
    <w:rsid w:val="00816828"/>
    <w:rsid w:val="008216B3"/>
    <w:rsid w:val="00822AD9"/>
    <w:rsid w:val="008277EA"/>
    <w:rsid w:val="008336DA"/>
    <w:rsid w:val="00842017"/>
    <w:rsid w:val="00843B36"/>
    <w:rsid w:val="00851492"/>
    <w:rsid w:val="00852BBF"/>
    <w:rsid w:val="00871DAC"/>
    <w:rsid w:val="00883070"/>
    <w:rsid w:val="008831C5"/>
    <w:rsid w:val="00887491"/>
    <w:rsid w:val="008929C7"/>
    <w:rsid w:val="008A4B93"/>
    <w:rsid w:val="008A4DA7"/>
    <w:rsid w:val="008C02B8"/>
    <w:rsid w:val="008C7122"/>
    <w:rsid w:val="008E21BA"/>
    <w:rsid w:val="0090392E"/>
    <w:rsid w:val="00912FC2"/>
    <w:rsid w:val="00941DD7"/>
    <w:rsid w:val="00943397"/>
    <w:rsid w:val="009625F4"/>
    <w:rsid w:val="00964356"/>
    <w:rsid w:val="009731DE"/>
    <w:rsid w:val="0097484B"/>
    <w:rsid w:val="009768D8"/>
    <w:rsid w:val="009854D5"/>
    <w:rsid w:val="00985B94"/>
    <w:rsid w:val="00990E79"/>
    <w:rsid w:val="009914F2"/>
    <w:rsid w:val="00994810"/>
    <w:rsid w:val="00994A53"/>
    <w:rsid w:val="0099530A"/>
    <w:rsid w:val="00997BB1"/>
    <w:rsid w:val="009D31E9"/>
    <w:rsid w:val="009E0476"/>
    <w:rsid w:val="00A016AF"/>
    <w:rsid w:val="00A05E93"/>
    <w:rsid w:val="00A51B5F"/>
    <w:rsid w:val="00A9285B"/>
    <w:rsid w:val="00A94A2A"/>
    <w:rsid w:val="00A95BC9"/>
    <w:rsid w:val="00AA0C41"/>
    <w:rsid w:val="00AA2820"/>
    <w:rsid w:val="00AA4994"/>
    <w:rsid w:val="00AB0F59"/>
    <w:rsid w:val="00AB52CC"/>
    <w:rsid w:val="00AB6736"/>
    <w:rsid w:val="00AD261D"/>
    <w:rsid w:val="00AD4679"/>
    <w:rsid w:val="00AF4E3B"/>
    <w:rsid w:val="00B00015"/>
    <w:rsid w:val="00B033CF"/>
    <w:rsid w:val="00B3471A"/>
    <w:rsid w:val="00B509A6"/>
    <w:rsid w:val="00B56990"/>
    <w:rsid w:val="00B65D92"/>
    <w:rsid w:val="00B67F68"/>
    <w:rsid w:val="00B74565"/>
    <w:rsid w:val="00B75FFB"/>
    <w:rsid w:val="00B7755B"/>
    <w:rsid w:val="00B86AC0"/>
    <w:rsid w:val="00B94B2B"/>
    <w:rsid w:val="00B96CE3"/>
    <w:rsid w:val="00BA52C6"/>
    <w:rsid w:val="00BB2EE1"/>
    <w:rsid w:val="00BB45AF"/>
    <w:rsid w:val="00BC30F1"/>
    <w:rsid w:val="00BC74F1"/>
    <w:rsid w:val="00BE26B6"/>
    <w:rsid w:val="00BF184D"/>
    <w:rsid w:val="00BF30BA"/>
    <w:rsid w:val="00BF7E1A"/>
    <w:rsid w:val="00BF7F36"/>
    <w:rsid w:val="00C11F68"/>
    <w:rsid w:val="00C120CF"/>
    <w:rsid w:val="00C172A2"/>
    <w:rsid w:val="00C26872"/>
    <w:rsid w:val="00C33E95"/>
    <w:rsid w:val="00C35CFC"/>
    <w:rsid w:val="00C53B6A"/>
    <w:rsid w:val="00C709AA"/>
    <w:rsid w:val="00C7141D"/>
    <w:rsid w:val="00C72B7C"/>
    <w:rsid w:val="00C857C9"/>
    <w:rsid w:val="00C93EFB"/>
    <w:rsid w:val="00CB0FA8"/>
    <w:rsid w:val="00CB47D6"/>
    <w:rsid w:val="00CB7098"/>
    <w:rsid w:val="00CC52BE"/>
    <w:rsid w:val="00CD46A2"/>
    <w:rsid w:val="00CF5E34"/>
    <w:rsid w:val="00D04480"/>
    <w:rsid w:val="00D13668"/>
    <w:rsid w:val="00D146BD"/>
    <w:rsid w:val="00D21418"/>
    <w:rsid w:val="00D32845"/>
    <w:rsid w:val="00D3466A"/>
    <w:rsid w:val="00D42365"/>
    <w:rsid w:val="00D43BFF"/>
    <w:rsid w:val="00D56F26"/>
    <w:rsid w:val="00D60869"/>
    <w:rsid w:val="00D62DAE"/>
    <w:rsid w:val="00D7061A"/>
    <w:rsid w:val="00D72240"/>
    <w:rsid w:val="00D87FCF"/>
    <w:rsid w:val="00D96FD1"/>
    <w:rsid w:val="00D977E7"/>
    <w:rsid w:val="00D97D06"/>
    <w:rsid w:val="00DA25AB"/>
    <w:rsid w:val="00DA429D"/>
    <w:rsid w:val="00DA5D7B"/>
    <w:rsid w:val="00DA7933"/>
    <w:rsid w:val="00DB07D3"/>
    <w:rsid w:val="00DB70A5"/>
    <w:rsid w:val="00DC7A00"/>
    <w:rsid w:val="00DD0F95"/>
    <w:rsid w:val="00DF11EA"/>
    <w:rsid w:val="00E012D5"/>
    <w:rsid w:val="00E07719"/>
    <w:rsid w:val="00E126D2"/>
    <w:rsid w:val="00E13BB4"/>
    <w:rsid w:val="00E16F9D"/>
    <w:rsid w:val="00E17082"/>
    <w:rsid w:val="00E204CD"/>
    <w:rsid w:val="00E23650"/>
    <w:rsid w:val="00E26DBF"/>
    <w:rsid w:val="00E30A2A"/>
    <w:rsid w:val="00E43400"/>
    <w:rsid w:val="00E46B26"/>
    <w:rsid w:val="00E4728B"/>
    <w:rsid w:val="00E5102F"/>
    <w:rsid w:val="00E53377"/>
    <w:rsid w:val="00E66312"/>
    <w:rsid w:val="00E859A3"/>
    <w:rsid w:val="00E86642"/>
    <w:rsid w:val="00E9222A"/>
    <w:rsid w:val="00E96882"/>
    <w:rsid w:val="00EA0DE6"/>
    <w:rsid w:val="00EA4680"/>
    <w:rsid w:val="00EB1011"/>
    <w:rsid w:val="00EB1F5E"/>
    <w:rsid w:val="00EB3251"/>
    <w:rsid w:val="00EC23F8"/>
    <w:rsid w:val="00EC322D"/>
    <w:rsid w:val="00EC53DE"/>
    <w:rsid w:val="00ED6D5D"/>
    <w:rsid w:val="00ED7818"/>
    <w:rsid w:val="00EE43B9"/>
    <w:rsid w:val="00EF0CF5"/>
    <w:rsid w:val="00F05B35"/>
    <w:rsid w:val="00F12470"/>
    <w:rsid w:val="00F222E2"/>
    <w:rsid w:val="00F223E8"/>
    <w:rsid w:val="00F2786C"/>
    <w:rsid w:val="00F338C6"/>
    <w:rsid w:val="00F522EB"/>
    <w:rsid w:val="00F542B1"/>
    <w:rsid w:val="00F60342"/>
    <w:rsid w:val="00F74BCF"/>
    <w:rsid w:val="00F754C0"/>
    <w:rsid w:val="00F85833"/>
    <w:rsid w:val="00F8614F"/>
    <w:rsid w:val="00F87159"/>
    <w:rsid w:val="00F91093"/>
    <w:rsid w:val="00F93540"/>
    <w:rsid w:val="00F95CCD"/>
    <w:rsid w:val="00F95DE9"/>
    <w:rsid w:val="00F96404"/>
    <w:rsid w:val="00F97B96"/>
    <w:rsid w:val="00FA49BC"/>
    <w:rsid w:val="00FA5053"/>
    <w:rsid w:val="00FA5221"/>
    <w:rsid w:val="00FA6F18"/>
    <w:rsid w:val="00FB1CDD"/>
    <w:rsid w:val="00FB7C7A"/>
    <w:rsid w:val="00FB7F74"/>
    <w:rsid w:val="00FC29E0"/>
    <w:rsid w:val="00FE0CBA"/>
    <w:rsid w:val="00FE19C2"/>
    <w:rsid w:val="00FE1F89"/>
    <w:rsid w:val="00FE3E08"/>
    <w:rsid w:val="00FF5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1A"/>
    <w:rPr>
      <w:rFonts w:ascii="Tahoma" w:hAnsi="Tahoma" w:cs="Tahoma"/>
      <w:sz w:val="16"/>
      <w:szCs w:val="16"/>
    </w:rPr>
  </w:style>
  <w:style w:type="table" w:styleId="TableGrid">
    <w:name w:val="Table Grid"/>
    <w:basedOn w:val="TableNormal"/>
    <w:uiPriority w:val="59"/>
    <w:rsid w:val="00B3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EC3"/>
    <w:pPr>
      <w:ind w:left="720"/>
      <w:contextualSpacing/>
    </w:pPr>
  </w:style>
  <w:style w:type="character" w:styleId="CommentReference">
    <w:name w:val="annotation reference"/>
    <w:basedOn w:val="DefaultParagraphFont"/>
    <w:uiPriority w:val="99"/>
    <w:semiHidden/>
    <w:unhideWhenUsed/>
    <w:rsid w:val="004578A1"/>
    <w:rPr>
      <w:sz w:val="16"/>
      <w:szCs w:val="16"/>
    </w:rPr>
  </w:style>
  <w:style w:type="paragraph" w:styleId="CommentText">
    <w:name w:val="annotation text"/>
    <w:basedOn w:val="Normal"/>
    <w:link w:val="CommentTextChar"/>
    <w:uiPriority w:val="99"/>
    <w:semiHidden/>
    <w:unhideWhenUsed/>
    <w:rsid w:val="004578A1"/>
    <w:pPr>
      <w:spacing w:line="240" w:lineRule="auto"/>
    </w:pPr>
    <w:rPr>
      <w:sz w:val="20"/>
      <w:szCs w:val="20"/>
    </w:rPr>
  </w:style>
  <w:style w:type="character" w:customStyle="1" w:styleId="CommentTextChar">
    <w:name w:val="Comment Text Char"/>
    <w:basedOn w:val="DefaultParagraphFont"/>
    <w:link w:val="CommentText"/>
    <w:uiPriority w:val="99"/>
    <w:semiHidden/>
    <w:rsid w:val="004578A1"/>
    <w:rPr>
      <w:sz w:val="20"/>
      <w:szCs w:val="20"/>
    </w:rPr>
  </w:style>
  <w:style w:type="paragraph" w:styleId="CommentSubject">
    <w:name w:val="annotation subject"/>
    <w:basedOn w:val="CommentText"/>
    <w:next w:val="CommentText"/>
    <w:link w:val="CommentSubjectChar"/>
    <w:uiPriority w:val="99"/>
    <w:semiHidden/>
    <w:unhideWhenUsed/>
    <w:rsid w:val="004578A1"/>
    <w:rPr>
      <w:b/>
      <w:bCs/>
    </w:rPr>
  </w:style>
  <w:style w:type="character" w:customStyle="1" w:styleId="CommentSubjectChar">
    <w:name w:val="Comment Subject Char"/>
    <w:basedOn w:val="CommentTextChar"/>
    <w:link w:val="CommentSubject"/>
    <w:uiPriority w:val="99"/>
    <w:semiHidden/>
    <w:rsid w:val="004578A1"/>
    <w:rPr>
      <w:b/>
      <w:bCs/>
      <w:sz w:val="20"/>
      <w:szCs w:val="20"/>
    </w:rPr>
  </w:style>
  <w:style w:type="character" w:styleId="Hyperlink">
    <w:name w:val="Hyperlink"/>
    <w:basedOn w:val="DefaultParagraphFont"/>
    <w:uiPriority w:val="99"/>
    <w:unhideWhenUsed/>
    <w:rsid w:val="003031D6"/>
    <w:rPr>
      <w:color w:val="0000FF" w:themeColor="hyperlink"/>
      <w:u w:val="single"/>
    </w:rPr>
  </w:style>
  <w:style w:type="character" w:styleId="LineNumber">
    <w:name w:val="line number"/>
    <w:basedOn w:val="DefaultParagraphFont"/>
    <w:uiPriority w:val="99"/>
    <w:semiHidden/>
    <w:unhideWhenUsed/>
    <w:rsid w:val="0097484B"/>
  </w:style>
  <w:style w:type="paragraph" w:styleId="Header">
    <w:name w:val="header"/>
    <w:basedOn w:val="Normal"/>
    <w:link w:val="HeaderChar"/>
    <w:uiPriority w:val="99"/>
    <w:unhideWhenUsed/>
    <w:rsid w:val="00974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84B"/>
  </w:style>
  <w:style w:type="paragraph" w:styleId="Footer">
    <w:name w:val="footer"/>
    <w:basedOn w:val="Normal"/>
    <w:link w:val="FooterChar"/>
    <w:uiPriority w:val="99"/>
    <w:unhideWhenUsed/>
    <w:rsid w:val="00974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84B"/>
  </w:style>
  <w:style w:type="character" w:customStyle="1" w:styleId="apple-converted-space">
    <w:name w:val="apple-converted-space"/>
    <w:basedOn w:val="DefaultParagraphFont"/>
    <w:rsid w:val="00C33E95"/>
  </w:style>
  <w:style w:type="character" w:styleId="HTMLCite">
    <w:name w:val="HTML Cite"/>
    <w:basedOn w:val="DefaultParagraphFont"/>
    <w:uiPriority w:val="99"/>
    <w:semiHidden/>
    <w:unhideWhenUsed/>
    <w:rsid w:val="00C33E95"/>
    <w:rPr>
      <w:i/>
      <w:iCs/>
    </w:rPr>
  </w:style>
  <w:style w:type="character" w:customStyle="1" w:styleId="citationvolume">
    <w:name w:val="citation_volume"/>
    <w:basedOn w:val="DefaultParagraphFont"/>
    <w:rsid w:val="00C33E95"/>
  </w:style>
  <w:style w:type="character" w:customStyle="1" w:styleId="journaltitle">
    <w:name w:val="journaltitle"/>
    <w:basedOn w:val="DefaultParagraphFont"/>
    <w:rsid w:val="00C33E95"/>
  </w:style>
  <w:style w:type="character" w:customStyle="1" w:styleId="vol">
    <w:name w:val="vol"/>
    <w:basedOn w:val="DefaultParagraphFont"/>
    <w:rsid w:val="00C33E95"/>
  </w:style>
  <w:style w:type="character" w:customStyle="1" w:styleId="pagefirst">
    <w:name w:val="pagefirst"/>
    <w:basedOn w:val="DefaultParagraphFont"/>
    <w:rsid w:val="00C33E95"/>
  </w:style>
  <w:style w:type="character" w:customStyle="1" w:styleId="pagelast">
    <w:name w:val="pagelast"/>
    <w:basedOn w:val="DefaultParagraphFont"/>
    <w:rsid w:val="00C33E95"/>
  </w:style>
  <w:style w:type="character" w:styleId="Strong">
    <w:name w:val="Strong"/>
    <w:basedOn w:val="DefaultParagraphFont"/>
    <w:uiPriority w:val="22"/>
    <w:qFormat/>
    <w:rsid w:val="00B67F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1A"/>
    <w:rPr>
      <w:rFonts w:ascii="Tahoma" w:hAnsi="Tahoma" w:cs="Tahoma"/>
      <w:sz w:val="16"/>
      <w:szCs w:val="16"/>
    </w:rPr>
  </w:style>
  <w:style w:type="table" w:styleId="TableGrid">
    <w:name w:val="Table Grid"/>
    <w:basedOn w:val="TableNormal"/>
    <w:uiPriority w:val="59"/>
    <w:rsid w:val="00B34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EC3"/>
    <w:pPr>
      <w:ind w:left="720"/>
      <w:contextualSpacing/>
    </w:pPr>
  </w:style>
  <w:style w:type="character" w:styleId="CommentReference">
    <w:name w:val="annotation reference"/>
    <w:basedOn w:val="DefaultParagraphFont"/>
    <w:uiPriority w:val="99"/>
    <w:semiHidden/>
    <w:unhideWhenUsed/>
    <w:rsid w:val="004578A1"/>
    <w:rPr>
      <w:sz w:val="16"/>
      <w:szCs w:val="16"/>
    </w:rPr>
  </w:style>
  <w:style w:type="paragraph" w:styleId="CommentText">
    <w:name w:val="annotation text"/>
    <w:basedOn w:val="Normal"/>
    <w:link w:val="CommentTextChar"/>
    <w:uiPriority w:val="99"/>
    <w:semiHidden/>
    <w:unhideWhenUsed/>
    <w:rsid w:val="004578A1"/>
    <w:pPr>
      <w:spacing w:line="240" w:lineRule="auto"/>
    </w:pPr>
    <w:rPr>
      <w:sz w:val="20"/>
      <w:szCs w:val="20"/>
    </w:rPr>
  </w:style>
  <w:style w:type="character" w:customStyle="1" w:styleId="CommentTextChar">
    <w:name w:val="Comment Text Char"/>
    <w:basedOn w:val="DefaultParagraphFont"/>
    <w:link w:val="CommentText"/>
    <w:uiPriority w:val="99"/>
    <w:semiHidden/>
    <w:rsid w:val="004578A1"/>
    <w:rPr>
      <w:sz w:val="20"/>
      <w:szCs w:val="20"/>
    </w:rPr>
  </w:style>
  <w:style w:type="paragraph" w:styleId="CommentSubject">
    <w:name w:val="annotation subject"/>
    <w:basedOn w:val="CommentText"/>
    <w:next w:val="CommentText"/>
    <w:link w:val="CommentSubjectChar"/>
    <w:uiPriority w:val="99"/>
    <w:semiHidden/>
    <w:unhideWhenUsed/>
    <w:rsid w:val="004578A1"/>
    <w:rPr>
      <w:b/>
      <w:bCs/>
    </w:rPr>
  </w:style>
  <w:style w:type="character" w:customStyle="1" w:styleId="CommentSubjectChar">
    <w:name w:val="Comment Subject Char"/>
    <w:basedOn w:val="CommentTextChar"/>
    <w:link w:val="CommentSubject"/>
    <w:uiPriority w:val="99"/>
    <w:semiHidden/>
    <w:rsid w:val="004578A1"/>
    <w:rPr>
      <w:b/>
      <w:bCs/>
      <w:sz w:val="20"/>
      <w:szCs w:val="20"/>
    </w:rPr>
  </w:style>
  <w:style w:type="character" w:styleId="Hyperlink">
    <w:name w:val="Hyperlink"/>
    <w:basedOn w:val="DefaultParagraphFont"/>
    <w:uiPriority w:val="99"/>
    <w:unhideWhenUsed/>
    <w:rsid w:val="003031D6"/>
    <w:rPr>
      <w:color w:val="0000FF" w:themeColor="hyperlink"/>
      <w:u w:val="single"/>
    </w:rPr>
  </w:style>
  <w:style w:type="character" w:styleId="LineNumber">
    <w:name w:val="line number"/>
    <w:basedOn w:val="DefaultParagraphFont"/>
    <w:uiPriority w:val="99"/>
    <w:semiHidden/>
    <w:unhideWhenUsed/>
    <w:rsid w:val="0097484B"/>
  </w:style>
  <w:style w:type="paragraph" w:styleId="Header">
    <w:name w:val="header"/>
    <w:basedOn w:val="Normal"/>
    <w:link w:val="HeaderChar"/>
    <w:uiPriority w:val="99"/>
    <w:unhideWhenUsed/>
    <w:rsid w:val="00974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84B"/>
  </w:style>
  <w:style w:type="paragraph" w:styleId="Footer">
    <w:name w:val="footer"/>
    <w:basedOn w:val="Normal"/>
    <w:link w:val="FooterChar"/>
    <w:uiPriority w:val="99"/>
    <w:unhideWhenUsed/>
    <w:rsid w:val="00974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84B"/>
  </w:style>
  <w:style w:type="character" w:customStyle="1" w:styleId="apple-converted-space">
    <w:name w:val="apple-converted-space"/>
    <w:basedOn w:val="DefaultParagraphFont"/>
    <w:rsid w:val="00C33E95"/>
  </w:style>
  <w:style w:type="character" w:styleId="HTMLCite">
    <w:name w:val="HTML Cite"/>
    <w:basedOn w:val="DefaultParagraphFont"/>
    <w:uiPriority w:val="99"/>
    <w:semiHidden/>
    <w:unhideWhenUsed/>
    <w:rsid w:val="00C33E95"/>
    <w:rPr>
      <w:i/>
      <w:iCs/>
    </w:rPr>
  </w:style>
  <w:style w:type="character" w:customStyle="1" w:styleId="citationvolume">
    <w:name w:val="citation_volume"/>
    <w:basedOn w:val="DefaultParagraphFont"/>
    <w:rsid w:val="00C33E95"/>
  </w:style>
  <w:style w:type="character" w:customStyle="1" w:styleId="journaltitle">
    <w:name w:val="journaltitle"/>
    <w:basedOn w:val="DefaultParagraphFont"/>
    <w:rsid w:val="00C33E95"/>
  </w:style>
  <w:style w:type="character" w:customStyle="1" w:styleId="vol">
    <w:name w:val="vol"/>
    <w:basedOn w:val="DefaultParagraphFont"/>
    <w:rsid w:val="00C33E95"/>
  </w:style>
  <w:style w:type="character" w:customStyle="1" w:styleId="pagefirst">
    <w:name w:val="pagefirst"/>
    <w:basedOn w:val="DefaultParagraphFont"/>
    <w:rsid w:val="00C33E95"/>
  </w:style>
  <w:style w:type="character" w:customStyle="1" w:styleId="pagelast">
    <w:name w:val="pagelast"/>
    <w:basedOn w:val="DefaultParagraphFont"/>
    <w:rsid w:val="00C33E95"/>
  </w:style>
  <w:style w:type="character" w:styleId="Strong">
    <w:name w:val="Strong"/>
    <w:basedOn w:val="DefaultParagraphFont"/>
    <w:uiPriority w:val="22"/>
    <w:qFormat/>
    <w:rsid w:val="00B67F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78881">
      <w:bodyDiv w:val="1"/>
      <w:marLeft w:val="0"/>
      <w:marRight w:val="0"/>
      <w:marTop w:val="0"/>
      <w:marBottom w:val="0"/>
      <w:divBdr>
        <w:top w:val="none" w:sz="0" w:space="0" w:color="auto"/>
        <w:left w:val="none" w:sz="0" w:space="0" w:color="auto"/>
        <w:bottom w:val="none" w:sz="0" w:space="0" w:color="auto"/>
        <w:right w:val="none" w:sz="0" w:space="0" w:color="auto"/>
      </w:divBdr>
    </w:div>
    <w:div w:id="953444142">
      <w:bodyDiv w:val="1"/>
      <w:marLeft w:val="0"/>
      <w:marRight w:val="0"/>
      <w:marTop w:val="0"/>
      <w:marBottom w:val="0"/>
      <w:divBdr>
        <w:top w:val="none" w:sz="0" w:space="0" w:color="auto"/>
        <w:left w:val="none" w:sz="0" w:space="0" w:color="auto"/>
        <w:bottom w:val="none" w:sz="0" w:space="0" w:color="auto"/>
        <w:right w:val="none" w:sz="0" w:space="0" w:color="auto"/>
      </w:divBdr>
    </w:div>
    <w:div w:id="1003584405">
      <w:bodyDiv w:val="1"/>
      <w:marLeft w:val="0"/>
      <w:marRight w:val="0"/>
      <w:marTop w:val="0"/>
      <w:marBottom w:val="0"/>
      <w:divBdr>
        <w:top w:val="none" w:sz="0" w:space="0" w:color="auto"/>
        <w:left w:val="none" w:sz="0" w:space="0" w:color="auto"/>
        <w:bottom w:val="none" w:sz="0" w:space="0" w:color="auto"/>
        <w:right w:val="none" w:sz="0" w:space="0" w:color="auto"/>
      </w:divBdr>
    </w:div>
    <w:div w:id="1130712050">
      <w:bodyDiv w:val="1"/>
      <w:marLeft w:val="0"/>
      <w:marRight w:val="0"/>
      <w:marTop w:val="0"/>
      <w:marBottom w:val="0"/>
      <w:divBdr>
        <w:top w:val="none" w:sz="0" w:space="0" w:color="auto"/>
        <w:left w:val="none" w:sz="0" w:space="0" w:color="auto"/>
        <w:bottom w:val="none" w:sz="0" w:space="0" w:color="auto"/>
        <w:right w:val="none" w:sz="0" w:space="0" w:color="auto"/>
      </w:divBdr>
      <w:divsChild>
        <w:div w:id="271279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085093">
              <w:marLeft w:val="0"/>
              <w:marRight w:val="0"/>
              <w:marTop w:val="0"/>
              <w:marBottom w:val="0"/>
              <w:divBdr>
                <w:top w:val="none" w:sz="0" w:space="0" w:color="auto"/>
                <w:left w:val="none" w:sz="0" w:space="0" w:color="auto"/>
                <w:bottom w:val="none" w:sz="0" w:space="0" w:color="auto"/>
                <w:right w:val="none" w:sz="0" w:space="0" w:color="auto"/>
              </w:divBdr>
              <w:divsChild>
                <w:div w:id="1059398325">
                  <w:marLeft w:val="0"/>
                  <w:marRight w:val="0"/>
                  <w:marTop w:val="0"/>
                  <w:marBottom w:val="0"/>
                  <w:divBdr>
                    <w:top w:val="none" w:sz="0" w:space="0" w:color="auto"/>
                    <w:left w:val="none" w:sz="0" w:space="0" w:color="auto"/>
                    <w:bottom w:val="none" w:sz="0" w:space="0" w:color="auto"/>
                    <w:right w:val="none" w:sz="0" w:space="0" w:color="auto"/>
                  </w:divBdr>
                  <w:divsChild>
                    <w:div w:id="73169994">
                      <w:marLeft w:val="0"/>
                      <w:marRight w:val="0"/>
                      <w:marTop w:val="0"/>
                      <w:marBottom w:val="0"/>
                      <w:divBdr>
                        <w:top w:val="none" w:sz="0" w:space="0" w:color="auto"/>
                        <w:left w:val="none" w:sz="0" w:space="0" w:color="auto"/>
                        <w:bottom w:val="none" w:sz="0" w:space="0" w:color="auto"/>
                        <w:right w:val="none" w:sz="0" w:space="0" w:color="auto"/>
                      </w:divBdr>
                      <w:divsChild>
                        <w:div w:id="1862626563">
                          <w:marLeft w:val="0"/>
                          <w:marRight w:val="0"/>
                          <w:marTop w:val="0"/>
                          <w:marBottom w:val="0"/>
                          <w:divBdr>
                            <w:top w:val="none" w:sz="0" w:space="0" w:color="auto"/>
                            <w:left w:val="none" w:sz="0" w:space="0" w:color="auto"/>
                            <w:bottom w:val="none" w:sz="0" w:space="0" w:color="auto"/>
                            <w:right w:val="none" w:sz="0" w:space="0" w:color="auto"/>
                          </w:divBdr>
                        </w:div>
                        <w:div w:id="848058443">
                          <w:marLeft w:val="0"/>
                          <w:marRight w:val="0"/>
                          <w:marTop w:val="0"/>
                          <w:marBottom w:val="0"/>
                          <w:divBdr>
                            <w:top w:val="none" w:sz="0" w:space="0" w:color="auto"/>
                            <w:left w:val="none" w:sz="0" w:space="0" w:color="auto"/>
                            <w:bottom w:val="none" w:sz="0" w:space="0" w:color="auto"/>
                            <w:right w:val="none" w:sz="0" w:space="0" w:color="auto"/>
                          </w:divBdr>
                        </w:div>
                        <w:div w:id="1578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462217">
      <w:bodyDiv w:val="1"/>
      <w:marLeft w:val="0"/>
      <w:marRight w:val="0"/>
      <w:marTop w:val="0"/>
      <w:marBottom w:val="0"/>
      <w:divBdr>
        <w:top w:val="none" w:sz="0" w:space="0" w:color="auto"/>
        <w:left w:val="none" w:sz="0" w:space="0" w:color="auto"/>
        <w:bottom w:val="none" w:sz="0" w:space="0" w:color="auto"/>
        <w:right w:val="none" w:sz="0" w:space="0" w:color="auto"/>
      </w:divBdr>
    </w:div>
    <w:div w:id="20044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371/journal.pone.008543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ark.hodson@york.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BDBB-AC4B-4BE4-A701-5A8275D5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7334</Words>
  <Characters>41808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meh519</dc:creator>
  <cp:lastModifiedBy>meh519</cp:lastModifiedBy>
  <cp:revision>3</cp:revision>
  <cp:lastPrinted>2017-01-31T15:13:00Z</cp:lastPrinted>
  <dcterms:created xsi:type="dcterms:W3CDTF">2017-03-24T22:23:00Z</dcterms:created>
  <dcterms:modified xsi:type="dcterms:W3CDTF">2017-03-24T23:30:00Z</dcterms:modified>
</cp:coreProperties>
</file>