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1055B" w14:textId="77777777" w:rsidR="00AC6330" w:rsidRPr="00C44B48" w:rsidRDefault="006925E1" w:rsidP="00040284">
      <w:pPr>
        <w:spacing w:line="480" w:lineRule="auto"/>
        <w:rPr>
          <w:rFonts w:ascii="Arial" w:hAnsi="Arial" w:cs="Arial"/>
          <w:sz w:val="24"/>
          <w:szCs w:val="24"/>
        </w:rPr>
      </w:pPr>
      <w:bookmarkStart w:id="0" w:name="_GoBack"/>
      <w:bookmarkEnd w:id="0"/>
      <w:r w:rsidRPr="00C44B48">
        <w:rPr>
          <w:rFonts w:ascii="Arial" w:hAnsi="Arial" w:cs="Arial"/>
          <w:sz w:val="24"/>
          <w:szCs w:val="24"/>
        </w:rPr>
        <w:t xml:space="preserve"> </w:t>
      </w:r>
    </w:p>
    <w:p w14:paraId="3B3CC6E2" w14:textId="77777777" w:rsidR="00AC6330" w:rsidRPr="00C44B48" w:rsidRDefault="00AC6330" w:rsidP="00040284">
      <w:pPr>
        <w:spacing w:line="480" w:lineRule="auto"/>
        <w:rPr>
          <w:rFonts w:ascii="Arial" w:hAnsi="Arial" w:cs="Arial"/>
          <w:sz w:val="24"/>
          <w:szCs w:val="24"/>
        </w:rPr>
      </w:pPr>
    </w:p>
    <w:p w14:paraId="25A6A066" w14:textId="77777777" w:rsidR="00AC6330" w:rsidRPr="00C44B48" w:rsidRDefault="00AC6330" w:rsidP="00040284">
      <w:pPr>
        <w:spacing w:line="480" w:lineRule="auto"/>
        <w:rPr>
          <w:rFonts w:ascii="Arial" w:hAnsi="Arial" w:cs="Arial"/>
          <w:b/>
          <w:sz w:val="24"/>
          <w:szCs w:val="24"/>
        </w:rPr>
      </w:pPr>
      <w:r w:rsidRPr="00C44B48">
        <w:rPr>
          <w:rFonts w:ascii="Arial" w:hAnsi="Arial" w:cs="Arial"/>
          <w:b/>
          <w:sz w:val="24"/>
          <w:szCs w:val="24"/>
        </w:rPr>
        <w:t>Abstract</w:t>
      </w:r>
    </w:p>
    <w:p w14:paraId="1EE1BDC8" w14:textId="77777777" w:rsidR="00CC3C3E" w:rsidRPr="00C44B48" w:rsidRDefault="00CC3C3E" w:rsidP="00040284">
      <w:pPr>
        <w:spacing w:line="480" w:lineRule="auto"/>
        <w:rPr>
          <w:rFonts w:ascii="Arial" w:hAnsi="Arial" w:cs="Arial"/>
          <w:b/>
          <w:sz w:val="24"/>
          <w:szCs w:val="24"/>
        </w:rPr>
      </w:pPr>
      <w:r w:rsidRPr="00C44B48">
        <w:rPr>
          <w:rFonts w:ascii="Arial" w:hAnsi="Arial" w:cs="Arial"/>
          <w:b/>
          <w:sz w:val="24"/>
          <w:szCs w:val="24"/>
        </w:rPr>
        <w:t>The Accomplishment of Happiness: Feminism, Pleasure, Heterosexuality and Consumption.</w:t>
      </w:r>
    </w:p>
    <w:p w14:paraId="5F5DB835" w14:textId="2AFDDA59" w:rsidR="00CC3C3E" w:rsidRPr="00C44B48" w:rsidRDefault="00CC3C3E" w:rsidP="00040284">
      <w:pPr>
        <w:spacing w:line="480" w:lineRule="auto"/>
        <w:rPr>
          <w:rFonts w:ascii="Arial" w:hAnsi="Arial" w:cs="Arial"/>
          <w:sz w:val="24"/>
          <w:szCs w:val="24"/>
        </w:rPr>
      </w:pPr>
      <w:r w:rsidRPr="00C44B48">
        <w:rPr>
          <w:rFonts w:ascii="Arial" w:hAnsi="Arial" w:cs="Arial"/>
          <w:sz w:val="24"/>
          <w:szCs w:val="24"/>
        </w:rPr>
        <w:t xml:space="preserve">This article explores some of the available sociological orientations towards happiness, linking these with feminist debates about pleasure, heterosexuality, agency and consumption, as well as utilising my own autobiographical narrative from working with other feminists over the years in academia. Its central premise is that feminist debates and concerns can take forward sociological debates on happiness in new directions and in more nuanced ways. Conversely, current sociological theorising on happiness can inform contemporary feminist debates on the key issues that I focus on. </w:t>
      </w:r>
      <w:r w:rsidRPr="006F3267">
        <w:rPr>
          <w:rFonts w:ascii="Arial" w:hAnsi="Arial" w:cs="Arial"/>
          <w:sz w:val="24"/>
          <w:szCs w:val="24"/>
        </w:rPr>
        <w:t>Two</w:t>
      </w:r>
      <w:r w:rsidR="00DC3B6A" w:rsidRPr="006F3267">
        <w:rPr>
          <w:rFonts w:ascii="Arial" w:hAnsi="Arial" w:cs="Arial"/>
          <w:sz w:val="24"/>
          <w:szCs w:val="24"/>
        </w:rPr>
        <w:t xml:space="preserve"> UK</w:t>
      </w:r>
      <w:r w:rsidRPr="006F3267">
        <w:rPr>
          <w:rFonts w:ascii="Arial" w:hAnsi="Arial" w:cs="Arial"/>
          <w:sz w:val="24"/>
          <w:szCs w:val="24"/>
        </w:rPr>
        <w:t xml:space="preserve"> ESRC</w:t>
      </w:r>
      <w:r w:rsidRPr="00C44B48">
        <w:rPr>
          <w:rFonts w:ascii="Arial" w:hAnsi="Arial" w:cs="Arial"/>
          <w:sz w:val="24"/>
          <w:szCs w:val="24"/>
        </w:rPr>
        <w:t xml:space="preserve"> case studies on mundane </w:t>
      </w:r>
      <w:proofErr w:type="spellStart"/>
      <w:r w:rsidRPr="00C44B48">
        <w:rPr>
          <w:rFonts w:ascii="Arial" w:hAnsi="Arial" w:cs="Arial"/>
          <w:sz w:val="24"/>
          <w:szCs w:val="24"/>
        </w:rPr>
        <w:t>heterosexualities</w:t>
      </w:r>
      <w:proofErr w:type="spellEnd"/>
      <w:r w:rsidRPr="00C44B48">
        <w:rPr>
          <w:rFonts w:ascii="Arial" w:hAnsi="Arial" w:cs="Arial"/>
          <w:sz w:val="24"/>
          <w:szCs w:val="24"/>
        </w:rPr>
        <w:t xml:space="preserve"> and footwear</w:t>
      </w:r>
      <w:r w:rsidR="001642E9" w:rsidRPr="00C44B48">
        <w:rPr>
          <w:rFonts w:ascii="Arial" w:hAnsi="Arial" w:cs="Arial"/>
          <w:sz w:val="24"/>
          <w:szCs w:val="24"/>
        </w:rPr>
        <w:t>,</w:t>
      </w:r>
      <w:r w:rsidRPr="00C44B48">
        <w:rPr>
          <w:rFonts w:ascii="Arial" w:hAnsi="Arial" w:cs="Arial"/>
          <w:sz w:val="24"/>
          <w:szCs w:val="24"/>
        </w:rPr>
        <w:t xml:space="preserve"> identity and transition are utilised to argue for the need to see happiness as an accomplishment that is achieved within social relationships</w:t>
      </w:r>
      <w:r w:rsidR="00572F1D">
        <w:rPr>
          <w:rFonts w:ascii="Arial" w:hAnsi="Arial" w:cs="Arial"/>
          <w:sz w:val="24"/>
          <w:szCs w:val="24"/>
        </w:rPr>
        <w:t>,</w:t>
      </w:r>
      <w:r w:rsidR="000F19FF" w:rsidRPr="00C44B48">
        <w:rPr>
          <w:rFonts w:ascii="Arial" w:hAnsi="Arial" w:cs="Arial"/>
          <w:sz w:val="24"/>
          <w:szCs w:val="24"/>
        </w:rPr>
        <w:t xml:space="preserve"> and through the life course</w:t>
      </w:r>
      <w:r w:rsidRPr="00C44B48">
        <w:rPr>
          <w:rFonts w:ascii="Arial" w:hAnsi="Arial" w:cs="Arial"/>
          <w:sz w:val="24"/>
          <w:szCs w:val="24"/>
        </w:rPr>
        <w:t>.</w:t>
      </w:r>
    </w:p>
    <w:p w14:paraId="79CAA550" w14:textId="77777777" w:rsidR="00AC6330" w:rsidRPr="00C44B48" w:rsidRDefault="00AC6330" w:rsidP="00040284">
      <w:pPr>
        <w:spacing w:line="480" w:lineRule="auto"/>
        <w:rPr>
          <w:rFonts w:ascii="Arial" w:hAnsi="Arial" w:cs="Arial"/>
          <w:sz w:val="24"/>
          <w:szCs w:val="24"/>
        </w:rPr>
      </w:pPr>
    </w:p>
    <w:p w14:paraId="174BB2E7" w14:textId="0091F0AC" w:rsidR="00AC6330" w:rsidRPr="00C44B48" w:rsidRDefault="00AC6330" w:rsidP="00040284">
      <w:pPr>
        <w:spacing w:line="480" w:lineRule="auto"/>
        <w:rPr>
          <w:rFonts w:ascii="Arial" w:hAnsi="Arial" w:cs="Arial"/>
          <w:sz w:val="24"/>
          <w:szCs w:val="24"/>
        </w:rPr>
      </w:pPr>
      <w:r w:rsidRPr="00C44B48">
        <w:rPr>
          <w:rFonts w:ascii="Arial" w:hAnsi="Arial" w:cs="Arial"/>
          <w:b/>
          <w:sz w:val="24"/>
          <w:szCs w:val="24"/>
        </w:rPr>
        <w:t>Key Words</w:t>
      </w:r>
      <w:r w:rsidRPr="00C44B48">
        <w:rPr>
          <w:rFonts w:ascii="Arial" w:hAnsi="Arial" w:cs="Arial"/>
          <w:sz w:val="24"/>
          <w:szCs w:val="24"/>
        </w:rPr>
        <w:t>: feminism, happiness, pleasure, heterosexuality, consumption, agency</w:t>
      </w:r>
    </w:p>
    <w:p w14:paraId="2A7A4AE8" w14:textId="4E1B18C4" w:rsidR="00101A53" w:rsidRPr="00C44B48" w:rsidRDefault="00101A53" w:rsidP="00040284">
      <w:pPr>
        <w:spacing w:line="480" w:lineRule="auto"/>
        <w:rPr>
          <w:rFonts w:ascii="Arial" w:hAnsi="Arial" w:cs="Arial"/>
          <w:b/>
          <w:sz w:val="24"/>
          <w:szCs w:val="24"/>
        </w:rPr>
      </w:pPr>
      <w:r w:rsidRPr="00C44B48">
        <w:rPr>
          <w:rFonts w:ascii="Arial" w:hAnsi="Arial" w:cs="Arial"/>
          <w:sz w:val="24"/>
          <w:szCs w:val="24"/>
        </w:rPr>
        <w:br/>
      </w:r>
      <w:r w:rsidRPr="00C44B48">
        <w:rPr>
          <w:rFonts w:ascii="Arial" w:hAnsi="Arial" w:cs="Arial"/>
          <w:b/>
          <w:sz w:val="24"/>
          <w:szCs w:val="24"/>
        </w:rPr>
        <w:t>The Accomplishment of H</w:t>
      </w:r>
      <w:r w:rsidR="00622DA5" w:rsidRPr="00C44B48">
        <w:rPr>
          <w:rFonts w:ascii="Arial" w:hAnsi="Arial" w:cs="Arial"/>
          <w:b/>
          <w:sz w:val="24"/>
          <w:szCs w:val="24"/>
        </w:rPr>
        <w:t>appiness: Feminism, Pleasure,</w:t>
      </w:r>
      <w:r w:rsidRPr="00C44B48">
        <w:rPr>
          <w:rFonts w:ascii="Arial" w:hAnsi="Arial" w:cs="Arial"/>
          <w:b/>
          <w:sz w:val="24"/>
          <w:szCs w:val="24"/>
        </w:rPr>
        <w:t xml:space="preserve"> Heterosexuality</w:t>
      </w:r>
      <w:r w:rsidR="00622DA5" w:rsidRPr="00C44B48">
        <w:rPr>
          <w:rFonts w:ascii="Arial" w:hAnsi="Arial" w:cs="Arial"/>
          <w:b/>
          <w:sz w:val="24"/>
          <w:szCs w:val="24"/>
        </w:rPr>
        <w:t xml:space="preserve"> and Consumption.</w:t>
      </w:r>
    </w:p>
    <w:p w14:paraId="30986D64" w14:textId="696F31D6" w:rsidR="00CB441A" w:rsidRPr="00C44B48" w:rsidRDefault="00622DA5" w:rsidP="00040284">
      <w:pPr>
        <w:spacing w:line="480" w:lineRule="auto"/>
        <w:rPr>
          <w:rFonts w:ascii="Arial" w:hAnsi="Arial" w:cs="Arial"/>
          <w:b/>
          <w:sz w:val="24"/>
          <w:szCs w:val="24"/>
        </w:rPr>
      </w:pPr>
      <w:r w:rsidRPr="00C44B48">
        <w:rPr>
          <w:rFonts w:ascii="Arial" w:hAnsi="Arial" w:cs="Arial"/>
          <w:sz w:val="24"/>
          <w:szCs w:val="24"/>
        </w:rPr>
        <w:lastRenderedPageBreak/>
        <w:t>Victoria Robinson</w:t>
      </w:r>
      <w:r w:rsidR="00101A53" w:rsidRPr="00C44B48">
        <w:rPr>
          <w:rFonts w:ascii="Arial" w:hAnsi="Arial" w:cs="Arial"/>
          <w:sz w:val="24"/>
          <w:szCs w:val="24"/>
        </w:rPr>
        <w:br/>
      </w:r>
      <w:r w:rsidR="00101A53" w:rsidRPr="00C44B48">
        <w:rPr>
          <w:rFonts w:ascii="Arial" w:hAnsi="Arial" w:cs="Arial"/>
          <w:sz w:val="24"/>
          <w:szCs w:val="24"/>
        </w:rPr>
        <w:br/>
      </w:r>
      <w:r w:rsidR="00CB441A" w:rsidRPr="00C44B48">
        <w:rPr>
          <w:rFonts w:ascii="Arial" w:hAnsi="Arial" w:cs="Arial"/>
          <w:b/>
          <w:sz w:val="24"/>
          <w:szCs w:val="24"/>
        </w:rPr>
        <w:t>Introduction</w:t>
      </w:r>
    </w:p>
    <w:p w14:paraId="179BCAE9" w14:textId="03E0D7DF" w:rsidR="006001FE" w:rsidRPr="00C44B48" w:rsidRDefault="00101A53" w:rsidP="00040284">
      <w:pPr>
        <w:pStyle w:val="NormalWeb"/>
        <w:spacing w:line="480" w:lineRule="auto"/>
        <w:rPr>
          <w:rFonts w:ascii="Arial" w:eastAsiaTheme="minorHAnsi" w:hAnsi="Arial" w:cs="Arial"/>
          <w:color w:val="000000" w:themeColor="text1"/>
          <w:lang w:val="en-US" w:eastAsia="en-US"/>
        </w:rPr>
      </w:pPr>
      <w:r w:rsidRPr="00C44B48">
        <w:rPr>
          <w:rFonts w:ascii="Arial" w:hAnsi="Arial" w:cs="Arial"/>
        </w:rPr>
        <w:t xml:space="preserve">Drawing initially on the author’s </w:t>
      </w:r>
      <w:r w:rsidR="00154F36" w:rsidRPr="00C44B48">
        <w:rPr>
          <w:rFonts w:ascii="Arial" w:hAnsi="Arial" w:cs="Arial"/>
        </w:rPr>
        <w:t xml:space="preserve">collaborative </w:t>
      </w:r>
      <w:r w:rsidRPr="00C44B48">
        <w:rPr>
          <w:rFonts w:ascii="Arial" w:hAnsi="Arial" w:cs="Arial"/>
        </w:rPr>
        <w:t xml:space="preserve">empirical </w:t>
      </w:r>
      <w:r w:rsidR="00E90516" w:rsidRPr="00C44B48">
        <w:rPr>
          <w:rFonts w:ascii="Arial" w:hAnsi="Arial" w:cs="Arial"/>
        </w:rPr>
        <w:t>research on heterosexuality, this article</w:t>
      </w:r>
      <w:r w:rsidRPr="00C44B48">
        <w:rPr>
          <w:rFonts w:ascii="Arial" w:hAnsi="Arial" w:cs="Arial"/>
        </w:rPr>
        <w:t xml:space="preserve"> considers</w:t>
      </w:r>
      <w:r w:rsidR="0025536E" w:rsidRPr="00C44B48">
        <w:rPr>
          <w:rFonts w:ascii="Arial" w:hAnsi="Arial" w:cs="Arial"/>
        </w:rPr>
        <w:t xml:space="preserve"> b</w:t>
      </w:r>
      <w:r w:rsidR="00A14686" w:rsidRPr="00C44B48">
        <w:rPr>
          <w:rFonts w:ascii="Arial" w:hAnsi="Arial" w:cs="Arial"/>
        </w:rPr>
        <w:t xml:space="preserve">ut also </w:t>
      </w:r>
      <w:proofErr w:type="spellStart"/>
      <w:r w:rsidR="00A14686" w:rsidRPr="00C44B48">
        <w:rPr>
          <w:rFonts w:ascii="Arial" w:hAnsi="Arial" w:cs="Arial"/>
        </w:rPr>
        <w:t>problematises</w:t>
      </w:r>
      <w:proofErr w:type="spellEnd"/>
      <w:r w:rsidRPr="00C44B48">
        <w:rPr>
          <w:rFonts w:ascii="Arial" w:hAnsi="Arial" w:cs="Arial"/>
        </w:rPr>
        <w:t xml:space="preserve"> the notion of happiness as an oppressive normalising concept that acts to breed misery, in that individuals are led to compare their own experiences with popular cultural references such as: 'happily married', 'living happily ever after', 'domestic bliss'. </w:t>
      </w:r>
      <w:r w:rsidR="00616936" w:rsidRPr="00C44B48">
        <w:rPr>
          <w:rFonts w:ascii="Arial" w:hAnsi="Arial" w:cs="Arial"/>
        </w:rPr>
        <w:t xml:space="preserve"> Recent feminist debate on happiness has been influenced by Sarah Ahmed’s</w:t>
      </w:r>
      <w:r w:rsidR="007224E3" w:rsidRPr="00C44B48">
        <w:rPr>
          <w:rFonts w:ascii="Arial" w:hAnsi="Arial" w:cs="Arial"/>
        </w:rPr>
        <w:t xml:space="preserve"> (2010)</w:t>
      </w:r>
      <w:r w:rsidR="00616936" w:rsidRPr="00C44B48">
        <w:rPr>
          <w:rFonts w:ascii="Arial" w:hAnsi="Arial" w:cs="Arial"/>
        </w:rPr>
        <w:t xml:space="preserve"> arguments around this issue, and specifi</w:t>
      </w:r>
      <w:r w:rsidR="006001FE" w:rsidRPr="00C44B48">
        <w:rPr>
          <w:rFonts w:ascii="Arial" w:hAnsi="Arial" w:cs="Arial"/>
        </w:rPr>
        <w:t>cally for my purposes here, her view that</w:t>
      </w:r>
      <w:r w:rsidR="00194971" w:rsidRPr="00C44B48">
        <w:rPr>
          <w:rFonts w:ascii="Arial" w:hAnsi="Arial" w:cs="Arial"/>
        </w:rPr>
        <w:t xml:space="preserve"> happiness can </w:t>
      </w:r>
      <w:r w:rsidR="006001FE" w:rsidRPr="00C44B48">
        <w:rPr>
          <w:rFonts w:ascii="Arial" w:hAnsi="Arial" w:cs="Arial"/>
        </w:rPr>
        <w:t>be seen to have a more or less positive</w:t>
      </w:r>
      <w:r w:rsidR="00194971" w:rsidRPr="00C44B48">
        <w:rPr>
          <w:rFonts w:ascii="Arial" w:hAnsi="Arial" w:cs="Arial"/>
        </w:rPr>
        <w:t xml:space="preserve"> association with some life choices, and not others.</w:t>
      </w:r>
      <w:r w:rsidR="006001FE" w:rsidRPr="00C44B48">
        <w:rPr>
          <w:rFonts w:ascii="Arial" w:hAnsi="Arial" w:cs="Arial"/>
        </w:rPr>
        <w:t xml:space="preserve"> More specifically as </w:t>
      </w:r>
      <w:proofErr w:type="spellStart"/>
      <w:r w:rsidR="006001FE" w:rsidRPr="00C44B48">
        <w:rPr>
          <w:rFonts w:ascii="Arial" w:hAnsi="Arial" w:cs="Arial"/>
        </w:rPr>
        <w:t>Downes</w:t>
      </w:r>
      <w:proofErr w:type="spellEnd"/>
      <w:r w:rsidR="006001FE" w:rsidRPr="00C44B48">
        <w:rPr>
          <w:rFonts w:ascii="Arial" w:hAnsi="Arial" w:cs="Arial"/>
        </w:rPr>
        <w:t xml:space="preserve"> </w:t>
      </w:r>
      <w:r w:rsidR="006001FE" w:rsidRPr="006F3267">
        <w:rPr>
          <w:rFonts w:ascii="Arial" w:hAnsi="Arial" w:cs="Arial"/>
        </w:rPr>
        <w:t>(201</w:t>
      </w:r>
      <w:r w:rsidR="00C87FB6" w:rsidRPr="006F3267">
        <w:rPr>
          <w:rFonts w:ascii="Arial" w:hAnsi="Arial" w:cs="Arial"/>
        </w:rPr>
        <w:t>2</w:t>
      </w:r>
      <w:r w:rsidR="006001FE" w:rsidRPr="006F3267">
        <w:rPr>
          <w:rFonts w:ascii="Arial" w:hAnsi="Arial" w:cs="Arial"/>
        </w:rPr>
        <w:t>) argues</w:t>
      </w:r>
      <w:r w:rsidR="006001FE" w:rsidRPr="00C44B48">
        <w:rPr>
          <w:rFonts w:ascii="Arial" w:hAnsi="Arial" w:cs="Arial"/>
        </w:rPr>
        <w:t xml:space="preserve">, </w:t>
      </w:r>
      <w:r w:rsidR="006001FE" w:rsidRPr="00C44B48">
        <w:rPr>
          <w:rFonts w:ascii="Arial" w:eastAsiaTheme="minorHAnsi" w:hAnsi="Arial" w:cs="Arial"/>
          <w:color w:val="000000" w:themeColor="text1"/>
          <w:lang w:val="en-US" w:eastAsia="en-US"/>
        </w:rPr>
        <w:t>Ahmed’s main argument</w:t>
      </w:r>
      <w:r w:rsidR="00A96B0F" w:rsidRPr="00C44B48">
        <w:rPr>
          <w:rFonts w:ascii="Arial" w:eastAsiaTheme="minorHAnsi" w:hAnsi="Arial" w:cs="Arial"/>
          <w:color w:val="000000" w:themeColor="text1"/>
          <w:lang w:val="en-US" w:eastAsia="en-US"/>
        </w:rPr>
        <w:t xml:space="preserve"> I consider</w:t>
      </w:r>
      <w:r w:rsidR="006001FE" w:rsidRPr="00C44B48">
        <w:rPr>
          <w:rFonts w:ascii="Arial" w:eastAsiaTheme="minorHAnsi" w:hAnsi="Arial" w:cs="Arial"/>
          <w:color w:val="000000" w:themeColor="text1"/>
          <w:lang w:val="en-US" w:eastAsia="en-US"/>
        </w:rPr>
        <w:t xml:space="preserve"> </w:t>
      </w:r>
      <w:r w:rsidR="00E90516" w:rsidRPr="00C44B48">
        <w:rPr>
          <w:rFonts w:ascii="Arial" w:eastAsiaTheme="minorHAnsi" w:hAnsi="Arial" w:cs="Arial"/>
          <w:color w:val="000000" w:themeColor="text1"/>
          <w:lang w:val="en-US" w:eastAsia="en-US"/>
        </w:rPr>
        <w:t xml:space="preserve">here </w:t>
      </w:r>
      <w:r w:rsidR="006001FE" w:rsidRPr="00C44B48">
        <w:rPr>
          <w:rFonts w:ascii="Arial" w:eastAsiaTheme="minorHAnsi" w:hAnsi="Arial" w:cs="Arial"/>
          <w:color w:val="000000" w:themeColor="text1"/>
          <w:lang w:val="en-US" w:eastAsia="en-US"/>
        </w:rPr>
        <w:t>is ‘that the promise of happiness (including its objects, rituals and trajectory) is located in the production of privilege (in marriage, family, monogamy, employment, money, heterosexuality, gender norms and citizenship)’ (</w:t>
      </w:r>
      <w:r w:rsidR="005863A9" w:rsidRPr="006F3267">
        <w:rPr>
          <w:rFonts w:ascii="Arial" w:eastAsiaTheme="minorHAnsi" w:hAnsi="Arial" w:cs="Arial"/>
          <w:color w:val="000000" w:themeColor="text1"/>
          <w:lang w:val="en-US" w:eastAsia="en-US"/>
        </w:rPr>
        <w:t>2012</w:t>
      </w:r>
      <w:r w:rsidR="005863A9">
        <w:rPr>
          <w:rFonts w:ascii="Arial" w:eastAsiaTheme="minorHAnsi" w:hAnsi="Arial" w:cs="Arial"/>
          <w:color w:val="000000" w:themeColor="text1"/>
          <w:lang w:val="en-US" w:eastAsia="en-US"/>
        </w:rPr>
        <w:t xml:space="preserve">, </w:t>
      </w:r>
      <w:r w:rsidR="006001FE" w:rsidRPr="00C44B48">
        <w:rPr>
          <w:rFonts w:ascii="Arial" w:eastAsiaTheme="minorHAnsi" w:hAnsi="Arial" w:cs="Arial"/>
          <w:color w:val="000000" w:themeColor="text1"/>
          <w:lang w:val="en-US" w:eastAsia="en-US"/>
        </w:rPr>
        <w:t>p.233).</w:t>
      </w:r>
    </w:p>
    <w:p w14:paraId="15859F8D" w14:textId="6EB50D0D" w:rsidR="00622DA5" w:rsidRPr="00C44B48" w:rsidRDefault="00194971" w:rsidP="00040284">
      <w:pPr>
        <w:spacing w:line="480" w:lineRule="auto"/>
        <w:rPr>
          <w:rFonts w:ascii="Arial" w:hAnsi="Arial" w:cs="Arial"/>
          <w:sz w:val="24"/>
          <w:szCs w:val="24"/>
        </w:rPr>
      </w:pPr>
      <w:r w:rsidRPr="00C44B48">
        <w:rPr>
          <w:rFonts w:ascii="Arial" w:hAnsi="Arial" w:cs="Arial"/>
          <w:sz w:val="24"/>
          <w:szCs w:val="24"/>
        </w:rPr>
        <w:t xml:space="preserve"> </w:t>
      </w:r>
      <w:r w:rsidR="005E32D8" w:rsidRPr="00C44B48">
        <w:rPr>
          <w:rFonts w:ascii="Arial" w:hAnsi="Arial" w:cs="Arial"/>
          <w:sz w:val="24"/>
          <w:szCs w:val="24"/>
        </w:rPr>
        <w:t>However, my argument</w:t>
      </w:r>
      <w:r w:rsidR="00101A53" w:rsidRPr="00C44B48">
        <w:rPr>
          <w:rFonts w:ascii="Arial" w:hAnsi="Arial" w:cs="Arial"/>
          <w:sz w:val="24"/>
          <w:szCs w:val="24"/>
        </w:rPr>
        <w:t xml:space="preserve"> also draws</w:t>
      </w:r>
      <w:r w:rsidR="0026085D" w:rsidRPr="00C44B48">
        <w:rPr>
          <w:rFonts w:ascii="Arial" w:hAnsi="Arial" w:cs="Arial"/>
          <w:sz w:val="24"/>
          <w:szCs w:val="24"/>
        </w:rPr>
        <w:t xml:space="preserve"> on recent work by </w:t>
      </w:r>
      <w:proofErr w:type="spellStart"/>
      <w:r w:rsidR="0026085D" w:rsidRPr="00C44B48">
        <w:rPr>
          <w:rFonts w:ascii="Arial" w:hAnsi="Arial" w:cs="Arial"/>
          <w:sz w:val="24"/>
          <w:szCs w:val="24"/>
        </w:rPr>
        <w:t>Cieslik</w:t>
      </w:r>
      <w:proofErr w:type="spellEnd"/>
      <w:r w:rsidR="0026085D" w:rsidRPr="00C44B48">
        <w:rPr>
          <w:rFonts w:ascii="Arial" w:hAnsi="Arial" w:cs="Arial"/>
          <w:sz w:val="24"/>
          <w:szCs w:val="24"/>
        </w:rPr>
        <w:t xml:space="preserve"> (2015</w:t>
      </w:r>
      <w:r w:rsidR="00101A53" w:rsidRPr="00C44B48">
        <w:rPr>
          <w:rFonts w:ascii="Arial" w:hAnsi="Arial" w:cs="Arial"/>
          <w:sz w:val="24"/>
          <w:szCs w:val="24"/>
        </w:rPr>
        <w:t>)</w:t>
      </w:r>
      <w:r w:rsidR="00CB441A" w:rsidRPr="00C44B48">
        <w:rPr>
          <w:rFonts w:ascii="Arial" w:hAnsi="Arial" w:cs="Arial"/>
          <w:sz w:val="24"/>
          <w:szCs w:val="24"/>
        </w:rPr>
        <w:t xml:space="preserve"> and others</w:t>
      </w:r>
      <w:r w:rsidR="00101A53" w:rsidRPr="00C44B48">
        <w:rPr>
          <w:rFonts w:ascii="Arial" w:hAnsi="Arial" w:cs="Arial"/>
          <w:sz w:val="24"/>
          <w:szCs w:val="24"/>
        </w:rPr>
        <w:t xml:space="preserve"> which places more stress on</w:t>
      </w:r>
      <w:r w:rsidR="00154F36" w:rsidRPr="00C44B48">
        <w:rPr>
          <w:rFonts w:ascii="Arial" w:hAnsi="Arial" w:cs="Arial"/>
          <w:sz w:val="24"/>
          <w:szCs w:val="24"/>
        </w:rPr>
        <w:t xml:space="preserve"> the relational, negotiated and </w:t>
      </w:r>
      <w:r w:rsidR="00101A53" w:rsidRPr="00C44B48">
        <w:rPr>
          <w:rFonts w:ascii="Arial" w:hAnsi="Arial" w:cs="Arial"/>
          <w:sz w:val="24"/>
          <w:szCs w:val="24"/>
        </w:rPr>
        <w:t>creative dimensions of happiness</w:t>
      </w:r>
      <w:r w:rsidR="00257C07" w:rsidRPr="00C44B48">
        <w:rPr>
          <w:rFonts w:ascii="Arial" w:hAnsi="Arial" w:cs="Arial"/>
          <w:sz w:val="24"/>
          <w:szCs w:val="24"/>
        </w:rPr>
        <w:t>,</w:t>
      </w:r>
      <w:r w:rsidR="00463C19" w:rsidRPr="00C44B48">
        <w:rPr>
          <w:rFonts w:ascii="Arial" w:hAnsi="Arial" w:cs="Arial"/>
          <w:sz w:val="24"/>
          <w:szCs w:val="24"/>
        </w:rPr>
        <w:t xml:space="preserve"> </w:t>
      </w:r>
      <w:r w:rsidR="00257C07" w:rsidRPr="00C44B48">
        <w:rPr>
          <w:rFonts w:ascii="Arial" w:hAnsi="Arial" w:cs="Arial"/>
          <w:sz w:val="24"/>
          <w:szCs w:val="24"/>
        </w:rPr>
        <w:t>including a critique of some of Ahmed’s</w:t>
      </w:r>
      <w:r w:rsidR="00463C19" w:rsidRPr="00C44B48">
        <w:rPr>
          <w:rFonts w:ascii="Arial" w:hAnsi="Arial" w:cs="Arial"/>
          <w:sz w:val="24"/>
          <w:szCs w:val="24"/>
        </w:rPr>
        <w:t xml:space="preserve"> ideas.</w:t>
      </w:r>
      <w:r w:rsidR="00CB441A" w:rsidRPr="00C44B48">
        <w:rPr>
          <w:rFonts w:ascii="Arial" w:hAnsi="Arial" w:cs="Arial"/>
          <w:sz w:val="24"/>
          <w:szCs w:val="24"/>
        </w:rPr>
        <w:t xml:space="preserve"> I</w:t>
      </w:r>
      <w:r w:rsidR="00622DA5" w:rsidRPr="00C44B48">
        <w:rPr>
          <w:rFonts w:ascii="Arial" w:hAnsi="Arial" w:cs="Arial"/>
          <w:sz w:val="24"/>
          <w:szCs w:val="24"/>
        </w:rPr>
        <w:t xml:space="preserve"> </w:t>
      </w:r>
      <w:r w:rsidR="00463C19" w:rsidRPr="00C44B48">
        <w:rPr>
          <w:rFonts w:ascii="Arial" w:hAnsi="Arial" w:cs="Arial"/>
          <w:sz w:val="24"/>
          <w:szCs w:val="24"/>
        </w:rPr>
        <w:t xml:space="preserve">also, in this article, </w:t>
      </w:r>
      <w:r w:rsidR="00622DA5" w:rsidRPr="00C44B48">
        <w:rPr>
          <w:rFonts w:ascii="Arial" w:hAnsi="Arial" w:cs="Arial"/>
          <w:sz w:val="24"/>
          <w:szCs w:val="24"/>
        </w:rPr>
        <w:t>examine</w:t>
      </w:r>
      <w:r w:rsidR="00101A53" w:rsidRPr="00C44B48">
        <w:rPr>
          <w:rFonts w:ascii="Arial" w:hAnsi="Arial" w:cs="Arial"/>
          <w:sz w:val="24"/>
          <w:szCs w:val="24"/>
        </w:rPr>
        <w:t xml:space="preserve"> </w:t>
      </w:r>
      <w:r w:rsidR="00CB441A" w:rsidRPr="00C44B48">
        <w:rPr>
          <w:rFonts w:ascii="Arial" w:hAnsi="Arial" w:cs="Arial"/>
          <w:sz w:val="24"/>
          <w:szCs w:val="24"/>
        </w:rPr>
        <w:t xml:space="preserve">my more </w:t>
      </w:r>
      <w:r w:rsidR="00101A53" w:rsidRPr="00C44B48">
        <w:rPr>
          <w:rFonts w:ascii="Arial" w:hAnsi="Arial" w:cs="Arial"/>
          <w:sz w:val="24"/>
          <w:szCs w:val="24"/>
        </w:rPr>
        <w:t>r</w:t>
      </w:r>
      <w:r w:rsidR="00CB441A" w:rsidRPr="00C44B48">
        <w:rPr>
          <w:rFonts w:ascii="Arial" w:hAnsi="Arial" w:cs="Arial"/>
          <w:sz w:val="24"/>
          <w:szCs w:val="24"/>
        </w:rPr>
        <w:t xml:space="preserve">ecent </w:t>
      </w:r>
      <w:r w:rsidR="00622DA5" w:rsidRPr="00C44B48">
        <w:rPr>
          <w:rFonts w:ascii="Arial" w:hAnsi="Arial" w:cs="Arial"/>
          <w:sz w:val="24"/>
          <w:szCs w:val="24"/>
        </w:rPr>
        <w:t xml:space="preserve">collaborative </w:t>
      </w:r>
      <w:r w:rsidR="00CB441A" w:rsidRPr="00C44B48">
        <w:rPr>
          <w:rFonts w:ascii="Arial" w:hAnsi="Arial" w:cs="Arial"/>
          <w:sz w:val="24"/>
          <w:szCs w:val="24"/>
        </w:rPr>
        <w:t xml:space="preserve">research on footwear </w:t>
      </w:r>
      <w:r w:rsidR="00101A53" w:rsidRPr="00C44B48">
        <w:rPr>
          <w:rFonts w:ascii="Arial" w:hAnsi="Arial" w:cs="Arial"/>
          <w:sz w:val="24"/>
          <w:szCs w:val="24"/>
        </w:rPr>
        <w:t>and identity in relation to these ideas</w:t>
      </w:r>
      <w:r w:rsidR="007224E3" w:rsidRPr="00C44B48">
        <w:rPr>
          <w:rFonts w:ascii="Arial" w:hAnsi="Arial" w:cs="Arial"/>
          <w:sz w:val="24"/>
          <w:szCs w:val="24"/>
        </w:rPr>
        <w:t>. Thus, a common place</w:t>
      </w:r>
      <w:r w:rsidR="00101A53" w:rsidRPr="00C44B48">
        <w:rPr>
          <w:rFonts w:ascii="Arial" w:hAnsi="Arial" w:cs="Arial"/>
          <w:sz w:val="24"/>
          <w:szCs w:val="24"/>
        </w:rPr>
        <w:t xml:space="preserve"> notion of shoes</w:t>
      </w:r>
      <w:r w:rsidR="00475460" w:rsidRPr="00C44B48">
        <w:rPr>
          <w:rFonts w:ascii="Arial" w:hAnsi="Arial" w:cs="Arial"/>
          <w:sz w:val="24"/>
          <w:szCs w:val="24"/>
        </w:rPr>
        <w:t xml:space="preserve"> (in this case)</w:t>
      </w:r>
      <w:r w:rsidR="00101A53" w:rsidRPr="00C44B48">
        <w:rPr>
          <w:rFonts w:ascii="Arial" w:hAnsi="Arial" w:cs="Arial"/>
          <w:sz w:val="24"/>
          <w:szCs w:val="24"/>
        </w:rPr>
        <w:t xml:space="preserve"> as a source of superficial hedonism, one strongly associated with their </w:t>
      </w:r>
      <w:r w:rsidR="00475460" w:rsidRPr="00C44B48">
        <w:rPr>
          <w:rFonts w:ascii="Arial" w:hAnsi="Arial" w:cs="Arial"/>
          <w:sz w:val="24"/>
          <w:szCs w:val="24"/>
        </w:rPr>
        <w:t xml:space="preserve">unthinking </w:t>
      </w:r>
      <w:r w:rsidR="00101A53" w:rsidRPr="00C44B48">
        <w:rPr>
          <w:rFonts w:ascii="Arial" w:hAnsi="Arial" w:cs="Arial"/>
          <w:sz w:val="24"/>
          <w:szCs w:val="24"/>
        </w:rPr>
        <w:t>consumption</w:t>
      </w:r>
      <w:r w:rsidR="007224E3" w:rsidRPr="00C44B48">
        <w:rPr>
          <w:rFonts w:ascii="Arial" w:hAnsi="Arial" w:cs="Arial"/>
          <w:sz w:val="24"/>
          <w:szCs w:val="24"/>
        </w:rPr>
        <w:t xml:space="preserve"> (more often by women)</w:t>
      </w:r>
      <w:r w:rsidR="00734290" w:rsidRPr="00C44B48">
        <w:rPr>
          <w:rFonts w:ascii="Arial" w:hAnsi="Arial" w:cs="Arial"/>
          <w:sz w:val="24"/>
          <w:szCs w:val="24"/>
        </w:rPr>
        <w:t xml:space="preserve"> and</w:t>
      </w:r>
      <w:r w:rsidR="00072885" w:rsidRPr="00C44B48">
        <w:rPr>
          <w:rFonts w:ascii="Arial" w:hAnsi="Arial" w:cs="Arial"/>
          <w:sz w:val="24"/>
          <w:szCs w:val="24"/>
        </w:rPr>
        <w:t xml:space="preserve"> its connection to</w:t>
      </w:r>
      <w:r w:rsidR="00CB441A" w:rsidRPr="00C44B48">
        <w:rPr>
          <w:rFonts w:ascii="Arial" w:hAnsi="Arial" w:cs="Arial"/>
          <w:sz w:val="24"/>
          <w:szCs w:val="24"/>
        </w:rPr>
        <w:t xml:space="preserve"> normative</w:t>
      </w:r>
      <w:r w:rsidR="00734290" w:rsidRPr="00C44B48">
        <w:rPr>
          <w:rFonts w:ascii="Arial" w:hAnsi="Arial" w:cs="Arial"/>
          <w:sz w:val="24"/>
          <w:szCs w:val="24"/>
        </w:rPr>
        <w:t xml:space="preserve"> femininity</w:t>
      </w:r>
      <w:r w:rsidR="00101A53" w:rsidRPr="00C44B48">
        <w:rPr>
          <w:rFonts w:ascii="Arial" w:hAnsi="Arial" w:cs="Arial"/>
          <w:sz w:val="24"/>
          <w:szCs w:val="24"/>
        </w:rPr>
        <w:t>, is examined critically through empirical data</w:t>
      </w:r>
      <w:r w:rsidR="00355743">
        <w:rPr>
          <w:rFonts w:ascii="Arial" w:hAnsi="Arial" w:cs="Arial"/>
          <w:sz w:val="24"/>
          <w:szCs w:val="24"/>
        </w:rPr>
        <w:t xml:space="preserve">. </w:t>
      </w:r>
      <w:r w:rsidR="00355743" w:rsidRPr="006F3267">
        <w:rPr>
          <w:rFonts w:ascii="Arial" w:hAnsi="Arial" w:cs="Arial"/>
          <w:sz w:val="24"/>
          <w:szCs w:val="24"/>
        </w:rPr>
        <w:t>This</w:t>
      </w:r>
      <w:r w:rsidR="00355743" w:rsidRPr="004F1DF2">
        <w:rPr>
          <w:rFonts w:ascii="Arial" w:hAnsi="Arial" w:cs="Arial"/>
          <w:b/>
          <w:sz w:val="24"/>
          <w:szCs w:val="24"/>
        </w:rPr>
        <w:t xml:space="preserve"> </w:t>
      </w:r>
      <w:r w:rsidR="007224E3" w:rsidRPr="00C44B48">
        <w:rPr>
          <w:rFonts w:ascii="Arial" w:hAnsi="Arial" w:cs="Arial"/>
          <w:sz w:val="24"/>
          <w:szCs w:val="24"/>
        </w:rPr>
        <w:t>speak</w:t>
      </w:r>
      <w:r w:rsidR="00072885" w:rsidRPr="00C44B48">
        <w:rPr>
          <w:rFonts w:ascii="Arial" w:hAnsi="Arial" w:cs="Arial"/>
          <w:sz w:val="24"/>
          <w:szCs w:val="24"/>
        </w:rPr>
        <w:t>s</w:t>
      </w:r>
      <w:r w:rsidR="007224E3" w:rsidRPr="00C44B48">
        <w:rPr>
          <w:rFonts w:ascii="Arial" w:hAnsi="Arial" w:cs="Arial"/>
          <w:sz w:val="24"/>
          <w:szCs w:val="24"/>
        </w:rPr>
        <w:t xml:space="preserve"> to and interrogate</w:t>
      </w:r>
      <w:r w:rsidR="00072885" w:rsidRPr="00C44B48">
        <w:rPr>
          <w:rFonts w:ascii="Arial" w:hAnsi="Arial" w:cs="Arial"/>
          <w:sz w:val="24"/>
          <w:szCs w:val="24"/>
        </w:rPr>
        <w:t>s</w:t>
      </w:r>
      <w:r w:rsidR="00463C19" w:rsidRPr="00C44B48">
        <w:rPr>
          <w:rFonts w:ascii="Arial" w:hAnsi="Arial" w:cs="Arial"/>
          <w:sz w:val="24"/>
          <w:szCs w:val="24"/>
        </w:rPr>
        <w:t xml:space="preserve"> </w:t>
      </w:r>
      <w:r w:rsidR="00072885" w:rsidRPr="00C44B48">
        <w:rPr>
          <w:rFonts w:ascii="Arial" w:hAnsi="Arial" w:cs="Arial"/>
          <w:sz w:val="24"/>
          <w:szCs w:val="24"/>
        </w:rPr>
        <w:t xml:space="preserve">such </w:t>
      </w:r>
      <w:r w:rsidR="007224E3" w:rsidRPr="00C44B48">
        <w:rPr>
          <w:rFonts w:ascii="Arial" w:hAnsi="Arial" w:cs="Arial"/>
          <w:sz w:val="24"/>
          <w:szCs w:val="24"/>
        </w:rPr>
        <w:t xml:space="preserve">assumptions and </w:t>
      </w:r>
      <w:r w:rsidR="00072885" w:rsidRPr="00C44B48">
        <w:rPr>
          <w:rFonts w:ascii="Arial" w:hAnsi="Arial" w:cs="Arial"/>
          <w:sz w:val="24"/>
          <w:szCs w:val="24"/>
        </w:rPr>
        <w:t xml:space="preserve">also </w:t>
      </w:r>
      <w:r w:rsidR="007224E3" w:rsidRPr="00C44B48">
        <w:rPr>
          <w:rFonts w:ascii="Arial" w:hAnsi="Arial" w:cs="Arial"/>
          <w:sz w:val="24"/>
          <w:szCs w:val="24"/>
        </w:rPr>
        <w:t>contemporary theoretical ideas on happiness.</w:t>
      </w:r>
    </w:p>
    <w:p w14:paraId="4246A184" w14:textId="71444EB1" w:rsidR="00622DA5" w:rsidRPr="00C44B48" w:rsidRDefault="00101A53" w:rsidP="00040284">
      <w:pPr>
        <w:spacing w:line="480" w:lineRule="auto"/>
        <w:rPr>
          <w:rFonts w:ascii="Arial" w:hAnsi="Arial" w:cs="Arial"/>
          <w:sz w:val="24"/>
          <w:szCs w:val="24"/>
        </w:rPr>
      </w:pPr>
      <w:r w:rsidRPr="00C44B48">
        <w:rPr>
          <w:rFonts w:ascii="Arial" w:hAnsi="Arial" w:cs="Arial"/>
          <w:sz w:val="24"/>
          <w:szCs w:val="24"/>
        </w:rPr>
        <w:lastRenderedPageBreak/>
        <w:t>To this end, the article</w:t>
      </w:r>
      <w:r w:rsidR="007224E3" w:rsidRPr="00C44B48">
        <w:rPr>
          <w:rFonts w:ascii="Arial" w:hAnsi="Arial" w:cs="Arial"/>
          <w:sz w:val="24"/>
          <w:szCs w:val="24"/>
        </w:rPr>
        <w:t xml:space="preserve"> also</w:t>
      </w:r>
      <w:r w:rsidRPr="00C44B48">
        <w:rPr>
          <w:rFonts w:ascii="Arial" w:hAnsi="Arial" w:cs="Arial"/>
          <w:sz w:val="24"/>
          <w:szCs w:val="24"/>
        </w:rPr>
        <w:t xml:space="preserve"> speaks to the idea of happiness as the</w:t>
      </w:r>
      <w:r w:rsidR="00CB441A" w:rsidRPr="00C44B48">
        <w:rPr>
          <w:rFonts w:ascii="Arial" w:hAnsi="Arial" w:cs="Arial"/>
          <w:sz w:val="24"/>
          <w:szCs w:val="24"/>
        </w:rPr>
        <w:t xml:space="preserve"> outcome of effort or struggles, and</w:t>
      </w:r>
      <w:r w:rsidRPr="00C44B48">
        <w:rPr>
          <w:rFonts w:ascii="Arial" w:hAnsi="Arial" w:cs="Arial"/>
          <w:sz w:val="24"/>
          <w:szCs w:val="24"/>
        </w:rPr>
        <w:t xml:space="preserve"> as a practical accomplishment - by following the 'shoe lives' of </w:t>
      </w:r>
      <w:r w:rsidR="00154F36" w:rsidRPr="00C44B48">
        <w:rPr>
          <w:rFonts w:ascii="Arial" w:hAnsi="Arial" w:cs="Arial"/>
          <w:sz w:val="24"/>
          <w:szCs w:val="24"/>
        </w:rPr>
        <w:t xml:space="preserve">very </w:t>
      </w:r>
      <w:r w:rsidRPr="00C44B48">
        <w:rPr>
          <w:rFonts w:ascii="Arial" w:hAnsi="Arial" w:cs="Arial"/>
          <w:sz w:val="24"/>
          <w:szCs w:val="24"/>
        </w:rPr>
        <w:t>different women</w:t>
      </w:r>
      <w:r w:rsidR="00CB441A" w:rsidRPr="00C44B48">
        <w:rPr>
          <w:rFonts w:ascii="Arial" w:hAnsi="Arial" w:cs="Arial"/>
          <w:sz w:val="24"/>
          <w:szCs w:val="24"/>
        </w:rPr>
        <w:t xml:space="preserve">, </w:t>
      </w:r>
      <w:r w:rsidR="00A14686" w:rsidRPr="00C44B48">
        <w:rPr>
          <w:rFonts w:ascii="Arial" w:hAnsi="Arial" w:cs="Arial"/>
          <w:sz w:val="24"/>
          <w:szCs w:val="24"/>
        </w:rPr>
        <w:t xml:space="preserve">one who is resistant to the easy hedonism of high street consumption, </w:t>
      </w:r>
      <w:r w:rsidR="00CB441A" w:rsidRPr="00C44B48">
        <w:rPr>
          <w:rFonts w:ascii="Arial" w:hAnsi="Arial" w:cs="Arial"/>
          <w:sz w:val="24"/>
          <w:szCs w:val="24"/>
        </w:rPr>
        <w:t>and</w:t>
      </w:r>
      <w:r w:rsidR="00F2241B" w:rsidRPr="00C44B48">
        <w:rPr>
          <w:rFonts w:ascii="Arial" w:hAnsi="Arial" w:cs="Arial"/>
          <w:sz w:val="24"/>
          <w:szCs w:val="24"/>
        </w:rPr>
        <w:t xml:space="preserve"> another who seeks to negotiate transition to femininity through footwear which allows her disability to be side stepped, and</w:t>
      </w:r>
      <w:r w:rsidR="00CB441A" w:rsidRPr="00C44B48">
        <w:rPr>
          <w:rFonts w:ascii="Arial" w:hAnsi="Arial" w:cs="Arial"/>
          <w:sz w:val="24"/>
          <w:szCs w:val="24"/>
        </w:rPr>
        <w:t xml:space="preserve"> in doing so traces the contours of fluid, relational and processual identities</w:t>
      </w:r>
      <w:r w:rsidRPr="00C44B48">
        <w:rPr>
          <w:rFonts w:ascii="Arial" w:hAnsi="Arial" w:cs="Arial"/>
          <w:sz w:val="24"/>
          <w:szCs w:val="24"/>
        </w:rPr>
        <w:t>.</w:t>
      </w:r>
      <w:r w:rsidR="009510AC" w:rsidRPr="00C44B48">
        <w:rPr>
          <w:rFonts w:ascii="Arial" w:hAnsi="Arial" w:cs="Arial"/>
          <w:sz w:val="24"/>
          <w:szCs w:val="24"/>
        </w:rPr>
        <w:t xml:space="preserve"> In this way, my arguments chime with </w:t>
      </w:r>
      <w:proofErr w:type="spellStart"/>
      <w:r w:rsidR="009510AC" w:rsidRPr="00C44B48">
        <w:rPr>
          <w:rFonts w:ascii="Arial" w:hAnsi="Arial" w:cs="Arial"/>
          <w:sz w:val="24"/>
          <w:szCs w:val="24"/>
        </w:rPr>
        <w:t>Cieslick</w:t>
      </w:r>
      <w:proofErr w:type="spellEnd"/>
      <w:r w:rsidR="009510AC" w:rsidRPr="00C44B48">
        <w:rPr>
          <w:rFonts w:ascii="Arial" w:hAnsi="Arial" w:cs="Arial"/>
          <w:sz w:val="24"/>
          <w:szCs w:val="24"/>
        </w:rPr>
        <w:t xml:space="preserve"> and Bartram’s (2014) view, that</w:t>
      </w:r>
      <w:r w:rsidR="00B27B9C" w:rsidRPr="00C44B48">
        <w:rPr>
          <w:rFonts w:ascii="Arial" w:hAnsi="Arial" w:cs="Arial"/>
          <w:sz w:val="24"/>
          <w:szCs w:val="24"/>
        </w:rPr>
        <w:t xml:space="preserve"> the study </w:t>
      </w:r>
      <w:r w:rsidR="0029345F" w:rsidRPr="00C44B48">
        <w:rPr>
          <w:rFonts w:ascii="Arial" w:hAnsi="Arial" w:cs="Arial"/>
          <w:sz w:val="24"/>
          <w:szCs w:val="24"/>
        </w:rPr>
        <w:t>of happiness</w:t>
      </w:r>
      <w:r w:rsidR="009510AC" w:rsidRPr="00C44B48">
        <w:rPr>
          <w:rFonts w:ascii="Arial" w:hAnsi="Arial" w:cs="Arial"/>
          <w:sz w:val="24"/>
          <w:szCs w:val="24"/>
        </w:rPr>
        <w:t>:</w:t>
      </w:r>
      <w:r w:rsidR="0029345F" w:rsidRPr="00C44B48">
        <w:rPr>
          <w:rFonts w:ascii="Arial" w:eastAsia="Arial Unicode MS" w:hAnsi="Arial" w:cs="Arial"/>
          <w:sz w:val="24"/>
          <w:szCs w:val="24"/>
          <w:lang w:val="en-US"/>
        </w:rPr>
        <w:t xml:space="preserve"> ‘</w:t>
      </w:r>
      <w:proofErr w:type="gramStart"/>
      <w:r w:rsidR="0029345F" w:rsidRPr="00C44B48">
        <w:rPr>
          <w:rFonts w:ascii="Arial" w:eastAsia="Arial Unicode MS" w:hAnsi="Arial" w:cs="Arial"/>
          <w:sz w:val="24"/>
          <w:szCs w:val="24"/>
          <w:lang w:val="en-US"/>
        </w:rPr>
        <w:t>..</w:t>
      </w:r>
      <w:proofErr w:type="gramEnd"/>
      <w:r w:rsidR="0029345F" w:rsidRPr="00C44B48">
        <w:rPr>
          <w:rFonts w:ascii="Arial" w:eastAsia="Arial Unicode MS" w:hAnsi="Arial" w:cs="Arial"/>
          <w:sz w:val="24"/>
          <w:szCs w:val="24"/>
          <w:lang w:val="en-US"/>
        </w:rPr>
        <w:t>can facilitate analyses of everyday experiences and the cha</w:t>
      </w:r>
      <w:r w:rsidR="007800ED">
        <w:rPr>
          <w:rFonts w:ascii="Arial" w:eastAsia="Arial Unicode MS" w:hAnsi="Arial" w:cs="Arial"/>
          <w:sz w:val="24"/>
          <w:szCs w:val="24"/>
          <w:lang w:val="en-US"/>
        </w:rPr>
        <w:t>nging identities of individuals’</w:t>
      </w:r>
      <w:r w:rsidR="0029345F" w:rsidRPr="00C44B48">
        <w:rPr>
          <w:rFonts w:ascii="Arial" w:eastAsia="Arial Unicode MS" w:hAnsi="Arial" w:cs="Arial"/>
          <w:sz w:val="24"/>
          <w:szCs w:val="24"/>
          <w:lang w:val="en-US"/>
        </w:rPr>
        <w:t xml:space="preserve"> (2014,</w:t>
      </w:r>
      <w:r w:rsidR="000F19FF" w:rsidRPr="00C44B48">
        <w:rPr>
          <w:rFonts w:ascii="Arial" w:eastAsia="Arial Unicode MS" w:hAnsi="Arial" w:cs="Arial"/>
          <w:sz w:val="24"/>
          <w:szCs w:val="24"/>
          <w:lang w:val="en-US"/>
        </w:rPr>
        <w:t xml:space="preserve"> 1.7</w:t>
      </w:r>
      <w:r w:rsidR="0029345F" w:rsidRPr="00C44B48">
        <w:rPr>
          <w:rFonts w:ascii="Arial" w:eastAsia="Arial Unicode MS" w:hAnsi="Arial" w:cs="Arial"/>
          <w:sz w:val="24"/>
          <w:szCs w:val="24"/>
          <w:lang w:val="en-US"/>
        </w:rPr>
        <w:t>).</w:t>
      </w:r>
    </w:p>
    <w:p w14:paraId="2AAF0EC2" w14:textId="57659B1D" w:rsidR="00734290" w:rsidRPr="00C44B48" w:rsidRDefault="00101A53" w:rsidP="00040284">
      <w:pPr>
        <w:spacing w:line="480" w:lineRule="auto"/>
        <w:rPr>
          <w:rFonts w:ascii="Arial" w:hAnsi="Arial" w:cs="Arial"/>
          <w:sz w:val="24"/>
          <w:szCs w:val="24"/>
        </w:rPr>
      </w:pPr>
      <w:r w:rsidRPr="00C44B48">
        <w:rPr>
          <w:rFonts w:ascii="Arial" w:hAnsi="Arial" w:cs="Arial"/>
          <w:sz w:val="24"/>
          <w:szCs w:val="24"/>
        </w:rPr>
        <w:t xml:space="preserve"> </w:t>
      </w:r>
      <w:r w:rsidR="008E4B64" w:rsidRPr="00C44B48">
        <w:rPr>
          <w:rFonts w:ascii="Arial" w:hAnsi="Arial" w:cs="Arial"/>
          <w:sz w:val="24"/>
          <w:szCs w:val="24"/>
        </w:rPr>
        <w:t xml:space="preserve">The </w:t>
      </w:r>
      <w:r w:rsidR="00734290" w:rsidRPr="00C44B48">
        <w:rPr>
          <w:rFonts w:ascii="Arial" w:hAnsi="Arial" w:cs="Arial"/>
          <w:sz w:val="24"/>
          <w:szCs w:val="24"/>
        </w:rPr>
        <w:t>article will</w:t>
      </w:r>
      <w:r w:rsidR="008E4B64" w:rsidRPr="00C44B48">
        <w:rPr>
          <w:rFonts w:ascii="Arial" w:hAnsi="Arial" w:cs="Arial"/>
          <w:sz w:val="24"/>
          <w:szCs w:val="24"/>
        </w:rPr>
        <w:t>, therefore,</w:t>
      </w:r>
      <w:r w:rsidR="00734290" w:rsidRPr="00C44B48">
        <w:rPr>
          <w:rFonts w:ascii="Arial" w:hAnsi="Arial" w:cs="Arial"/>
          <w:sz w:val="24"/>
          <w:szCs w:val="24"/>
        </w:rPr>
        <w:t xml:space="preserve"> explore the connections and problematics of the interrelation of feminism, happiness, pleasure</w:t>
      </w:r>
      <w:r w:rsidR="00CB441A" w:rsidRPr="00C44B48">
        <w:rPr>
          <w:rFonts w:ascii="Arial" w:hAnsi="Arial" w:cs="Arial"/>
          <w:sz w:val="24"/>
          <w:szCs w:val="24"/>
        </w:rPr>
        <w:t xml:space="preserve"> and the possibilities of agency</w:t>
      </w:r>
      <w:r w:rsidR="00734290" w:rsidRPr="00C44B48">
        <w:rPr>
          <w:rFonts w:ascii="Arial" w:hAnsi="Arial" w:cs="Arial"/>
          <w:sz w:val="24"/>
          <w:szCs w:val="24"/>
        </w:rPr>
        <w:t xml:space="preserve"> </w:t>
      </w:r>
      <w:r w:rsidR="00CB441A" w:rsidRPr="00C44B48">
        <w:rPr>
          <w:rFonts w:ascii="Arial" w:hAnsi="Arial" w:cs="Arial"/>
          <w:sz w:val="24"/>
          <w:szCs w:val="24"/>
        </w:rPr>
        <w:t>through diverse empirical</w:t>
      </w:r>
      <w:r w:rsidR="008E4B64" w:rsidRPr="00C44B48">
        <w:rPr>
          <w:rFonts w:ascii="Arial" w:hAnsi="Arial" w:cs="Arial"/>
          <w:sz w:val="24"/>
          <w:szCs w:val="24"/>
        </w:rPr>
        <w:t xml:space="preserve"> </w:t>
      </w:r>
      <w:r w:rsidR="00CB441A" w:rsidRPr="00C44B48">
        <w:rPr>
          <w:rFonts w:ascii="Arial" w:hAnsi="Arial" w:cs="Arial"/>
          <w:sz w:val="24"/>
          <w:szCs w:val="24"/>
        </w:rPr>
        <w:t>research</w:t>
      </w:r>
      <w:r w:rsidR="00CB2B9E" w:rsidRPr="00C44B48">
        <w:rPr>
          <w:rFonts w:ascii="Arial" w:hAnsi="Arial" w:cs="Arial"/>
          <w:sz w:val="24"/>
          <w:szCs w:val="24"/>
        </w:rPr>
        <w:t xml:space="preserve"> in relation to two</w:t>
      </w:r>
      <w:r w:rsidR="000F19FF" w:rsidRPr="00C44B48">
        <w:rPr>
          <w:rFonts w:ascii="Arial" w:hAnsi="Arial" w:cs="Arial"/>
          <w:sz w:val="24"/>
          <w:szCs w:val="24"/>
        </w:rPr>
        <w:t xml:space="preserve"> </w:t>
      </w:r>
      <w:r w:rsidR="007C0CE7" w:rsidRPr="006F3267">
        <w:rPr>
          <w:rFonts w:ascii="Arial" w:hAnsi="Arial" w:cs="Arial"/>
          <w:sz w:val="24"/>
          <w:szCs w:val="24"/>
        </w:rPr>
        <w:t xml:space="preserve">UK </w:t>
      </w:r>
      <w:r w:rsidR="000F19FF" w:rsidRPr="006F3267">
        <w:rPr>
          <w:rFonts w:ascii="Arial" w:hAnsi="Arial" w:cs="Arial"/>
          <w:sz w:val="24"/>
          <w:szCs w:val="24"/>
        </w:rPr>
        <w:t>ESRC</w:t>
      </w:r>
      <w:r w:rsidR="00CB2B9E" w:rsidRPr="007C0CE7">
        <w:rPr>
          <w:rFonts w:ascii="Arial" w:hAnsi="Arial" w:cs="Arial"/>
          <w:b/>
          <w:sz w:val="24"/>
          <w:szCs w:val="24"/>
        </w:rPr>
        <w:t xml:space="preserve"> </w:t>
      </w:r>
      <w:r w:rsidR="00622DA5" w:rsidRPr="00C44B48">
        <w:rPr>
          <w:rFonts w:ascii="Arial" w:hAnsi="Arial" w:cs="Arial"/>
          <w:sz w:val="24"/>
          <w:szCs w:val="24"/>
        </w:rPr>
        <w:t>case</w:t>
      </w:r>
      <w:r w:rsidR="00CB2B9E" w:rsidRPr="00C44B48">
        <w:rPr>
          <w:rFonts w:ascii="Arial" w:hAnsi="Arial" w:cs="Arial"/>
          <w:sz w:val="24"/>
          <w:szCs w:val="24"/>
        </w:rPr>
        <w:t xml:space="preserve"> studies</w:t>
      </w:r>
      <w:r w:rsidR="00CB441A" w:rsidRPr="00C44B48">
        <w:rPr>
          <w:rFonts w:ascii="Arial" w:hAnsi="Arial" w:cs="Arial"/>
          <w:sz w:val="24"/>
          <w:szCs w:val="24"/>
        </w:rPr>
        <w:t xml:space="preserve">. </w:t>
      </w:r>
      <w:r w:rsidR="00DA6C18" w:rsidRPr="00C44B48">
        <w:rPr>
          <w:rFonts w:ascii="Arial" w:hAnsi="Arial" w:cs="Arial"/>
          <w:sz w:val="24"/>
          <w:szCs w:val="24"/>
        </w:rPr>
        <w:t>Specifically, it highlights two concerns which have been discussed in both feminist and sociol</w:t>
      </w:r>
      <w:r w:rsidR="00C47FD2">
        <w:rPr>
          <w:rFonts w:ascii="Arial" w:hAnsi="Arial" w:cs="Arial"/>
          <w:sz w:val="24"/>
          <w:szCs w:val="24"/>
        </w:rPr>
        <w:t xml:space="preserve">ogical theorising on happiness. One is </w:t>
      </w:r>
      <w:r w:rsidR="00DA6C18" w:rsidRPr="00C44B48">
        <w:rPr>
          <w:rFonts w:ascii="Arial" w:hAnsi="Arial" w:cs="Arial"/>
          <w:sz w:val="24"/>
          <w:szCs w:val="24"/>
        </w:rPr>
        <w:t xml:space="preserve">the critique of ‘superficial’ consumption practices which are seen in popular consciousness and popular culture to be a route </w:t>
      </w:r>
      <w:r w:rsidR="003F4939">
        <w:rPr>
          <w:rFonts w:ascii="Arial" w:hAnsi="Arial" w:cs="Arial"/>
          <w:sz w:val="24"/>
          <w:szCs w:val="24"/>
        </w:rPr>
        <w:t xml:space="preserve">to the attainment of happiness. </w:t>
      </w:r>
      <w:r w:rsidR="00993942">
        <w:rPr>
          <w:rFonts w:ascii="Arial" w:hAnsi="Arial" w:cs="Arial"/>
          <w:sz w:val="24"/>
          <w:szCs w:val="24"/>
        </w:rPr>
        <w:t xml:space="preserve">The other is </w:t>
      </w:r>
      <w:r w:rsidR="00DA6C18" w:rsidRPr="00C44B48">
        <w:rPr>
          <w:rFonts w:ascii="Arial" w:hAnsi="Arial" w:cs="Arial"/>
          <w:sz w:val="24"/>
          <w:szCs w:val="24"/>
        </w:rPr>
        <w:t xml:space="preserve">the theorising of structural constraints on women’s pleasure, </w:t>
      </w:r>
      <w:r w:rsidR="00914C0F" w:rsidRPr="00C44B48">
        <w:rPr>
          <w:rFonts w:ascii="Arial" w:hAnsi="Arial" w:cs="Arial"/>
          <w:sz w:val="24"/>
          <w:szCs w:val="24"/>
        </w:rPr>
        <w:t xml:space="preserve">specifically here </w:t>
      </w:r>
      <w:r w:rsidR="00DA6C18" w:rsidRPr="00C44B48">
        <w:rPr>
          <w:rFonts w:ascii="Arial" w:hAnsi="Arial" w:cs="Arial"/>
          <w:sz w:val="24"/>
          <w:szCs w:val="24"/>
        </w:rPr>
        <w:t>the institution of heterosexuality, which for some theorists</w:t>
      </w:r>
      <w:r w:rsidR="00914C0F" w:rsidRPr="00C44B48">
        <w:rPr>
          <w:rFonts w:ascii="Arial" w:hAnsi="Arial" w:cs="Arial"/>
          <w:sz w:val="24"/>
          <w:szCs w:val="24"/>
        </w:rPr>
        <w:t xml:space="preserve">, </w:t>
      </w:r>
      <w:r w:rsidR="00DA6C18" w:rsidRPr="00C44B48">
        <w:rPr>
          <w:rFonts w:ascii="Arial" w:hAnsi="Arial" w:cs="Arial"/>
          <w:sz w:val="24"/>
          <w:szCs w:val="24"/>
        </w:rPr>
        <w:t>have</w:t>
      </w:r>
      <w:r w:rsidR="00083827" w:rsidRPr="00C44B48">
        <w:rPr>
          <w:rFonts w:ascii="Arial" w:hAnsi="Arial" w:cs="Arial"/>
          <w:sz w:val="24"/>
          <w:szCs w:val="24"/>
        </w:rPr>
        <w:t xml:space="preserve"> been</w:t>
      </w:r>
      <w:r w:rsidR="00DA6C18" w:rsidRPr="00C44B48">
        <w:rPr>
          <w:rFonts w:ascii="Arial" w:hAnsi="Arial" w:cs="Arial"/>
          <w:sz w:val="24"/>
          <w:szCs w:val="24"/>
        </w:rPr>
        <w:t xml:space="preserve"> equated to unhappiness and a lack of agency. </w:t>
      </w:r>
      <w:r w:rsidR="00CB441A" w:rsidRPr="00C44B48">
        <w:rPr>
          <w:rFonts w:ascii="Arial" w:hAnsi="Arial" w:cs="Arial"/>
          <w:sz w:val="24"/>
          <w:szCs w:val="24"/>
        </w:rPr>
        <w:t>Importantly, I also suggest</w:t>
      </w:r>
      <w:r w:rsidR="00734290" w:rsidRPr="00C44B48">
        <w:rPr>
          <w:rFonts w:ascii="Arial" w:hAnsi="Arial" w:cs="Arial"/>
          <w:sz w:val="24"/>
          <w:szCs w:val="24"/>
        </w:rPr>
        <w:t xml:space="preserve"> that the collaborative production of (feminist) </w:t>
      </w:r>
      <w:r w:rsidR="00622DA5" w:rsidRPr="00C44B48">
        <w:rPr>
          <w:rFonts w:ascii="Arial" w:hAnsi="Arial" w:cs="Arial"/>
          <w:sz w:val="24"/>
          <w:szCs w:val="24"/>
        </w:rPr>
        <w:t xml:space="preserve">knowledge </w:t>
      </w:r>
      <w:r w:rsidR="00914C0F" w:rsidRPr="00C44B48">
        <w:rPr>
          <w:rFonts w:ascii="Arial" w:hAnsi="Arial" w:cs="Arial"/>
          <w:sz w:val="24"/>
          <w:szCs w:val="24"/>
        </w:rPr>
        <w:t xml:space="preserve">has informed my own theoretical </w:t>
      </w:r>
      <w:r w:rsidR="00622DA5" w:rsidRPr="00C44B48">
        <w:rPr>
          <w:rFonts w:ascii="Arial" w:hAnsi="Arial" w:cs="Arial"/>
          <w:sz w:val="24"/>
          <w:szCs w:val="24"/>
        </w:rPr>
        <w:t>process</w:t>
      </w:r>
      <w:r w:rsidR="00083827" w:rsidRPr="00C44B48">
        <w:rPr>
          <w:rFonts w:ascii="Arial" w:hAnsi="Arial" w:cs="Arial"/>
          <w:sz w:val="24"/>
          <w:szCs w:val="24"/>
        </w:rPr>
        <w:t xml:space="preserve"> and understanding</w:t>
      </w:r>
      <w:r w:rsidR="00914C0F" w:rsidRPr="00C44B48">
        <w:rPr>
          <w:rFonts w:ascii="Arial" w:hAnsi="Arial" w:cs="Arial"/>
          <w:sz w:val="24"/>
          <w:szCs w:val="24"/>
        </w:rPr>
        <w:t xml:space="preserve"> on these issues</w:t>
      </w:r>
      <w:r w:rsidR="00622DA5" w:rsidRPr="00C44B48">
        <w:rPr>
          <w:rFonts w:ascii="Arial" w:hAnsi="Arial" w:cs="Arial"/>
          <w:sz w:val="24"/>
          <w:szCs w:val="24"/>
        </w:rPr>
        <w:t>.</w:t>
      </w:r>
      <w:r w:rsidR="007051E0" w:rsidRPr="00C44B48">
        <w:rPr>
          <w:rFonts w:ascii="Arial" w:hAnsi="Arial" w:cs="Arial"/>
          <w:sz w:val="24"/>
          <w:szCs w:val="24"/>
        </w:rPr>
        <w:t xml:space="preserve"> </w:t>
      </w:r>
    </w:p>
    <w:p w14:paraId="4212479A" w14:textId="77777777" w:rsidR="00B85470" w:rsidRPr="00C44B48" w:rsidRDefault="00B85470" w:rsidP="00040284">
      <w:pPr>
        <w:spacing w:line="480" w:lineRule="auto"/>
        <w:rPr>
          <w:rFonts w:ascii="Arial" w:hAnsi="Arial" w:cs="Arial"/>
          <w:b/>
          <w:sz w:val="24"/>
          <w:szCs w:val="24"/>
        </w:rPr>
      </w:pPr>
    </w:p>
    <w:p w14:paraId="18D5FF19" w14:textId="4351067C" w:rsidR="00B9083D" w:rsidRPr="00C44B48" w:rsidRDefault="00083827" w:rsidP="00040284">
      <w:pPr>
        <w:spacing w:line="480" w:lineRule="auto"/>
        <w:rPr>
          <w:rFonts w:ascii="Arial" w:hAnsi="Arial" w:cs="Arial"/>
          <w:b/>
          <w:sz w:val="24"/>
          <w:szCs w:val="24"/>
        </w:rPr>
      </w:pPr>
      <w:r w:rsidRPr="00C44B48">
        <w:rPr>
          <w:rFonts w:ascii="Arial" w:hAnsi="Arial" w:cs="Arial"/>
          <w:b/>
          <w:sz w:val="24"/>
          <w:szCs w:val="24"/>
        </w:rPr>
        <w:t xml:space="preserve">Definitions and </w:t>
      </w:r>
      <w:r w:rsidR="00CB2B9E" w:rsidRPr="00C44B48">
        <w:rPr>
          <w:rFonts w:ascii="Arial" w:hAnsi="Arial" w:cs="Arial"/>
          <w:b/>
          <w:sz w:val="24"/>
          <w:szCs w:val="24"/>
        </w:rPr>
        <w:t xml:space="preserve">debates on </w:t>
      </w:r>
      <w:r w:rsidR="005344B0" w:rsidRPr="00C44B48">
        <w:rPr>
          <w:rFonts w:ascii="Arial" w:hAnsi="Arial" w:cs="Arial"/>
          <w:b/>
          <w:sz w:val="24"/>
          <w:szCs w:val="24"/>
        </w:rPr>
        <w:t>happiness</w:t>
      </w:r>
    </w:p>
    <w:p w14:paraId="64A814A8" w14:textId="2A819BA1" w:rsidR="00B9083D" w:rsidRPr="00C44B48" w:rsidRDefault="00001160" w:rsidP="00040284">
      <w:pPr>
        <w:spacing w:line="480" w:lineRule="auto"/>
        <w:rPr>
          <w:rFonts w:ascii="Arial" w:hAnsi="Arial" w:cs="Arial"/>
          <w:sz w:val="24"/>
          <w:szCs w:val="24"/>
        </w:rPr>
      </w:pPr>
      <w:proofErr w:type="spellStart"/>
      <w:r w:rsidRPr="00C44B48">
        <w:rPr>
          <w:rFonts w:ascii="Arial" w:hAnsi="Arial" w:cs="Arial"/>
          <w:sz w:val="24"/>
          <w:szCs w:val="24"/>
        </w:rPr>
        <w:t>Cieslik</w:t>
      </w:r>
      <w:proofErr w:type="spellEnd"/>
      <w:r w:rsidRPr="00C44B48">
        <w:rPr>
          <w:rFonts w:ascii="Arial" w:hAnsi="Arial" w:cs="Arial"/>
          <w:sz w:val="24"/>
          <w:szCs w:val="24"/>
        </w:rPr>
        <w:t xml:space="preserve"> (2015</w:t>
      </w:r>
      <w:r w:rsidR="00045FFE" w:rsidRPr="00C44B48">
        <w:rPr>
          <w:rFonts w:ascii="Arial" w:hAnsi="Arial" w:cs="Arial"/>
          <w:sz w:val="24"/>
          <w:szCs w:val="24"/>
        </w:rPr>
        <w:t>)</w:t>
      </w:r>
      <w:r w:rsidR="00B9083D" w:rsidRPr="00C44B48">
        <w:rPr>
          <w:rFonts w:ascii="Arial" w:hAnsi="Arial" w:cs="Arial"/>
          <w:sz w:val="24"/>
          <w:szCs w:val="24"/>
        </w:rPr>
        <w:t xml:space="preserve"> argues that sociologists</w:t>
      </w:r>
      <w:r w:rsidR="00083827" w:rsidRPr="00C44B48">
        <w:rPr>
          <w:rFonts w:ascii="Arial" w:hAnsi="Arial" w:cs="Arial"/>
          <w:sz w:val="24"/>
          <w:szCs w:val="24"/>
        </w:rPr>
        <w:t xml:space="preserve">, in particular, </w:t>
      </w:r>
      <w:r w:rsidR="00B9083D" w:rsidRPr="00C44B48">
        <w:rPr>
          <w:rFonts w:ascii="Arial" w:hAnsi="Arial" w:cs="Arial"/>
          <w:sz w:val="24"/>
          <w:szCs w:val="24"/>
        </w:rPr>
        <w:t>have tended to s</w:t>
      </w:r>
      <w:r w:rsidR="00493E7A" w:rsidRPr="00C44B48">
        <w:rPr>
          <w:rFonts w:ascii="Arial" w:hAnsi="Arial" w:cs="Arial"/>
          <w:sz w:val="24"/>
          <w:szCs w:val="24"/>
        </w:rPr>
        <w:t xml:space="preserve">ee happiness as a problematic, </w:t>
      </w:r>
      <w:r w:rsidR="00B9083D" w:rsidRPr="00C44B48">
        <w:rPr>
          <w:rFonts w:ascii="Arial" w:hAnsi="Arial" w:cs="Arial"/>
          <w:sz w:val="24"/>
          <w:szCs w:val="24"/>
        </w:rPr>
        <w:t>that i</w:t>
      </w:r>
      <w:r w:rsidR="00690C3A" w:rsidRPr="00C44B48">
        <w:rPr>
          <w:rFonts w:ascii="Arial" w:hAnsi="Arial" w:cs="Arial"/>
          <w:sz w:val="24"/>
          <w:szCs w:val="24"/>
        </w:rPr>
        <w:t xml:space="preserve">s both a subjective phenomenon </w:t>
      </w:r>
      <w:r w:rsidR="004D7F58" w:rsidRPr="00C44B48">
        <w:rPr>
          <w:rFonts w:ascii="Arial" w:hAnsi="Arial" w:cs="Arial"/>
          <w:sz w:val="24"/>
          <w:szCs w:val="24"/>
        </w:rPr>
        <w:t>and also linked to the</w:t>
      </w:r>
      <w:r w:rsidR="00B9083D" w:rsidRPr="00C44B48">
        <w:rPr>
          <w:rFonts w:ascii="Arial" w:hAnsi="Arial" w:cs="Arial"/>
          <w:sz w:val="24"/>
          <w:szCs w:val="24"/>
        </w:rPr>
        <w:t xml:space="preserve"> more ne</w:t>
      </w:r>
      <w:r w:rsidR="00690C3A" w:rsidRPr="00C44B48">
        <w:rPr>
          <w:rFonts w:ascii="Arial" w:hAnsi="Arial" w:cs="Arial"/>
          <w:sz w:val="24"/>
          <w:szCs w:val="24"/>
        </w:rPr>
        <w:t xml:space="preserve">gative aspects associated with </w:t>
      </w:r>
      <w:r w:rsidR="00B9083D" w:rsidRPr="00C44B48">
        <w:rPr>
          <w:rFonts w:ascii="Arial" w:hAnsi="Arial" w:cs="Arial"/>
          <w:sz w:val="24"/>
          <w:szCs w:val="24"/>
        </w:rPr>
        <w:t>modernity, consumerism, anomie and aliena</w:t>
      </w:r>
      <w:r w:rsidR="00170C9B" w:rsidRPr="00C44B48">
        <w:rPr>
          <w:rFonts w:ascii="Arial" w:hAnsi="Arial" w:cs="Arial"/>
          <w:sz w:val="24"/>
          <w:szCs w:val="24"/>
        </w:rPr>
        <w:t xml:space="preserve">tion, and that this is despite </w:t>
      </w:r>
      <w:r w:rsidR="00B9083D" w:rsidRPr="00C44B48">
        <w:rPr>
          <w:rFonts w:ascii="Arial" w:hAnsi="Arial" w:cs="Arial"/>
          <w:sz w:val="24"/>
          <w:szCs w:val="24"/>
        </w:rPr>
        <w:t>‘</w:t>
      </w:r>
      <w:proofErr w:type="spellStart"/>
      <w:r w:rsidR="00B9083D" w:rsidRPr="00C44B48">
        <w:rPr>
          <w:rFonts w:ascii="Arial" w:hAnsi="Arial" w:cs="Arial"/>
          <w:sz w:val="24"/>
          <w:szCs w:val="24"/>
        </w:rPr>
        <w:t>well being</w:t>
      </w:r>
      <w:proofErr w:type="spellEnd"/>
      <w:r w:rsidR="00B9083D" w:rsidRPr="00C44B48">
        <w:rPr>
          <w:rFonts w:ascii="Arial" w:hAnsi="Arial" w:cs="Arial"/>
          <w:sz w:val="24"/>
          <w:szCs w:val="24"/>
        </w:rPr>
        <w:t xml:space="preserve">’ becoming a much discussed topic more recently, in relation to issues surrounding happiness. He further argues that debate with a general focus on popular, scientific and structural factors seen primarily as affecting wellbeing, have obscured </w:t>
      </w:r>
      <w:r w:rsidR="00170C9B" w:rsidRPr="00C44B48">
        <w:rPr>
          <w:rFonts w:ascii="Arial" w:hAnsi="Arial" w:cs="Arial"/>
          <w:sz w:val="24"/>
          <w:szCs w:val="24"/>
        </w:rPr>
        <w:t xml:space="preserve">theoretical </w:t>
      </w:r>
      <w:r w:rsidR="00B9083D" w:rsidRPr="00C44B48">
        <w:rPr>
          <w:rFonts w:ascii="Arial" w:hAnsi="Arial" w:cs="Arial"/>
          <w:sz w:val="24"/>
          <w:szCs w:val="24"/>
        </w:rPr>
        <w:t xml:space="preserve">insights into </w:t>
      </w:r>
      <w:proofErr w:type="spellStart"/>
      <w:r w:rsidR="00B9083D" w:rsidRPr="00C44B48">
        <w:rPr>
          <w:rFonts w:ascii="Arial" w:hAnsi="Arial" w:cs="Arial"/>
          <w:sz w:val="24"/>
          <w:szCs w:val="24"/>
        </w:rPr>
        <w:t>well being</w:t>
      </w:r>
      <w:proofErr w:type="spellEnd"/>
      <w:r w:rsidR="00690C3A" w:rsidRPr="00C44B48">
        <w:rPr>
          <w:rFonts w:ascii="Arial" w:hAnsi="Arial" w:cs="Arial"/>
          <w:sz w:val="24"/>
          <w:szCs w:val="24"/>
        </w:rPr>
        <w:t xml:space="preserve"> itself</w:t>
      </w:r>
      <w:r w:rsidR="00B9083D" w:rsidRPr="00C44B48">
        <w:rPr>
          <w:rFonts w:ascii="Arial" w:hAnsi="Arial" w:cs="Arial"/>
          <w:sz w:val="24"/>
          <w:szCs w:val="24"/>
        </w:rPr>
        <w:t xml:space="preserve"> in everyday life.</w:t>
      </w:r>
      <w:r w:rsidR="0008344F" w:rsidRPr="00C44B48">
        <w:rPr>
          <w:rFonts w:ascii="Arial" w:hAnsi="Arial" w:cs="Arial"/>
          <w:sz w:val="24"/>
          <w:szCs w:val="24"/>
        </w:rPr>
        <w:t xml:space="preserve"> </w:t>
      </w:r>
      <w:r w:rsidR="002A0ED8" w:rsidRPr="00C44B48">
        <w:rPr>
          <w:rFonts w:ascii="Arial" w:hAnsi="Arial" w:cs="Arial"/>
          <w:sz w:val="24"/>
          <w:szCs w:val="24"/>
        </w:rPr>
        <w:t>(See Davies, 2016 for a discussion of happiness and self- obsession, for example.</w:t>
      </w:r>
      <w:r w:rsidR="004D7F58" w:rsidRPr="00C44B48">
        <w:rPr>
          <w:rFonts w:ascii="Arial" w:hAnsi="Arial" w:cs="Arial"/>
          <w:sz w:val="24"/>
          <w:szCs w:val="24"/>
        </w:rPr>
        <w:t xml:space="preserve">) </w:t>
      </w:r>
      <w:r w:rsidR="0008344F" w:rsidRPr="00C44B48">
        <w:rPr>
          <w:rFonts w:ascii="Arial" w:hAnsi="Arial" w:cs="Arial"/>
          <w:sz w:val="24"/>
          <w:szCs w:val="24"/>
        </w:rPr>
        <w:t xml:space="preserve">Further, he frames his discussion in the context of happiness and wellbeing being seen as interchangeable. </w:t>
      </w:r>
      <w:r w:rsidR="00B9083D" w:rsidRPr="00C44B48">
        <w:rPr>
          <w:rFonts w:ascii="Arial" w:hAnsi="Arial" w:cs="Arial"/>
          <w:sz w:val="24"/>
          <w:szCs w:val="24"/>
        </w:rPr>
        <w:t xml:space="preserve"> </w:t>
      </w:r>
      <w:r w:rsidR="00745480" w:rsidRPr="00C44B48">
        <w:rPr>
          <w:rFonts w:ascii="Arial" w:hAnsi="Arial" w:cs="Arial"/>
          <w:sz w:val="24"/>
          <w:szCs w:val="24"/>
        </w:rPr>
        <w:t xml:space="preserve">In </w:t>
      </w:r>
      <w:r w:rsidR="00690C3A" w:rsidRPr="00C44B48">
        <w:rPr>
          <w:rFonts w:ascii="Arial" w:hAnsi="Arial" w:cs="Arial"/>
          <w:sz w:val="24"/>
          <w:szCs w:val="24"/>
        </w:rPr>
        <w:t>effect then,</w:t>
      </w:r>
      <w:r w:rsidR="0008344F" w:rsidRPr="00C44B48">
        <w:rPr>
          <w:rFonts w:ascii="Arial" w:hAnsi="Arial" w:cs="Arial"/>
          <w:sz w:val="24"/>
          <w:szCs w:val="24"/>
        </w:rPr>
        <w:t xml:space="preserve"> he agrees</w:t>
      </w:r>
      <w:r w:rsidR="00745480" w:rsidRPr="00C44B48">
        <w:rPr>
          <w:rFonts w:ascii="Arial" w:hAnsi="Arial" w:cs="Arial"/>
          <w:sz w:val="24"/>
          <w:szCs w:val="24"/>
        </w:rPr>
        <w:t xml:space="preserve"> with Ahmed (2010)</w:t>
      </w:r>
      <w:r w:rsidR="0008344F" w:rsidRPr="00C44B48">
        <w:rPr>
          <w:rFonts w:ascii="Arial" w:hAnsi="Arial" w:cs="Arial"/>
          <w:sz w:val="24"/>
          <w:szCs w:val="24"/>
        </w:rPr>
        <w:t>, on this point</w:t>
      </w:r>
      <w:r w:rsidR="00745480" w:rsidRPr="00C44B48">
        <w:rPr>
          <w:rFonts w:ascii="Arial" w:hAnsi="Arial" w:cs="Arial"/>
          <w:sz w:val="24"/>
          <w:szCs w:val="24"/>
        </w:rPr>
        <w:t xml:space="preserve"> who similarly argues</w:t>
      </w:r>
      <w:r w:rsidR="00562F39" w:rsidRPr="00C44B48">
        <w:rPr>
          <w:rFonts w:ascii="Arial" w:hAnsi="Arial" w:cs="Arial"/>
          <w:sz w:val="24"/>
          <w:szCs w:val="24"/>
        </w:rPr>
        <w:t xml:space="preserve"> that the ‘hap</w:t>
      </w:r>
      <w:r w:rsidR="000807A4" w:rsidRPr="00C44B48">
        <w:rPr>
          <w:rFonts w:ascii="Arial" w:hAnsi="Arial" w:cs="Arial"/>
          <w:sz w:val="24"/>
          <w:szCs w:val="24"/>
        </w:rPr>
        <w:t>p</w:t>
      </w:r>
      <w:r w:rsidR="00562F39" w:rsidRPr="00C44B48">
        <w:rPr>
          <w:rFonts w:ascii="Arial" w:hAnsi="Arial" w:cs="Arial"/>
          <w:sz w:val="24"/>
          <w:szCs w:val="24"/>
        </w:rPr>
        <w:t xml:space="preserve">iness turn’ can be seen to be reflected and created in </w:t>
      </w:r>
      <w:proofErr w:type="spellStart"/>
      <w:r w:rsidR="00562F39" w:rsidRPr="00C44B48">
        <w:rPr>
          <w:rFonts w:ascii="Arial" w:hAnsi="Arial" w:cs="Arial"/>
          <w:sz w:val="24"/>
          <w:szCs w:val="24"/>
        </w:rPr>
        <w:t>self help</w:t>
      </w:r>
      <w:proofErr w:type="spellEnd"/>
      <w:r w:rsidR="00562F39" w:rsidRPr="00C44B48">
        <w:rPr>
          <w:rFonts w:ascii="Arial" w:hAnsi="Arial" w:cs="Arial"/>
          <w:sz w:val="24"/>
          <w:szCs w:val="24"/>
        </w:rPr>
        <w:t xml:space="preserve"> literature that promises happiness can be obtained through individual effort, and increasingly in government policies, where </w:t>
      </w:r>
      <w:proofErr w:type="spellStart"/>
      <w:r w:rsidR="00562F39" w:rsidRPr="00C44B48">
        <w:rPr>
          <w:rFonts w:ascii="Arial" w:hAnsi="Arial" w:cs="Arial"/>
          <w:sz w:val="24"/>
          <w:szCs w:val="24"/>
        </w:rPr>
        <w:t>well being</w:t>
      </w:r>
      <w:proofErr w:type="spellEnd"/>
      <w:r w:rsidR="00562F39" w:rsidRPr="00C44B48">
        <w:rPr>
          <w:rFonts w:ascii="Arial" w:hAnsi="Arial" w:cs="Arial"/>
          <w:sz w:val="24"/>
          <w:szCs w:val="24"/>
        </w:rPr>
        <w:t xml:space="preserve"> and happiness are inextricably linked, and used as a performance indicator to illustrate economic growth and progress.</w:t>
      </w:r>
      <w:r w:rsidR="00745480" w:rsidRPr="00C44B48">
        <w:rPr>
          <w:rFonts w:ascii="Arial" w:hAnsi="Arial" w:cs="Arial"/>
          <w:sz w:val="24"/>
          <w:szCs w:val="24"/>
        </w:rPr>
        <w:t xml:space="preserve"> </w:t>
      </w:r>
    </w:p>
    <w:p w14:paraId="564DC688" w14:textId="0C613EBF" w:rsidR="00466672" w:rsidRPr="00C44B48" w:rsidRDefault="00A53B6A" w:rsidP="00040284">
      <w:pPr>
        <w:spacing w:line="480" w:lineRule="auto"/>
        <w:rPr>
          <w:rFonts w:ascii="Arial" w:hAnsi="Arial" w:cs="Arial"/>
          <w:sz w:val="24"/>
          <w:szCs w:val="24"/>
        </w:rPr>
      </w:pPr>
      <w:r w:rsidRPr="00C44B48">
        <w:rPr>
          <w:rFonts w:ascii="Arial" w:hAnsi="Arial" w:cs="Arial"/>
          <w:sz w:val="24"/>
          <w:szCs w:val="24"/>
        </w:rPr>
        <w:t xml:space="preserve">It is notable that </w:t>
      </w:r>
      <w:proofErr w:type="spellStart"/>
      <w:r w:rsidR="00B9083D" w:rsidRPr="00C44B48">
        <w:rPr>
          <w:rFonts w:ascii="Arial" w:hAnsi="Arial" w:cs="Arial"/>
          <w:sz w:val="24"/>
          <w:szCs w:val="24"/>
        </w:rPr>
        <w:t>Cieslik</w:t>
      </w:r>
      <w:proofErr w:type="spellEnd"/>
      <w:r w:rsidR="00B9083D" w:rsidRPr="00C44B48">
        <w:rPr>
          <w:rFonts w:ascii="Arial" w:hAnsi="Arial" w:cs="Arial"/>
          <w:sz w:val="24"/>
          <w:szCs w:val="24"/>
        </w:rPr>
        <w:t xml:space="preserve"> and Bartram</w:t>
      </w:r>
      <w:r w:rsidR="00224A0D" w:rsidRPr="00C44B48">
        <w:rPr>
          <w:rFonts w:ascii="Arial" w:hAnsi="Arial" w:cs="Arial"/>
          <w:sz w:val="24"/>
          <w:szCs w:val="24"/>
        </w:rPr>
        <w:t xml:space="preserve"> (2014) concede that ‘Research f</w:t>
      </w:r>
      <w:r w:rsidR="00B9083D" w:rsidRPr="00C44B48">
        <w:rPr>
          <w:rFonts w:ascii="Arial" w:hAnsi="Arial" w:cs="Arial"/>
          <w:sz w:val="24"/>
          <w:szCs w:val="24"/>
        </w:rPr>
        <w:t>unding is won and academic careers are made through the examination of pathologies-poverty, illness, crime and the reduction in suffering-rather than via the investigation of the good things in life and society’ (2014</w:t>
      </w:r>
      <w:r w:rsidR="006924D4" w:rsidRPr="00C44B48">
        <w:rPr>
          <w:rFonts w:ascii="Arial" w:hAnsi="Arial" w:cs="Arial"/>
          <w:sz w:val="24"/>
          <w:szCs w:val="24"/>
        </w:rPr>
        <w:t>, 1.2</w:t>
      </w:r>
      <w:r w:rsidR="00B9083D" w:rsidRPr="00C44B48">
        <w:rPr>
          <w:rFonts w:ascii="Arial" w:hAnsi="Arial" w:cs="Arial"/>
          <w:sz w:val="24"/>
          <w:szCs w:val="24"/>
        </w:rPr>
        <w:t>). In contrast, core to my argument</w:t>
      </w:r>
      <w:r w:rsidRPr="00C44B48">
        <w:rPr>
          <w:rFonts w:ascii="Arial" w:hAnsi="Arial" w:cs="Arial"/>
          <w:sz w:val="24"/>
          <w:szCs w:val="24"/>
        </w:rPr>
        <w:t xml:space="preserve"> here</w:t>
      </w:r>
      <w:r w:rsidR="00B9083D" w:rsidRPr="00C44B48">
        <w:rPr>
          <w:rFonts w:ascii="Arial" w:hAnsi="Arial" w:cs="Arial"/>
          <w:sz w:val="24"/>
          <w:szCs w:val="24"/>
        </w:rPr>
        <w:t xml:space="preserve"> is the</w:t>
      </w:r>
      <w:r w:rsidR="004D7F58" w:rsidRPr="00C44B48">
        <w:rPr>
          <w:rFonts w:ascii="Arial" w:hAnsi="Arial" w:cs="Arial"/>
          <w:sz w:val="24"/>
          <w:szCs w:val="24"/>
        </w:rPr>
        <w:t xml:space="preserve"> importance of the</w:t>
      </w:r>
      <w:r w:rsidR="00B9083D" w:rsidRPr="00C44B48">
        <w:rPr>
          <w:rFonts w:ascii="Arial" w:hAnsi="Arial" w:cs="Arial"/>
          <w:sz w:val="24"/>
          <w:szCs w:val="24"/>
        </w:rPr>
        <w:t xml:space="preserve"> correlation with happiness and pleasure, a connection that has been imagined and re-imagined within historical and contemporary femini</w:t>
      </w:r>
      <w:r w:rsidR="00345A07" w:rsidRPr="00C44B48">
        <w:rPr>
          <w:rFonts w:ascii="Arial" w:hAnsi="Arial" w:cs="Arial"/>
          <w:sz w:val="24"/>
          <w:szCs w:val="24"/>
        </w:rPr>
        <w:t>st debates surroundin</w:t>
      </w:r>
      <w:r w:rsidR="004D7F58" w:rsidRPr="00C44B48">
        <w:rPr>
          <w:rFonts w:ascii="Arial" w:hAnsi="Arial" w:cs="Arial"/>
          <w:sz w:val="24"/>
          <w:szCs w:val="24"/>
        </w:rPr>
        <w:t>g pleasure (for instance, Ahmed</w:t>
      </w:r>
      <w:r w:rsidR="00345A07" w:rsidRPr="00C44B48">
        <w:rPr>
          <w:rFonts w:ascii="Arial" w:hAnsi="Arial" w:cs="Arial"/>
          <w:sz w:val="24"/>
          <w:szCs w:val="24"/>
        </w:rPr>
        <w:t xml:space="preserve"> </w:t>
      </w:r>
      <w:r w:rsidR="004D7F58" w:rsidRPr="00C44B48">
        <w:rPr>
          <w:rFonts w:ascii="Arial" w:hAnsi="Arial" w:cs="Arial"/>
          <w:sz w:val="24"/>
          <w:szCs w:val="24"/>
        </w:rPr>
        <w:t>(</w:t>
      </w:r>
      <w:r w:rsidR="00345A07" w:rsidRPr="00C44B48">
        <w:rPr>
          <w:rFonts w:ascii="Arial" w:hAnsi="Arial" w:cs="Arial"/>
          <w:sz w:val="24"/>
          <w:szCs w:val="24"/>
        </w:rPr>
        <w:t>2010</w:t>
      </w:r>
      <w:r w:rsidR="004D7F58" w:rsidRPr="00C44B48">
        <w:rPr>
          <w:rFonts w:ascii="Arial" w:hAnsi="Arial" w:cs="Arial"/>
          <w:sz w:val="24"/>
          <w:szCs w:val="24"/>
        </w:rPr>
        <w:t>)</w:t>
      </w:r>
      <w:r w:rsidR="00345A07" w:rsidRPr="00C44B48">
        <w:rPr>
          <w:rFonts w:ascii="Arial" w:hAnsi="Arial" w:cs="Arial"/>
          <w:sz w:val="24"/>
          <w:szCs w:val="24"/>
        </w:rPr>
        <w:t xml:space="preserve">, posits the idea </w:t>
      </w:r>
      <w:r w:rsidR="00062035">
        <w:rPr>
          <w:rFonts w:ascii="Arial" w:hAnsi="Arial" w:cs="Arial"/>
          <w:sz w:val="24"/>
          <w:szCs w:val="24"/>
        </w:rPr>
        <w:t xml:space="preserve">that the term </w:t>
      </w:r>
      <w:r w:rsidR="00345A07" w:rsidRPr="00C44B48">
        <w:rPr>
          <w:rFonts w:ascii="Arial" w:hAnsi="Arial" w:cs="Arial"/>
          <w:sz w:val="24"/>
          <w:szCs w:val="24"/>
        </w:rPr>
        <w:t xml:space="preserve">feminist ‘killjoy’ </w:t>
      </w:r>
      <w:r w:rsidR="006924D4" w:rsidRPr="00C44B48">
        <w:rPr>
          <w:rFonts w:ascii="Arial" w:hAnsi="Arial" w:cs="Arial"/>
          <w:sz w:val="24"/>
          <w:szCs w:val="24"/>
        </w:rPr>
        <w:t xml:space="preserve">is </w:t>
      </w:r>
      <w:r w:rsidR="00BB570E" w:rsidRPr="00C44B48">
        <w:rPr>
          <w:rFonts w:ascii="Arial" w:hAnsi="Arial" w:cs="Arial"/>
          <w:sz w:val="24"/>
          <w:szCs w:val="24"/>
        </w:rPr>
        <w:t>attached to feminists who might be seen to be</w:t>
      </w:r>
      <w:r w:rsidR="00A90C26" w:rsidRPr="00C44B48">
        <w:rPr>
          <w:rFonts w:ascii="Arial" w:hAnsi="Arial" w:cs="Arial"/>
          <w:sz w:val="24"/>
          <w:szCs w:val="24"/>
        </w:rPr>
        <w:t xml:space="preserve"> rather inconveniently</w:t>
      </w:r>
      <w:r w:rsidR="00BB570E" w:rsidRPr="00C44B48">
        <w:rPr>
          <w:rFonts w:ascii="Arial" w:hAnsi="Arial" w:cs="Arial"/>
          <w:sz w:val="24"/>
          <w:szCs w:val="24"/>
        </w:rPr>
        <w:t xml:space="preserve"> </w:t>
      </w:r>
      <w:r w:rsidR="00A91DB5" w:rsidRPr="00C44B48">
        <w:rPr>
          <w:rFonts w:ascii="Arial" w:hAnsi="Arial" w:cs="Arial"/>
          <w:sz w:val="24"/>
          <w:szCs w:val="24"/>
        </w:rPr>
        <w:t xml:space="preserve">raising the idea that </w:t>
      </w:r>
      <w:r w:rsidR="00A90C26" w:rsidRPr="00C44B48">
        <w:rPr>
          <w:rFonts w:ascii="Arial" w:hAnsi="Arial" w:cs="Arial"/>
          <w:sz w:val="24"/>
          <w:szCs w:val="24"/>
        </w:rPr>
        <w:t xml:space="preserve">particular definitions of </w:t>
      </w:r>
      <w:r w:rsidR="00674953" w:rsidRPr="00C44B48">
        <w:rPr>
          <w:rFonts w:ascii="Arial" w:hAnsi="Arial" w:cs="Arial"/>
          <w:sz w:val="24"/>
          <w:szCs w:val="24"/>
        </w:rPr>
        <w:t>happiness justify</w:t>
      </w:r>
      <w:r w:rsidR="00A91DB5" w:rsidRPr="00C44B48">
        <w:rPr>
          <w:rFonts w:ascii="Arial" w:hAnsi="Arial" w:cs="Arial"/>
          <w:sz w:val="24"/>
          <w:szCs w:val="24"/>
        </w:rPr>
        <w:t xml:space="preserve"> oppression.</w:t>
      </w:r>
      <w:r w:rsidR="004D7F58" w:rsidRPr="00C44B48">
        <w:rPr>
          <w:rFonts w:ascii="Arial" w:hAnsi="Arial" w:cs="Arial"/>
          <w:sz w:val="24"/>
          <w:szCs w:val="24"/>
        </w:rPr>
        <w:t xml:space="preserve">) </w:t>
      </w:r>
      <w:r w:rsidR="00345A07" w:rsidRPr="00C44B48">
        <w:rPr>
          <w:rFonts w:ascii="Arial" w:hAnsi="Arial" w:cs="Arial"/>
          <w:sz w:val="24"/>
          <w:szCs w:val="24"/>
        </w:rPr>
        <w:t>I discuss this</w:t>
      </w:r>
      <w:r w:rsidR="005914EC" w:rsidRPr="00C44B48">
        <w:rPr>
          <w:rFonts w:ascii="Arial" w:hAnsi="Arial" w:cs="Arial"/>
          <w:sz w:val="24"/>
          <w:szCs w:val="24"/>
        </w:rPr>
        <w:t xml:space="preserve"> connection</w:t>
      </w:r>
      <w:r w:rsidR="00345A07" w:rsidRPr="00C44B48">
        <w:rPr>
          <w:rFonts w:ascii="Arial" w:hAnsi="Arial" w:cs="Arial"/>
          <w:sz w:val="24"/>
          <w:szCs w:val="24"/>
        </w:rPr>
        <w:t xml:space="preserve"> initially </w:t>
      </w:r>
      <w:r w:rsidR="00B9083D" w:rsidRPr="00C44B48">
        <w:rPr>
          <w:rFonts w:ascii="Arial" w:hAnsi="Arial" w:cs="Arial"/>
          <w:sz w:val="24"/>
          <w:szCs w:val="24"/>
        </w:rPr>
        <w:t xml:space="preserve">in relation to my work on heterosexuality, structure and agency. This set of interests does chime with </w:t>
      </w:r>
      <w:proofErr w:type="spellStart"/>
      <w:r w:rsidR="00B9083D" w:rsidRPr="00C44B48">
        <w:rPr>
          <w:rFonts w:ascii="Arial" w:hAnsi="Arial" w:cs="Arial"/>
          <w:sz w:val="24"/>
          <w:szCs w:val="24"/>
        </w:rPr>
        <w:t>Cieslik</w:t>
      </w:r>
      <w:proofErr w:type="spellEnd"/>
      <w:r w:rsidR="00B9083D" w:rsidRPr="00C44B48">
        <w:rPr>
          <w:rFonts w:ascii="Arial" w:hAnsi="Arial" w:cs="Arial"/>
          <w:sz w:val="24"/>
          <w:szCs w:val="24"/>
        </w:rPr>
        <w:t xml:space="preserve"> and Bartram’s (2014) observation that </w:t>
      </w:r>
      <w:proofErr w:type="gramStart"/>
      <w:r w:rsidR="00B9083D" w:rsidRPr="00C44B48">
        <w:rPr>
          <w:rFonts w:ascii="Arial" w:hAnsi="Arial" w:cs="Arial"/>
          <w:sz w:val="24"/>
          <w:szCs w:val="24"/>
        </w:rPr>
        <w:t>‘ ..</w:t>
      </w:r>
      <w:proofErr w:type="gramEnd"/>
      <w:r w:rsidR="00B9083D" w:rsidRPr="00C44B48">
        <w:rPr>
          <w:rFonts w:ascii="Arial" w:hAnsi="Arial" w:cs="Arial"/>
          <w:sz w:val="24"/>
          <w:szCs w:val="24"/>
        </w:rPr>
        <w:t>happiness is experienced in ways that connect to those structural and agentic processes that frame the so</w:t>
      </w:r>
      <w:r w:rsidR="00243CEE" w:rsidRPr="00C44B48">
        <w:rPr>
          <w:rFonts w:ascii="Arial" w:hAnsi="Arial" w:cs="Arial"/>
          <w:sz w:val="24"/>
          <w:szCs w:val="24"/>
        </w:rPr>
        <w:t>ciological imagination’ (2014</w:t>
      </w:r>
      <w:r w:rsidR="002E1551" w:rsidRPr="00C44B48">
        <w:rPr>
          <w:rFonts w:ascii="Arial" w:hAnsi="Arial" w:cs="Arial"/>
          <w:sz w:val="24"/>
          <w:szCs w:val="24"/>
        </w:rPr>
        <w:t>, 1.6</w:t>
      </w:r>
      <w:r w:rsidR="00243CEE" w:rsidRPr="00C44B48">
        <w:rPr>
          <w:rFonts w:ascii="Arial" w:hAnsi="Arial" w:cs="Arial"/>
          <w:sz w:val="24"/>
          <w:szCs w:val="24"/>
        </w:rPr>
        <w:t xml:space="preserve">). </w:t>
      </w:r>
      <w:r w:rsidR="00466672" w:rsidRPr="00C44B48">
        <w:rPr>
          <w:rFonts w:ascii="Arial" w:hAnsi="Arial" w:cs="Arial"/>
          <w:sz w:val="24"/>
          <w:szCs w:val="24"/>
        </w:rPr>
        <w:t xml:space="preserve"> Or for </w:t>
      </w:r>
      <w:r w:rsidRPr="00C44B48">
        <w:rPr>
          <w:rFonts w:ascii="Arial" w:hAnsi="Arial" w:cs="Arial"/>
          <w:sz w:val="24"/>
          <w:szCs w:val="24"/>
        </w:rPr>
        <w:t xml:space="preserve">my purposes here, the broader feminist, and interdisciplinary </w:t>
      </w:r>
      <w:r w:rsidR="00466672" w:rsidRPr="00C44B48">
        <w:rPr>
          <w:rFonts w:ascii="Arial" w:hAnsi="Arial" w:cs="Arial"/>
          <w:sz w:val="24"/>
          <w:szCs w:val="24"/>
        </w:rPr>
        <w:t xml:space="preserve">imagination that has focused on heterosexuality as an institution, </w:t>
      </w:r>
      <w:r w:rsidRPr="00C44B48">
        <w:rPr>
          <w:rFonts w:ascii="Arial" w:hAnsi="Arial" w:cs="Arial"/>
          <w:sz w:val="24"/>
          <w:szCs w:val="24"/>
        </w:rPr>
        <w:t xml:space="preserve">and </w:t>
      </w:r>
      <w:r w:rsidR="00466672" w:rsidRPr="00C44B48">
        <w:rPr>
          <w:rFonts w:ascii="Arial" w:hAnsi="Arial" w:cs="Arial"/>
          <w:sz w:val="24"/>
          <w:szCs w:val="24"/>
        </w:rPr>
        <w:t>not necessarily</w:t>
      </w:r>
      <w:r w:rsidRPr="00C44B48">
        <w:rPr>
          <w:rFonts w:ascii="Arial" w:hAnsi="Arial" w:cs="Arial"/>
          <w:sz w:val="24"/>
          <w:szCs w:val="24"/>
        </w:rPr>
        <w:t xml:space="preserve"> or always on the</w:t>
      </w:r>
      <w:r w:rsidR="00466672" w:rsidRPr="00C44B48">
        <w:rPr>
          <w:rFonts w:ascii="Arial" w:hAnsi="Arial" w:cs="Arial"/>
          <w:sz w:val="24"/>
          <w:szCs w:val="24"/>
        </w:rPr>
        <w:t xml:space="preserve"> multiple and diverse</w:t>
      </w:r>
      <w:r w:rsidR="00D82AF4">
        <w:rPr>
          <w:rFonts w:ascii="Arial" w:hAnsi="Arial" w:cs="Arial"/>
          <w:sz w:val="24"/>
          <w:szCs w:val="24"/>
        </w:rPr>
        <w:t xml:space="preserve"> everyday</w:t>
      </w:r>
      <w:r w:rsidR="00466672" w:rsidRPr="00C44B48">
        <w:rPr>
          <w:rFonts w:ascii="Arial" w:hAnsi="Arial" w:cs="Arial"/>
          <w:sz w:val="24"/>
          <w:szCs w:val="24"/>
        </w:rPr>
        <w:t xml:space="preserve"> experience of individuals and social lives.  </w:t>
      </w:r>
    </w:p>
    <w:p w14:paraId="22DD0372" w14:textId="77777777" w:rsidR="00CB1469" w:rsidRDefault="00B9083D" w:rsidP="00040284">
      <w:pPr>
        <w:spacing w:line="480" w:lineRule="auto"/>
        <w:rPr>
          <w:rFonts w:ascii="Arial" w:hAnsi="Arial" w:cs="Arial"/>
          <w:sz w:val="24"/>
          <w:szCs w:val="24"/>
        </w:rPr>
      </w:pPr>
      <w:r w:rsidRPr="00C44B48">
        <w:rPr>
          <w:rFonts w:ascii="Arial" w:hAnsi="Arial" w:cs="Arial"/>
          <w:sz w:val="24"/>
          <w:szCs w:val="24"/>
        </w:rPr>
        <w:t>Moreover, I am concerne</w:t>
      </w:r>
      <w:r w:rsidR="00D21AEC">
        <w:rPr>
          <w:rFonts w:ascii="Arial" w:hAnsi="Arial" w:cs="Arial"/>
          <w:sz w:val="24"/>
          <w:szCs w:val="24"/>
        </w:rPr>
        <w:t xml:space="preserve">d also with another area of my </w:t>
      </w:r>
      <w:r w:rsidRPr="00C44B48">
        <w:rPr>
          <w:rFonts w:ascii="Arial" w:hAnsi="Arial" w:cs="Arial"/>
          <w:sz w:val="24"/>
          <w:szCs w:val="24"/>
        </w:rPr>
        <w:t xml:space="preserve">research, that is, peoples’ identities in relation to embodied footwear choice and use as illustrative of the ‘good things’ in life, in both the popular imagination and popular culture. Indeed, </w:t>
      </w:r>
      <w:r w:rsidR="00493E7A" w:rsidRPr="00C44B48">
        <w:rPr>
          <w:rFonts w:ascii="Arial" w:hAnsi="Arial" w:cs="Arial"/>
          <w:sz w:val="24"/>
          <w:szCs w:val="24"/>
        </w:rPr>
        <w:t xml:space="preserve">as I have asked before (Robinson, 2015), </w:t>
      </w:r>
      <w:r w:rsidRPr="00C44B48">
        <w:rPr>
          <w:rFonts w:ascii="Arial" w:hAnsi="Arial" w:cs="Arial"/>
          <w:sz w:val="24"/>
          <w:szCs w:val="24"/>
        </w:rPr>
        <w:t>as a symbol of superficial and hedonistic consumerism,</w:t>
      </w:r>
      <w:r w:rsidR="00B51AC2" w:rsidRPr="00C44B48">
        <w:rPr>
          <w:rFonts w:ascii="Arial" w:hAnsi="Arial" w:cs="Arial"/>
          <w:sz w:val="24"/>
          <w:szCs w:val="24"/>
        </w:rPr>
        <w:t xml:space="preserve"> and especially in relation to</w:t>
      </w:r>
      <w:r w:rsidR="007C2820" w:rsidRPr="00C44B48">
        <w:rPr>
          <w:rFonts w:ascii="Arial" w:hAnsi="Arial" w:cs="Arial"/>
          <w:sz w:val="24"/>
          <w:szCs w:val="24"/>
        </w:rPr>
        <w:t xml:space="preserve"> the construction and performance of </w:t>
      </w:r>
      <w:r w:rsidR="00B51AC2" w:rsidRPr="00C44B48">
        <w:rPr>
          <w:rFonts w:ascii="Arial" w:hAnsi="Arial" w:cs="Arial"/>
          <w:sz w:val="24"/>
          <w:szCs w:val="24"/>
        </w:rPr>
        <w:t xml:space="preserve">femininity, </w:t>
      </w:r>
      <w:r w:rsidRPr="00C44B48">
        <w:rPr>
          <w:rFonts w:ascii="Arial" w:hAnsi="Arial" w:cs="Arial"/>
          <w:sz w:val="24"/>
          <w:szCs w:val="24"/>
        </w:rPr>
        <w:t>what could be more symbolic than the ubiquitous image and artefact of the ‘shoe’?</w:t>
      </w:r>
      <w:r w:rsidR="00A53B6A" w:rsidRPr="00C44B48">
        <w:rPr>
          <w:rFonts w:ascii="Arial" w:hAnsi="Arial" w:cs="Arial"/>
          <w:sz w:val="24"/>
          <w:szCs w:val="24"/>
        </w:rPr>
        <w:t xml:space="preserve"> </w:t>
      </w:r>
    </w:p>
    <w:p w14:paraId="1F2D622D" w14:textId="19ABF996" w:rsidR="00E20103" w:rsidRPr="00C44B48" w:rsidRDefault="00A53B6A" w:rsidP="00040284">
      <w:pPr>
        <w:spacing w:line="480" w:lineRule="auto"/>
        <w:rPr>
          <w:rFonts w:ascii="Arial" w:hAnsi="Arial" w:cs="Arial"/>
          <w:sz w:val="24"/>
          <w:szCs w:val="24"/>
        </w:rPr>
      </w:pPr>
      <w:proofErr w:type="spellStart"/>
      <w:r w:rsidRPr="00C44B48">
        <w:rPr>
          <w:rFonts w:ascii="Arial" w:hAnsi="Arial" w:cs="Arial"/>
          <w:sz w:val="24"/>
          <w:szCs w:val="24"/>
        </w:rPr>
        <w:t>Cieslik</w:t>
      </w:r>
      <w:proofErr w:type="spellEnd"/>
      <w:r w:rsidRPr="00C44B48">
        <w:rPr>
          <w:rFonts w:ascii="Arial" w:hAnsi="Arial" w:cs="Arial"/>
          <w:sz w:val="24"/>
          <w:szCs w:val="24"/>
        </w:rPr>
        <w:t xml:space="preserve"> </w:t>
      </w:r>
      <w:r w:rsidR="006B28AF" w:rsidRPr="00C44B48">
        <w:rPr>
          <w:rFonts w:ascii="Arial" w:hAnsi="Arial" w:cs="Arial"/>
          <w:sz w:val="24"/>
          <w:szCs w:val="24"/>
        </w:rPr>
        <w:t>(2015</w:t>
      </w:r>
      <w:r w:rsidR="00A90C26" w:rsidRPr="00C44B48">
        <w:rPr>
          <w:rFonts w:ascii="Arial" w:hAnsi="Arial" w:cs="Arial"/>
          <w:sz w:val="24"/>
          <w:szCs w:val="24"/>
        </w:rPr>
        <w:t>)</w:t>
      </w:r>
      <w:r w:rsidR="00583F5E" w:rsidRPr="00C44B48">
        <w:rPr>
          <w:rFonts w:ascii="Arial" w:hAnsi="Arial" w:cs="Arial"/>
          <w:sz w:val="24"/>
          <w:szCs w:val="24"/>
        </w:rPr>
        <w:t>, via the ideas of Sayer (2011),</w:t>
      </w:r>
      <w:r w:rsidRPr="00C44B48">
        <w:rPr>
          <w:rFonts w:ascii="Arial" w:hAnsi="Arial" w:cs="Arial"/>
          <w:sz w:val="24"/>
          <w:szCs w:val="24"/>
        </w:rPr>
        <w:t xml:space="preserve"> </w:t>
      </w:r>
      <w:r w:rsidR="00583F5E" w:rsidRPr="00C44B48">
        <w:rPr>
          <w:rFonts w:ascii="Arial" w:hAnsi="Arial" w:cs="Arial"/>
          <w:sz w:val="24"/>
          <w:szCs w:val="24"/>
        </w:rPr>
        <w:t>refers</w:t>
      </w:r>
      <w:r w:rsidR="00AD398C" w:rsidRPr="00C44B48">
        <w:rPr>
          <w:rFonts w:ascii="Arial" w:hAnsi="Arial" w:cs="Arial"/>
          <w:sz w:val="24"/>
          <w:szCs w:val="24"/>
        </w:rPr>
        <w:t xml:space="preserve"> </w:t>
      </w:r>
      <w:r w:rsidR="002B6691" w:rsidRPr="00C44B48">
        <w:rPr>
          <w:rFonts w:ascii="Arial" w:hAnsi="Arial" w:cs="Arial"/>
          <w:sz w:val="24"/>
          <w:szCs w:val="24"/>
        </w:rPr>
        <w:t>to the idea of</w:t>
      </w:r>
      <w:r w:rsidR="00013C50">
        <w:rPr>
          <w:rFonts w:ascii="Arial" w:hAnsi="Arial" w:cs="Arial"/>
          <w:sz w:val="24"/>
          <w:szCs w:val="24"/>
        </w:rPr>
        <w:t xml:space="preserve"> the use of</w:t>
      </w:r>
      <w:r w:rsidR="002B6691" w:rsidRPr="00C44B48">
        <w:rPr>
          <w:rFonts w:ascii="Arial" w:hAnsi="Arial" w:cs="Arial"/>
          <w:sz w:val="24"/>
          <w:szCs w:val="24"/>
        </w:rPr>
        <w:t xml:space="preserve"> lay normativity</w:t>
      </w:r>
      <w:r w:rsidR="00583F5E" w:rsidRPr="00C44B48">
        <w:rPr>
          <w:rFonts w:ascii="Arial" w:hAnsi="Arial" w:cs="Arial"/>
          <w:sz w:val="24"/>
          <w:szCs w:val="24"/>
        </w:rPr>
        <w:t xml:space="preserve"> </w:t>
      </w:r>
      <w:r w:rsidR="002B6691" w:rsidRPr="00C44B48">
        <w:rPr>
          <w:rFonts w:ascii="Arial" w:hAnsi="Arial" w:cs="Arial"/>
          <w:sz w:val="24"/>
          <w:szCs w:val="24"/>
        </w:rPr>
        <w:t xml:space="preserve">as opposed </w:t>
      </w:r>
      <w:r w:rsidR="00905908">
        <w:rPr>
          <w:rFonts w:ascii="Arial" w:hAnsi="Arial" w:cs="Arial"/>
          <w:sz w:val="24"/>
          <w:szCs w:val="24"/>
        </w:rPr>
        <w:t>to dom</w:t>
      </w:r>
      <w:r w:rsidR="00DE3C6F">
        <w:rPr>
          <w:rFonts w:ascii="Arial" w:hAnsi="Arial" w:cs="Arial"/>
          <w:sz w:val="24"/>
          <w:szCs w:val="24"/>
        </w:rPr>
        <w:t xml:space="preserve">inant structural systems. Thus, </w:t>
      </w:r>
      <w:r w:rsidR="002B6691" w:rsidRPr="00C44B48">
        <w:rPr>
          <w:rFonts w:ascii="Arial" w:hAnsi="Arial" w:cs="Arial"/>
          <w:sz w:val="24"/>
          <w:szCs w:val="24"/>
        </w:rPr>
        <w:t>values that matter to people and pattern everyday re</w:t>
      </w:r>
      <w:r w:rsidR="00DE3C6F">
        <w:rPr>
          <w:rFonts w:ascii="Arial" w:hAnsi="Arial" w:cs="Arial"/>
          <w:sz w:val="24"/>
          <w:szCs w:val="24"/>
        </w:rPr>
        <w:t>flection are</w:t>
      </w:r>
      <w:r w:rsidR="00AD398C" w:rsidRPr="00C44B48">
        <w:rPr>
          <w:rFonts w:ascii="Arial" w:hAnsi="Arial" w:cs="Arial"/>
          <w:sz w:val="24"/>
          <w:szCs w:val="24"/>
        </w:rPr>
        <w:t xml:space="preserve"> useful for me to investigate </w:t>
      </w:r>
      <w:r w:rsidR="00493E7A" w:rsidRPr="00C44B48">
        <w:rPr>
          <w:rFonts w:ascii="Arial" w:hAnsi="Arial" w:cs="Arial"/>
          <w:sz w:val="24"/>
          <w:szCs w:val="24"/>
        </w:rPr>
        <w:t xml:space="preserve">both </w:t>
      </w:r>
      <w:r w:rsidR="00AD398C" w:rsidRPr="00C44B48">
        <w:rPr>
          <w:rFonts w:ascii="Arial" w:hAnsi="Arial" w:cs="Arial"/>
          <w:sz w:val="24"/>
          <w:szCs w:val="24"/>
        </w:rPr>
        <w:t>everyday experiences of heterosexuality and footwear consumption.</w:t>
      </w:r>
      <w:r w:rsidR="007051E0" w:rsidRPr="00C44B48">
        <w:rPr>
          <w:rFonts w:ascii="Arial" w:hAnsi="Arial" w:cs="Arial"/>
          <w:sz w:val="24"/>
          <w:szCs w:val="24"/>
        </w:rPr>
        <w:t xml:space="preserve"> </w:t>
      </w:r>
      <w:r w:rsidR="00583F5E" w:rsidRPr="00C44B48">
        <w:rPr>
          <w:rFonts w:ascii="Arial" w:hAnsi="Arial" w:cs="Arial"/>
          <w:sz w:val="24"/>
          <w:szCs w:val="24"/>
        </w:rPr>
        <w:t>So too is his use of Aristotle: ‘Aristotle (2009) viewed happiness much more as a concrete, grounded activity (praxis) whereby individuals make ongoing choices about how best to live their daily lives.’</w:t>
      </w:r>
      <w:r w:rsidR="007E7A44" w:rsidRPr="00C44B48">
        <w:rPr>
          <w:rFonts w:ascii="Arial" w:hAnsi="Arial" w:cs="Arial"/>
          <w:sz w:val="24"/>
          <w:szCs w:val="24"/>
        </w:rPr>
        <w:t xml:space="preserve"> </w:t>
      </w:r>
      <w:r w:rsidR="00583F5E" w:rsidRPr="00C44B48">
        <w:rPr>
          <w:rFonts w:ascii="Arial" w:hAnsi="Arial" w:cs="Arial"/>
          <w:sz w:val="24"/>
          <w:szCs w:val="24"/>
        </w:rPr>
        <w:t>(</w:t>
      </w:r>
      <w:proofErr w:type="spellStart"/>
      <w:r w:rsidR="00583F5E" w:rsidRPr="00C44B48">
        <w:rPr>
          <w:rFonts w:ascii="Arial" w:hAnsi="Arial" w:cs="Arial"/>
          <w:sz w:val="24"/>
          <w:szCs w:val="24"/>
        </w:rPr>
        <w:t>Cieslik</w:t>
      </w:r>
      <w:proofErr w:type="spellEnd"/>
      <w:r w:rsidR="00583F5E" w:rsidRPr="00C44B48">
        <w:rPr>
          <w:rFonts w:ascii="Arial" w:hAnsi="Arial" w:cs="Arial"/>
          <w:sz w:val="24"/>
          <w:szCs w:val="24"/>
        </w:rPr>
        <w:t>, 2015</w:t>
      </w:r>
      <w:r w:rsidR="00B85470" w:rsidRPr="00C44B48">
        <w:rPr>
          <w:rFonts w:ascii="Arial" w:hAnsi="Arial" w:cs="Arial"/>
          <w:sz w:val="24"/>
          <w:szCs w:val="24"/>
        </w:rPr>
        <w:t>, 426</w:t>
      </w:r>
      <w:r w:rsidR="00DE3C6F">
        <w:rPr>
          <w:rFonts w:ascii="Arial" w:hAnsi="Arial" w:cs="Arial"/>
          <w:sz w:val="24"/>
          <w:szCs w:val="24"/>
        </w:rPr>
        <w:t>). Therefore</w:t>
      </w:r>
      <w:r w:rsidR="00583F5E" w:rsidRPr="00C44B48">
        <w:rPr>
          <w:rFonts w:ascii="Arial" w:hAnsi="Arial" w:cs="Arial"/>
          <w:sz w:val="24"/>
          <w:szCs w:val="24"/>
        </w:rPr>
        <w:t xml:space="preserve">, </w:t>
      </w:r>
      <w:r w:rsidR="005E3E23" w:rsidRPr="00C44B48">
        <w:rPr>
          <w:rFonts w:ascii="Arial" w:hAnsi="Arial" w:cs="Arial"/>
          <w:sz w:val="24"/>
          <w:szCs w:val="24"/>
        </w:rPr>
        <w:t xml:space="preserve">as I go on to explore in the </w:t>
      </w:r>
      <w:r w:rsidR="000C7B6F" w:rsidRPr="00C44B48">
        <w:rPr>
          <w:rFonts w:ascii="Arial" w:hAnsi="Arial" w:cs="Arial"/>
          <w:sz w:val="24"/>
          <w:szCs w:val="24"/>
        </w:rPr>
        <w:t>next section on heterosexuality through previously gathered qualitative data, it is the mundane subjective experience, embodiment, practices and performance of h</w:t>
      </w:r>
      <w:r w:rsidR="007E7A44" w:rsidRPr="00C44B48">
        <w:rPr>
          <w:rFonts w:ascii="Arial" w:hAnsi="Arial" w:cs="Arial"/>
          <w:sz w:val="24"/>
          <w:szCs w:val="24"/>
        </w:rPr>
        <w:t>eterosexual l</w:t>
      </w:r>
      <w:r w:rsidR="00DE3C6F">
        <w:rPr>
          <w:rFonts w:ascii="Arial" w:hAnsi="Arial" w:cs="Arial"/>
          <w:sz w:val="24"/>
          <w:szCs w:val="24"/>
        </w:rPr>
        <w:t>ives</w:t>
      </w:r>
      <w:r w:rsidR="0000437F" w:rsidRPr="00C44B48">
        <w:rPr>
          <w:rFonts w:ascii="Arial" w:hAnsi="Arial" w:cs="Arial"/>
          <w:sz w:val="24"/>
          <w:szCs w:val="24"/>
        </w:rPr>
        <w:t xml:space="preserve"> that reveal how happiness</w:t>
      </w:r>
      <w:r w:rsidR="002E1551" w:rsidRPr="00C44B48">
        <w:rPr>
          <w:rFonts w:ascii="Arial" w:hAnsi="Arial" w:cs="Arial"/>
          <w:sz w:val="24"/>
          <w:szCs w:val="24"/>
        </w:rPr>
        <w:t xml:space="preserve"> </w:t>
      </w:r>
      <w:r w:rsidR="007E7A44" w:rsidRPr="00C44B48">
        <w:rPr>
          <w:rFonts w:ascii="Arial" w:hAnsi="Arial" w:cs="Arial"/>
          <w:sz w:val="24"/>
          <w:szCs w:val="24"/>
        </w:rPr>
        <w:t>in a specifically feminist context, might be theorised anew.</w:t>
      </w:r>
    </w:p>
    <w:p w14:paraId="0D733A5B" w14:textId="77777777" w:rsidR="00B85470" w:rsidRPr="00C44B48" w:rsidRDefault="00B85470" w:rsidP="00040284">
      <w:pPr>
        <w:spacing w:line="480" w:lineRule="auto"/>
        <w:rPr>
          <w:rFonts w:ascii="Arial" w:hAnsi="Arial" w:cs="Arial"/>
          <w:sz w:val="24"/>
          <w:szCs w:val="24"/>
        </w:rPr>
      </w:pPr>
    </w:p>
    <w:p w14:paraId="0E33CB98" w14:textId="77777777" w:rsidR="00E20103" w:rsidRPr="00C44B48" w:rsidRDefault="00CB2B9E" w:rsidP="00040284">
      <w:pPr>
        <w:spacing w:line="480" w:lineRule="auto"/>
        <w:rPr>
          <w:rFonts w:ascii="Arial" w:hAnsi="Arial" w:cs="Arial"/>
          <w:b/>
          <w:sz w:val="24"/>
          <w:szCs w:val="24"/>
        </w:rPr>
      </w:pPr>
      <w:r w:rsidRPr="00C44B48">
        <w:rPr>
          <w:rFonts w:ascii="Arial" w:hAnsi="Arial" w:cs="Arial"/>
          <w:b/>
          <w:sz w:val="24"/>
          <w:szCs w:val="24"/>
        </w:rPr>
        <w:t>Heterosexuality</w:t>
      </w:r>
    </w:p>
    <w:p w14:paraId="64004895" w14:textId="3EE9660D" w:rsidR="00CB2B9E" w:rsidRPr="006F3267" w:rsidRDefault="002C59B1" w:rsidP="00040284">
      <w:pPr>
        <w:spacing w:line="480" w:lineRule="auto"/>
        <w:rPr>
          <w:rFonts w:ascii="Arial" w:hAnsi="Arial" w:cs="Arial"/>
          <w:sz w:val="24"/>
          <w:szCs w:val="24"/>
        </w:rPr>
      </w:pPr>
      <w:r w:rsidRPr="00C44B48">
        <w:rPr>
          <w:rFonts w:ascii="Arial" w:hAnsi="Arial" w:cs="Arial"/>
          <w:sz w:val="24"/>
          <w:szCs w:val="24"/>
        </w:rPr>
        <w:t>Happiness can be defined, as I note above, in relation to pleasure, (indeed</w:t>
      </w:r>
      <w:r w:rsidR="00AD47AB" w:rsidRPr="00C44B48">
        <w:rPr>
          <w:rFonts w:ascii="Arial" w:hAnsi="Arial" w:cs="Arial"/>
          <w:sz w:val="24"/>
          <w:szCs w:val="24"/>
        </w:rPr>
        <w:t>,</w:t>
      </w:r>
      <w:r w:rsidRPr="00C44B48">
        <w:rPr>
          <w:rFonts w:ascii="Arial" w:hAnsi="Arial" w:cs="Arial"/>
          <w:sz w:val="24"/>
          <w:szCs w:val="24"/>
        </w:rPr>
        <w:t xml:space="preserve"> for some happiness may be experiencing pain as pleasure</w:t>
      </w:r>
      <w:r w:rsidR="00AD47AB" w:rsidRPr="00C44B48">
        <w:rPr>
          <w:rFonts w:ascii="Arial" w:hAnsi="Arial" w:cs="Arial"/>
          <w:sz w:val="24"/>
          <w:szCs w:val="24"/>
        </w:rPr>
        <w:t>, witne</w:t>
      </w:r>
      <w:r w:rsidR="007E3994" w:rsidRPr="00C44B48">
        <w:rPr>
          <w:rFonts w:ascii="Arial" w:hAnsi="Arial" w:cs="Arial"/>
          <w:sz w:val="24"/>
          <w:szCs w:val="24"/>
        </w:rPr>
        <w:t>ss the historical lesbian S/</w:t>
      </w:r>
      <w:r w:rsidR="00AD47AB" w:rsidRPr="00C44B48">
        <w:rPr>
          <w:rFonts w:ascii="Arial" w:hAnsi="Arial" w:cs="Arial"/>
          <w:sz w:val="24"/>
          <w:szCs w:val="24"/>
        </w:rPr>
        <w:t>M debates and more contemporary arguments around BDSM</w:t>
      </w:r>
      <w:r w:rsidRPr="00C44B48">
        <w:rPr>
          <w:rFonts w:ascii="Arial" w:hAnsi="Arial" w:cs="Arial"/>
          <w:sz w:val="24"/>
          <w:szCs w:val="24"/>
        </w:rPr>
        <w:t>, which others would find antithetical</w:t>
      </w:r>
      <w:r w:rsidR="001328E8" w:rsidRPr="00C44B48">
        <w:rPr>
          <w:rFonts w:ascii="Arial" w:hAnsi="Arial" w:cs="Arial"/>
          <w:sz w:val="24"/>
          <w:szCs w:val="24"/>
        </w:rPr>
        <w:t xml:space="preserve">, see </w:t>
      </w:r>
      <w:r w:rsidR="005B47A5" w:rsidRPr="00C44B48">
        <w:rPr>
          <w:rFonts w:ascii="Arial" w:hAnsi="Arial" w:cs="Arial"/>
          <w:sz w:val="24"/>
          <w:szCs w:val="24"/>
        </w:rPr>
        <w:t xml:space="preserve">Califia, 1989; </w:t>
      </w:r>
      <w:proofErr w:type="spellStart"/>
      <w:r w:rsidR="004E450C" w:rsidRPr="00C44B48">
        <w:rPr>
          <w:rFonts w:ascii="Arial" w:hAnsi="Arial" w:cs="Arial"/>
          <w:sz w:val="24"/>
          <w:szCs w:val="24"/>
        </w:rPr>
        <w:t>Deckha</w:t>
      </w:r>
      <w:proofErr w:type="spellEnd"/>
      <w:r w:rsidR="004E450C" w:rsidRPr="00C44B48">
        <w:rPr>
          <w:rFonts w:ascii="Arial" w:hAnsi="Arial" w:cs="Arial"/>
          <w:sz w:val="24"/>
          <w:szCs w:val="24"/>
        </w:rPr>
        <w:t>,</w:t>
      </w:r>
      <w:r w:rsidR="001328E8" w:rsidRPr="00C44B48">
        <w:rPr>
          <w:rFonts w:ascii="Arial" w:hAnsi="Arial" w:cs="Arial"/>
          <w:sz w:val="24"/>
          <w:szCs w:val="24"/>
        </w:rPr>
        <w:t xml:space="preserve"> 2011</w:t>
      </w:r>
      <w:r w:rsidRPr="00C44B48">
        <w:rPr>
          <w:rFonts w:ascii="Arial" w:hAnsi="Arial" w:cs="Arial"/>
          <w:sz w:val="24"/>
          <w:szCs w:val="24"/>
        </w:rPr>
        <w:t xml:space="preserve">). </w:t>
      </w:r>
      <w:r w:rsidR="002F6FDE" w:rsidRPr="00C44B48">
        <w:rPr>
          <w:rFonts w:ascii="Arial" w:hAnsi="Arial" w:cs="Arial"/>
          <w:sz w:val="24"/>
          <w:szCs w:val="24"/>
        </w:rPr>
        <w:t>Linking pleasure to happiness</w:t>
      </w:r>
      <w:r w:rsidRPr="00C44B48">
        <w:rPr>
          <w:rFonts w:ascii="Arial" w:hAnsi="Arial" w:cs="Arial"/>
          <w:sz w:val="24"/>
          <w:szCs w:val="24"/>
        </w:rPr>
        <w:t xml:space="preserve"> allows us to focus on some relevant historical debates in this context, as well as bring out issues of pleasure (and power) in relation to my collaborative empirical work over a long period of time.  </w:t>
      </w:r>
      <w:r w:rsidR="00842587" w:rsidRPr="00C44B48">
        <w:rPr>
          <w:rFonts w:ascii="Arial" w:hAnsi="Arial" w:cs="Arial"/>
          <w:sz w:val="24"/>
          <w:szCs w:val="24"/>
        </w:rPr>
        <w:t>In feminist theory</w:t>
      </w:r>
      <w:r w:rsidR="002235D2" w:rsidRPr="00C44B48">
        <w:rPr>
          <w:rFonts w:ascii="Arial" w:hAnsi="Arial" w:cs="Arial"/>
          <w:sz w:val="24"/>
          <w:szCs w:val="24"/>
        </w:rPr>
        <w:t>,</w:t>
      </w:r>
      <w:r w:rsidR="00716430" w:rsidRPr="00C44B48">
        <w:rPr>
          <w:rFonts w:ascii="Arial" w:hAnsi="Arial" w:cs="Arial"/>
          <w:sz w:val="24"/>
          <w:szCs w:val="24"/>
        </w:rPr>
        <w:t xml:space="preserve"> particularl</w:t>
      </w:r>
      <w:r w:rsidR="00493E7A" w:rsidRPr="00C44B48">
        <w:rPr>
          <w:rFonts w:ascii="Arial" w:hAnsi="Arial" w:cs="Arial"/>
          <w:sz w:val="24"/>
          <w:szCs w:val="24"/>
        </w:rPr>
        <w:t>y</w:t>
      </w:r>
      <w:r w:rsidR="00842587" w:rsidRPr="00C44B48">
        <w:rPr>
          <w:rFonts w:ascii="Arial" w:hAnsi="Arial" w:cs="Arial"/>
          <w:sz w:val="24"/>
          <w:szCs w:val="24"/>
        </w:rPr>
        <w:t>, ha</w:t>
      </w:r>
      <w:r w:rsidR="00474BA7" w:rsidRPr="00C44B48">
        <w:rPr>
          <w:rFonts w:ascii="Arial" w:hAnsi="Arial" w:cs="Arial"/>
          <w:sz w:val="24"/>
          <w:szCs w:val="24"/>
        </w:rPr>
        <w:t xml:space="preserve">ppiness has </w:t>
      </w:r>
      <w:r w:rsidR="00493E7A" w:rsidRPr="00C44B48">
        <w:rPr>
          <w:rFonts w:ascii="Arial" w:hAnsi="Arial" w:cs="Arial"/>
          <w:sz w:val="24"/>
          <w:szCs w:val="24"/>
        </w:rPr>
        <w:t xml:space="preserve">therefore, </w:t>
      </w:r>
      <w:r w:rsidR="002235D2" w:rsidRPr="00C44B48">
        <w:rPr>
          <w:rFonts w:ascii="Arial" w:hAnsi="Arial" w:cs="Arial"/>
          <w:sz w:val="24"/>
          <w:szCs w:val="24"/>
        </w:rPr>
        <w:t xml:space="preserve">already </w:t>
      </w:r>
      <w:r w:rsidR="00474BA7" w:rsidRPr="00C44B48">
        <w:rPr>
          <w:rFonts w:ascii="Arial" w:hAnsi="Arial" w:cs="Arial"/>
          <w:sz w:val="24"/>
          <w:szCs w:val="24"/>
        </w:rPr>
        <w:t xml:space="preserve">been theorised in relation to pleasure. Though it has also been theorised in relation to danger. The historical context I encountered when I was a feminist </w:t>
      </w:r>
      <w:r w:rsidR="00493E7A" w:rsidRPr="00C44B48">
        <w:rPr>
          <w:rFonts w:ascii="Arial" w:hAnsi="Arial" w:cs="Arial"/>
          <w:sz w:val="24"/>
          <w:szCs w:val="24"/>
        </w:rPr>
        <w:t>and student on an MA Women’s Studies course i</w:t>
      </w:r>
      <w:r w:rsidR="00474BA7" w:rsidRPr="00C44B48">
        <w:rPr>
          <w:rFonts w:ascii="Arial" w:hAnsi="Arial" w:cs="Arial"/>
          <w:sz w:val="24"/>
          <w:szCs w:val="24"/>
        </w:rPr>
        <w:t xml:space="preserve">n the 1980s, was symbolised by </w:t>
      </w:r>
      <w:r w:rsidR="00842587" w:rsidRPr="00C44B48">
        <w:rPr>
          <w:rFonts w:ascii="Arial" w:hAnsi="Arial" w:cs="Arial"/>
          <w:sz w:val="24"/>
          <w:szCs w:val="24"/>
        </w:rPr>
        <w:t>Carole Vance’s influential book:</w:t>
      </w:r>
      <w:r w:rsidR="00474BA7" w:rsidRPr="00C44B48">
        <w:rPr>
          <w:rFonts w:ascii="Arial" w:hAnsi="Arial" w:cs="Arial"/>
          <w:sz w:val="24"/>
          <w:szCs w:val="24"/>
        </w:rPr>
        <w:t xml:space="preserve"> ‘</w:t>
      </w:r>
      <w:r w:rsidR="00474BA7" w:rsidRPr="00AC2F68">
        <w:rPr>
          <w:rFonts w:ascii="Arial" w:hAnsi="Arial" w:cs="Arial"/>
          <w:i/>
          <w:sz w:val="24"/>
          <w:szCs w:val="24"/>
        </w:rPr>
        <w:t>Pleasure and Danger: Exploring Female Sexuality</w:t>
      </w:r>
      <w:r w:rsidR="00474BA7" w:rsidRPr="00C44B48">
        <w:rPr>
          <w:rFonts w:ascii="Arial" w:hAnsi="Arial" w:cs="Arial"/>
          <w:sz w:val="24"/>
          <w:szCs w:val="24"/>
        </w:rPr>
        <w:t xml:space="preserve">’ </w:t>
      </w:r>
      <w:r w:rsidR="00D23473" w:rsidRPr="00C44B48">
        <w:rPr>
          <w:rFonts w:ascii="Arial" w:hAnsi="Arial" w:cs="Arial"/>
          <w:sz w:val="24"/>
          <w:szCs w:val="24"/>
        </w:rPr>
        <w:t>(1</w:t>
      </w:r>
      <w:r w:rsidR="00DB0290" w:rsidRPr="00C44B48">
        <w:rPr>
          <w:rFonts w:ascii="Arial" w:hAnsi="Arial" w:cs="Arial"/>
          <w:sz w:val="24"/>
          <w:szCs w:val="24"/>
        </w:rPr>
        <w:t>983),</w:t>
      </w:r>
      <w:r w:rsidR="00474BA7" w:rsidRPr="00C44B48">
        <w:rPr>
          <w:rFonts w:ascii="Arial" w:hAnsi="Arial" w:cs="Arial"/>
          <w:sz w:val="24"/>
          <w:szCs w:val="24"/>
        </w:rPr>
        <w:t xml:space="preserve"> based on the Barnard conference </w:t>
      </w:r>
      <w:r w:rsidR="00DB0290" w:rsidRPr="00C44B48">
        <w:rPr>
          <w:rFonts w:ascii="Arial" w:hAnsi="Arial" w:cs="Arial"/>
          <w:sz w:val="24"/>
          <w:szCs w:val="24"/>
        </w:rPr>
        <w:t xml:space="preserve">in the US, </w:t>
      </w:r>
      <w:r w:rsidR="00AC2F68">
        <w:rPr>
          <w:rFonts w:ascii="Arial" w:hAnsi="Arial" w:cs="Arial"/>
          <w:sz w:val="24"/>
          <w:szCs w:val="24"/>
        </w:rPr>
        <w:t xml:space="preserve">and </w:t>
      </w:r>
      <w:r w:rsidR="00474BA7" w:rsidRPr="00C44B48">
        <w:rPr>
          <w:rFonts w:ascii="Arial" w:hAnsi="Arial" w:cs="Arial"/>
          <w:sz w:val="24"/>
          <w:szCs w:val="24"/>
        </w:rPr>
        <w:t>was a collection of essays, some of which were controversial due to their libertarian perspective but which also opened up a space for pleasure (in relation to sexuality par</w:t>
      </w:r>
      <w:r w:rsidR="00EF593E" w:rsidRPr="00C44B48">
        <w:rPr>
          <w:rFonts w:ascii="Arial" w:hAnsi="Arial" w:cs="Arial"/>
          <w:sz w:val="24"/>
          <w:szCs w:val="24"/>
        </w:rPr>
        <w:t xml:space="preserve">ticularly) to be talked about. </w:t>
      </w:r>
      <w:r w:rsidR="00474BA7" w:rsidRPr="00C44B48">
        <w:rPr>
          <w:rFonts w:ascii="Arial" w:hAnsi="Arial" w:cs="Arial"/>
          <w:sz w:val="24"/>
          <w:szCs w:val="24"/>
        </w:rPr>
        <w:t>The conference was central to what has been named the ‘sex wars’ between libertarian and so called ‘anti sex’ feminists, such as A</w:t>
      </w:r>
      <w:r w:rsidR="00EF593E" w:rsidRPr="00C44B48">
        <w:rPr>
          <w:rFonts w:ascii="Arial" w:hAnsi="Arial" w:cs="Arial"/>
          <w:sz w:val="24"/>
          <w:szCs w:val="24"/>
        </w:rPr>
        <w:t>ndrea Dworkin and Catherine McKi</w:t>
      </w:r>
      <w:r w:rsidR="00474BA7" w:rsidRPr="00C44B48">
        <w:rPr>
          <w:rFonts w:ascii="Arial" w:hAnsi="Arial" w:cs="Arial"/>
          <w:sz w:val="24"/>
          <w:szCs w:val="24"/>
        </w:rPr>
        <w:t xml:space="preserve">nnon, </w:t>
      </w:r>
      <w:r w:rsidR="00DB0290" w:rsidRPr="00C44B48">
        <w:rPr>
          <w:rFonts w:ascii="Arial" w:hAnsi="Arial" w:cs="Arial"/>
          <w:sz w:val="24"/>
          <w:szCs w:val="24"/>
        </w:rPr>
        <w:t xml:space="preserve">who were </w:t>
      </w:r>
      <w:r w:rsidR="00474BA7" w:rsidRPr="00C44B48">
        <w:rPr>
          <w:rFonts w:ascii="Arial" w:hAnsi="Arial" w:cs="Arial"/>
          <w:sz w:val="24"/>
          <w:szCs w:val="24"/>
        </w:rPr>
        <w:t>opposed to porno</w:t>
      </w:r>
      <w:r w:rsidR="00DB0290" w:rsidRPr="00C44B48">
        <w:rPr>
          <w:rFonts w:ascii="Arial" w:hAnsi="Arial" w:cs="Arial"/>
          <w:sz w:val="24"/>
          <w:szCs w:val="24"/>
        </w:rPr>
        <w:t>graphy and prostitution, for example.</w:t>
      </w:r>
      <w:r w:rsidR="00474BA7" w:rsidRPr="00C44B48">
        <w:rPr>
          <w:rFonts w:ascii="Arial" w:hAnsi="Arial" w:cs="Arial"/>
          <w:sz w:val="24"/>
          <w:szCs w:val="24"/>
        </w:rPr>
        <w:t xml:space="preserve"> Of course</w:t>
      </w:r>
      <w:r w:rsidR="00DB0290" w:rsidRPr="00C44B48">
        <w:rPr>
          <w:rFonts w:ascii="Arial" w:hAnsi="Arial" w:cs="Arial"/>
          <w:sz w:val="24"/>
          <w:szCs w:val="24"/>
        </w:rPr>
        <w:t>,</w:t>
      </w:r>
      <w:r w:rsidR="00474BA7" w:rsidRPr="00C44B48">
        <w:rPr>
          <w:rFonts w:ascii="Arial" w:hAnsi="Arial" w:cs="Arial"/>
          <w:sz w:val="24"/>
          <w:szCs w:val="24"/>
        </w:rPr>
        <w:t xml:space="preserve"> these debates were not as polarised as has often been made out, and both sides were stereotyped</w:t>
      </w:r>
      <w:r w:rsidR="002235D2" w:rsidRPr="00C44B48">
        <w:rPr>
          <w:rFonts w:ascii="Arial" w:hAnsi="Arial" w:cs="Arial"/>
          <w:sz w:val="24"/>
          <w:szCs w:val="24"/>
        </w:rPr>
        <w:t xml:space="preserve"> and continue</w:t>
      </w:r>
      <w:r w:rsidR="00EF593E" w:rsidRPr="00C44B48">
        <w:rPr>
          <w:rFonts w:ascii="Arial" w:hAnsi="Arial" w:cs="Arial"/>
          <w:sz w:val="24"/>
          <w:szCs w:val="24"/>
        </w:rPr>
        <w:t xml:space="preserve"> to be so</w:t>
      </w:r>
      <w:r w:rsidR="002235D2" w:rsidRPr="00C44B48">
        <w:rPr>
          <w:rFonts w:ascii="Arial" w:hAnsi="Arial" w:cs="Arial"/>
          <w:sz w:val="24"/>
          <w:szCs w:val="24"/>
        </w:rPr>
        <w:t xml:space="preserve"> (see</w:t>
      </w:r>
      <w:r w:rsidR="00DC74F1" w:rsidRPr="00C44B48">
        <w:rPr>
          <w:rFonts w:ascii="Arial" w:hAnsi="Arial" w:cs="Arial"/>
          <w:sz w:val="24"/>
          <w:szCs w:val="24"/>
        </w:rPr>
        <w:t xml:space="preserve"> Duggan and Hunter, </w:t>
      </w:r>
      <w:r w:rsidR="001328E8" w:rsidRPr="00C44B48">
        <w:rPr>
          <w:rFonts w:ascii="Arial" w:hAnsi="Arial" w:cs="Arial"/>
          <w:sz w:val="24"/>
          <w:szCs w:val="24"/>
        </w:rPr>
        <w:t>1995; Bronstein, 2011</w:t>
      </w:r>
      <w:r w:rsidR="002235D2" w:rsidRPr="00C44B48">
        <w:rPr>
          <w:rFonts w:ascii="Arial" w:hAnsi="Arial" w:cs="Arial"/>
          <w:sz w:val="24"/>
          <w:szCs w:val="24"/>
        </w:rPr>
        <w:t>)</w:t>
      </w:r>
      <w:r w:rsidR="00474BA7" w:rsidRPr="00C44B48">
        <w:rPr>
          <w:rFonts w:ascii="Arial" w:hAnsi="Arial" w:cs="Arial"/>
          <w:sz w:val="24"/>
          <w:szCs w:val="24"/>
        </w:rPr>
        <w:t xml:space="preserve">. But I recall finding myself wanting to talk theoretically about pleasure in a way which drew on the different voices in these so called </w:t>
      </w:r>
      <w:r w:rsidR="002235D2" w:rsidRPr="00C44B48">
        <w:rPr>
          <w:rFonts w:ascii="Arial" w:hAnsi="Arial" w:cs="Arial"/>
          <w:sz w:val="24"/>
          <w:szCs w:val="24"/>
        </w:rPr>
        <w:t>‘</w:t>
      </w:r>
      <w:r w:rsidR="00474BA7" w:rsidRPr="00C44B48">
        <w:rPr>
          <w:rFonts w:ascii="Arial" w:hAnsi="Arial" w:cs="Arial"/>
          <w:sz w:val="24"/>
          <w:szCs w:val="24"/>
        </w:rPr>
        <w:t>wars</w:t>
      </w:r>
      <w:r w:rsidR="002235D2" w:rsidRPr="00C44B48">
        <w:rPr>
          <w:rFonts w:ascii="Arial" w:hAnsi="Arial" w:cs="Arial"/>
          <w:sz w:val="24"/>
          <w:szCs w:val="24"/>
        </w:rPr>
        <w:t>’</w:t>
      </w:r>
      <w:r w:rsidR="00474BA7" w:rsidRPr="00C44B48">
        <w:rPr>
          <w:rFonts w:ascii="Arial" w:hAnsi="Arial" w:cs="Arial"/>
          <w:sz w:val="24"/>
          <w:szCs w:val="24"/>
        </w:rPr>
        <w:t>, avoiding having to ‘take sides’</w:t>
      </w:r>
      <w:r w:rsidR="00DB0290" w:rsidRPr="00C44B48">
        <w:rPr>
          <w:rFonts w:ascii="Arial" w:hAnsi="Arial" w:cs="Arial"/>
          <w:sz w:val="24"/>
          <w:szCs w:val="24"/>
        </w:rPr>
        <w:t xml:space="preserve">, in an effort to make sense of mine and others </w:t>
      </w:r>
      <w:r w:rsidR="0043759E" w:rsidRPr="00C44B48">
        <w:rPr>
          <w:rFonts w:ascii="Arial" w:hAnsi="Arial" w:cs="Arial"/>
          <w:sz w:val="24"/>
          <w:szCs w:val="24"/>
        </w:rPr>
        <w:t>everyday heterosexual sexual identities and practices</w:t>
      </w:r>
      <w:r w:rsidR="00474BA7" w:rsidRPr="00C44B48">
        <w:rPr>
          <w:rFonts w:ascii="Arial" w:hAnsi="Arial" w:cs="Arial"/>
          <w:sz w:val="24"/>
          <w:szCs w:val="24"/>
        </w:rPr>
        <w:t xml:space="preserve">.  </w:t>
      </w:r>
      <w:r w:rsidR="00D209D4" w:rsidRPr="006F3267">
        <w:rPr>
          <w:rFonts w:ascii="Arial" w:hAnsi="Arial" w:cs="Arial"/>
          <w:sz w:val="24"/>
          <w:szCs w:val="24"/>
        </w:rPr>
        <w:t>(See Califia</w:t>
      </w:r>
      <w:r w:rsidR="00C72962" w:rsidRPr="006F3267">
        <w:rPr>
          <w:rFonts w:ascii="Arial" w:hAnsi="Arial" w:cs="Arial"/>
          <w:sz w:val="24"/>
          <w:szCs w:val="24"/>
        </w:rPr>
        <w:t xml:space="preserve">, </w:t>
      </w:r>
      <w:r w:rsidR="006D73B0" w:rsidRPr="006F3267">
        <w:rPr>
          <w:rFonts w:ascii="Arial" w:hAnsi="Arial" w:cs="Arial"/>
          <w:sz w:val="24"/>
          <w:szCs w:val="24"/>
        </w:rPr>
        <w:t>1989</w:t>
      </w:r>
      <w:r w:rsidR="000550D0" w:rsidRPr="006F3267">
        <w:rPr>
          <w:rFonts w:ascii="Arial" w:hAnsi="Arial" w:cs="Arial"/>
          <w:sz w:val="24"/>
          <w:szCs w:val="24"/>
        </w:rPr>
        <w:t xml:space="preserve"> and </w:t>
      </w:r>
      <w:proofErr w:type="spellStart"/>
      <w:r w:rsidR="000550D0" w:rsidRPr="006F3267">
        <w:rPr>
          <w:rFonts w:ascii="Arial" w:hAnsi="Arial" w:cs="Arial"/>
          <w:sz w:val="24"/>
          <w:szCs w:val="24"/>
        </w:rPr>
        <w:t>Jeffreys</w:t>
      </w:r>
      <w:proofErr w:type="spellEnd"/>
      <w:r w:rsidR="000550D0" w:rsidRPr="006F3267">
        <w:rPr>
          <w:rFonts w:ascii="Arial" w:hAnsi="Arial" w:cs="Arial"/>
          <w:sz w:val="24"/>
          <w:szCs w:val="24"/>
        </w:rPr>
        <w:t>, 199</w:t>
      </w:r>
      <w:r w:rsidR="0011082A" w:rsidRPr="006F3267">
        <w:rPr>
          <w:rFonts w:ascii="Arial" w:hAnsi="Arial" w:cs="Arial"/>
          <w:sz w:val="24"/>
          <w:szCs w:val="24"/>
        </w:rPr>
        <w:t>1</w:t>
      </w:r>
      <w:r w:rsidR="000550D0" w:rsidRPr="006F3267">
        <w:rPr>
          <w:rFonts w:ascii="Arial" w:hAnsi="Arial" w:cs="Arial"/>
          <w:sz w:val="24"/>
          <w:szCs w:val="24"/>
        </w:rPr>
        <w:t>, for instance,</w:t>
      </w:r>
      <w:r w:rsidR="003D68E3" w:rsidRPr="006F3267">
        <w:rPr>
          <w:rFonts w:ascii="Arial" w:hAnsi="Arial" w:cs="Arial"/>
          <w:sz w:val="24"/>
          <w:szCs w:val="24"/>
        </w:rPr>
        <w:t xml:space="preserve"> for very different views in this context.)</w:t>
      </w:r>
    </w:p>
    <w:p w14:paraId="1A92234B" w14:textId="14396F66" w:rsidR="00170C9D" w:rsidRPr="006F3267" w:rsidRDefault="008678A8" w:rsidP="00040284">
      <w:pPr>
        <w:spacing w:line="480" w:lineRule="auto"/>
        <w:rPr>
          <w:rFonts w:ascii="Arial" w:hAnsi="Arial" w:cs="Arial"/>
          <w:sz w:val="24"/>
          <w:szCs w:val="24"/>
        </w:rPr>
      </w:pPr>
      <w:r w:rsidRPr="00C44B48">
        <w:rPr>
          <w:rFonts w:ascii="Arial" w:hAnsi="Arial" w:cs="Arial"/>
          <w:sz w:val="24"/>
          <w:szCs w:val="24"/>
        </w:rPr>
        <w:t xml:space="preserve">Indeed, </w:t>
      </w:r>
      <w:r w:rsidR="008A0839" w:rsidRPr="00C44B48">
        <w:rPr>
          <w:rFonts w:ascii="Arial" w:hAnsi="Arial" w:cs="Arial"/>
          <w:sz w:val="24"/>
          <w:szCs w:val="24"/>
        </w:rPr>
        <w:t>my first case</w:t>
      </w:r>
      <w:r w:rsidR="00803FB1" w:rsidRPr="00C44B48">
        <w:rPr>
          <w:rFonts w:ascii="Arial" w:hAnsi="Arial" w:cs="Arial"/>
          <w:sz w:val="24"/>
          <w:szCs w:val="24"/>
        </w:rPr>
        <w:t xml:space="preserve"> study here is centred around </w:t>
      </w:r>
      <w:r w:rsidR="00EF593E" w:rsidRPr="00C44B48">
        <w:rPr>
          <w:rFonts w:ascii="Arial" w:hAnsi="Arial" w:cs="Arial"/>
          <w:sz w:val="24"/>
          <w:szCs w:val="24"/>
        </w:rPr>
        <w:t xml:space="preserve">collaborative </w:t>
      </w:r>
      <w:r w:rsidR="00803FB1" w:rsidRPr="00C44B48">
        <w:rPr>
          <w:rFonts w:ascii="Arial" w:hAnsi="Arial" w:cs="Arial"/>
          <w:sz w:val="24"/>
          <w:szCs w:val="24"/>
        </w:rPr>
        <w:t xml:space="preserve">research on </w:t>
      </w:r>
      <w:r w:rsidR="00E33F48" w:rsidRPr="00C44B48">
        <w:rPr>
          <w:rFonts w:ascii="Arial" w:hAnsi="Arial" w:cs="Arial"/>
          <w:sz w:val="24"/>
          <w:szCs w:val="24"/>
        </w:rPr>
        <w:t>heterosexuality</w:t>
      </w:r>
      <w:r w:rsidR="00674953" w:rsidRPr="00C44B48">
        <w:rPr>
          <w:rFonts w:ascii="Arial" w:hAnsi="Arial" w:cs="Arial"/>
          <w:sz w:val="24"/>
          <w:szCs w:val="24"/>
        </w:rPr>
        <w:t>,</w:t>
      </w:r>
      <w:r w:rsidR="00E33F48" w:rsidRPr="00C44B48">
        <w:rPr>
          <w:rFonts w:ascii="Arial" w:hAnsi="Arial" w:cs="Arial"/>
          <w:sz w:val="24"/>
          <w:szCs w:val="24"/>
        </w:rPr>
        <w:t xml:space="preserve"> </w:t>
      </w:r>
      <w:r w:rsidR="00893382" w:rsidRPr="00C44B48">
        <w:rPr>
          <w:rFonts w:ascii="Arial" w:hAnsi="Arial" w:cs="Arial"/>
          <w:sz w:val="24"/>
          <w:szCs w:val="24"/>
        </w:rPr>
        <w:t xml:space="preserve">which took </w:t>
      </w:r>
      <w:r w:rsidR="00C91161" w:rsidRPr="00C44B48">
        <w:rPr>
          <w:rFonts w:ascii="Arial" w:hAnsi="Arial" w:cs="Arial"/>
          <w:sz w:val="24"/>
          <w:szCs w:val="24"/>
        </w:rPr>
        <w:t>the view that</w:t>
      </w:r>
      <w:r w:rsidR="009D0DA5" w:rsidRPr="00C44B48">
        <w:rPr>
          <w:rFonts w:ascii="Arial" w:hAnsi="Arial" w:cs="Arial"/>
          <w:sz w:val="24"/>
          <w:szCs w:val="24"/>
        </w:rPr>
        <w:t xml:space="preserve"> heterosexuality itself has long been seen as a taken for granted and invisible category and aspect of everyday life</w:t>
      </w:r>
      <w:r w:rsidR="00893382" w:rsidRPr="00C44B48">
        <w:rPr>
          <w:rFonts w:ascii="Arial" w:hAnsi="Arial" w:cs="Arial"/>
          <w:sz w:val="24"/>
          <w:szCs w:val="24"/>
        </w:rPr>
        <w:t>. Furthermore, a central tenet of the study was</w:t>
      </w:r>
      <w:r w:rsidR="009D0DA5" w:rsidRPr="00C44B48">
        <w:rPr>
          <w:rFonts w:ascii="Arial" w:hAnsi="Arial" w:cs="Arial"/>
          <w:sz w:val="24"/>
          <w:szCs w:val="24"/>
        </w:rPr>
        <w:t xml:space="preserve"> that empirical data was needed to be able to avoid and inform simplistic and polarising debates, from feminists and others, where the institution of heterosexuality was often conflated with an assumed homogeneity of what in actuality, were diverse historical and contemporary experiences of it. </w:t>
      </w:r>
      <w:r w:rsidR="003B2AEF" w:rsidRPr="006F3267">
        <w:rPr>
          <w:rFonts w:ascii="Arial" w:hAnsi="Arial" w:cs="Arial"/>
          <w:sz w:val="24"/>
          <w:szCs w:val="24"/>
        </w:rPr>
        <w:t>(</w:t>
      </w:r>
      <w:r w:rsidR="00241F70" w:rsidRPr="006F3267">
        <w:rPr>
          <w:rFonts w:ascii="Arial" w:hAnsi="Arial" w:cs="Arial"/>
          <w:sz w:val="24"/>
          <w:szCs w:val="24"/>
        </w:rPr>
        <w:t>See Jackson, 1999</w:t>
      </w:r>
      <w:r w:rsidR="003B2AEF" w:rsidRPr="006F3267">
        <w:rPr>
          <w:rFonts w:ascii="Arial" w:hAnsi="Arial" w:cs="Arial"/>
          <w:sz w:val="24"/>
          <w:szCs w:val="24"/>
        </w:rPr>
        <w:t xml:space="preserve"> and Richardson, 2000 for discussion of this.)</w:t>
      </w:r>
    </w:p>
    <w:p w14:paraId="79ED6DB8" w14:textId="3456FADE" w:rsidR="008678A8" w:rsidRPr="00C44B48" w:rsidRDefault="00DB693D" w:rsidP="00040284">
      <w:pPr>
        <w:spacing w:line="480" w:lineRule="auto"/>
        <w:rPr>
          <w:rFonts w:ascii="Arial" w:hAnsi="Arial" w:cs="Arial"/>
          <w:sz w:val="24"/>
          <w:szCs w:val="24"/>
        </w:rPr>
      </w:pPr>
      <w:r w:rsidRPr="00C44B48">
        <w:rPr>
          <w:rFonts w:ascii="Arial" w:hAnsi="Arial" w:cs="Arial"/>
          <w:sz w:val="24"/>
          <w:szCs w:val="24"/>
        </w:rPr>
        <w:t xml:space="preserve">Along </w:t>
      </w:r>
      <w:r w:rsidR="008678A8" w:rsidRPr="00C44B48">
        <w:rPr>
          <w:rFonts w:ascii="Arial" w:hAnsi="Arial" w:cs="Arial"/>
          <w:sz w:val="24"/>
          <w:szCs w:val="24"/>
        </w:rPr>
        <w:t>with</w:t>
      </w:r>
      <w:r w:rsidR="00FB6450" w:rsidRPr="00C44B48">
        <w:rPr>
          <w:rFonts w:ascii="Arial" w:hAnsi="Arial" w:cs="Arial"/>
          <w:sz w:val="24"/>
          <w:szCs w:val="24"/>
        </w:rPr>
        <w:t xml:space="preserve"> the other </w:t>
      </w:r>
      <w:r w:rsidR="00811829" w:rsidRPr="00C44B48">
        <w:rPr>
          <w:rFonts w:ascii="Arial" w:hAnsi="Arial" w:cs="Arial"/>
          <w:sz w:val="24"/>
          <w:szCs w:val="24"/>
        </w:rPr>
        <w:t>researc</w:t>
      </w:r>
      <w:r w:rsidR="00FB6450" w:rsidRPr="00C44B48">
        <w:rPr>
          <w:rFonts w:ascii="Arial" w:hAnsi="Arial" w:cs="Arial"/>
          <w:sz w:val="24"/>
          <w:szCs w:val="24"/>
        </w:rPr>
        <w:t>hers</w:t>
      </w:r>
      <w:r w:rsidR="00170C9D" w:rsidRPr="00C44B48">
        <w:rPr>
          <w:rFonts w:ascii="Arial" w:hAnsi="Arial" w:cs="Arial"/>
          <w:sz w:val="24"/>
          <w:szCs w:val="24"/>
        </w:rPr>
        <w:t xml:space="preserve"> on the study</w:t>
      </w:r>
      <w:r w:rsidR="00F74EF7" w:rsidRPr="00C44B48">
        <w:rPr>
          <w:rFonts w:ascii="Arial" w:hAnsi="Arial" w:cs="Arial"/>
          <w:sz w:val="24"/>
          <w:szCs w:val="24"/>
        </w:rPr>
        <w:t>,</w:t>
      </w:r>
      <w:r w:rsidR="00FB6450" w:rsidRPr="00C44B48">
        <w:rPr>
          <w:rFonts w:ascii="Arial" w:hAnsi="Arial" w:cs="Arial"/>
          <w:sz w:val="24"/>
          <w:szCs w:val="24"/>
        </w:rPr>
        <w:t xml:space="preserve"> </w:t>
      </w:r>
      <w:r w:rsidR="00DC3174" w:rsidRPr="00C44B48">
        <w:rPr>
          <w:rFonts w:ascii="Arial" w:hAnsi="Arial" w:cs="Arial"/>
          <w:sz w:val="24"/>
          <w:szCs w:val="24"/>
        </w:rPr>
        <w:t>J</w:t>
      </w:r>
      <w:r w:rsidR="008678A8" w:rsidRPr="00C44B48">
        <w:rPr>
          <w:rFonts w:ascii="Arial" w:hAnsi="Arial" w:cs="Arial"/>
          <w:sz w:val="24"/>
          <w:szCs w:val="24"/>
        </w:rPr>
        <w:t>enny</w:t>
      </w:r>
      <w:r w:rsidR="00BC02A7" w:rsidRPr="00C44B48">
        <w:rPr>
          <w:rFonts w:ascii="Arial" w:hAnsi="Arial" w:cs="Arial"/>
          <w:sz w:val="24"/>
          <w:szCs w:val="24"/>
        </w:rPr>
        <w:t xml:space="preserve"> Hockey</w:t>
      </w:r>
      <w:r w:rsidR="008678A8" w:rsidRPr="00C44B48">
        <w:rPr>
          <w:rFonts w:ascii="Arial" w:hAnsi="Arial" w:cs="Arial"/>
          <w:sz w:val="24"/>
          <w:szCs w:val="24"/>
        </w:rPr>
        <w:t xml:space="preserve"> and Angela </w:t>
      </w:r>
      <w:proofErr w:type="spellStart"/>
      <w:r w:rsidR="008678A8" w:rsidRPr="00C44B48">
        <w:rPr>
          <w:rFonts w:ascii="Arial" w:hAnsi="Arial" w:cs="Arial"/>
          <w:sz w:val="24"/>
          <w:szCs w:val="24"/>
        </w:rPr>
        <w:t>Meah</w:t>
      </w:r>
      <w:proofErr w:type="spellEnd"/>
      <w:r w:rsidR="008678A8" w:rsidRPr="00C44B48">
        <w:rPr>
          <w:rFonts w:ascii="Arial" w:hAnsi="Arial" w:cs="Arial"/>
          <w:sz w:val="24"/>
          <w:szCs w:val="24"/>
        </w:rPr>
        <w:t xml:space="preserve">, we were, to some extent, at different stages of the life course. Hence, </w:t>
      </w:r>
      <w:r w:rsidR="007B06C3" w:rsidRPr="00C44B48">
        <w:rPr>
          <w:rFonts w:ascii="Arial" w:hAnsi="Arial" w:cs="Arial"/>
          <w:sz w:val="24"/>
          <w:szCs w:val="24"/>
        </w:rPr>
        <w:t xml:space="preserve">the </w:t>
      </w:r>
      <w:r w:rsidR="008678A8" w:rsidRPr="00C44B48">
        <w:rPr>
          <w:rFonts w:ascii="Arial" w:hAnsi="Arial" w:cs="Arial"/>
          <w:sz w:val="24"/>
          <w:szCs w:val="24"/>
        </w:rPr>
        <w:t>doing</w:t>
      </w:r>
      <w:r w:rsidR="007B06C3" w:rsidRPr="00C44B48">
        <w:rPr>
          <w:rFonts w:ascii="Arial" w:hAnsi="Arial" w:cs="Arial"/>
          <w:sz w:val="24"/>
          <w:szCs w:val="24"/>
        </w:rPr>
        <w:t xml:space="preserve"> of</w:t>
      </w:r>
      <w:r w:rsidR="008678A8" w:rsidRPr="00C44B48">
        <w:rPr>
          <w:rFonts w:ascii="Arial" w:hAnsi="Arial" w:cs="Arial"/>
          <w:sz w:val="24"/>
          <w:szCs w:val="24"/>
        </w:rPr>
        <w:t xml:space="preserve"> the resea</w:t>
      </w:r>
      <w:r w:rsidR="00F20535" w:rsidRPr="00C44B48">
        <w:rPr>
          <w:rFonts w:ascii="Arial" w:hAnsi="Arial" w:cs="Arial"/>
          <w:sz w:val="24"/>
          <w:szCs w:val="24"/>
        </w:rPr>
        <w:t>rch</w:t>
      </w:r>
      <w:r w:rsidR="00E931FC" w:rsidRPr="00C44B48">
        <w:rPr>
          <w:rFonts w:ascii="Arial" w:hAnsi="Arial" w:cs="Arial"/>
          <w:sz w:val="24"/>
          <w:szCs w:val="24"/>
        </w:rPr>
        <w:t xml:space="preserve"> from 2000-2002</w:t>
      </w:r>
      <w:r w:rsidR="00F20535" w:rsidRPr="00C44B48">
        <w:rPr>
          <w:rFonts w:ascii="Arial" w:hAnsi="Arial" w:cs="Arial"/>
          <w:sz w:val="24"/>
          <w:szCs w:val="24"/>
        </w:rPr>
        <w:t xml:space="preserve"> and subsequent book on </w:t>
      </w:r>
      <w:r w:rsidR="00E931FC" w:rsidRPr="00C44B48">
        <w:rPr>
          <w:rFonts w:ascii="Arial" w:hAnsi="Arial" w:cs="Arial"/>
          <w:sz w:val="24"/>
          <w:szCs w:val="24"/>
        </w:rPr>
        <w:t xml:space="preserve">the </w:t>
      </w:r>
      <w:r w:rsidR="008678A8" w:rsidRPr="00C44B48">
        <w:rPr>
          <w:rFonts w:ascii="Arial" w:hAnsi="Arial" w:cs="Arial"/>
          <w:sz w:val="24"/>
          <w:szCs w:val="24"/>
        </w:rPr>
        <w:t xml:space="preserve">ESRC funded project </w:t>
      </w:r>
      <w:r w:rsidR="008678A8" w:rsidRPr="00C44B48">
        <w:rPr>
          <w:rFonts w:ascii="Arial" w:hAnsi="Arial" w:cs="Arial"/>
          <w:i/>
          <w:sz w:val="24"/>
          <w:szCs w:val="24"/>
        </w:rPr>
        <w:t xml:space="preserve">Mundane </w:t>
      </w:r>
      <w:proofErr w:type="spellStart"/>
      <w:r w:rsidR="008678A8" w:rsidRPr="00C44B48">
        <w:rPr>
          <w:rFonts w:ascii="Arial" w:hAnsi="Arial" w:cs="Arial"/>
          <w:i/>
          <w:sz w:val="24"/>
          <w:szCs w:val="24"/>
        </w:rPr>
        <w:t>Heterosexual</w:t>
      </w:r>
      <w:r w:rsidR="006245A5" w:rsidRPr="00C44B48">
        <w:rPr>
          <w:rFonts w:ascii="Arial" w:hAnsi="Arial" w:cs="Arial"/>
          <w:i/>
          <w:sz w:val="24"/>
          <w:szCs w:val="24"/>
        </w:rPr>
        <w:t>ities</w:t>
      </w:r>
      <w:proofErr w:type="spellEnd"/>
      <w:r w:rsidR="006245A5" w:rsidRPr="00C44B48">
        <w:rPr>
          <w:rFonts w:ascii="Arial" w:hAnsi="Arial" w:cs="Arial"/>
          <w:i/>
          <w:sz w:val="24"/>
          <w:szCs w:val="24"/>
        </w:rPr>
        <w:t>: From Theory to Practices</w:t>
      </w:r>
      <w:r w:rsidR="008678A8" w:rsidRPr="00C44B48">
        <w:rPr>
          <w:rFonts w:ascii="Arial" w:hAnsi="Arial" w:cs="Arial"/>
          <w:i/>
          <w:sz w:val="24"/>
          <w:szCs w:val="24"/>
        </w:rPr>
        <w:t xml:space="preserve"> </w:t>
      </w:r>
      <w:r w:rsidR="008678A8" w:rsidRPr="00C44B48">
        <w:rPr>
          <w:rFonts w:ascii="Arial" w:hAnsi="Arial" w:cs="Arial"/>
          <w:sz w:val="24"/>
          <w:szCs w:val="24"/>
        </w:rPr>
        <w:t>(2007)</w:t>
      </w:r>
      <w:r w:rsidR="00E931FC" w:rsidRPr="00C44B48">
        <w:rPr>
          <w:rFonts w:ascii="Arial" w:hAnsi="Arial" w:cs="Arial"/>
          <w:sz w:val="24"/>
          <w:szCs w:val="24"/>
        </w:rPr>
        <w:t>,</w:t>
      </w:r>
      <w:r w:rsidR="008678A8" w:rsidRPr="00C44B48">
        <w:rPr>
          <w:rFonts w:ascii="Arial" w:hAnsi="Arial" w:cs="Arial"/>
          <w:sz w:val="24"/>
          <w:szCs w:val="24"/>
        </w:rPr>
        <w:t xml:space="preserve"> was a reflective time for us</w:t>
      </w:r>
      <w:r w:rsidR="006245A5" w:rsidRPr="00C44B48">
        <w:rPr>
          <w:rFonts w:ascii="Arial" w:hAnsi="Arial" w:cs="Arial"/>
          <w:sz w:val="24"/>
          <w:szCs w:val="24"/>
        </w:rPr>
        <w:t xml:space="preserve"> also</w:t>
      </w:r>
      <w:r w:rsidR="008678A8" w:rsidRPr="00C44B48">
        <w:rPr>
          <w:rFonts w:ascii="Arial" w:hAnsi="Arial" w:cs="Arial"/>
          <w:sz w:val="24"/>
          <w:szCs w:val="24"/>
        </w:rPr>
        <w:t>, given the viciss</w:t>
      </w:r>
      <w:r w:rsidR="00170C9D" w:rsidRPr="00C44B48">
        <w:rPr>
          <w:rFonts w:ascii="Arial" w:hAnsi="Arial" w:cs="Arial"/>
          <w:sz w:val="24"/>
          <w:szCs w:val="24"/>
        </w:rPr>
        <w:t>itudes of our own (heterosexual and bisexual</w:t>
      </w:r>
      <w:r w:rsidR="008678A8" w:rsidRPr="00C44B48">
        <w:rPr>
          <w:rFonts w:ascii="Arial" w:hAnsi="Arial" w:cs="Arial"/>
          <w:sz w:val="24"/>
          <w:szCs w:val="24"/>
        </w:rPr>
        <w:t xml:space="preserve"> lives</w:t>
      </w:r>
      <w:r w:rsidR="00170C9D" w:rsidRPr="00C44B48">
        <w:rPr>
          <w:rFonts w:ascii="Arial" w:hAnsi="Arial" w:cs="Arial"/>
          <w:sz w:val="24"/>
          <w:szCs w:val="24"/>
        </w:rPr>
        <w:t>)</w:t>
      </w:r>
      <w:r w:rsidR="008678A8" w:rsidRPr="00C44B48">
        <w:rPr>
          <w:rFonts w:ascii="Arial" w:hAnsi="Arial" w:cs="Arial"/>
          <w:sz w:val="24"/>
          <w:szCs w:val="24"/>
        </w:rPr>
        <w:t>, with children growing up, rela</w:t>
      </w:r>
      <w:r w:rsidR="000805C3" w:rsidRPr="00C44B48">
        <w:rPr>
          <w:rFonts w:ascii="Arial" w:hAnsi="Arial" w:cs="Arial"/>
          <w:sz w:val="24"/>
          <w:szCs w:val="24"/>
        </w:rPr>
        <w:t xml:space="preserve">tionships starting and ending </w:t>
      </w:r>
      <w:r w:rsidR="008678A8" w:rsidRPr="00C44B48">
        <w:rPr>
          <w:rFonts w:ascii="Arial" w:hAnsi="Arial" w:cs="Arial"/>
          <w:sz w:val="24"/>
          <w:szCs w:val="24"/>
        </w:rPr>
        <w:t>and employment changing. The book was the first major study of heterosexuality across the l</w:t>
      </w:r>
      <w:r w:rsidR="0028685B">
        <w:rPr>
          <w:rFonts w:ascii="Arial" w:hAnsi="Arial" w:cs="Arial"/>
          <w:sz w:val="24"/>
          <w:szCs w:val="24"/>
        </w:rPr>
        <w:t xml:space="preserve">ife course. It widened </w:t>
      </w:r>
      <w:r w:rsidR="008678A8" w:rsidRPr="00C44B48">
        <w:rPr>
          <w:rFonts w:ascii="Arial" w:hAnsi="Arial" w:cs="Arial"/>
          <w:sz w:val="24"/>
          <w:szCs w:val="24"/>
        </w:rPr>
        <w:t>out theorising on heterosexuality purely from its relation to the sexual</w:t>
      </w:r>
      <w:r w:rsidR="006245A5" w:rsidRPr="00C44B48">
        <w:rPr>
          <w:rFonts w:ascii="Arial" w:hAnsi="Arial" w:cs="Arial"/>
          <w:sz w:val="24"/>
          <w:szCs w:val="24"/>
        </w:rPr>
        <w:t xml:space="preserve"> and</w:t>
      </w:r>
      <w:r w:rsidR="008678A8" w:rsidRPr="00C44B48">
        <w:rPr>
          <w:rFonts w:ascii="Arial" w:hAnsi="Arial" w:cs="Arial"/>
          <w:sz w:val="24"/>
          <w:szCs w:val="24"/>
        </w:rPr>
        <w:t xml:space="preserve"> it was a happy experience in ter</w:t>
      </w:r>
      <w:r w:rsidR="00F20535" w:rsidRPr="00C44B48">
        <w:rPr>
          <w:rFonts w:ascii="Arial" w:hAnsi="Arial" w:cs="Arial"/>
          <w:sz w:val="24"/>
          <w:szCs w:val="24"/>
        </w:rPr>
        <w:t xml:space="preserve">ms of </w:t>
      </w:r>
      <w:r w:rsidR="008678A8" w:rsidRPr="00C44B48">
        <w:rPr>
          <w:rFonts w:ascii="Arial" w:hAnsi="Arial" w:cs="Arial"/>
          <w:sz w:val="24"/>
          <w:szCs w:val="24"/>
        </w:rPr>
        <w:t>three feminist researchers working</w:t>
      </w:r>
      <w:r w:rsidR="006C254C" w:rsidRPr="00C44B48">
        <w:rPr>
          <w:rFonts w:ascii="Arial" w:hAnsi="Arial" w:cs="Arial"/>
          <w:sz w:val="24"/>
          <w:szCs w:val="24"/>
        </w:rPr>
        <w:t xml:space="preserve"> together, as we all got on extremely</w:t>
      </w:r>
      <w:r w:rsidR="008678A8" w:rsidRPr="00C44B48">
        <w:rPr>
          <w:rFonts w:ascii="Arial" w:hAnsi="Arial" w:cs="Arial"/>
          <w:sz w:val="24"/>
          <w:szCs w:val="24"/>
        </w:rPr>
        <w:t xml:space="preserve"> well, and formed friendships between th</w:t>
      </w:r>
      <w:r w:rsidR="000805C3" w:rsidRPr="00C44B48">
        <w:rPr>
          <w:rFonts w:ascii="Arial" w:hAnsi="Arial" w:cs="Arial"/>
          <w:sz w:val="24"/>
          <w:szCs w:val="24"/>
        </w:rPr>
        <w:t xml:space="preserve">e three of us. This was connected, in part, to our </w:t>
      </w:r>
      <w:r w:rsidR="008678A8" w:rsidRPr="00C44B48">
        <w:rPr>
          <w:rFonts w:ascii="Arial" w:hAnsi="Arial" w:cs="Arial"/>
          <w:sz w:val="24"/>
          <w:szCs w:val="24"/>
        </w:rPr>
        <w:t>feminist way of working, including alternat</w:t>
      </w:r>
      <w:r w:rsidR="00F20535" w:rsidRPr="00C44B48">
        <w:rPr>
          <w:rFonts w:ascii="Arial" w:hAnsi="Arial" w:cs="Arial"/>
          <w:sz w:val="24"/>
          <w:szCs w:val="24"/>
        </w:rPr>
        <w:t xml:space="preserve">ing names on articles </w:t>
      </w:r>
      <w:r w:rsidR="0028685B">
        <w:rPr>
          <w:rFonts w:ascii="Arial" w:hAnsi="Arial" w:cs="Arial"/>
          <w:sz w:val="24"/>
          <w:szCs w:val="24"/>
        </w:rPr>
        <w:t xml:space="preserve">independent of </w:t>
      </w:r>
      <w:r w:rsidR="00F20535" w:rsidRPr="00C44B48">
        <w:rPr>
          <w:rFonts w:ascii="Arial" w:hAnsi="Arial" w:cs="Arial"/>
          <w:sz w:val="24"/>
          <w:szCs w:val="24"/>
        </w:rPr>
        <w:t>w</w:t>
      </w:r>
      <w:r w:rsidR="008678A8" w:rsidRPr="00C44B48">
        <w:rPr>
          <w:rFonts w:ascii="Arial" w:hAnsi="Arial" w:cs="Arial"/>
          <w:sz w:val="24"/>
          <w:szCs w:val="24"/>
        </w:rPr>
        <w:t>ho had done the most or least amount of work</w:t>
      </w:r>
      <w:r w:rsidR="00F20535" w:rsidRPr="00C44B48">
        <w:rPr>
          <w:rFonts w:ascii="Arial" w:hAnsi="Arial" w:cs="Arial"/>
          <w:sz w:val="24"/>
          <w:szCs w:val="24"/>
        </w:rPr>
        <w:t>, and</w:t>
      </w:r>
      <w:r w:rsidR="008678A8" w:rsidRPr="00C44B48">
        <w:rPr>
          <w:rFonts w:ascii="Arial" w:hAnsi="Arial" w:cs="Arial"/>
          <w:sz w:val="24"/>
          <w:szCs w:val="24"/>
        </w:rPr>
        <w:t xml:space="preserve"> despite seniority, for example, </w:t>
      </w:r>
      <w:r w:rsidR="000805C3" w:rsidRPr="00C44B48">
        <w:rPr>
          <w:rFonts w:ascii="Arial" w:hAnsi="Arial" w:cs="Arial"/>
          <w:sz w:val="24"/>
          <w:szCs w:val="24"/>
        </w:rPr>
        <w:t xml:space="preserve">which </w:t>
      </w:r>
      <w:r w:rsidR="008678A8" w:rsidRPr="00C44B48">
        <w:rPr>
          <w:rFonts w:ascii="Arial" w:hAnsi="Arial" w:cs="Arial"/>
          <w:sz w:val="24"/>
          <w:szCs w:val="24"/>
        </w:rPr>
        <w:t xml:space="preserve">was our practice. The pleasures of actually writing where our voices often merged into each other, so we were unsure who had written </w:t>
      </w:r>
      <w:r w:rsidR="000805C3" w:rsidRPr="00C44B48">
        <w:rPr>
          <w:rFonts w:ascii="Arial" w:hAnsi="Arial" w:cs="Arial"/>
          <w:sz w:val="24"/>
          <w:szCs w:val="24"/>
        </w:rPr>
        <w:t>what</w:t>
      </w:r>
      <w:r w:rsidR="0028685B">
        <w:rPr>
          <w:rFonts w:ascii="Arial" w:hAnsi="Arial" w:cs="Arial"/>
          <w:sz w:val="24"/>
          <w:szCs w:val="24"/>
        </w:rPr>
        <w:t xml:space="preserve"> exactly</w:t>
      </w:r>
      <w:r w:rsidR="000805C3" w:rsidRPr="00C44B48">
        <w:rPr>
          <w:rFonts w:ascii="Arial" w:hAnsi="Arial" w:cs="Arial"/>
          <w:sz w:val="24"/>
          <w:szCs w:val="24"/>
        </w:rPr>
        <w:t>, seemed an inevitable consequence of our researching</w:t>
      </w:r>
      <w:r w:rsidR="008678A8" w:rsidRPr="00C44B48">
        <w:rPr>
          <w:rFonts w:ascii="Arial" w:hAnsi="Arial" w:cs="Arial"/>
          <w:sz w:val="24"/>
          <w:szCs w:val="24"/>
        </w:rPr>
        <w:t xml:space="preserve"> together as feminists. But just as our personal lives were sometimes troubling for us in different ways, so too were some of the stories of the women participan</w:t>
      </w:r>
      <w:r w:rsidR="000805C3" w:rsidRPr="00C44B48">
        <w:rPr>
          <w:rFonts w:ascii="Arial" w:hAnsi="Arial" w:cs="Arial"/>
          <w:sz w:val="24"/>
          <w:szCs w:val="24"/>
        </w:rPr>
        <w:t xml:space="preserve">ts, </w:t>
      </w:r>
      <w:r w:rsidR="008678A8" w:rsidRPr="00C44B48">
        <w:rPr>
          <w:rFonts w:ascii="Arial" w:hAnsi="Arial" w:cs="Arial"/>
          <w:sz w:val="24"/>
          <w:szCs w:val="24"/>
        </w:rPr>
        <w:t xml:space="preserve">for instance, an account of ‘date rape’ or </w:t>
      </w:r>
      <w:r w:rsidR="0028685B">
        <w:rPr>
          <w:rFonts w:ascii="Arial" w:hAnsi="Arial" w:cs="Arial"/>
          <w:sz w:val="24"/>
          <w:szCs w:val="24"/>
        </w:rPr>
        <w:t xml:space="preserve">those narratives which </w:t>
      </w:r>
      <w:r w:rsidR="008678A8" w:rsidRPr="00C44B48">
        <w:rPr>
          <w:rFonts w:ascii="Arial" w:hAnsi="Arial" w:cs="Arial"/>
          <w:sz w:val="24"/>
          <w:szCs w:val="24"/>
        </w:rPr>
        <w:t>signified a confusing lack of sexual knowledge for some of</w:t>
      </w:r>
      <w:r w:rsidR="00F20535" w:rsidRPr="00C44B48">
        <w:rPr>
          <w:rFonts w:ascii="Arial" w:hAnsi="Arial" w:cs="Arial"/>
          <w:sz w:val="24"/>
          <w:szCs w:val="24"/>
        </w:rPr>
        <w:t xml:space="preserve"> the women and men interviewed, as I go on to discuss. </w:t>
      </w:r>
      <w:r w:rsidR="008678A8" w:rsidRPr="00C44B48">
        <w:rPr>
          <w:rFonts w:ascii="Arial" w:hAnsi="Arial" w:cs="Arial"/>
          <w:sz w:val="24"/>
          <w:szCs w:val="24"/>
        </w:rPr>
        <w:t xml:space="preserve">Yet, </w:t>
      </w:r>
      <w:r w:rsidR="00D45278" w:rsidRPr="00C44B48">
        <w:rPr>
          <w:rFonts w:ascii="Arial" w:hAnsi="Arial" w:cs="Arial"/>
          <w:sz w:val="24"/>
          <w:szCs w:val="24"/>
        </w:rPr>
        <w:t>quite clearly</w:t>
      </w:r>
      <w:r w:rsidR="008678A8" w:rsidRPr="00C44B48">
        <w:rPr>
          <w:rFonts w:ascii="Arial" w:hAnsi="Arial" w:cs="Arial"/>
          <w:sz w:val="24"/>
          <w:szCs w:val="24"/>
        </w:rPr>
        <w:t>, issues of agency and pleasure</w:t>
      </w:r>
      <w:r w:rsidR="005C6E14" w:rsidRPr="00C44B48">
        <w:rPr>
          <w:rFonts w:ascii="Arial" w:hAnsi="Arial" w:cs="Arial"/>
          <w:sz w:val="24"/>
          <w:szCs w:val="24"/>
        </w:rPr>
        <w:t xml:space="preserve"> and their inte</w:t>
      </w:r>
      <w:r w:rsidR="00270D4A" w:rsidRPr="00C44B48">
        <w:rPr>
          <w:rFonts w:ascii="Arial" w:hAnsi="Arial" w:cs="Arial"/>
          <w:sz w:val="24"/>
          <w:szCs w:val="24"/>
        </w:rPr>
        <w:t>rconnection</w:t>
      </w:r>
      <w:r w:rsidR="008678A8" w:rsidRPr="00C44B48">
        <w:rPr>
          <w:rFonts w:ascii="Arial" w:hAnsi="Arial" w:cs="Arial"/>
          <w:sz w:val="24"/>
          <w:szCs w:val="24"/>
        </w:rPr>
        <w:t xml:space="preserve"> were also apparent. </w:t>
      </w:r>
    </w:p>
    <w:p w14:paraId="249AD77D" w14:textId="46F3D9B1" w:rsidR="00DA4B94" w:rsidRPr="00C44B48" w:rsidRDefault="006245A5" w:rsidP="00040284">
      <w:pPr>
        <w:spacing w:line="480" w:lineRule="auto"/>
        <w:rPr>
          <w:rFonts w:ascii="Arial" w:hAnsi="Arial" w:cs="Arial"/>
          <w:sz w:val="24"/>
          <w:szCs w:val="24"/>
        </w:rPr>
      </w:pPr>
      <w:r w:rsidRPr="00C44B48">
        <w:rPr>
          <w:rFonts w:ascii="Arial" w:hAnsi="Arial" w:cs="Arial"/>
          <w:sz w:val="24"/>
          <w:szCs w:val="24"/>
        </w:rPr>
        <w:t>The project was</w:t>
      </w:r>
      <w:r w:rsidR="005C6E14" w:rsidRPr="00C44B48">
        <w:rPr>
          <w:rFonts w:ascii="Arial" w:hAnsi="Arial" w:cs="Arial"/>
          <w:sz w:val="24"/>
          <w:szCs w:val="24"/>
        </w:rPr>
        <w:t xml:space="preserve"> thus</w:t>
      </w:r>
      <w:r w:rsidRPr="00C44B48">
        <w:rPr>
          <w:rFonts w:ascii="Arial" w:hAnsi="Arial" w:cs="Arial"/>
          <w:sz w:val="24"/>
          <w:szCs w:val="24"/>
        </w:rPr>
        <w:t xml:space="preserve"> informed by this theoretical and personal historical context that I describe above, especially in relation to questio</w:t>
      </w:r>
      <w:r w:rsidR="005C6E14" w:rsidRPr="00C44B48">
        <w:rPr>
          <w:rFonts w:ascii="Arial" w:hAnsi="Arial" w:cs="Arial"/>
          <w:sz w:val="24"/>
          <w:szCs w:val="24"/>
        </w:rPr>
        <w:t xml:space="preserve">ns of structure and agency. </w:t>
      </w:r>
      <w:r w:rsidR="00DA4B94" w:rsidRPr="00C44B48">
        <w:rPr>
          <w:rFonts w:ascii="Arial" w:hAnsi="Arial" w:cs="Arial"/>
          <w:sz w:val="24"/>
          <w:szCs w:val="24"/>
        </w:rPr>
        <w:t>Six focus groups were carried out which then i</w:t>
      </w:r>
      <w:r w:rsidR="00C32048">
        <w:rPr>
          <w:rFonts w:ascii="Arial" w:hAnsi="Arial" w:cs="Arial"/>
          <w:sz w:val="24"/>
          <w:szCs w:val="24"/>
        </w:rPr>
        <w:t xml:space="preserve">nformed life history interviews. These </w:t>
      </w:r>
      <w:r w:rsidR="00DA4B94" w:rsidRPr="00C44B48">
        <w:rPr>
          <w:rFonts w:ascii="Arial" w:hAnsi="Arial" w:cs="Arial"/>
          <w:sz w:val="24"/>
          <w:szCs w:val="24"/>
        </w:rPr>
        <w:t xml:space="preserve">were carried out with family members from three successive generations in 22 East Yorkshire families, 72 interviews in total. Interviews were designed to focus on participants’ childhood contexts, their experiences of finding out about sexuality and relationships, their engagement with dating, coupledom and family formation, and also key life course transitions such as marriage, divorce and the death of a partner. They were also invited to reflect upon the ‘heterosexual’ lives of their other family members.  The families </w:t>
      </w:r>
      <w:r w:rsidR="004751BE" w:rsidRPr="00C44B48">
        <w:rPr>
          <w:rFonts w:ascii="Arial" w:hAnsi="Arial" w:cs="Arial"/>
          <w:sz w:val="24"/>
          <w:szCs w:val="24"/>
        </w:rPr>
        <w:t xml:space="preserve">in the sample corresponded to the </w:t>
      </w:r>
      <w:r w:rsidR="00DA4B94" w:rsidRPr="00C44B48">
        <w:rPr>
          <w:rFonts w:ascii="Arial" w:hAnsi="Arial" w:cs="Arial"/>
          <w:sz w:val="24"/>
          <w:szCs w:val="24"/>
        </w:rPr>
        <w:t xml:space="preserve">differences between East Yorkshire’s rural population </w:t>
      </w:r>
      <w:r w:rsidR="004751BE" w:rsidRPr="00C44B48">
        <w:rPr>
          <w:rFonts w:ascii="Arial" w:hAnsi="Arial" w:cs="Arial"/>
          <w:sz w:val="24"/>
          <w:szCs w:val="24"/>
        </w:rPr>
        <w:t>and Hull’s urban environment.  Moreover, l</w:t>
      </w:r>
      <w:r w:rsidR="00DA4B94" w:rsidRPr="00C44B48">
        <w:rPr>
          <w:rFonts w:ascii="Arial" w:hAnsi="Arial" w:cs="Arial"/>
          <w:sz w:val="24"/>
          <w:szCs w:val="24"/>
        </w:rPr>
        <w:t>ess than half these participants were married or cohabiting at the time of interview (see Hockey et al.</w:t>
      </w:r>
      <w:r w:rsidR="002D37FF">
        <w:rPr>
          <w:rFonts w:ascii="Arial" w:hAnsi="Arial" w:cs="Arial"/>
          <w:sz w:val="24"/>
          <w:szCs w:val="24"/>
        </w:rPr>
        <w:t>,</w:t>
      </w:r>
      <w:r w:rsidR="00DA4B94" w:rsidRPr="00C44B48">
        <w:rPr>
          <w:rFonts w:ascii="Arial" w:hAnsi="Arial" w:cs="Arial"/>
          <w:sz w:val="24"/>
          <w:szCs w:val="24"/>
        </w:rPr>
        <w:t xml:space="preserve"> 2007 for </w:t>
      </w:r>
      <w:r w:rsidR="004751BE" w:rsidRPr="00C44B48">
        <w:rPr>
          <w:rFonts w:ascii="Arial" w:hAnsi="Arial" w:cs="Arial"/>
          <w:sz w:val="24"/>
          <w:szCs w:val="24"/>
        </w:rPr>
        <w:t>more detailed methodological information</w:t>
      </w:r>
      <w:r w:rsidR="00DA4B94" w:rsidRPr="00C44B48">
        <w:rPr>
          <w:rFonts w:ascii="Arial" w:hAnsi="Arial" w:cs="Arial"/>
          <w:sz w:val="24"/>
          <w:szCs w:val="24"/>
        </w:rPr>
        <w:t>)</w:t>
      </w:r>
      <w:r w:rsidR="004751BE" w:rsidRPr="00C44B48">
        <w:rPr>
          <w:rFonts w:ascii="Arial" w:hAnsi="Arial" w:cs="Arial"/>
          <w:sz w:val="24"/>
          <w:szCs w:val="24"/>
        </w:rPr>
        <w:t>.</w:t>
      </w:r>
    </w:p>
    <w:p w14:paraId="2AC5802D" w14:textId="5FA9B859" w:rsidR="00B9790D" w:rsidRPr="00C44B48" w:rsidRDefault="004751BE" w:rsidP="00040284">
      <w:pPr>
        <w:spacing w:line="480" w:lineRule="auto"/>
        <w:rPr>
          <w:rFonts w:ascii="Arial" w:hAnsi="Arial" w:cs="Arial"/>
          <w:sz w:val="24"/>
          <w:szCs w:val="24"/>
        </w:rPr>
      </w:pPr>
      <w:r w:rsidRPr="00C44B48">
        <w:rPr>
          <w:rFonts w:ascii="Arial" w:hAnsi="Arial" w:cs="Arial"/>
          <w:sz w:val="24"/>
          <w:szCs w:val="24"/>
        </w:rPr>
        <w:t>T</w:t>
      </w:r>
      <w:r w:rsidR="005C6E14" w:rsidRPr="00C44B48">
        <w:rPr>
          <w:rFonts w:ascii="Arial" w:hAnsi="Arial" w:cs="Arial"/>
          <w:sz w:val="24"/>
          <w:szCs w:val="24"/>
        </w:rPr>
        <w:t>herefore</w:t>
      </w:r>
      <w:r w:rsidR="00C32048">
        <w:rPr>
          <w:rFonts w:ascii="Arial" w:hAnsi="Arial" w:cs="Arial"/>
          <w:sz w:val="24"/>
          <w:szCs w:val="24"/>
        </w:rPr>
        <w:t>, data collected as part of this</w:t>
      </w:r>
      <w:r w:rsidR="006245A5" w:rsidRPr="00C44B48">
        <w:rPr>
          <w:rFonts w:ascii="Arial" w:hAnsi="Arial" w:cs="Arial"/>
          <w:sz w:val="24"/>
          <w:szCs w:val="24"/>
        </w:rPr>
        <w:t xml:space="preserve"> study concerning the making of modern heterosexuality in the Ea</w:t>
      </w:r>
      <w:r w:rsidR="000C4E40" w:rsidRPr="00C44B48">
        <w:rPr>
          <w:rFonts w:ascii="Arial" w:hAnsi="Arial" w:cs="Arial"/>
          <w:sz w:val="24"/>
          <w:szCs w:val="24"/>
        </w:rPr>
        <w:t>st Yorkshire region of England</w:t>
      </w:r>
      <w:r w:rsidR="006245A5" w:rsidRPr="00C44B48">
        <w:rPr>
          <w:rFonts w:ascii="Arial" w:hAnsi="Arial" w:cs="Arial"/>
          <w:sz w:val="24"/>
          <w:szCs w:val="24"/>
        </w:rPr>
        <w:t xml:space="preserve">, allowed the team to </w:t>
      </w:r>
      <w:proofErr w:type="spellStart"/>
      <w:r w:rsidR="006245A5" w:rsidRPr="00C44B48">
        <w:rPr>
          <w:rFonts w:ascii="Arial" w:hAnsi="Arial" w:cs="Arial"/>
          <w:sz w:val="24"/>
          <w:szCs w:val="24"/>
        </w:rPr>
        <w:t>problemat</w:t>
      </w:r>
      <w:r w:rsidR="000C4E40" w:rsidRPr="00C44B48">
        <w:rPr>
          <w:rFonts w:ascii="Arial" w:hAnsi="Arial" w:cs="Arial"/>
          <w:sz w:val="24"/>
          <w:szCs w:val="24"/>
        </w:rPr>
        <w:t>ise</w:t>
      </w:r>
      <w:proofErr w:type="spellEnd"/>
      <w:r w:rsidR="000C4E40" w:rsidRPr="00C44B48">
        <w:rPr>
          <w:rFonts w:ascii="Arial" w:hAnsi="Arial" w:cs="Arial"/>
          <w:sz w:val="24"/>
          <w:szCs w:val="24"/>
        </w:rPr>
        <w:t xml:space="preserve"> feminist theorising that had often</w:t>
      </w:r>
      <w:r w:rsidR="006245A5" w:rsidRPr="00C44B48">
        <w:rPr>
          <w:rFonts w:ascii="Arial" w:hAnsi="Arial" w:cs="Arial"/>
          <w:sz w:val="24"/>
          <w:szCs w:val="24"/>
        </w:rPr>
        <w:t xml:space="preserve"> conceptualised heterosexuality as a monolithic and static category in which wo</w:t>
      </w:r>
      <w:r w:rsidR="00DA4B94" w:rsidRPr="00C44B48">
        <w:rPr>
          <w:rFonts w:ascii="Arial" w:hAnsi="Arial" w:cs="Arial"/>
          <w:sz w:val="24"/>
          <w:szCs w:val="24"/>
        </w:rPr>
        <w:t xml:space="preserve">men (and men) are denied agency: </w:t>
      </w:r>
    </w:p>
    <w:p w14:paraId="2CE7EDA4" w14:textId="0D121A28" w:rsidR="00DA4B94" w:rsidRPr="00C44B48" w:rsidRDefault="00DA4B94" w:rsidP="00040284">
      <w:pPr>
        <w:spacing w:line="480" w:lineRule="auto"/>
        <w:rPr>
          <w:rFonts w:ascii="Arial" w:hAnsi="Arial" w:cs="Arial"/>
          <w:sz w:val="24"/>
          <w:szCs w:val="24"/>
        </w:rPr>
      </w:pPr>
      <w:r w:rsidRPr="00C44B48">
        <w:rPr>
          <w:rFonts w:ascii="Arial" w:hAnsi="Arial" w:cs="Arial"/>
          <w:sz w:val="24"/>
          <w:szCs w:val="24"/>
        </w:rPr>
        <w:t xml:space="preserve">‘The post-1960s celebration of women’s sexuality did, however, find a mouthpiece within feminist writing. Anne </w:t>
      </w:r>
      <w:proofErr w:type="spellStart"/>
      <w:r w:rsidRPr="00C44B48">
        <w:rPr>
          <w:rFonts w:ascii="Arial" w:hAnsi="Arial" w:cs="Arial"/>
          <w:sz w:val="24"/>
          <w:szCs w:val="24"/>
        </w:rPr>
        <w:t>Koedt’s</w:t>
      </w:r>
      <w:proofErr w:type="spellEnd"/>
      <w:r w:rsidRPr="00C44B48">
        <w:rPr>
          <w:rFonts w:ascii="Arial" w:hAnsi="Arial" w:cs="Arial"/>
          <w:sz w:val="24"/>
          <w:szCs w:val="24"/>
        </w:rPr>
        <w:t xml:space="preserve"> (1972) ‘The Myth of the Vaginal Orgasm’ and the work of sexologist </w:t>
      </w:r>
      <w:proofErr w:type="spellStart"/>
      <w:r w:rsidRPr="00C44B48">
        <w:rPr>
          <w:rFonts w:ascii="Arial" w:hAnsi="Arial" w:cs="Arial"/>
          <w:sz w:val="24"/>
          <w:szCs w:val="24"/>
        </w:rPr>
        <w:t>Shere</w:t>
      </w:r>
      <w:proofErr w:type="spellEnd"/>
      <w:r w:rsidRPr="00C44B48">
        <w:rPr>
          <w:rFonts w:ascii="Arial" w:hAnsi="Arial" w:cs="Arial"/>
          <w:sz w:val="24"/>
          <w:szCs w:val="24"/>
        </w:rPr>
        <w:t xml:space="preserve"> Hite (1976) encouraged women to reclaim their sexuality, arguing that sexual empowerment would increase women’s strength and confidence more generally (see Segal 1987, 1994). Retrospectively, however, Hawkes (1996) describes this shift as binding women more securely into unequal heterosexual relationships which advantaged male partners, good sex being something women were both capable of, and responsible for. Indeed, </w:t>
      </w:r>
      <w:proofErr w:type="spellStart"/>
      <w:r w:rsidRPr="00C44B48">
        <w:rPr>
          <w:rFonts w:ascii="Arial" w:hAnsi="Arial" w:cs="Arial"/>
          <w:sz w:val="24"/>
          <w:szCs w:val="24"/>
        </w:rPr>
        <w:t>Jeffreys</w:t>
      </w:r>
      <w:proofErr w:type="spellEnd"/>
      <w:r w:rsidRPr="00C44B48">
        <w:rPr>
          <w:rFonts w:ascii="Arial" w:hAnsi="Arial" w:cs="Arial"/>
          <w:sz w:val="24"/>
          <w:szCs w:val="24"/>
        </w:rPr>
        <w:t xml:space="preserve"> contends that sexual liberation never was in </w:t>
      </w:r>
      <w:r w:rsidR="00B9790D" w:rsidRPr="00C44B48">
        <w:rPr>
          <w:rFonts w:ascii="Arial" w:hAnsi="Arial" w:cs="Arial"/>
          <w:sz w:val="24"/>
          <w:szCs w:val="24"/>
        </w:rPr>
        <w:t>women’s interests (1990, 1994)’ (Hock</w:t>
      </w:r>
      <w:r w:rsidR="00D41128" w:rsidRPr="00C44B48">
        <w:rPr>
          <w:rFonts w:ascii="Arial" w:hAnsi="Arial" w:cs="Arial"/>
          <w:sz w:val="24"/>
          <w:szCs w:val="24"/>
        </w:rPr>
        <w:t>ey</w:t>
      </w:r>
      <w:r w:rsidR="003A2849" w:rsidRPr="00C44B48">
        <w:rPr>
          <w:rFonts w:ascii="Arial" w:hAnsi="Arial" w:cs="Arial"/>
          <w:sz w:val="24"/>
          <w:szCs w:val="24"/>
        </w:rPr>
        <w:t xml:space="preserve"> et al.</w:t>
      </w:r>
      <w:r w:rsidR="00C32048">
        <w:rPr>
          <w:rFonts w:ascii="Arial" w:hAnsi="Arial" w:cs="Arial"/>
          <w:sz w:val="24"/>
          <w:szCs w:val="24"/>
        </w:rPr>
        <w:t xml:space="preserve">, </w:t>
      </w:r>
      <w:r w:rsidR="003A2849" w:rsidRPr="00C44B48">
        <w:rPr>
          <w:rFonts w:ascii="Arial" w:hAnsi="Arial" w:cs="Arial"/>
          <w:sz w:val="24"/>
          <w:szCs w:val="24"/>
        </w:rPr>
        <w:t>2007</w:t>
      </w:r>
      <w:r w:rsidR="00B9790D" w:rsidRPr="00C44B48">
        <w:rPr>
          <w:rFonts w:ascii="Arial" w:hAnsi="Arial" w:cs="Arial"/>
          <w:sz w:val="24"/>
          <w:szCs w:val="24"/>
        </w:rPr>
        <w:t>)</w:t>
      </w:r>
      <w:r w:rsidR="003A2849" w:rsidRPr="00C44B48">
        <w:rPr>
          <w:rFonts w:ascii="Arial" w:hAnsi="Arial" w:cs="Arial"/>
          <w:sz w:val="24"/>
          <w:szCs w:val="24"/>
        </w:rPr>
        <w:t>.</w:t>
      </w:r>
    </w:p>
    <w:p w14:paraId="33CA20D8" w14:textId="4B89B9C3" w:rsidR="003A5E45" w:rsidRPr="00C44B48" w:rsidRDefault="006245A5" w:rsidP="00040284">
      <w:pPr>
        <w:spacing w:line="480" w:lineRule="auto"/>
        <w:rPr>
          <w:rFonts w:ascii="Arial" w:hAnsi="Arial" w:cs="Arial"/>
          <w:sz w:val="24"/>
          <w:szCs w:val="24"/>
        </w:rPr>
      </w:pPr>
      <w:r w:rsidRPr="00C44B48">
        <w:rPr>
          <w:rFonts w:ascii="Arial" w:hAnsi="Arial" w:cs="Arial"/>
          <w:sz w:val="24"/>
          <w:szCs w:val="24"/>
        </w:rPr>
        <w:t xml:space="preserve"> Via participants’ nuanced accounts of being and be</w:t>
      </w:r>
      <w:r w:rsidR="00553B00" w:rsidRPr="00C44B48">
        <w:rPr>
          <w:rFonts w:ascii="Arial" w:hAnsi="Arial" w:cs="Arial"/>
          <w:sz w:val="24"/>
          <w:szCs w:val="24"/>
        </w:rPr>
        <w:t>coming heterosexual, we identified</w:t>
      </w:r>
      <w:r w:rsidRPr="00C44B48">
        <w:rPr>
          <w:rFonts w:ascii="Arial" w:hAnsi="Arial" w:cs="Arial"/>
          <w:sz w:val="24"/>
          <w:szCs w:val="24"/>
        </w:rPr>
        <w:t xml:space="preserve"> the existence of a multiplicity of </w:t>
      </w:r>
      <w:proofErr w:type="spellStart"/>
      <w:r w:rsidR="00C32048">
        <w:rPr>
          <w:rFonts w:ascii="Arial" w:hAnsi="Arial" w:cs="Arial"/>
          <w:iCs/>
          <w:sz w:val="24"/>
          <w:szCs w:val="24"/>
        </w:rPr>
        <w:t>heterosexualities</w:t>
      </w:r>
      <w:proofErr w:type="spellEnd"/>
      <w:r w:rsidR="00C32048">
        <w:rPr>
          <w:rFonts w:ascii="Arial" w:hAnsi="Arial" w:cs="Arial"/>
          <w:iCs/>
          <w:sz w:val="24"/>
          <w:szCs w:val="24"/>
        </w:rPr>
        <w:t xml:space="preserve">. We also </w:t>
      </w:r>
      <w:r w:rsidR="00553B00" w:rsidRPr="00C44B48">
        <w:rPr>
          <w:rFonts w:ascii="Arial" w:hAnsi="Arial" w:cs="Arial"/>
          <w:sz w:val="24"/>
          <w:szCs w:val="24"/>
        </w:rPr>
        <w:t>bega</w:t>
      </w:r>
      <w:r w:rsidRPr="00C44B48">
        <w:rPr>
          <w:rFonts w:ascii="Arial" w:hAnsi="Arial" w:cs="Arial"/>
          <w:sz w:val="24"/>
          <w:szCs w:val="24"/>
        </w:rPr>
        <w:t>n to appreciate differences in</w:t>
      </w:r>
      <w:r w:rsidR="00991537" w:rsidRPr="00C44B48">
        <w:rPr>
          <w:rFonts w:ascii="Arial" w:hAnsi="Arial" w:cs="Arial"/>
          <w:sz w:val="24"/>
          <w:szCs w:val="24"/>
        </w:rPr>
        <w:t xml:space="preserve"> participants’</w:t>
      </w:r>
      <w:r w:rsidRPr="00C44B48">
        <w:rPr>
          <w:rFonts w:ascii="Arial" w:hAnsi="Arial" w:cs="Arial"/>
          <w:sz w:val="24"/>
          <w:szCs w:val="24"/>
        </w:rPr>
        <w:t xml:space="preserve"> meaning and experiences, </w:t>
      </w:r>
      <w:r w:rsidR="00991537" w:rsidRPr="00C44B48">
        <w:rPr>
          <w:rFonts w:ascii="Arial" w:hAnsi="Arial" w:cs="Arial"/>
          <w:sz w:val="24"/>
          <w:szCs w:val="24"/>
        </w:rPr>
        <w:t xml:space="preserve">whilst </w:t>
      </w:r>
      <w:r w:rsidRPr="00C44B48">
        <w:rPr>
          <w:rFonts w:ascii="Arial" w:hAnsi="Arial" w:cs="Arial"/>
          <w:sz w:val="24"/>
          <w:szCs w:val="24"/>
        </w:rPr>
        <w:t xml:space="preserve">acknowledging the creative capacity </w:t>
      </w:r>
      <w:r w:rsidR="00991537" w:rsidRPr="00C44B48">
        <w:rPr>
          <w:rFonts w:ascii="Arial" w:hAnsi="Arial" w:cs="Arial"/>
          <w:sz w:val="24"/>
          <w:szCs w:val="24"/>
        </w:rPr>
        <w:t xml:space="preserve">that these women had to </w:t>
      </w:r>
      <w:r w:rsidRPr="00C44B48">
        <w:rPr>
          <w:rFonts w:ascii="Arial" w:hAnsi="Arial" w:cs="Arial"/>
          <w:sz w:val="24"/>
          <w:szCs w:val="24"/>
        </w:rPr>
        <w:t>subvert the structural conditions they are</w:t>
      </w:r>
      <w:r w:rsidR="00991537" w:rsidRPr="00C44B48">
        <w:rPr>
          <w:rFonts w:ascii="Arial" w:hAnsi="Arial" w:cs="Arial"/>
          <w:sz w:val="24"/>
          <w:szCs w:val="24"/>
        </w:rPr>
        <w:t xml:space="preserve"> often</w:t>
      </w:r>
      <w:r w:rsidRPr="00C44B48">
        <w:rPr>
          <w:rFonts w:ascii="Arial" w:hAnsi="Arial" w:cs="Arial"/>
          <w:sz w:val="24"/>
          <w:szCs w:val="24"/>
        </w:rPr>
        <w:t xml:space="preserve"> assumed to be subordinated to</w:t>
      </w:r>
      <w:r w:rsidR="005173E2" w:rsidRPr="00C44B48">
        <w:rPr>
          <w:rFonts w:ascii="Arial" w:hAnsi="Arial" w:cs="Arial"/>
          <w:sz w:val="24"/>
          <w:szCs w:val="24"/>
        </w:rPr>
        <w:t>.</w:t>
      </w:r>
      <w:r w:rsidR="003A5E45" w:rsidRPr="00C44B48">
        <w:rPr>
          <w:rFonts w:ascii="Arial" w:hAnsi="Arial" w:cs="Arial"/>
          <w:sz w:val="24"/>
          <w:szCs w:val="24"/>
        </w:rPr>
        <w:t xml:space="preserve"> </w:t>
      </w:r>
    </w:p>
    <w:p w14:paraId="00EC88D4" w14:textId="16A95CFE" w:rsidR="00664984" w:rsidRPr="00C44B48" w:rsidRDefault="005173E2" w:rsidP="00040284">
      <w:pPr>
        <w:spacing w:line="480" w:lineRule="auto"/>
        <w:rPr>
          <w:rFonts w:ascii="Arial" w:hAnsi="Arial" w:cs="Arial"/>
          <w:sz w:val="24"/>
          <w:szCs w:val="24"/>
        </w:rPr>
      </w:pPr>
      <w:r w:rsidRPr="00C44B48">
        <w:rPr>
          <w:rFonts w:ascii="Arial" w:hAnsi="Arial" w:cs="Arial"/>
          <w:sz w:val="24"/>
          <w:szCs w:val="24"/>
        </w:rPr>
        <w:t xml:space="preserve"> </w:t>
      </w:r>
      <w:r w:rsidR="006245A5" w:rsidRPr="00C44B48">
        <w:rPr>
          <w:rFonts w:ascii="Arial" w:hAnsi="Arial" w:cs="Arial"/>
          <w:sz w:val="24"/>
          <w:szCs w:val="24"/>
        </w:rPr>
        <w:t>Sexuality and sexual practice have</w:t>
      </w:r>
      <w:r w:rsidR="003A5E45" w:rsidRPr="00C44B48">
        <w:rPr>
          <w:rFonts w:ascii="Arial" w:hAnsi="Arial" w:cs="Arial"/>
          <w:sz w:val="24"/>
          <w:szCs w:val="24"/>
        </w:rPr>
        <w:t>, therefore,</w:t>
      </w:r>
      <w:r w:rsidR="006245A5" w:rsidRPr="00C44B48">
        <w:rPr>
          <w:rFonts w:ascii="Arial" w:hAnsi="Arial" w:cs="Arial"/>
          <w:sz w:val="24"/>
          <w:szCs w:val="24"/>
        </w:rPr>
        <w:t xml:space="preserve"> long been argued to be the cornerstone of women’s subordination</w:t>
      </w:r>
      <w:r w:rsidR="00864168">
        <w:rPr>
          <w:rFonts w:ascii="Arial" w:hAnsi="Arial" w:cs="Arial"/>
          <w:sz w:val="24"/>
          <w:szCs w:val="24"/>
        </w:rPr>
        <w:t xml:space="preserve"> </w:t>
      </w:r>
      <w:r w:rsidR="00864168" w:rsidRPr="006F3267">
        <w:rPr>
          <w:rFonts w:ascii="Arial" w:hAnsi="Arial" w:cs="Arial"/>
          <w:sz w:val="24"/>
          <w:szCs w:val="24"/>
        </w:rPr>
        <w:t>(see Jackson, 1999 and Richardson, 1996)</w:t>
      </w:r>
      <w:r w:rsidR="006245A5" w:rsidRPr="006F3267">
        <w:rPr>
          <w:rFonts w:ascii="Arial" w:hAnsi="Arial" w:cs="Arial"/>
          <w:sz w:val="24"/>
          <w:szCs w:val="24"/>
        </w:rPr>
        <w:t>,</w:t>
      </w:r>
      <w:r w:rsidR="006245A5" w:rsidRPr="00C44B48">
        <w:rPr>
          <w:rFonts w:ascii="Arial" w:hAnsi="Arial" w:cs="Arial"/>
          <w:sz w:val="24"/>
          <w:szCs w:val="24"/>
        </w:rPr>
        <w:t xml:space="preserve"> and our data </w:t>
      </w:r>
      <w:r w:rsidR="00991537" w:rsidRPr="00C44B48">
        <w:rPr>
          <w:rFonts w:ascii="Arial" w:hAnsi="Arial" w:cs="Arial"/>
          <w:sz w:val="24"/>
          <w:szCs w:val="24"/>
        </w:rPr>
        <w:t xml:space="preserve">is rich </w:t>
      </w:r>
      <w:r w:rsidR="006245A5" w:rsidRPr="00C44B48">
        <w:rPr>
          <w:rFonts w:ascii="Arial" w:hAnsi="Arial" w:cs="Arial"/>
          <w:sz w:val="24"/>
          <w:szCs w:val="24"/>
        </w:rPr>
        <w:t>with examples of mothers, daughters and grand-daughters ‘giving in’</w:t>
      </w:r>
      <w:r w:rsidR="00991537" w:rsidRPr="00C44B48">
        <w:rPr>
          <w:rFonts w:ascii="Arial" w:hAnsi="Arial" w:cs="Arial"/>
          <w:sz w:val="24"/>
          <w:szCs w:val="24"/>
        </w:rPr>
        <w:t>, as it were,</w:t>
      </w:r>
      <w:r w:rsidR="006245A5" w:rsidRPr="00C44B48">
        <w:rPr>
          <w:rFonts w:ascii="Arial" w:hAnsi="Arial" w:cs="Arial"/>
          <w:sz w:val="24"/>
          <w:szCs w:val="24"/>
        </w:rPr>
        <w:t xml:space="preserve"> to male sexual desires.</w:t>
      </w:r>
      <w:r w:rsidR="00664984" w:rsidRPr="00C44B48">
        <w:rPr>
          <w:rFonts w:ascii="Arial" w:hAnsi="Arial" w:cs="Arial"/>
          <w:sz w:val="24"/>
          <w:szCs w:val="24"/>
        </w:rPr>
        <w:t xml:space="preserve"> Indeed, </w:t>
      </w:r>
      <w:r w:rsidR="00900AB0" w:rsidRPr="00C44B48">
        <w:rPr>
          <w:rFonts w:ascii="Arial" w:hAnsi="Arial" w:cs="Arial"/>
          <w:sz w:val="24"/>
          <w:szCs w:val="24"/>
        </w:rPr>
        <w:t>one of the researchers o</w:t>
      </w:r>
      <w:r w:rsidR="00FF03C7">
        <w:rPr>
          <w:rFonts w:ascii="Arial" w:hAnsi="Arial" w:cs="Arial"/>
          <w:sz w:val="24"/>
          <w:szCs w:val="24"/>
        </w:rPr>
        <w:t xml:space="preserve">n the project, Jenny Hockey, in 2014 </w:t>
      </w:r>
      <w:r w:rsidR="00FF03C7" w:rsidRPr="00C44B48">
        <w:rPr>
          <w:rFonts w:ascii="Arial" w:hAnsi="Arial" w:cs="Arial"/>
          <w:sz w:val="24"/>
          <w:szCs w:val="24"/>
        </w:rPr>
        <w:t xml:space="preserve">at the conference </w:t>
      </w:r>
      <w:r w:rsidR="00FF03C7" w:rsidRPr="00C44B48">
        <w:rPr>
          <w:rFonts w:ascii="Arial" w:hAnsi="Arial" w:cs="Arial"/>
          <w:i/>
          <w:sz w:val="24"/>
          <w:szCs w:val="24"/>
        </w:rPr>
        <w:t>Gendering Happiness: The Power of Pleasure</w:t>
      </w:r>
      <w:r w:rsidR="00FF03C7" w:rsidRPr="00C44B48">
        <w:rPr>
          <w:rFonts w:ascii="Arial" w:hAnsi="Arial" w:cs="Arial"/>
          <w:sz w:val="24"/>
          <w:szCs w:val="24"/>
        </w:rPr>
        <w:t>, Centre for Gen</w:t>
      </w:r>
      <w:r w:rsidR="00FF03C7">
        <w:rPr>
          <w:rFonts w:ascii="Arial" w:hAnsi="Arial" w:cs="Arial"/>
          <w:sz w:val="24"/>
          <w:szCs w:val="24"/>
        </w:rPr>
        <w:t xml:space="preserve">der Studies, University of Hull, </w:t>
      </w:r>
      <w:r w:rsidR="00D41128" w:rsidRPr="00C44B48">
        <w:rPr>
          <w:rFonts w:ascii="Arial" w:hAnsi="Arial" w:cs="Arial"/>
          <w:sz w:val="24"/>
          <w:szCs w:val="24"/>
        </w:rPr>
        <w:t xml:space="preserve">reflected </w:t>
      </w:r>
      <w:r w:rsidR="00900AB0" w:rsidRPr="00C44B48">
        <w:rPr>
          <w:rFonts w:ascii="Arial" w:hAnsi="Arial" w:cs="Arial"/>
          <w:sz w:val="24"/>
          <w:szCs w:val="24"/>
        </w:rPr>
        <w:t xml:space="preserve">that despite many years of researching bereavement and death, she found the data from heterosexuality </w:t>
      </w:r>
      <w:r w:rsidR="00FF03C7">
        <w:rPr>
          <w:rFonts w:ascii="Arial" w:hAnsi="Arial" w:cs="Arial"/>
          <w:sz w:val="24"/>
          <w:szCs w:val="24"/>
        </w:rPr>
        <w:t>project interviews ‘heavier’. P</w:t>
      </w:r>
      <w:r w:rsidR="00900AB0" w:rsidRPr="00C44B48">
        <w:rPr>
          <w:rFonts w:ascii="Arial" w:hAnsi="Arial" w:cs="Arial"/>
          <w:sz w:val="24"/>
          <w:szCs w:val="24"/>
        </w:rPr>
        <w:t>articipants had evidently absorbed dominant ideas about what a heterosexual relationship should be like – the qualities of love and loyalty – the pleasures of romantic love and unflagging sexual interest – and much of the data concerned what we came to term ‘failed heterosexuality’, experiences that failed to conform to what people believed should happen – and the bitterness or guilt they experienced as a result.  These data were depressing in ways that bereaved people’s accounts of some kind of survival were not. And if heterosexuality project interviewees did describe intense moments of romantic love or sexual passion, that too could weight on all the project researchers, if we then compared them with more mundane aspects of our own heterosexual lives – a reflexive response that reveals the potency of the happy-ever-after narrative.</w:t>
      </w:r>
    </w:p>
    <w:p w14:paraId="0CCFE8BC" w14:textId="393C13EB" w:rsidR="00550AB6" w:rsidRPr="00C44B48" w:rsidRDefault="00536640" w:rsidP="00040284">
      <w:pPr>
        <w:spacing w:line="480" w:lineRule="auto"/>
        <w:rPr>
          <w:rFonts w:ascii="Arial" w:eastAsia="Calibri" w:hAnsi="Arial" w:cs="Arial"/>
          <w:color w:val="000000"/>
          <w:sz w:val="24"/>
          <w:szCs w:val="24"/>
          <w:lang w:val="en-US"/>
        </w:rPr>
      </w:pPr>
      <w:r w:rsidRPr="00C44B48">
        <w:rPr>
          <w:rFonts w:ascii="Arial" w:hAnsi="Arial" w:cs="Arial"/>
          <w:sz w:val="24"/>
          <w:szCs w:val="24"/>
        </w:rPr>
        <w:t xml:space="preserve">Our central </w:t>
      </w:r>
      <w:r w:rsidRPr="00C44B48">
        <w:rPr>
          <w:rFonts w:ascii="Arial" w:eastAsia="Calibri" w:hAnsi="Arial" w:cs="Arial"/>
          <w:color w:val="000000"/>
          <w:sz w:val="24"/>
          <w:szCs w:val="24"/>
          <w:lang w:val="en-US"/>
        </w:rPr>
        <w:t xml:space="preserve">concern was </w:t>
      </w:r>
      <w:r w:rsidR="00FF03C7">
        <w:rPr>
          <w:rFonts w:ascii="Arial" w:eastAsia="Calibri" w:hAnsi="Arial" w:cs="Arial"/>
          <w:color w:val="000000"/>
          <w:sz w:val="24"/>
          <w:szCs w:val="24"/>
          <w:lang w:val="en-US"/>
        </w:rPr>
        <w:t>with older women’s narratives. We</w:t>
      </w:r>
      <w:r w:rsidRPr="00C44B48">
        <w:rPr>
          <w:rFonts w:ascii="Arial" w:eastAsia="Calibri" w:hAnsi="Arial" w:cs="Arial"/>
          <w:color w:val="000000"/>
          <w:sz w:val="24"/>
          <w:szCs w:val="24"/>
          <w:lang w:val="en-US"/>
        </w:rPr>
        <w:t xml:space="preserve"> </w:t>
      </w:r>
      <w:r w:rsidR="00BC02A7" w:rsidRPr="00C44B48">
        <w:rPr>
          <w:rFonts w:ascii="Arial" w:eastAsia="Calibri" w:hAnsi="Arial" w:cs="Arial"/>
          <w:color w:val="000000"/>
          <w:sz w:val="24"/>
          <w:szCs w:val="24"/>
          <w:lang w:val="en-US"/>
        </w:rPr>
        <w:t>arg</w:t>
      </w:r>
      <w:r w:rsidRPr="00C44B48">
        <w:rPr>
          <w:rFonts w:ascii="Arial" w:eastAsia="Calibri" w:hAnsi="Arial" w:cs="Arial"/>
          <w:color w:val="000000"/>
          <w:sz w:val="24"/>
          <w:szCs w:val="24"/>
          <w:lang w:val="en-US"/>
        </w:rPr>
        <w:t xml:space="preserve">ued </w:t>
      </w:r>
      <w:r w:rsidR="00FD3ADC" w:rsidRPr="00C44B48">
        <w:rPr>
          <w:rFonts w:ascii="Arial" w:eastAsia="Calibri" w:hAnsi="Arial" w:cs="Arial"/>
          <w:color w:val="000000"/>
          <w:sz w:val="24"/>
          <w:szCs w:val="24"/>
          <w:lang w:val="en-US"/>
        </w:rPr>
        <w:t xml:space="preserve">that the </w:t>
      </w:r>
      <w:r w:rsidR="00BC02A7" w:rsidRPr="00C44B48">
        <w:rPr>
          <w:rFonts w:ascii="Arial" w:eastAsia="Calibri" w:hAnsi="Arial" w:cs="Arial"/>
          <w:color w:val="000000"/>
          <w:sz w:val="24"/>
          <w:szCs w:val="24"/>
          <w:lang w:val="en-US"/>
        </w:rPr>
        <w:t>diversity</w:t>
      </w:r>
      <w:r w:rsidR="00FD3ADC" w:rsidRPr="00C44B48">
        <w:rPr>
          <w:rFonts w:ascii="Arial" w:eastAsia="Calibri" w:hAnsi="Arial" w:cs="Arial"/>
          <w:color w:val="000000"/>
          <w:sz w:val="24"/>
          <w:szCs w:val="24"/>
          <w:lang w:val="en-US"/>
        </w:rPr>
        <w:t xml:space="preserve"> of their recollections</w:t>
      </w:r>
      <w:r w:rsidR="00931146" w:rsidRPr="00C44B48">
        <w:rPr>
          <w:rFonts w:ascii="Arial" w:eastAsia="Calibri" w:hAnsi="Arial" w:cs="Arial"/>
          <w:color w:val="000000"/>
          <w:sz w:val="24"/>
          <w:szCs w:val="24"/>
          <w:lang w:val="en-US"/>
        </w:rPr>
        <w:t xml:space="preserve"> </w:t>
      </w:r>
      <w:r w:rsidR="00963F4C" w:rsidRPr="00C44B48">
        <w:rPr>
          <w:rFonts w:ascii="Arial" w:eastAsia="Calibri" w:hAnsi="Arial" w:cs="Arial"/>
          <w:color w:val="000000"/>
          <w:sz w:val="24"/>
          <w:szCs w:val="24"/>
          <w:lang w:val="en-US"/>
        </w:rPr>
        <w:t>made it difficult</w:t>
      </w:r>
      <w:r w:rsidR="00BC02A7" w:rsidRPr="00C44B48">
        <w:rPr>
          <w:rFonts w:ascii="Arial" w:eastAsia="Calibri" w:hAnsi="Arial" w:cs="Arial"/>
          <w:color w:val="000000"/>
          <w:sz w:val="24"/>
          <w:szCs w:val="24"/>
          <w:lang w:val="en-US"/>
        </w:rPr>
        <w:t xml:space="preserve"> to interpret their heterosexual lives, pract</w:t>
      </w:r>
      <w:r w:rsidR="00DC3113" w:rsidRPr="00C44B48">
        <w:rPr>
          <w:rFonts w:ascii="Arial" w:eastAsia="Calibri" w:hAnsi="Arial" w:cs="Arial"/>
          <w:color w:val="000000"/>
          <w:sz w:val="24"/>
          <w:szCs w:val="24"/>
          <w:lang w:val="en-US"/>
        </w:rPr>
        <w:t>ices and subjective experiences</w:t>
      </w:r>
      <w:r w:rsidR="00963F4C" w:rsidRPr="00C44B48">
        <w:rPr>
          <w:rFonts w:ascii="Arial" w:eastAsia="Calibri" w:hAnsi="Arial" w:cs="Arial"/>
          <w:color w:val="000000"/>
          <w:sz w:val="24"/>
          <w:szCs w:val="24"/>
          <w:lang w:val="en-US"/>
        </w:rPr>
        <w:t xml:space="preserve"> through those feminist ideas</w:t>
      </w:r>
      <w:r w:rsidR="00BC02A7" w:rsidRPr="00C44B48">
        <w:rPr>
          <w:rFonts w:ascii="Arial" w:eastAsia="Calibri" w:hAnsi="Arial" w:cs="Arial"/>
          <w:color w:val="000000"/>
          <w:sz w:val="24"/>
          <w:szCs w:val="24"/>
          <w:lang w:val="en-US"/>
        </w:rPr>
        <w:t xml:space="preserve"> which </w:t>
      </w:r>
      <w:r w:rsidR="00963F4C" w:rsidRPr="00C44B48">
        <w:rPr>
          <w:rFonts w:ascii="Arial" w:eastAsia="Calibri" w:hAnsi="Arial" w:cs="Arial"/>
          <w:color w:val="000000"/>
          <w:sz w:val="24"/>
          <w:szCs w:val="24"/>
          <w:lang w:val="en-US"/>
        </w:rPr>
        <w:t xml:space="preserve">stressed </w:t>
      </w:r>
      <w:r w:rsidR="00BC02A7" w:rsidRPr="00C44B48">
        <w:rPr>
          <w:rFonts w:ascii="Arial" w:eastAsia="Calibri" w:hAnsi="Arial" w:cs="Arial"/>
          <w:color w:val="000000"/>
          <w:sz w:val="24"/>
          <w:szCs w:val="24"/>
          <w:lang w:val="en-US"/>
        </w:rPr>
        <w:t>women’s subordination to the structural</w:t>
      </w:r>
      <w:r w:rsidR="005A2890" w:rsidRPr="00C44B48">
        <w:rPr>
          <w:rFonts w:ascii="Arial" w:eastAsia="Calibri" w:hAnsi="Arial" w:cs="Arial"/>
          <w:color w:val="000000"/>
          <w:sz w:val="24"/>
          <w:szCs w:val="24"/>
          <w:lang w:val="en-US"/>
        </w:rPr>
        <w:t>/patriarchal</w:t>
      </w:r>
      <w:r w:rsidR="00BC02A7" w:rsidRPr="00C44B48">
        <w:rPr>
          <w:rFonts w:ascii="Arial" w:eastAsia="Calibri" w:hAnsi="Arial" w:cs="Arial"/>
          <w:color w:val="000000"/>
          <w:sz w:val="24"/>
          <w:szCs w:val="24"/>
          <w:lang w:val="en-US"/>
        </w:rPr>
        <w:t xml:space="preserve"> conditions</w:t>
      </w:r>
      <w:r w:rsidR="00963F4C" w:rsidRPr="00C44B48">
        <w:rPr>
          <w:rFonts w:ascii="Arial" w:eastAsia="Calibri" w:hAnsi="Arial" w:cs="Arial"/>
          <w:color w:val="000000"/>
          <w:sz w:val="24"/>
          <w:szCs w:val="24"/>
          <w:lang w:val="en-US"/>
        </w:rPr>
        <w:t>, and</w:t>
      </w:r>
      <w:r w:rsidR="00BC02A7" w:rsidRPr="00C44B48">
        <w:rPr>
          <w:rFonts w:ascii="Arial" w:eastAsia="Calibri" w:hAnsi="Arial" w:cs="Arial"/>
          <w:color w:val="000000"/>
          <w:sz w:val="24"/>
          <w:szCs w:val="24"/>
          <w:lang w:val="en-US"/>
        </w:rPr>
        <w:t xml:space="preserve"> that did not allow for any articulation of diverse pleasures.</w:t>
      </w:r>
      <w:r w:rsidR="00931146" w:rsidRPr="00C44B48">
        <w:rPr>
          <w:rFonts w:ascii="Arial" w:eastAsia="Calibri" w:hAnsi="Arial" w:cs="Arial"/>
          <w:color w:val="000000"/>
          <w:sz w:val="24"/>
          <w:szCs w:val="24"/>
          <w:lang w:val="en-US"/>
        </w:rPr>
        <w:t xml:space="preserve"> </w:t>
      </w:r>
      <w:r w:rsidR="00BC02A7" w:rsidRPr="00C44B48">
        <w:rPr>
          <w:rFonts w:ascii="Arial" w:eastAsia="Calibri" w:hAnsi="Arial" w:cs="Arial"/>
          <w:color w:val="000000"/>
          <w:sz w:val="24"/>
          <w:szCs w:val="24"/>
          <w:lang w:val="en-US"/>
        </w:rPr>
        <w:t>Our interviews with 60 women aged between 15 and 90 did speak of their sexual agency, interest in sexual matters and pleasure</w:t>
      </w:r>
      <w:r w:rsidR="00CF6113" w:rsidRPr="00C44B48">
        <w:rPr>
          <w:rFonts w:ascii="Arial" w:eastAsia="Calibri" w:hAnsi="Arial" w:cs="Arial"/>
          <w:color w:val="000000"/>
          <w:sz w:val="24"/>
          <w:szCs w:val="24"/>
          <w:lang w:val="en-US"/>
        </w:rPr>
        <w:t>.</w:t>
      </w:r>
      <w:r w:rsidR="00BC02A7" w:rsidRPr="00C44B48">
        <w:rPr>
          <w:rFonts w:ascii="Arial" w:eastAsia="Calibri" w:hAnsi="Arial" w:cs="Arial"/>
          <w:color w:val="000000"/>
          <w:sz w:val="24"/>
          <w:szCs w:val="24"/>
          <w:lang w:val="en-US"/>
        </w:rPr>
        <w:t xml:space="preserve"> </w:t>
      </w:r>
    </w:p>
    <w:p w14:paraId="415499A3" w14:textId="2D1FDB72" w:rsidR="004212D9" w:rsidRPr="00C44B48" w:rsidRDefault="004212D9" w:rsidP="00040284">
      <w:pPr>
        <w:spacing w:line="480" w:lineRule="auto"/>
        <w:rPr>
          <w:rFonts w:ascii="Arial" w:hAnsi="Arial" w:cs="Arial"/>
          <w:sz w:val="24"/>
          <w:szCs w:val="24"/>
        </w:rPr>
      </w:pPr>
      <w:r w:rsidRPr="00C44B48">
        <w:rPr>
          <w:rFonts w:ascii="Arial" w:hAnsi="Arial" w:cs="Arial"/>
          <w:sz w:val="24"/>
          <w:szCs w:val="24"/>
        </w:rPr>
        <w:t xml:space="preserve">There were experiences recounted by women through their heterosexual narratives, aged 50 plus, who spoke both of sex as pleasurable, but also as something they pro-actively pursued both as younger women, and in their later lives. Thus, we argued that in recognising a diversity of heterosexual experiences, a more inclusive feminist politics which might speak to a wider group of women than previously, is made possible. </w:t>
      </w:r>
    </w:p>
    <w:p w14:paraId="33E3D998" w14:textId="28CECC40" w:rsidR="00BC02A7" w:rsidRPr="00C44B48" w:rsidRDefault="00BC02A7" w:rsidP="00040284">
      <w:pPr>
        <w:spacing w:line="480" w:lineRule="auto"/>
        <w:rPr>
          <w:rFonts w:ascii="Arial" w:eastAsia="Calibri" w:hAnsi="Arial" w:cs="Arial"/>
          <w:noProof/>
          <w:color w:val="000000"/>
          <w:sz w:val="24"/>
          <w:szCs w:val="24"/>
          <w:lang w:val="en-US"/>
        </w:rPr>
      </w:pPr>
      <w:r w:rsidRPr="00C44B48">
        <w:rPr>
          <w:rFonts w:ascii="Arial" w:eastAsia="Calibri" w:hAnsi="Arial" w:cs="Arial"/>
          <w:color w:val="000000"/>
          <w:sz w:val="24"/>
          <w:szCs w:val="24"/>
          <w:lang w:val="en-US"/>
        </w:rPr>
        <w:t>However,</w:t>
      </w:r>
      <w:r w:rsidR="00CF6113" w:rsidRPr="00C44B48">
        <w:rPr>
          <w:rFonts w:ascii="Arial" w:eastAsia="Calibri" w:hAnsi="Arial" w:cs="Arial"/>
          <w:color w:val="000000"/>
          <w:sz w:val="24"/>
          <w:szCs w:val="24"/>
          <w:lang w:val="en-US"/>
        </w:rPr>
        <w:t xml:space="preserve"> as we have argued (Hockey et al., 2007)</w:t>
      </w:r>
      <w:r w:rsidRPr="00C44B48">
        <w:rPr>
          <w:rFonts w:ascii="Arial" w:eastAsia="Calibri" w:hAnsi="Arial" w:cs="Arial"/>
          <w:color w:val="000000"/>
          <w:sz w:val="24"/>
          <w:szCs w:val="24"/>
          <w:lang w:val="en-US"/>
        </w:rPr>
        <w:t xml:space="preserve"> the data also attested to older women’s invisibility and sexual </w:t>
      </w:r>
      <w:proofErr w:type="spellStart"/>
      <w:r w:rsidRPr="00C44B48">
        <w:rPr>
          <w:rFonts w:ascii="Arial" w:eastAsia="Calibri" w:hAnsi="Arial" w:cs="Arial"/>
          <w:color w:val="000000"/>
          <w:sz w:val="24"/>
          <w:szCs w:val="24"/>
          <w:lang w:val="en-US"/>
        </w:rPr>
        <w:t>marginalisation</w:t>
      </w:r>
      <w:proofErr w:type="spellEnd"/>
      <w:r w:rsidRPr="00C44B48">
        <w:rPr>
          <w:rFonts w:ascii="Arial" w:eastAsia="Calibri" w:hAnsi="Arial" w:cs="Arial"/>
          <w:color w:val="000000"/>
          <w:sz w:val="24"/>
          <w:szCs w:val="24"/>
          <w:lang w:val="en-US"/>
        </w:rPr>
        <w:t>, though this was made</w:t>
      </w:r>
      <w:r w:rsidR="00CF6113" w:rsidRPr="00C44B48">
        <w:rPr>
          <w:rFonts w:ascii="Arial" w:eastAsia="Calibri" w:hAnsi="Arial" w:cs="Arial"/>
          <w:color w:val="000000"/>
          <w:sz w:val="24"/>
          <w:szCs w:val="24"/>
          <w:lang w:val="en-US"/>
        </w:rPr>
        <w:t xml:space="preserve"> very</w:t>
      </w:r>
      <w:r w:rsidRPr="00C44B48">
        <w:rPr>
          <w:rFonts w:ascii="Arial" w:eastAsia="Calibri" w:hAnsi="Arial" w:cs="Arial"/>
          <w:color w:val="000000"/>
          <w:sz w:val="24"/>
          <w:szCs w:val="24"/>
          <w:lang w:val="en-US"/>
        </w:rPr>
        <w:t xml:space="preserve"> complex by our listening to the women’s voices across </w:t>
      </w:r>
      <w:r w:rsidR="00CF6113" w:rsidRPr="00C44B48">
        <w:rPr>
          <w:rFonts w:ascii="Arial" w:eastAsia="Calibri" w:hAnsi="Arial" w:cs="Arial"/>
          <w:color w:val="000000"/>
          <w:sz w:val="24"/>
          <w:szCs w:val="24"/>
          <w:lang w:val="en-US"/>
        </w:rPr>
        <w:t>age and class differences, for instance</w:t>
      </w:r>
      <w:r w:rsidR="00931146" w:rsidRPr="00C44B48">
        <w:rPr>
          <w:rFonts w:ascii="Arial" w:eastAsia="Calibri" w:hAnsi="Arial" w:cs="Arial"/>
          <w:color w:val="000000"/>
          <w:sz w:val="24"/>
          <w:szCs w:val="24"/>
          <w:lang w:val="en-US"/>
        </w:rPr>
        <w:t>, which revealed variation in their experiences</w:t>
      </w:r>
      <w:r w:rsidRPr="00C44B48">
        <w:rPr>
          <w:rFonts w:ascii="Arial" w:eastAsia="Calibri" w:hAnsi="Arial" w:cs="Arial"/>
          <w:color w:val="000000"/>
          <w:sz w:val="24"/>
          <w:szCs w:val="24"/>
          <w:lang w:val="en-US"/>
        </w:rPr>
        <w:t>.</w:t>
      </w:r>
      <w:r w:rsidRPr="00C44B48">
        <w:rPr>
          <w:rFonts w:ascii="Arial" w:eastAsia="Calibri" w:hAnsi="Arial" w:cs="Arial"/>
          <w:noProof/>
          <w:color w:val="000000"/>
          <w:sz w:val="24"/>
          <w:szCs w:val="24"/>
          <w:lang w:val="en-US"/>
        </w:rPr>
        <w:t xml:space="preserve"> Therefore</w:t>
      </w:r>
      <w:r w:rsidR="00D14D8B" w:rsidRPr="00C44B48">
        <w:rPr>
          <w:rFonts w:ascii="Arial" w:eastAsia="Calibri" w:hAnsi="Arial" w:cs="Arial"/>
          <w:noProof/>
          <w:color w:val="000000"/>
          <w:sz w:val="24"/>
          <w:szCs w:val="24"/>
          <w:lang w:val="en-US"/>
        </w:rPr>
        <w:t>,</w:t>
      </w:r>
      <w:r w:rsidRPr="00C44B48">
        <w:rPr>
          <w:rFonts w:ascii="Arial" w:eastAsia="Calibri" w:hAnsi="Arial" w:cs="Arial"/>
          <w:noProof/>
          <w:color w:val="000000"/>
          <w:sz w:val="24"/>
          <w:szCs w:val="24"/>
          <w:lang w:val="en-US"/>
        </w:rPr>
        <w:t xml:space="preserve"> women spoke of what would now be defined as ‘date rape’ and sexual and emotion</w:t>
      </w:r>
      <w:r w:rsidR="00E115FB" w:rsidRPr="00C44B48">
        <w:rPr>
          <w:rFonts w:ascii="Arial" w:eastAsia="Calibri" w:hAnsi="Arial" w:cs="Arial"/>
          <w:noProof/>
          <w:color w:val="000000"/>
          <w:sz w:val="24"/>
          <w:szCs w:val="24"/>
          <w:lang w:val="en-US"/>
        </w:rPr>
        <w:t>al violence within marriage</w:t>
      </w:r>
      <w:r w:rsidR="00FF03C7">
        <w:rPr>
          <w:rFonts w:ascii="Arial" w:eastAsia="Calibri" w:hAnsi="Arial" w:cs="Arial"/>
          <w:noProof/>
          <w:color w:val="000000"/>
          <w:sz w:val="24"/>
          <w:szCs w:val="24"/>
          <w:lang w:val="en-US"/>
        </w:rPr>
        <w:t>, frustration with long term par</w:t>
      </w:r>
      <w:r w:rsidR="00123B5C" w:rsidRPr="00C44B48">
        <w:rPr>
          <w:rFonts w:ascii="Arial" w:eastAsia="Calibri" w:hAnsi="Arial" w:cs="Arial"/>
          <w:noProof/>
          <w:color w:val="000000"/>
          <w:sz w:val="24"/>
          <w:szCs w:val="24"/>
          <w:lang w:val="en-US"/>
        </w:rPr>
        <w:t>tners over issues such as housework and childcare, and dwindling sexual attraction</w:t>
      </w:r>
      <w:r w:rsidR="00E115FB" w:rsidRPr="00C44B48">
        <w:rPr>
          <w:rFonts w:ascii="Arial" w:eastAsia="Calibri" w:hAnsi="Arial" w:cs="Arial"/>
          <w:noProof/>
          <w:color w:val="000000"/>
          <w:sz w:val="24"/>
          <w:szCs w:val="24"/>
          <w:lang w:val="en-US"/>
        </w:rPr>
        <w:t xml:space="preserve">. </w:t>
      </w:r>
    </w:p>
    <w:p w14:paraId="19B3D525" w14:textId="16139350" w:rsidR="00BC02A7" w:rsidRPr="00C44B48" w:rsidRDefault="00372557" w:rsidP="00040284">
      <w:pPr>
        <w:spacing w:line="480" w:lineRule="auto"/>
        <w:rPr>
          <w:rFonts w:ascii="Arial" w:eastAsia="Calibri" w:hAnsi="Arial" w:cs="Arial"/>
          <w:color w:val="000000"/>
          <w:sz w:val="24"/>
          <w:szCs w:val="24"/>
          <w:lang w:val="en-US"/>
        </w:rPr>
      </w:pPr>
      <w:r w:rsidRPr="00C44B48">
        <w:rPr>
          <w:rFonts w:ascii="Arial" w:eastAsia="Calibri" w:hAnsi="Arial" w:cs="Arial"/>
          <w:color w:val="000000"/>
          <w:sz w:val="24"/>
          <w:szCs w:val="24"/>
          <w:lang w:val="en-US"/>
        </w:rPr>
        <w:t>However, we found that for some women</w:t>
      </w:r>
      <w:r w:rsidR="00E27061">
        <w:rPr>
          <w:rFonts w:ascii="Arial" w:eastAsia="Calibri" w:hAnsi="Arial" w:cs="Arial"/>
          <w:color w:val="000000"/>
          <w:sz w:val="24"/>
          <w:szCs w:val="24"/>
          <w:lang w:val="en-US"/>
        </w:rPr>
        <w:t xml:space="preserve">, sexual interest had </w:t>
      </w:r>
      <w:r w:rsidR="00BC02A7" w:rsidRPr="00C44B48">
        <w:rPr>
          <w:rFonts w:ascii="Arial" w:eastAsia="Calibri" w:hAnsi="Arial" w:cs="Arial"/>
          <w:color w:val="000000"/>
          <w:sz w:val="24"/>
          <w:szCs w:val="24"/>
          <w:lang w:val="en-US"/>
        </w:rPr>
        <w:t>emerged in later life and had to</w:t>
      </w:r>
      <w:r w:rsidR="00AE305F" w:rsidRPr="00C44B48">
        <w:rPr>
          <w:rFonts w:ascii="Arial" w:eastAsia="Calibri" w:hAnsi="Arial" w:cs="Arial"/>
          <w:color w:val="000000"/>
          <w:sz w:val="24"/>
          <w:szCs w:val="24"/>
          <w:lang w:val="en-US"/>
        </w:rPr>
        <w:t xml:space="preserve"> be negotiated or renegotiated </w:t>
      </w:r>
      <w:r w:rsidR="00BC02A7" w:rsidRPr="00C44B48">
        <w:rPr>
          <w:rFonts w:ascii="Arial" w:eastAsia="Calibri" w:hAnsi="Arial" w:cs="Arial"/>
          <w:color w:val="000000"/>
          <w:sz w:val="24"/>
          <w:szCs w:val="24"/>
          <w:lang w:val="en-US"/>
        </w:rPr>
        <w:t xml:space="preserve">in relation to their male partners’ </w:t>
      </w:r>
      <w:r w:rsidR="00651755" w:rsidRPr="00C44B48">
        <w:rPr>
          <w:rFonts w:ascii="Arial" w:eastAsia="Calibri" w:hAnsi="Arial" w:cs="Arial"/>
          <w:color w:val="000000"/>
          <w:sz w:val="24"/>
          <w:szCs w:val="24"/>
          <w:lang w:val="en-US"/>
        </w:rPr>
        <w:t>desires and sexual capabilities</w:t>
      </w:r>
      <w:r w:rsidR="00050833" w:rsidRPr="00C44B48">
        <w:rPr>
          <w:rFonts w:ascii="Arial" w:eastAsia="Calibri" w:hAnsi="Arial" w:cs="Arial"/>
          <w:color w:val="000000"/>
          <w:sz w:val="24"/>
          <w:szCs w:val="24"/>
          <w:lang w:val="en-US"/>
        </w:rPr>
        <w:t xml:space="preserve">. </w:t>
      </w:r>
      <w:r w:rsidR="00BC02A7" w:rsidRPr="00C44B48">
        <w:rPr>
          <w:rFonts w:ascii="Arial" w:eastAsia="Calibri" w:hAnsi="Arial" w:cs="Arial"/>
          <w:color w:val="000000"/>
          <w:sz w:val="24"/>
          <w:szCs w:val="24"/>
          <w:lang w:val="en-US"/>
        </w:rPr>
        <w:t>Sixty-six-year-old Mo</w:t>
      </w:r>
      <w:r w:rsidR="00AE305F" w:rsidRPr="00C44B48">
        <w:rPr>
          <w:rFonts w:ascii="Arial" w:eastAsia="Calibri" w:hAnsi="Arial" w:cs="Arial"/>
          <w:color w:val="000000"/>
          <w:sz w:val="24"/>
          <w:szCs w:val="24"/>
          <w:lang w:val="en-US"/>
        </w:rPr>
        <w:t xml:space="preserve"> </w:t>
      </w:r>
      <w:r w:rsidR="00BC02A7" w:rsidRPr="00C44B48">
        <w:rPr>
          <w:rFonts w:ascii="Arial" w:eastAsia="Calibri" w:hAnsi="Arial" w:cs="Arial"/>
          <w:color w:val="000000"/>
          <w:sz w:val="24"/>
          <w:szCs w:val="24"/>
          <w:lang w:val="en-US"/>
        </w:rPr>
        <w:t>said of her wedding night:</w:t>
      </w:r>
    </w:p>
    <w:p w14:paraId="6091EEBA" w14:textId="12A3405E" w:rsidR="00663A8D" w:rsidRPr="00C44B48" w:rsidRDefault="00BC02A7" w:rsidP="00040284">
      <w:pPr>
        <w:spacing w:after="293" w:line="480" w:lineRule="auto"/>
        <w:ind w:left="474" w:right="-14" w:hanging="10"/>
        <w:jc w:val="both"/>
        <w:rPr>
          <w:rFonts w:ascii="Arial" w:eastAsia="Calibri" w:hAnsi="Arial" w:cs="Arial"/>
          <w:i/>
          <w:color w:val="000000"/>
          <w:sz w:val="24"/>
          <w:szCs w:val="24"/>
          <w:lang w:val="en-US"/>
        </w:rPr>
      </w:pPr>
      <w:r w:rsidRPr="00C44B48">
        <w:rPr>
          <w:rFonts w:ascii="Arial" w:eastAsia="Calibri" w:hAnsi="Arial" w:cs="Arial"/>
          <w:i/>
          <w:color w:val="000000"/>
          <w:sz w:val="24"/>
          <w:szCs w:val="24"/>
          <w:lang w:val="en-US"/>
        </w:rPr>
        <w:t>yeah [</w:t>
      </w:r>
      <w:r w:rsidRPr="00C44B48">
        <w:rPr>
          <w:rFonts w:ascii="Arial" w:eastAsia="Times New Roman" w:hAnsi="Arial" w:cs="Arial"/>
          <w:i/>
          <w:color w:val="000000"/>
          <w:sz w:val="24"/>
          <w:szCs w:val="24"/>
          <w:lang w:val="en-US"/>
        </w:rPr>
        <w:t>...</w:t>
      </w:r>
      <w:r w:rsidRPr="00C44B48">
        <w:rPr>
          <w:rFonts w:ascii="Arial" w:eastAsia="Calibri" w:hAnsi="Arial" w:cs="Arial"/>
          <w:i/>
          <w:color w:val="000000"/>
          <w:sz w:val="24"/>
          <w:szCs w:val="24"/>
          <w:lang w:val="en-US"/>
        </w:rPr>
        <w:t>] could’ve just laid there an’ left it in all night [</w:t>
      </w:r>
      <w:r w:rsidRPr="00C44B48">
        <w:rPr>
          <w:rFonts w:ascii="Arial" w:eastAsia="Times New Roman" w:hAnsi="Arial" w:cs="Arial"/>
          <w:i/>
          <w:color w:val="000000"/>
          <w:sz w:val="24"/>
          <w:szCs w:val="24"/>
          <w:lang w:val="en-US"/>
        </w:rPr>
        <w:t>...</w:t>
      </w:r>
      <w:r w:rsidRPr="00C44B48">
        <w:rPr>
          <w:rFonts w:ascii="Arial" w:eastAsia="Calibri" w:hAnsi="Arial" w:cs="Arial"/>
          <w:i/>
          <w:color w:val="000000"/>
          <w:sz w:val="24"/>
          <w:szCs w:val="24"/>
          <w:lang w:val="en-US"/>
        </w:rPr>
        <w:t>] which I ’</w:t>
      </w:r>
      <w:proofErr w:type="spellStart"/>
      <w:r w:rsidRPr="00C44B48">
        <w:rPr>
          <w:rFonts w:ascii="Arial" w:eastAsia="Calibri" w:hAnsi="Arial" w:cs="Arial"/>
          <w:i/>
          <w:color w:val="000000"/>
          <w:sz w:val="24"/>
          <w:szCs w:val="24"/>
          <w:lang w:val="en-US"/>
        </w:rPr>
        <w:t>ave</w:t>
      </w:r>
      <w:proofErr w:type="spellEnd"/>
      <w:r w:rsidRPr="00C44B48">
        <w:rPr>
          <w:rFonts w:ascii="Arial" w:eastAsia="Calibri" w:hAnsi="Arial" w:cs="Arial"/>
          <w:i/>
          <w:color w:val="000000"/>
          <w:sz w:val="24"/>
          <w:szCs w:val="24"/>
          <w:lang w:val="en-US"/>
        </w:rPr>
        <w:t xml:space="preserve"> done [</w:t>
      </w:r>
      <w:r w:rsidRPr="00C44B48">
        <w:rPr>
          <w:rFonts w:ascii="Arial" w:eastAsia="Times New Roman" w:hAnsi="Arial" w:cs="Arial"/>
          <w:i/>
          <w:color w:val="000000"/>
          <w:sz w:val="24"/>
          <w:szCs w:val="24"/>
          <w:lang w:val="en-US"/>
        </w:rPr>
        <w:t>...</w:t>
      </w:r>
      <w:r w:rsidRPr="00C44B48">
        <w:rPr>
          <w:rFonts w:ascii="Arial" w:eastAsia="Calibri" w:hAnsi="Arial" w:cs="Arial"/>
          <w:i/>
          <w:color w:val="000000"/>
          <w:sz w:val="24"/>
          <w:szCs w:val="24"/>
          <w:lang w:val="en-US"/>
        </w:rPr>
        <w:t>] could done then an’ all! [laughs] I [.] loved it in that bed with ’</w:t>
      </w:r>
      <w:proofErr w:type="spellStart"/>
      <w:r w:rsidRPr="00C44B48">
        <w:rPr>
          <w:rFonts w:ascii="Arial" w:eastAsia="Calibri" w:hAnsi="Arial" w:cs="Arial"/>
          <w:i/>
          <w:color w:val="000000"/>
          <w:sz w:val="24"/>
          <w:szCs w:val="24"/>
          <w:lang w:val="en-US"/>
        </w:rPr>
        <w:t>im</w:t>
      </w:r>
      <w:proofErr w:type="spellEnd"/>
      <w:r w:rsidRPr="00C44B48">
        <w:rPr>
          <w:rFonts w:ascii="Arial" w:eastAsia="Calibri" w:hAnsi="Arial" w:cs="Arial"/>
          <w:i/>
          <w:color w:val="000000"/>
          <w:sz w:val="24"/>
          <w:szCs w:val="24"/>
          <w:lang w:val="en-US"/>
        </w:rPr>
        <w:t xml:space="preserve"> [</w:t>
      </w:r>
      <w:r w:rsidRPr="00C44B48">
        <w:rPr>
          <w:rFonts w:ascii="Arial" w:eastAsia="Times New Roman" w:hAnsi="Arial" w:cs="Arial"/>
          <w:i/>
          <w:color w:val="000000"/>
          <w:sz w:val="24"/>
          <w:szCs w:val="24"/>
          <w:lang w:val="en-US"/>
        </w:rPr>
        <w:t>...</w:t>
      </w:r>
      <w:r w:rsidRPr="00C44B48">
        <w:rPr>
          <w:rFonts w:ascii="Arial" w:eastAsia="Calibri" w:hAnsi="Arial" w:cs="Arial"/>
          <w:i/>
          <w:color w:val="000000"/>
          <w:sz w:val="24"/>
          <w:szCs w:val="24"/>
          <w:lang w:val="en-US"/>
        </w:rPr>
        <w:t>] I’m just a sex kitten aren’t I, loved [.] no, I just loved to be near ’</w:t>
      </w:r>
      <w:proofErr w:type="spellStart"/>
      <w:r w:rsidRPr="00C44B48">
        <w:rPr>
          <w:rFonts w:ascii="Arial" w:eastAsia="Calibri" w:hAnsi="Arial" w:cs="Arial"/>
          <w:i/>
          <w:color w:val="000000"/>
          <w:sz w:val="24"/>
          <w:szCs w:val="24"/>
          <w:lang w:val="en-US"/>
        </w:rPr>
        <w:t>im</w:t>
      </w:r>
      <w:proofErr w:type="spellEnd"/>
      <w:r w:rsidRPr="00C44B48">
        <w:rPr>
          <w:rFonts w:ascii="Arial" w:eastAsia="Calibri" w:hAnsi="Arial" w:cs="Arial"/>
          <w:i/>
          <w:color w:val="000000"/>
          <w:sz w:val="24"/>
          <w:szCs w:val="24"/>
          <w:lang w:val="en-US"/>
        </w:rPr>
        <w:t>, you know</w:t>
      </w:r>
      <w:r w:rsidR="00E27061">
        <w:rPr>
          <w:rFonts w:ascii="Arial" w:eastAsia="Calibri" w:hAnsi="Arial" w:cs="Arial"/>
          <w:i/>
          <w:color w:val="000000"/>
          <w:sz w:val="24"/>
          <w:szCs w:val="24"/>
          <w:lang w:val="en-US"/>
        </w:rPr>
        <w:t>’</w:t>
      </w:r>
      <w:r w:rsidR="008C2F9C" w:rsidRPr="00C44B48">
        <w:rPr>
          <w:rFonts w:ascii="Arial" w:eastAsia="Calibri" w:hAnsi="Arial" w:cs="Arial"/>
          <w:i/>
          <w:color w:val="000000"/>
          <w:sz w:val="24"/>
          <w:szCs w:val="24"/>
          <w:lang w:val="en-US"/>
        </w:rPr>
        <w:t>.</w:t>
      </w:r>
    </w:p>
    <w:p w14:paraId="06BF2649" w14:textId="1BE920EE" w:rsidR="006245A5" w:rsidRPr="00C44B48" w:rsidRDefault="00663A8D" w:rsidP="00040284">
      <w:pPr>
        <w:spacing w:after="293" w:line="480" w:lineRule="auto"/>
        <w:ind w:left="474" w:right="-14" w:hanging="10"/>
        <w:jc w:val="both"/>
        <w:rPr>
          <w:rFonts w:ascii="Arial" w:eastAsia="Calibri" w:hAnsi="Arial" w:cs="Arial"/>
          <w:color w:val="000000"/>
          <w:sz w:val="24"/>
          <w:szCs w:val="24"/>
          <w:lang w:val="en-US"/>
        </w:rPr>
      </w:pPr>
      <w:r w:rsidRPr="00C44B48">
        <w:rPr>
          <w:rFonts w:ascii="Arial" w:eastAsia="Calibri" w:hAnsi="Arial" w:cs="Arial"/>
          <w:color w:val="000000"/>
          <w:sz w:val="24"/>
          <w:szCs w:val="24"/>
          <w:lang w:val="en-US"/>
        </w:rPr>
        <w:t xml:space="preserve">Another woman, </w:t>
      </w:r>
      <w:r w:rsidR="00AA4C5A" w:rsidRPr="00C44B48">
        <w:rPr>
          <w:rFonts w:ascii="Arial" w:eastAsia="Calibri" w:hAnsi="Arial" w:cs="Arial"/>
          <w:color w:val="000000"/>
          <w:sz w:val="24"/>
          <w:szCs w:val="24"/>
          <w:lang w:val="en-US"/>
        </w:rPr>
        <w:t xml:space="preserve">Jean, </w:t>
      </w:r>
      <w:r w:rsidR="008C2F9C" w:rsidRPr="00C44B48">
        <w:rPr>
          <w:rFonts w:ascii="Arial" w:eastAsia="Calibri" w:hAnsi="Arial" w:cs="Arial"/>
          <w:color w:val="000000"/>
          <w:sz w:val="24"/>
          <w:szCs w:val="24"/>
          <w:lang w:val="en-US"/>
        </w:rPr>
        <w:t>recounted how her</w:t>
      </w:r>
      <w:r w:rsidR="00BC02A7" w:rsidRPr="00C44B48">
        <w:rPr>
          <w:rFonts w:ascii="Arial" w:eastAsia="Calibri" w:hAnsi="Arial" w:cs="Arial"/>
          <w:color w:val="000000"/>
          <w:sz w:val="24"/>
          <w:szCs w:val="24"/>
          <w:lang w:val="en-US"/>
        </w:rPr>
        <w:t xml:space="preserve"> pleasure</w:t>
      </w:r>
      <w:r w:rsidR="008C2F9C" w:rsidRPr="00C44B48">
        <w:rPr>
          <w:rFonts w:ascii="Arial" w:eastAsia="Calibri" w:hAnsi="Arial" w:cs="Arial"/>
          <w:color w:val="000000"/>
          <w:sz w:val="24"/>
          <w:szCs w:val="24"/>
          <w:lang w:val="en-US"/>
        </w:rPr>
        <w:t xml:space="preserve"> with her partner</w:t>
      </w:r>
      <w:r w:rsidR="00BC02A7" w:rsidRPr="00C44B48">
        <w:rPr>
          <w:rFonts w:ascii="Arial" w:eastAsia="Calibri" w:hAnsi="Arial" w:cs="Arial"/>
          <w:color w:val="000000"/>
          <w:sz w:val="24"/>
          <w:szCs w:val="24"/>
          <w:lang w:val="en-US"/>
        </w:rPr>
        <w:t xml:space="preserve"> outweighed their guilt about having sex in their parents’ homes: ‘</w:t>
      </w:r>
      <w:r w:rsidR="00BC02A7" w:rsidRPr="00C44B48">
        <w:rPr>
          <w:rFonts w:ascii="Arial" w:eastAsia="Calibri" w:hAnsi="Arial" w:cs="Arial"/>
          <w:i/>
          <w:color w:val="000000"/>
          <w:sz w:val="24"/>
          <w:szCs w:val="24"/>
          <w:lang w:val="en-US"/>
        </w:rPr>
        <w:t>I enjoyed it too much to feel gu</w:t>
      </w:r>
      <w:r w:rsidR="00AA4C5A" w:rsidRPr="00C44B48">
        <w:rPr>
          <w:rFonts w:ascii="Arial" w:eastAsia="Calibri" w:hAnsi="Arial" w:cs="Arial"/>
          <w:i/>
          <w:color w:val="000000"/>
          <w:sz w:val="24"/>
          <w:szCs w:val="24"/>
          <w:lang w:val="en-US"/>
        </w:rPr>
        <w:t>ilty!</w:t>
      </w:r>
      <w:r w:rsidR="00AA4C5A" w:rsidRPr="00C44B48">
        <w:rPr>
          <w:rFonts w:ascii="Arial" w:eastAsia="Calibri" w:hAnsi="Arial" w:cs="Arial"/>
          <w:color w:val="000000"/>
          <w:sz w:val="24"/>
          <w:szCs w:val="24"/>
          <w:lang w:val="en-US"/>
        </w:rPr>
        <w:t>’ (</w:t>
      </w:r>
      <w:r w:rsidR="00E27061">
        <w:rPr>
          <w:rFonts w:ascii="Arial" w:eastAsia="Calibri" w:hAnsi="Arial" w:cs="Arial"/>
          <w:color w:val="000000"/>
          <w:sz w:val="24"/>
          <w:szCs w:val="24"/>
          <w:lang w:val="en-US"/>
        </w:rPr>
        <w:t xml:space="preserve">2007, </w:t>
      </w:r>
      <w:r w:rsidR="00D17582" w:rsidRPr="00C44B48">
        <w:rPr>
          <w:rFonts w:ascii="Arial" w:eastAsia="Calibri" w:hAnsi="Arial" w:cs="Arial"/>
          <w:color w:val="000000"/>
          <w:sz w:val="24"/>
          <w:szCs w:val="24"/>
          <w:lang w:val="en-US"/>
        </w:rPr>
        <w:t>58</w:t>
      </w:r>
      <w:r w:rsidR="00AA4C5A" w:rsidRPr="00C44B48">
        <w:rPr>
          <w:rFonts w:ascii="Arial" w:eastAsia="Calibri" w:hAnsi="Arial" w:cs="Arial"/>
          <w:color w:val="000000"/>
          <w:sz w:val="24"/>
          <w:szCs w:val="24"/>
          <w:lang w:val="en-US"/>
        </w:rPr>
        <w:t>)</w:t>
      </w:r>
      <w:r w:rsidR="008C2F9C" w:rsidRPr="00C44B48">
        <w:rPr>
          <w:rFonts w:ascii="Arial" w:eastAsia="Calibri" w:hAnsi="Arial" w:cs="Arial"/>
          <w:color w:val="000000"/>
          <w:sz w:val="24"/>
          <w:szCs w:val="24"/>
          <w:lang w:val="en-US"/>
        </w:rPr>
        <w:t>.</w:t>
      </w:r>
    </w:p>
    <w:p w14:paraId="6E2C6375" w14:textId="77777777" w:rsidR="006245A5" w:rsidRPr="00C44B48" w:rsidRDefault="006245A5" w:rsidP="00040284">
      <w:pPr>
        <w:spacing w:line="480" w:lineRule="auto"/>
        <w:rPr>
          <w:rFonts w:ascii="Arial" w:hAnsi="Arial" w:cs="Arial"/>
          <w:sz w:val="24"/>
          <w:szCs w:val="24"/>
        </w:rPr>
      </w:pPr>
    </w:p>
    <w:p w14:paraId="4A80CC84" w14:textId="582B820D" w:rsidR="00372557" w:rsidRPr="00C44B48" w:rsidRDefault="00372557" w:rsidP="00040284">
      <w:pPr>
        <w:widowControl w:val="0"/>
        <w:autoSpaceDE w:val="0"/>
        <w:autoSpaceDN w:val="0"/>
        <w:adjustRightInd w:val="0"/>
        <w:spacing w:after="240" w:line="480" w:lineRule="auto"/>
        <w:rPr>
          <w:rFonts w:ascii="Arial" w:eastAsia="Arial Unicode MS" w:hAnsi="Arial" w:cs="Arial"/>
          <w:sz w:val="24"/>
          <w:szCs w:val="24"/>
          <w:lang w:val="en-US"/>
        </w:rPr>
      </w:pPr>
      <w:r w:rsidRPr="00C44B48">
        <w:rPr>
          <w:rFonts w:ascii="Arial" w:hAnsi="Arial" w:cs="Arial"/>
          <w:sz w:val="24"/>
          <w:szCs w:val="24"/>
        </w:rPr>
        <w:t>Considering</w:t>
      </w:r>
      <w:r w:rsidR="00E27061">
        <w:rPr>
          <w:rFonts w:ascii="Arial" w:hAnsi="Arial" w:cs="Arial"/>
          <w:sz w:val="24"/>
          <w:szCs w:val="24"/>
        </w:rPr>
        <w:t xml:space="preserve"> some of the</w:t>
      </w:r>
      <w:r w:rsidRPr="00C44B48">
        <w:rPr>
          <w:rFonts w:ascii="Arial" w:hAnsi="Arial" w:cs="Arial"/>
          <w:sz w:val="24"/>
          <w:szCs w:val="24"/>
        </w:rPr>
        <w:t xml:space="preserve"> recent work on theorising happiness that I have referred to</w:t>
      </w:r>
      <w:r w:rsidR="00E27061">
        <w:rPr>
          <w:rFonts w:ascii="Arial" w:hAnsi="Arial" w:cs="Arial"/>
          <w:sz w:val="24"/>
          <w:szCs w:val="24"/>
        </w:rPr>
        <w:t xml:space="preserve"> previously in this article</w:t>
      </w:r>
      <w:r w:rsidRPr="00C44B48">
        <w:rPr>
          <w:rFonts w:ascii="Arial" w:hAnsi="Arial" w:cs="Arial"/>
          <w:sz w:val="24"/>
          <w:szCs w:val="24"/>
        </w:rPr>
        <w:t xml:space="preserve">, </w:t>
      </w:r>
      <w:r w:rsidR="00BC02A7" w:rsidRPr="00C44B48">
        <w:rPr>
          <w:rFonts w:ascii="Arial" w:hAnsi="Arial" w:cs="Arial"/>
          <w:sz w:val="24"/>
          <w:szCs w:val="24"/>
        </w:rPr>
        <w:t xml:space="preserve">but </w:t>
      </w:r>
      <w:r w:rsidR="006245A5" w:rsidRPr="00C44B48">
        <w:rPr>
          <w:rFonts w:ascii="Arial" w:hAnsi="Arial" w:cs="Arial"/>
          <w:sz w:val="24"/>
          <w:szCs w:val="24"/>
        </w:rPr>
        <w:t>in the light of this earli</w:t>
      </w:r>
      <w:r w:rsidR="00BC02A7" w:rsidRPr="00C44B48">
        <w:rPr>
          <w:rFonts w:ascii="Arial" w:hAnsi="Arial" w:cs="Arial"/>
          <w:sz w:val="24"/>
          <w:szCs w:val="24"/>
        </w:rPr>
        <w:t>er research</w:t>
      </w:r>
      <w:r w:rsidRPr="00C44B48">
        <w:rPr>
          <w:rFonts w:ascii="Arial" w:hAnsi="Arial" w:cs="Arial"/>
          <w:sz w:val="24"/>
          <w:szCs w:val="24"/>
        </w:rPr>
        <w:t>,</w:t>
      </w:r>
      <w:r w:rsidR="00BC02A7" w:rsidRPr="00C44B48">
        <w:rPr>
          <w:rFonts w:ascii="Arial" w:hAnsi="Arial" w:cs="Arial"/>
          <w:sz w:val="24"/>
          <w:szCs w:val="24"/>
        </w:rPr>
        <w:t xml:space="preserve"> has been</w:t>
      </w:r>
      <w:r w:rsidR="006245A5" w:rsidRPr="00C44B48">
        <w:rPr>
          <w:rFonts w:ascii="Arial" w:hAnsi="Arial" w:cs="Arial"/>
          <w:sz w:val="24"/>
          <w:szCs w:val="24"/>
        </w:rPr>
        <w:t xml:space="preserve"> very helpful</w:t>
      </w:r>
      <w:r w:rsidR="00BC02A7" w:rsidRPr="00C44B48">
        <w:rPr>
          <w:rFonts w:ascii="Arial" w:hAnsi="Arial" w:cs="Arial"/>
          <w:sz w:val="24"/>
          <w:szCs w:val="24"/>
        </w:rPr>
        <w:t xml:space="preserve"> to thi</w:t>
      </w:r>
      <w:r w:rsidR="00B93BCB">
        <w:rPr>
          <w:rFonts w:ascii="Arial" w:hAnsi="Arial" w:cs="Arial"/>
          <w:sz w:val="24"/>
          <w:szCs w:val="24"/>
        </w:rPr>
        <w:t>nk through a retrospective analysis of</w:t>
      </w:r>
      <w:r w:rsidR="00BC02A7" w:rsidRPr="00C44B48">
        <w:rPr>
          <w:rFonts w:ascii="Arial" w:hAnsi="Arial" w:cs="Arial"/>
          <w:sz w:val="24"/>
          <w:szCs w:val="24"/>
        </w:rPr>
        <w:t xml:space="preserve"> the</w:t>
      </w:r>
      <w:r w:rsidRPr="00C44B48">
        <w:rPr>
          <w:rFonts w:ascii="Arial" w:hAnsi="Arial" w:cs="Arial"/>
          <w:sz w:val="24"/>
          <w:szCs w:val="24"/>
        </w:rPr>
        <w:t xml:space="preserve"> data collected – especially </w:t>
      </w:r>
      <w:proofErr w:type="spellStart"/>
      <w:r w:rsidRPr="00C44B48">
        <w:rPr>
          <w:rFonts w:ascii="Arial" w:hAnsi="Arial" w:cs="Arial"/>
          <w:sz w:val="24"/>
          <w:szCs w:val="24"/>
        </w:rPr>
        <w:t>Cieslik’s</w:t>
      </w:r>
      <w:proofErr w:type="spellEnd"/>
      <w:r w:rsidRPr="00C44B48">
        <w:rPr>
          <w:rFonts w:ascii="Arial" w:hAnsi="Arial" w:cs="Arial"/>
          <w:sz w:val="24"/>
          <w:szCs w:val="24"/>
        </w:rPr>
        <w:t xml:space="preserve"> (2015)</w:t>
      </w:r>
      <w:r w:rsidR="006245A5" w:rsidRPr="00C44B48">
        <w:rPr>
          <w:rFonts w:ascii="Arial" w:hAnsi="Arial" w:cs="Arial"/>
          <w:sz w:val="24"/>
          <w:szCs w:val="24"/>
        </w:rPr>
        <w:t xml:space="preserve"> focus on happiness as a social, processual and biographical phenomenon that involves agency and creativity, that is often experienced through </w:t>
      </w:r>
      <w:r w:rsidRPr="00C44B48">
        <w:rPr>
          <w:rFonts w:ascii="Arial" w:hAnsi="Arial" w:cs="Arial"/>
          <w:sz w:val="24"/>
          <w:szCs w:val="24"/>
        </w:rPr>
        <w:t>its contrast with unhappiness. He</w:t>
      </w:r>
      <w:r w:rsidR="006245A5" w:rsidRPr="00C44B48">
        <w:rPr>
          <w:rFonts w:ascii="Arial" w:hAnsi="Arial" w:cs="Arial"/>
          <w:sz w:val="24"/>
          <w:szCs w:val="24"/>
        </w:rPr>
        <w:t xml:space="preserve"> does acknowledge the power and pervasiveness of dominant models of happiness, their oppressive nature, but argues that people do have the capacity to think outside them. </w:t>
      </w:r>
      <w:r w:rsidR="00126F12" w:rsidRPr="00C44B48">
        <w:rPr>
          <w:rFonts w:ascii="Arial" w:hAnsi="Arial" w:cs="Arial"/>
          <w:sz w:val="24"/>
          <w:szCs w:val="24"/>
        </w:rPr>
        <w:t xml:space="preserve">Similarly, </w:t>
      </w:r>
      <w:r w:rsidR="008C7966" w:rsidRPr="00C44B48">
        <w:rPr>
          <w:rFonts w:ascii="Arial" w:hAnsi="Arial" w:cs="Arial"/>
          <w:sz w:val="24"/>
          <w:szCs w:val="24"/>
        </w:rPr>
        <w:t>in relation to older people</w:t>
      </w:r>
      <w:r w:rsidR="003F1979" w:rsidRPr="00C44B48">
        <w:rPr>
          <w:rFonts w:ascii="Arial" w:hAnsi="Arial" w:cs="Arial"/>
          <w:sz w:val="24"/>
          <w:szCs w:val="24"/>
        </w:rPr>
        <w:t xml:space="preserve"> particularly, </w:t>
      </w:r>
      <w:r w:rsidR="00126F12" w:rsidRPr="00C44B48">
        <w:rPr>
          <w:rFonts w:ascii="Arial" w:hAnsi="Arial" w:cs="Arial"/>
          <w:sz w:val="24"/>
          <w:szCs w:val="24"/>
        </w:rPr>
        <w:t xml:space="preserve">Laura Hyman (2014) </w:t>
      </w:r>
      <w:r w:rsidR="00126F12" w:rsidRPr="00C44B48">
        <w:rPr>
          <w:rFonts w:ascii="Arial" w:eastAsia="Arial Unicode MS" w:hAnsi="Arial" w:cs="Arial"/>
          <w:sz w:val="24"/>
          <w:szCs w:val="24"/>
          <w:lang w:val="en-US"/>
        </w:rPr>
        <w:t>empirically</w:t>
      </w:r>
      <w:r w:rsidR="006F604E" w:rsidRPr="00C44B48">
        <w:rPr>
          <w:rFonts w:ascii="Arial" w:eastAsia="Arial Unicode MS" w:hAnsi="Arial" w:cs="Arial"/>
          <w:sz w:val="24"/>
          <w:szCs w:val="24"/>
          <w:lang w:val="en-US"/>
        </w:rPr>
        <w:t xml:space="preserve"> considers</w:t>
      </w:r>
      <w:r w:rsidR="00126F12" w:rsidRPr="00C44B48">
        <w:rPr>
          <w:rFonts w:ascii="Arial" w:eastAsia="Arial Unicode MS" w:hAnsi="Arial" w:cs="Arial"/>
          <w:sz w:val="24"/>
          <w:szCs w:val="24"/>
          <w:lang w:val="en-US"/>
        </w:rPr>
        <w:t xml:space="preserve"> how people draw happiness and pleasure from their reflection on memories about the past</w:t>
      </w:r>
      <w:r w:rsidR="003F1979" w:rsidRPr="00C44B48">
        <w:rPr>
          <w:rFonts w:ascii="Arial" w:eastAsia="Arial Unicode MS" w:hAnsi="Arial" w:cs="Arial"/>
          <w:sz w:val="24"/>
          <w:szCs w:val="24"/>
          <w:lang w:val="en-US"/>
        </w:rPr>
        <w:t>, concluding:</w:t>
      </w:r>
      <w:r w:rsidR="00504DAA" w:rsidRPr="00C44B48">
        <w:rPr>
          <w:rFonts w:ascii="Arial" w:eastAsia="Arial Unicode MS" w:hAnsi="Arial" w:cs="Arial"/>
          <w:sz w:val="24"/>
          <w:szCs w:val="24"/>
          <w:lang w:val="en-US"/>
        </w:rPr>
        <w:t xml:space="preserve"> </w:t>
      </w:r>
      <w:r w:rsidR="003F1979" w:rsidRPr="00C44B48">
        <w:rPr>
          <w:rFonts w:ascii="Arial" w:eastAsia="Arial Unicode MS" w:hAnsi="Arial" w:cs="Arial"/>
          <w:sz w:val="24"/>
          <w:szCs w:val="24"/>
          <w:lang w:val="en-US"/>
        </w:rPr>
        <w:t>‘The link between happiness and time is thus an important one. As individuals move through the life course, each life stage can bring vastly different daily experiences. Idealization of or nostalgia for the past can be thought of as a 'technology of the self' (Foucault 1988) that adults of all ages employ to feel better about their lives as they move through life course transitions. They reflect upon experiences from prior stages of their lives, which they remember as being happy. Both time and age, then, must become key ideas in the growing subfield of sociology of happiness and wellbeing</w:t>
      </w:r>
      <w:r w:rsidRPr="00C44B48">
        <w:rPr>
          <w:rFonts w:ascii="Arial" w:eastAsia="Arial Unicode MS" w:hAnsi="Arial" w:cs="Arial"/>
          <w:sz w:val="24"/>
          <w:szCs w:val="24"/>
          <w:lang w:val="en-US"/>
        </w:rPr>
        <w:t>’</w:t>
      </w:r>
      <w:r w:rsidR="006F604E" w:rsidRPr="00C44B48">
        <w:rPr>
          <w:rFonts w:ascii="Arial" w:eastAsia="Arial Unicode MS" w:hAnsi="Arial" w:cs="Arial"/>
          <w:sz w:val="24"/>
          <w:szCs w:val="24"/>
          <w:lang w:val="en-US"/>
        </w:rPr>
        <w:t xml:space="preserve"> (2014, 8.4).</w:t>
      </w:r>
    </w:p>
    <w:p w14:paraId="047883FC" w14:textId="53A48CAA" w:rsidR="003F1979" w:rsidRPr="00C44B48" w:rsidRDefault="00371E0D" w:rsidP="00040284">
      <w:pPr>
        <w:widowControl w:val="0"/>
        <w:autoSpaceDE w:val="0"/>
        <w:autoSpaceDN w:val="0"/>
        <w:adjustRightInd w:val="0"/>
        <w:spacing w:after="240" w:line="480" w:lineRule="auto"/>
        <w:rPr>
          <w:rFonts w:ascii="Arial" w:eastAsia="Arial Unicode MS" w:hAnsi="Arial" w:cs="Arial"/>
          <w:sz w:val="24"/>
          <w:szCs w:val="24"/>
          <w:lang w:val="en-US"/>
        </w:rPr>
      </w:pPr>
      <w:r w:rsidRPr="00C44B48">
        <w:rPr>
          <w:rFonts w:ascii="Arial" w:eastAsia="Arial Unicode MS" w:hAnsi="Arial" w:cs="Arial"/>
          <w:sz w:val="24"/>
          <w:szCs w:val="24"/>
          <w:lang w:val="en-US"/>
        </w:rPr>
        <w:t xml:space="preserve">However, we found in our data </w:t>
      </w:r>
      <w:r w:rsidR="003F1979" w:rsidRPr="00C44B48">
        <w:rPr>
          <w:rFonts w:ascii="Arial" w:eastAsia="Arial Unicode MS" w:hAnsi="Arial" w:cs="Arial"/>
          <w:sz w:val="24"/>
          <w:szCs w:val="24"/>
          <w:lang w:val="en-US"/>
        </w:rPr>
        <w:t>that our participants, in ref</w:t>
      </w:r>
      <w:r w:rsidR="00FF06CB">
        <w:rPr>
          <w:rFonts w:ascii="Arial" w:eastAsia="Arial Unicode MS" w:hAnsi="Arial" w:cs="Arial"/>
          <w:sz w:val="24"/>
          <w:szCs w:val="24"/>
          <w:lang w:val="en-US"/>
        </w:rPr>
        <w:t>lecting on their (sexual) pasts</w:t>
      </w:r>
      <w:r w:rsidR="003F1979" w:rsidRPr="00C44B48">
        <w:rPr>
          <w:rFonts w:ascii="Arial" w:eastAsia="Arial Unicode MS" w:hAnsi="Arial" w:cs="Arial"/>
          <w:sz w:val="24"/>
          <w:szCs w:val="24"/>
          <w:lang w:val="en-US"/>
        </w:rPr>
        <w:t xml:space="preserve"> sometimes used those reminiscences to construct a more agentic, and happier sense of self than in </w:t>
      </w:r>
      <w:r w:rsidR="00B208AD" w:rsidRPr="00C44B48">
        <w:rPr>
          <w:rFonts w:ascii="Arial" w:eastAsia="Arial Unicode MS" w:hAnsi="Arial" w:cs="Arial"/>
          <w:sz w:val="24"/>
          <w:szCs w:val="24"/>
          <w:lang w:val="en-US"/>
        </w:rPr>
        <w:t xml:space="preserve">the past. Far from being </w:t>
      </w:r>
      <w:proofErr w:type="spellStart"/>
      <w:r w:rsidR="00B208AD" w:rsidRPr="00C44B48">
        <w:rPr>
          <w:rFonts w:ascii="Arial" w:eastAsia="Arial Unicode MS" w:hAnsi="Arial" w:cs="Arial"/>
          <w:sz w:val="24"/>
          <w:szCs w:val="24"/>
          <w:lang w:val="en-US"/>
        </w:rPr>
        <w:t>idealis</w:t>
      </w:r>
      <w:r w:rsidR="003F1979" w:rsidRPr="00C44B48">
        <w:rPr>
          <w:rFonts w:ascii="Arial" w:eastAsia="Arial Unicode MS" w:hAnsi="Arial" w:cs="Arial"/>
          <w:sz w:val="24"/>
          <w:szCs w:val="24"/>
          <w:lang w:val="en-US"/>
        </w:rPr>
        <w:t>ed</w:t>
      </w:r>
      <w:proofErr w:type="spellEnd"/>
      <w:r w:rsidR="003F1979" w:rsidRPr="00C44B48">
        <w:rPr>
          <w:rFonts w:ascii="Arial" w:eastAsia="Arial Unicode MS" w:hAnsi="Arial" w:cs="Arial"/>
          <w:sz w:val="24"/>
          <w:szCs w:val="24"/>
          <w:lang w:val="en-US"/>
        </w:rPr>
        <w:t xml:space="preserve">, </w:t>
      </w:r>
      <w:r w:rsidR="00504DAA" w:rsidRPr="00C44B48">
        <w:rPr>
          <w:rFonts w:ascii="Arial" w:eastAsia="Arial Unicode MS" w:hAnsi="Arial" w:cs="Arial"/>
          <w:sz w:val="24"/>
          <w:szCs w:val="24"/>
          <w:lang w:val="en-US"/>
        </w:rPr>
        <w:t xml:space="preserve">as Hyman suggests, </w:t>
      </w:r>
      <w:r w:rsidR="003F1979" w:rsidRPr="00C44B48">
        <w:rPr>
          <w:rFonts w:ascii="Arial" w:eastAsia="Arial Unicode MS" w:hAnsi="Arial" w:cs="Arial"/>
          <w:sz w:val="24"/>
          <w:szCs w:val="24"/>
          <w:lang w:val="en-US"/>
        </w:rPr>
        <w:t>the past was a</w:t>
      </w:r>
      <w:r w:rsidR="005575CB" w:rsidRPr="00C44B48">
        <w:rPr>
          <w:rFonts w:ascii="Arial" w:eastAsia="Arial Unicode MS" w:hAnsi="Arial" w:cs="Arial"/>
          <w:sz w:val="24"/>
          <w:szCs w:val="24"/>
          <w:lang w:val="en-US"/>
        </w:rPr>
        <w:t xml:space="preserve"> realistically appraised </w:t>
      </w:r>
      <w:r w:rsidR="003F1979" w:rsidRPr="00C44B48">
        <w:rPr>
          <w:rFonts w:ascii="Arial" w:eastAsia="Arial Unicode MS" w:hAnsi="Arial" w:cs="Arial"/>
          <w:sz w:val="24"/>
          <w:szCs w:val="24"/>
          <w:lang w:val="en-US"/>
        </w:rPr>
        <w:t>resource that allowed them to question unfulfilling current heterosexual relationships, or to appreciate how far they had come in being able to express and expect their own sexual desires</w:t>
      </w:r>
      <w:r w:rsidR="00B208AD" w:rsidRPr="00C44B48">
        <w:rPr>
          <w:rFonts w:ascii="Arial" w:eastAsia="Arial Unicode MS" w:hAnsi="Arial" w:cs="Arial"/>
          <w:sz w:val="24"/>
          <w:szCs w:val="24"/>
          <w:lang w:val="en-US"/>
        </w:rPr>
        <w:t>, or need for independence</w:t>
      </w:r>
      <w:r w:rsidR="003F1979" w:rsidRPr="00C44B48">
        <w:rPr>
          <w:rFonts w:ascii="Arial" w:eastAsia="Arial Unicode MS" w:hAnsi="Arial" w:cs="Arial"/>
          <w:sz w:val="24"/>
          <w:szCs w:val="24"/>
          <w:lang w:val="en-US"/>
        </w:rPr>
        <w:t xml:space="preserve"> to be met.</w:t>
      </w:r>
      <w:r w:rsidR="005C0A81" w:rsidRPr="00C44B48">
        <w:rPr>
          <w:rFonts w:ascii="Arial" w:eastAsia="Arial Unicode MS" w:hAnsi="Arial" w:cs="Arial"/>
          <w:sz w:val="24"/>
          <w:szCs w:val="24"/>
          <w:lang w:val="en-US"/>
        </w:rPr>
        <w:t xml:space="preserve"> </w:t>
      </w:r>
      <w:r w:rsidR="00CA441B" w:rsidRPr="00C44B48">
        <w:rPr>
          <w:rFonts w:ascii="Arial" w:eastAsia="Arial Unicode MS" w:hAnsi="Arial" w:cs="Arial"/>
          <w:sz w:val="24"/>
          <w:szCs w:val="24"/>
          <w:lang w:val="en-US"/>
        </w:rPr>
        <w:t>Jea</w:t>
      </w:r>
      <w:r w:rsidR="00FF06CB">
        <w:rPr>
          <w:rFonts w:ascii="Arial" w:eastAsia="Arial Unicode MS" w:hAnsi="Arial" w:cs="Arial"/>
          <w:sz w:val="24"/>
          <w:szCs w:val="24"/>
          <w:lang w:val="en-US"/>
        </w:rPr>
        <w:t>n, an older woman</w:t>
      </w:r>
      <w:r w:rsidR="00B208AD" w:rsidRPr="00C44B48">
        <w:rPr>
          <w:rFonts w:ascii="Arial" w:eastAsia="Arial Unicode MS" w:hAnsi="Arial" w:cs="Arial"/>
          <w:sz w:val="24"/>
          <w:szCs w:val="24"/>
          <w:lang w:val="en-US"/>
        </w:rPr>
        <w:t xml:space="preserve"> born between the two world wars, said about her husband’s redundancy, when he had throughout their relationship been the breadwinner and she had</w:t>
      </w:r>
      <w:r w:rsidR="00E70F7B" w:rsidRPr="00C44B48">
        <w:rPr>
          <w:rFonts w:ascii="Arial" w:eastAsia="Arial Unicode MS" w:hAnsi="Arial" w:cs="Arial"/>
          <w:sz w:val="24"/>
          <w:szCs w:val="24"/>
          <w:lang w:val="en-US"/>
        </w:rPr>
        <w:t xml:space="preserve"> subsequently</w:t>
      </w:r>
      <w:r w:rsidR="00B208AD" w:rsidRPr="00C44B48">
        <w:rPr>
          <w:rFonts w:ascii="Arial" w:eastAsia="Arial Unicode MS" w:hAnsi="Arial" w:cs="Arial"/>
          <w:sz w:val="24"/>
          <w:szCs w:val="24"/>
          <w:lang w:val="en-US"/>
        </w:rPr>
        <w:t xml:space="preserve"> gained full time work: ‘“…</w:t>
      </w:r>
      <w:r w:rsidR="00B208AD" w:rsidRPr="00C44B48">
        <w:rPr>
          <w:rFonts w:ascii="Arial" w:eastAsia="Arial Unicode MS" w:hAnsi="Arial" w:cs="Arial"/>
          <w:i/>
          <w:sz w:val="24"/>
          <w:szCs w:val="24"/>
          <w:lang w:val="en-US"/>
        </w:rPr>
        <w:t>from now on, I’m the breadwinner, so you can take over all my jobs […] including the cooking…and it’s not demeaning</w:t>
      </w:r>
      <w:r w:rsidR="00B208AD" w:rsidRPr="00C44B48">
        <w:rPr>
          <w:rFonts w:ascii="Arial" w:eastAsia="Arial Unicode MS" w:hAnsi="Arial" w:cs="Arial"/>
          <w:sz w:val="24"/>
          <w:szCs w:val="24"/>
          <w:lang w:val="en-US"/>
        </w:rPr>
        <w:t>”’</w:t>
      </w:r>
      <w:r w:rsidR="00A63BCA" w:rsidRPr="00C44B48">
        <w:rPr>
          <w:rFonts w:ascii="Arial" w:eastAsia="Arial Unicode MS" w:hAnsi="Arial" w:cs="Arial"/>
          <w:sz w:val="24"/>
          <w:szCs w:val="24"/>
          <w:lang w:val="en-US"/>
        </w:rPr>
        <w:t>. As we concluded in Hockey at al. (2007), this could be used as evidence to argue for seeing ‘</w:t>
      </w:r>
      <w:r w:rsidR="00E70F7B" w:rsidRPr="00C44B48">
        <w:rPr>
          <w:rFonts w:ascii="Arial" w:eastAsia="Arial Unicode MS" w:hAnsi="Arial" w:cs="Arial"/>
          <w:sz w:val="24"/>
          <w:szCs w:val="24"/>
          <w:lang w:val="en-US"/>
        </w:rPr>
        <w:t>Jean</w:t>
      </w:r>
      <w:r w:rsidR="00A63BCA" w:rsidRPr="00C44B48">
        <w:rPr>
          <w:rFonts w:ascii="Arial" w:eastAsia="Arial Unicode MS" w:hAnsi="Arial" w:cs="Arial"/>
          <w:sz w:val="24"/>
          <w:szCs w:val="24"/>
          <w:lang w:val="en-US"/>
        </w:rPr>
        <w:t xml:space="preserve"> as an agent of change, working across t</w:t>
      </w:r>
      <w:r w:rsidR="00E70F7B" w:rsidRPr="00C44B48">
        <w:rPr>
          <w:rFonts w:ascii="Arial" w:eastAsia="Arial Unicode MS" w:hAnsi="Arial" w:cs="Arial"/>
          <w:sz w:val="24"/>
          <w:szCs w:val="24"/>
          <w:lang w:val="en-US"/>
        </w:rPr>
        <w:t>he currents of heterosexuality</w:t>
      </w:r>
      <w:r w:rsidR="00A63BCA" w:rsidRPr="00C44B48">
        <w:rPr>
          <w:rFonts w:ascii="Arial" w:eastAsia="Arial Unicode MS" w:hAnsi="Arial" w:cs="Arial"/>
          <w:sz w:val="24"/>
          <w:szCs w:val="24"/>
          <w:lang w:val="en-US"/>
        </w:rPr>
        <w:t>’ (2007, 58). Even if not able to be interpreted as straight forward resistance, given the structural constraints of a hegemonic heterosexuality, we argued Jean</w:t>
      </w:r>
      <w:r w:rsidR="008D7A28">
        <w:rPr>
          <w:rFonts w:ascii="Arial" w:eastAsia="Arial Unicode MS" w:hAnsi="Arial" w:cs="Arial"/>
          <w:sz w:val="24"/>
          <w:szCs w:val="24"/>
          <w:lang w:val="en-US"/>
        </w:rPr>
        <w:t xml:space="preserve"> could be seen to be</w:t>
      </w:r>
      <w:r w:rsidR="00A63BCA" w:rsidRPr="00C44B48">
        <w:rPr>
          <w:rFonts w:ascii="Arial" w:eastAsia="Arial Unicode MS" w:hAnsi="Arial" w:cs="Arial"/>
          <w:sz w:val="24"/>
          <w:szCs w:val="24"/>
          <w:lang w:val="en-US"/>
        </w:rPr>
        <w:t xml:space="preserve"> experiencing heterosexuality as a ‘self-direct</w:t>
      </w:r>
      <w:r w:rsidR="00817E22" w:rsidRPr="00C44B48">
        <w:rPr>
          <w:rFonts w:ascii="Arial" w:eastAsia="Arial Unicode MS" w:hAnsi="Arial" w:cs="Arial"/>
          <w:sz w:val="24"/>
          <w:szCs w:val="24"/>
          <w:lang w:val="en-US"/>
        </w:rPr>
        <w:t>ed system of thought and practic</w:t>
      </w:r>
      <w:r w:rsidR="00A63BCA" w:rsidRPr="00C44B48">
        <w:rPr>
          <w:rFonts w:ascii="Arial" w:eastAsia="Arial Unicode MS" w:hAnsi="Arial" w:cs="Arial"/>
          <w:sz w:val="24"/>
          <w:szCs w:val="24"/>
          <w:lang w:val="en-US"/>
        </w:rPr>
        <w:t>e</w:t>
      </w:r>
      <w:r w:rsidR="008D7A28">
        <w:rPr>
          <w:rFonts w:ascii="Arial" w:eastAsia="Arial Unicode MS" w:hAnsi="Arial" w:cs="Arial"/>
          <w:sz w:val="24"/>
          <w:szCs w:val="24"/>
          <w:lang w:val="en-US"/>
        </w:rPr>
        <w:t xml:space="preserve">’ (58). And, </w:t>
      </w:r>
      <w:r w:rsidR="00817E22" w:rsidRPr="00C44B48">
        <w:rPr>
          <w:rFonts w:ascii="Arial" w:eastAsia="Arial Unicode MS" w:hAnsi="Arial" w:cs="Arial"/>
          <w:sz w:val="24"/>
          <w:szCs w:val="24"/>
          <w:lang w:val="en-US"/>
        </w:rPr>
        <w:t>I would</w:t>
      </w:r>
      <w:r w:rsidR="008D7A28">
        <w:rPr>
          <w:rFonts w:ascii="Arial" w:eastAsia="Arial Unicode MS" w:hAnsi="Arial" w:cs="Arial"/>
          <w:sz w:val="24"/>
          <w:szCs w:val="24"/>
          <w:lang w:val="en-US"/>
        </w:rPr>
        <w:t xml:space="preserve"> also</w:t>
      </w:r>
      <w:r w:rsidR="00817E22" w:rsidRPr="00C44B48">
        <w:rPr>
          <w:rFonts w:ascii="Arial" w:eastAsia="Arial Unicode MS" w:hAnsi="Arial" w:cs="Arial"/>
          <w:sz w:val="24"/>
          <w:szCs w:val="24"/>
          <w:lang w:val="en-US"/>
        </w:rPr>
        <w:t xml:space="preserve"> argue, taking responsibility for creating the conditions of her own potential happiness.</w:t>
      </w:r>
    </w:p>
    <w:p w14:paraId="15F7C34D" w14:textId="77F1FB74" w:rsidR="00A11630" w:rsidRPr="00C44B48" w:rsidRDefault="004E450C" w:rsidP="00040284">
      <w:pPr>
        <w:spacing w:line="480" w:lineRule="auto"/>
        <w:rPr>
          <w:rFonts w:ascii="Arial" w:hAnsi="Arial" w:cs="Arial"/>
          <w:sz w:val="24"/>
          <w:szCs w:val="24"/>
        </w:rPr>
      </w:pPr>
      <w:r w:rsidRPr="00C44B48">
        <w:rPr>
          <w:rFonts w:ascii="Arial" w:hAnsi="Arial" w:cs="Arial"/>
          <w:sz w:val="24"/>
          <w:szCs w:val="24"/>
        </w:rPr>
        <w:t>However</w:t>
      </w:r>
      <w:r w:rsidR="006245A5" w:rsidRPr="00C44B48">
        <w:rPr>
          <w:rFonts w:ascii="Arial" w:hAnsi="Arial" w:cs="Arial"/>
          <w:sz w:val="24"/>
          <w:szCs w:val="24"/>
        </w:rPr>
        <w:t>, we</w:t>
      </w:r>
      <w:r w:rsidRPr="00C44B48">
        <w:rPr>
          <w:rFonts w:ascii="Arial" w:hAnsi="Arial" w:cs="Arial"/>
          <w:sz w:val="24"/>
          <w:szCs w:val="24"/>
        </w:rPr>
        <w:t xml:space="preserve"> must</w:t>
      </w:r>
      <w:r w:rsidR="00E70F7B" w:rsidRPr="00C44B48">
        <w:rPr>
          <w:rFonts w:ascii="Arial" w:hAnsi="Arial" w:cs="Arial"/>
          <w:sz w:val="24"/>
          <w:szCs w:val="24"/>
        </w:rPr>
        <w:t xml:space="preserve"> not underestimate the </w:t>
      </w:r>
      <w:r w:rsidR="006245A5" w:rsidRPr="00C44B48">
        <w:rPr>
          <w:rFonts w:ascii="Arial" w:hAnsi="Arial" w:cs="Arial"/>
          <w:sz w:val="24"/>
          <w:szCs w:val="24"/>
        </w:rPr>
        <w:t>potency</w:t>
      </w:r>
      <w:r w:rsidR="00E70F7B" w:rsidRPr="00C44B48">
        <w:rPr>
          <w:rFonts w:ascii="Arial" w:hAnsi="Arial" w:cs="Arial"/>
          <w:sz w:val="24"/>
          <w:szCs w:val="24"/>
        </w:rPr>
        <w:t xml:space="preserve"> of unhappy heterosexual experiences</w:t>
      </w:r>
      <w:r w:rsidR="006245A5" w:rsidRPr="00C44B48">
        <w:rPr>
          <w:rFonts w:ascii="Arial" w:hAnsi="Arial" w:cs="Arial"/>
          <w:sz w:val="24"/>
          <w:szCs w:val="24"/>
        </w:rPr>
        <w:t xml:space="preserve">. </w:t>
      </w:r>
      <w:r w:rsidR="00DB0F22" w:rsidRPr="00C44B48">
        <w:rPr>
          <w:rFonts w:ascii="Arial" w:eastAsia="Calibri" w:hAnsi="Arial" w:cs="Arial"/>
          <w:color w:val="000000"/>
          <w:sz w:val="24"/>
          <w:szCs w:val="24"/>
          <w:lang w:val="en-US"/>
        </w:rPr>
        <w:t xml:space="preserve">For some of these older women, the sexual </w:t>
      </w:r>
      <w:r w:rsidR="00E70F7B" w:rsidRPr="00C44B48">
        <w:rPr>
          <w:rFonts w:ascii="Arial" w:eastAsia="Calibri" w:hAnsi="Arial" w:cs="Arial"/>
          <w:color w:val="000000"/>
          <w:sz w:val="24"/>
          <w:szCs w:val="24"/>
          <w:lang w:val="en-US"/>
        </w:rPr>
        <w:t xml:space="preserve">domination and use </w:t>
      </w:r>
      <w:r w:rsidR="00DB0F22" w:rsidRPr="00C44B48">
        <w:rPr>
          <w:rFonts w:ascii="Arial" w:eastAsia="Calibri" w:hAnsi="Arial" w:cs="Arial"/>
          <w:color w:val="000000"/>
          <w:sz w:val="24"/>
          <w:szCs w:val="24"/>
          <w:lang w:val="en-US"/>
        </w:rPr>
        <w:t>of their bodies</w:t>
      </w:r>
      <w:r w:rsidR="00E70F7B" w:rsidRPr="00C44B48">
        <w:rPr>
          <w:rFonts w:ascii="Arial" w:eastAsia="Calibri" w:hAnsi="Arial" w:cs="Arial"/>
          <w:color w:val="000000"/>
          <w:sz w:val="24"/>
          <w:szCs w:val="24"/>
          <w:lang w:val="en-US"/>
        </w:rPr>
        <w:t xml:space="preserve"> by husbands or partners was an oft repeated</w:t>
      </w:r>
      <w:r w:rsidR="00BC63B9" w:rsidRPr="00C44B48">
        <w:rPr>
          <w:rFonts w:ascii="Arial" w:eastAsia="Calibri" w:hAnsi="Arial" w:cs="Arial"/>
          <w:color w:val="000000"/>
          <w:sz w:val="24"/>
          <w:szCs w:val="24"/>
          <w:lang w:val="en-US"/>
        </w:rPr>
        <w:t xml:space="preserve"> narrative.</w:t>
      </w:r>
      <w:r w:rsidR="00126F12" w:rsidRPr="00C44B48">
        <w:rPr>
          <w:rFonts w:ascii="Arial" w:eastAsia="Calibri" w:hAnsi="Arial" w:cs="Arial"/>
          <w:color w:val="000000"/>
          <w:sz w:val="24"/>
          <w:szCs w:val="24"/>
          <w:lang w:val="en-US"/>
        </w:rPr>
        <w:t xml:space="preserve"> </w:t>
      </w:r>
      <w:r w:rsidR="006245A5" w:rsidRPr="00C44B48">
        <w:rPr>
          <w:rFonts w:ascii="Arial" w:hAnsi="Arial" w:cs="Arial"/>
          <w:sz w:val="24"/>
          <w:szCs w:val="24"/>
        </w:rPr>
        <w:t>The team found</w:t>
      </w:r>
      <w:r w:rsidR="005E5A7E">
        <w:rPr>
          <w:rFonts w:ascii="Arial" w:hAnsi="Arial" w:cs="Arial"/>
          <w:sz w:val="24"/>
          <w:szCs w:val="24"/>
        </w:rPr>
        <w:t xml:space="preserve"> that</w:t>
      </w:r>
      <w:r w:rsidR="006245A5" w:rsidRPr="00C44B48">
        <w:rPr>
          <w:rFonts w:ascii="Arial" w:hAnsi="Arial" w:cs="Arial"/>
          <w:sz w:val="24"/>
          <w:szCs w:val="24"/>
        </w:rPr>
        <w:t xml:space="preserve"> the data from </w:t>
      </w:r>
      <w:r w:rsidR="005E5A7E">
        <w:rPr>
          <w:rFonts w:ascii="Arial" w:hAnsi="Arial" w:cs="Arial"/>
          <w:sz w:val="24"/>
          <w:szCs w:val="24"/>
        </w:rPr>
        <w:t xml:space="preserve">the </w:t>
      </w:r>
      <w:r w:rsidR="00553B00" w:rsidRPr="00C44B48">
        <w:rPr>
          <w:rFonts w:ascii="Arial" w:hAnsi="Arial" w:cs="Arial"/>
          <w:sz w:val="24"/>
          <w:szCs w:val="24"/>
        </w:rPr>
        <w:t>project interviews weighed heavily</w:t>
      </w:r>
      <w:r w:rsidR="006245A5" w:rsidRPr="00C44B48">
        <w:rPr>
          <w:rFonts w:ascii="Arial" w:hAnsi="Arial" w:cs="Arial"/>
          <w:sz w:val="24"/>
          <w:szCs w:val="24"/>
        </w:rPr>
        <w:t xml:space="preserve"> on us, long after the interviews themselves had finished. Our participants had evidently absorbed dominant ideas about what a heterosexual relationship should be like – the qualities of love and loyalty – the pleasures of romantic love and unflagging sexual interest –</w:t>
      </w:r>
      <w:r w:rsidR="005E5A7E">
        <w:rPr>
          <w:rFonts w:ascii="Arial" w:hAnsi="Arial" w:cs="Arial"/>
          <w:sz w:val="24"/>
          <w:szCs w:val="24"/>
        </w:rPr>
        <w:t xml:space="preserve"> and views on </w:t>
      </w:r>
      <w:r w:rsidR="006245A5" w:rsidRPr="00C44B48">
        <w:rPr>
          <w:rFonts w:ascii="Arial" w:hAnsi="Arial" w:cs="Arial"/>
          <w:sz w:val="24"/>
          <w:szCs w:val="24"/>
        </w:rPr>
        <w:t xml:space="preserve">‘failed heterosexuality’, experiences that failed to conform to what people believed should happen – and the bitterness or guilt they experienced as a result. </w:t>
      </w:r>
      <w:r w:rsidR="005E5A7E">
        <w:rPr>
          <w:rFonts w:ascii="Arial" w:hAnsi="Arial" w:cs="Arial"/>
          <w:sz w:val="24"/>
          <w:szCs w:val="24"/>
        </w:rPr>
        <w:t>So</w:t>
      </w:r>
      <w:r w:rsidR="00525494" w:rsidRPr="00C44B48">
        <w:rPr>
          <w:rFonts w:ascii="Arial" w:hAnsi="Arial" w:cs="Arial"/>
          <w:sz w:val="24"/>
          <w:szCs w:val="24"/>
        </w:rPr>
        <w:t xml:space="preserve">, when Ahmed (2010) writes: ‘Attributions of happiness might be how </w:t>
      </w:r>
      <w:r w:rsidR="008355CE" w:rsidRPr="00C44B48">
        <w:rPr>
          <w:rFonts w:ascii="Arial" w:hAnsi="Arial" w:cs="Arial"/>
          <w:sz w:val="24"/>
          <w:szCs w:val="24"/>
        </w:rPr>
        <w:t>social norms and ideals become affective</w:t>
      </w:r>
      <w:r w:rsidR="00203CB1" w:rsidRPr="00C44B48">
        <w:rPr>
          <w:rFonts w:ascii="Arial" w:hAnsi="Arial" w:cs="Arial"/>
          <w:sz w:val="24"/>
          <w:szCs w:val="24"/>
        </w:rPr>
        <w:t>, as if relative proximity to those norms and ideals creates happiness’</w:t>
      </w:r>
      <w:r w:rsidR="006641D2" w:rsidRPr="00C44B48">
        <w:rPr>
          <w:rFonts w:ascii="Arial" w:hAnsi="Arial" w:cs="Arial"/>
          <w:sz w:val="24"/>
          <w:szCs w:val="24"/>
        </w:rPr>
        <w:t xml:space="preserve"> </w:t>
      </w:r>
      <w:r w:rsidR="00203CB1" w:rsidRPr="00C44B48">
        <w:rPr>
          <w:rFonts w:ascii="Arial" w:hAnsi="Arial" w:cs="Arial"/>
          <w:sz w:val="24"/>
          <w:szCs w:val="24"/>
        </w:rPr>
        <w:t>(2010, 11), this can be applied with some conviction to the</w:t>
      </w:r>
      <w:r w:rsidR="006641D2" w:rsidRPr="00C44B48">
        <w:rPr>
          <w:rFonts w:ascii="Arial" w:hAnsi="Arial" w:cs="Arial"/>
          <w:sz w:val="24"/>
          <w:szCs w:val="24"/>
        </w:rPr>
        <w:t xml:space="preserve"> hegemonic</w:t>
      </w:r>
      <w:r w:rsidR="00203CB1" w:rsidRPr="00C44B48">
        <w:rPr>
          <w:rFonts w:ascii="Arial" w:hAnsi="Arial" w:cs="Arial"/>
          <w:sz w:val="24"/>
          <w:szCs w:val="24"/>
        </w:rPr>
        <w:t xml:space="preserve"> </w:t>
      </w:r>
      <w:r w:rsidR="006641D2" w:rsidRPr="00C44B48">
        <w:rPr>
          <w:rFonts w:ascii="Arial" w:hAnsi="Arial" w:cs="Arial"/>
          <w:sz w:val="24"/>
          <w:szCs w:val="24"/>
        </w:rPr>
        <w:t>heterosexual imaginary that Ingra</w:t>
      </w:r>
      <w:r w:rsidR="007C1585" w:rsidRPr="00C44B48">
        <w:rPr>
          <w:rFonts w:ascii="Arial" w:hAnsi="Arial" w:cs="Arial"/>
          <w:sz w:val="24"/>
          <w:szCs w:val="24"/>
        </w:rPr>
        <w:t>ham (1999</w:t>
      </w:r>
      <w:r w:rsidR="006641D2" w:rsidRPr="00C44B48">
        <w:rPr>
          <w:rFonts w:ascii="Arial" w:hAnsi="Arial" w:cs="Arial"/>
          <w:sz w:val="24"/>
          <w:szCs w:val="24"/>
        </w:rPr>
        <w:t>) conceives of as being constituted by discourse, narratives, language, representations. However, as the data have shown, women’s diverse heterosexual practices and experiences</w:t>
      </w:r>
      <w:r w:rsidR="00BC63B9" w:rsidRPr="00C44B48">
        <w:rPr>
          <w:rFonts w:ascii="Arial" w:hAnsi="Arial" w:cs="Arial"/>
          <w:sz w:val="24"/>
          <w:szCs w:val="24"/>
        </w:rPr>
        <w:t xml:space="preserve"> also</w:t>
      </w:r>
      <w:r w:rsidR="006641D2" w:rsidRPr="00C44B48">
        <w:rPr>
          <w:rFonts w:ascii="Arial" w:hAnsi="Arial" w:cs="Arial"/>
          <w:sz w:val="24"/>
          <w:szCs w:val="24"/>
        </w:rPr>
        <w:t xml:space="preserve"> allow us to critique and </w:t>
      </w:r>
      <w:proofErr w:type="spellStart"/>
      <w:r w:rsidR="006641D2" w:rsidRPr="00C44B48">
        <w:rPr>
          <w:rFonts w:ascii="Arial" w:hAnsi="Arial" w:cs="Arial"/>
          <w:sz w:val="24"/>
          <w:szCs w:val="24"/>
        </w:rPr>
        <w:t>problematise</w:t>
      </w:r>
      <w:proofErr w:type="spellEnd"/>
      <w:r w:rsidR="006641D2" w:rsidRPr="00C44B48">
        <w:rPr>
          <w:rFonts w:ascii="Arial" w:hAnsi="Arial" w:cs="Arial"/>
          <w:sz w:val="24"/>
          <w:szCs w:val="24"/>
        </w:rPr>
        <w:t xml:space="preserve"> </w:t>
      </w:r>
      <w:r w:rsidR="00E3435E" w:rsidRPr="00C44B48">
        <w:rPr>
          <w:rFonts w:ascii="Arial" w:hAnsi="Arial" w:cs="Arial"/>
          <w:sz w:val="24"/>
          <w:szCs w:val="24"/>
        </w:rPr>
        <w:t>the structural institution of heterosexuality and</w:t>
      </w:r>
      <w:r w:rsidR="005E5A7E">
        <w:rPr>
          <w:rFonts w:ascii="Arial" w:hAnsi="Arial" w:cs="Arial"/>
          <w:sz w:val="24"/>
          <w:szCs w:val="24"/>
        </w:rPr>
        <w:t xml:space="preserve"> assess</w:t>
      </w:r>
      <w:r w:rsidR="00E3435E" w:rsidRPr="00C44B48">
        <w:rPr>
          <w:rFonts w:ascii="Arial" w:hAnsi="Arial" w:cs="Arial"/>
          <w:sz w:val="24"/>
          <w:szCs w:val="24"/>
        </w:rPr>
        <w:t xml:space="preserve"> any possibilities of agency</w:t>
      </w:r>
      <w:r w:rsidR="00D3453C" w:rsidRPr="00C44B48">
        <w:rPr>
          <w:rFonts w:ascii="Arial" w:hAnsi="Arial" w:cs="Arial"/>
          <w:sz w:val="24"/>
          <w:szCs w:val="24"/>
        </w:rPr>
        <w:t xml:space="preserve"> within that</w:t>
      </w:r>
      <w:r w:rsidR="00E3435E" w:rsidRPr="00C44B48">
        <w:rPr>
          <w:rFonts w:ascii="Arial" w:hAnsi="Arial" w:cs="Arial"/>
          <w:sz w:val="24"/>
          <w:szCs w:val="24"/>
        </w:rPr>
        <w:t>, and a re-worked feminist concept of happiness can help</w:t>
      </w:r>
      <w:r w:rsidR="00A665D5">
        <w:rPr>
          <w:rFonts w:ascii="Arial" w:hAnsi="Arial" w:cs="Arial"/>
          <w:sz w:val="24"/>
          <w:szCs w:val="24"/>
        </w:rPr>
        <w:t xml:space="preserve"> further</w:t>
      </w:r>
      <w:r w:rsidR="00E3435E" w:rsidRPr="00C44B48">
        <w:rPr>
          <w:rFonts w:ascii="Arial" w:hAnsi="Arial" w:cs="Arial"/>
          <w:sz w:val="24"/>
          <w:szCs w:val="24"/>
        </w:rPr>
        <w:t xml:space="preserve"> in that endeavour.</w:t>
      </w:r>
    </w:p>
    <w:p w14:paraId="5D0C0E3A" w14:textId="77777777" w:rsidR="0062604B" w:rsidRPr="00C44B48" w:rsidRDefault="0062604B" w:rsidP="00040284">
      <w:pPr>
        <w:spacing w:line="480" w:lineRule="auto"/>
        <w:rPr>
          <w:rFonts w:ascii="Arial" w:hAnsi="Arial" w:cs="Arial"/>
          <w:sz w:val="24"/>
          <w:szCs w:val="24"/>
        </w:rPr>
      </w:pPr>
    </w:p>
    <w:p w14:paraId="0F622D3F" w14:textId="27389551" w:rsidR="00824643" w:rsidRPr="00C44B48" w:rsidRDefault="006E54ED" w:rsidP="00040284">
      <w:pPr>
        <w:spacing w:line="480" w:lineRule="auto"/>
        <w:rPr>
          <w:rFonts w:ascii="Arial" w:hAnsi="Arial" w:cs="Arial"/>
          <w:b/>
          <w:sz w:val="24"/>
          <w:szCs w:val="24"/>
        </w:rPr>
      </w:pPr>
      <w:r w:rsidRPr="00C44B48">
        <w:rPr>
          <w:rFonts w:ascii="Arial" w:hAnsi="Arial" w:cs="Arial"/>
          <w:b/>
          <w:sz w:val="24"/>
          <w:szCs w:val="24"/>
        </w:rPr>
        <w:t xml:space="preserve">Footwear, Happiness </w:t>
      </w:r>
      <w:r w:rsidR="00824643" w:rsidRPr="00C44B48">
        <w:rPr>
          <w:rFonts w:ascii="Arial" w:hAnsi="Arial" w:cs="Arial"/>
          <w:b/>
          <w:sz w:val="24"/>
          <w:szCs w:val="24"/>
        </w:rPr>
        <w:t>and Transitions</w:t>
      </w:r>
    </w:p>
    <w:p w14:paraId="121A1550" w14:textId="1433C917" w:rsidR="00FB4597" w:rsidRPr="00C44B48" w:rsidRDefault="009F7EA6" w:rsidP="00040284">
      <w:pPr>
        <w:widowControl w:val="0"/>
        <w:autoSpaceDE w:val="0"/>
        <w:autoSpaceDN w:val="0"/>
        <w:adjustRightInd w:val="0"/>
        <w:spacing w:after="0" w:line="480" w:lineRule="auto"/>
        <w:rPr>
          <w:rFonts w:ascii="Arial" w:hAnsi="Arial" w:cs="Arial"/>
          <w:sz w:val="24"/>
          <w:szCs w:val="24"/>
        </w:rPr>
      </w:pPr>
      <w:r>
        <w:rPr>
          <w:rFonts w:ascii="Arial" w:hAnsi="Arial" w:cs="Arial"/>
          <w:sz w:val="24"/>
          <w:szCs w:val="24"/>
        </w:rPr>
        <w:t xml:space="preserve">My </w:t>
      </w:r>
      <w:r w:rsidR="00F77F45" w:rsidRPr="00C44B48">
        <w:rPr>
          <w:rFonts w:ascii="Arial" w:hAnsi="Arial" w:cs="Arial"/>
          <w:sz w:val="24"/>
          <w:szCs w:val="24"/>
        </w:rPr>
        <w:t>second</w:t>
      </w:r>
      <w:r w:rsidR="00FE682E" w:rsidRPr="00C44B48">
        <w:rPr>
          <w:rFonts w:ascii="Arial" w:hAnsi="Arial" w:cs="Arial"/>
          <w:sz w:val="24"/>
          <w:szCs w:val="24"/>
        </w:rPr>
        <w:t xml:space="preserve"> ESRC</w:t>
      </w:r>
      <w:r w:rsidR="00F77F45" w:rsidRPr="00C44B48">
        <w:rPr>
          <w:rFonts w:ascii="Arial" w:hAnsi="Arial" w:cs="Arial"/>
          <w:sz w:val="24"/>
          <w:szCs w:val="24"/>
        </w:rPr>
        <w:t xml:space="preserve"> case study</w:t>
      </w:r>
      <w:r w:rsidR="00FE682E" w:rsidRPr="00C44B48">
        <w:rPr>
          <w:rFonts w:ascii="Arial" w:hAnsi="Arial" w:cs="Arial"/>
          <w:sz w:val="24"/>
          <w:szCs w:val="24"/>
        </w:rPr>
        <w:t xml:space="preserve"> (</w:t>
      </w:r>
      <w:r w:rsidR="00D06640" w:rsidRPr="00C44B48">
        <w:rPr>
          <w:rFonts w:ascii="Arial" w:hAnsi="Arial" w:cs="Arial"/>
          <w:i/>
          <w:sz w:val="24"/>
          <w:szCs w:val="24"/>
        </w:rPr>
        <w:t xml:space="preserve">If the Shoe Fits: </w:t>
      </w:r>
      <w:r w:rsidR="00FE682E" w:rsidRPr="00C44B48">
        <w:rPr>
          <w:rFonts w:ascii="Arial" w:hAnsi="Arial" w:cs="Arial"/>
          <w:i/>
          <w:sz w:val="24"/>
          <w:szCs w:val="24"/>
        </w:rPr>
        <w:t>Footwear, Identity and Transitions</w:t>
      </w:r>
      <w:r>
        <w:rPr>
          <w:rFonts w:ascii="Arial" w:hAnsi="Arial" w:cs="Arial"/>
          <w:sz w:val="24"/>
          <w:szCs w:val="24"/>
        </w:rPr>
        <w:t>, 2009-2013) was</w:t>
      </w:r>
      <w:r w:rsidR="00F77F45" w:rsidRPr="00C44B48">
        <w:rPr>
          <w:rFonts w:ascii="Arial" w:hAnsi="Arial" w:cs="Arial"/>
          <w:sz w:val="24"/>
          <w:szCs w:val="24"/>
        </w:rPr>
        <w:t xml:space="preserve"> a more recent project</w:t>
      </w:r>
      <w:r w:rsidR="00A37CAF">
        <w:rPr>
          <w:rFonts w:ascii="Arial" w:hAnsi="Arial" w:cs="Arial"/>
          <w:sz w:val="24"/>
          <w:szCs w:val="24"/>
        </w:rPr>
        <w:t>,</w:t>
      </w:r>
      <w:r w:rsidR="00F77F45" w:rsidRPr="00C44B48">
        <w:rPr>
          <w:rFonts w:ascii="Arial" w:hAnsi="Arial" w:cs="Arial"/>
          <w:sz w:val="24"/>
          <w:szCs w:val="24"/>
        </w:rPr>
        <w:t xml:space="preserve"> </w:t>
      </w:r>
      <w:r w:rsidR="00C665BE" w:rsidRPr="00C44B48">
        <w:rPr>
          <w:rFonts w:ascii="Arial" w:hAnsi="Arial" w:cs="Arial"/>
          <w:sz w:val="24"/>
          <w:szCs w:val="24"/>
        </w:rPr>
        <w:t>but still</w:t>
      </w:r>
      <w:r w:rsidR="00EE14C7" w:rsidRPr="00C44B48">
        <w:rPr>
          <w:rFonts w:ascii="Arial" w:hAnsi="Arial" w:cs="Arial"/>
          <w:sz w:val="24"/>
          <w:szCs w:val="24"/>
        </w:rPr>
        <w:t xml:space="preserve"> a</w:t>
      </w:r>
      <w:r w:rsidR="00C665BE" w:rsidRPr="00C44B48">
        <w:rPr>
          <w:rFonts w:ascii="Arial" w:hAnsi="Arial" w:cs="Arial"/>
          <w:sz w:val="24"/>
          <w:szCs w:val="24"/>
        </w:rPr>
        <w:t xml:space="preserve"> collaborative </w:t>
      </w:r>
      <w:r w:rsidR="00EE14C7" w:rsidRPr="00C44B48">
        <w:rPr>
          <w:rFonts w:ascii="Arial" w:hAnsi="Arial" w:cs="Arial"/>
          <w:sz w:val="24"/>
          <w:szCs w:val="24"/>
        </w:rPr>
        <w:t>one</w:t>
      </w:r>
      <w:r w:rsidR="00A37CAF">
        <w:rPr>
          <w:rFonts w:ascii="Arial" w:hAnsi="Arial" w:cs="Arial"/>
          <w:sz w:val="24"/>
          <w:szCs w:val="24"/>
        </w:rPr>
        <w:t>,</w:t>
      </w:r>
      <w:r w:rsidR="005824B7" w:rsidRPr="00C44B48">
        <w:rPr>
          <w:rFonts w:ascii="Arial" w:hAnsi="Arial" w:cs="Arial"/>
          <w:sz w:val="24"/>
          <w:szCs w:val="24"/>
        </w:rPr>
        <w:t xml:space="preserve"> on</w:t>
      </w:r>
      <w:r w:rsidR="00C05195" w:rsidRPr="00C44B48">
        <w:rPr>
          <w:rFonts w:ascii="Arial" w:hAnsi="Arial" w:cs="Arial"/>
          <w:sz w:val="24"/>
          <w:szCs w:val="24"/>
        </w:rPr>
        <w:t xml:space="preserve"> shoes and identity</w:t>
      </w:r>
      <w:r w:rsidR="00A37CAF">
        <w:rPr>
          <w:rFonts w:ascii="Arial" w:hAnsi="Arial" w:cs="Arial"/>
          <w:sz w:val="24"/>
          <w:szCs w:val="24"/>
        </w:rPr>
        <w:t xml:space="preserve"> transitions. A</w:t>
      </w:r>
      <w:r w:rsidR="005824B7" w:rsidRPr="00C44B48">
        <w:rPr>
          <w:rFonts w:ascii="Arial" w:hAnsi="Arial" w:cs="Arial"/>
          <w:sz w:val="24"/>
          <w:szCs w:val="24"/>
        </w:rPr>
        <w:t xml:space="preserve"> particular issue for the team of Hockey, Dilley, Sherlock and myself, was the f</w:t>
      </w:r>
      <w:r w:rsidR="00C05195" w:rsidRPr="00C44B48">
        <w:rPr>
          <w:rFonts w:ascii="Arial" w:hAnsi="Arial" w:cs="Arial"/>
          <w:sz w:val="24"/>
          <w:szCs w:val="24"/>
        </w:rPr>
        <w:t xml:space="preserve">eminist challenge of working on an area associated with traditional gender </w:t>
      </w:r>
      <w:r w:rsidR="00FE682E" w:rsidRPr="00C44B48">
        <w:rPr>
          <w:rFonts w:ascii="Arial" w:hAnsi="Arial" w:cs="Arial"/>
          <w:sz w:val="24"/>
          <w:szCs w:val="24"/>
        </w:rPr>
        <w:t>identities. T</w:t>
      </w:r>
      <w:r w:rsidR="00C05195" w:rsidRPr="00C44B48">
        <w:rPr>
          <w:rFonts w:ascii="Arial" w:hAnsi="Arial" w:cs="Arial"/>
          <w:sz w:val="24"/>
          <w:szCs w:val="24"/>
        </w:rPr>
        <w:t>he red stiletto, for example, has become iconic, often made to stand for categories such as ‘woman’ and ‘</w:t>
      </w:r>
      <w:r w:rsidR="002D10D7" w:rsidRPr="00C44B48">
        <w:rPr>
          <w:rFonts w:ascii="Arial" w:hAnsi="Arial" w:cs="Arial"/>
          <w:sz w:val="24"/>
          <w:szCs w:val="24"/>
        </w:rPr>
        <w:t>femininity’</w:t>
      </w:r>
      <w:r w:rsidR="005824B7" w:rsidRPr="00C44B48">
        <w:rPr>
          <w:rFonts w:ascii="Arial" w:hAnsi="Arial" w:cs="Arial"/>
          <w:sz w:val="24"/>
          <w:szCs w:val="24"/>
        </w:rPr>
        <w:t xml:space="preserve">. </w:t>
      </w:r>
      <w:r w:rsidR="00CE1C6E" w:rsidRPr="00C44B48">
        <w:rPr>
          <w:rFonts w:ascii="Arial" w:hAnsi="Arial" w:cs="Arial"/>
          <w:sz w:val="24"/>
          <w:szCs w:val="24"/>
        </w:rPr>
        <w:t xml:space="preserve"> </w:t>
      </w:r>
      <w:r w:rsidR="005824B7" w:rsidRPr="00C44B48">
        <w:rPr>
          <w:rFonts w:ascii="Arial" w:hAnsi="Arial" w:cs="Arial"/>
          <w:sz w:val="24"/>
          <w:szCs w:val="24"/>
        </w:rPr>
        <w:t xml:space="preserve">A key question for us, therefore, was </w:t>
      </w:r>
      <w:r w:rsidR="00C05195" w:rsidRPr="00C44B48">
        <w:rPr>
          <w:rFonts w:ascii="Arial" w:hAnsi="Arial" w:cs="Arial"/>
          <w:sz w:val="24"/>
          <w:szCs w:val="24"/>
        </w:rPr>
        <w:t xml:space="preserve">should the project therefore be grounded in an active critique of the manufacture, marketing and consumption </w:t>
      </w:r>
      <w:r w:rsidR="005824B7" w:rsidRPr="00C44B48">
        <w:rPr>
          <w:rFonts w:ascii="Arial" w:hAnsi="Arial" w:cs="Arial"/>
          <w:sz w:val="24"/>
          <w:szCs w:val="24"/>
        </w:rPr>
        <w:t>of women’s high fashion shoes? Further, h</w:t>
      </w:r>
      <w:r w:rsidR="00C05195" w:rsidRPr="00C44B48">
        <w:rPr>
          <w:rFonts w:ascii="Arial" w:hAnsi="Arial" w:cs="Arial"/>
          <w:sz w:val="24"/>
          <w:szCs w:val="24"/>
        </w:rPr>
        <w:t xml:space="preserve">ow should </w:t>
      </w:r>
      <w:r w:rsidR="00CE1C6E" w:rsidRPr="00C44B48">
        <w:rPr>
          <w:rFonts w:ascii="Arial" w:hAnsi="Arial" w:cs="Arial"/>
          <w:sz w:val="24"/>
          <w:szCs w:val="24"/>
        </w:rPr>
        <w:t>w</w:t>
      </w:r>
      <w:r w:rsidR="00C05195" w:rsidRPr="00C44B48">
        <w:rPr>
          <w:rFonts w:ascii="Arial" w:hAnsi="Arial" w:cs="Arial"/>
          <w:sz w:val="24"/>
          <w:szCs w:val="24"/>
        </w:rPr>
        <w:t>e conceptualise and write about the pleasure women describe in relation to this kind of footwear, their desire for shoes of this kind</w:t>
      </w:r>
      <w:r w:rsidR="00976B6C" w:rsidRPr="00C44B48">
        <w:rPr>
          <w:rFonts w:ascii="Arial" w:hAnsi="Arial" w:cs="Arial"/>
          <w:sz w:val="24"/>
          <w:szCs w:val="24"/>
        </w:rPr>
        <w:t xml:space="preserve">, </w:t>
      </w:r>
      <w:r w:rsidR="00FF26A1" w:rsidRPr="00C44B48">
        <w:rPr>
          <w:rFonts w:ascii="Arial" w:hAnsi="Arial" w:cs="Arial"/>
          <w:sz w:val="24"/>
          <w:szCs w:val="24"/>
        </w:rPr>
        <w:t xml:space="preserve">especially </w:t>
      </w:r>
      <w:r w:rsidR="00976B6C" w:rsidRPr="00C44B48">
        <w:rPr>
          <w:rFonts w:ascii="Arial" w:hAnsi="Arial" w:cs="Arial"/>
          <w:sz w:val="24"/>
          <w:szCs w:val="24"/>
        </w:rPr>
        <w:t>given</w:t>
      </w:r>
      <w:r w:rsidR="00277763" w:rsidRPr="00C44B48">
        <w:rPr>
          <w:rFonts w:ascii="Arial" w:hAnsi="Arial" w:cs="Arial"/>
          <w:sz w:val="24"/>
          <w:szCs w:val="24"/>
        </w:rPr>
        <w:t xml:space="preserve"> previous</w:t>
      </w:r>
      <w:r w:rsidR="00976B6C" w:rsidRPr="00C44B48">
        <w:rPr>
          <w:rFonts w:ascii="Arial" w:hAnsi="Arial" w:cs="Arial"/>
          <w:sz w:val="24"/>
          <w:szCs w:val="24"/>
        </w:rPr>
        <w:t xml:space="preserve"> feminist </w:t>
      </w:r>
      <w:r w:rsidR="00330E5A" w:rsidRPr="00C44B48">
        <w:rPr>
          <w:rFonts w:ascii="Arial" w:hAnsi="Arial" w:cs="Arial"/>
          <w:sz w:val="24"/>
          <w:szCs w:val="24"/>
        </w:rPr>
        <w:t>and historical associations of particular types of shoes with pat</w:t>
      </w:r>
      <w:r w:rsidR="00257DD3" w:rsidRPr="00C44B48">
        <w:rPr>
          <w:rFonts w:ascii="Arial" w:hAnsi="Arial" w:cs="Arial"/>
          <w:sz w:val="24"/>
          <w:szCs w:val="24"/>
        </w:rPr>
        <w:t>riarchal and cap</w:t>
      </w:r>
      <w:r w:rsidR="007E7691" w:rsidRPr="00C44B48">
        <w:rPr>
          <w:rFonts w:ascii="Arial" w:hAnsi="Arial" w:cs="Arial"/>
          <w:sz w:val="24"/>
          <w:szCs w:val="24"/>
        </w:rPr>
        <w:t>italist constraints (s</w:t>
      </w:r>
      <w:r w:rsidR="00FE6AED">
        <w:rPr>
          <w:rFonts w:ascii="Arial" w:hAnsi="Arial" w:cs="Arial"/>
          <w:sz w:val="24"/>
          <w:szCs w:val="24"/>
        </w:rPr>
        <w:t xml:space="preserve">ee Wolf,1991; </w:t>
      </w:r>
      <w:proofErr w:type="spellStart"/>
      <w:r w:rsidR="00FE6AED">
        <w:rPr>
          <w:rFonts w:ascii="Arial" w:hAnsi="Arial" w:cs="Arial"/>
          <w:sz w:val="24"/>
          <w:szCs w:val="24"/>
        </w:rPr>
        <w:t>Brownmiller</w:t>
      </w:r>
      <w:proofErr w:type="spellEnd"/>
      <w:r w:rsidR="00FE6AED">
        <w:rPr>
          <w:rFonts w:ascii="Arial" w:hAnsi="Arial" w:cs="Arial"/>
          <w:sz w:val="24"/>
          <w:szCs w:val="24"/>
        </w:rPr>
        <w:t>, 1994</w:t>
      </w:r>
      <w:r w:rsidR="008F5410" w:rsidRPr="00C44B48">
        <w:rPr>
          <w:rFonts w:ascii="Arial" w:hAnsi="Arial" w:cs="Arial"/>
          <w:sz w:val="24"/>
          <w:szCs w:val="24"/>
        </w:rPr>
        <w:t>)</w:t>
      </w:r>
      <w:r w:rsidR="00FE6AED">
        <w:rPr>
          <w:rFonts w:ascii="Arial" w:hAnsi="Arial" w:cs="Arial"/>
          <w:sz w:val="24"/>
          <w:szCs w:val="24"/>
        </w:rPr>
        <w:t>.</w:t>
      </w:r>
    </w:p>
    <w:p w14:paraId="40182E19" w14:textId="77777777" w:rsidR="00FB4597" w:rsidRPr="00C44B48" w:rsidRDefault="00FB4597" w:rsidP="00040284">
      <w:pPr>
        <w:widowControl w:val="0"/>
        <w:autoSpaceDE w:val="0"/>
        <w:autoSpaceDN w:val="0"/>
        <w:adjustRightInd w:val="0"/>
        <w:spacing w:after="0" w:line="480" w:lineRule="auto"/>
        <w:rPr>
          <w:rFonts w:ascii="Arial" w:hAnsi="Arial" w:cs="Arial"/>
          <w:sz w:val="24"/>
          <w:szCs w:val="24"/>
        </w:rPr>
      </w:pPr>
    </w:p>
    <w:p w14:paraId="2C331F3A" w14:textId="4544170E" w:rsidR="003C6773" w:rsidRPr="002623C7" w:rsidRDefault="00EB3D3B" w:rsidP="00040284">
      <w:pPr>
        <w:widowControl w:val="0"/>
        <w:autoSpaceDE w:val="0"/>
        <w:autoSpaceDN w:val="0"/>
        <w:adjustRightInd w:val="0"/>
        <w:spacing w:after="0" w:line="480" w:lineRule="auto"/>
        <w:rPr>
          <w:rFonts w:ascii="Arial" w:hAnsi="Arial" w:cs="Arial"/>
          <w:sz w:val="24"/>
          <w:szCs w:val="24"/>
        </w:rPr>
      </w:pPr>
      <w:r w:rsidRPr="00C44B48">
        <w:rPr>
          <w:rFonts w:ascii="Arial" w:hAnsi="Arial" w:cs="Arial"/>
          <w:sz w:val="24"/>
          <w:szCs w:val="24"/>
        </w:rPr>
        <w:t xml:space="preserve">In addition, we were keen to see shoes as being important to men’s identities, despite cultural stereotyping of shoes (especially high heels) </w:t>
      </w:r>
      <w:r w:rsidR="00852FFE" w:rsidRPr="00C44B48">
        <w:rPr>
          <w:rFonts w:ascii="Arial" w:hAnsi="Arial" w:cs="Arial"/>
          <w:sz w:val="24"/>
          <w:szCs w:val="24"/>
        </w:rPr>
        <w:t xml:space="preserve">being </w:t>
      </w:r>
      <w:r w:rsidRPr="00C44B48">
        <w:rPr>
          <w:rFonts w:ascii="Arial" w:hAnsi="Arial" w:cs="Arial"/>
          <w:sz w:val="24"/>
          <w:szCs w:val="24"/>
        </w:rPr>
        <w:t>associated with particular kinds of femininity, and extend debates about footwear to shoes worn in different conte</w:t>
      </w:r>
      <w:r w:rsidR="00852FFE" w:rsidRPr="00C44B48">
        <w:rPr>
          <w:rFonts w:ascii="Arial" w:hAnsi="Arial" w:cs="Arial"/>
          <w:sz w:val="24"/>
          <w:szCs w:val="24"/>
        </w:rPr>
        <w:t xml:space="preserve">xt such as leisure, </w:t>
      </w:r>
      <w:r w:rsidRPr="00C44B48">
        <w:rPr>
          <w:rFonts w:ascii="Arial" w:hAnsi="Arial" w:cs="Arial"/>
          <w:sz w:val="24"/>
          <w:szCs w:val="24"/>
        </w:rPr>
        <w:t xml:space="preserve">work </w:t>
      </w:r>
      <w:r w:rsidR="00852FFE" w:rsidRPr="00C44B48">
        <w:rPr>
          <w:rFonts w:ascii="Arial" w:hAnsi="Arial" w:cs="Arial"/>
          <w:sz w:val="24"/>
          <w:szCs w:val="24"/>
        </w:rPr>
        <w:t xml:space="preserve">and </w:t>
      </w:r>
      <w:r w:rsidRPr="00C44B48">
        <w:rPr>
          <w:rFonts w:ascii="Arial" w:hAnsi="Arial" w:cs="Arial"/>
          <w:sz w:val="24"/>
          <w:szCs w:val="24"/>
        </w:rPr>
        <w:t xml:space="preserve">across the life course. The importance of this </w:t>
      </w:r>
      <w:r w:rsidR="00B87DBF" w:rsidRPr="00C44B48">
        <w:rPr>
          <w:rFonts w:ascii="Arial" w:hAnsi="Arial" w:cs="Arial"/>
          <w:sz w:val="24"/>
          <w:szCs w:val="24"/>
        </w:rPr>
        <w:t xml:space="preserve">endeavour </w:t>
      </w:r>
      <w:r w:rsidRPr="00C44B48">
        <w:rPr>
          <w:rFonts w:ascii="Arial" w:hAnsi="Arial" w:cs="Arial"/>
          <w:sz w:val="24"/>
          <w:szCs w:val="24"/>
        </w:rPr>
        <w:t>has resonance with recent</w:t>
      </w:r>
      <w:r w:rsidR="002623C7">
        <w:rPr>
          <w:rFonts w:ascii="Arial" w:hAnsi="Arial" w:cs="Arial"/>
          <w:sz w:val="24"/>
          <w:szCs w:val="24"/>
        </w:rPr>
        <w:t xml:space="preserve"> </w:t>
      </w:r>
      <w:r w:rsidR="002623C7" w:rsidRPr="006F3267">
        <w:rPr>
          <w:rFonts w:ascii="Arial" w:hAnsi="Arial" w:cs="Arial"/>
          <w:sz w:val="24"/>
          <w:szCs w:val="24"/>
        </w:rPr>
        <w:t>public</w:t>
      </w:r>
      <w:r w:rsidRPr="002623C7">
        <w:rPr>
          <w:rFonts w:ascii="Arial" w:hAnsi="Arial" w:cs="Arial"/>
          <w:b/>
          <w:sz w:val="24"/>
          <w:szCs w:val="24"/>
        </w:rPr>
        <w:t xml:space="preserve"> </w:t>
      </w:r>
      <w:r w:rsidRPr="00C44B48">
        <w:rPr>
          <w:rFonts w:ascii="Arial" w:hAnsi="Arial" w:cs="Arial"/>
          <w:sz w:val="24"/>
          <w:szCs w:val="24"/>
        </w:rPr>
        <w:t>debates around gender and footwear, for example</w:t>
      </w:r>
      <w:r w:rsidR="002623C7">
        <w:rPr>
          <w:rFonts w:ascii="Arial" w:hAnsi="Arial" w:cs="Arial"/>
          <w:sz w:val="24"/>
          <w:szCs w:val="24"/>
        </w:rPr>
        <w:t>,</w:t>
      </w:r>
      <w:r w:rsidRPr="00C44B48">
        <w:rPr>
          <w:rFonts w:ascii="Arial" w:hAnsi="Arial" w:cs="Arial"/>
          <w:sz w:val="24"/>
          <w:szCs w:val="24"/>
        </w:rPr>
        <w:t xml:space="preserve"> the recent case</w:t>
      </w:r>
      <w:r w:rsidR="002623C7">
        <w:rPr>
          <w:rFonts w:ascii="Arial" w:hAnsi="Arial" w:cs="Arial"/>
          <w:sz w:val="24"/>
          <w:szCs w:val="24"/>
        </w:rPr>
        <w:t xml:space="preserve"> widely reported</w:t>
      </w:r>
      <w:r w:rsidRPr="00C44B48">
        <w:rPr>
          <w:rFonts w:ascii="Arial" w:hAnsi="Arial" w:cs="Arial"/>
          <w:sz w:val="24"/>
          <w:szCs w:val="24"/>
        </w:rPr>
        <w:t xml:space="preserve"> in the UK</w:t>
      </w:r>
      <w:r w:rsidR="002623C7">
        <w:rPr>
          <w:rFonts w:ascii="Arial" w:hAnsi="Arial" w:cs="Arial"/>
          <w:sz w:val="24"/>
          <w:szCs w:val="24"/>
        </w:rPr>
        <w:t xml:space="preserve"> media</w:t>
      </w:r>
      <w:r w:rsidR="00087420" w:rsidRPr="00C44B48">
        <w:rPr>
          <w:rFonts w:ascii="Arial" w:hAnsi="Arial" w:cs="Arial"/>
          <w:sz w:val="24"/>
          <w:szCs w:val="24"/>
        </w:rPr>
        <w:t xml:space="preserve"> in 2016,</w:t>
      </w:r>
      <w:r w:rsidRPr="00C44B48">
        <w:rPr>
          <w:rFonts w:ascii="Arial" w:hAnsi="Arial" w:cs="Arial"/>
          <w:sz w:val="24"/>
          <w:szCs w:val="24"/>
        </w:rPr>
        <w:t xml:space="preserve"> of</w:t>
      </w:r>
      <w:r w:rsidR="00852FFE" w:rsidRPr="00C44B48">
        <w:rPr>
          <w:rFonts w:ascii="Arial" w:hAnsi="Arial" w:cs="Arial"/>
          <w:sz w:val="24"/>
          <w:szCs w:val="24"/>
        </w:rPr>
        <w:t xml:space="preserve"> the 27</w:t>
      </w:r>
      <w:r w:rsidR="002623C7">
        <w:rPr>
          <w:rFonts w:ascii="Arial" w:hAnsi="Arial" w:cs="Arial"/>
          <w:sz w:val="24"/>
          <w:szCs w:val="24"/>
        </w:rPr>
        <w:t xml:space="preserve"> </w:t>
      </w:r>
      <w:r w:rsidR="00224A0D" w:rsidRPr="00C44B48">
        <w:rPr>
          <w:rFonts w:ascii="Arial" w:hAnsi="Arial" w:cs="Arial"/>
          <w:sz w:val="24"/>
          <w:szCs w:val="24"/>
        </w:rPr>
        <w:t>year</w:t>
      </w:r>
      <w:r w:rsidR="0006740A" w:rsidRPr="00C44B48">
        <w:rPr>
          <w:rFonts w:ascii="Arial" w:hAnsi="Arial" w:cs="Arial"/>
          <w:sz w:val="24"/>
          <w:szCs w:val="24"/>
        </w:rPr>
        <w:t xml:space="preserve"> </w:t>
      </w:r>
      <w:r w:rsidR="00087420" w:rsidRPr="00C44B48">
        <w:rPr>
          <w:rFonts w:ascii="Arial" w:hAnsi="Arial" w:cs="Arial"/>
          <w:sz w:val="24"/>
          <w:szCs w:val="24"/>
        </w:rPr>
        <w:t>old woman working for a City firm in London, who was told to go home for not wearing high heels</w:t>
      </w:r>
      <w:r w:rsidR="00C551EB" w:rsidRPr="00C44B48">
        <w:rPr>
          <w:rFonts w:ascii="Arial" w:hAnsi="Arial" w:cs="Arial"/>
          <w:sz w:val="24"/>
          <w:szCs w:val="24"/>
        </w:rPr>
        <w:t xml:space="preserve"> which were seen as inherent to her occupation</w:t>
      </w:r>
      <w:r w:rsidR="002623C7">
        <w:rPr>
          <w:rFonts w:ascii="Arial" w:hAnsi="Arial" w:cs="Arial"/>
          <w:sz w:val="24"/>
          <w:szCs w:val="24"/>
        </w:rPr>
        <w:t xml:space="preserve">al performance. She </w:t>
      </w:r>
      <w:r w:rsidR="00087420" w:rsidRPr="00C44B48">
        <w:rPr>
          <w:rFonts w:ascii="Arial" w:hAnsi="Arial" w:cs="Arial"/>
          <w:sz w:val="24"/>
          <w:szCs w:val="24"/>
        </w:rPr>
        <w:t>later</w:t>
      </w:r>
      <w:r w:rsidR="00985F8C" w:rsidRPr="00C44B48">
        <w:rPr>
          <w:rFonts w:ascii="Arial" w:hAnsi="Arial" w:cs="Arial"/>
          <w:sz w:val="24"/>
          <w:szCs w:val="24"/>
        </w:rPr>
        <w:t xml:space="preserve"> started a petition to have the issue of an employer’s right to determine an employee’s dre</w:t>
      </w:r>
      <w:r w:rsidR="00C551EB" w:rsidRPr="00C44B48">
        <w:rPr>
          <w:rFonts w:ascii="Arial" w:hAnsi="Arial" w:cs="Arial"/>
          <w:sz w:val="24"/>
          <w:szCs w:val="24"/>
        </w:rPr>
        <w:t>ss code in this way debated in P</w:t>
      </w:r>
      <w:r w:rsidR="00985F8C" w:rsidRPr="00C44B48">
        <w:rPr>
          <w:rFonts w:ascii="Arial" w:hAnsi="Arial" w:cs="Arial"/>
          <w:sz w:val="24"/>
          <w:szCs w:val="24"/>
        </w:rPr>
        <w:t xml:space="preserve">arliament. As well, </w:t>
      </w:r>
      <w:r w:rsidR="003C6773" w:rsidRPr="00C44B48">
        <w:rPr>
          <w:rFonts w:ascii="Arial" w:hAnsi="Arial" w:cs="Arial"/>
          <w:sz w:val="24"/>
          <w:szCs w:val="24"/>
        </w:rPr>
        <w:t xml:space="preserve">in 2016, </w:t>
      </w:r>
      <w:proofErr w:type="spellStart"/>
      <w:r w:rsidR="003C6773" w:rsidRPr="00C44B48">
        <w:rPr>
          <w:rFonts w:ascii="Arial" w:hAnsi="Arial" w:cs="Arial"/>
          <w:sz w:val="24"/>
          <w:szCs w:val="24"/>
          <w:lang w:val="en-US"/>
        </w:rPr>
        <w:t>Labour</w:t>
      </w:r>
      <w:proofErr w:type="spellEnd"/>
      <w:r w:rsidR="003C6773" w:rsidRPr="00C44B48">
        <w:rPr>
          <w:rFonts w:ascii="Arial" w:hAnsi="Arial" w:cs="Arial"/>
          <w:sz w:val="24"/>
          <w:szCs w:val="24"/>
          <w:lang w:val="en-US"/>
        </w:rPr>
        <w:t xml:space="preserve"> MP Owen Smith was forced to </w:t>
      </w:r>
      <w:proofErr w:type="spellStart"/>
      <w:r w:rsidR="003C6773" w:rsidRPr="00C44B48">
        <w:rPr>
          <w:rFonts w:ascii="Arial" w:hAnsi="Arial" w:cs="Arial"/>
          <w:sz w:val="24"/>
          <w:szCs w:val="24"/>
          <w:lang w:val="en-US"/>
        </w:rPr>
        <w:t>apologise</w:t>
      </w:r>
      <w:proofErr w:type="spellEnd"/>
      <w:r w:rsidR="003C6773" w:rsidRPr="00C44B48">
        <w:rPr>
          <w:rFonts w:ascii="Arial" w:hAnsi="Arial" w:cs="Arial"/>
          <w:sz w:val="24"/>
          <w:szCs w:val="24"/>
          <w:lang w:val="en-US"/>
        </w:rPr>
        <w:t xml:space="preserve"> for reportedly saying he wants his party to 'smash' Theresa May, the UK Conservative Prime M</w:t>
      </w:r>
      <w:r w:rsidR="000019BF" w:rsidRPr="00C44B48">
        <w:rPr>
          <w:rFonts w:ascii="Arial" w:hAnsi="Arial" w:cs="Arial"/>
          <w:sz w:val="24"/>
          <w:szCs w:val="24"/>
          <w:lang w:val="en-US"/>
        </w:rPr>
        <w:t>inister</w:t>
      </w:r>
      <w:r w:rsidR="003C6773" w:rsidRPr="00C44B48">
        <w:rPr>
          <w:rFonts w:ascii="Arial" w:hAnsi="Arial" w:cs="Arial"/>
          <w:sz w:val="24"/>
          <w:szCs w:val="24"/>
          <w:lang w:val="en-US"/>
        </w:rPr>
        <w:t xml:space="preserve"> 'back on her heels', a reference to her previous description in the</w:t>
      </w:r>
      <w:r w:rsidR="000019BF" w:rsidRPr="00C44B48">
        <w:rPr>
          <w:rFonts w:ascii="Arial" w:hAnsi="Arial" w:cs="Arial"/>
          <w:sz w:val="24"/>
          <w:szCs w:val="24"/>
          <w:lang w:val="en-US"/>
        </w:rPr>
        <w:t xml:space="preserve"> media</w:t>
      </w:r>
      <w:r w:rsidR="0024412E" w:rsidRPr="00C44B48">
        <w:rPr>
          <w:rFonts w:ascii="Arial" w:hAnsi="Arial" w:cs="Arial"/>
          <w:sz w:val="24"/>
          <w:szCs w:val="24"/>
          <w:lang w:val="en-US"/>
        </w:rPr>
        <w:t xml:space="preserve"> (</w:t>
      </w:r>
      <w:r w:rsidR="002623C7">
        <w:rPr>
          <w:rFonts w:ascii="Arial" w:hAnsi="Arial" w:cs="Arial"/>
          <w:sz w:val="24"/>
          <w:szCs w:val="24"/>
          <w:lang w:val="en-US"/>
        </w:rPr>
        <w:t xml:space="preserve">in </w:t>
      </w:r>
      <w:r w:rsidR="0024412E" w:rsidRPr="00C44B48">
        <w:rPr>
          <w:rFonts w:ascii="Arial" w:hAnsi="Arial" w:cs="Arial"/>
          <w:sz w:val="24"/>
          <w:szCs w:val="24"/>
          <w:lang w:val="en-US"/>
        </w:rPr>
        <w:t>2002)</w:t>
      </w:r>
      <w:r w:rsidR="000019BF" w:rsidRPr="00C44B48">
        <w:rPr>
          <w:rFonts w:ascii="Arial" w:hAnsi="Arial" w:cs="Arial"/>
          <w:sz w:val="24"/>
          <w:szCs w:val="24"/>
          <w:lang w:val="en-US"/>
        </w:rPr>
        <w:t xml:space="preserve"> of her wearing</w:t>
      </w:r>
      <w:r w:rsidR="003C6773" w:rsidRPr="00C44B48">
        <w:rPr>
          <w:rFonts w:ascii="Arial" w:hAnsi="Arial" w:cs="Arial"/>
          <w:sz w:val="24"/>
          <w:szCs w:val="24"/>
          <w:lang w:val="en-US"/>
        </w:rPr>
        <w:t xml:space="preserve"> ‘daring’ footwear </w:t>
      </w:r>
      <w:r w:rsidR="000019BF" w:rsidRPr="00C44B48">
        <w:rPr>
          <w:rFonts w:ascii="Arial" w:hAnsi="Arial" w:cs="Arial"/>
          <w:sz w:val="24"/>
          <w:szCs w:val="24"/>
          <w:lang w:val="en-US"/>
        </w:rPr>
        <w:t xml:space="preserve">of </w:t>
      </w:r>
      <w:r w:rsidR="00B82A85" w:rsidRPr="00C44B48">
        <w:rPr>
          <w:rFonts w:ascii="Arial" w:hAnsi="Arial" w:cs="Arial"/>
          <w:sz w:val="24"/>
          <w:szCs w:val="24"/>
          <w:lang w:val="en-US"/>
        </w:rPr>
        <w:t xml:space="preserve">a pair of </w:t>
      </w:r>
      <w:r w:rsidR="000019BF" w:rsidRPr="00C44B48">
        <w:rPr>
          <w:rFonts w:ascii="Arial" w:hAnsi="Arial" w:cs="Arial"/>
          <w:sz w:val="24"/>
          <w:szCs w:val="24"/>
          <w:lang w:val="en-US"/>
        </w:rPr>
        <w:t>leopard skin kitten heels, when giving a speech.</w:t>
      </w:r>
    </w:p>
    <w:p w14:paraId="4041B2B6" w14:textId="77777777" w:rsidR="003C6773" w:rsidRPr="00C44B48" w:rsidRDefault="003C6773" w:rsidP="00040284">
      <w:pPr>
        <w:widowControl w:val="0"/>
        <w:autoSpaceDE w:val="0"/>
        <w:autoSpaceDN w:val="0"/>
        <w:adjustRightInd w:val="0"/>
        <w:spacing w:after="0" w:line="480" w:lineRule="auto"/>
        <w:rPr>
          <w:rFonts w:ascii="Arial" w:hAnsi="Arial" w:cs="Arial"/>
          <w:sz w:val="24"/>
          <w:szCs w:val="24"/>
          <w:lang w:val="en-US"/>
        </w:rPr>
      </w:pPr>
    </w:p>
    <w:p w14:paraId="446E7904" w14:textId="1D6D94FE" w:rsidR="00C05195" w:rsidRPr="00C44B48" w:rsidRDefault="009D548B" w:rsidP="00040284">
      <w:pPr>
        <w:spacing w:line="480" w:lineRule="auto"/>
        <w:rPr>
          <w:rFonts w:ascii="Arial" w:hAnsi="Arial" w:cs="Arial"/>
          <w:sz w:val="24"/>
          <w:szCs w:val="24"/>
        </w:rPr>
      </w:pPr>
      <w:r w:rsidRPr="00C44B48">
        <w:rPr>
          <w:rFonts w:ascii="Arial" w:hAnsi="Arial" w:cs="Arial"/>
          <w:sz w:val="24"/>
          <w:szCs w:val="24"/>
        </w:rPr>
        <w:t>As I have noted (Robinson, 201</w:t>
      </w:r>
      <w:r w:rsidR="002623C7">
        <w:rPr>
          <w:rFonts w:ascii="Arial" w:hAnsi="Arial" w:cs="Arial"/>
          <w:sz w:val="24"/>
          <w:szCs w:val="24"/>
        </w:rPr>
        <w:t>5), the empirical data on shoes</w:t>
      </w:r>
      <w:r w:rsidRPr="00C44B48">
        <w:rPr>
          <w:rFonts w:ascii="Arial" w:hAnsi="Arial" w:cs="Arial"/>
          <w:sz w:val="24"/>
          <w:szCs w:val="24"/>
        </w:rPr>
        <w:t xml:space="preserve"> from the project, has </w:t>
      </w:r>
      <w:r w:rsidR="002623C7">
        <w:rPr>
          <w:rFonts w:ascii="Arial" w:hAnsi="Arial" w:cs="Arial"/>
          <w:sz w:val="24"/>
          <w:szCs w:val="24"/>
        </w:rPr>
        <w:t xml:space="preserve">also </w:t>
      </w:r>
      <w:r w:rsidRPr="00C44B48">
        <w:rPr>
          <w:rFonts w:ascii="Arial" w:hAnsi="Arial" w:cs="Arial"/>
          <w:sz w:val="24"/>
          <w:szCs w:val="24"/>
        </w:rPr>
        <w:t xml:space="preserve">explored the </w:t>
      </w:r>
      <w:r w:rsidR="00ED4415" w:rsidRPr="00C44B48">
        <w:rPr>
          <w:rFonts w:ascii="Arial" w:hAnsi="Arial" w:cs="Arial"/>
          <w:sz w:val="24"/>
          <w:szCs w:val="24"/>
        </w:rPr>
        <w:t xml:space="preserve">unhealthy </w:t>
      </w:r>
      <w:r w:rsidRPr="00C44B48">
        <w:rPr>
          <w:rFonts w:ascii="Arial" w:hAnsi="Arial" w:cs="Arial"/>
          <w:sz w:val="24"/>
          <w:szCs w:val="24"/>
        </w:rPr>
        <w:t>effect of high heeled shoes upon women’s feet. This was revealed through the project’s relationship with podiatrists</w:t>
      </w:r>
      <w:r w:rsidR="00844AE2" w:rsidRPr="00C44B48">
        <w:rPr>
          <w:rFonts w:ascii="Arial" w:hAnsi="Arial" w:cs="Arial"/>
          <w:sz w:val="24"/>
          <w:szCs w:val="24"/>
        </w:rPr>
        <w:t xml:space="preserve"> (see</w:t>
      </w:r>
      <w:r w:rsidR="00B85351" w:rsidRPr="00C44B48">
        <w:rPr>
          <w:rFonts w:ascii="Arial" w:hAnsi="Arial" w:cs="Arial"/>
          <w:sz w:val="24"/>
          <w:szCs w:val="24"/>
        </w:rPr>
        <w:t xml:space="preserve"> Farnsworth, Robinson and Nicholls, 2016)</w:t>
      </w:r>
      <w:r w:rsidRPr="00C44B48">
        <w:rPr>
          <w:rFonts w:ascii="Arial" w:hAnsi="Arial" w:cs="Arial"/>
          <w:sz w:val="24"/>
          <w:szCs w:val="24"/>
        </w:rPr>
        <w:t xml:space="preserve">, </w:t>
      </w:r>
      <w:r w:rsidR="00ED4415" w:rsidRPr="00C44B48">
        <w:rPr>
          <w:rFonts w:ascii="Arial" w:hAnsi="Arial" w:cs="Arial"/>
          <w:sz w:val="24"/>
          <w:szCs w:val="24"/>
        </w:rPr>
        <w:t xml:space="preserve">but also </w:t>
      </w:r>
      <w:r w:rsidRPr="00C44B48">
        <w:rPr>
          <w:rFonts w:ascii="Arial" w:hAnsi="Arial" w:cs="Arial"/>
          <w:sz w:val="24"/>
          <w:szCs w:val="24"/>
        </w:rPr>
        <w:t>through listening to the women</w:t>
      </w:r>
      <w:r w:rsidR="00ED4415" w:rsidRPr="00C44B48">
        <w:rPr>
          <w:rFonts w:ascii="Arial" w:hAnsi="Arial" w:cs="Arial"/>
          <w:sz w:val="24"/>
          <w:szCs w:val="24"/>
        </w:rPr>
        <w:t>’s</w:t>
      </w:r>
      <w:r w:rsidRPr="00C44B48">
        <w:rPr>
          <w:rFonts w:ascii="Arial" w:hAnsi="Arial" w:cs="Arial"/>
          <w:sz w:val="24"/>
          <w:szCs w:val="24"/>
        </w:rPr>
        <w:t xml:space="preserve"> </w:t>
      </w:r>
      <w:r w:rsidR="00ED4415" w:rsidRPr="00C44B48">
        <w:rPr>
          <w:rFonts w:ascii="Arial" w:hAnsi="Arial" w:cs="Arial"/>
          <w:sz w:val="24"/>
          <w:szCs w:val="24"/>
        </w:rPr>
        <w:t xml:space="preserve">shoe narratives, some of which were testament to a very passionate desire to collect and wear high heels, but which also reflected </w:t>
      </w:r>
      <w:r w:rsidRPr="00C44B48">
        <w:rPr>
          <w:rFonts w:ascii="Arial" w:hAnsi="Arial" w:cs="Arial"/>
          <w:sz w:val="24"/>
          <w:szCs w:val="24"/>
        </w:rPr>
        <w:t xml:space="preserve">the </w:t>
      </w:r>
      <w:r w:rsidR="00ED4415" w:rsidRPr="00C44B48">
        <w:rPr>
          <w:rFonts w:ascii="Arial" w:hAnsi="Arial" w:cs="Arial"/>
          <w:sz w:val="24"/>
          <w:szCs w:val="24"/>
        </w:rPr>
        <w:t xml:space="preserve">discomfort, and even </w:t>
      </w:r>
      <w:r w:rsidRPr="00C44B48">
        <w:rPr>
          <w:rFonts w:ascii="Arial" w:hAnsi="Arial" w:cs="Arial"/>
          <w:sz w:val="24"/>
          <w:szCs w:val="24"/>
        </w:rPr>
        <w:t>pain they</w:t>
      </w:r>
      <w:r w:rsidR="00ED4415" w:rsidRPr="00C44B48">
        <w:rPr>
          <w:rFonts w:ascii="Arial" w:hAnsi="Arial" w:cs="Arial"/>
          <w:sz w:val="24"/>
          <w:szCs w:val="24"/>
        </w:rPr>
        <w:t xml:space="preserve"> are prepared to </w:t>
      </w:r>
      <w:r w:rsidRPr="00C44B48">
        <w:rPr>
          <w:rFonts w:ascii="Arial" w:hAnsi="Arial" w:cs="Arial"/>
          <w:sz w:val="24"/>
          <w:szCs w:val="24"/>
        </w:rPr>
        <w:t>suffer</w:t>
      </w:r>
      <w:r w:rsidR="00ED4415" w:rsidRPr="00C44B48">
        <w:rPr>
          <w:rFonts w:ascii="Arial" w:hAnsi="Arial" w:cs="Arial"/>
          <w:sz w:val="24"/>
          <w:szCs w:val="24"/>
        </w:rPr>
        <w:t>, whilst wear</w:t>
      </w:r>
      <w:r w:rsidR="00FB4597" w:rsidRPr="00C44B48">
        <w:rPr>
          <w:rFonts w:ascii="Arial" w:hAnsi="Arial" w:cs="Arial"/>
          <w:sz w:val="24"/>
          <w:szCs w:val="24"/>
        </w:rPr>
        <w:t>ing such shoes (s</w:t>
      </w:r>
      <w:r w:rsidR="002623C7">
        <w:rPr>
          <w:rFonts w:ascii="Arial" w:hAnsi="Arial" w:cs="Arial"/>
          <w:sz w:val="24"/>
          <w:szCs w:val="24"/>
        </w:rPr>
        <w:t>ee Dilley et al., 2014). However, as I have argued:</w:t>
      </w:r>
      <w:r w:rsidRPr="00C44B48">
        <w:rPr>
          <w:rFonts w:ascii="Arial" w:hAnsi="Arial" w:cs="Arial"/>
          <w:sz w:val="24"/>
          <w:szCs w:val="24"/>
        </w:rPr>
        <w:t xml:space="preserve"> </w:t>
      </w:r>
      <w:r w:rsidR="00ED4415" w:rsidRPr="00C44B48">
        <w:rPr>
          <w:rFonts w:ascii="Arial" w:hAnsi="Arial" w:cs="Arial"/>
          <w:sz w:val="24"/>
          <w:szCs w:val="24"/>
        </w:rPr>
        <w:t>‘</w:t>
      </w:r>
      <w:r w:rsidRPr="00C44B48">
        <w:rPr>
          <w:rFonts w:ascii="Arial" w:hAnsi="Arial" w:cs="Arial"/>
          <w:sz w:val="24"/>
          <w:szCs w:val="24"/>
        </w:rPr>
        <w:t xml:space="preserve">Yet, macro-level theoretical interpretations too readily reduce women to victims of a male </w:t>
      </w:r>
      <w:r w:rsidR="00785FF1" w:rsidRPr="00C44B48">
        <w:rPr>
          <w:rFonts w:ascii="Arial" w:hAnsi="Arial" w:cs="Arial"/>
          <w:sz w:val="24"/>
          <w:szCs w:val="24"/>
        </w:rPr>
        <w:t>gaze…..</w:t>
      </w:r>
      <w:r w:rsidRPr="00C44B48">
        <w:rPr>
          <w:rFonts w:ascii="Arial" w:hAnsi="Arial" w:cs="Arial"/>
          <w:sz w:val="24"/>
          <w:szCs w:val="24"/>
        </w:rPr>
        <w:t>So, if we perceive of the participants in the study as victims of oppressive gender hierarchies, we risk shoring up populist imagery that depicts women as helplessly insatiable consumers of whatever shoe design</w:t>
      </w:r>
      <w:r w:rsidR="005F2AD0" w:rsidRPr="00C44B48">
        <w:rPr>
          <w:rFonts w:ascii="Arial" w:hAnsi="Arial" w:cs="Arial"/>
          <w:sz w:val="24"/>
          <w:szCs w:val="24"/>
        </w:rPr>
        <w:t xml:space="preserve">ers choose to seduce them with’ </w:t>
      </w:r>
      <w:r w:rsidR="00785FF1" w:rsidRPr="00C44B48">
        <w:rPr>
          <w:rFonts w:ascii="Arial" w:hAnsi="Arial" w:cs="Arial"/>
          <w:sz w:val="24"/>
          <w:szCs w:val="24"/>
        </w:rPr>
        <w:t>(Robinson, 2015</w:t>
      </w:r>
      <w:r w:rsidR="00C66419" w:rsidRPr="00C44B48">
        <w:rPr>
          <w:rFonts w:ascii="Arial" w:hAnsi="Arial" w:cs="Arial"/>
          <w:sz w:val="24"/>
          <w:szCs w:val="24"/>
        </w:rPr>
        <w:t>, 908</w:t>
      </w:r>
      <w:r w:rsidR="00785FF1" w:rsidRPr="00C44B48">
        <w:rPr>
          <w:rFonts w:ascii="Arial" w:hAnsi="Arial" w:cs="Arial"/>
          <w:sz w:val="24"/>
          <w:szCs w:val="24"/>
        </w:rPr>
        <w:t>).</w:t>
      </w:r>
    </w:p>
    <w:p w14:paraId="6EA32AA7" w14:textId="0FF99F21" w:rsidR="00BD2403" w:rsidRPr="00C44B48" w:rsidRDefault="00BD2403" w:rsidP="00040284">
      <w:pPr>
        <w:spacing w:line="480" w:lineRule="auto"/>
        <w:rPr>
          <w:rFonts w:ascii="Arial" w:hAnsi="Arial" w:cs="Arial"/>
          <w:sz w:val="24"/>
          <w:szCs w:val="24"/>
        </w:rPr>
      </w:pPr>
      <w:r w:rsidRPr="00C44B48">
        <w:rPr>
          <w:rFonts w:ascii="Arial" w:hAnsi="Arial" w:cs="Arial"/>
          <w:sz w:val="24"/>
          <w:szCs w:val="24"/>
        </w:rPr>
        <w:t xml:space="preserve">The shoe project comes out of ideas about identity and transition – the argument that identity is processual, that we move between situated identities in everyday life and across the life course. </w:t>
      </w:r>
      <w:r w:rsidR="00547723" w:rsidRPr="00C44B48">
        <w:rPr>
          <w:rFonts w:ascii="Arial" w:hAnsi="Arial" w:cs="Arial"/>
          <w:sz w:val="24"/>
          <w:szCs w:val="24"/>
        </w:rPr>
        <w:t>(See Robinso</w:t>
      </w:r>
      <w:r w:rsidR="00730B63" w:rsidRPr="00C44B48">
        <w:rPr>
          <w:rFonts w:ascii="Arial" w:hAnsi="Arial" w:cs="Arial"/>
          <w:sz w:val="24"/>
          <w:szCs w:val="24"/>
        </w:rPr>
        <w:t>n and Hockey, 20</w:t>
      </w:r>
      <w:r w:rsidR="00F11C65" w:rsidRPr="00C44B48">
        <w:rPr>
          <w:rFonts w:ascii="Arial" w:hAnsi="Arial" w:cs="Arial"/>
          <w:sz w:val="24"/>
          <w:szCs w:val="24"/>
        </w:rPr>
        <w:t xml:space="preserve">11). </w:t>
      </w:r>
      <w:r w:rsidR="00785FF1" w:rsidRPr="00C44B48">
        <w:rPr>
          <w:rFonts w:ascii="Arial" w:hAnsi="Arial" w:cs="Arial"/>
          <w:sz w:val="24"/>
          <w:szCs w:val="24"/>
        </w:rPr>
        <w:t>There is a good amount</w:t>
      </w:r>
      <w:r w:rsidRPr="00C44B48">
        <w:rPr>
          <w:rFonts w:ascii="Arial" w:hAnsi="Arial" w:cs="Arial"/>
          <w:sz w:val="24"/>
          <w:szCs w:val="24"/>
        </w:rPr>
        <w:t xml:space="preserve"> of historical and semiotic work on shoes – objects to be looked at or objects that could somehow ‘say something about us’ -  </w:t>
      </w:r>
      <w:r w:rsidR="00785FF1" w:rsidRPr="00C44B48">
        <w:rPr>
          <w:rFonts w:ascii="Arial" w:hAnsi="Arial" w:cs="Arial"/>
          <w:sz w:val="24"/>
          <w:szCs w:val="24"/>
        </w:rPr>
        <w:t>but the team</w:t>
      </w:r>
      <w:r w:rsidRPr="00C44B48">
        <w:rPr>
          <w:rFonts w:ascii="Arial" w:hAnsi="Arial" w:cs="Arial"/>
          <w:sz w:val="24"/>
          <w:szCs w:val="24"/>
        </w:rPr>
        <w:t xml:space="preserve"> wanted to add an understanding of everyday embodied experiences of shoes and their role in the process of identification. In popular culture</w:t>
      </w:r>
      <w:r w:rsidR="002623C7">
        <w:rPr>
          <w:rFonts w:ascii="Arial" w:hAnsi="Arial" w:cs="Arial"/>
          <w:sz w:val="24"/>
          <w:szCs w:val="24"/>
        </w:rPr>
        <w:t>,</w:t>
      </w:r>
      <w:r w:rsidRPr="00C44B48">
        <w:rPr>
          <w:rFonts w:ascii="Arial" w:hAnsi="Arial" w:cs="Arial"/>
          <w:sz w:val="24"/>
          <w:szCs w:val="24"/>
        </w:rPr>
        <w:t xml:space="preserve"> Cinderella, Puss-in-Boot and Dorothy in the Wizard of Oz are characters who all make shoe-based identity transitions – but they all have to put the shoes on their feet in order to somehow change their bo</w:t>
      </w:r>
      <w:r w:rsidR="00FA6D41" w:rsidRPr="00C44B48">
        <w:rPr>
          <w:rFonts w:ascii="Arial" w:hAnsi="Arial" w:cs="Arial"/>
          <w:sz w:val="24"/>
          <w:szCs w:val="24"/>
        </w:rPr>
        <w:t>dily experience of themselves (Hockey et al., 2013).</w:t>
      </w:r>
    </w:p>
    <w:p w14:paraId="385D0DF4" w14:textId="2C9E61EE" w:rsidR="00965EF1" w:rsidRPr="00C44B48" w:rsidRDefault="00FB4597" w:rsidP="00040284">
      <w:pPr>
        <w:tabs>
          <w:tab w:val="left" w:pos="1020"/>
        </w:tabs>
        <w:spacing w:line="480" w:lineRule="auto"/>
        <w:rPr>
          <w:rFonts w:ascii="Arial" w:hAnsi="Arial" w:cs="Arial"/>
          <w:sz w:val="24"/>
          <w:szCs w:val="24"/>
          <w:lang w:val="en-US"/>
        </w:rPr>
      </w:pPr>
      <w:r w:rsidRPr="00C44B48">
        <w:rPr>
          <w:rFonts w:ascii="Arial" w:hAnsi="Arial" w:cs="Arial"/>
          <w:sz w:val="24"/>
          <w:szCs w:val="24"/>
        </w:rPr>
        <w:t>The study consisted of 12 focus groups with 80 people,</w:t>
      </w:r>
      <w:r w:rsidRPr="00C44B48">
        <w:rPr>
          <w:rFonts w:ascii="Arial" w:hAnsi="Arial" w:cs="Arial"/>
          <w:sz w:val="24"/>
          <w:szCs w:val="24"/>
          <w:lang w:val="en-US"/>
        </w:rPr>
        <w:t xml:space="preserve"> </w:t>
      </w:r>
      <w:r w:rsidRPr="00C44B48">
        <w:rPr>
          <w:rFonts w:ascii="Arial" w:hAnsi="Arial" w:cs="Arial"/>
          <w:sz w:val="24"/>
          <w:szCs w:val="24"/>
        </w:rPr>
        <w:t xml:space="preserve">including older people (over 65), young women, women who like shoes, young men, those with health/foot problems, a mixed sex bereaved group, rock climbers, men who like shoes, a group of parents and a group of Muslim women. The team also conducted in depth case studies with 15 participants, who all produced a ‘shoe key’ – </w:t>
      </w:r>
      <w:r w:rsidR="00C96E97" w:rsidRPr="00C44B48">
        <w:rPr>
          <w:rFonts w:ascii="Arial" w:hAnsi="Arial" w:cs="Arial"/>
          <w:sz w:val="24"/>
          <w:szCs w:val="24"/>
        </w:rPr>
        <w:t xml:space="preserve">this entailed </w:t>
      </w:r>
      <w:r w:rsidRPr="00C44B48">
        <w:rPr>
          <w:rFonts w:ascii="Arial" w:hAnsi="Arial" w:cs="Arial"/>
          <w:sz w:val="24"/>
          <w:szCs w:val="24"/>
        </w:rPr>
        <w:t>a record of all the shoes they own</w:t>
      </w:r>
      <w:r w:rsidR="00C96E97" w:rsidRPr="00C44B48">
        <w:rPr>
          <w:rFonts w:ascii="Arial" w:hAnsi="Arial" w:cs="Arial"/>
          <w:sz w:val="24"/>
          <w:szCs w:val="24"/>
        </w:rPr>
        <w:t>ed</w:t>
      </w:r>
      <w:r w:rsidRPr="00C44B48">
        <w:rPr>
          <w:rFonts w:ascii="Arial" w:hAnsi="Arial" w:cs="Arial"/>
          <w:sz w:val="24"/>
          <w:szCs w:val="24"/>
        </w:rPr>
        <w:t>, how long they’ve had them, where they were bought,</w:t>
      </w:r>
      <w:r w:rsidR="00C96E97" w:rsidRPr="00C44B48">
        <w:rPr>
          <w:rFonts w:ascii="Arial" w:hAnsi="Arial" w:cs="Arial"/>
          <w:sz w:val="24"/>
          <w:szCs w:val="24"/>
        </w:rPr>
        <w:t xml:space="preserve"> the brand, </w:t>
      </w:r>
      <w:r w:rsidR="0015742C" w:rsidRPr="00C44B48">
        <w:rPr>
          <w:rFonts w:ascii="Arial" w:hAnsi="Arial" w:cs="Arial"/>
          <w:sz w:val="24"/>
          <w:szCs w:val="24"/>
        </w:rPr>
        <w:t xml:space="preserve">and </w:t>
      </w:r>
      <w:r w:rsidR="00C96E97" w:rsidRPr="00C44B48">
        <w:rPr>
          <w:rFonts w:ascii="Arial" w:hAnsi="Arial" w:cs="Arial"/>
          <w:sz w:val="24"/>
          <w:szCs w:val="24"/>
        </w:rPr>
        <w:t xml:space="preserve">where they were </w:t>
      </w:r>
      <w:r w:rsidRPr="00C44B48">
        <w:rPr>
          <w:rFonts w:ascii="Arial" w:hAnsi="Arial" w:cs="Arial"/>
          <w:sz w:val="24"/>
          <w:szCs w:val="24"/>
        </w:rPr>
        <w:t xml:space="preserve">stored. </w:t>
      </w:r>
      <w:r w:rsidR="00ED0D71" w:rsidRPr="00C44B48">
        <w:rPr>
          <w:rFonts w:ascii="Arial" w:hAnsi="Arial" w:cs="Arial"/>
          <w:sz w:val="24"/>
          <w:szCs w:val="24"/>
        </w:rPr>
        <w:t xml:space="preserve">There were </w:t>
      </w:r>
      <w:r w:rsidRPr="00C44B48">
        <w:rPr>
          <w:rFonts w:ascii="Arial" w:hAnsi="Arial" w:cs="Arial"/>
          <w:sz w:val="24"/>
          <w:szCs w:val="24"/>
        </w:rPr>
        <w:t>two in depth interviews, the researcher</w:t>
      </w:r>
      <w:r w:rsidR="00E540F9">
        <w:rPr>
          <w:rFonts w:ascii="Arial" w:hAnsi="Arial" w:cs="Arial"/>
          <w:sz w:val="24"/>
          <w:szCs w:val="24"/>
        </w:rPr>
        <w:t>,</w:t>
      </w:r>
      <w:r w:rsidRPr="00C44B48">
        <w:rPr>
          <w:rFonts w:ascii="Arial" w:hAnsi="Arial" w:cs="Arial"/>
          <w:sz w:val="24"/>
          <w:szCs w:val="24"/>
        </w:rPr>
        <w:t xml:space="preserve"> </w:t>
      </w:r>
      <w:r w:rsidR="0015742C" w:rsidRPr="00C44B48">
        <w:rPr>
          <w:rFonts w:ascii="Arial" w:hAnsi="Arial" w:cs="Arial"/>
          <w:sz w:val="24"/>
          <w:szCs w:val="24"/>
        </w:rPr>
        <w:t xml:space="preserve">in addition, also </w:t>
      </w:r>
      <w:r w:rsidRPr="00C44B48">
        <w:rPr>
          <w:rFonts w:ascii="Arial" w:hAnsi="Arial" w:cs="Arial"/>
          <w:sz w:val="24"/>
          <w:szCs w:val="24"/>
        </w:rPr>
        <w:t>accompanied them on a shoe-shopping trip and each participant</w:t>
      </w:r>
      <w:r w:rsidR="0015742C" w:rsidRPr="00C44B48">
        <w:rPr>
          <w:rFonts w:ascii="Arial" w:hAnsi="Arial" w:cs="Arial"/>
          <w:sz w:val="24"/>
          <w:szCs w:val="24"/>
        </w:rPr>
        <w:t xml:space="preserve"> kept a scrapbook which allowed them to reflect on shoes and their identities</w:t>
      </w:r>
      <w:r w:rsidRPr="00C44B48">
        <w:rPr>
          <w:rFonts w:ascii="Arial" w:hAnsi="Arial" w:cs="Arial"/>
          <w:sz w:val="24"/>
          <w:szCs w:val="24"/>
        </w:rPr>
        <w:t xml:space="preserve">. </w:t>
      </w:r>
      <w:r w:rsidR="00BB4CCC" w:rsidRPr="00C44B48">
        <w:rPr>
          <w:rFonts w:ascii="Arial" w:hAnsi="Arial" w:cs="Arial"/>
          <w:sz w:val="24"/>
          <w:szCs w:val="24"/>
        </w:rPr>
        <w:t xml:space="preserve">All participants </w:t>
      </w:r>
      <w:r w:rsidRPr="00C44B48">
        <w:rPr>
          <w:rFonts w:ascii="Arial" w:hAnsi="Arial" w:cs="Arial"/>
          <w:sz w:val="24"/>
          <w:szCs w:val="24"/>
        </w:rPr>
        <w:t>kept a ‘shoe log’ for 3 weeks and were filmed ‘doing’ everyday life, such as</w:t>
      </w:r>
      <w:r w:rsidR="00BB4CCC" w:rsidRPr="00C44B48">
        <w:rPr>
          <w:rFonts w:ascii="Arial" w:hAnsi="Arial" w:cs="Arial"/>
          <w:sz w:val="24"/>
          <w:szCs w:val="24"/>
        </w:rPr>
        <w:t xml:space="preserve"> sports and leisure pursuits,</w:t>
      </w:r>
      <w:r w:rsidRPr="00C44B48">
        <w:rPr>
          <w:rFonts w:ascii="Arial" w:hAnsi="Arial" w:cs="Arial"/>
          <w:sz w:val="24"/>
          <w:szCs w:val="24"/>
        </w:rPr>
        <w:t xml:space="preserve"> being a DJ at a burlesque evening, </w:t>
      </w:r>
      <w:r w:rsidR="00BB4CCC" w:rsidRPr="00C44B48">
        <w:rPr>
          <w:rFonts w:ascii="Arial" w:hAnsi="Arial" w:cs="Arial"/>
          <w:sz w:val="24"/>
          <w:szCs w:val="24"/>
        </w:rPr>
        <w:t xml:space="preserve">at work, </w:t>
      </w:r>
      <w:r w:rsidRPr="00C44B48">
        <w:rPr>
          <w:rFonts w:ascii="Arial" w:hAnsi="Arial" w:cs="Arial"/>
          <w:sz w:val="24"/>
          <w:szCs w:val="24"/>
        </w:rPr>
        <w:t>horse riding</w:t>
      </w:r>
      <w:r w:rsidR="00BB4CCC" w:rsidRPr="00C44B48">
        <w:rPr>
          <w:rFonts w:ascii="Arial" w:hAnsi="Arial" w:cs="Arial"/>
          <w:sz w:val="24"/>
          <w:szCs w:val="24"/>
        </w:rPr>
        <w:t xml:space="preserve"> and walking, for instance</w:t>
      </w:r>
      <w:r w:rsidRPr="00C44B48">
        <w:rPr>
          <w:rFonts w:ascii="Arial" w:hAnsi="Arial" w:cs="Arial"/>
          <w:sz w:val="24"/>
          <w:szCs w:val="24"/>
        </w:rPr>
        <w:t xml:space="preserve">. </w:t>
      </w:r>
      <w:r w:rsidR="00BB4CCC" w:rsidRPr="00C44B48">
        <w:rPr>
          <w:rFonts w:ascii="Arial" w:hAnsi="Arial" w:cs="Arial"/>
          <w:sz w:val="24"/>
          <w:szCs w:val="24"/>
          <w:lang w:val="en-US"/>
        </w:rPr>
        <w:t>T</w:t>
      </w:r>
      <w:r w:rsidR="009428E3" w:rsidRPr="00C44B48">
        <w:rPr>
          <w:rFonts w:ascii="Arial" w:hAnsi="Arial" w:cs="Arial"/>
          <w:sz w:val="24"/>
          <w:szCs w:val="24"/>
        </w:rPr>
        <w:t>his data can</w:t>
      </w:r>
      <w:r w:rsidR="00E540F9">
        <w:rPr>
          <w:rFonts w:ascii="Arial" w:hAnsi="Arial" w:cs="Arial"/>
          <w:sz w:val="24"/>
          <w:szCs w:val="24"/>
        </w:rPr>
        <w:t>,</w:t>
      </w:r>
      <w:r w:rsidR="009428E3" w:rsidRPr="00C44B48">
        <w:rPr>
          <w:rFonts w:ascii="Arial" w:hAnsi="Arial" w:cs="Arial"/>
          <w:sz w:val="24"/>
          <w:szCs w:val="24"/>
        </w:rPr>
        <w:t xml:space="preserve"> therefore</w:t>
      </w:r>
      <w:r w:rsidR="00E540F9">
        <w:rPr>
          <w:rFonts w:ascii="Arial" w:hAnsi="Arial" w:cs="Arial"/>
          <w:sz w:val="24"/>
          <w:szCs w:val="24"/>
        </w:rPr>
        <w:t>,</w:t>
      </w:r>
      <w:r w:rsidR="009428E3" w:rsidRPr="00C44B48">
        <w:rPr>
          <w:rFonts w:ascii="Arial" w:hAnsi="Arial" w:cs="Arial"/>
          <w:sz w:val="24"/>
          <w:szCs w:val="24"/>
        </w:rPr>
        <w:t xml:space="preserve"> be used to interrogate some of the s</w:t>
      </w:r>
      <w:r w:rsidR="006B4AF7" w:rsidRPr="00C44B48">
        <w:rPr>
          <w:rFonts w:ascii="Arial" w:hAnsi="Arial" w:cs="Arial"/>
          <w:sz w:val="24"/>
          <w:szCs w:val="24"/>
        </w:rPr>
        <w:t>ociological debates around happ</w:t>
      </w:r>
      <w:r w:rsidR="00E540F9">
        <w:rPr>
          <w:rFonts w:ascii="Arial" w:hAnsi="Arial" w:cs="Arial"/>
          <w:sz w:val="24"/>
          <w:szCs w:val="24"/>
        </w:rPr>
        <w:t xml:space="preserve">iness. This </w:t>
      </w:r>
      <w:r w:rsidR="009428E3" w:rsidRPr="00C44B48">
        <w:rPr>
          <w:rFonts w:ascii="Arial" w:hAnsi="Arial" w:cs="Arial"/>
          <w:sz w:val="24"/>
          <w:szCs w:val="24"/>
        </w:rPr>
        <w:t>also</w:t>
      </w:r>
      <w:r w:rsidR="00BD2403" w:rsidRPr="00C44B48">
        <w:rPr>
          <w:rFonts w:ascii="Arial" w:hAnsi="Arial" w:cs="Arial"/>
          <w:sz w:val="24"/>
          <w:szCs w:val="24"/>
        </w:rPr>
        <w:t xml:space="preserve"> </w:t>
      </w:r>
      <w:r w:rsidR="009428E3" w:rsidRPr="00C44B48">
        <w:rPr>
          <w:rFonts w:ascii="Arial" w:hAnsi="Arial" w:cs="Arial"/>
          <w:sz w:val="24"/>
          <w:szCs w:val="24"/>
        </w:rPr>
        <w:t xml:space="preserve">allows a development of an </w:t>
      </w:r>
      <w:r w:rsidR="00BD2403" w:rsidRPr="00C44B48">
        <w:rPr>
          <w:rFonts w:ascii="Arial" w:hAnsi="Arial" w:cs="Arial"/>
          <w:sz w:val="24"/>
          <w:szCs w:val="24"/>
        </w:rPr>
        <w:t xml:space="preserve">understanding of the data in </w:t>
      </w:r>
      <w:r w:rsidR="009428E3" w:rsidRPr="00C44B48">
        <w:rPr>
          <w:rFonts w:ascii="Arial" w:hAnsi="Arial" w:cs="Arial"/>
          <w:sz w:val="24"/>
          <w:szCs w:val="24"/>
        </w:rPr>
        <w:t>new ways</w:t>
      </w:r>
      <w:r w:rsidR="00965EF1" w:rsidRPr="00C44B48">
        <w:rPr>
          <w:rFonts w:ascii="Arial" w:hAnsi="Arial" w:cs="Arial"/>
          <w:sz w:val="24"/>
          <w:szCs w:val="24"/>
        </w:rPr>
        <w:t xml:space="preserve"> si</w:t>
      </w:r>
      <w:r w:rsidR="00CE1C6E" w:rsidRPr="00C44B48">
        <w:rPr>
          <w:rFonts w:ascii="Arial" w:hAnsi="Arial" w:cs="Arial"/>
          <w:sz w:val="24"/>
          <w:szCs w:val="24"/>
        </w:rPr>
        <w:t>nce the project ended</w:t>
      </w:r>
      <w:r w:rsidR="009428E3" w:rsidRPr="00C44B48">
        <w:rPr>
          <w:rFonts w:ascii="Arial" w:hAnsi="Arial" w:cs="Arial"/>
          <w:sz w:val="24"/>
          <w:szCs w:val="24"/>
        </w:rPr>
        <w:t xml:space="preserve">, especially the project </w:t>
      </w:r>
      <w:r w:rsidR="00965EF1" w:rsidRPr="00C44B48">
        <w:rPr>
          <w:rFonts w:ascii="Arial" w:hAnsi="Arial" w:cs="Arial"/>
          <w:sz w:val="24"/>
          <w:szCs w:val="24"/>
        </w:rPr>
        <w:t xml:space="preserve">documentary </w:t>
      </w:r>
      <w:r w:rsidR="009428E3" w:rsidRPr="00C44B48">
        <w:rPr>
          <w:rFonts w:ascii="Arial" w:hAnsi="Arial" w:cs="Arial"/>
          <w:sz w:val="24"/>
          <w:szCs w:val="24"/>
        </w:rPr>
        <w:t>film</w:t>
      </w:r>
      <w:r w:rsidR="005F2AD0" w:rsidRPr="00C44B48">
        <w:rPr>
          <w:rFonts w:ascii="Arial" w:hAnsi="Arial" w:cs="Arial"/>
          <w:sz w:val="24"/>
          <w:szCs w:val="24"/>
        </w:rPr>
        <w:t xml:space="preserve">, </w:t>
      </w:r>
      <w:r w:rsidR="00E540F9" w:rsidRPr="006F3267">
        <w:rPr>
          <w:rFonts w:ascii="Arial" w:hAnsi="Arial" w:cs="Arial"/>
          <w:i/>
          <w:sz w:val="24"/>
          <w:szCs w:val="24"/>
        </w:rPr>
        <w:t>If the Shoe Fits</w:t>
      </w:r>
      <w:r w:rsidR="00E540F9">
        <w:rPr>
          <w:rFonts w:ascii="Arial" w:hAnsi="Arial" w:cs="Arial"/>
          <w:sz w:val="24"/>
          <w:szCs w:val="24"/>
        </w:rPr>
        <w:t xml:space="preserve">, one of the project’s outputs </w:t>
      </w:r>
      <w:r w:rsidR="009428E3" w:rsidRPr="00C44B48">
        <w:rPr>
          <w:rFonts w:ascii="Arial" w:hAnsi="Arial" w:cs="Arial"/>
          <w:sz w:val="24"/>
          <w:szCs w:val="24"/>
        </w:rPr>
        <w:t xml:space="preserve">which I go on to discuss. </w:t>
      </w:r>
    </w:p>
    <w:p w14:paraId="04A8473A" w14:textId="21BE6812" w:rsidR="00BD2403" w:rsidRPr="00C44B48" w:rsidRDefault="00965EF1" w:rsidP="00040284">
      <w:pPr>
        <w:spacing w:line="480" w:lineRule="auto"/>
        <w:rPr>
          <w:rFonts w:ascii="Arial" w:hAnsi="Arial" w:cs="Arial"/>
          <w:sz w:val="24"/>
          <w:szCs w:val="24"/>
        </w:rPr>
      </w:pPr>
      <w:r w:rsidRPr="00C44B48">
        <w:rPr>
          <w:rFonts w:ascii="Arial" w:hAnsi="Arial" w:cs="Arial"/>
          <w:sz w:val="24"/>
          <w:szCs w:val="24"/>
        </w:rPr>
        <w:t xml:space="preserve">As I have already noted, </w:t>
      </w:r>
      <w:proofErr w:type="spellStart"/>
      <w:r w:rsidRPr="00C44B48">
        <w:rPr>
          <w:rFonts w:ascii="Arial" w:hAnsi="Arial" w:cs="Arial"/>
          <w:sz w:val="24"/>
          <w:szCs w:val="24"/>
        </w:rPr>
        <w:t>Cieslik</w:t>
      </w:r>
      <w:proofErr w:type="spellEnd"/>
      <w:r w:rsidR="00D71C60" w:rsidRPr="00C44B48">
        <w:rPr>
          <w:rFonts w:ascii="Arial" w:hAnsi="Arial" w:cs="Arial"/>
          <w:sz w:val="24"/>
          <w:szCs w:val="24"/>
        </w:rPr>
        <w:t xml:space="preserve"> (</w:t>
      </w:r>
      <w:r w:rsidR="005F2AD0" w:rsidRPr="00C44B48">
        <w:rPr>
          <w:rFonts w:ascii="Arial" w:hAnsi="Arial" w:cs="Arial"/>
          <w:sz w:val="24"/>
          <w:szCs w:val="24"/>
        </w:rPr>
        <w:t>2015</w:t>
      </w:r>
      <w:r w:rsidR="00D71C60" w:rsidRPr="00C44B48">
        <w:rPr>
          <w:rFonts w:ascii="Arial" w:hAnsi="Arial" w:cs="Arial"/>
          <w:sz w:val="24"/>
          <w:szCs w:val="24"/>
        </w:rPr>
        <w:t>)</w:t>
      </w:r>
      <w:r w:rsidR="00CE1C6E" w:rsidRPr="00C44B48">
        <w:rPr>
          <w:rFonts w:ascii="Arial" w:hAnsi="Arial" w:cs="Arial"/>
          <w:sz w:val="24"/>
          <w:szCs w:val="24"/>
        </w:rPr>
        <w:t xml:space="preserve"> </w:t>
      </w:r>
      <w:r w:rsidR="00BD2403" w:rsidRPr="00C44B48">
        <w:rPr>
          <w:rFonts w:ascii="Arial" w:hAnsi="Arial" w:cs="Arial"/>
          <w:sz w:val="24"/>
          <w:szCs w:val="24"/>
        </w:rPr>
        <w:t>talks about happiness as concrete and grounded, as praxis or accomplishment</w:t>
      </w:r>
      <w:r w:rsidRPr="00C44B48">
        <w:rPr>
          <w:rFonts w:ascii="Arial" w:hAnsi="Arial" w:cs="Arial"/>
          <w:sz w:val="24"/>
          <w:szCs w:val="24"/>
        </w:rPr>
        <w:t xml:space="preserve">. </w:t>
      </w:r>
      <w:r w:rsidR="00D909B4" w:rsidRPr="00C44B48">
        <w:rPr>
          <w:rFonts w:ascii="Arial" w:hAnsi="Arial" w:cs="Arial"/>
          <w:sz w:val="24"/>
          <w:szCs w:val="24"/>
        </w:rPr>
        <w:t xml:space="preserve">In </w:t>
      </w:r>
      <w:r w:rsidR="00C86A39" w:rsidRPr="00C44B48">
        <w:rPr>
          <w:rFonts w:ascii="Arial" w:hAnsi="Arial" w:cs="Arial"/>
          <w:sz w:val="24"/>
          <w:szCs w:val="24"/>
        </w:rPr>
        <w:t>so doing,</w:t>
      </w:r>
      <w:r w:rsidR="00BD2403" w:rsidRPr="00C44B48">
        <w:rPr>
          <w:rFonts w:ascii="Arial" w:hAnsi="Arial" w:cs="Arial"/>
          <w:sz w:val="24"/>
          <w:szCs w:val="24"/>
        </w:rPr>
        <w:t xml:space="preserve"> he critiques interpretations that assume an over-socialised individual who – quite literally – buys into dominant discourses of happiness (i.e. narrow conceptions of beauty, success, wealth, love), </w:t>
      </w:r>
      <w:r w:rsidR="00D909B4" w:rsidRPr="00C44B48">
        <w:rPr>
          <w:rFonts w:ascii="Arial" w:hAnsi="Arial" w:cs="Arial"/>
          <w:sz w:val="24"/>
          <w:szCs w:val="24"/>
        </w:rPr>
        <w:t>and</w:t>
      </w:r>
      <w:r w:rsidR="00FD5E56">
        <w:rPr>
          <w:rFonts w:ascii="Arial" w:hAnsi="Arial" w:cs="Arial"/>
          <w:sz w:val="24"/>
          <w:szCs w:val="24"/>
        </w:rPr>
        <w:t xml:space="preserve"> also</w:t>
      </w:r>
      <w:r w:rsidR="00D909B4" w:rsidRPr="00C44B48">
        <w:rPr>
          <w:rFonts w:ascii="Arial" w:hAnsi="Arial" w:cs="Arial"/>
          <w:sz w:val="24"/>
          <w:szCs w:val="24"/>
        </w:rPr>
        <w:t xml:space="preserve"> </w:t>
      </w:r>
      <w:r w:rsidR="00BD2403" w:rsidRPr="00C44B48">
        <w:rPr>
          <w:rFonts w:ascii="Arial" w:hAnsi="Arial" w:cs="Arial"/>
          <w:sz w:val="24"/>
          <w:szCs w:val="24"/>
        </w:rPr>
        <w:t>buys into discourses that foster discontent – tethering individuals to patriarchal, capitalist projects.  He’s interested in ‘critical moments and coping strategies’, and uses these ‘to explore how individuals manage(d) structural conditioning’.</w:t>
      </w:r>
      <w:r w:rsidR="005F2AD0" w:rsidRPr="00C44B48">
        <w:rPr>
          <w:rFonts w:ascii="Arial" w:hAnsi="Arial" w:cs="Arial"/>
          <w:sz w:val="24"/>
          <w:szCs w:val="24"/>
        </w:rPr>
        <w:t xml:space="preserve"> </w:t>
      </w:r>
      <w:r w:rsidR="00BD2403" w:rsidRPr="00C44B48">
        <w:rPr>
          <w:rFonts w:ascii="Arial" w:hAnsi="Arial" w:cs="Arial"/>
          <w:sz w:val="24"/>
          <w:szCs w:val="24"/>
        </w:rPr>
        <w:t>What he draws out from qualitative interviews with his</w:t>
      </w:r>
      <w:r w:rsidR="009428E3" w:rsidRPr="00C44B48">
        <w:rPr>
          <w:rFonts w:ascii="Arial" w:hAnsi="Arial" w:cs="Arial"/>
          <w:sz w:val="24"/>
          <w:szCs w:val="24"/>
        </w:rPr>
        <w:t xml:space="preserve"> own</w:t>
      </w:r>
      <w:r w:rsidR="00BD2403" w:rsidRPr="00C44B48">
        <w:rPr>
          <w:rFonts w:ascii="Arial" w:hAnsi="Arial" w:cs="Arial"/>
          <w:sz w:val="24"/>
          <w:szCs w:val="24"/>
        </w:rPr>
        <w:t xml:space="preserve"> research participants is the idea of challenges either encountered (an accident) or chosen (education, employment) and he</w:t>
      </w:r>
      <w:r w:rsidR="00847A3F">
        <w:rPr>
          <w:rFonts w:ascii="Arial" w:hAnsi="Arial" w:cs="Arial"/>
          <w:sz w:val="24"/>
          <w:szCs w:val="24"/>
        </w:rPr>
        <w:t xml:space="preserve"> also</w:t>
      </w:r>
      <w:r w:rsidR="00BD2403" w:rsidRPr="00C44B48">
        <w:rPr>
          <w:rFonts w:ascii="Arial" w:hAnsi="Arial" w:cs="Arial"/>
          <w:sz w:val="24"/>
          <w:szCs w:val="24"/>
        </w:rPr>
        <w:t xml:space="preserve"> examines the value system, the ethics, through which these challenges are reflected upon and the sense o</w:t>
      </w:r>
      <w:r w:rsidR="00941F60">
        <w:rPr>
          <w:rFonts w:ascii="Arial" w:hAnsi="Arial" w:cs="Arial"/>
          <w:sz w:val="24"/>
          <w:szCs w:val="24"/>
        </w:rPr>
        <w:t xml:space="preserve">f well-being and </w:t>
      </w:r>
      <w:r w:rsidR="00BD2403" w:rsidRPr="00C44B48">
        <w:rPr>
          <w:rFonts w:ascii="Arial" w:hAnsi="Arial" w:cs="Arial"/>
          <w:sz w:val="24"/>
          <w:szCs w:val="24"/>
        </w:rPr>
        <w:t xml:space="preserve">experience of flourishing achieved by managing difficulties – that is, surviving periods of unhappiness.  </w:t>
      </w:r>
    </w:p>
    <w:p w14:paraId="423784DC" w14:textId="79FC0FDE" w:rsidR="00C37676" w:rsidRPr="00C44B48" w:rsidRDefault="00BD2403" w:rsidP="00040284">
      <w:pPr>
        <w:spacing w:line="480" w:lineRule="auto"/>
        <w:rPr>
          <w:rFonts w:ascii="Arial" w:hAnsi="Arial" w:cs="Arial"/>
          <w:sz w:val="24"/>
          <w:szCs w:val="24"/>
        </w:rPr>
      </w:pPr>
      <w:r w:rsidRPr="00C44B48">
        <w:rPr>
          <w:rFonts w:ascii="Arial" w:hAnsi="Arial" w:cs="Arial"/>
          <w:sz w:val="24"/>
          <w:szCs w:val="24"/>
        </w:rPr>
        <w:t xml:space="preserve">The documentary </w:t>
      </w:r>
      <w:r w:rsidR="009428E3" w:rsidRPr="00C44B48">
        <w:rPr>
          <w:rFonts w:ascii="Arial" w:hAnsi="Arial" w:cs="Arial"/>
          <w:sz w:val="24"/>
          <w:szCs w:val="24"/>
        </w:rPr>
        <w:t>we made was commissioned</w:t>
      </w:r>
      <w:r w:rsidRPr="00C44B48">
        <w:rPr>
          <w:rFonts w:ascii="Arial" w:hAnsi="Arial" w:cs="Arial"/>
          <w:sz w:val="24"/>
          <w:szCs w:val="24"/>
        </w:rPr>
        <w:t xml:space="preserve"> in order to disseminate </w:t>
      </w:r>
      <w:r w:rsidR="00C86A39" w:rsidRPr="00C44B48">
        <w:rPr>
          <w:rFonts w:ascii="Arial" w:hAnsi="Arial" w:cs="Arial"/>
          <w:sz w:val="24"/>
          <w:szCs w:val="24"/>
        </w:rPr>
        <w:t xml:space="preserve">our research </w:t>
      </w:r>
      <w:r w:rsidR="005F2AD0" w:rsidRPr="00C44B48">
        <w:rPr>
          <w:rFonts w:ascii="Arial" w:hAnsi="Arial" w:cs="Arial"/>
          <w:sz w:val="24"/>
          <w:szCs w:val="24"/>
        </w:rPr>
        <w:t xml:space="preserve">and thus </w:t>
      </w:r>
      <w:r w:rsidRPr="00C44B48">
        <w:rPr>
          <w:rFonts w:ascii="Arial" w:hAnsi="Arial" w:cs="Arial"/>
          <w:sz w:val="24"/>
          <w:szCs w:val="24"/>
        </w:rPr>
        <w:t>our theoretical thinking</w:t>
      </w:r>
      <w:r w:rsidR="005F2AD0" w:rsidRPr="00C44B48">
        <w:rPr>
          <w:rFonts w:ascii="Arial" w:hAnsi="Arial" w:cs="Arial"/>
          <w:sz w:val="24"/>
          <w:szCs w:val="24"/>
        </w:rPr>
        <w:t xml:space="preserve"> to wider audiences,</w:t>
      </w:r>
      <w:r w:rsidR="00847A3F">
        <w:rPr>
          <w:rFonts w:ascii="Arial" w:hAnsi="Arial" w:cs="Arial"/>
          <w:sz w:val="24"/>
          <w:szCs w:val="24"/>
        </w:rPr>
        <w:t xml:space="preserve"> and asked</w:t>
      </w:r>
      <w:r w:rsidRPr="00C44B48">
        <w:rPr>
          <w:rFonts w:ascii="Arial" w:hAnsi="Arial" w:cs="Arial"/>
          <w:sz w:val="24"/>
          <w:szCs w:val="24"/>
        </w:rPr>
        <w:t xml:space="preserve"> political, ethical and methodological questions – but uses narrative to support the train of argument. The stories it presents are those of two female participants who have either encountered challenges (a congenital foot deformity) or chosen them (refusing mainstream clothing and footwear). As they take us through their shoe lives, past and present, </w:t>
      </w:r>
      <w:r w:rsidR="001823B7">
        <w:rPr>
          <w:rFonts w:ascii="Arial" w:hAnsi="Arial" w:cs="Arial"/>
          <w:sz w:val="24"/>
          <w:szCs w:val="24"/>
        </w:rPr>
        <w:t>and</w:t>
      </w:r>
      <w:r w:rsidR="00C86A39" w:rsidRPr="00C44B48">
        <w:rPr>
          <w:rFonts w:ascii="Arial" w:hAnsi="Arial" w:cs="Arial"/>
          <w:sz w:val="24"/>
          <w:szCs w:val="24"/>
        </w:rPr>
        <w:t xml:space="preserve"> periods of</w:t>
      </w:r>
      <w:r w:rsidR="001823B7">
        <w:rPr>
          <w:rFonts w:ascii="Arial" w:hAnsi="Arial" w:cs="Arial"/>
          <w:sz w:val="24"/>
          <w:szCs w:val="24"/>
        </w:rPr>
        <w:t xml:space="preserve"> both</w:t>
      </w:r>
      <w:r w:rsidR="00C86A39" w:rsidRPr="00C44B48">
        <w:rPr>
          <w:rFonts w:ascii="Arial" w:hAnsi="Arial" w:cs="Arial"/>
          <w:sz w:val="24"/>
          <w:szCs w:val="24"/>
        </w:rPr>
        <w:t xml:space="preserve"> joy and unhappiness across the life course, </w:t>
      </w:r>
      <w:r w:rsidRPr="00C44B48">
        <w:rPr>
          <w:rFonts w:ascii="Arial" w:hAnsi="Arial" w:cs="Arial"/>
          <w:sz w:val="24"/>
          <w:szCs w:val="24"/>
        </w:rPr>
        <w:t>we get a sense of the power of dominant models of glamourous</w:t>
      </w:r>
      <w:r w:rsidR="000B2C17" w:rsidRPr="00C44B48">
        <w:rPr>
          <w:rFonts w:ascii="Arial" w:hAnsi="Arial" w:cs="Arial"/>
          <w:sz w:val="24"/>
          <w:szCs w:val="24"/>
        </w:rPr>
        <w:t>, heterosexual</w:t>
      </w:r>
      <w:r w:rsidRPr="00C44B48">
        <w:rPr>
          <w:rFonts w:ascii="Arial" w:hAnsi="Arial" w:cs="Arial"/>
          <w:sz w:val="24"/>
          <w:szCs w:val="24"/>
        </w:rPr>
        <w:t xml:space="preserve"> femininity – and the large</w:t>
      </w:r>
      <w:r w:rsidR="009428E3" w:rsidRPr="00C44B48">
        <w:rPr>
          <w:rFonts w:ascii="Arial" w:hAnsi="Arial" w:cs="Arial"/>
          <w:sz w:val="24"/>
          <w:szCs w:val="24"/>
        </w:rPr>
        <w:t xml:space="preserve"> </w:t>
      </w:r>
      <w:r w:rsidRPr="00C44B48">
        <w:rPr>
          <w:rFonts w:ascii="Arial" w:hAnsi="Arial" w:cs="Arial"/>
          <w:sz w:val="24"/>
          <w:szCs w:val="24"/>
        </w:rPr>
        <w:t>scale availability</w:t>
      </w:r>
      <w:r w:rsidR="000B2C17" w:rsidRPr="00C44B48">
        <w:rPr>
          <w:rFonts w:ascii="Arial" w:hAnsi="Arial" w:cs="Arial"/>
          <w:sz w:val="24"/>
          <w:szCs w:val="24"/>
        </w:rPr>
        <w:t xml:space="preserve"> and consumption </w:t>
      </w:r>
      <w:r w:rsidRPr="00C44B48">
        <w:rPr>
          <w:rFonts w:ascii="Arial" w:hAnsi="Arial" w:cs="Arial"/>
          <w:sz w:val="24"/>
          <w:szCs w:val="24"/>
        </w:rPr>
        <w:t>of</w:t>
      </w:r>
      <w:r w:rsidR="001823B7">
        <w:rPr>
          <w:rFonts w:ascii="Arial" w:hAnsi="Arial" w:cs="Arial"/>
          <w:sz w:val="24"/>
          <w:szCs w:val="24"/>
        </w:rPr>
        <w:t xml:space="preserve"> cheap fash</w:t>
      </w:r>
      <w:r w:rsidR="0006479E">
        <w:rPr>
          <w:rFonts w:ascii="Arial" w:hAnsi="Arial" w:cs="Arial"/>
          <w:sz w:val="24"/>
          <w:szCs w:val="24"/>
        </w:rPr>
        <w:t xml:space="preserve">ion shoes for women. Furthermore, we hear </w:t>
      </w:r>
      <w:r w:rsidRPr="00C44B48">
        <w:rPr>
          <w:rFonts w:ascii="Arial" w:hAnsi="Arial" w:cs="Arial"/>
          <w:sz w:val="24"/>
          <w:szCs w:val="24"/>
        </w:rPr>
        <w:t xml:space="preserve">the reasons why these might be problematic for the two women concerned. </w:t>
      </w:r>
      <w:r w:rsidR="000B2C17" w:rsidRPr="00C44B48">
        <w:rPr>
          <w:rFonts w:ascii="Arial" w:hAnsi="Arial" w:cs="Arial"/>
          <w:sz w:val="24"/>
          <w:szCs w:val="24"/>
        </w:rPr>
        <w:t xml:space="preserve">Through their shoe stories, both </w:t>
      </w:r>
      <w:r w:rsidRPr="00C44B48">
        <w:rPr>
          <w:rFonts w:ascii="Arial" w:hAnsi="Arial" w:cs="Arial"/>
          <w:sz w:val="24"/>
          <w:szCs w:val="24"/>
        </w:rPr>
        <w:t xml:space="preserve">women </w:t>
      </w:r>
      <w:r w:rsidR="000B2C17" w:rsidRPr="00C44B48">
        <w:rPr>
          <w:rFonts w:ascii="Arial" w:hAnsi="Arial" w:cs="Arial"/>
          <w:sz w:val="24"/>
          <w:szCs w:val="24"/>
        </w:rPr>
        <w:t xml:space="preserve">certainly </w:t>
      </w:r>
      <w:r w:rsidRPr="00C44B48">
        <w:rPr>
          <w:rFonts w:ascii="Arial" w:hAnsi="Arial" w:cs="Arial"/>
          <w:sz w:val="24"/>
          <w:szCs w:val="24"/>
        </w:rPr>
        <w:t>have found happiness - in the sense of well-being, or flourishing – through forms of resistance</w:t>
      </w:r>
      <w:r w:rsidR="000B2C17" w:rsidRPr="00C44B48">
        <w:rPr>
          <w:rFonts w:ascii="Arial" w:hAnsi="Arial" w:cs="Arial"/>
          <w:sz w:val="24"/>
          <w:szCs w:val="24"/>
        </w:rPr>
        <w:t>, albeit in very different ways, but also via the sheer pleasure of shoes as both a material object and object of desire.</w:t>
      </w:r>
      <w:r w:rsidRPr="00C44B48">
        <w:rPr>
          <w:rFonts w:ascii="Arial" w:hAnsi="Arial" w:cs="Arial"/>
          <w:sz w:val="24"/>
          <w:szCs w:val="24"/>
        </w:rPr>
        <w:t xml:space="preserve"> </w:t>
      </w:r>
    </w:p>
    <w:p w14:paraId="46C13324" w14:textId="681A776C" w:rsidR="00BD2403" w:rsidRPr="00C44B48" w:rsidRDefault="00BD2403" w:rsidP="00040284">
      <w:pPr>
        <w:spacing w:line="480" w:lineRule="auto"/>
        <w:rPr>
          <w:rFonts w:ascii="Arial" w:hAnsi="Arial" w:cs="Arial"/>
          <w:sz w:val="24"/>
          <w:szCs w:val="24"/>
        </w:rPr>
      </w:pPr>
      <w:r w:rsidRPr="00C44B48">
        <w:rPr>
          <w:rFonts w:ascii="Arial" w:hAnsi="Arial" w:cs="Arial"/>
          <w:sz w:val="24"/>
          <w:szCs w:val="24"/>
        </w:rPr>
        <w:t xml:space="preserve"> Lizzie makes her own clothes and buys vintage and second-hand sho</w:t>
      </w:r>
      <w:r w:rsidR="006C2181" w:rsidRPr="00C44B48">
        <w:rPr>
          <w:rFonts w:ascii="Arial" w:hAnsi="Arial" w:cs="Arial"/>
          <w:sz w:val="24"/>
          <w:szCs w:val="24"/>
        </w:rPr>
        <w:t>es. Talking about her love of vintage ‘brothel creeper’ shoes, she bemoans the fact that such shoes used to be a ‘</w:t>
      </w:r>
      <w:r w:rsidR="006C2181" w:rsidRPr="00C44B48">
        <w:rPr>
          <w:rFonts w:ascii="Arial" w:hAnsi="Arial" w:cs="Arial"/>
          <w:i/>
          <w:sz w:val="24"/>
          <w:szCs w:val="24"/>
        </w:rPr>
        <w:t>shared shorthand</w:t>
      </w:r>
      <w:r w:rsidR="006C2181" w:rsidRPr="00C44B48">
        <w:rPr>
          <w:rFonts w:ascii="Arial" w:hAnsi="Arial" w:cs="Arial"/>
          <w:sz w:val="24"/>
          <w:szCs w:val="24"/>
        </w:rPr>
        <w:t>’ for a collective</w:t>
      </w:r>
      <w:r w:rsidR="00C37676" w:rsidRPr="00C44B48">
        <w:rPr>
          <w:rFonts w:ascii="Arial" w:hAnsi="Arial" w:cs="Arial"/>
          <w:sz w:val="24"/>
          <w:szCs w:val="24"/>
        </w:rPr>
        <w:t xml:space="preserve"> identity, binding her to other</w:t>
      </w:r>
      <w:r w:rsidR="006C2181" w:rsidRPr="00C44B48">
        <w:rPr>
          <w:rFonts w:ascii="Arial" w:hAnsi="Arial" w:cs="Arial"/>
          <w:sz w:val="24"/>
          <w:szCs w:val="24"/>
        </w:rPr>
        <w:t xml:space="preserve">, similar shoe wearers, but now they are available to everyone </w:t>
      </w:r>
      <w:r w:rsidR="00C37676" w:rsidRPr="00C44B48">
        <w:rPr>
          <w:rFonts w:ascii="Arial" w:hAnsi="Arial" w:cs="Arial"/>
          <w:sz w:val="24"/>
          <w:szCs w:val="24"/>
        </w:rPr>
        <w:t xml:space="preserve">as an item </w:t>
      </w:r>
      <w:r w:rsidR="006C2181" w:rsidRPr="00C44B48">
        <w:rPr>
          <w:rFonts w:ascii="Arial" w:hAnsi="Arial" w:cs="Arial"/>
          <w:sz w:val="24"/>
          <w:szCs w:val="24"/>
        </w:rPr>
        <w:t>for mass consumption.</w:t>
      </w:r>
      <w:r w:rsidR="00C37676" w:rsidRPr="00C44B48">
        <w:rPr>
          <w:rFonts w:ascii="Arial" w:hAnsi="Arial" w:cs="Arial"/>
          <w:sz w:val="24"/>
          <w:szCs w:val="24"/>
        </w:rPr>
        <w:t xml:space="preserve"> Yet, she continues to recreate her identity in relation to other types of shoes that she sources cheaply in second hand shops, giving her pleasure in both her own identity constructi</w:t>
      </w:r>
      <w:r w:rsidR="0006479E">
        <w:rPr>
          <w:rFonts w:ascii="Arial" w:hAnsi="Arial" w:cs="Arial"/>
          <w:sz w:val="24"/>
          <w:szCs w:val="24"/>
        </w:rPr>
        <w:t xml:space="preserve">on, but also in relation to the </w:t>
      </w:r>
      <w:r w:rsidR="00C37676" w:rsidRPr="00C44B48">
        <w:rPr>
          <w:rFonts w:ascii="Arial" w:hAnsi="Arial" w:cs="Arial"/>
          <w:sz w:val="24"/>
          <w:szCs w:val="24"/>
        </w:rPr>
        <w:t xml:space="preserve">social interaction with other vintage shoe collectors at shared social events. Another interviewee, </w:t>
      </w:r>
      <w:r w:rsidR="009428E3" w:rsidRPr="00C44B48">
        <w:rPr>
          <w:rFonts w:ascii="Arial" w:hAnsi="Arial" w:cs="Arial"/>
          <w:sz w:val="24"/>
          <w:szCs w:val="24"/>
        </w:rPr>
        <w:t>Sarah thinks her way out of</w:t>
      </w:r>
      <w:r w:rsidRPr="00C44B48">
        <w:rPr>
          <w:rFonts w:ascii="Arial" w:hAnsi="Arial" w:cs="Arial"/>
          <w:sz w:val="24"/>
          <w:szCs w:val="24"/>
        </w:rPr>
        <w:t xml:space="preserve"> the restrictions of NHS lace-ups and the belief instilled by her mother t</w:t>
      </w:r>
      <w:r w:rsidR="00C139E8" w:rsidRPr="00C44B48">
        <w:rPr>
          <w:rFonts w:ascii="Arial" w:hAnsi="Arial" w:cs="Arial"/>
          <w:sz w:val="24"/>
          <w:szCs w:val="24"/>
        </w:rPr>
        <w:t xml:space="preserve">hat she should ignore her feet. </w:t>
      </w:r>
      <w:r w:rsidR="00C37676" w:rsidRPr="00C44B48">
        <w:rPr>
          <w:rFonts w:ascii="Arial" w:hAnsi="Arial" w:cs="Arial"/>
          <w:sz w:val="24"/>
          <w:szCs w:val="24"/>
        </w:rPr>
        <w:t>As she says: ‘</w:t>
      </w:r>
      <w:r w:rsidR="00C37676" w:rsidRPr="00C44B48">
        <w:rPr>
          <w:rFonts w:ascii="Arial" w:hAnsi="Arial" w:cs="Arial"/>
          <w:i/>
          <w:sz w:val="24"/>
          <w:szCs w:val="24"/>
        </w:rPr>
        <w:t>The state of your feet and what shoes you can wear has had a big impact on what I do’</w:t>
      </w:r>
      <w:r w:rsidR="00C37676" w:rsidRPr="00C44B48">
        <w:rPr>
          <w:rFonts w:ascii="Arial" w:hAnsi="Arial" w:cs="Arial"/>
          <w:sz w:val="24"/>
          <w:szCs w:val="24"/>
        </w:rPr>
        <w:t>.</w:t>
      </w:r>
      <w:r w:rsidR="00594134" w:rsidRPr="00C44B48">
        <w:rPr>
          <w:rFonts w:ascii="Arial" w:hAnsi="Arial" w:cs="Arial"/>
          <w:sz w:val="24"/>
          <w:szCs w:val="24"/>
        </w:rPr>
        <w:t xml:space="preserve"> As a younger woman, she would never go to social occasions such as weddings, as she could not find fashionable </w:t>
      </w:r>
      <w:r w:rsidR="00594134" w:rsidRPr="00C44B48">
        <w:rPr>
          <w:rFonts w:ascii="Arial" w:hAnsi="Arial" w:cs="Arial"/>
          <w:i/>
          <w:sz w:val="24"/>
          <w:szCs w:val="24"/>
        </w:rPr>
        <w:t xml:space="preserve">and </w:t>
      </w:r>
      <w:r w:rsidR="00594134" w:rsidRPr="00C44B48">
        <w:rPr>
          <w:rFonts w:ascii="Arial" w:hAnsi="Arial" w:cs="Arial"/>
          <w:sz w:val="24"/>
          <w:szCs w:val="24"/>
        </w:rPr>
        <w:t xml:space="preserve">comfortable shoes to match her outfit. Taking part in the project allowed her to connect with her feet again, and see them as part of an embodied self, which she felt confident enough to experiment with. </w:t>
      </w:r>
      <w:r w:rsidR="00C139E8" w:rsidRPr="00C44B48">
        <w:rPr>
          <w:rFonts w:ascii="Arial" w:hAnsi="Arial" w:cs="Arial"/>
          <w:sz w:val="24"/>
          <w:szCs w:val="24"/>
        </w:rPr>
        <w:t>As a result, she not only buys fashion boots which she would not have contemplated purchasing before, thus changing her overall appearance, but also learns to walk more easily by allowing her brain and her feet to begin connecting with each other.</w:t>
      </w:r>
    </w:p>
    <w:p w14:paraId="7CD3D952" w14:textId="3A80EC6D" w:rsidR="00BD2403" w:rsidRPr="00C44B48" w:rsidRDefault="00BD2403" w:rsidP="00040284">
      <w:pPr>
        <w:spacing w:line="480" w:lineRule="auto"/>
        <w:rPr>
          <w:rFonts w:ascii="Arial" w:hAnsi="Arial" w:cs="Arial"/>
          <w:sz w:val="24"/>
          <w:szCs w:val="24"/>
        </w:rPr>
      </w:pPr>
      <w:r w:rsidRPr="00C44B48">
        <w:rPr>
          <w:rFonts w:ascii="Arial" w:hAnsi="Arial" w:cs="Arial"/>
          <w:sz w:val="24"/>
          <w:szCs w:val="24"/>
        </w:rPr>
        <w:t>As the film shows, there is considerable evidence of the problem of happiness – fashion remains tied up with status and difference</w:t>
      </w:r>
      <w:r w:rsidR="00C139E8" w:rsidRPr="00C44B48">
        <w:rPr>
          <w:rFonts w:ascii="Arial" w:hAnsi="Arial" w:cs="Arial"/>
          <w:sz w:val="24"/>
          <w:szCs w:val="24"/>
        </w:rPr>
        <w:t>, including disability</w:t>
      </w:r>
      <w:r w:rsidRPr="00C44B48">
        <w:rPr>
          <w:rFonts w:ascii="Arial" w:hAnsi="Arial" w:cs="Arial"/>
          <w:sz w:val="24"/>
          <w:szCs w:val="24"/>
        </w:rPr>
        <w:t xml:space="preserve"> – and women are still prepared to suffer pain in order to impress other people</w:t>
      </w:r>
      <w:r w:rsidR="00C139E8" w:rsidRPr="00C44B48">
        <w:rPr>
          <w:rFonts w:ascii="Arial" w:hAnsi="Arial" w:cs="Arial"/>
          <w:sz w:val="24"/>
          <w:szCs w:val="24"/>
        </w:rPr>
        <w:t>. (T</w:t>
      </w:r>
      <w:r w:rsidRPr="00C44B48">
        <w:rPr>
          <w:rFonts w:ascii="Arial" w:hAnsi="Arial" w:cs="Arial"/>
          <w:sz w:val="24"/>
          <w:szCs w:val="24"/>
        </w:rPr>
        <w:t>hough whether these others are their female peers</w:t>
      </w:r>
      <w:r w:rsidR="00C11EB2" w:rsidRPr="00C44B48">
        <w:rPr>
          <w:rFonts w:ascii="Arial" w:hAnsi="Arial" w:cs="Arial"/>
          <w:sz w:val="24"/>
          <w:szCs w:val="24"/>
        </w:rPr>
        <w:t>, for example</w:t>
      </w:r>
      <w:r w:rsidR="00C139E8" w:rsidRPr="00C44B48">
        <w:rPr>
          <w:rFonts w:ascii="Arial" w:hAnsi="Arial" w:cs="Arial"/>
          <w:sz w:val="24"/>
          <w:szCs w:val="24"/>
        </w:rPr>
        <w:t>,</w:t>
      </w:r>
      <w:r w:rsidR="00C11EB2" w:rsidRPr="00C44B48">
        <w:rPr>
          <w:rFonts w:ascii="Arial" w:hAnsi="Arial" w:cs="Arial"/>
          <w:sz w:val="24"/>
          <w:szCs w:val="24"/>
        </w:rPr>
        <w:t xml:space="preserve"> at the female only </w:t>
      </w:r>
      <w:r w:rsidR="00AB0A18" w:rsidRPr="00C44B48">
        <w:rPr>
          <w:rFonts w:ascii="Arial" w:hAnsi="Arial" w:cs="Arial"/>
          <w:sz w:val="24"/>
          <w:szCs w:val="24"/>
        </w:rPr>
        <w:t xml:space="preserve">hard to wear high heeled </w:t>
      </w:r>
      <w:r w:rsidR="00C11EB2" w:rsidRPr="00C44B48">
        <w:rPr>
          <w:rFonts w:ascii="Arial" w:hAnsi="Arial" w:cs="Arial"/>
          <w:sz w:val="24"/>
          <w:szCs w:val="24"/>
        </w:rPr>
        <w:t xml:space="preserve">shoe parties one participant held, </w:t>
      </w:r>
      <w:r w:rsidRPr="00C44B48">
        <w:rPr>
          <w:rFonts w:ascii="Arial" w:hAnsi="Arial" w:cs="Arial"/>
          <w:sz w:val="24"/>
          <w:szCs w:val="24"/>
        </w:rPr>
        <w:t>or some kind of generalis</w:t>
      </w:r>
      <w:r w:rsidR="00AB0A18" w:rsidRPr="00C44B48">
        <w:rPr>
          <w:rFonts w:ascii="Arial" w:hAnsi="Arial" w:cs="Arial"/>
          <w:sz w:val="24"/>
          <w:szCs w:val="24"/>
        </w:rPr>
        <w:t>ed male gaze remains debateable</w:t>
      </w:r>
      <w:r w:rsidR="00C139E8" w:rsidRPr="00C44B48">
        <w:rPr>
          <w:rFonts w:ascii="Arial" w:hAnsi="Arial" w:cs="Arial"/>
          <w:sz w:val="24"/>
          <w:szCs w:val="24"/>
        </w:rPr>
        <w:t xml:space="preserve">.) </w:t>
      </w:r>
      <w:r w:rsidRPr="00C44B48">
        <w:rPr>
          <w:rFonts w:ascii="Arial" w:hAnsi="Arial" w:cs="Arial"/>
          <w:sz w:val="24"/>
          <w:szCs w:val="24"/>
        </w:rPr>
        <w:t>Yet the two women whose stories frame our film show evidence of feelings of well-being, th</w:t>
      </w:r>
      <w:r w:rsidR="00DC21F9">
        <w:rPr>
          <w:rFonts w:ascii="Arial" w:hAnsi="Arial" w:cs="Arial"/>
          <w:sz w:val="24"/>
          <w:szCs w:val="24"/>
        </w:rPr>
        <w:t>eir agency and creativity allowing them to flourish, and</w:t>
      </w:r>
      <w:r w:rsidRPr="00C44B48">
        <w:rPr>
          <w:rFonts w:ascii="Arial" w:hAnsi="Arial" w:cs="Arial"/>
          <w:sz w:val="24"/>
          <w:szCs w:val="24"/>
        </w:rPr>
        <w:t xml:space="preserve"> generate a sense of identity that makes them feel happiness. </w:t>
      </w:r>
      <w:r w:rsidR="00D909B4" w:rsidRPr="00C44B48">
        <w:rPr>
          <w:rFonts w:ascii="Arial" w:hAnsi="Arial" w:cs="Arial"/>
          <w:sz w:val="24"/>
          <w:szCs w:val="24"/>
        </w:rPr>
        <w:t xml:space="preserve">And, importantly for the research team, </w:t>
      </w:r>
      <w:r w:rsidR="00DC21F9">
        <w:rPr>
          <w:rFonts w:ascii="Arial" w:hAnsi="Arial" w:cs="Arial"/>
          <w:sz w:val="24"/>
          <w:szCs w:val="24"/>
        </w:rPr>
        <w:t xml:space="preserve">affording them to </w:t>
      </w:r>
      <w:r w:rsidR="00D909B4" w:rsidRPr="00C44B48">
        <w:rPr>
          <w:rFonts w:ascii="Arial" w:hAnsi="Arial" w:cs="Arial"/>
          <w:sz w:val="24"/>
          <w:szCs w:val="24"/>
        </w:rPr>
        <w:t xml:space="preserve">reflect on both the ordeal and frustrations of </w:t>
      </w:r>
      <w:r w:rsidR="009343C6">
        <w:rPr>
          <w:rFonts w:ascii="Arial" w:hAnsi="Arial" w:cs="Arial"/>
          <w:sz w:val="24"/>
          <w:szCs w:val="24"/>
        </w:rPr>
        <w:t>footwear choice and consumption</w:t>
      </w:r>
      <w:r w:rsidR="00D909B4" w:rsidRPr="00C44B48">
        <w:rPr>
          <w:rFonts w:ascii="Arial" w:hAnsi="Arial" w:cs="Arial"/>
          <w:sz w:val="24"/>
          <w:szCs w:val="24"/>
        </w:rPr>
        <w:t xml:space="preserve"> but also the related pleasures they have experienced, albeit it in very different ways. </w:t>
      </w:r>
    </w:p>
    <w:p w14:paraId="7F27F20E" w14:textId="05A5870D" w:rsidR="00F40FC2" w:rsidRPr="00C44B48" w:rsidRDefault="007B169F" w:rsidP="00040284">
      <w:pPr>
        <w:widowControl w:val="0"/>
        <w:autoSpaceDE w:val="0"/>
        <w:autoSpaceDN w:val="0"/>
        <w:adjustRightInd w:val="0"/>
        <w:spacing w:after="420" w:line="480" w:lineRule="auto"/>
        <w:rPr>
          <w:rFonts w:ascii="Arial" w:hAnsi="Arial" w:cs="Arial"/>
          <w:color w:val="000000"/>
          <w:sz w:val="24"/>
          <w:szCs w:val="24"/>
        </w:rPr>
      </w:pPr>
      <w:r w:rsidRPr="00C44B48">
        <w:rPr>
          <w:rFonts w:ascii="Arial" w:hAnsi="Arial" w:cs="Arial"/>
          <w:color w:val="000000"/>
          <w:sz w:val="24"/>
          <w:szCs w:val="24"/>
        </w:rPr>
        <w:t xml:space="preserve"> </w:t>
      </w:r>
      <w:r w:rsidR="006B4AF7" w:rsidRPr="00C44B48">
        <w:rPr>
          <w:rFonts w:ascii="Arial" w:hAnsi="Arial" w:cs="Arial"/>
          <w:color w:val="000000"/>
          <w:sz w:val="24"/>
          <w:szCs w:val="24"/>
        </w:rPr>
        <w:t>The data above allow us to</w:t>
      </w:r>
      <w:r w:rsidR="009343C6">
        <w:rPr>
          <w:rFonts w:ascii="Arial" w:hAnsi="Arial" w:cs="Arial"/>
          <w:color w:val="000000"/>
          <w:sz w:val="24"/>
          <w:szCs w:val="24"/>
        </w:rPr>
        <w:t>,</w:t>
      </w:r>
      <w:r w:rsidR="006B4AF7" w:rsidRPr="00C44B48">
        <w:rPr>
          <w:rFonts w:ascii="Arial" w:hAnsi="Arial" w:cs="Arial"/>
          <w:color w:val="000000"/>
          <w:sz w:val="24"/>
          <w:szCs w:val="24"/>
        </w:rPr>
        <w:t xml:space="preserve"> </w:t>
      </w:r>
      <w:r w:rsidR="00E73DA9" w:rsidRPr="00C44B48">
        <w:rPr>
          <w:rFonts w:ascii="Arial" w:hAnsi="Arial" w:cs="Arial"/>
          <w:color w:val="000000"/>
          <w:sz w:val="24"/>
          <w:szCs w:val="24"/>
        </w:rPr>
        <w:t>therefore</w:t>
      </w:r>
      <w:r w:rsidR="009343C6">
        <w:rPr>
          <w:rFonts w:ascii="Arial" w:hAnsi="Arial" w:cs="Arial"/>
          <w:color w:val="000000"/>
          <w:sz w:val="24"/>
          <w:szCs w:val="24"/>
        </w:rPr>
        <w:t xml:space="preserve">, </w:t>
      </w:r>
      <w:r w:rsidR="006B4AF7" w:rsidRPr="00C44B48">
        <w:rPr>
          <w:rFonts w:ascii="Arial" w:hAnsi="Arial" w:cs="Arial"/>
          <w:color w:val="000000"/>
          <w:sz w:val="24"/>
          <w:szCs w:val="24"/>
        </w:rPr>
        <w:t>examine both views on femininity and its assoc</w:t>
      </w:r>
      <w:r w:rsidR="004408B3" w:rsidRPr="00C44B48">
        <w:rPr>
          <w:rFonts w:ascii="Arial" w:hAnsi="Arial" w:cs="Arial"/>
          <w:color w:val="000000"/>
          <w:sz w:val="24"/>
          <w:szCs w:val="24"/>
        </w:rPr>
        <w:t>iation with the mundane and assumed</w:t>
      </w:r>
      <w:r w:rsidR="006B4AF7" w:rsidRPr="00C44B48">
        <w:rPr>
          <w:rFonts w:ascii="Arial" w:hAnsi="Arial" w:cs="Arial"/>
          <w:color w:val="000000"/>
          <w:sz w:val="24"/>
          <w:szCs w:val="24"/>
        </w:rPr>
        <w:t xml:space="preserve"> </w:t>
      </w:r>
      <w:r w:rsidR="004408B3" w:rsidRPr="00C44B48">
        <w:rPr>
          <w:rFonts w:ascii="Arial" w:hAnsi="Arial" w:cs="Arial"/>
          <w:color w:val="000000"/>
          <w:sz w:val="24"/>
          <w:szCs w:val="24"/>
        </w:rPr>
        <w:t>‘</w:t>
      </w:r>
      <w:r w:rsidR="006B4AF7" w:rsidRPr="00C44B48">
        <w:rPr>
          <w:rFonts w:ascii="Arial" w:hAnsi="Arial" w:cs="Arial"/>
          <w:color w:val="000000"/>
          <w:sz w:val="24"/>
          <w:szCs w:val="24"/>
        </w:rPr>
        <w:t>trivial</w:t>
      </w:r>
      <w:r w:rsidR="004408B3" w:rsidRPr="00C44B48">
        <w:rPr>
          <w:rFonts w:ascii="Arial" w:hAnsi="Arial" w:cs="Arial"/>
          <w:color w:val="000000"/>
          <w:sz w:val="24"/>
          <w:szCs w:val="24"/>
        </w:rPr>
        <w:t>’</w:t>
      </w:r>
      <w:r w:rsidR="006B4AF7" w:rsidRPr="00C44B48">
        <w:rPr>
          <w:rFonts w:ascii="Arial" w:hAnsi="Arial" w:cs="Arial"/>
          <w:color w:val="000000"/>
          <w:sz w:val="24"/>
          <w:szCs w:val="24"/>
        </w:rPr>
        <w:t xml:space="preserve"> world of fashion, here specifically footwear, but also debates about consumption practices, especially in terms of how they are being used to inform current theoretical debates on happiness.</w:t>
      </w:r>
      <w:r w:rsidR="00867942" w:rsidRPr="00C44B48">
        <w:rPr>
          <w:rFonts w:ascii="Arial" w:hAnsi="Arial" w:cs="Arial"/>
          <w:color w:val="000000"/>
          <w:sz w:val="24"/>
          <w:szCs w:val="24"/>
        </w:rPr>
        <w:t xml:space="preserve"> </w:t>
      </w:r>
      <w:r w:rsidR="00E33ED4" w:rsidRPr="00C44B48">
        <w:rPr>
          <w:rFonts w:ascii="Arial" w:hAnsi="Arial" w:cs="Arial"/>
          <w:sz w:val="24"/>
          <w:szCs w:val="24"/>
        </w:rPr>
        <w:t>In Robinson (2015), I</w:t>
      </w:r>
      <w:r w:rsidR="000E6EF9" w:rsidRPr="00C44B48">
        <w:rPr>
          <w:rFonts w:ascii="Arial" w:hAnsi="Arial" w:cs="Arial"/>
          <w:sz w:val="24"/>
          <w:szCs w:val="24"/>
        </w:rPr>
        <w:t xml:space="preserve"> concluded here that any </w:t>
      </w:r>
      <w:r w:rsidR="00301508" w:rsidRPr="00C44B48">
        <w:rPr>
          <w:rFonts w:ascii="Arial" w:hAnsi="Arial" w:cs="Arial"/>
          <w:sz w:val="24"/>
          <w:szCs w:val="24"/>
        </w:rPr>
        <w:t>relationship betw</w:t>
      </w:r>
      <w:r w:rsidR="000E6EF9" w:rsidRPr="00C44B48">
        <w:rPr>
          <w:rFonts w:ascii="Arial" w:hAnsi="Arial" w:cs="Arial"/>
          <w:sz w:val="24"/>
          <w:szCs w:val="24"/>
        </w:rPr>
        <w:t>een shoes and identity as merely</w:t>
      </w:r>
      <w:r w:rsidR="00301508" w:rsidRPr="00C44B48">
        <w:rPr>
          <w:rFonts w:ascii="Arial" w:hAnsi="Arial" w:cs="Arial"/>
          <w:sz w:val="24"/>
          <w:szCs w:val="24"/>
        </w:rPr>
        <w:t xml:space="preserve">, for example, the outcome of </w:t>
      </w:r>
      <w:r w:rsidR="000E6EF9" w:rsidRPr="00C44B48">
        <w:rPr>
          <w:rFonts w:ascii="Arial" w:hAnsi="Arial" w:cs="Arial"/>
          <w:sz w:val="24"/>
          <w:szCs w:val="24"/>
        </w:rPr>
        <w:t xml:space="preserve">unproblematic </w:t>
      </w:r>
      <w:r w:rsidR="00301508" w:rsidRPr="00C44B48">
        <w:rPr>
          <w:rFonts w:ascii="Arial" w:hAnsi="Arial" w:cs="Arial"/>
          <w:sz w:val="24"/>
          <w:szCs w:val="24"/>
        </w:rPr>
        <w:t>consumption practices</w:t>
      </w:r>
      <w:r w:rsidR="00E04DDB" w:rsidRPr="00C44B48">
        <w:rPr>
          <w:rFonts w:ascii="Arial" w:hAnsi="Arial" w:cs="Arial"/>
          <w:sz w:val="24"/>
          <w:szCs w:val="24"/>
        </w:rPr>
        <w:t>,</w:t>
      </w:r>
      <w:r w:rsidR="00301508" w:rsidRPr="00C44B48">
        <w:rPr>
          <w:rFonts w:ascii="Arial" w:hAnsi="Arial" w:cs="Arial"/>
          <w:sz w:val="24"/>
          <w:szCs w:val="24"/>
        </w:rPr>
        <w:t xml:space="preserve"> </w:t>
      </w:r>
      <w:r w:rsidR="006B4AF7" w:rsidRPr="00C44B48">
        <w:rPr>
          <w:rFonts w:ascii="Arial" w:hAnsi="Arial" w:cs="Arial"/>
          <w:sz w:val="24"/>
          <w:szCs w:val="24"/>
        </w:rPr>
        <w:t xml:space="preserve">only supply </w:t>
      </w:r>
      <w:r w:rsidR="000E6EF9" w:rsidRPr="00C44B48">
        <w:rPr>
          <w:rFonts w:ascii="Arial" w:hAnsi="Arial" w:cs="Arial"/>
          <w:sz w:val="24"/>
          <w:szCs w:val="24"/>
        </w:rPr>
        <w:t xml:space="preserve">but </w:t>
      </w:r>
      <w:r w:rsidR="00301508" w:rsidRPr="00C44B48">
        <w:rPr>
          <w:rFonts w:ascii="Arial" w:hAnsi="Arial" w:cs="Arial"/>
          <w:sz w:val="24"/>
          <w:szCs w:val="24"/>
        </w:rPr>
        <w:t>a literal reading</w:t>
      </w:r>
      <w:r w:rsidR="00E04DDB" w:rsidRPr="00C44B48">
        <w:rPr>
          <w:rFonts w:ascii="Arial" w:hAnsi="Arial" w:cs="Arial"/>
          <w:sz w:val="24"/>
          <w:szCs w:val="24"/>
        </w:rPr>
        <w:t xml:space="preserve"> of</w:t>
      </w:r>
      <w:r w:rsidR="000E6EF9" w:rsidRPr="00C44B48">
        <w:rPr>
          <w:rFonts w:ascii="Arial" w:hAnsi="Arial" w:cs="Arial"/>
          <w:sz w:val="24"/>
          <w:szCs w:val="24"/>
        </w:rPr>
        <w:t xml:space="preserve"> meaning and therefore </w:t>
      </w:r>
      <w:proofErr w:type="spellStart"/>
      <w:r w:rsidR="000E6EF9" w:rsidRPr="00C44B48">
        <w:rPr>
          <w:rFonts w:ascii="Arial" w:hAnsi="Arial" w:cs="Arial"/>
          <w:sz w:val="24"/>
          <w:szCs w:val="24"/>
        </w:rPr>
        <w:t>uncomplex</w:t>
      </w:r>
      <w:proofErr w:type="spellEnd"/>
      <w:r w:rsidR="000E6EF9" w:rsidRPr="00C44B48">
        <w:rPr>
          <w:rFonts w:ascii="Arial" w:hAnsi="Arial" w:cs="Arial"/>
          <w:sz w:val="24"/>
          <w:szCs w:val="24"/>
        </w:rPr>
        <w:t xml:space="preserve"> and partial understanding </w:t>
      </w:r>
      <w:r w:rsidR="00301508" w:rsidRPr="00C44B48">
        <w:rPr>
          <w:rFonts w:ascii="Arial" w:hAnsi="Arial" w:cs="Arial"/>
          <w:sz w:val="24"/>
          <w:szCs w:val="24"/>
        </w:rPr>
        <w:t>of wha</w:t>
      </w:r>
      <w:r w:rsidR="00F23643" w:rsidRPr="00C44B48">
        <w:rPr>
          <w:rFonts w:ascii="Arial" w:hAnsi="Arial" w:cs="Arial"/>
          <w:sz w:val="24"/>
          <w:szCs w:val="24"/>
        </w:rPr>
        <w:t>t shoes mean for the individual</w:t>
      </w:r>
      <w:r w:rsidR="008E3020" w:rsidRPr="00C44B48">
        <w:rPr>
          <w:rFonts w:ascii="Arial" w:hAnsi="Arial" w:cs="Arial"/>
          <w:sz w:val="24"/>
          <w:szCs w:val="24"/>
        </w:rPr>
        <w:t>.</w:t>
      </w:r>
      <w:r w:rsidR="000E6EF9" w:rsidRPr="00C44B48">
        <w:rPr>
          <w:rFonts w:ascii="Arial" w:hAnsi="Arial" w:cs="Arial"/>
          <w:sz w:val="24"/>
          <w:szCs w:val="24"/>
        </w:rPr>
        <w:t xml:space="preserve"> </w:t>
      </w:r>
      <w:r w:rsidR="008E3020" w:rsidRPr="00C44B48">
        <w:rPr>
          <w:rFonts w:ascii="Arial" w:hAnsi="Arial" w:cs="Arial"/>
          <w:sz w:val="24"/>
          <w:szCs w:val="24"/>
        </w:rPr>
        <w:t xml:space="preserve">This </w:t>
      </w:r>
      <w:r w:rsidR="000E6EF9" w:rsidRPr="00C44B48">
        <w:rPr>
          <w:rFonts w:ascii="Arial" w:hAnsi="Arial" w:cs="Arial"/>
          <w:sz w:val="24"/>
          <w:szCs w:val="24"/>
        </w:rPr>
        <w:t>does not recognise</w:t>
      </w:r>
      <w:r w:rsidR="00301508" w:rsidRPr="00C44B48">
        <w:rPr>
          <w:rFonts w:ascii="Arial" w:hAnsi="Arial" w:cs="Arial"/>
          <w:sz w:val="24"/>
          <w:szCs w:val="24"/>
        </w:rPr>
        <w:t xml:space="preserve"> the mediating roles </w:t>
      </w:r>
      <w:r w:rsidR="000E6EF9" w:rsidRPr="00C44B48">
        <w:rPr>
          <w:rFonts w:ascii="Arial" w:hAnsi="Arial" w:cs="Arial"/>
          <w:sz w:val="24"/>
          <w:szCs w:val="24"/>
        </w:rPr>
        <w:t xml:space="preserve">played by people’s </w:t>
      </w:r>
      <w:r w:rsidR="00301508" w:rsidRPr="00C44B48">
        <w:rPr>
          <w:rFonts w:ascii="Arial" w:hAnsi="Arial" w:cs="Arial"/>
          <w:sz w:val="24"/>
          <w:szCs w:val="24"/>
        </w:rPr>
        <w:t xml:space="preserve">relationships and their intersections across everyday life </w:t>
      </w:r>
      <w:r w:rsidR="00F40FC2" w:rsidRPr="00C44B48">
        <w:rPr>
          <w:rFonts w:ascii="Arial" w:hAnsi="Arial" w:cs="Arial"/>
          <w:sz w:val="24"/>
          <w:szCs w:val="24"/>
        </w:rPr>
        <w:t>contexts</w:t>
      </w:r>
      <w:r w:rsidR="00E110F9" w:rsidRPr="00C44B48">
        <w:rPr>
          <w:rFonts w:ascii="Arial" w:hAnsi="Arial" w:cs="Arial"/>
          <w:sz w:val="24"/>
          <w:szCs w:val="24"/>
        </w:rPr>
        <w:t xml:space="preserve"> which I explained through</w:t>
      </w:r>
      <w:r w:rsidR="009343C6">
        <w:rPr>
          <w:rFonts w:ascii="Arial" w:hAnsi="Arial" w:cs="Arial"/>
          <w:sz w:val="24"/>
          <w:szCs w:val="24"/>
        </w:rPr>
        <w:t xml:space="preserve"> using</w:t>
      </w:r>
      <w:r w:rsidR="00C64D7B" w:rsidRPr="00C44B48">
        <w:rPr>
          <w:rFonts w:ascii="Arial" w:hAnsi="Arial" w:cs="Arial"/>
          <w:sz w:val="24"/>
          <w:szCs w:val="24"/>
        </w:rPr>
        <w:t xml:space="preserve"> a conceptual</w:t>
      </w:r>
      <w:r w:rsidR="00F40FC2" w:rsidRPr="00C44B48">
        <w:rPr>
          <w:rFonts w:ascii="Arial" w:hAnsi="Arial" w:cs="Arial"/>
          <w:sz w:val="24"/>
          <w:szCs w:val="24"/>
        </w:rPr>
        <w:t xml:space="preserve"> framew</w:t>
      </w:r>
      <w:r w:rsidR="003E7856" w:rsidRPr="00C44B48">
        <w:rPr>
          <w:rFonts w:ascii="Arial" w:hAnsi="Arial" w:cs="Arial"/>
          <w:sz w:val="24"/>
          <w:szCs w:val="24"/>
        </w:rPr>
        <w:t>ork of the ‘</w:t>
      </w:r>
      <w:proofErr w:type="spellStart"/>
      <w:r w:rsidR="003E7856" w:rsidRPr="00C44B48">
        <w:rPr>
          <w:rFonts w:ascii="Arial" w:hAnsi="Arial" w:cs="Arial"/>
          <w:sz w:val="24"/>
          <w:szCs w:val="24"/>
        </w:rPr>
        <w:t>meso</w:t>
      </w:r>
      <w:proofErr w:type="spellEnd"/>
      <w:r w:rsidR="003E7856" w:rsidRPr="00C44B48">
        <w:rPr>
          <w:rFonts w:ascii="Arial" w:hAnsi="Arial" w:cs="Arial"/>
          <w:sz w:val="24"/>
          <w:szCs w:val="24"/>
        </w:rPr>
        <w:t xml:space="preserve"> level’.</w:t>
      </w:r>
      <w:r w:rsidR="00E04DDB" w:rsidRPr="00C44B48">
        <w:rPr>
          <w:rFonts w:ascii="Arial" w:hAnsi="Arial" w:cs="Arial"/>
          <w:sz w:val="24"/>
          <w:szCs w:val="24"/>
        </w:rPr>
        <w:t xml:space="preserve"> </w:t>
      </w:r>
      <w:r w:rsidR="001919E3" w:rsidRPr="00C44B48">
        <w:rPr>
          <w:rFonts w:ascii="Arial" w:hAnsi="Arial" w:cs="Arial"/>
          <w:sz w:val="24"/>
          <w:szCs w:val="24"/>
        </w:rPr>
        <w:t xml:space="preserve">This </w:t>
      </w:r>
      <w:r w:rsidR="00D36EEE" w:rsidRPr="00C44B48">
        <w:rPr>
          <w:rFonts w:ascii="Arial" w:hAnsi="Arial" w:cs="Arial"/>
          <w:sz w:val="24"/>
          <w:szCs w:val="24"/>
        </w:rPr>
        <w:t>is located</w:t>
      </w:r>
      <w:r w:rsidR="001919E3" w:rsidRPr="00C44B48">
        <w:rPr>
          <w:rFonts w:ascii="Arial" w:hAnsi="Arial" w:cs="Arial"/>
          <w:sz w:val="24"/>
          <w:szCs w:val="24"/>
        </w:rPr>
        <w:t xml:space="preserve"> in a place</w:t>
      </w:r>
      <w:r w:rsidR="00D36EEE" w:rsidRPr="00C44B48">
        <w:rPr>
          <w:rFonts w:ascii="Arial" w:hAnsi="Arial" w:cs="Arial"/>
          <w:sz w:val="24"/>
          <w:szCs w:val="24"/>
        </w:rPr>
        <w:t xml:space="preserve"> between structure and agency, </w:t>
      </w:r>
      <w:r w:rsidR="001919E3" w:rsidRPr="00C44B48">
        <w:rPr>
          <w:rFonts w:ascii="Arial" w:hAnsi="Arial" w:cs="Arial"/>
          <w:sz w:val="24"/>
          <w:szCs w:val="24"/>
        </w:rPr>
        <w:t xml:space="preserve">where </w:t>
      </w:r>
      <w:r w:rsidR="00D36EEE" w:rsidRPr="00C44B48">
        <w:rPr>
          <w:rFonts w:ascii="Arial" w:hAnsi="Arial" w:cs="Arial"/>
          <w:sz w:val="24"/>
          <w:szCs w:val="24"/>
        </w:rPr>
        <w:t>people cont</w:t>
      </w:r>
      <w:r w:rsidR="001919E3" w:rsidRPr="00C44B48">
        <w:rPr>
          <w:rFonts w:ascii="Arial" w:hAnsi="Arial" w:cs="Arial"/>
          <w:sz w:val="24"/>
          <w:szCs w:val="24"/>
        </w:rPr>
        <w:t>ribute to and are influenced by</w:t>
      </w:r>
      <w:r w:rsidR="00E04DDB" w:rsidRPr="00C44B48">
        <w:rPr>
          <w:rFonts w:ascii="Arial" w:hAnsi="Arial" w:cs="Arial"/>
          <w:sz w:val="24"/>
          <w:szCs w:val="24"/>
        </w:rPr>
        <w:t>,</w:t>
      </w:r>
      <w:r w:rsidR="00D36EEE" w:rsidRPr="00C44B48">
        <w:rPr>
          <w:rFonts w:ascii="Arial" w:hAnsi="Arial" w:cs="Arial"/>
          <w:sz w:val="24"/>
          <w:szCs w:val="24"/>
        </w:rPr>
        <w:t xml:space="preserve"> embodied interaction with friends and family, for example.</w:t>
      </w:r>
      <w:r w:rsidR="00E04DDB" w:rsidRPr="00C44B48">
        <w:rPr>
          <w:rFonts w:ascii="Arial" w:hAnsi="Arial" w:cs="Arial"/>
          <w:sz w:val="24"/>
          <w:szCs w:val="24"/>
        </w:rPr>
        <w:t xml:space="preserve"> </w:t>
      </w:r>
    </w:p>
    <w:p w14:paraId="05E20FF2" w14:textId="31A4637D" w:rsidR="008C5BEE" w:rsidRPr="00C44B48" w:rsidRDefault="00E01B67" w:rsidP="00040284">
      <w:pPr>
        <w:pStyle w:val="NormalWeb"/>
        <w:spacing w:line="480" w:lineRule="auto"/>
        <w:rPr>
          <w:rFonts w:ascii="Arial" w:hAnsi="Arial" w:cs="Arial"/>
        </w:rPr>
      </w:pPr>
      <w:r w:rsidRPr="00C44B48">
        <w:rPr>
          <w:rFonts w:ascii="Arial" w:hAnsi="Arial" w:cs="Arial"/>
          <w:lang w:eastAsia="en-US"/>
        </w:rPr>
        <w:t>But a question which must be raised here, is whether</w:t>
      </w:r>
      <w:r w:rsidR="00D91A16" w:rsidRPr="00C44B48">
        <w:rPr>
          <w:rFonts w:ascii="Arial" w:hAnsi="Arial" w:cs="Arial"/>
          <w:lang w:eastAsia="en-US"/>
        </w:rPr>
        <w:t xml:space="preserve"> some</w:t>
      </w:r>
      <w:r w:rsidRPr="00C44B48">
        <w:rPr>
          <w:rFonts w:ascii="Arial" w:hAnsi="Arial" w:cs="Arial"/>
          <w:lang w:eastAsia="en-US"/>
        </w:rPr>
        <w:t xml:space="preserve"> current sociological theorising on happiness is </w:t>
      </w:r>
      <w:r w:rsidR="004F78DA" w:rsidRPr="00C44B48">
        <w:rPr>
          <w:rFonts w:ascii="Arial" w:hAnsi="Arial" w:cs="Arial"/>
          <w:lang w:eastAsia="en-US"/>
        </w:rPr>
        <w:t>r</w:t>
      </w:r>
      <w:r w:rsidRPr="00C44B48">
        <w:rPr>
          <w:rFonts w:ascii="Arial" w:hAnsi="Arial" w:cs="Arial"/>
          <w:lang w:eastAsia="en-US"/>
        </w:rPr>
        <w:t>e</w:t>
      </w:r>
      <w:r w:rsidR="004F78DA" w:rsidRPr="00C44B48">
        <w:rPr>
          <w:rFonts w:ascii="Arial" w:hAnsi="Arial" w:cs="Arial"/>
          <w:lang w:eastAsia="en-US"/>
        </w:rPr>
        <w:t>producing what could be argued are</w:t>
      </w:r>
      <w:r w:rsidRPr="00C44B48">
        <w:rPr>
          <w:rFonts w:ascii="Arial" w:hAnsi="Arial" w:cs="Arial"/>
          <w:lang w:eastAsia="en-US"/>
        </w:rPr>
        <w:t xml:space="preserve"> simplistic notio</w:t>
      </w:r>
      <w:r w:rsidR="008C5BEE" w:rsidRPr="00C44B48">
        <w:rPr>
          <w:rFonts w:ascii="Arial" w:hAnsi="Arial" w:cs="Arial"/>
          <w:lang w:eastAsia="en-US"/>
        </w:rPr>
        <w:t>n</w:t>
      </w:r>
      <w:r w:rsidRPr="00C44B48">
        <w:rPr>
          <w:rFonts w:ascii="Arial" w:hAnsi="Arial" w:cs="Arial"/>
          <w:lang w:eastAsia="en-US"/>
        </w:rPr>
        <w:t xml:space="preserve">s of the link between consumption practices, pleasure and happiness? </w:t>
      </w:r>
      <w:proofErr w:type="spellStart"/>
      <w:r w:rsidR="008C5BEE" w:rsidRPr="00C44B48">
        <w:rPr>
          <w:rFonts w:ascii="Arial" w:hAnsi="Arial" w:cs="Arial"/>
          <w:lang w:eastAsia="en-US"/>
        </w:rPr>
        <w:t>Cieslik</w:t>
      </w:r>
      <w:proofErr w:type="spellEnd"/>
      <w:r w:rsidR="008C5BEE" w:rsidRPr="00C44B48">
        <w:rPr>
          <w:rFonts w:ascii="Arial" w:hAnsi="Arial" w:cs="Arial"/>
          <w:lang w:eastAsia="en-US"/>
        </w:rPr>
        <w:t xml:space="preserve"> (2015) argues that:</w:t>
      </w:r>
      <w:r w:rsidR="008C5BEE" w:rsidRPr="00C44B48">
        <w:rPr>
          <w:rFonts w:ascii="Arial" w:hAnsi="Arial" w:cs="Arial"/>
        </w:rPr>
        <w:t xml:space="preserve"> ‘I suggest that this neglect of happiness research is rooted in how sociologists often construct happiness as something that is predominantly a subjective, positive phenomenon that has emerged with the wider development of western modernity. Happiness tends to be seen as superficial, fleeting, emotional experiences, such as we see in the joy of shopping or pleasures of eating and drinking. Happiness then can be simultaneously banal and also linked to the problems of modernity – for example, our fixation on the ‘</w:t>
      </w:r>
      <w:r w:rsidR="004F78DA" w:rsidRPr="00C44B48">
        <w:rPr>
          <w:rFonts w:ascii="Arial" w:hAnsi="Arial" w:cs="Arial"/>
        </w:rPr>
        <w:t>quick-fix’ highs of consumerism</w:t>
      </w:r>
      <w:r w:rsidR="00CB4E85">
        <w:rPr>
          <w:rFonts w:ascii="Arial" w:hAnsi="Arial" w:cs="Arial"/>
        </w:rPr>
        <w:t>’</w:t>
      </w:r>
      <w:r w:rsidR="00E04DDB" w:rsidRPr="00C44B48">
        <w:rPr>
          <w:rFonts w:ascii="Arial" w:hAnsi="Arial" w:cs="Arial"/>
        </w:rPr>
        <w:t xml:space="preserve"> (2015,</w:t>
      </w:r>
      <w:r w:rsidR="000B6AF8" w:rsidRPr="00C44B48">
        <w:rPr>
          <w:rFonts w:ascii="Arial" w:hAnsi="Arial" w:cs="Arial"/>
        </w:rPr>
        <w:t xml:space="preserve"> 422-23</w:t>
      </w:r>
      <w:r w:rsidR="00E04DDB" w:rsidRPr="00C44B48">
        <w:rPr>
          <w:rFonts w:ascii="Arial" w:hAnsi="Arial" w:cs="Arial"/>
        </w:rPr>
        <w:t>).</w:t>
      </w:r>
      <w:r w:rsidRPr="00C44B48">
        <w:rPr>
          <w:rFonts w:ascii="Arial" w:hAnsi="Arial" w:cs="Arial"/>
        </w:rPr>
        <w:t xml:space="preserve"> </w:t>
      </w:r>
    </w:p>
    <w:p w14:paraId="4C8A60E0" w14:textId="5EEA65DB" w:rsidR="008C5BEE" w:rsidRPr="00C44B48" w:rsidRDefault="004F78DA" w:rsidP="00040284">
      <w:pPr>
        <w:pStyle w:val="NormalWeb"/>
        <w:spacing w:line="480" w:lineRule="auto"/>
        <w:rPr>
          <w:rFonts w:ascii="Arial" w:hAnsi="Arial" w:cs="Arial"/>
        </w:rPr>
      </w:pPr>
      <w:r w:rsidRPr="00C44B48">
        <w:rPr>
          <w:rFonts w:ascii="Arial" w:hAnsi="Arial" w:cs="Arial"/>
        </w:rPr>
        <w:t xml:space="preserve">Utilising </w:t>
      </w:r>
      <w:r w:rsidR="008C5BEE" w:rsidRPr="00C44B48">
        <w:rPr>
          <w:rFonts w:ascii="Arial" w:hAnsi="Arial" w:cs="Arial"/>
        </w:rPr>
        <w:t>Bauman (2008)</w:t>
      </w:r>
      <w:r w:rsidR="00254419" w:rsidRPr="00C44B48">
        <w:rPr>
          <w:rFonts w:ascii="Arial" w:hAnsi="Arial" w:cs="Arial"/>
        </w:rPr>
        <w:t xml:space="preserve"> and </w:t>
      </w:r>
      <w:proofErr w:type="spellStart"/>
      <w:r w:rsidR="00254419" w:rsidRPr="00C44B48">
        <w:rPr>
          <w:rFonts w:ascii="Arial" w:hAnsi="Arial" w:cs="Arial"/>
        </w:rPr>
        <w:t>Hothschild</w:t>
      </w:r>
      <w:proofErr w:type="spellEnd"/>
      <w:r w:rsidR="00254419" w:rsidRPr="00C44B48">
        <w:rPr>
          <w:rFonts w:ascii="Arial" w:hAnsi="Arial" w:cs="Arial"/>
        </w:rPr>
        <w:t xml:space="preserve"> </w:t>
      </w:r>
      <w:r w:rsidRPr="00C44B48">
        <w:rPr>
          <w:rFonts w:ascii="Arial" w:hAnsi="Arial" w:cs="Arial"/>
        </w:rPr>
        <w:t>(2003)</w:t>
      </w:r>
      <w:r w:rsidR="00254419" w:rsidRPr="00C44B48">
        <w:rPr>
          <w:rFonts w:ascii="Arial" w:hAnsi="Arial" w:cs="Arial"/>
        </w:rPr>
        <w:t>,</w:t>
      </w:r>
      <w:r w:rsidRPr="00C44B48">
        <w:rPr>
          <w:rFonts w:ascii="Arial" w:hAnsi="Arial" w:cs="Arial"/>
        </w:rPr>
        <w:t xml:space="preserve"> he outlines</w:t>
      </w:r>
      <w:r w:rsidR="008C5BEE" w:rsidRPr="00C44B48">
        <w:rPr>
          <w:rFonts w:ascii="Arial" w:hAnsi="Arial" w:cs="Arial"/>
        </w:rPr>
        <w:t xml:space="preserve"> the</w:t>
      </w:r>
      <w:r w:rsidR="007E7B0F">
        <w:rPr>
          <w:rFonts w:ascii="Arial" w:hAnsi="Arial" w:cs="Arial"/>
        </w:rPr>
        <w:t xml:space="preserve"> current</w:t>
      </w:r>
      <w:r w:rsidR="008C5BEE" w:rsidRPr="00C44B48">
        <w:rPr>
          <w:rFonts w:ascii="Arial" w:hAnsi="Arial" w:cs="Arial"/>
        </w:rPr>
        <w:t xml:space="preserve"> popularity of si</w:t>
      </w:r>
      <w:r w:rsidRPr="00C44B48">
        <w:rPr>
          <w:rFonts w:ascii="Arial" w:hAnsi="Arial" w:cs="Arial"/>
        </w:rPr>
        <w:t xml:space="preserve">mplistic ideas about happiness, where the </w:t>
      </w:r>
      <w:r w:rsidR="008C5BEE" w:rsidRPr="00C44B48">
        <w:rPr>
          <w:rFonts w:ascii="Arial" w:hAnsi="Arial" w:cs="Arial"/>
        </w:rPr>
        <w:t xml:space="preserve">promise of happiness </w:t>
      </w:r>
      <w:r w:rsidRPr="00C44B48">
        <w:rPr>
          <w:rFonts w:ascii="Arial" w:hAnsi="Arial" w:cs="Arial"/>
        </w:rPr>
        <w:t xml:space="preserve">is seen as obtainable through quick fix consumption practices, </w:t>
      </w:r>
      <w:r w:rsidR="007E7B0F">
        <w:rPr>
          <w:rFonts w:ascii="Arial" w:hAnsi="Arial" w:cs="Arial"/>
        </w:rPr>
        <w:t xml:space="preserve">and further, </w:t>
      </w:r>
      <w:r w:rsidRPr="00C44B48">
        <w:rPr>
          <w:rFonts w:ascii="Arial" w:hAnsi="Arial" w:cs="Arial"/>
        </w:rPr>
        <w:t xml:space="preserve">where </w:t>
      </w:r>
      <w:r w:rsidR="008C5BEE" w:rsidRPr="00C44B48">
        <w:rPr>
          <w:rFonts w:ascii="Arial" w:hAnsi="Arial" w:cs="Arial"/>
        </w:rPr>
        <w:t>happiness is also</w:t>
      </w:r>
      <w:r w:rsidRPr="00C44B48">
        <w:rPr>
          <w:rFonts w:ascii="Arial" w:hAnsi="Arial" w:cs="Arial"/>
        </w:rPr>
        <w:t xml:space="preserve"> rendered</w:t>
      </w:r>
      <w:r w:rsidR="008C5BEE" w:rsidRPr="00C44B48">
        <w:rPr>
          <w:rFonts w:ascii="Arial" w:hAnsi="Arial" w:cs="Arial"/>
        </w:rPr>
        <w:t xml:space="preserve"> problematic </w:t>
      </w:r>
      <w:r w:rsidRPr="00C44B48">
        <w:rPr>
          <w:rFonts w:ascii="Arial" w:hAnsi="Arial" w:cs="Arial"/>
        </w:rPr>
        <w:t>and meaningless through commodification.</w:t>
      </w:r>
    </w:p>
    <w:p w14:paraId="3EBB6147" w14:textId="6D7FAD50" w:rsidR="00501E69" w:rsidRPr="00C44B48" w:rsidRDefault="007E7B0F" w:rsidP="00040284">
      <w:pPr>
        <w:spacing w:line="480" w:lineRule="auto"/>
        <w:rPr>
          <w:rFonts w:ascii="Arial" w:hAnsi="Arial" w:cs="Arial"/>
          <w:sz w:val="24"/>
          <w:szCs w:val="24"/>
        </w:rPr>
      </w:pPr>
      <w:r>
        <w:rPr>
          <w:rFonts w:ascii="Arial" w:hAnsi="Arial" w:cs="Arial"/>
          <w:sz w:val="24"/>
          <w:szCs w:val="24"/>
        </w:rPr>
        <w:t>However</w:t>
      </w:r>
      <w:r w:rsidR="00501E69" w:rsidRPr="00C44B48">
        <w:rPr>
          <w:rFonts w:ascii="Arial" w:hAnsi="Arial" w:cs="Arial"/>
          <w:sz w:val="24"/>
          <w:szCs w:val="24"/>
        </w:rPr>
        <w:t xml:space="preserve">, his critique </w:t>
      </w:r>
      <w:r>
        <w:rPr>
          <w:rFonts w:ascii="Arial" w:hAnsi="Arial" w:cs="Arial"/>
          <w:sz w:val="24"/>
          <w:szCs w:val="24"/>
        </w:rPr>
        <w:t>is that these</w:t>
      </w:r>
      <w:r w:rsidR="004F78DA" w:rsidRPr="00C44B48">
        <w:rPr>
          <w:rFonts w:ascii="Arial" w:hAnsi="Arial" w:cs="Arial"/>
          <w:sz w:val="24"/>
          <w:szCs w:val="24"/>
        </w:rPr>
        <w:t xml:space="preserve"> views focus on the </w:t>
      </w:r>
      <w:r w:rsidR="00501E69" w:rsidRPr="00C44B48">
        <w:rPr>
          <w:rFonts w:ascii="Arial" w:hAnsi="Arial" w:cs="Arial"/>
          <w:sz w:val="24"/>
          <w:szCs w:val="24"/>
        </w:rPr>
        <w:t xml:space="preserve">underlying ‘causal’ processes (values, power, socialisation) that </w:t>
      </w:r>
      <w:r w:rsidR="004F78DA" w:rsidRPr="00C44B48">
        <w:rPr>
          <w:rFonts w:ascii="Arial" w:hAnsi="Arial" w:cs="Arial"/>
          <w:sz w:val="24"/>
          <w:szCs w:val="24"/>
        </w:rPr>
        <w:t xml:space="preserve">can be seen to </w:t>
      </w:r>
      <w:r w:rsidR="00501E69" w:rsidRPr="00C44B48">
        <w:rPr>
          <w:rFonts w:ascii="Arial" w:hAnsi="Arial" w:cs="Arial"/>
          <w:sz w:val="24"/>
          <w:szCs w:val="24"/>
        </w:rPr>
        <w:t xml:space="preserve">influence wellbeing. </w:t>
      </w:r>
      <w:r w:rsidR="004F78DA" w:rsidRPr="00C44B48">
        <w:rPr>
          <w:rFonts w:ascii="Arial" w:hAnsi="Arial" w:cs="Arial"/>
          <w:sz w:val="24"/>
          <w:szCs w:val="24"/>
        </w:rPr>
        <w:t xml:space="preserve">This then, ensures that we lack a more </w:t>
      </w:r>
      <w:r w:rsidR="00501E69" w:rsidRPr="00C44B48">
        <w:rPr>
          <w:rFonts w:ascii="Arial" w:hAnsi="Arial" w:cs="Arial"/>
          <w:sz w:val="24"/>
          <w:szCs w:val="24"/>
        </w:rPr>
        <w:t>empirically grounded engagement with</w:t>
      </w:r>
      <w:r w:rsidR="004F78DA" w:rsidRPr="00C44B48">
        <w:rPr>
          <w:rFonts w:ascii="Arial" w:hAnsi="Arial" w:cs="Arial"/>
          <w:sz w:val="24"/>
          <w:szCs w:val="24"/>
        </w:rPr>
        <w:t xml:space="preserve"> people’</w:t>
      </w:r>
      <w:r w:rsidR="00DD165A" w:rsidRPr="00C44B48">
        <w:rPr>
          <w:rFonts w:ascii="Arial" w:hAnsi="Arial" w:cs="Arial"/>
          <w:sz w:val="24"/>
          <w:szCs w:val="24"/>
        </w:rPr>
        <w:t>s everyday relationship to happ</w:t>
      </w:r>
      <w:r w:rsidR="004F78DA" w:rsidRPr="00C44B48">
        <w:rPr>
          <w:rFonts w:ascii="Arial" w:hAnsi="Arial" w:cs="Arial"/>
          <w:sz w:val="24"/>
          <w:szCs w:val="24"/>
        </w:rPr>
        <w:t>iness</w:t>
      </w:r>
      <w:r w:rsidR="00625817" w:rsidRPr="00C44B48">
        <w:rPr>
          <w:rFonts w:ascii="Arial" w:hAnsi="Arial" w:cs="Arial"/>
          <w:sz w:val="24"/>
          <w:szCs w:val="24"/>
        </w:rPr>
        <w:t xml:space="preserve"> which places </w:t>
      </w:r>
      <w:r w:rsidR="00501E69" w:rsidRPr="00C44B48">
        <w:rPr>
          <w:rFonts w:ascii="Arial" w:hAnsi="Arial" w:cs="Arial"/>
          <w:sz w:val="24"/>
          <w:szCs w:val="24"/>
        </w:rPr>
        <w:t xml:space="preserve">happiness </w:t>
      </w:r>
      <w:r w:rsidR="00625817" w:rsidRPr="00C44B48">
        <w:rPr>
          <w:rFonts w:ascii="Arial" w:hAnsi="Arial" w:cs="Arial"/>
          <w:sz w:val="24"/>
          <w:szCs w:val="24"/>
        </w:rPr>
        <w:t>in a social and</w:t>
      </w:r>
      <w:r w:rsidR="00501E69" w:rsidRPr="00C44B48">
        <w:rPr>
          <w:rFonts w:ascii="Arial" w:hAnsi="Arial" w:cs="Arial"/>
          <w:sz w:val="24"/>
          <w:szCs w:val="24"/>
        </w:rPr>
        <w:t xml:space="preserve"> collective process that</w:t>
      </w:r>
      <w:r w:rsidR="002E5D05" w:rsidRPr="00C44B48">
        <w:rPr>
          <w:rFonts w:ascii="Arial" w:hAnsi="Arial" w:cs="Arial"/>
          <w:sz w:val="24"/>
          <w:szCs w:val="24"/>
        </w:rPr>
        <w:t xml:space="preserve"> necessarily </w:t>
      </w:r>
      <w:r w:rsidR="00501E69" w:rsidRPr="00C44B48">
        <w:rPr>
          <w:rFonts w:ascii="Arial" w:hAnsi="Arial" w:cs="Arial"/>
          <w:sz w:val="24"/>
          <w:szCs w:val="24"/>
        </w:rPr>
        <w:t>in</w:t>
      </w:r>
      <w:r w:rsidR="002E5D05" w:rsidRPr="00C44B48">
        <w:rPr>
          <w:rFonts w:ascii="Arial" w:hAnsi="Arial" w:cs="Arial"/>
          <w:sz w:val="24"/>
          <w:szCs w:val="24"/>
        </w:rPr>
        <w:t>cludes</w:t>
      </w:r>
      <w:r w:rsidR="00501E69" w:rsidRPr="00C44B48">
        <w:rPr>
          <w:rFonts w:ascii="Arial" w:hAnsi="Arial" w:cs="Arial"/>
          <w:sz w:val="24"/>
          <w:szCs w:val="24"/>
        </w:rPr>
        <w:t xml:space="preserve"> everyday decision-making</w:t>
      </w:r>
      <w:r>
        <w:rPr>
          <w:rFonts w:ascii="Arial" w:hAnsi="Arial" w:cs="Arial"/>
          <w:sz w:val="24"/>
          <w:szCs w:val="24"/>
        </w:rPr>
        <w:t>,</w:t>
      </w:r>
      <w:r w:rsidR="00501E69" w:rsidRPr="00C44B48">
        <w:rPr>
          <w:rFonts w:ascii="Arial" w:hAnsi="Arial" w:cs="Arial"/>
          <w:sz w:val="24"/>
          <w:szCs w:val="24"/>
        </w:rPr>
        <w:t xml:space="preserve"> </w:t>
      </w:r>
      <w:r w:rsidR="002E5D05" w:rsidRPr="00C44B48">
        <w:rPr>
          <w:rFonts w:ascii="Arial" w:hAnsi="Arial" w:cs="Arial"/>
          <w:sz w:val="24"/>
          <w:szCs w:val="24"/>
        </w:rPr>
        <w:t>as people attempt to ‘flourish’ in everyday life.</w:t>
      </w:r>
      <w:r>
        <w:rPr>
          <w:rFonts w:ascii="Arial" w:hAnsi="Arial" w:cs="Arial"/>
          <w:sz w:val="24"/>
          <w:szCs w:val="24"/>
        </w:rPr>
        <w:t xml:space="preserve"> Yet</w:t>
      </w:r>
      <w:r w:rsidR="00501E69" w:rsidRPr="00C44B48">
        <w:rPr>
          <w:rFonts w:ascii="Arial" w:hAnsi="Arial" w:cs="Arial"/>
          <w:sz w:val="24"/>
          <w:szCs w:val="24"/>
        </w:rPr>
        <w:t>, he does not acknowledge that is it the</w:t>
      </w:r>
      <w:r>
        <w:rPr>
          <w:rFonts w:ascii="Arial" w:hAnsi="Arial" w:cs="Arial"/>
          <w:sz w:val="24"/>
          <w:szCs w:val="24"/>
        </w:rPr>
        <w:t>se</w:t>
      </w:r>
      <w:r w:rsidR="00501E69" w:rsidRPr="00C44B48">
        <w:rPr>
          <w:rFonts w:ascii="Arial" w:hAnsi="Arial" w:cs="Arial"/>
          <w:sz w:val="24"/>
          <w:szCs w:val="24"/>
        </w:rPr>
        <w:t xml:space="preserve"> very ‘superficial things</w:t>
      </w:r>
      <w:r w:rsidR="00C665BE" w:rsidRPr="00C44B48">
        <w:rPr>
          <w:rFonts w:ascii="Arial" w:hAnsi="Arial" w:cs="Arial"/>
          <w:sz w:val="24"/>
          <w:szCs w:val="24"/>
        </w:rPr>
        <w:t>’ (</w:t>
      </w:r>
      <w:r w:rsidR="00501E69" w:rsidRPr="00C44B48">
        <w:rPr>
          <w:rFonts w:ascii="Arial" w:hAnsi="Arial" w:cs="Arial"/>
          <w:sz w:val="24"/>
          <w:szCs w:val="24"/>
        </w:rPr>
        <w:t xml:space="preserve">such as, for my purposes, shoes as a material object) which in themselves can tell us much about happiness as a relational and collective process. </w:t>
      </w:r>
    </w:p>
    <w:p w14:paraId="7A3692F1" w14:textId="31A75E20" w:rsidR="00F00EE0" w:rsidRPr="00C44B48" w:rsidRDefault="00D8068C" w:rsidP="00040284">
      <w:pPr>
        <w:spacing w:line="480" w:lineRule="auto"/>
        <w:rPr>
          <w:rFonts w:ascii="Arial" w:hAnsi="Arial" w:cs="Arial"/>
          <w:sz w:val="24"/>
          <w:szCs w:val="24"/>
        </w:rPr>
      </w:pPr>
      <w:r w:rsidRPr="00C44B48">
        <w:rPr>
          <w:rFonts w:ascii="Arial" w:hAnsi="Arial" w:cs="Arial"/>
          <w:sz w:val="24"/>
          <w:szCs w:val="24"/>
        </w:rPr>
        <w:t xml:space="preserve">Later he states </w:t>
      </w:r>
      <w:r w:rsidR="008716CC" w:rsidRPr="00C44B48">
        <w:rPr>
          <w:rFonts w:ascii="Arial" w:hAnsi="Arial" w:cs="Arial"/>
          <w:sz w:val="24"/>
          <w:szCs w:val="24"/>
        </w:rPr>
        <w:t>‘…when asked about happiness people can provide banal, simple examples such as laughing and having fun, but when prompted will also offer more subtle, deeply felt narratives</w:t>
      </w:r>
      <w:r w:rsidR="00E56A60" w:rsidRPr="00C44B48">
        <w:rPr>
          <w:rFonts w:ascii="Arial" w:hAnsi="Arial" w:cs="Arial"/>
          <w:sz w:val="24"/>
          <w:szCs w:val="24"/>
        </w:rPr>
        <w:t>’ (</w:t>
      </w:r>
      <w:r w:rsidR="00CD2EB1" w:rsidRPr="006F3267">
        <w:rPr>
          <w:rFonts w:ascii="Arial" w:hAnsi="Arial" w:cs="Arial"/>
          <w:sz w:val="24"/>
          <w:szCs w:val="24"/>
        </w:rPr>
        <w:t>2015,</w:t>
      </w:r>
      <w:r w:rsidR="00CD2EB1">
        <w:rPr>
          <w:rFonts w:ascii="Arial" w:hAnsi="Arial" w:cs="Arial"/>
          <w:sz w:val="24"/>
          <w:szCs w:val="24"/>
        </w:rPr>
        <w:t xml:space="preserve"> </w:t>
      </w:r>
      <w:r w:rsidR="00E56A60" w:rsidRPr="00C44B48">
        <w:rPr>
          <w:rFonts w:ascii="Arial" w:hAnsi="Arial" w:cs="Arial"/>
          <w:sz w:val="24"/>
          <w:szCs w:val="24"/>
        </w:rPr>
        <w:t>430).</w:t>
      </w:r>
      <w:r w:rsidR="00C665BE" w:rsidRPr="00C44B48">
        <w:rPr>
          <w:rFonts w:ascii="Arial" w:hAnsi="Arial" w:cs="Arial"/>
          <w:sz w:val="24"/>
          <w:szCs w:val="24"/>
        </w:rPr>
        <w:t xml:space="preserve"> As</w:t>
      </w:r>
      <w:r w:rsidR="008716CC" w:rsidRPr="00C44B48">
        <w:rPr>
          <w:rFonts w:ascii="Arial" w:hAnsi="Arial" w:cs="Arial"/>
          <w:sz w:val="24"/>
          <w:szCs w:val="24"/>
        </w:rPr>
        <w:t xml:space="preserve"> if somehow these deeper, more ‘authentic’ narratives are divorced from</w:t>
      </w:r>
      <w:r w:rsidRPr="00C44B48">
        <w:rPr>
          <w:rFonts w:ascii="Arial" w:hAnsi="Arial" w:cs="Arial"/>
          <w:sz w:val="24"/>
          <w:szCs w:val="24"/>
        </w:rPr>
        <w:t xml:space="preserve"> the</w:t>
      </w:r>
      <w:r w:rsidR="008716CC" w:rsidRPr="00C44B48">
        <w:rPr>
          <w:rFonts w:ascii="Arial" w:hAnsi="Arial" w:cs="Arial"/>
          <w:sz w:val="24"/>
          <w:szCs w:val="24"/>
        </w:rPr>
        <w:t xml:space="preserve"> </w:t>
      </w:r>
      <w:r w:rsidR="00C665BE" w:rsidRPr="00C44B48">
        <w:rPr>
          <w:rFonts w:ascii="Arial" w:hAnsi="Arial" w:cs="Arial"/>
          <w:sz w:val="24"/>
          <w:szCs w:val="24"/>
        </w:rPr>
        <w:t>‘</w:t>
      </w:r>
      <w:r w:rsidR="008716CC" w:rsidRPr="00C44B48">
        <w:rPr>
          <w:rFonts w:ascii="Arial" w:hAnsi="Arial" w:cs="Arial"/>
          <w:sz w:val="24"/>
          <w:szCs w:val="24"/>
        </w:rPr>
        <w:t xml:space="preserve">superficial’ pleasures </w:t>
      </w:r>
      <w:r w:rsidR="00C665BE" w:rsidRPr="00C44B48">
        <w:rPr>
          <w:rFonts w:ascii="Arial" w:hAnsi="Arial" w:cs="Arial"/>
          <w:sz w:val="24"/>
          <w:szCs w:val="24"/>
        </w:rPr>
        <w:t>and hedonisti</w:t>
      </w:r>
      <w:r w:rsidRPr="00C44B48">
        <w:rPr>
          <w:rFonts w:ascii="Arial" w:hAnsi="Arial" w:cs="Arial"/>
          <w:sz w:val="24"/>
          <w:szCs w:val="24"/>
        </w:rPr>
        <w:t xml:space="preserve">c attitude which have been seen to characterise </w:t>
      </w:r>
      <w:r w:rsidR="008716CC" w:rsidRPr="00C44B48">
        <w:rPr>
          <w:rFonts w:ascii="Arial" w:hAnsi="Arial" w:cs="Arial"/>
          <w:sz w:val="24"/>
          <w:szCs w:val="24"/>
        </w:rPr>
        <w:t>individualistic consumption practices.</w:t>
      </w:r>
      <w:r w:rsidR="00C665BE" w:rsidRPr="00C44B48">
        <w:rPr>
          <w:rFonts w:ascii="Arial" w:hAnsi="Arial" w:cs="Arial"/>
          <w:sz w:val="24"/>
          <w:szCs w:val="24"/>
        </w:rPr>
        <w:t xml:space="preserve"> </w:t>
      </w:r>
      <w:r w:rsidR="00F00EE0" w:rsidRPr="00C44B48">
        <w:rPr>
          <w:rFonts w:ascii="Arial" w:hAnsi="Arial" w:cs="Arial"/>
          <w:sz w:val="24"/>
          <w:szCs w:val="24"/>
        </w:rPr>
        <w:t>He therefore successfully manages to critique theories on happiness and consumption for being causal, but does then not question</w:t>
      </w:r>
      <w:r w:rsidR="00266F72">
        <w:rPr>
          <w:rFonts w:ascii="Arial" w:hAnsi="Arial" w:cs="Arial"/>
          <w:sz w:val="24"/>
          <w:szCs w:val="24"/>
        </w:rPr>
        <w:t xml:space="preserve"> or </w:t>
      </w:r>
      <w:proofErr w:type="spellStart"/>
      <w:r w:rsidR="00266F72">
        <w:rPr>
          <w:rFonts w:ascii="Arial" w:hAnsi="Arial" w:cs="Arial"/>
          <w:sz w:val="24"/>
          <w:szCs w:val="24"/>
        </w:rPr>
        <w:t>problematise</w:t>
      </w:r>
      <w:proofErr w:type="spellEnd"/>
      <w:r w:rsidR="00F00EE0" w:rsidRPr="00C44B48">
        <w:rPr>
          <w:rFonts w:ascii="Arial" w:hAnsi="Arial" w:cs="Arial"/>
          <w:sz w:val="24"/>
          <w:szCs w:val="24"/>
        </w:rPr>
        <w:t xml:space="preserve"> this dichotomy</w:t>
      </w:r>
      <w:r w:rsidR="00E56A60" w:rsidRPr="00C44B48">
        <w:rPr>
          <w:rFonts w:ascii="Arial" w:hAnsi="Arial" w:cs="Arial"/>
          <w:sz w:val="24"/>
          <w:szCs w:val="24"/>
        </w:rPr>
        <w:t xml:space="preserve"> he rather unwittingly creates.</w:t>
      </w:r>
    </w:p>
    <w:p w14:paraId="3F2BB61A" w14:textId="5FE1DEF8" w:rsidR="00503C58" w:rsidRPr="00C44B48" w:rsidRDefault="00F00EE0" w:rsidP="00040284">
      <w:pPr>
        <w:spacing w:line="480" w:lineRule="auto"/>
        <w:rPr>
          <w:rFonts w:ascii="Arial" w:hAnsi="Arial" w:cs="Arial"/>
          <w:sz w:val="24"/>
          <w:szCs w:val="24"/>
        </w:rPr>
      </w:pPr>
      <w:r w:rsidRPr="00C44B48">
        <w:rPr>
          <w:rFonts w:ascii="Arial" w:hAnsi="Arial" w:cs="Arial"/>
          <w:sz w:val="24"/>
          <w:szCs w:val="24"/>
        </w:rPr>
        <w:t>Similarly, Bartram (2011) notes: ‘For example, some people believe that happiness is equivalent to pleasure (or the experience of pleasure)-but few if any happiness researchers woul</w:t>
      </w:r>
      <w:r w:rsidR="00E56A60" w:rsidRPr="00C44B48">
        <w:rPr>
          <w:rFonts w:ascii="Arial" w:hAnsi="Arial" w:cs="Arial"/>
          <w:sz w:val="24"/>
          <w:szCs w:val="24"/>
        </w:rPr>
        <w:t xml:space="preserve">d find </w:t>
      </w:r>
      <w:r w:rsidRPr="00C44B48">
        <w:rPr>
          <w:rFonts w:ascii="Arial" w:hAnsi="Arial" w:cs="Arial"/>
          <w:sz w:val="24"/>
          <w:szCs w:val="24"/>
        </w:rPr>
        <w:t>value in a purely hedonic definition of happiness’ (</w:t>
      </w:r>
      <w:r w:rsidR="00831284" w:rsidRPr="00C44B48">
        <w:rPr>
          <w:rFonts w:ascii="Arial" w:hAnsi="Arial" w:cs="Arial"/>
          <w:sz w:val="24"/>
          <w:szCs w:val="24"/>
        </w:rPr>
        <w:t>2011, 3</w:t>
      </w:r>
      <w:r w:rsidRPr="00C44B48">
        <w:rPr>
          <w:rFonts w:ascii="Arial" w:hAnsi="Arial" w:cs="Arial"/>
          <w:sz w:val="24"/>
          <w:szCs w:val="24"/>
        </w:rPr>
        <w:t xml:space="preserve">). However, </w:t>
      </w:r>
      <w:r w:rsidR="00110E9C" w:rsidRPr="00C44B48">
        <w:rPr>
          <w:rFonts w:ascii="Arial" w:hAnsi="Arial" w:cs="Arial"/>
          <w:sz w:val="24"/>
          <w:szCs w:val="24"/>
        </w:rPr>
        <w:t xml:space="preserve">the </w:t>
      </w:r>
      <w:r w:rsidR="00266F72">
        <w:rPr>
          <w:rFonts w:ascii="Arial" w:hAnsi="Arial" w:cs="Arial"/>
          <w:sz w:val="24"/>
          <w:szCs w:val="24"/>
        </w:rPr>
        <w:t xml:space="preserve">project </w:t>
      </w:r>
      <w:r w:rsidR="00110E9C" w:rsidRPr="00C44B48">
        <w:rPr>
          <w:rFonts w:ascii="Arial" w:hAnsi="Arial" w:cs="Arial"/>
          <w:sz w:val="24"/>
          <w:szCs w:val="24"/>
        </w:rPr>
        <w:t>team</w:t>
      </w:r>
      <w:r w:rsidR="00266F72">
        <w:rPr>
          <w:rFonts w:ascii="Arial" w:hAnsi="Arial" w:cs="Arial"/>
          <w:sz w:val="24"/>
          <w:szCs w:val="24"/>
        </w:rPr>
        <w:t xml:space="preserve"> in subsequent work have</w:t>
      </w:r>
      <w:r w:rsidR="00110E9C" w:rsidRPr="00C44B48">
        <w:rPr>
          <w:rFonts w:ascii="Arial" w:hAnsi="Arial" w:cs="Arial"/>
          <w:sz w:val="24"/>
          <w:szCs w:val="24"/>
        </w:rPr>
        <w:t xml:space="preserve"> argued</w:t>
      </w:r>
      <w:r w:rsidRPr="00C44B48">
        <w:rPr>
          <w:rFonts w:ascii="Arial" w:hAnsi="Arial" w:cs="Arial"/>
          <w:sz w:val="24"/>
          <w:szCs w:val="24"/>
        </w:rPr>
        <w:t xml:space="preserve"> against a simplistic reading of hedonistic pleasures in this way</w:t>
      </w:r>
      <w:r w:rsidR="00266F72">
        <w:rPr>
          <w:rFonts w:ascii="Arial" w:hAnsi="Arial" w:cs="Arial"/>
          <w:sz w:val="24"/>
          <w:szCs w:val="24"/>
        </w:rPr>
        <w:t>,</w:t>
      </w:r>
      <w:r w:rsidR="009D2A71" w:rsidRPr="00C44B48">
        <w:rPr>
          <w:rFonts w:ascii="Arial" w:hAnsi="Arial" w:cs="Arial"/>
          <w:sz w:val="24"/>
          <w:szCs w:val="24"/>
        </w:rPr>
        <w:t xml:space="preserve"> with</w:t>
      </w:r>
      <w:r w:rsidR="006503C7" w:rsidRPr="00C44B48">
        <w:rPr>
          <w:rFonts w:ascii="Arial" w:hAnsi="Arial" w:cs="Arial"/>
          <w:sz w:val="24"/>
          <w:szCs w:val="24"/>
        </w:rPr>
        <w:t xml:space="preserve"> a focus on</w:t>
      </w:r>
      <w:r w:rsidR="00992589" w:rsidRPr="00C44B48">
        <w:rPr>
          <w:rFonts w:ascii="Arial" w:hAnsi="Arial" w:cs="Arial"/>
          <w:sz w:val="24"/>
          <w:szCs w:val="24"/>
        </w:rPr>
        <w:t xml:space="preserve"> another </w:t>
      </w:r>
      <w:r w:rsidR="003C4BA2" w:rsidRPr="00C44B48">
        <w:rPr>
          <w:rFonts w:ascii="Arial" w:hAnsi="Arial" w:cs="Arial"/>
          <w:sz w:val="24"/>
          <w:szCs w:val="24"/>
        </w:rPr>
        <w:t>type of footwear, the ubiqui</w:t>
      </w:r>
      <w:r w:rsidR="00992589" w:rsidRPr="00C44B48">
        <w:rPr>
          <w:rFonts w:ascii="Arial" w:hAnsi="Arial" w:cs="Arial"/>
          <w:sz w:val="24"/>
          <w:szCs w:val="24"/>
        </w:rPr>
        <w:t>tous</w:t>
      </w:r>
      <w:r w:rsidR="003C4BA2" w:rsidRPr="00C44B48">
        <w:rPr>
          <w:rFonts w:ascii="Arial" w:hAnsi="Arial" w:cs="Arial"/>
          <w:sz w:val="24"/>
          <w:szCs w:val="24"/>
        </w:rPr>
        <w:t xml:space="preserve"> trainer. Even with a shoe which could</w:t>
      </w:r>
      <w:r w:rsidR="009D2A71" w:rsidRPr="00C44B48">
        <w:rPr>
          <w:rFonts w:ascii="Arial" w:hAnsi="Arial" w:cs="Arial"/>
          <w:sz w:val="24"/>
          <w:szCs w:val="24"/>
        </w:rPr>
        <w:t>,</w:t>
      </w:r>
      <w:r w:rsidR="003C4BA2" w:rsidRPr="00C44B48">
        <w:rPr>
          <w:rFonts w:ascii="Arial" w:hAnsi="Arial" w:cs="Arial"/>
          <w:sz w:val="24"/>
          <w:szCs w:val="24"/>
        </w:rPr>
        <w:t xml:space="preserve"> </w:t>
      </w:r>
      <w:r w:rsidR="009D2A71" w:rsidRPr="00C44B48">
        <w:rPr>
          <w:rFonts w:ascii="Arial" w:hAnsi="Arial" w:cs="Arial"/>
          <w:sz w:val="24"/>
          <w:szCs w:val="24"/>
        </w:rPr>
        <w:t xml:space="preserve">arguably, be currently seen as </w:t>
      </w:r>
      <w:r w:rsidR="00110E9C" w:rsidRPr="00C44B48">
        <w:rPr>
          <w:rFonts w:ascii="Arial" w:hAnsi="Arial" w:cs="Arial"/>
          <w:sz w:val="24"/>
          <w:szCs w:val="24"/>
        </w:rPr>
        <w:t>symbolic of a throwaway, fashion obsesse</w:t>
      </w:r>
      <w:r w:rsidR="009D2A71" w:rsidRPr="00C44B48">
        <w:rPr>
          <w:rFonts w:ascii="Arial" w:hAnsi="Arial" w:cs="Arial"/>
          <w:sz w:val="24"/>
          <w:szCs w:val="24"/>
        </w:rPr>
        <w:t>d consumer culture, and as</w:t>
      </w:r>
      <w:r w:rsidR="00110E9C" w:rsidRPr="00C44B48">
        <w:rPr>
          <w:rFonts w:ascii="Arial" w:hAnsi="Arial" w:cs="Arial"/>
          <w:sz w:val="24"/>
          <w:szCs w:val="24"/>
        </w:rPr>
        <w:t xml:space="preserve"> an international commodity, the </w:t>
      </w:r>
      <w:r w:rsidR="009D2A71" w:rsidRPr="00C44B48">
        <w:rPr>
          <w:rFonts w:ascii="Arial" w:hAnsi="Arial" w:cs="Arial"/>
          <w:sz w:val="24"/>
          <w:szCs w:val="24"/>
        </w:rPr>
        <w:t>relational and social context of wearing</w:t>
      </w:r>
      <w:r w:rsidR="00110E9C" w:rsidRPr="00C44B48">
        <w:rPr>
          <w:rFonts w:ascii="Arial" w:hAnsi="Arial" w:cs="Arial"/>
          <w:sz w:val="24"/>
          <w:szCs w:val="24"/>
        </w:rPr>
        <w:t xml:space="preserve"> trainer</w:t>
      </w:r>
      <w:r w:rsidR="009D2A71" w:rsidRPr="00C44B48">
        <w:rPr>
          <w:rFonts w:ascii="Arial" w:hAnsi="Arial" w:cs="Arial"/>
          <w:sz w:val="24"/>
          <w:szCs w:val="24"/>
        </w:rPr>
        <w:t>s makes it an extremely</w:t>
      </w:r>
      <w:r w:rsidR="00110E9C" w:rsidRPr="00C44B48">
        <w:rPr>
          <w:rFonts w:ascii="Arial" w:hAnsi="Arial" w:cs="Arial"/>
          <w:sz w:val="24"/>
          <w:szCs w:val="24"/>
        </w:rPr>
        <w:t xml:space="preserve"> mobile object</w:t>
      </w:r>
      <w:r w:rsidR="009D2A71" w:rsidRPr="00C44B48">
        <w:rPr>
          <w:rFonts w:ascii="Arial" w:hAnsi="Arial" w:cs="Arial"/>
          <w:sz w:val="24"/>
          <w:szCs w:val="24"/>
        </w:rPr>
        <w:t>, thus rendering</w:t>
      </w:r>
      <w:r w:rsidR="00110E9C" w:rsidRPr="00C44B48">
        <w:rPr>
          <w:rFonts w:ascii="Arial" w:hAnsi="Arial" w:cs="Arial"/>
          <w:sz w:val="24"/>
          <w:szCs w:val="24"/>
        </w:rPr>
        <w:t xml:space="preserve"> simplistic arguments </w:t>
      </w:r>
      <w:r w:rsidR="009D2A71" w:rsidRPr="00C44B48">
        <w:rPr>
          <w:rFonts w:ascii="Arial" w:hAnsi="Arial" w:cs="Arial"/>
          <w:sz w:val="24"/>
          <w:szCs w:val="24"/>
        </w:rPr>
        <w:t>about pleasure and</w:t>
      </w:r>
      <w:r w:rsidR="00110E9C" w:rsidRPr="00C44B48">
        <w:rPr>
          <w:rFonts w:ascii="Arial" w:hAnsi="Arial" w:cs="Arial"/>
          <w:sz w:val="24"/>
          <w:szCs w:val="24"/>
        </w:rPr>
        <w:t xml:space="preserve"> </w:t>
      </w:r>
      <w:proofErr w:type="spellStart"/>
      <w:r w:rsidR="00110E9C" w:rsidRPr="00C44B48">
        <w:rPr>
          <w:rFonts w:ascii="Arial" w:hAnsi="Arial" w:cs="Arial"/>
          <w:sz w:val="24"/>
          <w:szCs w:val="24"/>
        </w:rPr>
        <w:t>unreflexive</w:t>
      </w:r>
      <w:proofErr w:type="spellEnd"/>
      <w:r w:rsidR="00110E9C" w:rsidRPr="00C44B48">
        <w:rPr>
          <w:rFonts w:ascii="Arial" w:hAnsi="Arial" w:cs="Arial"/>
          <w:sz w:val="24"/>
          <w:szCs w:val="24"/>
        </w:rPr>
        <w:t xml:space="preserve"> consumption practices </w:t>
      </w:r>
      <w:r w:rsidR="009D2A71" w:rsidRPr="00C44B48">
        <w:rPr>
          <w:rFonts w:ascii="Arial" w:hAnsi="Arial" w:cs="Arial"/>
          <w:sz w:val="24"/>
          <w:szCs w:val="24"/>
        </w:rPr>
        <w:t>to be</w:t>
      </w:r>
      <w:r w:rsidR="00EC72CB" w:rsidRPr="00C44B48">
        <w:rPr>
          <w:rFonts w:ascii="Arial" w:hAnsi="Arial" w:cs="Arial"/>
          <w:sz w:val="24"/>
          <w:szCs w:val="24"/>
        </w:rPr>
        <w:t xml:space="preserve"> debated</w:t>
      </w:r>
      <w:r w:rsidR="009D2A71" w:rsidRPr="00C44B48">
        <w:rPr>
          <w:rFonts w:ascii="Arial" w:hAnsi="Arial" w:cs="Arial"/>
          <w:sz w:val="24"/>
          <w:szCs w:val="24"/>
        </w:rPr>
        <w:t xml:space="preserve"> </w:t>
      </w:r>
      <w:r w:rsidR="00F63CE1" w:rsidRPr="00C44B48">
        <w:rPr>
          <w:rFonts w:ascii="Arial" w:hAnsi="Arial" w:cs="Arial"/>
          <w:sz w:val="24"/>
          <w:szCs w:val="24"/>
        </w:rPr>
        <w:t>(</w:t>
      </w:r>
      <w:r w:rsidR="001B4F08" w:rsidRPr="00C44B48">
        <w:rPr>
          <w:rFonts w:ascii="Arial" w:hAnsi="Arial" w:cs="Arial"/>
          <w:sz w:val="24"/>
          <w:szCs w:val="24"/>
        </w:rPr>
        <w:t>Hockey, et al., 2015</w:t>
      </w:r>
      <w:r w:rsidR="00F63CE1" w:rsidRPr="00C44B48">
        <w:rPr>
          <w:rFonts w:ascii="Arial" w:hAnsi="Arial" w:cs="Arial"/>
          <w:sz w:val="24"/>
          <w:szCs w:val="24"/>
        </w:rPr>
        <w:t>).</w:t>
      </w:r>
      <w:r w:rsidR="001B4F08" w:rsidRPr="00C44B48">
        <w:rPr>
          <w:rFonts w:ascii="Arial" w:hAnsi="Arial" w:cs="Arial"/>
          <w:sz w:val="24"/>
          <w:szCs w:val="24"/>
        </w:rPr>
        <w:t xml:space="preserve"> </w:t>
      </w:r>
      <w:r w:rsidR="00F63CE1" w:rsidRPr="00C44B48">
        <w:rPr>
          <w:rFonts w:ascii="Arial" w:hAnsi="Arial" w:cs="Arial"/>
          <w:sz w:val="24"/>
          <w:szCs w:val="24"/>
        </w:rPr>
        <w:t xml:space="preserve">Thus, our participants’ </w:t>
      </w:r>
      <w:r w:rsidR="000847DA" w:rsidRPr="00C44B48">
        <w:rPr>
          <w:rFonts w:ascii="Arial" w:hAnsi="Arial" w:cs="Arial"/>
          <w:sz w:val="24"/>
          <w:szCs w:val="24"/>
        </w:rPr>
        <w:t>trainer consumption and use was</w:t>
      </w:r>
      <w:r w:rsidR="00110E9C" w:rsidRPr="00C44B48">
        <w:rPr>
          <w:rFonts w:ascii="Arial" w:hAnsi="Arial" w:cs="Arial"/>
          <w:sz w:val="24"/>
          <w:szCs w:val="24"/>
        </w:rPr>
        <w:t xml:space="preserve"> both perceived</w:t>
      </w:r>
      <w:r w:rsidR="00F63CE1" w:rsidRPr="00C44B48">
        <w:rPr>
          <w:rFonts w:ascii="Arial" w:hAnsi="Arial" w:cs="Arial"/>
          <w:sz w:val="24"/>
          <w:szCs w:val="24"/>
        </w:rPr>
        <w:t xml:space="preserve"> </w:t>
      </w:r>
      <w:r w:rsidR="00110E9C" w:rsidRPr="00C44B48">
        <w:rPr>
          <w:rFonts w:ascii="Arial" w:hAnsi="Arial" w:cs="Arial"/>
          <w:sz w:val="24"/>
          <w:szCs w:val="24"/>
        </w:rPr>
        <w:t xml:space="preserve">and experienced </w:t>
      </w:r>
      <w:r w:rsidR="00F63CE1" w:rsidRPr="00C44B48">
        <w:rPr>
          <w:rFonts w:ascii="Arial" w:hAnsi="Arial" w:cs="Arial"/>
          <w:sz w:val="24"/>
          <w:szCs w:val="24"/>
        </w:rPr>
        <w:t>as core to their ident</w:t>
      </w:r>
      <w:r w:rsidR="001B4F08" w:rsidRPr="00C44B48">
        <w:rPr>
          <w:rFonts w:ascii="Arial" w:hAnsi="Arial" w:cs="Arial"/>
          <w:sz w:val="24"/>
          <w:szCs w:val="24"/>
        </w:rPr>
        <w:t>ity, and illustrated a capacity</w:t>
      </w:r>
      <w:r w:rsidR="006C23C9" w:rsidRPr="00C44B48">
        <w:rPr>
          <w:rFonts w:ascii="Arial" w:hAnsi="Arial" w:cs="Arial"/>
          <w:sz w:val="24"/>
          <w:szCs w:val="24"/>
        </w:rPr>
        <w:t xml:space="preserve"> both to ‘fit in’ to specific roles, for instance, </w:t>
      </w:r>
      <w:r w:rsidR="00F63CE1" w:rsidRPr="00C44B48">
        <w:rPr>
          <w:rFonts w:ascii="Arial" w:hAnsi="Arial" w:cs="Arial"/>
          <w:sz w:val="24"/>
          <w:szCs w:val="24"/>
        </w:rPr>
        <w:t xml:space="preserve">but also allowed </w:t>
      </w:r>
      <w:r w:rsidR="00C623DC" w:rsidRPr="00C44B48">
        <w:rPr>
          <w:rFonts w:ascii="Arial" w:hAnsi="Arial" w:cs="Arial"/>
          <w:sz w:val="24"/>
          <w:szCs w:val="24"/>
        </w:rPr>
        <w:t xml:space="preserve">for </w:t>
      </w:r>
      <w:r w:rsidR="00F63CE1" w:rsidRPr="00C44B48">
        <w:rPr>
          <w:rFonts w:ascii="Arial" w:hAnsi="Arial" w:cs="Arial"/>
          <w:sz w:val="24"/>
          <w:szCs w:val="24"/>
        </w:rPr>
        <w:t xml:space="preserve">their </w:t>
      </w:r>
      <w:r w:rsidR="00C623DC" w:rsidRPr="00C44B48">
        <w:rPr>
          <w:rFonts w:ascii="Arial" w:hAnsi="Arial" w:cs="Arial"/>
          <w:sz w:val="24"/>
          <w:szCs w:val="24"/>
        </w:rPr>
        <w:t xml:space="preserve">agentic </w:t>
      </w:r>
      <w:r w:rsidR="00F63CE1" w:rsidRPr="00C44B48">
        <w:rPr>
          <w:rFonts w:ascii="Arial" w:hAnsi="Arial" w:cs="Arial"/>
          <w:sz w:val="24"/>
          <w:szCs w:val="24"/>
        </w:rPr>
        <w:t>reinvention at times</w:t>
      </w:r>
      <w:r w:rsidR="00EC72CB" w:rsidRPr="00C44B48">
        <w:rPr>
          <w:rFonts w:ascii="Arial" w:hAnsi="Arial" w:cs="Arial"/>
          <w:sz w:val="24"/>
          <w:szCs w:val="24"/>
        </w:rPr>
        <w:t>,</w:t>
      </w:r>
      <w:r w:rsidR="001B4F08" w:rsidRPr="00C44B48">
        <w:rPr>
          <w:rFonts w:ascii="Arial" w:hAnsi="Arial" w:cs="Arial"/>
          <w:sz w:val="24"/>
          <w:szCs w:val="24"/>
        </w:rPr>
        <w:t xml:space="preserve"> as they took part in</w:t>
      </w:r>
      <w:r w:rsidR="00EC72CB" w:rsidRPr="00C44B48">
        <w:rPr>
          <w:rFonts w:ascii="Arial" w:hAnsi="Arial" w:cs="Arial"/>
          <w:sz w:val="24"/>
          <w:szCs w:val="24"/>
        </w:rPr>
        <w:t xml:space="preserve"> leisure activities,</w:t>
      </w:r>
      <w:r w:rsidR="001B4F08" w:rsidRPr="00C44B48">
        <w:rPr>
          <w:rFonts w:ascii="Arial" w:hAnsi="Arial" w:cs="Arial"/>
          <w:sz w:val="24"/>
          <w:szCs w:val="24"/>
        </w:rPr>
        <w:t xml:space="preserve"> family </w:t>
      </w:r>
      <w:r w:rsidR="006C23C9" w:rsidRPr="00C44B48">
        <w:rPr>
          <w:rFonts w:ascii="Arial" w:hAnsi="Arial" w:cs="Arial"/>
          <w:sz w:val="24"/>
          <w:szCs w:val="24"/>
        </w:rPr>
        <w:t>relationships and creative re-making of selves.</w:t>
      </w:r>
    </w:p>
    <w:p w14:paraId="478154A5" w14:textId="0AF5DAF7" w:rsidR="00110E9C" w:rsidRPr="00C44B48" w:rsidRDefault="004E160C" w:rsidP="00040284">
      <w:pPr>
        <w:spacing w:line="480" w:lineRule="auto"/>
        <w:rPr>
          <w:rFonts w:ascii="Arial" w:hAnsi="Arial" w:cs="Arial"/>
          <w:sz w:val="24"/>
          <w:szCs w:val="24"/>
        </w:rPr>
      </w:pPr>
      <w:r w:rsidRPr="00C44B48">
        <w:rPr>
          <w:rFonts w:ascii="Arial" w:hAnsi="Arial" w:cs="Arial"/>
          <w:sz w:val="24"/>
          <w:szCs w:val="24"/>
        </w:rPr>
        <w:t xml:space="preserve"> </w:t>
      </w:r>
    </w:p>
    <w:p w14:paraId="056B8640" w14:textId="77777777" w:rsidR="00292FE7" w:rsidRPr="00C44B48" w:rsidRDefault="00292FE7" w:rsidP="00040284">
      <w:pPr>
        <w:spacing w:after="322" w:line="480" w:lineRule="auto"/>
        <w:rPr>
          <w:rFonts w:ascii="Arial" w:hAnsi="Arial" w:cs="Arial"/>
          <w:b/>
          <w:sz w:val="24"/>
          <w:szCs w:val="24"/>
        </w:rPr>
      </w:pPr>
      <w:r w:rsidRPr="00C44B48">
        <w:rPr>
          <w:rFonts w:ascii="Arial" w:hAnsi="Arial" w:cs="Arial"/>
          <w:b/>
          <w:sz w:val="24"/>
          <w:szCs w:val="24"/>
        </w:rPr>
        <w:t>Conclusion</w:t>
      </w:r>
    </w:p>
    <w:p w14:paraId="57CE029C" w14:textId="7FFC48DF" w:rsidR="00F132F4" w:rsidRPr="00C44B48" w:rsidRDefault="00F132F4" w:rsidP="00040284">
      <w:pPr>
        <w:spacing w:line="480" w:lineRule="auto"/>
        <w:rPr>
          <w:rFonts w:ascii="Arial" w:hAnsi="Arial" w:cs="Arial"/>
          <w:sz w:val="24"/>
          <w:szCs w:val="24"/>
        </w:rPr>
      </w:pPr>
      <w:r w:rsidRPr="00C44B48">
        <w:rPr>
          <w:rFonts w:ascii="Arial" w:hAnsi="Arial" w:cs="Arial"/>
          <w:sz w:val="24"/>
          <w:szCs w:val="24"/>
        </w:rPr>
        <w:t xml:space="preserve">As I have already noted, </w:t>
      </w:r>
      <w:r w:rsidR="001C4476" w:rsidRPr="00C44B48">
        <w:rPr>
          <w:rFonts w:ascii="Arial" w:hAnsi="Arial" w:cs="Arial"/>
          <w:sz w:val="24"/>
          <w:szCs w:val="24"/>
        </w:rPr>
        <w:t>Laura Hyman</w:t>
      </w:r>
      <w:r w:rsidR="00AC7DF2">
        <w:rPr>
          <w:rFonts w:ascii="Arial" w:hAnsi="Arial" w:cs="Arial"/>
          <w:sz w:val="24"/>
          <w:szCs w:val="24"/>
        </w:rPr>
        <w:t xml:space="preserve"> (2014)</w:t>
      </w:r>
      <w:r w:rsidR="001C4476" w:rsidRPr="00C44B48">
        <w:rPr>
          <w:rFonts w:ascii="Arial" w:hAnsi="Arial" w:cs="Arial"/>
          <w:sz w:val="24"/>
          <w:szCs w:val="24"/>
        </w:rPr>
        <w:t xml:space="preserve"> in a study on</w:t>
      </w:r>
      <w:r w:rsidR="00C9578D" w:rsidRPr="00C44B48">
        <w:rPr>
          <w:rFonts w:ascii="Arial" w:hAnsi="Arial" w:cs="Arial"/>
          <w:sz w:val="24"/>
          <w:szCs w:val="24"/>
        </w:rPr>
        <w:t xml:space="preserve"> the relationship between</w:t>
      </w:r>
      <w:r w:rsidR="001C4476" w:rsidRPr="00C44B48">
        <w:rPr>
          <w:rFonts w:ascii="Arial" w:hAnsi="Arial" w:cs="Arial"/>
          <w:sz w:val="24"/>
          <w:szCs w:val="24"/>
        </w:rPr>
        <w:t xml:space="preserve"> happiness and memory, </w:t>
      </w:r>
      <w:r w:rsidR="00C9578D" w:rsidRPr="00C44B48">
        <w:rPr>
          <w:rFonts w:ascii="Arial" w:hAnsi="Arial" w:cs="Arial"/>
          <w:sz w:val="24"/>
          <w:szCs w:val="24"/>
        </w:rPr>
        <w:t xml:space="preserve">sees that adults of different ages conceptualised </w:t>
      </w:r>
      <w:r w:rsidR="00AC7DF2">
        <w:rPr>
          <w:rFonts w:ascii="Arial" w:hAnsi="Arial" w:cs="Arial"/>
          <w:sz w:val="24"/>
          <w:szCs w:val="24"/>
        </w:rPr>
        <w:t xml:space="preserve">reminiscing about the past as </w:t>
      </w:r>
      <w:r w:rsidR="00A348EF" w:rsidRPr="00C44B48">
        <w:rPr>
          <w:rFonts w:ascii="Arial" w:hAnsi="Arial" w:cs="Arial"/>
          <w:sz w:val="24"/>
          <w:szCs w:val="24"/>
        </w:rPr>
        <w:t>something by</w:t>
      </w:r>
      <w:r w:rsidR="00C9578D" w:rsidRPr="00C44B48">
        <w:rPr>
          <w:rFonts w:ascii="Arial" w:hAnsi="Arial" w:cs="Arial"/>
          <w:sz w:val="24"/>
          <w:szCs w:val="24"/>
        </w:rPr>
        <w:t xml:space="preserve"> which happiness </w:t>
      </w:r>
      <w:r w:rsidR="00587BDF" w:rsidRPr="00C44B48">
        <w:rPr>
          <w:rFonts w:ascii="Arial" w:hAnsi="Arial" w:cs="Arial"/>
          <w:sz w:val="24"/>
          <w:szCs w:val="24"/>
        </w:rPr>
        <w:t xml:space="preserve">or pleasure </w:t>
      </w:r>
      <w:r w:rsidR="00A348EF" w:rsidRPr="00C44B48">
        <w:rPr>
          <w:rFonts w:ascii="Arial" w:hAnsi="Arial" w:cs="Arial"/>
          <w:sz w:val="24"/>
          <w:szCs w:val="24"/>
        </w:rPr>
        <w:t>was</w:t>
      </w:r>
      <w:r w:rsidR="00AC7DF2">
        <w:rPr>
          <w:rFonts w:ascii="Arial" w:hAnsi="Arial" w:cs="Arial"/>
          <w:sz w:val="24"/>
          <w:szCs w:val="24"/>
        </w:rPr>
        <w:t xml:space="preserve"> indeed</w:t>
      </w:r>
      <w:r w:rsidR="00A348EF" w:rsidRPr="00C44B48">
        <w:rPr>
          <w:rFonts w:ascii="Arial" w:hAnsi="Arial" w:cs="Arial"/>
          <w:sz w:val="24"/>
          <w:szCs w:val="24"/>
        </w:rPr>
        <w:t xml:space="preserve"> </w:t>
      </w:r>
      <w:r w:rsidR="00AC7DF2">
        <w:rPr>
          <w:rFonts w:ascii="Arial" w:hAnsi="Arial" w:cs="Arial"/>
          <w:sz w:val="24"/>
          <w:szCs w:val="24"/>
        </w:rPr>
        <w:t>attainable</w:t>
      </w:r>
      <w:r w:rsidR="00A348EF" w:rsidRPr="00C44B48">
        <w:rPr>
          <w:rFonts w:ascii="Arial" w:hAnsi="Arial" w:cs="Arial"/>
          <w:sz w:val="24"/>
          <w:szCs w:val="24"/>
        </w:rPr>
        <w:t xml:space="preserve">. </w:t>
      </w:r>
      <w:r w:rsidR="00587BDF" w:rsidRPr="00C44B48">
        <w:rPr>
          <w:rFonts w:ascii="Arial" w:hAnsi="Arial" w:cs="Arial"/>
          <w:sz w:val="24"/>
          <w:szCs w:val="24"/>
        </w:rPr>
        <w:t>Our participants in the footwear project also reminisced about long gone relationships, lost loves, and bereaved partners though t</w:t>
      </w:r>
      <w:r w:rsidR="00190754" w:rsidRPr="00C44B48">
        <w:rPr>
          <w:rFonts w:ascii="Arial" w:hAnsi="Arial" w:cs="Arial"/>
          <w:sz w:val="24"/>
          <w:szCs w:val="24"/>
        </w:rPr>
        <w:t xml:space="preserve">heir past consumption practices, and this was afforded through the </w:t>
      </w:r>
      <w:r w:rsidR="00A348EF" w:rsidRPr="00C44B48">
        <w:rPr>
          <w:rFonts w:ascii="Arial" w:hAnsi="Arial" w:cs="Arial"/>
          <w:sz w:val="24"/>
          <w:szCs w:val="24"/>
        </w:rPr>
        <w:t xml:space="preserve">supposedly </w:t>
      </w:r>
      <w:r w:rsidR="00190754" w:rsidRPr="00C44B48">
        <w:rPr>
          <w:rFonts w:ascii="Arial" w:hAnsi="Arial" w:cs="Arial"/>
          <w:sz w:val="24"/>
          <w:szCs w:val="24"/>
        </w:rPr>
        <w:t>‘superficial’ and hedonistic purchase of shoes and shoe storage and wearing. There is, I would argue, no such thing as a ‘purely hedonic definition of happiness’, if we see such an object of material culture as the ‘shoe’ in the complexity of ways that I have described above.</w:t>
      </w:r>
      <w:r w:rsidR="00394B76" w:rsidRPr="00C44B48">
        <w:rPr>
          <w:rFonts w:ascii="Arial" w:hAnsi="Arial" w:cs="Arial"/>
          <w:sz w:val="24"/>
          <w:szCs w:val="24"/>
        </w:rPr>
        <w:t xml:space="preserve"> </w:t>
      </w:r>
    </w:p>
    <w:p w14:paraId="6E5692CD" w14:textId="58B888DD" w:rsidR="001C4476" w:rsidRPr="00C44B48" w:rsidRDefault="0059220A" w:rsidP="00040284">
      <w:pPr>
        <w:spacing w:line="480" w:lineRule="auto"/>
        <w:rPr>
          <w:rFonts w:ascii="Arial" w:hAnsi="Arial" w:cs="Arial"/>
          <w:sz w:val="24"/>
          <w:szCs w:val="24"/>
        </w:rPr>
      </w:pPr>
      <w:r w:rsidRPr="00C44B48">
        <w:rPr>
          <w:rFonts w:ascii="Arial" w:hAnsi="Arial" w:cs="Arial"/>
          <w:sz w:val="24"/>
          <w:szCs w:val="24"/>
        </w:rPr>
        <w:t xml:space="preserve">Moreover, shoe buying and wearing allows the layering up of meanings and experiences over time for the consumer. The shoe might be a </w:t>
      </w:r>
      <w:r w:rsidR="00AC7DF2">
        <w:rPr>
          <w:rFonts w:ascii="Arial" w:hAnsi="Arial" w:cs="Arial"/>
          <w:sz w:val="24"/>
          <w:szCs w:val="24"/>
        </w:rPr>
        <w:t>‘</w:t>
      </w:r>
      <w:r w:rsidRPr="00C44B48">
        <w:rPr>
          <w:rFonts w:ascii="Arial" w:hAnsi="Arial" w:cs="Arial"/>
          <w:sz w:val="24"/>
          <w:szCs w:val="24"/>
        </w:rPr>
        <w:t>flighty</w:t>
      </w:r>
      <w:r w:rsidR="00AC7DF2">
        <w:rPr>
          <w:rFonts w:ascii="Arial" w:hAnsi="Arial" w:cs="Arial"/>
          <w:sz w:val="24"/>
          <w:szCs w:val="24"/>
        </w:rPr>
        <w:t>’</w:t>
      </w:r>
      <w:r w:rsidRPr="00C44B48">
        <w:rPr>
          <w:rFonts w:ascii="Arial" w:hAnsi="Arial" w:cs="Arial"/>
          <w:sz w:val="24"/>
          <w:szCs w:val="24"/>
        </w:rPr>
        <w:t xml:space="preserve"> moment of </w:t>
      </w:r>
      <w:proofErr w:type="spellStart"/>
      <w:r w:rsidRPr="00C44B48">
        <w:rPr>
          <w:rFonts w:ascii="Arial" w:hAnsi="Arial" w:cs="Arial"/>
          <w:sz w:val="24"/>
          <w:szCs w:val="24"/>
        </w:rPr>
        <w:t>self indulgence</w:t>
      </w:r>
      <w:proofErr w:type="spellEnd"/>
      <w:r w:rsidRPr="00C44B48">
        <w:rPr>
          <w:rFonts w:ascii="Arial" w:hAnsi="Arial" w:cs="Arial"/>
          <w:sz w:val="24"/>
          <w:szCs w:val="24"/>
        </w:rPr>
        <w:t xml:space="preserve"> at the point of purchase.  but the experiences undergone whilst wearing the shoe can give it meaning over many years.  Further, even shoes that have been discarded can re</w:t>
      </w:r>
      <w:r w:rsidR="00AC7DF2">
        <w:rPr>
          <w:rFonts w:ascii="Arial" w:hAnsi="Arial" w:cs="Arial"/>
          <w:sz w:val="24"/>
          <w:szCs w:val="24"/>
        </w:rPr>
        <w:t>tain a powerful role in memory. S</w:t>
      </w:r>
      <w:r w:rsidRPr="00C44B48">
        <w:rPr>
          <w:rFonts w:ascii="Arial" w:hAnsi="Arial" w:cs="Arial"/>
          <w:sz w:val="24"/>
          <w:szCs w:val="24"/>
        </w:rPr>
        <w:t>ome of the women participants could be seen to be buying similar shoes to recreate earlier moments of pleasure and happiness (for, example, one middle aged woman purchased forty pairs of high-heeled shoes to recreate an earlier experienced femininity). Other, older women kept shoes that they could no longer actually wear, because they engendered happy memories</w:t>
      </w:r>
      <w:r w:rsidR="00F132F4" w:rsidRPr="00C44B48">
        <w:rPr>
          <w:rFonts w:ascii="Arial" w:hAnsi="Arial" w:cs="Arial"/>
          <w:sz w:val="24"/>
          <w:szCs w:val="24"/>
        </w:rPr>
        <w:t>.</w:t>
      </w:r>
    </w:p>
    <w:p w14:paraId="6F6C0BFE" w14:textId="2CA888BC" w:rsidR="00BA4593" w:rsidRPr="00C44B48" w:rsidRDefault="00256709" w:rsidP="00040284">
      <w:pPr>
        <w:spacing w:line="480" w:lineRule="auto"/>
        <w:rPr>
          <w:rFonts w:ascii="Arial" w:hAnsi="Arial" w:cs="Arial"/>
          <w:sz w:val="24"/>
          <w:szCs w:val="24"/>
        </w:rPr>
      </w:pPr>
      <w:r w:rsidRPr="00C44B48">
        <w:rPr>
          <w:rFonts w:ascii="Arial" w:hAnsi="Arial" w:cs="Arial"/>
          <w:sz w:val="24"/>
          <w:szCs w:val="24"/>
        </w:rPr>
        <w:t xml:space="preserve">Further, </w:t>
      </w:r>
      <w:proofErr w:type="spellStart"/>
      <w:r w:rsidR="00394B76" w:rsidRPr="00C44B48">
        <w:rPr>
          <w:rFonts w:ascii="Arial" w:hAnsi="Arial" w:cs="Arial"/>
          <w:sz w:val="24"/>
          <w:szCs w:val="24"/>
        </w:rPr>
        <w:t>Jugure</w:t>
      </w:r>
      <w:r w:rsidR="002F4F25">
        <w:rPr>
          <w:rFonts w:ascii="Arial" w:hAnsi="Arial" w:cs="Arial"/>
          <w:sz w:val="24"/>
          <w:szCs w:val="24"/>
        </w:rPr>
        <w:t>anu</w:t>
      </w:r>
      <w:proofErr w:type="spellEnd"/>
      <w:r w:rsidR="002F4F25">
        <w:rPr>
          <w:rFonts w:ascii="Arial" w:hAnsi="Arial" w:cs="Arial"/>
          <w:sz w:val="24"/>
          <w:szCs w:val="24"/>
        </w:rPr>
        <w:t xml:space="preserve"> et al. (2014</w:t>
      </w:r>
      <w:r w:rsidR="0059220A" w:rsidRPr="00C44B48">
        <w:rPr>
          <w:rFonts w:ascii="Arial" w:hAnsi="Arial" w:cs="Arial"/>
          <w:sz w:val="24"/>
          <w:szCs w:val="24"/>
        </w:rPr>
        <w:t>) argue that” ‘…</w:t>
      </w:r>
      <w:r w:rsidR="00394B76" w:rsidRPr="00C44B48">
        <w:rPr>
          <w:rFonts w:ascii="Arial" w:hAnsi="Arial" w:cs="Arial"/>
          <w:sz w:val="24"/>
          <w:szCs w:val="24"/>
        </w:rPr>
        <w:t xml:space="preserve">we might reclaim ‘happiness’ as </w:t>
      </w:r>
      <w:r w:rsidR="004D31F9" w:rsidRPr="00C44B48">
        <w:rPr>
          <w:rFonts w:ascii="Arial" w:hAnsi="Arial" w:cs="Arial"/>
          <w:sz w:val="24"/>
          <w:szCs w:val="24"/>
        </w:rPr>
        <w:t xml:space="preserve">a properly sociological concern </w:t>
      </w:r>
      <w:r w:rsidR="00394B76" w:rsidRPr="00C44B48">
        <w:rPr>
          <w:rFonts w:ascii="Arial" w:hAnsi="Arial" w:cs="Arial"/>
          <w:sz w:val="24"/>
          <w:szCs w:val="24"/>
        </w:rPr>
        <w:t xml:space="preserve">through its conceptual rehabilitation via more </w:t>
      </w:r>
      <w:r w:rsidR="00A348EF" w:rsidRPr="00C44B48">
        <w:rPr>
          <w:rFonts w:ascii="Arial" w:hAnsi="Arial" w:cs="Arial"/>
          <w:sz w:val="24"/>
          <w:szCs w:val="24"/>
        </w:rPr>
        <w:t>‘</w:t>
      </w:r>
      <w:r w:rsidR="00394B76" w:rsidRPr="00C44B48">
        <w:rPr>
          <w:rFonts w:ascii="Arial" w:hAnsi="Arial" w:cs="Arial"/>
          <w:sz w:val="24"/>
          <w:szCs w:val="24"/>
        </w:rPr>
        <w:t>relational</w:t>
      </w:r>
      <w:r w:rsidR="00A348EF" w:rsidRPr="00C44B48">
        <w:rPr>
          <w:rFonts w:ascii="Arial" w:hAnsi="Arial" w:cs="Arial"/>
          <w:sz w:val="24"/>
          <w:szCs w:val="24"/>
        </w:rPr>
        <w:t>’</w:t>
      </w:r>
      <w:r w:rsidR="004E160C" w:rsidRPr="00C44B48">
        <w:rPr>
          <w:rFonts w:ascii="Arial" w:hAnsi="Arial" w:cs="Arial"/>
          <w:sz w:val="24"/>
          <w:szCs w:val="24"/>
        </w:rPr>
        <w:t xml:space="preserve"> </w:t>
      </w:r>
      <w:r w:rsidR="00394B76" w:rsidRPr="00C44B48">
        <w:rPr>
          <w:rFonts w:ascii="Arial" w:hAnsi="Arial" w:cs="Arial"/>
          <w:sz w:val="24"/>
          <w:szCs w:val="24"/>
        </w:rPr>
        <w:t>formulations- as consisting of shifting human relationships, rather than simply ‘within’ these (</w:t>
      </w:r>
      <w:r w:rsidR="002F4F25">
        <w:rPr>
          <w:rFonts w:ascii="Arial" w:hAnsi="Arial" w:cs="Arial"/>
          <w:sz w:val="24"/>
          <w:szCs w:val="24"/>
        </w:rPr>
        <w:t>2014</w:t>
      </w:r>
      <w:r w:rsidR="00C63A6E" w:rsidRPr="00C44B48">
        <w:rPr>
          <w:rFonts w:ascii="Arial" w:hAnsi="Arial" w:cs="Arial"/>
          <w:sz w:val="24"/>
          <w:szCs w:val="24"/>
        </w:rPr>
        <w:t>, 7.4). T</w:t>
      </w:r>
      <w:r w:rsidR="00BA4593" w:rsidRPr="00C44B48">
        <w:rPr>
          <w:rFonts w:ascii="Arial" w:hAnsi="Arial" w:cs="Arial"/>
          <w:sz w:val="24"/>
          <w:szCs w:val="24"/>
        </w:rPr>
        <w:t xml:space="preserve">his </w:t>
      </w:r>
      <w:r w:rsidR="00C63A6E" w:rsidRPr="00C44B48">
        <w:rPr>
          <w:rFonts w:ascii="Arial" w:hAnsi="Arial" w:cs="Arial"/>
          <w:sz w:val="24"/>
          <w:szCs w:val="24"/>
        </w:rPr>
        <w:t>view</w:t>
      </w:r>
      <w:r w:rsidR="00AC7DF2">
        <w:rPr>
          <w:rFonts w:ascii="Arial" w:hAnsi="Arial" w:cs="Arial"/>
          <w:sz w:val="24"/>
          <w:szCs w:val="24"/>
        </w:rPr>
        <w:t xml:space="preserve"> then</w:t>
      </w:r>
      <w:r w:rsidR="00C63A6E" w:rsidRPr="00C44B48">
        <w:rPr>
          <w:rFonts w:ascii="Arial" w:hAnsi="Arial" w:cs="Arial"/>
          <w:sz w:val="24"/>
          <w:szCs w:val="24"/>
        </w:rPr>
        <w:t xml:space="preserve"> allows happiness to be theorised</w:t>
      </w:r>
      <w:r w:rsidR="00BA4593" w:rsidRPr="00C44B48">
        <w:rPr>
          <w:rFonts w:ascii="Arial" w:hAnsi="Arial" w:cs="Arial"/>
          <w:sz w:val="24"/>
          <w:szCs w:val="24"/>
        </w:rPr>
        <w:t xml:space="preserve"> </w:t>
      </w:r>
      <w:r w:rsidR="004D31F9" w:rsidRPr="00C44B48">
        <w:rPr>
          <w:rFonts w:ascii="Arial" w:hAnsi="Arial" w:cs="Arial"/>
          <w:sz w:val="24"/>
          <w:szCs w:val="24"/>
        </w:rPr>
        <w:t xml:space="preserve">outside of more current psychological and individualistic discourses. </w:t>
      </w:r>
      <w:r w:rsidR="00A348EF" w:rsidRPr="00C44B48">
        <w:rPr>
          <w:rFonts w:ascii="Arial" w:hAnsi="Arial" w:cs="Arial"/>
          <w:sz w:val="24"/>
          <w:szCs w:val="24"/>
        </w:rPr>
        <w:t>In addition, t</w:t>
      </w:r>
      <w:r w:rsidR="00BA4593" w:rsidRPr="00C44B48">
        <w:rPr>
          <w:rFonts w:ascii="Arial" w:hAnsi="Arial" w:cs="Arial"/>
          <w:sz w:val="24"/>
          <w:szCs w:val="24"/>
        </w:rPr>
        <w:t xml:space="preserve">he data </w:t>
      </w:r>
      <w:r w:rsidR="00F44D5F" w:rsidRPr="00C44B48">
        <w:rPr>
          <w:rFonts w:ascii="Arial" w:hAnsi="Arial" w:cs="Arial"/>
          <w:sz w:val="24"/>
          <w:szCs w:val="24"/>
        </w:rPr>
        <w:t xml:space="preserve">on </w:t>
      </w:r>
      <w:proofErr w:type="spellStart"/>
      <w:r w:rsidR="00F44D5F" w:rsidRPr="00C44B48">
        <w:rPr>
          <w:rFonts w:ascii="Arial" w:hAnsi="Arial" w:cs="Arial"/>
          <w:sz w:val="24"/>
          <w:szCs w:val="24"/>
        </w:rPr>
        <w:t>heterosexualities</w:t>
      </w:r>
      <w:proofErr w:type="spellEnd"/>
      <w:r w:rsidR="00F44D5F" w:rsidRPr="00C44B48">
        <w:rPr>
          <w:rFonts w:ascii="Arial" w:hAnsi="Arial" w:cs="Arial"/>
          <w:sz w:val="24"/>
          <w:szCs w:val="24"/>
        </w:rPr>
        <w:t xml:space="preserve"> </w:t>
      </w:r>
      <w:r w:rsidR="008A1E8F" w:rsidRPr="00C44B48">
        <w:rPr>
          <w:rFonts w:ascii="Arial" w:hAnsi="Arial" w:cs="Arial"/>
          <w:sz w:val="24"/>
          <w:szCs w:val="24"/>
        </w:rPr>
        <w:t>referred to</w:t>
      </w:r>
      <w:r w:rsidR="00C63A6E" w:rsidRPr="00C44B48">
        <w:rPr>
          <w:rFonts w:ascii="Arial" w:hAnsi="Arial" w:cs="Arial"/>
          <w:sz w:val="24"/>
          <w:szCs w:val="24"/>
        </w:rPr>
        <w:t xml:space="preserve"> above</w:t>
      </w:r>
      <w:r w:rsidR="00F44D5F" w:rsidRPr="00C44B48">
        <w:rPr>
          <w:rFonts w:ascii="Arial" w:hAnsi="Arial" w:cs="Arial"/>
          <w:sz w:val="24"/>
          <w:szCs w:val="24"/>
        </w:rPr>
        <w:t>,</w:t>
      </w:r>
      <w:r w:rsidR="00BA4593" w:rsidRPr="00C44B48">
        <w:rPr>
          <w:rFonts w:ascii="Arial" w:hAnsi="Arial" w:cs="Arial"/>
          <w:sz w:val="24"/>
          <w:szCs w:val="24"/>
        </w:rPr>
        <w:t xml:space="preserve"> attest</w:t>
      </w:r>
      <w:r w:rsidR="0059220A" w:rsidRPr="00C44B48">
        <w:rPr>
          <w:rFonts w:ascii="Arial" w:hAnsi="Arial" w:cs="Arial"/>
          <w:sz w:val="24"/>
          <w:szCs w:val="24"/>
        </w:rPr>
        <w:t>s</w:t>
      </w:r>
      <w:r w:rsidR="00BA4593" w:rsidRPr="00C44B48">
        <w:rPr>
          <w:rFonts w:ascii="Arial" w:hAnsi="Arial" w:cs="Arial"/>
          <w:sz w:val="24"/>
          <w:szCs w:val="24"/>
        </w:rPr>
        <w:t xml:space="preserve"> to the importance of both a gendered and life course relational perspective on people’s (heterosexual) lives, if we are to be able to see happiness </w:t>
      </w:r>
      <w:r w:rsidR="00AC1580" w:rsidRPr="00C44B48">
        <w:rPr>
          <w:rFonts w:ascii="Arial" w:hAnsi="Arial" w:cs="Arial"/>
          <w:sz w:val="24"/>
          <w:szCs w:val="24"/>
        </w:rPr>
        <w:t xml:space="preserve">and its relationship to pleasure </w:t>
      </w:r>
      <w:r w:rsidR="00BA4593" w:rsidRPr="00C44B48">
        <w:rPr>
          <w:rFonts w:ascii="Arial" w:hAnsi="Arial" w:cs="Arial"/>
          <w:sz w:val="24"/>
          <w:szCs w:val="24"/>
        </w:rPr>
        <w:t>in more complex and nuanced ways</w:t>
      </w:r>
      <w:r w:rsidR="00C63A6E" w:rsidRPr="00C44B48">
        <w:rPr>
          <w:rFonts w:ascii="Arial" w:hAnsi="Arial" w:cs="Arial"/>
          <w:sz w:val="24"/>
          <w:szCs w:val="24"/>
        </w:rPr>
        <w:t>. One that</w:t>
      </w:r>
      <w:r w:rsidR="003261CC" w:rsidRPr="00C44B48">
        <w:rPr>
          <w:rFonts w:ascii="Arial" w:hAnsi="Arial" w:cs="Arial"/>
          <w:sz w:val="24"/>
          <w:szCs w:val="24"/>
        </w:rPr>
        <w:t>, in this case,</w:t>
      </w:r>
      <w:r w:rsidR="00C63A6E" w:rsidRPr="00C44B48">
        <w:rPr>
          <w:rFonts w:ascii="Arial" w:hAnsi="Arial" w:cs="Arial"/>
          <w:sz w:val="24"/>
          <w:szCs w:val="24"/>
        </w:rPr>
        <w:t xml:space="preserve"> also</w:t>
      </w:r>
      <w:r w:rsidR="00BA4593" w:rsidRPr="00C44B48">
        <w:rPr>
          <w:rFonts w:ascii="Arial" w:hAnsi="Arial" w:cs="Arial"/>
          <w:sz w:val="24"/>
          <w:szCs w:val="24"/>
        </w:rPr>
        <w:t xml:space="preserve"> allow</w:t>
      </w:r>
      <w:r w:rsidR="00C63A6E" w:rsidRPr="00C44B48">
        <w:rPr>
          <w:rFonts w:ascii="Arial" w:hAnsi="Arial" w:cs="Arial"/>
          <w:sz w:val="24"/>
          <w:szCs w:val="24"/>
        </w:rPr>
        <w:t>s</w:t>
      </w:r>
      <w:r w:rsidR="00BA4593" w:rsidRPr="00C44B48">
        <w:rPr>
          <w:rFonts w:ascii="Arial" w:hAnsi="Arial" w:cs="Arial"/>
          <w:sz w:val="24"/>
          <w:szCs w:val="24"/>
        </w:rPr>
        <w:t xml:space="preserve"> us to re-imagine</w:t>
      </w:r>
      <w:r w:rsidR="00C63A6E" w:rsidRPr="00C44B48">
        <w:rPr>
          <w:rFonts w:ascii="Arial" w:hAnsi="Arial" w:cs="Arial"/>
          <w:sz w:val="24"/>
          <w:szCs w:val="24"/>
        </w:rPr>
        <w:t xml:space="preserve"> theoretical</w:t>
      </w:r>
      <w:r w:rsidR="00BA4593" w:rsidRPr="00C44B48">
        <w:rPr>
          <w:rFonts w:ascii="Arial" w:hAnsi="Arial" w:cs="Arial"/>
          <w:sz w:val="24"/>
          <w:szCs w:val="24"/>
        </w:rPr>
        <w:t xml:space="preserve"> conceptions of structure and agency</w:t>
      </w:r>
      <w:r w:rsidR="003261CC" w:rsidRPr="00C44B48">
        <w:rPr>
          <w:rFonts w:ascii="Arial" w:hAnsi="Arial" w:cs="Arial"/>
          <w:sz w:val="24"/>
          <w:szCs w:val="24"/>
        </w:rPr>
        <w:t xml:space="preserve"> within a dominant and patriarchal institution, that of hegemonic heterosexuality</w:t>
      </w:r>
      <w:r w:rsidR="00BA4593" w:rsidRPr="00C44B48">
        <w:rPr>
          <w:rFonts w:ascii="Arial" w:hAnsi="Arial" w:cs="Arial"/>
          <w:sz w:val="24"/>
          <w:szCs w:val="24"/>
        </w:rPr>
        <w:t>.</w:t>
      </w:r>
      <w:r w:rsidR="00D53692" w:rsidRPr="00C44B48">
        <w:rPr>
          <w:rFonts w:ascii="Arial" w:hAnsi="Arial" w:cs="Arial"/>
          <w:sz w:val="24"/>
          <w:szCs w:val="24"/>
        </w:rPr>
        <w:t xml:space="preserve"> </w:t>
      </w:r>
    </w:p>
    <w:p w14:paraId="6FC479A0" w14:textId="184C6C7F" w:rsidR="004E160C" w:rsidRPr="00C44B48" w:rsidRDefault="00A4550A" w:rsidP="00040284">
      <w:pPr>
        <w:spacing w:line="480" w:lineRule="auto"/>
        <w:rPr>
          <w:rFonts w:ascii="Arial" w:hAnsi="Arial" w:cs="Arial"/>
          <w:sz w:val="24"/>
          <w:szCs w:val="24"/>
        </w:rPr>
      </w:pPr>
      <w:r w:rsidRPr="00C44B48">
        <w:rPr>
          <w:rFonts w:ascii="Arial" w:hAnsi="Arial" w:cs="Arial"/>
          <w:sz w:val="24"/>
          <w:szCs w:val="24"/>
        </w:rPr>
        <w:t>Thus, the relational and p</w:t>
      </w:r>
      <w:r w:rsidR="00C70DA3" w:rsidRPr="00C44B48">
        <w:rPr>
          <w:rFonts w:ascii="Arial" w:hAnsi="Arial" w:cs="Arial"/>
          <w:sz w:val="24"/>
          <w:szCs w:val="24"/>
        </w:rPr>
        <w:t>rocessual aspects of happiness -</w:t>
      </w:r>
      <w:r w:rsidRPr="00C44B48">
        <w:rPr>
          <w:rFonts w:ascii="Arial" w:hAnsi="Arial" w:cs="Arial"/>
          <w:sz w:val="24"/>
          <w:szCs w:val="24"/>
        </w:rPr>
        <w:t xml:space="preserve"> and how they intertwine</w:t>
      </w:r>
      <w:r w:rsidR="00F44D5F" w:rsidRPr="00C44B48">
        <w:rPr>
          <w:rFonts w:ascii="Arial" w:hAnsi="Arial" w:cs="Arial"/>
          <w:sz w:val="24"/>
          <w:szCs w:val="24"/>
        </w:rPr>
        <w:t>-</w:t>
      </w:r>
      <w:r w:rsidRPr="00C44B48">
        <w:rPr>
          <w:rFonts w:ascii="Arial" w:hAnsi="Arial" w:cs="Arial"/>
          <w:sz w:val="24"/>
          <w:szCs w:val="24"/>
        </w:rPr>
        <w:t xml:space="preserve"> link both </w:t>
      </w:r>
      <w:r w:rsidR="00C44B48">
        <w:rPr>
          <w:rFonts w:ascii="Arial" w:hAnsi="Arial" w:cs="Arial"/>
          <w:sz w:val="24"/>
          <w:szCs w:val="24"/>
        </w:rPr>
        <w:t xml:space="preserve">the </w:t>
      </w:r>
      <w:r w:rsidR="00C70DA3" w:rsidRPr="00C44B48">
        <w:rPr>
          <w:rFonts w:ascii="Arial" w:hAnsi="Arial" w:cs="Arial"/>
          <w:sz w:val="24"/>
          <w:szCs w:val="24"/>
        </w:rPr>
        <w:t>cases studies discussed here.  T</w:t>
      </w:r>
      <w:r w:rsidRPr="00C44B48">
        <w:rPr>
          <w:rFonts w:ascii="Arial" w:hAnsi="Arial" w:cs="Arial"/>
          <w:sz w:val="24"/>
          <w:szCs w:val="24"/>
        </w:rPr>
        <w:t xml:space="preserve">he evidence provided from </w:t>
      </w:r>
      <w:r w:rsidR="00AC7DF2">
        <w:rPr>
          <w:rFonts w:ascii="Arial" w:hAnsi="Arial" w:cs="Arial"/>
          <w:sz w:val="24"/>
          <w:szCs w:val="24"/>
        </w:rPr>
        <w:t xml:space="preserve">them </w:t>
      </w:r>
      <w:r w:rsidRPr="00C44B48">
        <w:rPr>
          <w:rFonts w:ascii="Arial" w:hAnsi="Arial" w:cs="Arial"/>
          <w:sz w:val="24"/>
          <w:szCs w:val="24"/>
        </w:rPr>
        <w:t>argues for a</w:t>
      </w:r>
      <w:r w:rsidR="00F629E3" w:rsidRPr="00C44B48">
        <w:rPr>
          <w:rFonts w:ascii="Arial" w:hAnsi="Arial" w:cs="Arial"/>
          <w:sz w:val="24"/>
          <w:szCs w:val="24"/>
        </w:rPr>
        <w:t xml:space="preserve"> continued, imaginative</w:t>
      </w:r>
      <w:r w:rsidRPr="00C44B48">
        <w:rPr>
          <w:rFonts w:ascii="Arial" w:hAnsi="Arial" w:cs="Arial"/>
          <w:sz w:val="24"/>
          <w:szCs w:val="24"/>
        </w:rPr>
        <w:t xml:space="preserve"> theorising of happiness as an accomplishment that is achieved within social relationsh</w:t>
      </w:r>
      <w:r w:rsidR="00F629E3" w:rsidRPr="00C44B48">
        <w:rPr>
          <w:rFonts w:ascii="Arial" w:hAnsi="Arial" w:cs="Arial"/>
          <w:sz w:val="24"/>
          <w:szCs w:val="24"/>
        </w:rPr>
        <w:t>ip</w:t>
      </w:r>
      <w:r w:rsidR="00517F15" w:rsidRPr="00C44B48">
        <w:rPr>
          <w:rFonts w:ascii="Arial" w:hAnsi="Arial" w:cs="Arial"/>
          <w:sz w:val="24"/>
          <w:szCs w:val="24"/>
        </w:rPr>
        <w:t>s and across the life course. In this way, key feminist and other debates can be re-invigorated and re-imagined.</w:t>
      </w:r>
    </w:p>
    <w:p w14:paraId="7F831C86" w14:textId="77777777" w:rsidR="00C63A6E" w:rsidRPr="00C44B48" w:rsidRDefault="00C63A6E" w:rsidP="00040284">
      <w:pPr>
        <w:spacing w:line="480" w:lineRule="auto"/>
        <w:rPr>
          <w:rFonts w:ascii="Arial" w:hAnsi="Arial" w:cs="Arial"/>
          <w:sz w:val="24"/>
          <w:szCs w:val="24"/>
        </w:rPr>
      </w:pPr>
    </w:p>
    <w:p w14:paraId="63EA2FDF" w14:textId="697FDBB1" w:rsidR="00C63A6E" w:rsidRPr="00C44B48" w:rsidRDefault="00A4550A" w:rsidP="00040284">
      <w:pPr>
        <w:spacing w:line="480" w:lineRule="auto"/>
        <w:rPr>
          <w:rFonts w:ascii="Arial" w:hAnsi="Arial" w:cs="Arial"/>
          <w:b/>
          <w:sz w:val="24"/>
          <w:szCs w:val="24"/>
        </w:rPr>
      </w:pPr>
      <w:r w:rsidRPr="00C44B48">
        <w:rPr>
          <w:rFonts w:ascii="Arial" w:hAnsi="Arial" w:cs="Arial"/>
          <w:b/>
          <w:sz w:val="24"/>
          <w:szCs w:val="24"/>
        </w:rPr>
        <w:t>Acknowledgements</w:t>
      </w:r>
    </w:p>
    <w:p w14:paraId="5A8989FF" w14:textId="2671A7B4" w:rsidR="00A4550A" w:rsidRPr="00C44B48" w:rsidRDefault="00A4550A" w:rsidP="00040284">
      <w:pPr>
        <w:spacing w:line="480" w:lineRule="auto"/>
        <w:rPr>
          <w:rFonts w:ascii="Arial" w:hAnsi="Arial" w:cs="Arial"/>
          <w:sz w:val="24"/>
          <w:szCs w:val="24"/>
        </w:rPr>
      </w:pPr>
      <w:r w:rsidRPr="00C44B48">
        <w:rPr>
          <w:rFonts w:ascii="Arial" w:hAnsi="Arial" w:cs="Arial"/>
          <w:sz w:val="24"/>
          <w:szCs w:val="24"/>
        </w:rPr>
        <w:t>This art</w:t>
      </w:r>
      <w:r w:rsidR="00B25314" w:rsidRPr="00C44B48">
        <w:rPr>
          <w:rFonts w:ascii="Arial" w:hAnsi="Arial" w:cs="Arial"/>
          <w:sz w:val="24"/>
          <w:szCs w:val="24"/>
        </w:rPr>
        <w:t>icle was fi</w:t>
      </w:r>
      <w:r w:rsidRPr="00C44B48">
        <w:rPr>
          <w:rFonts w:ascii="Arial" w:hAnsi="Arial" w:cs="Arial"/>
          <w:sz w:val="24"/>
          <w:szCs w:val="24"/>
        </w:rPr>
        <w:t xml:space="preserve">rst presented </w:t>
      </w:r>
      <w:r w:rsidR="00D2275F" w:rsidRPr="00C44B48">
        <w:rPr>
          <w:rFonts w:ascii="Arial" w:hAnsi="Arial" w:cs="Arial"/>
          <w:sz w:val="24"/>
          <w:szCs w:val="24"/>
        </w:rPr>
        <w:t>as a co</w:t>
      </w:r>
      <w:r w:rsidRPr="00C44B48">
        <w:rPr>
          <w:rFonts w:ascii="Arial" w:hAnsi="Arial" w:cs="Arial"/>
          <w:sz w:val="24"/>
          <w:szCs w:val="24"/>
        </w:rPr>
        <w:t>–written</w:t>
      </w:r>
      <w:r w:rsidR="00B25314" w:rsidRPr="00C44B48">
        <w:rPr>
          <w:rFonts w:ascii="Arial" w:hAnsi="Arial" w:cs="Arial"/>
          <w:sz w:val="24"/>
          <w:szCs w:val="24"/>
        </w:rPr>
        <w:t xml:space="preserve"> keynote</w:t>
      </w:r>
      <w:r w:rsidRPr="00C44B48">
        <w:rPr>
          <w:rFonts w:ascii="Arial" w:hAnsi="Arial" w:cs="Arial"/>
          <w:sz w:val="24"/>
          <w:szCs w:val="24"/>
        </w:rPr>
        <w:t xml:space="preserve"> paper with E</w:t>
      </w:r>
      <w:r w:rsidR="00B25314" w:rsidRPr="00C44B48">
        <w:rPr>
          <w:rFonts w:ascii="Arial" w:hAnsi="Arial" w:cs="Arial"/>
          <w:sz w:val="24"/>
          <w:szCs w:val="24"/>
        </w:rPr>
        <w:t xml:space="preserve">meritus Professor Jenny </w:t>
      </w:r>
      <w:r w:rsidR="00D2275F" w:rsidRPr="00C44B48">
        <w:rPr>
          <w:rFonts w:ascii="Arial" w:hAnsi="Arial" w:cs="Arial"/>
          <w:sz w:val="24"/>
          <w:szCs w:val="24"/>
        </w:rPr>
        <w:t xml:space="preserve">Hockey, University of Sheffield, at the conference </w:t>
      </w:r>
      <w:r w:rsidR="00D2275F" w:rsidRPr="00C44B48">
        <w:rPr>
          <w:rFonts w:ascii="Arial" w:hAnsi="Arial" w:cs="Arial"/>
          <w:i/>
          <w:sz w:val="24"/>
          <w:szCs w:val="24"/>
        </w:rPr>
        <w:t>Gendering Happiness: The Power of Pleasure</w:t>
      </w:r>
      <w:r w:rsidR="00D2275F" w:rsidRPr="00C44B48">
        <w:rPr>
          <w:rFonts w:ascii="Arial" w:hAnsi="Arial" w:cs="Arial"/>
          <w:sz w:val="24"/>
          <w:szCs w:val="24"/>
        </w:rPr>
        <w:t xml:space="preserve">, Centre for Gender Studies, University of Hull in 2014. </w:t>
      </w:r>
      <w:r w:rsidR="00517F15" w:rsidRPr="00C44B48">
        <w:rPr>
          <w:rFonts w:ascii="Arial" w:hAnsi="Arial" w:cs="Arial"/>
          <w:sz w:val="24"/>
          <w:szCs w:val="24"/>
        </w:rPr>
        <w:t>I would like to thank Jenny for her pertinent comments on drafts of this article.</w:t>
      </w:r>
    </w:p>
    <w:p w14:paraId="307B8181" w14:textId="77777777" w:rsidR="0038029B" w:rsidRPr="00C44B48" w:rsidRDefault="0038029B" w:rsidP="00040284">
      <w:pPr>
        <w:spacing w:line="480" w:lineRule="auto"/>
        <w:rPr>
          <w:rFonts w:ascii="Arial" w:hAnsi="Arial" w:cs="Arial"/>
          <w:sz w:val="24"/>
          <w:szCs w:val="24"/>
        </w:rPr>
      </w:pPr>
    </w:p>
    <w:p w14:paraId="499F7B6F" w14:textId="77777777" w:rsidR="00E43A69" w:rsidRPr="00C44B48" w:rsidRDefault="003A1487" w:rsidP="00040284">
      <w:pPr>
        <w:spacing w:line="480" w:lineRule="auto"/>
        <w:rPr>
          <w:rFonts w:ascii="Arial" w:hAnsi="Arial" w:cs="Arial"/>
          <w:b/>
          <w:sz w:val="24"/>
          <w:szCs w:val="24"/>
        </w:rPr>
      </w:pPr>
      <w:r w:rsidRPr="00C44B48">
        <w:rPr>
          <w:rFonts w:ascii="Arial" w:hAnsi="Arial" w:cs="Arial"/>
          <w:b/>
          <w:sz w:val="24"/>
          <w:szCs w:val="24"/>
        </w:rPr>
        <w:t>References</w:t>
      </w:r>
    </w:p>
    <w:p w14:paraId="194726C8" w14:textId="2F449075" w:rsidR="00F915D6" w:rsidRPr="00C44B48" w:rsidRDefault="00F915D6" w:rsidP="00040284">
      <w:pPr>
        <w:spacing w:line="480" w:lineRule="auto"/>
        <w:rPr>
          <w:rFonts w:ascii="Arial" w:hAnsi="Arial" w:cs="Arial"/>
          <w:sz w:val="24"/>
          <w:szCs w:val="24"/>
        </w:rPr>
      </w:pPr>
      <w:r w:rsidRPr="00C44B48">
        <w:rPr>
          <w:rFonts w:ascii="Arial" w:hAnsi="Arial" w:cs="Arial"/>
          <w:sz w:val="24"/>
          <w:szCs w:val="24"/>
        </w:rPr>
        <w:t>A</w:t>
      </w:r>
      <w:r w:rsidR="00E43A69" w:rsidRPr="00C44B48">
        <w:rPr>
          <w:rFonts w:ascii="Arial" w:hAnsi="Arial" w:cs="Arial"/>
          <w:sz w:val="24"/>
          <w:szCs w:val="24"/>
        </w:rPr>
        <w:t>hmed, S. (2010)</w:t>
      </w:r>
      <w:r w:rsidR="00CD3852" w:rsidRPr="00C44B48">
        <w:rPr>
          <w:rFonts w:ascii="Arial" w:hAnsi="Arial" w:cs="Arial"/>
          <w:sz w:val="24"/>
          <w:szCs w:val="24"/>
        </w:rPr>
        <w:t xml:space="preserve"> </w:t>
      </w:r>
      <w:r w:rsidR="00CD3852" w:rsidRPr="00C44B48">
        <w:rPr>
          <w:rFonts w:ascii="Arial" w:hAnsi="Arial" w:cs="Arial"/>
          <w:i/>
          <w:sz w:val="24"/>
          <w:szCs w:val="24"/>
        </w:rPr>
        <w:t>The Promise of Happiness</w:t>
      </w:r>
      <w:r w:rsidR="00CD3852" w:rsidRPr="00C44B48">
        <w:rPr>
          <w:rFonts w:ascii="Arial" w:hAnsi="Arial" w:cs="Arial"/>
          <w:sz w:val="24"/>
          <w:szCs w:val="24"/>
        </w:rPr>
        <w:t xml:space="preserve">. </w:t>
      </w:r>
      <w:r w:rsidR="00C44156" w:rsidRPr="00C44B48">
        <w:rPr>
          <w:rFonts w:ascii="Arial" w:hAnsi="Arial" w:cs="Arial"/>
          <w:sz w:val="24"/>
          <w:szCs w:val="24"/>
        </w:rPr>
        <w:t xml:space="preserve">London: </w:t>
      </w:r>
      <w:r w:rsidR="00CD3852" w:rsidRPr="00C44B48">
        <w:rPr>
          <w:rFonts w:ascii="Arial" w:hAnsi="Arial" w:cs="Arial"/>
          <w:sz w:val="24"/>
          <w:szCs w:val="24"/>
        </w:rPr>
        <w:t>Duke University Press.</w:t>
      </w:r>
    </w:p>
    <w:p w14:paraId="11D4E513" w14:textId="77777777" w:rsidR="00C44156" w:rsidRPr="00C44B48" w:rsidRDefault="00C44156" w:rsidP="00040284">
      <w:pPr>
        <w:spacing w:line="480" w:lineRule="auto"/>
        <w:rPr>
          <w:rFonts w:ascii="Arial" w:hAnsi="Arial" w:cs="Arial"/>
          <w:color w:val="1A1A1A"/>
          <w:sz w:val="24"/>
          <w:szCs w:val="24"/>
          <w:lang w:val="en-US"/>
        </w:rPr>
      </w:pPr>
      <w:r w:rsidRPr="00C44B48">
        <w:rPr>
          <w:rFonts w:ascii="Arial" w:hAnsi="Arial" w:cs="Arial"/>
          <w:color w:val="1A1A1A"/>
          <w:sz w:val="24"/>
          <w:szCs w:val="24"/>
          <w:lang w:val="en-US"/>
        </w:rPr>
        <w:t xml:space="preserve">Aristotle (2009) </w:t>
      </w:r>
      <w:r w:rsidRPr="00C44B48">
        <w:rPr>
          <w:rFonts w:ascii="Arial" w:hAnsi="Arial" w:cs="Arial"/>
          <w:i/>
          <w:iCs/>
          <w:color w:val="1A1A1A"/>
          <w:sz w:val="24"/>
          <w:szCs w:val="24"/>
          <w:lang w:val="en-US"/>
        </w:rPr>
        <w:t>Nicomachean Ethics</w:t>
      </w:r>
      <w:r w:rsidRPr="00C44B48">
        <w:rPr>
          <w:rFonts w:ascii="Arial" w:hAnsi="Arial" w:cs="Arial"/>
          <w:color w:val="1A1A1A"/>
          <w:sz w:val="24"/>
          <w:szCs w:val="24"/>
          <w:lang w:val="en-US"/>
        </w:rPr>
        <w:t>. Oxford: Oxford University Press.</w:t>
      </w:r>
    </w:p>
    <w:p w14:paraId="48544F0E" w14:textId="0A3D8F4D" w:rsidR="00496440" w:rsidRPr="00C44B48" w:rsidRDefault="00496440" w:rsidP="00040284">
      <w:pPr>
        <w:spacing w:line="480" w:lineRule="auto"/>
        <w:rPr>
          <w:rFonts w:ascii="Arial" w:hAnsi="Arial" w:cs="Arial"/>
          <w:sz w:val="24"/>
          <w:szCs w:val="24"/>
        </w:rPr>
      </w:pPr>
      <w:r w:rsidRPr="00C44B48">
        <w:rPr>
          <w:rFonts w:ascii="Arial" w:hAnsi="Arial" w:cs="Arial"/>
          <w:color w:val="1A1A1A"/>
          <w:sz w:val="24"/>
          <w:szCs w:val="24"/>
          <w:lang w:val="en-US"/>
        </w:rPr>
        <w:t>Bartram, D. (2011)</w:t>
      </w:r>
      <w:r w:rsidR="00C3228F" w:rsidRPr="00C44B48">
        <w:rPr>
          <w:rFonts w:ascii="Arial" w:hAnsi="Arial" w:cs="Arial"/>
          <w:color w:val="1A1A1A"/>
          <w:sz w:val="24"/>
          <w:szCs w:val="24"/>
          <w:lang w:val="en-US"/>
        </w:rPr>
        <w:t xml:space="preserve"> ‘Elements of a Sociological Contribution to Happiness Studies: Social Context, Unintended Consequences, and Discourses, Conference Paper, University of Leicester.</w:t>
      </w:r>
    </w:p>
    <w:p w14:paraId="3316F7B2" w14:textId="2F64BC08" w:rsidR="00873CD7" w:rsidRPr="00C44B48" w:rsidRDefault="00C44156" w:rsidP="00040284">
      <w:pPr>
        <w:spacing w:line="480" w:lineRule="auto"/>
        <w:rPr>
          <w:rFonts w:ascii="Arial" w:hAnsi="Arial" w:cs="Arial"/>
          <w:color w:val="1A1A1A"/>
          <w:sz w:val="24"/>
          <w:szCs w:val="24"/>
          <w:lang w:val="en-US"/>
        </w:rPr>
      </w:pPr>
      <w:r w:rsidRPr="00C44B48">
        <w:rPr>
          <w:rFonts w:ascii="Arial" w:hAnsi="Arial" w:cs="Arial"/>
          <w:color w:val="1A1A1A"/>
          <w:sz w:val="24"/>
          <w:szCs w:val="24"/>
          <w:lang w:val="en-US"/>
        </w:rPr>
        <w:t xml:space="preserve">Bauman Z (2008) </w:t>
      </w:r>
      <w:r w:rsidRPr="00C44B48">
        <w:rPr>
          <w:rFonts w:ascii="Arial" w:hAnsi="Arial" w:cs="Arial"/>
          <w:i/>
          <w:iCs/>
          <w:color w:val="1A1A1A"/>
          <w:sz w:val="24"/>
          <w:szCs w:val="24"/>
          <w:lang w:val="en-US"/>
        </w:rPr>
        <w:t>The Art of Life</w:t>
      </w:r>
      <w:r w:rsidRPr="00C44B48">
        <w:rPr>
          <w:rFonts w:ascii="Arial" w:hAnsi="Arial" w:cs="Arial"/>
          <w:color w:val="1A1A1A"/>
          <w:sz w:val="24"/>
          <w:szCs w:val="24"/>
          <w:lang w:val="en-US"/>
        </w:rPr>
        <w:t>. Cambridge: Polity Press.</w:t>
      </w:r>
    </w:p>
    <w:p w14:paraId="53441D3B" w14:textId="07F97BCE" w:rsidR="006318A8" w:rsidRPr="00C44B48" w:rsidRDefault="006318A8" w:rsidP="00040284">
      <w:pPr>
        <w:spacing w:line="480" w:lineRule="auto"/>
        <w:rPr>
          <w:rFonts w:ascii="Arial" w:hAnsi="Arial" w:cs="Arial"/>
          <w:color w:val="1A1A1A"/>
          <w:sz w:val="24"/>
          <w:szCs w:val="24"/>
          <w:lang w:val="en-US"/>
        </w:rPr>
      </w:pPr>
      <w:r w:rsidRPr="00C44B48">
        <w:rPr>
          <w:rFonts w:ascii="Arial" w:hAnsi="Arial" w:cs="Arial"/>
          <w:color w:val="1C1C1C"/>
          <w:sz w:val="24"/>
          <w:szCs w:val="24"/>
          <w:lang w:val="en-US"/>
        </w:rPr>
        <w:t xml:space="preserve">Bronstein, C. (2011) </w:t>
      </w:r>
      <w:hyperlink r:id="rId9" w:history="1">
        <w:r w:rsidRPr="00C44B48">
          <w:rPr>
            <w:rFonts w:ascii="Arial" w:hAnsi="Arial" w:cs="Arial"/>
            <w:i/>
            <w:iCs/>
            <w:color w:val="000000" w:themeColor="text1"/>
            <w:sz w:val="24"/>
            <w:szCs w:val="24"/>
            <w:lang w:val="en-US"/>
          </w:rPr>
          <w:t>Battling Pornography: The American Feminist Anti-Pornography Movement 1976-1986</w:t>
        </w:r>
      </w:hyperlink>
      <w:r w:rsidRPr="00C44B48">
        <w:rPr>
          <w:rFonts w:ascii="Arial" w:hAnsi="Arial" w:cs="Arial"/>
          <w:color w:val="000000" w:themeColor="text1"/>
          <w:sz w:val="24"/>
          <w:szCs w:val="24"/>
          <w:lang w:val="en-US"/>
        </w:rPr>
        <w:t>.</w:t>
      </w:r>
      <w:r w:rsidRPr="00C44B48">
        <w:rPr>
          <w:rFonts w:ascii="Arial" w:hAnsi="Arial" w:cs="Arial"/>
          <w:color w:val="1C1C1C"/>
          <w:sz w:val="24"/>
          <w:szCs w:val="24"/>
          <w:lang w:val="en-US"/>
        </w:rPr>
        <w:t xml:space="preserve"> Cambridge: Cambridge University Press.</w:t>
      </w:r>
    </w:p>
    <w:p w14:paraId="01E38287" w14:textId="23E015F4" w:rsidR="008C2076" w:rsidRPr="00C44B48" w:rsidRDefault="008C2076" w:rsidP="00040284">
      <w:pPr>
        <w:spacing w:line="480" w:lineRule="auto"/>
        <w:rPr>
          <w:rFonts w:ascii="Arial" w:hAnsi="Arial" w:cs="Arial"/>
          <w:color w:val="646464"/>
          <w:sz w:val="24"/>
          <w:szCs w:val="24"/>
          <w:lang w:val="en-US"/>
        </w:rPr>
      </w:pPr>
      <w:proofErr w:type="spellStart"/>
      <w:r w:rsidRPr="00C44B48">
        <w:rPr>
          <w:rFonts w:ascii="Arial" w:hAnsi="Arial" w:cs="Arial"/>
          <w:color w:val="1A1A1A"/>
          <w:sz w:val="24"/>
          <w:szCs w:val="24"/>
          <w:lang w:val="en-US"/>
        </w:rPr>
        <w:t>Brownmiller</w:t>
      </w:r>
      <w:proofErr w:type="spellEnd"/>
      <w:r w:rsidRPr="00C44B48">
        <w:rPr>
          <w:rFonts w:ascii="Arial" w:hAnsi="Arial" w:cs="Arial"/>
          <w:color w:val="1A1A1A"/>
          <w:sz w:val="24"/>
          <w:szCs w:val="24"/>
          <w:lang w:val="en-US"/>
        </w:rPr>
        <w:t>,</w:t>
      </w:r>
      <w:r w:rsidR="006B5ACB" w:rsidRPr="00C44B48">
        <w:rPr>
          <w:rFonts w:ascii="Arial" w:hAnsi="Arial" w:cs="Arial"/>
          <w:color w:val="1A1A1A"/>
          <w:sz w:val="24"/>
          <w:szCs w:val="24"/>
          <w:lang w:val="en-US"/>
        </w:rPr>
        <w:t xml:space="preserve"> S. (199</w:t>
      </w:r>
      <w:r w:rsidRPr="00C44B48">
        <w:rPr>
          <w:rFonts w:ascii="Arial" w:hAnsi="Arial" w:cs="Arial"/>
          <w:color w:val="1A1A1A"/>
          <w:sz w:val="24"/>
          <w:szCs w:val="24"/>
          <w:lang w:val="en-US"/>
        </w:rPr>
        <w:t xml:space="preserve">4) </w:t>
      </w:r>
      <w:r w:rsidRPr="00C44B48">
        <w:rPr>
          <w:rFonts w:ascii="Arial" w:hAnsi="Arial" w:cs="Arial"/>
          <w:i/>
          <w:color w:val="1A1A1A"/>
          <w:sz w:val="24"/>
          <w:szCs w:val="24"/>
          <w:lang w:val="en-US"/>
        </w:rPr>
        <w:t>Femininity.</w:t>
      </w:r>
      <w:r w:rsidR="006B5ACB" w:rsidRPr="00C44B48">
        <w:rPr>
          <w:rFonts w:ascii="Arial" w:hAnsi="Arial" w:cs="Arial"/>
          <w:i/>
          <w:color w:val="1A1A1A"/>
          <w:sz w:val="24"/>
          <w:szCs w:val="24"/>
          <w:lang w:val="en-US"/>
        </w:rPr>
        <w:t xml:space="preserve"> </w:t>
      </w:r>
      <w:dir w:val="ltr">
        <w:r w:rsidR="006B5ACB" w:rsidRPr="00C44B48">
          <w:rPr>
            <w:rFonts w:ascii="Arial" w:hAnsi="Arial" w:cs="Arial"/>
            <w:color w:val="646464"/>
            <w:sz w:val="24"/>
            <w:szCs w:val="24"/>
            <w:lang w:val="en-US"/>
          </w:rPr>
          <w:t>Ballantine Books.</w:t>
        </w:r>
        <w:r w:rsidR="00883F42">
          <w:t>‬</w:t>
        </w:r>
        <w:r w:rsidR="008E3D2B">
          <w:t>‬</w:t>
        </w:r>
        <w:r w:rsidR="00061BF6">
          <w:t>‬</w:t>
        </w:r>
        <w:r w:rsidR="00176C11">
          <w:t>‬</w:t>
        </w:r>
        <w:r w:rsidR="00902C83">
          <w:t>‬</w:t>
        </w:r>
      </w:dir>
    </w:p>
    <w:p w14:paraId="4943B8DB" w14:textId="53DD6124" w:rsidR="006021E9" w:rsidRPr="00C44B48" w:rsidRDefault="006021E9" w:rsidP="00040284">
      <w:pPr>
        <w:spacing w:line="480" w:lineRule="auto"/>
        <w:rPr>
          <w:rFonts w:ascii="Arial" w:hAnsi="Arial" w:cs="Arial"/>
          <w:color w:val="000000" w:themeColor="text1"/>
          <w:sz w:val="24"/>
          <w:szCs w:val="24"/>
          <w:lang w:val="en-US"/>
        </w:rPr>
      </w:pPr>
      <w:r w:rsidRPr="00C44B48">
        <w:rPr>
          <w:rFonts w:ascii="Arial" w:hAnsi="Arial" w:cs="Arial"/>
          <w:color w:val="000000" w:themeColor="text1"/>
          <w:sz w:val="24"/>
          <w:szCs w:val="24"/>
          <w:lang w:val="en-US"/>
        </w:rPr>
        <w:t>Califia, P. (</w:t>
      </w:r>
      <w:r w:rsidR="000A2A6D" w:rsidRPr="00C44B48">
        <w:rPr>
          <w:rFonts w:ascii="Arial" w:hAnsi="Arial" w:cs="Arial"/>
          <w:color w:val="000000" w:themeColor="text1"/>
          <w:sz w:val="24"/>
          <w:szCs w:val="24"/>
          <w:lang w:val="en-US"/>
        </w:rPr>
        <w:t>1989</w:t>
      </w:r>
      <w:r w:rsidRPr="00C44B48">
        <w:rPr>
          <w:rFonts w:ascii="Arial" w:hAnsi="Arial" w:cs="Arial"/>
          <w:color w:val="000000" w:themeColor="text1"/>
          <w:sz w:val="24"/>
          <w:szCs w:val="24"/>
          <w:lang w:val="en-US"/>
        </w:rPr>
        <w:t xml:space="preserve">) </w:t>
      </w:r>
      <w:r w:rsidRPr="00C44B48">
        <w:rPr>
          <w:rFonts w:ascii="Arial" w:hAnsi="Arial" w:cs="Arial"/>
          <w:i/>
          <w:color w:val="000000" w:themeColor="text1"/>
          <w:sz w:val="24"/>
          <w:szCs w:val="24"/>
          <w:lang w:val="en-US"/>
        </w:rPr>
        <w:t>Macho Sluts</w:t>
      </w:r>
      <w:r w:rsidRPr="00C44B48">
        <w:rPr>
          <w:rFonts w:ascii="Arial" w:hAnsi="Arial" w:cs="Arial"/>
          <w:color w:val="000000" w:themeColor="text1"/>
          <w:sz w:val="24"/>
          <w:szCs w:val="24"/>
          <w:lang w:val="en-US"/>
        </w:rPr>
        <w:t>.</w:t>
      </w:r>
      <w:r w:rsidR="000A2A6D" w:rsidRPr="00C44B48">
        <w:rPr>
          <w:rFonts w:ascii="Arial" w:hAnsi="Arial" w:cs="Arial"/>
          <w:color w:val="000000" w:themeColor="text1"/>
          <w:sz w:val="24"/>
          <w:szCs w:val="24"/>
          <w:lang w:val="en-US"/>
        </w:rPr>
        <w:t xml:space="preserve"> Alyson Publications.</w:t>
      </w:r>
    </w:p>
    <w:p w14:paraId="722A59D9" w14:textId="00AE176D" w:rsidR="005220AE" w:rsidRPr="00C44B48" w:rsidRDefault="005220AE" w:rsidP="00040284">
      <w:pPr>
        <w:spacing w:line="480" w:lineRule="auto"/>
        <w:rPr>
          <w:rFonts w:ascii="Arial" w:hAnsi="Arial" w:cs="Arial"/>
          <w:color w:val="000000" w:themeColor="text1"/>
          <w:sz w:val="24"/>
          <w:szCs w:val="24"/>
        </w:rPr>
      </w:pPr>
      <w:proofErr w:type="spellStart"/>
      <w:r w:rsidRPr="00C44B48">
        <w:rPr>
          <w:rFonts w:ascii="Arial" w:hAnsi="Arial" w:cs="Arial"/>
          <w:color w:val="000000" w:themeColor="text1"/>
          <w:sz w:val="24"/>
          <w:szCs w:val="24"/>
          <w:lang w:val="en-US"/>
        </w:rPr>
        <w:t>Cieslik</w:t>
      </w:r>
      <w:proofErr w:type="spellEnd"/>
      <w:r w:rsidRPr="00C44B48">
        <w:rPr>
          <w:rFonts w:ascii="Arial" w:hAnsi="Arial" w:cs="Arial"/>
          <w:color w:val="000000" w:themeColor="text1"/>
          <w:sz w:val="24"/>
          <w:szCs w:val="24"/>
          <w:lang w:val="en-US"/>
        </w:rPr>
        <w:t>, M.  (2015) ‘</w:t>
      </w:r>
      <w:r w:rsidRPr="00C44B48">
        <w:rPr>
          <w:rFonts w:ascii="Arial" w:hAnsi="Arial" w:cs="Arial"/>
          <w:bCs/>
          <w:color w:val="000000" w:themeColor="text1"/>
          <w:sz w:val="24"/>
          <w:szCs w:val="24"/>
          <w:lang w:val="en-US"/>
        </w:rPr>
        <w:t>‘Not Smiling but Frowning’: Sociology and the ‘Problem of Happiness’’</w:t>
      </w:r>
      <w:r w:rsidRPr="00C44B48">
        <w:rPr>
          <w:rFonts w:ascii="Arial" w:hAnsi="Arial" w:cs="Arial"/>
          <w:color w:val="000000" w:themeColor="text1"/>
          <w:sz w:val="24"/>
          <w:szCs w:val="24"/>
          <w:lang w:val="en-US"/>
        </w:rPr>
        <w:t xml:space="preserve"> </w:t>
      </w:r>
      <w:r w:rsidRPr="00C44B48">
        <w:rPr>
          <w:rFonts w:ascii="Arial" w:hAnsi="Arial" w:cs="Arial"/>
          <w:i/>
          <w:color w:val="000000" w:themeColor="text1"/>
          <w:sz w:val="24"/>
          <w:szCs w:val="24"/>
          <w:lang w:val="en-US"/>
        </w:rPr>
        <w:t>Sociology</w:t>
      </w:r>
      <w:r w:rsidRPr="00C44B48">
        <w:rPr>
          <w:rFonts w:ascii="Arial" w:hAnsi="Arial" w:cs="Arial"/>
          <w:color w:val="000000" w:themeColor="text1"/>
          <w:sz w:val="24"/>
          <w:szCs w:val="24"/>
          <w:lang w:val="en-US"/>
        </w:rPr>
        <w:t>,</w:t>
      </w:r>
      <w:r w:rsidRPr="00C44B48">
        <w:rPr>
          <w:rFonts w:ascii="Arial" w:hAnsi="Arial" w:cs="Arial"/>
          <w:bCs/>
          <w:color w:val="000000" w:themeColor="text1"/>
          <w:sz w:val="24"/>
          <w:szCs w:val="24"/>
          <w:lang w:val="en-US"/>
        </w:rPr>
        <w:t xml:space="preserve"> </w:t>
      </w:r>
      <w:r w:rsidRPr="00C44B48">
        <w:rPr>
          <w:rFonts w:ascii="Arial" w:hAnsi="Arial" w:cs="Arial"/>
          <w:color w:val="000000" w:themeColor="text1"/>
          <w:sz w:val="24"/>
          <w:szCs w:val="24"/>
          <w:lang w:val="en-US"/>
        </w:rPr>
        <w:t xml:space="preserve">vol. 49, no. 3, </w:t>
      </w:r>
      <w:r w:rsidRPr="00C44B48">
        <w:rPr>
          <w:rFonts w:ascii="Arial" w:hAnsi="Arial" w:cs="Arial"/>
          <w:bCs/>
          <w:color w:val="000000" w:themeColor="text1"/>
          <w:sz w:val="24"/>
          <w:szCs w:val="24"/>
          <w:lang w:val="en-US"/>
        </w:rPr>
        <w:t>422-437</w:t>
      </w:r>
      <w:r w:rsidR="00C44B48">
        <w:rPr>
          <w:rFonts w:ascii="Arial" w:hAnsi="Arial" w:cs="Arial"/>
          <w:bCs/>
          <w:color w:val="000000" w:themeColor="text1"/>
          <w:sz w:val="24"/>
          <w:szCs w:val="24"/>
          <w:lang w:val="en-US"/>
        </w:rPr>
        <w:t>.</w:t>
      </w:r>
    </w:p>
    <w:p w14:paraId="163FA36E" w14:textId="7CD67BFC" w:rsidR="00873CD7" w:rsidRPr="00C44B48" w:rsidRDefault="00902C83" w:rsidP="00397F43">
      <w:pPr>
        <w:widowControl w:val="0"/>
        <w:autoSpaceDE w:val="0"/>
        <w:autoSpaceDN w:val="0"/>
        <w:adjustRightInd w:val="0"/>
        <w:spacing w:after="0" w:line="360" w:lineRule="auto"/>
        <w:rPr>
          <w:rFonts w:ascii="Arial" w:eastAsia="Arial Unicode MS" w:hAnsi="Arial" w:cs="Arial"/>
          <w:color w:val="000000" w:themeColor="text1"/>
          <w:sz w:val="24"/>
          <w:szCs w:val="24"/>
          <w:lang w:val="en-US"/>
        </w:rPr>
      </w:pPr>
      <w:hyperlink r:id="rId10" w:history="1">
        <w:proofErr w:type="spellStart"/>
        <w:r w:rsidR="00873CD7" w:rsidRPr="00C44B48">
          <w:rPr>
            <w:rFonts w:ascii="Arial" w:eastAsia="Arial Unicode MS" w:hAnsi="Arial" w:cs="Arial"/>
            <w:color w:val="000000" w:themeColor="text1"/>
            <w:sz w:val="24"/>
            <w:szCs w:val="24"/>
            <w:lang w:val="en-US"/>
          </w:rPr>
          <w:t>Cieslik</w:t>
        </w:r>
        <w:proofErr w:type="spellEnd"/>
        <w:r w:rsidR="00873CD7" w:rsidRPr="00C44B48">
          <w:rPr>
            <w:rFonts w:ascii="Arial" w:eastAsia="Arial Unicode MS" w:hAnsi="Arial" w:cs="Arial"/>
            <w:color w:val="000000" w:themeColor="text1"/>
            <w:sz w:val="24"/>
            <w:szCs w:val="24"/>
            <w:lang w:val="en-US"/>
          </w:rPr>
          <w:t>, M. and Bartram</w:t>
        </w:r>
      </w:hyperlink>
      <w:r w:rsidR="00873CD7" w:rsidRPr="00C44B48">
        <w:rPr>
          <w:rFonts w:ascii="Arial" w:eastAsia="Arial Unicode MS" w:hAnsi="Arial" w:cs="Arial"/>
          <w:color w:val="000000" w:themeColor="text1"/>
          <w:sz w:val="24"/>
          <w:szCs w:val="24"/>
          <w:lang w:val="en-US"/>
        </w:rPr>
        <w:t>, D. (</w:t>
      </w:r>
      <w:proofErr w:type="spellStart"/>
      <w:r w:rsidR="00873CD7" w:rsidRPr="00C44B48">
        <w:rPr>
          <w:rFonts w:ascii="Arial" w:eastAsia="Arial Unicode MS" w:hAnsi="Arial" w:cs="Arial"/>
          <w:color w:val="000000" w:themeColor="text1"/>
          <w:sz w:val="24"/>
          <w:szCs w:val="24"/>
          <w:lang w:val="en-US"/>
        </w:rPr>
        <w:t>eds</w:t>
      </w:r>
      <w:proofErr w:type="spellEnd"/>
      <w:r w:rsidR="00873CD7" w:rsidRPr="00C44B48">
        <w:rPr>
          <w:rFonts w:ascii="Arial" w:eastAsia="Arial Unicode MS" w:hAnsi="Arial" w:cs="Arial"/>
          <w:color w:val="000000" w:themeColor="text1"/>
          <w:sz w:val="24"/>
          <w:szCs w:val="24"/>
          <w:lang w:val="en-US"/>
        </w:rPr>
        <w:t xml:space="preserve">) (2014) ‘Introduction: Happiness Studies’, </w:t>
      </w:r>
      <w:r w:rsidR="00873CD7" w:rsidRPr="00C44B48">
        <w:rPr>
          <w:rFonts w:ascii="Arial" w:eastAsia="Arial Unicode MS" w:hAnsi="Arial" w:cs="Arial"/>
          <w:i/>
          <w:color w:val="000000" w:themeColor="text1"/>
          <w:sz w:val="24"/>
          <w:szCs w:val="24"/>
          <w:lang w:val="en-US"/>
        </w:rPr>
        <w:t>Sociological Research Online</w:t>
      </w:r>
      <w:r w:rsidR="00873CD7" w:rsidRPr="00C44B48">
        <w:rPr>
          <w:rFonts w:ascii="Arial" w:eastAsia="Arial Unicode MS" w:hAnsi="Arial" w:cs="Arial"/>
          <w:color w:val="000000" w:themeColor="text1"/>
          <w:sz w:val="24"/>
          <w:szCs w:val="24"/>
          <w:lang w:val="en-US"/>
        </w:rPr>
        <w:t>, 19 (2) 17</w:t>
      </w:r>
      <w:r w:rsidR="00C44B48">
        <w:rPr>
          <w:rFonts w:ascii="Arial" w:eastAsia="Arial Unicode MS" w:hAnsi="Arial" w:cs="Arial"/>
          <w:color w:val="000000" w:themeColor="text1"/>
          <w:sz w:val="24"/>
          <w:szCs w:val="24"/>
          <w:lang w:val="en-US"/>
        </w:rPr>
        <w:t>.</w:t>
      </w:r>
    </w:p>
    <w:p w14:paraId="226D80D0" w14:textId="77777777" w:rsidR="00873CD7" w:rsidRPr="00C44B48" w:rsidRDefault="00873CD7" w:rsidP="00397F43">
      <w:pPr>
        <w:widowControl w:val="0"/>
        <w:autoSpaceDE w:val="0"/>
        <w:autoSpaceDN w:val="0"/>
        <w:adjustRightInd w:val="0"/>
        <w:spacing w:after="0" w:line="360" w:lineRule="auto"/>
        <w:rPr>
          <w:rFonts w:ascii="Arial" w:eastAsia="Arial Unicode MS" w:hAnsi="Arial" w:cs="Arial"/>
          <w:color w:val="000000" w:themeColor="text1"/>
          <w:sz w:val="24"/>
          <w:szCs w:val="24"/>
          <w:lang w:val="en-US"/>
        </w:rPr>
      </w:pPr>
      <w:r w:rsidRPr="00C44B48">
        <w:rPr>
          <w:rFonts w:ascii="Arial" w:eastAsia="Arial Unicode MS" w:hAnsi="Arial" w:cs="Arial"/>
          <w:color w:val="000000" w:themeColor="text1"/>
          <w:sz w:val="24"/>
          <w:szCs w:val="24"/>
          <w:lang w:val="en-US"/>
        </w:rPr>
        <w:t xml:space="preserve">&lt;http://www.socresonline.org.uk/19/2/17.html&gt; </w:t>
      </w:r>
    </w:p>
    <w:p w14:paraId="13292A34" w14:textId="5DF37AD6" w:rsidR="00873CD7" w:rsidRPr="00C44B48" w:rsidRDefault="00873CD7" w:rsidP="00397F43">
      <w:pPr>
        <w:spacing w:line="360" w:lineRule="auto"/>
        <w:rPr>
          <w:rFonts w:ascii="Arial" w:eastAsia="Arial Unicode MS" w:hAnsi="Arial" w:cs="Arial"/>
          <w:color w:val="000000" w:themeColor="text1"/>
          <w:sz w:val="24"/>
          <w:szCs w:val="24"/>
          <w:lang w:val="en-US"/>
        </w:rPr>
      </w:pPr>
      <w:r w:rsidRPr="00C44B48">
        <w:rPr>
          <w:rFonts w:ascii="Arial" w:eastAsia="Arial Unicode MS" w:hAnsi="Arial" w:cs="Arial"/>
          <w:color w:val="000000" w:themeColor="text1"/>
          <w:sz w:val="24"/>
          <w:szCs w:val="24"/>
          <w:lang w:val="en-US"/>
        </w:rPr>
        <w:t>10.5153/sro.3416</w:t>
      </w:r>
    </w:p>
    <w:p w14:paraId="2FC89610" w14:textId="1D9381CC" w:rsidR="005A591E" w:rsidRPr="00C44B48" w:rsidRDefault="0026085D" w:rsidP="00397F43">
      <w:pPr>
        <w:spacing w:line="360" w:lineRule="auto"/>
        <w:rPr>
          <w:rFonts w:ascii="Arial" w:eastAsia="Arial Unicode MS" w:hAnsi="Arial" w:cs="Arial"/>
          <w:color w:val="000000" w:themeColor="text1"/>
          <w:sz w:val="24"/>
          <w:szCs w:val="24"/>
          <w:lang w:val="en-US"/>
        </w:rPr>
      </w:pPr>
      <w:r w:rsidRPr="00C44B48">
        <w:rPr>
          <w:rFonts w:ascii="Arial" w:eastAsia="Arial Unicode MS" w:hAnsi="Arial" w:cs="Arial"/>
          <w:color w:val="000000" w:themeColor="text1"/>
          <w:sz w:val="24"/>
          <w:szCs w:val="24"/>
          <w:lang w:val="en-US"/>
        </w:rPr>
        <w:t xml:space="preserve">Davies, W. (2016) </w:t>
      </w:r>
      <w:r w:rsidRPr="00C44B48">
        <w:rPr>
          <w:rFonts w:ascii="Arial" w:eastAsia="Arial Unicode MS" w:hAnsi="Arial" w:cs="Arial"/>
          <w:i/>
          <w:color w:val="000000" w:themeColor="text1"/>
          <w:sz w:val="24"/>
          <w:szCs w:val="24"/>
          <w:lang w:val="en-US"/>
        </w:rPr>
        <w:t>The Happiness Industry</w:t>
      </w:r>
      <w:r w:rsidRPr="00C44B48">
        <w:rPr>
          <w:rFonts w:ascii="Arial" w:eastAsia="Arial Unicode MS" w:hAnsi="Arial" w:cs="Arial"/>
          <w:color w:val="000000" w:themeColor="text1"/>
          <w:sz w:val="24"/>
          <w:szCs w:val="24"/>
          <w:lang w:val="en-US"/>
        </w:rPr>
        <w:t>, London: Verso.</w:t>
      </w:r>
    </w:p>
    <w:p w14:paraId="48491124" w14:textId="43FFC639" w:rsidR="00B77ECB" w:rsidRPr="00C44B48" w:rsidRDefault="00B77ECB" w:rsidP="00397F43">
      <w:pPr>
        <w:spacing w:line="360" w:lineRule="auto"/>
        <w:rPr>
          <w:rFonts w:ascii="Arial" w:eastAsia="Arial Unicode MS" w:hAnsi="Arial" w:cs="Arial"/>
          <w:color w:val="000000" w:themeColor="text1"/>
          <w:sz w:val="24"/>
          <w:szCs w:val="24"/>
          <w:lang w:val="en-US"/>
        </w:rPr>
      </w:pPr>
      <w:proofErr w:type="spellStart"/>
      <w:r w:rsidRPr="00C44B48">
        <w:rPr>
          <w:rFonts w:ascii="Arial" w:hAnsi="Arial" w:cs="Arial"/>
          <w:color w:val="000000" w:themeColor="text1"/>
          <w:sz w:val="24"/>
          <w:szCs w:val="24"/>
          <w:lang w:val="en-US"/>
        </w:rPr>
        <w:t>Deckha</w:t>
      </w:r>
      <w:proofErr w:type="spellEnd"/>
      <w:r w:rsidRPr="00C44B48">
        <w:rPr>
          <w:rFonts w:ascii="Arial" w:hAnsi="Arial" w:cs="Arial"/>
          <w:color w:val="000000" w:themeColor="text1"/>
          <w:sz w:val="24"/>
          <w:szCs w:val="24"/>
          <w:lang w:val="en-US"/>
        </w:rPr>
        <w:t xml:space="preserve">, M. (2011). ‘Pain as a Culture: A Postcolonial Feminist Approach to S/M and Women's Agency’, </w:t>
      </w:r>
      <w:r w:rsidRPr="00C44B48">
        <w:rPr>
          <w:rFonts w:ascii="Arial" w:hAnsi="Arial" w:cs="Arial"/>
          <w:i/>
          <w:iCs/>
          <w:color w:val="000000" w:themeColor="text1"/>
          <w:sz w:val="24"/>
          <w:szCs w:val="24"/>
          <w:lang w:val="en-US"/>
        </w:rPr>
        <w:t>Sexualities</w:t>
      </w:r>
      <w:r w:rsidR="005B47A5" w:rsidRPr="00C44B48">
        <w:rPr>
          <w:rFonts w:ascii="Arial" w:hAnsi="Arial" w:cs="Arial"/>
          <w:color w:val="000000" w:themeColor="text1"/>
          <w:sz w:val="24"/>
          <w:szCs w:val="24"/>
          <w:lang w:val="en-US"/>
        </w:rPr>
        <w:t xml:space="preserve">, 2 </w:t>
      </w:r>
      <w:r w:rsidR="005B47A5" w:rsidRPr="00C44B48">
        <w:rPr>
          <w:rFonts w:ascii="Arial" w:hAnsi="Arial" w:cs="Arial"/>
          <w:bCs/>
          <w:color w:val="000000" w:themeColor="text1"/>
          <w:sz w:val="24"/>
          <w:szCs w:val="24"/>
          <w:lang w:val="en-US"/>
        </w:rPr>
        <w:t>14</w:t>
      </w:r>
      <w:r w:rsidR="005B47A5" w:rsidRPr="00C44B48">
        <w:rPr>
          <w:rFonts w:ascii="Arial" w:hAnsi="Arial" w:cs="Arial"/>
          <w:color w:val="000000" w:themeColor="text1"/>
          <w:sz w:val="24"/>
          <w:szCs w:val="24"/>
          <w:lang w:val="en-US"/>
        </w:rPr>
        <w:t xml:space="preserve">: </w:t>
      </w:r>
      <w:r w:rsidR="005B47A5" w:rsidRPr="00C44B48">
        <w:rPr>
          <w:rFonts w:ascii="Arial" w:hAnsi="Arial" w:cs="Arial"/>
          <w:bCs/>
          <w:color w:val="000000" w:themeColor="text1"/>
          <w:sz w:val="24"/>
          <w:szCs w:val="24"/>
          <w:lang w:val="en-US"/>
        </w:rPr>
        <w:t>129</w:t>
      </w:r>
      <w:r w:rsidR="005B47A5" w:rsidRPr="00C44B48">
        <w:rPr>
          <w:rFonts w:ascii="Arial" w:hAnsi="Arial" w:cs="Arial"/>
          <w:color w:val="000000" w:themeColor="text1"/>
          <w:sz w:val="24"/>
          <w:szCs w:val="24"/>
          <w:lang w:val="en-US"/>
        </w:rPr>
        <w:t>–150.</w:t>
      </w:r>
    </w:p>
    <w:p w14:paraId="79C12D77" w14:textId="792893A3" w:rsidR="0026085D" w:rsidRPr="00C44B48" w:rsidRDefault="005A591E" w:rsidP="0026085D">
      <w:pPr>
        <w:pStyle w:val="NormalWeb"/>
        <w:spacing w:line="360" w:lineRule="auto"/>
        <w:rPr>
          <w:rFonts w:ascii="Arial" w:eastAsiaTheme="minorHAnsi" w:hAnsi="Arial" w:cs="Arial"/>
          <w:lang w:val="en-US" w:eastAsia="en-US"/>
        </w:rPr>
      </w:pPr>
      <w:proofErr w:type="spellStart"/>
      <w:r w:rsidRPr="00C44B48">
        <w:rPr>
          <w:rFonts w:ascii="Arial" w:eastAsia="Arial Unicode MS" w:hAnsi="Arial" w:cs="Arial"/>
          <w:color w:val="000000" w:themeColor="text1"/>
          <w:lang w:val="en-US"/>
        </w:rPr>
        <w:t>Downes</w:t>
      </w:r>
      <w:proofErr w:type="spellEnd"/>
      <w:r w:rsidRPr="00C44B48">
        <w:rPr>
          <w:rFonts w:ascii="Arial" w:eastAsia="Arial Unicode MS" w:hAnsi="Arial" w:cs="Arial"/>
          <w:color w:val="000000" w:themeColor="text1"/>
          <w:lang w:val="en-US"/>
        </w:rPr>
        <w:t xml:space="preserve">, J. </w:t>
      </w:r>
      <w:r w:rsidR="0026085D" w:rsidRPr="00C44B48">
        <w:rPr>
          <w:rFonts w:ascii="Arial" w:eastAsia="Arial Unicode MS" w:hAnsi="Arial" w:cs="Arial"/>
          <w:color w:val="000000" w:themeColor="text1"/>
          <w:lang w:val="en-US"/>
        </w:rPr>
        <w:t xml:space="preserve">(2012) ‘Review: Sarah Ahmed, The Promise of Happiness’, </w:t>
      </w:r>
      <w:r w:rsidR="0026085D" w:rsidRPr="00C44B48">
        <w:rPr>
          <w:rFonts w:ascii="Arial" w:eastAsiaTheme="minorHAnsi" w:hAnsi="Arial" w:cs="Arial"/>
          <w:i/>
          <w:lang w:val="en-US" w:eastAsia="en-US"/>
        </w:rPr>
        <w:t>Graduate Journal of Social Science</w:t>
      </w:r>
      <w:r w:rsidR="0026085D" w:rsidRPr="00C44B48">
        <w:rPr>
          <w:rFonts w:ascii="Arial" w:eastAsiaTheme="minorHAnsi" w:hAnsi="Arial" w:cs="Arial"/>
          <w:lang w:val="en-US" w:eastAsia="en-US"/>
        </w:rPr>
        <w:t>, 9, 2, 231-34.</w:t>
      </w:r>
    </w:p>
    <w:p w14:paraId="1E5F829D" w14:textId="77777777" w:rsidR="003D6681" w:rsidRPr="00C44B48" w:rsidRDefault="006318A8" w:rsidP="003D6681">
      <w:pPr>
        <w:pStyle w:val="NormalWeb"/>
        <w:spacing w:line="360" w:lineRule="auto"/>
        <w:rPr>
          <w:rFonts w:ascii="Arial" w:hAnsi="Arial" w:cs="Arial"/>
          <w:color w:val="1C1C1C"/>
          <w:lang w:val="en-US"/>
        </w:rPr>
      </w:pPr>
      <w:r w:rsidRPr="00C44B48">
        <w:rPr>
          <w:rFonts w:ascii="Arial" w:hAnsi="Arial" w:cs="Arial"/>
          <w:color w:val="1C1C1C"/>
          <w:lang w:val="en-US"/>
        </w:rPr>
        <w:t xml:space="preserve">Duggan, L. and Hunter, N. D. (1995) </w:t>
      </w:r>
      <w:r w:rsidRPr="00C44B48">
        <w:rPr>
          <w:rFonts w:ascii="Arial" w:hAnsi="Arial" w:cs="Arial"/>
          <w:i/>
          <w:iCs/>
          <w:color w:val="1C1C1C"/>
          <w:lang w:val="en-US"/>
        </w:rPr>
        <w:t>Sex wars: sexual dissent and political culture</w:t>
      </w:r>
      <w:r w:rsidRPr="00C44B48">
        <w:rPr>
          <w:rFonts w:ascii="Arial" w:hAnsi="Arial" w:cs="Arial"/>
          <w:color w:val="1C1C1C"/>
          <w:lang w:val="en-US"/>
        </w:rPr>
        <w:t>. New York: Routledge.</w:t>
      </w:r>
    </w:p>
    <w:p w14:paraId="1FB02944" w14:textId="085A3B88" w:rsidR="00FF2EAA" w:rsidRPr="00C44B48" w:rsidRDefault="00FF2EAA" w:rsidP="00FF2EAA">
      <w:pPr>
        <w:pStyle w:val="NormalWeb"/>
        <w:spacing w:line="360" w:lineRule="auto"/>
        <w:rPr>
          <w:rFonts w:ascii="Arial" w:hAnsi="Arial" w:cs="Arial"/>
          <w:color w:val="000000" w:themeColor="text1"/>
          <w:lang w:val="en-US"/>
        </w:rPr>
      </w:pPr>
      <w:r w:rsidRPr="00C44B48">
        <w:rPr>
          <w:rFonts w:ascii="Arial" w:hAnsi="Arial" w:cs="Arial"/>
          <w:color w:val="000000" w:themeColor="text1"/>
          <w:lang w:val="en-US"/>
        </w:rPr>
        <w:t>Farndon</w:t>
      </w:r>
      <w:hyperlink r:id="rId11" w:history="1">
        <w:r w:rsidR="003D6681" w:rsidRPr="00C44B48">
          <w:rPr>
            <w:rFonts w:ascii="Arial" w:hAnsi="Arial" w:cs="Arial"/>
            <w:color w:val="000000" w:themeColor="text1"/>
            <w:lang w:val="en-US"/>
          </w:rPr>
          <w:t>, L.</w:t>
        </w:r>
      </w:hyperlink>
      <w:r w:rsidR="003D6681" w:rsidRPr="00C44B48">
        <w:rPr>
          <w:rFonts w:ascii="Arial" w:hAnsi="Arial" w:cs="Arial"/>
          <w:color w:val="000000" w:themeColor="text1"/>
          <w:lang w:val="en-US"/>
        </w:rPr>
        <w:t xml:space="preserve">, </w:t>
      </w:r>
      <w:r w:rsidRPr="00C44B48">
        <w:rPr>
          <w:rFonts w:ascii="Arial" w:hAnsi="Arial" w:cs="Arial"/>
          <w:color w:val="000000" w:themeColor="text1"/>
          <w:lang w:val="en-US"/>
        </w:rPr>
        <w:t>Robinson,</w:t>
      </w:r>
      <w:r w:rsidR="003D6681" w:rsidRPr="00C44B48">
        <w:rPr>
          <w:rFonts w:ascii="Arial" w:hAnsi="Arial" w:cs="Arial"/>
          <w:color w:val="000000" w:themeColor="text1"/>
          <w:lang w:val="en-US"/>
        </w:rPr>
        <w:t xml:space="preserve"> V.,</w:t>
      </w:r>
      <w:r w:rsidRPr="00C44B48">
        <w:rPr>
          <w:rFonts w:ascii="Arial" w:hAnsi="Arial" w:cs="Arial"/>
          <w:color w:val="000000" w:themeColor="text1"/>
          <w:lang w:val="en-US"/>
        </w:rPr>
        <w:t xml:space="preserve"> Nicholls</w:t>
      </w:r>
      <w:r w:rsidR="003D6681" w:rsidRPr="00C44B48">
        <w:rPr>
          <w:rFonts w:ascii="Arial" w:hAnsi="Arial" w:cs="Arial"/>
          <w:color w:val="000000" w:themeColor="text1"/>
          <w:lang w:val="en-US"/>
        </w:rPr>
        <w:t>, E.</w:t>
      </w:r>
      <w:r w:rsidRPr="00C44B48">
        <w:rPr>
          <w:rFonts w:ascii="Arial" w:hAnsi="Arial" w:cs="Arial"/>
          <w:color w:val="000000" w:themeColor="text1"/>
          <w:lang w:val="en-US"/>
        </w:rPr>
        <w:t xml:space="preserve"> and Vernon</w:t>
      </w:r>
      <w:r w:rsidR="003D6681" w:rsidRPr="00C44B48">
        <w:rPr>
          <w:rFonts w:ascii="Arial" w:hAnsi="Arial" w:cs="Arial"/>
          <w:color w:val="000000" w:themeColor="text1"/>
          <w:lang w:val="en-US"/>
        </w:rPr>
        <w:t xml:space="preserve">, W. (2016) ‘If the shoe fits: development of an on-line tool to aid practitioner/patient discussions about ‘healthy footwear’, </w:t>
      </w:r>
      <w:r w:rsidRPr="00C44B48">
        <w:rPr>
          <w:rFonts w:ascii="Arial" w:hAnsi="Arial" w:cs="Arial"/>
          <w:i/>
          <w:color w:val="000000" w:themeColor="text1"/>
          <w:lang w:val="en-US"/>
        </w:rPr>
        <w:t>Journal of Foot and Ankle Research</w:t>
      </w:r>
      <w:r w:rsidR="003D6681" w:rsidRPr="00C44B48">
        <w:rPr>
          <w:rFonts w:ascii="Arial" w:hAnsi="Arial" w:cs="Arial"/>
          <w:i/>
          <w:color w:val="000000" w:themeColor="text1"/>
          <w:lang w:val="en-US"/>
        </w:rPr>
        <w:t>,</w:t>
      </w:r>
      <w:r w:rsidR="003D6681" w:rsidRPr="00C44B48">
        <w:rPr>
          <w:rFonts w:ascii="Arial" w:hAnsi="Arial" w:cs="Arial"/>
          <w:color w:val="000000" w:themeColor="text1"/>
          <w:lang w:val="en-US"/>
        </w:rPr>
        <w:t xml:space="preserve"> </w:t>
      </w:r>
      <w:r w:rsidRPr="00C44B48">
        <w:rPr>
          <w:rFonts w:ascii="Arial" w:hAnsi="Arial" w:cs="Arial"/>
          <w:color w:val="000000" w:themeColor="text1"/>
          <w:lang w:val="en-US"/>
        </w:rPr>
        <w:t>2016</w:t>
      </w:r>
      <w:r w:rsidR="003D6681" w:rsidRPr="00C44B48">
        <w:rPr>
          <w:rFonts w:ascii="Arial" w:hAnsi="Arial" w:cs="Arial"/>
          <w:color w:val="000000" w:themeColor="text1"/>
          <w:lang w:val="en-US"/>
        </w:rPr>
        <w:t xml:space="preserve"> </w:t>
      </w:r>
      <w:r w:rsidRPr="00C44B48">
        <w:rPr>
          <w:rFonts w:ascii="Arial" w:hAnsi="Arial" w:cs="Arial"/>
          <w:bCs/>
          <w:color w:val="000000" w:themeColor="text1"/>
          <w:lang w:val="en-US"/>
        </w:rPr>
        <w:t>9</w:t>
      </w:r>
      <w:r w:rsidRPr="00C44B48">
        <w:rPr>
          <w:rFonts w:ascii="Arial" w:hAnsi="Arial" w:cs="Arial"/>
          <w:color w:val="000000" w:themeColor="text1"/>
          <w:lang w:val="en-US"/>
        </w:rPr>
        <w:t>:17</w:t>
      </w:r>
      <w:r w:rsidR="00177950" w:rsidRPr="00C44B48">
        <w:rPr>
          <w:rFonts w:ascii="Arial" w:hAnsi="Arial" w:cs="Arial"/>
          <w:color w:val="000000" w:themeColor="text1"/>
          <w:lang w:val="en-US"/>
        </w:rPr>
        <w:t xml:space="preserve">, </w:t>
      </w:r>
      <w:r w:rsidRPr="00C44B48">
        <w:rPr>
          <w:rFonts w:ascii="Arial" w:hAnsi="Arial" w:cs="Arial"/>
          <w:bCs/>
          <w:color w:val="000000" w:themeColor="text1"/>
          <w:lang w:val="en-US"/>
        </w:rPr>
        <w:t>DOI</w:t>
      </w:r>
      <w:r w:rsidRPr="00C44B48">
        <w:rPr>
          <w:rFonts w:ascii="Arial" w:hAnsi="Arial" w:cs="Arial"/>
          <w:b/>
          <w:bCs/>
          <w:color w:val="000000" w:themeColor="text1"/>
          <w:lang w:val="en-US"/>
        </w:rPr>
        <w:t xml:space="preserve">: </w:t>
      </w:r>
      <w:r w:rsidRPr="00C44B48">
        <w:rPr>
          <w:rFonts w:ascii="Arial" w:hAnsi="Arial" w:cs="Arial"/>
          <w:color w:val="000000" w:themeColor="text1"/>
          <w:lang w:val="en-US"/>
        </w:rPr>
        <w:t>10.1186/s13047-016-0149-2</w:t>
      </w:r>
    </w:p>
    <w:p w14:paraId="4028BF31" w14:textId="60C31845" w:rsidR="00811017" w:rsidRPr="00C44B48" w:rsidRDefault="00811017" w:rsidP="00397F43">
      <w:pPr>
        <w:widowControl w:val="0"/>
        <w:autoSpaceDE w:val="0"/>
        <w:autoSpaceDN w:val="0"/>
        <w:adjustRightInd w:val="0"/>
        <w:spacing w:after="240" w:line="360" w:lineRule="auto"/>
        <w:rPr>
          <w:rFonts w:ascii="Arial" w:eastAsia="Arial Unicode MS" w:hAnsi="Arial" w:cs="Arial"/>
          <w:sz w:val="24"/>
          <w:szCs w:val="24"/>
          <w:lang w:val="en-US"/>
        </w:rPr>
      </w:pPr>
      <w:r w:rsidRPr="00C44B48">
        <w:rPr>
          <w:rFonts w:ascii="Arial" w:eastAsia="Arial Unicode MS" w:hAnsi="Arial" w:cs="Arial"/>
          <w:sz w:val="24"/>
          <w:szCs w:val="24"/>
          <w:lang w:val="en-US"/>
        </w:rPr>
        <w:t>Foucault</w:t>
      </w:r>
      <w:r w:rsidR="00C44B48">
        <w:rPr>
          <w:rFonts w:ascii="Arial" w:eastAsia="Arial Unicode MS" w:hAnsi="Arial" w:cs="Arial"/>
          <w:sz w:val="24"/>
          <w:szCs w:val="24"/>
          <w:lang w:val="en-US"/>
        </w:rPr>
        <w:t>, M. (1988)</w:t>
      </w:r>
      <w:r w:rsidRPr="00C44B48">
        <w:rPr>
          <w:rFonts w:ascii="Arial" w:eastAsia="Arial Unicode MS" w:hAnsi="Arial" w:cs="Arial"/>
          <w:sz w:val="24"/>
          <w:szCs w:val="24"/>
          <w:lang w:val="en-US"/>
        </w:rPr>
        <w:t xml:space="preserve"> </w:t>
      </w:r>
      <w:r w:rsidR="00C44B48">
        <w:rPr>
          <w:rFonts w:ascii="Arial" w:eastAsia="Arial Unicode MS" w:hAnsi="Arial" w:cs="Arial"/>
          <w:sz w:val="24"/>
          <w:szCs w:val="24"/>
          <w:lang w:val="en-US"/>
        </w:rPr>
        <w:t>‘</w:t>
      </w:r>
      <w:r w:rsidRPr="00C44B48">
        <w:rPr>
          <w:rFonts w:ascii="Arial" w:eastAsia="Arial Unicode MS" w:hAnsi="Arial" w:cs="Arial"/>
          <w:sz w:val="24"/>
          <w:szCs w:val="24"/>
          <w:lang w:val="en-US"/>
        </w:rPr>
        <w:t>Technologies of the Self</w:t>
      </w:r>
      <w:r w:rsidR="00C44B48">
        <w:rPr>
          <w:rFonts w:ascii="Arial" w:eastAsia="Arial Unicode MS" w:hAnsi="Arial" w:cs="Arial"/>
          <w:sz w:val="24"/>
          <w:szCs w:val="24"/>
          <w:lang w:val="en-US"/>
        </w:rPr>
        <w:t>’</w:t>
      </w:r>
      <w:r w:rsidRPr="00C44B48">
        <w:rPr>
          <w:rFonts w:ascii="Arial" w:eastAsia="Arial Unicode MS" w:hAnsi="Arial" w:cs="Arial"/>
          <w:sz w:val="24"/>
          <w:szCs w:val="24"/>
          <w:lang w:val="en-US"/>
        </w:rPr>
        <w:t xml:space="preserve"> in Martin L</w:t>
      </w:r>
      <w:r w:rsidR="00C44B48">
        <w:rPr>
          <w:rFonts w:ascii="Arial" w:eastAsia="Arial Unicode MS" w:hAnsi="Arial" w:cs="Arial"/>
          <w:sz w:val="24"/>
          <w:szCs w:val="24"/>
          <w:lang w:val="en-US"/>
        </w:rPr>
        <w:t>.</w:t>
      </w:r>
      <w:r w:rsidRPr="00C44B48">
        <w:rPr>
          <w:rFonts w:ascii="Arial" w:eastAsia="Arial Unicode MS" w:hAnsi="Arial" w:cs="Arial"/>
          <w:sz w:val="24"/>
          <w:szCs w:val="24"/>
          <w:lang w:val="en-US"/>
        </w:rPr>
        <w:t xml:space="preserve"> H</w:t>
      </w:r>
      <w:r w:rsidR="00C44B48">
        <w:rPr>
          <w:rFonts w:ascii="Arial" w:eastAsia="Arial Unicode MS" w:hAnsi="Arial" w:cs="Arial"/>
          <w:sz w:val="24"/>
          <w:szCs w:val="24"/>
          <w:lang w:val="en-US"/>
        </w:rPr>
        <w:t>.</w:t>
      </w:r>
      <w:r w:rsidRPr="00C44B48">
        <w:rPr>
          <w:rFonts w:ascii="Arial" w:eastAsia="Arial Unicode MS" w:hAnsi="Arial" w:cs="Arial"/>
          <w:sz w:val="24"/>
          <w:szCs w:val="24"/>
          <w:lang w:val="en-US"/>
        </w:rPr>
        <w:t xml:space="preserve">, </w:t>
      </w:r>
      <w:proofErr w:type="spellStart"/>
      <w:r w:rsidRPr="00C44B48">
        <w:rPr>
          <w:rFonts w:ascii="Arial" w:eastAsia="Arial Unicode MS" w:hAnsi="Arial" w:cs="Arial"/>
          <w:sz w:val="24"/>
          <w:szCs w:val="24"/>
          <w:lang w:val="en-US"/>
        </w:rPr>
        <w:t>Gutman</w:t>
      </w:r>
      <w:proofErr w:type="spellEnd"/>
      <w:r w:rsidRPr="00C44B48">
        <w:rPr>
          <w:rFonts w:ascii="Arial" w:eastAsia="Arial Unicode MS" w:hAnsi="Arial" w:cs="Arial"/>
          <w:sz w:val="24"/>
          <w:szCs w:val="24"/>
          <w:lang w:val="en-US"/>
        </w:rPr>
        <w:t>, H</w:t>
      </w:r>
      <w:r w:rsidR="00C44B48">
        <w:rPr>
          <w:rFonts w:ascii="Arial" w:eastAsia="Arial Unicode MS" w:hAnsi="Arial" w:cs="Arial"/>
          <w:sz w:val="24"/>
          <w:szCs w:val="24"/>
          <w:lang w:val="en-US"/>
        </w:rPr>
        <w:t>. and</w:t>
      </w:r>
      <w:r w:rsidRPr="00C44B48">
        <w:rPr>
          <w:rFonts w:ascii="Arial" w:eastAsia="Arial Unicode MS" w:hAnsi="Arial" w:cs="Arial"/>
          <w:sz w:val="24"/>
          <w:szCs w:val="24"/>
          <w:lang w:val="en-US"/>
        </w:rPr>
        <w:t xml:space="preserve"> Hutton, </w:t>
      </w:r>
      <w:r w:rsidR="00C44B48">
        <w:rPr>
          <w:rFonts w:ascii="Arial" w:eastAsia="Arial Unicode MS" w:hAnsi="Arial" w:cs="Arial"/>
          <w:sz w:val="24"/>
          <w:szCs w:val="24"/>
          <w:lang w:val="en-US"/>
        </w:rPr>
        <w:t>P.</w:t>
      </w:r>
      <w:r w:rsidRPr="00C44B48">
        <w:rPr>
          <w:rFonts w:ascii="Arial" w:eastAsia="Arial Unicode MS" w:hAnsi="Arial" w:cs="Arial"/>
          <w:sz w:val="24"/>
          <w:szCs w:val="24"/>
          <w:lang w:val="en-US"/>
        </w:rPr>
        <w:t xml:space="preserve"> H</w:t>
      </w:r>
      <w:r w:rsidR="00C44B48">
        <w:rPr>
          <w:rFonts w:ascii="Arial" w:eastAsia="Arial Unicode MS" w:hAnsi="Arial" w:cs="Arial"/>
          <w:sz w:val="24"/>
          <w:szCs w:val="24"/>
          <w:lang w:val="en-US"/>
        </w:rPr>
        <w:t>.</w:t>
      </w:r>
      <w:r w:rsidRPr="00C44B48">
        <w:rPr>
          <w:rFonts w:ascii="Arial" w:eastAsia="Arial Unicode MS" w:hAnsi="Arial" w:cs="Arial"/>
          <w:sz w:val="24"/>
          <w:szCs w:val="24"/>
          <w:lang w:val="en-US"/>
        </w:rPr>
        <w:t xml:space="preserve"> (eds.) </w:t>
      </w:r>
      <w:r w:rsidRPr="00C44B48">
        <w:rPr>
          <w:rFonts w:ascii="Arial" w:eastAsia="Arial Unicode MS" w:hAnsi="Arial" w:cs="Arial"/>
          <w:i/>
          <w:sz w:val="24"/>
          <w:szCs w:val="24"/>
          <w:lang w:val="en-US"/>
        </w:rPr>
        <w:t>Technologies of the Self</w:t>
      </w:r>
      <w:r w:rsidR="00850125" w:rsidRPr="00C44B48">
        <w:rPr>
          <w:rFonts w:ascii="Arial" w:eastAsia="Arial Unicode MS" w:hAnsi="Arial" w:cs="Arial"/>
          <w:sz w:val="24"/>
          <w:szCs w:val="24"/>
          <w:lang w:val="en-US"/>
        </w:rPr>
        <w:t>:</w:t>
      </w:r>
      <w:r w:rsidRPr="00C44B48">
        <w:rPr>
          <w:rFonts w:ascii="Arial" w:eastAsia="Arial Unicode MS" w:hAnsi="Arial" w:cs="Arial"/>
          <w:sz w:val="24"/>
          <w:szCs w:val="24"/>
          <w:lang w:val="en-US"/>
        </w:rPr>
        <w:t xml:space="preserve"> London: </w:t>
      </w:r>
      <w:proofErr w:type="spellStart"/>
      <w:r w:rsidRPr="00C44B48">
        <w:rPr>
          <w:rFonts w:ascii="Arial" w:eastAsia="Arial Unicode MS" w:hAnsi="Arial" w:cs="Arial"/>
          <w:sz w:val="24"/>
          <w:szCs w:val="24"/>
          <w:lang w:val="en-US"/>
        </w:rPr>
        <w:t>Tavistock</w:t>
      </w:r>
      <w:proofErr w:type="spellEnd"/>
      <w:r w:rsidR="00850125" w:rsidRPr="00C44B48">
        <w:rPr>
          <w:rFonts w:ascii="Arial" w:eastAsia="Arial Unicode MS" w:hAnsi="Arial" w:cs="Arial"/>
          <w:sz w:val="24"/>
          <w:szCs w:val="24"/>
          <w:lang w:val="en-US"/>
        </w:rPr>
        <w:t>.</w:t>
      </w:r>
    </w:p>
    <w:p w14:paraId="7BD8ADE0" w14:textId="30A5C3C6" w:rsidR="009F6140" w:rsidRPr="00C44B48" w:rsidRDefault="009F6140" w:rsidP="00397F43">
      <w:pPr>
        <w:widowControl w:val="0"/>
        <w:autoSpaceDE w:val="0"/>
        <w:autoSpaceDN w:val="0"/>
        <w:adjustRightInd w:val="0"/>
        <w:spacing w:after="240" w:line="360" w:lineRule="auto"/>
        <w:rPr>
          <w:rFonts w:ascii="Arial" w:hAnsi="Arial" w:cs="Arial"/>
          <w:color w:val="1A1A1A"/>
          <w:sz w:val="24"/>
          <w:szCs w:val="24"/>
          <w:lang w:val="en-US"/>
        </w:rPr>
      </w:pPr>
      <w:proofErr w:type="spellStart"/>
      <w:r w:rsidRPr="00C44B48">
        <w:rPr>
          <w:rFonts w:ascii="Arial" w:hAnsi="Arial" w:cs="Arial"/>
          <w:color w:val="1A1A1A"/>
          <w:sz w:val="24"/>
          <w:szCs w:val="24"/>
          <w:lang w:val="en-US"/>
        </w:rPr>
        <w:t>Hochschild</w:t>
      </w:r>
      <w:proofErr w:type="spellEnd"/>
      <w:r w:rsidRPr="00C44B48">
        <w:rPr>
          <w:rFonts w:ascii="Arial" w:hAnsi="Arial" w:cs="Arial"/>
          <w:color w:val="1A1A1A"/>
          <w:sz w:val="24"/>
          <w:szCs w:val="24"/>
          <w:lang w:val="en-US"/>
        </w:rPr>
        <w:t xml:space="preserve"> A (2003) </w:t>
      </w:r>
      <w:r w:rsidRPr="00C44B48">
        <w:rPr>
          <w:rFonts w:ascii="Arial" w:hAnsi="Arial" w:cs="Arial"/>
          <w:i/>
          <w:iCs/>
          <w:color w:val="1A1A1A"/>
          <w:sz w:val="24"/>
          <w:szCs w:val="24"/>
          <w:lang w:val="en-US"/>
        </w:rPr>
        <w:t>The Managed Heart: Commercialization of Human Feeling</w:t>
      </w:r>
      <w:r w:rsidRPr="00C44B48">
        <w:rPr>
          <w:rFonts w:ascii="Arial" w:hAnsi="Arial" w:cs="Arial"/>
          <w:color w:val="1A1A1A"/>
          <w:sz w:val="24"/>
          <w:szCs w:val="24"/>
          <w:lang w:val="en-US"/>
        </w:rPr>
        <w:t>. London: University of California Press.</w:t>
      </w:r>
    </w:p>
    <w:p w14:paraId="46071D8E" w14:textId="77777777" w:rsidR="001F4728" w:rsidRPr="00C44B48" w:rsidRDefault="001F4728" w:rsidP="00C44B48">
      <w:pPr>
        <w:widowControl w:val="0"/>
        <w:tabs>
          <w:tab w:val="left" w:pos="220"/>
          <w:tab w:val="left" w:pos="720"/>
        </w:tabs>
        <w:autoSpaceDE w:val="0"/>
        <w:autoSpaceDN w:val="0"/>
        <w:adjustRightInd w:val="0"/>
        <w:spacing w:after="0" w:line="360" w:lineRule="auto"/>
        <w:rPr>
          <w:rFonts w:ascii="Arial" w:hAnsi="Arial" w:cs="Arial"/>
          <w:b/>
          <w:bCs/>
          <w:color w:val="254171"/>
          <w:kern w:val="1"/>
          <w:sz w:val="24"/>
          <w:szCs w:val="24"/>
          <w:lang w:val="en-US"/>
        </w:rPr>
      </w:pPr>
      <w:r w:rsidRPr="00C44B48">
        <w:rPr>
          <w:rFonts w:ascii="Arial" w:hAnsi="Arial" w:cs="Arial"/>
          <w:color w:val="1A1A1A"/>
          <w:sz w:val="24"/>
          <w:szCs w:val="24"/>
          <w:lang w:val="en-US"/>
        </w:rPr>
        <w:t xml:space="preserve">Dilley R, Hockey J, Robinson V, et al. (2014) Occasions and non-occasions: Identity, femininity and high-heeled shoes. </w:t>
      </w:r>
      <w:r w:rsidRPr="00C44B48">
        <w:rPr>
          <w:rFonts w:ascii="Arial" w:hAnsi="Arial" w:cs="Arial"/>
          <w:i/>
          <w:iCs/>
          <w:color w:val="1A1A1A"/>
          <w:sz w:val="24"/>
          <w:szCs w:val="24"/>
          <w:lang w:val="en-US"/>
        </w:rPr>
        <w:t>European Journal of Women’s Studies</w:t>
      </w:r>
      <w:r w:rsidRPr="00C44B48">
        <w:rPr>
          <w:rFonts w:ascii="Arial" w:hAnsi="Arial" w:cs="Arial"/>
          <w:color w:val="1A1A1A"/>
          <w:sz w:val="24"/>
          <w:szCs w:val="24"/>
          <w:lang w:val="en-US"/>
        </w:rPr>
        <w:t xml:space="preserve"> 22(1): 1–16.</w:t>
      </w:r>
      <w:r w:rsidRPr="00C44B48">
        <w:rPr>
          <w:rFonts w:ascii="Arial" w:hAnsi="Arial" w:cs="Arial"/>
          <w:b/>
          <w:bCs/>
          <w:color w:val="254171"/>
          <w:kern w:val="1"/>
          <w:sz w:val="24"/>
          <w:szCs w:val="24"/>
          <w:lang w:val="en-US"/>
        </w:rPr>
        <w:tab/>
      </w:r>
    </w:p>
    <w:p w14:paraId="4FF821A7" w14:textId="5794C00D" w:rsidR="001F4728" w:rsidRPr="00C44B48" w:rsidRDefault="001F4728" w:rsidP="00C44B48">
      <w:pPr>
        <w:widowControl w:val="0"/>
        <w:tabs>
          <w:tab w:val="left" w:pos="220"/>
          <w:tab w:val="left" w:pos="720"/>
        </w:tabs>
        <w:autoSpaceDE w:val="0"/>
        <w:autoSpaceDN w:val="0"/>
        <w:adjustRightInd w:val="0"/>
        <w:spacing w:after="0" w:line="360" w:lineRule="auto"/>
        <w:rPr>
          <w:rFonts w:ascii="Arial" w:eastAsia="MS Mincho" w:hAnsi="Arial" w:cs="Arial"/>
          <w:bCs/>
          <w:color w:val="254171"/>
          <w:sz w:val="24"/>
          <w:szCs w:val="24"/>
          <w:u w:val="single"/>
          <w:lang w:val="en-US"/>
        </w:rPr>
      </w:pPr>
      <w:r w:rsidRPr="00C44B48">
        <w:rPr>
          <w:rFonts w:ascii="Arial" w:hAnsi="Arial" w:cs="Arial"/>
          <w:bCs/>
          <w:color w:val="000000" w:themeColor="text1"/>
          <w:kern w:val="1"/>
          <w:sz w:val="24"/>
          <w:szCs w:val="24"/>
          <w:lang w:val="en-US"/>
        </w:rPr>
        <w:t xml:space="preserve">Hockey, J., </w:t>
      </w:r>
      <w:proofErr w:type="spellStart"/>
      <w:r w:rsidRPr="00C44B48">
        <w:rPr>
          <w:rFonts w:ascii="Arial" w:hAnsi="Arial" w:cs="Arial"/>
          <w:bCs/>
          <w:color w:val="000000" w:themeColor="text1"/>
          <w:kern w:val="1"/>
          <w:sz w:val="24"/>
          <w:szCs w:val="24"/>
          <w:lang w:val="en-US"/>
        </w:rPr>
        <w:t>Meah</w:t>
      </w:r>
      <w:proofErr w:type="spellEnd"/>
      <w:r w:rsidRPr="00C44B48">
        <w:rPr>
          <w:rFonts w:ascii="Arial" w:hAnsi="Arial" w:cs="Arial"/>
          <w:bCs/>
          <w:color w:val="000000" w:themeColor="text1"/>
          <w:kern w:val="1"/>
          <w:sz w:val="24"/>
          <w:szCs w:val="24"/>
          <w:lang w:val="en-US"/>
        </w:rPr>
        <w:t xml:space="preserve">, A. and Robinson, V. (2007) </w:t>
      </w:r>
      <w:r w:rsidRPr="00C44B48">
        <w:rPr>
          <w:rFonts w:ascii="Arial" w:hAnsi="Arial" w:cs="Arial"/>
          <w:bCs/>
          <w:i/>
          <w:color w:val="000000" w:themeColor="text1"/>
          <w:kern w:val="1"/>
          <w:sz w:val="24"/>
          <w:szCs w:val="24"/>
          <w:lang w:val="en-US"/>
        </w:rPr>
        <w:t xml:space="preserve">Mundane </w:t>
      </w:r>
      <w:proofErr w:type="spellStart"/>
      <w:r w:rsidRPr="00C44B48">
        <w:rPr>
          <w:rFonts w:ascii="Arial" w:hAnsi="Arial" w:cs="Arial"/>
          <w:bCs/>
          <w:i/>
          <w:color w:val="000000" w:themeColor="text1"/>
          <w:kern w:val="1"/>
          <w:sz w:val="24"/>
          <w:szCs w:val="24"/>
          <w:lang w:val="en-US"/>
        </w:rPr>
        <w:t>Heterosexualities</w:t>
      </w:r>
      <w:proofErr w:type="spellEnd"/>
      <w:r w:rsidRPr="00C44B48">
        <w:rPr>
          <w:rFonts w:ascii="Arial" w:hAnsi="Arial" w:cs="Arial"/>
          <w:bCs/>
          <w:i/>
          <w:color w:val="000000" w:themeColor="text1"/>
          <w:kern w:val="1"/>
          <w:sz w:val="24"/>
          <w:szCs w:val="24"/>
          <w:lang w:val="en-US"/>
        </w:rPr>
        <w:t>: From Theory to Practices</w:t>
      </w:r>
      <w:r w:rsidRPr="00C44B48">
        <w:rPr>
          <w:rFonts w:ascii="Arial" w:hAnsi="Arial" w:cs="Arial"/>
          <w:bCs/>
          <w:color w:val="000000" w:themeColor="text1"/>
          <w:kern w:val="1"/>
          <w:sz w:val="24"/>
          <w:szCs w:val="24"/>
          <w:lang w:val="en-US"/>
        </w:rPr>
        <w:t>, Basingstoke: Palgrave Macmillan.</w:t>
      </w:r>
      <w:r w:rsidRPr="00C44B48">
        <w:rPr>
          <w:rFonts w:ascii="Arial" w:hAnsi="Arial" w:cs="Arial"/>
          <w:bCs/>
          <w:color w:val="000000" w:themeColor="text1"/>
          <w:kern w:val="1"/>
          <w:sz w:val="24"/>
          <w:szCs w:val="24"/>
          <w:lang w:val="en-US"/>
        </w:rPr>
        <w:tab/>
      </w:r>
      <w:r w:rsidRPr="00C44B48">
        <w:rPr>
          <w:rFonts w:ascii="Arial" w:hAnsi="Arial" w:cs="Arial"/>
          <w:bCs/>
          <w:color w:val="000000" w:themeColor="text1"/>
          <w:kern w:val="1"/>
          <w:sz w:val="24"/>
          <w:szCs w:val="24"/>
          <w:lang w:val="en-US"/>
        </w:rPr>
        <w:tab/>
      </w:r>
      <w:r w:rsidRPr="00C44B48">
        <w:rPr>
          <w:rFonts w:ascii="Arial" w:hAnsi="Arial" w:cs="Arial"/>
          <w:bCs/>
          <w:color w:val="254171"/>
          <w:kern w:val="1"/>
          <w:sz w:val="24"/>
          <w:szCs w:val="24"/>
          <w:lang w:val="en-US"/>
        </w:rPr>
        <w:tab/>
      </w:r>
    </w:p>
    <w:p w14:paraId="3200C280" w14:textId="77777777" w:rsidR="001F4728" w:rsidRPr="00C44B48" w:rsidRDefault="001F4728" w:rsidP="001F4728">
      <w:pPr>
        <w:widowControl w:val="0"/>
        <w:tabs>
          <w:tab w:val="left" w:pos="220"/>
          <w:tab w:val="left" w:pos="720"/>
        </w:tabs>
        <w:autoSpaceDE w:val="0"/>
        <w:autoSpaceDN w:val="0"/>
        <w:adjustRightInd w:val="0"/>
        <w:spacing w:after="0" w:line="240" w:lineRule="auto"/>
        <w:rPr>
          <w:rFonts w:ascii="Arial" w:eastAsia="MS Mincho" w:hAnsi="Arial" w:cs="Arial"/>
          <w:b/>
          <w:bCs/>
          <w:color w:val="254171"/>
          <w:sz w:val="24"/>
          <w:szCs w:val="24"/>
          <w:u w:val="single"/>
          <w:lang w:val="en-US"/>
        </w:rPr>
      </w:pPr>
    </w:p>
    <w:p w14:paraId="1462D828" w14:textId="132EA9FD" w:rsidR="001F4728" w:rsidRDefault="001F4728" w:rsidP="00C37967">
      <w:pPr>
        <w:widowControl w:val="0"/>
        <w:tabs>
          <w:tab w:val="left" w:pos="220"/>
          <w:tab w:val="left" w:pos="720"/>
        </w:tabs>
        <w:autoSpaceDE w:val="0"/>
        <w:autoSpaceDN w:val="0"/>
        <w:adjustRightInd w:val="0"/>
        <w:spacing w:after="0" w:line="360" w:lineRule="auto"/>
        <w:rPr>
          <w:rFonts w:ascii="Arial" w:hAnsi="Arial" w:cs="Arial"/>
          <w:bCs/>
          <w:color w:val="000000" w:themeColor="text1"/>
          <w:sz w:val="24"/>
          <w:szCs w:val="24"/>
          <w:lang w:val="en-US"/>
        </w:rPr>
      </w:pPr>
      <w:r w:rsidRPr="00C44B48">
        <w:rPr>
          <w:rFonts w:ascii="Arial" w:hAnsi="Arial" w:cs="Arial"/>
          <w:color w:val="000000" w:themeColor="text1"/>
          <w:sz w:val="24"/>
          <w:szCs w:val="24"/>
          <w:lang w:val="en-US"/>
        </w:rPr>
        <w:t>Hockey</w:t>
      </w:r>
      <w:r w:rsidR="00771288" w:rsidRPr="00C44B48">
        <w:rPr>
          <w:rFonts w:ascii="Arial" w:hAnsi="Arial" w:cs="Arial"/>
          <w:color w:val="000000" w:themeColor="text1"/>
          <w:sz w:val="24"/>
          <w:szCs w:val="24"/>
          <w:lang w:val="en-US"/>
        </w:rPr>
        <w:t>,</w:t>
      </w:r>
      <w:r w:rsidRPr="00C44B48">
        <w:rPr>
          <w:rFonts w:ascii="Arial" w:hAnsi="Arial" w:cs="Arial"/>
          <w:color w:val="000000" w:themeColor="text1"/>
          <w:sz w:val="24"/>
          <w:szCs w:val="24"/>
          <w:lang w:val="en-US"/>
        </w:rPr>
        <w:t xml:space="preserve"> J</w:t>
      </w:r>
      <w:r w:rsidR="00771288" w:rsidRPr="00C44B48">
        <w:rPr>
          <w:rFonts w:ascii="Arial" w:hAnsi="Arial" w:cs="Arial"/>
          <w:color w:val="000000" w:themeColor="text1"/>
          <w:sz w:val="24"/>
          <w:szCs w:val="24"/>
          <w:lang w:val="en-US"/>
        </w:rPr>
        <w:t>.</w:t>
      </w:r>
      <w:r w:rsidRPr="00C44B48">
        <w:rPr>
          <w:rFonts w:ascii="Arial" w:hAnsi="Arial" w:cs="Arial"/>
          <w:color w:val="000000" w:themeColor="text1"/>
          <w:sz w:val="24"/>
          <w:szCs w:val="24"/>
          <w:lang w:val="en-US"/>
        </w:rPr>
        <w:t>, Dilley</w:t>
      </w:r>
      <w:r w:rsidR="00771288" w:rsidRPr="00C44B48">
        <w:rPr>
          <w:rFonts w:ascii="Arial" w:hAnsi="Arial" w:cs="Arial"/>
          <w:color w:val="000000" w:themeColor="text1"/>
          <w:sz w:val="24"/>
          <w:szCs w:val="24"/>
          <w:lang w:val="en-US"/>
        </w:rPr>
        <w:t>,</w:t>
      </w:r>
      <w:r w:rsidRPr="00C44B48">
        <w:rPr>
          <w:rFonts w:ascii="Arial" w:hAnsi="Arial" w:cs="Arial"/>
          <w:color w:val="000000" w:themeColor="text1"/>
          <w:sz w:val="24"/>
          <w:szCs w:val="24"/>
          <w:lang w:val="en-US"/>
        </w:rPr>
        <w:t xml:space="preserve"> R</w:t>
      </w:r>
      <w:r w:rsidR="00771288" w:rsidRPr="00C44B48">
        <w:rPr>
          <w:rFonts w:ascii="Arial" w:hAnsi="Arial" w:cs="Arial"/>
          <w:color w:val="000000" w:themeColor="text1"/>
          <w:sz w:val="24"/>
          <w:szCs w:val="24"/>
          <w:lang w:val="en-US"/>
        </w:rPr>
        <w:t>.,</w:t>
      </w:r>
      <w:r w:rsidRPr="00C44B48">
        <w:rPr>
          <w:rFonts w:ascii="Arial" w:hAnsi="Arial" w:cs="Arial"/>
          <w:color w:val="000000" w:themeColor="text1"/>
          <w:sz w:val="24"/>
          <w:szCs w:val="24"/>
          <w:lang w:val="en-US"/>
        </w:rPr>
        <w:t xml:space="preserve"> Robinson</w:t>
      </w:r>
      <w:r w:rsidR="00771288" w:rsidRPr="00C44B48">
        <w:rPr>
          <w:rFonts w:ascii="Arial" w:hAnsi="Arial" w:cs="Arial"/>
          <w:color w:val="000000" w:themeColor="text1"/>
          <w:sz w:val="24"/>
          <w:szCs w:val="24"/>
          <w:lang w:val="en-US"/>
        </w:rPr>
        <w:t>,</w:t>
      </w:r>
      <w:r w:rsidRPr="00C44B48">
        <w:rPr>
          <w:rFonts w:ascii="Arial" w:hAnsi="Arial" w:cs="Arial"/>
          <w:color w:val="000000" w:themeColor="text1"/>
          <w:sz w:val="24"/>
          <w:szCs w:val="24"/>
          <w:lang w:val="en-US"/>
        </w:rPr>
        <w:t xml:space="preserve"> V</w:t>
      </w:r>
      <w:r w:rsidR="00771288" w:rsidRPr="00C44B48">
        <w:rPr>
          <w:rFonts w:ascii="Arial" w:hAnsi="Arial" w:cs="Arial"/>
          <w:color w:val="000000" w:themeColor="text1"/>
          <w:sz w:val="24"/>
          <w:szCs w:val="24"/>
          <w:lang w:val="en-US"/>
        </w:rPr>
        <w:t>.</w:t>
      </w:r>
      <w:r w:rsidRPr="00C44B48">
        <w:rPr>
          <w:rFonts w:ascii="Arial" w:hAnsi="Arial" w:cs="Arial"/>
          <w:color w:val="000000" w:themeColor="text1"/>
          <w:sz w:val="24"/>
          <w:szCs w:val="24"/>
          <w:lang w:val="en-US"/>
        </w:rPr>
        <w:t xml:space="preserve"> and Sherlock</w:t>
      </w:r>
      <w:r w:rsidR="00771288" w:rsidRPr="00C44B48">
        <w:rPr>
          <w:rFonts w:ascii="Arial" w:hAnsi="Arial" w:cs="Arial"/>
          <w:color w:val="000000" w:themeColor="text1"/>
          <w:sz w:val="24"/>
          <w:szCs w:val="24"/>
          <w:lang w:val="en-US"/>
        </w:rPr>
        <w:t>,</w:t>
      </w:r>
      <w:r w:rsidRPr="00C44B48">
        <w:rPr>
          <w:rFonts w:ascii="Arial" w:hAnsi="Arial" w:cs="Arial"/>
          <w:color w:val="000000" w:themeColor="text1"/>
          <w:sz w:val="24"/>
          <w:szCs w:val="24"/>
          <w:lang w:val="en-US"/>
        </w:rPr>
        <w:t xml:space="preserve"> A</w:t>
      </w:r>
      <w:r w:rsidR="00771288" w:rsidRPr="00C44B48">
        <w:rPr>
          <w:rFonts w:ascii="Arial" w:hAnsi="Arial" w:cs="Arial"/>
          <w:color w:val="000000" w:themeColor="text1"/>
          <w:sz w:val="24"/>
          <w:szCs w:val="24"/>
          <w:lang w:val="en-US"/>
        </w:rPr>
        <w:t>.</w:t>
      </w:r>
      <w:r w:rsidRPr="00C44B48">
        <w:rPr>
          <w:rFonts w:ascii="Arial" w:hAnsi="Arial" w:cs="Arial"/>
          <w:color w:val="000000" w:themeColor="text1"/>
          <w:sz w:val="24"/>
          <w:szCs w:val="24"/>
          <w:lang w:val="en-US"/>
        </w:rPr>
        <w:t xml:space="preserve"> (2013) Worn shoes: Identity, memory and footwear. </w:t>
      </w:r>
      <w:r w:rsidRPr="00C44B48">
        <w:rPr>
          <w:rFonts w:ascii="Arial" w:hAnsi="Arial" w:cs="Arial"/>
          <w:i/>
          <w:iCs/>
          <w:color w:val="000000" w:themeColor="text1"/>
          <w:sz w:val="24"/>
          <w:szCs w:val="24"/>
          <w:lang w:val="en-US"/>
        </w:rPr>
        <w:t>Sociological Research Online</w:t>
      </w:r>
      <w:r w:rsidRPr="00C44B48">
        <w:rPr>
          <w:rFonts w:ascii="Arial" w:hAnsi="Arial" w:cs="Arial"/>
          <w:color w:val="000000" w:themeColor="text1"/>
          <w:sz w:val="24"/>
          <w:szCs w:val="24"/>
          <w:lang w:val="en-US"/>
        </w:rPr>
        <w:t xml:space="preserve"> 18(1): </w:t>
      </w:r>
      <w:r w:rsidR="00C37967" w:rsidRPr="00C44B48">
        <w:rPr>
          <w:rFonts w:ascii="Arial" w:hAnsi="Arial" w:cs="Arial"/>
          <w:bCs/>
          <w:color w:val="000000" w:themeColor="text1"/>
          <w:sz w:val="24"/>
          <w:szCs w:val="24"/>
          <w:lang w:val="en-US"/>
        </w:rPr>
        <w:t xml:space="preserve"> </w:t>
      </w:r>
      <w:hyperlink r:id="rId12" w:history="1">
        <w:r w:rsidR="00652E4F" w:rsidRPr="00B4185A">
          <w:rPr>
            <w:rStyle w:val="Hyperlink"/>
            <w:rFonts w:ascii="Arial" w:hAnsi="Arial" w:cs="Arial"/>
            <w:bCs/>
            <w:sz w:val="24"/>
            <w:szCs w:val="24"/>
            <w:lang w:val="en-US"/>
          </w:rPr>
          <w:t>http://www.socresonline.org.uk.ezproxy.york.ac.uk/18/1/20.html</w:t>
        </w:r>
      </w:hyperlink>
    </w:p>
    <w:p w14:paraId="7D4222D7" w14:textId="77777777" w:rsidR="00652E4F" w:rsidRPr="00C44B48" w:rsidRDefault="00652E4F" w:rsidP="00C37967">
      <w:pPr>
        <w:widowControl w:val="0"/>
        <w:tabs>
          <w:tab w:val="left" w:pos="220"/>
          <w:tab w:val="left" w:pos="720"/>
        </w:tabs>
        <w:autoSpaceDE w:val="0"/>
        <w:autoSpaceDN w:val="0"/>
        <w:adjustRightInd w:val="0"/>
        <w:spacing w:after="0" w:line="360" w:lineRule="auto"/>
        <w:rPr>
          <w:rFonts w:ascii="Arial" w:hAnsi="Arial" w:cs="Arial"/>
          <w:color w:val="000000" w:themeColor="text1"/>
          <w:sz w:val="24"/>
          <w:szCs w:val="24"/>
          <w:lang w:val="en-US"/>
        </w:rPr>
      </w:pPr>
    </w:p>
    <w:p w14:paraId="126DD434" w14:textId="3EC7422A" w:rsidR="0044193F" w:rsidRPr="00652E4F" w:rsidRDefault="0044193F" w:rsidP="00652E4F">
      <w:pPr>
        <w:widowControl w:val="0"/>
        <w:autoSpaceDE w:val="0"/>
        <w:autoSpaceDN w:val="0"/>
        <w:adjustRightInd w:val="0"/>
        <w:spacing w:after="240" w:line="360" w:lineRule="auto"/>
        <w:rPr>
          <w:rFonts w:ascii="Arial" w:eastAsia="Arial Unicode MS" w:hAnsi="Arial" w:cs="Arial"/>
          <w:color w:val="000000" w:themeColor="text1"/>
          <w:sz w:val="24"/>
          <w:szCs w:val="24"/>
          <w:lang w:val="en-US"/>
        </w:rPr>
      </w:pPr>
      <w:r w:rsidRPr="00C44B48">
        <w:rPr>
          <w:rFonts w:ascii="Arial" w:hAnsi="Arial" w:cs="Arial"/>
          <w:color w:val="535353"/>
          <w:sz w:val="24"/>
          <w:szCs w:val="24"/>
          <w:lang w:val="en-US"/>
        </w:rPr>
        <w:t xml:space="preserve">Hockey, J., Dilley, R., </w:t>
      </w:r>
      <w:r w:rsidRPr="00C44B48">
        <w:rPr>
          <w:rFonts w:ascii="Arial" w:hAnsi="Arial" w:cs="Arial"/>
          <w:bCs/>
          <w:color w:val="535353"/>
          <w:sz w:val="24"/>
          <w:szCs w:val="24"/>
          <w:lang w:val="en-US"/>
        </w:rPr>
        <w:t>Robinson</w:t>
      </w:r>
      <w:r w:rsidRPr="00C44B48">
        <w:rPr>
          <w:rFonts w:ascii="Arial" w:hAnsi="Arial" w:cs="Arial"/>
          <w:color w:val="535353"/>
          <w:sz w:val="24"/>
          <w:szCs w:val="24"/>
          <w:lang w:val="en-US"/>
        </w:rPr>
        <w:t>, V. and Sherlock, S. (2015)</w:t>
      </w:r>
      <w:r w:rsidR="00304A33" w:rsidRPr="00C44B48">
        <w:rPr>
          <w:rFonts w:ascii="Arial" w:hAnsi="Arial" w:cs="Arial"/>
          <w:color w:val="535353"/>
          <w:sz w:val="24"/>
          <w:szCs w:val="24"/>
          <w:lang w:val="en-US"/>
        </w:rPr>
        <w:t xml:space="preserve"> ‘‘</w:t>
      </w:r>
      <w:r w:rsidR="00304A33" w:rsidRPr="00C44B48">
        <w:rPr>
          <w:rFonts w:ascii="Arial" w:hAnsi="Arial" w:cs="Arial"/>
          <w:bCs/>
          <w:color w:val="262626"/>
          <w:sz w:val="24"/>
          <w:szCs w:val="24"/>
          <w:lang w:val="en-US"/>
        </w:rPr>
        <w:t xml:space="preserve">There’s not just trainers or non-trainers, there’s like degrees of trainers’: </w:t>
      </w:r>
      <w:proofErr w:type="spellStart"/>
      <w:r w:rsidR="00304A33" w:rsidRPr="00C44B48">
        <w:rPr>
          <w:rFonts w:ascii="Arial" w:hAnsi="Arial" w:cs="Arial"/>
          <w:bCs/>
          <w:color w:val="262626"/>
          <w:sz w:val="24"/>
          <w:szCs w:val="24"/>
          <w:lang w:val="en-US"/>
        </w:rPr>
        <w:t>Commoditisation</w:t>
      </w:r>
      <w:proofErr w:type="spellEnd"/>
      <w:r w:rsidR="00304A33" w:rsidRPr="00C44B48">
        <w:rPr>
          <w:rFonts w:ascii="Arial" w:hAnsi="Arial" w:cs="Arial"/>
          <w:bCs/>
          <w:color w:val="262626"/>
          <w:sz w:val="24"/>
          <w:szCs w:val="24"/>
          <w:lang w:val="en-US"/>
        </w:rPr>
        <w:t xml:space="preserve">, </w:t>
      </w:r>
      <w:proofErr w:type="spellStart"/>
      <w:r w:rsidR="00304A33" w:rsidRPr="00C44B48">
        <w:rPr>
          <w:rFonts w:ascii="Arial" w:hAnsi="Arial" w:cs="Arial"/>
          <w:bCs/>
          <w:color w:val="262626"/>
          <w:sz w:val="24"/>
          <w:szCs w:val="24"/>
          <w:lang w:val="en-US"/>
        </w:rPr>
        <w:t>singularisation</w:t>
      </w:r>
      <w:proofErr w:type="spellEnd"/>
      <w:r w:rsidR="00304A33" w:rsidRPr="00C44B48">
        <w:rPr>
          <w:rFonts w:ascii="Arial" w:hAnsi="Arial" w:cs="Arial"/>
          <w:bCs/>
          <w:color w:val="262626"/>
          <w:sz w:val="24"/>
          <w:szCs w:val="24"/>
          <w:lang w:val="en-US"/>
        </w:rPr>
        <w:t xml:space="preserve"> and identity’, </w:t>
      </w:r>
      <w:r w:rsidRPr="00C44B48">
        <w:rPr>
          <w:rFonts w:ascii="Arial" w:hAnsi="Arial" w:cs="Arial"/>
          <w:i/>
          <w:iCs/>
          <w:color w:val="535353"/>
          <w:sz w:val="24"/>
          <w:szCs w:val="24"/>
          <w:lang w:val="en-US"/>
        </w:rPr>
        <w:t xml:space="preserve">Journal of Material Culture, </w:t>
      </w:r>
      <w:r w:rsidR="00304A33" w:rsidRPr="00C44B48">
        <w:rPr>
          <w:rFonts w:ascii="Arial" w:hAnsi="Arial" w:cs="Arial"/>
          <w:i/>
          <w:iCs/>
          <w:color w:val="535353"/>
          <w:sz w:val="24"/>
          <w:szCs w:val="24"/>
          <w:lang w:val="en-US"/>
        </w:rPr>
        <w:t>vol. 20, 1: 21-42.</w:t>
      </w:r>
    </w:p>
    <w:p w14:paraId="23E3BDFE" w14:textId="1AAA8600" w:rsidR="004B5A81" w:rsidRPr="00C44B48" w:rsidRDefault="004B5A81" w:rsidP="00304A33">
      <w:pPr>
        <w:widowControl w:val="0"/>
        <w:autoSpaceDE w:val="0"/>
        <w:autoSpaceDN w:val="0"/>
        <w:adjustRightInd w:val="0"/>
        <w:spacing w:after="0" w:line="360" w:lineRule="auto"/>
        <w:rPr>
          <w:rFonts w:ascii="Arial" w:hAnsi="Arial" w:cs="Arial"/>
          <w:bCs/>
          <w:color w:val="262626"/>
          <w:sz w:val="24"/>
          <w:szCs w:val="24"/>
          <w:lang w:val="en-US"/>
        </w:rPr>
      </w:pPr>
      <w:proofErr w:type="spellStart"/>
      <w:r w:rsidRPr="00C44B48">
        <w:rPr>
          <w:rFonts w:ascii="Arial" w:hAnsi="Arial" w:cs="Arial"/>
          <w:color w:val="1A1A1A"/>
          <w:sz w:val="24"/>
          <w:szCs w:val="24"/>
          <w:lang w:val="en-US"/>
        </w:rPr>
        <w:t>Hochschild</w:t>
      </w:r>
      <w:proofErr w:type="spellEnd"/>
      <w:r w:rsidRPr="00C44B48">
        <w:rPr>
          <w:rFonts w:ascii="Arial" w:hAnsi="Arial" w:cs="Arial"/>
          <w:color w:val="1A1A1A"/>
          <w:sz w:val="24"/>
          <w:szCs w:val="24"/>
          <w:lang w:val="en-US"/>
        </w:rPr>
        <w:t xml:space="preserve"> A (2003) </w:t>
      </w:r>
      <w:r w:rsidRPr="00C44B48">
        <w:rPr>
          <w:rFonts w:ascii="Arial" w:hAnsi="Arial" w:cs="Arial"/>
          <w:i/>
          <w:iCs/>
          <w:color w:val="1A1A1A"/>
          <w:sz w:val="24"/>
          <w:szCs w:val="24"/>
          <w:lang w:val="en-US"/>
        </w:rPr>
        <w:t>The Managed Heart: Commercialization of Human Feeling</w:t>
      </w:r>
      <w:r w:rsidRPr="00C44B48">
        <w:rPr>
          <w:rFonts w:ascii="Arial" w:hAnsi="Arial" w:cs="Arial"/>
          <w:color w:val="1A1A1A"/>
          <w:sz w:val="24"/>
          <w:szCs w:val="24"/>
          <w:lang w:val="en-US"/>
        </w:rPr>
        <w:t>. London: University of California Press.</w:t>
      </w:r>
    </w:p>
    <w:p w14:paraId="09E37872" w14:textId="763B97C9" w:rsidR="005B20AD" w:rsidRPr="00C44B48" w:rsidRDefault="005B20AD" w:rsidP="00811017">
      <w:pPr>
        <w:widowControl w:val="0"/>
        <w:autoSpaceDE w:val="0"/>
        <w:autoSpaceDN w:val="0"/>
        <w:adjustRightInd w:val="0"/>
        <w:spacing w:after="240" w:line="460" w:lineRule="atLeast"/>
        <w:rPr>
          <w:rFonts w:ascii="Arial" w:eastAsia="Arial Unicode MS" w:hAnsi="Arial" w:cs="Arial"/>
          <w:sz w:val="24"/>
          <w:szCs w:val="24"/>
          <w:lang w:val="en-US"/>
        </w:rPr>
      </w:pPr>
      <w:r w:rsidRPr="00C44B48">
        <w:rPr>
          <w:rFonts w:ascii="Arial" w:hAnsi="Arial" w:cs="Arial"/>
          <w:sz w:val="24"/>
          <w:szCs w:val="24"/>
        </w:rPr>
        <w:t xml:space="preserve">Hyman, L. (2014) </w:t>
      </w:r>
      <w:r w:rsidRPr="00C44B48">
        <w:rPr>
          <w:rFonts w:ascii="Arial" w:eastAsia="Arial Unicode MS" w:hAnsi="Arial" w:cs="Arial"/>
          <w:sz w:val="24"/>
          <w:szCs w:val="24"/>
          <w:lang w:val="en-US"/>
        </w:rPr>
        <w:t xml:space="preserve">Happiness and Memory: Some Sociological Reflections, </w:t>
      </w:r>
      <w:r w:rsidRPr="00C44B48">
        <w:rPr>
          <w:rFonts w:ascii="Arial" w:eastAsia="Arial Unicode MS" w:hAnsi="Arial" w:cs="Arial"/>
          <w:i/>
          <w:sz w:val="24"/>
          <w:szCs w:val="24"/>
          <w:lang w:val="en-US"/>
        </w:rPr>
        <w:t xml:space="preserve">Sociological Research Online, </w:t>
      </w:r>
      <w:r w:rsidRPr="00C44B48">
        <w:rPr>
          <w:rFonts w:ascii="Arial" w:eastAsia="Arial Unicode MS" w:hAnsi="Arial" w:cs="Arial"/>
          <w:sz w:val="24"/>
          <w:szCs w:val="24"/>
          <w:lang w:val="en-US"/>
        </w:rPr>
        <w:t xml:space="preserve">19 (2) 3 &lt;http://www.socresonline.org.uk/19/2/3.html&gt; 10.5153/sro.3268 </w:t>
      </w:r>
    </w:p>
    <w:p w14:paraId="3A24E079" w14:textId="10309DA8" w:rsidR="007F591F" w:rsidRDefault="007F591F" w:rsidP="00811017">
      <w:pPr>
        <w:widowControl w:val="0"/>
        <w:autoSpaceDE w:val="0"/>
        <w:autoSpaceDN w:val="0"/>
        <w:adjustRightInd w:val="0"/>
        <w:spacing w:after="240" w:line="460" w:lineRule="atLeast"/>
        <w:rPr>
          <w:rFonts w:ascii="Arial" w:hAnsi="Arial" w:cs="Arial"/>
          <w:sz w:val="24"/>
          <w:szCs w:val="24"/>
          <w:lang w:val="en-US"/>
        </w:rPr>
      </w:pPr>
      <w:r w:rsidRPr="00C44B48">
        <w:rPr>
          <w:rFonts w:ascii="Arial" w:hAnsi="Arial" w:cs="Arial"/>
          <w:sz w:val="24"/>
          <w:szCs w:val="24"/>
          <w:lang w:val="en-US"/>
        </w:rPr>
        <w:t xml:space="preserve">Ingraham, C. (1999) </w:t>
      </w:r>
      <w:r w:rsidRPr="00C44B48">
        <w:rPr>
          <w:rFonts w:ascii="Arial" w:hAnsi="Arial" w:cs="Arial"/>
          <w:i/>
          <w:sz w:val="24"/>
          <w:szCs w:val="24"/>
          <w:lang w:val="en-US"/>
        </w:rPr>
        <w:t xml:space="preserve">White Weddings: Romancing Heterosexuality and Popular </w:t>
      </w:r>
      <w:r w:rsidRPr="008D44AD">
        <w:rPr>
          <w:rFonts w:ascii="Arial" w:hAnsi="Arial" w:cs="Arial"/>
          <w:i/>
          <w:sz w:val="24"/>
          <w:szCs w:val="24"/>
          <w:lang w:val="en-US"/>
        </w:rPr>
        <w:t>Culture,</w:t>
      </w:r>
      <w:r w:rsidRPr="008D44AD">
        <w:rPr>
          <w:rFonts w:ascii="Arial" w:hAnsi="Arial" w:cs="Arial"/>
          <w:sz w:val="24"/>
          <w:szCs w:val="24"/>
          <w:lang w:val="en-US"/>
        </w:rPr>
        <w:t xml:space="preserve"> London: Routledge.</w:t>
      </w:r>
    </w:p>
    <w:p w14:paraId="1469700C" w14:textId="14308EC4" w:rsidR="000B5DD2" w:rsidRPr="005B2164" w:rsidRDefault="000B5DD2" w:rsidP="00811017">
      <w:pPr>
        <w:widowControl w:val="0"/>
        <w:autoSpaceDE w:val="0"/>
        <w:autoSpaceDN w:val="0"/>
        <w:adjustRightInd w:val="0"/>
        <w:spacing w:after="240" w:line="460" w:lineRule="atLeast"/>
        <w:rPr>
          <w:rFonts w:ascii="Arial" w:hAnsi="Arial" w:cs="Arial"/>
          <w:sz w:val="24"/>
          <w:szCs w:val="24"/>
          <w:lang w:val="en-US"/>
        </w:rPr>
      </w:pPr>
      <w:r w:rsidRPr="005B2164">
        <w:rPr>
          <w:rFonts w:ascii="Arial" w:hAnsi="Arial" w:cs="Arial"/>
          <w:sz w:val="24"/>
          <w:szCs w:val="24"/>
          <w:lang w:val="en-US"/>
        </w:rPr>
        <w:t>Jackson, S</w:t>
      </w:r>
      <w:r w:rsidR="0071591E" w:rsidRPr="005B2164">
        <w:rPr>
          <w:rFonts w:ascii="Arial" w:hAnsi="Arial" w:cs="Arial"/>
          <w:sz w:val="24"/>
          <w:szCs w:val="24"/>
          <w:lang w:val="en-US"/>
        </w:rPr>
        <w:t>.</w:t>
      </w:r>
      <w:r w:rsidRPr="005B2164">
        <w:rPr>
          <w:rFonts w:ascii="Arial" w:hAnsi="Arial" w:cs="Arial"/>
          <w:sz w:val="24"/>
          <w:szCs w:val="24"/>
          <w:lang w:val="en-US"/>
        </w:rPr>
        <w:t xml:space="preserve"> (</w:t>
      </w:r>
      <w:r w:rsidR="001F0DB4" w:rsidRPr="005B2164">
        <w:rPr>
          <w:rFonts w:ascii="Arial" w:hAnsi="Arial" w:cs="Arial"/>
          <w:sz w:val="24"/>
          <w:szCs w:val="24"/>
          <w:lang w:val="en-US"/>
        </w:rPr>
        <w:t>1999</w:t>
      </w:r>
      <w:r w:rsidRPr="005B2164">
        <w:rPr>
          <w:rFonts w:ascii="Arial" w:hAnsi="Arial" w:cs="Arial"/>
          <w:sz w:val="24"/>
          <w:szCs w:val="24"/>
          <w:lang w:val="en-US"/>
        </w:rPr>
        <w:t>)</w:t>
      </w:r>
      <w:r w:rsidR="001F0DB4" w:rsidRPr="005B2164">
        <w:rPr>
          <w:rFonts w:ascii="Arial" w:hAnsi="Arial" w:cs="Arial"/>
          <w:sz w:val="24"/>
          <w:szCs w:val="24"/>
          <w:lang w:val="en-US"/>
        </w:rPr>
        <w:t xml:space="preserve"> </w:t>
      </w:r>
      <w:r w:rsidRPr="005B2164">
        <w:rPr>
          <w:rFonts w:ascii="Arial" w:hAnsi="Arial" w:cs="Arial"/>
          <w:i/>
          <w:sz w:val="24"/>
          <w:szCs w:val="24"/>
          <w:lang w:val="en-US"/>
        </w:rPr>
        <w:t>Heterosexuality</w:t>
      </w:r>
      <w:r w:rsidR="001F0DB4" w:rsidRPr="005B2164">
        <w:rPr>
          <w:rFonts w:ascii="Arial" w:hAnsi="Arial" w:cs="Arial"/>
          <w:i/>
          <w:sz w:val="24"/>
          <w:szCs w:val="24"/>
          <w:lang w:val="en-US"/>
        </w:rPr>
        <w:t xml:space="preserve"> in Question</w:t>
      </w:r>
      <w:r w:rsidRPr="005B2164">
        <w:rPr>
          <w:rFonts w:ascii="Arial" w:hAnsi="Arial" w:cs="Arial"/>
          <w:sz w:val="24"/>
          <w:szCs w:val="24"/>
          <w:lang w:val="en-US"/>
        </w:rPr>
        <w:t>, Lo</w:t>
      </w:r>
      <w:r w:rsidR="00692A44" w:rsidRPr="005B2164">
        <w:rPr>
          <w:rFonts w:ascii="Arial" w:hAnsi="Arial" w:cs="Arial"/>
          <w:sz w:val="24"/>
          <w:szCs w:val="24"/>
          <w:lang w:val="en-US"/>
        </w:rPr>
        <w:t>ndon:</w:t>
      </w:r>
      <w:r w:rsidRPr="005B2164">
        <w:rPr>
          <w:rFonts w:ascii="Arial" w:hAnsi="Arial" w:cs="Arial"/>
          <w:sz w:val="24"/>
          <w:szCs w:val="24"/>
          <w:lang w:val="en-US"/>
        </w:rPr>
        <w:t xml:space="preserve"> Sage.</w:t>
      </w:r>
    </w:p>
    <w:p w14:paraId="62A90413" w14:textId="6EE4774C" w:rsidR="0051157F" w:rsidRPr="005B2164" w:rsidRDefault="0051157F" w:rsidP="00811017">
      <w:pPr>
        <w:widowControl w:val="0"/>
        <w:autoSpaceDE w:val="0"/>
        <w:autoSpaceDN w:val="0"/>
        <w:adjustRightInd w:val="0"/>
        <w:spacing w:after="240" w:line="460" w:lineRule="atLeast"/>
        <w:rPr>
          <w:rFonts w:ascii="Arial" w:hAnsi="Arial" w:cs="Arial"/>
          <w:sz w:val="24"/>
          <w:szCs w:val="24"/>
          <w:lang w:val="en-US"/>
        </w:rPr>
      </w:pPr>
      <w:proofErr w:type="spellStart"/>
      <w:r w:rsidRPr="005B2164">
        <w:rPr>
          <w:rFonts w:ascii="Arial" w:hAnsi="Arial" w:cs="Arial"/>
          <w:sz w:val="24"/>
          <w:szCs w:val="24"/>
          <w:lang w:val="en-US"/>
        </w:rPr>
        <w:t>Jeffrey</w:t>
      </w:r>
      <w:r w:rsidR="007C4297" w:rsidRPr="005B2164">
        <w:rPr>
          <w:rFonts w:ascii="Arial" w:hAnsi="Arial" w:cs="Arial"/>
          <w:sz w:val="24"/>
          <w:szCs w:val="24"/>
          <w:lang w:val="en-US"/>
        </w:rPr>
        <w:t>s</w:t>
      </w:r>
      <w:proofErr w:type="spellEnd"/>
      <w:r w:rsidR="007C4297" w:rsidRPr="005B2164">
        <w:rPr>
          <w:rFonts w:ascii="Arial" w:hAnsi="Arial" w:cs="Arial"/>
          <w:sz w:val="24"/>
          <w:szCs w:val="24"/>
          <w:lang w:val="en-US"/>
        </w:rPr>
        <w:t>, S. (1991</w:t>
      </w:r>
      <w:r w:rsidR="00892E89" w:rsidRPr="005B2164">
        <w:rPr>
          <w:rFonts w:ascii="Arial" w:hAnsi="Arial" w:cs="Arial"/>
          <w:sz w:val="24"/>
          <w:szCs w:val="24"/>
          <w:lang w:val="en-US"/>
        </w:rPr>
        <w:t xml:space="preserve">) </w:t>
      </w:r>
      <w:r w:rsidR="00892E89" w:rsidRPr="005B2164">
        <w:rPr>
          <w:rFonts w:ascii="Arial" w:hAnsi="Arial" w:cs="Arial"/>
          <w:i/>
          <w:sz w:val="24"/>
          <w:szCs w:val="24"/>
          <w:lang w:val="en-US"/>
        </w:rPr>
        <w:t xml:space="preserve">Anti-Climax: </w:t>
      </w:r>
      <w:r w:rsidRPr="005B2164">
        <w:rPr>
          <w:rFonts w:ascii="Arial" w:hAnsi="Arial" w:cs="Arial"/>
          <w:i/>
          <w:sz w:val="24"/>
          <w:szCs w:val="24"/>
          <w:lang w:val="en-US"/>
        </w:rPr>
        <w:t xml:space="preserve">A Feminist Perspective on the </w:t>
      </w:r>
      <w:r w:rsidR="007C4297" w:rsidRPr="005B2164">
        <w:rPr>
          <w:rFonts w:ascii="Arial" w:hAnsi="Arial" w:cs="Arial"/>
          <w:i/>
          <w:sz w:val="24"/>
          <w:szCs w:val="24"/>
          <w:lang w:val="en-US"/>
        </w:rPr>
        <w:t>Sexual Revolution</w:t>
      </w:r>
      <w:r w:rsidR="00892E89" w:rsidRPr="005B2164">
        <w:rPr>
          <w:rFonts w:ascii="Arial" w:hAnsi="Arial" w:cs="Arial"/>
          <w:i/>
          <w:sz w:val="24"/>
          <w:szCs w:val="24"/>
          <w:lang w:val="en-US"/>
        </w:rPr>
        <w:t xml:space="preserve">. </w:t>
      </w:r>
      <w:r w:rsidR="00692A44" w:rsidRPr="005B2164">
        <w:rPr>
          <w:rFonts w:ascii="Arial" w:hAnsi="Arial" w:cs="Arial"/>
          <w:sz w:val="24"/>
          <w:szCs w:val="24"/>
          <w:lang w:val="en-US"/>
        </w:rPr>
        <w:t>New York:</w:t>
      </w:r>
      <w:r w:rsidR="00892E89" w:rsidRPr="005B2164">
        <w:rPr>
          <w:rFonts w:ascii="Arial" w:hAnsi="Arial" w:cs="Arial"/>
          <w:sz w:val="24"/>
          <w:szCs w:val="24"/>
          <w:lang w:val="en-US"/>
        </w:rPr>
        <w:t xml:space="preserve"> New York University Press.</w:t>
      </w:r>
    </w:p>
    <w:p w14:paraId="4CD2280A" w14:textId="3784DD46" w:rsidR="008D44AD" w:rsidRPr="008D44AD" w:rsidRDefault="00902C83" w:rsidP="008D44AD">
      <w:pPr>
        <w:widowControl w:val="0"/>
        <w:autoSpaceDE w:val="0"/>
        <w:autoSpaceDN w:val="0"/>
        <w:adjustRightInd w:val="0"/>
        <w:spacing w:after="0" w:line="360" w:lineRule="auto"/>
        <w:rPr>
          <w:rFonts w:ascii="Arial" w:eastAsia="Arial Unicode MS" w:hAnsi="Arial" w:cs="Arial"/>
          <w:sz w:val="24"/>
          <w:szCs w:val="24"/>
          <w:lang w:val="en-US"/>
        </w:rPr>
      </w:pPr>
      <w:hyperlink r:id="rId13" w:history="1">
        <w:proofErr w:type="spellStart"/>
        <w:r w:rsidR="008D44AD">
          <w:rPr>
            <w:rFonts w:ascii="Arial" w:eastAsia="Arial Unicode MS" w:hAnsi="Arial" w:cs="Arial"/>
            <w:color w:val="000000" w:themeColor="text1"/>
            <w:sz w:val="24"/>
            <w:szCs w:val="24"/>
            <w:lang w:val="en-US"/>
          </w:rPr>
          <w:t>J</w:t>
        </w:r>
        <w:r w:rsidR="008D44AD" w:rsidRPr="008D44AD">
          <w:rPr>
            <w:rFonts w:ascii="Arial" w:eastAsia="Arial Unicode MS" w:hAnsi="Arial" w:cs="Arial"/>
            <w:color w:val="000000" w:themeColor="text1"/>
            <w:sz w:val="24"/>
            <w:szCs w:val="24"/>
            <w:lang w:val="en-US"/>
          </w:rPr>
          <w:t>ugureanu</w:t>
        </w:r>
        <w:proofErr w:type="spellEnd"/>
        <w:r w:rsidR="008D44AD" w:rsidRPr="008D44AD">
          <w:rPr>
            <w:rFonts w:ascii="Arial" w:eastAsia="Arial Unicode MS" w:hAnsi="Arial" w:cs="Arial"/>
            <w:color w:val="000000" w:themeColor="text1"/>
            <w:sz w:val="24"/>
            <w:szCs w:val="24"/>
            <w:lang w:val="en-US"/>
          </w:rPr>
          <w:t xml:space="preserve">, A., </w:t>
        </w:r>
        <w:r w:rsidR="008D44AD">
          <w:rPr>
            <w:rFonts w:ascii="Arial" w:eastAsia="Arial Unicode MS" w:hAnsi="Arial" w:cs="Arial"/>
            <w:color w:val="000000" w:themeColor="text1"/>
            <w:sz w:val="24"/>
            <w:szCs w:val="24"/>
            <w:lang w:val="en-US"/>
          </w:rPr>
          <w:t xml:space="preserve">Hughes, J. </w:t>
        </w:r>
        <w:r w:rsidR="008D44AD" w:rsidRPr="008D44AD">
          <w:rPr>
            <w:rFonts w:ascii="Arial" w:eastAsia="Arial Unicode MS" w:hAnsi="Arial" w:cs="Arial"/>
            <w:color w:val="000000" w:themeColor="text1"/>
            <w:sz w:val="24"/>
            <w:szCs w:val="24"/>
            <w:lang w:val="en-US"/>
          </w:rPr>
          <w:t>and Hughes</w:t>
        </w:r>
      </w:hyperlink>
      <w:r w:rsidR="008D44AD">
        <w:rPr>
          <w:rFonts w:ascii="Arial" w:eastAsia="Arial Unicode MS" w:hAnsi="Arial" w:cs="Arial"/>
          <w:color w:val="000000" w:themeColor="text1"/>
          <w:sz w:val="24"/>
          <w:szCs w:val="24"/>
          <w:lang w:val="en-US"/>
        </w:rPr>
        <w:t>, K.</w:t>
      </w:r>
      <w:r w:rsidR="008D44AD">
        <w:rPr>
          <w:rFonts w:ascii="MS Mincho" w:eastAsia="MS Mincho" w:hAnsi="MS Mincho" w:cs="MS Mincho"/>
          <w:color w:val="000000" w:themeColor="text1"/>
          <w:sz w:val="24"/>
          <w:szCs w:val="24"/>
          <w:lang w:val="en-US"/>
        </w:rPr>
        <w:t xml:space="preserve"> (</w:t>
      </w:r>
      <w:r w:rsidR="008D44AD" w:rsidRPr="008D44AD">
        <w:rPr>
          <w:rFonts w:ascii="Arial" w:eastAsia="Arial Unicode MS" w:hAnsi="Arial" w:cs="Arial"/>
          <w:sz w:val="24"/>
          <w:szCs w:val="24"/>
          <w:lang w:val="en-US"/>
        </w:rPr>
        <w:t xml:space="preserve">2014) </w:t>
      </w:r>
      <w:r w:rsidR="008D44AD">
        <w:rPr>
          <w:rFonts w:ascii="Arial" w:eastAsia="Arial Unicode MS" w:hAnsi="Arial" w:cs="Arial"/>
          <w:sz w:val="24"/>
          <w:szCs w:val="24"/>
          <w:lang w:val="en-US"/>
        </w:rPr>
        <w:t>‘</w:t>
      </w:r>
      <w:r w:rsidR="008D44AD" w:rsidRPr="008D44AD">
        <w:rPr>
          <w:rFonts w:ascii="Arial" w:eastAsia="Arial Unicode MS" w:hAnsi="Arial" w:cs="Arial"/>
          <w:sz w:val="24"/>
          <w:szCs w:val="24"/>
          <w:lang w:val="en-US"/>
        </w:rPr>
        <w:t>Towards a Developmental Understanding of Happiness</w:t>
      </w:r>
      <w:r w:rsidR="008D44AD">
        <w:rPr>
          <w:rFonts w:ascii="Arial" w:eastAsia="Arial Unicode MS" w:hAnsi="Arial" w:cs="Arial"/>
          <w:sz w:val="24"/>
          <w:szCs w:val="24"/>
          <w:lang w:val="en-US"/>
        </w:rPr>
        <w:t xml:space="preserve">’, </w:t>
      </w:r>
      <w:r w:rsidR="008D44AD" w:rsidRPr="008D44AD">
        <w:rPr>
          <w:rFonts w:ascii="Arial" w:eastAsia="Arial Unicode MS" w:hAnsi="Arial" w:cs="Arial"/>
          <w:i/>
          <w:sz w:val="24"/>
          <w:szCs w:val="24"/>
          <w:lang w:val="en-US"/>
        </w:rPr>
        <w:t>Sociological Research Online</w:t>
      </w:r>
      <w:r w:rsidR="008D44AD" w:rsidRPr="008D44AD">
        <w:rPr>
          <w:rFonts w:ascii="Arial" w:eastAsia="Arial Unicode MS" w:hAnsi="Arial" w:cs="Arial"/>
          <w:sz w:val="24"/>
          <w:szCs w:val="24"/>
          <w:lang w:val="en-US"/>
        </w:rPr>
        <w:t>, 19 (2) 2</w:t>
      </w:r>
    </w:p>
    <w:p w14:paraId="4DB02806" w14:textId="79D6D5AB" w:rsidR="008D44AD" w:rsidRDefault="008D44AD" w:rsidP="008D44AD">
      <w:pPr>
        <w:widowControl w:val="0"/>
        <w:autoSpaceDE w:val="0"/>
        <w:autoSpaceDN w:val="0"/>
        <w:adjustRightInd w:val="0"/>
        <w:spacing w:after="0" w:line="360" w:lineRule="auto"/>
        <w:rPr>
          <w:rFonts w:ascii="Arial" w:eastAsia="Arial Unicode MS" w:hAnsi="Arial" w:cs="Arial"/>
          <w:sz w:val="24"/>
          <w:szCs w:val="24"/>
          <w:lang w:val="en-US"/>
        </w:rPr>
      </w:pPr>
      <w:r w:rsidRPr="008D44AD">
        <w:rPr>
          <w:rFonts w:ascii="Arial" w:eastAsia="Arial Unicode MS" w:hAnsi="Arial" w:cs="Arial"/>
          <w:sz w:val="24"/>
          <w:szCs w:val="24"/>
          <w:lang w:val="en-US"/>
        </w:rPr>
        <w:t>&lt;http://www.socresonline.org.uk/19/2/2.html&gt; 0.5153/sro.3240</w:t>
      </w:r>
    </w:p>
    <w:p w14:paraId="718DA8D2" w14:textId="77777777" w:rsidR="00530946" w:rsidRDefault="00530946" w:rsidP="008D44AD">
      <w:pPr>
        <w:widowControl w:val="0"/>
        <w:autoSpaceDE w:val="0"/>
        <w:autoSpaceDN w:val="0"/>
        <w:adjustRightInd w:val="0"/>
        <w:spacing w:after="0" w:line="360" w:lineRule="auto"/>
        <w:rPr>
          <w:rFonts w:ascii="Arial" w:eastAsia="Arial Unicode MS" w:hAnsi="Arial" w:cs="Arial"/>
          <w:sz w:val="24"/>
          <w:szCs w:val="24"/>
          <w:lang w:val="en-US"/>
        </w:rPr>
      </w:pPr>
    </w:p>
    <w:p w14:paraId="62926F8E" w14:textId="7014B635" w:rsidR="00530946" w:rsidRPr="005B2164" w:rsidRDefault="00530946" w:rsidP="008D44AD">
      <w:pPr>
        <w:widowControl w:val="0"/>
        <w:autoSpaceDE w:val="0"/>
        <w:autoSpaceDN w:val="0"/>
        <w:adjustRightInd w:val="0"/>
        <w:spacing w:after="0" w:line="360" w:lineRule="auto"/>
        <w:rPr>
          <w:rFonts w:ascii="Arial" w:eastAsia="Arial Unicode MS" w:hAnsi="Arial" w:cs="Arial"/>
          <w:sz w:val="24"/>
          <w:szCs w:val="24"/>
          <w:lang w:val="en-US"/>
        </w:rPr>
      </w:pPr>
      <w:r w:rsidRPr="005B2164">
        <w:rPr>
          <w:rFonts w:ascii="Arial" w:eastAsia="Arial Unicode MS" w:hAnsi="Arial" w:cs="Arial"/>
          <w:sz w:val="24"/>
          <w:szCs w:val="24"/>
          <w:lang w:val="en-US"/>
        </w:rPr>
        <w:t xml:space="preserve">Richardson, D. (1996) </w:t>
      </w:r>
      <w:proofErr w:type="spellStart"/>
      <w:r w:rsidRPr="005B2164">
        <w:rPr>
          <w:rFonts w:ascii="Arial" w:eastAsia="Arial Unicode MS" w:hAnsi="Arial" w:cs="Arial"/>
          <w:i/>
          <w:sz w:val="24"/>
          <w:szCs w:val="24"/>
          <w:lang w:val="en-US"/>
        </w:rPr>
        <w:t>Theorising</w:t>
      </w:r>
      <w:proofErr w:type="spellEnd"/>
      <w:r w:rsidRPr="005B2164">
        <w:rPr>
          <w:rFonts w:ascii="Arial" w:eastAsia="Arial Unicode MS" w:hAnsi="Arial" w:cs="Arial"/>
          <w:i/>
          <w:sz w:val="24"/>
          <w:szCs w:val="24"/>
          <w:lang w:val="en-US"/>
        </w:rPr>
        <w:t xml:space="preserve"> Heterosexuality: Telling it Straight.</w:t>
      </w:r>
      <w:r w:rsidR="00FD23F6" w:rsidRPr="005B2164">
        <w:rPr>
          <w:rFonts w:ascii="Arial" w:eastAsia="Arial Unicode MS" w:hAnsi="Arial" w:cs="Arial"/>
          <w:sz w:val="24"/>
          <w:szCs w:val="24"/>
          <w:lang w:val="en-US"/>
        </w:rPr>
        <w:t xml:space="preserve"> Buckinghamshire</w:t>
      </w:r>
      <w:r w:rsidRPr="005B2164">
        <w:rPr>
          <w:rFonts w:ascii="Arial" w:eastAsia="Arial Unicode MS" w:hAnsi="Arial" w:cs="Arial"/>
          <w:sz w:val="24"/>
          <w:szCs w:val="24"/>
          <w:lang w:val="en-US"/>
        </w:rPr>
        <w:t>, Open University Press.</w:t>
      </w:r>
    </w:p>
    <w:p w14:paraId="1769C73D" w14:textId="77777777" w:rsidR="0071591E" w:rsidRPr="005B2164" w:rsidRDefault="0071591E" w:rsidP="008D44AD">
      <w:pPr>
        <w:widowControl w:val="0"/>
        <w:autoSpaceDE w:val="0"/>
        <w:autoSpaceDN w:val="0"/>
        <w:adjustRightInd w:val="0"/>
        <w:spacing w:after="0" w:line="360" w:lineRule="auto"/>
        <w:rPr>
          <w:rFonts w:ascii="Arial" w:eastAsia="Arial Unicode MS" w:hAnsi="Arial" w:cs="Arial"/>
          <w:sz w:val="24"/>
          <w:szCs w:val="24"/>
          <w:lang w:val="en-US"/>
        </w:rPr>
      </w:pPr>
    </w:p>
    <w:p w14:paraId="500D2183" w14:textId="505144EC" w:rsidR="0071591E" w:rsidRPr="005B2164" w:rsidRDefault="0071591E" w:rsidP="008D44AD">
      <w:pPr>
        <w:widowControl w:val="0"/>
        <w:autoSpaceDE w:val="0"/>
        <w:autoSpaceDN w:val="0"/>
        <w:adjustRightInd w:val="0"/>
        <w:spacing w:after="0" w:line="360" w:lineRule="auto"/>
        <w:rPr>
          <w:rFonts w:ascii="Arial" w:eastAsia="Arial Unicode MS" w:hAnsi="Arial" w:cs="Arial"/>
          <w:sz w:val="24"/>
          <w:szCs w:val="24"/>
          <w:lang w:val="en-US"/>
        </w:rPr>
      </w:pPr>
      <w:r w:rsidRPr="005B2164">
        <w:rPr>
          <w:rFonts w:ascii="Arial" w:eastAsia="Arial Unicode MS" w:hAnsi="Arial" w:cs="Arial"/>
          <w:sz w:val="24"/>
          <w:szCs w:val="24"/>
          <w:lang w:val="en-US"/>
        </w:rPr>
        <w:t>Richardson, D. (</w:t>
      </w:r>
      <w:r w:rsidR="00692A44" w:rsidRPr="005B2164">
        <w:rPr>
          <w:rFonts w:ascii="Arial" w:eastAsia="Arial Unicode MS" w:hAnsi="Arial" w:cs="Arial"/>
          <w:sz w:val="24"/>
          <w:szCs w:val="24"/>
          <w:lang w:val="en-US"/>
        </w:rPr>
        <w:t>2000</w:t>
      </w:r>
      <w:r w:rsidRPr="005B2164">
        <w:rPr>
          <w:rFonts w:ascii="Arial" w:eastAsia="Arial Unicode MS" w:hAnsi="Arial" w:cs="Arial"/>
          <w:sz w:val="24"/>
          <w:szCs w:val="24"/>
          <w:lang w:val="en-US"/>
        </w:rPr>
        <w:t xml:space="preserve">) </w:t>
      </w:r>
      <w:r w:rsidR="00692A44" w:rsidRPr="005B2164">
        <w:rPr>
          <w:rFonts w:ascii="Arial" w:eastAsia="Arial Unicode MS" w:hAnsi="Arial" w:cs="Arial"/>
          <w:i/>
          <w:sz w:val="24"/>
          <w:szCs w:val="24"/>
          <w:lang w:val="en-US"/>
        </w:rPr>
        <w:t>Rethinking Heterosexuality</w:t>
      </w:r>
      <w:r w:rsidR="00692A44" w:rsidRPr="005B2164">
        <w:rPr>
          <w:rFonts w:ascii="Arial" w:eastAsia="Arial Unicode MS" w:hAnsi="Arial" w:cs="Arial"/>
          <w:sz w:val="24"/>
          <w:szCs w:val="24"/>
          <w:lang w:val="en-US"/>
        </w:rPr>
        <w:t>, London: Sage.</w:t>
      </w:r>
    </w:p>
    <w:p w14:paraId="63479F1E" w14:textId="77777777" w:rsidR="008D44AD" w:rsidRPr="005B2164" w:rsidRDefault="008D44AD" w:rsidP="008D44AD">
      <w:pPr>
        <w:widowControl w:val="0"/>
        <w:autoSpaceDE w:val="0"/>
        <w:autoSpaceDN w:val="0"/>
        <w:adjustRightInd w:val="0"/>
        <w:spacing w:after="0" w:line="360" w:lineRule="auto"/>
        <w:rPr>
          <w:rFonts w:ascii="Arial" w:hAnsi="Arial" w:cs="Arial"/>
          <w:sz w:val="24"/>
          <w:szCs w:val="24"/>
        </w:rPr>
      </w:pPr>
    </w:p>
    <w:p w14:paraId="6FF40C1C" w14:textId="07761017" w:rsidR="00A12B96" w:rsidRDefault="000107F2" w:rsidP="00A12B96">
      <w:pPr>
        <w:widowControl w:val="0"/>
        <w:autoSpaceDE w:val="0"/>
        <w:autoSpaceDN w:val="0"/>
        <w:adjustRightInd w:val="0"/>
        <w:spacing w:after="0" w:line="360" w:lineRule="auto"/>
        <w:rPr>
          <w:rFonts w:ascii="Arial" w:hAnsi="Arial" w:cs="Arial"/>
          <w:i/>
          <w:iCs/>
          <w:color w:val="000000" w:themeColor="text1"/>
          <w:sz w:val="24"/>
          <w:szCs w:val="24"/>
          <w:lang w:val="en-US"/>
        </w:rPr>
      </w:pPr>
      <w:r w:rsidRPr="00C44B48">
        <w:rPr>
          <w:rFonts w:ascii="Arial" w:eastAsia="Arial Unicode MS" w:hAnsi="Arial" w:cs="Arial"/>
          <w:color w:val="000000" w:themeColor="text1"/>
          <w:sz w:val="24"/>
          <w:szCs w:val="24"/>
          <w:lang w:val="en-US"/>
        </w:rPr>
        <w:t xml:space="preserve">Robinson, V. (2015) </w:t>
      </w:r>
      <w:r w:rsidR="00A12B96" w:rsidRPr="00C44B48">
        <w:rPr>
          <w:rFonts w:ascii="Arial" w:eastAsia="Arial Unicode MS" w:hAnsi="Arial" w:cs="Arial"/>
          <w:color w:val="000000" w:themeColor="text1"/>
          <w:sz w:val="24"/>
          <w:szCs w:val="24"/>
          <w:lang w:val="en-US"/>
        </w:rPr>
        <w:t>‘</w:t>
      </w:r>
      <w:proofErr w:type="spellStart"/>
      <w:r w:rsidR="00A12B96" w:rsidRPr="00C44B48">
        <w:rPr>
          <w:rFonts w:ascii="Arial" w:hAnsi="Arial" w:cs="Arial"/>
          <w:bCs/>
          <w:color w:val="000000" w:themeColor="text1"/>
          <w:sz w:val="24"/>
          <w:szCs w:val="24"/>
          <w:lang w:val="en-US"/>
        </w:rPr>
        <w:t>Reconceptualising</w:t>
      </w:r>
      <w:proofErr w:type="spellEnd"/>
      <w:r w:rsidR="00A12B96" w:rsidRPr="00C44B48">
        <w:rPr>
          <w:rFonts w:ascii="Arial" w:hAnsi="Arial" w:cs="Arial"/>
          <w:bCs/>
          <w:color w:val="000000" w:themeColor="text1"/>
          <w:sz w:val="24"/>
          <w:szCs w:val="24"/>
          <w:lang w:val="en-US"/>
        </w:rPr>
        <w:t xml:space="preserve"> the Mundane and the Extraordinary: A Lens through Which to Explore Transformation within Women’s Everyday Footwear Practices’, </w:t>
      </w:r>
      <w:r w:rsidR="00A12B96" w:rsidRPr="00C44B48">
        <w:rPr>
          <w:rFonts w:ascii="Arial" w:hAnsi="Arial" w:cs="Arial"/>
          <w:i/>
          <w:iCs/>
          <w:color w:val="000000" w:themeColor="text1"/>
          <w:sz w:val="24"/>
          <w:szCs w:val="24"/>
          <w:lang w:val="en-US"/>
        </w:rPr>
        <w:t>Sociology, vol. 49, 5, 903-918.</w:t>
      </w:r>
    </w:p>
    <w:p w14:paraId="1D2DF3DC" w14:textId="77777777" w:rsidR="00652E4F" w:rsidRDefault="00652E4F" w:rsidP="00A12B96">
      <w:pPr>
        <w:widowControl w:val="0"/>
        <w:autoSpaceDE w:val="0"/>
        <w:autoSpaceDN w:val="0"/>
        <w:adjustRightInd w:val="0"/>
        <w:spacing w:after="0" w:line="360" w:lineRule="auto"/>
        <w:rPr>
          <w:rFonts w:ascii="Arial" w:hAnsi="Arial" w:cs="Arial"/>
          <w:i/>
          <w:iCs/>
          <w:color w:val="000000" w:themeColor="text1"/>
          <w:sz w:val="24"/>
          <w:szCs w:val="24"/>
          <w:lang w:val="en-US"/>
        </w:rPr>
      </w:pPr>
    </w:p>
    <w:p w14:paraId="350DA922" w14:textId="7C1EFE21" w:rsidR="00C37967" w:rsidRPr="00C44B48" w:rsidRDefault="00C37967" w:rsidP="00A12B96">
      <w:pPr>
        <w:widowControl w:val="0"/>
        <w:autoSpaceDE w:val="0"/>
        <w:autoSpaceDN w:val="0"/>
        <w:adjustRightInd w:val="0"/>
        <w:spacing w:after="0" w:line="360" w:lineRule="auto"/>
        <w:rPr>
          <w:rFonts w:ascii="Arial" w:hAnsi="Arial" w:cs="Arial"/>
          <w:bCs/>
          <w:color w:val="000000" w:themeColor="text1"/>
          <w:sz w:val="24"/>
          <w:szCs w:val="24"/>
          <w:lang w:val="en-US"/>
        </w:rPr>
      </w:pPr>
      <w:r w:rsidRPr="00C44B48">
        <w:rPr>
          <w:rFonts w:ascii="Arial" w:hAnsi="Arial" w:cs="Arial"/>
          <w:color w:val="1A1A1A"/>
          <w:sz w:val="24"/>
          <w:szCs w:val="24"/>
          <w:lang w:val="en-US"/>
        </w:rPr>
        <w:t xml:space="preserve">Robinson, V. and Hockey, J. (2011) </w:t>
      </w:r>
      <w:r w:rsidRPr="00C44B48">
        <w:rPr>
          <w:rFonts w:ascii="Arial" w:hAnsi="Arial" w:cs="Arial"/>
          <w:i/>
          <w:iCs/>
          <w:color w:val="1A1A1A"/>
          <w:sz w:val="24"/>
          <w:szCs w:val="24"/>
          <w:lang w:val="en-US"/>
        </w:rPr>
        <w:t>Masculinities in Transition</w:t>
      </w:r>
      <w:r w:rsidRPr="00C44B48">
        <w:rPr>
          <w:rFonts w:ascii="Arial" w:hAnsi="Arial" w:cs="Arial"/>
          <w:color w:val="1A1A1A"/>
          <w:sz w:val="24"/>
          <w:szCs w:val="24"/>
          <w:lang w:val="en-US"/>
        </w:rPr>
        <w:t>. Basingstoke: Palgrave Macmillan.</w:t>
      </w:r>
    </w:p>
    <w:p w14:paraId="25E1B2CC" w14:textId="77777777" w:rsidR="00692A44" w:rsidRDefault="00692A44" w:rsidP="00850125">
      <w:pPr>
        <w:spacing w:line="360" w:lineRule="auto"/>
        <w:rPr>
          <w:rFonts w:ascii="Arial" w:eastAsia="Arial Unicode MS" w:hAnsi="Arial" w:cs="Arial"/>
          <w:color w:val="000000" w:themeColor="text1"/>
          <w:sz w:val="24"/>
          <w:szCs w:val="24"/>
          <w:lang w:val="en-US"/>
        </w:rPr>
      </w:pPr>
    </w:p>
    <w:p w14:paraId="1DB1B2DF" w14:textId="6796D2B9" w:rsidR="001346FA" w:rsidRPr="00C44B48" w:rsidRDefault="00850125" w:rsidP="00850125">
      <w:pPr>
        <w:spacing w:line="360" w:lineRule="auto"/>
        <w:rPr>
          <w:rFonts w:ascii="Arial" w:hAnsi="Arial" w:cs="Arial"/>
          <w:b/>
          <w:sz w:val="24"/>
          <w:szCs w:val="24"/>
        </w:rPr>
      </w:pPr>
      <w:r w:rsidRPr="00C44B48">
        <w:rPr>
          <w:rFonts w:ascii="Arial" w:eastAsia="Arial Unicode MS" w:hAnsi="Arial" w:cs="Arial"/>
          <w:color w:val="000000" w:themeColor="text1"/>
          <w:sz w:val="24"/>
          <w:szCs w:val="24"/>
          <w:lang w:val="en-US"/>
        </w:rPr>
        <w:t>Sayer</w:t>
      </w:r>
      <w:r w:rsidR="00A227BD" w:rsidRPr="00C44B48">
        <w:rPr>
          <w:rFonts w:ascii="Arial" w:eastAsia="Arial Unicode MS" w:hAnsi="Arial" w:cs="Arial"/>
          <w:color w:val="000000" w:themeColor="text1"/>
          <w:sz w:val="24"/>
          <w:szCs w:val="24"/>
          <w:lang w:val="en-US"/>
        </w:rPr>
        <w:t>,</w:t>
      </w:r>
      <w:r w:rsidR="00A227BD" w:rsidRPr="00C44B48">
        <w:rPr>
          <w:rFonts w:ascii="Arial" w:eastAsia="Arial Unicode MS" w:hAnsi="Arial" w:cs="Arial"/>
          <w:sz w:val="24"/>
          <w:szCs w:val="24"/>
          <w:lang w:val="en-US"/>
        </w:rPr>
        <w:t xml:space="preserve"> A. (2011) </w:t>
      </w:r>
      <w:r w:rsidR="00A227BD" w:rsidRPr="00C44B48">
        <w:rPr>
          <w:rFonts w:ascii="Arial" w:eastAsia="Arial Unicode MS" w:hAnsi="Arial" w:cs="Arial"/>
          <w:i/>
          <w:sz w:val="24"/>
          <w:szCs w:val="24"/>
          <w:lang w:val="en-US"/>
        </w:rPr>
        <w:t xml:space="preserve">Why Things Matter to People: Social </w:t>
      </w:r>
      <w:r w:rsidRPr="00C44B48">
        <w:rPr>
          <w:rFonts w:ascii="Arial" w:eastAsia="Arial Unicode MS" w:hAnsi="Arial" w:cs="Arial"/>
          <w:i/>
          <w:sz w:val="24"/>
          <w:szCs w:val="24"/>
          <w:lang w:val="en-US"/>
        </w:rPr>
        <w:t>Science, Values and Ethical Life</w:t>
      </w:r>
      <w:r w:rsidR="00A227BD" w:rsidRPr="00C44B48">
        <w:rPr>
          <w:rFonts w:ascii="Arial" w:eastAsia="Arial Unicode MS" w:hAnsi="Arial" w:cs="Arial"/>
          <w:sz w:val="24"/>
          <w:szCs w:val="24"/>
          <w:lang w:val="en-US"/>
        </w:rPr>
        <w:t>. Cambridge: Cambridge University</w:t>
      </w:r>
      <w:r w:rsidRPr="00C44B48">
        <w:rPr>
          <w:rFonts w:ascii="Arial" w:eastAsia="Arial Unicode MS" w:hAnsi="Arial" w:cs="Arial"/>
          <w:sz w:val="24"/>
          <w:szCs w:val="24"/>
          <w:lang w:val="en-US"/>
        </w:rPr>
        <w:t xml:space="preserve"> Press</w:t>
      </w:r>
      <w:hyperlink r:id="rId14" w:history="1"/>
      <w:r w:rsidRPr="00C44B48">
        <w:rPr>
          <w:rFonts w:ascii="Arial" w:hAnsi="Arial" w:cs="Arial"/>
          <w:b/>
          <w:sz w:val="24"/>
          <w:szCs w:val="24"/>
        </w:rPr>
        <w:t>.</w:t>
      </w:r>
    </w:p>
    <w:p w14:paraId="38449013" w14:textId="5A003725" w:rsidR="00C3228F" w:rsidRPr="00C44B48" w:rsidRDefault="00C3228F" w:rsidP="00850125">
      <w:pPr>
        <w:spacing w:line="360" w:lineRule="auto"/>
        <w:rPr>
          <w:rFonts w:ascii="Arial" w:hAnsi="Arial" w:cs="Arial"/>
          <w:sz w:val="24"/>
          <w:szCs w:val="24"/>
        </w:rPr>
      </w:pPr>
      <w:r w:rsidRPr="00C44B48">
        <w:rPr>
          <w:rFonts w:ascii="Arial" w:hAnsi="Arial" w:cs="Arial"/>
          <w:sz w:val="24"/>
          <w:szCs w:val="24"/>
        </w:rPr>
        <w:t xml:space="preserve">Vance, C. </w:t>
      </w:r>
      <w:r w:rsidR="000840A6" w:rsidRPr="00C44B48">
        <w:rPr>
          <w:rFonts w:ascii="Arial" w:hAnsi="Arial" w:cs="Arial"/>
          <w:sz w:val="24"/>
          <w:szCs w:val="24"/>
        </w:rPr>
        <w:t xml:space="preserve"> S. (ed.) </w:t>
      </w:r>
      <w:r w:rsidRPr="00C44B48">
        <w:rPr>
          <w:rFonts w:ascii="Arial" w:hAnsi="Arial" w:cs="Arial"/>
          <w:sz w:val="24"/>
          <w:szCs w:val="24"/>
        </w:rPr>
        <w:t xml:space="preserve">(1983) </w:t>
      </w:r>
      <w:r w:rsidRPr="00C44B48">
        <w:rPr>
          <w:rFonts w:ascii="Arial" w:hAnsi="Arial" w:cs="Arial"/>
          <w:i/>
          <w:sz w:val="24"/>
          <w:szCs w:val="24"/>
        </w:rPr>
        <w:t xml:space="preserve">Pleasure and Danger, </w:t>
      </w:r>
      <w:r w:rsidR="000840A6" w:rsidRPr="00C44B48">
        <w:rPr>
          <w:rFonts w:ascii="Arial" w:hAnsi="Arial" w:cs="Arial"/>
          <w:i/>
          <w:sz w:val="24"/>
          <w:szCs w:val="24"/>
        </w:rPr>
        <w:t>Exploring Female Sexuality,</w:t>
      </w:r>
      <w:r w:rsidR="000840A6" w:rsidRPr="00C44B48">
        <w:rPr>
          <w:rFonts w:ascii="Arial" w:hAnsi="Arial" w:cs="Arial"/>
          <w:sz w:val="24"/>
          <w:szCs w:val="24"/>
        </w:rPr>
        <w:t xml:space="preserve"> Boston and London: Routledge and Kegan Paul.</w:t>
      </w:r>
    </w:p>
    <w:p w14:paraId="1E62AAB8" w14:textId="713AD901" w:rsidR="001F4728" w:rsidRPr="00C44B48" w:rsidRDefault="00CF1585" w:rsidP="00850125">
      <w:pPr>
        <w:spacing w:line="360" w:lineRule="auto"/>
        <w:rPr>
          <w:rFonts w:ascii="Arial" w:hAnsi="Arial" w:cs="Arial"/>
          <w:b/>
          <w:sz w:val="24"/>
          <w:szCs w:val="24"/>
        </w:rPr>
      </w:pPr>
      <w:r w:rsidRPr="00C44B48">
        <w:rPr>
          <w:rFonts w:ascii="Arial" w:hAnsi="Arial" w:cs="Arial"/>
          <w:color w:val="1A1A1A"/>
          <w:sz w:val="24"/>
          <w:szCs w:val="24"/>
          <w:lang w:val="en-US"/>
        </w:rPr>
        <w:t xml:space="preserve">Wolf, N. (1991) </w:t>
      </w:r>
      <w:r w:rsidRPr="00C44B48">
        <w:rPr>
          <w:rFonts w:ascii="Arial" w:hAnsi="Arial" w:cs="Arial"/>
          <w:i/>
          <w:iCs/>
          <w:color w:val="1A1A1A"/>
          <w:sz w:val="24"/>
          <w:szCs w:val="24"/>
          <w:lang w:val="en-US"/>
        </w:rPr>
        <w:t>The Beauty Myth</w:t>
      </w:r>
      <w:r w:rsidRPr="00C44B48">
        <w:rPr>
          <w:rFonts w:ascii="Arial" w:hAnsi="Arial" w:cs="Arial"/>
          <w:color w:val="1A1A1A"/>
          <w:sz w:val="24"/>
          <w:szCs w:val="24"/>
          <w:lang w:val="en-US"/>
        </w:rPr>
        <w:t>. New York: William Morrow and Company.</w:t>
      </w:r>
    </w:p>
    <w:p w14:paraId="4A3C08C5" w14:textId="77777777" w:rsidR="001F4728" w:rsidRPr="00C44B48" w:rsidRDefault="001F4728" w:rsidP="00850125">
      <w:pPr>
        <w:spacing w:line="360" w:lineRule="auto"/>
        <w:rPr>
          <w:rFonts w:ascii="Arial" w:hAnsi="Arial" w:cs="Arial"/>
          <w:b/>
          <w:sz w:val="24"/>
          <w:szCs w:val="24"/>
        </w:rPr>
      </w:pPr>
    </w:p>
    <w:p w14:paraId="7C2942AE" w14:textId="77777777" w:rsidR="001F4728" w:rsidRPr="00C44B48" w:rsidRDefault="001F4728" w:rsidP="00850125">
      <w:pPr>
        <w:spacing w:line="360" w:lineRule="auto"/>
        <w:rPr>
          <w:rFonts w:ascii="Arial" w:hAnsi="Arial" w:cs="Arial"/>
          <w:b/>
          <w:sz w:val="24"/>
          <w:szCs w:val="24"/>
        </w:rPr>
      </w:pPr>
    </w:p>
    <w:p w14:paraId="55F01A9A" w14:textId="77777777" w:rsidR="001F4728" w:rsidRPr="00C44B48" w:rsidRDefault="001F4728" w:rsidP="00850125">
      <w:pPr>
        <w:spacing w:line="360" w:lineRule="auto"/>
        <w:rPr>
          <w:rFonts w:ascii="Arial" w:hAnsi="Arial" w:cs="Arial"/>
          <w:b/>
          <w:sz w:val="24"/>
          <w:szCs w:val="24"/>
        </w:rPr>
      </w:pPr>
    </w:p>
    <w:p w14:paraId="7739567D" w14:textId="77777777" w:rsidR="001F4728" w:rsidRPr="00C44B48" w:rsidRDefault="001F4728" w:rsidP="00850125">
      <w:pPr>
        <w:spacing w:line="360" w:lineRule="auto"/>
        <w:rPr>
          <w:rFonts w:ascii="Arial" w:hAnsi="Arial" w:cs="Arial"/>
          <w:b/>
          <w:sz w:val="24"/>
          <w:szCs w:val="24"/>
        </w:rPr>
      </w:pPr>
    </w:p>
    <w:p w14:paraId="6DB803BA" w14:textId="77777777" w:rsidR="001F4728" w:rsidRPr="00C44B48" w:rsidRDefault="001F4728" w:rsidP="00850125">
      <w:pPr>
        <w:spacing w:line="360" w:lineRule="auto"/>
        <w:rPr>
          <w:rFonts w:ascii="Arial" w:hAnsi="Arial" w:cs="Arial"/>
          <w:b/>
          <w:sz w:val="24"/>
          <w:szCs w:val="24"/>
        </w:rPr>
      </w:pPr>
    </w:p>
    <w:p w14:paraId="4773DC66" w14:textId="77777777" w:rsidR="001F4728" w:rsidRPr="00C44B48" w:rsidRDefault="001F4728" w:rsidP="00850125">
      <w:pPr>
        <w:spacing w:line="360" w:lineRule="auto"/>
        <w:rPr>
          <w:rFonts w:ascii="Arial" w:hAnsi="Arial" w:cs="Arial"/>
          <w:b/>
          <w:sz w:val="24"/>
          <w:szCs w:val="24"/>
        </w:rPr>
      </w:pPr>
    </w:p>
    <w:p w14:paraId="42DB0933" w14:textId="77777777" w:rsidR="001F4728" w:rsidRPr="00C44B48" w:rsidRDefault="001F4728" w:rsidP="00850125">
      <w:pPr>
        <w:spacing w:line="360" w:lineRule="auto"/>
        <w:rPr>
          <w:rFonts w:ascii="Arial" w:hAnsi="Arial" w:cs="Arial"/>
          <w:b/>
          <w:sz w:val="24"/>
          <w:szCs w:val="24"/>
        </w:rPr>
      </w:pPr>
    </w:p>
    <w:p w14:paraId="67FCC2B1" w14:textId="77777777" w:rsidR="001F4728" w:rsidRPr="00C44B48" w:rsidRDefault="001F4728" w:rsidP="00850125">
      <w:pPr>
        <w:spacing w:line="360" w:lineRule="auto"/>
        <w:rPr>
          <w:rFonts w:ascii="Arial" w:hAnsi="Arial" w:cs="Arial"/>
          <w:b/>
          <w:sz w:val="24"/>
          <w:szCs w:val="24"/>
        </w:rPr>
      </w:pPr>
    </w:p>
    <w:sectPr w:rsidR="001F4728" w:rsidRPr="00C44B48" w:rsidSect="009C517F">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AB1E1" w14:textId="77777777" w:rsidR="00176C11" w:rsidRDefault="00176C11" w:rsidP="00301508">
      <w:pPr>
        <w:spacing w:after="0" w:line="240" w:lineRule="auto"/>
      </w:pPr>
      <w:r>
        <w:separator/>
      </w:r>
    </w:p>
  </w:endnote>
  <w:endnote w:type="continuationSeparator" w:id="0">
    <w:p w14:paraId="32E91E8B" w14:textId="77777777" w:rsidR="00176C11" w:rsidRDefault="00176C11" w:rsidP="0030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A18A" w14:textId="77777777" w:rsidR="00856D3B" w:rsidRDefault="00856D3B" w:rsidP="00C36B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19576" w14:textId="77777777" w:rsidR="00856D3B" w:rsidRDefault="00856D3B" w:rsidP="00856D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1CE09" w14:textId="77777777" w:rsidR="00856D3B" w:rsidRDefault="00856D3B" w:rsidP="00C36B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EAC">
      <w:rPr>
        <w:rStyle w:val="PageNumber"/>
        <w:noProof/>
      </w:rPr>
      <w:t>1</w:t>
    </w:r>
    <w:r>
      <w:rPr>
        <w:rStyle w:val="PageNumber"/>
      </w:rPr>
      <w:fldChar w:fldCharType="end"/>
    </w:r>
  </w:p>
  <w:p w14:paraId="327B56E8" w14:textId="77777777" w:rsidR="00856D3B" w:rsidRDefault="00856D3B" w:rsidP="00856D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9C8B4" w14:textId="77777777" w:rsidR="00176C11" w:rsidRDefault="00176C11" w:rsidP="00301508">
      <w:pPr>
        <w:spacing w:after="0" w:line="240" w:lineRule="auto"/>
      </w:pPr>
      <w:r>
        <w:separator/>
      </w:r>
    </w:p>
  </w:footnote>
  <w:footnote w:type="continuationSeparator" w:id="0">
    <w:p w14:paraId="01C2B00D" w14:textId="77777777" w:rsidR="00176C11" w:rsidRDefault="00176C11" w:rsidP="00301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221766"/>
      <w:docPartObj>
        <w:docPartGallery w:val="Page Numbers (Top of Page)"/>
        <w:docPartUnique/>
      </w:docPartObj>
    </w:sdtPr>
    <w:sdtEndPr>
      <w:rPr>
        <w:noProof/>
      </w:rPr>
    </w:sdtEndPr>
    <w:sdtContent>
      <w:p w14:paraId="32013F84" w14:textId="77777777" w:rsidR="00C856BF" w:rsidRDefault="00C856BF">
        <w:pPr>
          <w:pStyle w:val="Header"/>
        </w:pPr>
        <w:r>
          <w:fldChar w:fldCharType="begin"/>
        </w:r>
        <w:r>
          <w:instrText xml:space="preserve"> PAGE   \* MERGEFORMAT </w:instrText>
        </w:r>
        <w:r>
          <w:fldChar w:fldCharType="separate"/>
        </w:r>
        <w:r w:rsidR="00166EAC">
          <w:rPr>
            <w:noProof/>
          </w:rPr>
          <w:t>1</w:t>
        </w:r>
        <w:r>
          <w:rPr>
            <w:noProof/>
          </w:rPr>
          <w:fldChar w:fldCharType="end"/>
        </w:r>
      </w:p>
    </w:sdtContent>
  </w:sdt>
  <w:p w14:paraId="74EE7DE5" w14:textId="77777777" w:rsidR="00C856BF" w:rsidRDefault="00C85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C8"/>
    <w:rsid w:val="00001160"/>
    <w:rsid w:val="000019BF"/>
    <w:rsid w:val="0000437F"/>
    <w:rsid w:val="0000684A"/>
    <w:rsid w:val="000107F2"/>
    <w:rsid w:val="00013C50"/>
    <w:rsid w:val="0001420A"/>
    <w:rsid w:val="00015049"/>
    <w:rsid w:val="00017E6F"/>
    <w:rsid w:val="00032897"/>
    <w:rsid w:val="00034DD7"/>
    <w:rsid w:val="00036526"/>
    <w:rsid w:val="00040284"/>
    <w:rsid w:val="00042467"/>
    <w:rsid w:val="00045FFE"/>
    <w:rsid w:val="00047DA8"/>
    <w:rsid w:val="00047FAD"/>
    <w:rsid w:val="00050833"/>
    <w:rsid w:val="000530E5"/>
    <w:rsid w:val="000550D0"/>
    <w:rsid w:val="000575D3"/>
    <w:rsid w:val="00061BF6"/>
    <w:rsid w:val="00062035"/>
    <w:rsid w:val="0006479E"/>
    <w:rsid w:val="00066DD0"/>
    <w:rsid w:val="0006740A"/>
    <w:rsid w:val="00072885"/>
    <w:rsid w:val="000805C3"/>
    <w:rsid w:val="000807A4"/>
    <w:rsid w:val="0008344F"/>
    <w:rsid w:val="000837C6"/>
    <w:rsid w:val="00083827"/>
    <w:rsid w:val="000840A6"/>
    <w:rsid w:val="000847DA"/>
    <w:rsid w:val="00087420"/>
    <w:rsid w:val="00090433"/>
    <w:rsid w:val="00091D75"/>
    <w:rsid w:val="00093B53"/>
    <w:rsid w:val="000A2A6D"/>
    <w:rsid w:val="000A619F"/>
    <w:rsid w:val="000B2C17"/>
    <w:rsid w:val="000B5DD2"/>
    <w:rsid w:val="000B6AF8"/>
    <w:rsid w:val="000C19C2"/>
    <w:rsid w:val="000C34DC"/>
    <w:rsid w:val="000C4E40"/>
    <w:rsid w:val="000C7B6F"/>
    <w:rsid w:val="000E6EF9"/>
    <w:rsid w:val="000F19FF"/>
    <w:rsid w:val="000F5D71"/>
    <w:rsid w:val="000F612A"/>
    <w:rsid w:val="001001B2"/>
    <w:rsid w:val="00101A53"/>
    <w:rsid w:val="00105571"/>
    <w:rsid w:val="00105ACA"/>
    <w:rsid w:val="0011082A"/>
    <w:rsid w:val="00110E9C"/>
    <w:rsid w:val="00113693"/>
    <w:rsid w:val="00123B5C"/>
    <w:rsid w:val="00125D89"/>
    <w:rsid w:val="00126F12"/>
    <w:rsid w:val="001328E8"/>
    <w:rsid w:val="001346FA"/>
    <w:rsid w:val="00146E21"/>
    <w:rsid w:val="001507B0"/>
    <w:rsid w:val="00154F36"/>
    <w:rsid w:val="0015742C"/>
    <w:rsid w:val="001576DE"/>
    <w:rsid w:val="001642E9"/>
    <w:rsid w:val="00166EAC"/>
    <w:rsid w:val="00170C9B"/>
    <w:rsid w:val="00170C9D"/>
    <w:rsid w:val="0017163C"/>
    <w:rsid w:val="00176C11"/>
    <w:rsid w:val="00177950"/>
    <w:rsid w:val="001823B7"/>
    <w:rsid w:val="00190754"/>
    <w:rsid w:val="00190FA9"/>
    <w:rsid w:val="001919E3"/>
    <w:rsid w:val="00194971"/>
    <w:rsid w:val="001A47F0"/>
    <w:rsid w:val="001B2ABC"/>
    <w:rsid w:val="001B4494"/>
    <w:rsid w:val="001B4C0A"/>
    <w:rsid w:val="001B4F08"/>
    <w:rsid w:val="001B5EBB"/>
    <w:rsid w:val="001C2710"/>
    <w:rsid w:val="001C4476"/>
    <w:rsid w:val="001D0DDD"/>
    <w:rsid w:val="001D3329"/>
    <w:rsid w:val="001E10F7"/>
    <w:rsid w:val="001E2FD6"/>
    <w:rsid w:val="001E78CA"/>
    <w:rsid w:val="001F0DB4"/>
    <w:rsid w:val="001F1630"/>
    <w:rsid w:val="001F4728"/>
    <w:rsid w:val="00201428"/>
    <w:rsid w:val="00203CB1"/>
    <w:rsid w:val="00210DBB"/>
    <w:rsid w:val="002235D2"/>
    <w:rsid w:val="00224A0D"/>
    <w:rsid w:val="0023496B"/>
    <w:rsid w:val="00241F70"/>
    <w:rsid w:val="00243CEE"/>
    <w:rsid w:val="0024412E"/>
    <w:rsid w:val="00250303"/>
    <w:rsid w:val="00254419"/>
    <w:rsid w:val="0025536E"/>
    <w:rsid w:val="0025586C"/>
    <w:rsid w:val="00256709"/>
    <w:rsid w:val="00257C07"/>
    <w:rsid w:val="00257DD3"/>
    <w:rsid w:val="0026085D"/>
    <w:rsid w:val="002623C7"/>
    <w:rsid w:val="00266F72"/>
    <w:rsid w:val="00270D4A"/>
    <w:rsid w:val="002711D1"/>
    <w:rsid w:val="002774C1"/>
    <w:rsid w:val="00277763"/>
    <w:rsid w:val="00284A06"/>
    <w:rsid w:val="00285372"/>
    <w:rsid w:val="0028685B"/>
    <w:rsid w:val="00287F5A"/>
    <w:rsid w:val="00292FE7"/>
    <w:rsid w:val="0029345F"/>
    <w:rsid w:val="002A0ED8"/>
    <w:rsid w:val="002A189B"/>
    <w:rsid w:val="002A422D"/>
    <w:rsid w:val="002A7A45"/>
    <w:rsid w:val="002B6691"/>
    <w:rsid w:val="002C59B1"/>
    <w:rsid w:val="002D0CFB"/>
    <w:rsid w:val="002D0FBD"/>
    <w:rsid w:val="002D10D7"/>
    <w:rsid w:val="002D37FF"/>
    <w:rsid w:val="002E1551"/>
    <w:rsid w:val="002E59D2"/>
    <w:rsid w:val="002E5D05"/>
    <w:rsid w:val="002E6C80"/>
    <w:rsid w:val="002F4F25"/>
    <w:rsid w:val="002F6FDE"/>
    <w:rsid w:val="002F7DD9"/>
    <w:rsid w:val="00301508"/>
    <w:rsid w:val="0030472A"/>
    <w:rsid w:val="00304A33"/>
    <w:rsid w:val="00305B3F"/>
    <w:rsid w:val="00311BE6"/>
    <w:rsid w:val="0032383B"/>
    <w:rsid w:val="003261CC"/>
    <w:rsid w:val="00327DA5"/>
    <w:rsid w:val="00330E5A"/>
    <w:rsid w:val="003371DD"/>
    <w:rsid w:val="003443B0"/>
    <w:rsid w:val="00345A07"/>
    <w:rsid w:val="00355743"/>
    <w:rsid w:val="003701C1"/>
    <w:rsid w:val="00371E0D"/>
    <w:rsid w:val="00372557"/>
    <w:rsid w:val="0037344F"/>
    <w:rsid w:val="00377ECC"/>
    <w:rsid w:val="0038029B"/>
    <w:rsid w:val="00385F52"/>
    <w:rsid w:val="00391711"/>
    <w:rsid w:val="00394B76"/>
    <w:rsid w:val="00395EDC"/>
    <w:rsid w:val="00397F43"/>
    <w:rsid w:val="003A1487"/>
    <w:rsid w:val="003A2849"/>
    <w:rsid w:val="003A59A3"/>
    <w:rsid w:val="003A5E45"/>
    <w:rsid w:val="003B2AEF"/>
    <w:rsid w:val="003B5A5F"/>
    <w:rsid w:val="003C4BA2"/>
    <w:rsid w:val="003C6773"/>
    <w:rsid w:val="003D6681"/>
    <w:rsid w:val="003D68E3"/>
    <w:rsid w:val="003D6FCE"/>
    <w:rsid w:val="003E2C2A"/>
    <w:rsid w:val="003E7856"/>
    <w:rsid w:val="003F1979"/>
    <w:rsid w:val="003F2766"/>
    <w:rsid w:val="003F4939"/>
    <w:rsid w:val="00412191"/>
    <w:rsid w:val="0041649E"/>
    <w:rsid w:val="004212D9"/>
    <w:rsid w:val="004223EC"/>
    <w:rsid w:val="0043759E"/>
    <w:rsid w:val="004408B3"/>
    <w:rsid w:val="0044193F"/>
    <w:rsid w:val="0044215E"/>
    <w:rsid w:val="00442DEA"/>
    <w:rsid w:val="004557E8"/>
    <w:rsid w:val="0046306B"/>
    <w:rsid w:val="00463C19"/>
    <w:rsid w:val="00466672"/>
    <w:rsid w:val="00471D7C"/>
    <w:rsid w:val="004738A4"/>
    <w:rsid w:val="00474BA7"/>
    <w:rsid w:val="004751BE"/>
    <w:rsid w:val="00475460"/>
    <w:rsid w:val="004816C9"/>
    <w:rsid w:val="00487092"/>
    <w:rsid w:val="004902F8"/>
    <w:rsid w:val="00493E7A"/>
    <w:rsid w:val="00496440"/>
    <w:rsid w:val="004A20CF"/>
    <w:rsid w:val="004A2DBD"/>
    <w:rsid w:val="004A4BA9"/>
    <w:rsid w:val="004A51DE"/>
    <w:rsid w:val="004A5A07"/>
    <w:rsid w:val="004A7521"/>
    <w:rsid w:val="004B1059"/>
    <w:rsid w:val="004B5A81"/>
    <w:rsid w:val="004B6406"/>
    <w:rsid w:val="004B6798"/>
    <w:rsid w:val="004C3452"/>
    <w:rsid w:val="004D22BD"/>
    <w:rsid w:val="004D2670"/>
    <w:rsid w:val="004D31F9"/>
    <w:rsid w:val="004D498D"/>
    <w:rsid w:val="004D7F58"/>
    <w:rsid w:val="004E160C"/>
    <w:rsid w:val="004E450C"/>
    <w:rsid w:val="004F1DF2"/>
    <w:rsid w:val="004F78DA"/>
    <w:rsid w:val="00501E69"/>
    <w:rsid w:val="00503C58"/>
    <w:rsid w:val="00504DAA"/>
    <w:rsid w:val="00507E15"/>
    <w:rsid w:val="0051157F"/>
    <w:rsid w:val="005173E2"/>
    <w:rsid w:val="00517F15"/>
    <w:rsid w:val="005220AE"/>
    <w:rsid w:val="0052335F"/>
    <w:rsid w:val="00525494"/>
    <w:rsid w:val="00530946"/>
    <w:rsid w:val="005344B0"/>
    <w:rsid w:val="00536640"/>
    <w:rsid w:val="00547723"/>
    <w:rsid w:val="00550AB6"/>
    <w:rsid w:val="00553B00"/>
    <w:rsid w:val="00554281"/>
    <w:rsid w:val="005575CB"/>
    <w:rsid w:val="00562F39"/>
    <w:rsid w:val="005654D8"/>
    <w:rsid w:val="00572F1D"/>
    <w:rsid w:val="005824B7"/>
    <w:rsid w:val="00583F5E"/>
    <w:rsid w:val="005863A9"/>
    <w:rsid w:val="00587BDF"/>
    <w:rsid w:val="005914EC"/>
    <w:rsid w:val="0059220A"/>
    <w:rsid w:val="00594134"/>
    <w:rsid w:val="005A2890"/>
    <w:rsid w:val="005A591E"/>
    <w:rsid w:val="005B20AD"/>
    <w:rsid w:val="005B2164"/>
    <w:rsid w:val="005B47A5"/>
    <w:rsid w:val="005B7CFB"/>
    <w:rsid w:val="005C0A81"/>
    <w:rsid w:val="005C1476"/>
    <w:rsid w:val="005C414E"/>
    <w:rsid w:val="005C6E14"/>
    <w:rsid w:val="005D21A6"/>
    <w:rsid w:val="005D44EE"/>
    <w:rsid w:val="005E32D8"/>
    <w:rsid w:val="005E3E23"/>
    <w:rsid w:val="005E3E3D"/>
    <w:rsid w:val="005E5A7E"/>
    <w:rsid w:val="005E5C8C"/>
    <w:rsid w:val="005F2AD0"/>
    <w:rsid w:val="005F54E3"/>
    <w:rsid w:val="005F5800"/>
    <w:rsid w:val="006001FE"/>
    <w:rsid w:val="006021E9"/>
    <w:rsid w:val="0060315F"/>
    <w:rsid w:val="006060DE"/>
    <w:rsid w:val="00612EA4"/>
    <w:rsid w:val="00616936"/>
    <w:rsid w:val="00616C60"/>
    <w:rsid w:val="00622DA5"/>
    <w:rsid w:val="006245A5"/>
    <w:rsid w:val="00624B96"/>
    <w:rsid w:val="00625817"/>
    <w:rsid w:val="0062604B"/>
    <w:rsid w:val="006318A8"/>
    <w:rsid w:val="0064647D"/>
    <w:rsid w:val="00646685"/>
    <w:rsid w:val="006503C7"/>
    <w:rsid w:val="00651755"/>
    <w:rsid w:val="00652E4F"/>
    <w:rsid w:val="00663A5E"/>
    <w:rsid w:val="00663A8D"/>
    <w:rsid w:val="006641D2"/>
    <w:rsid w:val="00664984"/>
    <w:rsid w:val="00671C36"/>
    <w:rsid w:val="00674953"/>
    <w:rsid w:val="00690C3A"/>
    <w:rsid w:val="006924D4"/>
    <w:rsid w:val="006925E1"/>
    <w:rsid w:val="00692A44"/>
    <w:rsid w:val="006970C4"/>
    <w:rsid w:val="006B0230"/>
    <w:rsid w:val="006B28AF"/>
    <w:rsid w:val="006B2E3B"/>
    <w:rsid w:val="006B4AF7"/>
    <w:rsid w:val="006B5ACB"/>
    <w:rsid w:val="006B797E"/>
    <w:rsid w:val="006C0594"/>
    <w:rsid w:val="006C2181"/>
    <w:rsid w:val="006C23C9"/>
    <w:rsid w:val="006C254C"/>
    <w:rsid w:val="006D018B"/>
    <w:rsid w:val="006D5104"/>
    <w:rsid w:val="006D73B0"/>
    <w:rsid w:val="006E54ED"/>
    <w:rsid w:val="006E6380"/>
    <w:rsid w:val="006F3267"/>
    <w:rsid w:val="006F5678"/>
    <w:rsid w:val="006F604E"/>
    <w:rsid w:val="006F66EA"/>
    <w:rsid w:val="006F7CE3"/>
    <w:rsid w:val="007051D4"/>
    <w:rsid w:val="007051E0"/>
    <w:rsid w:val="00705366"/>
    <w:rsid w:val="00714CB1"/>
    <w:rsid w:val="0071591E"/>
    <w:rsid w:val="00716430"/>
    <w:rsid w:val="007224E3"/>
    <w:rsid w:val="00723241"/>
    <w:rsid w:val="00730B63"/>
    <w:rsid w:val="00734290"/>
    <w:rsid w:val="00744BFE"/>
    <w:rsid w:val="00745480"/>
    <w:rsid w:val="00762353"/>
    <w:rsid w:val="00764C9C"/>
    <w:rsid w:val="00771288"/>
    <w:rsid w:val="007800ED"/>
    <w:rsid w:val="00780C9D"/>
    <w:rsid w:val="00782AC5"/>
    <w:rsid w:val="007855D5"/>
    <w:rsid w:val="00785FF1"/>
    <w:rsid w:val="007863C1"/>
    <w:rsid w:val="00794B0C"/>
    <w:rsid w:val="007B06C3"/>
    <w:rsid w:val="007B169F"/>
    <w:rsid w:val="007B1D25"/>
    <w:rsid w:val="007B221D"/>
    <w:rsid w:val="007B4B94"/>
    <w:rsid w:val="007C0CE7"/>
    <w:rsid w:val="007C1585"/>
    <w:rsid w:val="007C2820"/>
    <w:rsid w:val="007C2F98"/>
    <w:rsid w:val="007C4297"/>
    <w:rsid w:val="007C70E2"/>
    <w:rsid w:val="007D1C46"/>
    <w:rsid w:val="007D31CB"/>
    <w:rsid w:val="007E1C31"/>
    <w:rsid w:val="007E3994"/>
    <w:rsid w:val="007E4C8C"/>
    <w:rsid w:val="007E7691"/>
    <w:rsid w:val="007E7A44"/>
    <w:rsid w:val="007E7B0F"/>
    <w:rsid w:val="007F591F"/>
    <w:rsid w:val="008014D3"/>
    <w:rsid w:val="00803FB1"/>
    <w:rsid w:val="00811017"/>
    <w:rsid w:val="00811829"/>
    <w:rsid w:val="00817E22"/>
    <w:rsid w:val="0082308A"/>
    <w:rsid w:val="00824643"/>
    <w:rsid w:val="00824731"/>
    <w:rsid w:val="00831284"/>
    <w:rsid w:val="008330F5"/>
    <w:rsid w:val="008355CE"/>
    <w:rsid w:val="008376FE"/>
    <w:rsid w:val="00842587"/>
    <w:rsid w:val="00844AE2"/>
    <w:rsid w:val="00846BC1"/>
    <w:rsid w:val="00847A3F"/>
    <w:rsid w:val="00850125"/>
    <w:rsid w:val="00852D96"/>
    <w:rsid w:val="00852FFE"/>
    <w:rsid w:val="00853EAD"/>
    <w:rsid w:val="008565FD"/>
    <w:rsid w:val="00856D3B"/>
    <w:rsid w:val="00861D9A"/>
    <w:rsid w:val="00864168"/>
    <w:rsid w:val="0086705E"/>
    <w:rsid w:val="008678A8"/>
    <w:rsid w:val="00867942"/>
    <w:rsid w:val="00867AF2"/>
    <w:rsid w:val="008716CC"/>
    <w:rsid w:val="00873CD7"/>
    <w:rsid w:val="00876BF2"/>
    <w:rsid w:val="00880E59"/>
    <w:rsid w:val="00882985"/>
    <w:rsid w:val="00882B60"/>
    <w:rsid w:val="00883F42"/>
    <w:rsid w:val="00890548"/>
    <w:rsid w:val="00892E89"/>
    <w:rsid w:val="00893382"/>
    <w:rsid w:val="008A010F"/>
    <w:rsid w:val="008A0839"/>
    <w:rsid w:val="008A1E8F"/>
    <w:rsid w:val="008B26B7"/>
    <w:rsid w:val="008B7180"/>
    <w:rsid w:val="008C2076"/>
    <w:rsid w:val="008C2F9C"/>
    <w:rsid w:val="008C5BEE"/>
    <w:rsid w:val="008C7966"/>
    <w:rsid w:val="008D44AD"/>
    <w:rsid w:val="008D7A28"/>
    <w:rsid w:val="008E3020"/>
    <w:rsid w:val="008E3D2B"/>
    <w:rsid w:val="008E4B64"/>
    <w:rsid w:val="008F0A5F"/>
    <w:rsid w:val="008F5410"/>
    <w:rsid w:val="00900AB0"/>
    <w:rsid w:val="00905908"/>
    <w:rsid w:val="00914C0F"/>
    <w:rsid w:val="009258E1"/>
    <w:rsid w:val="00931146"/>
    <w:rsid w:val="00932DB8"/>
    <w:rsid w:val="009343C6"/>
    <w:rsid w:val="00941F60"/>
    <w:rsid w:val="009428E3"/>
    <w:rsid w:val="00944C4C"/>
    <w:rsid w:val="0094502B"/>
    <w:rsid w:val="009510AC"/>
    <w:rsid w:val="00963F4C"/>
    <w:rsid w:val="00964DD1"/>
    <w:rsid w:val="00965EF1"/>
    <w:rsid w:val="00973261"/>
    <w:rsid w:val="00976B6C"/>
    <w:rsid w:val="00985F8C"/>
    <w:rsid w:val="00991537"/>
    <w:rsid w:val="00992589"/>
    <w:rsid w:val="00993942"/>
    <w:rsid w:val="009A7207"/>
    <w:rsid w:val="009B2E84"/>
    <w:rsid w:val="009C08F3"/>
    <w:rsid w:val="009C517F"/>
    <w:rsid w:val="009C5656"/>
    <w:rsid w:val="009C58C8"/>
    <w:rsid w:val="009D0DA5"/>
    <w:rsid w:val="009D0FF7"/>
    <w:rsid w:val="009D2A71"/>
    <w:rsid w:val="009D548B"/>
    <w:rsid w:val="009E0F86"/>
    <w:rsid w:val="009F6140"/>
    <w:rsid w:val="009F7EA6"/>
    <w:rsid w:val="00A028B4"/>
    <w:rsid w:val="00A11630"/>
    <w:rsid w:val="00A12B96"/>
    <w:rsid w:val="00A1376E"/>
    <w:rsid w:val="00A14686"/>
    <w:rsid w:val="00A14AE3"/>
    <w:rsid w:val="00A16065"/>
    <w:rsid w:val="00A227BD"/>
    <w:rsid w:val="00A243AD"/>
    <w:rsid w:val="00A348EF"/>
    <w:rsid w:val="00A3764C"/>
    <w:rsid w:val="00A37CAF"/>
    <w:rsid w:val="00A4550A"/>
    <w:rsid w:val="00A53B6A"/>
    <w:rsid w:val="00A63BCA"/>
    <w:rsid w:val="00A647B5"/>
    <w:rsid w:val="00A652DB"/>
    <w:rsid w:val="00A665D5"/>
    <w:rsid w:val="00A74D8F"/>
    <w:rsid w:val="00A86C6D"/>
    <w:rsid w:val="00A90C26"/>
    <w:rsid w:val="00A91DB5"/>
    <w:rsid w:val="00A93769"/>
    <w:rsid w:val="00A96B0F"/>
    <w:rsid w:val="00AA162E"/>
    <w:rsid w:val="00AA4C5A"/>
    <w:rsid w:val="00AB0A18"/>
    <w:rsid w:val="00AB4BF3"/>
    <w:rsid w:val="00AC1580"/>
    <w:rsid w:val="00AC2F68"/>
    <w:rsid w:val="00AC6330"/>
    <w:rsid w:val="00AC7DF2"/>
    <w:rsid w:val="00AD398C"/>
    <w:rsid w:val="00AD47AB"/>
    <w:rsid w:val="00AD7DB2"/>
    <w:rsid w:val="00AE050A"/>
    <w:rsid w:val="00AE305F"/>
    <w:rsid w:val="00B018AF"/>
    <w:rsid w:val="00B16B5B"/>
    <w:rsid w:val="00B208AD"/>
    <w:rsid w:val="00B24AAD"/>
    <w:rsid w:val="00B25314"/>
    <w:rsid w:val="00B27B9C"/>
    <w:rsid w:val="00B51AC2"/>
    <w:rsid w:val="00B54ABE"/>
    <w:rsid w:val="00B66FD6"/>
    <w:rsid w:val="00B777B6"/>
    <w:rsid w:val="00B779D2"/>
    <w:rsid w:val="00B77ECB"/>
    <w:rsid w:val="00B82A85"/>
    <w:rsid w:val="00B82E9E"/>
    <w:rsid w:val="00B85351"/>
    <w:rsid w:val="00B85470"/>
    <w:rsid w:val="00B87DBF"/>
    <w:rsid w:val="00B9083D"/>
    <w:rsid w:val="00B922BC"/>
    <w:rsid w:val="00B93BCB"/>
    <w:rsid w:val="00B9790D"/>
    <w:rsid w:val="00BA0B28"/>
    <w:rsid w:val="00BA2A7C"/>
    <w:rsid w:val="00BA4593"/>
    <w:rsid w:val="00BA5A96"/>
    <w:rsid w:val="00BA6B78"/>
    <w:rsid w:val="00BB0C64"/>
    <w:rsid w:val="00BB4CCC"/>
    <w:rsid w:val="00BB570E"/>
    <w:rsid w:val="00BB6CCA"/>
    <w:rsid w:val="00BB75C3"/>
    <w:rsid w:val="00BC02A7"/>
    <w:rsid w:val="00BC17A5"/>
    <w:rsid w:val="00BC63B9"/>
    <w:rsid w:val="00BC762C"/>
    <w:rsid w:val="00BD1F88"/>
    <w:rsid w:val="00BD2403"/>
    <w:rsid w:val="00BD3724"/>
    <w:rsid w:val="00BD60C2"/>
    <w:rsid w:val="00BE28B7"/>
    <w:rsid w:val="00BE698E"/>
    <w:rsid w:val="00BF03B4"/>
    <w:rsid w:val="00C05195"/>
    <w:rsid w:val="00C07C0C"/>
    <w:rsid w:val="00C11468"/>
    <w:rsid w:val="00C11EB2"/>
    <w:rsid w:val="00C139E8"/>
    <w:rsid w:val="00C216A1"/>
    <w:rsid w:val="00C2184C"/>
    <w:rsid w:val="00C22F03"/>
    <w:rsid w:val="00C3049D"/>
    <w:rsid w:val="00C32048"/>
    <w:rsid w:val="00C3228F"/>
    <w:rsid w:val="00C37676"/>
    <w:rsid w:val="00C37967"/>
    <w:rsid w:val="00C44156"/>
    <w:rsid w:val="00C44B48"/>
    <w:rsid w:val="00C47FD2"/>
    <w:rsid w:val="00C50B20"/>
    <w:rsid w:val="00C5230E"/>
    <w:rsid w:val="00C53194"/>
    <w:rsid w:val="00C53CA6"/>
    <w:rsid w:val="00C551EB"/>
    <w:rsid w:val="00C623DC"/>
    <w:rsid w:val="00C63A6E"/>
    <w:rsid w:val="00C64D7B"/>
    <w:rsid w:val="00C66419"/>
    <w:rsid w:val="00C665BE"/>
    <w:rsid w:val="00C70DA3"/>
    <w:rsid w:val="00C72962"/>
    <w:rsid w:val="00C80424"/>
    <w:rsid w:val="00C84E4C"/>
    <w:rsid w:val="00C856BF"/>
    <w:rsid w:val="00C865D6"/>
    <w:rsid w:val="00C86A39"/>
    <w:rsid w:val="00C87FB6"/>
    <w:rsid w:val="00C91161"/>
    <w:rsid w:val="00C9354A"/>
    <w:rsid w:val="00C9578D"/>
    <w:rsid w:val="00C96E97"/>
    <w:rsid w:val="00CA0864"/>
    <w:rsid w:val="00CA313D"/>
    <w:rsid w:val="00CA441B"/>
    <w:rsid w:val="00CA5D75"/>
    <w:rsid w:val="00CB1469"/>
    <w:rsid w:val="00CB2AD1"/>
    <w:rsid w:val="00CB2B9E"/>
    <w:rsid w:val="00CB2DF8"/>
    <w:rsid w:val="00CB441A"/>
    <w:rsid w:val="00CB4E85"/>
    <w:rsid w:val="00CC3C3E"/>
    <w:rsid w:val="00CC538B"/>
    <w:rsid w:val="00CD2EB1"/>
    <w:rsid w:val="00CD3852"/>
    <w:rsid w:val="00CE1C6E"/>
    <w:rsid w:val="00CF1585"/>
    <w:rsid w:val="00CF2232"/>
    <w:rsid w:val="00CF26DD"/>
    <w:rsid w:val="00CF6113"/>
    <w:rsid w:val="00D04F6E"/>
    <w:rsid w:val="00D0640C"/>
    <w:rsid w:val="00D06640"/>
    <w:rsid w:val="00D14B43"/>
    <w:rsid w:val="00D14D8B"/>
    <w:rsid w:val="00D17582"/>
    <w:rsid w:val="00D209D4"/>
    <w:rsid w:val="00D21AEC"/>
    <w:rsid w:val="00D2275F"/>
    <w:rsid w:val="00D23473"/>
    <w:rsid w:val="00D240D1"/>
    <w:rsid w:val="00D32F1F"/>
    <w:rsid w:val="00D3453C"/>
    <w:rsid w:val="00D34B36"/>
    <w:rsid w:val="00D36EEE"/>
    <w:rsid w:val="00D41128"/>
    <w:rsid w:val="00D45278"/>
    <w:rsid w:val="00D502B2"/>
    <w:rsid w:val="00D53692"/>
    <w:rsid w:val="00D562F7"/>
    <w:rsid w:val="00D60DB7"/>
    <w:rsid w:val="00D613A0"/>
    <w:rsid w:val="00D64F1C"/>
    <w:rsid w:val="00D65417"/>
    <w:rsid w:val="00D6549B"/>
    <w:rsid w:val="00D67EF4"/>
    <w:rsid w:val="00D70AB0"/>
    <w:rsid w:val="00D71C60"/>
    <w:rsid w:val="00D75889"/>
    <w:rsid w:val="00D8068C"/>
    <w:rsid w:val="00D825CF"/>
    <w:rsid w:val="00D82AF4"/>
    <w:rsid w:val="00D863C8"/>
    <w:rsid w:val="00D909B4"/>
    <w:rsid w:val="00D91A16"/>
    <w:rsid w:val="00D920AA"/>
    <w:rsid w:val="00DA4B94"/>
    <w:rsid w:val="00DA6C18"/>
    <w:rsid w:val="00DB0290"/>
    <w:rsid w:val="00DB0C0F"/>
    <w:rsid w:val="00DB0F22"/>
    <w:rsid w:val="00DB3F9C"/>
    <w:rsid w:val="00DB693D"/>
    <w:rsid w:val="00DC21F9"/>
    <w:rsid w:val="00DC3113"/>
    <w:rsid w:val="00DC3174"/>
    <w:rsid w:val="00DC3B6A"/>
    <w:rsid w:val="00DC74F1"/>
    <w:rsid w:val="00DD165A"/>
    <w:rsid w:val="00DD2D90"/>
    <w:rsid w:val="00DE0B71"/>
    <w:rsid w:val="00DE3C6F"/>
    <w:rsid w:val="00DF222A"/>
    <w:rsid w:val="00DF6658"/>
    <w:rsid w:val="00DF6DC2"/>
    <w:rsid w:val="00E0004B"/>
    <w:rsid w:val="00E01B67"/>
    <w:rsid w:val="00E04DDB"/>
    <w:rsid w:val="00E110F9"/>
    <w:rsid w:val="00E115FB"/>
    <w:rsid w:val="00E179FA"/>
    <w:rsid w:val="00E20103"/>
    <w:rsid w:val="00E25B1B"/>
    <w:rsid w:val="00E27061"/>
    <w:rsid w:val="00E31F47"/>
    <w:rsid w:val="00E33ED4"/>
    <w:rsid w:val="00E33F48"/>
    <w:rsid w:val="00E3435E"/>
    <w:rsid w:val="00E3608F"/>
    <w:rsid w:val="00E373EA"/>
    <w:rsid w:val="00E37E52"/>
    <w:rsid w:val="00E43A69"/>
    <w:rsid w:val="00E53BA5"/>
    <w:rsid w:val="00E540F9"/>
    <w:rsid w:val="00E56A60"/>
    <w:rsid w:val="00E6163D"/>
    <w:rsid w:val="00E70AED"/>
    <w:rsid w:val="00E70F7B"/>
    <w:rsid w:val="00E724F0"/>
    <w:rsid w:val="00E73DA9"/>
    <w:rsid w:val="00E80F61"/>
    <w:rsid w:val="00E820B8"/>
    <w:rsid w:val="00E83447"/>
    <w:rsid w:val="00E90516"/>
    <w:rsid w:val="00E931FC"/>
    <w:rsid w:val="00EA0542"/>
    <w:rsid w:val="00EA2A07"/>
    <w:rsid w:val="00EB3D3B"/>
    <w:rsid w:val="00EC72CB"/>
    <w:rsid w:val="00ED0D71"/>
    <w:rsid w:val="00ED20A1"/>
    <w:rsid w:val="00ED4415"/>
    <w:rsid w:val="00EE030E"/>
    <w:rsid w:val="00EE14C7"/>
    <w:rsid w:val="00EF06D7"/>
    <w:rsid w:val="00EF1F6A"/>
    <w:rsid w:val="00EF48E3"/>
    <w:rsid w:val="00EF593E"/>
    <w:rsid w:val="00EF742E"/>
    <w:rsid w:val="00F00EE0"/>
    <w:rsid w:val="00F05227"/>
    <w:rsid w:val="00F11C65"/>
    <w:rsid w:val="00F132F4"/>
    <w:rsid w:val="00F16E66"/>
    <w:rsid w:val="00F173C7"/>
    <w:rsid w:val="00F20535"/>
    <w:rsid w:val="00F20D23"/>
    <w:rsid w:val="00F2241B"/>
    <w:rsid w:val="00F23643"/>
    <w:rsid w:val="00F4018F"/>
    <w:rsid w:val="00F40FC2"/>
    <w:rsid w:val="00F440BE"/>
    <w:rsid w:val="00F44D5F"/>
    <w:rsid w:val="00F51634"/>
    <w:rsid w:val="00F52FD9"/>
    <w:rsid w:val="00F531A8"/>
    <w:rsid w:val="00F53B99"/>
    <w:rsid w:val="00F54EFC"/>
    <w:rsid w:val="00F629E3"/>
    <w:rsid w:val="00F633BA"/>
    <w:rsid w:val="00F63CE1"/>
    <w:rsid w:val="00F67A93"/>
    <w:rsid w:val="00F74EF7"/>
    <w:rsid w:val="00F77F45"/>
    <w:rsid w:val="00F8747A"/>
    <w:rsid w:val="00F915D6"/>
    <w:rsid w:val="00F96DFC"/>
    <w:rsid w:val="00FA1E52"/>
    <w:rsid w:val="00FA21F3"/>
    <w:rsid w:val="00FA6D41"/>
    <w:rsid w:val="00FA7D64"/>
    <w:rsid w:val="00FB1B3A"/>
    <w:rsid w:val="00FB1FAA"/>
    <w:rsid w:val="00FB4597"/>
    <w:rsid w:val="00FB4C12"/>
    <w:rsid w:val="00FB54F9"/>
    <w:rsid w:val="00FB6450"/>
    <w:rsid w:val="00FB6D4E"/>
    <w:rsid w:val="00FC4C01"/>
    <w:rsid w:val="00FC56AE"/>
    <w:rsid w:val="00FC6845"/>
    <w:rsid w:val="00FD23F6"/>
    <w:rsid w:val="00FD3ADC"/>
    <w:rsid w:val="00FD5E56"/>
    <w:rsid w:val="00FE0F61"/>
    <w:rsid w:val="00FE682E"/>
    <w:rsid w:val="00FE6AED"/>
    <w:rsid w:val="00FF03C7"/>
    <w:rsid w:val="00FF06CB"/>
    <w:rsid w:val="00FF166E"/>
    <w:rsid w:val="00FF26A1"/>
    <w:rsid w:val="00FF2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301508"/>
    <w:pPr>
      <w:spacing w:after="0"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rsid w:val="00301508"/>
    <w:rPr>
      <w:rFonts w:ascii="Times New Roman" w:eastAsia="Times New Roman" w:hAnsi="Times New Roman" w:cs="Times New Roman"/>
      <w:sz w:val="24"/>
      <w:szCs w:val="24"/>
      <w:lang w:eastAsia="en-GB"/>
    </w:rPr>
  </w:style>
  <w:style w:type="character" w:styleId="EndnoteReference">
    <w:name w:val="endnote reference"/>
    <w:basedOn w:val="DefaultParagraphFont"/>
    <w:semiHidden/>
    <w:unhideWhenUsed/>
    <w:rsid w:val="00301508"/>
    <w:rPr>
      <w:vertAlign w:val="superscript"/>
    </w:rPr>
  </w:style>
  <w:style w:type="paragraph" w:styleId="NormalWeb">
    <w:name w:val="Normal (Web)"/>
    <w:basedOn w:val="Normal"/>
    <w:uiPriority w:val="99"/>
    <w:rsid w:val="002711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85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BF"/>
  </w:style>
  <w:style w:type="paragraph" w:styleId="Footer">
    <w:name w:val="footer"/>
    <w:basedOn w:val="Normal"/>
    <w:link w:val="FooterChar"/>
    <w:uiPriority w:val="99"/>
    <w:unhideWhenUsed/>
    <w:rsid w:val="00C85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BF"/>
  </w:style>
  <w:style w:type="paragraph" w:styleId="ListParagraph">
    <w:name w:val="List Paragraph"/>
    <w:basedOn w:val="Normal"/>
    <w:uiPriority w:val="34"/>
    <w:qFormat/>
    <w:rsid w:val="00EE030E"/>
    <w:pPr>
      <w:ind w:left="720"/>
      <w:contextualSpacing/>
    </w:pPr>
  </w:style>
  <w:style w:type="character" w:styleId="PageNumber">
    <w:name w:val="page number"/>
    <w:basedOn w:val="DefaultParagraphFont"/>
    <w:uiPriority w:val="99"/>
    <w:semiHidden/>
    <w:unhideWhenUsed/>
    <w:rsid w:val="00856D3B"/>
  </w:style>
  <w:style w:type="character" w:styleId="PlaceholderText">
    <w:name w:val="Placeholder Text"/>
    <w:basedOn w:val="DefaultParagraphFont"/>
    <w:uiPriority w:val="99"/>
    <w:semiHidden/>
    <w:rsid w:val="00F20535"/>
    <w:rPr>
      <w:color w:val="808080"/>
    </w:rPr>
  </w:style>
  <w:style w:type="character" w:styleId="Hyperlink">
    <w:name w:val="Hyperlink"/>
    <w:basedOn w:val="DefaultParagraphFont"/>
    <w:uiPriority w:val="99"/>
    <w:unhideWhenUsed/>
    <w:rsid w:val="00652E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301508"/>
    <w:pPr>
      <w:spacing w:after="0"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rsid w:val="00301508"/>
    <w:rPr>
      <w:rFonts w:ascii="Times New Roman" w:eastAsia="Times New Roman" w:hAnsi="Times New Roman" w:cs="Times New Roman"/>
      <w:sz w:val="24"/>
      <w:szCs w:val="24"/>
      <w:lang w:eastAsia="en-GB"/>
    </w:rPr>
  </w:style>
  <w:style w:type="character" w:styleId="EndnoteReference">
    <w:name w:val="endnote reference"/>
    <w:basedOn w:val="DefaultParagraphFont"/>
    <w:semiHidden/>
    <w:unhideWhenUsed/>
    <w:rsid w:val="00301508"/>
    <w:rPr>
      <w:vertAlign w:val="superscript"/>
    </w:rPr>
  </w:style>
  <w:style w:type="paragraph" w:styleId="NormalWeb">
    <w:name w:val="Normal (Web)"/>
    <w:basedOn w:val="Normal"/>
    <w:uiPriority w:val="99"/>
    <w:rsid w:val="002711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85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BF"/>
  </w:style>
  <w:style w:type="paragraph" w:styleId="Footer">
    <w:name w:val="footer"/>
    <w:basedOn w:val="Normal"/>
    <w:link w:val="FooterChar"/>
    <w:uiPriority w:val="99"/>
    <w:unhideWhenUsed/>
    <w:rsid w:val="00C85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BF"/>
  </w:style>
  <w:style w:type="paragraph" w:styleId="ListParagraph">
    <w:name w:val="List Paragraph"/>
    <w:basedOn w:val="Normal"/>
    <w:uiPriority w:val="34"/>
    <w:qFormat/>
    <w:rsid w:val="00EE030E"/>
    <w:pPr>
      <w:ind w:left="720"/>
      <w:contextualSpacing/>
    </w:pPr>
  </w:style>
  <w:style w:type="character" w:styleId="PageNumber">
    <w:name w:val="page number"/>
    <w:basedOn w:val="DefaultParagraphFont"/>
    <w:uiPriority w:val="99"/>
    <w:semiHidden/>
    <w:unhideWhenUsed/>
    <w:rsid w:val="00856D3B"/>
  </w:style>
  <w:style w:type="character" w:styleId="PlaceholderText">
    <w:name w:val="Placeholder Text"/>
    <w:basedOn w:val="DefaultParagraphFont"/>
    <w:uiPriority w:val="99"/>
    <w:semiHidden/>
    <w:rsid w:val="00F20535"/>
    <w:rPr>
      <w:color w:val="808080"/>
    </w:rPr>
  </w:style>
  <w:style w:type="character" w:styleId="Hyperlink">
    <w:name w:val="Hyperlink"/>
    <w:basedOn w:val="DefaultParagraphFont"/>
    <w:uiPriority w:val="99"/>
    <w:unhideWhenUsed/>
    <w:rsid w:val="00652E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618">
      <w:bodyDiv w:val="1"/>
      <w:marLeft w:val="0"/>
      <w:marRight w:val="0"/>
      <w:marTop w:val="0"/>
      <w:marBottom w:val="0"/>
      <w:divBdr>
        <w:top w:val="none" w:sz="0" w:space="0" w:color="auto"/>
        <w:left w:val="none" w:sz="0" w:space="0" w:color="auto"/>
        <w:bottom w:val="none" w:sz="0" w:space="0" w:color="auto"/>
        <w:right w:val="none" w:sz="0" w:space="0" w:color="auto"/>
      </w:divBdr>
    </w:div>
    <w:div w:id="1125005924">
      <w:bodyDiv w:val="1"/>
      <w:marLeft w:val="0"/>
      <w:marRight w:val="0"/>
      <w:marTop w:val="0"/>
      <w:marBottom w:val="0"/>
      <w:divBdr>
        <w:top w:val="none" w:sz="0" w:space="0" w:color="auto"/>
        <w:left w:val="none" w:sz="0" w:space="0" w:color="auto"/>
        <w:bottom w:val="none" w:sz="0" w:space="0" w:color="auto"/>
        <w:right w:val="none" w:sz="0" w:space="0" w:color="auto"/>
      </w:divBdr>
      <w:divsChild>
        <w:div w:id="1415587714">
          <w:marLeft w:val="0"/>
          <w:marRight w:val="0"/>
          <w:marTop w:val="0"/>
          <w:marBottom w:val="0"/>
          <w:divBdr>
            <w:top w:val="none" w:sz="0" w:space="0" w:color="auto"/>
            <w:left w:val="none" w:sz="0" w:space="0" w:color="auto"/>
            <w:bottom w:val="none" w:sz="0" w:space="0" w:color="auto"/>
            <w:right w:val="none" w:sz="0" w:space="0" w:color="auto"/>
          </w:divBdr>
          <w:divsChild>
            <w:div w:id="1740208269">
              <w:marLeft w:val="0"/>
              <w:marRight w:val="0"/>
              <w:marTop w:val="0"/>
              <w:marBottom w:val="0"/>
              <w:divBdr>
                <w:top w:val="none" w:sz="0" w:space="0" w:color="auto"/>
                <w:left w:val="none" w:sz="0" w:space="0" w:color="auto"/>
                <w:bottom w:val="none" w:sz="0" w:space="0" w:color="auto"/>
                <w:right w:val="none" w:sz="0" w:space="0" w:color="auto"/>
              </w:divBdr>
              <w:divsChild>
                <w:div w:id="8034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7620">
      <w:bodyDiv w:val="1"/>
      <w:marLeft w:val="0"/>
      <w:marRight w:val="0"/>
      <w:marTop w:val="0"/>
      <w:marBottom w:val="0"/>
      <w:divBdr>
        <w:top w:val="none" w:sz="0" w:space="0" w:color="auto"/>
        <w:left w:val="none" w:sz="0" w:space="0" w:color="auto"/>
        <w:bottom w:val="none" w:sz="0" w:space="0" w:color="auto"/>
        <w:right w:val="none" w:sz="0" w:space="0" w:color="auto"/>
      </w:divBdr>
      <w:divsChild>
        <w:div w:id="1714185572">
          <w:marLeft w:val="0"/>
          <w:marRight w:val="0"/>
          <w:marTop w:val="0"/>
          <w:marBottom w:val="0"/>
          <w:divBdr>
            <w:top w:val="none" w:sz="0" w:space="0" w:color="auto"/>
            <w:left w:val="none" w:sz="0" w:space="0" w:color="auto"/>
            <w:bottom w:val="none" w:sz="0" w:space="0" w:color="auto"/>
            <w:right w:val="none" w:sz="0" w:space="0" w:color="auto"/>
          </w:divBdr>
          <w:divsChild>
            <w:div w:id="1123498538">
              <w:marLeft w:val="0"/>
              <w:marRight w:val="0"/>
              <w:marTop w:val="0"/>
              <w:marBottom w:val="0"/>
              <w:divBdr>
                <w:top w:val="none" w:sz="0" w:space="0" w:color="auto"/>
                <w:left w:val="none" w:sz="0" w:space="0" w:color="auto"/>
                <w:bottom w:val="none" w:sz="0" w:space="0" w:color="auto"/>
                <w:right w:val="none" w:sz="0" w:space="0" w:color="auto"/>
              </w:divBdr>
              <w:divsChild>
                <w:div w:id="95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resonline.org.uk/19/2/2/jugureanu.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resonline.org.uk.ezproxy.york.ac.uk/18/1/20.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farndon@nhs.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ocresonline.org.uk/19/2/17/cieslik.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ooks.google.com/?id=EYheMTwz2qIC&amp;dq=WAVPM+O'Farrell+theatre" TargetMode="External"/><Relationship Id="rId14" Type="http://schemas.openxmlformats.org/officeDocument/2006/relationships/hyperlink" Target="http://dx.doi.org/10.1017/CBO9780511734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F7A4-935C-46D1-8D80-73CF6499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3929DB55.dotm</Template>
  <TotalTime>0</TotalTime>
  <Pages>25</Pages>
  <Words>6662</Words>
  <Characters>37978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Vicki Robinson</cp:lastModifiedBy>
  <cp:revision>2</cp:revision>
  <cp:lastPrinted>2014-11-24T16:12:00Z</cp:lastPrinted>
  <dcterms:created xsi:type="dcterms:W3CDTF">2017-03-13T17:58:00Z</dcterms:created>
  <dcterms:modified xsi:type="dcterms:W3CDTF">2017-03-13T17:58:00Z</dcterms:modified>
</cp:coreProperties>
</file>