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58" w:rsidRDefault="00142E2F" w:rsidP="00D0074B">
      <w:pPr>
        <w:spacing w:line="480" w:lineRule="auto"/>
        <w:rPr>
          <w:rFonts w:cs="Times New Roman"/>
          <w:b/>
          <w:sz w:val="28"/>
          <w:szCs w:val="28"/>
        </w:rPr>
      </w:pPr>
      <w:bookmarkStart w:id="0" w:name="_Ref381781855"/>
      <w:r w:rsidRPr="00004F58">
        <w:rPr>
          <w:rFonts w:cs="Times New Roman"/>
          <w:b/>
          <w:sz w:val="28"/>
          <w:szCs w:val="28"/>
        </w:rPr>
        <w:t>Randomised trials comp</w:t>
      </w:r>
      <w:bookmarkStart w:id="1" w:name="_GoBack"/>
      <w:bookmarkEnd w:id="1"/>
      <w:r w:rsidRPr="00004F58">
        <w:rPr>
          <w:rFonts w:cs="Times New Roman"/>
          <w:b/>
          <w:sz w:val="28"/>
          <w:szCs w:val="28"/>
        </w:rPr>
        <w:t>aring different</w:t>
      </w:r>
      <w:r w:rsidR="004C6B54" w:rsidRPr="00004F58">
        <w:rPr>
          <w:rFonts w:cs="Times New Roman"/>
          <w:b/>
          <w:sz w:val="28"/>
          <w:szCs w:val="28"/>
        </w:rPr>
        <w:t xml:space="preserve"> healthcare settings: an exploratory</w:t>
      </w:r>
      <w:r w:rsidR="006F6F40" w:rsidRPr="00004F58">
        <w:rPr>
          <w:rFonts w:cs="Times New Roman"/>
          <w:b/>
          <w:sz w:val="28"/>
          <w:szCs w:val="28"/>
        </w:rPr>
        <w:t xml:space="preserve"> review of the impact </w:t>
      </w:r>
      <w:r w:rsidRPr="00004F58">
        <w:rPr>
          <w:rFonts w:cs="Times New Roman"/>
          <w:b/>
          <w:sz w:val="28"/>
          <w:szCs w:val="28"/>
        </w:rPr>
        <w:t xml:space="preserve">of pre-trial preferences </w:t>
      </w:r>
      <w:r w:rsidR="00765185" w:rsidRPr="00004F58">
        <w:rPr>
          <w:rFonts w:cs="Times New Roman"/>
          <w:b/>
          <w:sz w:val="28"/>
          <w:szCs w:val="28"/>
        </w:rPr>
        <w:t xml:space="preserve">on </w:t>
      </w:r>
      <w:r w:rsidR="001C099B" w:rsidRPr="00004F58">
        <w:rPr>
          <w:rFonts w:cs="Times New Roman"/>
          <w:b/>
          <w:sz w:val="28"/>
          <w:szCs w:val="28"/>
        </w:rPr>
        <w:t>participation</w:t>
      </w:r>
      <w:r w:rsidRPr="00004F58">
        <w:rPr>
          <w:rFonts w:cs="Times New Roman"/>
          <w:b/>
          <w:sz w:val="28"/>
          <w:szCs w:val="28"/>
        </w:rPr>
        <w:t>,</w:t>
      </w:r>
      <w:r w:rsidR="006F6F40" w:rsidRPr="00004F58">
        <w:rPr>
          <w:rFonts w:cs="Times New Roman"/>
          <w:b/>
          <w:sz w:val="28"/>
          <w:szCs w:val="28"/>
        </w:rPr>
        <w:t xml:space="preserve"> </w:t>
      </w:r>
      <w:r w:rsidR="00F26F35" w:rsidRPr="00004F58">
        <w:rPr>
          <w:rFonts w:cs="Times New Roman"/>
          <w:b/>
          <w:sz w:val="28"/>
          <w:szCs w:val="28"/>
        </w:rPr>
        <w:t>and</w:t>
      </w:r>
      <w:r w:rsidR="00765185" w:rsidRPr="00004F58">
        <w:rPr>
          <w:rFonts w:cs="Times New Roman"/>
          <w:b/>
          <w:sz w:val="28"/>
          <w:szCs w:val="28"/>
        </w:rPr>
        <w:t xml:space="preserve"> discussion of </w:t>
      </w:r>
      <w:r w:rsidR="00A655E5" w:rsidRPr="00004F58">
        <w:rPr>
          <w:rFonts w:cs="Times New Roman"/>
          <w:b/>
          <w:sz w:val="28"/>
          <w:szCs w:val="28"/>
        </w:rPr>
        <w:t xml:space="preserve">other methodological </w:t>
      </w:r>
      <w:r w:rsidR="004C6B54" w:rsidRPr="00004F58">
        <w:rPr>
          <w:rFonts w:cs="Times New Roman"/>
          <w:b/>
          <w:sz w:val="28"/>
          <w:szCs w:val="28"/>
        </w:rPr>
        <w:t>challenges</w:t>
      </w:r>
    </w:p>
    <w:p w:rsidR="00C1575A" w:rsidRDefault="00C1575A" w:rsidP="00D0074B">
      <w:pPr>
        <w:spacing w:line="480" w:lineRule="auto"/>
        <w:rPr>
          <w:rFonts w:cs="Times New Roman"/>
          <w:b/>
          <w:sz w:val="28"/>
          <w:szCs w:val="28"/>
        </w:rPr>
      </w:pPr>
    </w:p>
    <w:p w:rsidR="00152A55" w:rsidRDefault="008B4F4A" w:rsidP="00D0074B">
      <w:pPr>
        <w:spacing w:line="480" w:lineRule="auto"/>
        <w:rPr>
          <w:rFonts w:cs="Times New Roman"/>
        </w:rPr>
      </w:pPr>
      <w:r w:rsidRPr="008B4F4A">
        <w:rPr>
          <w:rFonts w:cs="Times New Roman"/>
        </w:rPr>
        <w:t xml:space="preserve">Mark </w:t>
      </w:r>
      <w:r w:rsidR="00A9266C">
        <w:rPr>
          <w:rFonts w:cs="Times New Roman"/>
        </w:rPr>
        <w:t>S</w:t>
      </w:r>
      <w:r w:rsidR="00152A55">
        <w:rPr>
          <w:rFonts w:cs="Times New Roman"/>
        </w:rPr>
        <w:t xml:space="preserve"> </w:t>
      </w:r>
      <w:r w:rsidRPr="008B4F4A">
        <w:rPr>
          <w:rFonts w:cs="Times New Roman"/>
        </w:rPr>
        <w:t>Corbett, Centre for Reviews and Dissemination, University of York, Heslington, York YO10 5DD</w:t>
      </w:r>
      <w:r w:rsidR="00152A55">
        <w:rPr>
          <w:rFonts w:cs="Times New Roman"/>
        </w:rPr>
        <w:t>, mark.corbett@york.ac.uk</w:t>
      </w:r>
      <w:r w:rsidR="00152A55" w:rsidRPr="00152A55">
        <w:rPr>
          <w:rFonts w:cs="Times New Roman"/>
        </w:rPr>
        <w:t xml:space="preserve"> </w:t>
      </w:r>
      <w:r w:rsidR="00152A55">
        <w:rPr>
          <w:rFonts w:cs="Times New Roman"/>
        </w:rPr>
        <w:t>(corresponding author)</w:t>
      </w:r>
    </w:p>
    <w:p w:rsidR="00152A55" w:rsidRDefault="00152A55" w:rsidP="00D0074B">
      <w:pPr>
        <w:spacing w:line="480" w:lineRule="auto"/>
        <w:rPr>
          <w:rFonts w:cs="Times New Roman"/>
        </w:rPr>
      </w:pPr>
      <w:r>
        <w:rPr>
          <w:rFonts w:cs="Times New Roman"/>
        </w:rPr>
        <w:t>Jud</w:t>
      </w:r>
      <w:r w:rsidR="004A51C8">
        <w:rPr>
          <w:rFonts w:cs="Times New Roman"/>
        </w:rPr>
        <w:t>ith</w:t>
      </w:r>
      <w:r>
        <w:rPr>
          <w:rFonts w:cs="Times New Roman"/>
        </w:rPr>
        <w:t xml:space="preserve"> Watson</w:t>
      </w:r>
      <w:r w:rsidRPr="008B4F4A">
        <w:rPr>
          <w:rFonts w:cs="Times New Roman"/>
        </w:rPr>
        <w:t xml:space="preserve">, </w:t>
      </w:r>
      <w:r>
        <w:rPr>
          <w:rFonts w:cs="Times New Roman"/>
        </w:rPr>
        <w:t xml:space="preserve">York Trials Unit &amp; NIHR </w:t>
      </w:r>
      <w:r w:rsidRPr="00C1575A">
        <w:rPr>
          <w:rFonts w:cs="Times New Roman"/>
        </w:rPr>
        <w:t>Research Design Service Yorkshire &amp; the Humber</w:t>
      </w:r>
      <w:r>
        <w:rPr>
          <w:rFonts w:cs="Times New Roman"/>
        </w:rPr>
        <w:t xml:space="preserve">, </w:t>
      </w:r>
      <w:r w:rsidRPr="008B4F4A">
        <w:rPr>
          <w:rFonts w:cs="Times New Roman"/>
        </w:rPr>
        <w:t>University of York, Heslington, York YO10 5DD</w:t>
      </w:r>
      <w:r>
        <w:rPr>
          <w:rFonts w:cs="Times New Roman"/>
        </w:rPr>
        <w:t>, jude.watson@york.ac.uk</w:t>
      </w:r>
    </w:p>
    <w:p w:rsidR="008B4F4A" w:rsidRDefault="008B4F4A" w:rsidP="00D0074B">
      <w:pPr>
        <w:spacing w:line="480" w:lineRule="auto"/>
        <w:rPr>
          <w:rFonts w:cs="Times New Roman"/>
        </w:rPr>
      </w:pPr>
      <w:r>
        <w:rPr>
          <w:rFonts w:cs="Times New Roman"/>
        </w:rPr>
        <w:t xml:space="preserve">Alison Eastwood, </w:t>
      </w:r>
      <w:r w:rsidRPr="008B4F4A">
        <w:rPr>
          <w:rFonts w:cs="Times New Roman"/>
        </w:rPr>
        <w:t>Centre for Reviews and Dissemination, University of York, Heslington, York YO10 5DD</w:t>
      </w:r>
      <w:r w:rsidR="00152A55">
        <w:rPr>
          <w:rFonts w:cs="Times New Roman"/>
        </w:rPr>
        <w:t>, alison.eastwood@york.ac.uk</w:t>
      </w:r>
    </w:p>
    <w:p w:rsidR="008B4F4A" w:rsidRPr="00517113" w:rsidRDefault="008B4F4A" w:rsidP="00D0074B">
      <w:pPr>
        <w:spacing w:line="480" w:lineRule="auto"/>
        <w:rPr>
          <w:rFonts w:cs="Times New Roman"/>
          <w:b/>
          <w:sz w:val="28"/>
          <w:szCs w:val="28"/>
        </w:rPr>
      </w:pPr>
    </w:p>
    <w:p w:rsidR="00050A1D" w:rsidRDefault="003C290D" w:rsidP="00D0074B">
      <w:pPr>
        <w:spacing w:line="480" w:lineRule="auto"/>
        <w:rPr>
          <w:rFonts w:cs="Times New Roman"/>
        </w:rPr>
        <w:sectPr w:rsidR="00050A1D" w:rsidSect="00D0074B">
          <w:footerReference w:type="default" r:id="rId9"/>
          <w:type w:val="continuous"/>
          <w:pgSz w:w="11906" w:h="16838"/>
          <w:pgMar w:top="1440" w:right="1440" w:bottom="1440" w:left="1440" w:header="708" w:footer="708" w:gutter="0"/>
          <w:lnNumType w:countBy="1" w:restart="continuous"/>
          <w:cols w:space="708"/>
          <w:docGrid w:linePitch="360"/>
        </w:sectPr>
      </w:pPr>
      <w:r w:rsidRPr="00004F58">
        <w:rPr>
          <w:rFonts w:cs="Times New Roman"/>
        </w:rPr>
        <w:t>Keyword</w:t>
      </w:r>
      <w:r w:rsidR="00F26F35" w:rsidRPr="00004F58">
        <w:rPr>
          <w:rFonts w:cs="Times New Roman"/>
        </w:rPr>
        <w:t xml:space="preserve">s: </w:t>
      </w:r>
      <w:r w:rsidR="00A47058">
        <w:rPr>
          <w:rFonts w:cs="Times New Roman"/>
        </w:rPr>
        <w:t>Healthcare</w:t>
      </w:r>
      <w:r w:rsidR="00F26F35" w:rsidRPr="00004F58">
        <w:rPr>
          <w:rFonts w:cs="Times New Roman"/>
        </w:rPr>
        <w:t xml:space="preserve"> s</w:t>
      </w:r>
      <w:r w:rsidR="00F86A84" w:rsidRPr="00004F58">
        <w:rPr>
          <w:rFonts w:cs="Times New Roman"/>
        </w:rPr>
        <w:t>etting</w:t>
      </w:r>
      <w:r w:rsidR="00F26F35" w:rsidRPr="00004F58">
        <w:rPr>
          <w:rFonts w:cs="Times New Roman"/>
        </w:rPr>
        <w:t>s</w:t>
      </w:r>
      <w:r w:rsidR="00F86A84" w:rsidRPr="00004F58">
        <w:rPr>
          <w:rFonts w:cs="Times New Roman"/>
        </w:rPr>
        <w:t xml:space="preserve">, </w:t>
      </w:r>
      <w:r w:rsidRPr="00004F58">
        <w:rPr>
          <w:rFonts w:cs="Times New Roman"/>
        </w:rPr>
        <w:t xml:space="preserve">service delivery, patient preference, </w:t>
      </w:r>
      <w:r w:rsidR="00F26F35" w:rsidRPr="00004F58">
        <w:rPr>
          <w:rFonts w:cs="Times New Roman"/>
        </w:rPr>
        <w:t>pref</w:t>
      </w:r>
      <w:r w:rsidR="00050A1D">
        <w:rPr>
          <w:rFonts w:cs="Times New Roman"/>
        </w:rPr>
        <w:t>erence trials, randomised tria</w:t>
      </w:r>
      <w:r w:rsidR="00EC05BE">
        <w:rPr>
          <w:rFonts w:cs="Times New Roman"/>
        </w:rPr>
        <w:t>l</w:t>
      </w:r>
    </w:p>
    <w:p w:rsidR="00C15D04" w:rsidRDefault="00C15D04" w:rsidP="00D0074B">
      <w:pPr>
        <w:spacing w:line="480" w:lineRule="auto"/>
        <w:rPr>
          <w:rFonts w:cs="Times New Roman"/>
        </w:rPr>
        <w:sectPr w:rsidR="00C15D04" w:rsidSect="00D0074B">
          <w:pgSz w:w="11906" w:h="16838"/>
          <w:pgMar w:top="1440" w:right="1440" w:bottom="1440" w:left="1440" w:header="708" w:footer="708" w:gutter="0"/>
          <w:lnNumType w:countBy="1" w:restart="continuous"/>
          <w:cols w:space="708"/>
          <w:docGrid w:linePitch="360"/>
        </w:sectPr>
      </w:pPr>
    </w:p>
    <w:p w:rsidR="00C15D04" w:rsidRPr="002F4329" w:rsidRDefault="00C15D04" w:rsidP="00D0074B">
      <w:pPr>
        <w:pStyle w:val="Heading5"/>
        <w:spacing w:line="480" w:lineRule="auto"/>
      </w:pPr>
      <w:r w:rsidRPr="002F4329">
        <w:lastRenderedPageBreak/>
        <w:t>Abstract</w:t>
      </w:r>
    </w:p>
    <w:p w:rsidR="00C15D04" w:rsidRPr="0092066A" w:rsidRDefault="00C15D04" w:rsidP="00D0074B">
      <w:pPr>
        <w:pStyle w:val="Heading5"/>
        <w:spacing w:line="480" w:lineRule="auto"/>
      </w:pPr>
      <w:r w:rsidRPr="0092066A">
        <w:t>Background</w:t>
      </w:r>
    </w:p>
    <w:p w:rsidR="00C15D04" w:rsidRDefault="00BF57E8" w:rsidP="00D0074B">
      <w:pPr>
        <w:spacing w:line="480" w:lineRule="auto"/>
        <w:rPr>
          <w:rFonts w:cs="Times New Roman"/>
        </w:rPr>
      </w:pPr>
      <w:r>
        <w:rPr>
          <w:rFonts w:cs="Times New Roman"/>
        </w:rPr>
        <w:t>We recently published</w:t>
      </w:r>
      <w:r w:rsidR="001A6F7C">
        <w:rPr>
          <w:rFonts w:cs="Times New Roman"/>
        </w:rPr>
        <w:t xml:space="preserve"> a systematic review of </w:t>
      </w:r>
      <w:r w:rsidR="001A6F7C" w:rsidRPr="00004F58">
        <w:rPr>
          <w:rFonts w:cs="Times New Roman"/>
        </w:rPr>
        <w:t xml:space="preserve">different </w:t>
      </w:r>
      <w:r w:rsidR="001A6F7C">
        <w:rPr>
          <w:rFonts w:cs="Times New Roman"/>
        </w:rPr>
        <w:t xml:space="preserve">healthcare </w:t>
      </w:r>
      <w:r w:rsidR="001A6F7C" w:rsidRPr="00004F58">
        <w:rPr>
          <w:rFonts w:cs="Times New Roman"/>
        </w:rPr>
        <w:t>settings</w:t>
      </w:r>
      <w:r w:rsidR="00065259">
        <w:rPr>
          <w:rFonts w:cs="Times New Roman"/>
        </w:rPr>
        <w:t xml:space="preserve"> (such as outpatient, community or home)</w:t>
      </w:r>
      <w:r w:rsidR="001A6F7C" w:rsidRPr="00004F58">
        <w:rPr>
          <w:rFonts w:cs="Times New Roman"/>
        </w:rPr>
        <w:t xml:space="preserve"> for administering intravenous chemotherapy</w:t>
      </w:r>
      <w:r>
        <w:rPr>
          <w:rFonts w:cs="Times New Roman"/>
        </w:rPr>
        <w:t>,</w:t>
      </w:r>
      <w:r w:rsidR="001A6F7C">
        <w:rPr>
          <w:rFonts w:cs="Times New Roman"/>
        </w:rPr>
        <w:t xml:space="preserve"> </w:t>
      </w:r>
      <w:r w:rsidR="00065259">
        <w:rPr>
          <w:rFonts w:cs="Times New Roman"/>
        </w:rPr>
        <w:t>and concluded</w:t>
      </w:r>
      <w:r w:rsidR="001A6F7C">
        <w:rPr>
          <w:rFonts w:cs="Times New Roman"/>
        </w:rPr>
        <w:t xml:space="preserve"> </w:t>
      </w:r>
      <w:r w:rsidR="001A6F7C" w:rsidRPr="00004F58">
        <w:rPr>
          <w:rFonts w:cs="Times New Roman"/>
        </w:rPr>
        <w:t xml:space="preserve">that performing </w:t>
      </w:r>
      <w:r w:rsidR="002F4329">
        <w:rPr>
          <w:rFonts w:cs="Times New Roman"/>
        </w:rPr>
        <w:t xml:space="preserve">conventionally designed </w:t>
      </w:r>
      <w:r w:rsidR="001A6F7C" w:rsidRPr="00004F58">
        <w:rPr>
          <w:rFonts w:cs="Times New Roman"/>
        </w:rPr>
        <w:t>randomised trials was difficult</w:t>
      </w:r>
      <w:r>
        <w:rPr>
          <w:rFonts w:cs="Times New Roman"/>
        </w:rPr>
        <w:t>. The main problems</w:t>
      </w:r>
      <w:r w:rsidR="001A6F7C" w:rsidRPr="00004F58">
        <w:rPr>
          <w:rFonts w:cs="Times New Roman"/>
        </w:rPr>
        <w:t xml:space="preserve"> </w:t>
      </w:r>
      <w:r>
        <w:rPr>
          <w:rFonts w:cs="Times New Roman"/>
        </w:rPr>
        <w:t>were</w:t>
      </w:r>
      <w:r w:rsidR="001A6F7C" w:rsidRPr="00004F58">
        <w:rPr>
          <w:rFonts w:cs="Times New Roman"/>
        </w:rPr>
        <w:t xml:space="preserve"> achieving adequate trial accrual rates and recruiting a study population which adequately represented the target population of interest</w:t>
      </w:r>
      <w:r w:rsidR="001A6F7C">
        <w:rPr>
          <w:rFonts w:cs="Times New Roman"/>
        </w:rPr>
        <w:t xml:space="preserve">. These issues stemmed from the fact that potential </w:t>
      </w:r>
      <w:r w:rsidR="001A6F7C" w:rsidRPr="00004F58">
        <w:rPr>
          <w:rFonts w:cs="Times New Roman"/>
        </w:rPr>
        <w:t>participants may have</w:t>
      </w:r>
      <w:r>
        <w:rPr>
          <w:rFonts w:cs="Times New Roman"/>
        </w:rPr>
        <w:t xml:space="preserve"> had</w:t>
      </w:r>
      <w:r w:rsidR="001A6F7C" w:rsidRPr="00004F58">
        <w:rPr>
          <w:rFonts w:cs="Times New Roman"/>
        </w:rPr>
        <w:t xml:space="preserve"> pre-trial perceptions </w:t>
      </w:r>
      <w:r w:rsidR="001A6F7C">
        <w:rPr>
          <w:rFonts w:cs="Times New Roman"/>
        </w:rPr>
        <w:t>about the trial settings</w:t>
      </w:r>
      <w:r w:rsidR="001A6F7C" w:rsidRPr="00004F58">
        <w:rPr>
          <w:rFonts w:cs="Times New Roman"/>
        </w:rPr>
        <w:t xml:space="preserve"> they </w:t>
      </w:r>
      <w:r w:rsidR="001A6F7C">
        <w:rPr>
          <w:rFonts w:cs="Times New Roman"/>
        </w:rPr>
        <w:t>may</w:t>
      </w:r>
      <w:r w:rsidR="001A6F7C" w:rsidRPr="00004F58">
        <w:rPr>
          <w:rFonts w:cs="Times New Roman"/>
        </w:rPr>
        <w:t xml:space="preserve"> </w:t>
      </w:r>
      <w:r w:rsidR="001A6F7C">
        <w:rPr>
          <w:rFonts w:cs="Times New Roman"/>
        </w:rPr>
        <w:t>be allocated</w:t>
      </w:r>
      <w:r w:rsidR="00FF69BB">
        <w:rPr>
          <w:rFonts w:cs="Times New Roman"/>
        </w:rPr>
        <w:t>; s</w:t>
      </w:r>
      <w:r w:rsidR="001A6F7C">
        <w:rPr>
          <w:rFonts w:cs="Times New Roman"/>
        </w:rPr>
        <w:t xml:space="preserve">uch </w:t>
      </w:r>
      <w:r w:rsidR="001A6F7C" w:rsidRPr="00004F58">
        <w:rPr>
          <w:rFonts w:cs="Times New Roman"/>
        </w:rPr>
        <w:t xml:space="preserve">preferences </w:t>
      </w:r>
      <w:r w:rsidR="001A6F7C">
        <w:rPr>
          <w:rFonts w:cs="Times New Roman"/>
        </w:rPr>
        <w:t>will</w:t>
      </w:r>
      <w:r w:rsidR="001A6F7C" w:rsidRPr="00004F58">
        <w:rPr>
          <w:rFonts w:cs="Times New Roman"/>
        </w:rPr>
        <w:t xml:space="preserve"> sometimes be strong enough for patients to decline an invitation to participate in a trial</w:t>
      </w:r>
      <w:r w:rsidR="001A6F7C">
        <w:rPr>
          <w:rFonts w:cs="Times New Roman"/>
        </w:rPr>
        <w:t>.</w:t>
      </w:r>
      <w:r w:rsidR="001A6F7C" w:rsidRPr="00C15D04">
        <w:rPr>
          <w:rFonts w:cs="Times New Roman"/>
        </w:rPr>
        <w:t xml:space="preserve"> </w:t>
      </w:r>
      <w:r>
        <w:rPr>
          <w:rFonts w:cs="Times New Roman"/>
        </w:rPr>
        <w:t>A</w:t>
      </w:r>
      <w:r w:rsidR="001A6F7C">
        <w:rPr>
          <w:rFonts w:cs="Times New Roman"/>
        </w:rPr>
        <w:t xml:space="preserve"> patient preference trial design (in which patients can choose, or be randomised to</w:t>
      </w:r>
      <w:r w:rsidR="00EE0C49">
        <w:rPr>
          <w:rFonts w:cs="Times New Roman"/>
        </w:rPr>
        <w:t>,</w:t>
      </w:r>
      <w:r w:rsidR="001A6F7C">
        <w:rPr>
          <w:rFonts w:cs="Times New Roman"/>
        </w:rPr>
        <w:t xml:space="preserve"> an intervention) may have obviated the</w:t>
      </w:r>
      <w:r w:rsidR="00FF69BB">
        <w:rPr>
          <w:rFonts w:cs="Times New Roman"/>
        </w:rPr>
        <w:t>se</w:t>
      </w:r>
      <w:r w:rsidR="001A6F7C">
        <w:rPr>
          <w:rFonts w:cs="Times New Roman"/>
        </w:rPr>
        <w:t xml:space="preserve"> recruitment issues</w:t>
      </w:r>
      <w:r w:rsidR="00FF69BB">
        <w:rPr>
          <w:rFonts w:cs="Times New Roman"/>
        </w:rPr>
        <w:t>,</w:t>
      </w:r>
      <w:r w:rsidR="001A6F7C">
        <w:rPr>
          <w:rFonts w:cs="Times New Roman"/>
        </w:rPr>
        <w:t xml:space="preserve"> although none of the trials </w:t>
      </w:r>
      <w:r>
        <w:rPr>
          <w:rFonts w:cs="Times New Roman"/>
        </w:rPr>
        <w:t xml:space="preserve">used such a design. </w:t>
      </w:r>
    </w:p>
    <w:p w:rsidR="00C15D04" w:rsidRPr="0092066A" w:rsidRDefault="00124E05" w:rsidP="00D0074B">
      <w:pPr>
        <w:pStyle w:val="Heading5"/>
        <w:spacing w:line="480" w:lineRule="auto"/>
      </w:pPr>
      <w:r w:rsidRPr="0092066A">
        <w:t>Method</w:t>
      </w:r>
      <w:r w:rsidR="0092066A" w:rsidRPr="0092066A">
        <w:t>s</w:t>
      </w:r>
    </w:p>
    <w:p w:rsidR="00124E05" w:rsidRDefault="00124E05" w:rsidP="00D0074B">
      <w:pPr>
        <w:spacing w:line="480" w:lineRule="auto"/>
        <w:rPr>
          <w:rFonts w:cs="Times New Roman"/>
        </w:rPr>
      </w:pPr>
      <w:r>
        <w:rPr>
          <w:rFonts w:cs="Times New Roman"/>
        </w:rPr>
        <w:t>I</w:t>
      </w:r>
      <w:r w:rsidRPr="00C15D04">
        <w:rPr>
          <w:rFonts w:cs="Times New Roman"/>
        </w:rPr>
        <w:t xml:space="preserve">n order to gain a better understanding of the </w:t>
      </w:r>
      <w:r>
        <w:rPr>
          <w:rFonts w:cs="Times New Roman"/>
        </w:rPr>
        <w:t xml:space="preserve">broader </w:t>
      </w:r>
      <w:r w:rsidRPr="00C15D04">
        <w:rPr>
          <w:rFonts w:cs="Times New Roman"/>
        </w:rPr>
        <w:t>prevalence and extent of these</w:t>
      </w:r>
      <w:r>
        <w:rPr>
          <w:rFonts w:cs="Times New Roman"/>
        </w:rPr>
        <w:t xml:space="preserve"> preference</w:t>
      </w:r>
      <w:r w:rsidRPr="00C15D04">
        <w:rPr>
          <w:rFonts w:cs="Times New Roman"/>
        </w:rPr>
        <w:t xml:space="preserve"> issues</w:t>
      </w:r>
      <w:r w:rsidRPr="00BF57E8">
        <w:rPr>
          <w:rFonts w:cs="Times New Roman"/>
        </w:rPr>
        <w:t xml:space="preserve"> </w:t>
      </w:r>
      <w:r>
        <w:rPr>
          <w:rFonts w:cs="Times New Roman"/>
        </w:rPr>
        <w:t>(and any other methodological challenges)</w:t>
      </w:r>
      <w:r w:rsidRPr="00C15D04">
        <w:rPr>
          <w:rFonts w:cs="Times New Roman"/>
        </w:rPr>
        <w:t>, we undertook an exploratory review of settings trials in any area of healthcare</w:t>
      </w:r>
      <w:r w:rsidR="00673BA2">
        <w:rPr>
          <w:rFonts w:cs="Times New Roman"/>
        </w:rPr>
        <w:t xml:space="preserve"> treatment</w:t>
      </w:r>
      <w:r w:rsidRPr="00C15D04">
        <w:rPr>
          <w:rFonts w:cs="Times New Roman"/>
        </w:rPr>
        <w:t xml:space="preserve"> research.</w:t>
      </w:r>
      <w:r>
        <w:rPr>
          <w:rFonts w:cs="Times New Roman"/>
        </w:rPr>
        <w:t xml:space="preserve"> </w:t>
      </w:r>
      <w:r w:rsidR="002F4329" w:rsidRPr="00004F58">
        <w:rPr>
          <w:rFonts w:cs="Times New Roman"/>
        </w:rPr>
        <w:t xml:space="preserve">We searched The Cochrane Library and Google Scholar </w:t>
      </w:r>
      <w:r w:rsidR="00D3216B">
        <w:rPr>
          <w:rFonts w:cs="Times New Roman"/>
        </w:rPr>
        <w:t xml:space="preserve">and used snowballing </w:t>
      </w:r>
      <w:r w:rsidR="00E81A89">
        <w:rPr>
          <w:rFonts w:cs="Times New Roman"/>
        </w:rPr>
        <w:t>methods</w:t>
      </w:r>
      <w:r w:rsidR="00D3216B">
        <w:rPr>
          <w:rFonts w:cs="Times New Roman"/>
        </w:rPr>
        <w:t xml:space="preserve"> to identify</w:t>
      </w:r>
      <w:r w:rsidR="002F4329">
        <w:rPr>
          <w:rFonts w:cs="Times New Roman"/>
        </w:rPr>
        <w:t xml:space="preserve"> trials comparing</w:t>
      </w:r>
      <w:r w:rsidR="002F4329" w:rsidRPr="00004F58">
        <w:rPr>
          <w:rFonts w:cs="Times New Roman"/>
        </w:rPr>
        <w:t xml:space="preserve"> different healthcare settings</w:t>
      </w:r>
      <w:r w:rsidR="002F4329">
        <w:rPr>
          <w:rFonts w:cs="Times New Roman"/>
        </w:rPr>
        <w:t xml:space="preserve">. </w:t>
      </w:r>
    </w:p>
    <w:p w:rsidR="00124E05" w:rsidRPr="00124E05" w:rsidRDefault="00124E05" w:rsidP="00D0074B">
      <w:pPr>
        <w:pStyle w:val="Heading5"/>
        <w:spacing w:line="480" w:lineRule="auto"/>
      </w:pPr>
      <w:r w:rsidRPr="00124E05">
        <w:t>Results</w:t>
      </w:r>
    </w:p>
    <w:p w:rsidR="002F4329" w:rsidRDefault="002F4329" w:rsidP="00D0074B">
      <w:pPr>
        <w:spacing w:line="480" w:lineRule="auto"/>
        <w:rPr>
          <w:rFonts w:cs="Times New Roman"/>
        </w:rPr>
      </w:pPr>
      <w:r w:rsidRPr="00004F58">
        <w:rPr>
          <w:rFonts w:cs="Times New Roman"/>
        </w:rPr>
        <w:t>Trial accrual was affected by patient preferences for a setting in 15 of the 16 identified studies; birth setting trials were the most markedly affected, with between 68% and 85% of eligible women declining to participate specifically because of preference for a particular</w:t>
      </w:r>
      <w:r w:rsidR="00172FCF">
        <w:rPr>
          <w:rFonts w:cs="Times New Roman"/>
        </w:rPr>
        <w:t xml:space="preserve"> healthcare</w:t>
      </w:r>
      <w:r w:rsidRPr="00004F58">
        <w:rPr>
          <w:rFonts w:cs="Times New Roman"/>
        </w:rPr>
        <w:t xml:space="preserve"> setting. Recruitment into substance abuse </w:t>
      </w:r>
      <w:r w:rsidR="00065259">
        <w:rPr>
          <w:rFonts w:cs="Times New Roman"/>
        </w:rPr>
        <w:t xml:space="preserve">and chemotherapy setting </w:t>
      </w:r>
      <w:r w:rsidRPr="00004F58">
        <w:rPr>
          <w:rFonts w:cs="Times New Roman"/>
        </w:rPr>
        <w:t xml:space="preserve">studies was also notably affected </w:t>
      </w:r>
      <w:r>
        <w:rPr>
          <w:rFonts w:cs="Times New Roman"/>
        </w:rPr>
        <w:t>by preferences</w:t>
      </w:r>
      <w:r w:rsidRPr="00004F58">
        <w:rPr>
          <w:rFonts w:cs="Times New Roman"/>
        </w:rPr>
        <w:t xml:space="preserve">. </w:t>
      </w:r>
      <w:r>
        <w:rPr>
          <w:rFonts w:cs="Times New Roman"/>
        </w:rPr>
        <w:t>O</w:t>
      </w:r>
      <w:r w:rsidRPr="002F4329">
        <w:rPr>
          <w:rFonts w:cs="Times New Roman"/>
        </w:rPr>
        <w:t xml:space="preserve">nly four </w:t>
      </w:r>
      <w:r>
        <w:rPr>
          <w:rFonts w:cs="Times New Roman"/>
        </w:rPr>
        <w:t xml:space="preserve">trials </w:t>
      </w:r>
      <w:r w:rsidRPr="002F4329">
        <w:rPr>
          <w:rFonts w:cs="Times New Roman"/>
        </w:rPr>
        <w:t>used a preference design</w:t>
      </w:r>
      <w:r w:rsidR="00172FCF">
        <w:rPr>
          <w:rFonts w:cs="Times New Roman"/>
        </w:rPr>
        <w:t>: t</w:t>
      </w:r>
      <w:r w:rsidR="00065259">
        <w:rPr>
          <w:rFonts w:cs="Times New Roman"/>
        </w:rPr>
        <w:t>he proportion of eligible patients choosing to participate via a preference group ranged from between 33% and 67%.</w:t>
      </w:r>
    </w:p>
    <w:p w:rsidR="00C15D04" w:rsidRPr="0092066A" w:rsidRDefault="00124E05" w:rsidP="00695C33">
      <w:pPr>
        <w:pStyle w:val="Heading5"/>
        <w:keepNext/>
        <w:spacing w:line="480" w:lineRule="auto"/>
      </w:pPr>
      <w:r w:rsidRPr="0092066A">
        <w:lastRenderedPageBreak/>
        <w:t>Conclusions</w:t>
      </w:r>
    </w:p>
    <w:p w:rsidR="008F708A" w:rsidRPr="008F708A" w:rsidRDefault="002F4329" w:rsidP="00695C33">
      <w:pPr>
        <w:keepNext/>
        <w:spacing w:line="480" w:lineRule="auto"/>
        <w:rPr>
          <w:rFonts w:cs="Times New Roman"/>
        </w:rPr>
      </w:pPr>
      <w:r>
        <w:rPr>
          <w:rFonts w:cs="Times New Roman"/>
        </w:rPr>
        <w:t xml:space="preserve">In </w:t>
      </w:r>
      <w:r>
        <w:rPr>
          <w:rFonts w:eastAsia="Times New Roman" w:cs="Times New Roman"/>
          <w:bCs/>
          <w:kern w:val="36"/>
          <w:lang w:eastAsia="en-GB"/>
        </w:rPr>
        <w:t>t</w:t>
      </w:r>
      <w:r w:rsidRPr="00004F58">
        <w:rPr>
          <w:rFonts w:cs="Times New Roman"/>
        </w:rPr>
        <w:t>rial</w:t>
      </w:r>
      <w:r>
        <w:rPr>
          <w:rFonts w:cs="Times New Roman"/>
        </w:rPr>
        <w:t>s of healthcare</w:t>
      </w:r>
      <w:r w:rsidRPr="00004F58">
        <w:rPr>
          <w:rFonts w:cs="Times New Roman"/>
        </w:rPr>
        <w:t xml:space="preserve"> </w:t>
      </w:r>
      <w:r>
        <w:rPr>
          <w:rFonts w:cs="Times New Roman"/>
        </w:rPr>
        <w:t xml:space="preserve">settings, </w:t>
      </w:r>
      <w:r w:rsidRPr="00004F58">
        <w:rPr>
          <w:rFonts w:cs="Times New Roman"/>
        </w:rPr>
        <w:t xml:space="preserve">accrual </w:t>
      </w:r>
      <w:r>
        <w:rPr>
          <w:rFonts w:cs="Times New Roman"/>
        </w:rPr>
        <w:t>may be seriously</w:t>
      </w:r>
      <w:r w:rsidRPr="00004F58">
        <w:rPr>
          <w:rFonts w:cs="Times New Roman"/>
        </w:rPr>
        <w:t xml:space="preserve"> affected by patient preferences</w:t>
      </w:r>
      <w:r>
        <w:rPr>
          <w:rFonts w:cs="Times New Roman"/>
        </w:rPr>
        <w:t xml:space="preserve">. </w:t>
      </w:r>
      <w:r>
        <w:rPr>
          <w:rFonts w:eastAsia="Times New Roman" w:cs="Times New Roman"/>
          <w:bCs/>
          <w:kern w:val="36"/>
          <w:lang w:eastAsia="en-GB"/>
        </w:rPr>
        <w:t>The use of trial designs</w:t>
      </w:r>
      <w:r w:rsidRPr="00707EC3">
        <w:rPr>
          <w:rFonts w:eastAsia="Times New Roman" w:cs="Times New Roman"/>
          <w:bCs/>
          <w:kern w:val="36"/>
          <w:lang w:eastAsia="en-GB"/>
        </w:rPr>
        <w:t xml:space="preserve"> </w:t>
      </w:r>
      <w:r>
        <w:rPr>
          <w:rFonts w:eastAsia="Times New Roman" w:cs="Times New Roman"/>
          <w:bCs/>
          <w:kern w:val="36"/>
          <w:lang w:eastAsia="en-GB"/>
        </w:rPr>
        <w:t xml:space="preserve">which incorporate a preference component </w:t>
      </w:r>
      <w:r w:rsidRPr="00707EC3">
        <w:rPr>
          <w:rFonts w:eastAsia="Times New Roman" w:cs="Times New Roman"/>
          <w:bCs/>
          <w:kern w:val="36"/>
          <w:lang w:eastAsia="en-GB"/>
        </w:rPr>
        <w:t xml:space="preserve">should </w:t>
      </w:r>
      <w:r>
        <w:rPr>
          <w:rFonts w:eastAsia="Times New Roman" w:cs="Times New Roman"/>
          <w:bCs/>
          <w:kern w:val="36"/>
          <w:lang w:eastAsia="en-GB"/>
        </w:rPr>
        <w:t>therefore strongly</w:t>
      </w:r>
      <w:r w:rsidRPr="00707EC3">
        <w:rPr>
          <w:rFonts w:eastAsia="Times New Roman" w:cs="Times New Roman"/>
          <w:bCs/>
          <w:kern w:val="36"/>
          <w:lang w:eastAsia="en-GB"/>
        </w:rPr>
        <w:t xml:space="preserve"> be considered</w:t>
      </w:r>
      <w:r>
        <w:rPr>
          <w:rFonts w:eastAsia="Times New Roman" w:cs="Times New Roman"/>
          <w:bCs/>
          <w:kern w:val="36"/>
          <w:lang w:eastAsia="en-GB"/>
        </w:rPr>
        <w:t xml:space="preserve">. </w:t>
      </w:r>
      <w:r w:rsidR="00172FCF">
        <w:rPr>
          <w:rFonts w:cs="Times New Roman"/>
        </w:rPr>
        <w:t>When designing</w:t>
      </w:r>
      <w:r w:rsidR="001D42C7">
        <w:rPr>
          <w:rFonts w:cs="Times New Roman"/>
        </w:rPr>
        <w:t xml:space="preserve"> such</w:t>
      </w:r>
      <w:r w:rsidR="00172FCF">
        <w:rPr>
          <w:rFonts w:cs="Times New Roman"/>
        </w:rPr>
        <w:t xml:space="preserve"> trials, i</w:t>
      </w:r>
      <w:r>
        <w:rPr>
          <w:rFonts w:cs="Times New Roman"/>
        </w:rPr>
        <w:t xml:space="preserve">nvestigators should consider </w:t>
      </w:r>
      <w:r w:rsidRPr="00004F58">
        <w:rPr>
          <w:rFonts w:cs="Times New Roman"/>
        </w:rPr>
        <w:t>setting</w:t>
      </w:r>
      <w:r>
        <w:rPr>
          <w:rFonts w:cs="Times New Roman"/>
        </w:rPr>
        <w:t>s</w:t>
      </w:r>
      <w:r w:rsidRPr="00004F58">
        <w:rPr>
          <w:rFonts w:cs="Times New Roman"/>
        </w:rPr>
        <w:t xml:space="preserve"> </w:t>
      </w:r>
      <w:r w:rsidR="00D3216B">
        <w:rPr>
          <w:rFonts w:cs="Times New Roman"/>
        </w:rPr>
        <w:t>to be</w:t>
      </w:r>
      <w:r w:rsidR="001D42C7">
        <w:rPr>
          <w:rFonts w:cs="Times New Roman"/>
        </w:rPr>
        <w:t xml:space="preserve"> </w:t>
      </w:r>
      <w:r>
        <w:rPr>
          <w:rFonts w:cs="Times New Roman"/>
        </w:rPr>
        <w:t xml:space="preserve">complex interventions, which </w:t>
      </w:r>
      <w:r w:rsidR="001D42C7">
        <w:rPr>
          <w:rFonts w:cs="Times New Roman"/>
        </w:rPr>
        <w:t xml:space="preserve">are likely to </w:t>
      </w:r>
      <w:r>
        <w:rPr>
          <w:rFonts w:cs="Times New Roman"/>
        </w:rPr>
        <w:t xml:space="preserve">have linked </w:t>
      </w:r>
      <w:r w:rsidRPr="00004F58">
        <w:rPr>
          <w:rFonts w:cs="Times New Roman"/>
        </w:rPr>
        <w:t xml:space="preserve">components which </w:t>
      </w:r>
      <w:r>
        <w:rPr>
          <w:rFonts w:cs="Times New Roman"/>
        </w:rPr>
        <w:t xml:space="preserve">may be difficult to control for. </w:t>
      </w:r>
      <w:r w:rsidR="008F708A">
        <w:rPr>
          <w:rFonts w:cs="Times New Roman"/>
        </w:rPr>
        <w:t>C</w:t>
      </w:r>
      <w:r w:rsidR="008F708A" w:rsidRPr="008F708A">
        <w:rPr>
          <w:rFonts w:cs="Times New Roman"/>
        </w:rPr>
        <w:t>areful thought is also needed regarding the choice of comparator settings and the most appropriate outcome measures to be used.</w:t>
      </w:r>
    </w:p>
    <w:p w:rsidR="00050A1D" w:rsidRDefault="00050A1D" w:rsidP="00D0074B">
      <w:pPr>
        <w:spacing w:line="480" w:lineRule="auto"/>
        <w:rPr>
          <w:rFonts w:cs="Times New Roman"/>
        </w:rPr>
        <w:sectPr w:rsidR="00050A1D" w:rsidSect="00D0074B">
          <w:type w:val="continuous"/>
          <w:pgSz w:w="11906" w:h="16838"/>
          <w:pgMar w:top="1440" w:right="1440" w:bottom="1440" w:left="1440" w:header="708" w:footer="708" w:gutter="0"/>
          <w:lnNumType w:countBy="1" w:restart="continuous"/>
          <w:cols w:space="708"/>
          <w:docGrid w:linePitch="360"/>
        </w:sectPr>
      </w:pPr>
    </w:p>
    <w:p w:rsidR="002F4329" w:rsidRPr="004323CB" w:rsidRDefault="002F4329" w:rsidP="00D0074B">
      <w:pPr>
        <w:spacing w:line="480" w:lineRule="auto"/>
        <w:rPr>
          <w:rFonts w:eastAsia="Times New Roman" w:cs="Times New Roman"/>
          <w:bCs/>
          <w:kern w:val="36"/>
          <w:lang w:eastAsia="en-GB"/>
        </w:rPr>
        <w:sectPr w:rsidR="002F4329" w:rsidRPr="004323CB" w:rsidSect="00D0074B">
          <w:pgSz w:w="11906" w:h="16838"/>
          <w:pgMar w:top="1440" w:right="1440" w:bottom="1440" w:left="1440" w:header="708" w:footer="708" w:gutter="0"/>
          <w:lnNumType w:countBy="1" w:restart="continuous"/>
          <w:cols w:space="708"/>
          <w:docGrid w:linePitch="360"/>
        </w:sectPr>
      </w:pPr>
    </w:p>
    <w:p w:rsidR="00EF2B66" w:rsidRPr="0092066A" w:rsidRDefault="00EF2B66" w:rsidP="00D0074B">
      <w:pPr>
        <w:pStyle w:val="Heading5"/>
        <w:spacing w:line="480" w:lineRule="auto"/>
      </w:pPr>
      <w:r w:rsidRPr="0092066A">
        <w:t>Background</w:t>
      </w:r>
    </w:p>
    <w:p w:rsidR="00CD1ED3" w:rsidRPr="00CD1ED3" w:rsidRDefault="0086695B" w:rsidP="00D0074B">
      <w:pPr>
        <w:spacing w:line="480" w:lineRule="auto"/>
        <w:rPr>
          <w:rFonts w:cs="Times New Roman"/>
        </w:rPr>
      </w:pPr>
      <w:r>
        <w:rPr>
          <w:rFonts w:cs="Times New Roman"/>
        </w:rPr>
        <w:t>Although it may seem self-evident that the</w:t>
      </w:r>
      <w:r w:rsidR="00B723F0">
        <w:rPr>
          <w:rFonts w:cs="Times New Roman"/>
        </w:rPr>
        <w:t xml:space="preserve"> physical environment of healthcare facilities </w:t>
      </w:r>
      <w:r>
        <w:rPr>
          <w:rFonts w:cs="Times New Roman"/>
        </w:rPr>
        <w:t>has the potential to</w:t>
      </w:r>
      <w:r w:rsidR="00B723F0">
        <w:rPr>
          <w:rFonts w:cs="Times New Roman"/>
        </w:rPr>
        <w:t xml:space="preserve"> affect </w:t>
      </w:r>
      <w:r>
        <w:rPr>
          <w:rFonts w:cs="Times New Roman"/>
        </w:rPr>
        <w:t>health outcomes, only quite recently</w:t>
      </w:r>
      <w:r w:rsidRPr="00CD1ED3">
        <w:rPr>
          <w:rFonts w:cs="Times New Roman"/>
        </w:rPr>
        <w:t xml:space="preserve"> </w:t>
      </w:r>
      <w:r w:rsidR="00F820BC">
        <w:rPr>
          <w:rFonts w:cs="Times New Roman"/>
        </w:rPr>
        <w:t xml:space="preserve">has </w:t>
      </w:r>
      <w:r>
        <w:rPr>
          <w:rFonts w:cs="Times New Roman"/>
        </w:rPr>
        <w:t>there been wide recognition that</w:t>
      </w:r>
      <w:r w:rsidR="00CD1ED3" w:rsidRPr="00CD1ED3">
        <w:rPr>
          <w:rFonts w:cs="Times New Roman"/>
        </w:rPr>
        <w:t xml:space="preserve"> well-designed physical settings </w:t>
      </w:r>
      <w:r w:rsidR="00636FC8">
        <w:rPr>
          <w:rFonts w:cs="Times New Roman"/>
        </w:rPr>
        <w:t xml:space="preserve">may </w:t>
      </w:r>
      <w:r w:rsidR="00CD1ED3" w:rsidRPr="00CD1ED3">
        <w:rPr>
          <w:rFonts w:cs="Times New Roman"/>
        </w:rPr>
        <w:t>play</w:t>
      </w:r>
      <w:r>
        <w:rPr>
          <w:rFonts w:cs="Times New Roman"/>
        </w:rPr>
        <w:t xml:space="preserve"> </w:t>
      </w:r>
      <w:r w:rsidR="00F820BC">
        <w:rPr>
          <w:rFonts w:cs="Times New Roman"/>
        </w:rPr>
        <w:t xml:space="preserve">such </w:t>
      </w:r>
      <w:r w:rsidR="00CD1ED3" w:rsidRPr="00CD1ED3">
        <w:rPr>
          <w:rFonts w:cs="Times New Roman"/>
        </w:rPr>
        <w:t>an important role</w:t>
      </w:r>
      <w:r w:rsidR="00970B48">
        <w:rPr>
          <w:rFonts w:cs="Times New Roman"/>
        </w:rPr>
        <w:t>.</w:t>
      </w:r>
      <w:r w:rsidR="00153421">
        <w:rPr>
          <w:rFonts w:cs="Times New Roman"/>
        </w:rPr>
        <w:t xml:space="preserve"> </w:t>
      </w:r>
      <w:r w:rsidR="00970B48">
        <w:rPr>
          <w:rFonts w:cs="Times New Roman"/>
        </w:rPr>
        <w:t>R</w:t>
      </w:r>
      <w:r w:rsidR="00B723F0">
        <w:rPr>
          <w:rFonts w:cs="Times New Roman"/>
        </w:rPr>
        <w:t>esearch</w:t>
      </w:r>
      <w:r w:rsidR="005029DA">
        <w:rPr>
          <w:rFonts w:cs="Times New Roman"/>
        </w:rPr>
        <w:t xml:space="preserve"> evidence</w:t>
      </w:r>
      <w:r w:rsidR="002B1660">
        <w:rPr>
          <w:rFonts w:cs="Times New Roman"/>
        </w:rPr>
        <w:t xml:space="preserve"> in this area</w:t>
      </w:r>
      <w:r w:rsidR="005029DA">
        <w:rPr>
          <w:rFonts w:cs="Times New Roman"/>
        </w:rPr>
        <w:t xml:space="preserve"> (</w:t>
      </w:r>
      <w:r w:rsidR="00153421">
        <w:rPr>
          <w:rFonts w:cs="Times New Roman"/>
        </w:rPr>
        <w:t xml:space="preserve">termed </w:t>
      </w:r>
      <w:r w:rsidR="00F820BC">
        <w:rPr>
          <w:rFonts w:cs="Times New Roman"/>
        </w:rPr>
        <w:t>‘e</w:t>
      </w:r>
      <w:r w:rsidR="005029DA">
        <w:rPr>
          <w:rFonts w:cs="Times New Roman"/>
        </w:rPr>
        <w:t xml:space="preserve">vidence-based design’) has shown that </w:t>
      </w:r>
      <w:r w:rsidR="004429B1">
        <w:rPr>
          <w:rFonts w:cs="Times New Roman"/>
        </w:rPr>
        <w:t xml:space="preserve">the design of hospital physical environments may </w:t>
      </w:r>
      <w:r w:rsidR="002B1660">
        <w:rPr>
          <w:rFonts w:cs="Times New Roman"/>
        </w:rPr>
        <w:t xml:space="preserve">influence </w:t>
      </w:r>
      <w:r w:rsidR="006C01DA">
        <w:rPr>
          <w:rFonts w:cs="Times New Roman"/>
        </w:rPr>
        <w:t xml:space="preserve">a range of patient </w:t>
      </w:r>
      <w:r w:rsidR="002B1660">
        <w:rPr>
          <w:rFonts w:cs="Times New Roman"/>
        </w:rPr>
        <w:t>health</w:t>
      </w:r>
      <w:r w:rsidR="006C01DA">
        <w:rPr>
          <w:rFonts w:cs="Times New Roman"/>
        </w:rPr>
        <w:t xml:space="preserve"> outcomes;</w:t>
      </w:r>
      <w:r w:rsidR="00153421">
        <w:rPr>
          <w:rFonts w:cs="Times New Roman"/>
        </w:rPr>
        <w:t xml:space="preserve"> </w:t>
      </w:r>
      <w:r w:rsidR="00636FC8">
        <w:rPr>
          <w:rFonts w:cs="Times New Roman"/>
        </w:rPr>
        <w:t xml:space="preserve">staff outcomes; </w:t>
      </w:r>
      <w:r w:rsidR="002B1660">
        <w:rPr>
          <w:rFonts w:cs="Times New Roman"/>
        </w:rPr>
        <w:t>treatment durations</w:t>
      </w:r>
      <w:r w:rsidR="006C01DA">
        <w:rPr>
          <w:rFonts w:cs="Times New Roman"/>
        </w:rPr>
        <w:t>;</w:t>
      </w:r>
      <w:r w:rsidR="00F87AD3">
        <w:rPr>
          <w:rFonts w:cs="Times New Roman"/>
        </w:rPr>
        <w:t xml:space="preserve"> medication requirements</w:t>
      </w:r>
      <w:r w:rsidR="006C01DA">
        <w:rPr>
          <w:rFonts w:cs="Times New Roman"/>
        </w:rPr>
        <w:t>;</w:t>
      </w:r>
      <w:r w:rsidR="00F87AD3">
        <w:rPr>
          <w:rFonts w:cs="Times New Roman"/>
        </w:rPr>
        <w:t xml:space="preserve"> and </w:t>
      </w:r>
      <w:r w:rsidR="00C5018B">
        <w:rPr>
          <w:rFonts w:cs="Times New Roman"/>
        </w:rPr>
        <w:t xml:space="preserve">may reduce </w:t>
      </w:r>
      <w:r w:rsidR="00F87AD3">
        <w:rPr>
          <w:rFonts w:cs="Times New Roman"/>
        </w:rPr>
        <w:t xml:space="preserve">patient, family and </w:t>
      </w:r>
      <w:r w:rsidR="00636FC8">
        <w:rPr>
          <w:rFonts w:cs="Times New Roman"/>
        </w:rPr>
        <w:t>staff</w:t>
      </w:r>
      <w:r w:rsidR="00F87AD3">
        <w:rPr>
          <w:rFonts w:cs="Times New Roman"/>
        </w:rPr>
        <w:t xml:space="preserve"> stress</w:t>
      </w:r>
      <w:r w:rsidR="002B1660">
        <w:rPr>
          <w:rFonts w:cs="Times New Roman"/>
        </w:rPr>
        <w:t>.</w:t>
      </w:r>
      <w:r w:rsidR="00F16886">
        <w:rPr>
          <w:rFonts w:cs="Times New Roman"/>
        </w:rPr>
        <w:fldChar w:fldCharType="begin">
          <w:fldData xml:space="preserve">PEVuZE5vdGU+PENpdGU+PEF1dGhvcj5VbHJpY2g8L0F1dGhvcj48WWVhcj4yMDA4PC9ZZWFyPjxS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</w:fldData>
        </w:fldChar>
      </w:r>
      <w:r w:rsidR="00F16886">
        <w:rPr>
          <w:rFonts w:cs="Times New Roman"/>
        </w:rPr>
        <w:instrText xml:space="preserve"> ADDIN EN.CITE </w:instrText>
      </w:r>
      <w:r w:rsidR="00F16886">
        <w:rPr>
          <w:rFonts w:cs="Times New Roman"/>
        </w:rPr>
        <w:fldChar w:fldCharType="begin">
          <w:fldData xml:space="preserve">PEVuZE5vdGU+PENpdGU+PEF1dGhvcj5VbHJpY2g8L0F1dGhvcj48WWVhcj4yMDA4PC9ZZWFyPjxS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</w:fldData>
        </w:fldChar>
      </w:r>
      <w:r w:rsidR="00F16886">
        <w:rPr>
          <w:rFonts w:cs="Times New Roman"/>
        </w:rPr>
        <w:instrText xml:space="preserve"> ADDIN EN.CITE.DATA </w:instrText>
      </w:r>
      <w:r w:rsidR="00F16886">
        <w:rPr>
          <w:rFonts w:cs="Times New Roman"/>
        </w:rPr>
      </w:r>
      <w:r w:rsidR="00F16886">
        <w:rPr>
          <w:rFonts w:cs="Times New Roman"/>
        </w:rPr>
        <w:fldChar w:fldCharType="end"/>
      </w:r>
      <w:r w:rsidR="00F16886">
        <w:rPr>
          <w:rFonts w:cs="Times New Roman"/>
        </w:rPr>
      </w:r>
      <w:r w:rsidR="00F16886">
        <w:rPr>
          <w:rFonts w:cs="Times New Roman"/>
        </w:rPr>
        <w:fldChar w:fldCharType="separate"/>
      </w:r>
      <w:r w:rsidR="00F16886">
        <w:rPr>
          <w:rFonts w:cs="Times New Roman"/>
          <w:noProof/>
        </w:rPr>
        <w:t>[1]</w:t>
      </w:r>
      <w:r w:rsidR="00F16886">
        <w:rPr>
          <w:rFonts w:cs="Times New Roman"/>
        </w:rPr>
        <w:fldChar w:fldCharType="end"/>
      </w:r>
    </w:p>
    <w:p w:rsidR="00EF2B66" w:rsidRPr="00004F58" w:rsidRDefault="0033402C" w:rsidP="00D0074B">
      <w:pPr>
        <w:spacing w:line="480" w:lineRule="auto"/>
        <w:rPr>
          <w:rFonts w:cs="Times New Roman"/>
        </w:rPr>
      </w:pPr>
      <w:r>
        <w:rPr>
          <w:rFonts w:cs="Times New Roman"/>
        </w:rPr>
        <w:t>However, the effect of</w:t>
      </w:r>
      <w:r w:rsidR="00F87AD3">
        <w:rPr>
          <w:rFonts w:cs="Times New Roman"/>
        </w:rPr>
        <w:t xml:space="preserve"> healthcare </w:t>
      </w:r>
      <w:r w:rsidR="00F87AD3" w:rsidRPr="00EA3FAF">
        <w:rPr>
          <w:rFonts w:cs="Times New Roman"/>
        </w:rPr>
        <w:t>setting</w:t>
      </w:r>
      <w:r w:rsidRPr="00EA3FAF">
        <w:rPr>
          <w:rFonts w:cs="Times New Roman"/>
        </w:rPr>
        <w:t>s</w:t>
      </w:r>
      <w:r w:rsidR="00F87AD3" w:rsidRPr="00EA3FAF">
        <w:rPr>
          <w:rFonts w:cs="Times New Roman"/>
        </w:rPr>
        <w:t xml:space="preserve"> </w:t>
      </w:r>
      <w:r w:rsidR="00B33A46" w:rsidRPr="00EA3FAF">
        <w:rPr>
          <w:rFonts w:cs="Times New Roman"/>
        </w:rPr>
        <w:t>-</w:t>
      </w:r>
      <w:r w:rsidR="00CC5B5E" w:rsidRPr="00EA3FAF">
        <w:rPr>
          <w:rFonts w:cs="Times New Roman"/>
        </w:rPr>
        <w:t xml:space="preserve"> the facilities where health interventions are delivered</w:t>
      </w:r>
      <w:r w:rsidR="00B33A46" w:rsidRPr="00EA3FAF">
        <w:rPr>
          <w:rFonts w:cs="Times New Roman"/>
        </w:rPr>
        <w:t xml:space="preserve"> -</w:t>
      </w:r>
      <w:r w:rsidR="00CC5B5E" w:rsidRPr="00CC5B5E">
        <w:rPr>
          <w:rFonts w:cs="Times New Roman"/>
        </w:rPr>
        <w:t xml:space="preserve"> </w:t>
      </w:r>
      <w:r w:rsidR="00F87AD3">
        <w:rPr>
          <w:rFonts w:cs="Times New Roman"/>
        </w:rPr>
        <w:t>may</w:t>
      </w:r>
      <w:r w:rsidR="002B1660">
        <w:rPr>
          <w:rFonts w:cs="Times New Roman"/>
        </w:rPr>
        <w:t xml:space="preserve"> often not </w:t>
      </w:r>
      <w:r w:rsidR="00F87AD3">
        <w:rPr>
          <w:rFonts w:cs="Times New Roman"/>
        </w:rPr>
        <w:t xml:space="preserve">be </w:t>
      </w:r>
      <w:r w:rsidR="002B1660">
        <w:rPr>
          <w:rFonts w:cs="Times New Roman"/>
        </w:rPr>
        <w:t>evaluated</w:t>
      </w:r>
      <w:r>
        <w:rPr>
          <w:rFonts w:cs="Times New Roman"/>
        </w:rPr>
        <w:t>. This</w:t>
      </w:r>
      <w:r w:rsidR="002B1660">
        <w:rPr>
          <w:rFonts w:cs="Times New Roman"/>
        </w:rPr>
        <w:t xml:space="preserve"> may, in part, be due to deficiencies</w:t>
      </w:r>
      <w:r w:rsidR="00F87AD3">
        <w:rPr>
          <w:rFonts w:cs="Times New Roman"/>
        </w:rPr>
        <w:t xml:space="preserve"> in</w:t>
      </w:r>
      <w:r w:rsidR="002B1660">
        <w:rPr>
          <w:rFonts w:cs="Times New Roman"/>
        </w:rPr>
        <w:t xml:space="preserve"> knowledge and skills about how valid assessments should be performed</w:t>
      </w:r>
      <w:r w:rsidR="00F87AD3">
        <w:rPr>
          <w:rFonts w:cs="Times New Roman"/>
        </w:rPr>
        <w:t>,</w:t>
      </w:r>
      <w:r w:rsidR="002B1660">
        <w:rPr>
          <w:rFonts w:cs="Times New Roman"/>
        </w:rPr>
        <w:t xml:space="preserve"> and </w:t>
      </w:r>
      <w:r w:rsidR="008C75A7">
        <w:rPr>
          <w:rFonts w:cs="Times New Roman"/>
        </w:rPr>
        <w:t xml:space="preserve">also </w:t>
      </w:r>
      <w:r w:rsidR="002B1660">
        <w:rPr>
          <w:rFonts w:cs="Times New Roman"/>
        </w:rPr>
        <w:t>what should be evaluated.</w:t>
      </w:r>
      <w:r w:rsidR="00F16886">
        <w:rPr>
          <w:rFonts w:cs="Times New Roman"/>
        </w:rPr>
        <w:fldChar w:fldCharType="begin"/>
      </w:r>
      <w:r w:rsidR="00F16886">
        <w:rPr>
          <w:rFonts w:cs="Times New Roman"/>
        </w:rPr>
        <w:instrText xml:space="preserve"> ADDIN EN.CITE &lt;EndNote&gt;&lt;Cite&gt;&lt;Author&gt;Elf&lt;/Author&gt;&lt;Year&gt;2015&lt;/Year&gt;&lt;RecNum&gt;6542&lt;/RecNum&gt;&lt;DisplayText&gt;[2]&lt;/DisplayText&gt;&lt;record&gt;&lt;rec-number&gt;6542&lt;/rec-number&gt;&lt;foreign-keys&gt;&lt;key app="EN" db-id="9fzv5v9pwzf002e0txjpep0h9525weexdrfw" timestamp="1437732109"&gt;6542&lt;/key&gt;&lt;/foreign-keys&gt;&lt;ref-type name="Journal Article"&gt;17&lt;/ref-type&gt;&lt;contributors&gt;&lt;authors&gt;&lt;author&gt;Elf, M.&lt;/author&gt;&lt;author&gt;Frost, P.&lt;/author&gt;&lt;author&gt;Lindahl, G.&lt;/author&gt;&lt;author&gt;Wijk, H.&lt;/author&gt;&lt;/authors&gt;&lt;/contributors&gt;&lt;auth-address&gt;Elf, M&amp;#xD;Dalarna Univ, Sch Educ Hlth &amp;amp; Social Studies, Falun, Sweden&amp;#xD;Dalarna Univ, Sch Educ Hlth &amp;amp; Social Studies, Falun, Sweden&amp;#xD;Dalarna Univ, Sch Educ Hlth &amp;amp; Social Studies, Falun, Sweden&amp;#xD;Chalmers, Dept Architecture, S-41296 Gothenburg, Sweden&amp;#xD;Chalmers, Dept Civil &amp;amp; Environm Engn, S-41296 Gothenburg, Sweden&amp;#xD;Univ Gothenburg, Sahlgrenska Acad, Hlth &amp;amp; Caring Sci, Gothenburg, Sweden&lt;/auth-address&gt;&lt;titles&gt;&lt;title&gt;Shared decision making in designing new healthcare environments-time to begin improving quality&lt;/title&gt;&lt;secondary-title&gt;Bmc Health Services Research&lt;/secondary-title&gt;&lt;alt-title&gt;Bmc Health Serv Res&lt;/alt-title&gt;&lt;/titles&gt;&lt;periodical&gt;&lt;full-title&gt;BMC HEALTH SERVICES RESEARCH&lt;/full-title&gt;&lt;abbr-1&gt;BMC Health Serv Res&lt;/abbr-1&gt;&lt;/periodical&gt;&lt;alt-periodical&gt;&lt;full-title&gt;BMC HEALTH SERVICES RESEARCH&lt;/full-title&gt;&lt;abbr-1&gt;BMC Health Serv Res&lt;/abbr-1&gt;&lt;/alt-periodical&gt;&lt;volume&gt;15&lt;/volume&gt;&lt;keywords&gt;&lt;keyword&gt;design process&lt;/keyword&gt;&lt;keyword&gt;healthcare architecture&lt;/keyword&gt;&lt;keyword&gt;quality improvements&lt;/keyword&gt;&lt;keyword&gt;shared decision-making&lt;/keyword&gt;&lt;keyword&gt;person-centered&lt;/keyword&gt;&lt;keyword&gt;perspective&lt;/keyword&gt;&lt;/keywords&gt;&lt;dates&gt;&lt;year&gt;2015&lt;/year&gt;&lt;pub-dates&gt;&lt;date&gt;Mar 21&lt;/date&gt;&lt;/pub-dates&gt;&lt;/dates&gt;&lt;isbn&gt;1472-6963&lt;/isbn&gt;&lt;accession-num&gt;WOS:000351501200001&lt;/accession-num&gt;&lt;urls&gt;&lt;related-urls&gt;&lt;url&gt;&amp;lt;Go to ISI&amp;gt;://WOS:000351501200001&lt;/url&gt;&lt;/related-urls&gt;&lt;/urls&gt;&lt;electronic-resource-num&gt;DOI 10.1186/s12913-015-0782-7&lt;/electronic-resource-num&gt;&lt;language&gt;English&lt;/language&gt;&lt;/record&gt;&lt;/Cite&gt;&lt;/EndNote&gt;</w:instrText>
      </w:r>
      <w:r w:rsidR="00F16886">
        <w:rPr>
          <w:rFonts w:cs="Times New Roman"/>
        </w:rPr>
        <w:fldChar w:fldCharType="separate"/>
      </w:r>
      <w:r w:rsidR="00F16886">
        <w:rPr>
          <w:rFonts w:cs="Times New Roman"/>
          <w:noProof/>
        </w:rPr>
        <w:t>[2]</w:t>
      </w:r>
      <w:r w:rsidR="00F16886">
        <w:rPr>
          <w:rFonts w:cs="Times New Roman"/>
        </w:rPr>
        <w:fldChar w:fldCharType="end"/>
      </w:r>
      <w:r w:rsidR="005029DA">
        <w:rPr>
          <w:rFonts w:cs="Times New Roman"/>
        </w:rPr>
        <w:t xml:space="preserve"> </w:t>
      </w:r>
      <w:r w:rsidR="00EF2B66" w:rsidRPr="00004F58">
        <w:rPr>
          <w:rFonts w:cs="Times New Roman"/>
        </w:rPr>
        <w:t>In the UK</w:t>
      </w:r>
      <w:r w:rsidR="00F820BC">
        <w:rPr>
          <w:rFonts w:cs="Times New Roman"/>
        </w:rPr>
        <w:t>,</w:t>
      </w:r>
      <w:r w:rsidR="00EF2B66" w:rsidRPr="00004F58">
        <w:rPr>
          <w:rFonts w:cs="Times New Roman"/>
        </w:rPr>
        <w:t xml:space="preserve"> the NIHR</w:t>
      </w:r>
      <w:r w:rsidR="00E36DED">
        <w:rPr>
          <w:rFonts w:cs="Times New Roman"/>
        </w:rPr>
        <w:t xml:space="preserve"> (National Institute for Health Research)</w:t>
      </w:r>
      <w:r w:rsidR="00EF2B66" w:rsidRPr="00004F58">
        <w:rPr>
          <w:rFonts w:cs="Times New Roman"/>
        </w:rPr>
        <w:t xml:space="preserve"> Health Services and Delivery Research (HS&amp;DR) programme funds research to produce evidence on the quality, accessibility and organisation of health services, including evaluations of how the NHS might improve delivery of services.</w:t>
      </w:r>
      <w:r w:rsidR="00F16886">
        <w:rPr>
          <w:rFonts w:cs="Times New Roman"/>
        </w:rPr>
        <w:fldChar w:fldCharType="begin"/>
      </w:r>
      <w:r w:rsidR="00F16886">
        <w:rPr>
          <w:rFonts w:cs="Times New Roman"/>
        </w:rPr>
        <w:instrText xml:space="preserve"> ADDIN EN.CITE &lt;EndNote&gt;&lt;Cite ExcludeAuth="1"&gt;&lt;Year&gt;2013&lt;/Year&gt;&lt;RecNum&gt;6526&lt;/RecNum&gt;&lt;DisplayText&gt;[3]&lt;/DisplayText&gt;&lt;record&gt;&lt;rec-number&gt;6526&lt;/rec-number&gt;&lt;foreign-keys&gt;&lt;key app="EN" db-id="9fzv5v9pwzf002e0txjpep0h9525weexdrfw" timestamp="1423229105"&gt;6526&lt;/key&gt;&lt;/foreign-keys&gt;&lt;ref-type name="Report"&gt;27&lt;/ref-type&gt;&lt;contributors&gt;&lt;/contributors&gt;&lt;titles&gt;&lt;title&gt;The NIHR Health Services and Delivery Research (HS&amp;amp;DR) Programme. Applying for research funding&lt;/title&gt;&lt;/titles&gt;&lt;dates&gt;&lt;year&gt;2013&lt;/year&gt;&lt;/dates&gt;&lt;pub-location&gt;Southampton&lt;/pub-location&gt;&lt;publisher&gt;HS&amp;amp;DR Programme, National Institue for Health Research&lt;/publisher&gt;&lt;urls&gt;&lt;/urls&gt;&lt;/record&gt;&lt;/Cite&gt;&lt;/EndNote&gt;</w:instrText>
      </w:r>
      <w:r w:rsidR="00F16886">
        <w:rPr>
          <w:rFonts w:cs="Times New Roman"/>
        </w:rPr>
        <w:fldChar w:fldCharType="separate"/>
      </w:r>
      <w:r w:rsidR="00F16886">
        <w:rPr>
          <w:rFonts w:cs="Times New Roman"/>
          <w:noProof/>
        </w:rPr>
        <w:t>[3]</w:t>
      </w:r>
      <w:r w:rsidR="00F16886">
        <w:rPr>
          <w:rFonts w:cs="Times New Roman"/>
        </w:rPr>
        <w:fldChar w:fldCharType="end"/>
      </w:r>
      <w:r w:rsidR="00EF2B66" w:rsidRPr="00004F58">
        <w:rPr>
          <w:rFonts w:cs="Times New Roman"/>
        </w:rPr>
        <w:t xml:space="preserve"> </w:t>
      </w:r>
      <w:r w:rsidR="00F87AD3">
        <w:rPr>
          <w:rFonts w:cs="Times New Roman"/>
        </w:rPr>
        <w:t>T</w:t>
      </w:r>
      <w:r w:rsidR="00EF2B66" w:rsidRPr="00004F58">
        <w:rPr>
          <w:rFonts w:cs="Times New Roman"/>
        </w:rPr>
        <w:t xml:space="preserve">his area of research </w:t>
      </w:r>
      <w:r w:rsidR="00F87AD3">
        <w:rPr>
          <w:rFonts w:cs="Times New Roman"/>
        </w:rPr>
        <w:t>covers</w:t>
      </w:r>
      <w:r w:rsidR="00EF2B66" w:rsidRPr="00004F58">
        <w:rPr>
          <w:rFonts w:cs="Times New Roman"/>
        </w:rPr>
        <w:t xml:space="preserve"> the study of the </w:t>
      </w:r>
      <w:r w:rsidR="00874A42" w:rsidRPr="00004F58">
        <w:rPr>
          <w:rFonts w:cs="Times New Roman"/>
        </w:rPr>
        <w:t>effect</w:t>
      </w:r>
      <w:r w:rsidR="00EF2B66" w:rsidRPr="00004F58">
        <w:rPr>
          <w:rFonts w:cs="Times New Roman"/>
        </w:rPr>
        <w:t xml:space="preserve"> of</w:t>
      </w:r>
      <w:r w:rsidR="008F7799">
        <w:rPr>
          <w:rFonts w:cs="Times New Roman"/>
        </w:rPr>
        <w:t xml:space="preserve"> </w:t>
      </w:r>
      <w:r w:rsidR="00E36DED">
        <w:rPr>
          <w:rFonts w:cs="Times New Roman"/>
        </w:rPr>
        <w:t xml:space="preserve">different </w:t>
      </w:r>
      <w:r w:rsidR="008F7799">
        <w:rPr>
          <w:rFonts w:cs="Times New Roman"/>
        </w:rPr>
        <w:t>healthcare</w:t>
      </w:r>
      <w:r w:rsidR="00EF2B66" w:rsidRPr="00004F58">
        <w:rPr>
          <w:rFonts w:cs="Times New Roman"/>
        </w:rPr>
        <w:t xml:space="preserve"> treatment sett</w:t>
      </w:r>
      <w:r w:rsidR="00874A42" w:rsidRPr="00004F58">
        <w:rPr>
          <w:rFonts w:cs="Times New Roman"/>
        </w:rPr>
        <w:t>ing</w:t>
      </w:r>
      <w:r w:rsidR="00F26F35" w:rsidRPr="00004F58">
        <w:rPr>
          <w:rFonts w:cs="Times New Roman"/>
        </w:rPr>
        <w:t>s</w:t>
      </w:r>
      <w:r w:rsidR="004429B1">
        <w:rPr>
          <w:rFonts w:cs="Times New Roman"/>
        </w:rPr>
        <w:t>.</w:t>
      </w:r>
    </w:p>
    <w:p w:rsidR="00EF2B66" w:rsidRPr="00004F58" w:rsidRDefault="00EF2B66" w:rsidP="00D0074B">
      <w:pPr>
        <w:spacing w:line="480" w:lineRule="auto"/>
        <w:rPr>
          <w:rFonts w:cs="Times New Roman"/>
        </w:rPr>
      </w:pPr>
      <w:r w:rsidRPr="00004F58">
        <w:rPr>
          <w:rFonts w:cs="Times New Roman"/>
        </w:rPr>
        <w:t>We</w:t>
      </w:r>
      <w:r w:rsidR="00134365" w:rsidRPr="00004F58">
        <w:rPr>
          <w:rFonts w:cs="Times New Roman"/>
        </w:rPr>
        <w:t xml:space="preserve"> (MC and AE)</w:t>
      </w:r>
      <w:r w:rsidRPr="00004F58">
        <w:rPr>
          <w:rFonts w:cs="Times New Roman"/>
        </w:rPr>
        <w:t xml:space="preserve"> </w:t>
      </w:r>
      <w:r w:rsidR="002B1660">
        <w:rPr>
          <w:rFonts w:cs="Times New Roman"/>
        </w:rPr>
        <w:t>were part of a team which published</w:t>
      </w:r>
      <w:r w:rsidRPr="00004F58">
        <w:rPr>
          <w:rFonts w:cs="Times New Roman"/>
        </w:rPr>
        <w:t xml:space="preserve"> a HS&amp;DR-funded systematic review </w:t>
      </w:r>
      <w:r w:rsidR="00F820BC">
        <w:rPr>
          <w:rFonts w:cs="Times New Roman"/>
        </w:rPr>
        <w:t>which evaluated</w:t>
      </w:r>
      <w:r w:rsidRPr="00004F58">
        <w:rPr>
          <w:rFonts w:cs="Times New Roman"/>
        </w:rPr>
        <w:t xml:space="preserve"> the clinical- and cost-effectiveness of different </w:t>
      </w:r>
      <w:r w:rsidR="009F22D5">
        <w:rPr>
          <w:rFonts w:cs="Times New Roman"/>
        </w:rPr>
        <w:t xml:space="preserve">healthcare </w:t>
      </w:r>
      <w:r w:rsidRPr="00004F58">
        <w:rPr>
          <w:rFonts w:cs="Times New Roman"/>
        </w:rPr>
        <w:t>settings for administering intravenous chemotherapy. We studied the effect of home, community, and outpatient settings on</w:t>
      </w:r>
      <w:r w:rsidR="00497093" w:rsidRPr="00004F58">
        <w:rPr>
          <w:rFonts w:cs="Times New Roman"/>
        </w:rPr>
        <w:t xml:space="preserve"> a range of outcomes, which were</w:t>
      </w:r>
      <w:r w:rsidRPr="00004F58">
        <w:rPr>
          <w:rFonts w:cs="Times New Roman"/>
        </w:rPr>
        <w:t xml:space="preserve"> mostly patient-reported outcomes such as quality of life, preference, satisfaction and social functioning. From</w:t>
      </w:r>
      <w:r w:rsidR="00497093" w:rsidRPr="00004F58">
        <w:rPr>
          <w:rFonts w:cs="Times New Roman"/>
        </w:rPr>
        <w:t xml:space="preserve"> </w:t>
      </w:r>
      <w:r w:rsidRPr="00004F58">
        <w:rPr>
          <w:rFonts w:cs="Times New Roman"/>
        </w:rPr>
        <w:t xml:space="preserve">the </w:t>
      </w:r>
      <w:r w:rsidR="00FA5B30" w:rsidRPr="00004F58">
        <w:rPr>
          <w:rFonts w:cs="Times New Roman"/>
        </w:rPr>
        <w:t xml:space="preserve">trials </w:t>
      </w:r>
      <w:r w:rsidR="00497093" w:rsidRPr="00004F58">
        <w:rPr>
          <w:rFonts w:cs="Times New Roman"/>
        </w:rPr>
        <w:t xml:space="preserve">identified </w:t>
      </w:r>
      <w:r w:rsidR="00FA5B30" w:rsidRPr="00004F58">
        <w:rPr>
          <w:rFonts w:cs="Times New Roman"/>
        </w:rPr>
        <w:t>in the</w:t>
      </w:r>
      <w:r w:rsidR="00F820BC">
        <w:rPr>
          <w:rFonts w:cs="Times New Roman"/>
        </w:rPr>
        <w:t xml:space="preserve"> systematic</w:t>
      </w:r>
      <w:r w:rsidR="00FA5B30" w:rsidRPr="00004F58">
        <w:rPr>
          <w:rFonts w:cs="Times New Roman"/>
        </w:rPr>
        <w:t xml:space="preserve"> review </w:t>
      </w:r>
      <w:r w:rsidRPr="00004F58">
        <w:rPr>
          <w:rFonts w:cs="Times New Roman"/>
        </w:rPr>
        <w:t xml:space="preserve">it was apparent that </w:t>
      </w:r>
      <w:r w:rsidR="00F26F35" w:rsidRPr="00004F58">
        <w:rPr>
          <w:rFonts w:cs="Times New Roman"/>
        </w:rPr>
        <w:t>perform</w:t>
      </w:r>
      <w:r w:rsidRPr="00004F58">
        <w:rPr>
          <w:rFonts w:cs="Times New Roman"/>
        </w:rPr>
        <w:t xml:space="preserve">ing randomised trials </w:t>
      </w:r>
      <w:r w:rsidR="00F820BC">
        <w:rPr>
          <w:rFonts w:cs="Times New Roman"/>
        </w:rPr>
        <w:t xml:space="preserve">which </w:t>
      </w:r>
      <w:r w:rsidR="009F22D5">
        <w:rPr>
          <w:rFonts w:cs="Times New Roman"/>
        </w:rPr>
        <w:t>compar</w:t>
      </w:r>
      <w:r w:rsidR="00F820BC">
        <w:rPr>
          <w:rFonts w:cs="Times New Roman"/>
        </w:rPr>
        <w:t>ed</w:t>
      </w:r>
      <w:r w:rsidRPr="00004F58">
        <w:rPr>
          <w:rFonts w:cs="Times New Roman"/>
        </w:rPr>
        <w:t xml:space="preserve"> settings was difficult, particularly in terms of achieving adeq</w:t>
      </w:r>
      <w:r w:rsidR="00F26F35" w:rsidRPr="00004F58">
        <w:rPr>
          <w:rFonts w:cs="Times New Roman"/>
        </w:rPr>
        <w:t>uate trial accrual rates and</w:t>
      </w:r>
      <w:r w:rsidRPr="00004F58">
        <w:rPr>
          <w:rFonts w:cs="Times New Roman"/>
        </w:rPr>
        <w:t xml:space="preserve"> recruiting a study population which adequately represented the target population of interest</w:t>
      </w:r>
      <w:r w:rsidR="00F14C17" w:rsidRPr="00004F58">
        <w:rPr>
          <w:rFonts w:cs="Times New Roman"/>
        </w:rPr>
        <w:t>.</w:t>
      </w:r>
      <w:r w:rsidR="00F16886">
        <w:rPr>
          <w:rFonts w:cs="Times New Roman"/>
        </w:rPr>
        <w:fldChar w:fldCharType="begin"/>
      </w:r>
      <w:r w:rsidR="00F16886">
        <w:rPr>
          <w:rFonts w:cs="Times New Roman"/>
        </w:rPr>
        <w:instrText xml:space="preserve"> ADDIN EN.CITE &lt;EndNote&gt;&lt;Cite&gt;&lt;Author&gt;Corbett&lt;/Author&gt;&lt;Year&gt;2015&lt;/Year&gt;&lt;RecNum&gt;6490&lt;/RecNum&gt;&lt;DisplayText&gt;[4]&lt;/DisplayText&gt;&lt;record&gt;&lt;rec-number&gt;6490&lt;/rec-number&gt;&lt;foreign-keys&gt;&lt;key app="EN" db-id="9fzv5v9pwzf002e0txjpep0h9525weexdrfw" timestamp="1421664361"&gt;6490&lt;/key&gt;&lt;/foreign-keys&gt;&lt;ref-type name="Journal Article"&gt;17&lt;/ref-type&gt;&lt;contributors&gt;&lt;authors&gt;&lt;author&gt;Corbett, M.&lt;/author&gt;&lt;author&gt;Heirs, M.&lt;/author&gt;&lt;author&gt;Rose, M.&lt;/author&gt;&lt;author&gt;Smith, A.&lt;/author&gt;&lt;author&gt;Stirk, L.&lt;/author&gt;&lt;author&gt;Richardson, G.&lt;/author&gt;&lt;author&gt;Stark, D.&lt;/author&gt;&lt;author&gt;Swinson, D.&lt;/author&gt;&lt;author&gt;Craig, D.&lt;/author&gt;&lt;author&gt;Eastwood, A.&lt;/author&gt;&lt;/authors&gt;&lt;/contributors&gt;&lt;titles&gt;&lt;title&gt;The delivery of chemotherapy at home: an evidence synthesis&lt;/title&gt;&lt;secondary-title&gt;Health Services and Delivery Research&lt;/secondary-title&gt;&lt;/titles&gt;&lt;periodical&gt;&lt;full-title&gt;Health Services and Delivery Research&lt;/full-title&gt;&lt;/periodical&gt;&lt;pages&gt;1-182&lt;/pages&gt;&lt;volume&gt;3&lt;/volume&gt;&lt;number&gt;14&lt;/number&gt;&lt;dates&gt;&lt;year&gt;2015&lt;/year&gt;&lt;/dates&gt;&lt;urls&gt;&lt;/urls&gt;&lt;/record&gt;&lt;/Cite&gt;&lt;/EndNote&gt;</w:instrText>
      </w:r>
      <w:r w:rsidR="00F16886">
        <w:rPr>
          <w:rFonts w:cs="Times New Roman"/>
        </w:rPr>
        <w:fldChar w:fldCharType="separate"/>
      </w:r>
      <w:r w:rsidR="00F16886">
        <w:rPr>
          <w:rFonts w:cs="Times New Roman"/>
          <w:noProof/>
        </w:rPr>
        <w:t>[4]</w:t>
      </w:r>
      <w:r w:rsidR="00F16886">
        <w:rPr>
          <w:rFonts w:cs="Times New Roman"/>
        </w:rPr>
        <w:fldChar w:fldCharType="end"/>
      </w:r>
      <w:r w:rsidR="008F7799" w:rsidRPr="008F7799">
        <w:rPr>
          <w:rFonts w:cs="Times New Roman"/>
        </w:rPr>
        <w:t xml:space="preserve"> </w:t>
      </w:r>
    </w:p>
    <w:p w:rsidR="00E15525" w:rsidRPr="00004F58" w:rsidRDefault="00EF2B66" w:rsidP="00D0074B">
      <w:pPr>
        <w:spacing w:line="480" w:lineRule="auto"/>
        <w:rPr>
          <w:rFonts w:cs="Times New Roman"/>
        </w:rPr>
      </w:pPr>
      <w:r w:rsidRPr="00004F58">
        <w:rPr>
          <w:rFonts w:cs="Times New Roman"/>
        </w:rPr>
        <w:t xml:space="preserve">The inherent nature of settings as interventions means that potential participants may be likely to have pre-trial perceptions </w:t>
      </w:r>
      <w:r w:rsidR="008C75A7">
        <w:rPr>
          <w:rFonts w:cs="Times New Roman"/>
        </w:rPr>
        <w:t>(</w:t>
      </w:r>
      <w:r w:rsidRPr="00004F58">
        <w:rPr>
          <w:rFonts w:cs="Times New Roman"/>
        </w:rPr>
        <w:t>opinions and likely preferences</w:t>
      </w:r>
      <w:r w:rsidR="008C75A7">
        <w:rPr>
          <w:rFonts w:cs="Times New Roman"/>
        </w:rPr>
        <w:t>)</w:t>
      </w:r>
      <w:r w:rsidR="00D3216B">
        <w:rPr>
          <w:rFonts w:cs="Times New Roman"/>
        </w:rPr>
        <w:t xml:space="preserve"> about the trial settings</w:t>
      </w:r>
      <w:r w:rsidRPr="00004F58">
        <w:rPr>
          <w:rFonts w:cs="Times New Roman"/>
        </w:rPr>
        <w:t xml:space="preserve"> they </w:t>
      </w:r>
      <w:r w:rsidR="00E15525">
        <w:rPr>
          <w:rFonts w:cs="Times New Roman"/>
        </w:rPr>
        <w:t>may</w:t>
      </w:r>
      <w:r w:rsidRPr="00004F58">
        <w:rPr>
          <w:rFonts w:cs="Times New Roman"/>
        </w:rPr>
        <w:t xml:space="preserve"> </w:t>
      </w:r>
      <w:r w:rsidR="00E15525">
        <w:rPr>
          <w:rFonts w:cs="Times New Roman"/>
        </w:rPr>
        <w:t>be allocated</w:t>
      </w:r>
      <w:r w:rsidRPr="00004F58">
        <w:rPr>
          <w:rFonts w:cs="Times New Roman"/>
        </w:rPr>
        <w:t>. For example, some patients may feel anxious about the prospect of receiving treatment in a hospital setting and would rather be treated at home</w:t>
      </w:r>
      <w:r w:rsidR="00D3216B">
        <w:rPr>
          <w:rFonts w:cs="Times New Roman"/>
        </w:rPr>
        <w:t>,</w:t>
      </w:r>
      <w:r w:rsidRPr="00004F58">
        <w:rPr>
          <w:rFonts w:cs="Times New Roman"/>
        </w:rPr>
        <w:t xml:space="preserve"> while others </w:t>
      </w:r>
      <w:r w:rsidR="00E15525">
        <w:rPr>
          <w:rFonts w:cs="Times New Roman"/>
        </w:rPr>
        <w:t>may</w:t>
      </w:r>
      <w:r w:rsidRPr="00004F58">
        <w:rPr>
          <w:rFonts w:cs="Times New Roman"/>
        </w:rPr>
        <w:t xml:space="preserve"> </w:t>
      </w:r>
      <w:r w:rsidR="008C75A7">
        <w:rPr>
          <w:rFonts w:cs="Times New Roman"/>
        </w:rPr>
        <w:t>feel</w:t>
      </w:r>
      <w:r w:rsidR="009E21DB" w:rsidRPr="00004F58">
        <w:rPr>
          <w:rFonts w:cs="Times New Roman"/>
        </w:rPr>
        <w:t xml:space="preserve"> the</w:t>
      </w:r>
      <w:r w:rsidRPr="00004F58">
        <w:rPr>
          <w:rFonts w:cs="Times New Roman"/>
        </w:rPr>
        <w:t xml:space="preserve"> hospital setting </w:t>
      </w:r>
      <w:r w:rsidR="009E21DB" w:rsidRPr="00004F58">
        <w:rPr>
          <w:rFonts w:cs="Times New Roman"/>
        </w:rPr>
        <w:t xml:space="preserve">will </w:t>
      </w:r>
      <w:r w:rsidRPr="00004F58">
        <w:rPr>
          <w:rFonts w:cs="Times New Roman"/>
        </w:rPr>
        <w:t xml:space="preserve">provide safety and reassurance. These preferences </w:t>
      </w:r>
      <w:r w:rsidR="00E15525">
        <w:rPr>
          <w:rFonts w:cs="Times New Roman"/>
        </w:rPr>
        <w:t>will</w:t>
      </w:r>
      <w:r w:rsidRPr="00004F58">
        <w:rPr>
          <w:rFonts w:cs="Times New Roman"/>
        </w:rPr>
        <w:t xml:space="preserve"> sometimes be strong enough for eligible patients to decline an invitation to participate</w:t>
      </w:r>
      <w:r w:rsidR="00927DF1" w:rsidRPr="00004F58">
        <w:rPr>
          <w:rFonts w:cs="Times New Roman"/>
        </w:rPr>
        <w:t xml:space="preserve"> in a trial</w:t>
      </w:r>
      <w:r w:rsidRPr="00004F58">
        <w:rPr>
          <w:rFonts w:cs="Times New Roman"/>
        </w:rPr>
        <w:t xml:space="preserve">. When performing randomised trials of most </w:t>
      </w:r>
      <w:r w:rsidR="009E21DB" w:rsidRPr="00004F58">
        <w:rPr>
          <w:rFonts w:cs="Times New Roman"/>
        </w:rPr>
        <w:t xml:space="preserve">kinds of health intervention </w:t>
      </w:r>
      <w:r w:rsidR="00CB2312" w:rsidRPr="00004F58">
        <w:rPr>
          <w:rFonts w:cs="Times New Roman"/>
        </w:rPr>
        <w:t xml:space="preserve">- </w:t>
      </w:r>
      <w:r w:rsidRPr="00004F58">
        <w:rPr>
          <w:rFonts w:cs="Times New Roman"/>
        </w:rPr>
        <w:t xml:space="preserve">though </w:t>
      </w:r>
      <w:r w:rsidR="00CB2312" w:rsidRPr="00004F58">
        <w:rPr>
          <w:rFonts w:cs="Times New Roman"/>
        </w:rPr>
        <w:t>by no means</w:t>
      </w:r>
      <w:r w:rsidRPr="00004F58">
        <w:rPr>
          <w:rFonts w:cs="Times New Roman"/>
        </w:rPr>
        <w:t xml:space="preserve"> all</w:t>
      </w:r>
      <w:r w:rsidR="00F16886">
        <w:rPr>
          <w:rFonts w:cs="Times New Roman"/>
        </w:rPr>
        <w:fldChar w:fldCharType="begin"/>
      </w:r>
      <w:r w:rsidR="00F16886">
        <w:rPr>
          <w:rFonts w:cs="Times New Roman"/>
        </w:rPr>
        <w:instrText xml:space="preserve"> ADDIN EN.CITE &lt;EndNote&gt;&lt;Cite&gt;&lt;Author&gt;Kowalski&lt;/Author&gt;&lt;Year&gt;2013&lt;/Year&gt;&lt;RecNum&gt;6471&lt;/RecNum&gt;&lt;DisplayText&gt;[5]&lt;/DisplayText&gt;&lt;record&gt;&lt;rec-number&gt;6471&lt;/rec-number&gt;&lt;foreign-keys&gt;&lt;key app="EN" db-id="9fzv5v9pwzf002e0txjpep0h9525weexdrfw" timestamp="1401800691"&gt;6471&lt;/key&gt;&lt;/foreign-keys&gt;&lt;ref-type name="Journal Article"&gt;17&lt;/ref-type&gt;&lt;contributors&gt;&lt;authors&gt;&lt;author&gt;Kowalski, C. J.&lt;/author&gt;&lt;author&gt;Mrdjenovich, A. J.&lt;/author&gt;&lt;/authors&gt;&lt;/contributors&gt;&lt;auth-address&gt;Health and Behavioral Sciences IRB, University of Michigan, Ann Arbor, MI 48104-2210, USA. chuckk@umich.edu&lt;/auth-address&gt;&lt;titles&gt;&lt;title&gt;Patient preference clinical trials: why and when they will sometimes be preferred&lt;/title&gt;&lt;secondary-title&gt;Perspectives in Biology and Medicine&lt;/secondary-title&gt;&lt;alt-title&gt;Perspectives in biology and medicine&lt;/alt-title&gt;&lt;/titles&gt;&lt;periodical&gt;&lt;full-title&gt;Perspectives in Biology and Medicine&lt;/full-title&gt;&lt;abbr-1&gt;Perspect Biol Med&lt;/abbr-1&gt;&lt;/periodical&gt;&lt;alt-periodical&gt;&lt;full-title&gt;Perspectives in Biology and Medicine&lt;/full-title&gt;&lt;abbr-1&gt;Perspect Biol Med&lt;/abbr-1&gt;&lt;/alt-periodical&gt;&lt;pages&gt;18-35&lt;/pages&gt;&lt;volume&gt;56&lt;/volume&gt;&lt;number&gt;1&lt;/number&gt;&lt;keywords&gt;&lt;keyword&gt;*Clinical Trials as Topic&lt;/keyword&gt;&lt;keyword&gt;Humans&lt;/keyword&gt;&lt;keyword&gt;Outcome Assessment (Health Care)&lt;/keyword&gt;&lt;keyword&gt;*Patient Preference&lt;/keyword&gt;&lt;/keywords&gt;&lt;dates&gt;&lt;year&gt;2013&lt;/year&gt;&lt;pub-dates&gt;&lt;date&gt;Winter&lt;/date&gt;&lt;/pub-dates&gt;&lt;/dates&gt;&lt;isbn&gt;1529-8795 (Electronic)&amp;#xD;0031-5982 (Linking)&lt;/isbn&gt;&lt;accession-num&gt;23748524&lt;/accession-num&gt;&lt;urls&gt;&lt;related-urls&gt;&lt;url&gt;http://www.ncbi.nlm.nih.gov/pubmed/23748524&lt;/url&gt;&lt;/related-urls&gt;&lt;/urls&gt;&lt;electronic-resource-num&gt;10.1353/pbm.2013.0004&lt;/electronic-resource-num&gt;&lt;/record&gt;&lt;/Cite&gt;&lt;/EndNote&gt;</w:instrText>
      </w:r>
      <w:r w:rsidR="00F16886">
        <w:rPr>
          <w:rFonts w:cs="Times New Roman"/>
        </w:rPr>
        <w:fldChar w:fldCharType="separate"/>
      </w:r>
      <w:r w:rsidR="00F16886">
        <w:rPr>
          <w:rFonts w:cs="Times New Roman"/>
          <w:noProof/>
        </w:rPr>
        <w:t>[5]</w:t>
      </w:r>
      <w:r w:rsidR="00F16886">
        <w:rPr>
          <w:rFonts w:cs="Times New Roman"/>
        </w:rPr>
        <w:fldChar w:fldCharType="end"/>
      </w:r>
      <w:r w:rsidR="00CB2312" w:rsidRPr="00004F58">
        <w:rPr>
          <w:rFonts w:cs="Times New Roman"/>
        </w:rPr>
        <w:t>-</w:t>
      </w:r>
      <w:r w:rsidRPr="00004F58">
        <w:rPr>
          <w:rFonts w:cs="Times New Roman"/>
        </w:rPr>
        <w:t xml:space="preserve"> this </w:t>
      </w:r>
      <w:r w:rsidR="003B43B1" w:rsidRPr="00004F58">
        <w:rPr>
          <w:rFonts w:cs="Times New Roman"/>
        </w:rPr>
        <w:t xml:space="preserve">particular </w:t>
      </w:r>
      <w:r w:rsidRPr="00004F58">
        <w:rPr>
          <w:rFonts w:cs="Times New Roman"/>
        </w:rPr>
        <w:t>type of recruitment problem</w:t>
      </w:r>
      <w:r w:rsidR="003B43B1" w:rsidRPr="00004F58">
        <w:rPr>
          <w:rFonts w:cs="Times New Roman"/>
        </w:rPr>
        <w:t xml:space="preserve"> seems</w:t>
      </w:r>
      <w:r w:rsidRPr="00004F58">
        <w:rPr>
          <w:rFonts w:cs="Times New Roman"/>
        </w:rPr>
        <w:t xml:space="preserve"> unlikely to result in significant </w:t>
      </w:r>
      <w:r w:rsidR="007672B7">
        <w:rPr>
          <w:rFonts w:cs="Times New Roman"/>
        </w:rPr>
        <w:t>recruitment</w:t>
      </w:r>
      <w:r w:rsidRPr="00004F58">
        <w:rPr>
          <w:rFonts w:cs="Times New Roman"/>
        </w:rPr>
        <w:t xml:space="preserve"> difficulties. This is because patients typically have </w:t>
      </w:r>
      <w:r w:rsidR="002B5491">
        <w:rPr>
          <w:rFonts w:cs="Times New Roman"/>
        </w:rPr>
        <w:t>little or no</w:t>
      </w:r>
      <w:r w:rsidRPr="00004F58">
        <w:rPr>
          <w:rFonts w:cs="Times New Roman"/>
        </w:rPr>
        <w:t xml:space="preserve"> </w:t>
      </w:r>
      <w:r w:rsidR="007672B7">
        <w:rPr>
          <w:rFonts w:cs="Times New Roman"/>
        </w:rPr>
        <w:t xml:space="preserve">experience (real or vicarious) </w:t>
      </w:r>
      <w:r w:rsidRPr="00004F58">
        <w:rPr>
          <w:rFonts w:cs="Times New Roman"/>
        </w:rPr>
        <w:t xml:space="preserve">on which to form prior perceptions about at least one </w:t>
      </w:r>
      <w:r w:rsidR="003B43B1" w:rsidRPr="00004F58">
        <w:rPr>
          <w:rFonts w:cs="Times New Roman"/>
        </w:rPr>
        <w:t>of the interventions being evaluat</w:t>
      </w:r>
      <w:r w:rsidRPr="00004F58">
        <w:rPr>
          <w:rFonts w:cs="Times New Roman"/>
        </w:rPr>
        <w:t>ed</w:t>
      </w:r>
      <w:r w:rsidR="003B43B1" w:rsidRPr="00004F58">
        <w:rPr>
          <w:rFonts w:cs="Times New Roman"/>
        </w:rPr>
        <w:t xml:space="preserve"> in the trial</w:t>
      </w:r>
      <w:r w:rsidRPr="00004F58">
        <w:rPr>
          <w:rFonts w:cs="Times New Roman"/>
        </w:rPr>
        <w:t xml:space="preserve">. It would therefore not be easy for patients to </w:t>
      </w:r>
      <w:r w:rsidR="004B53AA">
        <w:rPr>
          <w:rFonts w:cs="Times New Roman"/>
        </w:rPr>
        <w:t xml:space="preserve">relate </w:t>
      </w:r>
      <w:r w:rsidRPr="00004F58">
        <w:rPr>
          <w:rFonts w:cs="Times New Roman"/>
        </w:rPr>
        <w:t xml:space="preserve">the potential benefits and harms of </w:t>
      </w:r>
      <w:r w:rsidR="00926B0B" w:rsidRPr="00C15D04">
        <w:rPr>
          <w:rFonts w:cs="Times New Roman"/>
          <w:i/>
        </w:rPr>
        <w:t xml:space="preserve">all </w:t>
      </w:r>
      <w:r w:rsidRPr="00004F58">
        <w:rPr>
          <w:rFonts w:cs="Times New Roman"/>
        </w:rPr>
        <w:t>the intervention</w:t>
      </w:r>
      <w:r w:rsidR="003B43B1" w:rsidRPr="00004F58">
        <w:rPr>
          <w:rFonts w:cs="Times New Roman"/>
        </w:rPr>
        <w:t>s due to be studied</w:t>
      </w:r>
      <w:r w:rsidR="002B5491">
        <w:rPr>
          <w:rFonts w:cs="Times New Roman"/>
        </w:rPr>
        <w:t xml:space="preserve"> </w:t>
      </w:r>
      <w:r w:rsidR="004B53AA">
        <w:rPr>
          <w:rFonts w:cs="Times New Roman"/>
        </w:rPr>
        <w:t>(</w:t>
      </w:r>
      <w:r w:rsidR="00EE0C49">
        <w:rPr>
          <w:rFonts w:cs="Times New Roman"/>
        </w:rPr>
        <w:t xml:space="preserve">and </w:t>
      </w:r>
      <w:r w:rsidR="004B53AA">
        <w:rPr>
          <w:rFonts w:cs="Times New Roman"/>
        </w:rPr>
        <w:t xml:space="preserve">presented in a </w:t>
      </w:r>
      <w:r w:rsidR="002B5491">
        <w:rPr>
          <w:rFonts w:cs="Times New Roman"/>
        </w:rPr>
        <w:t>participant information sheet</w:t>
      </w:r>
      <w:r w:rsidR="004B53AA">
        <w:rPr>
          <w:rFonts w:cs="Times New Roman"/>
        </w:rPr>
        <w:t>) to them</w:t>
      </w:r>
      <w:r w:rsidR="008C0922">
        <w:rPr>
          <w:rFonts w:cs="Times New Roman"/>
        </w:rPr>
        <w:t>selves</w:t>
      </w:r>
      <w:r w:rsidR="004B53AA">
        <w:rPr>
          <w:rFonts w:cs="Times New Roman"/>
        </w:rPr>
        <w:t xml:space="preserve"> as </w:t>
      </w:r>
      <w:r w:rsidR="004B53AA" w:rsidRPr="00EA3FAF">
        <w:rPr>
          <w:rFonts w:cs="Times New Roman"/>
        </w:rPr>
        <w:t>individuals</w:t>
      </w:r>
      <w:r w:rsidR="00E15525" w:rsidRPr="00EA3FAF">
        <w:rPr>
          <w:rFonts w:cs="Times New Roman"/>
        </w:rPr>
        <w:t>.</w:t>
      </w:r>
      <w:r w:rsidR="003B43B1" w:rsidRPr="00EA3FAF">
        <w:rPr>
          <w:rFonts w:cs="Times New Roman"/>
        </w:rPr>
        <w:t xml:space="preserve"> </w:t>
      </w:r>
      <w:r w:rsidR="003F4A73" w:rsidRPr="00EA3FAF">
        <w:rPr>
          <w:rFonts w:cs="Times New Roman"/>
        </w:rPr>
        <w:t>So, for</w:t>
      </w:r>
      <w:r w:rsidR="002B5491" w:rsidRPr="00EA3FAF">
        <w:rPr>
          <w:rFonts w:cs="Times New Roman"/>
        </w:rPr>
        <w:t xml:space="preserve"> </w:t>
      </w:r>
      <w:r w:rsidR="003F4A73" w:rsidRPr="00EA3FAF">
        <w:rPr>
          <w:rFonts w:cs="Times New Roman"/>
        </w:rPr>
        <w:t xml:space="preserve">many types of intervention, </w:t>
      </w:r>
      <w:r w:rsidR="002B5491" w:rsidRPr="00EA3FAF">
        <w:rPr>
          <w:rFonts w:cs="Times New Roman"/>
        </w:rPr>
        <w:t>the presentation of information</w:t>
      </w:r>
      <w:r w:rsidR="00AB2D58" w:rsidRPr="00EA3FAF">
        <w:rPr>
          <w:rFonts w:cs="Times New Roman"/>
        </w:rPr>
        <w:t xml:space="preserve"> to </w:t>
      </w:r>
      <w:r w:rsidR="003F4A73" w:rsidRPr="00EA3FAF">
        <w:rPr>
          <w:rFonts w:cs="Times New Roman"/>
        </w:rPr>
        <w:t xml:space="preserve">prospective </w:t>
      </w:r>
      <w:r w:rsidR="00AB2D58" w:rsidRPr="00EA3FAF">
        <w:rPr>
          <w:rFonts w:cs="Times New Roman"/>
        </w:rPr>
        <w:t>participants</w:t>
      </w:r>
      <w:r w:rsidR="003F4A73" w:rsidRPr="00EA3FAF">
        <w:rPr>
          <w:rFonts w:cs="Times New Roman"/>
        </w:rPr>
        <w:t xml:space="preserve"> which explains the</w:t>
      </w:r>
      <w:r w:rsidR="002B5491" w:rsidRPr="00EA3FAF">
        <w:rPr>
          <w:rFonts w:cs="Times New Roman"/>
        </w:rPr>
        <w:t xml:space="preserve"> </w:t>
      </w:r>
      <w:r w:rsidR="00F25F56" w:rsidRPr="00EA3FAF">
        <w:rPr>
          <w:rFonts w:cs="Times New Roman"/>
        </w:rPr>
        <w:t xml:space="preserve">genuine uncertainty about </w:t>
      </w:r>
      <w:r w:rsidR="000D4FA0" w:rsidRPr="00EA3FAF">
        <w:rPr>
          <w:rFonts w:cs="Times New Roman"/>
        </w:rPr>
        <w:t>which intervention might be best</w:t>
      </w:r>
      <w:r w:rsidR="003F4A73" w:rsidRPr="00EA3FAF">
        <w:rPr>
          <w:rFonts w:cs="Times New Roman"/>
        </w:rPr>
        <w:t>,</w:t>
      </w:r>
      <w:r w:rsidR="00F25F56" w:rsidRPr="00EA3FAF">
        <w:rPr>
          <w:rFonts w:cs="Times New Roman"/>
        </w:rPr>
        <w:t xml:space="preserve"> </w:t>
      </w:r>
      <w:r w:rsidR="003F4A73" w:rsidRPr="00EA3FAF">
        <w:rPr>
          <w:rFonts w:cs="Times New Roman"/>
        </w:rPr>
        <w:t>should</w:t>
      </w:r>
      <w:r w:rsidR="002B5491" w:rsidRPr="00EA3FAF">
        <w:rPr>
          <w:rFonts w:cs="Times New Roman"/>
        </w:rPr>
        <w:t xml:space="preserve"> </w:t>
      </w:r>
      <w:r w:rsidR="004B53AA" w:rsidRPr="00EA3FAF">
        <w:rPr>
          <w:rFonts w:cs="Times New Roman"/>
        </w:rPr>
        <w:t>minimise non-</w:t>
      </w:r>
      <w:r w:rsidR="002B5491" w:rsidRPr="00EA3FAF">
        <w:rPr>
          <w:rFonts w:cs="Times New Roman"/>
        </w:rPr>
        <w:t>participa</w:t>
      </w:r>
      <w:r w:rsidR="004B53AA" w:rsidRPr="00EA3FAF">
        <w:rPr>
          <w:rFonts w:cs="Times New Roman"/>
        </w:rPr>
        <w:t>tion</w:t>
      </w:r>
      <w:r w:rsidR="002B5491" w:rsidRPr="00EA3FAF">
        <w:rPr>
          <w:rFonts w:cs="Times New Roman"/>
        </w:rPr>
        <w:t xml:space="preserve"> </w:t>
      </w:r>
      <w:r w:rsidR="004B53AA" w:rsidRPr="00EA3FAF">
        <w:rPr>
          <w:rFonts w:cs="Times New Roman"/>
        </w:rPr>
        <w:t>rates due to preference</w:t>
      </w:r>
      <w:r w:rsidR="008C0922" w:rsidRPr="00EA3FAF">
        <w:rPr>
          <w:rFonts w:cs="Times New Roman"/>
        </w:rPr>
        <w:t>s</w:t>
      </w:r>
      <w:r w:rsidR="003F4A73" w:rsidRPr="00EA3FAF">
        <w:rPr>
          <w:rFonts w:cs="Times New Roman"/>
        </w:rPr>
        <w:t>.</w:t>
      </w:r>
      <w:r w:rsidR="004B53AA">
        <w:rPr>
          <w:rFonts w:cs="Times New Roman"/>
        </w:rPr>
        <w:t xml:space="preserve"> </w:t>
      </w:r>
      <w:r w:rsidR="003F4A73">
        <w:rPr>
          <w:rFonts w:cs="Times New Roman"/>
        </w:rPr>
        <w:t xml:space="preserve">However, </w:t>
      </w:r>
      <w:r w:rsidR="004B53AA">
        <w:rPr>
          <w:rFonts w:cs="Times New Roman"/>
        </w:rPr>
        <w:t>t</w:t>
      </w:r>
      <w:r w:rsidR="007672B7">
        <w:rPr>
          <w:rFonts w:cs="Times New Roman"/>
        </w:rPr>
        <w:t>he a</w:t>
      </w:r>
      <w:r w:rsidR="001635D6" w:rsidRPr="00004F58">
        <w:rPr>
          <w:rFonts w:cs="Times New Roman"/>
        </w:rPr>
        <w:t xml:space="preserve">ccrual data from </w:t>
      </w:r>
      <w:r w:rsidR="003B43B1" w:rsidRPr="00004F58">
        <w:rPr>
          <w:rFonts w:cs="Times New Roman"/>
        </w:rPr>
        <w:t>the trials included in</w:t>
      </w:r>
      <w:r w:rsidR="001635D6" w:rsidRPr="00004F58">
        <w:rPr>
          <w:rFonts w:cs="Times New Roman"/>
        </w:rPr>
        <w:t xml:space="preserve"> our chemotherapy setting </w:t>
      </w:r>
      <w:r w:rsidR="005C7F30">
        <w:rPr>
          <w:rFonts w:cs="Times New Roman"/>
        </w:rPr>
        <w:t xml:space="preserve">systematic </w:t>
      </w:r>
      <w:r w:rsidR="001635D6" w:rsidRPr="00004F58">
        <w:rPr>
          <w:rFonts w:cs="Times New Roman"/>
        </w:rPr>
        <w:t>review</w:t>
      </w:r>
      <w:r w:rsidR="003B43B1" w:rsidRPr="00004F58">
        <w:rPr>
          <w:rFonts w:cs="Times New Roman"/>
        </w:rPr>
        <w:t xml:space="preserve"> </w:t>
      </w:r>
      <w:r w:rsidR="001635D6" w:rsidRPr="00004F58">
        <w:rPr>
          <w:rFonts w:cs="Times New Roman"/>
        </w:rPr>
        <w:t>suggested that this may not be</w:t>
      </w:r>
      <w:r w:rsidRPr="00004F58">
        <w:rPr>
          <w:rFonts w:cs="Times New Roman"/>
        </w:rPr>
        <w:t xml:space="preserve"> </w:t>
      </w:r>
      <w:r w:rsidR="001635D6" w:rsidRPr="00004F58">
        <w:rPr>
          <w:rFonts w:cs="Times New Roman"/>
        </w:rPr>
        <w:t xml:space="preserve">the case </w:t>
      </w:r>
      <w:r w:rsidRPr="00004F58">
        <w:rPr>
          <w:rFonts w:cs="Times New Roman"/>
        </w:rPr>
        <w:t>for setting trials</w:t>
      </w:r>
      <w:r w:rsidR="008C0922">
        <w:rPr>
          <w:rFonts w:cs="Times New Roman"/>
        </w:rPr>
        <w:t>. Indeed,</w:t>
      </w:r>
      <w:r w:rsidR="00AB2D58">
        <w:rPr>
          <w:rFonts w:cs="Times New Roman"/>
        </w:rPr>
        <w:t xml:space="preserve"> it is likely that some patients may decide not to participate </w:t>
      </w:r>
      <w:r w:rsidR="00AB2D58" w:rsidRPr="00C15D04">
        <w:rPr>
          <w:rFonts w:cs="Times New Roman"/>
          <w:i/>
        </w:rPr>
        <w:t>before</w:t>
      </w:r>
      <w:r w:rsidR="00AB2D58">
        <w:rPr>
          <w:rFonts w:cs="Times New Roman"/>
        </w:rPr>
        <w:t xml:space="preserve"> </w:t>
      </w:r>
      <w:r w:rsidR="008C0922">
        <w:rPr>
          <w:rFonts w:cs="Times New Roman"/>
        </w:rPr>
        <w:t>reading</w:t>
      </w:r>
      <w:r w:rsidR="00AB2D58">
        <w:rPr>
          <w:rFonts w:cs="Times New Roman"/>
        </w:rPr>
        <w:t xml:space="preserve"> a participant information sheet</w:t>
      </w:r>
      <w:r w:rsidRPr="00004F58">
        <w:rPr>
          <w:rFonts w:cs="Times New Roman"/>
        </w:rPr>
        <w:t>.</w:t>
      </w:r>
      <w:r w:rsidR="005C387E" w:rsidRPr="00004F58">
        <w:rPr>
          <w:rFonts w:cs="Times New Roman"/>
        </w:rPr>
        <w:t xml:space="preserve"> </w:t>
      </w:r>
    </w:p>
    <w:p w:rsidR="005C387E" w:rsidRPr="00004F58" w:rsidRDefault="007672B7" w:rsidP="00D0074B">
      <w:pPr>
        <w:spacing w:line="480" w:lineRule="auto"/>
        <w:rPr>
          <w:rFonts w:cs="Times New Roman"/>
        </w:rPr>
      </w:pPr>
      <w:r>
        <w:rPr>
          <w:rFonts w:cs="Times New Roman"/>
        </w:rPr>
        <w:t xml:space="preserve">In our </w:t>
      </w:r>
      <w:r w:rsidR="00FF6BDB">
        <w:rPr>
          <w:rFonts w:cs="Times New Roman"/>
        </w:rPr>
        <w:t xml:space="preserve">systematic </w:t>
      </w:r>
      <w:r>
        <w:rPr>
          <w:rFonts w:cs="Times New Roman"/>
        </w:rPr>
        <w:t xml:space="preserve">review </w:t>
      </w:r>
      <w:r w:rsidR="00FF6BDB">
        <w:rPr>
          <w:rFonts w:cs="Times New Roman"/>
        </w:rPr>
        <w:t xml:space="preserve">of chemotherapy settings </w:t>
      </w:r>
      <w:r>
        <w:rPr>
          <w:rFonts w:cs="Times New Roman"/>
        </w:rPr>
        <w:t>w</w:t>
      </w:r>
      <w:r w:rsidR="00612710" w:rsidRPr="00004F58">
        <w:rPr>
          <w:rFonts w:cs="Times New Roman"/>
        </w:rPr>
        <w:t>e concluded that t</w:t>
      </w:r>
      <w:r w:rsidR="005C387E" w:rsidRPr="00004F58">
        <w:rPr>
          <w:rFonts w:cs="Times New Roman"/>
        </w:rPr>
        <w:t xml:space="preserve">he populations in many of the trials </w:t>
      </w:r>
      <w:r w:rsidR="00612710" w:rsidRPr="00004F58">
        <w:rPr>
          <w:rFonts w:cs="Times New Roman"/>
        </w:rPr>
        <w:t>we</w:t>
      </w:r>
      <w:r w:rsidR="005C387E" w:rsidRPr="00004F58">
        <w:rPr>
          <w:rFonts w:cs="Times New Roman"/>
        </w:rPr>
        <w:t>re likely to</w:t>
      </w:r>
      <w:r w:rsidR="00612710" w:rsidRPr="00004F58">
        <w:rPr>
          <w:rFonts w:cs="Times New Roman"/>
        </w:rPr>
        <w:t xml:space="preserve"> have</w:t>
      </w:r>
      <w:r w:rsidR="005C387E" w:rsidRPr="00004F58">
        <w:rPr>
          <w:rFonts w:cs="Times New Roman"/>
        </w:rPr>
        <w:t xml:space="preserve"> </w:t>
      </w:r>
      <w:r w:rsidR="00FF6BDB">
        <w:rPr>
          <w:rFonts w:cs="Times New Roman"/>
        </w:rPr>
        <w:t xml:space="preserve">been </w:t>
      </w:r>
      <w:r w:rsidR="005C387E" w:rsidRPr="00004F58">
        <w:rPr>
          <w:rFonts w:cs="Times New Roman"/>
        </w:rPr>
        <w:t>over-represent</w:t>
      </w:r>
      <w:r w:rsidR="00612710" w:rsidRPr="00004F58">
        <w:rPr>
          <w:rFonts w:cs="Times New Roman"/>
        </w:rPr>
        <w:t>ed</w:t>
      </w:r>
      <w:r w:rsidR="005C387E" w:rsidRPr="00004F58">
        <w:rPr>
          <w:rFonts w:cs="Times New Roman"/>
        </w:rPr>
        <w:t xml:space="preserve"> </w:t>
      </w:r>
      <w:r w:rsidR="00FF6BDB">
        <w:rPr>
          <w:rFonts w:cs="Times New Roman"/>
        </w:rPr>
        <w:t xml:space="preserve">by </w:t>
      </w:r>
      <w:r w:rsidR="005C387E" w:rsidRPr="00004F58">
        <w:rPr>
          <w:rFonts w:cs="Times New Roman"/>
        </w:rPr>
        <w:t>hospital-averse (or home-inclined) patients, and under-represent</w:t>
      </w:r>
      <w:r w:rsidR="00612710" w:rsidRPr="00004F58">
        <w:rPr>
          <w:rFonts w:cs="Times New Roman"/>
        </w:rPr>
        <w:t xml:space="preserve">ed </w:t>
      </w:r>
      <w:r w:rsidR="00FF6BDB">
        <w:rPr>
          <w:rFonts w:cs="Times New Roman"/>
        </w:rPr>
        <w:t xml:space="preserve">by </w:t>
      </w:r>
      <w:r w:rsidR="00612710" w:rsidRPr="00004F58">
        <w:rPr>
          <w:rFonts w:cs="Times New Roman"/>
        </w:rPr>
        <w:t>patients who we</w:t>
      </w:r>
      <w:r w:rsidR="005C387E" w:rsidRPr="00004F58">
        <w:rPr>
          <w:rFonts w:cs="Times New Roman"/>
        </w:rPr>
        <w:t xml:space="preserve">re keen to receive </w:t>
      </w:r>
      <w:r w:rsidR="00FF6BDB">
        <w:rPr>
          <w:rFonts w:cs="Times New Roman"/>
        </w:rPr>
        <w:t>hospital-based (</w:t>
      </w:r>
      <w:r w:rsidR="005C387E" w:rsidRPr="00004F58">
        <w:rPr>
          <w:rFonts w:cs="Times New Roman"/>
        </w:rPr>
        <w:t>outpatient</w:t>
      </w:r>
      <w:r w:rsidR="00FF6BDB">
        <w:rPr>
          <w:rFonts w:cs="Times New Roman"/>
        </w:rPr>
        <w:t>)</w:t>
      </w:r>
      <w:r w:rsidR="005C387E" w:rsidRPr="00004F58">
        <w:rPr>
          <w:rFonts w:cs="Times New Roman"/>
        </w:rPr>
        <w:t xml:space="preserve"> chemotherapy</w:t>
      </w:r>
      <w:r w:rsidR="00875A5F">
        <w:rPr>
          <w:rFonts w:cs="Times New Roman"/>
        </w:rPr>
        <w:t xml:space="preserve"> (since the outpatient setting was the only standard of care available to non-participants in nearly all </w:t>
      </w:r>
      <w:r w:rsidR="001D42C7">
        <w:rPr>
          <w:rFonts w:cs="Times New Roman"/>
        </w:rPr>
        <w:t xml:space="preserve">of the </w:t>
      </w:r>
      <w:r w:rsidR="00875A5F">
        <w:rPr>
          <w:rFonts w:cs="Times New Roman"/>
        </w:rPr>
        <w:t>trials)</w:t>
      </w:r>
      <w:r w:rsidR="005C387E" w:rsidRPr="00004F58">
        <w:rPr>
          <w:rFonts w:cs="Times New Roman"/>
        </w:rPr>
        <w:t xml:space="preserve">. </w:t>
      </w:r>
      <w:r w:rsidR="00280BA5">
        <w:rPr>
          <w:rFonts w:cs="Times New Roman"/>
        </w:rPr>
        <w:t>The</w:t>
      </w:r>
      <w:r w:rsidR="00FF6BDB">
        <w:rPr>
          <w:rFonts w:cs="Times New Roman"/>
        </w:rPr>
        <w:t>se</w:t>
      </w:r>
      <w:r w:rsidR="005C387E" w:rsidRPr="00004F58">
        <w:rPr>
          <w:rFonts w:cs="Times New Roman"/>
        </w:rPr>
        <w:t xml:space="preserve"> </w:t>
      </w:r>
      <w:r w:rsidR="00280BA5" w:rsidRPr="00004F58">
        <w:rPr>
          <w:rFonts w:cs="Times New Roman"/>
        </w:rPr>
        <w:t xml:space="preserve">self-selection </w:t>
      </w:r>
      <w:r w:rsidR="00280BA5">
        <w:rPr>
          <w:rFonts w:cs="Times New Roman"/>
        </w:rPr>
        <w:t>bias</w:t>
      </w:r>
      <w:r w:rsidR="005C387E" w:rsidRPr="00004F58">
        <w:rPr>
          <w:rFonts w:cs="Times New Roman"/>
        </w:rPr>
        <w:t xml:space="preserve"> and patient accrual problems appear difficult to overcome by using conventional randomised t</w:t>
      </w:r>
      <w:r>
        <w:rPr>
          <w:rFonts w:cs="Times New Roman"/>
        </w:rPr>
        <w:t xml:space="preserve">rial designs. A </w:t>
      </w:r>
      <w:r w:rsidR="005C387E" w:rsidRPr="00004F58">
        <w:rPr>
          <w:rFonts w:cs="Times New Roman"/>
        </w:rPr>
        <w:t xml:space="preserve">design </w:t>
      </w:r>
      <w:r>
        <w:rPr>
          <w:rFonts w:cs="Times New Roman"/>
        </w:rPr>
        <w:t xml:space="preserve">which </w:t>
      </w:r>
      <w:r w:rsidR="005C387E" w:rsidRPr="00004F58">
        <w:rPr>
          <w:rFonts w:cs="Times New Roman"/>
        </w:rPr>
        <w:t>might</w:t>
      </w:r>
      <w:r w:rsidR="009E21DB" w:rsidRPr="00004F58">
        <w:rPr>
          <w:rFonts w:cs="Times New Roman"/>
        </w:rPr>
        <w:t xml:space="preserve"> </w:t>
      </w:r>
      <w:r>
        <w:rPr>
          <w:rFonts w:cs="Times New Roman"/>
        </w:rPr>
        <w:t>address such problems is the</w:t>
      </w:r>
      <w:r w:rsidR="005C387E" w:rsidRPr="00004F58">
        <w:rPr>
          <w:rFonts w:cs="Times New Roman"/>
        </w:rPr>
        <w:t xml:space="preserve"> </w:t>
      </w:r>
      <w:r w:rsidR="00233908" w:rsidRPr="00004F58">
        <w:rPr>
          <w:rFonts w:cs="Times New Roman"/>
        </w:rPr>
        <w:t>patient preference trial</w:t>
      </w:r>
      <w:r w:rsidR="009F52C3" w:rsidRPr="00004F58">
        <w:rPr>
          <w:rFonts w:cs="Times New Roman"/>
        </w:rPr>
        <w:t>,</w:t>
      </w:r>
      <w:r w:rsidR="00233908" w:rsidRPr="00004F58">
        <w:rPr>
          <w:rFonts w:cs="Times New Roman"/>
        </w:rPr>
        <w:t xml:space="preserve"> of which there are four major </w:t>
      </w:r>
      <w:r w:rsidRPr="00EA3FAF">
        <w:rPr>
          <w:rFonts w:cs="Times New Roman"/>
        </w:rPr>
        <w:t>types</w:t>
      </w:r>
      <w:r w:rsidR="00F25F56" w:rsidRPr="00EA3FAF">
        <w:rPr>
          <w:rFonts w:cs="Times New Roman"/>
        </w:rPr>
        <w:t>: the Brewin and Bradley design, the comprehensive cohort, the Wennberg design and the Rucker design.</w:t>
      </w:r>
      <w:r w:rsidR="00F16886" w:rsidRPr="00EA3FAF">
        <w:rPr>
          <w:rFonts w:cs="Times New Roman"/>
        </w:rPr>
        <w:fldChar w:fldCharType="begin"/>
      </w:r>
      <w:r w:rsidR="00F16886" w:rsidRPr="00EA3FAF">
        <w:rPr>
          <w:rFonts w:cs="Times New Roman"/>
        </w:rPr>
        <w:instrText xml:space="preserve"> ADDIN EN.CITE &lt;EndNote&gt;&lt;Cite&gt;&lt;Author&gt;Kowalski&lt;/Author&gt;&lt;Year&gt;2013&lt;/Year&gt;&lt;RecNum&gt;6471&lt;/RecNum&gt;&lt;DisplayText&gt;[5]&lt;/DisplayText&gt;&lt;record&gt;&lt;rec-number&gt;6471&lt;/rec-number&gt;&lt;foreign-keys&gt;&lt;key app="EN" db-id="9fzv5v9pwzf002e0txjpep0h9525weexdrfw" timestamp="1401800691"&gt;6471&lt;/key&gt;&lt;/foreign-keys&gt;&lt;ref-type name="Journal Article"&gt;17&lt;/ref-type&gt;&lt;contributors&gt;&lt;authors&gt;&lt;author&gt;Kowalski, C. J.&lt;/author&gt;&lt;author&gt;Mrdjenovich, A. J.&lt;/author&gt;&lt;/authors&gt;&lt;/contributors&gt;&lt;auth-address&gt;Health and Behavioral Sciences IRB, University of Michigan, Ann Arbor, MI 48104-2210, USA. chuckk@umich.edu&lt;/auth-address&gt;&lt;titles&gt;&lt;title&gt;Patient preference clinical trials: why and when they will sometimes be preferred&lt;/title&gt;&lt;secondary-title&gt;Perspectives in Biology and Medicine&lt;/secondary-title&gt;&lt;alt-title&gt;Perspectives in biology and medicine&lt;/alt-title&gt;&lt;/titles&gt;&lt;periodical&gt;&lt;full-title&gt;Perspectives in Biology and Medicine&lt;/full-title&gt;&lt;abbr-1&gt;Perspect Biol Med&lt;/abbr-1&gt;&lt;/periodical&gt;&lt;alt-periodical&gt;&lt;full-title&gt;Perspectives in Biology and Medicine&lt;/full-title&gt;&lt;abbr-1&gt;Perspect Biol Med&lt;/abbr-1&gt;&lt;/alt-periodical&gt;&lt;pages&gt;18-35&lt;/pages&gt;&lt;volume&gt;56&lt;/volume&gt;&lt;number&gt;1&lt;/number&gt;&lt;keywords&gt;&lt;keyword&gt;*Clinical Trials as Topic&lt;/keyword&gt;&lt;keyword&gt;Humans&lt;/keyword&gt;&lt;keyword&gt;Outcome Assessment (Health Care)&lt;/keyword&gt;&lt;keyword&gt;*Patient Preference&lt;/keyword&gt;&lt;/keywords&gt;&lt;dates&gt;&lt;year&gt;2013&lt;/year&gt;&lt;pub-dates&gt;&lt;date&gt;Winter&lt;/date&gt;&lt;/pub-dates&gt;&lt;/dates&gt;&lt;isbn&gt;1529-8795 (Electronic)&amp;#xD;0031-5982 (Linking)&lt;/isbn&gt;&lt;accession-num&gt;23748524&lt;/accession-num&gt;&lt;urls&gt;&lt;related-urls&gt;&lt;url&gt;http://www.ncbi.nlm.nih.gov/pubmed/23748524&lt;/url&gt;&lt;/related-urls&gt;&lt;/urls&gt;&lt;electronic-resource-num&gt;10.1353/pbm.2013.0004&lt;/electronic-resource-num&gt;&lt;/record&gt;&lt;/Cite&gt;&lt;/EndNote&gt;</w:instrText>
      </w:r>
      <w:r w:rsidR="00F16886" w:rsidRPr="00EA3FAF">
        <w:rPr>
          <w:rFonts w:cs="Times New Roman"/>
        </w:rPr>
        <w:fldChar w:fldCharType="separate"/>
      </w:r>
      <w:r w:rsidR="00F16886" w:rsidRPr="00EA3FAF">
        <w:rPr>
          <w:rFonts w:cs="Times New Roman"/>
          <w:noProof/>
        </w:rPr>
        <w:t>[5]</w:t>
      </w:r>
      <w:r w:rsidR="00F16886" w:rsidRPr="00EA3FAF">
        <w:rPr>
          <w:rFonts w:cs="Times New Roman"/>
        </w:rPr>
        <w:fldChar w:fldCharType="end"/>
      </w:r>
      <w:r w:rsidR="00233908" w:rsidRPr="00004F58">
        <w:rPr>
          <w:rFonts w:cs="Times New Roman"/>
        </w:rPr>
        <w:t xml:space="preserve"> </w:t>
      </w:r>
      <w:r w:rsidR="008C2027">
        <w:rPr>
          <w:rFonts w:cs="Times New Roman"/>
        </w:rPr>
        <w:t>T</w:t>
      </w:r>
      <w:r w:rsidR="00F56900" w:rsidRPr="00004F58">
        <w:rPr>
          <w:rFonts w:cs="Times New Roman"/>
        </w:rPr>
        <w:t xml:space="preserve">he </w:t>
      </w:r>
      <w:r w:rsidR="009F52C3" w:rsidRPr="00004F58">
        <w:rPr>
          <w:rFonts w:cs="Times New Roman"/>
        </w:rPr>
        <w:t>comprehensive cohort</w:t>
      </w:r>
      <w:r w:rsidR="00F56900" w:rsidRPr="00004F58">
        <w:rPr>
          <w:rFonts w:cs="Times New Roman"/>
        </w:rPr>
        <w:t xml:space="preserve"> </w:t>
      </w:r>
      <w:r w:rsidR="008C2027">
        <w:rPr>
          <w:rFonts w:cs="Times New Roman"/>
        </w:rPr>
        <w:t>design</w:t>
      </w:r>
      <w:r w:rsidR="00F56900" w:rsidRPr="00004F58">
        <w:rPr>
          <w:rFonts w:cs="Times New Roman"/>
        </w:rPr>
        <w:t xml:space="preserve"> </w:t>
      </w:r>
      <w:r w:rsidR="009F52C3" w:rsidRPr="00004F58">
        <w:rPr>
          <w:rFonts w:cs="Times New Roman"/>
        </w:rPr>
        <w:t xml:space="preserve">has been used where it is considered that patient preferences may introduce bias </w:t>
      </w:r>
      <w:r>
        <w:rPr>
          <w:rFonts w:cs="Times New Roman"/>
        </w:rPr>
        <w:t>if</w:t>
      </w:r>
      <w:r w:rsidR="009F52C3" w:rsidRPr="00004F58">
        <w:rPr>
          <w:rFonts w:cs="Times New Roman"/>
        </w:rPr>
        <w:t xml:space="preserve"> conventional randomisation</w:t>
      </w:r>
      <w:r>
        <w:rPr>
          <w:rFonts w:cs="Times New Roman"/>
        </w:rPr>
        <w:t xml:space="preserve"> were to be used</w:t>
      </w:r>
      <w:r w:rsidR="009F52C3" w:rsidRPr="00004F58">
        <w:rPr>
          <w:rFonts w:cs="Times New Roman"/>
        </w:rPr>
        <w:t>.</w:t>
      </w:r>
      <w:r w:rsidR="00F16886">
        <w:rPr>
          <w:rFonts w:cs="Times New Roman"/>
        </w:rPr>
        <w:fldChar w:fldCharType="begin"/>
      </w:r>
      <w:r w:rsidR="00F16886">
        <w:rPr>
          <w:rFonts w:cs="Times New Roman"/>
        </w:rPr>
        <w:instrText xml:space="preserve"> ADDIN EN.CITE &lt;EndNote&gt;&lt;Cite&gt;&lt;Author&gt;King&lt;/Author&gt;&lt;Year&gt;2005&lt;/Year&gt;&lt;RecNum&gt;6525&lt;/RecNum&gt;&lt;DisplayText&gt;[6]&lt;/DisplayText&gt;&lt;record&gt;&lt;rec-number&gt;6525&lt;/rec-number&gt;&lt;foreign-keys&gt;&lt;key app="EN" db-id="9fzv5v9pwzf002e0txjpep0h9525weexdrfw" timestamp="1423225132"&gt;6525&lt;/key&gt;&lt;key app="ENWeb" db-id=""&gt;0&lt;/key&gt;&lt;/foreign-keys&gt;&lt;ref-type name="Journal Article"&gt;17&lt;/ref-type&gt;&lt;contributors&gt;&lt;authors&gt;&lt;author&gt;King, M&lt;/author&gt;&lt;author&gt;Nazareth, I&lt;/author&gt;&lt;author&gt;Lampe, F&lt;/author&gt;&lt;author&gt;Bower, P&lt;/author&gt;&lt;author&gt;Chandler, M&lt;/author&gt;&lt;author&gt;Morou, M&lt;/author&gt;&lt;author&gt;Sibbald, B&lt;/author&gt;&lt;author&gt;Lai, R&lt;/author&gt;&lt;/authors&gt;&lt;/contributors&gt;&lt;titles&gt;&lt;title&gt;Impact of participant and physician intervention preferences on randomized trials. A systematic review&lt;/title&gt;&lt;secondary-title&gt;JAMA&lt;/secondary-title&gt;&lt;/titles&gt;&lt;periodical&gt;&lt;full-title&gt;JAMA&lt;/full-title&gt;&lt;/periodical&gt;&lt;pages&gt;1089-99&lt;/pages&gt;&lt;volume&gt;293&lt;/volume&gt;&lt;number&gt;9&lt;/number&gt;&lt;dates&gt;&lt;year&gt;2005&lt;/year&gt;&lt;/dates&gt;&lt;urls&gt;&lt;/urls&gt;&lt;/record&gt;&lt;/Cite&gt;&lt;/EndNote&gt;</w:instrText>
      </w:r>
      <w:r w:rsidR="00F16886">
        <w:rPr>
          <w:rFonts w:cs="Times New Roman"/>
        </w:rPr>
        <w:fldChar w:fldCharType="separate"/>
      </w:r>
      <w:r w:rsidR="00F16886">
        <w:rPr>
          <w:rFonts w:cs="Times New Roman"/>
          <w:noProof/>
        </w:rPr>
        <w:t>[6]</w:t>
      </w:r>
      <w:r w:rsidR="00F16886">
        <w:rPr>
          <w:rFonts w:cs="Times New Roman"/>
        </w:rPr>
        <w:fldChar w:fldCharType="end"/>
      </w:r>
      <w:r w:rsidR="00EB38FB" w:rsidRPr="00004F58">
        <w:rPr>
          <w:rFonts w:cs="Times New Roman"/>
        </w:rPr>
        <w:t xml:space="preserve"> </w:t>
      </w:r>
      <w:r w:rsidR="008C2027">
        <w:rPr>
          <w:rFonts w:cs="Times New Roman"/>
        </w:rPr>
        <w:t xml:space="preserve">It </w:t>
      </w:r>
      <w:r w:rsidR="009F52C3" w:rsidRPr="00004F58">
        <w:rPr>
          <w:rFonts w:cs="Times New Roman"/>
        </w:rPr>
        <w:t>essentially involves nesting an RCT within a larger observational cohort of patients:</w:t>
      </w:r>
      <w:r w:rsidR="005C387E" w:rsidRPr="00004F58">
        <w:rPr>
          <w:rFonts w:cs="Times New Roman"/>
        </w:rPr>
        <w:t xml:space="preserve"> ambivalent patients </w:t>
      </w:r>
      <w:r w:rsidR="009F52C3" w:rsidRPr="00004F58">
        <w:rPr>
          <w:rFonts w:cs="Times New Roman"/>
        </w:rPr>
        <w:t>are</w:t>
      </w:r>
      <w:r w:rsidR="005C387E" w:rsidRPr="00004F58">
        <w:rPr>
          <w:rFonts w:cs="Times New Roman"/>
        </w:rPr>
        <w:t xml:space="preserve"> randomised</w:t>
      </w:r>
      <w:r w:rsidR="009F52C3" w:rsidRPr="00004F58">
        <w:rPr>
          <w:rFonts w:cs="Times New Roman"/>
        </w:rPr>
        <w:t>,</w:t>
      </w:r>
      <w:r w:rsidR="005C387E" w:rsidRPr="00004F58">
        <w:rPr>
          <w:rFonts w:cs="Times New Roman"/>
        </w:rPr>
        <w:t xml:space="preserve"> and patients with preferences receive their preferred </w:t>
      </w:r>
      <w:r w:rsidR="009F52C3" w:rsidRPr="00004F58">
        <w:rPr>
          <w:rFonts w:cs="Times New Roman"/>
        </w:rPr>
        <w:t>intervention</w:t>
      </w:r>
      <w:r w:rsidR="0089749A" w:rsidRPr="00004F58">
        <w:rPr>
          <w:rFonts w:cs="Times New Roman"/>
        </w:rPr>
        <w:t>.</w:t>
      </w:r>
      <w:r w:rsidR="009F52C3" w:rsidRPr="00004F58">
        <w:rPr>
          <w:rFonts w:cs="Times New Roman"/>
        </w:rPr>
        <w:t xml:space="preserve"> </w:t>
      </w:r>
      <w:r w:rsidR="004E1409">
        <w:rPr>
          <w:rFonts w:cs="Times New Roman"/>
        </w:rPr>
        <w:t xml:space="preserve">All (consenting) patients are then followed up. </w:t>
      </w:r>
      <w:r w:rsidR="005C387E" w:rsidRPr="00004F58">
        <w:rPr>
          <w:rFonts w:cs="Times New Roman"/>
        </w:rPr>
        <w:t xml:space="preserve">Efficacy estimates would result from the randomised component of the study and any additional influence of motivational factors could be studied by comparing patients randomised to </w:t>
      </w:r>
      <w:r w:rsidR="00612710" w:rsidRPr="00004F58">
        <w:rPr>
          <w:rFonts w:cs="Times New Roman"/>
        </w:rPr>
        <w:t>a particular</w:t>
      </w:r>
      <w:r w:rsidR="005C387E" w:rsidRPr="00004F58">
        <w:rPr>
          <w:rFonts w:cs="Times New Roman"/>
        </w:rPr>
        <w:t xml:space="preserve"> </w:t>
      </w:r>
      <w:r w:rsidR="00612710" w:rsidRPr="00004F58">
        <w:rPr>
          <w:rFonts w:cs="Times New Roman"/>
        </w:rPr>
        <w:t xml:space="preserve">setting with those who </w:t>
      </w:r>
      <w:r w:rsidR="00612710" w:rsidRPr="00FF6BDB">
        <w:rPr>
          <w:rFonts w:cs="Times New Roman"/>
          <w:i/>
        </w:rPr>
        <w:t>chose</w:t>
      </w:r>
      <w:r w:rsidR="00612710" w:rsidRPr="00004F58">
        <w:rPr>
          <w:rFonts w:cs="Times New Roman"/>
        </w:rPr>
        <w:t xml:space="preserve"> that</w:t>
      </w:r>
      <w:r w:rsidR="005C387E" w:rsidRPr="00004F58">
        <w:rPr>
          <w:rFonts w:cs="Times New Roman"/>
        </w:rPr>
        <w:t xml:space="preserve"> </w:t>
      </w:r>
      <w:r w:rsidR="00612710" w:rsidRPr="00004F58">
        <w:rPr>
          <w:rFonts w:cs="Times New Roman"/>
        </w:rPr>
        <w:t>same</w:t>
      </w:r>
      <w:r w:rsidR="005C387E" w:rsidRPr="00004F58">
        <w:rPr>
          <w:rFonts w:cs="Times New Roman"/>
        </w:rPr>
        <w:t xml:space="preserve"> setting.</w:t>
      </w:r>
      <w:r w:rsidR="00F16886">
        <w:rPr>
          <w:rFonts w:cs="Times New Roman"/>
        </w:rPr>
        <w:fldChar w:fldCharType="begin"/>
      </w:r>
      <w:r w:rsidR="00F16886">
        <w:rPr>
          <w:rFonts w:cs="Times New Roman"/>
        </w:rPr>
        <w:instrText xml:space="preserve"> ADDIN EN.CITE &lt;EndNote&gt;&lt;Cite&gt;&lt;Author&gt;Brewin&lt;/Author&gt;&lt;Year&gt;1989&lt;/Year&gt;&lt;RecNum&gt;6430&lt;/RecNum&gt;&lt;DisplayText&gt;[7]&lt;/DisplayText&gt;&lt;record&gt;&lt;rec-number&gt;6430&lt;/rec-number&gt;&lt;foreign-keys&gt;&lt;key app="EN" db-id="9fzv5v9pwzf002e0txjpep0h9525weexdrfw" timestamp="1395330416"&gt;6430&lt;/key&gt;&lt;/foreign-keys&gt;&lt;ref-type name="Journal Article"&gt;17&lt;/ref-type&gt;&lt;contributors&gt;&lt;authors&gt;&lt;author&gt;Brewin, C. R.&lt;/author&gt;&lt;author&gt;Bradley, C.&lt;/author&gt;&lt;/authors&gt;&lt;/contributors&gt;&lt;titles&gt;&lt;title&gt;Patient preferences and randomised clinical trials&lt;/title&gt;&lt;secondary-title&gt;BMJ &lt;/secondary-title&gt;&lt;/titles&gt;&lt;periodical&gt;&lt;full-title&gt;BMJ&lt;/full-title&gt;&lt;abbr-1&gt;BMJ&lt;/abbr-1&gt;&lt;/periodical&gt;&lt;pages&gt;313-315&lt;/pages&gt;&lt;volume&gt;299&lt;/volume&gt;&lt;number&gt;6694&lt;/number&gt;&lt;dates&gt;&lt;year&gt;1989&lt;/year&gt;&lt;/dates&gt;&lt;urls&gt;&lt;/urls&gt;&lt;electronic-resource-num&gt;10.1136/bmj.a1864&lt;/electronic-resource-num&gt;&lt;/record&gt;&lt;/Cite&gt;&lt;/EndNote&gt;</w:instrText>
      </w:r>
      <w:r w:rsidR="00F16886">
        <w:rPr>
          <w:rFonts w:cs="Times New Roman"/>
        </w:rPr>
        <w:fldChar w:fldCharType="separate"/>
      </w:r>
      <w:r w:rsidR="00F16886">
        <w:rPr>
          <w:rFonts w:cs="Times New Roman"/>
          <w:noProof/>
        </w:rPr>
        <w:t>[7]</w:t>
      </w:r>
      <w:r w:rsidR="00F16886">
        <w:rPr>
          <w:rFonts w:cs="Times New Roman"/>
        </w:rPr>
        <w:fldChar w:fldCharType="end"/>
      </w:r>
      <w:r w:rsidR="005C387E" w:rsidRPr="00004F58">
        <w:rPr>
          <w:rFonts w:cs="Times New Roman"/>
        </w:rPr>
        <w:t xml:space="preserve"> </w:t>
      </w:r>
      <w:r w:rsidR="00F56900" w:rsidRPr="00004F58">
        <w:rPr>
          <w:rFonts w:cs="Times New Roman"/>
        </w:rPr>
        <w:t xml:space="preserve">In our </w:t>
      </w:r>
      <w:r w:rsidR="005C7F30">
        <w:rPr>
          <w:rFonts w:cs="Times New Roman"/>
        </w:rPr>
        <w:t xml:space="preserve">systematic </w:t>
      </w:r>
      <w:r w:rsidR="00F56900" w:rsidRPr="00004F58">
        <w:rPr>
          <w:rFonts w:cs="Times New Roman"/>
        </w:rPr>
        <w:t>review, none</w:t>
      </w:r>
      <w:r w:rsidR="005C387E" w:rsidRPr="00004F58">
        <w:rPr>
          <w:rFonts w:cs="Times New Roman"/>
        </w:rPr>
        <w:t xml:space="preserve"> of the home chemotherapy trials incorporated a preference design.</w:t>
      </w:r>
    </w:p>
    <w:p w:rsidR="007F4356" w:rsidRDefault="00F85BDB" w:rsidP="00D0074B">
      <w:pPr>
        <w:spacing w:line="480" w:lineRule="auto"/>
        <w:rPr>
          <w:rFonts w:cs="Times New Roman"/>
        </w:rPr>
      </w:pPr>
      <w:r>
        <w:rPr>
          <w:rFonts w:cs="Times New Roman"/>
        </w:rPr>
        <w:t>C</w:t>
      </w:r>
      <w:r w:rsidR="005C387E" w:rsidRPr="00004F58">
        <w:rPr>
          <w:rFonts w:cs="Times New Roman"/>
        </w:rPr>
        <w:t xml:space="preserve">onventionally-designed randomised trials investigating the possible effect of a healthcare setting may </w:t>
      </w:r>
      <w:r w:rsidR="00CC74E3" w:rsidRPr="00004F58">
        <w:rPr>
          <w:rFonts w:cs="Times New Roman"/>
        </w:rPr>
        <w:t xml:space="preserve">therefore </w:t>
      </w:r>
      <w:r w:rsidR="007E2F8C">
        <w:rPr>
          <w:rFonts w:cs="Times New Roman"/>
        </w:rPr>
        <w:t>give rise to</w:t>
      </w:r>
      <w:r>
        <w:rPr>
          <w:rFonts w:cs="Times New Roman"/>
        </w:rPr>
        <w:t xml:space="preserve"> small cohorts of participants with results which have</w:t>
      </w:r>
      <w:r w:rsidR="00E04B38" w:rsidRPr="00004F58">
        <w:rPr>
          <w:rFonts w:cs="Times New Roman"/>
        </w:rPr>
        <w:t xml:space="preserve"> </w:t>
      </w:r>
      <w:r w:rsidR="005C387E" w:rsidRPr="00004F58">
        <w:rPr>
          <w:rFonts w:cs="Times New Roman"/>
        </w:rPr>
        <w:t>limited</w:t>
      </w:r>
      <w:r w:rsidR="00E04B38" w:rsidRPr="00004F58">
        <w:rPr>
          <w:rFonts w:cs="Times New Roman"/>
        </w:rPr>
        <w:t xml:space="preserve"> </w:t>
      </w:r>
      <w:r w:rsidR="00C03D3E">
        <w:rPr>
          <w:rFonts w:cs="Times New Roman"/>
        </w:rPr>
        <w:t xml:space="preserve">relevance, or generalisibility, to other populations (i.e. limited external </w:t>
      </w:r>
      <w:r w:rsidR="00E04B38" w:rsidRPr="00004F58">
        <w:rPr>
          <w:rFonts w:cs="Times New Roman"/>
        </w:rPr>
        <w:t>validity</w:t>
      </w:r>
      <w:r w:rsidR="00C03D3E">
        <w:rPr>
          <w:rFonts w:cs="Times New Roman"/>
        </w:rPr>
        <w:t>)</w:t>
      </w:r>
      <w:r w:rsidR="00CC74E3" w:rsidRPr="00004F58">
        <w:rPr>
          <w:rFonts w:cs="Times New Roman"/>
        </w:rPr>
        <w:t>, particularly</w:t>
      </w:r>
      <w:r w:rsidR="005C387E" w:rsidRPr="00004F58">
        <w:rPr>
          <w:rFonts w:cs="Times New Roman"/>
        </w:rPr>
        <w:t xml:space="preserve"> when the combination of pre-trial preferences and subjective pat</w:t>
      </w:r>
      <w:r w:rsidR="00CC74E3" w:rsidRPr="00004F58">
        <w:rPr>
          <w:rFonts w:cs="Times New Roman"/>
        </w:rPr>
        <w:t>ient-reported outcomes arises. Furthermore,</w:t>
      </w:r>
      <w:r w:rsidR="00EB2BF5" w:rsidRPr="00004F58">
        <w:rPr>
          <w:rFonts w:cs="Times New Roman"/>
        </w:rPr>
        <w:t xml:space="preserve"> </w:t>
      </w:r>
      <w:r w:rsidR="00BC252F">
        <w:rPr>
          <w:rFonts w:cs="Times New Roman"/>
        </w:rPr>
        <w:t>as intervention blinding (masking) is not possible in setting trials</w:t>
      </w:r>
      <w:r w:rsidR="00EB2BF5" w:rsidRPr="00004F58">
        <w:rPr>
          <w:rFonts w:cs="Times New Roman"/>
        </w:rPr>
        <w:t>,</w:t>
      </w:r>
      <w:r w:rsidR="005C387E" w:rsidRPr="00004F58">
        <w:rPr>
          <w:rFonts w:cs="Times New Roman"/>
        </w:rPr>
        <w:t xml:space="preserve"> </w:t>
      </w:r>
      <w:r w:rsidR="00EB2BF5" w:rsidRPr="00004F58">
        <w:rPr>
          <w:rFonts w:cs="Times New Roman"/>
        </w:rPr>
        <w:t xml:space="preserve">patients randomised to </w:t>
      </w:r>
      <w:r w:rsidR="00BC252F">
        <w:rPr>
          <w:rFonts w:cs="Times New Roman"/>
        </w:rPr>
        <w:t xml:space="preserve">their least-preferred option (often the </w:t>
      </w:r>
      <w:r w:rsidR="00EB2BF5" w:rsidRPr="00004F58">
        <w:rPr>
          <w:rFonts w:cs="Times New Roman"/>
        </w:rPr>
        <w:t>stan</w:t>
      </w:r>
      <w:r w:rsidR="00BC252F">
        <w:rPr>
          <w:rFonts w:cs="Times New Roman"/>
        </w:rPr>
        <w:t>dard care setting)</w:t>
      </w:r>
      <w:r w:rsidR="00CC74E3" w:rsidRPr="00004F58">
        <w:rPr>
          <w:rFonts w:cs="Times New Roman"/>
        </w:rPr>
        <w:t xml:space="preserve"> </w:t>
      </w:r>
      <w:r w:rsidR="005C387E" w:rsidRPr="00004F58">
        <w:rPr>
          <w:rFonts w:cs="Times New Roman"/>
        </w:rPr>
        <w:t xml:space="preserve">may </w:t>
      </w:r>
      <w:r w:rsidR="00EB2BF5" w:rsidRPr="00004F58">
        <w:rPr>
          <w:rFonts w:cs="Times New Roman"/>
        </w:rPr>
        <w:t>be more likely to withdraw from the trial, due to the disappointment of not being allocated the newer (</w:t>
      </w:r>
      <w:r w:rsidR="00BC252F">
        <w:rPr>
          <w:rFonts w:cs="Times New Roman"/>
        </w:rPr>
        <w:t>or</w:t>
      </w:r>
      <w:r w:rsidR="00EB2BF5" w:rsidRPr="00004F58">
        <w:rPr>
          <w:rFonts w:cs="Times New Roman"/>
        </w:rPr>
        <w:t xml:space="preserve"> more appealing) setting</w:t>
      </w:r>
      <w:r w:rsidR="00E04B38" w:rsidRPr="00004F58">
        <w:rPr>
          <w:rFonts w:cs="Times New Roman"/>
        </w:rPr>
        <w:t xml:space="preserve">. </w:t>
      </w:r>
      <w:r w:rsidR="009C2379">
        <w:rPr>
          <w:rFonts w:cs="Times New Roman"/>
        </w:rPr>
        <w:t>This kind of patient reaction to treatment allocation is often termed resentful demoralisation.</w:t>
      </w:r>
      <w:r w:rsidR="00F16886">
        <w:rPr>
          <w:rFonts w:cs="Times New Roman"/>
        </w:rPr>
        <w:fldChar w:fldCharType="begin"/>
      </w:r>
      <w:r w:rsidR="00F16886">
        <w:rPr>
          <w:rFonts w:cs="Times New Roman"/>
        </w:rPr>
        <w:instrText xml:space="preserve"> ADDIN EN.CITE &lt;EndNote&gt;&lt;Cite&gt;&lt;Author&gt;Bradl&lt;/Author&gt;&lt;Year&gt;1993&lt;/Year&gt;&lt;RecNum&gt;6543&lt;/RecNum&gt;&lt;DisplayText&gt;[8]&lt;/DisplayText&gt;&lt;record&gt;&lt;rec-number&gt;6543&lt;/rec-number&gt;&lt;foreign-keys&gt;&lt;key app="EN" db-id="9fzv5v9pwzf002e0txjpep0h9525weexdrfw" timestamp="1438937309"&gt;6543&lt;/key&gt;&lt;/foreign-keys&gt;&lt;ref-type name="Journal Article"&gt;17&lt;/ref-type&gt;&lt;contributors&gt;&lt;authors&gt;&lt;author&gt;Bradley, C.&lt;/author&gt;&lt;/authors&gt;&lt;/contributors&gt;&lt;auth-address&gt;Bradl, Y, C&amp;#xD;Univ London Royal Holloway &amp;amp; Bedford New Coll, Dept Psychol, Egham Hill, Egham Tw20 0ex, Surrey, England&amp;#xD;Univ London Royal Holloway &amp;amp; Bedford New Coll, Dept Psychol, Egham Hill, Egham Tw20 0ex, Surrey, England&amp;#xD;Univ London, London, England&amp;#xD;United Med &amp;amp; Dent Sch Guys &amp;amp; St Thomas Hosp, London, England&lt;/auth-address&gt;&lt;titles&gt;&lt;title&gt;Designing Medical and Educational Intervention Studies - a Review of Some Alternatives to Conventional Randomized Controlled Trials&lt;/title&gt;&lt;secondary-title&gt;Diabetes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509-518&lt;/pages&gt;&lt;volume&gt;16&lt;/volume&gt;&lt;number&gt;2&lt;/number&gt;&lt;keywords&gt;&lt;keyword&gt;clinical-trials&lt;/keyword&gt;&lt;keyword&gt;outpatient&lt;/keyword&gt;&lt;/keywords&gt;&lt;dates&gt;&lt;year&gt;1993&lt;/year&gt;&lt;pub-dates&gt;&lt;date&gt;Feb&lt;/date&gt;&lt;/pub-dates&gt;&lt;/dates&gt;&lt;isbn&gt;0149-5992&lt;/isbn&gt;&lt;accession-num&gt;WOS:A1993KK68200016&lt;/accession-num&gt;&lt;urls&gt;&lt;related-urls&gt;&lt;url&gt;&amp;lt;Go to ISI&amp;gt;://WOS:A1993KK68200016&lt;/url&gt;&lt;/related-urls&gt;&lt;/urls&gt;&lt;language&gt;English&lt;/language&gt;&lt;/record&gt;&lt;/Cite&gt;&lt;/EndNote&gt;</w:instrText>
      </w:r>
      <w:r w:rsidR="00F16886">
        <w:rPr>
          <w:rFonts w:cs="Times New Roman"/>
        </w:rPr>
        <w:fldChar w:fldCharType="separate"/>
      </w:r>
      <w:r w:rsidR="00F16886">
        <w:rPr>
          <w:rFonts w:cs="Times New Roman"/>
          <w:noProof/>
        </w:rPr>
        <w:t>[8]</w:t>
      </w:r>
      <w:r w:rsidR="00F16886">
        <w:rPr>
          <w:rFonts w:cs="Times New Roman"/>
        </w:rPr>
        <w:fldChar w:fldCharType="end"/>
      </w:r>
      <w:r w:rsidR="009C2379">
        <w:rPr>
          <w:rFonts w:cs="Times New Roman"/>
        </w:rPr>
        <w:t xml:space="preserve"> </w:t>
      </w:r>
      <w:r w:rsidR="0090209F">
        <w:rPr>
          <w:rFonts w:cs="Times New Roman"/>
        </w:rPr>
        <w:t xml:space="preserve">In light of the findings in our </w:t>
      </w:r>
      <w:r w:rsidR="005C7F30">
        <w:rPr>
          <w:rFonts w:cs="Times New Roman"/>
        </w:rPr>
        <w:t xml:space="preserve">systematic </w:t>
      </w:r>
      <w:r w:rsidR="0090209F">
        <w:rPr>
          <w:rFonts w:cs="Times New Roman"/>
        </w:rPr>
        <w:t>review, and i</w:t>
      </w:r>
      <w:r w:rsidR="00664CB6">
        <w:rPr>
          <w:rFonts w:cs="Times New Roman"/>
        </w:rPr>
        <w:t>n order t</w:t>
      </w:r>
      <w:r w:rsidR="00871F79" w:rsidRPr="00004F58">
        <w:rPr>
          <w:rFonts w:cs="Times New Roman"/>
        </w:rPr>
        <w:t xml:space="preserve">o </w:t>
      </w:r>
      <w:r w:rsidR="00664CB6">
        <w:rPr>
          <w:rFonts w:cs="Times New Roman"/>
        </w:rPr>
        <w:t xml:space="preserve">gain a better understanding of the prevalence and extent of </w:t>
      </w:r>
      <w:r w:rsidR="00871F79" w:rsidRPr="00004F58">
        <w:rPr>
          <w:rFonts w:cs="Times New Roman"/>
        </w:rPr>
        <w:t>these preference and recruitment issues, w</w:t>
      </w:r>
      <w:r w:rsidR="00EF2B66" w:rsidRPr="00004F58">
        <w:rPr>
          <w:rFonts w:cs="Times New Roman"/>
        </w:rPr>
        <w:t xml:space="preserve">e </w:t>
      </w:r>
      <w:r w:rsidR="00497093" w:rsidRPr="00004F58">
        <w:rPr>
          <w:rFonts w:cs="Times New Roman"/>
        </w:rPr>
        <w:t xml:space="preserve">undertook an exploratory review </w:t>
      </w:r>
      <w:r w:rsidR="00B96756" w:rsidRPr="00004F58">
        <w:rPr>
          <w:rFonts w:cs="Times New Roman"/>
        </w:rPr>
        <w:t>of</w:t>
      </w:r>
      <w:r w:rsidR="00871F79" w:rsidRPr="00004F58">
        <w:rPr>
          <w:rFonts w:cs="Times New Roman"/>
        </w:rPr>
        <w:t xml:space="preserve"> </w:t>
      </w:r>
      <w:r w:rsidR="00E04B38" w:rsidRPr="00004F58">
        <w:rPr>
          <w:rFonts w:cs="Times New Roman"/>
        </w:rPr>
        <w:t xml:space="preserve">settings trials in </w:t>
      </w:r>
      <w:r w:rsidR="00664CB6">
        <w:rPr>
          <w:rFonts w:cs="Times New Roman"/>
        </w:rPr>
        <w:t>any area of healthcare</w:t>
      </w:r>
      <w:r w:rsidR="00EF2B66" w:rsidRPr="00004F58">
        <w:rPr>
          <w:rFonts w:cs="Times New Roman"/>
        </w:rPr>
        <w:t xml:space="preserve"> </w:t>
      </w:r>
      <w:r w:rsidR="00673BA2">
        <w:rPr>
          <w:rFonts w:cs="Times New Roman"/>
        </w:rPr>
        <w:t xml:space="preserve">treatment </w:t>
      </w:r>
      <w:r w:rsidR="00EF2B66" w:rsidRPr="00004F58">
        <w:rPr>
          <w:rFonts w:cs="Times New Roman"/>
        </w:rPr>
        <w:t>research</w:t>
      </w:r>
      <w:r w:rsidR="00B96756" w:rsidRPr="00004F58">
        <w:rPr>
          <w:rFonts w:cs="Times New Roman"/>
        </w:rPr>
        <w:t>. W</w:t>
      </w:r>
      <w:r w:rsidR="00BC252F">
        <w:rPr>
          <w:rFonts w:cs="Times New Roman"/>
        </w:rPr>
        <w:t>hile examining these trials w</w:t>
      </w:r>
      <w:r w:rsidR="005C387E" w:rsidRPr="00004F58">
        <w:rPr>
          <w:rFonts w:cs="Times New Roman"/>
        </w:rPr>
        <w:t>e</w:t>
      </w:r>
      <w:r w:rsidR="00B96756" w:rsidRPr="00004F58">
        <w:rPr>
          <w:rFonts w:cs="Times New Roman"/>
        </w:rPr>
        <w:t xml:space="preserve"> also</w:t>
      </w:r>
      <w:r w:rsidR="005C387E" w:rsidRPr="00004F58">
        <w:rPr>
          <w:rFonts w:cs="Times New Roman"/>
        </w:rPr>
        <w:t xml:space="preserve"> sought to identify</w:t>
      </w:r>
      <w:r w:rsidR="00EF2B66" w:rsidRPr="00004F58">
        <w:rPr>
          <w:rFonts w:cs="Times New Roman"/>
        </w:rPr>
        <w:t xml:space="preserve"> </w:t>
      </w:r>
      <w:r w:rsidR="00B96756" w:rsidRPr="00004F58">
        <w:rPr>
          <w:rFonts w:cs="Times New Roman"/>
        </w:rPr>
        <w:t xml:space="preserve">any </w:t>
      </w:r>
      <w:r w:rsidR="00EF2B66" w:rsidRPr="00004F58">
        <w:rPr>
          <w:rFonts w:cs="Times New Roman"/>
        </w:rPr>
        <w:t xml:space="preserve">other </w:t>
      </w:r>
      <w:r w:rsidR="00134365" w:rsidRPr="00004F58">
        <w:rPr>
          <w:rFonts w:cs="Times New Roman"/>
        </w:rPr>
        <w:t xml:space="preserve">setting-related </w:t>
      </w:r>
      <w:r w:rsidR="00E04B38" w:rsidRPr="00004F58">
        <w:rPr>
          <w:rFonts w:cs="Times New Roman"/>
        </w:rPr>
        <w:t xml:space="preserve">methodological </w:t>
      </w:r>
      <w:r w:rsidR="00124E05">
        <w:rPr>
          <w:rFonts w:cs="Times New Roman"/>
        </w:rPr>
        <w:t>challenges</w:t>
      </w:r>
      <w:r w:rsidR="00E04B38" w:rsidRPr="00004F58">
        <w:rPr>
          <w:rFonts w:cs="Times New Roman"/>
        </w:rPr>
        <w:t xml:space="preserve"> which may be useful to </w:t>
      </w:r>
      <w:r w:rsidR="00664CB6">
        <w:rPr>
          <w:rFonts w:cs="Times New Roman"/>
        </w:rPr>
        <w:t>document</w:t>
      </w:r>
      <w:r w:rsidR="00E838CA">
        <w:rPr>
          <w:rFonts w:cs="Times New Roman"/>
        </w:rPr>
        <w:t xml:space="preserve"> to help inform the planning and design of future trials</w:t>
      </w:r>
      <w:r w:rsidR="00EF2B66" w:rsidRPr="00004F58">
        <w:rPr>
          <w:rFonts w:cs="Times New Roman"/>
        </w:rPr>
        <w:t xml:space="preserve">. </w:t>
      </w:r>
      <w:r w:rsidR="008F7799" w:rsidRPr="00004F58">
        <w:rPr>
          <w:rFonts w:cs="Times New Roman"/>
        </w:rPr>
        <w:t xml:space="preserve">The importance of a consideration of </w:t>
      </w:r>
      <w:r w:rsidR="008F7799">
        <w:rPr>
          <w:rFonts w:cs="Times New Roman"/>
        </w:rPr>
        <w:t xml:space="preserve">the </w:t>
      </w:r>
      <w:r w:rsidR="008F7799" w:rsidRPr="00004F58">
        <w:rPr>
          <w:rFonts w:cs="Times New Roman"/>
        </w:rPr>
        <w:t>study design</w:t>
      </w:r>
      <w:r w:rsidR="008F7799">
        <w:rPr>
          <w:rFonts w:cs="Times New Roman"/>
        </w:rPr>
        <w:t>s used in this area of research</w:t>
      </w:r>
      <w:r w:rsidR="008F7799" w:rsidRPr="00004F58">
        <w:rPr>
          <w:rFonts w:cs="Times New Roman"/>
        </w:rPr>
        <w:t xml:space="preserve"> is particularly relevant, given the </w:t>
      </w:r>
      <w:r w:rsidR="00E838CA" w:rsidRPr="00004F58">
        <w:rPr>
          <w:rFonts w:cs="Times New Roman"/>
        </w:rPr>
        <w:t xml:space="preserve">call </w:t>
      </w:r>
      <w:r w:rsidR="00E838CA">
        <w:rPr>
          <w:rFonts w:cs="Times New Roman"/>
        </w:rPr>
        <w:t xml:space="preserve">from </w:t>
      </w:r>
      <w:r w:rsidR="008F7799" w:rsidRPr="00004F58">
        <w:rPr>
          <w:rFonts w:cs="Times New Roman"/>
        </w:rPr>
        <w:t>NHS England’s Chief Executive for changes in service delivery to be tested as rigorously as new treatments.</w:t>
      </w:r>
      <w:r w:rsidR="00F16886">
        <w:rPr>
          <w:rFonts w:cs="Times New Roman"/>
        </w:rPr>
        <w:fldChar w:fldCharType="begin"/>
      </w:r>
      <w:r w:rsidR="00F16886">
        <w:rPr>
          <w:rFonts w:cs="Times New Roman"/>
        </w:rPr>
        <w:instrText xml:space="preserve"> ADDIN EN.CITE &lt;EndNote&gt;&lt;Cite&gt;&lt;Author&gt;Moberly&lt;/Author&gt;&lt;Year&gt;2014&lt;/Year&gt;&lt;RecNum&gt;6524&lt;/RecNum&gt;&lt;DisplayText&gt;[9]&lt;/DisplayText&gt;&lt;record&gt;&lt;rec-number&gt;6524&lt;/rec-number&gt;&lt;foreign-keys&gt;&lt;key app="EN" db-id="9fzv5v9pwzf002e0txjpep0h9525weexdrfw" timestamp="1423224983"&gt;6524&lt;/key&gt;&lt;key app="ENWeb" db-id=""&gt;0&lt;/key&gt;&lt;/foreign-keys&gt;&lt;ref-type name="Journal Article"&gt;17&lt;/ref-type&gt;&lt;contributors&gt;&lt;authors&gt;&lt;author&gt;Moberly, T.&lt;/author&gt;&lt;/authors&gt;&lt;/contributors&gt;&lt;auth-address&gt;BMJ Careers.&lt;/auth-address&gt;&lt;titles&gt;&lt;title&gt;Service redesign should be tested as rigorously as new treatments, NHS chief says&lt;/title&gt;&lt;secondary-title&gt;BMJ&lt;/secondary-title&gt;&lt;/titles&gt;&lt;periodical&gt;&lt;full-title&gt;BMJ&lt;/full-title&gt;&lt;abbr-1&gt;BMJ&lt;/abbr-1&gt;&lt;/periodical&gt;&lt;pages&gt;g3744&lt;/pages&gt;&lt;volume&gt;348&lt;/volume&gt;&lt;edition&gt;2014/06/07&lt;/edition&gt;&lt;keywords&gt;&lt;keyword&gt;Delivery of Health Care/*organization &amp;amp; administration&lt;/keyword&gt;&lt;keyword&gt;Great Britain&lt;/keyword&gt;&lt;keyword&gt;Outcome and Process Assessment (Health Care)/*methods&lt;/keyword&gt;&lt;keyword&gt;State Medicine/*organization &amp;amp; administration&lt;/keyword&gt;&lt;/keywords&gt;&lt;dates&gt;&lt;year&gt;2014&lt;/year&gt;&lt;/dates&gt;&lt;isbn&gt;1756-1833 (Electronic)&amp;#xD;0959-535X (Linking)&lt;/isbn&gt;&lt;accession-num&gt;24903134&lt;/accession-num&gt;&lt;urls&gt;&lt;/urls&gt;&lt;research-notes&gt;http://www.ncbi.nlm.nih.gov/pubmed/24903134&lt;/research-notes&gt;&lt;language&gt;eng&lt;/language&gt;&lt;/record&gt;&lt;/Cite&gt;&lt;/EndNote&gt;</w:instrText>
      </w:r>
      <w:r w:rsidR="00F16886">
        <w:rPr>
          <w:rFonts w:cs="Times New Roman"/>
        </w:rPr>
        <w:fldChar w:fldCharType="separate"/>
      </w:r>
      <w:r w:rsidR="00F16886">
        <w:rPr>
          <w:rFonts w:cs="Times New Roman"/>
          <w:noProof/>
        </w:rPr>
        <w:t>[9]</w:t>
      </w:r>
      <w:r w:rsidR="00F16886">
        <w:rPr>
          <w:rFonts w:cs="Times New Roman"/>
        </w:rPr>
        <w:fldChar w:fldCharType="end"/>
      </w:r>
    </w:p>
    <w:p w:rsidR="007F4356" w:rsidRPr="0092066A" w:rsidRDefault="007F4356" w:rsidP="00D0074B">
      <w:pPr>
        <w:pStyle w:val="Heading5"/>
        <w:spacing w:line="480" w:lineRule="auto"/>
      </w:pPr>
      <w:r w:rsidRPr="0092066A">
        <w:t>Methods</w:t>
      </w:r>
    </w:p>
    <w:p w:rsidR="005955D4" w:rsidRDefault="00EF2B66" w:rsidP="00D0074B">
      <w:pPr>
        <w:spacing w:line="480" w:lineRule="auto"/>
        <w:rPr>
          <w:rFonts w:cs="Times New Roman"/>
        </w:rPr>
      </w:pPr>
      <w:r w:rsidRPr="00EA3FAF">
        <w:rPr>
          <w:rFonts w:cs="Times New Roman"/>
        </w:rPr>
        <w:t xml:space="preserve">We </w:t>
      </w:r>
      <w:r w:rsidR="00A55A31" w:rsidRPr="00EA3FAF">
        <w:rPr>
          <w:rFonts w:cs="Times New Roman"/>
        </w:rPr>
        <w:t>began by searching</w:t>
      </w:r>
      <w:r w:rsidRPr="00EA3FAF">
        <w:rPr>
          <w:rFonts w:cs="Times New Roman"/>
        </w:rPr>
        <w:t xml:space="preserve"> The Cochrane Library and Google Scholar for relevant studies</w:t>
      </w:r>
      <w:r w:rsidR="00A55A31" w:rsidRPr="00EA3FAF">
        <w:rPr>
          <w:rFonts w:cs="Times New Roman"/>
        </w:rPr>
        <w:t xml:space="preserve"> (or reviews which might include relevant studies).</w:t>
      </w:r>
      <w:r w:rsidRPr="00EA3FAF">
        <w:rPr>
          <w:rFonts w:cs="Times New Roman"/>
        </w:rPr>
        <w:t xml:space="preserve"> </w:t>
      </w:r>
      <w:r w:rsidR="00A55A31" w:rsidRPr="00EA3FAF">
        <w:rPr>
          <w:rFonts w:cs="Times New Roman"/>
        </w:rPr>
        <w:t>T</w:t>
      </w:r>
      <w:r w:rsidRPr="00EA3FAF">
        <w:rPr>
          <w:rFonts w:cs="Times New Roman"/>
        </w:rPr>
        <w:t>his review was exploratory and sea</w:t>
      </w:r>
      <w:r w:rsidR="00A55A31" w:rsidRPr="00EA3FAF">
        <w:rPr>
          <w:rFonts w:cs="Times New Roman"/>
        </w:rPr>
        <w:t xml:space="preserve">rch terms were not pre-defined; searching was an evolving, iterative process </w:t>
      </w:r>
      <w:r w:rsidR="00E81A89" w:rsidRPr="00EA3FAF">
        <w:rPr>
          <w:rFonts w:cs="Times New Roman"/>
        </w:rPr>
        <w:t>which utilised search</w:t>
      </w:r>
      <w:r w:rsidR="00A55A31" w:rsidRPr="00EA3FAF">
        <w:rPr>
          <w:rFonts w:cs="Times New Roman"/>
        </w:rPr>
        <w:t xml:space="preserve"> terms such as ‘setting’</w:t>
      </w:r>
      <w:r w:rsidR="00E81A89" w:rsidRPr="00EA3FAF">
        <w:rPr>
          <w:rFonts w:cs="Times New Roman"/>
        </w:rPr>
        <w:t>,</w:t>
      </w:r>
      <w:r w:rsidR="00A55A31" w:rsidRPr="00EA3FAF">
        <w:rPr>
          <w:rFonts w:cs="Times New Roman"/>
        </w:rPr>
        <w:t xml:space="preserve"> ‘home’</w:t>
      </w:r>
      <w:r w:rsidR="00E81A89" w:rsidRPr="00EA3FAF">
        <w:rPr>
          <w:rFonts w:cs="Times New Roman"/>
        </w:rPr>
        <w:t>,</w:t>
      </w:r>
      <w:r w:rsidR="00A55A31" w:rsidRPr="00EA3FAF">
        <w:rPr>
          <w:rFonts w:cs="Times New Roman"/>
        </w:rPr>
        <w:t xml:space="preserve"> ‘community’</w:t>
      </w:r>
      <w:r w:rsidR="00E81A89" w:rsidRPr="00EA3FAF">
        <w:rPr>
          <w:rFonts w:cs="Times New Roman"/>
        </w:rPr>
        <w:t>,</w:t>
      </w:r>
      <w:r w:rsidR="00A55A31" w:rsidRPr="00EA3FAF">
        <w:rPr>
          <w:rFonts w:cs="Times New Roman"/>
        </w:rPr>
        <w:t xml:space="preserve"> ‘home-based’</w:t>
      </w:r>
      <w:r w:rsidR="00E81A89" w:rsidRPr="00EA3FAF">
        <w:rPr>
          <w:rFonts w:cs="Times New Roman"/>
        </w:rPr>
        <w:t xml:space="preserve"> and</w:t>
      </w:r>
      <w:r w:rsidR="00A55A31" w:rsidRPr="00EA3FAF">
        <w:rPr>
          <w:rFonts w:cs="Times New Roman"/>
        </w:rPr>
        <w:t xml:space="preserve"> ‘inpatient versus outpatient’ (and vice versa). Snowballing methods - such as pursuing references of references and using Google Scholar’s citation search facility - were </w:t>
      </w:r>
      <w:r w:rsidR="005955D4" w:rsidRPr="00EA3FAF">
        <w:rPr>
          <w:rFonts w:cs="Times New Roman"/>
        </w:rPr>
        <w:t xml:space="preserve">then </w:t>
      </w:r>
      <w:r w:rsidR="00A55A31" w:rsidRPr="00EA3FAF">
        <w:rPr>
          <w:rFonts w:cs="Times New Roman"/>
        </w:rPr>
        <w:t xml:space="preserve">used </w:t>
      </w:r>
      <w:r w:rsidR="005955D4" w:rsidRPr="00EA3FAF">
        <w:rPr>
          <w:rFonts w:cs="Times New Roman"/>
        </w:rPr>
        <w:t>to identify further studies.</w:t>
      </w:r>
      <w:r w:rsidR="00A55A31" w:rsidRPr="00EA3FAF">
        <w:rPr>
          <w:rFonts w:cs="Times New Roman"/>
        </w:rPr>
        <w:t xml:space="preserve"> </w:t>
      </w:r>
      <w:r w:rsidR="005955D4" w:rsidRPr="00EA3FAF">
        <w:rPr>
          <w:rFonts w:cs="Times New Roman"/>
        </w:rPr>
        <w:t>This has been shown to be a particularly efficient use of search time in reviews of complex evidence</w:t>
      </w:r>
      <w:r w:rsidR="001D7D68" w:rsidRPr="00EA3FAF">
        <w:rPr>
          <w:rFonts w:cs="Times New Roman"/>
        </w:rPr>
        <w:t>.</w:t>
      </w:r>
      <w:r w:rsidR="00905355" w:rsidRPr="00EA3FAF">
        <w:rPr>
          <w:rFonts w:cs="Times New Roman"/>
        </w:rPr>
        <w:fldChar w:fldCharType="begin"/>
      </w:r>
      <w:r w:rsidR="00905355" w:rsidRPr="00EA3FAF">
        <w:rPr>
          <w:rFonts w:cs="Times New Roman"/>
        </w:rPr>
        <w:instrText xml:space="preserve"> ADDIN EN.CITE &lt;EndNote&gt;&lt;Cite&gt;&lt;Author&gt;Greenhalgh&lt;/Author&gt;&lt;Year&gt;2005&lt;/Year&gt;&lt;RecNum&gt;6546&lt;/RecNum&gt;&lt;DisplayText&gt;[10]&lt;/DisplayText&gt;&lt;record&gt;&lt;rec-number&gt;6546&lt;/rec-number&gt;&lt;foreign-keys&gt;&lt;key app="EN" db-id="9fzv5v9pwzf002e0txjpep0h9525weexdrfw" timestamp="1471007622"&gt;6546&lt;/key&gt;&lt;/foreign-keys&gt;&lt;ref-type name="Journal Article"&gt;17&lt;/ref-type&gt;&lt;contributors&gt;&lt;authors&gt;&lt;author&gt;Greenhalgh, Trisha&lt;/author&gt;&lt;author&gt;Peacock, Richard&lt;/author&gt;&lt;/authors&gt;&lt;/contributors&gt;&lt;auth-address&gt;Department of Primary Care and Population Sciences, University College London Medical School, Holborn Union Building, London N19 5LW. p.greenhalgh@pcps.ucl.ac.uk&lt;/auth-address&gt;&lt;titles&gt;&lt;title&gt;Effectiveness and efficiency of search methods in systematic reviews of complex evidence: audit of primary sources&lt;/title&gt;&lt;secondary-title&gt;BMJ (Clinical research ed )&lt;/secondary-title&gt;&lt;alt-title&gt;Bmj&lt;/alt-title&gt;&lt;/titles&gt;&lt;alt-periodical&gt;&lt;full-title&gt;BMJ&lt;/full-title&gt;&lt;abbr-1&gt;BMJ&lt;/abbr-1&gt;&lt;/alt-periodical&gt;&lt;pages&gt;1064-5&lt;/pages&gt;&lt;volume&gt;331&lt;/volume&gt;&lt;number&gt;7524&lt;/number&gt;&lt;keywords&gt;&lt;keyword&gt;Data Collection&lt;/keyword&gt;&lt;keyword&gt;Information Storage and Retrieval&lt;/keyword&gt;&lt;keyword&gt;Review Literature as Topic&lt;/keyword&gt;&lt;keyword&gt;methods&lt;/keyword&gt;&lt;keyword&gt;methods&lt;/keyword&gt;&lt;/keywords&gt;&lt;dates&gt;&lt;year&gt;2005&lt;/year&gt;&lt;/dates&gt;&lt;accession-num&gt;Medline:16230312&lt;/accession-num&gt;&lt;urls&gt;&lt;related-urls&gt;&lt;url&gt;&amp;lt;Go to ISI&amp;gt;://MEDLINE:16230312&lt;/url&gt;&lt;/related-urls&gt;&lt;/urls&gt;&lt;language&gt;English&lt;/language&gt;&lt;/record&gt;&lt;/Cite&gt;&lt;/EndNote&gt;</w:instrText>
      </w:r>
      <w:r w:rsidR="00905355" w:rsidRPr="00EA3FAF">
        <w:rPr>
          <w:rFonts w:cs="Times New Roman"/>
        </w:rPr>
        <w:fldChar w:fldCharType="separate"/>
      </w:r>
      <w:r w:rsidR="00905355" w:rsidRPr="00EA3FAF">
        <w:rPr>
          <w:rFonts w:cs="Times New Roman"/>
          <w:noProof/>
        </w:rPr>
        <w:t>[10]</w:t>
      </w:r>
      <w:r w:rsidR="00905355" w:rsidRPr="00EA3FAF">
        <w:rPr>
          <w:rFonts w:cs="Times New Roman"/>
        </w:rPr>
        <w:fldChar w:fldCharType="end"/>
      </w:r>
      <w:r w:rsidR="001D7D68" w:rsidRPr="00EA3FAF">
        <w:rPr>
          <w:rFonts w:cs="Times New Roman"/>
        </w:rPr>
        <w:t xml:space="preserve"> </w:t>
      </w:r>
      <w:r w:rsidR="005955D4" w:rsidRPr="00EA3FAF">
        <w:rPr>
          <w:rFonts w:cs="Times New Roman"/>
        </w:rPr>
        <w:t>There were no date restrictions.</w:t>
      </w:r>
    </w:p>
    <w:p w:rsidR="007F4356" w:rsidRDefault="001D7D68" w:rsidP="00D0074B">
      <w:pPr>
        <w:spacing w:line="480" w:lineRule="auto"/>
        <w:rPr>
          <w:rFonts w:cs="Times New Roman"/>
        </w:rPr>
      </w:pPr>
      <w:r w:rsidRPr="00004F58">
        <w:rPr>
          <w:rFonts w:cs="Times New Roman"/>
        </w:rPr>
        <w:t>We includ</w:t>
      </w:r>
      <w:r w:rsidR="00CE1546" w:rsidRPr="00004F58">
        <w:rPr>
          <w:rFonts w:cs="Times New Roman"/>
        </w:rPr>
        <w:t xml:space="preserve">ed trials </w:t>
      </w:r>
      <w:r w:rsidR="00EF2B66" w:rsidRPr="00004F58">
        <w:rPr>
          <w:rFonts w:cs="Times New Roman"/>
        </w:rPr>
        <w:t xml:space="preserve">where </w:t>
      </w:r>
      <w:r w:rsidR="00497093" w:rsidRPr="00004F58">
        <w:rPr>
          <w:rFonts w:cs="Times New Roman"/>
        </w:rPr>
        <w:t>a study</w:t>
      </w:r>
      <w:r w:rsidRPr="00004F58">
        <w:rPr>
          <w:rFonts w:cs="Times New Roman"/>
        </w:rPr>
        <w:t xml:space="preserve"> objective was to </w:t>
      </w:r>
      <w:r w:rsidR="00E04B38" w:rsidRPr="00004F58">
        <w:rPr>
          <w:rFonts w:cs="Times New Roman"/>
        </w:rPr>
        <w:t>compare</w:t>
      </w:r>
      <w:r w:rsidRPr="00004F58">
        <w:rPr>
          <w:rFonts w:cs="Times New Roman"/>
        </w:rPr>
        <w:t xml:space="preserve"> the effect</w:t>
      </w:r>
      <w:r w:rsidR="00E04B38" w:rsidRPr="00004F58">
        <w:rPr>
          <w:rFonts w:cs="Times New Roman"/>
        </w:rPr>
        <w:t>s</w:t>
      </w:r>
      <w:r w:rsidRPr="00004F58">
        <w:rPr>
          <w:rFonts w:cs="Times New Roman"/>
        </w:rPr>
        <w:t xml:space="preserve"> of different </w:t>
      </w:r>
      <w:r w:rsidR="00EF2B66" w:rsidRPr="00004F58">
        <w:rPr>
          <w:rFonts w:cs="Times New Roman"/>
        </w:rPr>
        <w:t>healthcare setting</w:t>
      </w:r>
      <w:r w:rsidRPr="00004F58">
        <w:rPr>
          <w:rFonts w:cs="Times New Roman"/>
        </w:rPr>
        <w:t xml:space="preserve">s </w:t>
      </w:r>
      <w:r w:rsidR="005C7F30">
        <w:rPr>
          <w:rFonts w:cs="Times New Roman"/>
        </w:rPr>
        <w:t>(</w:t>
      </w:r>
      <w:r w:rsidRPr="00004F58">
        <w:rPr>
          <w:rFonts w:cs="Times New Roman"/>
        </w:rPr>
        <w:t>i.e.</w:t>
      </w:r>
      <w:r w:rsidR="00204520">
        <w:rPr>
          <w:rFonts w:cs="Times New Roman"/>
        </w:rPr>
        <w:t xml:space="preserve"> the facilities</w:t>
      </w:r>
      <w:r w:rsidR="00EF2B66" w:rsidRPr="00004F58">
        <w:rPr>
          <w:rFonts w:cs="Times New Roman"/>
        </w:rPr>
        <w:t xml:space="preserve"> where</w:t>
      </w:r>
      <w:r w:rsidRPr="00004F58">
        <w:rPr>
          <w:rFonts w:cs="Times New Roman"/>
        </w:rPr>
        <w:t xml:space="preserve"> health interventions </w:t>
      </w:r>
      <w:r w:rsidR="00204520">
        <w:rPr>
          <w:rFonts w:cs="Times New Roman"/>
        </w:rPr>
        <w:t>are</w:t>
      </w:r>
      <w:r w:rsidRPr="00004F58">
        <w:rPr>
          <w:rFonts w:cs="Times New Roman"/>
        </w:rPr>
        <w:t xml:space="preserve"> delivered</w:t>
      </w:r>
      <w:r w:rsidR="005C7F30">
        <w:rPr>
          <w:rFonts w:cs="Times New Roman"/>
        </w:rPr>
        <w:t>)</w:t>
      </w:r>
      <w:r w:rsidRPr="00004F58">
        <w:rPr>
          <w:rFonts w:cs="Times New Roman"/>
        </w:rPr>
        <w:t>.</w:t>
      </w:r>
      <w:r w:rsidR="00655EEA" w:rsidRPr="00004F58">
        <w:rPr>
          <w:rFonts w:cs="Times New Roman"/>
        </w:rPr>
        <w:t xml:space="preserve"> </w:t>
      </w:r>
      <w:r w:rsidR="000007C2" w:rsidRPr="00004F58">
        <w:rPr>
          <w:rFonts w:cs="Times New Roman"/>
        </w:rPr>
        <w:t xml:space="preserve">For the assessment of the effect of preference on trial recruitment, </w:t>
      </w:r>
      <w:r w:rsidR="00655EEA" w:rsidRPr="00204520">
        <w:rPr>
          <w:rFonts w:cs="Times New Roman"/>
        </w:rPr>
        <w:t xml:space="preserve">randomised trials, or </w:t>
      </w:r>
      <w:r w:rsidR="00851E88" w:rsidRPr="00204520">
        <w:rPr>
          <w:rFonts w:cs="Times New Roman"/>
        </w:rPr>
        <w:t xml:space="preserve">studies </w:t>
      </w:r>
      <w:r w:rsidR="00655EEA" w:rsidRPr="00204520">
        <w:rPr>
          <w:rFonts w:cs="Times New Roman"/>
        </w:rPr>
        <w:t>which consisted of</w:t>
      </w:r>
      <w:r w:rsidR="00851E88" w:rsidRPr="00204520">
        <w:rPr>
          <w:rFonts w:cs="Times New Roman"/>
        </w:rPr>
        <w:t xml:space="preserve"> both a randomised cohort and a cohort of patients who chose </w:t>
      </w:r>
      <w:r w:rsidR="00655EEA" w:rsidRPr="00204520">
        <w:rPr>
          <w:rFonts w:cs="Times New Roman"/>
        </w:rPr>
        <w:t>their treatments, were eligible</w:t>
      </w:r>
      <w:r w:rsidR="00851E88" w:rsidRPr="00204520">
        <w:rPr>
          <w:rFonts w:cs="Times New Roman"/>
        </w:rPr>
        <w:t xml:space="preserve">. </w:t>
      </w:r>
      <w:r w:rsidR="00BD56B0" w:rsidRPr="00204520">
        <w:rPr>
          <w:rFonts w:cs="Times New Roman"/>
        </w:rPr>
        <w:t xml:space="preserve">The </w:t>
      </w:r>
      <w:r w:rsidR="00204520">
        <w:rPr>
          <w:rFonts w:cs="Times New Roman"/>
        </w:rPr>
        <w:t>randomisation-only</w:t>
      </w:r>
      <w:r w:rsidR="00BD56B0" w:rsidRPr="00204520">
        <w:rPr>
          <w:rFonts w:cs="Times New Roman"/>
        </w:rPr>
        <w:t xml:space="preserve"> t</w:t>
      </w:r>
      <w:r w:rsidR="00851E88" w:rsidRPr="00204520">
        <w:rPr>
          <w:rFonts w:cs="Times New Roman"/>
        </w:rPr>
        <w:t>rial</w:t>
      </w:r>
      <w:r w:rsidR="005E7657" w:rsidRPr="00204520">
        <w:rPr>
          <w:rFonts w:cs="Times New Roman"/>
        </w:rPr>
        <w:t>s</w:t>
      </w:r>
      <w:r w:rsidR="00851E88" w:rsidRPr="00204520">
        <w:rPr>
          <w:rFonts w:cs="Times New Roman"/>
        </w:rPr>
        <w:t xml:space="preserve"> had to report the num</w:t>
      </w:r>
      <w:r w:rsidR="00851E88" w:rsidRPr="00004F58">
        <w:rPr>
          <w:rFonts w:cs="Times New Roman"/>
        </w:rPr>
        <w:t xml:space="preserve">bers of eligible patients who opted not to be randomised, together with </w:t>
      </w:r>
      <w:r w:rsidR="00147776" w:rsidRPr="00004F58">
        <w:rPr>
          <w:rFonts w:cs="Times New Roman"/>
        </w:rPr>
        <w:t>reasons</w:t>
      </w:r>
      <w:r w:rsidR="00E04B38" w:rsidRPr="00004F58">
        <w:rPr>
          <w:rFonts w:cs="Times New Roman"/>
        </w:rPr>
        <w:t xml:space="preserve"> for non-participation</w:t>
      </w:r>
      <w:r w:rsidR="00147776" w:rsidRPr="00004F58">
        <w:rPr>
          <w:rFonts w:cs="Times New Roman"/>
        </w:rPr>
        <w:t xml:space="preserve">. </w:t>
      </w:r>
      <w:r w:rsidR="00204520">
        <w:rPr>
          <w:rFonts w:cs="Times New Roman"/>
        </w:rPr>
        <w:t>T</w:t>
      </w:r>
      <w:r w:rsidR="00134365" w:rsidRPr="00004F58">
        <w:rPr>
          <w:rFonts w:cs="Times New Roman"/>
        </w:rPr>
        <w:t>rials</w:t>
      </w:r>
      <w:r w:rsidR="00B81D67" w:rsidRPr="00004F58">
        <w:rPr>
          <w:rFonts w:cs="Times New Roman"/>
        </w:rPr>
        <w:t xml:space="preserve"> which did not meet these criteria were nevertheless </w:t>
      </w:r>
      <w:r w:rsidR="00497093" w:rsidRPr="00004F58">
        <w:rPr>
          <w:rFonts w:cs="Times New Roman"/>
        </w:rPr>
        <w:t>examin</w:t>
      </w:r>
      <w:r w:rsidR="00134365" w:rsidRPr="00004F58">
        <w:rPr>
          <w:rFonts w:cs="Times New Roman"/>
        </w:rPr>
        <w:t>ed</w:t>
      </w:r>
      <w:r w:rsidR="00B81D67" w:rsidRPr="00004F58">
        <w:rPr>
          <w:rFonts w:cs="Times New Roman"/>
        </w:rPr>
        <w:t xml:space="preserve"> for whether </w:t>
      </w:r>
      <w:r w:rsidR="005A23BD" w:rsidRPr="00004F58">
        <w:rPr>
          <w:rFonts w:cs="Times New Roman"/>
        </w:rPr>
        <w:t xml:space="preserve">any </w:t>
      </w:r>
      <w:r w:rsidR="00B81D67" w:rsidRPr="00004F58">
        <w:rPr>
          <w:rFonts w:cs="Times New Roman"/>
        </w:rPr>
        <w:t xml:space="preserve">other setting-related </w:t>
      </w:r>
      <w:r w:rsidR="00673BA2">
        <w:rPr>
          <w:rFonts w:cs="Times New Roman"/>
        </w:rPr>
        <w:t>challenges</w:t>
      </w:r>
      <w:r w:rsidR="00B81D67" w:rsidRPr="00004F58">
        <w:rPr>
          <w:rFonts w:cs="Times New Roman"/>
        </w:rPr>
        <w:t xml:space="preserve"> with trial conduct were </w:t>
      </w:r>
      <w:r w:rsidR="00E04B38" w:rsidRPr="00004F58">
        <w:rPr>
          <w:rFonts w:cs="Times New Roman"/>
        </w:rPr>
        <w:t>evident</w:t>
      </w:r>
      <w:r w:rsidR="00B81D67" w:rsidRPr="00004F58">
        <w:rPr>
          <w:rFonts w:cs="Times New Roman"/>
        </w:rPr>
        <w:t xml:space="preserve">. </w:t>
      </w:r>
      <w:r w:rsidR="00497093" w:rsidRPr="00004F58">
        <w:rPr>
          <w:rFonts w:cs="Times New Roman"/>
        </w:rPr>
        <w:t xml:space="preserve">For reasons </w:t>
      </w:r>
      <w:r w:rsidR="00CE1546" w:rsidRPr="00004F58">
        <w:rPr>
          <w:rFonts w:cs="Times New Roman"/>
        </w:rPr>
        <w:t xml:space="preserve">of </w:t>
      </w:r>
      <w:r w:rsidR="00425070" w:rsidRPr="00004F58">
        <w:rPr>
          <w:rFonts w:cs="Times New Roman"/>
        </w:rPr>
        <w:t>practicality</w:t>
      </w:r>
      <w:r w:rsidR="001A3C4C">
        <w:rPr>
          <w:rFonts w:cs="Times New Roman"/>
        </w:rPr>
        <w:t>,</w:t>
      </w:r>
      <w:r w:rsidR="00497093" w:rsidRPr="00004F58">
        <w:rPr>
          <w:rFonts w:cs="Times New Roman"/>
        </w:rPr>
        <w:t xml:space="preserve"> </w:t>
      </w:r>
      <w:r w:rsidR="00425070" w:rsidRPr="00004F58">
        <w:rPr>
          <w:rFonts w:cs="Times New Roman"/>
        </w:rPr>
        <w:t xml:space="preserve">home exercise </w:t>
      </w:r>
      <w:r w:rsidR="00E04B38" w:rsidRPr="00004F58">
        <w:rPr>
          <w:rFonts w:cs="Times New Roman"/>
        </w:rPr>
        <w:t>studies were</w:t>
      </w:r>
      <w:r w:rsidR="00425070" w:rsidRPr="00004F58">
        <w:rPr>
          <w:rFonts w:cs="Times New Roman"/>
        </w:rPr>
        <w:t xml:space="preserve"> only considered </w:t>
      </w:r>
      <w:r w:rsidR="00E04B38" w:rsidRPr="00004F58">
        <w:rPr>
          <w:rFonts w:cs="Times New Roman"/>
        </w:rPr>
        <w:t>for</w:t>
      </w:r>
      <w:r w:rsidR="005717D4" w:rsidRPr="00004F58">
        <w:rPr>
          <w:rFonts w:cs="Times New Roman"/>
        </w:rPr>
        <w:t xml:space="preserve"> </w:t>
      </w:r>
      <w:r w:rsidR="00134365" w:rsidRPr="00004F58">
        <w:rPr>
          <w:rFonts w:cs="Times New Roman"/>
        </w:rPr>
        <w:t>cardiac rehabilitation interventions</w:t>
      </w:r>
      <w:r w:rsidR="00425070" w:rsidRPr="00004F58">
        <w:rPr>
          <w:rFonts w:cs="Times New Roman"/>
        </w:rPr>
        <w:t xml:space="preserve"> (since a large number of trials with interventions which incorporate home exercise exist)</w:t>
      </w:r>
      <w:r w:rsidR="004F0A95" w:rsidRPr="00004F58">
        <w:rPr>
          <w:rFonts w:cs="Times New Roman"/>
        </w:rPr>
        <w:t>.</w:t>
      </w:r>
      <w:r w:rsidR="000E31E3" w:rsidRPr="00004F58">
        <w:rPr>
          <w:rFonts w:cs="Times New Roman"/>
        </w:rPr>
        <w:t xml:space="preserve"> Studies which were stopped early due to recruitment difficulties were eligible.</w:t>
      </w:r>
    </w:p>
    <w:p w:rsidR="007F4356" w:rsidRPr="0092066A" w:rsidRDefault="007F4356" w:rsidP="00D0074B">
      <w:pPr>
        <w:pStyle w:val="Heading5"/>
        <w:spacing w:line="480" w:lineRule="auto"/>
      </w:pPr>
      <w:r w:rsidRPr="0092066A">
        <w:t>Results</w:t>
      </w:r>
    </w:p>
    <w:p w:rsidR="00E147AA" w:rsidRPr="0092066A" w:rsidRDefault="00E147AA" w:rsidP="00D0074B">
      <w:pPr>
        <w:pStyle w:val="Heading5"/>
        <w:spacing w:line="480" w:lineRule="auto"/>
      </w:pPr>
      <w:r w:rsidRPr="0092066A">
        <w:t>Effect of preferences on accrual and withdrawals</w:t>
      </w:r>
      <w:r w:rsidR="00EF0C08" w:rsidRPr="0092066A">
        <w:t xml:space="preserve"> for trials not offering a preference option</w:t>
      </w:r>
    </w:p>
    <w:p w:rsidR="00A51C51" w:rsidRDefault="003C6E55" w:rsidP="00D0074B">
      <w:pPr>
        <w:spacing w:line="480" w:lineRule="auto"/>
        <w:rPr>
          <w:rFonts w:cs="Times New Roman"/>
        </w:rPr>
      </w:pPr>
      <w:r w:rsidRPr="00004F58">
        <w:rPr>
          <w:rFonts w:cs="Times New Roman"/>
        </w:rPr>
        <w:t xml:space="preserve">Table 1 </w:t>
      </w:r>
      <w:r w:rsidR="00A2614C" w:rsidRPr="00004F58">
        <w:rPr>
          <w:rFonts w:cs="Times New Roman"/>
        </w:rPr>
        <w:t>lists</w:t>
      </w:r>
      <w:r w:rsidRPr="00004F58">
        <w:rPr>
          <w:rFonts w:cs="Times New Roman"/>
        </w:rPr>
        <w:t xml:space="preserve"> the </w:t>
      </w:r>
      <w:r w:rsidR="000C3E28" w:rsidRPr="00004F58">
        <w:rPr>
          <w:rFonts w:cs="Times New Roman"/>
        </w:rPr>
        <w:t xml:space="preserve">healthcare setting </w:t>
      </w:r>
      <w:r w:rsidR="00A2614C" w:rsidRPr="00004F58">
        <w:rPr>
          <w:rFonts w:cs="Times New Roman"/>
        </w:rPr>
        <w:t xml:space="preserve">studies </w:t>
      </w:r>
      <w:r w:rsidRPr="00004F58">
        <w:rPr>
          <w:rFonts w:cs="Times New Roman"/>
        </w:rPr>
        <w:t>identified</w:t>
      </w:r>
      <w:r w:rsidR="00A2614C" w:rsidRPr="00004F58">
        <w:rPr>
          <w:rFonts w:cs="Times New Roman"/>
        </w:rPr>
        <w:t>,</w:t>
      </w:r>
      <w:r w:rsidRPr="00004F58">
        <w:rPr>
          <w:rFonts w:cs="Times New Roman"/>
        </w:rPr>
        <w:t xml:space="preserve"> </w:t>
      </w:r>
      <w:r w:rsidR="00A2614C" w:rsidRPr="00004F58">
        <w:rPr>
          <w:rFonts w:cs="Times New Roman"/>
        </w:rPr>
        <w:t>with details</w:t>
      </w:r>
      <w:r w:rsidRPr="00004F58">
        <w:rPr>
          <w:rFonts w:cs="Times New Roman"/>
        </w:rPr>
        <w:t xml:space="preserve"> on</w:t>
      </w:r>
      <w:r w:rsidR="00A2614C" w:rsidRPr="00004F58">
        <w:rPr>
          <w:rFonts w:cs="Times New Roman"/>
        </w:rPr>
        <w:t xml:space="preserve"> how</w:t>
      </w:r>
      <w:r w:rsidRPr="00004F58">
        <w:rPr>
          <w:rFonts w:cs="Times New Roman"/>
        </w:rPr>
        <w:t xml:space="preserve"> </w:t>
      </w:r>
      <w:r w:rsidR="00A2614C" w:rsidRPr="00004F58">
        <w:rPr>
          <w:rFonts w:cs="Times New Roman"/>
        </w:rPr>
        <w:t>preferences affected</w:t>
      </w:r>
      <w:r w:rsidRPr="00004F58">
        <w:rPr>
          <w:rFonts w:cs="Times New Roman"/>
        </w:rPr>
        <w:t xml:space="preserve"> patient </w:t>
      </w:r>
      <w:r w:rsidR="001C099B" w:rsidRPr="00004F58">
        <w:rPr>
          <w:rFonts w:cs="Times New Roman"/>
        </w:rPr>
        <w:t>participation</w:t>
      </w:r>
      <w:r w:rsidRPr="00004F58">
        <w:rPr>
          <w:rFonts w:cs="Times New Roman"/>
        </w:rPr>
        <w:t xml:space="preserve">. In addition to </w:t>
      </w:r>
      <w:r w:rsidR="00A2614C" w:rsidRPr="00004F58">
        <w:rPr>
          <w:rFonts w:cs="Times New Roman"/>
        </w:rPr>
        <w:t xml:space="preserve">intravenous </w:t>
      </w:r>
      <w:r w:rsidRPr="00004F58">
        <w:rPr>
          <w:rFonts w:cs="Times New Roman"/>
        </w:rPr>
        <w:t>chemotherapy, the clinical a</w:t>
      </w:r>
      <w:r w:rsidR="001C099B" w:rsidRPr="00004F58">
        <w:rPr>
          <w:rFonts w:cs="Times New Roman"/>
        </w:rPr>
        <w:t>reas covered included</w:t>
      </w:r>
      <w:r w:rsidR="0095755D">
        <w:rPr>
          <w:rFonts w:cs="Times New Roman"/>
        </w:rPr>
        <w:t>:</w:t>
      </w:r>
      <w:r w:rsidRPr="00004F58">
        <w:rPr>
          <w:rFonts w:cs="Times New Roman"/>
        </w:rPr>
        <w:t xml:space="preserve"> opioid dependence, alcoho</w:t>
      </w:r>
      <w:r w:rsidR="001C099B" w:rsidRPr="00004F58">
        <w:rPr>
          <w:rFonts w:cs="Times New Roman"/>
        </w:rPr>
        <w:t>l abuse, cocaine abuse, giving</w:t>
      </w:r>
      <w:r w:rsidRPr="00004F58">
        <w:rPr>
          <w:rFonts w:cs="Times New Roman"/>
        </w:rPr>
        <w:t xml:space="preserve"> birth, acute pulmonary embolism, deep vein thrombosis, and cardiac rehabilitation.</w:t>
      </w:r>
      <w:r w:rsidR="00F61C32" w:rsidRPr="00004F58">
        <w:rPr>
          <w:rFonts w:cs="Times New Roman"/>
        </w:rPr>
        <w:t xml:space="preserve"> </w:t>
      </w:r>
    </w:p>
    <w:p w:rsidR="001C1F6C" w:rsidRPr="00004F58" w:rsidRDefault="002F4329" w:rsidP="00D0074B">
      <w:pPr>
        <w:spacing w:line="480" w:lineRule="auto"/>
        <w:rPr>
          <w:rFonts w:cs="Times New Roman"/>
        </w:rPr>
      </w:pPr>
      <w:r>
        <w:rPr>
          <w:rFonts w:cs="Times New Roman"/>
        </w:rPr>
        <w:t>Trial recruitment</w:t>
      </w:r>
      <w:r w:rsidR="00147776" w:rsidRPr="00004F58">
        <w:rPr>
          <w:rFonts w:cs="Times New Roman"/>
        </w:rPr>
        <w:t xml:space="preserve"> was affected by </w:t>
      </w:r>
      <w:r w:rsidR="00496377" w:rsidRPr="00004F58">
        <w:rPr>
          <w:rFonts w:cs="Times New Roman"/>
        </w:rPr>
        <w:t xml:space="preserve">patient </w:t>
      </w:r>
      <w:r w:rsidR="00A2614C" w:rsidRPr="00004F58">
        <w:rPr>
          <w:rFonts w:cs="Times New Roman"/>
        </w:rPr>
        <w:t xml:space="preserve">preferences for a </w:t>
      </w:r>
      <w:r w:rsidR="00147776" w:rsidRPr="00004F58">
        <w:rPr>
          <w:rFonts w:cs="Times New Roman"/>
        </w:rPr>
        <w:t xml:space="preserve">setting in </w:t>
      </w:r>
      <w:r w:rsidR="001C099B" w:rsidRPr="00004F58">
        <w:rPr>
          <w:rFonts w:cs="Times New Roman"/>
        </w:rPr>
        <w:t>15</w:t>
      </w:r>
      <w:r w:rsidR="0095755D">
        <w:rPr>
          <w:rFonts w:cs="Times New Roman"/>
        </w:rPr>
        <w:t xml:space="preserve"> of the 16 identified studies. B</w:t>
      </w:r>
      <w:r w:rsidR="00147776" w:rsidRPr="00004F58">
        <w:rPr>
          <w:rFonts w:cs="Times New Roman"/>
        </w:rPr>
        <w:t>irth setting trials were the most markedly affected</w:t>
      </w:r>
      <w:r w:rsidR="001C099B" w:rsidRPr="00004F58">
        <w:rPr>
          <w:rFonts w:cs="Times New Roman"/>
        </w:rPr>
        <w:t>,</w:t>
      </w:r>
      <w:r w:rsidR="00147776" w:rsidRPr="00004F58">
        <w:rPr>
          <w:rFonts w:cs="Times New Roman"/>
        </w:rPr>
        <w:t xml:space="preserve"> with between 68</w:t>
      </w:r>
      <w:r w:rsidR="009613B1" w:rsidRPr="00004F58">
        <w:rPr>
          <w:rFonts w:cs="Times New Roman"/>
        </w:rPr>
        <w:t xml:space="preserve">% and 85% of eligible women declining to participate specifically because of preference for a particular setting. </w:t>
      </w:r>
      <w:r w:rsidR="004F5AB5" w:rsidRPr="00004F58">
        <w:rPr>
          <w:rFonts w:cs="Times New Roman"/>
        </w:rPr>
        <w:t xml:space="preserve">Variation was evident across the intravenous chemotherapy trials with between 0% and 38% of eligible patients declining participation due to </w:t>
      </w:r>
      <w:r w:rsidR="00496377" w:rsidRPr="00004F58">
        <w:rPr>
          <w:rFonts w:cs="Times New Roman"/>
        </w:rPr>
        <w:t xml:space="preserve">a </w:t>
      </w:r>
      <w:r w:rsidR="004F5AB5" w:rsidRPr="00004F58">
        <w:rPr>
          <w:rFonts w:cs="Times New Roman"/>
        </w:rPr>
        <w:t xml:space="preserve">setting preference. </w:t>
      </w:r>
      <w:r w:rsidR="004F2F24" w:rsidRPr="00004F58">
        <w:rPr>
          <w:rFonts w:cs="Times New Roman"/>
        </w:rPr>
        <w:t>Recruitment into s</w:t>
      </w:r>
      <w:r w:rsidR="00A51BDF" w:rsidRPr="00004F58">
        <w:rPr>
          <w:rFonts w:cs="Times New Roman"/>
        </w:rPr>
        <w:t>ubstance</w:t>
      </w:r>
      <w:r w:rsidR="004F2F24" w:rsidRPr="00004F58">
        <w:rPr>
          <w:rFonts w:cs="Times New Roman"/>
        </w:rPr>
        <w:t xml:space="preserve"> abuse studies was also notably</w:t>
      </w:r>
      <w:r w:rsidR="00A51BDF" w:rsidRPr="00004F58">
        <w:rPr>
          <w:rFonts w:cs="Times New Roman"/>
        </w:rPr>
        <w:t xml:space="preserve"> affected </w:t>
      </w:r>
      <w:r w:rsidR="00A51C51">
        <w:rPr>
          <w:rFonts w:cs="Times New Roman"/>
        </w:rPr>
        <w:t xml:space="preserve">by setting preferences </w:t>
      </w:r>
      <w:r w:rsidR="00A51BDF" w:rsidRPr="00004F58">
        <w:rPr>
          <w:rFonts w:cs="Times New Roman"/>
        </w:rPr>
        <w:t xml:space="preserve">with 67% of opioid abusers, 33% of alcohol abusers, and 33% of cocaine abusers opting not to be randomised. </w:t>
      </w:r>
    </w:p>
    <w:p w:rsidR="00141336" w:rsidRDefault="00496377" w:rsidP="00D0074B">
      <w:pPr>
        <w:spacing w:line="480" w:lineRule="auto"/>
        <w:rPr>
          <w:rFonts w:cs="Times New Roman"/>
        </w:rPr>
      </w:pPr>
      <w:r w:rsidRPr="00004F58">
        <w:rPr>
          <w:rFonts w:cs="Times New Roman"/>
        </w:rPr>
        <w:t>Two trial</w:t>
      </w:r>
      <w:r w:rsidR="001C1F6C" w:rsidRPr="00004F58">
        <w:rPr>
          <w:rFonts w:cs="Times New Roman"/>
        </w:rPr>
        <w:t>s</w:t>
      </w:r>
      <w:r w:rsidRPr="00004F58">
        <w:rPr>
          <w:rFonts w:cs="Times New Roman"/>
        </w:rPr>
        <w:t xml:space="preserve"> were stopped early: </w:t>
      </w:r>
      <w:r w:rsidR="001D641D" w:rsidRPr="00004F58">
        <w:rPr>
          <w:rFonts w:cs="Times New Roman"/>
        </w:rPr>
        <w:t>the OUTREACH trial was stopped</w:t>
      </w:r>
      <w:r w:rsidRPr="00004F58">
        <w:rPr>
          <w:rFonts w:cs="Times New Roman"/>
        </w:rPr>
        <w:t xml:space="preserve"> due to poor accrual</w:t>
      </w:r>
      <w:r w:rsidR="00F16886">
        <w:rPr>
          <w:rFonts w:cs="Times New Roman"/>
        </w:rPr>
        <w:fldChar w:fldCharType="begin"/>
      </w:r>
      <w:r w:rsidR="00905355">
        <w:rPr>
          <w:rFonts w:cs="Times New Roman"/>
        </w:rPr>
        <w:instrText xml:space="preserve"> ADDIN EN.CITE &lt;EndNote&gt;&lt;Cite&gt;&lt;Author&gt;Corrie&lt;/Author&gt;&lt;Year&gt;2013&lt;/Year&gt;&lt;RecNum&gt;5969&lt;/RecNum&gt;&lt;DisplayText&gt;[11]&lt;/DisplayText&gt;&lt;record&gt;&lt;rec-number&gt;5969&lt;/rec-number&gt;&lt;foreign-keys&gt;&lt;key app="EN" db-id="9fzv5v9pwzf002e0txjpep0h9525weexdrfw" timestamp="1379428115"&gt;5969&lt;/key&gt;&lt;/foreign-keys&gt;&lt;ref-type name="Journal Article"&gt;17&lt;/ref-type&gt;&lt;contributors&gt;&lt;authors&gt;&lt;author&gt;Corrie, P.G.&lt;/author&gt;&lt;author&gt;Moody, A.M.&lt;/author&gt;&lt;author&gt;Armstrong, G.&lt;/author&gt;&lt;author&gt;Nolasco, S.&lt;/author&gt;&lt;author&gt;Lao-Sirieix, S&lt;/author&gt;&lt;author&gt;Bavister, L.&lt;/author&gt;&lt;author&gt;Prevost, A.T.&lt;/author&gt;&lt;author&gt;Parker, R.&lt;/author&gt;&lt;author&gt;Sabes-Figuera, R.&lt;/author&gt;&lt;author&gt;McCrone, P.&lt;/author&gt;&lt;author&gt;Balsdon, H.&lt;/author&gt;&lt;author&gt;McKinnon, K.&lt;/author&gt;&lt;author&gt;Hounsell, A.&lt;/author&gt;&lt;author&gt;O’Sullivan, B.&lt;/author&gt;&lt;author&gt;Barclay, S.&lt;/author&gt;&lt;/authors&gt;&lt;/contributors&gt;&lt;titles&gt;&lt;title&gt;Is community treatment best? A randomised trial comparing delivery of  cancer treatment in the hospital, home and GP surgery&lt;/title&gt;&lt;secondary-title&gt;British Journal of Cancer&lt;/secondary-title&gt;&lt;/titles&gt;&lt;periodical&gt;&lt;full-title&gt;British Journal of Cancer&lt;/full-title&gt;&lt;abbr-1&gt;Br J Cancer&lt;/abbr-1&gt;&lt;/periodical&gt;&lt;pages&gt;1549-55&lt;/pages&gt;&lt;volume&gt;109&lt;/volume&gt;&lt;number&gt;6&lt;/number&gt;&lt;dates&gt;&lt;year&gt;2013&lt;/year&gt;&lt;/dates&gt;&lt;urls&gt;&lt;/urls&gt;&lt;custom4&gt;Sent from authors 23/07/13&amp;#xD;Found online 17/09/13&lt;/custom4&gt;&lt;electronic-resource-num&gt;10.1038/bjc.2013.414&lt;/electronic-resource-num&gt;&lt;modified-date&gt;include&lt;/modified-date&gt;&lt;/record&gt;&lt;/Cite&gt;&lt;/EndNote&gt;</w:instrText>
      </w:r>
      <w:r w:rsidR="00F16886">
        <w:rPr>
          <w:rFonts w:cs="Times New Roman"/>
        </w:rPr>
        <w:fldChar w:fldCharType="separate"/>
      </w:r>
      <w:r w:rsidR="00905355">
        <w:rPr>
          <w:rFonts w:cs="Times New Roman"/>
          <w:noProof/>
        </w:rPr>
        <w:t>[11]</w:t>
      </w:r>
      <w:r w:rsidR="00F16886">
        <w:rPr>
          <w:rFonts w:cs="Times New Roman"/>
        </w:rPr>
        <w:fldChar w:fldCharType="end"/>
      </w:r>
      <w:r w:rsidRPr="00004F58">
        <w:rPr>
          <w:rFonts w:cs="Times New Roman"/>
        </w:rPr>
        <w:t xml:space="preserve"> and </w:t>
      </w:r>
      <w:r w:rsidR="001D641D" w:rsidRPr="00004F58">
        <w:rPr>
          <w:rFonts w:cs="Times New Roman"/>
        </w:rPr>
        <w:t>the Remonnay cross-over trial was stopped</w:t>
      </w:r>
      <w:r w:rsidRPr="00004F58">
        <w:rPr>
          <w:rFonts w:cs="Times New Roman"/>
        </w:rPr>
        <w:t xml:space="preserve"> because 95% of participants expressed a preference for home treatment.</w:t>
      </w:r>
      <w:r w:rsidR="00F16886">
        <w:rPr>
          <w:rFonts w:cs="Times New Roman"/>
        </w:rPr>
        <w:fldChar w:fldCharType="begin"/>
      </w:r>
      <w:r w:rsidR="00905355">
        <w:rPr>
          <w:rFonts w:cs="Times New Roman"/>
        </w:rPr>
        <w:instrText xml:space="preserve"> ADDIN EN.CITE &lt;EndNote&gt;&lt;Cite&gt;&lt;Author&gt;Remonnay&lt;/Author&gt;&lt;Year&gt;2002&lt;/Year&gt;&lt;RecNum&gt;41&lt;/RecNum&gt;&lt;DisplayText&gt;[12]&lt;/DisplayText&gt;&lt;record&gt;&lt;rec-number&gt;41&lt;/rec-number&gt;&lt;foreign-keys&gt;&lt;key app="EN" db-id="9fzv5v9pwzf002e0txjpep0h9525weexdrfw" timestamp="1363105429"&gt;41&lt;/key&gt;&lt;/foreign-keys&gt;&lt;ref-type name="Journal Article"&gt;17&lt;/ref-type&gt;&lt;contributors&gt;&lt;authors&gt;&lt;author&gt;Remonnay, R.&lt;/author&gt;&lt;author&gt;Devaux, Y.&lt;/author&gt;&lt;author&gt;Chauvin, F.&lt;/author&gt;&lt;author&gt;Dubost, E.&lt;/author&gt;&lt;author&gt;Carrere, M.O.&lt;/author&gt;&lt;/authors&gt;&lt;/contributors&gt;&lt;titles&gt;&lt;title&gt;Economic evaluation of antineoplastic chemotherapy administered at home or in hospitals&lt;/title&gt;&lt;secondary-title&gt;International Journal of Technology Assessment in Health Care&lt;/secondary-title&gt;&lt;/titles&gt;&lt;periodical&gt;&lt;full-title&gt;International Journal of Technology Assessment in Health Care&lt;/full-title&gt;&lt;abbr-1&gt;Int J Technol Assess Health Care&lt;/abbr-1&gt;&lt;/periodical&gt;&lt;pages&gt;508-19&lt;/pages&gt;&lt;volume&gt;18&lt;/volume&gt;&lt;number&gt;3&lt;/number&gt;&lt;dates&gt;&lt;year&gt;2002&lt;/year&gt;&lt;/dates&gt;&lt;urls&gt;&lt;/urls&gt;&lt;custom1&gt;ordered 04/06/13&lt;/custom1&gt;&lt;custom4&gt; Background papers added 12/03/13&lt;/custom4&gt;&lt;modified-date&gt;include&lt;/modified-date&gt;&lt;/record&gt;&lt;/Cite&gt;&lt;/EndNote&gt;</w:instrText>
      </w:r>
      <w:r w:rsidR="00F16886">
        <w:rPr>
          <w:rFonts w:cs="Times New Roman"/>
        </w:rPr>
        <w:fldChar w:fldCharType="separate"/>
      </w:r>
      <w:r w:rsidR="00905355">
        <w:rPr>
          <w:rFonts w:cs="Times New Roman"/>
          <w:noProof/>
        </w:rPr>
        <w:t>[12]</w:t>
      </w:r>
      <w:r w:rsidR="00F16886">
        <w:rPr>
          <w:rFonts w:cs="Times New Roman"/>
        </w:rPr>
        <w:fldChar w:fldCharType="end"/>
      </w:r>
      <w:r w:rsidRPr="00004F58">
        <w:rPr>
          <w:rFonts w:cs="Times New Roman"/>
        </w:rPr>
        <w:t xml:space="preserve"> The latter trial aimed to recruit 160 patients </w:t>
      </w:r>
      <w:r w:rsidR="00EA4374" w:rsidRPr="00004F58">
        <w:rPr>
          <w:rFonts w:cs="Times New Roman"/>
        </w:rPr>
        <w:t>but</w:t>
      </w:r>
      <w:r w:rsidRPr="00004F58">
        <w:rPr>
          <w:rFonts w:cs="Times New Roman"/>
        </w:rPr>
        <w:t xml:space="preserve"> </w:t>
      </w:r>
      <w:r w:rsidR="0095755D">
        <w:rPr>
          <w:rFonts w:cs="Times New Roman"/>
        </w:rPr>
        <w:t xml:space="preserve">was </w:t>
      </w:r>
      <w:r w:rsidRPr="00004F58">
        <w:rPr>
          <w:rFonts w:cs="Times New Roman"/>
        </w:rPr>
        <w:t xml:space="preserve">stopped </w:t>
      </w:r>
      <w:r w:rsidR="00EA4374" w:rsidRPr="00004F58">
        <w:rPr>
          <w:rFonts w:cs="Times New Roman"/>
        </w:rPr>
        <w:t>when</w:t>
      </w:r>
      <w:r w:rsidR="00707085">
        <w:rPr>
          <w:rFonts w:cs="Times New Roman"/>
        </w:rPr>
        <w:t xml:space="preserve"> only</w:t>
      </w:r>
      <w:r w:rsidR="00EA4374" w:rsidRPr="00004F58">
        <w:rPr>
          <w:rFonts w:cs="Times New Roman"/>
        </w:rPr>
        <w:t xml:space="preserve"> 5</w:t>
      </w:r>
      <w:r w:rsidRPr="00004F58">
        <w:rPr>
          <w:rFonts w:cs="Times New Roman"/>
        </w:rPr>
        <w:t>2 had been recruited</w:t>
      </w:r>
      <w:r w:rsidR="001C1F6C" w:rsidRPr="00004F58">
        <w:rPr>
          <w:rFonts w:cs="Times New Roman"/>
        </w:rPr>
        <w:t>; data from 10 patients who did not participate because they did not want home treatment were seemingly not considered when interpre</w:t>
      </w:r>
      <w:r w:rsidR="001D641D" w:rsidRPr="00004F58">
        <w:rPr>
          <w:rFonts w:cs="Times New Roman"/>
        </w:rPr>
        <w:t>ting the 95% preference result</w:t>
      </w:r>
      <w:r w:rsidR="00A2614C" w:rsidRPr="00004F58">
        <w:rPr>
          <w:rFonts w:cs="Times New Roman"/>
        </w:rPr>
        <w:t xml:space="preserve"> which triggered the trial to be stopped</w:t>
      </w:r>
      <w:r w:rsidR="001D641D" w:rsidRPr="00004F58">
        <w:rPr>
          <w:rFonts w:cs="Times New Roman"/>
        </w:rPr>
        <w:t>. I</w:t>
      </w:r>
      <w:r w:rsidR="001C1F6C" w:rsidRPr="00004F58">
        <w:rPr>
          <w:rFonts w:cs="Times New Roman"/>
        </w:rPr>
        <w:t xml:space="preserve">t was also unclear </w:t>
      </w:r>
      <w:r w:rsidR="001D641D" w:rsidRPr="00004F58">
        <w:rPr>
          <w:rFonts w:cs="Times New Roman"/>
        </w:rPr>
        <w:t>how many</w:t>
      </w:r>
      <w:r w:rsidR="001C1F6C" w:rsidRPr="00004F58">
        <w:rPr>
          <w:rFonts w:cs="Times New Roman"/>
        </w:rPr>
        <w:t xml:space="preserve"> patients were</w:t>
      </w:r>
      <w:r w:rsidR="001D641D" w:rsidRPr="00004F58">
        <w:rPr>
          <w:rFonts w:cs="Times New Roman"/>
        </w:rPr>
        <w:t xml:space="preserve"> not</w:t>
      </w:r>
      <w:r w:rsidR="001C1F6C" w:rsidRPr="00004F58">
        <w:rPr>
          <w:rFonts w:cs="Times New Roman"/>
        </w:rPr>
        <w:t xml:space="preserve"> invited to participate</w:t>
      </w:r>
      <w:r w:rsidR="001D641D" w:rsidRPr="00004F58">
        <w:rPr>
          <w:rFonts w:cs="Times New Roman"/>
        </w:rPr>
        <w:t xml:space="preserve"> due to lack of physician consent (</w:t>
      </w:r>
      <w:r w:rsidR="00865EE7">
        <w:rPr>
          <w:rFonts w:cs="Times New Roman"/>
        </w:rPr>
        <w:t xml:space="preserve">which was </w:t>
      </w:r>
      <w:r w:rsidR="001D641D" w:rsidRPr="00004F58">
        <w:rPr>
          <w:rFonts w:cs="Times New Roman"/>
        </w:rPr>
        <w:t>required as an inclusion criterion)</w:t>
      </w:r>
      <w:r w:rsidR="001C1F6C" w:rsidRPr="00004F58">
        <w:rPr>
          <w:rFonts w:cs="Times New Roman"/>
        </w:rPr>
        <w:t>.</w:t>
      </w:r>
      <w:r w:rsidR="00887406">
        <w:rPr>
          <w:rFonts w:cs="Times New Roman"/>
        </w:rPr>
        <w:fldChar w:fldCharType="begin"/>
      </w:r>
      <w:r w:rsidR="00905355">
        <w:rPr>
          <w:rFonts w:cs="Times New Roman"/>
        </w:rPr>
        <w:instrText xml:space="preserve"> ADDIN EN.CITE &lt;EndNote&gt;&lt;Cite&gt;&lt;Author&gt;Remonnay&lt;/Author&gt;&lt;Year&gt;2002&lt;/Year&gt;&lt;RecNum&gt;41&lt;/RecNum&gt;&lt;DisplayText&gt;[12]&lt;/DisplayText&gt;&lt;record&gt;&lt;rec-number&gt;41&lt;/rec-number&gt;&lt;foreign-keys&gt;&lt;key app="EN" db-id="9fzv5v9pwzf002e0txjpep0h9525weexdrfw" timestamp="1363105429"&gt;41&lt;/key&gt;&lt;/foreign-keys&gt;&lt;ref-type name="Journal Article"&gt;17&lt;/ref-type&gt;&lt;contributors&gt;&lt;authors&gt;&lt;author&gt;Remonnay, R.&lt;/author&gt;&lt;author&gt;Devaux, Y.&lt;/author&gt;&lt;author&gt;Chauvin, F.&lt;/author&gt;&lt;author&gt;Dubost, E.&lt;/author&gt;&lt;author&gt;Carrere, M.O.&lt;/author&gt;&lt;/authors&gt;&lt;/contributors&gt;&lt;titles&gt;&lt;title&gt;Economic evaluation of antineoplastic chemotherapy administered at home or in hospitals&lt;/title&gt;&lt;secondary-title&gt;International Journal of Technology Assessment in Health Care&lt;/secondary-title&gt;&lt;/titles&gt;&lt;periodical&gt;&lt;full-title&gt;International Journal of Technology Assessment in Health Care&lt;/full-title&gt;&lt;abbr-1&gt;Int J Technol Assess Health Care&lt;/abbr-1&gt;&lt;/periodical&gt;&lt;pages&gt;508-19&lt;/pages&gt;&lt;volume&gt;18&lt;/volume&gt;&lt;number&gt;3&lt;/number&gt;&lt;dates&gt;&lt;year&gt;2002&lt;/year&gt;&lt;/dates&gt;&lt;urls&gt;&lt;/urls&gt;&lt;custom1&gt;ordered 04/06/13&lt;/custom1&gt;&lt;custom4&gt; Background papers added 12/03/13&lt;/custom4&gt;&lt;modified-date&gt;include&lt;/modified-date&gt;&lt;/record&gt;&lt;/Cite&gt;&lt;/EndNote&gt;</w:instrText>
      </w:r>
      <w:r w:rsidR="00887406">
        <w:rPr>
          <w:rFonts w:cs="Times New Roman"/>
        </w:rPr>
        <w:fldChar w:fldCharType="separate"/>
      </w:r>
      <w:r w:rsidR="00905355">
        <w:rPr>
          <w:rFonts w:cs="Times New Roman"/>
          <w:noProof/>
        </w:rPr>
        <w:t>[12]</w:t>
      </w:r>
      <w:r w:rsidR="00887406">
        <w:rPr>
          <w:rFonts w:cs="Times New Roman"/>
        </w:rPr>
        <w:fldChar w:fldCharType="end"/>
      </w:r>
      <w:r w:rsidR="001D641D" w:rsidRPr="00004F58">
        <w:rPr>
          <w:rFonts w:cs="Times New Roman"/>
        </w:rPr>
        <w:t xml:space="preserve"> Clinician views and preferences certainly had some impact on accrual in the OUTREACH trial; the trial authors stated that despite support from clinical colleagues at the trial design stage</w:t>
      </w:r>
      <w:r w:rsidR="00A2614C" w:rsidRPr="00004F58">
        <w:rPr>
          <w:rFonts w:cs="Times New Roman"/>
        </w:rPr>
        <w:t>,</w:t>
      </w:r>
      <w:r w:rsidR="001D641D" w:rsidRPr="00004F58">
        <w:rPr>
          <w:rFonts w:cs="Times New Roman"/>
        </w:rPr>
        <w:t xml:space="preserve"> </w:t>
      </w:r>
      <w:r w:rsidR="00EA4374" w:rsidRPr="00004F58">
        <w:rPr>
          <w:rFonts w:cs="Times New Roman"/>
        </w:rPr>
        <w:t>in practice clinicians were reluctant to refer patients to the trial</w:t>
      </w:r>
      <w:r w:rsidR="009C3ADB">
        <w:rPr>
          <w:rFonts w:cs="Times New Roman"/>
        </w:rPr>
        <w:t>,</w:t>
      </w:r>
      <w:r w:rsidR="00EA4374" w:rsidRPr="00004F58">
        <w:rPr>
          <w:rFonts w:cs="Times New Roman"/>
        </w:rPr>
        <w:t xml:space="preserve"> with patient (and staff) safety being a key concern.</w:t>
      </w:r>
      <w:r w:rsidR="00F16886">
        <w:rPr>
          <w:rFonts w:cs="Times New Roman"/>
        </w:rPr>
        <w:fldChar w:fldCharType="begin"/>
      </w:r>
      <w:r w:rsidR="00905355">
        <w:rPr>
          <w:rFonts w:cs="Times New Roman"/>
        </w:rPr>
        <w:instrText xml:space="preserve"> ADDIN EN.CITE &lt;EndNote&gt;&lt;Cite&gt;&lt;Author&gt;Corrie&lt;/Author&gt;&lt;Year&gt;2013&lt;/Year&gt;&lt;RecNum&gt;5969&lt;/RecNum&gt;&lt;DisplayText&gt;[11]&lt;/DisplayText&gt;&lt;record&gt;&lt;rec-number&gt;5969&lt;/rec-number&gt;&lt;foreign-keys&gt;&lt;key app="EN" db-id="9fzv5v9pwzf002e0txjpep0h9525weexdrfw" timestamp="1379428115"&gt;5969&lt;/key&gt;&lt;/foreign-keys&gt;&lt;ref-type name="Journal Article"&gt;17&lt;/ref-type&gt;&lt;contributors&gt;&lt;authors&gt;&lt;author&gt;Corrie, P.G.&lt;/author&gt;&lt;author&gt;Moody, A.M.&lt;/author&gt;&lt;author&gt;Armstrong, G.&lt;/author&gt;&lt;author&gt;Nolasco, S.&lt;/author&gt;&lt;author&gt;Lao-Sirieix, S&lt;/author&gt;&lt;author&gt;Bavister, L.&lt;/author&gt;&lt;author&gt;Prevost, A.T.&lt;/author&gt;&lt;author&gt;Parker, R.&lt;/author&gt;&lt;author&gt;Sabes-Figuera, R.&lt;/author&gt;&lt;author&gt;McCrone, P.&lt;/author&gt;&lt;author&gt;Balsdon, H.&lt;/author&gt;&lt;author&gt;McKinnon, K.&lt;/author&gt;&lt;author&gt;Hounsell, A.&lt;/author&gt;&lt;author&gt;O’Sullivan, B.&lt;/author&gt;&lt;author&gt;Barclay, S.&lt;/author&gt;&lt;/authors&gt;&lt;/contributors&gt;&lt;titles&gt;&lt;title&gt;Is community treatment best? A randomised trial comparing delivery of  cancer treatment in the hospital, home and GP surgery&lt;/title&gt;&lt;secondary-title&gt;British Journal of Cancer&lt;/secondary-title&gt;&lt;/titles&gt;&lt;periodical&gt;&lt;full-title&gt;British Journal of Cancer&lt;/full-title&gt;&lt;abbr-1&gt;Br J Cancer&lt;/abbr-1&gt;&lt;/periodical&gt;&lt;pages&gt;1549-55&lt;/pages&gt;&lt;volume&gt;109&lt;/volume&gt;&lt;number&gt;6&lt;/number&gt;&lt;dates&gt;&lt;year&gt;2013&lt;/year&gt;&lt;/dates&gt;&lt;urls&gt;&lt;/urls&gt;&lt;custom4&gt;Sent from authors 23/07/13&amp;#xD;Found online 17/09/13&lt;/custom4&gt;&lt;electronic-resource-num&gt;10.1038/bjc.2013.414&lt;/electronic-resource-num&gt;&lt;modified-date&gt;include&lt;/modified-date&gt;&lt;/record&gt;&lt;/Cite&gt;&lt;/EndNote&gt;</w:instrText>
      </w:r>
      <w:r w:rsidR="00F16886">
        <w:rPr>
          <w:rFonts w:cs="Times New Roman"/>
        </w:rPr>
        <w:fldChar w:fldCharType="separate"/>
      </w:r>
      <w:r w:rsidR="00905355">
        <w:rPr>
          <w:rFonts w:cs="Times New Roman"/>
          <w:noProof/>
        </w:rPr>
        <w:t>[11]</w:t>
      </w:r>
      <w:r w:rsidR="00F16886">
        <w:rPr>
          <w:rFonts w:cs="Times New Roman"/>
        </w:rPr>
        <w:fldChar w:fldCharType="end"/>
      </w:r>
    </w:p>
    <w:p w:rsidR="00E75AAC" w:rsidRPr="00004F58" w:rsidRDefault="00A2614C" w:rsidP="00D0074B">
      <w:pPr>
        <w:spacing w:line="480" w:lineRule="auto"/>
        <w:rPr>
          <w:rFonts w:cs="Times New Roman"/>
        </w:rPr>
      </w:pPr>
      <w:r w:rsidRPr="00004F58">
        <w:rPr>
          <w:rFonts w:cs="Times New Roman"/>
        </w:rPr>
        <w:t>In contrast to the data on patient accrual into trials</w:t>
      </w:r>
      <w:r w:rsidR="00FF7B83" w:rsidRPr="00004F58">
        <w:rPr>
          <w:rFonts w:cs="Times New Roman"/>
        </w:rPr>
        <w:t xml:space="preserve">, </w:t>
      </w:r>
      <w:r w:rsidRPr="00004F58">
        <w:rPr>
          <w:rFonts w:cs="Times New Roman"/>
        </w:rPr>
        <w:t xml:space="preserve">the </w:t>
      </w:r>
      <w:r w:rsidR="00FF7B83" w:rsidRPr="00004F58">
        <w:rPr>
          <w:rFonts w:cs="Times New Roman"/>
        </w:rPr>
        <w:t xml:space="preserve">attrition of patients </w:t>
      </w:r>
      <w:r w:rsidR="001C099B" w:rsidRPr="00004F58">
        <w:rPr>
          <w:rFonts w:cs="Times New Roman"/>
        </w:rPr>
        <w:t>due to setting preferences did</w:t>
      </w:r>
      <w:r w:rsidR="00FF7B83" w:rsidRPr="00004F58">
        <w:rPr>
          <w:rFonts w:cs="Times New Roman"/>
        </w:rPr>
        <w:t xml:space="preserve"> not generally appear to be a problem. </w:t>
      </w:r>
      <w:r w:rsidR="002D7AE0">
        <w:rPr>
          <w:rFonts w:cs="Times New Roman"/>
        </w:rPr>
        <w:t>A</w:t>
      </w:r>
      <w:r w:rsidR="002D7AE0" w:rsidRPr="00004F58">
        <w:rPr>
          <w:rFonts w:cs="Times New Roman"/>
        </w:rPr>
        <w:t>lthough the reporting of withdrawals was limited in several trials</w:t>
      </w:r>
      <w:r w:rsidR="002D7AE0">
        <w:rPr>
          <w:rFonts w:cs="Times New Roman"/>
        </w:rPr>
        <w:t>, only one</w:t>
      </w:r>
      <w:r w:rsidR="00FF7B83" w:rsidRPr="00004F58">
        <w:rPr>
          <w:rFonts w:cs="Times New Roman"/>
        </w:rPr>
        <w:t xml:space="preserve"> trial reported notable numbers of post-randomisation withdrawals (11%) </w:t>
      </w:r>
      <w:r w:rsidR="002D7AE0">
        <w:rPr>
          <w:rFonts w:cs="Times New Roman"/>
        </w:rPr>
        <w:t>for</w:t>
      </w:r>
      <w:r w:rsidR="00FF7B83" w:rsidRPr="00004F58">
        <w:rPr>
          <w:rFonts w:cs="Times New Roman"/>
        </w:rPr>
        <w:t xml:space="preserve"> setting</w:t>
      </w:r>
      <w:r w:rsidR="001C099B" w:rsidRPr="00004F58">
        <w:rPr>
          <w:rFonts w:cs="Times New Roman"/>
        </w:rPr>
        <w:t xml:space="preserve"> reasons</w:t>
      </w:r>
      <w:r w:rsidR="002D7AE0">
        <w:rPr>
          <w:rFonts w:cs="Times New Roman"/>
        </w:rPr>
        <w:t>.</w:t>
      </w:r>
      <w:r w:rsidR="00F16886">
        <w:rPr>
          <w:rFonts w:cs="Times New Roman"/>
        </w:rPr>
        <w:fldChar w:fldCharType="begin">
          <w:fldData xml:space="preserve">PEVuZE5vdGU+PENpdGU+PEF1dGhvcj5LaW5nPC9BdXRob3I+PFllYXI+MjAwMDwvWWVhcj48UmVj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==
</w:fldData>
        </w:fldChar>
      </w:r>
      <w:r w:rsidR="00905355">
        <w:rPr>
          <w:rFonts w:cs="Times New Roman"/>
        </w:rPr>
        <w:instrText xml:space="preserve"> ADDIN EN.CITE </w:instrText>
      </w:r>
      <w:r w:rsidR="00905355">
        <w:rPr>
          <w:rFonts w:cs="Times New Roman"/>
        </w:rPr>
        <w:fldChar w:fldCharType="begin">
          <w:fldData xml:space="preserve">PEVuZE5vdGU+PENpdGU+PEF1dGhvcj5LaW5nPC9BdXRob3I+PFllYXI+MjAwMDwvWWVhcj48UmVj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==
</w:fldData>
        </w:fldChar>
      </w:r>
      <w:r w:rsidR="00905355">
        <w:rPr>
          <w:rFonts w:cs="Times New Roman"/>
        </w:rPr>
        <w:instrText xml:space="preserve"> ADDIN EN.CITE.DATA </w:instrText>
      </w:r>
      <w:r w:rsidR="00905355">
        <w:rPr>
          <w:rFonts w:cs="Times New Roman"/>
        </w:rPr>
      </w:r>
      <w:r w:rsidR="00905355">
        <w:rPr>
          <w:rFonts w:cs="Times New Roman"/>
        </w:rPr>
        <w:fldChar w:fldCharType="end"/>
      </w:r>
      <w:r w:rsidR="00F16886">
        <w:rPr>
          <w:rFonts w:cs="Times New Roman"/>
        </w:rPr>
      </w:r>
      <w:r w:rsidR="00F16886">
        <w:rPr>
          <w:rFonts w:cs="Times New Roman"/>
        </w:rPr>
        <w:fldChar w:fldCharType="separate"/>
      </w:r>
      <w:r w:rsidR="00905355">
        <w:rPr>
          <w:rFonts w:cs="Times New Roman"/>
          <w:noProof/>
        </w:rPr>
        <w:t>[13]</w:t>
      </w:r>
      <w:r w:rsidR="00F16886">
        <w:rPr>
          <w:rFonts w:cs="Times New Roman"/>
        </w:rPr>
        <w:fldChar w:fldCharType="end"/>
      </w:r>
    </w:p>
    <w:p w:rsidR="00E147AA" w:rsidRPr="0092066A" w:rsidRDefault="00EF0C08" w:rsidP="00D0074B">
      <w:pPr>
        <w:pStyle w:val="Heading5"/>
        <w:spacing w:line="480" w:lineRule="auto"/>
      </w:pPr>
      <w:r w:rsidRPr="0092066A">
        <w:t>Effect of preferences on accrual and withdrawals for trials using a preference design</w:t>
      </w:r>
    </w:p>
    <w:p w:rsidR="003601F1" w:rsidRDefault="00E75AAC" w:rsidP="00D0074B">
      <w:pPr>
        <w:spacing w:line="480" w:lineRule="auto"/>
        <w:rPr>
          <w:rFonts w:cs="Times New Roman"/>
        </w:rPr>
      </w:pPr>
      <w:r w:rsidRPr="00004F58">
        <w:rPr>
          <w:rFonts w:cs="Times New Roman"/>
        </w:rPr>
        <w:t xml:space="preserve">Of the 16 </w:t>
      </w:r>
      <w:r w:rsidR="000C3E28" w:rsidRPr="00004F58">
        <w:rPr>
          <w:rFonts w:cs="Times New Roman"/>
        </w:rPr>
        <w:t xml:space="preserve">healthcare settings </w:t>
      </w:r>
      <w:r w:rsidRPr="00004F58">
        <w:rPr>
          <w:rFonts w:cs="Times New Roman"/>
        </w:rPr>
        <w:t>studies</w:t>
      </w:r>
      <w:r w:rsidR="000C3E28" w:rsidRPr="00004F58">
        <w:rPr>
          <w:rFonts w:cs="Times New Roman"/>
        </w:rPr>
        <w:t xml:space="preserve"> identified</w:t>
      </w:r>
      <w:r w:rsidRPr="00004F58">
        <w:rPr>
          <w:rFonts w:cs="Times New Roman"/>
        </w:rPr>
        <w:t>, only four use</w:t>
      </w:r>
      <w:r w:rsidR="00DA7518">
        <w:rPr>
          <w:rFonts w:cs="Times New Roman"/>
        </w:rPr>
        <w:t>d</w:t>
      </w:r>
      <w:r w:rsidRPr="00004F58">
        <w:rPr>
          <w:rFonts w:cs="Times New Roman"/>
        </w:rPr>
        <w:t xml:space="preserve"> a patient preference design in which patients could either opt for randomisation, or for their choice of setting</w:t>
      </w:r>
      <w:r w:rsidR="00CF0D39" w:rsidRPr="00004F58">
        <w:rPr>
          <w:rFonts w:cs="Times New Roman"/>
        </w:rPr>
        <w:t xml:space="preserve"> (</w:t>
      </w:r>
      <w:r w:rsidR="009018AF">
        <w:rPr>
          <w:rFonts w:cs="Times New Roman"/>
        </w:rPr>
        <w:t xml:space="preserve">the </w:t>
      </w:r>
      <w:r w:rsidR="00CF0D39" w:rsidRPr="00004F58">
        <w:rPr>
          <w:rFonts w:cs="Times New Roman"/>
        </w:rPr>
        <w:t>shaded studies in Table 1)</w:t>
      </w:r>
      <w:r w:rsidRPr="00004F58">
        <w:rPr>
          <w:rFonts w:cs="Times New Roman"/>
        </w:rPr>
        <w:t>.</w:t>
      </w:r>
      <w:r w:rsidR="00F16886">
        <w:rPr>
          <w:rFonts w:cs="Times New Roman"/>
        </w:rPr>
        <w:fldChar w:fldCharType="begin">
          <w:fldData xml:space="preserve">PEVuZE5vdGU+PENpdGUgRXhjbHVkZUF1dGg9IjEiIEV4Y2x1ZGVZZWFyPSIxIj48QXV0aG9yPk1j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</w:fldData>
        </w:fldChar>
      </w:r>
      <w:r w:rsidR="00F16886">
        <w:rPr>
          <w:rFonts w:cs="Times New Roman"/>
        </w:rPr>
        <w:instrText xml:space="preserve"> ADDIN EN.CITE </w:instrText>
      </w:r>
      <w:r w:rsidR="00F16886">
        <w:rPr>
          <w:rFonts w:cs="Times New Roman"/>
        </w:rPr>
        <w:fldChar w:fldCharType="begin">
          <w:fldData xml:space="preserve">PEVuZE5vdGU+PENpdGUgRXhjbHVkZUF1dGg9IjEiIEV4Y2x1ZGVZZWFyPSIxIj48QXV0aG9yPk1j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</w:fldData>
        </w:fldChar>
      </w:r>
      <w:r w:rsidR="00F16886">
        <w:rPr>
          <w:rFonts w:cs="Times New Roman"/>
        </w:rPr>
        <w:instrText xml:space="preserve"> ADDIN EN.CITE.DATA </w:instrText>
      </w:r>
      <w:r w:rsidR="00F16886">
        <w:rPr>
          <w:rFonts w:cs="Times New Roman"/>
        </w:rPr>
      </w:r>
      <w:r w:rsidR="00F16886">
        <w:rPr>
          <w:rFonts w:cs="Times New Roman"/>
        </w:rPr>
        <w:fldChar w:fldCharType="end"/>
      </w:r>
      <w:r w:rsidR="00F16886">
        <w:rPr>
          <w:rFonts w:cs="Times New Roman"/>
        </w:rPr>
      </w:r>
      <w:r w:rsidR="00F16886">
        <w:rPr>
          <w:rFonts w:cs="Times New Roman"/>
        </w:rPr>
        <w:fldChar w:fldCharType="separate"/>
      </w:r>
      <w:r w:rsidR="00F16886">
        <w:rPr>
          <w:rFonts w:cs="Times New Roman"/>
          <w:noProof/>
        </w:rPr>
        <w:t>[14-17]</w:t>
      </w:r>
      <w:r w:rsidR="00F16886">
        <w:rPr>
          <w:rFonts w:cs="Times New Roman"/>
        </w:rPr>
        <w:fldChar w:fldCharType="end"/>
      </w:r>
      <w:r w:rsidR="00DA7518">
        <w:rPr>
          <w:rFonts w:cs="Times New Roman"/>
        </w:rPr>
        <w:t xml:space="preserve"> </w:t>
      </w:r>
      <w:r w:rsidR="00065259">
        <w:rPr>
          <w:rFonts w:cs="Times New Roman"/>
        </w:rPr>
        <w:t>The proportion of eligible patients choosing to participate via a preference group ranged from b</w:t>
      </w:r>
      <w:r w:rsidR="002F4329">
        <w:rPr>
          <w:rFonts w:cs="Times New Roman"/>
        </w:rPr>
        <w:t>etween 33% and 67%</w:t>
      </w:r>
      <w:r w:rsidR="00065259">
        <w:rPr>
          <w:rFonts w:cs="Times New Roman"/>
        </w:rPr>
        <w:t xml:space="preserve">. </w:t>
      </w:r>
      <w:r w:rsidR="001C099B" w:rsidRPr="00004F58">
        <w:rPr>
          <w:rFonts w:cs="Times New Roman"/>
        </w:rPr>
        <w:t>Some</w:t>
      </w:r>
      <w:r w:rsidR="00326F26" w:rsidRPr="00004F58">
        <w:rPr>
          <w:rFonts w:cs="Times New Roman"/>
        </w:rPr>
        <w:t xml:space="preserve"> advantages of this study design </w:t>
      </w:r>
      <w:r w:rsidR="00065259">
        <w:rPr>
          <w:rFonts w:cs="Times New Roman"/>
        </w:rPr>
        <w:t xml:space="preserve">are illustrated by </w:t>
      </w:r>
      <w:r w:rsidR="00326F26" w:rsidRPr="00004F58">
        <w:rPr>
          <w:rFonts w:cs="Times New Roman"/>
        </w:rPr>
        <w:t>comparing the two cardiac rehabilitation studies</w:t>
      </w:r>
      <w:r w:rsidR="0089749A" w:rsidRPr="00004F58">
        <w:rPr>
          <w:rFonts w:cs="Times New Roman"/>
        </w:rPr>
        <w:t xml:space="preserve"> in Table 1</w:t>
      </w:r>
      <w:r w:rsidR="001C099B" w:rsidRPr="00004F58">
        <w:rPr>
          <w:rFonts w:cs="Times New Roman"/>
        </w:rPr>
        <w:t>: one used conventional randomisation</w:t>
      </w:r>
      <w:r w:rsidR="0089749A" w:rsidRPr="00004F58">
        <w:rPr>
          <w:rFonts w:cs="Times New Roman"/>
        </w:rPr>
        <w:t xml:space="preserve"> alone</w:t>
      </w:r>
      <w:r w:rsidR="00F16886">
        <w:rPr>
          <w:rFonts w:cs="Times New Roman"/>
        </w:rPr>
        <w:fldChar w:fldCharType="begin"/>
      </w:r>
      <w:r w:rsidR="00F16886">
        <w:rPr>
          <w:rFonts w:cs="Times New Roman"/>
        </w:rPr>
        <w:instrText xml:space="preserve"> ADDIN EN.CITE &lt;EndNote&gt;&lt;Cite&gt;&lt;Author&gt;Jolly&lt;/Author&gt;&lt;Year&gt;2007&lt;/Year&gt;&lt;RecNum&gt;6508&lt;/RecNum&gt;&lt;DisplayText&gt;[18]&lt;/DisplayText&gt;&lt;record&gt;&lt;rec-number&gt;6508&lt;/rec-number&gt;&lt;foreign-keys&gt;&lt;key app="EN" db-id="9fzv5v9pwzf002e0txjpep0h9525weexdrfw" timestamp="1423144581"&gt;6508&lt;/key&gt;&lt;key app="ENWeb" db-id=""&gt;0&lt;/key&gt;&lt;/foreign-keys&gt;&lt;ref-type name="Journal Article"&gt;17&lt;/ref-type&gt;&lt;contributors&gt;&lt;authors&gt;&lt;author&gt;Jolly, K&lt;/author&gt;&lt;author&gt;Taylor, R&lt;/author&gt;&lt;author&gt;Lip, GYH&lt;/author&gt;&lt;author&gt;Greenfield, S&lt;/author&gt;&lt;author&gt;Raftery, J&lt;/author&gt;&lt;author&gt;Mant, J&lt;/author&gt;&lt;author&gt;Lane, D&lt;/author&gt;&lt;author&gt;Jones, M&lt;/author&gt;&lt;author&gt;Lee, K W&lt;/author&gt;&lt;author&gt;Stevens, A&lt;/author&gt;&lt;/authors&gt;&lt;/contributors&gt;&lt;titles&gt;&lt;title&gt;The Birmingham Rehabilitation Uptake Maximisation Study (BRUM). Home-based compared with hospital-based cardiac rehabilitation in a multi-ethnic population: cost-effectiveness and patient adherence&lt;/title&gt;&lt;secondary-title&gt;Health Technology Assessment (Winchester, England)&lt;/secondary-title&gt;&lt;/titles&gt;&lt;periodical&gt;&lt;full-title&gt;Health Technology Assessment (Winchester, England)&lt;/full-title&gt;&lt;abbr-1&gt;Health Technol Assess&lt;/abbr-1&gt;&lt;/periodical&gt;&lt;pages&gt;1-118&lt;/pages&gt;&lt;volume&gt;11&lt;/volume&gt;&lt;number&gt;35&lt;/number&gt;&lt;dates&gt;&lt;year&gt;2007&lt;/year&gt;&lt;/dates&gt;&lt;urls&gt;&lt;/urls&gt;&lt;/record&gt;&lt;/Cite&gt;&lt;/EndNote&gt;</w:instrText>
      </w:r>
      <w:r w:rsidR="00F16886">
        <w:rPr>
          <w:rFonts w:cs="Times New Roman"/>
        </w:rPr>
        <w:fldChar w:fldCharType="separate"/>
      </w:r>
      <w:r w:rsidR="00F16886">
        <w:rPr>
          <w:rFonts w:cs="Times New Roman"/>
          <w:noProof/>
        </w:rPr>
        <w:t>[18]</w:t>
      </w:r>
      <w:r w:rsidR="00F16886">
        <w:rPr>
          <w:rFonts w:cs="Times New Roman"/>
        </w:rPr>
        <w:fldChar w:fldCharType="end"/>
      </w:r>
      <w:r w:rsidR="00F16886">
        <w:rPr>
          <w:rFonts w:cs="Times New Roman"/>
        </w:rPr>
        <w:t xml:space="preserve"> </w:t>
      </w:r>
      <w:r w:rsidR="001C099B" w:rsidRPr="00004F58">
        <w:rPr>
          <w:rFonts w:cs="Times New Roman"/>
        </w:rPr>
        <w:t>and one used a comprehensive cohort design</w:t>
      </w:r>
      <w:r w:rsidR="00326F26" w:rsidRPr="00004F58">
        <w:rPr>
          <w:rFonts w:cs="Times New Roman"/>
        </w:rPr>
        <w:t>.</w:t>
      </w:r>
      <w:r w:rsidR="00F16886">
        <w:rPr>
          <w:rFonts w:cs="Times New Roman"/>
        </w:rPr>
        <w:fldChar w:fldCharType="begin">
          <w:fldData xml:space="preserve">PEVuZE5vdGU+PENpdGU+PEF1dGhvcj5EYWxhbDwvQXV0aG9yPjxZZWFyPjIwMDc8L1llYXI+PFJl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</w:fldData>
        </w:fldChar>
      </w:r>
      <w:r w:rsidR="00F16886">
        <w:rPr>
          <w:rFonts w:cs="Times New Roman"/>
        </w:rPr>
        <w:instrText xml:space="preserve"> ADDIN EN.CITE </w:instrText>
      </w:r>
      <w:r w:rsidR="00F16886">
        <w:rPr>
          <w:rFonts w:cs="Times New Roman"/>
        </w:rPr>
        <w:fldChar w:fldCharType="begin">
          <w:fldData xml:space="preserve">PEVuZE5vdGU+PENpdGU+PEF1dGhvcj5EYWxhbDwvQXV0aG9yPjxZZWFyPjIwMDc8L1llYXI+PFJl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</w:fldData>
        </w:fldChar>
      </w:r>
      <w:r w:rsidR="00F16886">
        <w:rPr>
          <w:rFonts w:cs="Times New Roman"/>
        </w:rPr>
        <w:instrText xml:space="preserve"> ADDIN EN.CITE.DATA </w:instrText>
      </w:r>
      <w:r w:rsidR="00F16886">
        <w:rPr>
          <w:rFonts w:cs="Times New Roman"/>
        </w:rPr>
      </w:r>
      <w:r w:rsidR="00F16886">
        <w:rPr>
          <w:rFonts w:cs="Times New Roman"/>
        </w:rPr>
        <w:fldChar w:fldCharType="end"/>
      </w:r>
      <w:r w:rsidR="00F16886">
        <w:rPr>
          <w:rFonts w:cs="Times New Roman"/>
        </w:rPr>
      </w:r>
      <w:r w:rsidR="00F16886">
        <w:rPr>
          <w:rFonts w:cs="Times New Roman"/>
        </w:rPr>
        <w:fldChar w:fldCharType="separate"/>
      </w:r>
      <w:r w:rsidR="00F16886">
        <w:rPr>
          <w:rFonts w:cs="Times New Roman"/>
          <w:noProof/>
        </w:rPr>
        <w:t>[16]</w:t>
      </w:r>
      <w:r w:rsidR="00F16886">
        <w:rPr>
          <w:rFonts w:cs="Times New Roman"/>
        </w:rPr>
        <w:fldChar w:fldCharType="end"/>
      </w:r>
      <w:r w:rsidR="0089749A" w:rsidRPr="00004F58">
        <w:rPr>
          <w:rFonts w:cs="Times New Roman"/>
        </w:rPr>
        <w:t xml:space="preserve"> </w:t>
      </w:r>
      <w:r w:rsidR="001C62E3">
        <w:rPr>
          <w:rFonts w:cs="Times New Roman"/>
        </w:rPr>
        <w:t>Both trials were performed in England, recruiting around the same time</w:t>
      </w:r>
      <w:r w:rsidR="00F16886">
        <w:rPr>
          <w:rFonts w:cs="Times New Roman"/>
        </w:rPr>
        <w:t xml:space="preserve"> (between 2002 and 2004</w:t>
      </w:r>
      <w:r w:rsidR="00F16886">
        <w:rPr>
          <w:rFonts w:cs="Times New Roman"/>
        </w:rPr>
        <w:fldChar w:fldCharType="begin"/>
      </w:r>
      <w:r w:rsidR="00F16886">
        <w:rPr>
          <w:rFonts w:cs="Times New Roman"/>
        </w:rPr>
        <w:instrText xml:space="preserve"> ADDIN EN.CITE &lt;EndNote&gt;&lt;Cite&gt;&lt;Author&gt;Jolly&lt;/Author&gt;&lt;Year&gt;2007&lt;/Year&gt;&lt;RecNum&gt;6508&lt;/RecNum&gt;&lt;DisplayText&gt;[18]&lt;/DisplayText&gt;&lt;record&gt;&lt;rec-number&gt;6508&lt;/rec-number&gt;&lt;foreign-keys&gt;&lt;key app="EN" db-id="9fzv5v9pwzf002e0txjpep0h9525weexdrfw" timestamp="1423144581"&gt;6508&lt;/key&gt;&lt;key app="ENWeb" db-id=""&gt;0&lt;/key&gt;&lt;/foreign-keys&gt;&lt;ref-type name="Journal Article"&gt;17&lt;/ref-type&gt;&lt;contributors&gt;&lt;authors&gt;&lt;author&gt;Jolly, K&lt;/author&gt;&lt;author&gt;Taylor, R&lt;/author&gt;&lt;author&gt;Lip, GYH&lt;/author&gt;&lt;author&gt;Greenfield, S&lt;/author&gt;&lt;author&gt;Raftery, J&lt;/author&gt;&lt;author&gt;Mant, J&lt;/author&gt;&lt;author&gt;Lane, D&lt;/author&gt;&lt;author&gt;Jones, M&lt;/author&gt;&lt;author&gt;Lee, K W&lt;/author&gt;&lt;author&gt;Stevens, A&lt;/author&gt;&lt;/authors&gt;&lt;/contributors&gt;&lt;titles&gt;&lt;title&gt;The Birmingham Rehabilitation Uptake Maximisation Study (BRUM). Home-based compared with hospital-based cardiac rehabilitation in a multi-ethnic population: cost-effectiveness and patient adherence&lt;/title&gt;&lt;secondary-title&gt;Health Technology Assessment (Winchester, England)&lt;/secondary-title&gt;&lt;/titles&gt;&lt;periodical&gt;&lt;full-title&gt;Health Technology Assessment (Winchester, England)&lt;/full-title&gt;&lt;abbr-1&gt;Health Technol Assess&lt;/abbr-1&gt;&lt;/periodical&gt;&lt;pages&gt;1-118&lt;/pages&gt;&lt;volume&gt;11&lt;/volume&gt;&lt;number&gt;35&lt;/number&gt;&lt;dates&gt;&lt;year&gt;2007&lt;/year&gt;&lt;/dates&gt;&lt;urls&gt;&lt;/urls&gt;&lt;/record&gt;&lt;/Cite&gt;&lt;/EndNote&gt;</w:instrText>
      </w:r>
      <w:r w:rsidR="00F16886">
        <w:rPr>
          <w:rFonts w:cs="Times New Roman"/>
        </w:rPr>
        <w:fldChar w:fldCharType="separate"/>
      </w:r>
      <w:r w:rsidR="00F16886">
        <w:rPr>
          <w:rFonts w:cs="Times New Roman"/>
          <w:noProof/>
        </w:rPr>
        <w:t>[18]</w:t>
      </w:r>
      <w:r w:rsidR="00F16886">
        <w:rPr>
          <w:rFonts w:cs="Times New Roman"/>
        </w:rPr>
        <w:fldChar w:fldCharType="end"/>
      </w:r>
      <w:r w:rsidR="007D12FD">
        <w:rPr>
          <w:rFonts w:cs="Times New Roman"/>
        </w:rPr>
        <w:t>,</w:t>
      </w:r>
      <w:r w:rsidR="00F16886" w:rsidRPr="00004F58">
        <w:rPr>
          <w:rFonts w:cs="Times New Roman"/>
        </w:rPr>
        <w:t xml:space="preserve"> </w:t>
      </w:r>
      <w:r w:rsidR="00F16886">
        <w:rPr>
          <w:rFonts w:cs="Times New Roman"/>
        </w:rPr>
        <w:t>and between 2000 and 2003</w:t>
      </w:r>
      <w:r w:rsidR="00F16886">
        <w:rPr>
          <w:rFonts w:cs="Times New Roman"/>
        </w:rPr>
        <w:fldChar w:fldCharType="begin">
          <w:fldData xml:space="preserve">PEVuZE5vdGU+PENpdGU+PEF1dGhvcj5EYWxhbDwvQXV0aG9yPjxZZWFyPjIwMDc8L1llYXI+PFJl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</w:fldData>
        </w:fldChar>
      </w:r>
      <w:r w:rsidR="00F16886">
        <w:rPr>
          <w:rFonts w:cs="Times New Roman"/>
        </w:rPr>
        <w:instrText xml:space="preserve"> ADDIN EN.CITE </w:instrText>
      </w:r>
      <w:r w:rsidR="00F16886">
        <w:rPr>
          <w:rFonts w:cs="Times New Roman"/>
        </w:rPr>
        <w:fldChar w:fldCharType="begin">
          <w:fldData xml:space="preserve">PEVuZE5vdGU+PENpdGU+PEF1dGhvcj5EYWxhbDwvQXV0aG9yPjxZZWFyPjIwMDc8L1llYXI+PFJl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</w:fldData>
        </w:fldChar>
      </w:r>
      <w:r w:rsidR="00F16886">
        <w:rPr>
          <w:rFonts w:cs="Times New Roman"/>
        </w:rPr>
        <w:instrText xml:space="preserve"> ADDIN EN.CITE.DATA </w:instrText>
      </w:r>
      <w:r w:rsidR="00F16886">
        <w:rPr>
          <w:rFonts w:cs="Times New Roman"/>
        </w:rPr>
      </w:r>
      <w:r w:rsidR="00F16886">
        <w:rPr>
          <w:rFonts w:cs="Times New Roman"/>
        </w:rPr>
        <w:fldChar w:fldCharType="end"/>
      </w:r>
      <w:r w:rsidR="00F16886">
        <w:rPr>
          <w:rFonts w:cs="Times New Roman"/>
        </w:rPr>
      </w:r>
      <w:r w:rsidR="00F16886">
        <w:rPr>
          <w:rFonts w:cs="Times New Roman"/>
        </w:rPr>
        <w:fldChar w:fldCharType="separate"/>
      </w:r>
      <w:r w:rsidR="00F16886">
        <w:rPr>
          <w:rFonts w:cs="Times New Roman"/>
          <w:noProof/>
        </w:rPr>
        <w:t>[16]</w:t>
      </w:r>
      <w:r w:rsidR="00F16886">
        <w:rPr>
          <w:rFonts w:cs="Times New Roman"/>
        </w:rPr>
        <w:fldChar w:fldCharType="end"/>
      </w:r>
      <w:r w:rsidR="00F16886">
        <w:rPr>
          <w:rFonts w:cs="Times New Roman"/>
        </w:rPr>
        <w:t>)</w:t>
      </w:r>
      <w:r w:rsidR="001C62E3">
        <w:rPr>
          <w:rFonts w:cs="Times New Roman"/>
        </w:rPr>
        <w:t xml:space="preserve">. </w:t>
      </w:r>
      <w:r w:rsidR="0089749A" w:rsidRPr="00004F58">
        <w:rPr>
          <w:rFonts w:cs="Times New Roman"/>
        </w:rPr>
        <w:t>Although b</w:t>
      </w:r>
      <w:r w:rsidR="00326F26" w:rsidRPr="00004F58">
        <w:rPr>
          <w:rFonts w:cs="Times New Roman"/>
        </w:rPr>
        <w:t xml:space="preserve">oth </w:t>
      </w:r>
      <w:r w:rsidR="0089749A" w:rsidRPr="00004F58">
        <w:rPr>
          <w:rFonts w:cs="Times New Roman"/>
        </w:rPr>
        <w:t xml:space="preserve">studies </w:t>
      </w:r>
      <w:r w:rsidR="00326F26" w:rsidRPr="00065259">
        <w:rPr>
          <w:rFonts w:cs="Times New Roman"/>
          <w:i/>
        </w:rPr>
        <w:t>randomised</w:t>
      </w:r>
      <w:r w:rsidR="00326F26" w:rsidRPr="00004F58">
        <w:rPr>
          <w:rFonts w:cs="Times New Roman"/>
        </w:rPr>
        <w:t xml:space="preserve"> a similar proportion of eligible patients</w:t>
      </w:r>
      <w:r w:rsidR="008750CD">
        <w:rPr>
          <w:rFonts w:cs="Times New Roman"/>
        </w:rPr>
        <w:t xml:space="preserve"> (around 40%)</w:t>
      </w:r>
      <w:r w:rsidR="000C3E28" w:rsidRPr="00004F58">
        <w:rPr>
          <w:rFonts w:cs="Times New Roman"/>
        </w:rPr>
        <w:t>,</w:t>
      </w:r>
      <w:r w:rsidR="00326F26" w:rsidRPr="00004F58">
        <w:rPr>
          <w:rFonts w:cs="Times New Roman"/>
        </w:rPr>
        <w:t xml:space="preserve"> the </w:t>
      </w:r>
      <w:r w:rsidR="0089749A" w:rsidRPr="00004F58">
        <w:rPr>
          <w:rFonts w:cs="Times New Roman"/>
        </w:rPr>
        <w:t xml:space="preserve">comprehensive cohort </w:t>
      </w:r>
      <w:r w:rsidR="00186EC6" w:rsidRPr="00004F58">
        <w:rPr>
          <w:rFonts w:cs="Times New Roman"/>
        </w:rPr>
        <w:t>study recruited a further 45% of eligible patients by giving them a choice o</w:t>
      </w:r>
      <w:r w:rsidR="000C3E28" w:rsidRPr="00004F58">
        <w:rPr>
          <w:rFonts w:cs="Times New Roman"/>
        </w:rPr>
        <w:t xml:space="preserve">f setting. </w:t>
      </w:r>
      <w:r w:rsidR="00C96380">
        <w:rPr>
          <w:rFonts w:cs="Times New Roman"/>
        </w:rPr>
        <w:t>The comprehensive cohort trial recruited 82% of el</w:t>
      </w:r>
      <w:r w:rsidR="00865EE7">
        <w:rPr>
          <w:rFonts w:cs="Times New Roman"/>
        </w:rPr>
        <w:t>igible patients compared with 43</w:t>
      </w:r>
      <w:r w:rsidR="00C96380">
        <w:rPr>
          <w:rFonts w:cs="Times New Roman"/>
        </w:rPr>
        <w:t>% in the trial offering only randomisation. In the latter trial, 28% of eligible patients ‘did not wish to take part in a research study’</w:t>
      </w:r>
      <w:r w:rsidR="00865EE7">
        <w:rPr>
          <w:rFonts w:cs="Times New Roman"/>
        </w:rPr>
        <w:t xml:space="preserve">. </w:t>
      </w:r>
      <w:r w:rsidR="000C3E28" w:rsidRPr="00004F58">
        <w:rPr>
          <w:rFonts w:cs="Times New Roman"/>
        </w:rPr>
        <w:t xml:space="preserve">A further advantage </w:t>
      </w:r>
      <w:r w:rsidR="004E0978">
        <w:rPr>
          <w:rFonts w:cs="Times New Roman"/>
        </w:rPr>
        <w:t xml:space="preserve">of the comprehensive cohort design </w:t>
      </w:r>
      <w:r w:rsidR="000C3E28" w:rsidRPr="00004F58">
        <w:rPr>
          <w:rFonts w:cs="Times New Roman"/>
        </w:rPr>
        <w:t>wa</w:t>
      </w:r>
      <w:r w:rsidR="00186EC6" w:rsidRPr="00004F58">
        <w:rPr>
          <w:rFonts w:cs="Times New Roman"/>
        </w:rPr>
        <w:t>s the lack of self-selection bias: 7%</w:t>
      </w:r>
      <w:r w:rsidR="0089749A" w:rsidRPr="00004F58">
        <w:rPr>
          <w:rFonts w:cs="Times New Roman"/>
        </w:rPr>
        <w:t xml:space="preserve"> of</w:t>
      </w:r>
      <w:r w:rsidR="00186EC6" w:rsidRPr="00004F58">
        <w:rPr>
          <w:rFonts w:cs="Times New Roman"/>
        </w:rPr>
        <w:t xml:space="preserve"> </w:t>
      </w:r>
      <w:r w:rsidR="009018AF">
        <w:rPr>
          <w:rFonts w:cs="Times New Roman"/>
        </w:rPr>
        <w:t xml:space="preserve">eligible </w:t>
      </w:r>
      <w:r w:rsidR="00186EC6" w:rsidRPr="00004F58">
        <w:rPr>
          <w:rFonts w:cs="Times New Roman"/>
        </w:rPr>
        <w:t>participant</w:t>
      </w:r>
      <w:r w:rsidR="006622AA" w:rsidRPr="00004F58">
        <w:rPr>
          <w:rFonts w:cs="Times New Roman"/>
        </w:rPr>
        <w:t xml:space="preserve">s in the </w:t>
      </w:r>
      <w:r w:rsidR="0089749A" w:rsidRPr="00004F58">
        <w:rPr>
          <w:rFonts w:cs="Times New Roman"/>
        </w:rPr>
        <w:t>randomisation-only</w:t>
      </w:r>
      <w:r w:rsidR="006622AA" w:rsidRPr="00004F58">
        <w:rPr>
          <w:rFonts w:cs="Times New Roman"/>
        </w:rPr>
        <w:t xml:space="preserve"> trial</w:t>
      </w:r>
      <w:r w:rsidR="00186EC6" w:rsidRPr="00004F58">
        <w:rPr>
          <w:rFonts w:cs="Times New Roman"/>
        </w:rPr>
        <w:t xml:space="preserve"> did not participate because they wanted the hospital se</w:t>
      </w:r>
      <w:r w:rsidR="00732EA4" w:rsidRPr="00004F58">
        <w:rPr>
          <w:rFonts w:cs="Times New Roman"/>
        </w:rPr>
        <w:t>tting, which was standard care.</w:t>
      </w:r>
      <w:r w:rsidR="00F16886">
        <w:rPr>
          <w:rFonts w:cs="Times New Roman"/>
        </w:rPr>
        <w:fldChar w:fldCharType="begin"/>
      </w:r>
      <w:r w:rsidR="00F16886">
        <w:rPr>
          <w:rFonts w:cs="Times New Roman"/>
        </w:rPr>
        <w:instrText xml:space="preserve"> ADDIN EN.CITE &lt;EndNote&gt;&lt;Cite&gt;&lt;Author&gt;Jolly&lt;/Author&gt;&lt;Year&gt;2007&lt;/Year&gt;&lt;RecNum&gt;6508&lt;/RecNum&gt;&lt;DisplayText&gt;[18]&lt;/DisplayText&gt;&lt;record&gt;&lt;rec-number&gt;6508&lt;/rec-number&gt;&lt;foreign-keys&gt;&lt;key app="EN" db-id="9fzv5v9pwzf002e0txjpep0h9525weexdrfw" timestamp="1423144581"&gt;6508&lt;/key&gt;&lt;key app="ENWeb" db-id=""&gt;0&lt;/key&gt;&lt;/foreign-keys&gt;&lt;ref-type name="Journal Article"&gt;17&lt;/ref-type&gt;&lt;contributors&gt;&lt;authors&gt;&lt;author&gt;Jolly, K&lt;/author&gt;&lt;author&gt;Taylor, R&lt;/author&gt;&lt;author&gt;Lip, GYH&lt;/author&gt;&lt;author&gt;Greenfield, S&lt;/author&gt;&lt;author&gt;Raftery, J&lt;/author&gt;&lt;author&gt;Mant, J&lt;/author&gt;&lt;author&gt;Lane, D&lt;/author&gt;&lt;author&gt;Jones, M&lt;/author&gt;&lt;author&gt;Lee, K W&lt;/author&gt;&lt;author&gt;Stevens, A&lt;/author&gt;&lt;/authors&gt;&lt;/contributors&gt;&lt;titles&gt;&lt;title&gt;The Birmingham Rehabilitation Uptake Maximisation Study (BRUM). Home-based compared with hospital-based cardiac rehabilitation in a multi-ethnic population: cost-effectiveness and patient adherence&lt;/title&gt;&lt;secondary-title&gt;Health Technology Assessment (Winchester, England)&lt;/secondary-title&gt;&lt;/titles&gt;&lt;periodical&gt;&lt;full-title&gt;Health Technology Assessment (Winchester, England)&lt;/full-title&gt;&lt;abbr-1&gt;Health Technol Assess&lt;/abbr-1&gt;&lt;/periodical&gt;&lt;pages&gt;1-118&lt;/pages&gt;&lt;volume&gt;11&lt;/volume&gt;&lt;number&gt;35&lt;/number&gt;&lt;dates&gt;&lt;year&gt;2007&lt;/year&gt;&lt;/dates&gt;&lt;urls&gt;&lt;/urls&gt;&lt;/record&gt;&lt;/Cite&gt;&lt;/EndNote&gt;</w:instrText>
      </w:r>
      <w:r w:rsidR="00F16886">
        <w:rPr>
          <w:rFonts w:cs="Times New Roman"/>
        </w:rPr>
        <w:fldChar w:fldCharType="separate"/>
      </w:r>
      <w:r w:rsidR="00F16886">
        <w:rPr>
          <w:rFonts w:cs="Times New Roman"/>
          <w:noProof/>
        </w:rPr>
        <w:t>[18]</w:t>
      </w:r>
      <w:r w:rsidR="00F16886">
        <w:rPr>
          <w:rFonts w:cs="Times New Roman"/>
        </w:rPr>
        <w:fldChar w:fldCharType="end"/>
      </w:r>
      <w:r w:rsidR="006622AA" w:rsidRPr="00004F58">
        <w:rPr>
          <w:rFonts w:cs="Times New Roman"/>
        </w:rPr>
        <w:t xml:space="preserve"> </w:t>
      </w:r>
      <w:r w:rsidR="009018AF">
        <w:rPr>
          <w:rFonts w:cs="Times New Roman"/>
        </w:rPr>
        <w:t>It is possible that t</w:t>
      </w:r>
      <w:r w:rsidR="000C3E28" w:rsidRPr="00004F58">
        <w:rPr>
          <w:rFonts w:cs="Times New Roman"/>
        </w:rPr>
        <w:t>his</w:t>
      </w:r>
      <w:r w:rsidR="00186EC6" w:rsidRPr="00004F58">
        <w:rPr>
          <w:rFonts w:cs="Times New Roman"/>
        </w:rPr>
        <w:t xml:space="preserve"> trial</w:t>
      </w:r>
      <w:r w:rsidR="000C3E28" w:rsidRPr="00004F58">
        <w:rPr>
          <w:rFonts w:cs="Times New Roman"/>
        </w:rPr>
        <w:t xml:space="preserve"> </w:t>
      </w:r>
      <w:r w:rsidR="009018AF">
        <w:rPr>
          <w:rFonts w:cs="Times New Roman"/>
        </w:rPr>
        <w:t xml:space="preserve">may have had an </w:t>
      </w:r>
      <w:r w:rsidR="000C3E28" w:rsidRPr="00004F58">
        <w:rPr>
          <w:rFonts w:cs="Times New Roman"/>
        </w:rPr>
        <w:t xml:space="preserve">inflated </w:t>
      </w:r>
      <w:r w:rsidR="00186EC6" w:rsidRPr="00004F58">
        <w:rPr>
          <w:rFonts w:cs="Times New Roman"/>
        </w:rPr>
        <w:t xml:space="preserve">proportion of patients </w:t>
      </w:r>
      <w:r w:rsidR="009018AF">
        <w:rPr>
          <w:rFonts w:cs="Times New Roman"/>
        </w:rPr>
        <w:t xml:space="preserve">(at baseline) </w:t>
      </w:r>
      <w:r w:rsidR="00186EC6" w:rsidRPr="00004F58">
        <w:rPr>
          <w:rFonts w:cs="Times New Roman"/>
        </w:rPr>
        <w:t>who prefer</w:t>
      </w:r>
      <w:r w:rsidR="0089749A" w:rsidRPr="00004F58">
        <w:rPr>
          <w:rFonts w:cs="Times New Roman"/>
        </w:rPr>
        <w:t>red</w:t>
      </w:r>
      <w:r w:rsidR="00186EC6" w:rsidRPr="00004F58">
        <w:rPr>
          <w:rFonts w:cs="Times New Roman"/>
        </w:rPr>
        <w:t xml:space="preserve"> the home setting (since participating in the trial was the only way of receiving home treatment).</w:t>
      </w:r>
      <w:r w:rsidR="00137572" w:rsidRPr="00004F58">
        <w:rPr>
          <w:rFonts w:cs="Times New Roman"/>
        </w:rPr>
        <w:t xml:space="preserve"> </w:t>
      </w:r>
      <w:r w:rsidR="00E327D8">
        <w:rPr>
          <w:rFonts w:cs="Times New Roman"/>
        </w:rPr>
        <w:t>However, in some areas of clinical research even the use of a preference trial may still not prevent the recruitment of a narrower population than desired. This was evidenced by the trial of rehabilitation in male alcoholics: half the eligible patients ‘refused participation in research’.</w:t>
      </w:r>
      <w:r w:rsidR="00F16886">
        <w:rPr>
          <w:rFonts w:cs="Times New Roman"/>
        </w:rPr>
        <w:fldChar w:fldCharType="begin"/>
      </w:r>
      <w:r w:rsidR="00F16886">
        <w:rPr>
          <w:rFonts w:cs="Times New Roman"/>
        </w:rPr>
        <w:instrText xml:space="preserve"> ADDIN EN.CITE &lt;EndNote&gt;&lt;Cite&gt;&lt;Author&gt;McKay&lt;/Author&gt;&lt;Year&gt;1995&lt;/Year&gt;&lt;RecNum&gt;6536&lt;/RecNum&gt;&lt;DisplayText&gt;[15]&lt;/DisplayText&gt;&lt;record&gt;&lt;rec-number&gt;6536&lt;/rec-number&gt;&lt;foreign-keys&gt;&lt;key app="EN" db-id="9fzv5v9pwzf002e0txjpep0h9525weexdrfw" timestamp="1427454970"&gt;6536&lt;/key&gt;&lt;/foreign-keys&gt;&lt;ref-type name="Journal Article"&gt;17&lt;/ref-type&gt;&lt;contributors&gt;&lt;authors&gt;&lt;author&gt;McKay, James R&lt;/author&gt;&lt;author&gt;Alterman, Arthur I&lt;/author&gt;&lt;author&gt;McLellan, A Thomas&lt;/author&gt;&lt;author&gt;Snider, Edward C&lt;/author&gt;&lt;author&gt;O&amp;apos;Brien, Charles P&lt;/author&gt;&lt;/authors&gt;&lt;/contributors&gt;&lt;titles&gt;&lt;title&gt;Effect of random versus nonrandom assignment in a comparison of inpatient and day hospital rehabilitation for male alcoholics&lt;/title&gt;&lt;secondary-title&gt;Journal of Consulting and Clinical Psychology&lt;/secondary-title&gt;&lt;/titles&gt;&lt;periodical&gt;&lt;full-title&gt;Journal of Consulting and Clinical Psychology&lt;/full-title&gt;&lt;abbr-1&gt;J Consult Clin Psychol&lt;/abbr-1&gt;&lt;/periodical&gt;&lt;pages&gt;70-78&lt;/pages&gt;&lt;volume&gt;63&lt;/volume&gt;&lt;number&gt;1&lt;/number&gt;&lt;dates&gt;&lt;year&gt;1995&lt;/year&gt;&lt;/dates&gt;&lt;urls&gt;&lt;/urls&gt;&lt;/record&gt;&lt;/Cite&gt;&lt;/EndNote&gt;</w:instrText>
      </w:r>
      <w:r w:rsidR="00F16886">
        <w:rPr>
          <w:rFonts w:cs="Times New Roman"/>
        </w:rPr>
        <w:fldChar w:fldCharType="separate"/>
      </w:r>
      <w:r w:rsidR="00F16886">
        <w:rPr>
          <w:rFonts w:cs="Times New Roman"/>
          <w:noProof/>
        </w:rPr>
        <w:t>[15]</w:t>
      </w:r>
      <w:r w:rsidR="00F16886">
        <w:rPr>
          <w:rFonts w:cs="Times New Roman"/>
        </w:rPr>
        <w:fldChar w:fldCharType="end"/>
      </w:r>
      <w:r w:rsidR="00E327D8">
        <w:rPr>
          <w:rFonts w:cs="Times New Roman"/>
        </w:rPr>
        <w:t xml:space="preserve"> </w:t>
      </w:r>
    </w:p>
    <w:p w:rsidR="00050A1D" w:rsidRPr="00E271C8" w:rsidRDefault="00E271C8" w:rsidP="00D0074B">
      <w:pPr>
        <w:pStyle w:val="Heading5"/>
        <w:spacing w:line="480" w:lineRule="auto"/>
      </w:pPr>
      <w:r w:rsidRPr="00E271C8">
        <w:t>O</w:t>
      </w:r>
      <w:r w:rsidR="00EF0C08" w:rsidRPr="00E271C8">
        <w:t>ther methodological</w:t>
      </w:r>
      <w:r w:rsidRPr="00E271C8">
        <w:t xml:space="preserve"> challenges associated with setting studies</w:t>
      </w:r>
    </w:p>
    <w:p w:rsidR="007E4509" w:rsidRPr="007E4509" w:rsidRDefault="007E4509" w:rsidP="00D0074B">
      <w:pPr>
        <w:pStyle w:val="Heading6"/>
        <w:spacing w:line="480" w:lineRule="auto"/>
        <w:ind w:left="0" w:firstLine="0"/>
        <w:rPr>
          <w:i w:val="0"/>
        </w:rPr>
      </w:pPr>
      <w:r w:rsidRPr="007E4509">
        <w:rPr>
          <w:rFonts w:cs="Times New Roman"/>
          <w:i w:val="0"/>
        </w:rPr>
        <w:t xml:space="preserve">Our </w:t>
      </w:r>
      <w:r w:rsidR="005C7F30">
        <w:rPr>
          <w:rFonts w:cs="Times New Roman"/>
          <w:i w:val="0"/>
        </w:rPr>
        <w:t xml:space="preserve">exploratory </w:t>
      </w:r>
      <w:r w:rsidRPr="007E4509">
        <w:rPr>
          <w:rFonts w:cs="Times New Roman"/>
          <w:i w:val="0"/>
        </w:rPr>
        <w:t xml:space="preserve">review </w:t>
      </w:r>
      <w:r>
        <w:rPr>
          <w:rFonts w:cs="Times New Roman"/>
          <w:i w:val="0"/>
        </w:rPr>
        <w:t xml:space="preserve">also </w:t>
      </w:r>
      <w:r w:rsidR="006B3BB9">
        <w:rPr>
          <w:rFonts w:cs="Times New Roman"/>
          <w:i w:val="0"/>
        </w:rPr>
        <w:t xml:space="preserve">found evidence </w:t>
      </w:r>
      <w:r w:rsidRPr="007E4509">
        <w:rPr>
          <w:rFonts w:cs="Times New Roman"/>
          <w:i w:val="0"/>
        </w:rPr>
        <w:t>suggest</w:t>
      </w:r>
      <w:r w:rsidR="006B3BB9">
        <w:rPr>
          <w:rFonts w:cs="Times New Roman"/>
          <w:i w:val="0"/>
        </w:rPr>
        <w:t>ing</w:t>
      </w:r>
      <w:r w:rsidRPr="007E4509">
        <w:rPr>
          <w:rFonts w:cs="Times New Roman"/>
          <w:i w:val="0"/>
        </w:rPr>
        <w:t xml:space="preserve"> that</w:t>
      </w:r>
      <w:r>
        <w:rPr>
          <w:rFonts w:cs="Times New Roman"/>
          <w:i w:val="0"/>
        </w:rPr>
        <w:t xml:space="preserve"> the following issues should be considered when planning a setting study.</w:t>
      </w:r>
    </w:p>
    <w:p w:rsidR="006E4FDB" w:rsidRPr="00E15F41" w:rsidRDefault="008F44F2" w:rsidP="00D0074B">
      <w:pPr>
        <w:pStyle w:val="Heading6"/>
        <w:spacing w:line="480" w:lineRule="auto"/>
      </w:pPr>
      <w:r w:rsidRPr="00E15F41">
        <w:t>Choice of o</w:t>
      </w:r>
      <w:r w:rsidR="006E4FDB" w:rsidRPr="00E15F41">
        <w:t>utcome measures</w:t>
      </w:r>
      <w:r w:rsidR="00614BDB" w:rsidRPr="00E15F41">
        <w:t xml:space="preserve"> </w:t>
      </w:r>
    </w:p>
    <w:p w:rsidR="00965EF5" w:rsidRDefault="007E4509" w:rsidP="00D0074B">
      <w:pPr>
        <w:spacing w:line="480" w:lineRule="auto"/>
        <w:rPr>
          <w:rFonts w:cs="Times New Roman"/>
        </w:rPr>
      </w:pPr>
      <w:r>
        <w:rPr>
          <w:rFonts w:cs="Times New Roman"/>
        </w:rPr>
        <w:t>The</w:t>
      </w:r>
      <w:r w:rsidR="004323CB">
        <w:rPr>
          <w:rFonts w:cs="Times New Roman"/>
        </w:rPr>
        <w:t xml:space="preserve"> choice of outcome assessment measures</w:t>
      </w:r>
      <w:r w:rsidR="00452AFC" w:rsidRPr="00004F58">
        <w:rPr>
          <w:rFonts w:cs="Times New Roman"/>
        </w:rPr>
        <w:t xml:space="preserve"> to be used may warrant additional thought </w:t>
      </w:r>
      <w:r w:rsidR="00E14CFF">
        <w:rPr>
          <w:rFonts w:cs="Times New Roman"/>
        </w:rPr>
        <w:t>(</w:t>
      </w:r>
      <w:r w:rsidR="00452AFC" w:rsidRPr="00004F58">
        <w:rPr>
          <w:rFonts w:cs="Times New Roman"/>
        </w:rPr>
        <w:t xml:space="preserve">beyond the considerations </w:t>
      </w:r>
      <w:r w:rsidR="00E14CFF">
        <w:rPr>
          <w:rFonts w:cs="Times New Roman"/>
        </w:rPr>
        <w:t>needed when</w:t>
      </w:r>
      <w:r w:rsidR="00452AFC" w:rsidRPr="00004F58">
        <w:rPr>
          <w:rFonts w:cs="Times New Roman"/>
        </w:rPr>
        <w:t xml:space="preserve"> evaluating conventi</w:t>
      </w:r>
      <w:r w:rsidR="00874CFB" w:rsidRPr="00004F58">
        <w:rPr>
          <w:rFonts w:cs="Times New Roman"/>
        </w:rPr>
        <w:t>onal healthcare interventions</w:t>
      </w:r>
      <w:r w:rsidR="00E14CFF">
        <w:rPr>
          <w:rFonts w:cs="Times New Roman"/>
        </w:rPr>
        <w:t>)</w:t>
      </w:r>
      <w:r w:rsidR="00874CFB" w:rsidRPr="00004F58">
        <w:rPr>
          <w:rFonts w:cs="Times New Roman"/>
        </w:rPr>
        <w:t xml:space="preserve">. </w:t>
      </w:r>
      <w:r w:rsidR="00965EF5">
        <w:rPr>
          <w:rFonts w:cs="Times New Roman"/>
        </w:rPr>
        <w:t>Some of t</w:t>
      </w:r>
      <w:r w:rsidR="00691342" w:rsidRPr="00004F58">
        <w:rPr>
          <w:rFonts w:cs="Times New Roman"/>
        </w:rPr>
        <w:t xml:space="preserve">he outcome measures available </w:t>
      </w:r>
      <w:r w:rsidR="00614BDB" w:rsidRPr="00004F58">
        <w:rPr>
          <w:rFonts w:cs="Times New Roman"/>
        </w:rPr>
        <w:t>to investigators</w:t>
      </w:r>
      <w:r w:rsidR="00204CC6" w:rsidRPr="00004F58">
        <w:rPr>
          <w:rFonts w:cs="Times New Roman"/>
        </w:rPr>
        <w:t xml:space="preserve"> studying healthcare settings</w:t>
      </w:r>
      <w:r w:rsidR="00614BDB" w:rsidRPr="00004F58">
        <w:rPr>
          <w:rFonts w:cs="Times New Roman"/>
        </w:rPr>
        <w:t xml:space="preserve"> </w:t>
      </w:r>
      <w:r w:rsidR="00691342" w:rsidRPr="00004F58">
        <w:rPr>
          <w:rFonts w:cs="Times New Roman"/>
        </w:rPr>
        <w:t xml:space="preserve">may </w:t>
      </w:r>
      <w:r w:rsidR="00E14CFF" w:rsidRPr="00004F58">
        <w:rPr>
          <w:rFonts w:cs="Times New Roman"/>
        </w:rPr>
        <w:t xml:space="preserve">have </w:t>
      </w:r>
      <w:r w:rsidR="00691342" w:rsidRPr="00004F58">
        <w:rPr>
          <w:rFonts w:cs="Times New Roman"/>
        </w:rPr>
        <w:t>only been</w:t>
      </w:r>
      <w:r w:rsidR="008F44F2" w:rsidRPr="00004F58">
        <w:rPr>
          <w:rFonts w:cs="Times New Roman"/>
        </w:rPr>
        <w:t xml:space="preserve"> used </w:t>
      </w:r>
      <w:r w:rsidR="00452AFC" w:rsidRPr="00004F58">
        <w:rPr>
          <w:rFonts w:cs="Times New Roman"/>
        </w:rPr>
        <w:t xml:space="preserve">previously </w:t>
      </w:r>
      <w:r w:rsidR="008F44F2" w:rsidRPr="00004F58">
        <w:rPr>
          <w:rFonts w:cs="Times New Roman"/>
        </w:rPr>
        <w:t>to evaluate therapeutic interventions</w:t>
      </w:r>
      <w:r w:rsidR="00452AFC" w:rsidRPr="00004F58">
        <w:rPr>
          <w:rFonts w:cs="Times New Roman"/>
        </w:rPr>
        <w:t>,</w:t>
      </w:r>
      <w:r w:rsidR="00691342" w:rsidRPr="00004F58">
        <w:rPr>
          <w:rFonts w:cs="Times New Roman"/>
        </w:rPr>
        <w:t xml:space="preserve"> </w:t>
      </w:r>
      <w:r w:rsidR="00614BDB" w:rsidRPr="00004F58">
        <w:rPr>
          <w:rFonts w:cs="Times New Roman"/>
        </w:rPr>
        <w:t>and</w:t>
      </w:r>
      <w:r w:rsidR="008F44F2" w:rsidRPr="00004F58">
        <w:rPr>
          <w:rFonts w:cs="Times New Roman"/>
        </w:rPr>
        <w:t xml:space="preserve"> </w:t>
      </w:r>
      <w:r w:rsidR="0015141C" w:rsidRPr="00004F58">
        <w:rPr>
          <w:rFonts w:cs="Times New Roman"/>
        </w:rPr>
        <w:t>may</w:t>
      </w:r>
      <w:r w:rsidR="005F59E7" w:rsidRPr="00004F58">
        <w:rPr>
          <w:rFonts w:cs="Times New Roman"/>
        </w:rPr>
        <w:t xml:space="preserve"> </w:t>
      </w:r>
      <w:r w:rsidR="00452AFC" w:rsidRPr="00004F58">
        <w:rPr>
          <w:rFonts w:cs="Times New Roman"/>
        </w:rPr>
        <w:t xml:space="preserve">therefore </w:t>
      </w:r>
      <w:r w:rsidR="0015141C" w:rsidRPr="00004F58">
        <w:rPr>
          <w:rFonts w:cs="Times New Roman"/>
        </w:rPr>
        <w:t xml:space="preserve">not be sensitive enough to detect the benefits associated with </w:t>
      </w:r>
      <w:r w:rsidR="00E14CFF">
        <w:rPr>
          <w:rFonts w:cs="Times New Roman"/>
        </w:rPr>
        <w:t>a setting</w:t>
      </w:r>
      <w:r w:rsidR="0015141C" w:rsidRPr="00004F58">
        <w:rPr>
          <w:rFonts w:cs="Times New Roman"/>
        </w:rPr>
        <w:t xml:space="preserve">. For example, </w:t>
      </w:r>
      <w:r w:rsidR="00452AFC" w:rsidRPr="00004F58">
        <w:rPr>
          <w:rFonts w:cs="Times New Roman"/>
        </w:rPr>
        <w:t>across</w:t>
      </w:r>
      <w:r w:rsidR="008467AE" w:rsidRPr="00004F58">
        <w:rPr>
          <w:rFonts w:cs="Times New Roman"/>
        </w:rPr>
        <w:t xml:space="preserve"> the</w:t>
      </w:r>
      <w:r w:rsidR="0015141C" w:rsidRPr="00004F58">
        <w:rPr>
          <w:rFonts w:cs="Times New Roman"/>
        </w:rPr>
        <w:t xml:space="preserve"> home chemotherapy </w:t>
      </w:r>
      <w:r w:rsidR="008F44F2" w:rsidRPr="00004F58">
        <w:rPr>
          <w:rFonts w:cs="Times New Roman"/>
        </w:rPr>
        <w:t>trials,</w:t>
      </w:r>
      <w:r w:rsidR="0015141C" w:rsidRPr="00004F58">
        <w:rPr>
          <w:rFonts w:cs="Times New Roman"/>
        </w:rPr>
        <w:t xml:space="preserve"> the available quality of life tools tend</w:t>
      </w:r>
      <w:r w:rsidR="008467AE" w:rsidRPr="00004F58">
        <w:rPr>
          <w:rFonts w:cs="Times New Roman"/>
        </w:rPr>
        <w:t>ed</w:t>
      </w:r>
      <w:r w:rsidR="0015141C" w:rsidRPr="00004F58">
        <w:rPr>
          <w:rFonts w:cs="Times New Roman"/>
        </w:rPr>
        <w:t xml:space="preserve"> to focus heavily on physical functioning</w:t>
      </w:r>
      <w:r w:rsidR="00DE5A85" w:rsidRPr="00004F58">
        <w:rPr>
          <w:rFonts w:cs="Times New Roman"/>
        </w:rPr>
        <w:t>,</w:t>
      </w:r>
      <w:r w:rsidR="0015141C" w:rsidRPr="00004F58">
        <w:rPr>
          <w:rFonts w:cs="Times New Roman"/>
        </w:rPr>
        <w:t xml:space="preserve"> rather than</w:t>
      </w:r>
      <w:r w:rsidR="008F44F2" w:rsidRPr="00004F58">
        <w:rPr>
          <w:rFonts w:cs="Times New Roman"/>
        </w:rPr>
        <w:t xml:space="preserve"> on</w:t>
      </w:r>
      <w:r w:rsidR="0015141C" w:rsidRPr="00004F58">
        <w:rPr>
          <w:rFonts w:cs="Times New Roman"/>
        </w:rPr>
        <w:t xml:space="preserve"> issues such as </w:t>
      </w:r>
      <w:r w:rsidR="008467AE" w:rsidRPr="00004F58">
        <w:rPr>
          <w:rFonts w:cs="Times New Roman"/>
        </w:rPr>
        <w:t xml:space="preserve">the time and energy </w:t>
      </w:r>
      <w:r w:rsidR="0015141C" w:rsidRPr="00004F58">
        <w:rPr>
          <w:rFonts w:cs="Times New Roman"/>
        </w:rPr>
        <w:t>available</w:t>
      </w:r>
      <w:r w:rsidR="008467AE" w:rsidRPr="00004F58">
        <w:rPr>
          <w:rFonts w:cs="Times New Roman"/>
        </w:rPr>
        <w:t xml:space="preserve"> to patients.</w:t>
      </w:r>
      <w:r w:rsidR="00F16886">
        <w:rPr>
          <w:rFonts w:cs="Times New Roman"/>
        </w:rPr>
        <w:fldChar w:fldCharType="begin"/>
      </w:r>
      <w:r w:rsidR="00F16886">
        <w:rPr>
          <w:rFonts w:cs="Times New Roman"/>
        </w:rPr>
        <w:instrText xml:space="preserve"> ADDIN EN.CITE &lt;EndNote&gt;&lt;Cite&gt;&lt;Author&gt;Corbett&lt;/Author&gt;&lt;Year&gt;2015&lt;/Year&gt;&lt;RecNum&gt;6490&lt;/RecNum&gt;&lt;DisplayText&gt;[4]&lt;/DisplayText&gt;&lt;record&gt;&lt;rec-number&gt;6490&lt;/rec-number&gt;&lt;foreign-keys&gt;&lt;key app="EN" db-id="9fzv5v9pwzf002e0txjpep0h9525weexdrfw" timestamp="1421664361"&gt;6490&lt;/key&gt;&lt;/foreign-keys&gt;&lt;ref-type name="Journal Article"&gt;17&lt;/ref-type&gt;&lt;contributors&gt;&lt;authors&gt;&lt;author&gt;Corbett, M.&lt;/author&gt;&lt;author&gt;Heirs, M.&lt;/author&gt;&lt;author&gt;Rose, M.&lt;/author&gt;&lt;author&gt;Smith, A.&lt;/author&gt;&lt;author&gt;Stirk, L.&lt;/author&gt;&lt;author&gt;Richardson, G.&lt;/author&gt;&lt;author&gt;Stark, D.&lt;/author&gt;&lt;author&gt;Swinson, D.&lt;/author&gt;&lt;author&gt;Craig, D.&lt;/author&gt;&lt;author&gt;Eastwood, A.&lt;/author&gt;&lt;/authors&gt;&lt;/contributors&gt;&lt;titles&gt;&lt;title&gt;The delivery of chemotherapy at home: an evidence synthesis&lt;/title&gt;&lt;secondary-title&gt;Health Services and Delivery Research&lt;/secondary-title&gt;&lt;/titles&gt;&lt;periodical&gt;&lt;full-title&gt;Health Services and Delivery Research&lt;/full-title&gt;&lt;/periodical&gt;&lt;pages&gt;1-182&lt;/pages&gt;&lt;volume&gt;3&lt;/volume&gt;&lt;number&gt;14&lt;/number&gt;&lt;dates&gt;&lt;year&gt;2015&lt;/year&gt;&lt;/dates&gt;&lt;urls&gt;&lt;/urls&gt;&lt;/record&gt;&lt;/Cite&gt;&lt;/EndNote&gt;</w:instrText>
      </w:r>
      <w:r w:rsidR="00F16886">
        <w:rPr>
          <w:rFonts w:cs="Times New Roman"/>
        </w:rPr>
        <w:fldChar w:fldCharType="separate"/>
      </w:r>
      <w:r w:rsidR="00F16886">
        <w:rPr>
          <w:rFonts w:cs="Times New Roman"/>
          <w:noProof/>
        </w:rPr>
        <w:t>[4]</w:t>
      </w:r>
      <w:r w:rsidR="00F16886">
        <w:rPr>
          <w:rFonts w:cs="Times New Roman"/>
        </w:rPr>
        <w:fldChar w:fldCharType="end"/>
      </w:r>
      <w:r w:rsidR="0015141C" w:rsidRPr="00004F58">
        <w:rPr>
          <w:rFonts w:cs="Times New Roman"/>
        </w:rPr>
        <w:t xml:space="preserve"> </w:t>
      </w:r>
      <w:r w:rsidR="00E14CFF">
        <w:rPr>
          <w:rFonts w:cs="Times New Roman"/>
        </w:rPr>
        <w:t xml:space="preserve"> </w:t>
      </w:r>
    </w:p>
    <w:p w:rsidR="00204CC6" w:rsidRPr="00004F58" w:rsidRDefault="00F43539" w:rsidP="00D0074B">
      <w:pPr>
        <w:spacing w:line="480" w:lineRule="auto"/>
        <w:rPr>
          <w:rFonts w:cs="Times New Roman"/>
        </w:rPr>
      </w:pPr>
      <w:r w:rsidRPr="00004F58">
        <w:rPr>
          <w:rFonts w:cs="Times New Roman"/>
        </w:rPr>
        <w:t xml:space="preserve">Other key outcomes </w:t>
      </w:r>
      <w:r w:rsidR="00452AFC" w:rsidRPr="00004F58">
        <w:rPr>
          <w:rFonts w:cs="Times New Roman"/>
        </w:rPr>
        <w:t xml:space="preserve">often which are often </w:t>
      </w:r>
      <w:r w:rsidRPr="00004F58">
        <w:rPr>
          <w:rFonts w:cs="Times New Roman"/>
        </w:rPr>
        <w:t xml:space="preserve">evaluated </w:t>
      </w:r>
      <w:r w:rsidR="00452AFC" w:rsidRPr="00004F58">
        <w:rPr>
          <w:rFonts w:cs="Times New Roman"/>
        </w:rPr>
        <w:t>in setting trials</w:t>
      </w:r>
      <w:r w:rsidRPr="00004F58">
        <w:rPr>
          <w:rFonts w:cs="Times New Roman"/>
        </w:rPr>
        <w:t xml:space="preserve"> </w:t>
      </w:r>
      <w:r w:rsidR="00316C60" w:rsidRPr="00004F58">
        <w:rPr>
          <w:rFonts w:cs="Times New Roman"/>
        </w:rPr>
        <w:t>are patient satisfaction and</w:t>
      </w:r>
      <w:r w:rsidRPr="00004F58">
        <w:rPr>
          <w:rFonts w:cs="Times New Roman"/>
        </w:rPr>
        <w:t xml:space="preserve"> patient preference</w:t>
      </w:r>
      <w:r w:rsidR="00C11E04" w:rsidRPr="00004F58">
        <w:rPr>
          <w:rFonts w:cs="Times New Roman"/>
        </w:rPr>
        <w:t xml:space="preserve"> (i.e. </w:t>
      </w:r>
      <w:r w:rsidR="00C11E04" w:rsidRPr="004323CB">
        <w:rPr>
          <w:rFonts w:cs="Times New Roman"/>
          <w:i/>
        </w:rPr>
        <w:t>post</w:t>
      </w:r>
      <w:r w:rsidR="00C11E04" w:rsidRPr="00004F58">
        <w:rPr>
          <w:rFonts w:cs="Times New Roman"/>
        </w:rPr>
        <w:t>-trial preference)</w:t>
      </w:r>
      <w:r w:rsidRPr="00004F58">
        <w:rPr>
          <w:rFonts w:cs="Times New Roman"/>
        </w:rPr>
        <w:t xml:space="preserve">. </w:t>
      </w:r>
      <w:r w:rsidR="00C52D14" w:rsidRPr="00004F58">
        <w:rPr>
          <w:rFonts w:cs="Times New Roman"/>
        </w:rPr>
        <w:t>Assessing satisfaction</w:t>
      </w:r>
      <w:r w:rsidR="00B74473" w:rsidRPr="00004F58">
        <w:rPr>
          <w:rFonts w:cs="Times New Roman"/>
        </w:rPr>
        <w:t xml:space="preserve"> with childbirth </w:t>
      </w:r>
      <w:r w:rsidR="00E5153E" w:rsidRPr="00004F58">
        <w:rPr>
          <w:rFonts w:cs="Times New Roman"/>
        </w:rPr>
        <w:t xml:space="preserve">settings </w:t>
      </w:r>
      <w:r w:rsidR="00B74473" w:rsidRPr="00004F58">
        <w:rPr>
          <w:rFonts w:cs="Times New Roman"/>
        </w:rPr>
        <w:t>has be</w:t>
      </w:r>
      <w:r w:rsidR="00E5153E" w:rsidRPr="00004F58">
        <w:rPr>
          <w:rFonts w:cs="Times New Roman"/>
        </w:rPr>
        <w:t xml:space="preserve">en reported as being difficult; </w:t>
      </w:r>
      <w:r w:rsidR="00B74473" w:rsidRPr="00004F58">
        <w:rPr>
          <w:rFonts w:cs="Times New Roman"/>
        </w:rPr>
        <w:t xml:space="preserve">satisfaction is determined by a wide </w:t>
      </w:r>
      <w:r w:rsidR="00E5153E" w:rsidRPr="00004F58">
        <w:rPr>
          <w:rFonts w:cs="Times New Roman"/>
        </w:rPr>
        <w:t>variety of factors</w:t>
      </w:r>
      <w:r w:rsidR="00316C60" w:rsidRPr="00004F58">
        <w:rPr>
          <w:rFonts w:cs="Times New Roman"/>
        </w:rPr>
        <w:t>,</w:t>
      </w:r>
      <w:r w:rsidR="00E5153E" w:rsidRPr="00004F58">
        <w:rPr>
          <w:rFonts w:cs="Times New Roman"/>
        </w:rPr>
        <w:t xml:space="preserve"> so reducing it </w:t>
      </w:r>
      <w:r w:rsidR="00B74473" w:rsidRPr="00004F58">
        <w:rPr>
          <w:rFonts w:cs="Times New Roman"/>
        </w:rPr>
        <w:t xml:space="preserve">to a single </w:t>
      </w:r>
      <w:r w:rsidR="00E5153E" w:rsidRPr="00004F58">
        <w:rPr>
          <w:rFonts w:cs="Times New Roman"/>
        </w:rPr>
        <w:t>ordinal</w:t>
      </w:r>
      <w:r w:rsidR="00982BE2" w:rsidRPr="00004F58">
        <w:rPr>
          <w:rFonts w:cs="Times New Roman"/>
        </w:rPr>
        <w:t xml:space="preserve"> outcome may be meaningless.</w:t>
      </w:r>
      <w:r w:rsidR="00F16886">
        <w:rPr>
          <w:rFonts w:cs="Times New Roman"/>
        </w:rPr>
        <w:fldChar w:fldCharType="begin"/>
      </w:r>
      <w:r w:rsidR="00905355">
        <w:rPr>
          <w:rFonts w:cs="Times New Roman"/>
        </w:rPr>
        <w:instrText xml:space="preserve"> ADDIN EN.CITE &lt;EndNote&gt;&lt;Cite&gt;&lt;Author&gt;Hundley&lt;/Author&gt;&lt;Year&gt;1997&lt;/Year&gt;&lt;RecNum&gt;6532&lt;/RecNum&gt;&lt;DisplayText&gt;[19]&lt;/DisplayText&gt;&lt;record&gt;&lt;rec-number&gt;6532&lt;/rec-number&gt;&lt;foreign-keys&gt;&lt;key app="EN" db-id="9fzv5v9pwzf002e0txjpep0h9525weexdrfw" timestamp="1423234690"&gt;6532&lt;/key&gt;&lt;/foreign-keys&gt;&lt;ref-type name="Journal Article"&gt;17&lt;/ref-type&gt;&lt;contributors&gt;&lt;authors&gt;&lt;author&gt;Hundley, V. A.&lt;/author&gt;&lt;author&gt;Milne, J. M.&lt;/author&gt;&lt;author&gt;Glazener, C. M. A.&lt;/author&gt;&lt;author&gt;Mollison, J.&lt;/author&gt;&lt;/authors&gt;&lt;/contributors&gt;&lt;titles&gt;&lt;title&gt;Satisfaction and the three C&amp;apos;s: continuity, choice and control. Women&amp;apos;s views from a randomised controlled trial of midwife-led care&lt;/title&gt;&lt;secondary-title&gt;BJOG: An International Journal of Obstetrics &amp;amp; Gynaecology&lt;/secondary-title&gt;&lt;/titles&gt;&lt;periodical&gt;&lt;full-title&gt;BJOG: an international journal of obstetrics &amp;amp; gynaecology&lt;/full-title&gt;&lt;/periodical&gt;&lt;pages&gt;1273-1280&lt;/pages&gt;&lt;volume&gt;104&lt;/volume&gt;&lt;number&gt;11&lt;/number&gt;&lt;dates&gt;&lt;year&gt;1997&lt;/year&gt;&lt;/dates&gt;&lt;publisher&gt;Blackwell Publishing Ltd&lt;/publisher&gt;&lt;isbn&gt;1471-0528&lt;/isbn&gt;&lt;urls&gt;&lt;/urls&gt;&lt;electronic-resource-num&gt;10.1111/j.1471-0528.1997.tb10974.x&lt;/electronic-resource-num&gt;&lt;/record&gt;&lt;/Cite&gt;&lt;/EndNote&gt;</w:instrText>
      </w:r>
      <w:r w:rsidR="00F16886">
        <w:rPr>
          <w:rFonts w:cs="Times New Roman"/>
        </w:rPr>
        <w:fldChar w:fldCharType="separate"/>
      </w:r>
      <w:r w:rsidR="00905355">
        <w:rPr>
          <w:rFonts w:cs="Times New Roman"/>
          <w:noProof/>
        </w:rPr>
        <w:t>[19]</w:t>
      </w:r>
      <w:r w:rsidR="00F16886">
        <w:rPr>
          <w:rFonts w:cs="Times New Roman"/>
        </w:rPr>
        <w:fldChar w:fldCharType="end"/>
      </w:r>
      <w:r w:rsidR="00E5153E" w:rsidRPr="00004F58">
        <w:rPr>
          <w:rFonts w:cs="Times New Roman"/>
        </w:rPr>
        <w:t xml:space="preserve"> </w:t>
      </w:r>
      <w:r w:rsidR="00136690" w:rsidRPr="00004F58">
        <w:rPr>
          <w:rFonts w:cs="Times New Roman"/>
        </w:rPr>
        <w:t xml:space="preserve">Depending on the study in question, decisions will </w:t>
      </w:r>
      <w:r w:rsidR="004F4CD1" w:rsidRPr="00004F58">
        <w:rPr>
          <w:rFonts w:cs="Times New Roman"/>
        </w:rPr>
        <w:t xml:space="preserve">therefore </w:t>
      </w:r>
      <w:r w:rsidR="00136690" w:rsidRPr="00004F58">
        <w:rPr>
          <w:rFonts w:cs="Times New Roman"/>
        </w:rPr>
        <w:t>need to be made on the trade-off between the speed and simplicity of using a single-item measure, and the useful detail provided by more time-consuming multi-item questionnaires.</w:t>
      </w:r>
      <w:r w:rsidR="00F16886">
        <w:rPr>
          <w:rFonts w:cs="Times New Roman"/>
        </w:rPr>
        <w:fldChar w:fldCharType="begin"/>
      </w:r>
      <w:r w:rsidR="00905355">
        <w:rPr>
          <w:rFonts w:cs="Times New Roman"/>
        </w:rPr>
        <w:instrText xml:space="preserve"> ADDIN EN.CITE &lt;EndNote&gt;&lt;Cite&gt;&lt;Author&gt;Speight&lt;/Author&gt;&lt;Year&gt;2005&lt;/Year&gt;&lt;RecNum&gt;6538&lt;/RecNum&gt;&lt;DisplayText&gt;[20]&lt;/DisplayText&gt;&lt;record&gt;&lt;rec-number&gt;6538&lt;/rec-number&gt;&lt;foreign-keys&gt;&lt;key app="EN" db-id="9fzv5v9pwzf002e0txjpep0h9525weexdrfw" timestamp="1428676251"&gt;6538&lt;/key&gt;&lt;/foreign-keys&gt;&lt;ref-type name="Journal Article"&gt;17&lt;/ref-type&gt;&lt;contributors&gt;&lt;authors&gt;&lt;author&gt;Speight, J.&lt;/author&gt;&lt;/authors&gt;&lt;/contributors&gt;&lt;auth-address&gt;Speight, J&amp;#xD;AHP Res Ltd, Brunel Sci Pk, Uxbridge UB8 3PQ, Middx, England&amp;#xD;AHP Res Ltd, Brunel Sci Pk, Uxbridge UB8 3PQ, Middx, England&amp;#xD;AHP Res Ltd, Uxbridge UB8 3PQ, Middx, England&lt;/auth-address&gt;&lt;titles&gt;&lt;title&gt;Assessing patient satisfaction: Concepts, applications, and measurement&lt;/title&gt;&lt;secondary-title&gt;Value in Health&lt;/secondary-title&gt;&lt;alt-title&gt;Value Health&lt;/alt-title&gt;&lt;/titles&gt;&lt;periodical&gt;&lt;full-title&gt;VALUE IN HEALTH&lt;/full-title&gt;&lt;abbr-1&gt;Value Health&lt;/abbr-1&gt;&lt;/periodical&gt;&lt;alt-periodical&gt;&lt;full-title&gt;VALUE IN HEALTH&lt;/full-title&gt;&lt;abbr-1&gt;Value Health&lt;/abbr-1&gt;&lt;/alt-periodical&gt;&lt;pages&gt;S6-S8&lt;/pages&gt;&lt;volume&gt;8&lt;/volume&gt;&lt;keywords&gt;&lt;keyword&gt;issues&lt;/keyword&gt;&lt;/keywords&gt;&lt;dates&gt;&lt;year&gt;2005&lt;/year&gt;&lt;pub-dates&gt;&lt;date&gt;Nov-Dec&lt;/date&gt;&lt;/pub-dates&gt;&lt;/dates&gt;&lt;isbn&gt;1098-3015&lt;/isbn&gt;&lt;accession-num&gt;WOS:000233531800002&lt;/accession-num&gt;&lt;urls&gt;&lt;related-urls&gt;&lt;url&gt;&amp;lt;Go to ISI&amp;gt;://WOS:000233531800002&lt;/url&gt;&lt;/related-urls&gt;&lt;/urls&gt;&lt;electronic-resource-num&gt;DOI 10.1111/j.1524-4733.2005.00071.x&lt;/electronic-resource-num&gt;&lt;language&gt;English&lt;/language&gt;&lt;/record&gt;&lt;/Cite&gt;&lt;/EndNote&gt;</w:instrText>
      </w:r>
      <w:r w:rsidR="00F16886">
        <w:rPr>
          <w:rFonts w:cs="Times New Roman"/>
        </w:rPr>
        <w:fldChar w:fldCharType="separate"/>
      </w:r>
      <w:r w:rsidR="00905355">
        <w:rPr>
          <w:rFonts w:cs="Times New Roman"/>
          <w:noProof/>
        </w:rPr>
        <w:t>[20]</w:t>
      </w:r>
      <w:r w:rsidR="00F16886">
        <w:rPr>
          <w:rFonts w:cs="Times New Roman"/>
        </w:rPr>
        <w:fldChar w:fldCharType="end"/>
      </w:r>
      <w:r w:rsidR="00136690" w:rsidRPr="00004F58">
        <w:rPr>
          <w:rFonts w:cs="Times New Roman"/>
        </w:rPr>
        <w:t xml:space="preserve"> </w:t>
      </w:r>
      <w:r w:rsidR="00E5153E" w:rsidRPr="00004F58">
        <w:rPr>
          <w:rFonts w:cs="Times New Roman"/>
        </w:rPr>
        <w:t>Where</w:t>
      </w:r>
      <w:r w:rsidR="008A5A95" w:rsidRPr="00004F58">
        <w:rPr>
          <w:rFonts w:cs="Times New Roman"/>
        </w:rPr>
        <w:t xml:space="preserve"> patient preference is </w:t>
      </w:r>
      <w:r w:rsidR="00E5153E" w:rsidRPr="00004F58">
        <w:rPr>
          <w:rFonts w:cs="Times New Roman"/>
        </w:rPr>
        <w:t>deemed an important outcome</w:t>
      </w:r>
      <w:r w:rsidR="00204CC6" w:rsidRPr="00004F58">
        <w:rPr>
          <w:rFonts w:cs="Times New Roman"/>
        </w:rPr>
        <w:t>,</w:t>
      </w:r>
      <w:r w:rsidR="008A5A95" w:rsidRPr="00004F58">
        <w:rPr>
          <w:rFonts w:cs="Times New Roman"/>
        </w:rPr>
        <w:t xml:space="preserve"> a study design with a cross-over component should be considered</w:t>
      </w:r>
      <w:r w:rsidR="00E5153E" w:rsidRPr="00004F58">
        <w:rPr>
          <w:rFonts w:cs="Times New Roman"/>
        </w:rPr>
        <w:t xml:space="preserve"> - </w:t>
      </w:r>
      <w:r w:rsidR="00452AFC" w:rsidRPr="00004F58">
        <w:rPr>
          <w:rFonts w:cs="Times New Roman"/>
        </w:rPr>
        <w:t>wherever</w:t>
      </w:r>
      <w:r w:rsidR="00C52D14" w:rsidRPr="00004F58">
        <w:rPr>
          <w:rFonts w:cs="Times New Roman"/>
        </w:rPr>
        <w:t xml:space="preserve"> feasible</w:t>
      </w:r>
      <w:r w:rsidR="00E5153E" w:rsidRPr="00004F58">
        <w:rPr>
          <w:rFonts w:cs="Times New Roman"/>
        </w:rPr>
        <w:t xml:space="preserve"> - since each patient sh</w:t>
      </w:r>
      <w:r w:rsidR="008A5A95" w:rsidRPr="00004F58">
        <w:rPr>
          <w:rFonts w:cs="Times New Roman"/>
        </w:rPr>
        <w:t xml:space="preserve">ould </w:t>
      </w:r>
      <w:r w:rsidR="00965EF5">
        <w:rPr>
          <w:rFonts w:cs="Times New Roman"/>
        </w:rPr>
        <w:t xml:space="preserve">(theoretically) </w:t>
      </w:r>
      <w:r w:rsidR="008A5A95" w:rsidRPr="00004F58">
        <w:rPr>
          <w:rFonts w:cs="Times New Roman"/>
        </w:rPr>
        <w:t>experience both settings. However, cros</w:t>
      </w:r>
      <w:r w:rsidR="00452AFC" w:rsidRPr="00004F58">
        <w:rPr>
          <w:rFonts w:cs="Times New Roman"/>
        </w:rPr>
        <w:t xml:space="preserve">s-over designs should only really be </w:t>
      </w:r>
      <w:r w:rsidR="00E14CFF">
        <w:rPr>
          <w:rFonts w:cs="Times New Roman"/>
        </w:rPr>
        <w:t>used</w:t>
      </w:r>
      <w:r w:rsidR="008A5A95" w:rsidRPr="00004F58">
        <w:rPr>
          <w:rFonts w:cs="Times New Roman"/>
        </w:rPr>
        <w:t xml:space="preserve"> for studying patients with relatively stable disease states. </w:t>
      </w:r>
      <w:r w:rsidR="00982BE2" w:rsidRPr="00004F58">
        <w:rPr>
          <w:rFonts w:cs="Times New Roman"/>
        </w:rPr>
        <w:t xml:space="preserve">Although preferences were studied in many of the home chemotherapy cross-over trials, only one trial investigated </w:t>
      </w:r>
      <w:r w:rsidR="00982BE2" w:rsidRPr="00004F58">
        <w:rPr>
          <w:rFonts w:cs="Times New Roman"/>
          <w:i/>
        </w:rPr>
        <w:t>strength</w:t>
      </w:r>
      <w:r w:rsidR="00982BE2" w:rsidRPr="00004F58">
        <w:rPr>
          <w:rFonts w:cs="Times New Roman"/>
        </w:rPr>
        <w:t xml:space="preserve"> of preference</w:t>
      </w:r>
      <w:r w:rsidR="0056010E" w:rsidRPr="00004F58">
        <w:rPr>
          <w:rFonts w:cs="Times New Roman"/>
        </w:rPr>
        <w:t>, which proved to be</w:t>
      </w:r>
      <w:r w:rsidR="00C11E04" w:rsidRPr="00004F58">
        <w:rPr>
          <w:rFonts w:cs="Times New Roman"/>
        </w:rPr>
        <w:t xml:space="preserve"> an</w:t>
      </w:r>
      <w:r w:rsidR="0056010E" w:rsidRPr="00004F58">
        <w:rPr>
          <w:rFonts w:cs="Times New Roman"/>
        </w:rPr>
        <w:t xml:space="preserve"> important</w:t>
      </w:r>
      <w:r w:rsidR="00C11E04" w:rsidRPr="00004F58">
        <w:rPr>
          <w:rFonts w:cs="Times New Roman"/>
        </w:rPr>
        <w:t xml:space="preserve"> assessment</w:t>
      </w:r>
      <w:r w:rsidR="00982BE2" w:rsidRPr="00004F58">
        <w:rPr>
          <w:rFonts w:cs="Times New Roman"/>
        </w:rPr>
        <w:t xml:space="preserve">: </w:t>
      </w:r>
      <w:r w:rsidR="0056010E" w:rsidRPr="00004F58">
        <w:rPr>
          <w:rFonts w:cs="Times New Roman"/>
        </w:rPr>
        <w:t>around a third of</w:t>
      </w:r>
      <w:r w:rsidR="00982BE2" w:rsidRPr="00004F58">
        <w:rPr>
          <w:rFonts w:cs="Times New Roman"/>
        </w:rPr>
        <w:t xml:space="preserve"> patients changed </w:t>
      </w:r>
      <w:r w:rsidR="00021FBF" w:rsidRPr="00004F58">
        <w:rPr>
          <w:rFonts w:cs="Times New Roman"/>
        </w:rPr>
        <w:t>their setting preference when</w:t>
      </w:r>
      <w:r w:rsidR="0056010E" w:rsidRPr="00004F58">
        <w:rPr>
          <w:rFonts w:cs="Times New Roman"/>
        </w:rPr>
        <w:t xml:space="preserve"> they were told their preferred setting was to involve an extra hour of waiting.</w:t>
      </w:r>
      <w:r w:rsidR="00F16886">
        <w:rPr>
          <w:rFonts w:cs="Times New Roman"/>
        </w:rPr>
        <w:fldChar w:fldCharType="begin">
          <w:fldData xml:space="preserve">PEVuZE5vdGU+PENpdGU+PEF1dGhvcj5LaW5nPC9BdXRob3I+PFllYXI+MjAwMDwvWWVhcj48UmVj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==
</w:fldData>
        </w:fldChar>
      </w:r>
      <w:r w:rsidR="00905355">
        <w:rPr>
          <w:rFonts w:cs="Times New Roman"/>
        </w:rPr>
        <w:instrText xml:space="preserve"> ADDIN EN.CITE </w:instrText>
      </w:r>
      <w:r w:rsidR="00905355">
        <w:rPr>
          <w:rFonts w:cs="Times New Roman"/>
        </w:rPr>
        <w:fldChar w:fldCharType="begin">
          <w:fldData xml:space="preserve">PEVuZE5vdGU+PENpdGU+PEF1dGhvcj5LaW5nPC9BdXRob3I+PFllYXI+MjAwMDwvWWVhcj48UmVj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==
</w:fldData>
        </w:fldChar>
      </w:r>
      <w:r w:rsidR="00905355">
        <w:rPr>
          <w:rFonts w:cs="Times New Roman"/>
        </w:rPr>
        <w:instrText xml:space="preserve"> ADDIN EN.CITE.DATA </w:instrText>
      </w:r>
      <w:r w:rsidR="00905355">
        <w:rPr>
          <w:rFonts w:cs="Times New Roman"/>
        </w:rPr>
      </w:r>
      <w:r w:rsidR="00905355">
        <w:rPr>
          <w:rFonts w:cs="Times New Roman"/>
        </w:rPr>
        <w:fldChar w:fldCharType="end"/>
      </w:r>
      <w:r w:rsidR="00F16886">
        <w:rPr>
          <w:rFonts w:cs="Times New Roman"/>
        </w:rPr>
      </w:r>
      <w:r w:rsidR="00F16886">
        <w:rPr>
          <w:rFonts w:cs="Times New Roman"/>
        </w:rPr>
        <w:fldChar w:fldCharType="separate"/>
      </w:r>
      <w:r w:rsidR="00905355">
        <w:rPr>
          <w:rFonts w:cs="Times New Roman"/>
          <w:noProof/>
        </w:rPr>
        <w:t>[13]</w:t>
      </w:r>
      <w:r w:rsidR="00F16886">
        <w:rPr>
          <w:rFonts w:cs="Times New Roman"/>
        </w:rPr>
        <w:fldChar w:fldCharType="end"/>
      </w:r>
      <w:r w:rsidR="002F595C" w:rsidRPr="00004F58">
        <w:rPr>
          <w:rFonts w:cs="Times New Roman"/>
        </w:rPr>
        <w:t xml:space="preserve"> </w:t>
      </w:r>
      <w:r w:rsidR="00452AFC" w:rsidRPr="00004F58">
        <w:rPr>
          <w:rFonts w:cs="Times New Roman"/>
        </w:rPr>
        <w:t xml:space="preserve">Results from trials which do not consider strength of preference </w:t>
      </w:r>
      <w:r w:rsidR="00E14CFF">
        <w:rPr>
          <w:rFonts w:cs="Times New Roman"/>
        </w:rPr>
        <w:t>may therefore have limited use</w:t>
      </w:r>
      <w:r w:rsidR="00872769" w:rsidRPr="00004F58">
        <w:rPr>
          <w:rFonts w:cs="Times New Roman"/>
        </w:rPr>
        <w:t>. With these</w:t>
      </w:r>
      <w:r w:rsidR="00452AFC" w:rsidRPr="00004F58">
        <w:rPr>
          <w:rFonts w:cs="Times New Roman"/>
        </w:rPr>
        <w:t xml:space="preserve"> example</w:t>
      </w:r>
      <w:r w:rsidR="00872769" w:rsidRPr="00004F58">
        <w:rPr>
          <w:rFonts w:cs="Times New Roman"/>
        </w:rPr>
        <w:t>s</w:t>
      </w:r>
      <w:r w:rsidR="00452AFC" w:rsidRPr="00004F58">
        <w:rPr>
          <w:rFonts w:cs="Times New Roman"/>
        </w:rPr>
        <w:t xml:space="preserve"> in mind</w:t>
      </w:r>
      <w:r w:rsidR="00872769" w:rsidRPr="00004F58">
        <w:rPr>
          <w:rFonts w:cs="Times New Roman"/>
        </w:rPr>
        <w:t>,</w:t>
      </w:r>
      <w:r w:rsidR="00452AFC" w:rsidRPr="00004F58">
        <w:rPr>
          <w:rFonts w:cs="Times New Roman"/>
        </w:rPr>
        <w:t xml:space="preserve"> the collection of qualitative patient data should </w:t>
      </w:r>
      <w:r w:rsidR="00872769" w:rsidRPr="00004F58">
        <w:rPr>
          <w:rFonts w:cs="Times New Roman"/>
        </w:rPr>
        <w:t xml:space="preserve">strongly </w:t>
      </w:r>
      <w:r w:rsidR="00452AFC" w:rsidRPr="00004F58">
        <w:rPr>
          <w:rFonts w:cs="Times New Roman"/>
        </w:rPr>
        <w:t>be considered</w:t>
      </w:r>
      <w:r w:rsidR="00872769" w:rsidRPr="00004F58">
        <w:rPr>
          <w:rFonts w:cs="Times New Roman"/>
        </w:rPr>
        <w:t xml:space="preserve"> to help evaluate the full range of benefits that different settings may offer</w:t>
      </w:r>
      <w:r w:rsidR="00C62681" w:rsidRPr="00004F58">
        <w:rPr>
          <w:rFonts w:cs="Times New Roman"/>
        </w:rPr>
        <w:t>.</w:t>
      </w:r>
      <w:r w:rsidR="00A55C3F">
        <w:rPr>
          <w:rFonts w:cs="Times New Roman"/>
        </w:rPr>
        <w:t xml:space="preserve"> Qualitative data generated from interviews with patients and healthcare professionals before and after a trial can also provide valuable insight regarding barriers to recruitment as well as patients’ </w:t>
      </w:r>
      <w:r w:rsidR="006003B6">
        <w:rPr>
          <w:rFonts w:cs="Times New Roman"/>
        </w:rPr>
        <w:t>health</w:t>
      </w:r>
      <w:r w:rsidR="00A55C3F">
        <w:rPr>
          <w:rFonts w:cs="Times New Roman"/>
        </w:rPr>
        <w:t>care priorities.</w:t>
      </w:r>
      <w:r w:rsidR="00F16886">
        <w:rPr>
          <w:rFonts w:cs="Times New Roman"/>
        </w:rPr>
        <w:fldChar w:fldCharType="begin"/>
      </w:r>
      <w:r w:rsidR="00905355">
        <w:rPr>
          <w:rFonts w:cs="Times New Roman"/>
        </w:rPr>
        <w:instrText xml:space="preserve"> ADDIN EN.CITE &lt;EndNote&gt;&lt;Cite&gt;&lt;Author&gt;Corrie&lt;/Author&gt;&lt;Year&gt;2013&lt;/Year&gt;&lt;RecNum&gt;5969&lt;/RecNum&gt;&lt;DisplayText&gt;[11]&lt;/DisplayText&gt;&lt;record&gt;&lt;rec-number&gt;5969&lt;/rec-number&gt;&lt;foreign-keys&gt;&lt;key app="EN" db-id="9fzv5v9pwzf002e0txjpep0h9525weexdrfw" timestamp="1379428115"&gt;5969&lt;/key&gt;&lt;/foreign-keys&gt;&lt;ref-type name="Journal Article"&gt;17&lt;/ref-type&gt;&lt;contributors&gt;&lt;authors&gt;&lt;author&gt;Corrie, P.G.&lt;/author&gt;&lt;author&gt;Moody, A.M.&lt;/author&gt;&lt;author&gt;Armstrong, G.&lt;/author&gt;&lt;author&gt;Nolasco, S.&lt;/author&gt;&lt;author&gt;Lao-Sirieix, S&lt;/author&gt;&lt;author&gt;Bavister, L.&lt;/author&gt;&lt;author&gt;Prevost, A.T.&lt;/author&gt;&lt;author&gt;Parker, R.&lt;/author&gt;&lt;author&gt;Sabes-Figuera, R.&lt;/author&gt;&lt;author&gt;McCrone, P.&lt;/author&gt;&lt;author&gt;Balsdon, H.&lt;/author&gt;&lt;author&gt;McKinnon, K.&lt;/author&gt;&lt;author&gt;Hounsell, A.&lt;/author&gt;&lt;author&gt;O’Sullivan, B.&lt;/author&gt;&lt;author&gt;Barclay, S.&lt;/author&gt;&lt;/authors&gt;&lt;/contributors&gt;&lt;titles&gt;&lt;title&gt;Is community treatment best? A randomised trial comparing delivery of  cancer treatment in the hospital, home and GP surgery&lt;/title&gt;&lt;secondary-title&gt;British Journal of Cancer&lt;/secondary-title&gt;&lt;/titles&gt;&lt;periodical&gt;&lt;full-title&gt;British Journal of Cancer&lt;/full-title&gt;&lt;abbr-1&gt;Br J Cancer&lt;/abbr-1&gt;&lt;/periodical&gt;&lt;pages&gt;1549-55&lt;/pages&gt;&lt;volume&gt;109&lt;/volume&gt;&lt;number&gt;6&lt;/number&gt;&lt;dates&gt;&lt;year&gt;2013&lt;/year&gt;&lt;/dates&gt;&lt;urls&gt;&lt;/urls&gt;&lt;custom4&gt;Sent from authors 23/07/13&amp;#xD;Found online 17/09/13&lt;/custom4&gt;&lt;electronic-resource-num&gt;10.1038/bjc.2013.414&lt;/electronic-resource-num&gt;&lt;modified-date&gt;include&lt;/modified-date&gt;&lt;/record&gt;&lt;/Cite&gt;&lt;/EndNote&gt;</w:instrText>
      </w:r>
      <w:r w:rsidR="00F16886">
        <w:rPr>
          <w:rFonts w:cs="Times New Roman"/>
        </w:rPr>
        <w:fldChar w:fldCharType="separate"/>
      </w:r>
      <w:r w:rsidR="00905355">
        <w:rPr>
          <w:rFonts w:cs="Times New Roman"/>
          <w:noProof/>
        </w:rPr>
        <w:t>[11]</w:t>
      </w:r>
      <w:r w:rsidR="00F16886">
        <w:rPr>
          <w:rFonts w:cs="Times New Roman"/>
        </w:rPr>
        <w:fldChar w:fldCharType="end"/>
      </w:r>
    </w:p>
    <w:p w:rsidR="001E239C" w:rsidRPr="00E15F41" w:rsidRDefault="00CC6AE6" w:rsidP="00D0074B">
      <w:pPr>
        <w:pStyle w:val="Heading6"/>
        <w:spacing w:line="480" w:lineRule="auto"/>
      </w:pPr>
      <w:r w:rsidRPr="00E15F41">
        <w:t>Consideration of settings as complex interventions</w:t>
      </w:r>
    </w:p>
    <w:p w:rsidR="00B60BE1" w:rsidRDefault="001F124B" w:rsidP="00D0074B">
      <w:pPr>
        <w:spacing w:line="480" w:lineRule="auto"/>
        <w:rPr>
          <w:rFonts w:cs="Times New Roman"/>
        </w:rPr>
      </w:pPr>
      <w:r w:rsidRPr="00004F58">
        <w:rPr>
          <w:rFonts w:cs="Times New Roman"/>
        </w:rPr>
        <w:t>Complex interventions</w:t>
      </w:r>
      <w:r w:rsidR="009B43E4" w:rsidRPr="00004F58">
        <w:rPr>
          <w:rFonts w:cs="Times New Roman"/>
        </w:rPr>
        <w:t xml:space="preserve"> are characterised according to several criteria including the number of interacting components, the number and difficulty of behaviours required by those delivering or receiving the intervention, and the degree of intervention flexibility or tailoring permitted.</w:t>
      </w:r>
      <w:r w:rsidR="00F16886">
        <w:rPr>
          <w:rFonts w:cs="Times New Roman"/>
        </w:rPr>
        <w:fldChar w:fldCharType="begin">
          <w:fldData xml:space="preserve">PEVuZE5vdGU+PENpdGU+PEF1dGhvcj5DcmFpZzwvQXV0aG9yPjxZZWFyPjIwMDg8L1llYXI+PFJl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</w:fldData>
        </w:fldChar>
      </w:r>
      <w:r w:rsidR="00905355">
        <w:rPr>
          <w:rFonts w:cs="Times New Roman"/>
        </w:rPr>
        <w:instrText xml:space="preserve"> ADDIN EN.CITE </w:instrText>
      </w:r>
      <w:r w:rsidR="00905355">
        <w:rPr>
          <w:rFonts w:cs="Times New Roman"/>
        </w:rPr>
        <w:fldChar w:fldCharType="begin">
          <w:fldData xml:space="preserve">PEVuZE5vdGU+PENpdGU+PEF1dGhvcj5DcmFpZzwvQXV0aG9yPjxZZWFyPjIwMDg8L1llYXI+PFJl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</w:fldData>
        </w:fldChar>
      </w:r>
      <w:r w:rsidR="00905355">
        <w:rPr>
          <w:rFonts w:cs="Times New Roman"/>
        </w:rPr>
        <w:instrText xml:space="preserve"> ADDIN EN.CITE.DATA </w:instrText>
      </w:r>
      <w:r w:rsidR="00905355">
        <w:rPr>
          <w:rFonts w:cs="Times New Roman"/>
        </w:rPr>
      </w:r>
      <w:r w:rsidR="00905355">
        <w:rPr>
          <w:rFonts w:cs="Times New Roman"/>
        </w:rPr>
        <w:fldChar w:fldCharType="end"/>
      </w:r>
      <w:r w:rsidR="00F16886">
        <w:rPr>
          <w:rFonts w:cs="Times New Roman"/>
        </w:rPr>
      </w:r>
      <w:r w:rsidR="00F16886">
        <w:rPr>
          <w:rFonts w:cs="Times New Roman"/>
        </w:rPr>
        <w:fldChar w:fldCharType="separate"/>
      </w:r>
      <w:r w:rsidR="00905355">
        <w:rPr>
          <w:rFonts w:cs="Times New Roman"/>
          <w:noProof/>
        </w:rPr>
        <w:t>[21]</w:t>
      </w:r>
      <w:r w:rsidR="00F16886">
        <w:rPr>
          <w:rFonts w:cs="Times New Roman"/>
        </w:rPr>
        <w:fldChar w:fldCharType="end"/>
      </w:r>
      <w:r w:rsidR="00004F58">
        <w:rPr>
          <w:rFonts w:cs="Times New Roman"/>
        </w:rPr>
        <w:t xml:space="preserve"> </w:t>
      </w:r>
      <w:r w:rsidR="00B60BE1" w:rsidRPr="00B60BE1">
        <w:rPr>
          <w:rFonts w:cs="Times New Roman"/>
        </w:rPr>
        <w:t>Organisational and care parameters are very likely to form important intervention components when settings are studied.</w:t>
      </w:r>
      <w:r w:rsidR="00B60BE1">
        <w:rPr>
          <w:rFonts w:cs="Times New Roman"/>
        </w:rPr>
        <w:t xml:space="preserve"> The individual effects of the</w:t>
      </w:r>
      <w:r w:rsidR="00B60BE1" w:rsidRPr="00B60BE1">
        <w:rPr>
          <w:rFonts w:cs="Times New Roman"/>
        </w:rPr>
        <w:t xml:space="preserve"> different, yet interacting components of a setting intervention can be difficult to elucidate</w:t>
      </w:r>
      <w:r w:rsidR="00B60BE1">
        <w:rPr>
          <w:rFonts w:cs="Times New Roman"/>
        </w:rPr>
        <w:t xml:space="preserve">. </w:t>
      </w:r>
      <w:r w:rsidR="002D7C04" w:rsidRPr="00004F58">
        <w:rPr>
          <w:rFonts w:cs="Times New Roman"/>
        </w:rPr>
        <w:t>It is therefore likely</w:t>
      </w:r>
      <w:r w:rsidR="00004F58">
        <w:rPr>
          <w:rFonts w:cs="Times New Roman"/>
        </w:rPr>
        <w:t xml:space="preserve"> that most healthcare settings sh</w:t>
      </w:r>
      <w:r w:rsidR="002D7C04" w:rsidRPr="00004F58">
        <w:rPr>
          <w:rFonts w:cs="Times New Roman"/>
        </w:rPr>
        <w:t>ould be considered</w:t>
      </w:r>
      <w:r w:rsidR="009B43E4" w:rsidRPr="00004F58">
        <w:rPr>
          <w:rFonts w:cs="Times New Roman"/>
        </w:rPr>
        <w:t xml:space="preserve"> comp</w:t>
      </w:r>
      <w:r w:rsidR="002D7C04" w:rsidRPr="00004F58">
        <w:rPr>
          <w:rFonts w:cs="Times New Roman"/>
        </w:rPr>
        <w:t>lex interventions</w:t>
      </w:r>
      <w:r w:rsidR="0077191C">
        <w:rPr>
          <w:rFonts w:cs="Times New Roman"/>
        </w:rPr>
        <w:t xml:space="preserve"> </w:t>
      </w:r>
      <w:r w:rsidR="0077191C" w:rsidRPr="00EA3FAF">
        <w:rPr>
          <w:rFonts w:cs="Times New Roman"/>
        </w:rPr>
        <w:t>when being evaluated in a trial</w:t>
      </w:r>
      <w:r w:rsidR="001048B4" w:rsidRPr="00EA3FAF">
        <w:rPr>
          <w:rFonts w:cs="Times New Roman"/>
        </w:rPr>
        <w:t>.</w:t>
      </w:r>
      <w:r w:rsidR="002D7C04" w:rsidRPr="00004F58">
        <w:rPr>
          <w:rFonts w:cs="Times New Roman"/>
        </w:rPr>
        <w:t xml:space="preserve"> </w:t>
      </w:r>
    </w:p>
    <w:p w:rsidR="00C02FEE" w:rsidRPr="00C02FEE" w:rsidRDefault="001048B4" w:rsidP="00D0074B">
      <w:pPr>
        <w:spacing w:line="480" w:lineRule="auto"/>
        <w:rPr>
          <w:rFonts w:cs="Times New Roman"/>
        </w:rPr>
      </w:pPr>
      <w:r w:rsidRPr="00C02FEE">
        <w:t>T</w:t>
      </w:r>
      <w:r w:rsidR="00C02FEE">
        <w:t xml:space="preserve">his complexity could make </w:t>
      </w:r>
      <w:r w:rsidR="002D7C04" w:rsidRPr="00C02FEE">
        <w:t>evaluation of an</w:t>
      </w:r>
      <w:r w:rsidR="002206B8" w:rsidRPr="00C02FEE">
        <w:t>y ‘setting effect’ probl</w:t>
      </w:r>
      <w:r w:rsidR="00BA1180" w:rsidRPr="00C02FEE">
        <w:t>ematic: some investigators may</w:t>
      </w:r>
      <w:r w:rsidR="002206B8" w:rsidRPr="00C02FEE">
        <w:t xml:space="preserve"> </w:t>
      </w:r>
      <w:r w:rsidRPr="00C02FEE">
        <w:t xml:space="preserve">even </w:t>
      </w:r>
      <w:r w:rsidR="002206B8" w:rsidRPr="00C02FEE">
        <w:t>need to consider whether attempting to study the setting</w:t>
      </w:r>
      <w:r w:rsidR="00004F58" w:rsidRPr="00C02FEE">
        <w:t xml:space="preserve"> </w:t>
      </w:r>
      <w:r w:rsidR="002206B8" w:rsidRPr="00C02FEE">
        <w:t xml:space="preserve">will be viable at all. </w:t>
      </w:r>
      <w:r w:rsidR="00680F67" w:rsidRPr="00C02FEE">
        <w:t>The following</w:t>
      </w:r>
      <w:r w:rsidR="002D7C04" w:rsidRPr="00C02FEE">
        <w:t xml:space="preserve"> example</w:t>
      </w:r>
      <w:r w:rsidR="00680F67" w:rsidRPr="00C02FEE">
        <w:t xml:space="preserve"> illustrates how different staff attitudes a</w:t>
      </w:r>
      <w:r w:rsidR="00A82ADE" w:rsidRPr="00C02FEE">
        <w:t>cross settings can have implications for the conduct and results of a trial</w:t>
      </w:r>
      <w:r w:rsidR="00680F67" w:rsidRPr="00C02FEE">
        <w:t>. A</w:t>
      </w:r>
      <w:r w:rsidRPr="00C02FEE">
        <w:t>n</w:t>
      </w:r>
      <w:r w:rsidR="002D7C04" w:rsidRPr="00C02FEE">
        <w:t xml:space="preserve"> RCT of inpatient versus outpatient opioid detoxification was undertaken because previous trials had</w:t>
      </w:r>
      <w:r w:rsidR="00AB69A6" w:rsidRPr="00C02FEE">
        <w:t xml:space="preserve"> methodological limitations -</w:t>
      </w:r>
      <w:r w:rsidR="002D7C04" w:rsidRPr="00C02FEE">
        <w:t xml:space="preserve"> the key one being that different medication regimens had been used in each setting, </w:t>
      </w:r>
      <w:r w:rsidR="00B60BE1" w:rsidRPr="00C02FEE">
        <w:t>so</w:t>
      </w:r>
      <w:r w:rsidR="002D7C04" w:rsidRPr="00C02FEE">
        <w:t xml:space="preserve"> the opportunity to study the impact of setting </w:t>
      </w:r>
      <w:r w:rsidR="00B60BE1" w:rsidRPr="00C02FEE">
        <w:t xml:space="preserve">on the likelihood of success </w:t>
      </w:r>
      <w:r w:rsidR="002D7C04" w:rsidRPr="00C02FEE">
        <w:t>had been missed.</w:t>
      </w:r>
      <w:r w:rsidR="00F16886">
        <w:fldChar w:fldCharType="begin">
          <w:fldData xml:space="preserve">PEVuZE5vdGU+PENpdGU+PEF1dGhvcj5EYXk8L0F1dGhvcj48WWVhcj4yMDExPC9ZZWFyPjxSZWNO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</w:fldData>
        </w:fldChar>
      </w:r>
      <w:r w:rsidR="00905355">
        <w:instrText xml:space="preserve"> ADDIN EN.CITE </w:instrText>
      </w:r>
      <w:r w:rsidR="00905355">
        <w:fldChar w:fldCharType="begin">
          <w:fldData xml:space="preserve">PEVuZE5vdGU+PENpdGU+PEF1dGhvcj5EYXk8L0F1dGhvcj48WWVhcj4yMDExPC9ZZWFyPjxSZWNO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</w:fldData>
        </w:fldChar>
      </w:r>
      <w:r w:rsidR="00905355">
        <w:instrText xml:space="preserve"> ADDIN EN.CITE.DATA </w:instrText>
      </w:r>
      <w:r w:rsidR="00905355">
        <w:fldChar w:fldCharType="end"/>
      </w:r>
      <w:r w:rsidR="00F16886">
        <w:fldChar w:fldCharType="separate"/>
      </w:r>
      <w:r w:rsidR="00905355">
        <w:rPr>
          <w:noProof/>
        </w:rPr>
        <w:t>[22]</w:t>
      </w:r>
      <w:r w:rsidR="00F16886">
        <w:fldChar w:fldCharType="end"/>
      </w:r>
      <w:r w:rsidR="006C036F" w:rsidRPr="00C02FEE">
        <w:t xml:space="preserve"> </w:t>
      </w:r>
      <w:r w:rsidRPr="00C02FEE">
        <w:t>The</w:t>
      </w:r>
      <w:r w:rsidR="00A07A5F" w:rsidRPr="00C02FEE">
        <w:t xml:space="preserve"> new</w:t>
      </w:r>
      <w:r w:rsidRPr="00C02FEE">
        <w:t>er</w:t>
      </w:r>
      <w:r w:rsidR="00A07A5F" w:rsidRPr="00C02FEE">
        <w:t xml:space="preserve"> trial </w:t>
      </w:r>
      <w:r w:rsidR="00AB69A6" w:rsidRPr="00C02FEE">
        <w:t xml:space="preserve">therefore </w:t>
      </w:r>
      <w:r w:rsidR="00A07A5F" w:rsidRPr="00C02FEE">
        <w:t>aimed to administer the same medical treatment regimen</w:t>
      </w:r>
      <w:r w:rsidR="00AB69A6" w:rsidRPr="00C02FEE">
        <w:t>,</w:t>
      </w:r>
      <w:r w:rsidR="00A07A5F" w:rsidRPr="00C02FEE">
        <w:t xml:space="preserve"> for the same period</w:t>
      </w:r>
      <w:r w:rsidR="00AB69A6" w:rsidRPr="00C02FEE">
        <w:t>,</w:t>
      </w:r>
      <w:r w:rsidR="00A07A5F" w:rsidRPr="00C02FEE">
        <w:t xml:space="preserve"> in an inpatient and an outpatient setting. </w:t>
      </w:r>
      <w:r w:rsidR="002206B8" w:rsidRPr="00C02FEE">
        <w:t>The same clinical protocol was used for inpatient and outpatient staff</w:t>
      </w:r>
      <w:r w:rsidR="00AB69A6" w:rsidRPr="00C02FEE">
        <w:t>,</w:t>
      </w:r>
      <w:r w:rsidR="002206B8" w:rsidRPr="00C02FEE">
        <w:t xml:space="preserve"> although</w:t>
      </w:r>
      <w:r w:rsidR="00044100" w:rsidRPr="00C02FEE">
        <w:t xml:space="preserve"> </w:t>
      </w:r>
      <w:r w:rsidR="002206B8" w:rsidRPr="00C02FEE">
        <w:t>all staff were given some flexibility in administering the protocol (clinicians could increase the period of full-dose lofexidine by up to 7 days</w:t>
      </w:r>
      <w:r w:rsidRPr="00C02FEE">
        <w:t>,</w:t>
      </w:r>
      <w:r w:rsidR="002206B8" w:rsidRPr="00C02FEE">
        <w:t xml:space="preserve"> if clinically indicated).</w:t>
      </w:r>
      <w:r w:rsidR="00AB69A6" w:rsidRPr="00C02FEE">
        <w:t xml:space="preserve"> However, </w:t>
      </w:r>
      <w:r w:rsidRPr="00C02FEE">
        <w:t xml:space="preserve">at the end of the trial, </w:t>
      </w:r>
      <w:r w:rsidR="00AB69A6" w:rsidRPr="00C02FEE">
        <w:t xml:space="preserve">the outpatient group had </w:t>
      </w:r>
      <w:r w:rsidRPr="00C02FEE">
        <w:t xml:space="preserve">received </w:t>
      </w:r>
      <w:r w:rsidR="00AB69A6" w:rsidRPr="00C02FEE">
        <w:t xml:space="preserve">a </w:t>
      </w:r>
      <w:r w:rsidR="00680F67" w:rsidRPr="00C02FEE">
        <w:t>significantly</w:t>
      </w:r>
      <w:r w:rsidR="00AB69A6" w:rsidRPr="00C02FEE">
        <w:t xml:space="preserve"> l</w:t>
      </w:r>
      <w:r w:rsidR="00044100" w:rsidRPr="00C02FEE">
        <w:t>onger mean medicated period than</w:t>
      </w:r>
      <w:r w:rsidR="00AB69A6" w:rsidRPr="00C02FEE">
        <w:t xml:space="preserve"> the inpatient group (17.9 days versus 11.2 days) which was linked to the greater flexibility applied by the outpatient staff. Furthermore, although the protocol required clinicians to terminate the detoxification if a patient tested positive for opioids, cocaine, amphetamine, or unprescribed benzodiazepines, no guidance was provided for cannabis. This led to an unanticipated difference in practice with outpatient nurses routinely ignoring positive cannabis test results</w:t>
      </w:r>
      <w:r w:rsidR="00E15F41" w:rsidRPr="00C02FEE">
        <w:t>,</w:t>
      </w:r>
      <w:r w:rsidR="00AB69A6" w:rsidRPr="00C02FEE">
        <w:t xml:space="preserve"> and inpatie</w:t>
      </w:r>
      <w:r w:rsidR="00BA1180" w:rsidRPr="00C02FEE">
        <w:t>nt staff adopting a strict zero-</w:t>
      </w:r>
      <w:r w:rsidR="00AB69A6" w:rsidRPr="00C02FEE">
        <w:t>tolerance approach to all illicit drugs. Other medication differences may have arisen due to the fact that inpatients were supervised in taking all of their medication whereas outpatients were not.</w:t>
      </w:r>
      <w:r w:rsidR="0038782F" w:rsidRPr="00C02FEE">
        <w:t xml:space="preserve"> Although attempts to control for possible confounders are commendable, this examples suggests this approach should nevertheless be tempered by an acceptance that sett</w:t>
      </w:r>
      <w:r w:rsidR="00044100" w:rsidRPr="00C02FEE">
        <w:t xml:space="preserve">ing interventions have multiple </w:t>
      </w:r>
      <w:r w:rsidR="0038782F" w:rsidRPr="00C02FEE">
        <w:t>components which may be inherently linked</w:t>
      </w:r>
      <w:r w:rsidR="00722431" w:rsidRPr="00C02FEE">
        <w:t xml:space="preserve"> and may be difficult to control for</w:t>
      </w:r>
      <w:r w:rsidR="0038782F" w:rsidRPr="00C02FEE">
        <w:t>.</w:t>
      </w:r>
    </w:p>
    <w:p w:rsidR="00CC6AE6" w:rsidRPr="00E15F41" w:rsidRDefault="00CC6AE6" w:rsidP="00D0074B">
      <w:pPr>
        <w:pStyle w:val="Heading6"/>
        <w:spacing w:line="480" w:lineRule="auto"/>
      </w:pPr>
      <w:r w:rsidRPr="00E15F41">
        <w:t>Choice of comparator settings</w:t>
      </w:r>
    </w:p>
    <w:p w:rsidR="00462B6B" w:rsidRPr="007A0E18" w:rsidRDefault="002C39B8" w:rsidP="00D0074B">
      <w:pPr>
        <w:spacing w:line="480" w:lineRule="auto"/>
        <w:rPr>
          <w:rFonts w:cs="Times New Roman"/>
        </w:rPr>
      </w:pPr>
      <w:r w:rsidRPr="00004F58">
        <w:rPr>
          <w:rFonts w:cs="Times New Roman"/>
        </w:rPr>
        <w:t xml:space="preserve">Another </w:t>
      </w:r>
      <w:r w:rsidR="00C2413F" w:rsidRPr="00004F58">
        <w:rPr>
          <w:rFonts w:cs="Times New Roman"/>
        </w:rPr>
        <w:t>issue</w:t>
      </w:r>
      <w:r w:rsidRPr="00004F58">
        <w:rPr>
          <w:rFonts w:cs="Times New Roman"/>
        </w:rPr>
        <w:t xml:space="preserve"> to consider when designing </w:t>
      </w:r>
      <w:r w:rsidR="006B3BB9">
        <w:rPr>
          <w:rFonts w:cs="Times New Roman"/>
        </w:rPr>
        <w:t>a setting trial</w:t>
      </w:r>
      <w:r w:rsidRPr="00004F58">
        <w:rPr>
          <w:rFonts w:cs="Times New Roman"/>
        </w:rPr>
        <w:t xml:space="preserve"> </w:t>
      </w:r>
      <w:r w:rsidR="0027772C">
        <w:rPr>
          <w:rFonts w:cs="Times New Roman"/>
        </w:rPr>
        <w:t xml:space="preserve">is </w:t>
      </w:r>
      <w:r w:rsidRPr="00004F58">
        <w:rPr>
          <w:rFonts w:cs="Times New Roman"/>
        </w:rPr>
        <w:t xml:space="preserve">how </w:t>
      </w:r>
      <w:r w:rsidR="00C2413F" w:rsidRPr="00004F58">
        <w:rPr>
          <w:rFonts w:cs="Times New Roman"/>
        </w:rPr>
        <w:t>‘</w:t>
      </w:r>
      <w:r w:rsidRPr="00004F58">
        <w:rPr>
          <w:rFonts w:cs="Times New Roman"/>
        </w:rPr>
        <w:t>standard</w:t>
      </w:r>
      <w:r w:rsidR="00C2413F" w:rsidRPr="00004F58">
        <w:rPr>
          <w:rFonts w:cs="Times New Roman"/>
        </w:rPr>
        <w:t>’</w:t>
      </w:r>
      <w:r w:rsidRPr="00004F58">
        <w:rPr>
          <w:rFonts w:cs="Times New Roman"/>
        </w:rPr>
        <w:t xml:space="preserve"> or </w:t>
      </w:r>
      <w:r w:rsidR="00C2413F" w:rsidRPr="00004F58">
        <w:rPr>
          <w:rFonts w:cs="Times New Roman"/>
        </w:rPr>
        <w:t>‘</w:t>
      </w:r>
      <w:r w:rsidRPr="00004F58">
        <w:rPr>
          <w:rFonts w:cs="Times New Roman"/>
        </w:rPr>
        <w:t>usual</w:t>
      </w:r>
      <w:r w:rsidR="00C2413F" w:rsidRPr="00004F58">
        <w:rPr>
          <w:rFonts w:cs="Times New Roman"/>
        </w:rPr>
        <w:t>’</w:t>
      </w:r>
      <w:r w:rsidRPr="00004F58">
        <w:rPr>
          <w:rFonts w:cs="Times New Roman"/>
        </w:rPr>
        <w:t xml:space="preserve"> </w:t>
      </w:r>
      <w:r w:rsidR="006D6EC8">
        <w:rPr>
          <w:rFonts w:cs="Times New Roman"/>
        </w:rPr>
        <w:t xml:space="preserve">the </w:t>
      </w:r>
      <w:r w:rsidRPr="00004F58">
        <w:rPr>
          <w:rFonts w:cs="Times New Roman"/>
        </w:rPr>
        <w:t xml:space="preserve">usual care </w:t>
      </w:r>
      <w:r w:rsidR="006D6EC8">
        <w:rPr>
          <w:rFonts w:cs="Times New Roman"/>
        </w:rPr>
        <w:t xml:space="preserve">setting </w:t>
      </w:r>
      <w:r w:rsidR="006B3BB9" w:rsidRPr="00004F58">
        <w:rPr>
          <w:rFonts w:cs="Times New Roman"/>
        </w:rPr>
        <w:t xml:space="preserve">is </w:t>
      </w:r>
      <w:r w:rsidRPr="00004F58">
        <w:rPr>
          <w:rFonts w:cs="Times New Roman"/>
        </w:rPr>
        <w:t xml:space="preserve">and how likely </w:t>
      </w:r>
      <w:r w:rsidR="006B3BB9" w:rsidRPr="00004F58">
        <w:rPr>
          <w:rFonts w:cs="Times New Roman"/>
        </w:rPr>
        <w:t xml:space="preserve">it </w:t>
      </w:r>
      <w:r w:rsidRPr="00004F58">
        <w:rPr>
          <w:rFonts w:cs="Times New Roman"/>
        </w:rPr>
        <w:t>is to vary across</w:t>
      </w:r>
      <w:r w:rsidR="00C2413F" w:rsidRPr="00004F58">
        <w:rPr>
          <w:rFonts w:cs="Times New Roman"/>
        </w:rPr>
        <w:t xml:space="preserve"> study</w:t>
      </w:r>
      <w:r w:rsidRPr="00004F58">
        <w:rPr>
          <w:rFonts w:cs="Times New Roman"/>
        </w:rPr>
        <w:t xml:space="preserve"> sites. New </w:t>
      </w:r>
      <w:r w:rsidR="0027772C">
        <w:rPr>
          <w:rFonts w:cs="Times New Roman"/>
        </w:rPr>
        <w:t xml:space="preserve">healthcare </w:t>
      </w:r>
      <w:r w:rsidRPr="00004F58">
        <w:rPr>
          <w:rFonts w:cs="Times New Roman"/>
        </w:rPr>
        <w:t>settings s</w:t>
      </w:r>
      <w:r w:rsidR="005F1718" w:rsidRPr="00004F58">
        <w:rPr>
          <w:rFonts w:cs="Times New Roman"/>
        </w:rPr>
        <w:t xml:space="preserve">hould only be </w:t>
      </w:r>
      <w:r w:rsidR="00C2413F" w:rsidRPr="00004F58">
        <w:rPr>
          <w:rFonts w:cs="Times New Roman"/>
        </w:rPr>
        <w:t>trialled</w:t>
      </w:r>
      <w:r w:rsidR="005F1718" w:rsidRPr="00004F58">
        <w:rPr>
          <w:rFonts w:cs="Times New Roman"/>
        </w:rPr>
        <w:t xml:space="preserve"> in locations where there</w:t>
      </w:r>
      <w:r w:rsidRPr="00004F58">
        <w:rPr>
          <w:rFonts w:cs="Times New Roman"/>
        </w:rPr>
        <w:t xml:space="preserve"> </w:t>
      </w:r>
      <w:r w:rsidR="00C2413F" w:rsidRPr="00004F58">
        <w:rPr>
          <w:rFonts w:cs="Times New Roman"/>
        </w:rPr>
        <w:t>appears to be</w:t>
      </w:r>
      <w:r w:rsidR="005F1718" w:rsidRPr="00004F58">
        <w:rPr>
          <w:rFonts w:cs="Times New Roman"/>
        </w:rPr>
        <w:t xml:space="preserve"> a need</w:t>
      </w:r>
      <w:r w:rsidRPr="00004F58">
        <w:rPr>
          <w:rFonts w:cs="Times New Roman"/>
        </w:rPr>
        <w:t>.</w:t>
      </w:r>
      <w:r w:rsidR="00C2413F" w:rsidRPr="00004F58">
        <w:rPr>
          <w:rFonts w:cs="Times New Roman"/>
        </w:rPr>
        <w:t xml:space="preserve"> The</w:t>
      </w:r>
      <w:r w:rsidR="005F1718" w:rsidRPr="00004F58">
        <w:rPr>
          <w:rFonts w:cs="Times New Roman"/>
        </w:rPr>
        <w:t xml:space="preserve"> relevance of this issue was exemplified in a trial of intermediate care clinics for diabetes</w:t>
      </w:r>
      <w:r w:rsidR="00CA3ABF" w:rsidRPr="00004F58">
        <w:rPr>
          <w:rFonts w:cs="Times New Roman"/>
        </w:rPr>
        <w:t xml:space="preserve"> (ICCD, which are community-based) which were compared with usual GP care (with referral to</w:t>
      </w:r>
      <w:r w:rsidR="000668CE" w:rsidRPr="00004F58">
        <w:rPr>
          <w:rFonts w:cs="Times New Roman"/>
        </w:rPr>
        <w:t xml:space="preserve"> secondary care as required).</w:t>
      </w:r>
      <w:r w:rsidR="00F16886">
        <w:rPr>
          <w:rFonts w:cs="Times New Roman"/>
        </w:rPr>
        <w:fldChar w:fldCharType="begin">
          <w:fldData xml:space="preserve">PEVuZE5vdGU+PENpdGU+PEF1dGhvcj5XaWxzb248L0F1dGhvcj48WWVhcj4yMDE0PC9ZZWFyPjxS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</w:fldData>
        </w:fldChar>
      </w:r>
      <w:r w:rsidR="00905355">
        <w:rPr>
          <w:rFonts w:cs="Times New Roman"/>
        </w:rPr>
        <w:instrText xml:space="preserve"> ADDIN EN.CITE </w:instrText>
      </w:r>
      <w:r w:rsidR="00905355">
        <w:rPr>
          <w:rFonts w:cs="Times New Roman"/>
        </w:rPr>
        <w:fldChar w:fldCharType="begin">
          <w:fldData xml:space="preserve">PEVuZE5vdGU+PENpdGU+PEF1dGhvcj5XaWxzb248L0F1dGhvcj48WWVhcj4yMDE0PC9ZZWFyPjxS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</w:fldData>
        </w:fldChar>
      </w:r>
      <w:r w:rsidR="00905355">
        <w:rPr>
          <w:rFonts w:cs="Times New Roman"/>
        </w:rPr>
        <w:instrText xml:space="preserve"> ADDIN EN.CITE.DATA </w:instrText>
      </w:r>
      <w:r w:rsidR="00905355">
        <w:rPr>
          <w:rFonts w:cs="Times New Roman"/>
        </w:rPr>
      </w:r>
      <w:r w:rsidR="00905355">
        <w:rPr>
          <w:rFonts w:cs="Times New Roman"/>
        </w:rPr>
        <w:fldChar w:fldCharType="end"/>
      </w:r>
      <w:r w:rsidR="00F16886">
        <w:rPr>
          <w:rFonts w:cs="Times New Roman"/>
        </w:rPr>
      </w:r>
      <w:r w:rsidR="00F16886">
        <w:rPr>
          <w:rFonts w:cs="Times New Roman"/>
        </w:rPr>
        <w:fldChar w:fldCharType="separate"/>
      </w:r>
      <w:r w:rsidR="00905355">
        <w:rPr>
          <w:rFonts w:cs="Times New Roman"/>
          <w:noProof/>
        </w:rPr>
        <w:t>[23]</w:t>
      </w:r>
      <w:r w:rsidR="00F16886">
        <w:rPr>
          <w:rFonts w:cs="Times New Roman"/>
        </w:rPr>
        <w:fldChar w:fldCharType="end"/>
      </w:r>
      <w:r w:rsidR="000668CE" w:rsidRPr="00004F58">
        <w:rPr>
          <w:rFonts w:cs="Times New Roman"/>
        </w:rPr>
        <w:t xml:space="preserve"> </w:t>
      </w:r>
      <w:r w:rsidR="00C2413F" w:rsidRPr="00004F58">
        <w:rPr>
          <w:rFonts w:cs="Times New Roman"/>
        </w:rPr>
        <w:t xml:space="preserve">This </w:t>
      </w:r>
      <w:r w:rsidR="000668CE" w:rsidRPr="00004F58">
        <w:rPr>
          <w:rFonts w:cs="Times New Roman"/>
        </w:rPr>
        <w:t>was a cluster randomised trial</w:t>
      </w:r>
      <w:r w:rsidR="00CA3ABF" w:rsidRPr="00004F58">
        <w:rPr>
          <w:rFonts w:cs="Times New Roman"/>
        </w:rPr>
        <w:t xml:space="preserve"> </w:t>
      </w:r>
      <w:r w:rsidR="000668CE" w:rsidRPr="00004F58">
        <w:rPr>
          <w:rFonts w:cs="Times New Roman"/>
        </w:rPr>
        <w:t>(randomising 49 GP practices)</w:t>
      </w:r>
      <w:r w:rsidR="00CA3ABF" w:rsidRPr="00004F58">
        <w:rPr>
          <w:rFonts w:cs="Times New Roman"/>
        </w:rPr>
        <w:t xml:space="preserve"> performed across three English primary care trusts. The trial had recruitment problems, with</w:t>
      </w:r>
      <w:r w:rsidR="000668CE" w:rsidRPr="00004F58">
        <w:rPr>
          <w:rFonts w:cs="Times New Roman"/>
        </w:rPr>
        <w:t xml:space="preserve"> GPs not referring enough patients</w:t>
      </w:r>
      <w:r w:rsidR="00CA3ABF" w:rsidRPr="00004F58">
        <w:rPr>
          <w:rFonts w:cs="Times New Roman"/>
        </w:rPr>
        <w:t xml:space="preserve">: only 16% of </w:t>
      </w:r>
      <w:r w:rsidR="000668CE" w:rsidRPr="00004F58">
        <w:rPr>
          <w:rFonts w:cs="Times New Roman"/>
        </w:rPr>
        <w:t xml:space="preserve">those </w:t>
      </w:r>
      <w:r w:rsidR="00CA3ABF" w:rsidRPr="00004F58">
        <w:rPr>
          <w:rFonts w:cs="Times New Roman"/>
        </w:rPr>
        <w:t>eligible were recruited.</w:t>
      </w:r>
      <w:r w:rsidR="000668CE" w:rsidRPr="00004F58">
        <w:rPr>
          <w:rFonts w:cs="Times New Roman"/>
        </w:rPr>
        <w:t xml:space="preserve"> </w:t>
      </w:r>
      <w:r w:rsidR="00C2413F" w:rsidRPr="00004F58">
        <w:rPr>
          <w:rFonts w:cs="Times New Roman"/>
        </w:rPr>
        <w:t xml:space="preserve">One of the reasons for this </w:t>
      </w:r>
      <w:r w:rsidR="000668CE" w:rsidRPr="00004F58">
        <w:rPr>
          <w:rFonts w:cs="Times New Roman"/>
        </w:rPr>
        <w:t xml:space="preserve">was </w:t>
      </w:r>
      <w:r w:rsidR="00C2413F" w:rsidRPr="00004F58">
        <w:rPr>
          <w:rFonts w:cs="Times New Roman"/>
        </w:rPr>
        <w:t xml:space="preserve">the </w:t>
      </w:r>
      <w:r w:rsidR="000668CE" w:rsidRPr="00004F58">
        <w:rPr>
          <w:rFonts w:cs="Times New Roman"/>
        </w:rPr>
        <w:t>variation in the amount of referrals made by practices and professionals. Those making a higher number of referrals tended to view intermediate care</w:t>
      </w:r>
      <w:r w:rsidR="00C2413F" w:rsidRPr="00004F58">
        <w:rPr>
          <w:rFonts w:cs="Times New Roman"/>
        </w:rPr>
        <w:t xml:space="preserve"> clinics</w:t>
      </w:r>
      <w:r w:rsidR="000668CE" w:rsidRPr="00004F58">
        <w:rPr>
          <w:rFonts w:cs="Times New Roman"/>
        </w:rPr>
        <w:t xml:space="preserve"> as a higher level of care</w:t>
      </w:r>
      <w:r w:rsidR="00C2413F" w:rsidRPr="00004F58">
        <w:rPr>
          <w:rFonts w:cs="Times New Roman"/>
        </w:rPr>
        <w:t>,</w:t>
      </w:r>
      <w:r w:rsidR="000668CE" w:rsidRPr="00004F58">
        <w:rPr>
          <w:rFonts w:cs="Times New Roman"/>
        </w:rPr>
        <w:t xml:space="preserve"> while those making few referrals were usually from practices with significant diabetes expertise and skills and were therefore less likely to regard intermediate care as offering more than could</w:t>
      </w:r>
      <w:r w:rsidR="00AB20CF">
        <w:rPr>
          <w:rFonts w:cs="Times New Roman"/>
        </w:rPr>
        <w:t xml:space="preserve"> be offered</w:t>
      </w:r>
      <w:r w:rsidR="000668CE" w:rsidRPr="00004F58">
        <w:rPr>
          <w:rFonts w:cs="Times New Roman"/>
        </w:rPr>
        <w:t xml:space="preserve"> in-house.</w:t>
      </w:r>
      <w:r w:rsidR="00F16886">
        <w:rPr>
          <w:rFonts w:cs="Times New Roman"/>
        </w:rPr>
        <w:fldChar w:fldCharType="begin"/>
      </w:r>
      <w:r w:rsidR="00905355">
        <w:rPr>
          <w:rFonts w:cs="Times New Roman"/>
        </w:rPr>
        <w:instrText xml:space="preserve"> ADDIN EN.CITE &lt;EndNote&gt;&lt;Cite&gt;&lt;Author&gt;Wilson&lt;/Author&gt;&lt;Year&gt;2013&lt;/Year&gt;&lt;RecNum&gt;6510&lt;/RecNum&gt;&lt;DisplayText&gt;[24]&lt;/DisplayText&gt;&lt;record&gt;&lt;rec-number&gt;6510&lt;/rec-number&gt;&lt;foreign-keys&gt;&lt;key app="EN" db-id="9fzv5v9pwzf002e0txjpep0h9525weexdrfw" timestamp="1423145707"&gt;6510&lt;/key&gt;&lt;/foreign-keys&gt;&lt;ref-type name="Report"&gt;27&lt;/ref-type&gt;&lt;contributors&gt;&lt;authors&gt;&lt;author&gt;Wilson, A.&lt;/author&gt;&lt;author&gt;Hardy, A&lt;/author&gt;&lt;author&gt;Armstrong, N&lt;/author&gt;&lt;author&gt;Baines, D&lt;/author&gt;&lt;author&gt;Baker, R&lt;/author&gt;&lt;author&gt;Crossman, R&lt;/author&gt;&lt;author&gt;Davies, M.&lt;/author&gt;&lt;author&gt;Khunti, K&lt;/author&gt;&lt;author&gt;Kumar, S.&lt;/author&gt;&lt;author&gt;O&amp;apos;Hare, P&lt;/author&gt;&lt;author&gt;Raymond, N&lt;/author&gt;&lt;author&gt;Saravanan, P&lt;/author&gt;&lt;author&gt;Stallard, N&lt;/author&gt;&lt;author&gt;Szczepura, A&lt;/author&gt;&lt;author&gt;on behalf of the ICCD trial group,&lt;/author&gt;&lt;/authors&gt;&lt;/contributors&gt;&lt;titles&gt;&lt;title&gt;A cluster randomised controlled trial of the effectiveness and cost-effectiveness of intermediate care clinics for diabetes (ICCD). Final report&lt;/title&gt;&lt;/titles&gt;&lt;dates&gt;&lt;year&gt;2013&lt;/year&gt;&lt;/dates&gt;&lt;pub-location&gt;Southampton&lt;/pub-location&gt;&lt;publisher&gt;NIHR Service Delivery and Organisation programme &lt;/publisher&gt;&lt;urls&gt;&lt;/urls&gt;&lt;/record&gt;&lt;/Cite&gt;&lt;/EndNote&gt;</w:instrText>
      </w:r>
      <w:r w:rsidR="00F16886">
        <w:rPr>
          <w:rFonts w:cs="Times New Roman"/>
        </w:rPr>
        <w:fldChar w:fldCharType="separate"/>
      </w:r>
      <w:r w:rsidR="00905355">
        <w:rPr>
          <w:rFonts w:cs="Times New Roman"/>
          <w:noProof/>
        </w:rPr>
        <w:t>[24]</w:t>
      </w:r>
      <w:r w:rsidR="00F16886">
        <w:rPr>
          <w:rFonts w:cs="Times New Roman"/>
        </w:rPr>
        <w:fldChar w:fldCharType="end"/>
      </w:r>
      <w:r w:rsidR="009B4CA6" w:rsidRPr="00004F58">
        <w:rPr>
          <w:rFonts w:cs="Times New Roman"/>
        </w:rPr>
        <w:t xml:space="preserve"> </w:t>
      </w:r>
      <w:bookmarkEnd w:id="0"/>
    </w:p>
    <w:p w:rsidR="00004F58" w:rsidRPr="0092066A" w:rsidRDefault="00EF0C08" w:rsidP="00D0074B">
      <w:pPr>
        <w:pStyle w:val="Heading5"/>
        <w:spacing w:line="480" w:lineRule="auto"/>
      </w:pPr>
      <w:r w:rsidRPr="0092066A">
        <w:t>Discussion</w:t>
      </w:r>
    </w:p>
    <w:p w:rsidR="00124E05" w:rsidRDefault="00707EC3" w:rsidP="00D0074B">
      <w:pPr>
        <w:spacing w:line="480" w:lineRule="auto"/>
        <w:rPr>
          <w:rFonts w:cs="Times New Roman"/>
        </w:rPr>
      </w:pPr>
      <w:r w:rsidRPr="00707EC3">
        <w:rPr>
          <w:rFonts w:eastAsia="Times New Roman" w:cs="Times New Roman"/>
          <w:bCs/>
          <w:kern w:val="36"/>
          <w:lang w:eastAsia="en-GB"/>
        </w:rPr>
        <w:t xml:space="preserve">The results from our exploratory </w:t>
      </w:r>
      <w:r w:rsidR="007439A9">
        <w:rPr>
          <w:rFonts w:eastAsia="Times New Roman" w:cs="Times New Roman"/>
          <w:bCs/>
          <w:kern w:val="36"/>
          <w:lang w:eastAsia="en-GB"/>
        </w:rPr>
        <w:t>review</w:t>
      </w:r>
      <w:r w:rsidRPr="00707EC3">
        <w:rPr>
          <w:rFonts w:eastAsia="Times New Roman" w:cs="Times New Roman"/>
          <w:bCs/>
          <w:kern w:val="36"/>
          <w:lang w:eastAsia="en-GB"/>
        </w:rPr>
        <w:t xml:space="preserve"> suggest </w:t>
      </w:r>
      <w:r w:rsidR="00552CBC">
        <w:rPr>
          <w:rFonts w:eastAsia="Times New Roman" w:cs="Times New Roman"/>
          <w:bCs/>
          <w:kern w:val="36"/>
          <w:lang w:eastAsia="en-GB"/>
        </w:rPr>
        <w:t xml:space="preserve">that, </w:t>
      </w:r>
      <w:r w:rsidR="00552CBC">
        <w:rPr>
          <w:rFonts w:cs="Times New Roman"/>
        </w:rPr>
        <w:t xml:space="preserve">in </w:t>
      </w:r>
      <w:r w:rsidR="00552CBC">
        <w:rPr>
          <w:rFonts w:eastAsia="Times New Roman" w:cs="Times New Roman"/>
          <w:bCs/>
          <w:kern w:val="36"/>
          <w:lang w:eastAsia="en-GB"/>
        </w:rPr>
        <w:t>t</w:t>
      </w:r>
      <w:r w:rsidR="00552CBC" w:rsidRPr="00004F58">
        <w:rPr>
          <w:rFonts w:cs="Times New Roman"/>
        </w:rPr>
        <w:t>rial</w:t>
      </w:r>
      <w:r w:rsidR="00552CBC">
        <w:rPr>
          <w:rFonts w:cs="Times New Roman"/>
        </w:rPr>
        <w:t>s of healthcare</w:t>
      </w:r>
      <w:r w:rsidR="00552CBC" w:rsidRPr="00004F58">
        <w:rPr>
          <w:rFonts w:cs="Times New Roman"/>
        </w:rPr>
        <w:t xml:space="preserve"> </w:t>
      </w:r>
      <w:r w:rsidR="00552CBC">
        <w:rPr>
          <w:rFonts w:cs="Times New Roman"/>
        </w:rPr>
        <w:t xml:space="preserve">settings, </w:t>
      </w:r>
      <w:r w:rsidR="00552CBC" w:rsidRPr="00004F58">
        <w:rPr>
          <w:rFonts w:cs="Times New Roman"/>
        </w:rPr>
        <w:t xml:space="preserve">accrual </w:t>
      </w:r>
      <w:r w:rsidR="00552CBC">
        <w:rPr>
          <w:rFonts w:cs="Times New Roman"/>
        </w:rPr>
        <w:t>may be seriously</w:t>
      </w:r>
      <w:r w:rsidR="00552CBC" w:rsidRPr="00004F58">
        <w:rPr>
          <w:rFonts w:cs="Times New Roman"/>
        </w:rPr>
        <w:t xml:space="preserve"> affected by patient preferences</w:t>
      </w:r>
      <w:r w:rsidR="003C7D92">
        <w:rPr>
          <w:rFonts w:cs="Times New Roman"/>
        </w:rPr>
        <w:t>.</w:t>
      </w:r>
      <w:r w:rsidR="00552CBC" w:rsidRPr="00004F58">
        <w:rPr>
          <w:rFonts w:cs="Times New Roman"/>
        </w:rPr>
        <w:t xml:space="preserve"> </w:t>
      </w:r>
      <w:r w:rsidR="003C7D92">
        <w:rPr>
          <w:rFonts w:cs="Times New Roman"/>
        </w:rPr>
        <w:t>T</w:t>
      </w:r>
      <w:r w:rsidR="00F440A9">
        <w:rPr>
          <w:rFonts w:eastAsia="Times New Roman" w:cs="Times New Roman"/>
          <w:bCs/>
          <w:kern w:val="36"/>
          <w:lang w:eastAsia="en-GB"/>
        </w:rPr>
        <w:t>he use of trial designs</w:t>
      </w:r>
      <w:r w:rsidR="00F440A9" w:rsidRPr="00707EC3">
        <w:rPr>
          <w:rFonts w:eastAsia="Times New Roman" w:cs="Times New Roman"/>
          <w:bCs/>
          <w:kern w:val="36"/>
          <w:lang w:eastAsia="en-GB"/>
        </w:rPr>
        <w:t xml:space="preserve"> </w:t>
      </w:r>
      <w:r w:rsidR="00F440A9">
        <w:rPr>
          <w:rFonts w:eastAsia="Times New Roman" w:cs="Times New Roman"/>
          <w:bCs/>
          <w:kern w:val="36"/>
          <w:lang w:eastAsia="en-GB"/>
        </w:rPr>
        <w:t xml:space="preserve">which incorporate a preference component </w:t>
      </w:r>
      <w:r w:rsidRPr="00707EC3">
        <w:rPr>
          <w:rFonts w:eastAsia="Times New Roman" w:cs="Times New Roman"/>
          <w:bCs/>
          <w:kern w:val="36"/>
          <w:lang w:eastAsia="en-GB"/>
        </w:rPr>
        <w:t xml:space="preserve">should </w:t>
      </w:r>
      <w:r w:rsidR="00797990" w:rsidRPr="00965EF5">
        <w:rPr>
          <w:rFonts w:cs="Times New Roman"/>
        </w:rPr>
        <w:t>be more widely adopted w</w:t>
      </w:r>
      <w:r w:rsidR="003C7D92">
        <w:rPr>
          <w:rFonts w:cs="Times New Roman"/>
        </w:rPr>
        <w:t>hen settings are being trialled, since</w:t>
      </w:r>
      <w:r w:rsidR="00797990" w:rsidRPr="00965EF5">
        <w:rPr>
          <w:rFonts w:cs="Times New Roman"/>
        </w:rPr>
        <w:t xml:space="preserve"> results from conventional RCTs may have </w:t>
      </w:r>
      <w:r w:rsidR="00797990">
        <w:rPr>
          <w:rFonts w:cs="Times New Roman"/>
        </w:rPr>
        <w:t>very limited</w:t>
      </w:r>
      <w:r w:rsidR="00797990" w:rsidRPr="00965EF5">
        <w:rPr>
          <w:rFonts w:cs="Times New Roman"/>
        </w:rPr>
        <w:t xml:space="preserve"> applicability to wider patient populations</w:t>
      </w:r>
      <w:r w:rsidR="00797990">
        <w:rPr>
          <w:rFonts w:cs="Times New Roman"/>
        </w:rPr>
        <w:t>. T</w:t>
      </w:r>
      <w:r w:rsidR="00797990" w:rsidRPr="00965EF5">
        <w:rPr>
          <w:rFonts w:cs="Times New Roman"/>
        </w:rPr>
        <w:t xml:space="preserve">here may </w:t>
      </w:r>
      <w:r w:rsidR="00797990">
        <w:rPr>
          <w:rFonts w:cs="Times New Roman"/>
        </w:rPr>
        <w:t xml:space="preserve">also </w:t>
      </w:r>
      <w:r w:rsidR="00797990" w:rsidRPr="00965EF5">
        <w:rPr>
          <w:rFonts w:cs="Times New Roman"/>
        </w:rPr>
        <w:t xml:space="preserve">be important consequences of the small sample sizes </w:t>
      </w:r>
      <w:r w:rsidR="00797990">
        <w:rPr>
          <w:rFonts w:cs="Times New Roman"/>
        </w:rPr>
        <w:t xml:space="preserve">which </w:t>
      </w:r>
      <w:r w:rsidR="00797990" w:rsidRPr="00965EF5">
        <w:rPr>
          <w:rFonts w:cs="Times New Roman"/>
        </w:rPr>
        <w:t xml:space="preserve">often </w:t>
      </w:r>
      <w:r w:rsidR="003C7D92">
        <w:rPr>
          <w:rFonts w:cs="Times New Roman"/>
        </w:rPr>
        <w:t>result</w:t>
      </w:r>
      <w:r w:rsidR="00797990" w:rsidRPr="00965EF5">
        <w:rPr>
          <w:rFonts w:cs="Times New Roman"/>
        </w:rPr>
        <w:t xml:space="preserve"> from conventional RCT</w:t>
      </w:r>
      <w:r w:rsidR="003C7D92">
        <w:rPr>
          <w:rFonts w:cs="Times New Roman"/>
        </w:rPr>
        <w:t>s</w:t>
      </w:r>
      <w:r w:rsidR="00797990" w:rsidRPr="00965EF5">
        <w:rPr>
          <w:rFonts w:cs="Times New Roman"/>
        </w:rPr>
        <w:t xml:space="preserve">: trials showing no effect may </w:t>
      </w:r>
      <w:r w:rsidR="003C7D92">
        <w:rPr>
          <w:rFonts w:cs="Times New Roman"/>
        </w:rPr>
        <w:t xml:space="preserve">simply </w:t>
      </w:r>
      <w:r w:rsidR="00797990" w:rsidRPr="00965EF5">
        <w:rPr>
          <w:rFonts w:cs="Times New Roman"/>
        </w:rPr>
        <w:t xml:space="preserve">be underpowered to detect effects which might truly exist, or trials with statistically significant results may </w:t>
      </w:r>
      <w:r w:rsidR="00797990">
        <w:rPr>
          <w:rFonts w:cs="Times New Roman"/>
        </w:rPr>
        <w:t xml:space="preserve">in fact </w:t>
      </w:r>
      <w:r w:rsidR="00797990" w:rsidRPr="00965EF5">
        <w:rPr>
          <w:rFonts w:cs="Times New Roman"/>
        </w:rPr>
        <w:t xml:space="preserve">be reporting chance effects. </w:t>
      </w:r>
      <w:r w:rsidR="007576EA">
        <w:rPr>
          <w:rFonts w:cs="Times New Roman"/>
        </w:rPr>
        <w:t>I</w:t>
      </w:r>
      <w:r w:rsidR="00114CE8">
        <w:rPr>
          <w:rFonts w:cs="Times New Roman"/>
        </w:rPr>
        <w:t xml:space="preserve">nvestigators planning a trial in this area of research </w:t>
      </w:r>
      <w:r w:rsidR="007576EA">
        <w:rPr>
          <w:rFonts w:cs="Times New Roman"/>
        </w:rPr>
        <w:t>may also need to view the settings</w:t>
      </w:r>
      <w:r w:rsidR="00114CE8">
        <w:rPr>
          <w:rFonts w:cs="Times New Roman"/>
        </w:rPr>
        <w:t xml:space="preserve"> </w:t>
      </w:r>
      <w:r w:rsidR="007576EA">
        <w:rPr>
          <w:rFonts w:cs="Times New Roman"/>
        </w:rPr>
        <w:t>as complex interventions</w:t>
      </w:r>
      <w:r w:rsidR="00114CE8">
        <w:rPr>
          <w:rFonts w:cs="Times New Roman"/>
        </w:rPr>
        <w:t xml:space="preserve"> </w:t>
      </w:r>
      <w:r w:rsidR="007576EA">
        <w:rPr>
          <w:rFonts w:cs="Times New Roman"/>
        </w:rPr>
        <w:t>which have</w:t>
      </w:r>
      <w:r w:rsidR="00114CE8" w:rsidRPr="00004F58">
        <w:rPr>
          <w:rFonts w:cs="Times New Roman"/>
        </w:rPr>
        <w:t xml:space="preserve"> </w:t>
      </w:r>
      <w:r w:rsidR="003C7D92">
        <w:rPr>
          <w:rFonts w:cs="Times New Roman"/>
        </w:rPr>
        <w:t xml:space="preserve">linked </w:t>
      </w:r>
      <w:r w:rsidR="00114CE8" w:rsidRPr="00004F58">
        <w:rPr>
          <w:rFonts w:cs="Times New Roman"/>
        </w:rPr>
        <w:t xml:space="preserve">components which </w:t>
      </w:r>
      <w:r w:rsidR="00114CE8">
        <w:rPr>
          <w:rFonts w:cs="Times New Roman"/>
        </w:rPr>
        <w:t xml:space="preserve">may </w:t>
      </w:r>
      <w:r w:rsidR="003C7D92">
        <w:rPr>
          <w:rFonts w:cs="Times New Roman"/>
        </w:rPr>
        <w:t xml:space="preserve">be </w:t>
      </w:r>
      <w:r w:rsidR="00114CE8">
        <w:rPr>
          <w:rFonts w:cs="Times New Roman"/>
        </w:rPr>
        <w:t>difficult to control for. Careful</w:t>
      </w:r>
      <w:r w:rsidR="00114CE8" w:rsidRPr="00004F58">
        <w:rPr>
          <w:rFonts w:cs="Times New Roman"/>
        </w:rPr>
        <w:t xml:space="preserve"> </w:t>
      </w:r>
      <w:r w:rsidR="00114CE8">
        <w:rPr>
          <w:rFonts w:cs="Times New Roman"/>
        </w:rPr>
        <w:t>consideration may also be needed regarding decisions on which comparator settings and outcome assessment measures</w:t>
      </w:r>
      <w:r w:rsidR="00114CE8" w:rsidRPr="00004F58">
        <w:rPr>
          <w:rFonts w:cs="Times New Roman"/>
        </w:rPr>
        <w:t xml:space="preserve"> </w:t>
      </w:r>
      <w:r w:rsidR="00114CE8">
        <w:rPr>
          <w:rFonts w:cs="Times New Roman"/>
        </w:rPr>
        <w:t>might be most appropriate.</w:t>
      </w:r>
    </w:p>
    <w:p w:rsidR="00EF0C08" w:rsidRPr="0092066A" w:rsidRDefault="00EF0C08" w:rsidP="00D0074B">
      <w:pPr>
        <w:spacing w:line="480" w:lineRule="auto"/>
        <w:rPr>
          <w:rFonts w:cs="Times New Roman"/>
        </w:rPr>
      </w:pPr>
      <w:r w:rsidRPr="0092066A">
        <w:rPr>
          <w:rFonts w:cs="Times New Roman"/>
        </w:rPr>
        <w:t xml:space="preserve">The results </w:t>
      </w:r>
      <w:r w:rsidR="000E7E23" w:rsidRPr="0092066A">
        <w:rPr>
          <w:rFonts w:cs="Times New Roman"/>
        </w:rPr>
        <w:t>of</w:t>
      </w:r>
      <w:r w:rsidRPr="0092066A">
        <w:rPr>
          <w:rFonts w:cs="Times New Roman"/>
        </w:rPr>
        <w:t xml:space="preserve"> a systematic review of preference trials across a broad range of interventions have indicated that although preference groups can sometimes yield different results to randomised groups, self-selected patients do often have similar outcomes to randomised patients.</w:t>
      </w:r>
      <w:r w:rsidRPr="0092066A">
        <w:rPr>
          <w:rFonts w:cs="Times New Roman"/>
        </w:rPr>
        <w:fldChar w:fldCharType="begin"/>
      </w:r>
      <w:r w:rsidRPr="0092066A">
        <w:rPr>
          <w:rFonts w:cs="Times New Roman"/>
        </w:rPr>
        <w:instrText xml:space="preserve"> ADDIN EN.CITE &lt;EndNote&gt;&lt;Cite&gt;&lt;Author&gt;King&lt;/Author&gt;&lt;Year&gt;2005&lt;/Year&gt;&lt;RecNum&gt;6525&lt;/RecNum&gt;&lt;DisplayText&gt;[6]&lt;/DisplayText&gt;&lt;record&gt;&lt;rec-number&gt;6525&lt;/rec-number&gt;&lt;foreign-keys&gt;&lt;key app="EN" db-id="9fzv5v9pwzf002e0txjpep0h9525weexdrfw" timestamp="1423225132"&gt;6525&lt;/key&gt;&lt;key app="ENWeb" db-id=""&gt;0&lt;/key&gt;&lt;/foreign-keys&gt;&lt;ref-type name="Journal Article"&gt;17&lt;/ref-type&gt;&lt;contributors&gt;&lt;authors&gt;&lt;author&gt;King, M&lt;/author&gt;&lt;author&gt;Nazareth, I&lt;/author&gt;&lt;author&gt;Lampe, F&lt;/author&gt;&lt;author&gt;Bower, P&lt;/author&gt;&lt;author&gt;Chandler, M&lt;/author&gt;&lt;author&gt;Morou, M&lt;/author&gt;&lt;author&gt;Sibbald, B&lt;/author&gt;&lt;author&gt;Lai, R&lt;/author&gt;&lt;/authors&gt;&lt;/contributors&gt;&lt;titles&gt;&lt;title&gt;Impact of participant and physician intervention preferences on randomized trials. A systematic review&lt;/title&gt;&lt;secondary-title&gt;JAMA&lt;/secondary-title&gt;&lt;/titles&gt;&lt;periodical&gt;&lt;full-title&gt;JAMA&lt;/full-title&gt;&lt;/periodical&gt;&lt;pages&gt;1089-99&lt;/pages&gt;&lt;volume&gt;293&lt;/volume&gt;&lt;number&gt;9&lt;/number&gt;&lt;dates&gt;&lt;year&gt;2005&lt;/year&gt;&lt;/dates&gt;&lt;urls&gt;&lt;/urls&gt;&lt;/record&gt;&lt;/Cite&gt;&lt;/EndNote&gt;</w:instrText>
      </w:r>
      <w:r w:rsidRPr="0092066A">
        <w:rPr>
          <w:rFonts w:cs="Times New Roman"/>
        </w:rPr>
        <w:fldChar w:fldCharType="separate"/>
      </w:r>
      <w:r w:rsidRPr="0092066A">
        <w:rPr>
          <w:rFonts w:cs="Times New Roman"/>
        </w:rPr>
        <w:t>[6]</w:t>
      </w:r>
      <w:r w:rsidRPr="0092066A">
        <w:rPr>
          <w:rFonts w:cs="Times New Roman"/>
        </w:rPr>
        <w:fldChar w:fldCharType="end"/>
      </w:r>
      <w:r w:rsidRPr="0092066A">
        <w:rPr>
          <w:rFonts w:cs="Times New Roman"/>
        </w:rPr>
        <w:t xml:space="preserve"> However, those differences in results which were seen </w:t>
      </w:r>
      <w:r w:rsidR="007439A9">
        <w:rPr>
          <w:rFonts w:cs="Times New Roman"/>
        </w:rPr>
        <w:t xml:space="preserve">in trials in this review </w:t>
      </w:r>
      <w:r w:rsidRPr="0092066A">
        <w:rPr>
          <w:rFonts w:cs="Times New Roman"/>
        </w:rPr>
        <w:t xml:space="preserve">were more frequently found to be significant in the smaller studies; this finding is important for our exploratory review since 10 of the 16 studies in Table 1 randomised fewer than 100 patients. Where findings indicate no differences between randomised and preference cohorts, it should also be considered that this may be a reflection of patients choosing a particular treatment for reasons </w:t>
      </w:r>
      <w:r w:rsidRPr="0092066A">
        <w:rPr>
          <w:rFonts w:cs="Times New Roman"/>
          <w:i/>
        </w:rPr>
        <w:t>other</w:t>
      </w:r>
      <w:r w:rsidRPr="0092066A">
        <w:rPr>
          <w:rFonts w:cs="Times New Roman"/>
        </w:rPr>
        <w:t xml:space="preserve"> than believing it will be the most effective (in terms of improvements in key trial outcomes). For example, alcohol abusers may prefer inpatient treatment because they want a safe, comfortable place to stay, or they may prefer outpatient treatment as it may not interfere as much with their daily routines.</w:t>
      </w:r>
      <w:r w:rsidRPr="0092066A">
        <w:rPr>
          <w:rFonts w:cs="Times New Roman"/>
        </w:rPr>
        <w:fldChar w:fldCharType="begin"/>
      </w:r>
      <w:r w:rsidRPr="0092066A">
        <w:rPr>
          <w:rFonts w:cs="Times New Roman"/>
        </w:rPr>
        <w:instrText xml:space="preserve"> ADDIN EN.CITE &lt;EndNote&gt;&lt;Cite&gt;&lt;Author&gt;McKay&lt;/Author&gt;&lt;Year&gt;1995&lt;/Year&gt;&lt;RecNum&gt;6536&lt;/RecNum&gt;&lt;DisplayText&gt;[15]&lt;/DisplayText&gt;&lt;record&gt;&lt;rec-number&gt;6536&lt;/rec-number&gt;&lt;foreign-keys&gt;&lt;key app="EN" db-id="9fzv5v9pwzf002e0txjpep0h9525weexdrfw" timestamp="1427454970"&gt;6536&lt;/key&gt;&lt;/foreign-keys&gt;&lt;ref-type name="Journal Article"&gt;17&lt;/ref-type&gt;&lt;contributors&gt;&lt;authors&gt;&lt;author&gt;McKay, James R&lt;/author&gt;&lt;author&gt;Alterman, Arthur I&lt;/author&gt;&lt;author&gt;McLellan, A Thomas&lt;/author&gt;&lt;author&gt;Snider, Edward C&lt;/author&gt;&lt;author&gt;O&amp;apos;Brien, Charles P&lt;/author&gt;&lt;/authors&gt;&lt;/contributors&gt;&lt;titles&gt;&lt;title&gt;Effect of random versus nonrandom assignment in a comparison of inpatient and day hospital rehabilitation for male alcoholics&lt;/title&gt;&lt;secondary-title&gt;Journal of Consulting and Clinical Psychology&lt;/secondary-title&gt;&lt;/titles&gt;&lt;periodical&gt;&lt;full-title&gt;Journal of Consulting and Clinical Psychology&lt;/full-title&gt;&lt;abbr-1&gt;J Consult Clin Psychol&lt;/abbr-1&gt;&lt;/periodical&gt;&lt;pages&gt;70-78&lt;/pages&gt;&lt;volume&gt;63&lt;/volume&gt;&lt;number&gt;1&lt;/number&gt;&lt;dates&gt;&lt;year&gt;1995&lt;/year&gt;&lt;/dates&gt;&lt;urls&gt;&lt;/urls&gt;&lt;/record&gt;&lt;/Cite&gt;&lt;/EndNote&gt;</w:instrText>
      </w:r>
      <w:r w:rsidRPr="0092066A">
        <w:rPr>
          <w:rFonts w:cs="Times New Roman"/>
        </w:rPr>
        <w:fldChar w:fldCharType="separate"/>
      </w:r>
      <w:r w:rsidRPr="0092066A">
        <w:rPr>
          <w:rFonts w:cs="Times New Roman"/>
        </w:rPr>
        <w:t>[15]</w:t>
      </w:r>
      <w:r w:rsidRPr="0092066A">
        <w:rPr>
          <w:rFonts w:cs="Times New Roman"/>
        </w:rPr>
        <w:fldChar w:fldCharType="end"/>
      </w:r>
      <w:r w:rsidRPr="0092066A">
        <w:rPr>
          <w:rFonts w:cs="Times New Roman"/>
        </w:rPr>
        <w:t xml:space="preserve"> So, effects on patient-perceived quality of life (such as improved relationships, self-awareness and activities of daily living) may be more important to some patients than the effect on the alcohol and drug related outcomes important to the trial investigator.</w:t>
      </w:r>
      <w:r w:rsidRPr="0092066A">
        <w:rPr>
          <w:rFonts w:cs="Times New Roman"/>
        </w:rPr>
        <w:fldChar w:fldCharType="begin"/>
      </w:r>
      <w:r w:rsidR="00905355" w:rsidRPr="0092066A">
        <w:rPr>
          <w:rFonts w:cs="Times New Roman"/>
        </w:rPr>
        <w:instrText xml:space="preserve"> ADDIN EN.CITE &lt;EndNote&gt;&lt;Cite&gt;&lt;Author&gt;Thurgood&lt;/Author&gt;&lt;Year&gt;2014&lt;/Year&gt;&lt;RecNum&gt;6545&lt;/RecNum&gt;&lt;DisplayText&gt;[26]&lt;/DisplayText&gt;&lt;record&gt;&lt;rec-number&gt;6545&lt;/rec-number&gt;&lt;foreign-keys&gt;&lt;key app="EN" db-id="9fzv5v9pwzf002e0txjpep0h9525weexdrfw" timestamp="1438956740"&gt;6545&lt;/key&gt;&lt;/foreign-keys&gt;&lt;ref-type name="Journal Article"&gt;17&lt;/ref-type&gt;&lt;contributors&gt;&lt;authors&gt;&lt;author&gt;Thurgood, S.&lt;/author&gt;&lt;author&gt;Crosby, H.&lt;/author&gt;&lt;author&gt;Raistrick, D.&lt;/author&gt;&lt;author&gt;Tober, G.&lt;/author&gt;&lt;/authors&gt;&lt;/contributors&gt;&lt;auth-address&gt;Raistrick, D&amp;#xD;Leeds Addict Unit, 19 Springfield Mt, Leeds LS2 9NG, W Yorkshire, England&amp;#xD;Leeds Addict Unit, 19 Springfield Mt, Leeds LS2 9NG, W Yorkshire, England&amp;#xD;Leeds Addict Unit, Leeds LS2 9NG, W Yorkshire, England&lt;/auth-address&gt;&lt;titles&gt;&lt;title&gt;Service user, family and friends&amp;apos; views on the meaning of a &amp;apos;good outcome&amp;apos; of treatment for an addiction problem&lt;/title&gt;&lt;secondary-title&gt;Drugs-Education Prevention and Policy&lt;/secondary-title&gt;&lt;alt-title&gt;Drug-Educ Prev Polic&lt;/alt-title&gt;&lt;/titles&gt;&lt;periodical&gt;&lt;full-title&gt;Drugs-Education Prevention and Policy&lt;/full-title&gt;&lt;abbr-1&gt;Drug-Educ Prev Polic&lt;/abbr-1&gt;&lt;/periodical&gt;&lt;alt-periodical&gt;&lt;full-title&gt;Drugs-Education Prevention and Policy&lt;/full-title&gt;&lt;abbr-1&gt;Drug-Educ Prev Polic&lt;/abbr-1&gt;&lt;/alt-periodical&gt;&lt;pages&gt;324-332&lt;/pages&gt;&lt;volume&gt;21&lt;/volume&gt;&lt;number&gt;4&lt;/number&gt;&lt;keywords&gt;&lt;keyword&gt;drug-users&lt;/keyword&gt;&lt;keyword&gt;harm reduction&lt;/keyword&gt;&lt;keyword&gt;abstinence&lt;/keyword&gt;&lt;keyword&gt;recovery&lt;/keyword&gt;&lt;keyword&gt;definition&lt;/keyword&gt;&lt;/keywords&gt;&lt;dates&gt;&lt;year&gt;2014&lt;/year&gt;&lt;/dates&gt;&lt;isbn&gt;0968-7637&lt;/isbn&gt;&lt;accession-num&gt;WOS:000340455300005&lt;/accession-num&gt;&lt;urls&gt;&lt;related-urls&gt;&lt;url&gt;&amp;lt;Go to ISI&amp;gt;://WOS:000340455300005&lt;/url&gt;&lt;/related-urls&gt;&lt;/urls&gt;&lt;electronic-resource-num&gt;10.3109/09687637.2014.899987&lt;/electronic-resource-num&gt;&lt;language&gt;English&lt;/language&gt;&lt;/record&gt;&lt;/Cite&gt;&lt;/EndNote&gt;</w:instrText>
      </w:r>
      <w:r w:rsidRPr="0092066A">
        <w:rPr>
          <w:rFonts w:cs="Times New Roman"/>
        </w:rPr>
        <w:fldChar w:fldCharType="separate"/>
      </w:r>
      <w:r w:rsidR="00905355" w:rsidRPr="0092066A">
        <w:rPr>
          <w:rFonts w:cs="Times New Roman"/>
          <w:noProof/>
        </w:rPr>
        <w:t>[26]</w:t>
      </w:r>
      <w:r w:rsidRPr="0092066A">
        <w:rPr>
          <w:rFonts w:cs="Times New Roman"/>
        </w:rPr>
        <w:fldChar w:fldCharType="end"/>
      </w:r>
    </w:p>
    <w:p w:rsidR="0092066A" w:rsidRPr="0092066A" w:rsidRDefault="0092066A" w:rsidP="00D0074B">
      <w:pPr>
        <w:spacing w:line="480" w:lineRule="auto"/>
        <w:rPr>
          <w:rFonts w:cs="Times New Roman"/>
        </w:rPr>
      </w:pPr>
      <w:r>
        <w:rPr>
          <w:rFonts w:cs="Times New Roman"/>
        </w:rPr>
        <w:t xml:space="preserve">In our </w:t>
      </w:r>
      <w:r w:rsidR="005C7F30">
        <w:rPr>
          <w:rFonts w:cs="Times New Roman"/>
        </w:rPr>
        <w:t xml:space="preserve">exploratory </w:t>
      </w:r>
      <w:r>
        <w:rPr>
          <w:rFonts w:cs="Times New Roman"/>
        </w:rPr>
        <w:t>review v</w:t>
      </w:r>
      <w:r w:rsidRPr="000E7E23">
        <w:rPr>
          <w:rFonts w:cs="Times New Roman"/>
        </w:rPr>
        <w:t xml:space="preserve">ery limited data were available on </w:t>
      </w:r>
      <w:r w:rsidRPr="000E7E23">
        <w:rPr>
          <w:rFonts w:cs="Times New Roman"/>
          <w:i/>
        </w:rPr>
        <w:t>why</w:t>
      </w:r>
      <w:r w:rsidRPr="000E7E23">
        <w:rPr>
          <w:rFonts w:cs="Times New Roman"/>
        </w:rPr>
        <w:t xml:space="preserve"> patients had preferences which resulted in the offer of participation being declined. One identified stud</w:t>
      </w:r>
      <w:r w:rsidR="0029214D">
        <w:rPr>
          <w:rFonts w:cs="Times New Roman"/>
        </w:rPr>
        <w:t>y</w:t>
      </w:r>
      <w:r>
        <w:rPr>
          <w:rFonts w:cs="Times New Roman"/>
        </w:rPr>
        <w:t xml:space="preserve"> </w:t>
      </w:r>
      <w:r w:rsidR="0029214D">
        <w:rPr>
          <w:rFonts w:cs="Times New Roman"/>
        </w:rPr>
        <w:t>(</w:t>
      </w:r>
      <w:r w:rsidRPr="000E7E23">
        <w:rPr>
          <w:rFonts w:cs="Times New Roman"/>
        </w:rPr>
        <w:t>not tabulated due to the limited detail o</w:t>
      </w:r>
      <w:r w:rsidR="0029214D">
        <w:rPr>
          <w:rFonts w:cs="Times New Roman"/>
        </w:rPr>
        <w:t>n reasons for non-participation)</w:t>
      </w:r>
      <w:r w:rsidRPr="000E7E23">
        <w:rPr>
          <w:rFonts w:cs="Times New Roman"/>
        </w:rPr>
        <w:t xml:space="preserve"> did nevertheless highlight that travel issues may adversely affect recruitment. It was an RCT of inpatient versus outpatient chronic pain management; a post-hoc analysis study, which focussed on the effects of patient preference, found that the high rates of refusal to be randomised resulted from the difficulty in traveling from home to hospital. Travel was more demanding for outpatients (in time and costs) than for inpatients. Recruitment was also affected by an unanticipated predominance of patients referred from distant locations; patients living further from the treatment unit were found to be less likely to agree to randomisation.</w:t>
      </w:r>
      <w:r w:rsidRPr="000E7E23">
        <w:rPr>
          <w:rFonts w:cs="Times New Roman"/>
        </w:rPr>
        <w:fldChar w:fldCharType="begin"/>
      </w:r>
      <w:r w:rsidRPr="000E7E23">
        <w:rPr>
          <w:rFonts w:cs="Times New Roman"/>
        </w:rPr>
        <w:instrText xml:space="preserve"> ADDIN EN.CITE &lt;EndNote&gt;&lt;Cite&gt;&lt;Author&gt;de C Williams&lt;/Author&gt;&lt;Year&gt;1993&lt;/Year&gt;&lt;RecNum&gt;6509&lt;/RecNum&gt;&lt;DisplayText&gt;[25]&lt;/DisplayText&gt;&lt;record&gt;&lt;rec-number&gt;6509&lt;/rec-number&gt;&lt;foreign-keys&gt;&lt;key app="EN" db-id="9fzv5v9pwzf002e0txjpep0h9525weexdrfw" timestamp="1423145087"&gt;6509&lt;/key&gt;&lt;key app="ENWeb" db-id=""&gt;0&lt;/key&gt;&lt;/foreign-keys&gt;&lt;ref-type name="Journal Article"&gt;17&lt;/ref-type&gt;&lt;contributors&gt;&lt;authors&gt;&lt;author&gt;de C Williams, D C&lt;/author&gt;&lt;author&gt;Nicholas, M K&lt;/author&gt;&lt;author&gt;Richardson, P H&lt;/author&gt;&lt;author&gt;Pither, C E&lt;/author&gt;&lt;author&gt;Fernandes, J&lt;/author&gt;&lt;/authors&gt;&lt;/contributors&gt;&lt;titles&gt;&lt;title&gt;Generalizing from a controlled trial: the effects of patient preference versus randomization on the outcome of inpatient versus outpatient chronic pain management&lt;/title&gt;&lt;secondary-title&gt;Pain&lt;/secondary-title&gt;&lt;/titles&gt;&lt;periodical&gt;&lt;full-title&gt;Pain&lt;/full-title&gt;&lt;/periodical&gt;&lt;pages&gt;57-65&lt;/pages&gt;&lt;volume&gt;83&lt;/volume&gt;&lt;dates&gt;&lt;year&gt;1993&lt;/year&gt;&lt;/dates&gt;&lt;urls&gt;&lt;/urls&gt;&lt;/record&gt;&lt;/Cite&gt;&lt;/EndNote&gt;</w:instrText>
      </w:r>
      <w:r w:rsidRPr="000E7E23">
        <w:rPr>
          <w:rFonts w:cs="Times New Roman"/>
        </w:rPr>
        <w:fldChar w:fldCharType="separate"/>
      </w:r>
      <w:r w:rsidRPr="000E7E23">
        <w:rPr>
          <w:rFonts w:cs="Times New Roman"/>
          <w:noProof/>
        </w:rPr>
        <w:t>[25]</w:t>
      </w:r>
      <w:r w:rsidRPr="000E7E23">
        <w:rPr>
          <w:rFonts w:cs="Times New Roman"/>
        </w:rPr>
        <w:fldChar w:fldCharType="end"/>
      </w:r>
    </w:p>
    <w:p w:rsidR="007A0E18" w:rsidRDefault="007A0E18" w:rsidP="00D0074B">
      <w:pPr>
        <w:spacing w:line="480" w:lineRule="auto"/>
        <w:rPr>
          <w:rFonts w:cs="Times New Roman"/>
        </w:rPr>
      </w:pPr>
      <w:r>
        <w:rPr>
          <w:rFonts w:cs="Times New Roman"/>
        </w:rPr>
        <w:t>The common theme linking a</w:t>
      </w:r>
      <w:r w:rsidRPr="00AB36E0">
        <w:rPr>
          <w:rFonts w:cs="Times New Roman"/>
        </w:rPr>
        <w:t xml:space="preserve">ll the </w:t>
      </w:r>
      <w:r w:rsidR="00B54638">
        <w:rPr>
          <w:rFonts w:cs="Times New Roman"/>
        </w:rPr>
        <w:t xml:space="preserve">methodological </w:t>
      </w:r>
      <w:r>
        <w:rPr>
          <w:rFonts w:cs="Times New Roman"/>
        </w:rPr>
        <w:t xml:space="preserve">issues </w:t>
      </w:r>
      <w:r w:rsidR="00F440A9">
        <w:rPr>
          <w:rFonts w:cs="Times New Roman"/>
        </w:rPr>
        <w:t>discussed</w:t>
      </w:r>
      <w:r>
        <w:rPr>
          <w:rFonts w:cs="Times New Roman"/>
        </w:rPr>
        <w:t xml:space="preserve"> in </w:t>
      </w:r>
      <w:r w:rsidR="0092066A">
        <w:rPr>
          <w:rFonts w:cs="Times New Roman"/>
        </w:rPr>
        <w:t>our</w:t>
      </w:r>
      <w:r>
        <w:rPr>
          <w:rFonts w:cs="Times New Roman"/>
        </w:rPr>
        <w:t xml:space="preserve"> </w:t>
      </w:r>
      <w:r w:rsidR="005C7F30">
        <w:rPr>
          <w:rFonts w:cs="Times New Roman"/>
        </w:rPr>
        <w:t xml:space="preserve">exploratory </w:t>
      </w:r>
      <w:r>
        <w:rPr>
          <w:rFonts w:cs="Times New Roman"/>
        </w:rPr>
        <w:t>review is the</w:t>
      </w:r>
      <w:r w:rsidR="00F440A9">
        <w:rPr>
          <w:rFonts w:cs="Times New Roman"/>
        </w:rPr>
        <w:t>ir</w:t>
      </w:r>
      <w:r>
        <w:rPr>
          <w:rFonts w:cs="Times New Roman"/>
        </w:rPr>
        <w:t xml:space="preserve"> potential to affect the </w:t>
      </w:r>
      <w:r w:rsidRPr="00AB36E0">
        <w:rPr>
          <w:rFonts w:cs="Times New Roman"/>
        </w:rPr>
        <w:t>external validity of trial results</w:t>
      </w:r>
      <w:r>
        <w:rPr>
          <w:rFonts w:cs="Times New Roman"/>
        </w:rPr>
        <w:t>.</w:t>
      </w:r>
      <w:r w:rsidRPr="00AB36E0">
        <w:rPr>
          <w:rFonts w:cs="Times New Roman"/>
        </w:rPr>
        <w:t xml:space="preserve"> </w:t>
      </w:r>
      <w:r>
        <w:rPr>
          <w:rFonts w:cs="Times New Roman"/>
        </w:rPr>
        <w:t>E</w:t>
      </w:r>
      <w:r w:rsidRPr="00D741EE">
        <w:rPr>
          <w:rFonts w:cs="Times New Roman"/>
        </w:rPr>
        <w:t>xternal validity</w:t>
      </w:r>
      <w:r>
        <w:rPr>
          <w:rFonts w:cs="Times New Roman"/>
        </w:rPr>
        <w:t>, also sometimes referred to as</w:t>
      </w:r>
      <w:r w:rsidR="00F440A9">
        <w:rPr>
          <w:rFonts w:cs="Times New Roman"/>
        </w:rPr>
        <w:t xml:space="preserve"> applicability or generalis</w:t>
      </w:r>
      <w:r w:rsidRPr="00D741EE">
        <w:rPr>
          <w:rFonts w:cs="Times New Roman"/>
        </w:rPr>
        <w:t>ability</w:t>
      </w:r>
      <w:r>
        <w:rPr>
          <w:rFonts w:cs="Times New Roman"/>
        </w:rPr>
        <w:t>, is</w:t>
      </w:r>
      <w:r w:rsidRPr="00D741EE">
        <w:rPr>
          <w:rFonts w:cs="Times New Roman"/>
        </w:rPr>
        <w:t xml:space="preserve"> </w:t>
      </w:r>
      <w:r>
        <w:rPr>
          <w:rFonts w:cs="Times New Roman"/>
        </w:rPr>
        <w:t>t</w:t>
      </w:r>
      <w:r w:rsidRPr="00D741EE">
        <w:rPr>
          <w:rFonts w:cs="Times New Roman"/>
        </w:rPr>
        <w:t>he extent to which a result can be reasonably likely to be replicated when applied to a definable group of patients in a particular clinical setting</w:t>
      </w:r>
      <w:r>
        <w:rPr>
          <w:rFonts w:cs="Times New Roman"/>
        </w:rPr>
        <w:t xml:space="preserve">. Lack </w:t>
      </w:r>
      <w:r w:rsidRPr="00D741EE">
        <w:rPr>
          <w:rFonts w:cs="Times New Roman"/>
        </w:rPr>
        <w:t xml:space="preserve">of external validity </w:t>
      </w:r>
      <w:r>
        <w:rPr>
          <w:rFonts w:cs="Times New Roman"/>
        </w:rPr>
        <w:t xml:space="preserve">is a common </w:t>
      </w:r>
      <w:r w:rsidRPr="00D741EE">
        <w:rPr>
          <w:rFonts w:cs="Times New Roman"/>
        </w:rPr>
        <w:t>criticism by clinicians of RCTs, systematic reviews and</w:t>
      </w:r>
      <w:r>
        <w:rPr>
          <w:rFonts w:cs="Times New Roman"/>
        </w:rPr>
        <w:t xml:space="preserve"> </w:t>
      </w:r>
      <w:r w:rsidRPr="00D741EE">
        <w:rPr>
          <w:rFonts w:cs="Times New Roman"/>
        </w:rPr>
        <w:t>guidelines.</w:t>
      </w:r>
      <w:r>
        <w:rPr>
          <w:rFonts w:cs="Times New Roman"/>
        </w:rPr>
        <w:t xml:space="preserve"> However, quantification of external validity can be difficult, requiring</w:t>
      </w:r>
      <w:r w:rsidRPr="00D741EE">
        <w:rPr>
          <w:rFonts w:cs="Times New Roman"/>
        </w:rPr>
        <w:t xml:space="preserve"> clinical rather than statistical expertise and</w:t>
      </w:r>
      <w:r>
        <w:rPr>
          <w:rFonts w:cs="Times New Roman"/>
        </w:rPr>
        <w:t xml:space="preserve"> a </w:t>
      </w:r>
      <w:r w:rsidRPr="00D741EE">
        <w:rPr>
          <w:rFonts w:cs="Times New Roman"/>
        </w:rPr>
        <w:t>detailed understanding of the</w:t>
      </w:r>
      <w:r>
        <w:rPr>
          <w:rFonts w:cs="Times New Roman"/>
        </w:rPr>
        <w:t xml:space="preserve"> </w:t>
      </w:r>
      <w:r w:rsidRPr="00D741EE">
        <w:rPr>
          <w:rFonts w:cs="Times New Roman"/>
        </w:rPr>
        <w:t>particular clinical condition under study and its management</w:t>
      </w:r>
      <w:r>
        <w:rPr>
          <w:rFonts w:cs="Times New Roman"/>
        </w:rPr>
        <w:t xml:space="preserve"> </w:t>
      </w:r>
      <w:r w:rsidRPr="00D741EE">
        <w:rPr>
          <w:rFonts w:cs="Times New Roman"/>
        </w:rPr>
        <w:t>in routine clinical practice</w:t>
      </w:r>
      <w:r>
        <w:rPr>
          <w:rFonts w:cs="Times New Roman"/>
        </w:rPr>
        <w:t>.</w:t>
      </w:r>
      <w:r w:rsidR="00F16886">
        <w:rPr>
          <w:rFonts w:cs="Times New Roman"/>
        </w:rPr>
        <w:fldChar w:fldCharType="begin">
          <w:fldData xml:space="preserve">PEVuZE5vdGU+PENpdGU+PEF1dGhvcj5Sb3Rod2VsbDwvQXV0aG9yPjxZZWFyPjIwMTA8L1llYXI+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</w:fldData>
        </w:fldChar>
      </w:r>
      <w:r w:rsidR="00905355">
        <w:rPr>
          <w:rFonts w:cs="Times New Roman"/>
        </w:rPr>
        <w:instrText xml:space="preserve"> ADDIN EN.CITE </w:instrText>
      </w:r>
      <w:r w:rsidR="00905355">
        <w:rPr>
          <w:rFonts w:cs="Times New Roman"/>
        </w:rPr>
        <w:fldChar w:fldCharType="begin">
          <w:fldData xml:space="preserve">PEVuZE5vdGU+PENpdGU+PEF1dGhvcj5Sb3Rod2VsbDwvQXV0aG9yPjxZZWFyPjIwMTA8L1llYXI+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</w:fldData>
        </w:fldChar>
      </w:r>
      <w:r w:rsidR="00905355">
        <w:rPr>
          <w:rFonts w:cs="Times New Roman"/>
        </w:rPr>
        <w:instrText xml:space="preserve"> ADDIN EN.CITE.DATA </w:instrText>
      </w:r>
      <w:r w:rsidR="00905355">
        <w:rPr>
          <w:rFonts w:cs="Times New Roman"/>
        </w:rPr>
      </w:r>
      <w:r w:rsidR="00905355">
        <w:rPr>
          <w:rFonts w:cs="Times New Roman"/>
        </w:rPr>
        <w:fldChar w:fldCharType="end"/>
      </w:r>
      <w:r w:rsidR="00F16886">
        <w:rPr>
          <w:rFonts w:cs="Times New Roman"/>
        </w:rPr>
      </w:r>
      <w:r w:rsidR="00F16886">
        <w:rPr>
          <w:rFonts w:cs="Times New Roman"/>
        </w:rPr>
        <w:fldChar w:fldCharType="separate"/>
      </w:r>
      <w:r w:rsidR="00905355">
        <w:rPr>
          <w:rFonts w:cs="Times New Roman"/>
          <w:noProof/>
        </w:rPr>
        <w:t>[27-29]</w:t>
      </w:r>
      <w:r w:rsidR="00F16886">
        <w:rPr>
          <w:rFonts w:cs="Times New Roman"/>
        </w:rPr>
        <w:fldChar w:fldCharType="end"/>
      </w:r>
      <w:r w:rsidRPr="00F74BB0">
        <w:rPr>
          <w:rFonts w:cs="Times New Roman"/>
        </w:rPr>
        <w:t xml:space="preserve"> </w:t>
      </w:r>
      <w:r>
        <w:rPr>
          <w:rFonts w:cs="Times New Roman"/>
        </w:rPr>
        <w:t xml:space="preserve">Assessments </w:t>
      </w:r>
      <w:r w:rsidR="005E05BE">
        <w:rPr>
          <w:rFonts w:cs="Times New Roman"/>
        </w:rPr>
        <w:t xml:space="preserve">of external validity </w:t>
      </w:r>
      <w:r>
        <w:rPr>
          <w:rFonts w:cs="Times New Roman"/>
        </w:rPr>
        <w:t>can prove particularly difficult when</w:t>
      </w:r>
      <w:r w:rsidR="005E05BE">
        <w:rPr>
          <w:rFonts w:cs="Times New Roman"/>
        </w:rPr>
        <w:t xml:space="preserve"> the information needed</w:t>
      </w:r>
      <w:r w:rsidRPr="00AB36E0">
        <w:rPr>
          <w:rFonts w:cs="Times New Roman"/>
        </w:rPr>
        <w:t xml:space="preserve"> </w:t>
      </w:r>
      <w:r w:rsidR="006F79F5">
        <w:rPr>
          <w:rFonts w:cs="Times New Roman"/>
        </w:rPr>
        <w:t>is either</w:t>
      </w:r>
      <w:r>
        <w:rPr>
          <w:rFonts w:cs="Times New Roman"/>
        </w:rPr>
        <w:t xml:space="preserve"> poorly </w:t>
      </w:r>
      <w:r w:rsidRPr="00AB36E0">
        <w:rPr>
          <w:rFonts w:cs="Times New Roman"/>
        </w:rPr>
        <w:t>defined</w:t>
      </w:r>
      <w:r>
        <w:rPr>
          <w:rFonts w:cs="Times New Roman"/>
        </w:rPr>
        <w:t xml:space="preserve"> </w:t>
      </w:r>
      <w:r w:rsidR="005E05BE">
        <w:rPr>
          <w:rFonts w:cs="Times New Roman"/>
        </w:rPr>
        <w:t>or not</w:t>
      </w:r>
      <w:r>
        <w:rPr>
          <w:rFonts w:cs="Times New Roman"/>
        </w:rPr>
        <w:t xml:space="preserve"> reported</w:t>
      </w:r>
      <w:r w:rsidRPr="00AB36E0">
        <w:rPr>
          <w:rFonts w:cs="Times New Roman"/>
        </w:rPr>
        <w:t>.</w:t>
      </w:r>
      <w:r w:rsidR="006F79F5" w:rsidRPr="006F79F5">
        <w:rPr>
          <w:rFonts w:cs="Times New Roman"/>
        </w:rPr>
        <w:t xml:space="preserve"> </w:t>
      </w:r>
      <w:r w:rsidR="006F79F5">
        <w:rPr>
          <w:rFonts w:cs="Times New Roman"/>
        </w:rPr>
        <w:t xml:space="preserve">The requirement for providing sufficient details on </w:t>
      </w:r>
      <w:r w:rsidR="006F79F5" w:rsidRPr="00AB36E0">
        <w:rPr>
          <w:rFonts w:cs="Times New Roman"/>
        </w:rPr>
        <w:t>intervention protocols</w:t>
      </w:r>
      <w:r w:rsidR="006F79F5">
        <w:rPr>
          <w:rFonts w:cs="Times New Roman"/>
        </w:rPr>
        <w:t xml:space="preserve"> may be </w:t>
      </w:r>
      <w:r w:rsidR="00BD419C">
        <w:rPr>
          <w:rFonts w:cs="Times New Roman"/>
        </w:rPr>
        <w:t>especially</w:t>
      </w:r>
      <w:r w:rsidR="006F79F5">
        <w:rPr>
          <w:rFonts w:cs="Times New Roman"/>
        </w:rPr>
        <w:t xml:space="preserve"> important as complex interventions may work best if tailored to local circumstances</w:t>
      </w:r>
      <w:r w:rsidR="003A1567">
        <w:rPr>
          <w:rFonts w:cs="Times New Roman"/>
        </w:rPr>
        <w:t>,</w:t>
      </w:r>
      <w:r w:rsidR="006F79F5">
        <w:rPr>
          <w:rFonts w:cs="Times New Roman"/>
        </w:rPr>
        <w:t xml:space="preserve"> rather than being completely standardised</w:t>
      </w:r>
      <w:r w:rsidR="003A1567">
        <w:rPr>
          <w:rFonts w:cs="Times New Roman"/>
        </w:rPr>
        <w:t>; clarity in the reporting of how much change or adaptation is permissible is therefore desirable</w:t>
      </w:r>
      <w:r w:rsidR="006F79F5">
        <w:rPr>
          <w:rFonts w:cs="Times New Roman"/>
        </w:rPr>
        <w:t>.</w:t>
      </w:r>
      <w:r w:rsidR="00F16886">
        <w:rPr>
          <w:rFonts w:cs="Times New Roman"/>
        </w:rPr>
        <w:fldChar w:fldCharType="begin">
          <w:fldData xml:space="preserve">PEVuZE5vdGU+PENpdGU+PEF1dGhvcj5DcmFpZzwvQXV0aG9yPjxZZWFyPjIwMDg8L1llYXI+PFJl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</w:fldData>
        </w:fldChar>
      </w:r>
      <w:r w:rsidR="00905355">
        <w:rPr>
          <w:rFonts w:cs="Times New Roman"/>
        </w:rPr>
        <w:instrText xml:space="preserve"> ADDIN EN.CITE </w:instrText>
      </w:r>
      <w:r w:rsidR="00905355">
        <w:rPr>
          <w:rFonts w:cs="Times New Roman"/>
        </w:rPr>
        <w:fldChar w:fldCharType="begin">
          <w:fldData xml:space="preserve">PEVuZE5vdGU+PENpdGU+PEF1dGhvcj5DcmFpZzwvQXV0aG9yPjxZZWFyPjIwMDg8L1llYXI+PFJl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</w:fldData>
        </w:fldChar>
      </w:r>
      <w:r w:rsidR="00905355">
        <w:rPr>
          <w:rFonts w:cs="Times New Roman"/>
        </w:rPr>
        <w:instrText xml:space="preserve"> ADDIN EN.CITE.DATA </w:instrText>
      </w:r>
      <w:r w:rsidR="00905355">
        <w:rPr>
          <w:rFonts w:cs="Times New Roman"/>
        </w:rPr>
      </w:r>
      <w:r w:rsidR="00905355">
        <w:rPr>
          <w:rFonts w:cs="Times New Roman"/>
        </w:rPr>
        <w:fldChar w:fldCharType="end"/>
      </w:r>
      <w:r w:rsidR="00F16886">
        <w:rPr>
          <w:rFonts w:cs="Times New Roman"/>
        </w:rPr>
      </w:r>
      <w:r w:rsidR="00F16886">
        <w:rPr>
          <w:rFonts w:cs="Times New Roman"/>
        </w:rPr>
        <w:fldChar w:fldCharType="separate"/>
      </w:r>
      <w:r w:rsidR="00905355">
        <w:rPr>
          <w:rFonts w:cs="Times New Roman"/>
          <w:noProof/>
        </w:rPr>
        <w:t>[21]</w:t>
      </w:r>
      <w:r w:rsidR="00F16886">
        <w:rPr>
          <w:rFonts w:cs="Times New Roman"/>
        </w:rPr>
        <w:fldChar w:fldCharType="end"/>
      </w:r>
      <w:r w:rsidR="00BE6D8A">
        <w:rPr>
          <w:rFonts w:cs="Times New Roman"/>
        </w:rPr>
        <w:t xml:space="preserve"> </w:t>
      </w:r>
      <w:r w:rsidR="00BE6D8A" w:rsidRPr="00004F58">
        <w:rPr>
          <w:rFonts w:cs="Times New Roman"/>
        </w:rPr>
        <w:t xml:space="preserve">Both the complexity of the components of setting interventions, and the variability in how patients are recruited (which ultimately causes variability in </w:t>
      </w:r>
      <w:r w:rsidR="00BE6D8A" w:rsidRPr="00004F58">
        <w:rPr>
          <w:rFonts w:cs="Times New Roman"/>
          <w:i/>
        </w:rPr>
        <w:t>who</w:t>
      </w:r>
      <w:r w:rsidR="00BE6D8A">
        <w:rPr>
          <w:rFonts w:cs="Times New Roman"/>
        </w:rPr>
        <w:t xml:space="preserve"> is recruited) has</w:t>
      </w:r>
      <w:r w:rsidR="00BE6D8A" w:rsidRPr="00004F58">
        <w:rPr>
          <w:rFonts w:cs="Times New Roman"/>
        </w:rPr>
        <w:t xml:space="preserve"> implications for how practicable it may be for the trialled interventions to be replicated by other organisations. </w:t>
      </w:r>
    </w:p>
    <w:p w:rsidR="00124E05" w:rsidRPr="00124E05" w:rsidRDefault="00124E05" w:rsidP="00D0074B">
      <w:pPr>
        <w:pStyle w:val="Heading6"/>
        <w:spacing w:line="480" w:lineRule="auto"/>
      </w:pPr>
      <w:r w:rsidRPr="00124E05">
        <w:t xml:space="preserve">Implications for future </w:t>
      </w:r>
      <w:r w:rsidR="007C5538">
        <w:t>studies</w:t>
      </w:r>
    </w:p>
    <w:p w:rsidR="00124E05" w:rsidRPr="00124E05" w:rsidRDefault="007C5538" w:rsidP="00D0074B">
      <w:pPr>
        <w:spacing w:line="480" w:lineRule="auto"/>
        <w:rPr>
          <w:rFonts w:cs="Times New Roman"/>
        </w:rPr>
      </w:pPr>
      <w:r w:rsidRPr="00965EF5">
        <w:rPr>
          <w:rFonts w:cs="Times New Roman"/>
        </w:rPr>
        <w:t xml:space="preserve">It appears likely that most of the RCTs </w:t>
      </w:r>
      <w:r>
        <w:rPr>
          <w:rFonts w:cs="Times New Roman"/>
        </w:rPr>
        <w:t xml:space="preserve">identified in our study </w:t>
      </w:r>
      <w:r w:rsidRPr="00965EF5">
        <w:rPr>
          <w:rFonts w:cs="Times New Roman"/>
        </w:rPr>
        <w:t xml:space="preserve">would have benefitted from using a preference design, although it was unclear why so few </w:t>
      </w:r>
      <w:r>
        <w:rPr>
          <w:rFonts w:cs="Times New Roman"/>
        </w:rPr>
        <w:t xml:space="preserve">of the studies actually gave patients the option of choosing their setting. Perhaps it was due to a lack of knowledge of the existence of such designs, or </w:t>
      </w:r>
      <w:r w:rsidRPr="00965EF5">
        <w:rPr>
          <w:rFonts w:cs="Times New Roman"/>
        </w:rPr>
        <w:t>a fear of straying from the RCT gold standard</w:t>
      </w:r>
      <w:r>
        <w:rPr>
          <w:rFonts w:cs="Times New Roman"/>
        </w:rPr>
        <w:t>;</w:t>
      </w:r>
      <w:r w:rsidRPr="00965EF5">
        <w:rPr>
          <w:rFonts w:cs="Times New Roman"/>
        </w:rPr>
        <w:t xml:space="preserve"> the use of less well-known designs may </w:t>
      </w:r>
      <w:r>
        <w:rPr>
          <w:rFonts w:cs="Times New Roman"/>
        </w:rPr>
        <w:t xml:space="preserve">lead to </w:t>
      </w:r>
      <w:r w:rsidRPr="00965EF5">
        <w:rPr>
          <w:rFonts w:cs="Times New Roman"/>
        </w:rPr>
        <w:t>difficult</w:t>
      </w:r>
      <w:r>
        <w:rPr>
          <w:rFonts w:cs="Times New Roman"/>
        </w:rPr>
        <w:t>ies</w:t>
      </w:r>
      <w:r w:rsidRPr="00965EF5">
        <w:rPr>
          <w:rFonts w:cs="Times New Roman"/>
        </w:rPr>
        <w:t xml:space="preserve"> </w:t>
      </w:r>
      <w:r>
        <w:rPr>
          <w:rFonts w:cs="Times New Roman"/>
        </w:rPr>
        <w:t>when</w:t>
      </w:r>
      <w:r w:rsidRPr="00965EF5">
        <w:rPr>
          <w:rFonts w:cs="Times New Roman"/>
        </w:rPr>
        <w:t xml:space="preserve"> acquiring funding, or approval</w:t>
      </w:r>
      <w:r w:rsidR="0029214D">
        <w:rPr>
          <w:rFonts w:cs="Times New Roman"/>
        </w:rPr>
        <w:t>s</w:t>
      </w:r>
      <w:r w:rsidRPr="00965EF5">
        <w:rPr>
          <w:rFonts w:cs="Times New Roman"/>
        </w:rPr>
        <w:t xml:space="preserve"> from ethics or other r</w:t>
      </w:r>
      <w:r>
        <w:rPr>
          <w:rFonts w:cs="Times New Roman"/>
        </w:rPr>
        <w:t>egulatory committees</w:t>
      </w:r>
      <w:r w:rsidRPr="00965EF5">
        <w:rPr>
          <w:rFonts w:cs="Times New Roman"/>
        </w:rPr>
        <w:t xml:space="preserve">. </w:t>
      </w:r>
      <w:r>
        <w:rPr>
          <w:rFonts w:cs="Times New Roman"/>
        </w:rPr>
        <w:t>O</w:t>
      </w:r>
      <w:r w:rsidR="00124E05" w:rsidRPr="00124E05">
        <w:rPr>
          <w:rFonts w:cs="Times New Roman"/>
        </w:rPr>
        <w:t>ur hope is that in the future, both setting trialists and funders might consider different, arguably more appropriate, methodological approaches than those offered by conventional randomised trial designs. Regardless of the study methods used by investigators, the importance of performing feasibility studies in this area of research cannot be over-stated. Furthermore, any subsequent larger studies should begin with a pilot phase.</w:t>
      </w:r>
    </w:p>
    <w:p w:rsidR="00124E05" w:rsidRDefault="00124E05" w:rsidP="00D0074B">
      <w:pPr>
        <w:spacing w:line="480" w:lineRule="auto"/>
        <w:rPr>
          <w:rFonts w:cs="Times New Roman"/>
        </w:rPr>
      </w:pPr>
      <w:r w:rsidRPr="00124E05">
        <w:rPr>
          <w:rFonts w:cs="Times New Roman"/>
        </w:rPr>
        <w:t xml:space="preserve">In addition to </w:t>
      </w:r>
      <w:r w:rsidR="0029214D">
        <w:rPr>
          <w:rFonts w:cs="Times New Roman"/>
        </w:rPr>
        <w:t xml:space="preserve">potentially offering </w:t>
      </w:r>
      <w:r w:rsidRPr="00124E05">
        <w:rPr>
          <w:rFonts w:cs="Times New Roman"/>
        </w:rPr>
        <w:t>improved trial accrual and external validity, patient preference trials may produce more useful estimates of likely rates of uptake of the different settings to help inform future service provision. They may also provide enough data to more clearly identify any setting-related safety issues (which appeared to be one of the key clinician concerns about the implementation of a home or community chemotherapy service</w:t>
      </w:r>
      <w:r w:rsidRPr="00124E05">
        <w:rPr>
          <w:rFonts w:cs="Times New Roman"/>
        </w:rPr>
        <w:fldChar w:fldCharType="begin"/>
      </w:r>
      <w:r w:rsidR="00905355">
        <w:rPr>
          <w:rFonts w:cs="Times New Roman"/>
        </w:rPr>
        <w:instrText xml:space="preserve"> ADDIN EN.CITE &lt;EndNote&gt;&lt;Cite&gt;&lt;Author&gt;Corrie&lt;/Author&gt;&lt;Year&gt;2013&lt;/Year&gt;&lt;RecNum&gt;5969&lt;/RecNum&gt;&lt;DisplayText&gt;[11]&lt;/DisplayText&gt;&lt;record&gt;&lt;rec-number&gt;5969&lt;/rec-number&gt;&lt;foreign-keys&gt;&lt;key app="EN" db-id="9fzv5v9pwzf002e0txjpep0h9525weexdrfw" timestamp="1379428115"&gt;5969&lt;/key&gt;&lt;/foreign-keys&gt;&lt;ref-type name="Journal Article"&gt;17&lt;/ref-type&gt;&lt;contributors&gt;&lt;authors&gt;&lt;author&gt;Corrie, P.G.&lt;/author&gt;&lt;author&gt;Moody, A.M.&lt;/author&gt;&lt;author&gt;Armstrong, G.&lt;/author&gt;&lt;author&gt;Nolasco, S.&lt;/author&gt;&lt;author&gt;Lao-Sirieix, S&lt;/author&gt;&lt;author&gt;Bavister, L.&lt;/author&gt;&lt;author&gt;Prevost, A.T.&lt;/author&gt;&lt;author&gt;Parker, R.&lt;/author&gt;&lt;author&gt;Sabes-Figuera, R.&lt;/author&gt;&lt;author&gt;McCrone, P.&lt;/author&gt;&lt;author&gt;Balsdon, H.&lt;/author&gt;&lt;author&gt;McKinnon, K.&lt;/author&gt;&lt;author&gt;Hounsell, A.&lt;/author&gt;&lt;author&gt;O’Sullivan, B.&lt;/author&gt;&lt;author&gt;Barclay, S.&lt;/author&gt;&lt;/authors&gt;&lt;/contributors&gt;&lt;titles&gt;&lt;title&gt;Is community treatment best? A randomised trial comparing delivery of  cancer treatment in the hospital, home and GP surgery&lt;/title&gt;&lt;secondary-title&gt;British Journal of Cancer&lt;/secondary-title&gt;&lt;/titles&gt;&lt;periodical&gt;&lt;full-title&gt;British Journal of Cancer&lt;/full-title&gt;&lt;abbr-1&gt;Br J Cancer&lt;/abbr-1&gt;&lt;/periodical&gt;&lt;pages&gt;1549-55&lt;/pages&gt;&lt;volume&gt;109&lt;/volume&gt;&lt;number&gt;6&lt;/number&gt;&lt;dates&gt;&lt;year&gt;2013&lt;/year&gt;&lt;/dates&gt;&lt;urls&gt;&lt;/urls&gt;&lt;custom4&gt;Sent from authors 23/07/13&amp;#xD;Found online 17/09/13&lt;/custom4&gt;&lt;electronic-resource-num&gt;10.1038/bjc.2013.414&lt;/electronic-resource-num&gt;&lt;modified-date&gt;include&lt;/modified-date&gt;&lt;/record&gt;&lt;/Cite&gt;&lt;/EndNote&gt;</w:instrText>
      </w:r>
      <w:r w:rsidRPr="00124E05">
        <w:rPr>
          <w:rFonts w:cs="Times New Roman"/>
        </w:rPr>
        <w:fldChar w:fldCharType="separate"/>
      </w:r>
      <w:r w:rsidR="00905355">
        <w:rPr>
          <w:rFonts w:cs="Times New Roman"/>
          <w:noProof/>
        </w:rPr>
        <w:t>[11]</w:t>
      </w:r>
      <w:r w:rsidRPr="00124E05">
        <w:rPr>
          <w:rFonts w:cs="Times New Roman"/>
        </w:rPr>
        <w:fldChar w:fldCharType="end"/>
      </w:r>
      <w:r w:rsidRPr="00124E05">
        <w:rPr>
          <w:rFonts w:cs="Times New Roman"/>
        </w:rPr>
        <w:t>). Larger studies might also enable useful assessments to be made of whether setting-related issues which are important to patients vary according to patient characteristics. For example, for patients receiving chemotherapy, waiting times may be more important for patients who are working, whereas transport issues may be more important for elderly patients.</w:t>
      </w:r>
    </w:p>
    <w:p w:rsidR="00E271C8" w:rsidRPr="00E271C8" w:rsidRDefault="00E271C8" w:rsidP="00D0074B">
      <w:pPr>
        <w:pStyle w:val="Heading6"/>
        <w:spacing w:line="480" w:lineRule="auto"/>
        <w:rPr>
          <w:rFonts w:eastAsia="Times New Roman"/>
          <w:lang w:eastAsia="en-GB"/>
        </w:rPr>
      </w:pPr>
      <w:r w:rsidRPr="00E271C8">
        <w:rPr>
          <w:rFonts w:eastAsia="Times New Roman"/>
          <w:lang w:eastAsia="en-GB"/>
        </w:rPr>
        <w:t>Limitations</w:t>
      </w:r>
    </w:p>
    <w:p w:rsidR="00050A1D" w:rsidRPr="009F22D5" w:rsidRDefault="00B54638" w:rsidP="00D0074B">
      <w:pPr>
        <w:spacing w:line="480" w:lineRule="auto"/>
        <w:rPr>
          <w:rFonts w:cs="Times New Roman"/>
        </w:rPr>
      </w:pPr>
      <w:r>
        <w:rPr>
          <w:rFonts w:eastAsia="Times New Roman" w:cs="Times New Roman"/>
          <w:bCs/>
          <w:kern w:val="36"/>
          <w:lang w:eastAsia="en-GB"/>
        </w:rPr>
        <w:t xml:space="preserve">Being exploratory, our review does have limitations. </w:t>
      </w:r>
      <w:r w:rsidR="00552CBC">
        <w:rPr>
          <w:rFonts w:eastAsia="Times New Roman" w:cs="Times New Roman"/>
          <w:bCs/>
          <w:kern w:val="36"/>
          <w:lang w:eastAsia="en-GB"/>
        </w:rPr>
        <w:t xml:space="preserve">The </w:t>
      </w:r>
      <w:r w:rsidR="00552CBC" w:rsidRPr="00707EC3">
        <w:rPr>
          <w:rFonts w:eastAsia="Times New Roman" w:cs="Times New Roman"/>
          <w:bCs/>
          <w:kern w:val="36"/>
          <w:lang w:eastAsia="en-GB"/>
        </w:rPr>
        <w:t xml:space="preserve">purpose </w:t>
      </w:r>
      <w:r w:rsidR="00552CBC">
        <w:rPr>
          <w:rFonts w:eastAsia="Times New Roman" w:cs="Times New Roman"/>
          <w:bCs/>
          <w:kern w:val="36"/>
          <w:lang w:eastAsia="en-GB"/>
        </w:rPr>
        <w:t xml:space="preserve">of </w:t>
      </w:r>
      <w:r>
        <w:rPr>
          <w:rFonts w:eastAsia="Times New Roman" w:cs="Times New Roman"/>
          <w:bCs/>
          <w:kern w:val="36"/>
          <w:lang w:eastAsia="en-GB"/>
        </w:rPr>
        <w:t>the</w:t>
      </w:r>
      <w:r w:rsidR="00552CBC" w:rsidRPr="00707EC3">
        <w:rPr>
          <w:rFonts w:eastAsia="Times New Roman" w:cs="Times New Roman"/>
          <w:bCs/>
          <w:kern w:val="36"/>
          <w:lang w:eastAsia="en-GB"/>
        </w:rPr>
        <w:t xml:space="preserve"> study was to identify </w:t>
      </w:r>
      <w:r w:rsidR="00673BA2">
        <w:rPr>
          <w:rFonts w:eastAsia="Times New Roman" w:cs="Times New Roman"/>
          <w:bCs/>
          <w:kern w:val="36"/>
          <w:lang w:eastAsia="en-GB"/>
        </w:rPr>
        <w:t>challenges</w:t>
      </w:r>
      <w:r w:rsidR="00552CBC" w:rsidRPr="00707EC3">
        <w:rPr>
          <w:rFonts w:eastAsia="Times New Roman" w:cs="Times New Roman"/>
          <w:bCs/>
          <w:kern w:val="36"/>
          <w:lang w:eastAsia="en-GB"/>
        </w:rPr>
        <w:t xml:space="preserve"> </w:t>
      </w:r>
      <w:r w:rsidR="0029214D">
        <w:rPr>
          <w:rFonts w:eastAsia="Times New Roman" w:cs="Times New Roman"/>
          <w:bCs/>
          <w:kern w:val="36"/>
          <w:lang w:eastAsia="en-GB"/>
        </w:rPr>
        <w:t xml:space="preserve">and issues </w:t>
      </w:r>
      <w:r w:rsidR="00552CBC" w:rsidRPr="00707EC3">
        <w:rPr>
          <w:rFonts w:eastAsia="Times New Roman" w:cs="Times New Roman"/>
          <w:bCs/>
          <w:kern w:val="36"/>
          <w:lang w:eastAsia="en-GB"/>
        </w:rPr>
        <w:t>which may</w:t>
      </w:r>
      <w:r w:rsidR="0029214D">
        <w:rPr>
          <w:rFonts w:eastAsia="Times New Roman" w:cs="Times New Roman"/>
          <w:bCs/>
          <w:kern w:val="36"/>
          <w:lang w:eastAsia="en-GB"/>
        </w:rPr>
        <w:t xml:space="preserve"> sometimes</w:t>
      </w:r>
      <w:r w:rsidR="00552CBC" w:rsidRPr="00707EC3">
        <w:rPr>
          <w:rFonts w:eastAsia="Times New Roman" w:cs="Times New Roman"/>
          <w:bCs/>
          <w:kern w:val="36"/>
          <w:lang w:eastAsia="en-GB"/>
        </w:rPr>
        <w:t xml:space="preserve"> be encountered in setting trials in order that they might be minimised in future trials. </w:t>
      </w:r>
      <w:r w:rsidR="00552CBC">
        <w:rPr>
          <w:rFonts w:eastAsia="Times New Roman" w:cs="Times New Roman"/>
          <w:bCs/>
          <w:kern w:val="36"/>
          <w:lang w:eastAsia="en-GB"/>
        </w:rPr>
        <w:t xml:space="preserve">We </w:t>
      </w:r>
      <w:r w:rsidR="00707EC3" w:rsidRPr="00707EC3">
        <w:rPr>
          <w:rFonts w:eastAsia="Times New Roman" w:cs="Times New Roman"/>
          <w:bCs/>
          <w:kern w:val="36"/>
          <w:lang w:eastAsia="en-GB"/>
        </w:rPr>
        <w:t xml:space="preserve">did not aim to comprehensively and systematically </w:t>
      </w:r>
      <w:r w:rsidR="00552CBC">
        <w:rPr>
          <w:rFonts w:eastAsia="Times New Roman" w:cs="Times New Roman"/>
          <w:bCs/>
          <w:kern w:val="36"/>
          <w:lang w:eastAsia="en-GB"/>
        </w:rPr>
        <w:t>identify all setting trials</w:t>
      </w:r>
      <w:r w:rsidR="00BD419C">
        <w:rPr>
          <w:rFonts w:eastAsia="Times New Roman" w:cs="Times New Roman"/>
          <w:bCs/>
          <w:kern w:val="36"/>
          <w:lang w:eastAsia="en-GB"/>
        </w:rPr>
        <w:t>,</w:t>
      </w:r>
      <w:r w:rsidR="00552CBC">
        <w:rPr>
          <w:rFonts w:eastAsia="Times New Roman" w:cs="Times New Roman"/>
          <w:bCs/>
          <w:kern w:val="36"/>
          <w:lang w:eastAsia="en-GB"/>
        </w:rPr>
        <w:t xml:space="preserve"> and</w:t>
      </w:r>
      <w:r w:rsidR="00707EC3" w:rsidRPr="00707EC3">
        <w:rPr>
          <w:rFonts w:eastAsia="Times New Roman" w:cs="Times New Roman"/>
          <w:bCs/>
          <w:kern w:val="36"/>
          <w:lang w:eastAsia="en-GB"/>
        </w:rPr>
        <w:t xml:space="preserve"> </w:t>
      </w:r>
      <w:r>
        <w:rPr>
          <w:rFonts w:eastAsia="Times New Roman" w:cs="Times New Roman"/>
          <w:bCs/>
          <w:kern w:val="36"/>
          <w:lang w:eastAsia="en-GB"/>
        </w:rPr>
        <w:t xml:space="preserve">accept that </w:t>
      </w:r>
      <w:r w:rsidR="0029214D">
        <w:rPr>
          <w:rFonts w:eastAsia="Times New Roman" w:cs="Times New Roman"/>
          <w:bCs/>
          <w:kern w:val="36"/>
          <w:lang w:eastAsia="en-GB"/>
        </w:rPr>
        <w:t xml:space="preserve">some </w:t>
      </w:r>
      <w:r w:rsidR="00707EC3" w:rsidRPr="00707EC3">
        <w:rPr>
          <w:rFonts w:eastAsia="Times New Roman" w:cs="Times New Roman"/>
          <w:bCs/>
          <w:kern w:val="36"/>
          <w:lang w:eastAsia="en-GB"/>
        </w:rPr>
        <w:t xml:space="preserve">relevant studies </w:t>
      </w:r>
      <w:r w:rsidR="00552CBC">
        <w:rPr>
          <w:rFonts w:eastAsia="Times New Roman" w:cs="Times New Roman"/>
          <w:bCs/>
          <w:kern w:val="36"/>
          <w:lang w:eastAsia="en-GB"/>
        </w:rPr>
        <w:t>will</w:t>
      </w:r>
      <w:r w:rsidR="00707EC3" w:rsidRPr="00707EC3">
        <w:rPr>
          <w:rFonts w:eastAsia="Times New Roman" w:cs="Times New Roman"/>
          <w:bCs/>
          <w:kern w:val="36"/>
          <w:lang w:eastAsia="en-GB"/>
        </w:rPr>
        <w:t xml:space="preserve"> not have been identifi</w:t>
      </w:r>
      <w:r>
        <w:rPr>
          <w:rFonts w:eastAsia="Times New Roman" w:cs="Times New Roman"/>
          <w:bCs/>
          <w:kern w:val="36"/>
          <w:lang w:eastAsia="en-GB"/>
        </w:rPr>
        <w:t>ed</w:t>
      </w:r>
      <w:r w:rsidR="00552CBC">
        <w:rPr>
          <w:rFonts w:eastAsia="Times New Roman" w:cs="Times New Roman"/>
          <w:bCs/>
          <w:kern w:val="36"/>
          <w:lang w:eastAsia="en-GB"/>
        </w:rPr>
        <w:t>.</w:t>
      </w:r>
      <w:r>
        <w:rPr>
          <w:rFonts w:eastAsia="Times New Roman" w:cs="Times New Roman"/>
          <w:bCs/>
          <w:kern w:val="36"/>
          <w:lang w:eastAsia="en-GB"/>
        </w:rPr>
        <w:t xml:space="preserve"> </w:t>
      </w:r>
      <w:r w:rsidR="008B2A7C">
        <w:rPr>
          <w:rFonts w:eastAsia="Times New Roman" w:cs="Times New Roman"/>
          <w:bCs/>
          <w:kern w:val="36"/>
          <w:lang w:eastAsia="en-GB"/>
        </w:rPr>
        <w:t xml:space="preserve">Nevertheless, </w:t>
      </w:r>
      <w:r w:rsidR="00A1625E">
        <w:rPr>
          <w:rFonts w:eastAsia="Times New Roman" w:cs="Times New Roman"/>
          <w:bCs/>
          <w:kern w:val="36"/>
          <w:lang w:eastAsia="en-GB"/>
        </w:rPr>
        <w:t>a strength</w:t>
      </w:r>
      <w:r w:rsidR="008B2A7C" w:rsidRPr="00004F58">
        <w:rPr>
          <w:rFonts w:cs="Times New Roman"/>
        </w:rPr>
        <w:t xml:space="preserve"> of this </w:t>
      </w:r>
      <w:r w:rsidR="008B2A7C">
        <w:rPr>
          <w:rFonts w:cs="Times New Roman"/>
        </w:rPr>
        <w:t>study</w:t>
      </w:r>
      <w:r w:rsidR="008B2A7C" w:rsidRPr="00004F58">
        <w:rPr>
          <w:rFonts w:cs="Times New Roman"/>
        </w:rPr>
        <w:t xml:space="preserve"> is that we </w:t>
      </w:r>
      <w:r w:rsidR="00BD419C">
        <w:rPr>
          <w:rFonts w:cs="Times New Roman"/>
        </w:rPr>
        <w:t>did consider</w:t>
      </w:r>
      <w:r w:rsidR="008B2A7C" w:rsidRPr="00004F58">
        <w:rPr>
          <w:rFonts w:cs="Times New Roman"/>
        </w:rPr>
        <w:t xml:space="preserve"> studies from any type of clinical setting in order to</w:t>
      </w:r>
      <w:r w:rsidR="008B2A7C">
        <w:rPr>
          <w:rFonts w:cs="Times New Roman"/>
        </w:rPr>
        <w:t xml:space="preserve"> try and detect a range of methodological issues.</w:t>
      </w:r>
      <w:r w:rsidR="009F22D5">
        <w:rPr>
          <w:rFonts w:cs="Times New Roman"/>
        </w:rPr>
        <w:t xml:space="preserve"> </w:t>
      </w:r>
      <w:r>
        <w:rPr>
          <w:rFonts w:eastAsia="Times New Roman" w:cs="Times New Roman"/>
          <w:bCs/>
          <w:kern w:val="36"/>
          <w:lang w:eastAsia="en-GB"/>
        </w:rPr>
        <w:t xml:space="preserve">Disappointingly, </w:t>
      </w:r>
      <w:r w:rsidR="00BD419C">
        <w:rPr>
          <w:rFonts w:eastAsia="Times New Roman" w:cs="Times New Roman"/>
          <w:bCs/>
          <w:kern w:val="36"/>
          <w:lang w:eastAsia="en-GB"/>
        </w:rPr>
        <w:t xml:space="preserve">but perhaps unsurprisingly, </w:t>
      </w:r>
      <w:r>
        <w:rPr>
          <w:rFonts w:eastAsia="Times New Roman" w:cs="Times New Roman"/>
          <w:bCs/>
          <w:kern w:val="36"/>
          <w:lang w:eastAsia="en-GB"/>
        </w:rPr>
        <w:t>o</w:t>
      </w:r>
      <w:r w:rsidR="00DB4E3D" w:rsidRPr="00004F58">
        <w:rPr>
          <w:rFonts w:cs="Times New Roman"/>
        </w:rPr>
        <w:t>ur assessment of the impact of preference</w:t>
      </w:r>
      <w:r w:rsidR="00EA0509">
        <w:rPr>
          <w:rFonts w:cs="Times New Roman"/>
        </w:rPr>
        <w:t>s</w:t>
      </w:r>
      <w:r w:rsidR="00DB4E3D" w:rsidRPr="00004F58">
        <w:rPr>
          <w:rFonts w:cs="Times New Roman"/>
        </w:rPr>
        <w:t xml:space="preserve"> on trial recruitment was </w:t>
      </w:r>
      <w:r w:rsidR="00307F8C">
        <w:rPr>
          <w:rFonts w:cs="Times New Roman"/>
        </w:rPr>
        <w:t>constrained</w:t>
      </w:r>
      <w:r w:rsidR="00DB4E3D" w:rsidRPr="00004F58">
        <w:rPr>
          <w:rFonts w:cs="Times New Roman"/>
        </w:rPr>
        <w:t xml:space="preserve"> by the </w:t>
      </w:r>
      <w:r w:rsidR="00307F8C">
        <w:rPr>
          <w:rFonts w:cs="Times New Roman"/>
        </w:rPr>
        <w:t xml:space="preserve">limited </w:t>
      </w:r>
      <w:r w:rsidR="00DB4E3D" w:rsidRPr="00004F58">
        <w:rPr>
          <w:rFonts w:cs="Times New Roman"/>
        </w:rPr>
        <w:t xml:space="preserve">reporting of what happened to patients before they were randomised. </w:t>
      </w:r>
      <w:r w:rsidR="00DB4E3D">
        <w:rPr>
          <w:rFonts w:cs="Times New Roman"/>
        </w:rPr>
        <w:t>Many</w:t>
      </w:r>
      <w:r w:rsidR="00DB4E3D" w:rsidRPr="00004F58">
        <w:rPr>
          <w:rFonts w:cs="Times New Roman"/>
        </w:rPr>
        <w:t xml:space="preserve"> trials did not report adequate details on eligible patients who were not randomised</w:t>
      </w:r>
      <w:r w:rsidR="00EA0509">
        <w:rPr>
          <w:rFonts w:cs="Times New Roman"/>
        </w:rPr>
        <w:t>,</w:t>
      </w:r>
      <w:r w:rsidR="00DB4E3D" w:rsidRPr="00004F58">
        <w:rPr>
          <w:rFonts w:cs="Times New Roman"/>
        </w:rPr>
        <w:t xml:space="preserve"> which limited the number of trials available </w:t>
      </w:r>
      <w:r w:rsidR="00DF2F0C">
        <w:rPr>
          <w:rFonts w:cs="Times New Roman"/>
        </w:rPr>
        <w:t>to</w:t>
      </w:r>
      <w:r w:rsidR="0029214D">
        <w:rPr>
          <w:rFonts w:cs="Times New Roman"/>
        </w:rPr>
        <w:t xml:space="preserve"> us </w:t>
      </w:r>
      <w:r w:rsidR="00DF2F0C">
        <w:rPr>
          <w:rFonts w:cs="Times New Roman"/>
        </w:rPr>
        <w:t>f</w:t>
      </w:r>
      <w:r w:rsidR="00DB4E3D" w:rsidRPr="00004F58">
        <w:rPr>
          <w:rFonts w:cs="Times New Roman"/>
        </w:rPr>
        <w:t>o</w:t>
      </w:r>
      <w:r w:rsidR="00DF2F0C">
        <w:rPr>
          <w:rFonts w:cs="Times New Roman"/>
        </w:rPr>
        <w:t>r</w:t>
      </w:r>
      <w:r w:rsidR="00DB4E3D" w:rsidRPr="00004F58">
        <w:rPr>
          <w:rFonts w:cs="Times New Roman"/>
        </w:rPr>
        <w:t xml:space="preserve"> study</w:t>
      </w:r>
      <w:r w:rsidR="00DF2F0C">
        <w:rPr>
          <w:rFonts w:cs="Times New Roman"/>
        </w:rPr>
        <w:t>ing</w:t>
      </w:r>
      <w:r w:rsidR="00DB4E3D" w:rsidRPr="00004F58">
        <w:rPr>
          <w:rFonts w:cs="Times New Roman"/>
        </w:rPr>
        <w:t xml:space="preserve"> the recruitment outcomes reported in Table 1. Although the CONSORT guidelines (for reporting parallel</w:t>
      </w:r>
      <w:r w:rsidR="00A1625E">
        <w:rPr>
          <w:rFonts w:cs="Times New Roman"/>
        </w:rPr>
        <w:t>-</w:t>
      </w:r>
      <w:r w:rsidR="00EA0509">
        <w:rPr>
          <w:rFonts w:cs="Times New Roman"/>
        </w:rPr>
        <w:t>group randomised trials) state</w:t>
      </w:r>
      <w:r w:rsidR="00DB4E3D" w:rsidRPr="00004F58">
        <w:rPr>
          <w:rFonts w:cs="Times New Roman"/>
        </w:rPr>
        <w:t xml:space="preserve"> that the number of patients assessed for eligibility should be reported, it makes little reference of the numbers of eligible patients who were not randomised, and suggests that measures of external validity are arguably less important than the other flow diagram counts.</w:t>
      </w:r>
      <w:r w:rsidR="00F16886">
        <w:rPr>
          <w:rFonts w:cs="Times New Roman"/>
        </w:rPr>
        <w:fldChar w:fldCharType="begin"/>
      </w:r>
      <w:r w:rsidR="00905355">
        <w:rPr>
          <w:rFonts w:cs="Times New Roman"/>
        </w:rPr>
        <w:instrText xml:space="preserve"> ADDIN EN.CITE &lt;EndNote&gt;&lt;Cite&gt;&lt;Author&gt;Moher&lt;/Author&gt;&lt;Year&gt;2010&lt;/Year&gt;&lt;RecNum&gt;6473&lt;/RecNum&gt;&lt;DisplayText&gt;[30]&lt;/DisplayText&gt;&lt;record&gt;&lt;rec-number&gt;6473&lt;/rec-number&gt;&lt;foreign-keys&gt;&lt;key app="EN" db-id="9fzv5v9pwzf002e0txjpep0h9525weexdrfw" timestamp="1401800701"&gt;6473&lt;/key&gt;&lt;/foreign-keys&gt;&lt;ref-type name="Journal Article"&gt;17&lt;/ref-type&gt;&lt;contributors&gt;&lt;authors&gt;&lt;author&gt;Moher, D.&lt;/author&gt;&lt;author&gt;Hopewell, S.&lt;/author&gt;&lt;author&gt;Schulz, K. F.&lt;/author&gt;&lt;author&gt;Montori, V.&lt;/author&gt;&lt;author&gt;Gotzsche, P. C.&lt;/author&gt;&lt;author&gt;Devereaux, P. J.&lt;/author&gt;&lt;author&gt;Elbourne, D.&lt;/author&gt;&lt;author&gt;Egger, M.&lt;/author&gt;&lt;author&gt;Altman, D. G.&lt;/author&gt;&lt;/authors&gt;&lt;/contributors&gt;&lt;auth-address&gt;Ottawa Methods Centre, Clinical Epidemiology Program, Ottawa Hospital Research Institute, Ottawa Hospital, Ottawa, Ontario, Canada. dmoher@ohri.ca&lt;/auth-address&gt;&lt;titles&gt;&lt;title&gt;CONSORT 2010 explanation and elaboration: updated guidelines for reporting parallel group randomised trials&lt;/title&gt;&lt;secondary-title&gt;BMJ&lt;/secondary-title&gt;&lt;alt-title&gt;Bmj&lt;/alt-title&gt;&lt;/titles&gt;&lt;periodical&gt;&lt;full-title&gt;BMJ&lt;/full-title&gt;&lt;abbr-1&gt;BMJ&lt;/abbr-1&gt;&lt;/periodical&gt;&lt;alt-periodical&gt;&lt;full-title&gt;BMJ&lt;/full-title&gt;&lt;abbr-1&gt;BMJ&lt;/abbr-1&gt;&lt;/alt-periodical&gt;&lt;pages&gt;869&lt;/pages&gt;&lt;volume&gt;340&lt;/volume&gt;&lt;keywords&gt;&lt;keyword&gt;Consensus&lt;/keyword&gt;&lt;keyword&gt;Practice Guidelines as Topic/*standards&lt;/keyword&gt;&lt;keyword&gt;Randomized Controlled Trials as Topic/*standards&lt;/keyword&gt;&lt;keyword&gt;Research Design/*standards&lt;/keyword&gt;&lt;/keywords&gt;&lt;dates&gt;&lt;year&gt;2010&lt;/year&gt;&lt;/dates&gt;&lt;isbn&gt;1756-1833 (Electronic)&amp;#xD;0959-535X (Linking)&lt;/isbn&gt;&lt;accession-num&gt;20332511&lt;/accession-num&gt;&lt;urls&gt;&lt;related-urls&gt;&lt;url&gt;http://www.ncbi.nlm.nih.gov/pubmed/20332511&lt;/url&gt;&lt;/related-urls&gt;&lt;/urls&gt;&lt;custom2&gt;2844943&lt;/custom2&gt;&lt;electronic-resource-num&gt;10.1136/bmj.c869&lt;/electronic-resource-num&gt;&lt;/record&gt;&lt;/Cite&gt;&lt;/EndNote&gt;</w:instrText>
      </w:r>
      <w:r w:rsidR="00F16886">
        <w:rPr>
          <w:rFonts w:cs="Times New Roman"/>
        </w:rPr>
        <w:fldChar w:fldCharType="separate"/>
      </w:r>
      <w:r w:rsidR="00905355">
        <w:rPr>
          <w:rFonts w:cs="Times New Roman"/>
          <w:noProof/>
        </w:rPr>
        <w:t>[30]</w:t>
      </w:r>
      <w:r w:rsidR="00F16886">
        <w:rPr>
          <w:rFonts w:cs="Times New Roman"/>
        </w:rPr>
        <w:fldChar w:fldCharType="end"/>
      </w:r>
      <w:r w:rsidR="00DB4E3D" w:rsidRPr="00004F58">
        <w:rPr>
          <w:rFonts w:cs="Times New Roman"/>
        </w:rPr>
        <w:t xml:space="preserve"> </w:t>
      </w:r>
      <w:r>
        <w:rPr>
          <w:rFonts w:cs="Times New Roman"/>
        </w:rPr>
        <w:t xml:space="preserve">We think that in this area of study the reporting of data to inform external validity is very important. </w:t>
      </w:r>
      <w:r w:rsidR="00EA0509" w:rsidRPr="00004F58">
        <w:rPr>
          <w:rFonts w:cs="Times New Roman"/>
        </w:rPr>
        <w:t xml:space="preserve">The lack of such data in trial reports may not necessarily be due to limited reporting, but </w:t>
      </w:r>
      <w:r>
        <w:rPr>
          <w:rFonts w:cs="Times New Roman"/>
        </w:rPr>
        <w:t>might instead be due</w:t>
      </w:r>
      <w:r w:rsidR="00EA0509" w:rsidRPr="00004F58">
        <w:rPr>
          <w:rFonts w:cs="Times New Roman"/>
        </w:rPr>
        <w:t xml:space="preserve"> to poor trial data acqu</w:t>
      </w:r>
      <w:r w:rsidR="00EA0509">
        <w:rPr>
          <w:rFonts w:cs="Times New Roman"/>
        </w:rPr>
        <w:t xml:space="preserve">isition and collation methods. </w:t>
      </w:r>
    </w:p>
    <w:p w:rsidR="00552CBC" w:rsidRPr="0092066A" w:rsidRDefault="00124E05" w:rsidP="00D0074B">
      <w:pPr>
        <w:pStyle w:val="Heading5"/>
        <w:spacing w:line="480" w:lineRule="auto"/>
      </w:pPr>
      <w:r w:rsidRPr="0092066A">
        <w:t>Conclusions</w:t>
      </w:r>
    </w:p>
    <w:p w:rsidR="00152A55" w:rsidRDefault="00791451" w:rsidP="00D0074B">
      <w:pPr>
        <w:spacing w:line="480" w:lineRule="auto"/>
        <w:rPr>
          <w:rFonts w:cs="Times New Roman"/>
        </w:rPr>
      </w:pPr>
      <w:r>
        <w:rPr>
          <w:rFonts w:cs="Times New Roman"/>
        </w:rPr>
        <w:t xml:space="preserve">In </w:t>
      </w:r>
      <w:r>
        <w:rPr>
          <w:rFonts w:eastAsia="Times New Roman" w:cs="Times New Roman"/>
          <w:bCs/>
          <w:kern w:val="36"/>
          <w:lang w:eastAsia="en-GB"/>
        </w:rPr>
        <w:t>t</w:t>
      </w:r>
      <w:r w:rsidRPr="00004F58">
        <w:rPr>
          <w:rFonts w:cs="Times New Roman"/>
        </w:rPr>
        <w:t>rial</w:t>
      </w:r>
      <w:r>
        <w:rPr>
          <w:rFonts w:cs="Times New Roman"/>
        </w:rPr>
        <w:t>s of healthcare</w:t>
      </w:r>
      <w:r w:rsidRPr="00004F58">
        <w:rPr>
          <w:rFonts w:cs="Times New Roman"/>
        </w:rPr>
        <w:t xml:space="preserve"> </w:t>
      </w:r>
      <w:r>
        <w:rPr>
          <w:rFonts w:cs="Times New Roman"/>
        </w:rPr>
        <w:t xml:space="preserve">settings, </w:t>
      </w:r>
      <w:r w:rsidRPr="00004F58">
        <w:rPr>
          <w:rFonts w:cs="Times New Roman"/>
        </w:rPr>
        <w:t xml:space="preserve">accrual </w:t>
      </w:r>
      <w:r>
        <w:rPr>
          <w:rFonts w:cs="Times New Roman"/>
        </w:rPr>
        <w:t>may be seriously</w:t>
      </w:r>
      <w:r w:rsidRPr="00004F58">
        <w:rPr>
          <w:rFonts w:cs="Times New Roman"/>
        </w:rPr>
        <w:t xml:space="preserve"> affected by patient preferences</w:t>
      </w:r>
      <w:r>
        <w:rPr>
          <w:rFonts w:cs="Times New Roman"/>
        </w:rPr>
        <w:t xml:space="preserve">. </w:t>
      </w:r>
      <w:r w:rsidR="00552CBC">
        <w:rPr>
          <w:rFonts w:eastAsia="Times New Roman" w:cs="Times New Roman"/>
          <w:bCs/>
          <w:kern w:val="36"/>
          <w:lang w:eastAsia="en-GB"/>
        </w:rPr>
        <w:t>The use of trial designs</w:t>
      </w:r>
      <w:r w:rsidR="00552CBC" w:rsidRPr="00707EC3">
        <w:rPr>
          <w:rFonts w:eastAsia="Times New Roman" w:cs="Times New Roman"/>
          <w:bCs/>
          <w:kern w:val="36"/>
          <w:lang w:eastAsia="en-GB"/>
        </w:rPr>
        <w:t xml:space="preserve"> </w:t>
      </w:r>
      <w:r w:rsidR="00552CBC">
        <w:rPr>
          <w:rFonts w:eastAsia="Times New Roman" w:cs="Times New Roman"/>
          <w:bCs/>
          <w:kern w:val="36"/>
          <w:lang w:eastAsia="en-GB"/>
        </w:rPr>
        <w:t xml:space="preserve">which incorporate a preference component </w:t>
      </w:r>
      <w:r w:rsidR="00552CBC" w:rsidRPr="00707EC3">
        <w:rPr>
          <w:rFonts w:eastAsia="Times New Roman" w:cs="Times New Roman"/>
          <w:bCs/>
          <w:kern w:val="36"/>
          <w:lang w:eastAsia="en-GB"/>
        </w:rPr>
        <w:t xml:space="preserve">should </w:t>
      </w:r>
      <w:r>
        <w:rPr>
          <w:rFonts w:eastAsia="Times New Roman" w:cs="Times New Roman"/>
          <w:bCs/>
          <w:kern w:val="36"/>
          <w:lang w:eastAsia="en-GB"/>
        </w:rPr>
        <w:t xml:space="preserve">therefore </w:t>
      </w:r>
      <w:r w:rsidR="00552CBC">
        <w:rPr>
          <w:rFonts w:eastAsia="Times New Roman" w:cs="Times New Roman"/>
          <w:bCs/>
          <w:kern w:val="36"/>
          <w:lang w:eastAsia="en-GB"/>
        </w:rPr>
        <w:t>strongly</w:t>
      </w:r>
      <w:r w:rsidR="00552CBC" w:rsidRPr="00707EC3">
        <w:rPr>
          <w:rFonts w:eastAsia="Times New Roman" w:cs="Times New Roman"/>
          <w:bCs/>
          <w:kern w:val="36"/>
          <w:lang w:eastAsia="en-GB"/>
        </w:rPr>
        <w:t xml:space="preserve"> be considered</w:t>
      </w:r>
      <w:r>
        <w:rPr>
          <w:rFonts w:eastAsia="Times New Roman" w:cs="Times New Roman"/>
          <w:bCs/>
          <w:kern w:val="36"/>
          <w:lang w:eastAsia="en-GB"/>
        </w:rPr>
        <w:t>.</w:t>
      </w:r>
      <w:r w:rsidR="004323CB">
        <w:rPr>
          <w:rFonts w:eastAsia="Times New Roman" w:cs="Times New Roman"/>
          <w:bCs/>
          <w:kern w:val="36"/>
          <w:lang w:eastAsia="en-GB"/>
        </w:rPr>
        <w:t xml:space="preserve"> </w:t>
      </w:r>
      <w:r w:rsidR="00BD419C">
        <w:rPr>
          <w:rFonts w:cs="Times New Roman"/>
        </w:rPr>
        <w:t>I</w:t>
      </w:r>
      <w:r w:rsidR="004323CB">
        <w:rPr>
          <w:rFonts w:cs="Times New Roman"/>
        </w:rPr>
        <w:t xml:space="preserve">nvestigators </w:t>
      </w:r>
      <w:r w:rsidR="00BD419C">
        <w:rPr>
          <w:rFonts w:cs="Times New Roman"/>
        </w:rPr>
        <w:t>should consider the implications of the fact that</w:t>
      </w:r>
      <w:r w:rsidR="004323CB" w:rsidRPr="00004F58">
        <w:rPr>
          <w:rFonts w:cs="Times New Roman"/>
        </w:rPr>
        <w:t xml:space="preserve"> </w:t>
      </w:r>
      <w:r w:rsidR="004323CB">
        <w:rPr>
          <w:rFonts w:cs="Times New Roman"/>
        </w:rPr>
        <w:t xml:space="preserve">many </w:t>
      </w:r>
      <w:r w:rsidR="004323CB" w:rsidRPr="00004F58">
        <w:rPr>
          <w:rFonts w:cs="Times New Roman"/>
        </w:rPr>
        <w:t>setting</w:t>
      </w:r>
      <w:r w:rsidR="004323CB">
        <w:rPr>
          <w:rFonts w:cs="Times New Roman"/>
        </w:rPr>
        <w:t>s</w:t>
      </w:r>
      <w:r w:rsidR="004323CB" w:rsidRPr="00004F58">
        <w:rPr>
          <w:rFonts w:cs="Times New Roman"/>
        </w:rPr>
        <w:t xml:space="preserve"> </w:t>
      </w:r>
      <w:r w:rsidR="004323CB">
        <w:rPr>
          <w:rFonts w:cs="Times New Roman"/>
        </w:rPr>
        <w:t xml:space="preserve">are likely to be complex interventions, </w:t>
      </w:r>
      <w:r w:rsidR="00BD419C">
        <w:rPr>
          <w:rFonts w:cs="Times New Roman"/>
        </w:rPr>
        <w:t xml:space="preserve">which have linked </w:t>
      </w:r>
      <w:r w:rsidR="004323CB" w:rsidRPr="00004F58">
        <w:rPr>
          <w:rFonts w:cs="Times New Roman"/>
        </w:rPr>
        <w:t xml:space="preserve">components which </w:t>
      </w:r>
      <w:r w:rsidR="004323CB">
        <w:rPr>
          <w:rFonts w:cs="Times New Roman"/>
        </w:rPr>
        <w:t xml:space="preserve">may be difficult to control for. </w:t>
      </w:r>
      <w:r w:rsidR="00307F8C">
        <w:rPr>
          <w:rFonts w:cs="Times New Roman"/>
        </w:rPr>
        <w:t xml:space="preserve">When planning setting trials, careful thought is also needed regarding the choice of comparator settings and </w:t>
      </w:r>
      <w:r w:rsidR="008F708A">
        <w:rPr>
          <w:rFonts w:cs="Times New Roman"/>
        </w:rPr>
        <w:t xml:space="preserve">the most appropriate </w:t>
      </w:r>
      <w:r w:rsidR="00307F8C">
        <w:rPr>
          <w:rFonts w:cs="Times New Roman"/>
        </w:rPr>
        <w:t xml:space="preserve">outcome assessment measures </w:t>
      </w:r>
      <w:r w:rsidR="008F708A">
        <w:rPr>
          <w:rFonts w:cs="Times New Roman"/>
        </w:rPr>
        <w:t>to</w:t>
      </w:r>
      <w:r w:rsidR="00307F8C">
        <w:rPr>
          <w:rFonts w:cs="Times New Roman"/>
        </w:rPr>
        <w:t xml:space="preserve"> be used.</w:t>
      </w:r>
    </w:p>
    <w:p w:rsidR="001F1DBB" w:rsidRDefault="001F1DBB" w:rsidP="00D0074B">
      <w:pPr>
        <w:pStyle w:val="Heading5"/>
        <w:spacing w:line="480" w:lineRule="auto"/>
        <w:rPr>
          <w:rFonts w:eastAsia="Times New Roman"/>
          <w:lang w:eastAsia="en-GB"/>
        </w:rPr>
      </w:pPr>
    </w:p>
    <w:p w:rsidR="001F1DBB" w:rsidRPr="001F1DBB" w:rsidRDefault="001F1DBB" w:rsidP="00D0074B">
      <w:pPr>
        <w:pStyle w:val="Heading5"/>
        <w:spacing w:line="480" w:lineRule="auto"/>
        <w:rPr>
          <w:rFonts w:eastAsia="Times New Roman"/>
          <w:lang w:eastAsia="en-GB"/>
        </w:rPr>
      </w:pPr>
      <w:r>
        <w:rPr>
          <w:rFonts w:eastAsia="Times New Roman"/>
          <w:lang w:eastAsia="en-GB"/>
        </w:rPr>
        <w:t>List of abbreviations</w:t>
      </w:r>
    </w:p>
    <w:p w:rsidR="001F1DBB" w:rsidRPr="001F1DBB" w:rsidRDefault="001F1DBB" w:rsidP="00D0074B">
      <w:pPr>
        <w:pStyle w:val="Heading5"/>
        <w:spacing w:line="480" w:lineRule="auto"/>
        <w:rPr>
          <w:rFonts w:cs="Times New Roman"/>
          <w:b w:val="0"/>
          <w:i w:val="0"/>
        </w:rPr>
      </w:pPr>
      <w:r w:rsidRPr="001F1DBB">
        <w:rPr>
          <w:rFonts w:cs="Times New Roman"/>
          <w:b w:val="0"/>
          <w:i w:val="0"/>
        </w:rPr>
        <w:t>CONSORT</w:t>
      </w:r>
      <w:r>
        <w:rPr>
          <w:rFonts w:cs="Times New Roman"/>
          <w:b w:val="0"/>
          <w:i w:val="0"/>
        </w:rPr>
        <w:t xml:space="preserve"> </w:t>
      </w:r>
      <w:r w:rsidRPr="001F1DBB">
        <w:rPr>
          <w:rFonts w:cs="Times New Roman"/>
          <w:b w:val="0"/>
          <w:i w:val="0"/>
        </w:rPr>
        <w:t>Consolidated Standards of Reporting Trials</w:t>
      </w:r>
    </w:p>
    <w:p w:rsidR="001F1DBB" w:rsidRDefault="001F1DBB" w:rsidP="00D0074B">
      <w:pPr>
        <w:pStyle w:val="Heading5"/>
        <w:spacing w:line="480" w:lineRule="auto"/>
        <w:rPr>
          <w:rFonts w:cs="Times New Roman"/>
          <w:b w:val="0"/>
          <w:i w:val="0"/>
        </w:rPr>
      </w:pPr>
      <w:r>
        <w:rPr>
          <w:rFonts w:cs="Times New Roman"/>
          <w:b w:val="0"/>
          <w:i w:val="0"/>
        </w:rPr>
        <w:t>GP General Practitioner</w:t>
      </w:r>
    </w:p>
    <w:p w:rsidR="001F1DBB" w:rsidRDefault="001F1DBB" w:rsidP="00D0074B">
      <w:pPr>
        <w:pStyle w:val="Heading5"/>
        <w:spacing w:line="480" w:lineRule="auto"/>
        <w:rPr>
          <w:rFonts w:cs="Times New Roman"/>
          <w:b w:val="0"/>
          <w:i w:val="0"/>
        </w:rPr>
      </w:pPr>
      <w:r w:rsidRPr="001F1DBB">
        <w:rPr>
          <w:rFonts w:cs="Times New Roman"/>
          <w:b w:val="0"/>
          <w:i w:val="0"/>
        </w:rPr>
        <w:t>HS&amp;DR Health Services and Delivery Research</w:t>
      </w:r>
    </w:p>
    <w:p w:rsidR="001F1DBB" w:rsidRPr="001F1DBB" w:rsidRDefault="001F1DBB" w:rsidP="001F1DBB">
      <w:r w:rsidRPr="00004F58">
        <w:rPr>
          <w:rFonts w:cs="Times New Roman"/>
        </w:rPr>
        <w:t xml:space="preserve">ICCD </w:t>
      </w:r>
      <w:r>
        <w:rPr>
          <w:rFonts w:cs="Times New Roman"/>
        </w:rPr>
        <w:t>Intermediate C</w:t>
      </w:r>
      <w:r w:rsidRPr="00004F58">
        <w:rPr>
          <w:rFonts w:cs="Times New Roman"/>
        </w:rPr>
        <w:t xml:space="preserve">are </w:t>
      </w:r>
      <w:r>
        <w:rPr>
          <w:rFonts w:cs="Times New Roman"/>
        </w:rPr>
        <w:t>Clinics for D</w:t>
      </w:r>
      <w:r w:rsidRPr="00004F58">
        <w:rPr>
          <w:rFonts w:cs="Times New Roman"/>
        </w:rPr>
        <w:t xml:space="preserve">iabetes </w:t>
      </w:r>
    </w:p>
    <w:p w:rsidR="001F1DBB" w:rsidRDefault="001F1DBB" w:rsidP="001F1DBB">
      <w:r>
        <w:t>NHS National Health Service</w:t>
      </w:r>
    </w:p>
    <w:p w:rsidR="001F1DBB" w:rsidRPr="001F1DBB" w:rsidRDefault="001F1DBB" w:rsidP="001F1DBB">
      <w:r>
        <w:t>RCT Randomized controlled trial</w:t>
      </w:r>
    </w:p>
    <w:p w:rsidR="001F1DBB" w:rsidRPr="001F1DBB" w:rsidRDefault="001F1DBB" w:rsidP="001F1DBB">
      <w:pPr>
        <w:rPr>
          <w:b/>
          <w:i/>
        </w:rPr>
      </w:pPr>
      <w:r w:rsidRPr="001F1DBB">
        <w:rPr>
          <w:b/>
          <w:i/>
        </w:rPr>
        <w:t>Ethics approval and consent to participate</w:t>
      </w:r>
    </w:p>
    <w:p w:rsidR="001F1DBB" w:rsidRDefault="001F1DBB" w:rsidP="001F1DBB">
      <w:r>
        <w:t>Not applicable</w:t>
      </w:r>
    </w:p>
    <w:p w:rsidR="001F1DBB" w:rsidRPr="001F1DBB" w:rsidRDefault="001F1DBB" w:rsidP="00D0074B">
      <w:pPr>
        <w:pStyle w:val="Heading5"/>
        <w:spacing w:line="480" w:lineRule="auto"/>
        <w:rPr>
          <w:rFonts w:eastAsia="Times New Roman"/>
          <w:lang w:eastAsia="en-GB"/>
        </w:rPr>
      </w:pPr>
      <w:r w:rsidRPr="001F1DBB">
        <w:rPr>
          <w:rFonts w:eastAsia="Times New Roman"/>
          <w:lang w:eastAsia="en-GB"/>
        </w:rPr>
        <w:t>Consent for publication</w:t>
      </w:r>
    </w:p>
    <w:p w:rsidR="001F1DBB" w:rsidRPr="001F1DBB" w:rsidRDefault="001F1DBB" w:rsidP="001F1DBB">
      <w:r>
        <w:t>Not applicable</w:t>
      </w:r>
    </w:p>
    <w:p w:rsidR="001F1DBB" w:rsidRPr="001F1DBB" w:rsidRDefault="001F1DBB" w:rsidP="00D0074B">
      <w:pPr>
        <w:spacing w:line="480" w:lineRule="auto"/>
        <w:rPr>
          <w:rFonts w:eastAsia="Times New Roman" w:cs="Times New Roman"/>
          <w:b/>
          <w:bCs/>
          <w:i/>
          <w:kern w:val="36"/>
          <w:lang w:eastAsia="en-GB"/>
        </w:rPr>
      </w:pPr>
      <w:r w:rsidRPr="001F1DBB">
        <w:rPr>
          <w:rFonts w:eastAsia="Times New Roman" w:cs="Times New Roman"/>
          <w:b/>
          <w:bCs/>
          <w:i/>
          <w:kern w:val="36"/>
          <w:lang w:eastAsia="en-GB"/>
        </w:rPr>
        <w:t>Availability of data and materials</w:t>
      </w:r>
    </w:p>
    <w:p w:rsidR="00DF2F0C" w:rsidRDefault="001F1DBB" w:rsidP="00D0074B">
      <w:pPr>
        <w:spacing w:line="480" w:lineRule="auto"/>
        <w:rPr>
          <w:rFonts w:eastAsia="Times New Roman" w:cs="Times New Roman"/>
          <w:bCs/>
          <w:kern w:val="36"/>
          <w:lang w:eastAsia="en-GB"/>
        </w:rPr>
      </w:pPr>
      <w:r w:rsidRPr="001F1DBB">
        <w:rPr>
          <w:rFonts w:eastAsia="Times New Roman" w:cs="Times New Roman"/>
          <w:bCs/>
          <w:kern w:val="36"/>
          <w:lang w:eastAsia="en-GB"/>
        </w:rPr>
        <w:t>All data generated or analysed during this study are included in this published article</w:t>
      </w:r>
    </w:p>
    <w:p w:rsidR="001F1DBB" w:rsidRPr="005C3C61" w:rsidRDefault="001F1DBB" w:rsidP="001F1DBB">
      <w:pPr>
        <w:pStyle w:val="Heading5"/>
        <w:spacing w:line="480" w:lineRule="auto"/>
        <w:rPr>
          <w:rFonts w:eastAsia="Times New Roman"/>
          <w:lang w:eastAsia="en-GB"/>
        </w:rPr>
      </w:pPr>
      <w:r w:rsidRPr="005C3C61">
        <w:rPr>
          <w:rFonts w:eastAsia="Times New Roman"/>
          <w:lang w:eastAsia="en-GB"/>
        </w:rPr>
        <w:t>Competing interests</w:t>
      </w:r>
    </w:p>
    <w:p w:rsidR="001F1DBB" w:rsidRDefault="001F1DBB" w:rsidP="001F1DBB">
      <w:pPr>
        <w:spacing w:line="480" w:lineRule="auto"/>
        <w:rPr>
          <w:rFonts w:eastAsia="Times New Roman" w:cs="Times New Roman"/>
          <w:bCs/>
          <w:kern w:val="36"/>
          <w:lang w:eastAsia="en-GB"/>
        </w:rPr>
      </w:pPr>
      <w:r>
        <w:rPr>
          <w:rFonts w:eastAsia="Times New Roman" w:cs="Times New Roman"/>
          <w:bCs/>
          <w:kern w:val="36"/>
          <w:lang w:eastAsia="en-GB"/>
        </w:rPr>
        <w:t>The authors</w:t>
      </w:r>
      <w:r w:rsidRPr="00152A55">
        <w:rPr>
          <w:rFonts w:eastAsia="Times New Roman" w:cs="Times New Roman"/>
          <w:bCs/>
          <w:kern w:val="36"/>
          <w:lang w:eastAsia="en-GB"/>
        </w:rPr>
        <w:t xml:space="preserve"> declare that they have no competing interests</w:t>
      </w:r>
      <w:r>
        <w:rPr>
          <w:rFonts w:eastAsia="Times New Roman" w:cs="Times New Roman"/>
          <w:bCs/>
          <w:kern w:val="36"/>
          <w:lang w:eastAsia="en-GB"/>
        </w:rPr>
        <w:t>.</w:t>
      </w:r>
    </w:p>
    <w:p w:rsidR="001F1DBB" w:rsidRPr="005E6C1D" w:rsidRDefault="001F1DBB" w:rsidP="001F1DBB">
      <w:pPr>
        <w:pStyle w:val="Heading5"/>
        <w:spacing w:line="480" w:lineRule="auto"/>
      </w:pPr>
      <w:r w:rsidRPr="005E6C1D">
        <w:t>Funding</w:t>
      </w:r>
    </w:p>
    <w:p w:rsidR="001F1DBB" w:rsidRDefault="001F1DBB" w:rsidP="001F1DBB">
      <w:pPr>
        <w:spacing w:line="480" w:lineRule="auto"/>
      </w:pPr>
      <w:r>
        <w:t>This study was funded by an NIHR HS&amp;DR project grant. The funders had no role in the design or analysis of the study, nor in the decision to submit this publication.</w:t>
      </w:r>
    </w:p>
    <w:p w:rsidR="00F745F8" w:rsidRPr="005C3C61" w:rsidRDefault="00F745F8" w:rsidP="00D0074B">
      <w:pPr>
        <w:pStyle w:val="Heading5"/>
        <w:spacing w:line="480" w:lineRule="auto"/>
        <w:rPr>
          <w:rFonts w:eastAsia="Times New Roman"/>
          <w:lang w:eastAsia="en-GB"/>
        </w:rPr>
      </w:pPr>
      <w:r w:rsidRPr="005C3C61">
        <w:rPr>
          <w:rFonts w:eastAsia="Times New Roman"/>
          <w:lang w:eastAsia="en-GB"/>
        </w:rPr>
        <w:t>Authors</w:t>
      </w:r>
      <w:r w:rsidR="005C3C61">
        <w:rPr>
          <w:rFonts w:eastAsia="Times New Roman"/>
          <w:lang w:eastAsia="en-GB"/>
        </w:rPr>
        <w:t>’</w:t>
      </w:r>
      <w:r w:rsidRPr="005C3C61">
        <w:rPr>
          <w:rFonts w:eastAsia="Times New Roman"/>
          <w:lang w:eastAsia="en-GB"/>
        </w:rPr>
        <w:t xml:space="preserve"> contributions</w:t>
      </w:r>
    </w:p>
    <w:p w:rsidR="00F745F8" w:rsidRDefault="00F745F8" w:rsidP="00D0074B">
      <w:pPr>
        <w:spacing w:line="480" w:lineRule="auto"/>
      </w:pPr>
      <w:r w:rsidRPr="00302DEF">
        <w:rPr>
          <w:rFonts w:eastAsia="Times New Roman" w:cs="Times New Roman"/>
          <w:bCs/>
          <w:szCs w:val="24"/>
          <w:lang w:eastAsia="en-GB"/>
        </w:rPr>
        <w:t>MC conceived the study, developed its design and coordination, identified studies, extracted and analysed the data, drafted the manuscript and coordinated the authors’ comments.</w:t>
      </w:r>
      <w:r w:rsidR="005C3C61">
        <w:rPr>
          <w:rFonts w:eastAsia="Times New Roman" w:cs="Times New Roman"/>
          <w:bCs/>
          <w:szCs w:val="24"/>
          <w:lang w:eastAsia="en-GB"/>
        </w:rPr>
        <w:t xml:space="preserve"> JW</w:t>
      </w:r>
      <w:r>
        <w:rPr>
          <w:rFonts w:eastAsia="Times New Roman" w:cs="Times New Roman"/>
          <w:bCs/>
          <w:szCs w:val="24"/>
          <w:lang w:eastAsia="en-GB"/>
        </w:rPr>
        <w:t xml:space="preserve"> </w:t>
      </w:r>
      <w:r w:rsidRPr="00302DEF">
        <w:rPr>
          <w:rFonts w:eastAsia="Times New Roman" w:cs="Times New Roman"/>
          <w:bCs/>
          <w:szCs w:val="24"/>
          <w:lang w:eastAsia="en-GB"/>
        </w:rPr>
        <w:t>contributed to the interpretation of data, and helped to revise the manuscript</w:t>
      </w:r>
      <w:r>
        <w:rPr>
          <w:rFonts w:eastAsia="Times New Roman" w:cs="Times New Roman"/>
          <w:bCs/>
          <w:szCs w:val="24"/>
          <w:lang w:eastAsia="en-GB"/>
        </w:rPr>
        <w:t xml:space="preserve">. AE </w:t>
      </w:r>
      <w:r w:rsidRPr="00302DEF">
        <w:rPr>
          <w:rFonts w:eastAsia="Times New Roman" w:cs="Times New Roman"/>
          <w:bCs/>
          <w:szCs w:val="24"/>
          <w:lang w:eastAsia="en-GB"/>
        </w:rPr>
        <w:t>participated in the design of the study</w:t>
      </w:r>
      <w:r>
        <w:rPr>
          <w:rFonts w:eastAsia="Times New Roman" w:cs="Times New Roman"/>
          <w:bCs/>
          <w:szCs w:val="24"/>
          <w:lang w:eastAsia="en-GB"/>
        </w:rPr>
        <w:t xml:space="preserve">, </w:t>
      </w:r>
      <w:r w:rsidRPr="00302DEF">
        <w:rPr>
          <w:rFonts w:eastAsia="Times New Roman" w:cs="Times New Roman"/>
          <w:bCs/>
          <w:szCs w:val="24"/>
          <w:lang w:eastAsia="en-GB"/>
        </w:rPr>
        <w:t>contributed to the interpretation of data, and helped to revise the manuscript</w:t>
      </w:r>
      <w:r>
        <w:rPr>
          <w:rFonts w:eastAsia="Times New Roman" w:cs="Times New Roman"/>
          <w:bCs/>
          <w:szCs w:val="24"/>
          <w:lang w:eastAsia="en-GB"/>
        </w:rPr>
        <w:t>.</w:t>
      </w:r>
      <w:r w:rsidR="005C3C61">
        <w:rPr>
          <w:rFonts w:eastAsia="Times New Roman" w:cs="Times New Roman"/>
          <w:bCs/>
          <w:szCs w:val="24"/>
          <w:lang w:eastAsia="en-GB"/>
        </w:rPr>
        <w:t xml:space="preserve"> </w:t>
      </w:r>
      <w:r w:rsidR="005C3C61">
        <w:t>All authors read and approved the final manuscript.</w:t>
      </w:r>
    </w:p>
    <w:p w:rsidR="001F1DBB" w:rsidRPr="001F1DBB" w:rsidRDefault="001F1DBB" w:rsidP="001F1DBB">
      <w:pPr>
        <w:spacing w:line="480" w:lineRule="auto"/>
        <w:rPr>
          <w:b/>
          <w:bCs/>
          <w:i/>
        </w:rPr>
      </w:pPr>
      <w:r w:rsidRPr="001F1DBB">
        <w:rPr>
          <w:b/>
          <w:bCs/>
          <w:i/>
        </w:rPr>
        <w:t>Acknowledgements</w:t>
      </w:r>
    </w:p>
    <w:p w:rsidR="00AE5112" w:rsidRDefault="001F1DBB" w:rsidP="001F1DBB">
      <w:r>
        <w:t>Not applicable</w:t>
      </w:r>
    </w:p>
    <w:p w:rsidR="00162ED7" w:rsidRDefault="00162ED7" w:rsidP="00D0074B">
      <w:pPr>
        <w:spacing w:line="480" w:lineRule="auto"/>
      </w:pPr>
    </w:p>
    <w:p w:rsidR="00162ED7" w:rsidRPr="00162ED7" w:rsidRDefault="00162ED7" w:rsidP="001F1DBB">
      <w:pPr>
        <w:keepNext/>
        <w:spacing w:line="480" w:lineRule="auto"/>
        <w:rPr>
          <w:b/>
          <w:lang w:val="en-US"/>
        </w:rPr>
      </w:pPr>
      <w:r w:rsidRPr="00162ED7">
        <w:rPr>
          <w:b/>
          <w:lang w:val="en-US"/>
        </w:rPr>
        <w:t>References</w:t>
      </w:r>
    </w:p>
    <w:p w:rsidR="00162ED7" w:rsidRPr="00162ED7" w:rsidRDefault="00162ED7" w:rsidP="001F1DBB">
      <w:pPr>
        <w:keepNext/>
        <w:spacing w:line="480" w:lineRule="auto"/>
        <w:rPr>
          <w:lang w:val="en-US"/>
        </w:rPr>
      </w:pPr>
      <w:r w:rsidRPr="00162ED7">
        <w:rPr>
          <w:lang w:val="en-US"/>
        </w:rPr>
        <w:fldChar w:fldCharType="begin"/>
      </w:r>
      <w:r w:rsidRPr="00162ED7">
        <w:rPr>
          <w:lang w:val="en-US"/>
        </w:rPr>
        <w:instrText xml:space="preserve"> ADDIN EN.REFLIST </w:instrText>
      </w:r>
      <w:r w:rsidRPr="00162ED7">
        <w:rPr>
          <w:lang w:val="en-US"/>
        </w:rPr>
        <w:fldChar w:fldCharType="separate"/>
      </w:r>
      <w:r w:rsidRPr="00162ED7">
        <w:rPr>
          <w:lang w:val="en-US"/>
        </w:rPr>
        <w:t xml:space="preserve">1. Ulrich RS, Zimring C, Zhu XM, DuBose J, Seo HB, Choi YS et al. A Review of the Research Literature on Evidence-Based Healthcare Design. Herd-Health Env Res. 2008;1(3):61-125. </w:t>
      </w:r>
    </w:p>
    <w:p w:rsidR="00162ED7" w:rsidRPr="00162ED7" w:rsidRDefault="00162ED7" w:rsidP="001F1DBB">
      <w:pPr>
        <w:keepNext/>
        <w:spacing w:line="480" w:lineRule="auto"/>
        <w:rPr>
          <w:lang w:val="en-US"/>
        </w:rPr>
      </w:pPr>
      <w:r w:rsidRPr="00162ED7">
        <w:rPr>
          <w:lang w:val="en-US"/>
        </w:rPr>
        <w:t>2. Elf M, Frost P, Lindahl G, Wijk H. Shared decision making in designing new healthcare environments-time to begin improving quality. BMC Health Serv Res. 2015;15. doi:DOI 10.1186/s12913-015-0782-7.</w:t>
      </w:r>
    </w:p>
    <w:p w:rsidR="00162ED7" w:rsidRPr="00162ED7" w:rsidRDefault="00162ED7" w:rsidP="001F1DBB">
      <w:pPr>
        <w:keepNext/>
        <w:spacing w:line="480" w:lineRule="auto"/>
        <w:rPr>
          <w:lang w:val="en-US"/>
        </w:rPr>
      </w:pPr>
      <w:r w:rsidRPr="00162ED7">
        <w:rPr>
          <w:lang w:val="en-US"/>
        </w:rPr>
        <w:t>3. The NIHR Health Services and Delivery Research (HS&amp;DR) Programme. Applying for research funding. Southampton: HS&amp;DR Programme, National Institue for Health Research2013.</w:t>
      </w:r>
    </w:p>
    <w:p w:rsidR="00162ED7" w:rsidRPr="00162ED7" w:rsidRDefault="00162ED7" w:rsidP="001F1DBB">
      <w:pPr>
        <w:keepNext/>
        <w:spacing w:line="480" w:lineRule="auto"/>
        <w:rPr>
          <w:lang w:val="en-US"/>
        </w:rPr>
      </w:pPr>
      <w:r w:rsidRPr="00162ED7">
        <w:rPr>
          <w:lang w:val="en-US"/>
        </w:rPr>
        <w:t xml:space="preserve">4. Corbett M, Heirs M, Rose M, Smith A, Stirk L, Richardson G et al. The delivery of chemotherapy at home: an evidence synthesis. Health Services and Delivery Research. 2015;3(14):1-182. </w:t>
      </w:r>
    </w:p>
    <w:p w:rsidR="00162ED7" w:rsidRPr="00162ED7" w:rsidRDefault="00162ED7" w:rsidP="001F1DBB">
      <w:pPr>
        <w:keepNext/>
        <w:spacing w:line="480" w:lineRule="auto"/>
        <w:rPr>
          <w:lang w:val="en-US"/>
        </w:rPr>
      </w:pPr>
      <w:r w:rsidRPr="00162ED7">
        <w:rPr>
          <w:lang w:val="en-US"/>
        </w:rPr>
        <w:t>5. Kowalski CJ, Mrdjenovich AJ. Patient preference clinical trials: why and when they will sometimes be preferred. Perspect Biol Med. 2013;56(1):18-35. doi:10.1353/pbm.2013.0004.</w:t>
      </w:r>
    </w:p>
    <w:p w:rsidR="00162ED7" w:rsidRPr="00162ED7" w:rsidRDefault="00162ED7" w:rsidP="001F1DBB">
      <w:pPr>
        <w:keepNext/>
        <w:spacing w:line="480" w:lineRule="auto"/>
        <w:rPr>
          <w:lang w:val="en-US"/>
        </w:rPr>
      </w:pPr>
      <w:r w:rsidRPr="00162ED7">
        <w:rPr>
          <w:lang w:val="en-US"/>
        </w:rPr>
        <w:t xml:space="preserve">6. King M, Nazareth I, Lampe F, Bower P, Chandler M, Morou M et al. Impact of participant and physician intervention preferences on randomized trials. A systematic review. JAMA. 2005;293(9):1089-99. </w:t>
      </w:r>
    </w:p>
    <w:p w:rsidR="00162ED7" w:rsidRPr="00162ED7" w:rsidRDefault="00162ED7" w:rsidP="001F1DBB">
      <w:pPr>
        <w:keepNext/>
        <w:spacing w:line="480" w:lineRule="auto"/>
        <w:rPr>
          <w:lang w:val="en-US"/>
        </w:rPr>
      </w:pPr>
      <w:r w:rsidRPr="00162ED7">
        <w:rPr>
          <w:lang w:val="en-US"/>
        </w:rPr>
        <w:t>7. Brewin CR, Bradley C. Patient preferences and randomised clinical trials. BMJ. 1989;299(6694):313-5. doi:10.1136/bmj.a1864.</w:t>
      </w:r>
    </w:p>
    <w:p w:rsidR="00162ED7" w:rsidRPr="00162ED7" w:rsidRDefault="00162ED7" w:rsidP="001F1DBB">
      <w:pPr>
        <w:keepNext/>
        <w:spacing w:line="480" w:lineRule="auto"/>
        <w:rPr>
          <w:lang w:val="en-US"/>
        </w:rPr>
      </w:pPr>
      <w:r w:rsidRPr="00162ED7">
        <w:rPr>
          <w:lang w:val="en-US"/>
        </w:rPr>
        <w:t xml:space="preserve">8. Bradley C. Designing Medical and Educational Intervention Studies - a Review of Some Alternatives to Conventional Randomized Controlled Trials. Diabetes Care. 1993;16(2):509-18. </w:t>
      </w:r>
    </w:p>
    <w:p w:rsidR="00162ED7" w:rsidRPr="00162ED7" w:rsidRDefault="00162ED7" w:rsidP="001F1DBB">
      <w:pPr>
        <w:keepNext/>
        <w:spacing w:line="480" w:lineRule="auto"/>
        <w:rPr>
          <w:lang w:val="en-US"/>
        </w:rPr>
      </w:pPr>
      <w:r w:rsidRPr="00162ED7">
        <w:rPr>
          <w:lang w:val="en-US"/>
        </w:rPr>
        <w:t xml:space="preserve">9. Moberly T. Service redesign should be tested as rigorously as new treatments, NHS chief says. BMJ. 2014;348:g3744. </w:t>
      </w:r>
    </w:p>
    <w:p w:rsidR="00162ED7" w:rsidRPr="00162ED7" w:rsidRDefault="00162ED7" w:rsidP="001F1DBB">
      <w:pPr>
        <w:keepNext/>
        <w:spacing w:line="480" w:lineRule="auto"/>
        <w:rPr>
          <w:lang w:val="en-US"/>
        </w:rPr>
      </w:pPr>
      <w:r w:rsidRPr="00162ED7">
        <w:rPr>
          <w:lang w:val="en-US"/>
        </w:rPr>
        <w:t xml:space="preserve">10. Greenhalgh T, Peacock R. Effectiveness and efficiency of search methods in systematic reviews of complex evidence: audit of primary sources. BMJ (Clinical research ed ). 2005;331(7524):1064-5. </w:t>
      </w:r>
    </w:p>
    <w:p w:rsidR="00162ED7" w:rsidRPr="00162ED7" w:rsidRDefault="00162ED7" w:rsidP="001F1DBB">
      <w:pPr>
        <w:keepNext/>
        <w:spacing w:line="480" w:lineRule="auto"/>
        <w:rPr>
          <w:lang w:val="en-US"/>
        </w:rPr>
      </w:pPr>
      <w:r w:rsidRPr="00162ED7">
        <w:rPr>
          <w:lang w:val="en-US"/>
        </w:rPr>
        <w:t>11. Corrie PG, Moody AM, Armstrong G, Nolasco S, Lao-Sirieix S, Bavister L et al. Is community treatment best? A randomised trial comparing delivery of  cancer treatment in the hospital, home and GP surgery. Br J Cancer. 2013;109(6):1549-55. doi:10.1038/bjc.2013.414.</w:t>
      </w:r>
    </w:p>
    <w:p w:rsidR="00162ED7" w:rsidRPr="00162ED7" w:rsidRDefault="00162ED7" w:rsidP="001F1DBB">
      <w:pPr>
        <w:keepNext/>
        <w:spacing w:line="480" w:lineRule="auto"/>
        <w:rPr>
          <w:lang w:val="en-US"/>
        </w:rPr>
      </w:pPr>
      <w:r w:rsidRPr="00162ED7">
        <w:rPr>
          <w:lang w:val="en-US"/>
        </w:rPr>
        <w:t xml:space="preserve">12. Remonnay R, Devaux Y, Chauvin F, Dubost E, Carrere MO. Economic evaluation of antineoplastic chemotherapy administered at home or in hospitals. Int J Technol Assess Health Care. 2002;18(3):508-19. </w:t>
      </w:r>
    </w:p>
    <w:p w:rsidR="00162ED7" w:rsidRPr="00162ED7" w:rsidRDefault="00162ED7" w:rsidP="001F1DBB">
      <w:pPr>
        <w:keepNext/>
        <w:spacing w:line="480" w:lineRule="auto"/>
        <w:rPr>
          <w:lang w:val="en-US"/>
        </w:rPr>
      </w:pPr>
      <w:r w:rsidRPr="00162ED7">
        <w:rPr>
          <w:lang w:val="en-US"/>
        </w:rPr>
        <w:t>13. King MT, Hall J, Caleo S, Gurney HP, Harnett PR. Home or hospital? An evaluation of the costs, preferences, and outcomes of domiciliary chemotherapy. Int J Health Serv. 2000;30(3):557-79. doi:10.2190/CY03-EV15-K38Y-X4AA.</w:t>
      </w:r>
    </w:p>
    <w:p w:rsidR="00162ED7" w:rsidRPr="00162ED7" w:rsidRDefault="00162ED7" w:rsidP="001F1DBB">
      <w:pPr>
        <w:keepNext/>
        <w:spacing w:line="480" w:lineRule="auto"/>
        <w:rPr>
          <w:lang w:val="en-US"/>
        </w:rPr>
      </w:pPr>
      <w:r w:rsidRPr="00162ED7">
        <w:rPr>
          <w:lang w:val="en-US"/>
        </w:rPr>
        <w:t xml:space="preserve">14. McKay JR, Alterman AI, McLellan AT, Boardman CR, Mulvaney FD, O'Brien CP. Random versus nonrandom assignment in the evaluation of treatment for cocaine abusers. J Consult Clin Psychol. 1998;66(4):697-701. </w:t>
      </w:r>
    </w:p>
    <w:p w:rsidR="00162ED7" w:rsidRPr="00162ED7" w:rsidRDefault="00162ED7" w:rsidP="001F1DBB">
      <w:pPr>
        <w:keepNext/>
        <w:spacing w:line="480" w:lineRule="auto"/>
        <w:rPr>
          <w:lang w:val="en-US"/>
        </w:rPr>
      </w:pPr>
      <w:r w:rsidRPr="00162ED7">
        <w:rPr>
          <w:lang w:val="en-US"/>
        </w:rPr>
        <w:t xml:space="preserve">15. McKay JR, Alterman AI, McLellan AT, Snider EC, O'Brien CP. Effect of random versus nonrandom assignment in a comparison of inpatient and day hospital rehabilitation for male alcoholics. J Consult Clin Psychol. 1995;63(1):70-8. </w:t>
      </w:r>
    </w:p>
    <w:p w:rsidR="00162ED7" w:rsidRPr="00162ED7" w:rsidRDefault="00162ED7" w:rsidP="001F1DBB">
      <w:pPr>
        <w:keepNext/>
        <w:spacing w:line="480" w:lineRule="auto"/>
        <w:rPr>
          <w:lang w:val="en-US"/>
        </w:rPr>
      </w:pPr>
      <w:r w:rsidRPr="00162ED7">
        <w:rPr>
          <w:lang w:val="en-US"/>
        </w:rPr>
        <w:t>16. Dalal HM, Evans PH, Campbell JL, Taylor RS, Watt A, Read KL et al. Home-based versus hospital-based rehabilitation after myocardial infarction: a randomized trial with preference arms -Cornwall Heart Attack Rehabilitation Management Study (CHARMS). Int J Cardiol. 2007;119(2):202-11. doi:10.1016/j.ijcard.2006.11.018.</w:t>
      </w:r>
    </w:p>
    <w:p w:rsidR="00162ED7" w:rsidRPr="00162ED7" w:rsidRDefault="00162ED7" w:rsidP="001F1DBB">
      <w:pPr>
        <w:keepNext/>
        <w:spacing w:line="480" w:lineRule="auto"/>
        <w:rPr>
          <w:lang w:val="en-US"/>
        </w:rPr>
      </w:pPr>
      <w:r w:rsidRPr="00162ED7">
        <w:rPr>
          <w:lang w:val="en-US"/>
        </w:rPr>
        <w:t>17. Gossop M, Johns A, Green L. Opiate withdrawal: inpatient versus outpatient programmes and preferred versus random assignment to treatment. BMJ. 1986;293:103-4. doi:10.1136/bmj.293.6539.103.</w:t>
      </w:r>
    </w:p>
    <w:p w:rsidR="00162ED7" w:rsidRPr="00162ED7" w:rsidRDefault="00162ED7" w:rsidP="001F1DBB">
      <w:pPr>
        <w:keepNext/>
        <w:spacing w:line="480" w:lineRule="auto"/>
        <w:rPr>
          <w:lang w:val="en-US"/>
        </w:rPr>
      </w:pPr>
      <w:r w:rsidRPr="00162ED7">
        <w:rPr>
          <w:lang w:val="en-US"/>
        </w:rPr>
        <w:t xml:space="preserve">18. Jolly K, Taylor R, Lip G, Greenfield S, Raftery J, Mant J et al. The Birmingham Rehabilitation Uptake Maximisation Study (BRUM). Home-based compared with hospital-based cardiac rehabilitation in a multi-ethnic population: cost-effectiveness and patient adherence. Health Technol Assess. 2007;11(35):1-118. </w:t>
      </w:r>
    </w:p>
    <w:p w:rsidR="00162ED7" w:rsidRPr="00162ED7" w:rsidRDefault="00162ED7" w:rsidP="001F1DBB">
      <w:pPr>
        <w:keepNext/>
        <w:spacing w:line="480" w:lineRule="auto"/>
        <w:rPr>
          <w:lang w:val="en-US"/>
        </w:rPr>
      </w:pPr>
      <w:r w:rsidRPr="00162ED7">
        <w:rPr>
          <w:lang w:val="en-US"/>
        </w:rPr>
        <w:t>19. Hundley VA, Milne JM, Glazener CMA, Mollison J. Satisfaction and the three C's: continuity, choice and control. Women's views from a randomised controlled trial of midwife-led care. BJOG: An International Journal of Obstetrics &amp; Gynaecology. 1997;104(11):1273-80. doi:10.1111/j.1471-0528.1997.tb10974.x.</w:t>
      </w:r>
    </w:p>
    <w:p w:rsidR="00162ED7" w:rsidRPr="00162ED7" w:rsidRDefault="00162ED7" w:rsidP="001F1DBB">
      <w:pPr>
        <w:keepNext/>
        <w:spacing w:line="480" w:lineRule="auto"/>
        <w:rPr>
          <w:lang w:val="en-US"/>
        </w:rPr>
      </w:pPr>
      <w:r w:rsidRPr="00162ED7">
        <w:rPr>
          <w:lang w:val="en-US"/>
        </w:rPr>
        <w:t>20. Speight J. Assessing patient satisfaction: Concepts, applications, and measurement. Value Health. 2005;8:S6-S8. doi:DOI 10.1111/j.1524-4733.2005.00071.x.</w:t>
      </w:r>
    </w:p>
    <w:p w:rsidR="00162ED7" w:rsidRPr="00162ED7" w:rsidRDefault="00162ED7" w:rsidP="001F1DBB">
      <w:pPr>
        <w:keepNext/>
        <w:spacing w:line="480" w:lineRule="auto"/>
        <w:rPr>
          <w:lang w:val="en-US"/>
        </w:rPr>
      </w:pPr>
      <w:r w:rsidRPr="00162ED7">
        <w:rPr>
          <w:lang w:val="en-US"/>
        </w:rPr>
        <w:t>21. Craig P, Dieppe P, Macintyre S, Michie S, Nazareth I, Petticrew M. Developing and evaluating complex interventions: the new Medical Research Council guidance. BMJ. 2008;337(7676). doi:DOI 10.1136/bmj.a1655.</w:t>
      </w:r>
    </w:p>
    <w:p w:rsidR="00162ED7" w:rsidRPr="00162ED7" w:rsidRDefault="00162ED7" w:rsidP="001F1DBB">
      <w:pPr>
        <w:keepNext/>
        <w:spacing w:line="480" w:lineRule="auto"/>
        <w:rPr>
          <w:lang w:val="en-US"/>
        </w:rPr>
      </w:pPr>
      <w:r w:rsidRPr="00162ED7">
        <w:rPr>
          <w:lang w:val="en-US"/>
        </w:rPr>
        <w:t>22. Day E, Strang J. Outpatient versus inpatient opioid detoxification: a randomized controlled trial. J Subst Abuse Treat. 2011;40(1):56-66. doi:10.1016/j.jsat.2010.08.007.</w:t>
      </w:r>
    </w:p>
    <w:p w:rsidR="00162ED7" w:rsidRPr="00162ED7" w:rsidRDefault="00162ED7" w:rsidP="001F1DBB">
      <w:pPr>
        <w:keepNext/>
        <w:spacing w:line="480" w:lineRule="auto"/>
        <w:rPr>
          <w:lang w:val="en-US"/>
        </w:rPr>
      </w:pPr>
      <w:r w:rsidRPr="00162ED7">
        <w:rPr>
          <w:lang w:val="en-US"/>
        </w:rPr>
        <w:t>23. Wilson A, O'Hare JP, Hardy A, Raymond N, Szczepura A, Crossman R et al. Evaluation of the clinical and cost effectiveness of intermediate care clinics for diabetes (ICCD): a multicentre cluster randomised controlled trial. PLoS One. 2014;9(4):e93964. doi:10.1371/journal.pone.0093964.</w:t>
      </w:r>
    </w:p>
    <w:p w:rsidR="00162ED7" w:rsidRPr="00162ED7" w:rsidRDefault="00162ED7" w:rsidP="001F1DBB">
      <w:pPr>
        <w:keepNext/>
        <w:spacing w:line="480" w:lineRule="auto"/>
        <w:rPr>
          <w:lang w:val="en-US"/>
        </w:rPr>
      </w:pPr>
      <w:r w:rsidRPr="00162ED7">
        <w:rPr>
          <w:lang w:val="en-US"/>
        </w:rPr>
        <w:t>24. Wilson A, Hardy A, Armstrong N, Baines D, Baker R, Crossman R et al. A cluster randomised controlled trial of the effectiveness and cost-effectiveness of intermediate care clinics for diabetes (ICCD). Final report. Southampton: NIHR Service Delivery and Organisation programme 2013.</w:t>
      </w:r>
    </w:p>
    <w:p w:rsidR="00162ED7" w:rsidRPr="00162ED7" w:rsidRDefault="00162ED7" w:rsidP="001F1DBB">
      <w:pPr>
        <w:keepNext/>
        <w:spacing w:line="480" w:lineRule="auto"/>
        <w:rPr>
          <w:lang w:val="en-US"/>
        </w:rPr>
      </w:pPr>
      <w:r w:rsidRPr="00162ED7">
        <w:rPr>
          <w:lang w:val="en-US"/>
        </w:rPr>
        <w:t xml:space="preserve">25. de C Williams DC, Nicholas MK, Richardson PH, Pither CE, Fernandes J. Generalizing from a controlled trial: the effects of patient preference versus randomization on the outcome of inpatient versus outpatient chronic pain management. Pain. 1993;83:57-65. </w:t>
      </w:r>
    </w:p>
    <w:p w:rsidR="00162ED7" w:rsidRPr="00162ED7" w:rsidRDefault="00162ED7" w:rsidP="001F1DBB">
      <w:pPr>
        <w:keepNext/>
        <w:spacing w:line="480" w:lineRule="auto"/>
        <w:rPr>
          <w:lang w:val="en-US"/>
        </w:rPr>
      </w:pPr>
      <w:r w:rsidRPr="00162ED7">
        <w:rPr>
          <w:lang w:val="en-US"/>
        </w:rPr>
        <w:t>26. Thurgood S, Crosby H, Raistrick D, Tober G. Service user, family and friends' views on the meaning of a 'good outcome' of treatment for an addiction problem. Drug-Educ Prev Polic. 2014;21(4):324-32. doi:10.3109/09687637.2014.899987.</w:t>
      </w:r>
    </w:p>
    <w:p w:rsidR="00162ED7" w:rsidRPr="00162ED7" w:rsidRDefault="00162ED7" w:rsidP="001F1DBB">
      <w:pPr>
        <w:keepNext/>
        <w:spacing w:line="480" w:lineRule="auto"/>
        <w:rPr>
          <w:lang w:val="en-US"/>
        </w:rPr>
      </w:pPr>
      <w:r w:rsidRPr="00162ED7">
        <w:rPr>
          <w:lang w:val="en-US"/>
        </w:rPr>
        <w:t>27. Rothwell PM. Commentary: External validity of results of randomized trials: disentangling a complex concept. Int J Epidemiol. 2010;39(1):94-6. doi:DOI 10.1093/ije/dyp305.</w:t>
      </w:r>
    </w:p>
    <w:p w:rsidR="00162ED7" w:rsidRPr="00162ED7" w:rsidRDefault="00162ED7" w:rsidP="001F1DBB">
      <w:pPr>
        <w:keepNext/>
        <w:spacing w:line="480" w:lineRule="auto"/>
        <w:rPr>
          <w:lang w:val="en-US"/>
        </w:rPr>
      </w:pPr>
      <w:r w:rsidRPr="00162ED7">
        <w:rPr>
          <w:lang w:val="en-US"/>
        </w:rPr>
        <w:t>28. Burchett H, Umoquit M, Dobrow M. How do we know when research from one setting can be useful in another? A review of external validity, applicability and transferability frameworks. J Health Serv Res Policy. 2011;16(4):238-44. doi:10.1258/jhsrp.2011.010124.</w:t>
      </w:r>
    </w:p>
    <w:p w:rsidR="00162ED7" w:rsidRPr="00162ED7" w:rsidRDefault="00162ED7" w:rsidP="001F1DBB">
      <w:pPr>
        <w:keepNext/>
        <w:spacing w:line="480" w:lineRule="auto"/>
        <w:rPr>
          <w:lang w:val="en-US"/>
        </w:rPr>
      </w:pPr>
      <w:r w:rsidRPr="00162ED7">
        <w:rPr>
          <w:lang w:val="en-US"/>
        </w:rPr>
        <w:t>29. Green LW, Glasgow RE. Evaluating the relevance, generalization, and applicability of research - Issues in external validation and translation methodology. Evaluation &amp; the Health Professions. 2006;29(1):126-53. doi:10.1177/0163278705284445.</w:t>
      </w:r>
    </w:p>
    <w:p w:rsidR="00162ED7" w:rsidRPr="00162ED7" w:rsidRDefault="00162ED7" w:rsidP="001F1DBB">
      <w:pPr>
        <w:keepNext/>
        <w:spacing w:line="480" w:lineRule="auto"/>
        <w:rPr>
          <w:lang w:val="en-US"/>
        </w:rPr>
      </w:pPr>
      <w:r w:rsidRPr="00162ED7">
        <w:rPr>
          <w:lang w:val="en-US"/>
        </w:rPr>
        <w:t>30. Moher D, Hopewell S, Schulz KF, Montori V, Gotzsche PC, Devereaux PJ et al. CONSORT 2010 explanation and elaboration: updated guidelines for reporting parallel group randomised trials. BMJ. 2010;340:869. doi:10.1136/bmj.c869.</w:t>
      </w:r>
    </w:p>
    <w:p w:rsidR="00162ED7" w:rsidRPr="00162ED7" w:rsidRDefault="00162ED7" w:rsidP="001F1DBB">
      <w:pPr>
        <w:keepNext/>
        <w:spacing w:line="480" w:lineRule="auto"/>
        <w:sectPr w:rsidR="00162ED7" w:rsidRPr="00162ED7" w:rsidSect="00D0074B">
          <w:type w:val="continuous"/>
          <w:pgSz w:w="11906" w:h="16838"/>
          <w:pgMar w:top="1440" w:right="1440" w:bottom="1440" w:left="1440" w:header="708" w:footer="708" w:gutter="0"/>
          <w:lnNumType w:countBy="1" w:restart="continuous"/>
          <w:cols w:space="708"/>
          <w:docGrid w:linePitch="360"/>
        </w:sectPr>
      </w:pPr>
      <w:r w:rsidRPr="00162ED7">
        <w:fldChar w:fldCharType="end"/>
      </w:r>
    </w:p>
    <w:p w:rsidR="006A2D5A" w:rsidRDefault="006A2D5A" w:rsidP="00D0074B">
      <w:pPr>
        <w:pStyle w:val="CommentText"/>
        <w:spacing w:after="0" w:line="480" w:lineRule="auto"/>
        <w:rPr>
          <w:rFonts w:cs="Times New Roman"/>
          <w:sz w:val="18"/>
          <w:szCs w:val="18"/>
        </w:rPr>
      </w:pPr>
      <w:r>
        <w:rPr>
          <w:rFonts w:cs="Times New Roman"/>
          <w:noProof/>
          <w:sz w:val="18"/>
          <w:szCs w:val="18"/>
          <w:lang w:eastAsia="en-GB"/>
        </w:rPr>
        <w:drawing>
          <wp:inline distT="0" distB="0" distL="0" distR="0" wp14:anchorId="5A3BC817" wp14:editId="4278122A">
            <wp:extent cx="8026400" cy="5291455"/>
            <wp:effectExtent l="0" t="0" r="0" b="4445"/>
            <wp:docPr id="1" name="Picture 1" descr="K:\CRD\Home chemotherapy\Setting paper\table 1 p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RD\Home chemotherapy\Setting paper\table 1 part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6400" cy="5291455"/>
                    </a:xfrm>
                    <a:prstGeom prst="rect">
                      <a:avLst/>
                    </a:prstGeom>
                    <a:noFill/>
                    <a:ln>
                      <a:noFill/>
                    </a:ln>
                  </pic:spPr>
                </pic:pic>
              </a:graphicData>
            </a:graphic>
          </wp:inline>
        </w:drawing>
      </w:r>
    </w:p>
    <w:p w:rsidR="006A2D5A" w:rsidRDefault="006A2D5A" w:rsidP="00D0074B">
      <w:pPr>
        <w:pStyle w:val="CommentText"/>
        <w:spacing w:after="0" w:line="480" w:lineRule="auto"/>
        <w:rPr>
          <w:rFonts w:cs="Times New Roman"/>
          <w:sz w:val="18"/>
          <w:szCs w:val="18"/>
        </w:rPr>
      </w:pPr>
    </w:p>
    <w:p w:rsidR="006A2D5A" w:rsidRDefault="006A2D5A" w:rsidP="00D0074B">
      <w:pPr>
        <w:pStyle w:val="CommentText"/>
        <w:spacing w:after="0" w:line="480" w:lineRule="auto"/>
        <w:rPr>
          <w:rFonts w:cs="Times New Roman"/>
          <w:sz w:val="18"/>
          <w:szCs w:val="18"/>
        </w:rPr>
      </w:pPr>
    </w:p>
    <w:p w:rsidR="006A2D5A" w:rsidRDefault="006A2D5A" w:rsidP="00D0074B">
      <w:pPr>
        <w:pStyle w:val="CommentText"/>
        <w:spacing w:after="0" w:line="480" w:lineRule="auto"/>
        <w:rPr>
          <w:rFonts w:cs="Times New Roman"/>
          <w:sz w:val="18"/>
          <w:szCs w:val="18"/>
        </w:rPr>
      </w:pPr>
      <w:r>
        <w:rPr>
          <w:rFonts w:cs="Times New Roman"/>
          <w:noProof/>
          <w:sz w:val="18"/>
          <w:szCs w:val="18"/>
          <w:lang w:eastAsia="en-GB"/>
        </w:rPr>
        <w:drawing>
          <wp:inline distT="0" distB="0" distL="0" distR="0" wp14:anchorId="135DC01C" wp14:editId="0E9FA666">
            <wp:extent cx="7831455" cy="2963545"/>
            <wp:effectExtent l="0" t="0" r="0" b="8255"/>
            <wp:docPr id="2" name="Picture 2" descr="K:\CRD\Home chemotherapy\Setting paper\table 1 p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RD\Home chemotherapy\Setting paper\table 1 part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31455" cy="2963545"/>
                    </a:xfrm>
                    <a:prstGeom prst="rect">
                      <a:avLst/>
                    </a:prstGeom>
                    <a:noFill/>
                    <a:ln>
                      <a:noFill/>
                    </a:ln>
                  </pic:spPr>
                </pic:pic>
              </a:graphicData>
            </a:graphic>
          </wp:inline>
        </w:drawing>
      </w:r>
    </w:p>
    <w:p w:rsidR="00973D64" w:rsidRDefault="00973D64" w:rsidP="00D0074B">
      <w:pPr>
        <w:pStyle w:val="CommentText"/>
        <w:spacing w:after="0" w:line="480" w:lineRule="auto"/>
        <w:rPr>
          <w:rFonts w:cs="Times New Roman"/>
          <w:sz w:val="18"/>
          <w:szCs w:val="18"/>
        </w:rPr>
      </w:pPr>
      <w:r>
        <w:rPr>
          <w:rFonts w:cs="Times New Roman"/>
          <w:sz w:val="18"/>
          <w:szCs w:val="18"/>
        </w:rPr>
        <w:t>Key:</w:t>
      </w:r>
    </w:p>
    <w:p w:rsidR="00973D64" w:rsidRDefault="00973D64" w:rsidP="00D0074B">
      <w:pPr>
        <w:pStyle w:val="CommentText"/>
        <w:spacing w:after="0" w:line="480" w:lineRule="auto"/>
        <w:rPr>
          <w:rFonts w:cs="Times New Roman"/>
          <w:sz w:val="18"/>
          <w:szCs w:val="18"/>
        </w:rPr>
      </w:pPr>
      <w:r w:rsidRPr="00004F58">
        <w:rPr>
          <w:rFonts w:cs="Times New Roman"/>
          <w:sz w:val="18"/>
          <w:szCs w:val="18"/>
        </w:rPr>
        <w:t>Grey-shaded studies used a patient preference design, all other studies used randomisation only.</w:t>
      </w:r>
    </w:p>
    <w:p w:rsidR="00973D64" w:rsidRDefault="00973D64" w:rsidP="00D0074B">
      <w:pPr>
        <w:pStyle w:val="CommentText"/>
        <w:spacing w:after="0" w:line="480" w:lineRule="auto"/>
        <w:rPr>
          <w:rFonts w:cs="Times New Roman"/>
          <w:sz w:val="18"/>
          <w:szCs w:val="18"/>
        </w:rPr>
      </w:pPr>
      <w:r w:rsidRPr="00004F58">
        <w:rPr>
          <w:rFonts w:cs="Times New Roman"/>
          <w:sz w:val="18"/>
          <w:szCs w:val="18"/>
        </w:rPr>
        <w:t>Numbers in brackets are % of the potentially eligible patients</w:t>
      </w:r>
    </w:p>
    <w:p w:rsidR="00973D64" w:rsidRDefault="00973D64" w:rsidP="00D0074B">
      <w:pPr>
        <w:pStyle w:val="CommentText"/>
        <w:spacing w:after="0" w:line="480" w:lineRule="auto"/>
        <w:rPr>
          <w:rFonts w:eastAsiaTheme="minorHAnsi" w:cs="Times New Roman"/>
          <w:b/>
          <w:i/>
          <w:sz w:val="18"/>
          <w:szCs w:val="18"/>
        </w:rPr>
      </w:pPr>
      <w:r w:rsidRPr="00212824">
        <w:rPr>
          <w:rFonts w:eastAsiaTheme="minorHAnsi" w:cs="Times New Roman"/>
          <w:sz w:val="18"/>
          <w:szCs w:val="18"/>
          <w:vertAlign w:val="superscript"/>
        </w:rPr>
        <w:t>a</w:t>
      </w:r>
      <w:r>
        <w:rPr>
          <w:rFonts w:eastAsiaTheme="minorHAnsi" w:cs="Times New Roman"/>
          <w:sz w:val="18"/>
          <w:szCs w:val="18"/>
          <w:vertAlign w:val="superscript"/>
        </w:rPr>
        <w:t xml:space="preserve"> </w:t>
      </w:r>
      <w:r w:rsidRPr="00004F58">
        <w:rPr>
          <w:rFonts w:eastAsiaTheme="minorHAnsi" w:cs="Times New Roman"/>
          <w:sz w:val="18"/>
          <w:szCs w:val="18"/>
        </w:rPr>
        <w:t>Italicised settings are those available outside of the</w:t>
      </w:r>
      <w:r w:rsidRPr="00004F58">
        <w:rPr>
          <w:rFonts w:eastAsiaTheme="minorHAnsi" w:cs="Times New Roman"/>
          <w:b/>
          <w:i/>
          <w:sz w:val="18"/>
          <w:szCs w:val="18"/>
        </w:rPr>
        <w:t xml:space="preserve"> </w:t>
      </w:r>
      <w:r w:rsidRPr="00004F58">
        <w:rPr>
          <w:rFonts w:eastAsiaTheme="minorHAnsi" w:cs="Times New Roman"/>
          <w:sz w:val="18"/>
          <w:szCs w:val="18"/>
        </w:rPr>
        <w:t>trial</w:t>
      </w:r>
      <w:r w:rsidRPr="00004F58">
        <w:rPr>
          <w:rFonts w:eastAsiaTheme="minorHAnsi" w:cs="Times New Roman"/>
          <w:b/>
          <w:i/>
          <w:sz w:val="18"/>
          <w:szCs w:val="18"/>
        </w:rPr>
        <w:t xml:space="preserve"> </w:t>
      </w:r>
      <w:r w:rsidRPr="00004F58">
        <w:rPr>
          <w:rFonts w:eastAsiaTheme="minorHAnsi" w:cs="Times New Roman"/>
          <w:sz w:val="18"/>
          <w:szCs w:val="18"/>
        </w:rPr>
        <w:t>(where</w:t>
      </w:r>
      <w:r w:rsidR="00912519">
        <w:rPr>
          <w:rFonts w:eastAsiaTheme="minorHAnsi" w:cs="Times New Roman"/>
          <w:sz w:val="18"/>
          <w:szCs w:val="18"/>
        </w:rPr>
        <w:t xml:space="preserve"> information to assess</w:t>
      </w:r>
      <w:r w:rsidRPr="00004F58">
        <w:rPr>
          <w:rFonts w:eastAsiaTheme="minorHAnsi" w:cs="Times New Roman"/>
          <w:sz w:val="18"/>
          <w:szCs w:val="18"/>
        </w:rPr>
        <w:t xml:space="preserve"> this is reported)</w:t>
      </w:r>
    </w:p>
    <w:p w:rsidR="00973D64" w:rsidRDefault="00973D64" w:rsidP="00D0074B">
      <w:pPr>
        <w:pStyle w:val="CommentText"/>
        <w:spacing w:after="0" w:line="480" w:lineRule="auto"/>
        <w:rPr>
          <w:rFonts w:cs="Times New Roman"/>
          <w:sz w:val="18"/>
          <w:szCs w:val="18"/>
        </w:rPr>
      </w:pPr>
      <w:r>
        <w:rPr>
          <w:rFonts w:eastAsiaTheme="minorHAnsi" w:cs="Times New Roman"/>
          <w:sz w:val="18"/>
          <w:szCs w:val="18"/>
          <w:vertAlign w:val="superscript"/>
        </w:rPr>
        <w:t>b</w:t>
      </w:r>
      <w:r w:rsidRPr="00004F58">
        <w:rPr>
          <w:rFonts w:cs="Times New Roman"/>
          <w:sz w:val="18"/>
          <w:szCs w:val="18"/>
        </w:rPr>
        <w:t xml:space="preserve"> May be an underestimate of patients actually eligible as ‘clinicians were reluctant to refer patients to the trial’ </w:t>
      </w:r>
    </w:p>
    <w:p w:rsidR="00973D64" w:rsidRDefault="00973D64" w:rsidP="00D0074B">
      <w:pPr>
        <w:pStyle w:val="CommentText"/>
        <w:spacing w:after="0" w:line="480" w:lineRule="auto"/>
        <w:rPr>
          <w:rFonts w:cs="Times New Roman"/>
          <w:sz w:val="18"/>
          <w:szCs w:val="18"/>
        </w:rPr>
      </w:pPr>
      <w:r>
        <w:rPr>
          <w:rFonts w:eastAsiaTheme="minorHAnsi" w:cs="Times New Roman"/>
          <w:sz w:val="18"/>
          <w:szCs w:val="18"/>
          <w:vertAlign w:val="superscript"/>
        </w:rPr>
        <w:t>c</w:t>
      </w:r>
      <w:r w:rsidRPr="00004F58">
        <w:rPr>
          <w:rFonts w:cs="Times New Roman"/>
          <w:sz w:val="18"/>
          <w:szCs w:val="18"/>
        </w:rPr>
        <w:t xml:space="preserve"> Trials stopped early  </w:t>
      </w:r>
    </w:p>
    <w:p w:rsidR="00973D64" w:rsidRDefault="00973D64" w:rsidP="00D0074B">
      <w:pPr>
        <w:pStyle w:val="CommentText"/>
        <w:spacing w:after="0" w:line="480" w:lineRule="auto"/>
        <w:rPr>
          <w:rFonts w:cs="Times New Roman"/>
          <w:sz w:val="18"/>
          <w:szCs w:val="18"/>
        </w:rPr>
      </w:pPr>
      <w:r>
        <w:rPr>
          <w:rFonts w:eastAsiaTheme="minorHAnsi" w:cs="Times New Roman"/>
          <w:sz w:val="18"/>
          <w:szCs w:val="18"/>
          <w:vertAlign w:val="superscript"/>
        </w:rPr>
        <w:t>d</w:t>
      </w:r>
      <w:r w:rsidRPr="00004F58">
        <w:rPr>
          <w:rFonts w:cs="Times New Roman"/>
          <w:sz w:val="18"/>
          <w:szCs w:val="18"/>
        </w:rPr>
        <w:t xml:space="preserve"> Patients ‘registered in the chemotherapy in the home program’</w:t>
      </w:r>
    </w:p>
    <w:p w:rsidR="00973D64" w:rsidRDefault="00973D64" w:rsidP="00D0074B">
      <w:pPr>
        <w:pStyle w:val="CommentText"/>
        <w:spacing w:after="0" w:line="480" w:lineRule="auto"/>
        <w:rPr>
          <w:rFonts w:cs="Times New Roman"/>
          <w:sz w:val="18"/>
          <w:szCs w:val="18"/>
        </w:rPr>
      </w:pPr>
      <w:r w:rsidRPr="00004F58">
        <w:rPr>
          <w:rFonts w:cs="Times New Roman"/>
          <w:sz w:val="18"/>
          <w:szCs w:val="18"/>
        </w:rPr>
        <w:t xml:space="preserve">(X) Cross-over trial </w:t>
      </w:r>
    </w:p>
    <w:p w:rsidR="00973D64" w:rsidRDefault="00973D64" w:rsidP="00D0074B">
      <w:pPr>
        <w:pStyle w:val="CommentText"/>
        <w:spacing w:after="0" w:line="480" w:lineRule="auto"/>
        <w:rPr>
          <w:rFonts w:cs="Times New Roman"/>
          <w:sz w:val="18"/>
          <w:szCs w:val="18"/>
        </w:rPr>
      </w:pPr>
      <w:r w:rsidRPr="00004F58">
        <w:rPr>
          <w:rFonts w:cs="Times New Roman"/>
          <w:sz w:val="18"/>
          <w:szCs w:val="18"/>
        </w:rPr>
        <w:t xml:space="preserve">LMWH low-molecular-weight heparin (subcutaneous) </w:t>
      </w:r>
    </w:p>
    <w:p w:rsidR="00973D64" w:rsidRDefault="00973D64" w:rsidP="00D0074B">
      <w:pPr>
        <w:pStyle w:val="CommentText"/>
        <w:spacing w:line="480" w:lineRule="auto"/>
        <w:rPr>
          <w:rFonts w:cs="Times New Roman"/>
          <w:sz w:val="18"/>
          <w:szCs w:val="18"/>
        </w:rPr>
        <w:sectPr w:rsidR="00973D64" w:rsidSect="00D0074B">
          <w:type w:val="continuous"/>
          <w:pgSz w:w="16838" w:h="11906" w:orient="landscape"/>
          <w:pgMar w:top="1440" w:right="1440" w:bottom="1440" w:left="1440" w:header="709" w:footer="709" w:gutter="0"/>
          <w:lnNumType w:countBy="1" w:restart="continuous"/>
          <w:cols w:space="708"/>
          <w:docGrid w:linePitch="360"/>
        </w:sectPr>
      </w:pPr>
      <w:r w:rsidRPr="00004F58">
        <w:rPr>
          <w:rFonts w:cs="Times New Roman"/>
          <w:sz w:val="18"/>
          <w:szCs w:val="18"/>
        </w:rPr>
        <w:t>SH</w:t>
      </w:r>
      <w:r w:rsidR="00912519">
        <w:rPr>
          <w:rFonts w:cs="Times New Roman"/>
          <w:sz w:val="18"/>
          <w:szCs w:val="18"/>
        </w:rPr>
        <w:t xml:space="preserve"> standard heparin (intravenous)</w:t>
      </w:r>
    </w:p>
    <w:p w:rsidR="00F16886" w:rsidRDefault="00F16886" w:rsidP="00162ED7">
      <w:pPr>
        <w:pStyle w:val="EndNoteBibliography"/>
        <w:spacing w:after="0" w:line="480" w:lineRule="auto"/>
      </w:pPr>
    </w:p>
    <w:sectPr w:rsidR="00F16886" w:rsidSect="00D0074B">
      <w:type w:val="continuous"/>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BB" w:rsidRDefault="001F1DBB" w:rsidP="00A21593">
      <w:pPr>
        <w:spacing w:before="0" w:after="0" w:line="240" w:lineRule="auto"/>
      </w:pPr>
      <w:r>
        <w:separator/>
      </w:r>
    </w:p>
  </w:endnote>
  <w:endnote w:type="continuationSeparator" w:id="0">
    <w:p w:rsidR="001F1DBB" w:rsidRDefault="001F1DBB" w:rsidP="00A215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957139"/>
      <w:docPartObj>
        <w:docPartGallery w:val="Page Numbers (Bottom of Page)"/>
        <w:docPartUnique/>
      </w:docPartObj>
    </w:sdtPr>
    <w:sdtEndPr>
      <w:rPr>
        <w:noProof/>
      </w:rPr>
    </w:sdtEndPr>
    <w:sdtContent>
      <w:p w:rsidR="001F1DBB" w:rsidRDefault="001F1DBB">
        <w:pPr>
          <w:pStyle w:val="Footer"/>
          <w:jc w:val="center"/>
        </w:pPr>
        <w:r>
          <w:fldChar w:fldCharType="begin"/>
        </w:r>
        <w:r>
          <w:instrText xml:space="preserve"> PAGE   \* MERGEFORMAT </w:instrText>
        </w:r>
        <w:r>
          <w:fldChar w:fldCharType="separate"/>
        </w:r>
        <w:r w:rsidR="00EA3FAF">
          <w:rPr>
            <w:noProof/>
          </w:rPr>
          <w:t>1</w:t>
        </w:r>
        <w:r>
          <w:rPr>
            <w:noProof/>
          </w:rPr>
          <w:fldChar w:fldCharType="end"/>
        </w:r>
      </w:p>
    </w:sdtContent>
  </w:sdt>
  <w:p w:rsidR="001F1DBB" w:rsidRDefault="001F1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BB" w:rsidRDefault="001F1DBB" w:rsidP="00A21593">
      <w:pPr>
        <w:spacing w:before="0" w:after="0" w:line="240" w:lineRule="auto"/>
      </w:pPr>
      <w:r>
        <w:separator/>
      </w:r>
    </w:p>
  </w:footnote>
  <w:footnote w:type="continuationSeparator" w:id="0">
    <w:p w:rsidR="001F1DBB" w:rsidRDefault="001F1DBB" w:rsidP="00A2159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6B7D"/>
    <w:multiLevelType w:val="hybridMultilevel"/>
    <w:tmpl w:val="EA2A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VancouverNumb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zv5v9pwzf002e0txjpep0h9525weexdrfw&quot;&gt;home chemotherapy&lt;record-ids&gt;&lt;item&gt;41&lt;/item&gt;&lt;item&gt;986&lt;/item&gt;&lt;item&gt;5969&lt;/item&gt;&lt;item&gt;6430&lt;/item&gt;&lt;item&gt;6466&lt;/item&gt;&lt;item&gt;6471&lt;/item&gt;&lt;item&gt;6473&lt;/item&gt;&lt;item&gt;6490&lt;/item&gt;&lt;item&gt;6506&lt;/item&gt;&lt;item&gt;6508&lt;/item&gt;&lt;item&gt;6509&lt;/item&gt;&lt;item&gt;6510&lt;/item&gt;&lt;item&gt;6512&lt;/item&gt;&lt;item&gt;6521&lt;/item&gt;&lt;item&gt;6524&lt;/item&gt;&lt;item&gt;6525&lt;/item&gt;&lt;item&gt;6526&lt;/item&gt;&lt;item&gt;6532&lt;/item&gt;&lt;item&gt;6535&lt;/item&gt;&lt;item&gt;6536&lt;/item&gt;&lt;item&gt;6537&lt;/item&gt;&lt;item&gt;6538&lt;/item&gt;&lt;item&gt;6539&lt;/item&gt;&lt;item&gt;6540&lt;/item&gt;&lt;item&gt;6541&lt;/item&gt;&lt;item&gt;6542&lt;/item&gt;&lt;item&gt;6543&lt;/item&gt;&lt;item&gt;6544&lt;/item&gt;&lt;item&gt;6545&lt;/item&gt;&lt;item&gt;6546&lt;/item&gt;&lt;/record-ids&gt;&lt;/item&gt;&lt;/Libraries&gt;"/>
  </w:docVars>
  <w:rsids>
    <w:rsidRoot w:val="009C31D8"/>
    <w:rsid w:val="000001AA"/>
    <w:rsid w:val="000007C2"/>
    <w:rsid w:val="00004F58"/>
    <w:rsid w:val="00016D04"/>
    <w:rsid w:val="00020E7A"/>
    <w:rsid w:val="00021E93"/>
    <w:rsid w:val="00021FBF"/>
    <w:rsid w:val="0002481B"/>
    <w:rsid w:val="00025435"/>
    <w:rsid w:val="00025715"/>
    <w:rsid w:val="000371B1"/>
    <w:rsid w:val="00040077"/>
    <w:rsid w:val="0004185E"/>
    <w:rsid w:val="00041F25"/>
    <w:rsid w:val="0004325D"/>
    <w:rsid w:val="00044100"/>
    <w:rsid w:val="0004464A"/>
    <w:rsid w:val="00046384"/>
    <w:rsid w:val="00050A1D"/>
    <w:rsid w:val="00052CAE"/>
    <w:rsid w:val="00065259"/>
    <w:rsid w:val="000660BB"/>
    <w:rsid w:val="000668CE"/>
    <w:rsid w:val="00084C6F"/>
    <w:rsid w:val="0009449A"/>
    <w:rsid w:val="000A0A4D"/>
    <w:rsid w:val="000A2C31"/>
    <w:rsid w:val="000A69C0"/>
    <w:rsid w:val="000A6C40"/>
    <w:rsid w:val="000B6DFE"/>
    <w:rsid w:val="000C39AB"/>
    <w:rsid w:val="000C3E28"/>
    <w:rsid w:val="000D4FA0"/>
    <w:rsid w:val="000E31E3"/>
    <w:rsid w:val="000E7E23"/>
    <w:rsid w:val="000F35DE"/>
    <w:rsid w:val="001038D5"/>
    <w:rsid w:val="001048B4"/>
    <w:rsid w:val="00114B03"/>
    <w:rsid w:val="00114CE8"/>
    <w:rsid w:val="001171FE"/>
    <w:rsid w:val="00124E05"/>
    <w:rsid w:val="00134365"/>
    <w:rsid w:val="001354EC"/>
    <w:rsid w:val="00136690"/>
    <w:rsid w:val="00137572"/>
    <w:rsid w:val="00141336"/>
    <w:rsid w:val="00142E2F"/>
    <w:rsid w:val="00146161"/>
    <w:rsid w:val="00146F33"/>
    <w:rsid w:val="00147776"/>
    <w:rsid w:val="0015141C"/>
    <w:rsid w:val="00152A55"/>
    <w:rsid w:val="00153421"/>
    <w:rsid w:val="0016104E"/>
    <w:rsid w:val="00162ED7"/>
    <w:rsid w:val="001635D6"/>
    <w:rsid w:val="00164603"/>
    <w:rsid w:val="001667ED"/>
    <w:rsid w:val="00170E22"/>
    <w:rsid w:val="00172FCC"/>
    <w:rsid w:val="00172FCF"/>
    <w:rsid w:val="00186EC6"/>
    <w:rsid w:val="00191C9C"/>
    <w:rsid w:val="00193E42"/>
    <w:rsid w:val="00195412"/>
    <w:rsid w:val="001A3C4C"/>
    <w:rsid w:val="001A4709"/>
    <w:rsid w:val="001A4F27"/>
    <w:rsid w:val="001A6F7C"/>
    <w:rsid w:val="001B266C"/>
    <w:rsid w:val="001B6C80"/>
    <w:rsid w:val="001B76F1"/>
    <w:rsid w:val="001C088F"/>
    <w:rsid w:val="001C099B"/>
    <w:rsid w:val="001C1F6C"/>
    <w:rsid w:val="001C38ED"/>
    <w:rsid w:val="001C49F2"/>
    <w:rsid w:val="001C62E3"/>
    <w:rsid w:val="001C7F9B"/>
    <w:rsid w:val="001D05B0"/>
    <w:rsid w:val="001D42C7"/>
    <w:rsid w:val="001D48BF"/>
    <w:rsid w:val="001D4917"/>
    <w:rsid w:val="001D641D"/>
    <w:rsid w:val="001D67DA"/>
    <w:rsid w:val="001D7D68"/>
    <w:rsid w:val="001E239C"/>
    <w:rsid w:val="001E7EE9"/>
    <w:rsid w:val="001F124B"/>
    <w:rsid w:val="001F1A9F"/>
    <w:rsid w:val="001F1B73"/>
    <w:rsid w:val="001F1DBB"/>
    <w:rsid w:val="001F6553"/>
    <w:rsid w:val="00204520"/>
    <w:rsid w:val="00204CC6"/>
    <w:rsid w:val="00205431"/>
    <w:rsid w:val="002070C3"/>
    <w:rsid w:val="002206B8"/>
    <w:rsid w:val="00220A6F"/>
    <w:rsid w:val="0022147C"/>
    <w:rsid w:val="00224333"/>
    <w:rsid w:val="00226333"/>
    <w:rsid w:val="00233908"/>
    <w:rsid w:val="00237969"/>
    <w:rsid w:val="0024548D"/>
    <w:rsid w:val="002523C6"/>
    <w:rsid w:val="00253C37"/>
    <w:rsid w:val="0026426A"/>
    <w:rsid w:val="0027772C"/>
    <w:rsid w:val="00280BA5"/>
    <w:rsid w:val="00286CE0"/>
    <w:rsid w:val="0029214D"/>
    <w:rsid w:val="00292B0C"/>
    <w:rsid w:val="0029452A"/>
    <w:rsid w:val="002965E8"/>
    <w:rsid w:val="002B1660"/>
    <w:rsid w:val="002B3B7B"/>
    <w:rsid w:val="002B5491"/>
    <w:rsid w:val="002C1B99"/>
    <w:rsid w:val="002C39B8"/>
    <w:rsid w:val="002C5BA7"/>
    <w:rsid w:val="002D4680"/>
    <w:rsid w:val="002D7AE0"/>
    <w:rsid w:val="002D7C04"/>
    <w:rsid w:val="002F14AC"/>
    <w:rsid w:val="002F1871"/>
    <w:rsid w:val="002F36E2"/>
    <w:rsid w:val="002F4329"/>
    <w:rsid w:val="002F595C"/>
    <w:rsid w:val="00307067"/>
    <w:rsid w:val="003074DC"/>
    <w:rsid w:val="00307F8C"/>
    <w:rsid w:val="0031290D"/>
    <w:rsid w:val="00315DB6"/>
    <w:rsid w:val="00316C60"/>
    <w:rsid w:val="00323029"/>
    <w:rsid w:val="00323F80"/>
    <w:rsid w:val="00326F26"/>
    <w:rsid w:val="0033053E"/>
    <w:rsid w:val="0033183E"/>
    <w:rsid w:val="003329BF"/>
    <w:rsid w:val="0033402C"/>
    <w:rsid w:val="00347125"/>
    <w:rsid w:val="003542AB"/>
    <w:rsid w:val="003601F1"/>
    <w:rsid w:val="00365C55"/>
    <w:rsid w:val="0037252F"/>
    <w:rsid w:val="00376450"/>
    <w:rsid w:val="00377032"/>
    <w:rsid w:val="00384664"/>
    <w:rsid w:val="0038782F"/>
    <w:rsid w:val="00390E21"/>
    <w:rsid w:val="003914C1"/>
    <w:rsid w:val="0039435D"/>
    <w:rsid w:val="003950F8"/>
    <w:rsid w:val="00395333"/>
    <w:rsid w:val="00396EA5"/>
    <w:rsid w:val="003A031A"/>
    <w:rsid w:val="003A1567"/>
    <w:rsid w:val="003A251D"/>
    <w:rsid w:val="003A440D"/>
    <w:rsid w:val="003A71F2"/>
    <w:rsid w:val="003B43B1"/>
    <w:rsid w:val="003B534E"/>
    <w:rsid w:val="003C0A96"/>
    <w:rsid w:val="003C290D"/>
    <w:rsid w:val="003C2E7F"/>
    <w:rsid w:val="003C6E55"/>
    <w:rsid w:val="003C7D92"/>
    <w:rsid w:val="003F4A73"/>
    <w:rsid w:val="003F4EF4"/>
    <w:rsid w:val="00411794"/>
    <w:rsid w:val="00411BE2"/>
    <w:rsid w:val="00416948"/>
    <w:rsid w:val="00421230"/>
    <w:rsid w:val="00422934"/>
    <w:rsid w:val="00422FDD"/>
    <w:rsid w:val="00425070"/>
    <w:rsid w:val="00430225"/>
    <w:rsid w:val="004323CB"/>
    <w:rsid w:val="0043515C"/>
    <w:rsid w:val="0043549E"/>
    <w:rsid w:val="00437E42"/>
    <w:rsid w:val="004429B1"/>
    <w:rsid w:val="004446B7"/>
    <w:rsid w:val="00452AFC"/>
    <w:rsid w:val="00452C97"/>
    <w:rsid w:val="00460FE5"/>
    <w:rsid w:val="00461B45"/>
    <w:rsid w:val="00462B6B"/>
    <w:rsid w:val="00463FDD"/>
    <w:rsid w:val="00474EAA"/>
    <w:rsid w:val="0048072B"/>
    <w:rsid w:val="00495CBE"/>
    <w:rsid w:val="00496377"/>
    <w:rsid w:val="00497093"/>
    <w:rsid w:val="004A21DC"/>
    <w:rsid w:val="004A2ADE"/>
    <w:rsid w:val="004A3417"/>
    <w:rsid w:val="004A51C8"/>
    <w:rsid w:val="004A5F6B"/>
    <w:rsid w:val="004A7394"/>
    <w:rsid w:val="004B2417"/>
    <w:rsid w:val="004B53AA"/>
    <w:rsid w:val="004C6B54"/>
    <w:rsid w:val="004C7886"/>
    <w:rsid w:val="004D3B81"/>
    <w:rsid w:val="004E0978"/>
    <w:rsid w:val="004E1409"/>
    <w:rsid w:val="004E64D5"/>
    <w:rsid w:val="004F0A95"/>
    <w:rsid w:val="004F2F24"/>
    <w:rsid w:val="004F4CD1"/>
    <w:rsid w:val="004F5AB5"/>
    <w:rsid w:val="004F7DE2"/>
    <w:rsid w:val="00500DA7"/>
    <w:rsid w:val="005029DA"/>
    <w:rsid w:val="005038C9"/>
    <w:rsid w:val="00512E60"/>
    <w:rsid w:val="00517113"/>
    <w:rsid w:val="00517277"/>
    <w:rsid w:val="00524428"/>
    <w:rsid w:val="00531A08"/>
    <w:rsid w:val="00533488"/>
    <w:rsid w:val="00533B31"/>
    <w:rsid w:val="0053449A"/>
    <w:rsid w:val="00541B90"/>
    <w:rsid w:val="00543FD0"/>
    <w:rsid w:val="005464CC"/>
    <w:rsid w:val="005504CD"/>
    <w:rsid w:val="00552ABA"/>
    <w:rsid w:val="00552CBC"/>
    <w:rsid w:val="005570A4"/>
    <w:rsid w:val="00557FAA"/>
    <w:rsid w:val="0056010E"/>
    <w:rsid w:val="00560A94"/>
    <w:rsid w:val="00564196"/>
    <w:rsid w:val="005717D4"/>
    <w:rsid w:val="00572D24"/>
    <w:rsid w:val="00584646"/>
    <w:rsid w:val="0058691E"/>
    <w:rsid w:val="00587464"/>
    <w:rsid w:val="00590307"/>
    <w:rsid w:val="00593425"/>
    <w:rsid w:val="005955D4"/>
    <w:rsid w:val="005968CB"/>
    <w:rsid w:val="005A23BD"/>
    <w:rsid w:val="005A6227"/>
    <w:rsid w:val="005B06F9"/>
    <w:rsid w:val="005B667A"/>
    <w:rsid w:val="005B749C"/>
    <w:rsid w:val="005C387E"/>
    <w:rsid w:val="005C3C61"/>
    <w:rsid w:val="005C7E12"/>
    <w:rsid w:val="005C7F30"/>
    <w:rsid w:val="005D2D1D"/>
    <w:rsid w:val="005E05BE"/>
    <w:rsid w:val="005E1038"/>
    <w:rsid w:val="005E6C1D"/>
    <w:rsid w:val="005E6DB7"/>
    <w:rsid w:val="005E6F73"/>
    <w:rsid w:val="005E7657"/>
    <w:rsid w:val="005F0EA9"/>
    <w:rsid w:val="005F1718"/>
    <w:rsid w:val="005F59E7"/>
    <w:rsid w:val="005F7EB8"/>
    <w:rsid w:val="006003B6"/>
    <w:rsid w:val="006007F5"/>
    <w:rsid w:val="00601F98"/>
    <w:rsid w:val="00604A7E"/>
    <w:rsid w:val="006064DC"/>
    <w:rsid w:val="006072A8"/>
    <w:rsid w:val="00607DE7"/>
    <w:rsid w:val="00611EFC"/>
    <w:rsid w:val="0061238D"/>
    <w:rsid w:val="00612710"/>
    <w:rsid w:val="00613FC9"/>
    <w:rsid w:val="00614BDB"/>
    <w:rsid w:val="00636FC8"/>
    <w:rsid w:val="00653257"/>
    <w:rsid w:val="00654914"/>
    <w:rsid w:val="00655EEA"/>
    <w:rsid w:val="0066196B"/>
    <w:rsid w:val="006622AA"/>
    <w:rsid w:val="00664174"/>
    <w:rsid w:val="00664CB6"/>
    <w:rsid w:val="0067306C"/>
    <w:rsid w:val="00673BA2"/>
    <w:rsid w:val="00675B24"/>
    <w:rsid w:val="0067708B"/>
    <w:rsid w:val="00680F67"/>
    <w:rsid w:val="00682960"/>
    <w:rsid w:val="00682B23"/>
    <w:rsid w:val="006843D5"/>
    <w:rsid w:val="00684EBB"/>
    <w:rsid w:val="00691342"/>
    <w:rsid w:val="00694FEF"/>
    <w:rsid w:val="00695C33"/>
    <w:rsid w:val="006A0D42"/>
    <w:rsid w:val="006A1B74"/>
    <w:rsid w:val="006A2D5A"/>
    <w:rsid w:val="006A745B"/>
    <w:rsid w:val="006B3BB9"/>
    <w:rsid w:val="006B77A7"/>
    <w:rsid w:val="006C01DA"/>
    <w:rsid w:val="006C036F"/>
    <w:rsid w:val="006C1ABF"/>
    <w:rsid w:val="006C57E7"/>
    <w:rsid w:val="006D6EC8"/>
    <w:rsid w:val="006E24BD"/>
    <w:rsid w:val="006E4FDB"/>
    <w:rsid w:val="006E5543"/>
    <w:rsid w:val="006E6BC5"/>
    <w:rsid w:val="006F0C34"/>
    <w:rsid w:val="006F6F40"/>
    <w:rsid w:val="006F79F5"/>
    <w:rsid w:val="00703ABF"/>
    <w:rsid w:val="00707085"/>
    <w:rsid w:val="00707DC1"/>
    <w:rsid w:val="00707EC3"/>
    <w:rsid w:val="0071022A"/>
    <w:rsid w:val="00712680"/>
    <w:rsid w:val="007143AE"/>
    <w:rsid w:val="007200D1"/>
    <w:rsid w:val="00722431"/>
    <w:rsid w:val="00723743"/>
    <w:rsid w:val="007255AB"/>
    <w:rsid w:val="00726238"/>
    <w:rsid w:val="00730268"/>
    <w:rsid w:val="00731583"/>
    <w:rsid w:val="00732EA4"/>
    <w:rsid w:val="00735A77"/>
    <w:rsid w:val="00741756"/>
    <w:rsid w:val="0074362B"/>
    <w:rsid w:val="007439A9"/>
    <w:rsid w:val="0075361B"/>
    <w:rsid w:val="00754410"/>
    <w:rsid w:val="00754C49"/>
    <w:rsid w:val="00756204"/>
    <w:rsid w:val="007576EA"/>
    <w:rsid w:val="00765185"/>
    <w:rsid w:val="00765370"/>
    <w:rsid w:val="007672B7"/>
    <w:rsid w:val="00771817"/>
    <w:rsid w:val="0077191C"/>
    <w:rsid w:val="00773C3D"/>
    <w:rsid w:val="00773E45"/>
    <w:rsid w:val="00777BE7"/>
    <w:rsid w:val="00782105"/>
    <w:rsid w:val="00785DA7"/>
    <w:rsid w:val="00791451"/>
    <w:rsid w:val="0079165D"/>
    <w:rsid w:val="00791928"/>
    <w:rsid w:val="00797990"/>
    <w:rsid w:val="007A0C8A"/>
    <w:rsid w:val="007A0E18"/>
    <w:rsid w:val="007A1E8D"/>
    <w:rsid w:val="007A440A"/>
    <w:rsid w:val="007B4446"/>
    <w:rsid w:val="007B4661"/>
    <w:rsid w:val="007B666F"/>
    <w:rsid w:val="007C4C5C"/>
    <w:rsid w:val="007C4D9A"/>
    <w:rsid w:val="007C5538"/>
    <w:rsid w:val="007C745C"/>
    <w:rsid w:val="007D12FD"/>
    <w:rsid w:val="007D315C"/>
    <w:rsid w:val="007E2F8C"/>
    <w:rsid w:val="007E4509"/>
    <w:rsid w:val="007F03D5"/>
    <w:rsid w:val="007F3075"/>
    <w:rsid w:val="007F3DD7"/>
    <w:rsid w:val="007F4356"/>
    <w:rsid w:val="008117A0"/>
    <w:rsid w:val="0081757F"/>
    <w:rsid w:val="00823E54"/>
    <w:rsid w:val="00827CFF"/>
    <w:rsid w:val="0084043E"/>
    <w:rsid w:val="00842CDD"/>
    <w:rsid w:val="008467AE"/>
    <w:rsid w:val="00851E88"/>
    <w:rsid w:val="0085685B"/>
    <w:rsid w:val="00865EE7"/>
    <w:rsid w:val="00866179"/>
    <w:rsid w:val="0086695B"/>
    <w:rsid w:val="00866D6D"/>
    <w:rsid w:val="00871F79"/>
    <w:rsid w:val="00872769"/>
    <w:rsid w:val="00874A42"/>
    <w:rsid w:val="00874CFB"/>
    <w:rsid w:val="008750CD"/>
    <w:rsid w:val="00875A5F"/>
    <w:rsid w:val="00876AF8"/>
    <w:rsid w:val="0087787F"/>
    <w:rsid w:val="00884ACF"/>
    <w:rsid w:val="00887406"/>
    <w:rsid w:val="008923D0"/>
    <w:rsid w:val="00896C6D"/>
    <w:rsid w:val="0089749A"/>
    <w:rsid w:val="008A5A95"/>
    <w:rsid w:val="008B2A7C"/>
    <w:rsid w:val="008B4F4A"/>
    <w:rsid w:val="008B6D56"/>
    <w:rsid w:val="008C0922"/>
    <w:rsid w:val="008C2027"/>
    <w:rsid w:val="008C75A7"/>
    <w:rsid w:val="008D3FC8"/>
    <w:rsid w:val="008E051F"/>
    <w:rsid w:val="008E7798"/>
    <w:rsid w:val="008F44F2"/>
    <w:rsid w:val="008F708A"/>
    <w:rsid w:val="008F7742"/>
    <w:rsid w:val="008F7799"/>
    <w:rsid w:val="00900436"/>
    <w:rsid w:val="009018AF"/>
    <w:rsid w:val="0090209F"/>
    <w:rsid w:val="00905355"/>
    <w:rsid w:val="00905DB8"/>
    <w:rsid w:val="0090739F"/>
    <w:rsid w:val="00912519"/>
    <w:rsid w:val="0092066A"/>
    <w:rsid w:val="00920C44"/>
    <w:rsid w:val="00925812"/>
    <w:rsid w:val="00926B0B"/>
    <w:rsid w:val="00927DF1"/>
    <w:rsid w:val="00930B10"/>
    <w:rsid w:val="00932B65"/>
    <w:rsid w:val="00934F90"/>
    <w:rsid w:val="0094511C"/>
    <w:rsid w:val="0094593C"/>
    <w:rsid w:val="00952603"/>
    <w:rsid w:val="00952E3E"/>
    <w:rsid w:val="00954116"/>
    <w:rsid w:val="0095755D"/>
    <w:rsid w:val="009613B1"/>
    <w:rsid w:val="009629B5"/>
    <w:rsid w:val="00965EF5"/>
    <w:rsid w:val="009670D6"/>
    <w:rsid w:val="009678B8"/>
    <w:rsid w:val="00970B48"/>
    <w:rsid w:val="00973D64"/>
    <w:rsid w:val="00980FE9"/>
    <w:rsid w:val="00982BE2"/>
    <w:rsid w:val="00984C5F"/>
    <w:rsid w:val="0098788F"/>
    <w:rsid w:val="00993AC9"/>
    <w:rsid w:val="00994E7D"/>
    <w:rsid w:val="009B43E4"/>
    <w:rsid w:val="009B4CA6"/>
    <w:rsid w:val="009B63A6"/>
    <w:rsid w:val="009C2379"/>
    <w:rsid w:val="009C31D8"/>
    <w:rsid w:val="009C3ADB"/>
    <w:rsid w:val="009C5E64"/>
    <w:rsid w:val="009C6A76"/>
    <w:rsid w:val="009D3026"/>
    <w:rsid w:val="009E1F2E"/>
    <w:rsid w:val="009E21DB"/>
    <w:rsid w:val="009E44BC"/>
    <w:rsid w:val="009E5927"/>
    <w:rsid w:val="009F092F"/>
    <w:rsid w:val="009F105A"/>
    <w:rsid w:val="009F22D5"/>
    <w:rsid w:val="009F43EA"/>
    <w:rsid w:val="009F4E0F"/>
    <w:rsid w:val="009F52C3"/>
    <w:rsid w:val="00A022C4"/>
    <w:rsid w:val="00A0248D"/>
    <w:rsid w:val="00A07A5F"/>
    <w:rsid w:val="00A1625E"/>
    <w:rsid w:val="00A207B1"/>
    <w:rsid w:val="00A21593"/>
    <w:rsid w:val="00A2614C"/>
    <w:rsid w:val="00A275B8"/>
    <w:rsid w:val="00A407DE"/>
    <w:rsid w:val="00A47058"/>
    <w:rsid w:val="00A51BDF"/>
    <w:rsid w:val="00A51C51"/>
    <w:rsid w:val="00A55A31"/>
    <w:rsid w:val="00A55C3F"/>
    <w:rsid w:val="00A628E0"/>
    <w:rsid w:val="00A655E5"/>
    <w:rsid w:val="00A81797"/>
    <w:rsid w:val="00A82ADE"/>
    <w:rsid w:val="00A858D8"/>
    <w:rsid w:val="00A9010F"/>
    <w:rsid w:val="00A91169"/>
    <w:rsid w:val="00A9266C"/>
    <w:rsid w:val="00A92D4E"/>
    <w:rsid w:val="00A97CD2"/>
    <w:rsid w:val="00AA4836"/>
    <w:rsid w:val="00AB0B86"/>
    <w:rsid w:val="00AB20CF"/>
    <w:rsid w:val="00AB2CAD"/>
    <w:rsid w:val="00AB2D58"/>
    <w:rsid w:val="00AB36E0"/>
    <w:rsid w:val="00AB69A6"/>
    <w:rsid w:val="00AC5371"/>
    <w:rsid w:val="00AE5112"/>
    <w:rsid w:val="00B01CC6"/>
    <w:rsid w:val="00B035DE"/>
    <w:rsid w:val="00B070BD"/>
    <w:rsid w:val="00B26E80"/>
    <w:rsid w:val="00B33A46"/>
    <w:rsid w:val="00B35FCB"/>
    <w:rsid w:val="00B3759E"/>
    <w:rsid w:val="00B379C5"/>
    <w:rsid w:val="00B50170"/>
    <w:rsid w:val="00B518CF"/>
    <w:rsid w:val="00B54638"/>
    <w:rsid w:val="00B55000"/>
    <w:rsid w:val="00B60BE1"/>
    <w:rsid w:val="00B61817"/>
    <w:rsid w:val="00B66491"/>
    <w:rsid w:val="00B710F5"/>
    <w:rsid w:val="00B723F0"/>
    <w:rsid w:val="00B74167"/>
    <w:rsid w:val="00B74473"/>
    <w:rsid w:val="00B81A83"/>
    <w:rsid w:val="00B81D67"/>
    <w:rsid w:val="00B82604"/>
    <w:rsid w:val="00B84855"/>
    <w:rsid w:val="00B86474"/>
    <w:rsid w:val="00B87F45"/>
    <w:rsid w:val="00B96756"/>
    <w:rsid w:val="00BA1180"/>
    <w:rsid w:val="00BA1F61"/>
    <w:rsid w:val="00BC2277"/>
    <w:rsid w:val="00BC252F"/>
    <w:rsid w:val="00BC63FC"/>
    <w:rsid w:val="00BD419C"/>
    <w:rsid w:val="00BD4BE7"/>
    <w:rsid w:val="00BD4C12"/>
    <w:rsid w:val="00BD56B0"/>
    <w:rsid w:val="00BD656F"/>
    <w:rsid w:val="00BE0A95"/>
    <w:rsid w:val="00BE126F"/>
    <w:rsid w:val="00BE50B7"/>
    <w:rsid w:val="00BE6D8A"/>
    <w:rsid w:val="00BF0526"/>
    <w:rsid w:val="00BF0DF2"/>
    <w:rsid w:val="00BF4E5F"/>
    <w:rsid w:val="00BF57E8"/>
    <w:rsid w:val="00C018BD"/>
    <w:rsid w:val="00C02290"/>
    <w:rsid w:val="00C02FEE"/>
    <w:rsid w:val="00C03D3E"/>
    <w:rsid w:val="00C05F21"/>
    <w:rsid w:val="00C11E04"/>
    <w:rsid w:val="00C11EA3"/>
    <w:rsid w:val="00C1575A"/>
    <w:rsid w:val="00C15D04"/>
    <w:rsid w:val="00C179F8"/>
    <w:rsid w:val="00C22F09"/>
    <w:rsid w:val="00C2346E"/>
    <w:rsid w:val="00C2413F"/>
    <w:rsid w:val="00C30EB7"/>
    <w:rsid w:val="00C37881"/>
    <w:rsid w:val="00C4294E"/>
    <w:rsid w:val="00C42CD1"/>
    <w:rsid w:val="00C43AA9"/>
    <w:rsid w:val="00C500B3"/>
    <w:rsid w:val="00C5018B"/>
    <w:rsid w:val="00C52D14"/>
    <w:rsid w:val="00C62681"/>
    <w:rsid w:val="00C62733"/>
    <w:rsid w:val="00C66402"/>
    <w:rsid w:val="00C72D13"/>
    <w:rsid w:val="00C73511"/>
    <w:rsid w:val="00C75E7D"/>
    <w:rsid w:val="00C76E91"/>
    <w:rsid w:val="00C80117"/>
    <w:rsid w:val="00C92753"/>
    <w:rsid w:val="00C96380"/>
    <w:rsid w:val="00CA3ABF"/>
    <w:rsid w:val="00CA6D47"/>
    <w:rsid w:val="00CB2312"/>
    <w:rsid w:val="00CB5E00"/>
    <w:rsid w:val="00CC2AF7"/>
    <w:rsid w:val="00CC5B5E"/>
    <w:rsid w:val="00CC6AE6"/>
    <w:rsid w:val="00CC74E3"/>
    <w:rsid w:val="00CD1ED3"/>
    <w:rsid w:val="00CE1546"/>
    <w:rsid w:val="00CE190E"/>
    <w:rsid w:val="00CE6114"/>
    <w:rsid w:val="00CF0D39"/>
    <w:rsid w:val="00CF126F"/>
    <w:rsid w:val="00CF6019"/>
    <w:rsid w:val="00D0074B"/>
    <w:rsid w:val="00D01244"/>
    <w:rsid w:val="00D02658"/>
    <w:rsid w:val="00D116AB"/>
    <w:rsid w:val="00D279A8"/>
    <w:rsid w:val="00D3216B"/>
    <w:rsid w:val="00D366F7"/>
    <w:rsid w:val="00D40BE7"/>
    <w:rsid w:val="00D40CF0"/>
    <w:rsid w:val="00D4381F"/>
    <w:rsid w:val="00D473B1"/>
    <w:rsid w:val="00D52810"/>
    <w:rsid w:val="00D53570"/>
    <w:rsid w:val="00D540F8"/>
    <w:rsid w:val="00D63924"/>
    <w:rsid w:val="00D646F6"/>
    <w:rsid w:val="00D73398"/>
    <w:rsid w:val="00D741EE"/>
    <w:rsid w:val="00D74950"/>
    <w:rsid w:val="00D7527F"/>
    <w:rsid w:val="00D76908"/>
    <w:rsid w:val="00D76A8C"/>
    <w:rsid w:val="00D76BD2"/>
    <w:rsid w:val="00D77F67"/>
    <w:rsid w:val="00D86E47"/>
    <w:rsid w:val="00D925A6"/>
    <w:rsid w:val="00DA7518"/>
    <w:rsid w:val="00DB339F"/>
    <w:rsid w:val="00DB4E3D"/>
    <w:rsid w:val="00DB5606"/>
    <w:rsid w:val="00DB76E7"/>
    <w:rsid w:val="00DC0519"/>
    <w:rsid w:val="00DC08C7"/>
    <w:rsid w:val="00DC5B9F"/>
    <w:rsid w:val="00DD05FB"/>
    <w:rsid w:val="00DD0DB1"/>
    <w:rsid w:val="00DD100B"/>
    <w:rsid w:val="00DD119E"/>
    <w:rsid w:val="00DD28F8"/>
    <w:rsid w:val="00DD36A2"/>
    <w:rsid w:val="00DD72F7"/>
    <w:rsid w:val="00DE5A85"/>
    <w:rsid w:val="00DE6C5B"/>
    <w:rsid w:val="00DF2F0C"/>
    <w:rsid w:val="00DF5676"/>
    <w:rsid w:val="00E03677"/>
    <w:rsid w:val="00E04B38"/>
    <w:rsid w:val="00E13617"/>
    <w:rsid w:val="00E147AA"/>
    <w:rsid w:val="00E14CFF"/>
    <w:rsid w:val="00E15525"/>
    <w:rsid w:val="00E15F41"/>
    <w:rsid w:val="00E22A73"/>
    <w:rsid w:val="00E2309E"/>
    <w:rsid w:val="00E2372C"/>
    <w:rsid w:val="00E24DD9"/>
    <w:rsid w:val="00E271C8"/>
    <w:rsid w:val="00E327D8"/>
    <w:rsid w:val="00E34868"/>
    <w:rsid w:val="00E3662E"/>
    <w:rsid w:val="00E36DED"/>
    <w:rsid w:val="00E37544"/>
    <w:rsid w:val="00E37958"/>
    <w:rsid w:val="00E41A0E"/>
    <w:rsid w:val="00E420B3"/>
    <w:rsid w:val="00E42B18"/>
    <w:rsid w:val="00E5152B"/>
    <w:rsid w:val="00E5153E"/>
    <w:rsid w:val="00E56842"/>
    <w:rsid w:val="00E75AAC"/>
    <w:rsid w:val="00E81A89"/>
    <w:rsid w:val="00E828EA"/>
    <w:rsid w:val="00E838CA"/>
    <w:rsid w:val="00E8550E"/>
    <w:rsid w:val="00E86E6A"/>
    <w:rsid w:val="00E97282"/>
    <w:rsid w:val="00E97BBB"/>
    <w:rsid w:val="00EA0509"/>
    <w:rsid w:val="00EA3FAF"/>
    <w:rsid w:val="00EA4374"/>
    <w:rsid w:val="00EA5349"/>
    <w:rsid w:val="00EA62A3"/>
    <w:rsid w:val="00EB2BF5"/>
    <w:rsid w:val="00EB38FB"/>
    <w:rsid w:val="00EB58DD"/>
    <w:rsid w:val="00EB5D56"/>
    <w:rsid w:val="00EB66D5"/>
    <w:rsid w:val="00EB7D24"/>
    <w:rsid w:val="00EC05BE"/>
    <w:rsid w:val="00EC2B1D"/>
    <w:rsid w:val="00EC4966"/>
    <w:rsid w:val="00ED5E24"/>
    <w:rsid w:val="00ED62A1"/>
    <w:rsid w:val="00ED7570"/>
    <w:rsid w:val="00EE0C49"/>
    <w:rsid w:val="00EE49D9"/>
    <w:rsid w:val="00EF00F2"/>
    <w:rsid w:val="00EF0C08"/>
    <w:rsid w:val="00EF19D6"/>
    <w:rsid w:val="00EF2B66"/>
    <w:rsid w:val="00F01AC9"/>
    <w:rsid w:val="00F14C17"/>
    <w:rsid w:val="00F16886"/>
    <w:rsid w:val="00F25F56"/>
    <w:rsid w:val="00F26F35"/>
    <w:rsid w:val="00F30D41"/>
    <w:rsid w:val="00F407DF"/>
    <w:rsid w:val="00F43539"/>
    <w:rsid w:val="00F440A9"/>
    <w:rsid w:val="00F46A76"/>
    <w:rsid w:val="00F55C60"/>
    <w:rsid w:val="00F5656F"/>
    <w:rsid w:val="00F56900"/>
    <w:rsid w:val="00F6125B"/>
    <w:rsid w:val="00F61C32"/>
    <w:rsid w:val="00F620A6"/>
    <w:rsid w:val="00F745F8"/>
    <w:rsid w:val="00F74BB0"/>
    <w:rsid w:val="00F77B34"/>
    <w:rsid w:val="00F820BC"/>
    <w:rsid w:val="00F85BDB"/>
    <w:rsid w:val="00F86A84"/>
    <w:rsid w:val="00F87AD3"/>
    <w:rsid w:val="00FA5B30"/>
    <w:rsid w:val="00FB50B2"/>
    <w:rsid w:val="00FC1029"/>
    <w:rsid w:val="00FC7F9F"/>
    <w:rsid w:val="00FD3849"/>
    <w:rsid w:val="00FE24CF"/>
    <w:rsid w:val="00FE2B2B"/>
    <w:rsid w:val="00FF1FDB"/>
    <w:rsid w:val="00FF473B"/>
    <w:rsid w:val="00FF69BB"/>
    <w:rsid w:val="00FF6BD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D8"/>
    <w:pPr>
      <w:spacing w:before="120" w:after="240" w:line="360" w:lineRule="auto"/>
    </w:pPr>
    <w:rPr>
      <w:rFonts w:ascii="Times New Roman" w:eastAsiaTheme="minorEastAsia" w:hAnsi="Times New Roman"/>
      <w:sz w:val="22"/>
    </w:rPr>
  </w:style>
  <w:style w:type="paragraph" w:styleId="Heading1">
    <w:name w:val="heading 1"/>
    <w:basedOn w:val="Normal"/>
    <w:next w:val="Normal"/>
    <w:link w:val="Heading1Char"/>
    <w:uiPriority w:val="9"/>
    <w:qFormat/>
    <w:rsid w:val="009C31D8"/>
    <w:pPr>
      <w:numPr>
        <w:numId w:val="1"/>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C31D8"/>
    <w:pPr>
      <w:numPr>
        <w:ilvl w:val="1"/>
        <w:numId w:val="1"/>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C31D8"/>
    <w:pPr>
      <w:numPr>
        <w:ilvl w:val="2"/>
        <w:numId w:val="1"/>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1F1D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31D8"/>
    <w:pPr>
      <w:numPr>
        <w:ilvl w:val="4"/>
        <w:numId w:val="1"/>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9C31D8"/>
    <w:pPr>
      <w:numPr>
        <w:ilvl w:val="5"/>
        <w:numId w:val="1"/>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semiHidden/>
    <w:unhideWhenUsed/>
    <w:rsid w:val="009C31D8"/>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C31D8"/>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C31D8"/>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1D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C31D8"/>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C31D8"/>
    <w:rPr>
      <w:rFonts w:ascii="Times New Roman" w:eastAsiaTheme="majorEastAsia" w:hAnsi="Times New Roman" w:cstheme="majorBidi"/>
      <w:b/>
      <w:bCs/>
      <w:sz w:val="22"/>
    </w:rPr>
  </w:style>
  <w:style w:type="character" w:customStyle="1" w:styleId="Heading5Char">
    <w:name w:val="Heading 5 Char"/>
    <w:basedOn w:val="DefaultParagraphFont"/>
    <w:link w:val="Heading5"/>
    <w:uiPriority w:val="9"/>
    <w:rsid w:val="009C31D8"/>
    <w:rPr>
      <w:rFonts w:ascii="Times New Roman" w:eastAsiaTheme="majorEastAsia" w:hAnsi="Times New Roman" w:cstheme="majorBidi"/>
      <w:b/>
      <w:bCs/>
      <w:i/>
      <w:sz w:val="22"/>
    </w:rPr>
  </w:style>
  <w:style w:type="character" w:customStyle="1" w:styleId="Heading6Char">
    <w:name w:val="Heading 6 Char"/>
    <w:basedOn w:val="DefaultParagraphFont"/>
    <w:link w:val="Heading6"/>
    <w:uiPriority w:val="9"/>
    <w:rsid w:val="009C31D8"/>
    <w:rPr>
      <w:rFonts w:ascii="Times New Roman" w:eastAsiaTheme="majorEastAsia" w:hAnsi="Times New Roman" w:cstheme="majorBidi"/>
      <w:bCs/>
      <w:i/>
      <w:iCs/>
      <w:sz w:val="22"/>
    </w:rPr>
  </w:style>
  <w:style w:type="numbering" w:customStyle="1" w:styleId="Numberedheadingsscheme">
    <w:name w:val="Numbered headings scheme"/>
    <w:uiPriority w:val="99"/>
    <w:rsid w:val="009C31D8"/>
    <w:pPr>
      <w:numPr>
        <w:numId w:val="1"/>
      </w:numPr>
    </w:pPr>
  </w:style>
  <w:style w:type="character" w:customStyle="1" w:styleId="Heading7Char">
    <w:name w:val="Heading 7 Char"/>
    <w:basedOn w:val="DefaultParagraphFont"/>
    <w:link w:val="Heading7"/>
    <w:uiPriority w:val="9"/>
    <w:semiHidden/>
    <w:rsid w:val="009C31D8"/>
    <w:rPr>
      <w:rFonts w:asciiTheme="majorHAnsi" w:eastAsiaTheme="majorEastAsia" w:hAnsiTheme="majorHAnsi" w:cstheme="majorBidi"/>
      <w:i/>
      <w:iCs/>
      <w:sz w:val="22"/>
    </w:rPr>
  </w:style>
  <w:style w:type="character" w:customStyle="1" w:styleId="Heading8Char">
    <w:name w:val="Heading 8 Char"/>
    <w:basedOn w:val="DefaultParagraphFont"/>
    <w:link w:val="Heading8"/>
    <w:uiPriority w:val="9"/>
    <w:semiHidden/>
    <w:rsid w:val="009C31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C31D8"/>
    <w:rPr>
      <w:rFonts w:asciiTheme="majorHAnsi" w:eastAsiaTheme="majorEastAsia" w:hAnsiTheme="majorHAnsi" w:cstheme="majorBidi"/>
      <w:i/>
      <w:iCs/>
      <w:spacing w:val="5"/>
      <w:sz w:val="20"/>
      <w:szCs w:val="20"/>
    </w:rPr>
  </w:style>
  <w:style w:type="paragraph" w:styleId="BalloonText">
    <w:name w:val="Balloon Text"/>
    <w:basedOn w:val="Normal"/>
    <w:link w:val="BalloonTextChar"/>
    <w:uiPriority w:val="99"/>
    <w:semiHidden/>
    <w:unhideWhenUsed/>
    <w:rsid w:val="004A21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DC"/>
    <w:rPr>
      <w:rFonts w:ascii="Tahoma" w:eastAsiaTheme="minorEastAsia" w:hAnsi="Tahoma" w:cs="Tahoma"/>
      <w:sz w:val="16"/>
      <w:szCs w:val="16"/>
    </w:rPr>
  </w:style>
  <w:style w:type="character" w:styleId="Hyperlink">
    <w:name w:val="Hyperlink"/>
    <w:basedOn w:val="DefaultParagraphFont"/>
    <w:uiPriority w:val="99"/>
    <w:unhideWhenUsed/>
    <w:rsid w:val="00533B31"/>
    <w:rPr>
      <w:color w:val="0000FF"/>
      <w:u w:val="single"/>
    </w:rPr>
  </w:style>
  <w:style w:type="paragraph" w:styleId="ListParagraph">
    <w:name w:val="List Paragraph"/>
    <w:basedOn w:val="Normal"/>
    <w:uiPriority w:val="34"/>
    <w:qFormat/>
    <w:rsid w:val="00C42CD1"/>
    <w:pPr>
      <w:ind w:left="720"/>
      <w:contextualSpacing/>
    </w:pPr>
  </w:style>
  <w:style w:type="paragraph" w:styleId="NormalWeb">
    <w:name w:val="Normal (Web)"/>
    <w:basedOn w:val="Normal"/>
    <w:uiPriority w:val="99"/>
    <w:semiHidden/>
    <w:unhideWhenUsed/>
    <w:rsid w:val="00C72D13"/>
    <w:pPr>
      <w:spacing w:before="100" w:beforeAutospacing="1" w:after="100" w:afterAutospacing="1" w:line="240" w:lineRule="auto"/>
    </w:pPr>
    <w:rPr>
      <w:rFonts w:eastAsia="Times New Roman" w:cs="Times New Roman"/>
      <w:sz w:val="24"/>
      <w:szCs w:val="24"/>
      <w:lang w:eastAsia="en-GB"/>
    </w:rPr>
  </w:style>
  <w:style w:type="table" w:styleId="TableGrid">
    <w:name w:val="Table Grid"/>
    <w:basedOn w:val="TableNormal"/>
    <w:uiPriority w:val="59"/>
    <w:rsid w:val="0075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917"/>
    <w:rPr>
      <w:sz w:val="16"/>
      <w:szCs w:val="16"/>
    </w:rPr>
  </w:style>
  <w:style w:type="paragraph" w:styleId="CommentText">
    <w:name w:val="annotation text"/>
    <w:basedOn w:val="Normal"/>
    <w:link w:val="CommentTextChar"/>
    <w:uiPriority w:val="99"/>
    <w:unhideWhenUsed/>
    <w:rsid w:val="001D4917"/>
    <w:pPr>
      <w:spacing w:line="240" w:lineRule="auto"/>
    </w:pPr>
    <w:rPr>
      <w:sz w:val="20"/>
      <w:szCs w:val="20"/>
    </w:rPr>
  </w:style>
  <w:style w:type="character" w:customStyle="1" w:styleId="CommentTextChar">
    <w:name w:val="Comment Text Char"/>
    <w:basedOn w:val="DefaultParagraphFont"/>
    <w:link w:val="CommentText"/>
    <w:uiPriority w:val="99"/>
    <w:rsid w:val="001D4917"/>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D4917"/>
    <w:rPr>
      <w:b/>
      <w:bCs/>
    </w:rPr>
  </w:style>
  <w:style w:type="character" w:customStyle="1" w:styleId="CommentSubjectChar">
    <w:name w:val="Comment Subject Char"/>
    <w:basedOn w:val="CommentTextChar"/>
    <w:link w:val="CommentSubject"/>
    <w:uiPriority w:val="99"/>
    <w:semiHidden/>
    <w:rsid w:val="001D4917"/>
    <w:rPr>
      <w:rFonts w:ascii="Times New Roman" w:eastAsiaTheme="minorEastAsia" w:hAnsi="Times New Roman"/>
      <w:b/>
      <w:bCs/>
      <w:sz w:val="20"/>
      <w:szCs w:val="20"/>
    </w:rPr>
  </w:style>
  <w:style w:type="paragraph" w:styleId="Header">
    <w:name w:val="header"/>
    <w:basedOn w:val="Normal"/>
    <w:link w:val="HeaderChar"/>
    <w:uiPriority w:val="99"/>
    <w:unhideWhenUsed/>
    <w:rsid w:val="00A2159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1593"/>
    <w:rPr>
      <w:rFonts w:ascii="Times New Roman" w:eastAsiaTheme="minorEastAsia" w:hAnsi="Times New Roman"/>
      <w:sz w:val="22"/>
    </w:rPr>
  </w:style>
  <w:style w:type="paragraph" w:styleId="Footer">
    <w:name w:val="footer"/>
    <w:basedOn w:val="Normal"/>
    <w:link w:val="FooterChar"/>
    <w:uiPriority w:val="99"/>
    <w:unhideWhenUsed/>
    <w:rsid w:val="00A2159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1593"/>
    <w:rPr>
      <w:rFonts w:ascii="Times New Roman" w:eastAsiaTheme="minorEastAsia" w:hAnsi="Times New Roman"/>
      <w:sz w:val="22"/>
    </w:rPr>
  </w:style>
  <w:style w:type="paragraph" w:customStyle="1" w:styleId="EndNoteBibliographyTitle">
    <w:name w:val="EndNote Bibliography Title"/>
    <w:basedOn w:val="Normal"/>
    <w:link w:val="EndNoteBibliographyTitleChar"/>
    <w:rsid w:val="00C66402"/>
    <w:pPr>
      <w:spacing w:after="0"/>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C66402"/>
    <w:rPr>
      <w:rFonts w:ascii="Times New Roman" w:eastAsiaTheme="minorEastAsia" w:hAnsi="Times New Roman" w:cs="Times New Roman"/>
      <w:noProof/>
      <w:sz w:val="20"/>
      <w:lang w:val="en-US"/>
    </w:rPr>
  </w:style>
  <w:style w:type="paragraph" w:customStyle="1" w:styleId="EndNoteBibliography">
    <w:name w:val="EndNote Bibliography"/>
    <w:basedOn w:val="Normal"/>
    <w:link w:val="EndNoteBibliographyChar"/>
    <w:rsid w:val="00C66402"/>
    <w:pPr>
      <w:spacing w:line="240" w:lineRule="auto"/>
    </w:pPr>
    <w:rPr>
      <w:rFonts w:cs="Times New Roman"/>
      <w:noProof/>
      <w:sz w:val="20"/>
      <w:lang w:val="en-US"/>
    </w:rPr>
  </w:style>
  <w:style w:type="character" w:customStyle="1" w:styleId="EndNoteBibliographyChar">
    <w:name w:val="EndNote Bibliography Char"/>
    <w:basedOn w:val="DefaultParagraphFont"/>
    <w:link w:val="EndNoteBibliography"/>
    <w:rsid w:val="00C66402"/>
    <w:rPr>
      <w:rFonts w:ascii="Times New Roman" w:eastAsiaTheme="minorEastAsia" w:hAnsi="Times New Roman" w:cs="Times New Roman"/>
      <w:noProof/>
      <w:sz w:val="20"/>
      <w:lang w:val="en-US"/>
    </w:rPr>
  </w:style>
  <w:style w:type="character" w:customStyle="1" w:styleId="apple-converted-space">
    <w:name w:val="apple-converted-space"/>
    <w:basedOn w:val="DefaultParagraphFont"/>
    <w:rsid w:val="00315DB6"/>
  </w:style>
  <w:style w:type="character" w:styleId="LineNumber">
    <w:name w:val="line number"/>
    <w:basedOn w:val="DefaultParagraphFont"/>
    <w:uiPriority w:val="99"/>
    <w:semiHidden/>
    <w:unhideWhenUsed/>
    <w:rsid w:val="00050A1D"/>
  </w:style>
  <w:style w:type="character" w:customStyle="1" w:styleId="Heading4Char">
    <w:name w:val="Heading 4 Char"/>
    <w:basedOn w:val="DefaultParagraphFont"/>
    <w:link w:val="Heading4"/>
    <w:uiPriority w:val="9"/>
    <w:semiHidden/>
    <w:rsid w:val="001F1DBB"/>
    <w:rPr>
      <w:rFonts w:asciiTheme="majorHAnsi" w:eastAsiaTheme="majorEastAsia" w:hAnsiTheme="majorHAnsi" w:cstheme="majorBidi"/>
      <w:b/>
      <w:bCs/>
      <w:i/>
      <w:iCs/>
      <w:color w:val="4F81BD" w:themeColor="accen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D8"/>
    <w:pPr>
      <w:spacing w:before="120" w:after="240" w:line="360" w:lineRule="auto"/>
    </w:pPr>
    <w:rPr>
      <w:rFonts w:ascii="Times New Roman" w:eastAsiaTheme="minorEastAsia" w:hAnsi="Times New Roman"/>
      <w:sz w:val="22"/>
    </w:rPr>
  </w:style>
  <w:style w:type="paragraph" w:styleId="Heading1">
    <w:name w:val="heading 1"/>
    <w:basedOn w:val="Normal"/>
    <w:next w:val="Normal"/>
    <w:link w:val="Heading1Char"/>
    <w:uiPriority w:val="9"/>
    <w:qFormat/>
    <w:rsid w:val="009C31D8"/>
    <w:pPr>
      <w:numPr>
        <w:numId w:val="1"/>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C31D8"/>
    <w:pPr>
      <w:numPr>
        <w:ilvl w:val="1"/>
        <w:numId w:val="1"/>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C31D8"/>
    <w:pPr>
      <w:numPr>
        <w:ilvl w:val="2"/>
        <w:numId w:val="1"/>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1F1D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31D8"/>
    <w:pPr>
      <w:numPr>
        <w:ilvl w:val="4"/>
        <w:numId w:val="1"/>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9C31D8"/>
    <w:pPr>
      <w:numPr>
        <w:ilvl w:val="5"/>
        <w:numId w:val="1"/>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semiHidden/>
    <w:unhideWhenUsed/>
    <w:rsid w:val="009C31D8"/>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C31D8"/>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C31D8"/>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1D8"/>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C31D8"/>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C31D8"/>
    <w:rPr>
      <w:rFonts w:ascii="Times New Roman" w:eastAsiaTheme="majorEastAsia" w:hAnsi="Times New Roman" w:cstheme="majorBidi"/>
      <w:b/>
      <w:bCs/>
      <w:sz w:val="22"/>
    </w:rPr>
  </w:style>
  <w:style w:type="character" w:customStyle="1" w:styleId="Heading5Char">
    <w:name w:val="Heading 5 Char"/>
    <w:basedOn w:val="DefaultParagraphFont"/>
    <w:link w:val="Heading5"/>
    <w:uiPriority w:val="9"/>
    <w:rsid w:val="009C31D8"/>
    <w:rPr>
      <w:rFonts w:ascii="Times New Roman" w:eastAsiaTheme="majorEastAsia" w:hAnsi="Times New Roman" w:cstheme="majorBidi"/>
      <w:b/>
      <w:bCs/>
      <w:i/>
      <w:sz w:val="22"/>
    </w:rPr>
  </w:style>
  <w:style w:type="character" w:customStyle="1" w:styleId="Heading6Char">
    <w:name w:val="Heading 6 Char"/>
    <w:basedOn w:val="DefaultParagraphFont"/>
    <w:link w:val="Heading6"/>
    <w:uiPriority w:val="9"/>
    <w:rsid w:val="009C31D8"/>
    <w:rPr>
      <w:rFonts w:ascii="Times New Roman" w:eastAsiaTheme="majorEastAsia" w:hAnsi="Times New Roman" w:cstheme="majorBidi"/>
      <w:bCs/>
      <w:i/>
      <w:iCs/>
      <w:sz w:val="22"/>
    </w:rPr>
  </w:style>
  <w:style w:type="numbering" w:customStyle="1" w:styleId="Numberedheadingsscheme">
    <w:name w:val="Numbered headings scheme"/>
    <w:uiPriority w:val="99"/>
    <w:rsid w:val="009C31D8"/>
    <w:pPr>
      <w:numPr>
        <w:numId w:val="1"/>
      </w:numPr>
    </w:pPr>
  </w:style>
  <w:style w:type="character" w:customStyle="1" w:styleId="Heading7Char">
    <w:name w:val="Heading 7 Char"/>
    <w:basedOn w:val="DefaultParagraphFont"/>
    <w:link w:val="Heading7"/>
    <w:uiPriority w:val="9"/>
    <w:semiHidden/>
    <w:rsid w:val="009C31D8"/>
    <w:rPr>
      <w:rFonts w:asciiTheme="majorHAnsi" w:eastAsiaTheme="majorEastAsia" w:hAnsiTheme="majorHAnsi" w:cstheme="majorBidi"/>
      <w:i/>
      <w:iCs/>
      <w:sz w:val="22"/>
    </w:rPr>
  </w:style>
  <w:style w:type="character" w:customStyle="1" w:styleId="Heading8Char">
    <w:name w:val="Heading 8 Char"/>
    <w:basedOn w:val="DefaultParagraphFont"/>
    <w:link w:val="Heading8"/>
    <w:uiPriority w:val="9"/>
    <w:semiHidden/>
    <w:rsid w:val="009C31D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C31D8"/>
    <w:rPr>
      <w:rFonts w:asciiTheme="majorHAnsi" w:eastAsiaTheme="majorEastAsia" w:hAnsiTheme="majorHAnsi" w:cstheme="majorBidi"/>
      <w:i/>
      <w:iCs/>
      <w:spacing w:val="5"/>
      <w:sz w:val="20"/>
      <w:szCs w:val="20"/>
    </w:rPr>
  </w:style>
  <w:style w:type="paragraph" w:styleId="BalloonText">
    <w:name w:val="Balloon Text"/>
    <w:basedOn w:val="Normal"/>
    <w:link w:val="BalloonTextChar"/>
    <w:uiPriority w:val="99"/>
    <w:semiHidden/>
    <w:unhideWhenUsed/>
    <w:rsid w:val="004A21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DC"/>
    <w:rPr>
      <w:rFonts w:ascii="Tahoma" w:eastAsiaTheme="minorEastAsia" w:hAnsi="Tahoma" w:cs="Tahoma"/>
      <w:sz w:val="16"/>
      <w:szCs w:val="16"/>
    </w:rPr>
  </w:style>
  <w:style w:type="character" w:styleId="Hyperlink">
    <w:name w:val="Hyperlink"/>
    <w:basedOn w:val="DefaultParagraphFont"/>
    <w:uiPriority w:val="99"/>
    <w:unhideWhenUsed/>
    <w:rsid w:val="00533B31"/>
    <w:rPr>
      <w:color w:val="0000FF"/>
      <w:u w:val="single"/>
    </w:rPr>
  </w:style>
  <w:style w:type="paragraph" w:styleId="ListParagraph">
    <w:name w:val="List Paragraph"/>
    <w:basedOn w:val="Normal"/>
    <w:uiPriority w:val="34"/>
    <w:qFormat/>
    <w:rsid w:val="00C42CD1"/>
    <w:pPr>
      <w:ind w:left="720"/>
      <w:contextualSpacing/>
    </w:pPr>
  </w:style>
  <w:style w:type="paragraph" w:styleId="NormalWeb">
    <w:name w:val="Normal (Web)"/>
    <w:basedOn w:val="Normal"/>
    <w:uiPriority w:val="99"/>
    <w:semiHidden/>
    <w:unhideWhenUsed/>
    <w:rsid w:val="00C72D13"/>
    <w:pPr>
      <w:spacing w:before="100" w:beforeAutospacing="1" w:after="100" w:afterAutospacing="1" w:line="240" w:lineRule="auto"/>
    </w:pPr>
    <w:rPr>
      <w:rFonts w:eastAsia="Times New Roman" w:cs="Times New Roman"/>
      <w:sz w:val="24"/>
      <w:szCs w:val="24"/>
      <w:lang w:eastAsia="en-GB"/>
    </w:rPr>
  </w:style>
  <w:style w:type="table" w:styleId="TableGrid">
    <w:name w:val="Table Grid"/>
    <w:basedOn w:val="TableNormal"/>
    <w:uiPriority w:val="59"/>
    <w:rsid w:val="0075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917"/>
    <w:rPr>
      <w:sz w:val="16"/>
      <w:szCs w:val="16"/>
    </w:rPr>
  </w:style>
  <w:style w:type="paragraph" w:styleId="CommentText">
    <w:name w:val="annotation text"/>
    <w:basedOn w:val="Normal"/>
    <w:link w:val="CommentTextChar"/>
    <w:uiPriority w:val="99"/>
    <w:unhideWhenUsed/>
    <w:rsid w:val="001D4917"/>
    <w:pPr>
      <w:spacing w:line="240" w:lineRule="auto"/>
    </w:pPr>
    <w:rPr>
      <w:sz w:val="20"/>
      <w:szCs w:val="20"/>
    </w:rPr>
  </w:style>
  <w:style w:type="character" w:customStyle="1" w:styleId="CommentTextChar">
    <w:name w:val="Comment Text Char"/>
    <w:basedOn w:val="DefaultParagraphFont"/>
    <w:link w:val="CommentText"/>
    <w:uiPriority w:val="99"/>
    <w:rsid w:val="001D4917"/>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D4917"/>
    <w:rPr>
      <w:b/>
      <w:bCs/>
    </w:rPr>
  </w:style>
  <w:style w:type="character" w:customStyle="1" w:styleId="CommentSubjectChar">
    <w:name w:val="Comment Subject Char"/>
    <w:basedOn w:val="CommentTextChar"/>
    <w:link w:val="CommentSubject"/>
    <w:uiPriority w:val="99"/>
    <w:semiHidden/>
    <w:rsid w:val="001D4917"/>
    <w:rPr>
      <w:rFonts w:ascii="Times New Roman" w:eastAsiaTheme="minorEastAsia" w:hAnsi="Times New Roman"/>
      <w:b/>
      <w:bCs/>
      <w:sz w:val="20"/>
      <w:szCs w:val="20"/>
    </w:rPr>
  </w:style>
  <w:style w:type="paragraph" w:styleId="Header">
    <w:name w:val="header"/>
    <w:basedOn w:val="Normal"/>
    <w:link w:val="HeaderChar"/>
    <w:uiPriority w:val="99"/>
    <w:unhideWhenUsed/>
    <w:rsid w:val="00A2159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1593"/>
    <w:rPr>
      <w:rFonts w:ascii="Times New Roman" w:eastAsiaTheme="minorEastAsia" w:hAnsi="Times New Roman"/>
      <w:sz w:val="22"/>
    </w:rPr>
  </w:style>
  <w:style w:type="paragraph" w:styleId="Footer">
    <w:name w:val="footer"/>
    <w:basedOn w:val="Normal"/>
    <w:link w:val="FooterChar"/>
    <w:uiPriority w:val="99"/>
    <w:unhideWhenUsed/>
    <w:rsid w:val="00A2159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1593"/>
    <w:rPr>
      <w:rFonts w:ascii="Times New Roman" w:eastAsiaTheme="minorEastAsia" w:hAnsi="Times New Roman"/>
      <w:sz w:val="22"/>
    </w:rPr>
  </w:style>
  <w:style w:type="paragraph" w:customStyle="1" w:styleId="EndNoteBibliographyTitle">
    <w:name w:val="EndNote Bibliography Title"/>
    <w:basedOn w:val="Normal"/>
    <w:link w:val="EndNoteBibliographyTitleChar"/>
    <w:rsid w:val="00C66402"/>
    <w:pPr>
      <w:spacing w:after="0"/>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C66402"/>
    <w:rPr>
      <w:rFonts w:ascii="Times New Roman" w:eastAsiaTheme="minorEastAsia" w:hAnsi="Times New Roman" w:cs="Times New Roman"/>
      <w:noProof/>
      <w:sz w:val="20"/>
      <w:lang w:val="en-US"/>
    </w:rPr>
  </w:style>
  <w:style w:type="paragraph" w:customStyle="1" w:styleId="EndNoteBibliography">
    <w:name w:val="EndNote Bibliography"/>
    <w:basedOn w:val="Normal"/>
    <w:link w:val="EndNoteBibliographyChar"/>
    <w:rsid w:val="00C66402"/>
    <w:pPr>
      <w:spacing w:line="240" w:lineRule="auto"/>
    </w:pPr>
    <w:rPr>
      <w:rFonts w:cs="Times New Roman"/>
      <w:noProof/>
      <w:sz w:val="20"/>
      <w:lang w:val="en-US"/>
    </w:rPr>
  </w:style>
  <w:style w:type="character" w:customStyle="1" w:styleId="EndNoteBibliographyChar">
    <w:name w:val="EndNote Bibliography Char"/>
    <w:basedOn w:val="DefaultParagraphFont"/>
    <w:link w:val="EndNoteBibliography"/>
    <w:rsid w:val="00C66402"/>
    <w:rPr>
      <w:rFonts w:ascii="Times New Roman" w:eastAsiaTheme="minorEastAsia" w:hAnsi="Times New Roman" w:cs="Times New Roman"/>
      <w:noProof/>
      <w:sz w:val="20"/>
      <w:lang w:val="en-US"/>
    </w:rPr>
  </w:style>
  <w:style w:type="character" w:customStyle="1" w:styleId="apple-converted-space">
    <w:name w:val="apple-converted-space"/>
    <w:basedOn w:val="DefaultParagraphFont"/>
    <w:rsid w:val="00315DB6"/>
  </w:style>
  <w:style w:type="character" w:styleId="LineNumber">
    <w:name w:val="line number"/>
    <w:basedOn w:val="DefaultParagraphFont"/>
    <w:uiPriority w:val="99"/>
    <w:semiHidden/>
    <w:unhideWhenUsed/>
    <w:rsid w:val="00050A1D"/>
  </w:style>
  <w:style w:type="character" w:customStyle="1" w:styleId="Heading4Char">
    <w:name w:val="Heading 4 Char"/>
    <w:basedOn w:val="DefaultParagraphFont"/>
    <w:link w:val="Heading4"/>
    <w:uiPriority w:val="9"/>
    <w:semiHidden/>
    <w:rsid w:val="001F1DBB"/>
    <w:rPr>
      <w:rFonts w:asciiTheme="majorHAnsi" w:eastAsiaTheme="majorEastAsia" w:hAnsiTheme="majorHAnsi" w:cstheme="majorBidi"/>
      <w:b/>
      <w:bCs/>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74901">
      <w:bodyDiv w:val="1"/>
      <w:marLeft w:val="0"/>
      <w:marRight w:val="0"/>
      <w:marTop w:val="0"/>
      <w:marBottom w:val="0"/>
      <w:divBdr>
        <w:top w:val="none" w:sz="0" w:space="0" w:color="auto"/>
        <w:left w:val="none" w:sz="0" w:space="0" w:color="auto"/>
        <w:bottom w:val="none" w:sz="0" w:space="0" w:color="auto"/>
        <w:right w:val="none" w:sz="0" w:space="0" w:color="auto"/>
      </w:divBdr>
      <w:divsChild>
        <w:div w:id="187452345">
          <w:marLeft w:val="0"/>
          <w:marRight w:val="0"/>
          <w:marTop w:val="0"/>
          <w:marBottom w:val="0"/>
          <w:divBdr>
            <w:top w:val="none" w:sz="0" w:space="0" w:color="auto"/>
            <w:left w:val="none" w:sz="0" w:space="0" w:color="auto"/>
            <w:bottom w:val="none" w:sz="0" w:space="0" w:color="auto"/>
            <w:right w:val="none" w:sz="0" w:space="0" w:color="auto"/>
          </w:divBdr>
        </w:div>
        <w:div w:id="196817032">
          <w:marLeft w:val="0"/>
          <w:marRight w:val="0"/>
          <w:marTop w:val="0"/>
          <w:marBottom w:val="0"/>
          <w:divBdr>
            <w:top w:val="none" w:sz="0" w:space="0" w:color="auto"/>
            <w:left w:val="none" w:sz="0" w:space="0" w:color="auto"/>
            <w:bottom w:val="none" w:sz="0" w:space="0" w:color="auto"/>
            <w:right w:val="none" w:sz="0" w:space="0" w:color="auto"/>
          </w:divBdr>
        </w:div>
        <w:div w:id="1569460840">
          <w:marLeft w:val="0"/>
          <w:marRight w:val="0"/>
          <w:marTop w:val="0"/>
          <w:marBottom w:val="0"/>
          <w:divBdr>
            <w:top w:val="none" w:sz="0" w:space="0" w:color="auto"/>
            <w:left w:val="none" w:sz="0" w:space="0" w:color="auto"/>
            <w:bottom w:val="none" w:sz="0" w:space="0" w:color="auto"/>
            <w:right w:val="none" w:sz="0" w:space="0" w:color="auto"/>
          </w:divBdr>
        </w:div>
        <w:div w:id="935599786">
          <w:marLeft w:val="0"/>
          <w:marRight w:val="0"/>
          <w:marTop w:val="0"/>
          <w:marBottom w:val="0"/>
          <w:divBdr>
            <w:top w:val="none" w:sz="0" w:space="0" w:color="auto"/>
            <w:left w:val="none" w:sz="0" w:space="0" w:color="auto"/>
            <w:bottom w:val="none" w:sz="0" w:space="0" w:color="auto"/>
            <w:right w:val="none" w:sz="0" w:space="0" w:color="auto"/>
          </w:divBdr>
        </w:div>
        <w:div w:id="1999918498">
          <w:marLeft w:val="0"/>
          <w:marRight w:val="0"/>
          <w:marTop w:val="0"/>
          <w:marBottom w:val="0"/>
          <w:divBdr>
            <w:top w:val="none" w:sz="0" w:space="0" w:color="auto"/>
            <w:left w:val="none" w:sz="0" w:space="0" w:color="auto"/>
            <w:bottom w:val="none" w:sz="0" w:space="0" w:color="auto"/>
            <w:right w:val="none" w:sz="0" w:space="0" w:color="auto"/>
          </w:divBdr>
        </w:div>
      </w:divsChild>
    </w:div>
    <w:div w:id="1833834039">
      <w:bodyDiv w:val="1"/>
      <w:marLeft w:val="0"/>
      <w:marRight w:val="0"/>
      <w:marTop w:val="0"/>
      <w:marBottom w:val="0"/>
      <w:divBdr>
        <w:top w:val="none" w:sz="0" w:space="0" w:color="auto"/>
        <w:left w:val="none" w:sz="0" w:space="0" w:color="auto"/>
        <w:bottom w:val="none" w:sz="0" w:space="0" w:color="auto"/>
        <w:right w:val="none" w:sz="0" w:space="0" w:color="auto"/>
      </w:divBdr>
    </w:div>
    <w:div w:id="2072071148">
      <w:bodyDiv w:val="1"/>
      <w:marLeft w:val="0"/>
      <w:marRight w:val="0"/>
      <w:marTop w:val="0"/>
      <w:marBottom w:val="0"/>
      <w:divBdr>
        <w:top w:val="none" w:sz="0" w:space="0" w:color="auto"/>
        <w:left w:val="none" w:sz="0" w:space="0" w:color="auto"/>
        <w:bottom w:val="none" w:sz="0" w:space="0" w:color="auto"/>
        <w:right w:val="none" w:sz="0" w:space="0" w:color="auto"/>
      </w:divBdr>
      <w:divsChild>
        <w:div w:id="759519908">
          <w:marLeft w:val="0"/>
          <w:marRight w:val="0"/>
          <w:marTop w:val="0"/>
          <w:marBottom w:val="0"/>
          <w:divBdr>
            <w:top w:val="none" w:sz="0" w:space="0" w:color="auto"/>
            <w:left w:val="none" w:sz="0" w:space="0" w:color="auto"/>
            <w:bottom w:val="none" w:sz="0" w:space="0" w:color="auto"/>
            <w:right w:val="none" w:sz="0" w:space="0" w:color="auto"/>
          </w:divBdr>
          <w:divsChild>
            <w:div w:id="2048990675">
              <w:marLeft w:val="0"/>
              <w:marRight w:val="0"/>
              <w:marTop w:val="0"/>
              <w:marBottom w:val="0"/>
              <w:divBdr>
                <w:top w:val="none" w:sz="0" w:space="0" w:color="auto"/>
                <w:left w:val="none" w:sz="0" w:space="0" w:color="auto"/>
                <w:bottom w:val="none" w:sz="0" w:space="0" w:color="auto"/>
                <w:right w:val="none" w:sz="0" w:space="0" w:color="auto"/>
              </w:divBdr>
              <w:divsChild>
                <w:div w:id="12508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24A9-1172-4465-80CC-015355A2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A8AAF153.dotm</Template>
  <TotalTime>16</TotalTime>
  <Pages>24</Pages>
  <Words>11566</Words>
  <Characters>65930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Corbett</dc:creator>
  <cp:lastModifiedBy>Mark Corbett</cp:lastModifiedBy>
  <cp:revision>4</cp:revision>
  <cp:lastPrinted>2015-08-07T14:20:00Z</cp:lastPrinted>
  <dcterms:created xsi:type="dcterms:W3CDTF">2016-09-27T14:28:00Z</dcterms:created>
  <dcterms:modified xsi:type="dcterms:W3CDTF">2016-09-27T14:44:00Z</dcterms:modified>
</cp:coreProperties>
</file>