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339" w:rsidRPr="00DF048F" w:rsidRDefault="00331339" w:rsidP="005274A5">
      <w:pPr>
        <w:spacing w:after="0" w:line="360" w:lineRule="auto"/>
        <w:rPr>
          <w:rFonts w:ascii="Times New Roman" w:hAnsi="Times New Roman" w:cs="Times New Roman"/>
          <w:sz w:val="36"/>
          <w:szCs w:val="36"/>
        </w:rPr>
      </w:pPr>
      <w:bookmarkStart w:id="0" w:name="_GoBack"/>
      <w:bookmarkEnd w:id="0"/>
      <w:r w:rsidRPr="00DF048F">
        <w:rPr>
          <w:rFonts w:ascii="Times New Roman" w:hAnsi="Times New Roman" w:cs="Times New Roman"/>
          <w:sz w:val="36"/>
          <w:szCs w:val="36"/>
        </w:rPr>
        <w:t>Reporting guidelines for the use of expert judgement in m</w:t>
      </w:r>
      <w:r w:rsidR="00F4584E" w:rsidRPr="00DF048F">
        <w:rPr>
          <w:rFonts w:ascii="Times New Roman" w:hAnsi="Times New Roman" w:cs="Times New Roman"/>
          <w:sz w:val="36"/>
          <w:szCs w:val="36"/>
        </w:rPr>
        <w:t>odel-based economic evaluations</w:t>
      </w:r>
    </w:p>
    <w:p w:rsidR="00331339" w:rsidRDefault="00331339" w:rsidP="005274A5">
      <w:pPr>
        <w:spacing w:after="0" w:line="360" w:lineRule="auto"/>
        <w:rPr>
          <w:rFonts w:ascii="Times New Roman" w:hAnsi="Times New Roman" w:cs="Times New Roman"/>
          <w:sz w:val="24"/>
          <w:szCs w:val="24"/>
          <w:u w:val="single"/>
        </w:rPr>
      </w:pPr>
    </w:p>
    <w:p w:rsidR="00C97C1A" w:rsidRPr="005274A5" w:rsidRDefault="00C97C1A" w:rsidP="005274A5">
      <w:pPr>
        <w:spacing w:after="0" w:line="360" w:lineRule="auto"/>
        <w:rPr>
          <w:rFonts w:ascii="Times New Roman" w:hAnsi="Times New Roman" w:cs="Times New Roman"/>
          <w:sz w:val="24"/>
          <w:szCs w:val="24"/>
          <w:u w:val="single"/>
        </w:rPr>
      </w:pPr>
      <w:r w:rsidRPr="005274A5">
        <w:rPr>
          <w:rFonts w:ascii="Times New Roman" w:hAnsi="Times New Roman" w:cs="Times New Roman"/>
          <w:sz w:val="24"/>
          <w:szCs w:val="24"/>
        </w:rPr>
        <w:t xml:space="preserve">Cynthia </w:t>
      </w:r>
      <w:r w:rsidR="00943B95">
        <w:rPr>
          <w:rFonts w:ascii="Times New Roman" w:hAnsi="Times New Roman" w:cs="Times New Roman"/>
          <w:sz w:val="24"/>
          <w:szCs w:val="24"/>
        </w:rPr>
        <w:t xml:space="preserve">P </w:t>
      </w:r>
      <w:r w:rsidRPr="005274A5">
        <w:rPr>
          <w:rFonts w:ascii="Times New Roman" w:hAnsi="Times New Roman" w:cs="Times New Roman"/>
          <w:sz w:val="24"/>
          <w:szCs w:val="24"/>
        </w:rPr>
        <w:t>Iglesias</w:t>
      </w:r>
      <w:r w:rsidRPr="000E608E">
        <w:rPr>
          <w:rFonts w:ascii="Times New Roman" w:hAnsi="Times New Roman" w:cs="Times New Roman"/>
          <w:sz w:val="24"/>
          <w:szCs w:val="24"/>
          <w:vertAlign w:val="superscript"/>
        </w:rPr>
        <w:t>1</w:t>
      </w:r>
    </w:p>
    <w:p w:rsidR="00C97C1A" w:rsidRPr="005274A5" w:rsidRDefault="00C97C1A" w:rsidP="00C97C1A">
      <w:pPr>
        <w:spacing w:after="0" w:line="360" w:lineRule="auto"/>
        <w:rPr>
          <w:rFonts w:ascii="Times New Roman" w:hAnsi="Times New Roman" w:cs="Times New Roman"/>
          <w:sz w:val="24"/>
          <w:szCs w:val="24"/>
        </w:rPr>
      </w:pPr>
      <w:r w:rsidRPr="005274A5">
        <w:rPr>
          <w:rFonts w:ascii="Times New Roman" w:hAnsi="Times New Roman" w:cs="Times New Roman"/>
          <w:sz w:val="24"/>
          <w:szCs w:val="24"/>
        </w:rPr>
        <w:t>Alexander Thompson</w:t>
      </w:r>
      <w:r>
        <w:rPr>
          <w:rFonts w:ascii="Times New Roman" w:hAnsi="Times New Roman" w:cs="Times New Roman"/>
          <w:sz w:val="24"/>
          <w:szCs w:val="24"/>
          <w:vertAlign w:val="superscript"/>
        </w:rPr>
        <w:t>2</w:t>
      </w:r>
    </w:p>
    <w:p w:rsidR="00C97C1A" w:rsidRPr="005274A5" w:rsidRDefault="00C97C1A" w:rsidP="00C97C1A">
      <w:pPr>
        <w:spacing w:after="0" w:line="360" w:lineRule="auto"/>
        <w:rPr>
          <w:rFonts w:ascii="Times New Roman" w:hAnsi="Times New Roman" w:cs="Times New Roman"/>
          <w:sz w:val="24"/>
          <w:szCs w:val="24"/>
        </w:rPr>
      </w:pPr>
      <w:r w:rsidRPr="005274A5">
        <w:rPr>
          <w:rFonts w:ascii="Times New Roman" w:hAnsi="Times New Roman" w:cs="Times New Roman"/>
          <w:sz w:val="24"/>
          <w:szCs w:val="24"/>
        </w:rPr>
        <w:t xml:space="preserve">Wolf </w:t>
      </w:r>
      <w:r w:rsidR="00045CF5">
        <w:rPr>
          <w:rFonts w:ascii="Times New Roman" w:hAnsi="Times New Roman" w:cs="Times New Roman"/>
          <w:sz w:val="24"/>
          <w:szCs w:val="24"/>
        </w:rPr>
        <w:t xml:space="preserve">H </w:t>
      </w:r>
      <w:r w:rsidRPr="005274A5">
        <w:rPr>
          <w:rFonts w:ascii="Times New Roman" w:hAnsi="Times New Roman" w:cs="Times New Roman"/>
          <w:sz w:val="24"/>
          <w:szCs w:val="24"/>
        </w:rPr>
        <w:t>Rogowski</w:t>
      </w:r>
      <w:r>
        <w:rPr>
          <w:rFonts w:ascii="Times New Roman" w:hAnsi="Times New Roman" w:cs="Times New Roman"/>
          <w:sz w:val="24"/>
          <w:szCs w:val="24"/>
          <w:vertAlign w:val="superscript"/>
        </w:rPr>
        <w:t>3</w:t>
      </w:r>
      <w:proofErr w:type="gramStart"/>
      <w:r>
        <w:rPr>
          <w:rFonts w:ascii="Times New Roman" w:hAnsi="Times New Roman" w:cs="Times New Roman"/>
          <w:sz w:val="24"/>
          <w:szCs w:val="24"/>
          <w:vertAlign w:val="superscript"/>
        </w:rPr>
        <w:t>,4</w:t>
      </w:r>
      <w:proofErr w:type="gramEnd"/>
      <w:r w:rsidRPr="005274A5">
        <w:rPr>
          <w:rFonts w:ascii="Times New Roman" w:hAnsi="Times New Roman" w:cs="Times New Roman"/>
          <w:sz w:val="24"/>
          <w:szCs w:val="24"/>
        </w:rPr>
        <w:t xml:space="preserve"> </w:t>
      </w:r>
    </w:p>
    <w:p w:rsidR="00D750BF" w:rsidRPr="005274A5" w:rsidRDefault="00331339" w:rsidP="005274A5">
      <w:pPr>
        <w:spacing w:after="0" w:line="360" w:lineRule="auto"/>
        <w:rPr>
          <w:rFonts w:ascii="Times New Roman" w:hAnsi="Times New Roman" w:cs="Times New Roman"/>
          <w:sz w:val="24"/>
          <w:szCs w:val="24"/>
        </w:rPr>
      </w:pPr>
      <w:r w:rsidRPr="005274A5">
        <w:rPr>
          <w:rFonts w:ascii="Times New Roman" w:hAnsi="Times New Roman" w:cs="Times New Roman"/>
          <w:sz w:val="24"/>
          <w:szCs w:val="24"/>
        </w:rPr>
        <w:t xml:space="preserve">Katherine </w:t>
      </w:r>
      <w:r w:rsidR="00C97C1A" w:rsidRPr="005274A5">
        <w:rPr>
          <w:rFonts w:ascii="Times New Roman" w:hAnsi="Times New Roman" w:cs="Times New Roman"/>
          <w:sz w:val="24"/>
          <w:szCs w:val="24"/>
        </w:rPr>
        <w:t>Payne</w:t>
      </w:r>
      <w:r w:rsidR="00C97C1A">
        <w:rPr>
          <w:rFonts w:ascii="Times New Roman" w:hAnsi="Times New Roman" w:cs="Times New Roman"/>
          <w:sz w:val="24"/>
          <w:szCs w:val="24"/>
          <w:vertAlign w:val="superscript"/>
        </w:rPr>
        <w:t>2</w:t>
      </w:r>
      <w:r w:rsidR="00DD2994">
        <w:rPr>
          <w:rFonts w:ascii="Times New Roman" w:hAnsi="Times New Roman" w:cs="Times New Roman"/>
          <w:sz w:val="24"/>
          <w:szCs w:val="24"/>
        </w:rPr>
        <w:t>*</w:t>
      </w:r>
    </w:p>
    <w:p w:rsidR="00D750BF" w:rsidRDefault="00D750BF" w:rsidP="005274A5">
      <w:pPr>
        <w:spacing w:after="0" w:line="360" w:lineRule="auto"/>
        <w:rPr>
          <w:rFonts w:ascii="Times New Roman" w:hAnsi="Times New Roman" w:cs="Times New Roman"/>
          <w:sz w:val="24"/>
          <w:szCs w:val="24"/>
        </w:rPr>
      </w:pPr>
    </w:p>
    <w:p w:rsidR="00DD2994" w:rsidRPr="00DD2994" w:rsidRDefault="00DD2994" w:rsidP="005274A5">
      <w:pPr>
        <w:spacing w:after="0" w:line="360" w:lineRule="auto"/>
        <w:rPr>
          <w:rFonts w:ascii="Times New Roman" w:hAnsi="Times New Roman" w:cs="Times New Roman"/>
          <w:sz w:val="24"/>
          <w:szCs w:val="24"/>
          <w:u w:val="single"/>
        </w:rPr>
      </w:pPr>
      <w:r w:rsidRPr="00DD2994">
        <w:rPr>
          <w:rFonts w:ascii="Times New Roman" w:hAnsi="Times New Roman" w:cs="Times New Roman"/>
          <w:sz w:val="24"/>
          <w:szCs w:val="24"/>
          <w:u w:val="single"/>
        </w:rPr>
        <w:t>Authors Institutions</w:t>
      </w:r>
    </w:p>
    <w:p w:rsidR="00C97C1A" w:rsidRPr="00DD2994" w:rsidRDefault="00C97C1A" w:rsidP="00C97C1A">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 xml:space="preserve">1 </w:t>
      </w:r>
      <w:r w:rsidRPr="00DD2994">
        <w:rPr>
          <w:rFonts w:ascii="Times New Roman" w:hAnsi="Times New Roman" w:cs="Times New Roman"/>
          <w:color w:val="1D1D1D"/>
          <w:sz w:val="24"/>
          <w:szCs w:val="24"/>
          <w:shd w:val="clear" w:color="auto" w:fill="FFFFFF"/>
        </w:rPr>
        <w:t xml:space="preserve">Department of Health Sciences, </w:t>
      </w:r>
      <w:r>
        <w:rPr>
          <w:rFonts w:ascii="Times New Roman" w:hAnsi="Times New Roman" w:cs="Times New Roman"/>
          <w:color w:val="1D1D1D"/>
          <w:sz w:val="24"/>
          <w:szCs w:val="24"/>
          <w:shd w:val="clear" w:color="auto" w:fill="FFFFFF"/>
        </w:rPr>
        <w:t xml:space="preserve">Centre for Health Economics </w:t>
      </w:r>
      <w:r w:rsidRPr="00DD2994">
        <w:rPr>
          <w:rFonts w:ascii="Times New Roman" w:hAnsi="Times New Roman" w:cs="Times New Roman"/>
          <w:color w:val="1D1D1D"/>
          <w:sz w:val="24"/>
          <w:szCs w:val="24"/>
          <w:shd w:val="clear" w:color="auto" w:fill="FFFFFF"/>
        </w:rPr>
        <w:t>and the Hull and York Medical School</w:t>
      </w:r>
      <w:r>
        <w:rPr>
          <w:rFonts w:ascii="Times New Roman" w:hAnsi="Times New Roman" w:cs="Times New Roman"/>
          <w:color w:val="1D1D1D"/>
          <w:sz w:val="24"/>
          <w:szCs w:val="24"/>
          <w:shd w:val="clear" w:color="auto" w:fill="FFFFFF"/>
        </w:rPr>
        <w:t>,</w:t>
      </w:r>
      <w:r w:rsidRPr="008113F6">
        <w:rPr>
          <w:rFonts w:ascii="Times New Roman" w:hAnsi="Times New Roman" w:cs="Times New Roman"/>
          <w:color w:val="1D1D1D"/>
          <w:sz w:val="24"/>
          <w:szCs w:val="24"/>
          <w:shd w:val="clear" w:color="auto" w:fill="FFFFFF"/>
        </w:rPr>
        <w:t xml:space="preserve"> </w:t>
      </w:r>
      <w:r w:rsidRPr="00DD2994">
        <w:rPr>
          <w:rFonts w:ascii="Times New Roman" w:hAnsi="Times New Roman" w:cs="Times New Roman"/>
          <w:color w:val="1D1D1D"/>
          <w:sz w:val="24"/>
          <w:szCs w:val="24"/>
          <w:shd w:val="clear" w:color="auto" w:fill="FFFFFF"/>
        </w:rPr>
        <w:t>University of York</w:t>
      </w:r>
      <w:r>
        <w:rPr>
          <w:rFonts w:ascii="Times New Roman" w:hAnsi="Times New Roman" w:cs="Times New Roman"/>
          <w:color w:val="1D1D1D"/>
          <w:sz w:val="24"/>
          <w:szCs w:val="24"/>
          <w:shd w:val="clear" w:color="auto" w:fill="FFFFFF"/>
        </w:rPr>
        <w:t>.</w:t>
      </w:r>
    </w:p>
    <w:p w:rsidR="00DD2994" w:rsidRPr="00DD2994" w:rsidRDefault="00C97C1A" w:rsidP="005274A5">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2</w:t>
      </w:r>
      <w:r w:rsidRPr="00DD2994">
        <w:rPr>
          <w:rFonts w:ascii="Times New Roman" w:hAnsi="Times New Roman" w:cs="Times New Roman"/>
          <w:sz w:val="24"/>
          <w:szCs w:val="24"/>
        </w:rPr>
        <w:t xml:space="preserve"> </w:t>
      </w:r>
      <w:r w:rsidR="00DD2994" w:rsidRPr="00DD2994">
        <w:rPr>
          <w:rFonts w:ascii="Times New Roman" w:hAnsi="Times New Roman" w:cs="Times New Roman"/>
          <w:sz w:val="24"/>
          <w:szCs w:val="24"/>
        </w:rPr>
        <w:t xml:space="preserve">Manchester Centre for Health Economics, </w:t>
      </w:r>
      <w:proofErr w:type="gramStart"/>
      <w:r w:rsidR="00DD2994" w:rsidRPr="00DD2994">
        <w:rPr>
          <w:rFonts w:ascii="Times New Roman" w:hAnsi="Times New Roman" w:cs="Times New Roman"/>
          <w:sz w:val="24"/>
          <w:szCs w:val="24"/>
        </w:rPr>
        <w:t>The</w:t>
      </w:r>
      <w:proofErr w:type="gramEnd"/>
      <w:r w:rsidR="00DD2994" w:rsidRPr="00DD2994">
        <w:rPr>
          <w:rFonts w:ascii="Times New Roman" w:hAnsi="Times New Roman" w:cs="Times New Roman"/>
          <w:sz w:val="24"/>
          <w:szCs w:val="24"/>
        </w:rPr>
        <w:t xml:space="preserve"> University of Manchester</w:t>
      </w:r>
    </w:p>
    <w:p w:rsidR="00DD2994" w:rsidRPr="00DD2994" w:rsidRDefault="00C97C1A" w:rsidP="0054443C">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0054443C" w:rsidRPr="0054443C">
        <w:rPr>
          <w:rFonts w:ascii="Times New Roman" w:hAnsi="Times New Roman" w:cs="Times New Roman"/>
          <w:sz w:val="24"/>
          <w:szCs w:val="24"/>
        </w:rPr>
        <w:t xml:space="preserve">Helmholtz </w:t>
      </w:r>
      <w:proofErr w:type="spellStart"/>
      <w:r w:rsidR="0054443C" w:rsidRPr="0054443C">
        <w:rPr>
          <w:rFonts w:ascii="Times New Roman" w:hAnsi="Times New Roman" w:cs="Times New Roman"/>
          <w:sz w:val="24"/>
          <w:szCs w:val="24"/>
        </w:rPr>
        <w:t>Zentrum</w:t>
      </w:r>
      <w:proofErr w:type="spellEnd"/>
      <w:r w:rsidR="0054443C" w:rsidRPr="0054443C">
        <w:rPr>
          <w:rFonts w:ascii="Times New Roman" w:hAnsi="Times New Roman" w:cs="Times New Roman"/>
          <w:sz w:val="24"/>
          <w:szCs w:val="24"/>
        </w:rPr>
        <w:t xml:space="preserve"> </w:t>
      </w:r>
      <w:proofErr w:type="spellStart"/>
      <w:r w:rsidR="0054443C" w:rsidRPr="0054443C">
        <w:rPr>
          <w:rFonts w:ascii="Times New Roman" w:hAnsi="Times New Roman" w:cs="Times New Roman"/>
          <w:sz w:val="24"/>
          <w:szCs w:val="24"/>
        </w:rPr>
        <w:t>München</w:t>
      </w:r>
      <w:proofErr w:type="spellEnd"/>
      <w:r w:rsidR="0054443C">
        <w:rPr>
          <w:rFonts w:ascii="Times New Roman" w:hAnsi="Times New Roman" w:cs="Times New Roman"/>
          <w:sz w:val="24"/>
          <w:szCs w:val="24"/>
        </w:rPr>
        <w:t xml:space="preserve">, </w:t>
      </w:r>
      <w:r w:rsidR="0054443C" w:rsidRPr="0054443C">
        <w:rPr>
          <w:rFonts w:ascii="Times New Roman" w:hAnsi="Times New Roman" w:cs="Times New Roman"/>
          <w:sz w:val="24"/>
          <w:szCs w:val="24"/>
        </w:rPr>
        <w:t xml:space="preserve">German Research </w:t>
      </w:r>
      <w:proofErr w:type="spellStart"/>
      <w:r w:rsidR="0054443C" w:rsidRPr="0054443C">
        <w:rPr>
          <w:rFonts w:ascii="Times New Roman" w:hAnsi="Times New Roman" w:cs="Times New Roman"/>
          <w:sz w:val="24"/>
          <w:szCs w:val="24"/>
        </w:rPr>
        <w:t>Center</w:t>
      </w:r>
      <w:proofErr w:type="spellEnd"/>
      <w:r w:rsidR="0054443C" w:rsidRPr="0054443C">
        <w:rPr>
          <w:rFonts w:ascii="Times New Roman" w:hAnsi="Times New Roman" w:cs="Times New Roman"/>
          <w:sz w:val="24"/>
          <w:szCs w:val="24"/>
        </w:rPr>
        <w:t xml:space="preserve"> for Environmental Health</w:t>
      </w:r>
      <w:r w:rsidR="0054443C">
        <w:rPr>
          <w:rFonts w:ascii="Times New Roman" w:hAnsi="Times New Roman" w:cs="Times New Roman"/>
          <w:sz w:val="24"/>
          <w:szCs w:val="24"/>
        </w:rPr>
        <w:t xml:space="preserve">, </w:t>
      </w:r>
      <w:r w:rsidR="0054443C" w:rsidRPr="0054443C">
        <w:rPr>
          <w:rFonts w:ascii="Times New Roman" w:hAnsi="Times New Roman" w:cs="Times New Roman"/>
          <w:sz w:val="24"/>
          <w:szCs w:val="24"/>
        </w:rPr>
        <w:t xml:space="preserve">Institute of </w:t>
      </w:r>
      <w:r w:rsidR="0054443C">
        <w:rPr>
          <w:rFonts w:ascii="Times New Roman" w:hAnsi="Times New Roman" w:cs="Times New Roman"/>
          <w:sz w:val="24"/>
          <w:szCs w:val="24"/>
        </w:rPr>
        <w:t xml:space="preserve">Health Economics and Health Care Management, </w:t>
      </w:r>
      <w:proofErr w:type="spellStart"/>
      <w:r w:rsidR="0054443C" w:rsidRPr="0054443C">
        <w:rPr>
          <w:rFonts w:ascii="Times New Roman" w:hAnsi="Times New Roman" w:cs="Times New Roman"/>
          <w:sz w:val="24"/>
          <w:szCs w:val="24"/>
        </w:rPr>
        <w:t>Neuherberg</w:t>
      </w:r>
      <w:proofErr w:type="spellEnd"/>
      <w:r w:rsidR="0054443C">
        <w:rPr>
          <w:rFonts w:ascii="Times New Roman" w:hAnsi="Times New Roman" w:cs="Times New Roman"/>
          <w:sz w:val="24"/>
          <w:szCs w:val="24"/>
        </w:rPr>
        <w:t xml:space="preserve">, </w:t>
      </w:r>
      <w:r w:rsidR="0054443C" w:rsidRPr="0054443C">
        <w:rPr>
          <w:rFonts w:ascii="Times New Roman" w:hAnsi="Times New Roman" w:cs="Times New Roman"/>
          <w:sz w:val="24"/>
          <w:szCs w:val="24"/>
        </w:rPr>
        <w:t>Germany</w:t>
      </w:r>
    </w:p>
    <w:p w:rsidR="0054443C" w:rsidRDefault="00C97C1A" w:rsidP="005274A5">
      <w:pPr>
        <w:spacing w:after="0" w:line="360" w:lineRule="auto"/>
        <w:rPr>
          <w:rFonts w:ascii="Times New Roman" w:hAnsi="Times New Roman" w:cs="Times New Roman"/>
          <w:sz w:val="24"/>
          <w:szCs w:val="24"/>
        </w:rPr>
      </w:pPr>
      <w:r>
        <w:rPr>
          <w:rFonts w:ascii="Times New Roman" w:hAnsi="Times New Roman" w:cs="Times New Roman"/>
          <w:sz w:val="24"/>
          <w:szCs w:val="24"/>
          <w:vertAlign w:val="superscript"/>
        </w:rPr>
        <w:t>4</w:t>
      </w:r>
      <w:r w:rsidRPr="00DD2994">
        <w:rPr>
          <w:rFonts w:ascii="Times New Roman" w:hAnsi="Times New Roman" w:cs="Times New Roman"/>
          <w:sz w:val="24"/>
          <w:szCs w:val="24"/>
        </w:rPr>
        <w:t xml:space="preserve"> </w:t>
      </w:r>
      <w:r w:rsidR="0054443C" w:rsidRPr="0054443C">
        <w:rPr>
          <w:rFonts w:ascii="Times New Roman" w:hAnsi="Times New Roman" w:cs="Times New Roman"/>
          <w:sz w:val="24"/>
          <w:szCs w:val="24"/>
        </w:rPr>
        <w:t>Department of Health Care Management, Institute of Public Health and Nursing Research, Health Sciences, University of Bremen, Germany</w:t>
      </w:r>
    </w:p>
    <w:p w:rsidR="00DD2994" w:rsidRDefault="00DD2994" w:rsidP="005274A5">
      <w:pPr>
        <w:spacing w:after="0" w:line="360" w:lineRule="auto"/>
        <w:rPr>
          <w:rFonts w:ascii="Times New Roman" w:hAnsi="Times New Roman" w:cs="Times New Roman"/>
          <w:sz w:val="24"/>
          <w:szCs w:val="24"/>
        </w:rPr>
      </w:pPr>
    </w:p>
    <w:p w:rsidR="00DD2994" w:rsidRDefault="00DD2994" w:rsidP="00DD2994">
      <w:pPr>
        <w:spacing w:after="0" w:line="360" w:lineRule="auto"/>
        <w:rPr>
          <w:rFonts w:ascii="Times New Roman" w:hAnsi="Times New Roman" w:cs="Times New Roman"/>
          <w:sz w:val="24"/>
          <w:szCs w:val="24"/>
        </w:rPr>
      </w:pPr>
      <w:r>
        <w:rPr>
          <w:rFonts w:ascii="Times New Roman" w:hAnsi="Times New Roman" w:cs="Times New Roman"/>
          <w:sz w:val="24"/>
          <w:szCs w:val="24"/>
        </w:rPr>
        <w:t>*corresponding author: Manchester Centre for Health Economics, 4</w:t>
      </w:r>
      <w:r w:rsidRPr="00DD2994">
        <w:rPr>
          <w:rFonts w:ascii="Times New Roman" w:hAnsi="Times New Roman" w:cs="Times New Roman"/>
          <w:sz w:val="24"/>
          <w:szCs w:val="24"/>
          <w:vertAlign w:val="superscript"/>
        </w:rPr>
        <w:t>th</w:t>
      </w:r>
      <w:r>
        <w:rPr>
          <w:rFonts w:ascii="Times New Roman" w:hAnsi="Times New Roman" w:cs="Times New Roman"/>
          <w:sz w:val="24"/>
          <w:szCs w:val="24"/>
        </w:rPr>
        <w:t xml:space="preserve"> floor, Jean McFarlane Building</w:t>
      </w:r>
      <w:r w:rsidR="00DF048F">
        <w:rPr>
          <w:rFonts w:ascii="Times New Roman" w:hAnsi="Times New Roman" w:cs="Times New Roman"/>
          <w:sz w:val="24"/>
          <w:szCs w:val="24"/>
        </w:rPr>
        <w:t>,</w:t>
      </w:r>
      <w:r>
        <w:rPr>
          <w:rFonts w:ascii="Times New Roman" w:hAnsi="Times New Roman" w:cs="Times New Roman"/>
          <w:sz w:val="24"/>
          <w:szCs w:val="24"/>
        </w:rPr>
        <w:t xml:space="preserve"> The University of Manchester, Oxford Road, Manchester M13 9PL, UK</w:t>
      </w:r>
    </w:p>
    <w:p w:rsidR="00DD2994" w:rsidRDefault="00C37FAC" w:rsidP="00DD2994">
      <w:pPr>
        <w:spacing w:after="0" w:line="360" w:lineRule="auto"/>
        <w:rPr>
          <w:rFonts w:ascii="Times New Roman" w:hAnsi="Times New Roman" w:cs="Times New Roman"/>
          <w:sz w:val="24"/>
          <w:szCs w:val="24"/>
        </w:rPr>
      </w:pPr>
      <w:hyperlink r:id="rId9" w:history="1">
        <w:r w:rsidR="00DD2994" w:rsidRPr="003A3CFE">
          <w:rPr>
            <w:rStyle w:val="Hyperlink"/>
            <w:rFonts w:ascii="Times New Roman" w:hAnsi="Times New Roman" w:cs="Times New Roman"/>
            <w:sz w:val="24"/>
            <w:szCs w:val="24"/>
          </w:rPr>
          <w:t>Katherine.payne@manchester.ac.uk</w:t>
        </w:r>
      </w:hyperlink>
    </w:p>
    <w:p w:rsidR="00DD2994" w:rsidRPr="005274A5" w:rsidRDefault="00DD2994" w:rsidP="005274A5">
      <w:pPr>
        <w:spacing w:after="0" w:line="360" w:lineRule="auto"/>
        <w:rPr>
          <w:rFonts w:ascii="Times New Roman" w:hAnsi="Times New Roman" w:cs="Times New Roman"/>
          <w:sz w:val="24"/>
          <w:szCs w:val="24"/>
        </w:rPr>
      </w:pPr>
    </w:p>
    <w:p w:rsidR="00D750BF" w:rsidRPr="005274A5" w:rsidRDefault="00D750BF" w:rsidP="005274A5">
      <w:pPr>
        <w:spacing w:after="0" w:line="360" w:lineRule="auto"/>
        <w:rPr>
          <w:rFonts w:ascii="Times New Roman" w:hAnsi="Times New Roman" w:cs="Times New Roman"/>
          <w:sz w:val="24"/>
          <w:szCs w:val="24"/>
        </w:rPr>
      </w:pPr>
      <w:r w:rsidRPr="005274A5">
        <w:rPr>
          <w:rFonts w:ascii="Times New Roman" w:hAnsi="Times New Roman" w:cs="Times New Roman"/>
          <w:sz w:val="24"/>
          <w:szCs w:val="24"/>
        </w:rPr>
        <w:t>Keywords: expert judgement, expert elicitation, expert opinion, economic evaluation, model, guidelines</w:t>
      </w:r>
    </w:p>
    <w:p w:rsidR="00D750BF" w:rsidRPr="005274A5" w:rsidRDefault="00D750BF" w:rsidP="005274A5">
      <w:pPr>
        <w:spacing w:after="0" w:line="360" w:lineRule="auto"/>
        <w:rPr>
          <w:rFonts w:ascii="Times New Roman" w:hAnsi="Times New Roman" w:cs="Times New Roman"/>
          <w:sz w:val="24"/>
          <w:szCs w:val="24"/>
        </w:rPr>
      </w:pPr>
    </w:p>
    <w:p w:rsidR="00D750BF" w:rsidRDefault="00D750BF" w:rsidP="005274A5">
      <w:pPr>
        <w:spacing w:after="0" w:line="360" w:lineRule="auto"/>
        <w:rPr>
          <w:rFonts w:ascii="Times New Roman" w:hAnsi="Times New Roman" w:cs="Times New Roman"/>
          <w:sz w:val="24"/>
          <w:szCs w:val="24"/>
        </w:rPr>
      </w:pPr>
      <w:r w:rsidRPr="005274A5">
        <w:rPr>
          <w:rFonts w:ascii="Times New Roman" w:hAnsi="Times New Roman" w:cs="Times New Roman"/>
          <w:sz w:val="24"/>
          <w:szCs w:val="24"/>
        </w:rPr>
        <w:t>Word count:</w:t>
      </w:r>
      <w:r w:rsidR="00692171">
        <w:rPr>
          <w:rFonts w:ascii="Times New Roman" w:hAnsi="Times New Roman" w:cs="Times New Roman"/>
          <w:sz w:val="24"/>
          <w:szCs w:val="24"/>
        </w:rPr>
        <w:t xml:space="preserve"> </w:t>
      </w:r>
      <w:r w:rsidR="008C389A">
        <w:rPr>
          <w:rFonts w:ascii="Times New Roman" w:hAnsi="Times New Roman" w:cs="Times New Roman"/>
          <w:sz w:val="24"/>
          <w:szCs w:val="24"/>
        </w:rPr>
        <w:t>4284</w:t>
      </w:r>
    </w:p>
    <w:p w:rsidR="00903EAB" w:rsidRDefault="00903EAB" w:rsidP="005274A5">
      <w:pPr>
        <w:spacing w:after="0" w:line="360" w:lineRule="auto"/>
        <w:rPr>
          <w:rFonts w:ascii="Times New Roman" w:hAnsi="Times New Roman" w:cs="Times New Roman"/>
          <w:sz w:val="24"/>
          <w:szCs w:val="24"/>
        </w:rPr>
      </w:pPr>
    </w:p>
    <w:p w:rsidR="00655D84" w:rsidRDefault="00655D84">
      <w:pPr>
        <w:rPr>
          <w:rFonts w:ascii="Times New Roman" w:hAnsi="Times New Roman" w:cs="Times New Roman"/>
          <w:b/>
          <w:sz w:val="24"/>
          <w:szCs w:val="24"/>
        </w:rPr>
      </w:pPr>
      <w:r>
        <w:rPr>
          <w:rFonts w:ascii="Times New Roman" w:hAnsi="Times New Roman" w:cs="Times New Roman"/>
          <w:b/>
          <w:sz w:val="24"/>
          <w:szCs w:val="24"/>
        </w:rPr>
        <w:br w:type="page"/>
      </w:r>
    </w:p>
    <w:p w:rsidR="00903EAB" w:rsidRPr="00DD2994" w:rsidRDefault="00903EAB" w:rsidP="005274A5">
      <w:pPr>
        <w:spacing w:after="0" w:line="360" w:lineRule="auto"/>
        <w:rPr>
          <w:rFonts w:ascii="Times New Roman" w:hAnsi="Times New Roman" w:cs="Times New Roman"/>
          <w:b/>
          <w:sz w:val="24"/>
          <w:szCs w:val="24"/>
        </w:rPr>
      </w:pPr>
      <w:r w:rsidRPr="00DD2994">
        <w:rPr>
          <w:rFonts w:ascii="Times New Roman" w:hAnsi="Times New Roman" w:cs="Times New Roman"/>
          <w:b/>
          <w:sz w:val="24"/>
          <w:szCs w:val="24"/>
        </w:rPr>
        <w:lastRenderedPageBreak/>
        <w:t>Acknowledgements</w:t>
      </w:r>
    </w:p>
    <w:p w:rsidR="00317D4D" w:rsidRPr="00317D4D" w:rsidRDefault="00435AA8" w:rsidP="00435AA8">
      <w:pPr>
        <w:spacing w:after="0" w:line="360" w:lineRule="auto"/>
        <w:rPr>
          <w:rFonts w:ascii="Times New Roman" w:eastAsia="Times New Roman" w:hAnsi="Times New Roman" w:cs="Times New Roman"/>
          <w:color w:val="000000" w:themeColor="text1"/>
          <w:sz w:val="24"/>
          <w:szCs w:val="24"/>
          <w:lang w:eastAsia="en-GB"/>
        </w:rPr>
      </w:pPr>
      <w:r w:rsidRPr="00435AA8">
        <w:rPr>
          <w:rFonts w:ascii="Times New Roman" w:hAnsi="Times New Roman" w:cs="Times New Roman"/>
          <w:sz w:val="24"/>
          <w:szCs w:val="24"/>
        </w:rPr>
        <w:t>C</w:t>
      </w:r>
      <w:r>
        <w:rPr>
          <w:rFonts w:ascii="Times New Roman" w:hAnsi="Times New Roman" w:cs="Times New Roman"/>
          <w:sz w:val="24"/>
          <w:szCs w:val="24"/>
        </w:rPr>
        <w:t>P</w:t>
      </w:r>
      <w:r w:rsidRPr="00435AA8">
        <w:rPr>
          <w:rFonts w:ascii="Times New Roman" w:hAnsi="Times New Roman" w:cs="Times New Roman"/>
          <w:sz w:val="24"/>
          <w:szCs w:val="24"/>
        </w:rPr>
        <w:t>I contributed to the design and the conduct of the study, commented on drafts of the manuscript and produced the final version of the manuscript. AT contributed to the design and the conduct of the study, analysed the data, commented on drafts of the manuscript and approved the final version of the manuscript. WR contributed to the design and the conduct of the study, commented on drafts of the manuscript and approved the final version of the manuscript.</w:t>
      </w:r>
      <w:r>
        <w:rPr>
          <w:rFonts w:ascii="Times New Roman" w:hAnsi="Times New Roman" w:cs="Times New Roman"/>
          <w:sz w:val="24"/>
          <w:szCs w:val="24"/>
        </w:rPr>
        <w:t xml:space="preserve"> </w:t>
      </w:r>
      <w:r w:rsidRPr="00435AA8">
        <w:rPr>
          <w:rFonts w:ascii="Times New Roman" w:hAnsi="Times New Roman" w:cs="Times New Roman"/>
          <w:sz w:val="24"/>
          <w:szCs w:val="24"/>
        </w:rPr>
        <w:t xml:space="preserve">KP conceived the idea for this study, contributed to the design and the conduct of the study, produced a first draft of the manuscript, commented on subsequent drafts and approved the final version of the manuscript. </w:t>
      </w:r>
      <w:r>
        <w:rPr>
          <w:rFonts w:ascii="Times New Roman" w:hAnsi="Times New Roman" w:cs="Times New Roman"/>
          <w:sz w:val="24"/>
          <w:szCs w:val="24"/>
        </w:rPr>
        <w:t>Also, w</w:t>
      </w:r>
      <w:r w:rsidR="00DD2994">
        <w:rPr>
          <w:rFonts w:ascii="Times New Roman" w:hAnsi="Times New Roman" w:cs="Times New Roman"/>
          <w:sz w:val="24"/>
          <w:szCs w:val="24"/>
        </w:rPr>
        <w:t xml:space="preserve">e want to thank the following members of the Health Economics Elicitation Group for their contribution to this study: </w:t>
      </w:r>
      <w:r w:rsidR="00C82CE1">
        <w:rPr>
          <w:rFonts w:ascii="Times New Roman" w:hAnsi="Times New Roman" w:cs="Times New Roman"/>
          <w:sz w:val="24"/>
          <w:szCs w:val="24"/>
        </w:rPr>
        <w:t xml:space="preserve">Laura </w:t>
      </w:r>
      <w:proofErr w:type="spellStart"/>
      <w:r w:rsidR="00C82CE1">
        <w:rPr>
          <w:rFonts w:ascii="Times New Roman" w:hAnsi="Times New Roman" w:cs="Times New Roman"/>
          <w:sz w:val="24"/>
          <w:szCs w:val="24"/>
        </w:rPr>
        <w:t>Bojke</w:t>
      </w:r>
      <w:proofErr w:type="spellEnd"/>
      <w:r w:rsidR="00C82CE1">
        <w:rPr>
          <w:rFonts w:ascii="Times New Roman" w:hAnsi="Times New Roman" w:cs="Times New Roman"/>
          <w:sz w:val="24"/>
          <w:szCs w:val="24"/>
        </w:rPr>
        <w:t xml:space="preserve">, </w:t>
      </w:r>
      <w:r w:rsidR="00317D4D" w:rsidRPr="00317D4D">
        <w:rPr>
          <w:rFonts w:ascii="Times New Roman" w:eastAsia="Times New Roman" w:hAnsi="Times New Roman" w:cs="Times New Roman"/>
          <w:color w:val="000000" w:themeColor="text1"/>
          <w:sz w:val="24"/>
          <w:szCs w:val="24"/>
          <w:lang w:eastAsia="en-GB"/>
        </w:rPr>
        <w:t xml:space="preserve">Qi Cao, Ali </w:t>
      </w:r>
      <w:proofErr w:type="spellStart"/>
      <w:r w:rsidR="00317D4D" w:rsidRPr="00317D4D">
        <w:rPr>
          <w:rFonts w:ascii="Times New Roman" w:eastAsia="Times New Roman" w:hAnsi="Times New Roman" w:cs="Times New Roman"/>
          <w:color w:val="000000" w:themeColor="text1"/>
          <w:sz w:val="24"/>
          <w:szCs w:val="24"/>
          <w:lang w:eastAsia="en-GB"/>
        </w:rPr>
        <w:t>Daneshkhah</w:t>
      </w:r>
      <w:proofErr w:type="spellEnd"/>
      <w:r w:rsidR="00317D4D" w:rsidRPr="00317D4D">
        <w:rPr>
          <w:rFonts w:ascii="Times New Roman" w:eastAsia="Times New Roman" w:hAnsi="Times New Roman" w:cs="Times New Roman"/>
          <w:color w:val="000000" w:themeColor="text1"/>
          <w:sz w:val="24"/>
          <w:szCs w:val="24"/>
          <w:lang w:eastAsia="en-GB"/>
        </w:rPr>
        <w:t xml:space="preserve">, Christopher Evans, Bogdan </w:t>
      </w:r>
      <w:proofErr w:type="spellStart"/>
      <w:r w:rsidR="00317D4D" w:rsidRPr="00317D4D">
        <w:rPr>
          <w:rFonts w:ascii="Times New Roman" w:eastAsia="Times New Roman" w:hAnsi="Times New Roman" w:cs="Times New Roman"/>
          <w:color w:val="000000" w:themeColor="text1"/>
          <w:sz w:val="24"/>
          <w:szCs w:val="24"/>
          <w:lang w:eastAsia="en-GB"/>
        </w:rPr>
        <w:t>Grigore</w:t>
      </w:r>
      <w:proofErr w:type="spellEnd"/>
      <w:r w:rsidR="00317D4D" w:rsidRPr="00317D4D">
        <w:rPr>
          <w:rFonts w:ascii="Times New Roman" w:eastAsia="Times New Roman" w:hAnsi="Times New Roman" w:cs="Times New Roman"/>
          <w:color w:val="000000" w:themeColor="text1"/>
          <w:sz w:val="24"/>
          <w:szCs w:val="24"/>
          <w:lang w:eastAsia="en-GB"/>
        </w:rPr>
        <w:t xml:space="preserve">, Anthony O'Hagan, Vincent Levy, Claire </w:t>
      </w:r>
      <w:proofErr w:type="spellStart"/>
      <w:r w:rsidR="00317D4D" w:rsidRPr="00317D4D">
        <w:rPr>
          <w:rFonts w:ascii="Times New Roman" w:eastAsia="Times New Roman" w:hAnsi="Times New Roman" w:cs="Times New Roman"/>
          <w:color w:val="000000" w:themeColor="text1"/>
          <w:sz w:val="24"/>
          <w:szCs w:val="24"/>
          <w:lang w:eastAsia="en-GB"/>
        </w:rPr>
        <w:t>Rothery</w:t>
      </w:r>
      <w:proofErr w:type="spellEnd"/>
      <w:r w:rsidR="00317D4D" w:rsidRPr="00317D4D">
        <w:rPr>
          <w:rFonts w:ascii="Times New Roman" w:eastAsia="Times New Roman" w:hAnsi="Times New Roman" w:cs="Times New Roman"/>
          <w:color w:val="000000" w:themeColor="text1"/>
          <w:sz w:val="24"/>
          <w:szCs w:val="24"/>
          <w:lang w:eastAsia="en-GB"/>
        </w:rPr>
        <w:t xml:space="preserve">, </w:t>
      </w:r>
      <w:proofErr w:type="spellStart"/>
      <w:r w:rsidR="00317D4D">
        <w:rPr>
          <w:rFonts w:ascii="Times New Roman" w:eastAsia="Times New Roman" w:hAnsi="Times New Roman" w:cs="Times New Roman"/>
          <w:color w:val="000000" w:themeColor="text1"/>
          <w:sz w:val="24"/>
          <w:szCs w:val="24"/>
          <w:lang w:eastAsia="en-GB"/>
        </w:rPr>
        <w:t>Fabrizio</w:t>
      </w:r>
      <w:proofErr w:type="spellEnd"/>
      <w:r w:rsidR="00317D4D">
        <w:rPr>
          <w:rFonts w:ascii="Times New Roman" w:eastAsia="Times New Roman" w:hAnsi="Times New Roman" w:cs="Times New Roman"/>
          <w:color w:val="000000" w:themeColor="text1"/>
          <w:sz w:val="24"/>
          <w:szCs w:val="24"/>
          <w:lang w:eastAsia="en-GB"/>
        </w:rPr>
        <w:t xml:space="preserve"> Ruggeri</w:t>
      </w:r>
      <w:r w:rsidR="00317D4D" w:rsidRPr="00317D4D">
        <w:rPr>
          <w:rFonts w:ascii="Times New Roman" w:eastAsia="Times New Roman" w:hAnsi="Times New Roman" w:cs="Times New Roman"/>
          <w:color w:val="000000" w:themeColor="text1"/>
          <w:sz w:val="24"/>
          <w:szCs w:val="24"/>
          <w:lang w:eastAsia="en-GB"/>
        </w:rPr>
        <w:t xml:space="preserve">, Ken Stein, Matt Stevenson, </w:t>
      </w:r>
      <w:proofErr w:type="gramStart"/>
      <w:r w:rsidR="00317D4D" w:rsidRPr="00317D4D">
        <w:rPr>
          <w:rFonts w:ascii="Times New Roman" w:eastAsia="Times New Roman" w:hAnsi="Times New Roman" w:cs="Times New Roman"/>
          <w:color w:val="000000" w:themeColor="text1"/>
          <w:sz w:val="24"/>
          <w:szCs w:val="24"/>
          <w:lang w:eastAsia="en-GB"/>
        </w:rPr>
        <w:t>Patricia</w:t>
      </w:r>
      <w:proofErr w:type="gramEnd"/>
      <w:r w:rsidR="00317D4D" w:rsidRPr="00317D4D">
        <w:rPr>
          <w:rFonts w:ascii="Times New Roman" w:eastAsia="Times New Roman" w:hAnsi="Times New Roman" w:cs="Times New Roman"/>
          <w:color w:val="000000" w:themeColor="text1"/>
          <w:sz w:val="24"/>
          <w:szCs w:val="24"/>
          <w:lang w:eastAsia="en-GB"/>
        </w:rPr>
        <w:t xml:space="preserve"> Vella </w:t>
      </w:r>
      <w:proofErr w:type="spellStart"/>
      <w:r w:rsidR="00317D4D" w:rsidRPr="00317D4D">
        <w:rPr>
          <w:rFonts w:ascii="Times New Roman" w:eastAsia="Times New Roman" w:hAnsi="Times New Roman" w:cs="Times New Roman"/>
          <w:color w:val="000000" w:themeColor="text1"/>
          <w:sz w:val="24"/>
          <w:szCs w:val="24"/>
          <w:lang w:eastAsia="en-GB"/>
        </w:rPr>
        <w:t>Bonanno</w:t>
      </w:r>
      <w:proofErr w:type="spellEnd"/>
      <w:r>
        <w:rPr>
          <w:rFonts w:ascii="Times New Roman" w:eastAsia="Times New Roman" w:hAnsi="Times New Roman" w:cs="Times New Roman"/>
          <w:color w:val="000000" w:themeColor="text1"/>
          <w:sz w:val="24"/>
          <w:szCs w:val="24"/>
          <w:lang w:eastAsia="en-GB"/>
        </w:rPr>
        <w:t>.</w:t>
      </w:r>
      <w:r w:rsidR="00317D4D" w:rsidRPr="00317D4D">
        <w:rPr>
          <w:rFonts w:ascii="Times New Roman" w:eastAsia="Times New Roman" w:hAnsi="Times New Roman" w:cs="Times New Roman"/>
          <w:color w:val="000000" w:themeColor="text1"/>
          <w:sz w:val="24"/>
          <w:szCs w:val="24"/>
          <w:lang w:eastAsia="en-GB"/>
        </w:rPr>
        <w:t> </w:t>
      </w:r>
    </w:p>
    <w:p w:rsidR="00545938" w:rsidRDefault="00545938" w:rsidP="005274A5">
      <w:pPr>
        <w:spacing w:after="0" w:line="360" w:lineRule="auto"/>
        <w:rPr>
          <w:rFonts w:ascii="Times New Roman" w:hAnsi="Times New Roman" w:cs="Times New Roman"/>
          <w:b/>
          <w:sz w:val="24"/>
          <w:szCs w:val="24"/>
        </w:rPr>
      </w:pPr>
    </w:p>
    <w:p w:rsidR="00545938" w:rsidRPr="00BA1225" w:rsidRDefault="00545938" w:rsidP="00545938">
      <w:pPr>
        <w:spacing w:after="0" w:line="360" w:lineRule="auto"/>
        <w:rPr>
          <w:rFonts w:ascii="Times New Roman" w:hAnsi="Times New Roman" w:cs="Times New Roman"/>
          <w:b/>
          <w:sz w:val="24"/>
          <w:szCs w:val="24"/>
        </w:rPr>
      </w:pPr>
      <w:r w:rsidRPr="00BA1225">
        <w:rPr>
          <w:rFonts w:ascii="Times New Roman" w:hAnsi="Times New Roman" w:cs="Times New Roman"/>
          <w:b/>
          <w:sz w:val="24"/>
          <w:szCs w:val="24"/>
        </w:rPr>
        <w:t>Compliance with Ethical Standards</w:t>
      </w:r>
    </w:p>
    <w:p w:rsidR="00545938" w:rsidRDefault="00545938" w:rsidP="00545938">
      <w:pPr>
        <w:spacing w:after="0" w:line="360" w:lineRule="auto"/>
        <w:rPr>
          <w:rFonts w:ascii="Times New Roman" w:hAnsi="Times New Roman" w:cs="Times New Roman"/>
          <w:sz w:val="24"/>
          <w:szCs w:val="24"/>
        </w:rPr>
      </w:pPr>
      <w:r w:rsidRPr="00943B95">
        <w:rPr>
          <w:rFonts w:ascii="Times New Roman" w:hAnsi="Times New Roman" w:cs="Times New Roman"/>
          <w:sz w:val="24"/>
          <w:szCs w:val="24"/>
        </w:rPr>
        <w:t>(a) N</w:t>
      </w:r>
      <w:r>
        <w:rPr>
          <w:rFonts w:ascii="Times New Roman" w:hAnsi="Times New Roman" w:cs="Times New Roman"/>
          <w:sz w:val="24"/>
          <w:szCs w:val="24"/>
        </w:rPr>
        <w:t>o</w:t>
      </w:r>
      <w:r w:rsidRPr="00943B95">
        <w:rPr>
          <w:rFonts w:ascii="Times New Roman" w:hAnsi="Times New Roman" w:cs="Times New Roman"/>
          <w:sz w:val="24"/>
          <w:szCs w:val="24"/>
        </w:rPr>
        <w:t xml:space="preserve"> funding was received for this study and (b) Cynthia</w:t>
      </w:r>
      <w:r>
        <w:rPr>
          <w:rFonts w:ascii="Times New Roman" w:hAnsi="Times New Roman" w:cs="Times New Roman"/>
          <w:sz w:val="24"/>
          <w:szCs w:val="24"/>
        </w:rPr>
        <w:t xml:space="preserve"> P</w:t>
      </w:r>
      <w:r w:rsidRPr="00943B95">
        <w:rPr>
          <w:rFonts w:ascii="Times New Roman" w:hAnsi="Times New Roman" w:cs="Times New Roman"/>
          <w:sz w:val="24"/>
          <w:szCs w:val="24"/>
        </w:rPr>
        <w:t xml:space="preserve"> Iglesias</w:t>
      </w:r>
      <w:r>
        <w:rPr>
          <w:rFonts w:ascii="Times New Roman" w:hAnsi="Times New Roman" w:cs="Times New Roman"/>
          <w:sz w:val="24"/>
          <w:szCs w:val="24"/>
        </w:rPr>
        <w:t xml:space="preserve">, Alexander Thompson, </w:t>
      </w:r>
      <w:r w:rsidRPr="00943B95">
        <w:rPr>
          <w:rFonts w:ascii="Times New Roman" w:hAnsi="Times New Roman" w:cs="Times New Roman"/>
          <w:sz w:val="24"/>
          <w:szCs w:val="24"/>
        </w:rPr>
        <w:t xml:space="preserve">Wolf </w:t>
      </w:r>
      <w:r>
        <w:rPr>
          <w:rFonts w:ascii="Times New Roman" w:hAnsi="Times New Roman" w:cs="Times New Roman"/>
          <w:sz w:val="24"/>
          <w:szCs w:val="24"/>
        </w:rPr>
        <w:t xml:space="preserve">H </w:t>
      </w:r>
      <w:proofErr w:type="spellStart"/>
      <w:r w:rsidRPr="00943B95">
        <w:rPr>
          <w:rFonts w:ascii="Times New Roman" w:hAnsi="Times New Roman" w:cs="Times New Roman"/>
          <w:sz w:val="24"/>
          <w:szCs w:val="24"/>
        </w:rPr>
        <w:t>Rogowski</w:t>
      </w:r>
      <w:proofErr w:type="spellEnd"/>
      <w:r>
        <w:rPr>
          <w:rFonts w:ascii="Times New Roman" w:hAnsi="Times New Roman" w:cs="Times New Roman"/>
          <w:sz w:val="24"/>
          <w:szCs w:val="24"/>
        </w:rPr>
        <w:t>, and Katherine Payne authors of this paper</w:t>
      </w:r>
      <w:r w:rsidRPr="00943B95">
        <w:rPr>
          <w:rFonts w:ascii="Times New Roman" w:hAnsi="Times New Roman" w:cs="Times New Roman"/>
          <w:sz w:val="24"/>
          <w:szCs w:val="24"/>
        </w:rPr>
        <w:t xml:space="preserve"> </w:t>
      </w:r>
      <w:r>
        <w:rPr>
          <w:rFonts w:ascii="Times New Roman" w:hAnsi="Times New Roman" w:cs="Times New Roman"/>
          <w:sz w:val="24"/>
          <w:szCs w:val="24"/>
        </w:rPr>
        <w:t>declare</w:t>
      </w:r>
      <w:r w:rsidRPr="00943B95">
        <w:rPr>
          <w:rFonts w:ascii="Times New Roman" w:hAnsi="Times New Roman" w:cs="Times New Roman"/>
          <w:sz w:val="24"/>
          <w:szCs w:val="24"/>
        </w:rPr>
        <w:t xml:space="preserve"> that there is no conflict of interest regarding </w:t>
      </w:r>
      <w:r>
        <w:rPr>
          <w:rFonts w:ascii="Times New Roman" w:hAnsi="Times New Roman" w:cs="Times New Roman"/>
          <w:sz w:val="24"/>
          <w:szCs w:val="24"/>
        </w:rPr>
        <w:t xml:space="preserve">its </w:t>
      </w:r>
      <w:r w:rsidRPr="00943B95">
        <w:rPr>
          <w:rFonts w:ascii="Times New Roman" w:hAnsi="Times New Roman" w:cs="Times New Roman"/>
          <w:sz w:val="24"/>
          <w:szCs w:val="24"/>
        </w:rPr>
        <w:t>publication</w:t>
      </w:r>
      <w:r>
        <w:rPr>
          <w:rFonts w:ascii="Times New Roman" w:hAnsi="Times New Roman" w:cs="Times New Roman"/>
          <w:sz w:val="24"/>
          <w:szCs w:val="24"/>
        </w:rPr>
        <w:t>.</w:t>
      </w:r>
    </w:p>
    <w:p w:rsidR="000D7E9B" w:rsidRDefault="000D7E9B" w:rsidP="005274A5">
      <w:pPr>
        <w:spacing w:after="0" w:line="360" w:lineRule="auto"/>
        <w:rPr>
          <w:rFonts w:ascii="Times New Roman" w:hAnsi="Times New Roman" w:cs="Times New Roman"/>
          <w:b/>
          <w:sz w:val="24"/>
          <w:szCs w:val="24"/>
        </w:rPr>
      </w:pPr>
      <w:r w:rsidRPr="005274A5">
        <w:rPr>
          <w:rFonts w:ascii="Times New Roman" w:hAnsi="Times New Roman" w:cs="Times New Roman"/>
          <w:b/>
          <w:sz w:val="24"/>
          <w:szCs w:val="24"/>
        </w:rPr>
        <w:br w:type="page"/>
      </w:r>
    </w:p>
    <w:p w:rsidR="00545938" w:rsidRPr="005274A5" w:rsidRDefault="00545938" w:rsidP="005274A5">
      <w:pPr>
        <w:spacing w:after="0" w:line="360" w:lineRule="auto"/>
        <w:rPr>
          <w:rFonts w:ascii="Times New Roman" w:hAnsi="Times New Roman" w:cs="Times New Roman"/>
          <w:b/>
          <w:sz w:val="24"/>
          <w:szCs w:val="24"/>
        </w:rPr>
      </w:pPr>
    </w:p>
    <w:p w:rsidR="000D7E9B" w:rsidRPr="005274A5" w:rsidRDefault="000D7E9B" w:rsidP="005274A5">
      <w:pPr>
        <w:spacing w:after="0" w:line="360" w:lineRule="auto"/>
        <w:rPr>
          <w:rFonts w:ascii="Times New Roman" w:hAnsi="Times New Roman" w:cs="Times New Roman"/>
          <w:b/>
          <w:sz w:val="24"/>
          <w:szCs w:val="24"/>
        </w:rPr>
      </w:pPr>
      <w:r w:rsidRPr="005274A5">
        <w:rPr>
          <w:rFonts w:ascii="Times New Roman" w:hAnsi="Times New Roman" w:cs="Times New Roman"/>
          <w:b/>
          <w:sz w:val="24"/>
          <w:szCs w:val="24"/>
        </w:rPr>
        <w:t>Abstract</w:t>
      </w:r>
      <w:r w:rsidR="00DD2994">
        <w:rPr>
          <w:rFonts w:ascii="Times New Roman" w:hAnsi="Times New Roman" w:cs="Times New Roman"/>
          <w:b/>
          <w:sz w:val="24"/>
          <w:szCs w:val="24"/>
        </w:rPr>
        <w:t xml:space="preserve"> </w:t>
      </w:r>
      <w:r w:rsidR="00C641DA">
        <w:rPr>
          <w:rFonts w:ascii="Times New Roman" w:hAnsi="Times New Roman" w:cs="Times New Roman"/>
          <w:b/>
          <w:sz w:val="24"/>
          <w:szCs w:val="24"/>
        </w:rPr>
        <w:t>2</w:t>
      </w:r>
      <w:r w:rsidR="00F4584E">
        <w:rPr>
          <w:rFonts w:ascii="Times New Roman" w:hAnsi="Times New Roman" w:cs="Times New Roman"/>
          <w:b/>
          <w:sz w:val="24"/>
          <w:szCs w:val="24"/>
        </w:rPr>
        <w:t>4</w:t>
      </w:r>
      <w:r w:rsidR="003D2EEC">
        <w:rPr>
          <w:rFonts w:ascii="Times New Roman" w:hAnsi="Times New Roman" w:cs="Times New Roman"/>
          <w:b/>
          <w:sz w:val="24"/>
          <w:szCs w:val="24"/>
        </w:rPr>
        <w:t>6</w:t>
      </w:r>
      <w:r w:rsidR="00C641DA">
        <w:rPr>
          <w:rFonts w:ascii="Times New Roman" w:hAnsi="Times New Roman" w:cs="Times New Roman"/>
          <w:b/>
          <w:sz w:val="24"/>
          <w:szCs w:val="24"/>
        </w:rPr>
        <w:t xml:space="preserve"> </w:t>
      </w:r>
      <w:r w:rsidR="00DD2994">
        <w:rPr>
          <w:rFonts w:ascii="Times New Roman" w:hAnsi="Times New Roman" w:cs="Times New Roman"/>
          <w:b/>
          <w:sz w:val="24"/>
          <w:szCs w:val="24"/>
        </w:rPr>
        <w:t>[250 words max]</w:t>
      </w:r>
    </w:p>
    <w:p w:rsidR="003D655A" w:rsidRDefault="003D655A" w:rsidP="005274A5">
      <w:pPr>
        <w:spacing w:after="0" w:line="360" w:lineRule="auto"/>
        <w:rPr>
          <w:rFonts w:ascii="Times New Roman" w:hAnsi="Times New Roman" w:cs="Times New Roman"/>
          <w:b/>
          <w:sz w:val="24"/>
          <w:szCs w:val="24"/>
        </w:rPr>
      </w:pPr>
    </w:p>
    <w:p w:rsidR="00E056B4" w:rsidRDefault="003D655A" w:rsidP="00977A93">
      <w:pPr>
        <w:spacing w:after="0" w:line="360" w:lineRule="auto"/>
        <w:rPr>
          <w:rFonts w:ascii="Times New Roman" w:hAnsi="Times New Roman" w:cs="Times New Roman"/>
          <w:sz w:val="24"/>
          <w:szCs w:val="24"/>
          <w:lang w:eastAsia="en-GB"/>
        </w:rPr>
      </w:pPr>
      <w:r>
        <w:rPr>
          <w:rFonts w:ascii="Times New Roman" w:hAnsi="Times New Roman" w:cs="Times New Roman"/>
          <w:b/>
          <w:sz w:val="24"/>
          <w:szCs w:val="24"/>
        </w:rPr>
        <w:t>Introduction</w:t>
      </w:r>
      <w:r w:rsidR="00977A93">
        <w:rPr>
          <w:rFonts w:ascii="Times New Roman" w:hAnsi="Times New Roman" w:cs="Times New Roman"/>
          <w:b/>
          <w:sz w:val="24"/>
          <w:szCs w:val="24"/>
        </w:rPr>
        <w:t xml:space="preserve">: </w:t>
      </w:r>
      <w:r w:rsidR="00E056B4" w:rsidRPr="00CB55D2">
        <w:rPr>
          <w:rFonts w:ascii="Times New Roman" w:hAnsi="Times New Roman" w:cs="Times New Roman"/>
          <w:sz w:val="24"/>
          <w:szCs w:val="24"/>
        </w:rPr>
        <w:t>Expert judgement ha</w:t>
      </w:r>
      <w:r w:rsidR="00C35872">
        <w:rPr>
          <w:rFonts w:ascii="Times New Roman" w:hAnsi="Times New Roman" w:cs="Times New Roman"/>
          <w:sz w:val="24"/>
          <w:szCs w:val="24"/>
        </w:rPr>
        <w:t>s</w:t>
      </w:r>
      <w:r w:rsidR="00E056B4" w:rsidRPr="00CB55D2">
        <w:rPr>
          <w:rFonts w:ascii="Times New Roman" w:hAnsi="Times New Roman" w:cs="Times New Roman"/>
          <w:sz w:val="24"/>
          <w:szCs w:val="24"/>
        </w:rPr>
        <w:t xml:space="preserve"> a role in model-based economic evaluations</w:t>
      </w:r>
      <w:r w:rsidR="00F4584E">
        <w:rPr>
          <w:rFonts w:ascii="Times New Roman" w:hAnsi="Times New Roman" w:cs="Times New Roman"/>
          <w:sz w:val="24"/>
          <w:szCs w:val="24"/>
        </w:rPr>
        <w:t xml:space="preserve"> (EE)</w:t>
      </w:r>
      <w:r w:rsidR="00E056B4" w:rsidRPr="00CB55D2">
        <w:rPr>
          <w:rFonts w:ascii="Times New Roman" w:hAnsi="Times New Roman" w:cs="Times New Roman"/>
          <w:sz w:val="24"/>
          <w:szCs w:val="24"/>
        </w:rPr>
        <w:t xml:space="preserve"> of healthcare interventions. This study aimed to produce reporting criteria for two types of study design </w:t>
      </w:r>
      <w:r w:rsidR="00550B95">
        <w:rPr>
          <w:rFonts w:ascii="Times New Roman" w:hAnsi="Times New Roman" w:cs="Times New Roman"/>
          <w:sz w:val="24"/>
          <w:szCs w:val="24"/>
        </w:rPr>
        <w:t xml:space="preserve">to </w:t>
      </w:r>
      <w:r w:rsidR="007E3D32">
        <w:rPr>
          <w:rFonts w:ascii="Times New Roman" w:hAnsi="Times New Roman" w:cs="Times New Roman"/>
          <w:sz w:val="24"/>
          <w:szCs w:val="24"/>
        </w:rPr>
        <w:t>use</w:t>
      </w:r>
      <w:r w:rsidR="00F4584E">
        <w:rPr>
          <w:rFonts w:ascii="Times New Roman" w:hAnsi="Times New Roman" w:cs="Times New Roman"/>
          <w:sz w:val="24"/>
          <w:szCs w:val="24"/>
        </w:rPr>
        <w:t xml:space="preserve"> </w:t>
      </w:r>
      <w:r w:rsidR="00E056B4" w:rsidRPr="00CB55D2">
        <w:rPr>
          <w:rFonts w:ascii="Times New Roman" w:hAnsi="Times New Roman" w:cs="Times New Roman"/>
          <w:sz w:val="24"/>
          <w:szCs w:val="24"/>
        </w:rPr>
        <w:t xml:space="preserve">expert judgement in model-based </w:t>
      </w:r>
      <w:r w:rsidR="00F4584E">
        <w:rPr>
          <w:rFonts w:ascii="Times New Roman" w:hAnsi="Times New Roman" w:cs="Times New Roman"/>
          <w:sz w:val="24"/>
          <w:szCs w:val="24"/>
        </w:rPr>
        <w:t>EE</w:t>
      </w:r>
      <w:r w:rsidR="00CB55D2">
        <w:rPr>
          <w:rFonts w:ascii="Times New Roman" w:hAnsi="Times New Roman" w:cs="Times New Roman"/>
          <w:sz w:val="24"/>
          <w:szCs w:val="24"/>
        </w:rPr>
        <w:t xml:space="preserve"> </w:t>
      </w:r>
      <w:r w:rsidR="00FB5D9B" w:rsidRPr="0053070D">
        <w:rPr>
          <w:rFonts w:ascii="Times New Roman" w:hAnsi="Times New Roman" w:cs="Times New Roman"/>
          <w:sz w:val="24"/>
          <w:szCs w:val="24"/>
          <w:lang w:eastAsia="en-GB"/>
        </w:rPr>
        <w:t xml:space="preserve">(1) an expert elicitation </w:t>
      </w:r>
      <w:r w:rsidR="007E3D32">
        <w:rPr>
          <w:rFonts w:ascii="Times New Roman" w:hAnsi="Times New Roman" w:cs="Times New Roman"/>
          <w:sz w:val="24"/>
          <w:szCs w:val="24"/>
          <w:lang w:eastAsia="en-GB"/>
        </w:rPr>
        <w:t xml:space="preserve">(quantitative) </w:t>
      </w:r>
      <w:r w:rsidR="00FB5D9B" w:rsidRPr="0053070D">
        <w:rPr>
          <w:rFonts w:ascii="Times New Roman" w:hAnsi="Times New Roman" w:cs="Times New Roman"/>
          <w:sz w:val="24"/>
          <w:szCs w:val="24"/>
          <w:lang w:eastAsia="en-GB"/>
        </w:rPr>
        <w:t xml:space="preserve">study and (2) a Delphi study to collate </w:t>
      </w:r>
      <w:r w:rsidR="007E3D32">
        <w:rPr>
          <w:rFonts w:ascii="Times New Roman" w:hAnsi="Times New Roman" w:cs="Times New Roman"/>
          <w:sz w:val="24"/>
          <w:szCs w:val="24"/>
          <w:lang w:eastAsia="en-GB"/>
        </w:rPr>
        <w:t xml:space="preserve">(qualitative) </w:t>
      </w:r>
      <w:r w:rsidR="00FB5D9B" w:rsidRPr="0053070D">
        <w:rPr>
          <w:rFonts w:ascii="Times New Roman" w:hAnsi="Times New Roman" w:cs="Times New Roman"/>
          <w:sz w:val="24"/>
          <w:szCs w:val="24"/>
          <w:lang w:eastAsia="en-GB"/>
        </w:rPr>
        <w:t>expert opinion.</w:t>
      </w:r>
    </w:p>
    <w:p w:rsidR="00FB5D9B" w:rsidRDefault="00FB5D9B" w:rsidP="00FB5D9B">
      <w:pPr>
        <w:autoSpaceDE w:val="0"/>
        <w:autoSpaceDN w:val="0"/>
        <w:adjustRightInd w:val="0"/>
        <w:spacing w:after="0" w:line="360" w:lineRule="auto"/>
        <w:rPr>
          <w:rFonts w:ascii="Times New Roman" w:hAnsi="Times New Roman" w:cs="Times New Roman"/>
          <w:b/>
          <w:sz w:val="24"/>
          <w:szCs w:val="24"/>
        </w:rPr>
      </w:pPr>
    </w:p>
    <w:p w:rsidR="00977A93" w:rsidRPr="005274A5" w:rsidRDefault="003D655A" w:rsidP="00977A93">
      <w:pPr>
        <w:spacing w:after="0" w:line="360" w:lineRule="auto"/>
        <w:rPr>
          <w:rFonts w:ascii="Times New Roman" w:hAnsi="Times New Roman" w:cs="Times New Roman"/>
          <w:sz w:val="24"/>
          <w:szCs w:val="24"/>
          <w:shd w:val="clear" w:color="auto" w:fill="FFFFFF"/>
        </w:rPr>
      </w:pPr>
      <w:r>
        <w:rPr>
          <w:rFonts w:ascii="Times New Roman" w:hAnsi="Times New Roman" w:cs="Times New Roman"/>
          <w:b/>
          <w:sz w:val="24"/>
          <w:szCs w:val="24"/>
        </w:rPr>
        <w:t>Method</w:t>
      </w:r>
      <w:r w:rsidR="00977A93">
        <w:rPr>
          <w:rFonts w:ascii="Times New Roman" w:hAnsi="Times New Roman" w:cs="Times New Roman"/>
          <w:b/>
          <w:sz w:val="24"/>
          <w:szCs w:val="24"/>
        </w:rPr>
        <w:t xml:space="preserve">: </w:t>
      </w:r>
      <w:r w:rsidR="00CB55D2" w:rsidRPr="00CB55D2">
        <w:rPr>
          <w:rFonts w:ascii="Times New Roman" w:hAnsi="Times New Roman" w:cs="Times New Roman"/>
          <w:sz w:val="24"/>
          <w:szCs w:val="24"/>
        </w:rPr>
        <w:t>A</w:t>
      </w:r>
      <w:r w:rsidR="00E056B4" w:rsidRPr="0053070D">
        <w:rPr>
          <w:rFonts w:ascii="Times New Roman" w:hAnsi="Times New Roman" w:cs="Times New Roman"/>
          <w:sz w:val="24"/>
          <w:szCs w:val="24"/>
          <w:lang w:eastAsia="en-GB"/>
        </w:rPr>
        <w:t xml:space="preserve"> two-round on-line Delphi process </w:t>
      </w:r>
      <w:r w:rsidR="00E056B4">
        <w:rPr>
          <w:rFonts w:ascii="Times New Roman" w:hAnsi="Times New Roman" w:cs="Times New Roman"/>
          <w:sz w:val="24"/>
          <w:szCs w:val="24"/>
          <w:lang w:eastAsia="en-GB"/>
        </w:rPr>
        <w:t>identif</w:t>
      </w:r>
      <w:r w:rsidR="00550B95">
        <w:rPr>
          <w:rFonts w:ascii="Times New Roman" w:hAnsi="Times New Roman" w:cs="Times New Roman"/>
          <w:sz w:val="24"/>
          <w:szCs w:val="24"/>
          <w:lang w:eastAsia="en-GB"/>
        </w:rPr>
        <w:t>ied</w:t>
      </w:r>
      <w:r w:rsidR="00E056B4">
        <w:rPr>
          <w:rFonts w:ascii="Times New Roman" w:hAnsi="Times New Roman" w:cs="Times New Roman"/>
          <w:sz w:val="24"/>
          <w:szCs w:val="24"/>
          <w:lang w:eastAsia="en-GB"/>
        </w:rPr>
        <w:t xml:space="preserve"> the degree o</w:t>
      </w:r>
      <w:r w:rsidR="00141A92">
        <w:rPr>
          <w:rFonts w:ascii="Times New Roman" w:hAnsi="Times New Roman" w:cs="Times New Roman"/>
          <w:sz w:val="24"/>
          <w:szCs w:val="24"/>
          <w:lang w:eastAsia="en-GB"/>
        </w:rPr>
        <w:t>f</w:t>
      </w:r>
      <w:r w:rsidR="00E056B4">
        <w:rPr>
          <w:rFonts w:ascii="Times New Roman" w:hAnsi="Times New Roman" w:cs="Times New Roman"/>
          <w:sz w:val="24"/>
          <w:szCs w:val="24"/>
          <w:lang w:eastAsia="en-GB"/>
        </w:rPr>
        <w:t xml:space="preserve"> consensus </w:t>
      </w:r>
      <w:r w:rsidR="00141A92">
        <w:rPr>
          <w:rFonts w:ascii="Times New Roman" w:hAnsi="Times New Roman" w:cs="Times New Roman"/>
          <w:sz w:val="24"/>
          <w:szCs w:val="24"/>
          <w:lang w:eastAsia="en-GB"/>
        </w:rPr>
        <w:t xml:space="preserve">for </w:t>
      </w:r>
      <w:r w:rsidR="00CB55D2">
        <w:rPr>
          <w:rFonts w:ascii="Times New Roman" w:hAnsi="Times New Roman" w:cs="Times New Roman"/>
          <w:sz w:val="24"/>
          <w:szCs w:val="24"/>
          <w:lang w:eastAsia="en-GB"/>
        </w:rPr>
        <w:t>four core definitions (</w:t>
      </w:r>
      <w:r w:rsidR="00977A93" w:rsidRPr="005274A5">
        <w:rPr>
          <w:rFonts w:ascii="Times New Roman" w:hAnsi="Times New Roman" w:cs="Times New Roman"/>
          <w:sz w:val="24"/>
          <w:szCs w:val="24"/>
        </w:rPr>
        <w:t>expert; expert parameter values; expert elicitation study; expert opinion</w:t>
      </w:r>
      <w:r w:rsidR="00CB55D2">
        <w:rPr>
          <w:rFonts w:ascii="Times New Roman" w:hAnsi="Times New Roman" w:cs="Times New Roman"/>
          <w:sz w:val="24"/>
          <w:szCs w:val="24"/>
          <w:lang w:eastAsia="en-GB"/>
        </w:rPr>
        <w:t xml:space="preserve">) and two sets of reporting criteria </w:t>
      </w:r>
      <w:r w:rsidR="00E056B4">
        <w:rPr>
          <w:rFonts w:ascii="Times New Roman" w:hAnsi="Times New Roman" w:cs="Times New Roman"/>
          <w:sz w:val="24"/>
          <w:szCs w:val="24"/>
          <w:lang w:eastAsia="en-GB"/>
        </w:rPr>
        <w:t>in a purposive sample of experts</w:t>
      </w:r>
      <w:r w:rsidR="0083483A">
        <w:rPr>
          <w:rFonts w:ascii="Times New Roman" w:hAnsi="Times New Roman" w:cs="Times New Roman"/>
          <w:sz w:val="24"/>
          <w:szCs w:val="24"/>
          <w:lang w:eastAsia="en-GB"/>
        </w:rPr>
        <w:t>.</w:t>
      </w:r>
      <w:r w:rsidR="00CB55D2">
        <w:rPr>
          <w:rFonts w:ascii="Times New Roman" w:hAnsi="Times New Roman" w:cs="Times New Roman"/>
          <w:sz w:val="24"/>
          <w:szCs w:val="24"/>
          <w:lang w:eastAsia="en-GB"/>
        </w:rPr>
        <w:t xml:space="preserve"> </w:t>
      </w:r>
      <w:r w:rsidR="00977A93">
        <w:rPr>
          <w:rFonts w:ascii="Times New Roman" w:hAnsi="Times New Roman" w:cs="Times New Roman"/>
          <w:sz w:val="24"/>
          <w:szCs w:val="24"/>
          <w:lang w:eastAsia="en-GB"/>
        </w:rPr>
        <w:t xml:space="preserve">The initial set of reporting criteria comprised: 17 statements </w:t>
      </w:r>
      <w:r w:rsidR="00550B95">
        <w:rPr>
          <w:rFonts w:ascii="Times New Roman" w:hAnsi="Times New Roman" w:cs="Times New Roman"/>
          <w:sz w:val="24"/>
          <w:szCs w:val="24"/>
          <w:lang w:eastAsia="en-GB"/>
        </w:rPr>
        <w:t xml:space="preserve">for </w:t>
      </w:r>
      <w:r w:rsidR="00977A93">
        <w:rPr>
          <w:rFonts w:ascii="Times New Roman" w:hAnsi="Times New Roman" w:cs="Times New Roman"/>
          <w:sz w:val="24"/>
          <w:szCs w:val="24"/>
          <w:lang w:eastAsia="en-GB"/>
        </w:rPr>
        <w:t xml:space="preserve">reporting a study </w:t>
      </w:r>
      <w:r w:rsidR="00550B95">
        <w:rPr>
          <w:rFonts w:ascii="Times New Roman" w:hAnsi="Times New Roman" w:cs="Times New Roman"/>
          <w:sz w:val="24"/>
          <w:szCs w:val="24"/>
          <w:lang w:eastAsia="en-GB"/>
        </w:rPr>
        <w:t>to elicit</w:t>
      </w:r>
      <w:r w:rsidR="00977A93" w:rsidRPr="005274A5">
        <w:rPr>
          <w:rFonts w:ascii="Times New Roman" w:hAnsi="Times New Roman" w:cs="Times New Roman"/>
          <w:sz w:val="24"/>
          <w:szCs w:val="24"/>
        </w:rPr>
        <w:t xml:space="preserve"> parameter values</w:t>
      </w:r>
      <w:r w:rsidR="00550B95">
        <w:rPr>
          <w:rFonts w:ascii="Times New Roman" w:hAnsi="Times New Roman" w:cs="Times New Roman"/>
          <w:sz w:val="24"/>
          <w:szCs w:val="24"/>
        </w:rPr>
        <w:t xml:space="preserve"> and/or distributions</w:t>
      </w:r>
      <w:r w:rsidR="00977A93">
        <w:rPr>
          <w:rFonts w:ascii="Times New Roman" w:hAnsi="Times New Roman" w:cs="Times New Roman"/>
          <w:sz w:val="24"/>
          <w:szCs w:val="24"/>
        </w:rPr>
        <w:t xml:space="preserve">; 11 statements </w:t>
      </w:r>
      <w:r w:rsidR="00550B95">
        <w:rPr>
          <w:rFonts w:ascii="Times New Roman" w:hAnsi="Times New Roman" w:cs="Times New Roman"/>
          <w:sz w:val="24"/>
          <w:szCs w:val="24"/>
        </w:rPr>
        <w:t xml:space="preserve">for </w:t>
      </w:r>
      <w:r w:rsidR="00977A93" w:rsidRPr="005274A5">
        <w:rPr>
          <w:rFonts w:ascii="Times New Roman" w:hAnsi="Times New Roman" w:cs="Times New Roman"/>
          <w:sz w:val="24"/>
          <w:szCs w:val="24"/>
        </w:rPr>
        <w:t>reporting a Delphi survey to obtain expert opinion</w:t>
      </w:r>
      <w:r w:rsidR="00977A93">
        <w:rPr>
          <w:rFonts w:ascii="Times New Roman" w:hAnsi="Times New Roman" w:cs="Times New Roman"/>
          <w:sz w:val="24"/>
          <w:szCs w:val="24"/>
        </w:rPr>
        <w:t xml:space="preserve">. </w:t>
      </w:r>
      <w:r w:rsidR="00550B95">
        <w:rPr>
          <w:rFonts w:ascii="Times New Roman" w:hAnsi="Times New Roman" w:cs="Times New Roman"/>
          <w:sz w:val="24"/>
          <w:szCs w:val="24"/>
        </w:rPr>
        <w:t xml:space="preserve">Fifty </w:t>
      </w:r>
      <w:r w:rsidR="00977A93">
        <w:rPr>
          <w:rFonts w:ascii="Times New Roman" w:hAnsi="Times New Roman" w:cs="Times New Roman"/>
          <w:sz w:val="24"/>
          <w:szCs w:val="24"/>
        </w:rPr>
        <w:t>e</w:t>
      </w:r>
      <w:r w:rsidR="00977A93" w:rsidRPr="005274A5">
        <w:rPr>
          <w:rFonts w:ascii="Times New Roman" w:hAnsi="Times New Roman" w:cs="Times New Roman"/>
          <w:sz w:val="24"/>
          <w:szCs w:val="24"/>
        </w:rPr>
        <w:t>xperts w</w:t>
      </w:r>
      <w:r w:rsidR="00550B95">
        <w:rPr>
          <w:rFonts w:ascii="Times New Roman" w:hAnsi="Times New Roman" w:cs="Times New Roman"/>
          <w:sz w:val="24"/>
          <w:szCs w:val="24"/>
        </w:rPr>
        <w:t>ere</w:t>
      </w:r>
      <w:r w:rsidR="00977A93" w:rsidRPr="005274A5">
        <w:rPr>
          <w:rFonts w:ascii="Times New Roman" w:hAnsi="Times New Roman" w:cs="Times New Roman"/>
          <w:sz w:val="24"/>
          <w:szCs w:val="24"/>
        </w:rPr>
        <w:t xml:space="preserve"> invited to become members of the Delphi panel by e-mail</w:t>
      </w:r>
      <w:r w:rsidR="00977A93">
        <w:rPr>
          <w:rFonts w:ascii="Times New Roman" w:hAnsi="Times New Roman" w:cs="Times New Roman"/>
          <w:sz w:val="24"/>
          <w:szCs w:val="24"/>
        </w:rPr>
        <w:t xml:space="preserve">. </w:t>
      </w:r>
      <w:r w:rsidR="00977A93" w:rsidRPr="005274A5">
        <w:rPr>
          <w:rFonts w:ascii="Times New Roman" w:hAnsi="Times New Roman" w:cs="Times New Roman"/>
          <w:sz w:val="24"/>
          <w:szCs w:val="24"/>
        </w:rPr>
        <w:t>Data analysis summarise</w:t>
      </w:r>
      <w:r w:rsidR="00977A93">
        <w:rPr>
          <w:rFonts w:ascii="Times New Roman" w:hAnsi="Times New Roman" w:cs="Times New Roman"/>
          <w:sz w:val="24"/>
          <w:szCs w:val="24"/>
        </w:rPr>
        <w:t>d</w:t>
      </w:r>
      <w:r w:rsidR="00977A93" w:rsidRPr="005274A5">
        <w:rPr>
          <w:rFonts w:ascii="Times New Roman" w:hAnsi="Times New Roman" w:cs="Times New Roman"/>
          <w:sz w:val="24"/>
          <w:szCs w:val="24"/>
        </w:rPr>
        <w:t xml:space="preserve"> the extent of agreement</w:t>
      </w:r>
      <w:r w:rsidR="00977A93">
        <w:rPr>
          <w:rFonts w:ascii="Times New Roman" w:hAnsi="Times New Roman" w:cs="Times New Roman"/>
          <w:sz w:val="24"/>
          <w:szCs w:val="24"/>
        </w:rPr>
        <w:t xml:space="preserve"> (using a pre-defined 75% </w:t>
      </w:r>
      <w:r w:rsidR="00550B95">
        <w:rPr>
          <w:rFonts w:ascii="Times New Roman" w:hAnsi="Times New Roman" w:cs="Times New Roman"/>
          <w:sz w:val="24"/>
          <w:szCs w:val="24"/>
        </w:rPr>
        <w:t xml:space="preserve">‘consensus’ </w:t>
      </w:r>
      <w:r w:rsidR="00977A93">
        <w:rPr>
          <w:rFonts w:ascii="Times New Roman" w:hAnsi="Times New Roman" w:cs="Times New Roman"/>
          <w:sz w:val="24"/>
          <w:szCs w:val="24"/>
        </w:rPr>
        <w:t xml:space="preserve">threshold) on the </w:t>
      </w:r>
      <w:r w:rsidR="00977A93" w:rsidRPr="005274A5">
        <w:rPr>
          <w:rFonts w:ascii="Times New Roman" w:hAnsi="Times New Roman" w:cs="Times New Roman"/>
          <w:sz w:val="24"/>
          <w:szCs w:val="24"/>
        </w:rPr>
        <w:t xml:space="preserve">definitions and suggested reporting criteria. </w:t>
      </w:r>
      <w:r w:rsidR="00977A93">
        <w:rPr>
          <w:rFonts w:ascii="Times New Roman" w:hAnsi="Times New Roman" w:cs="Times New Roman"/>
          <w:sz w:val="24"/>
          <w:szCs w:val="24"/>
        </w:rPr>
        <w:t xml:space="preserve">Free text comments were analysed using thematic analysis. </w:t>
      </w:r>
    </w:p>
    <w:p w:rsidR="00977A93" w:rsidRDefault="00977A93" w:rsidP="005274A5">
      <w:pPr>
        <w:spacing w:after="0" w:line="360" w:lineRule="auto"/>
        <w:rPr>
          <w:rFonts w:ascii="Times New Roman" w:hAnsi="Times New Roman" w:cs="Times New Roman"/>
          <w:b/>
          <w:sz w:val="24"/>
          <w:szCs w:val="24"/>
        </w:rPr>
      </w:pPr>
    </w:p>
    <w:p w:rsidR="003D655A" w:rsidRDefault="003D655A" w:rsidP="005274A5">
      <w:pPr>
        <w:spacing w:after="0" w:line="360" w:lineRule="auto"/>
        <w:rPr>
          <w:rFonts w:ascii="Times New Roman" w:hAnsi="Times New Roman" w:cs="Times New Roman"/>
          <w:sz w:val="24"/>
          <w:szCs w:val="24"/>
        </w:rPr>
      </w:pPr>
      <w:r>
        <w:rPr>
          <w:rFonts w:ascii="Times New Roman" w:hAnsi="Times New Roman" w:cs="Times New Roman"/>
          <w:b/>
          <w:sz w:val="24"/>
          <w:szCs w:val="24"/>
        </w:rPr>
        <w:t>Results</w:t>
      </w:r>
      <w:r w:rsidR="00977A93">
        <w:rPr>
          <w:rFonts w:ascii="Times New Roman" w:hAnsi="Times New Roman" w:cs="Times New Roman"/>
          <w:b/>
          <w:sz w:val="24"/>
          <w:szCs w:val="24"/>
        </w:rPr>
        <w:t xml:space="preserve">: </w:t>
      </w:r>
      <w:r w:rsidR="00977A93" w:rsidRPr="005274A5">
        <w:rPr>
          <w:rFonts w:ascii="Times New Roman" w:hAnsi="Times New Roman" w:cs="Times New Roman"/>
          <w:sz w:val="24"/>
          <w:szCs w:val="24"/>
        </w:rPr>
        <w:t xml:space="preserve">The </w:t>
      </w:r>
      <w:proofErr w:type="gramStart"/>
      <w:r w:rsidR="00977A93" w:rsidRPr="005274A5">
        <w:rPr>
          <w:rFonts w:ascii="Times New Roman" w:hAnsi="Times New Roman" w:cs="Times New Roman"/>
          <w:sz w:val="24"/>
          <w:szCs w:val="24"/>
        </w:rPr>
        <w:t xml:space="preserve">final </w:t>
      </w:r>
      <w:r w:rsidR="00977A93">
        <w:rPr>
          <w:rFonts w:ascii="Times New Roman" w:hAnsi="Times New Roman" w:cs="Times New Roman"/>
          <w:sz w:val="24"/>
          <w:szCs w:val="24"/>
        </w:rPr>
        <w:t xml:space="preserve"> </w:t>
      </w:r>
      <w:r w:rsidR="00977A93" w:rsidRPr="005274A5">
        <w:rPr>
          <w:rFonts w:ascii="Times New Roman" w:hAnsi="Times New Roman" w:cs="Times New Roman"/>
          <w:sz w:val="24"/>
          <w:szCs w:val="24"/>
        </w:rPr>
        <w:t>panel</w:t>
      </w:r>
      <w:proofErr w:type="gramEnd"/>
      <w:r w:rsidR="00977A93">
        <w:rPr>
          <w:rFonts w:ascii="Times New Roman" w:hAnsi="Times New Roman" w:cs="Times New Roman"/>
          <w:sz w:val="24"/>
          <w:szCs w:val="24"/>
        </w:rPr>
        <w:t xml:space="preserve"> </w:t>
      </w:r>
      <w:r w:rsidR="00977A93" w:rsidRPr="005274A5">
        <w:rPr>
          <w:rFonts w:ascii="Times New Roman" w:hAnsi="Times New Roman" w:cs="Times New Roman"/>
          <w:sz w:val="24"/>
          <w:szCs w:val="24"/>
        </w:rPr>
        <w:t>comprised 12 experts</w:t>
      </w:r>
      <w:r w:rsidR="00977A93">
        <w:rPr>
          <w:rFonts w:ascii="Times New Roman" w:hAnsi="Times New Roman" w:cs="Times New Roman"/>
          <w:sz w:val="24"/>
          <w:szCs w:val="24"/>
        </w:rPr>
        <w:t>. C</w:t>
      </w:r>
      <w:r w:rsidR="00977A93" w:rsidRPr="00007842">
        <w:rPr>
          <w:rFonts w:ascii="Times New Roman" w:eastAsia="Times New Roman" w:hAnsi="Times New Roman" w:cs="Times New Roman"/>
          <w:sz w:val="24"/>
          <w:szCs w:val="24"/>
          <w:lang w:eastAsia="en-GB"/>
        </w:rPr>
        <w:t xml:space="preserve">onsensus was achieved for </w:t>
      </w:r>
      <w:r w:rsidR="00977A93">
        <w:rPr>
          <w:rFonts w:ascii="Times New Roman" w:eastAsia="Times New Roman" w:hAnsi="Times New Roman" w:cs="Times New Roman"/>
          <w:sz w:val="24"/>
          <w:szCs w:val="24"/>
          <w:lang w:eastAsia="en-GB"/>
        </w:rPr>
        <w:t>t</w:t>
      </w:r>
      <w:r w:rsidR="00977A93" w:rsidRPr="00007842">
        <w:rPr>
          <w:rFonts w:ascii="Times New Roman" w:eastAsia="Times New Roman" w:hAnsi="Times New Roman" w:cs="Times New Roman"/>
          <w:sz w:val="24"/>
          <w:szCs w:val="24"/>
          <w:lang w:eastAsia="en-GB"/>
        </w:rPr>
        <w:t>he definition</w:t>
      </w:r>
      <w:r w:rsidR="00977A93">
        <w:rPr>
          <w:rFonts w:ascii="Times New Roman" w:eastAsia="Times New Roman" w:hAnsi="Times New Roman" w:cs="Times New Roman"/>
          <w:sz w:val="24"/>
          <w:szCs w:val="24"/>
          <w:lang w:eastAsia="en-GB"/>
        </w:rPr>
        <w:t xml:space="preserve">s of: </w:t>
      </w:r>
      <w:r w:rsidR="00977A93" w:rsidRPr="00007842">
        <w:rPr>
          <w:rFonts w:ascii="Times New Roman" w:eastAsia="Times New Roman" w:hAnsi="Times New Roman" w:cs="Times New Roman"/>
          <w:sz w:val="24"/>
          <w:szCs w:val="24"/>
          <w:lang w:eastAsia="en-GB"/>
        </w:rPr>
        <w:t>expert</w:t>
      </w:r>
      <w:r w:rsidR="00977A93">
        <w:rPr>
          <w:rFonts w:ascii="Times New Roman" w:eastAsia="Times New Roman" w:hAnsi="Times New Roman" w:cs="Times New Roman"/>
          <w:sz w:val="24"/>
          <w:szCs w:val="24"/>
          <w:lang w:eastAsia="en-GB"/>
        </w:rPr>
        <w:t xml:space="preserve"> (</w:t>
      </w:r>
      <w:r w:rsidR="00977A93" w:rsidRPr="00007842">
        <w:rPr>
          <w:rFonts w:ascii="Times New Roman" w:eastAsia="Times New Roman" w:hAnsi="Times New Roman" w:cs="Times New Roman"/>
          <w:sz w:val="24"/>
          <w:szCs w:val="24"/>
          <w:lang w:eastAsia="en-GB"/>
        </w:rPr>
        <w:t>88%</w:t>
      </w:r>
      <w:r w:rsidR="00977A93">
        <w:rPr>
          <w:rFonts w:ascii="Times New Roman" w:eastAsia="Times New Roman" w:hAnsi="Times New Roman" w:cs="Times New Roman"/>
          <w:sz w:val="24"/>
          <w:szCs w:val="24"/>
          <w:lang w:eastAsia="en-GB"/>
        </w:rPr>
        <w:t xml:space="preserve">); expert parameter values (83%); </w:t>
      </w:r>
      <w:r w:rsidR="00977A93" w:rsidRPr="00007842">
        <w:rPr>
          <w:rFonts w:ascii="Times New Roman" w:eastAsia="Times New Roman" w:hAnsi="Times New Roman" w:cs="Times New Roman"/>
          <w:sz w:val="24"/>
          <w:szCs w:val="24"/>
          <w:lang w:eastAsia="en-GB"/>
        </w:rPr>
        <w:t>expert elicitation study (83%)</w:t>
      </w:r>
      <w:r w:rsidR="00977A93">
        <w:rPr>
          <w:rFonts w:ascii="Times New Roman" w:eastAsia="Times New Roman" w:hAnsi="Times New Roman" w:cs="Times New Roman"/>
          <w:sz w:val="24"/>
          <w:szCs w:val="24"/>
          <w:lang w:eastAsia="en-GB"/>
        </w:rPr>
        <w:t xml:space="preserve">. </w:t>
      </w:r>
      <w:r w:rsidR="00550B95">
        <w:rPr>
          <w:rFonts w:ascii="Times New Roman" w:hAnsi="Times New Roman" w:cs="Times New Roman"/>
          <w:sz w:val="24"/>
          <w:szCs w:val="24"/>
        </w:rPr>
        <w:t>C</w:t>
      </w:r>
      <w:r w:rsidR="00977A93">
        <w:rPr>
          <w:rFonts w:ascii="Times New Roman" w:hAnsi="Times New Roman" w:cs="Times New Roman"/>
          <w:sz w:val="24"/>
          <w:szCs w:val="24"/>
        </w:rPr>
        <w:t xml:space="preserve">riteria were recommended to use when reporting </w:t>
      </w:r>
      <w:r w:rsidR="00977A93" w:rsidRPr="00F82C80">
        <w:rPr>
          <w:rFonts w:ascii="Times New Roman" w:hAnsi="Times New Roman" w:cs="Times New Roman"/>
          <w:bCs/>
          <w:sz w:val="24"/>
          <w:szCs w:val="24"/>
        </w:rPr>
        <w:t>an expert elicitation study</w:t>
      </w:r>
      <w:r w:rsidR="00550B95">
        <w:rPr>
          <w:rFonts w:ascii="Times New Roman" w:hAnsi="Times New Roman" w:cs="Times New Roman"/>
          <w:bCs/>
          <w:sz w:val="24"/>
          <w:szCs w:val="24"/>
        </w:rPr>
        <w:t xml:space="preserve"> (16 criteria) and a Delphi study to collate expert opinion (11 criteria)</w:t>
      </w:r>
      <w:r w:rsidR="00550B95">
        <w:rPr>
          <w:rFonts w:ascii="Times New Roman" w:hAnsi="Times New Roman" w:cs="Times New Roman"/>
          <w:sz w:val="24"/>
          <w:szCs w:val="24"/>
        </w:rPr>
        <w:t>.</w:t>
      </w:r>
    </w:p>
    <w:p w:rsidR="00550B95" w:rsidRDefault="00550B95" w:rsidP="005274A5">
      <w:pPr>
        <w:spacing w:after="0" w:line="360" w:lineRule="auto"/>
        <w:rPr>
          <w:rFonts w:ascii="Times New Roman" w:hAnsi="Times New Roman" w:cs="Times New Roman"/>
          <w:b/>
          <w:sz w:val="24"/>
          <w:szCs w:val="24"/>
        </w:rPr>
      </w:pPr>
    </w:p>
    <w:p w:rsidR="000D7E9B" w:rsidRDefault="003D655A" w:rsidP="005274A5">
      <w:pPr>
        <w:spacing w:after="0" w:line="360" w:lineRule="auto"/>
        <w:rPr>
          <w:rFonts w:ascii="Times New Roman" w:hAnsi="Times New Roman" w:cs="Times New Roman"/>
          <w:sz w:val="24"/>
          <w:szCs w:val="24"/>
          <w:lang w:eastAsia="en-GB"/>
        </w:rPr>
      </w:pPr>
      <w:r>
        <w:rPr>
          <w:rFonts w:ascii="Times New Roman" w:hAnsi="Times New Roman" w:cs="Times New Roman"/>
          <w:b/>
          <w:sz w:val="24"/>
          <w:szCs w:val="24"/>
        </w:rPr>
        <w:t>Conclusion</w:t>
      </w:r>
      <w:r w:rsidR="00550B95">
        <w:rPr>
          <w:rFonts w:ascii="Times New Roman" w:hAnsi="Times New Roman" w:cs="Times New Roman"/>
          <w:b/>
          <w:sz w:val="24"/>
          <w:szCs w:val="24"/>
        </w:rPr>
        <w:t>:</w:t>
      </w:r>
      <w:r w:rsidR="00C641DA">
        <w:rPr>
          <w:rFonts w:ascii="Times New Roman" w:hAnsi="Times New Roman" w:cs="Times New Roman"/>
          <w:b/>
          <w:sz w:val="24"/>
          <w:szCs w:val="24"/>
        </w:rPr>
        <w:t xml:space="preserve"> </w:t>
      </w:r>
      <w:r w:rsidR="00C641DA">
        <w:rPr>
          <w:rFonts w:ascii="Times New Roman" w:hAnsi="Times New Roman" w:cs="Times New Roman"/>
          <w:sz w:val="24"/>
          <w:szCs w:val="24"/>
        </w:rPr>
        <w:t xml:space="preserve">This study has produced guidelines </w:t>
      </w:r>
      <w:r w:rsidR="00C641DA" w:rsidRPr="00CB55D2">
        <w:rPr>
          <w:rFonts w:ascii="Times New Roman" w:hAnsi="Times New Roman" w:cs="Times New Roman"/>
          <w:sz w:val="24"/>
          <w:szCs w:val="24"/>
        </w:rPr>
        <w:t xml:space="preserve">for </w:t>
      </w:r>
      <w:r w:rsidR="00C641DA">
        <w:rPr>
          <w:rFonts w:ascii="Times New Roman" w:hAnsi="Times New Roman" w:cs="Times New Roman"/>
          <w:sz w:val="24"/>
          <w:szCs w:val="24"/>
        </w:rPr>
        <w:t xml:space="preserve">reporting </w:t>
      </w:r>
      <w:r w:rsidR="00C641DA" w:rsidRPr="00CB55D2">
        <w:rPr>
          <w:rFonts w:ascii="Times New Roman" w:hAnsi="Times New Roman" w:cs="Times New Roman"/>
          <w:sz w:val="24"/>
          <w:szCs w:val="24"/>
        </w:rPr>
        <w:t xml:space="preserve">two types of study design </w:t>
      </w:r>
      <w:r w:rsidR="00C641DA">
        <w:rPr>
          <w:rFonts w:ascii="Times New Roman" w:hAnsi="Times New Roman" w:cs="Times New Roman"/>
          <w:sz w:val="24"/>
          <w:szCs w:val="24"/>
        </w:rPr>
        <w:t xml:space="preserve">to use </w:t>
      </w:r>
      <w:r w:rsidR="00C641DA" w:rsidRPr="00CB55D2">
        <w:rPr>
          <w:rFonts w:ascii="Times New Roman" w:hAnsi="Times New Roman" w:cs="Times New Roman"/>
          <w:sz w:val="24"/>
          <w:szCs w:val="24"/>
        </w:rPr>
        <w:t xml:space="preserve">expert judgement in model-based </w:t>
      </w:r>
      <w:r w:rsidR="00F4584E">
        <w:rPr>
          <w:rFonts w:ascii="Times New Roman" w:hAnsi="Times New Roman" w:cs="Times New Roman"/>
          <w:sz w:val="24"/>
          <w:szCs w:val="24"/>
        </w:rPr>
        <w:t>EE</w:t>
      </w:r>
      <w:r w:rsidR="00C641DA">
        <w:rPr>
          <w:rFonts w:ascii="Times New Roman" w:hAnsi="Times New Roman" w:cs="Times New Roman"/>
          <w:sz w:val="24"/>
          <w:szCs w:val="24"/>
        </w:rPr>
        <w:t xml:space="preserve"> (1) </w:t>
      </w:r>
      <w:r w:rsidR="00C641DA" w:rsidRPr="0053070D">
        <w:rPr>
          <w:rFonts w:ascii="Times New Roman" w:hAnsi="Times New Roman" w:cs="Times New Roman"/>
          <w:sz w:val="24"/>
          <w:szCs w:val="24"/>
          <w:lang w:eastAsia="en-GB"/>
        </w:rPr>
        <w:t xml:space="preserve">an expert elicitation study </w:t>
      </w:r>
      <w:r w:rsidR="00C641DA">
        <w:rPr>
          <w:rFonts w:ascii="Times New Roman" w:hAnsi="Times New Roman" w:cs="Times New Roman"/>
          <w:sz w:val="24"/>
          <w:szCs w:val="24"/>
          <w:lang w:eastAsia="en-GB"/>
        </w:rPr>
        <w:t xml:space="preserve">requiring 16 reporting criteria </w:t>
      </w:r>
      <w:r w:rsidR="00C641DA" w:rsidRPr="0053070D">
        <w:rPr>
          <w:rFonts w:ascii="Times New Roman" w:hAnsi="Times New Roman" w:cs="Times New Roman"/>
          <w:sz w:val="24"/>
          <w:szCs w:val="24"/>
          <w:lang w:eastAsia="en-GB"/>
        </w:rPr>
        <w:t>and (2) a Delphi study to collate expert opinion</w:t>
      </w:r>
      <w:r w:rsidR="00C641DA">
        <w:rPr>
          <w:rFonts w:ascii="Times New Roman" w:hAnsi="Times New Roman" w:cs="Times New Roman"/>
          <w:sz w:val="24"/>
          <w:szCs w:val="24"/>
          <w:lang w:eastAsia="en-GB"/>
        </w:rPr>
        <w:t xml:space="preserve"> requiring 11 reporting criteria</w:t>
      </w:r>
      <w:r w:rsidR="00C641DA" w:rsidRPr="0053070D">
        <w:rPr>
          <w:rFonts w:ascii="Times New Roman" w:hAnsi="Times New Roman" w:cs="Times New Roman"/>
          <w:sz w:val="24"/>
          <w:szCs w:val="24"/>
          <w:lang w:eastAsia="en-GB"/>
        </w:rPr>
        <w:t>.</w:t>
      </w:r>
    </w:p>
    <w:p w:rsidR="00C641DA" w:rsidRPr="005274A5" w:rsidRDefault="00C641DA" w:rsidP="005274A5">
      <w:pPr>
        <w:spacing w:after="0" w:line="360" w:lineRule="auto"/>
        <w:rPr>
          <w:rFonts w:ascii="Times New Roman" w:hAnsi="Times New Roman" w:cs="Times New Roman"/>
          <w:b/>
          <w:sz w:val="24"/>
          <w:szCs w:val="24"/>
        </w:rPr>
      </w:pPr>
    </w:p>
    <w:p w:rsidR="00C641DA" w:rsidRDefault="00C641DA">
      <w:pPr>
        <w:rPr>
          <w:rFonts w:ascii="Times New Roman" w:hAnsi="Times New Roman" w:cs="Times New Roman"/>
          <w:b/>
          <w:sz w:val="24"/>
          <w:szCs w:val="24"/>
        </w:rPr>
      </w:pPr>
      <w:r>
        <w:rPr>
          <w:rFonts w:ascii="Times New Roman" w:hAnsi="Times New Roman" w:cs="Times New Roman"/>
          <w:b/>
          <w:sz w:val="24"/>
          <w:szCs w:val="24"/>
        </w:rPr>
        <w:br w:type="page"/>
      </w:r>
    </w:p>
    <w:p w:rsidR="00BC686F" w:rsidRPr="0053070D" w:rsidRDefault="00BC686F" w:rsidP="0053070D">
      <w:pPr>
        <w:spacing w:after="0" w:line="360" w:lineRule="auto"/>
        <w:rPr>
          <w:rFonts w:ascii="Times New Roman" w:hAnsi="Times New Roman" w:cs="Times New Roman"/>
          <w:b/>
          <w:sz w:val="24"/>
          <w:szCs w:val="24"/>
        </w:rPr>
      </w:pPr>
      <w:r w:rsidRPr="0053070D">
        <w:rPr>
          <w:rFonts w:ascii="Times New Roman" w:hAnsi="Times New Roman" w:cs="Times New Roman"/>
          <w:b/>
          <w:sz w:val="24"/>
          <w:szCs w:val="24"/>
        </w:rPr>
        <w:lastRenderedPageBreak/>
        <w:t>Introduction</w:t>
      </w:r>
    </w:p>
    <w:p w:rsidR="009D2941" w:rsidRPr="008D5F79" w:rsidRDefault="00512C15" w:rsidP="0053070D">
      <w:pPr>
        <w:spacing w:after="0" w:line="360" w:lineRule="auto"/>
        <w:rPr>
          <w:rFonts w:ascii="Times New Roman" w:hAnsi="Times New Roman" w:cs="Times New Roman"/>
          <w:color w:val="000000"/>
          <w:sz w:val="24"/>
          <w:szCs w:val="24"/>
          <w:bdr w:val="none" w:sz="0" w:space="0" w:color="auto" w:frame="1"/>
        </w:rPr>
      </w:pPr>
      <w:r w:rsidRPr="006E4520">
        <w:rPr>
          <w:rFonts w:ascii="Times New Roman" w:hAnsi="Times New Roman" w:cs="Times New Roman"/>
          <w:sz w:val="24"/>
          <w:szCs w:val="24"/>
        </w:rPr>
        <w:t xml:space="preserve">Model-based </w:t>
      </w:r>
      <w:r w:rsidR="00B241AE">
        <w:rPr>
          <w:rFonts w:ascii="Times New Roman" w:hAnsi="Times New Roman" w:cs="Times New Roman"/>
          <w:sz w:val="24"/>
          <w:szCs w:val="24"/>
        </w:rPr>
        <w:t>EE</w:t>
      </w:r>
      <w:r w:rsidRPr="006E4520">
        <w:rPr>
          <w:rFonts w:ascii="Times New Roman" w:hAnsi="Times New Roman" w:cs="Times New Roman"/>
          <w:sz w:val="24"/>
          <w:szCs w:val="24"/>
        </w:rPr>
        <w:t>, in general, and model-based cost effectiveness analysis</w:t>
      </w:r>
      <w:r w:rsidR="00A069C3" w:rsidRPr="0077482F">
        <w:rPr>
          <w:rFonts w:ascii="Times New Roman" w:hAnsi="Times New Roman" w:cs="Times New Roman"/>
          <w:sz w:val="24"/>
          <w:szCs w:val="24"/>
        </w:rPr>
        <w:t xml:space="preserve"> (</w:t>
      </w:r>
      <w:r w:rsidR="0083483A" w:rsidRPr="0077482F">
        <w:rPr>
          <w:rFonts w:ascii="Times New Roman" w:hAnsi="Times New Roman" w:cs="Times New Roman"/>
          <w:sz w:val="24"/>
          <w:szCs w:val="24"/>
        </w:rPr>
        <w:t>C</w:t>
      </w:r>
      <w:r w:rsidR="00A069C3" w:rsidRPr="0077482F">
        <w:rPr>
          <w:rFonts w:ascii="Times New Roman" w:hAnsi="Times New Roman" w:cs="Times New Roman"/>
          <w:sz w:val="24"/>
          <w:szCs w:val="24"/>
        </w:rPr>
        <w:t>EA)</w:t>
      </w:r>
      <w:r w:rsidRPr="0077482F">
        <w:rPr>
          <w:rFonts w:ascii="Times New Roman" w:hAnsi="Times New Roman" w:cs="Times New Roman"/>
          <w:sz w:val="24"/>
          <w:szCs w:val="24"/>
        </w:rPr>
        <w:t xml:space="preserve">, </w:t>
      </w:r>
      <w:r w:rsidR="00A069C3" w:rsidRPr="0077482F">
        <w:rPr>
          <w:rFonts w:ascii="Times New Roman" w:hAnsi="Times New Roman" w:cs="Times New Roman"/>
          <w:sz w:val="24"/>
          <w:szCs w:val="24"/>
        </w:rPr>
        <w:t xml:space="preserve">specifically, now </w:t>
      </w:r>
      <w:r w:rsidRPr="0077482F">
        <w:rPr>
          <w:rFonts w:ascii="Times New Roman" w:hAnsi="Times New Roman" w:cs="Times New Roman"/>
          <w:sz w:val="24"/>
          <w:szCs w:val="24"/>
        </w:rPr>
        <w:t xml:space="preserve">have a core role </w:t>
      </w:r>
      <w:r w:rsidR="00A069C3" w:rsidRPr="0077482F">
        <w:rPr>
          <w:rFonts w:ascii="Times New Roman" w:hAnsi="Times New Roman" w:cs="Times New Roman"/>
          <w:sz w:val="24"/>
          <w:szCs w:val="24"/>
        </w:rPr>
        <w:t xml:space="preserve">to inform </w:t>
      </w:r>
      <w:r w:rsidRPr="0077482F">
        <w:rPr>
          <w:rFonts w:ascii="Times New Roman" w:hAnsi="Times New Roman" w:cs="Times New Roman"/>
          <w:sz w:val="24"/>
          <w:szCs w:val="24"/>
        </w:rPr>
        <w:t xml:space="preserve">reimbursement decisions and the production of clinical guidelines </w:t>
      </w:r>
      <w:r w:rsidR="00C139DD" w:rsidRPr="008D5F79">
        <w:rPr>
          <w:rFonts w:ascii="Times New Roman" w:hAnsi="Times New Roman" w:cs="Times New Roman"/>
          <w:i/>
          <w:sz w:val="24"/>
          <w:szCs w:val="24"/>
        </w:rPr>
        <w:fldChar w:fldCharType="begin">
          <w:fldData xml:space="preserve">PEVuZE5vdGU+PENpdGU+PEF1dGhvcj5EYWtpbjwvQXV0aG9yPjxZZWFyPjIwMTU8L1llYXI+PFJl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</w:fldData>
        </w:fldChar>
      </w:r>
      <w:r w:rsidR="00F02856" w:rsidRPr="00CE77EA">
        <w:rPr>
          <w:rFonts w:ascii="Times New Roman" w:hAnsi="Times New Roman" w:cs="Times New Roman"/>
          <w:sz w:val="24"/>
          <w:szCs w:val="24"/>
        </w:rPr>
        <w:instrText xml:space="preserve"> ADDIN EN.CITE </w:instrText>
      </w:r>
      <w:r w:rsidR="00F02856" w:rsidRPr="000C5C93">
        <w:rPr>
          <w:rFonts w:ascii="Times New Roman" w:hAnsi="Times New Roman" w:cs="Times New Roman"/>
          <w:i/>
          <w:sz w:val="24"/>
          <w:szCs w:val="24"/>
        </w:rPr>
        <w:fldChar w:fldCharType="begin">
          <w:fldData xml:space="preserve">PEVuZE5vdGU+PENpdGU+PEF1dGhvcj5EYWtpbjwvQXV0aG9yPjxZZWFyPjIwMTU8L1llYXI+PFJl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</w:fldData>
        </w:fldChar>
      </w:r>
      <w:r w:rsidR="00F02856" w:rsidRPr="00CE77EA">
        <w:rPr>
          <w:rFonts w:ascii="Times New Roman" w:hAnsi="Times New Roman" w:cs="Times New Roman"/>
          <w:sz w:val="24"/>
          <w:szCs w:val="24"/>
        </w:rPr>
        <w:instrText xml:space="preserve"> ADDIN EN.CITE.DATA </w:instrText>
      </w:r>
      <w:r w:rsidR="00F02856" w:rsidRPr="000C5C93">
        <w:rPr>
          <w:rFonts w:ascii="Times New Roman" w:hAnsi="Times New Roman" w:cs="Times New Roman"/>
          <w:i/>
          <w:sz w:val="24"/>
          <w:szCs w:val="24"/>
        </w:rPr>
      </w:r>
      <w:r w:rsidR="00F02856" w:rsidRPr="000C5C93">
        <w:rPr>
          <w:rFonts w:ascii="Times New Roman" w:hAnsi="Times New Roman" w:cs="Times New Roman"/>
          <w:i/>
          <w:sz w:val="24"/>
          <w:szCs w:val="24"/>
        </w:rPr>
        <w:fldChar w:fldCharType="end"/>
      </w:r>
      <w:r w:rsidR="00C139DD" w:rsidRPr="008D5F79">
        <w:rPr>
          <w:rFonts w:ascii="Times New Roman" w:hAnsi="Times New Roman" w:cs="Times New Roman"/>
          <w:i/>
          <w:sz w:val="24"/>
          <w:szCs w:val="24"/>
        </w:rPr>
      </w:r>
      <w:r w:rsidR="00C139DD" w:rsidRPr="008D5F79">
        <w:rPr>
          <w:rFonts w:ascii="Times New Roman" w:hAnsi="Times New Roman" w:cs="Times New Roman"/>
          <w:i/>
          <w:sz w:val="24"/>
          <w:szCs w:val="24"/>
        </w:rPr>
        <w:fldChar w:fldCharType="separate"/>
      </w:r>
      <w:r w:rsidR="00F02856" w:rsidRPr="006E4520">
        <w:rPr>
          <w:rFonts w:ascii="Times New Roman" w:hAnsi="Times New Roman" w:cs="Times New Roman"/>
          <w:noProof/>
          <w:sz w:val="24"/>
          <w:szCs w:val="24"/>
        </w:rPr>
        <w:t>[1-5]</w:t>
      </w:r>
      <w:r w:rsidR="00C139DD" w:rsidRPr="008D5F79">
        <w:rPr>
          <w:rFonts w:ascii="Times New Roman" w:hAnsi="Times New Roman" w:cs="Times New Roman"/>
          <w:i/>
          <w:sz w:val="24"/>
          <w:szCs w:val="24"/>
        </w:rPr>
        <w:fldChar w:fldCharType="end"/>
      </w:r>
      <w:r w:rsidRPr="008D5F79">
        <w:rPr>
          <w:rFonts w:ascii="Times New Roman" w:hAnsi="Times New Roman" w:cs="Times New Roman"/>
          <w:sz w:val="24"/>
          <w:szCs w:val="24"/>
        </w:rPr>
        <w:t xml:space="preserve">. </w:t>
      </w:r>
      <w:r w:rsidR="0054265A" w:rsidRPr="006E4520">
        <w:rPr>
          <w:rFonts w:ascii="Times New Roman" w:hAnsi="Times New Roman" w:cs="Times New Roman"/>
          <w:sz w:val="24"/>
          <w:szCs w:val="24"/>
        </w:rPr>
        <w:t xml:space="preserve">Early model-based </w:t>
      </w:r>
      <w:r w:rsidR="00A069C3" w:rsidRPr="006E4520">
        <w:rPr>
          <w:rFonts w:ascii="Times New Roman" w:hAnsi="Times New Roman" w:cs="Times New Roman"/>
          <w:sz w:val="24"/>
          <w:szCs w:val="24"/>
        </w:rPr>
        <w:t>CEA</w:t>
      </w:r>
      <w:r w:rsidR="0054265A" w:rsidRPr="006E4520">
        <w:rPr>
          <w:rFonts w:ascii="Times New Roman" w:hAnsi="Times New Roman" w:cs="Times New Roman"/>
          <w:sz w:val="24"/>
          <w:szCs w:val="24"/>
        </w:rPr>
        <w:t xml:space="preserve"> has emerged as a particularly useful approach</w:t>
      </w:r>
      <w:r w:rsidR="00CE77EA">
        <w:rPr>
          <w:rFonts w:ascii="Times New Roman" w:hAnsi="Times New Roman" w:cs="Times New Roman"/>
          <w:sz w:val="24"/>
          <w:szCs w:val="24"/>
        </w:rPr>
        <w:t xml:space="preserve"> </w:t>
      </w:r>
      <w:r w:rsidR="004F75FB" w:rsidRPr="008D5F79">
        <w:rPr>
          <w:rFonts w:ascii="Times New Roman" w:hAnsi="Times New Roman" w:cs="Times New Roman"/>
          <w:i/>
          <w:sz w:val="24"/>
          <w:szCs w:val="24"/>
        </w:rPr>
        <w:fldChar w:fldCharType="begin"/>
      </w:r>
      <w:r w:rsidR="00F02856" w:rsidRPr="00CE77EA">
        <w:rPr>
          <w:rFonts w:ascii="Times New Roman" w:hAnsi="Times New Roman" w:cs="Times New Roman"/>
          <w:sz w:val="24"/>
          <w:szCs w:val="24"/>
        </w:rPr>
        <w:instrText xml:space="preserve"> ADDIN EN.CITE &lt;EndNote&gt;&lt;Cite&gt;&lt;Author&gt;Annemans&lt;/Author&gt;&lt;Year&gt;2000&lt;/Year&gt;&lt;RecNum&gt;7&lt;/RecNum&gt;&lt;DisplayText&gt;[6]&lt;/DisplayText&gt;&lt;record&gt;&lt;rec-number&gt;7&lt;/rec-number&gt;&lt;foreign-keys&gt;&lt;key app="EN" db-id="ar5rwvse8v9drkez5zrvxr2xpeaxd0fxtfwz" timestamp="1456495986"&gt;7&lt;/key&gt;&lt;/foreign-keys&gt;&lt;ref-type name="Journal Article"&gt;17&lt;/ref-type&gt;&lt;contributors&gt;&lt;authors&gt;&lt;author&gt;Annemans, Lieven&lt;/author&gt;&lt;author&gt;Genesté, Bernard&lt;/author&gt;&lt;author&gt;Jolain, Bruno&lt;/author&gt;&lt;/authors&gt;&lt;/contributors&gt;&lt;titles&gt;&lt;title&gt;Early modelling for assessing health and economic outcomes of drug therapy&lt;/title&gt;&lt;secondary-title&gt;Value in Health&lt;/secondary-title&gt;&lt;/titles&gt;&lt;periodical&gt;&lt;full-title&gt;Value in Health&lt;/full-title&gt;&lt;/periodical&gt;&lt;pages&gt;427-434&lt;/pages&gt;&lt;volume&gt;3&lt;/volume&gt;&lt;number&gt;6&lt;/number&gt;&lt;dates&gt;&lt;year&gt;2000&lt;/year&gt;&lt;/dates&gt;&lt;isbn&gt;1524-4733&lt;/isbn&gt;&lt;urls&gt;&lt;/urls&gt;&lt;/record&gt;&lt;/Cite&gt;&lt;/EndNote&gt;</w:instrText>
      </w:r>
      <w:r w:rsidR="004F75FB" w:rsidRPr="008D5F79">
        <w:rPr>
          <w:rFonts w:ascii="Times New Roman" w:hAnsi="Times New Roman" w:cs="Times New Roman"/>
          <w:i/>
          <w:sz w:val="24"/>
          <w:szCs w:val="24"/>
        </w:rPr>
        <w:fldChar w:fldCharType="separate"/>
      </w:r>
      <w:r w:rsidR="00F02856" w:rsidRPr="006E4520">
        <w:rPr>
          <w:rFonts w:ascii="Times New Roman" w:hAnsi="Times New Roman" w:cs="Times New Roman"/>
          <w:noProof/>
          <w:sz w:val="24"/>
          <w:szCs w:val="24"/>
        </w:rPr>
        <w:t>[6]</w:t>
      </w:r>
      <w:r w:rsidR="004F75FB" w:rsidRPr="008D5F79">
        <w:rPr>
          <w:rFonts w:ascii="Times New Roman" w:hAnsi="Times New Roman" w:cs="Times New Roman"/>
          <w:i/>
          <w:sz w:val="24"/>
          <w:szCs w:val="24"/>
        </w:rPr>
        <w:fldChar w:fldCharType="end"/>
      </w:r>
      <w:r w:rsidR="0054265A" w:rsidRPr="006E4520">
        <w:rPr>
          <w:rFonts w:ascii="Times New Roman" w:hAnsi="Times New Roman" w:cs="Times New Roman"/>
          <w:sz w:val="24"/>
          <w:szCs w:val="24"/>
        </w:rPr>
        <w:t xml:space="preserve"> </w:t>
      </w:r>
      <w:r w:rsidR="00A069C3" w:rsidRPr="006E4520">
        <w:rPr>
          <w:rFonts w:ascii="Times New Roman" w:hAnsi="Times New Roman" w:cs="Times New Roman"/>
          <w:sz w:val="24"/>
          <w:szCs w:val="24"/>
        </w:rPr>
        <w:t>i</w:t>
      </w:r>
      <w:r w:rsidR="0054265A" w:rsidRPr="006E4520">
        <w:rPr>
          <w:rFonts w:ascii="Times New Roman" w:hAnsi="Times New Roman" w:cs="Times New Roman"/>
          <w:sz w:val="24"/>
          <w:szCs w:val="24"/>
        </w:rPr>
        <w:t xml:space="preserve">n the development </w:t>
      </w:r>
      <w:r w:rsidR="00A069C3" w:rsidRPr="006E4520">
        <w:rPr>
          <w:rFonts w:ascii="Times New Roman" w:hAnsi="Times New Roman" w:cs="Times New Roman"/>
          <w:sz w:val="24"/>
          <w:szCs w:val="24"/>
        </w:rPr>
        <w:t xml:space="preserve">phases </w:t>
      </w:r>
      <w:r w:rsidR="0054265A" w:rsidRPr="006E4520">
        <w:rPr>
          <w:rFonts w:ascii="Times New Roman" w:hAnsi="Times New Roman" w:cs="Times New Roman"/>
          <w:sz w:val="24"/>
          <w:szCs w:val="24"/>
        </w:rPr>
        <w:t xml:space="preserve">of new </w:t>
      </w:r>
      <w:r w:rsidR="00A069C3" w:rsidRPr="00DA411F">
        <w:rPr>
          <w:rFonts w:ascii="Times New Roman" w:hAnsi="Times New Roman" w:cs="Times New Roman"/>
          <w:sz w:val="24"/>
          <w:szCs w:val="24"/>
        </w:rPr>
        <w:t xml:space="preserve">diagnostic or </w:t>
      </w:r>
      <w:r w:rsidR="0054265A" w:rsidRPr="0077482F">
        <w:rPr>
          <w:rFonts w:ascii="Times New Roman" w:hAnsi="Times New Roman" w:cs="Times New Roman"/>
          <w:sz w:val="24"/>
          <w:szCs w:val="24"/>
        </w:rPr>
        <w:t>treatment options</w:t>
      </w:r>
      <w:r w:rsidR="00A00C9A" w:rsidRPr="0077482F">
        <w:rPr>
          <w:rFonts w:ascii="Times New Roman" w:hAnsi="Times New Roman" w:cs="Times New Roman"/>
          <w:sz w:val="24"/>
          <w:szCs w:val="24"/>
        </w:rPr>
        <w:t xml:space="preserve">. </w:t>
      </w:r>
      <w:r w:rsidR="009D2941" w:rsidRPr="008D5F79">
        <w:rPr>
          <w:rFonts w:ascii="Times New Roman" w:hAnsi="Times New Roman" w:cs="Times New Roman"/>
          <w:sz w:val="24"/>
          <w:szCs w:val="24"/>
        </w:rPr>
        <w:t xml:space="preserve">The practical application of model-based </w:t>
      </w:r>
      <w:r w:rsidR="00A069C3" w:rsidRPr="008D5F79">
        <w:rPr>
          <w:rFonts w:ascii="Times New Roman" w:hAnsi="Times New Roman" w:cs="Times New Roman"/>
          <w:sz w:val="24"/>
          <w:szCs w:val="24"/>
        </w:rPr>
        <w:t>CEA</w:t>
      </w:r>
      <w:r w:rsidR="009D2941" w:rsidRPr="008D5F79">
        <w:rPr>
          <w:rFonts w:ascii="Times New Roman" w:hAnsi="Times New Roman" w:cs="Times New Roman"/>
          <w:sz w:val="24"/>
          <w:szCs w:val="24"/>
        </w:rPr>
        <w:t xml:space="preserve"> can be severely hampered</w:t>
      </w:r>
      <w:r w:rsidR="00ED7DE5">
        <w:rPr>
          <w:rFonts w:ascii="Times New Roman" w:hAnsi="Times New Roman" w:cs="Times New Roman"/>
          <w:sz w:val="24"/>
          <w:szCs w:val="24"/>
        </w:rPr>
        <w:t xml:space="preserve"> when:</w:t>
      </w:r>
      <w:r w:rsidR="009D2941" w:rsidRPr="008D5F79">
        <w:rPr>
          <w:rFonts w:ascii="Times New Roman" w:hAnsi="Times New Roman" w:cs="Times New Roman"/>
          <w:sz w:val="24"/>
          <w:szCs w:val="24"/>
        </w:rPr>
        <w:t xml:space="preserve"> </w:t>
      </w:r>
      <w:proofErr w:type="spellStart"/>
      <w:r w:rsidR="00ED7DE5">
        <w:rPr>
          <w:rFonts w:ascii="Times New Roman" w:hAnsi="Times New Roman" w:cs="Times New Roman"/>
          <w:sz w:val="24"/>
          <w:szCs w:val="24"/>
        </w:rPr>
        <w:t>i</w:t>
      </w:r>
      <w:proofErr w:type="spellEnd"/>
      <w:r w:rsidR="00ED7DE5">
        <w:rPr>
          <w:rFonts w:ascii="Times New Roman" w:hAnsi="Times New Roman" w:cs="Times New Roman"/>
          <w:sz w:val="24"/>
          <w:szCs w:val="24"/>
        </w:rPr>
        <w:t xml:space="preserve">) </w:t>
      </w:r>
      <w:r w:rsidR="009D2941" w:rsidRPr="008D5F79">
        <w:rPr>
          <w:rFonts w:ascii="Times New Roman" w:hAnsi="Times New Roman" w:cs="Times New Roman"/>
          <w:sz w:val="24"/>
          <w:szCs w:val="24"/>
        </w:rPr>
        <w:t xml:space="preserve">analysis is conducted early in </w:t>
      </w:r>
      <w:r w:rsidR="00476F49" w:rsidRPr="008D5F79">
        <w:rPr>
          <w:rFonts w:ascii="Times New Roman" w:hAnsi="Times New Roman" w:cs="Times New Roman"/>
          <w:sz w:val="24"/>
          <w:szCs w:val="24"/>
        </w:rPr>
        <w:t xml:space="preserve">the </w:t>
      </w:r>
      <w:r w:rsidR="009D2941" w:rsidRPr="008D5F79">
        <w:rPr>
          <w:rFonts w:ascii="Times New Roman" w:hAnsi="Times New Roman" w:cs="Times New Roman"/>
          <w:sz w:val="24"/>
          <w:szCs w:val="24"/>
        </w:rPr>
        <w:t>development phase of a new technology</w:t>
      </w:r>
      <w:r w:rsidR="00C44A0A">
        <w:rPr>
          <w:rFonts w:ascii="Times New Roman" w:hAnsi="Times New Roman" w:cs="Times New Roman"/>
          <w:sz w:val="24"/>
          <w:szCs w:val="24"/>
        </w:rPr>
        <w:t xml:space="preserve"> </w:t>
      </w:r>
      <w:r w:rsidR="00C44A0A">
        <w:rPr>
          <w:rFonts w:ascii="Times New Roman" w:hAnsi="Times New Roman" w:cs="Times New Roman"/>
          <w:sz w:val="24"/>
          <w:szCs w:val="24"/>
        </w:rPr>
        <w:fldChar w:fldCharType="begin"/>
      </w:r>
      <w:r w:rsidR="00F44966">
        <w:rPr>
          <w:rFonts w:ascii="Times New Roman" w:hAnsi="Times New Roman" w:cs="Times New Roman"/>
          <w:sz w:val="24"/>
          <w:szCs w:val="24"/>
        </w:rPr>
        <w:instrText xml:space="preserve"> ADDIN EN.CITE &lt;EndNote&gt;&lt;Cite&gt;&lt;Author&gt;IJzerman&lt;/Author&gt;&lt;Year&gt;2011&lt;/Year&gt;&lt;RecNum&gt;53&lt;/RecNum&gt;&lt;DisplayText&gt;[7]&lt;/DisplayText&gt;&lt;record&gt;&lt;rec-number&gt;53&lt;/rec-number&gt;&lt;foreign-keys&gt;&lt;key app="EN" db-id="ar5rwvse8v9drkez5zrvxr2xpeaxd0fxtfwz" timestamp="1456753608"&gt;53&lt;/key&gt;&lt;/foreign-keys&gt;&lt;ref-type name="Journal Article"&gt;17&lt;/ref-type&gt;&lt;contributors&gt;&lt;authors&gt;&lt;author&gt;IJzerman, Maarten J&lt;/author&gt;&lt;author&gt;Steuten, Lotte MG&lt;/author&gt;&lt;/authors&gt;&lt;/contributors&gt;&lt;titles&gt;&lt;title&gt;Early assessment of medical technologies to inform product development and market access&lt;/title&gt;&lt;secondary-title&gt;Applied health economics and health policy&lt;/secondary-title&gt;&lt;/titles&gt;&lt;periodical&gt;&lt;full-title&gt;Applied health economics and health policy&lt;/full-title&gt;&lt;/periodical&gt;&lt;pages&gt;331-347&lt;/pages&gt;&lt;volume&gt;9&lt;/volume&gt;&lt;number&gt;5&lt;/number&gt;&lt;dates&gt;&lt;year&gt;2011&lt;/year&gt;&lt;/dates&gt;&lt;isbn&gt;1175-5652&lt;/isbn&gt;&lt;urls&gt;&lt;/urls&gt;&lt;/record&gt;&lt;/Cite&gt;&lt;/EndNote&gt;</w:instrText>
      </w:r>
      <w:r w:rsidR="00C44A0A">
        <w:rPr>
          <w:rFonts w:ascii="Times New Roman" w:hAnsi="Times New Roman" w:cs="Times New Roman"/>
          <w:sz w:val="24"/>
          <w:szCs w:val="24"/>
        </w:rPr>
        <w:fldChar w:fldCharType="separate"/>
      </w:r>
      <w:r w:rsidR="00F44966">
        <w:rPr>
          <w:rFonts w:ascii="Times New Roman" w:hAnsi="Times New Roman" w:cs="Times New Roman"/>
          <w:noProof/>
          <w:sz w:val="24"/>
          <w:szCs w:val="24"/>
        </w:rPr>
        <w:t>[7]</w:t>
      </w:r>
      <w:r w:rsidR="00C44A0A">
        <w:rPr>
          <w:rFonts w:ascii="Times New Roman" w:hAnsi="Times New Roman" w:cs="Times New Roman"/>
          <w:sz w:val="24"/>
          <w:szCs w:val="24"/>
        </w:rPr>
        <w:fldChar w:fldCharType="end"/>
      </w:r>
      <w:r w:rsidR="00CE77EA">
        <w:rPr>
          <w:rFonts w:ascii="Times New Roman" w:hAnsi="Times New Roman" w:cs="Times New Roman"/>
          <w:sz w:val="24"/>
          <w:szCs w:val="24"/>
        </w:rPr>
        <w:t>;</w:t>
      </w:r>
      <w:r w:rsidR="009D2941" w:rsidRPr="008D5F79">
        <w:rPr>
          <w:rFonts w:ascii="Times New Roman" w:hAnsi="Times New Roman" w:cs="Times New Roman"/>
          <w:sz w:val="24"/>
          <w:szCs w:val="24"/>
        </w:rPr>
        <w:t xml:space="preserve"> and </w:t>
      </w:r>
      <w:r w:rsidR="00ED7DE5">
        <w:rPr>
          <w:rFonts w:ascii="Times New Roman" w:hAnsi="Times New Roman" w:cs="Times New Roman"/>
          <w:sz w:val="24"/>
          <w:szCs w:val="24"/>
        </w:rPr>
        <w:t xml:space="preserve">ii) </w:t>
      </w:r>
      <w:r w:rsidR="009D2941" w:rsidRPr="008D5F79">
        <w:rPr>
          <w:rFonts w:ascii="Times New Roman" w:hAnsi="Times New Roman" w:cs="Times New Roman"/>
          <w:sz w:val="24"/>
          <w:szCs w:val="24"/>
        </w:rPr>
        <w:t xml:space="preserve">there </w:t>
      </w:r>
      <w:r w:rsidR="00ED7DE5">
        <w:rPr>
          <w:rFonts w:ascii="Times New Roman" w:hAnsi="Times New Roman" w:cs="Times New Roman"/>
          <w:sz w:val="24"/>
          <w:szCs w:val="24"/>
        </w:rPr>
        <w:t>is</w:t>
      </w:r>
      <w:r w:rsidR="009D2941" w:rsidRPr="008D5F79">
        <w:rPr>
          <w:rFonts w:ascii="Times New Roman" w:hAnsi="Times New Roman" w:cs="Times New Roman"/>
          <w:sz w:val="24"/>
          <w:szCs w:val="24"/>
        </w:rPr>
        <w:t xml:space="preserve"> limited randomised controlled trial or observational </w:t>
      </w:r>
      <w:r w:rsidR="00476F49" w:rsidRPr="008D5F79">
        <w:rPr>
          <w:rFonts w:ascii="Times New Roman" w:hAnsi="Times New Roman" w:cs="Times New Roman"/>
          <w:sz w:val="24"/>
          <w:szCs w:val="24"/>
        </w:rPr>
        <w:t>data</w:t>
      </w:r>
      <w:r w:rsidR="009D2941" w:rsidRPr="008D5F79">
        <w:rPr>
          <w:rFonts w:ascii="Times New Roman" w:hAnsi="Times New Roman" w:cs="Times New Roman"/>
          <w:sz w:val="24"/>
          <w:szCs w:val="24"/>
        </w:rPr>
        <w:t xml:space="preserve"> available to populate the model</w:t>
      </w:r>
      <w:r w:rsidR="00ED7DE5" w:rsidRPr="00ED7DE5">
        <w:rPr>
          <w:rFonts w:ascii="Times New Roman" w:hAnsi="Times New Roman" w:cs="Times New Roman"/>
          <w:sz w:val="24"/>
          <w:szCs w:val="24"/>
        </w:rPr>
        <w:t xml:space="preserve"> </w:t>
      </w:r>
      <w:r w:rsidR="00ED7DE5">
        <w:rPr>
          <w:rFonts w:ascii="Times New Roman" w:hAnsi="Times New Roman" w:cs="Times New Roman"/>
          <w:sz w:val="24"/>
          <w:szCs w:val="24"/>
        </w:rPr>
        <w:t xml:space="preserve">(e.g. </w:t>
      </w:r>
      <w:r w:rsidR="00ED7DE5" w:rsidRPr="00B23F74">
        <w:rPr>
          <w:rFonts w:ascii="Times New Roman" w:hAnsi="Times New Roman" w:cs="Times New Roman"/>
          <w:sz w:val="24"/>
          <w:szCs w:val="24"/>
        </w:rPr>
        <w:t>devices and diagnostics</w:t>
      </w:r>
      <w:r w:rsidR="00ED7DE5">
        <w:rPr>
          <w:rFonts w:ascii="Times New Roman" w:hAnsi="Times New Roman" w:cs="Times New Roman"/>
          <w:sz w:val="24"/>
          <w:szCs w:val="24"/>
        </w:rPr>
        <w:t>)</w:t>
      </w:r>
      <w:r w:rsidR="00C44A0A">
        <w:rPr>
          <w:rFonts w:ascii="Times New Roman" w:hAnsi="Times New Roman" w:cs="Times New Roman"/>
          <w:sz w:val="24"/>
          <w:szCs w:val="24"/>
        </w:rPr>
        <w:t xml:space="preserve"> </w:t>
      </w:r>
      <w:r w:rsidR="00C44A0A">
        <w:rPr>
          <w:rFonts w:ascii="Times New Roman" w:hAnsi="Times New Roman" w:cs="Times New Roman"/>
          <w:sz w:val="24"/>
          <w:szCs w:val="24"/>
        </w:rPr>
        <w:fldChar w:fldCharType="begin"/>
      </w:r>
      <w:r w:rsidR="00F44966">
        <w:rPr>
          <w:rFonts w:ascii="Times New Roman" w:hAnsi="Times New Roman" w:cs="Times New Roman"/>
          <w:sz w:val="24"/>
          <w:szCs w:val="24"/>
        </w:rPr>
        <w:instrText xml:space="preserve"> ADDIN EN.CITE &lt;EndNote&gt;&lt;Cite&gt;&lt;Author&gt;Iglesias&lt;/Author&gt;&lt;Year&gt;2015&lt;/Year&gt;&lt;RecNum&gt;54&lt;/RecNum&gt;&lt;DisplayText&gt;[8]&lt;/DisplayText&gt;&lt;record&gt;&lt;rec-number&gt;54&lt;/rec-number&gt;&lt;foreign-keys&gt;&lt;key app="EN" db-id="ar5rwvse8v9drkez5zrvxr2xpeaxd0fxtfwz" timestamp="1456753691"&gt;54&lt;/key&gt;&lt;/foreign-keys&gt;&lt;ref-type name="Journal Article"&gt;17&lt;/ref-type&gt;&lt;contributors&gt;&lt;authors&gt;&lt;author&gt;Iglesias, Cynthia P&lt;/author&gt;&lt;/authors&gt;&lt;/contributors&gt;&lt;titles&gt;&lt;title&gt;Does assessing the value for money of therapeutic medical devices require a flexible approach?&lt;/title&gt;&lt;secondary-title&gt;Expert review of pharmacoeconomics &amp;amp; outcomes research&lt;/secondary-title&gt;&lt;/titles&gt;&lt;periodical&gt;&lt;full-title&gt;Expert review of pharmacoeconomics &amp;amp; outcomes research&lt;/full-title&gt;&lt;/periodical&gt;&lt;pages&gt;21-32&lt;/pages&gt;&lt;volume&gt;15&lt;/volume&gt;&lt;number&gt;1&lt;/number&gt;&lt;dates&gt;&lt;year&gt;2015&lt;/year&gt;&lt;/dates&gt;&lt;isbn&gt;1744-8379&lt;/isbn&gt;&lt;urls&gt;&lt;/urls&gt;&lt;/record&gt;&lt;/Cite&gt;&lt;/EndNote&gt;</w:instrText>
      </w:r>
      <w:r w:rsidR="00C44A0A">
        <w:rPr>
          <w:rFonts w:ascii="Times New Roman" w:hAnsi="Times New Roman" w:cs="Times New Roman"/>
          <w:sz w:val="24"/>
          <w:szCs w:val="24"/>
        </w:rPr>
        <w:fldChar w:fldCharType="separate"/>
      </w:r>
      <w:r w:rsidR="00F44966">
        <w:rPr>
          <w:rFonts w:ascii="Times New Roman" w:hAnsi="Times New Roman" w:cs="Times New Roman"/>
          <w:noProof/>
          <w:sz w:val="24"/>
          <w:szCs w:val="24"/>
        </w:rPr>
        <w:t>[8]</w:t>
      </w:r>
      <w:r w:rsidR="00C44A0A">
        <w:rPr>
          <w:rFonts w:ascii="Times New Roman" w:hAnsi="Times New Roman" w:cs="Times New Roman"/>
          <w:sz w:val="24"/>
          <w:szCs w:val="24"/>
        </w:rPr>
        <w:fldChar w:fldCharType="end"/>
      </w:r>
      <w:r w:rsidR="009D2941" w:rsidRPr="008D5F79">
        <w:rPr>
          <w:rFonts w:ascii="Times New Roman" w:hAnsi="Times New Roman" w:cs="Times New Roman"/>
          <w:sz w:val="24"/>
          <w:szCs w:val="24"/>
        </w:rPr>
        <w:t xml:space="preserve">. This paucity of available data to populate model-based </w:t>
      </w:r>
      <w:r w:rsidR="00A069C3" w:rsidRPr="008D5F79">
        <w:rPr>
          <w:rFonts w:ascii="Times New Roman" w:hAnsi="Times New Roman" w:cs="Times New Roman"/>
          <w:sz w:val="24"/>
          <w:szCs w:val="24"/>
        </w:rPr>
        <w:t>CEA</w:t>
      </w:r>
      <w:r w:rsidR="009D2941" w:rsidRPr="008D5F79">
        <w:rPr>
          <w:rFonts w:ascii="Times New Roman" w:hAnsi="Times New Roman" w:cs="Times New Roman"/>
          <w:sz w:val="24"/>
          <w:szCs w:val="24"/>
        </w:rPr>
        <w:t xml:space="preserve"> has stimulated the reliance on the use of expert judgement</w:t>
      </w:r>
      <w:r w:rsidR="00ED7DE5">
        <w:rPr>
          <w:rFonts w:ascii="Times New Roman" w:hAnsi="Times New Roman" w:cs="Times New Roman"/>
          <w:sz w:val="24"/>
          <w:szCs w:val="24"/>
        </w:rPr>
        <w:t>, a</w:t>
      </w:r>
      <w:r w:rsidR="00ED7DE5" w:rsidRPr="008D5F79">
        <w:rPr>
          <w:rFonts w:ascii="Times New Roman" w:hAnsi="Times New Roman" w:cs="Times New Roman"/>
          <w:sz w:val="24"/>
          <w:szCs w:val="24"/>
        </w:rPr>
        <w:t xml:space="preserve"> </w:t>
      </w:r>
      <w:r w:rsidR="00ED7DE5">
        <w:rPr>
          <w:rFonts w:ascii="Times New Roman" w:hAnsi="Times New Roman" w:cs="Times New Roman"/>
          <w:sz w:val="24"/>
          <w:szCs w:val="24"/>
        </w:rPr>
        <w:t>phenomenon</w:t>
      </w:r>
      <w:r w:rsidR="009D2941" w:rsidRPr="008D5F79">
        <w:rPr>
          <w:rFonts w:ascii="Times New Roman" w:hAnsi="Times New Roman" w:cs="Times New Roman"/>
          <w:sz w:val="24"/>
          <w:szCs w:val="24"/>
        </w:rPr>
        <w:t xml:space="preserve"> </w:t>
      </w:r>
      <w:r w:rsidR="00ED7DE5">
        <w:rPr>
          <w:rFonts w:ascii="Times New Roman" w:hAnsi="Times New Roman" w:cs="Times New Roman"/>
          <w:sz w:val="24"/>
          <w:szCs w:val="24"/>
        </w:rPr>
        <w:t xml:space="preserve">that </w:t>
      </w:r>
      <w:r w:rsidR="009D2941" w:rsidRPr="008D5F79">
        <w:rPr>
          <w:rFonts w:ascii="Times New Roman" w:hAnsi="Times New Roman" w:cs="Times New Roman"/>
          <w:sz w:val="24"/>
          <w:szCs w:val="24"/>
        </w:rPr>
        <w:t>pervades beyond the health context and has attracted attention in ecology, environment and engineering</w:t>
      </w:r>
      <w:r w:rsidR="00CD4AC8" w:rsidRPr="008D5F79">
        <w:rPr>
          <w:rFonts w:ascii="Times New Roman" w:hAnsi="Times New Roman" w:cs="Times New Roman"/>
          <w:sz w:val="24"/>
          <w:szCs w:val="24"/>
        </w:rPr>
        <w:t xml:space="preserve"> </w:t>
      </w:r>
      <w:r w:rsidR="00B83CCF" w:rsidRPr="008D5F79">
        <w:rPr>
          <w:rFonts w:ascii="Times New Roman" w:hAnsi="Times New Roman" w:cs="Times New Roman"/>
          <w:sz w:val="24"/>
          <w:szCs w:val="24"/>
        </w:rPr>
        <w:fldChar w:fldCharType="begin">
          <w:fldData xml:space="preserve">PEVuZE5vdGU+PENpdGU+PEF1dGhvcj5Nb3JnYW48L0F1dGhvcj48WWVhcj4yMDE0PC9ZZWFyPjxS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</w:fldData>
        </w:fldChar>
      </w:r>
      <w:r w:rsidR="00F44966">
        <w:rPr>
          <w:rFonts w:ascii="Times New Roman" w:hAnsi="Times New Roman" w:cs="Times New Roman"/>
          <w:sz w:val="24"/>
          <w:szCs w:val="24"/>
        </w:rPr>
        <w:instrText xml:space="preserve"> ADDIN EN.CITE </w:instrText>
      </w:r>
      <w:r w:rsidR="00F44966">
        <w:rPr>
          <w:rFonts w:ascii="Times New Roman" w:hAnsi="Times New Roman" w:cs="Times New Roman"/>
          <w:sz w:val="24"/>
          <w:szCs w:val="24"/>
        </w:rPr>
        <w:fldChar w:fldCharType="begin">
          <w:fldData xml:space="preserve">PEVuZE5vdGU+PENpdGU+PEF1dGhvcj5Nb3JnYW48L0F1dGhvcj48WWVhcj4yMDE0PC9ZZWFyPjxS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</w:fldData>
        </w:fldChar>
      </w:r>
      <w:r w:rsidR="00F44966">
        <w:rPr>
          <w:rFonts w:ascii="Times New Roman" w:hAnsi="Times New Roman" w:cs="Times New Roman"/>
          <w:sz w:val="24"/>
          <w:szCs w:val="24"/>
        </w:rPr>
        <w:instrText xml:space="preserve"> ADDIN EN.CITE.DATA </w:instrText>
      </w:r>
      <w:r w:rsidR="00F44966">
        <w:rPr>
          <w:rFonts w:ascii="Times New Roman" w:hAnsi="Times New Roman" w:cs="Times New Roman"/>
          <w:sz w:val="24"/>
          <w:szCs w:val="24"/>
        </w:rPr>
      </w:r>
      <w:r w:rsidR="00F44966">
        <w:rPr>
          <w:rFonts w:ascii="Times New Roman" w:hAnsi="Times New Roman" w:cs="Times New Roman"/>
          <w:sz w:val="24"/>
          <w:szCs w:val="24"/>
        </w:rPr>
        <w:fldChar w:fldCharType="end"/>
      </w:r>
      <w:r w:rsidR="00B83CCF" w:rsidRPr="008D5F79">
        <w:rPr>
          <w:rFonts w:ascii="Times New Roman" w:hAnsi="Times New Roman" w:cs="Times New Roman"/>
          <w:sz w:val="24"/>
          <w:szCs w:val="24"/>
        </w:rPr>
      </w:r>
      <w:r w:rsidR="00B83CCF" w:rsidRPr="008D5F79">
        <w:rPr>
          <w:rFonts w:ascii="Times New Roman" w:hAnsi="Times New Roman" w:cs="Times New Roman"/>
          <w:sz w:val="24"/>
          <w:szCs w:val="24"/>
        </w:rPr>
        <w:fldChar w:fldCharType="separate"/>
      </w:r>
      <w:r w:rsidR="00F44966">
        <w:rPr>
          <w:rFonts w:ascii="Times New Roman" w:hAnsi="Times New Roman" w:cs="Times New Roman"/>
          <w:noProof/>
          <w:sz w:val="24"/>
          <w:szCs w:val="24"/>
        </w:rPr>
        <w:t>[9, 10]</w:t>
      </w:r>
      <w:r w:rsidR="00B83CCF" w:rsidRPr="008D5F79">
        <w:rPr>
          <w:rFonts w:ascii="Times New Roman" w:hAnsi="Times New Roman" w:cs="Times New Roman"/>
          <w:sz w:val="24"/>
          <w:szCs w:val="24"/>
        </w:rPr>
        <w:fldChar w:fldCharType="end"/>
      </w:r>
      <w:r w:rsidR="00CD4AC8" w:rsidRPr="008D5F79">
        <w:rPr>
          <w:rFonts w:ascii="Times New Roman" w:hAnsi="Times New Roman" w:cs="Times New Roman"/>
          <w:sz w:val="24"/>
          <w:szCs w:val="24"/>
        </w:rPr>
        <w:t>.</w:t>
      </w:r>
    </w:p>
    <w:p w:rsidR="00476F49" w:rsidRPr="0053070D" w:rsidRDefault="00476F49" w:rsidP="0053070D">
      <w:pPr>
        <w:spacing w:after="0" w:line="360" w:lineRule="auto"/>
        <w:rPr>
          <w:rFonts w:ascii="Times New Roman" w:hAnsi="Times New Roman" w:cs="Times New Roman"/>
          <w:sz w:val="24"/>
          <w:szCs w:val="24"/>
        </w:rPr>
      </w:pPr>
    </w:p>
    <w:p w:rsidR="000839F0" w:rsidRDefault="00A069C3" w:rsidP="0053070D">
      <w:pPr>
        <w:spacing w:after="0" w:line="360" w:lineRule="auto"/>
        <w:rPr>
          <w:rFonts w:ascii="Times New Roman" w:hAnsi="Times New Roman" w:cs="Times New Roman"/>
          <w:sz w:val="24"/>
          <w:szCs w:val="24"/>
        </w:rPr>
      </w:pPr>
      <w:r>
        <w:rPr>
          <w:rFonts w:ascii="Times New Roman" w:hAnsi="Times New Roman" w:cs="Times New Roman"/>
          <w:sz w:val="24"/>
          <w:szCs w:val="24"/>
        </w:rPr>
        <w:t>E</w:t>
      </w:r>
      <w:r w:rsidR="009D2941" w:rsidRPr="0053070D">
        <w:rPr>
          <w:rFonts w:ascii="Times New Roman" w:hAnsi="Times New Roman" w:cs="Times New Roman"/>
          <w:sz w:val="24"/>
          <w:szCs w:val="24"/>
        </w:rPr>
        <w:t>xpert judgement ha</w:t>
      </w:r>
      <w:r w:rsidR="00C35872">
        <w:rPr>
          <w:rFonts w:ascii="Times New Roman" w:hAnsi="Times New Roman" w:cs="Times New Roman"/>
          <w:sz w:val="24"/>
          <w:szCs w:val="24"/>
        </w:rPr>
        <w:t>s</w:t>
      </w:r>
      <w:r w:rsidR="009D2941" w:rsidRPr="0053070D">
        <w:rPr>
          <w:rFonts w:ascii="Times New Roman" w:hAnsi="Times New Roman" w:cs="Times New Roman"/>
          <w:sz w:val="24"/>
          <w:szCs w:val="24"/>
        </w:rPr>
        <w:t xml:space="preserve"> many potential roles in the context </w:t>
      </w:r>
      <w:r w:rsidR="009F2CF6" w:rsidRPr="0053070D">
        <w:rPr>
          <w:rFonts w:ascii="Times New Roman" w:hAnsi="Times New Roman" w:cs="Times New Roman"/>
          <w:sz w:val="24"/>
          <w:szCs w:val="24"/>
        </w:rPr>
        <w:t xml:space="preserve">of model-based </w:t>
      </w:r>
      <w:r>
        <w:rPr>
          <w:rFonts w:ascii="Times New Roman" w:hAnsi="Times New Roman" w:cs="Times New Roman"/>
          <w:sz w:val="24"/>
          <w:szCs w:val="24"/>
        </w:rPr>
        <w:t>CEA</w:t>
      </w:r>
      <w:r w:rsidR="00C35872">
        <w:rPr>
          <w:rFonts w:ascii="Times New Roman" w:hAnsi="Times New Roman" w:cs="Times New Roman"/>
          <w:sz w:val="24"/>
          <w:szCs w:val="24"/>
        </w:rPr>
        <w:t>. Q</w:t>
      </w:r>
      <w:r w:rsidR="001530D2">
        <w:rPr>
          <w:rFonts w:ascii="Times New Roman" w:hAnsi="Times New Roman" w:cs="Times New Roman"/>
          <w:sz w:val="24"/>
          <w:szCs w:val="24"/>
        </w:rPr>
        <w:t>ualitative judgement expressions</w:t>
      </w:r>
      <w:r w:rsidR="000842F3">
        <w:rPr>
          <w:rFonts w:ascii="Times New Roman" w:hAnsi="Times New Roman" w:cs="Times New Roman"/>
          <w:sz w:val="24"/>
          <w:szCs w:val="24"/>
        </w:rPr>
        <w:t xml:space="preserve"> </w:t>
      </w:r>
      <w:r w:rsidR="00C35872">
        <w:rPr>
          <w:rFonts w:ascii="Times New Roman" w:hAnsi="Times New Roman" w:cs="Times New Roman"/>
          <w:sz w:val="24"/>
          <w:szCs w:val="24"/>
        </w:rPr>
        <w:t>can</w:t>
      </w:r>
      <w:r w:rsidR="009534B8">
        <w:rPr>
          <w:rFonts w:ascii="Times New Roman" w:hAnsi="Times New Roman" w:cs="Times New Roman"/>
          <w:sz w:val="24"/>
          <w:szCs w:val="24"/>
        </w:rPr>
        <w:t>: frame</w:t>
      </w:r>
      <w:r w:rsidR="000839F0">
        <w:rPr>
          <w:rFonts w:ascii="Times New Roman" w:hAnsi="Times New Roman" w:cs="Times New Roman"/>
          <w:sz w:val="24"/>
          <w:szCs w:val="24"/>
        </w:rPr>
        <w:t xml:space="preserve"> the scope of </w:t>
      </w:r>
      <w:r w:rsidR="001530D2">
        <w:rPr>
          <w:rFonts w:ascii="Times New Roman" w:hAnsi="Times New Roman" w:cs="Times New Roman"/>
          <w:sz w:val="24"/>
          <w:szCs w:val="24"/>
        </w:rPr>
        <w:t>a</w:t>
      </w:r>
      <w:r w:rsidR="000839F0">
        <w:rPr>
          <w:rFonts w:ascii="Times New Roman" w:hAnsi="Times New Roman" w:cs="Times New Roman"/>
          <w:sz w:val="24"/>
          <w:szCs w:val="24"/>
        </w:rPr>
        <w:t xml:space="preserve"> </w:t>
      </w:r>
      <w:r w:rsidR="007625CB">
        <w:rPr>
          <w:rFonts w:ascii="Times New Roman" w:hAnsi="Times New Roman" w:cs="Times New Roman"/>
          <w:sz w:val="24"/>
          <w:szCs w:val="24"/>
        </w:rPr>
        <w:t>model-based CEA</w:t>
      </w:r>
      <w:r w:rsidR="001530D2">
        <w:rPr>
          <w:rFonts w:ascii="Times New Roman" w:hAnsi="Times New Roman" w:cs="Times New Roman"/>
          <w:sz w:val="24"/>
          <w:szCs w:val="24"/>
        </w:rPr>
        <w:t>;</w:t>
      </w:r>
      <w:r w:rsidR="009534B8">
        <w:rPr>
          <w:rFonts w:ascii="Times New Roman" w:hAnsi="Times New Roman" w:cs="Times New Roman"/>
          <w:sz w:val="24"/>
          <w:szCs w:val="24"/>
        </w:rPr>
        <w:t xml:space="preserve"> define</w:t>
      </w:r>
      <w:r w:rsidR="001530D2">
        <w:rPr>
          <w:rFonts w:ascii="Times New Roman" w:hAnsi="Times New Roman" w:cs="Times New Roman"/>
          <w:sz w:val="24"/>
          <w:szCs w:val="24"/>
        </w:rPr>
        <w:t xml:space="preserve"> care pathways;</w:t>
      </w:r>
      <w:r w:rsidR="009534B8">
        <w:rPr>
          <w:rFonts w:ascii="Times New Roman" w:hAnsi="Times New Roman" w:cs="Times New Roman"/>
          <w:sz w:val="24"/>
          <w:szCs w:val="24"/>
        </w:rPr>
        <w:t xml:space="preserve"> assist conceptualisation of model’</w:t>
      </w:r>
      <w:r w:rsidR="001A523F">
        <w:rPr>
          <w:rFonts w:ascii="Times New Roman" w:hAnsi="Times New Roman" w:cs="Times New Roman"/>
          <w:sz w:val="24"/>
          <w:szCs w:val="24"/>
        </w:rPr>
        <w:t>s</w:t>
      </w:r>
      <w:r w:rsidR="001530D2">
        <w:rPr>
          <w:rFonts w:ascii="Times New Roman" w:hAnsi="Times New Roman" w:cs="Times New Roman"/>
          <w:sz w:val="24"/>
          <w:szCs w:val="24"/>
        </w:rPr>
        <w:t xml:space="preserve"> structure;</w:t>
      </w:r>
      <w:r w:rsidR="009534B8">
        <w:rPr>
          <w:rFonts w:ascii="Times New Roman" w:hAnsi="Times New Roman" w:cs="Times New Roman"/>
          <w:sz w:val="24"/>
          <w:szCs w:val="24"/>
        </w:rPr>
        <w:t xml:space="preserve"> investigate model’s face validity</w:t>
      </w:r>
      <w:r w:rsidR="0079590E">
        <w:rPr>
          <w:rFonts w:ascii="Times New Roman" w:hAnsi="Times New Roman" w:cs="Times New Roman"/>
          <w:sz w:val="24"/>
          <w:szCs w:val="24"/>
        </w:rPr>
        <w:t>.</w:t>
      </w:r>
      <w:r w:rsidR="009534B8">
        <w:rPr>
          <w:rFonts w:ascii="Times New Roman" w:hAnsi="Times New Roman" w:cs="Times New Roman"/>
          <w:sz w:val="24"/>
          <w:szCs w:val="24"/>
        </w:rPr>
        <w:t xml:space="preserve"> Quantitative expressions of expert judgement </w:t>
      </w:r>
      <w:r w:rsidR="00C35872">
        <w:rPr>
          <w:rFonts w:ascii="Times New Roman" w:hAnsi="Times New Roman" w:cs="Times New Roman"/>
          <w:sz w:val="24"/>
          <w:szCs w:val="24"/>
        </w:rPr>
        <w:t xml:space="preserve">can </w:t>
      </w:r>
      <w:r w:rsidR="009534B8">
        <w:rPr>
          <w:rFonts w:ascii="Times New Roman" w:hAnsi="Times New Roman" w:cs="Times New Roman"/>
          <w:sz w:val="24"/>
          <w:szCs w:val="24"/>
        </w:rPr>
        <w:t>contribute to defining point es</w:t>
      </w:r>
      <w:r w:rsidR="00B804CA">
        <w:rPr>
          <w:rFonts w:ascii="Times New Roman" w:hAnsi="Times New Roman" w:cs="Times New Roman"/>
          <w:sz w:val="24"/>
          <w:szCs w:val="24"/>
        </w:rPr>
        <w:t>timates of key model parameters and</w:t>
      </w:r>
      <w:r w:rsidR="009534B8">
        <w:rPr>
          <w:rFonts w:ascii="Times New Roman" w:hAnsi="Times New Roman" w:cs="Times New Roman"/>
          <w:sz w:val="24"/>
          <w:szCs w:val="24"/>
        </w:rPr>
        <w:t xml:space="preserve"> characterise the uncertainty</w:t>
      </w:r>
      <w:r w:rsidR="00B804CA">
        <w:rPr>
          <w:rFonts w:ascii="Times New Roman" w:hAnsi="Times New Roman" w:cs="Times New Roman"/>
          <w:sz w:val="24"/>
          <w:szCs w:val="24"/>
        </w:rPr>
        <w:t xml:space="preserve">. </w:t>
      </w:r>
      <w:r w:rsidR="000842F3">
        <w:rPr>
          <w:rFonts w:ascii="Times New Roman" w:hAnsi="Times New Roman" w:cs="Times New Roman"/>
          <w:sz w:val="24"/>
          <w:szCs w:val="24"/>
        </w:rPr>
        <w:t xml:space="preserve">The process of </w:t>
      </w:r>
      <w:r w:rsidR="00053FC1">
        <w:rPr>
          <w:rFonts w:ascii="Times New Roman" w:hAnsi="Times New Roman" w:cs="Times New Roman"/>
          <w:sz w:val="24"/>
          <w:szCs w:val="24"/>
        </w:rPr>
        <w:t xml:space="preserve">aggregating </w:t>
      </w:r>
      <w:r w:rsidR="000842F3">
        <w:rPr>
          <w:rFonts w:ascii="Times New Roman" w:hAnsi="Times New Roman" w:cs="Times New Roman"/>
          <w:sz w:val="24"/>
          <w:szCs w:val="24"/>
        </w:rPr>
        <w:t xml:space="preserve">(collating or </w:t>
      </w:r>
      <w:r w:rsidR="00B804CA">
        <w:rPr>
          <w:rFonts w:ascii="Times New Roman" w:hAnsi="Times New Roman" w:cs="Times New Roman"/>
          <w:sz w:val="24"/>
          <w:szCs w:val="24"/>
        </w:rPr>
        <w:t>pool</w:t>
      </w:r>
      <w:r w:rsidR="00053FC1">
        <w:rPr>
          <w:rFonts w:ascii="Times New Roman" w:hAnsi="Times New Roman" w:cs="Times New Roman"/>
          <w:sz w:val="24"/>
          <w:szCs w:val="24"/>
        </w:rPr>
        <w:t>ing</w:t>
      </w:r>
      <w:r w:rsidR="000842F3">
        <w:rPr>
          <w:rFonts w:ascii="Times New Roman" w:hAnsi="Times New Roman" w:cs="Times New Roman"/>
          <w:sz w:val="24"/>
          <w:szCs w:val="24"/>
        </w:rPr>
        <w:t>)</w:t>
      </w:r>
      <w:r w:rsidR="00B804CA">
        <w:rPr>
          <w:rFonts w:ascii="Times New Roman" w:hAnsi="Times New Roman" w:cs="Times New Roman"/>
          <w:sz w:val="24"/>
          <w:szCs w:val="24"/>
        </w:rPr>
        <w:t xml:space="preserve"> the views of a group of experts can be performed using: </w:t>
      </w:r>
      <w:proofErr w:type="spellStart"/>
      <w:r w:rsidR="00B804CA">
        <w:rPr>
          <w:rFonts w:ascii="Times New Roman" w:hAnsi="Times New Roman" w:cs="Times New Roman"/>
          <w:sz w:val="24"/>
          <w:szCs w:val="24"/>
        </w:rPr>
        <w:t>i</w:t>
      </w:r>
      <w:proofErr w:type="spellEnd"/>
      <w:r w:rsidR="00B804CA">
        <w:rPr>
          <w:rFonts w:ascii="Times New Roman" w:hAnsi="Times New Roman" w:cs="Times New Roman"/>
          <w:sz w:val="24"/>
          <w:szCs w:val="24"/>
        </w:rPr>
        <w:t xml:space="preserve">) consensus methods </w:t>
      </w:r>
      <w:r w:rsidR="00053FC1">
        <w:rPr>
          <w:rFonts w:ascii="Times New Roman" w:hAnsi="Times New Roman" w:cs="Times New Roman"/>
          <w:sz w:val="24"/>
          <w:szCs w:val="24"/>
        </w:rPr>
        <w:t xml:space="preserve">(e.g. Delphi </w:t>
      </w:r>
      <w:r w:rsidR="000842F3">
        <w:rPr>
          <w:rFonts w:ascii="Times New Roman" w:hAnsi="Times New Roman" w:cs="Times New Roman"/>
          <w:sz w:val="24"/>
          <w:szCs w:val="24"/>
        </w:rPr>
        <w:t>survey</w:t>
      </w:r>
      <w:r w:rsidR="00B804CA">
        <w:rPr>
          <w:rFonts w:ascii="Times New Roman" w:hAnsi="Times New Roman" w:cs="Times New Roman"/>
          <w:sz w:val="24"/>
          <w:szCs w:val="24"/>
        </w:rPr>
        <w:t xml:space="preserve">) to </w:t>
      </w:r>
      <w:r w:rsidR="000842F3">
        <w:rPr>
          <w:rFonts w:ascii="Times New Roman" w:hAnsi="Times New Roman" w:cs="Times New Roman"/>
          <w:sz w:val="24"/>
          <w:szCs w:val="24"/>
        </w:rPr>
        <w:t xml:space="preserve">identify the extent of </w:t>
      </w:r>
      <w:r w:rsidR="00B804CA">
        <w:rPr>
          <w:rFonts w:ascii="Times New Roman" w:hAnsi="Times New Roman" w:cs="Times New Roman"/>
          <w:sz w:val="24"/>
          <w:szCs w:val="24"/>
        </w:rPr>
        <w:t xml:space="preserve">consensus </w:t>
      </w:r>
      <w:r w:rsidR="000842F3">
        <w:rPr>
          <w:rFonts w:ascii="Times New Roman" w:hAnsi="Times New Roman" w:cs="Times New Roman"/>
          <w:sz w:val="24"/>
          <w:szCs w:val="24"/>
        </w:rPr>
        <w:t xml:space="preserve">in a </w:t>
      </w:r>
      <w:r w:rsidR="00B804CA">
        <w:rPr>
          <w:rFonts w:ascii="Times New Roman" w:hAnsi="Times New Roman" w:cs="Times New Roman"/>
          <w:sz w:val="24"/>
          <w:szCs w:val="24"/>
        </w:rPr>
        <w:t xml:space="preserve">qualitative </w:t>
      </w:r>
      <w:r w:rsidR="000842F3">
        <w:rPr>
          <w:rFonts w:ascii="Times New Roman" w:hAnsi="Times New Roman" w:cs="Times New Roman"/>
          <w:sz w:val="24"/>
          <w:szCs w:val="24"/>
        </w:rPr>
        <w:t>sense</w:t>
      </w:r>
      <w:r w:rsidR="002620FB">
        <w:rPr>
          <w:rFonts w:ascii="Times New Roman" w:hAnsi="Times New Roman" w:cs="Times New Roman"/>
          <w:sz w:val="24"/>
          <w:szCs w:val="24"/>
        </w:rPr>
        <w:t>;</w:t>
      </w:r>
      <w:r w:rsidR="00B804CA">
        <w:rPr>
          <w:rFonts w:ascii="Times New Roman" w:hAnsi="Times New Roman" w:cs="Times New Roman"/>
          <w:sz w:val="24"/>
          <w:szCs w:val="24"/>
        </w:rPr>
        <w:t xml:space="preserve"> </w:t>
      </w:r>
      <w:r w:rsidR="002620FB">
        <w:rPr>
          <w:rFonts w:ascii="Times New Roman" w:hAnsi="Times New Roman" w:cs="Times New Roman"/>
          <w:sz w:val="24"/>
          <w:szCs w:val="24"/>
        </w:rPr>
        <w:t xml:space="preserve">ii) </w:t>
      </w:r>
      <w:r w:rsidR="00B804CA">
        <w:rPr>
          <w:rFonts w:ascii="Times New Roman" w:hAnsi="Times New Roman" w:cs="Times New Roman"/>
          <w:sz w:val="24"/>
          <w:szCs w:val="24"/>
        </w:rPr>
        <w:t>mixed methods</w:t>
      </w:r>
      <w:r w:rsidR="00307BDA">
        <w:rPr>
          <w:rFonts w:ascii="Times New Roman" w:hAnsi="Times New Roman" w:cs="Times New Roman"/>
          <w:sz w:val="24"/>
          <w:szCs w:val="24"/>
        </w:rPr>
        <w:t xml:space="preserve"> (e.g. nominal group) </w:t>
      </w:r>
      <w:r w:rsidR="00217B4B">
        <w:rPr>
          <w:rFonts w:ascii="Times New Roman" w:hAnsi="Times New Roman" w:cs="Times New Roman"/>
          <w:sz w:val="24"/>
          <w:szCs w:val="24"/>
        </w:rPr>
        <w:t xml:space="preserve">require getting experts together to exchange views </w:t>
      </w:r>
      <w:r w:rsidR="00665E26">
        <w:rPr>
          <w:rFonts w:ascii="Times New Roman" w:hAnsi="Times New Roman" w:cs="Times New Roman"/>
          <w:sz w:val="24"/>
          <w:szCs w:val="24"/>
        </w:rPr>
        <w:t>to draw forth a single quantitative expression</w:t>
      </w:r>
      <w:r w:rsidR="00307BDA">
        <w:rPr>
          <w:rFonts w:ascii="Times New Roman" w:hAnsi="Times New Roman" w:cs="Times New Roman"/>
          <w:sz w:val="24"/>
          <w:szCs w:val="24"/>
        </w:rPr>
        <w:t xml:space="preserve"> of</w:t>
      </w:r>
      <w:r w:rsidR="00665E26">
        <w:rPr>
          <w:rFonts w:ascii="Times New Roman" w:hAnsi="Times New Roman" w:cs="Times New Roman"/>
          <w:sz w:val="24"/>
          <w:szCs w:val="24"/>
        </w:rPr>
        <w:t xml:space="preserve"> </w:t>
      </w:r>
      <w:r w:rsidR="00307BDA">
        <w:rPr>
          <w:rFonts w:ascii="Times New Roman" w:hAnsi="Times New Roman" w:cs="Times New Roman"/>
          <w:sz w:val="24"/>
          <w:szCs w:val="24"/>
        </w:rPr>
        <w:t xml:space="preserve">their collective </w:t>
      </w:r>
      <w:r w:rsidR="00665E26">
        <w:rPr>
          <w:rFonts w:ascii="Times New Roman" w:hAnsi="Times New Roman" w:cs="Times New Roman"/>
          <w:sz w:val="24"/>
          <w:szCs w:val="24"/>
        </w:rPr>
        <w:t xml:space="preserve">judgement using mathematical elicitation methods (e.g. roulette); and  </w:t>
      </w:r>
      <w:r w:rsidR="00053FC1">
        <w:rPr>
          <w:rFonts w:ascii="Times New Roman" w:hAnsi="Times New Roman" w:cs="Times New Roman"/>
          <w:sz w:val="24"/>
          <w:szCs w:val="24"/>
        </w:rPr>
        <w:t xml:space="preserve">iii) mathematical aggregation </w:t>
      </w:r>
      <w:r w:rsidR="00665E26">
        <w:rPr>
          <w:rFonts w:ascii="Times New Roman" w:hAnsi="Times New Roman" w:cs="Times New Roman"/>
          <w:sz w:val="24"/>
          <w:szCs w:val="24"/>
        </w:rPr>
        <w:t>to pool individual</w:t>
      </w:r>
      <w:r w:rsidR="00053FC1">
        <w:rPr>
          <w:rFonts w:ascii="Times New Roman" w:hAnsi="Times New Roman" w:cs="Times New Roman"/>
          <w:sz w:val="24"/>
          <w:szCs w:val="24"/>
        </w:rPr>
        <w:t xml:space="preserve"> </w:t>
      </w:r>
      <w:r w:rsidR="00AC5251">
        <w:rPr>
          <w:rFonts w:ascii="Times New Roman" w:hAnsi="Times New Roman" w:cs="Times New Roman"/>
          <w:sz w:val="24"/>
          <w:szCs w:val="24"/>
        </w:rPr>
        <w:t>quantitative</w:t>
      </w:r>
      <w:r w:rsidR="00053FC1">
        <w:rPr>
          <w:rFonts w:ascii="Times New Roman" w:hAnsi="Times New Roman" w:cs="Times New Roman"/>
          <w:sz w:val="24"/>
          <w:szCs w:val="24"/>
        </w:rPr>
        <w:t xml:space="preserve"> </w:t>
      </w:r>
      <w:r w:rsidR="00AC5251">
        <w:rPr>
          <w:rFonts w:ascii="Times New Roman" w:hAnsi="Times New Roman" w:cs="Times New Roman"/>
          <w:sz w:val="24"/>
          <w:szCs w:val="24"/>
        </w:rPr>
        <w:t xml:space="preserve">expressions of judgements </w:t>
      </w:r>
      <w:r w:rsidR="00053FC1">
        <w:rPr>
          <w:rFonts w:ascii="Times New Roman" w:hAnsi="Times New Roman" w:cs="Times New Roman"/>
          <w:sz w:val="24"/>
          <w:szCs w:val="24"/>
        </w:rPr>
        <w:t xml:space="preserve">using statistical methods </w:t>
      </w:r>
      <w:r w:rsidR="00665E26">
        <w:rPr>
          <w:rFonts w:ascii="Times New Roman" w:hAnsi="Times New Roman" w:cs="Times New Roman"/>
          <w:sz w:val="24"/>
          <w:szCs w:val="24"/>
        </w:rPr>
        <w:t xml:space="preserve">(e.g. </w:t>
      </w:r>
      <w:r w:rsidR="00053FC1">
        <w:rPr>
          <w:rFonts w:ascii="Times New Roman" w:hAnsi="Times New Roman" w:cs="Times New Roman"/>
          <w:sz w:val="24"/>
          <w:szCs w:val="24"/>
        </w:rPr>
        <w:t>linear pooling</w:t>
      </w:r>
      <w:r w:rsidR="00665E26">
        <w:rPr>
          <w:rFonts w:ascii="Times New Roman" w:hAnsi="Times New Roman" w:cs="Times New Roman"/>
          <w:sz w:val="24"/>
          <w:szCs w:val="24"/>
        </w:rPr>
        <w:t>)</w:t>
      </w:r>
      <w:r w:rsidR="00053FC1">
        <w:rPr>
          <w:rFonts w:ascii="Times New Roman" w:hAnsi="Times New Roman" w:cs="Times New Roman"/>
          <w:sz w:val="24"/>
          <w:szCs w:val="24"/>
        </w:rPr>
        <w:t>.</w:t>
      </w:r>
    </w:p>
    <w:p w:rsidR="000839F0" w:rsidRDefault="000839F0" w:rsidP="0053070D">
      <w:pPr>
        <w:spacing w:after="0" w:line="360" w:lineRule="auto"/>
        <w:rPr>
          <w:rFonts w:ascii="Times New Roman" w:hAnsi="Times New Roman" w:cs="Times New Roman"/>
          <w:sz w:val="24"/>
          <w:szCs w:val="24"/>
        </w:rPr>
      </w:pPr>
    </w:p>
    <w:p w:rsidR="008558BB" w:rsidRDefault="00A069C3" w:rsidP="00D6622C">
      <w:pPr>
        <w:spacing w:line="360" w:lineRule="auto"/>
        <w:rPr>
          <w:rFonts w:ascii="Times New Roman" w:hAnsi="Times New Roman" w:cs="Times New Roman"/>
          <w:sz w:val="24"/>
          <w:szCs w:val="24"/>
        </w:rPr>
      </w:pPr>
      <w:r>
        <w:rPr>
          <w:rFonts w:ascii="Times New Roman" w:hAnsi="Times New Roman" w:cs="Times New Roman"/>
          <w:sz w:val="24"/>
          <w:szCs w:val="24"/>
        </w:rPr>
        <w:t>Within the area of expert judgement t</w:t>
      </w:r>
      <w:r w:rsidR="009F2CF6" w:rsidRPr="0053070D">
        <w:rPr>
          <w:rFonts w:ascii="Times New Roman" w:hAnsi="Times New Roman" w:cs="Times New Roman"/>
          <w:sz w:val="24"/>
          <w:szCs w:val="24"/>
        </w:rPr>
        <w:t>here are many concepts and terms that are used interchangeably but often with no specific clear definitions offered</w:t>
      </w:r>
      <w:r w:rsidR="00C35872">
        <w:rPr>
          <w:rFonts w:ascii="Times New Roman" w:hAnsi="Times New Roman" w:cs="Times New Roman"/>
          <w:sz w:val="24"/>
          <w:szCs w:val="24"/>
        </w:rPr>
        <w:t xml:space="preserve"> leading to </w:t>
      </w:r>
      <w:r w:rsidR="00F9329F" w:rsidRPr="00F9329F">
        <w:rPr>
          <w:rFonts w:ascii="Times New Roman" w:hAnsi="Times New Roman" w:cs="Times New Roman"/>
          <w:sz w:val="24"/>
          <w:szCs w:val="24"/>
        </w:rPr>
        <w:t>inconsistent use of terminology.</w:t>
      </w:r>
      <w:r w:rsidR="00C35872">
        <w:rPr>
          <w:rFonts w:ascii="Times New Roman" w:hAnsi="Times New Roman" w:cs="Times New Roman"/>
          <w:sz w:val="24"/>
          <w:szCs w:val="24"/>
        </w:rPr>
        <w:t xml:space="preserve"> Table 1 summarises dictionary-based definitions of key terms. </w:t>
      </w:r>
      <w:r w:rsidR="00C35872" w:rsidRPr="00016351">
        <w:rPr>
          <w:rFonts w:ascii="Times New Roman" w:hAnsi="Times New Roman" w:cs="Times New Roman"/>
          <w:sz w:val="24"/>
          <w:szCs w:val="24"/>
        </w:rPr>
        <w:t xml:space="preserve">From the definitions in Table 1 </w:t>
      </w:r>
      <w:r w:rsidR="00C35872">
        <w:rPr>
          <w:rFonts w:ascii="Times New Roman" w:hAnsi="Times New Roman" w:cs="Times New Roman"/>
          <w:sz w:val="24"/>
          <w:szCs w:val="24"/>
        </w:rPr>
        <w:t>it is possible to develop</w:t>
      </w:r>
      <w:r w:rsidR="00C35872" w:rsidRPr="00016351">
        <w:rPr>
          <w:rFonts w:ascii="Times New Roman" w:hAnsi="Times New Roman" w:cs="Times New Roman"/>
          <w:sz w:val="24"/>
          <w:szCs w:val="24"/>
        </w:rPr>
        <w:t xml:space="preserve"> a </w:t>
      </w:r>
      <w:r w:rsidR="00C35872" w:rsidRPr="0053070D">
        <w:rPr>
          <w:rFonts w:ascii="Times New Roman" w:hAnsi="Times New Roman" w:cs="Times New Roman"/>
          <w:sz w:val="24"/>
          <w:szCs w:val="24"/>
        </w:rPr>
        <w:t>potential nomenclature system</w:t>
      </w:r>
      <w:r w:rsidR="00C35872">
        <w:rPr>
          <w:rFonts w:ascii="Times New Roman" w:hAnsi="Times New Roman" w:cs="Times New Roman"/>
          <w:sz w:val="24"/>
          <w:szCs w:val="24"/>
        </w:rPr>
        <w:t xml:space="preserve"> shown graphically in </w:t>
      </w:r>
      <w:r w:rsidR="00C35872" w:rsidRPr="00016351">
        <w:rPr>
          <w:rFonts w:ascii="Times New Roman" w:hAnsi="Times New Roman" w:cs="Times New Roman"/>
          <w:sz w:val="24"/>
          <w:szCs w:val="24"/>
        </w:rPr>
        <w:t>Figure 1</w:t>
      </w:r>
      <w:r w:rsidR="00C35872">
        <w:rPr>
          <w:rFonts w:ascii="Times New Roman" w:hAnsi="Times New Roman" w:cs="Times New Roman"/>
          <w:sz w:val="24"/>
          <w:szCs w:val="24"/>
        </w:rPr>
        <w:t>.</w:t>
      </w:r>
      <w:r w:rsidR="00C35872" w:rsidRPr="00016351">
        <w:rPr>
          <w:rFonts w:ascii="Times New Roman" w:hAnsi="Times New Roman" w:cs="Times New Roman"/>
          <w:sz w:val="24"/>
          <w:szCs w:val="24"/>
        </w:rPr>
        <w:t xml:space="preserve"> </w:t>
      </w:r>
      <w:r w:rsidR="00C35872" w:rsidRPr="0053070D">
        <w:rPr>
          <w:rFonts w:ascii="Times New Roman" w:hAnsi="Times New Roman" w:cs="Times New Roman"/>
          <w:sz w:val="24"/>
          <w:szCs w:val="24"/>
        </w:rPr>
        <w:t xml:space="preserve">The proposed </w:t>
      </w:r>
      <w:r w:rsidR="008558BB">
        <w:rPr>
          <w:rFonts w:ascii="Times New Roman" w:hAnsi="Times New Roman" w:cs="Times New Roman"/>
          <w:sz w:val="24"/>
          <w:szCs w:val="24"/>
        </w:rPr>
        <w:t>nome</w:t>
      </w:r>
      <w:r w:rsidR="00ED7DE5">
        <w:rPr>
          <w:rFonts w:ascii="Times New Roman" w:hAnsi="Times New Roman" w:cs="Times New Roman"/>
          <w:sz w:val="24"/>
          <w:szCs w:val="24"/>
        </w:rPr>
        <w:t>nc</w:t>
      </w:r>
      <w:r w:rsidR="008558BB">
        <w:rPr>
          <w:rFonts w:ascii="Times New Roman" w:hAnsi="Times New Roman" w:cs="Times New Roman"/>
          <w:sz w:val="24"/>
          <w:szCs w:val="24"/>
        </w:rPr>
        <w:t>l</w:t>
      </w:r>
      <w:r w:rsidR="00ED7DE5">
        <w:rPr>
          <w:rFonts w:ascii="Times New Roman" w:hAnsi="Times New Roman" w:cs="Times New Roman"/>
          <w:sz w:val="24"/>
          <w:szCs w:val="24"/>
        </w:rPr>
        <w:t>a</w:t>
      </w:r>
      <w:r w:rsidR="008558BB">
        <w:rPr>
          <w:rFonts w:ascii="Times New Roman" w:hAnsi="Times New Roman" w:cs="Times New Roman"/>
          <w:sz w:val="24"/>
          <w:szCs w:val="24"/>
        </w:rPr>
        <w:t xml:space="preserve">ture </w:t>
      </w:r>
      <w:r w:rsidR="00C35872" w:rsidRPr="0053070D">
        <w:rPr>
          <w:rFonts w:ascii="Times New Roman" w:hAnsi="Times New Roman" w:cs="Times New Roman"/>
          <w:sz w:val="24"/>
          <w:szCs w:val="24"/>
        </w:rPr>
        <w:t xml:space="preserve">suggests separating methods </w:t>
      </w:r>
      <w:r w:rsidR="008558BB">
        <w:rPr>
          <w:rFonts w:ascii="Times New Roman" w:hAnsi="Times New Roman" w:cs="Times New Roman"/>
          <w:sz w:val="24"/>
          <w:szCs w:val="24"/>
        </w:rPr>
        <w:t xml:space="preserve">to elicit expert </w:t>
      </w:r>
      <w:r w:rsidR="00C35872">
        <w:rPr>
          <w:rFonts w:ascii="Times New Roman" w:hAnsi="Times New Roman" w:cs="Times New Roman"/>
          <w:sz w:val="24"/>
          <w:szCs w:val="24"/>
        </w:rPr>
        <w:t>judgement</w:t>
      </w:r>
      <w:r w:rsidR="008558BB">
        <w:rPr>
          <w:rFonts w:ascii="Times New Roman" w:hAnsi="Times New Roman" w:cs="Times New Roman"/>
          <w:sz w:val="24"/>
          <w:szCs w:val="24"/>
        </w:rPr>
        <w:t xml:space="preserve"> in terms of whether the study design is underpinned by primarily a </w:t>
      </w:r>
      <w:r w:rsidR="00C35872">
        <w:rPr>
          <w:rFonts w:ascii="Times New Roman" w:hAnsi="Times New Roman" w:cs="Times New Roman"/>
          <w:sz w:val="24"/>
          <w:szCs w:val="24"/>
        </w:rPr>
        <w:t>qualitative or quantitative</w:t>
      </w:r>
      <w:r w:rsidR="008558BB">
        <w:rPr>
          <w:rFonts w:ascii="Times New Roman" w:hAnsi="Times New Roman" w:cs="Times New Roman"/>
          <w:sz w:val="24"/>
          <w:szCs w:val="24"/>
        </w:rPr>
        <w:t xml:space="preserve"> paradigm</w:t>
      </w:r>
      <w:r w:rsidR="00C35872" w:rsidRPr="0053070D">
        <w:rPr>
          <w:rFonts w:ascii="Times New Roman" w:hAnsi="Times New Roman" w:cs="Times New Roman"/>
          <w:sz w:val="24"/>
          <w:szCs w:val="24"/>
        </w:rPr>
        <w:t>.</w:t>
      </w:r>
      <w:r w:rsidR="00C35872">
        <w:rPr>
          <w:rFonts w:ascii="Times New Roman" w:hAnsi="Times New Roman" w:cs="Times New Roman"/>
          <w:sz w:val="24"/>
          <w:szCs w:val="24"/>
        </w:rPr>
        <w:t xml:space="preserve"> </w:t>
      </w:r>
      <w:r w:rsidR="00C35872" w:rsidRPr="00016351">
        <w:rPr>
          <w:rFonts w:ascii="Times New Roman" w:hAnsi="Times New Roman" w:cs="Times New Roman"/>
          <w:sz w:val="24"/>
          <w:szCs w:val="24"/>
        </w:rPr>
        <w:t xml:space="preserve">By definition “elicitation” </w:t>
      </w:r>
      <w:r w:rsidR="00C35872">
        <w:rPr>
          <w:rFonts w:ascii="Times New Roman" w:hAnsi="Times New Roman" w:cs="Times New Roman"/>
          <w:sz w:val="24"/>
          <w:szCs w:val="24"/>
        </w:rPr>
        <w:t>implies</w:t>
      </w:r>
      <w:r w:rsidR="00C35872" w:rsidRPr="00016351">
        <w:rPr>
          <w:rFonts w:ascii="Times New Roman" w:hAnsi="Times New Roman" w:cs="Times New Roman"/>
          <w:sz w:val="24"/>
          <w:szCs w:val="24"/>
        </w:rPr>
        <w:t xml:space="preserve"> getting information from somebody in a “particular </w:t>
      </w:r>
      <w:r w:rsidR="00C35872">
        <w:rPr>
          <w:rFonts w:ascii="Times New Roman" w:hAnsi="Times New Roman" w:cs="Times New Roman"/>
          <w:sz w:val="24"/>
          <w:szCs w:val="24"/>
        </w:rPr>
        <w:t xml:space="preserve">way”. </w:t>
      </w:r>
      <w:r w:rsidR="00C35872" w:rsidRPr="00016351">
        <w:rPr>
          <w:rFonts w:ascii="Times New Roman" w:hAnsi="Times New Roman" w:cs="Times New Roman"/>
          <w:sz w:val="24"/>
          <w:szCs w:val="24"/>
        </w:rPr>
        <w:t xml:space="preserve">This suggests that the term “expert elicitation” may be better suited to describe methods </w:t>
      </w:r>
      <w:r w:rsidR="00C35872">
        <w:rPr>
          <w:rFonts w:ascii="Times New Roman" w:hAnsi="Times New Roman" w:cs="Times New Roman"/>
          <w:sz w:val="24"/>
          <w:szCs w:val="24"/>
        </w:rPr>
        <w:t>aimed at drawing forth experts’ judgements expressed in a quantitative format</w:t>
      </w:r>
      <w:r w:rsidR="008558BB">
        <w:rPr>
          <w:rFonts w:ascii="Times New Roman" w:hAnsi="Times New Roman" w:cs="Times New Roman"/>
          <w:sz w:val="24"/>
          <w:szCs w:val="24"/>
        </w:rPr>
        <w:t xml:space="preserve"> </w:t>
      </w:r>
      <w:r w:rsidR="00B241AE">
        <w:rPr>
          <w:rFonts w:ascii="Times New Roman" w:hAnsi="Times New Roman" w:cs="Times New Roman"/>
          <w:sz w:val="24"/>
          <w:szCs w:val="24"/>
        </w:rPr>
        <w:t xml:space="preserve">(i.e. </w:t>
      </w:r>
      <w:r w:rsidR="00C35872" w:rsidRPr="00016351">
        <w:rPr>
          <w:rFonts w:ascii="Times New Roman" w:hAnsi="Times New Roman" w:cs="Times New Roman"/>
          <w:sz w:val="24"/>
          <w:szCs w:val="24"/>
        </w:rPr>
        <w:t>as probability densit</w:t>
      </w:r>
      <w:r w:rsidR="00C35872">
        <w:rPr>
          <w:rFonts w:ascii="Times New Roman" w:hAnsi="Times New Roman" w:cs="Times New Roman"/>
          <w:sz w:val="24"/>
          <w:szCs w:val="24"/>
        </w:rPr>
        <w:t>y functions</w:t>
      </w:r>
      <w:r w:rsidR="00B241AE">
        <w:rPr>
          <w:rFonts w:ascii="Times New Roman" w:hAnsi="Times New Roman" w:cs="Times New Roman"/>
          <w:sz w:val="24"/>
          <w:szCs w:val="24"/>
        </w:rPr>
        <w:t>)</w:t>
      </w:r>
      <w:r w:rsidR="00C35872">
        <w:rPr>
          <w:rFonts w:ascii="Times New Roman" w:hAnsi="Times New Roman" w:cs="Times New Roman"/>
          <w:sz w:val="24"/>
          <w:szCs w:val="24"/>
        </w:rPr>
        <w:t>.</w:t>
      </w:r>
      <w:r w:rsidR="008558BB">
        <w:rPr>
          <w:rFonts w:ascii="Times New Roman" w:hAnsi="Times New Roman" w:cs="Times New Roman"/>
          <w:sz w:val="24"/>
          <w:szCs w:val="24"/>
        </w:rPr>
        <w:t xml:space="preserve"> In contrast, the term ‘</w:t>
      </w:r>
      <w:r w:rsidR="008558BB" w:rsidRPr="00016351">
        <w:rPr>
          <w:rFonts w:ascii="Times New Roman" w:hAnsi="Times New Roman" w:cs="Times New Roman"/>
          <w:sz w:val="24"/>
          <w:szCs w:val="24"/>
        </w:rPr>
        <w:t xml:space="preserve">expert </w:t>
      </w:r>
      <w:r w:rsidR="008558BB" w:rsidRPr="00016351">
        <w:rPr>
          <w:rFonts w:ascii="Times New Roman" w:hAnsi="Times New Roman" w:cs="Times New Roman"/>
          <w:sz w:val="24"/>
          <w:szCs w:val="24"/>
        </w:rPr>
        <w:lastRenderedPageBreak/>
        <w:t>opinion</w:t>
      </w:r>
      <w:r w:rsidR="008558BB">
        <w:rPr>
          <w:rFonts w:ascii="Times New Roman" w:hAnsi="Times New Roman" w:cs="Times New Roman"/>
          <w:sz w:val="24"/>
          <w:szCs w:val="24"/>
        </w:rPr>
        <w:t xml:space="preserve">’ may be better suited to describe studies that aim </w:t>
      </w:r>
      <w:r w:rsidR="008558BB" w:rsidRPr="00016351">
        <w:rPr>
          <w:rFonts w:ascii="Times New Roman" w:hAnsi="Times New Roman" w:cs="Times New Roman"/>
          <w:sz w:val="24"/>
          <w:szCs w:val="24"/>
        </w:rPr>
        <w:t xml:space="preserve">to </w:t>
      </w:r>
      <w:r w:rsidR="008558BB">
        <w:rPr>
          <w:rFonts w:ascii="Times New Roman" w:hAnsi="Times New Roman" w:cs="Times New Roman"/>
          <w:sz w:val="24"/>
          <w:szCs w:val="24"/>
        </w:rPr>
        <w:t xml:space="preserve">draw forth the opinions or </w:t>
      </w:r>
      <w:r w:rsidR="008558BB" w:rsidRPr="00016351">
        <w:rPr>
          <w:rFonts w:ascii="Times New Roman" w:hAnsi="Times New Roman" w:cs="Times New Roman"/>
          <w:sz w:val="24"/>
          <w:szCs w:val="24"/>
        </w:rPr>
        <w:t xml:space="preserve">beliefs </w:t>
      </w:r>
      <w:r w:rsidR="008558BB">
        <w:rPr>
          <w:rFonts w:ascii="Times New Roman" w:hAnsi="Times New Roman" w:cs="Times New Roman"/>
          <w:sz w:val="24"/>
          <w:szCs w:val="24"/>
        </w:rPr>
        <w:t>of experts expressed in a qualitative format</w:t>
      </w:r>
      <w:r w:rsidR="008558BB" w:rsidRPr="00016351">
        <w:rPr>
          <w:rFonts w:ascii="Times New Roman" w:hAnsi="Times New Roman" w:cs="Times New Roman"/>
          <w:sz w:val="24"/>
          <w:szCs w:val="24"/>
        </w:rPr>
        <w:t>.</w:t>
      </w:r>
      <w:r w:rsidR="008558BB">
        <w:rPr>
          <w:rFonts w:ascii="Times New Roman" w:hAnsi="Times New Roman" w:cs="Times New Roman"/>
          <w:sz w:val="24"/>
          <w:szCs w:val="24"/>
        </w:rPr>
        <w:t xml:space="preserve"> This study uses the proposed nomenclature system to characterise studies that draw on expert judgement.</w:t>
      </w:r>
    </w:p>
    <w:p w:rsidR="00F0579D" w:rsidRDefault="006C1F90" w:rsidP="00D6622C">
      <w:pPr>
        <w:spacing w:after="0" w:line="240" w:lineRule="auto"/>
        <w:rPr>
          <w:rFonts w:ascii="Times New Roman" w:hAnsi="Times New Roman" w:cs="Times New Roman"/>
          <w:sz w:val="24"/>
          <w:szCs w:val="24"/>
        </w:rPr>
      </w:pPr>
      <w:r>
        <w:rPr>
          <w:rFonts w:ascii="Times New Roman" w:hAnsi="Times New Roman" w:cs="Times New Roman"/>
          <w:sz w:val="24"/>
          <w:szCs w:val="24"/>
        </w:rPr>
        <w:t>&lt;</w:t>
      </w:r>
      <w:r w:rsidR="00F9329F">
        <w:rPr>
          <w:rFonts w:ascii="Times New Roman" w:hAnsi="Times New Roman" w:cs="Times New Roman"/>
          <w:sz w:val="24"/>
          <w:szCs w:val="24"/>
        </w:rPr>
        <w:t>Table 1 here</w:t>
      </w:r>
      <w:r>
        <w:rPr>
          <w:rFonts w:ascii="Times New Roman" w:hAnsi="Times New Roman" w:cs="Times New Roman"/>
          <w:sz w:val="24"/>
          <w:szCs w:val="24"/>
        </w:rPr>
        <w:t>&gt;</w:t>
      </w:r>
    </w:p>
    <w:p w:rsidR="00430883" w:rsidRDefault="006C1F90" w:rsidP="00D6622C">
      <w:pPr>
        <w:spacing w:line="360" w:lineRule="auto"/>
        <w:rPr>
          <w:rFonts w:ascii="Times New Roman" w:hAnsi="Times New Roman" w:cs="Times New Roman"/>
          <w:sz w:val="24"/>
          <w:szCs w:val="24"/>
        </w:rPr>
      </w:pPr>
      <w:r>
        <w:rPr>
          <w:rFonts w:ascii="Times New Roman" w:hAnsi="Times New Roman" w:cs="Times New Roman"/>
          <w:sz w:val="24"/>
          <w:szCs w:val="24"/>
        </w:rPr>
        <w:t>&lt;</w:t>
      </w:r>
      <w:r w:rsidR="008558BB">
        <w:rPr>
          <w:rFonts w:ascii="Times New Roman" w:hAnsi="Times New Roman" w:cs="Times New Roman"/>
          <w:sz w:val="24"/>
          <w:szCs w:val="24"/>
        </w:rPr>
        <w:t>Figure 1 here</w:t>
      </w:r>
      <w:r>
        <w:rPr>
          <w:rFonts w:ascii="Times New Roman" w:hAnsi="Times New Roman" w:cs="Times New Roman"/>
          <w:sz w:val="24"/>
          <w:szCs w:val="24"/>
        </w:rPr>
        <w:t>&gt;</w:t>
      </w:r>
    </w:p>
    <w:p w:rsidR="00EB2286" w:rsidRPr="0053070D" w:rsidRDefault="00EB2286" w:rsidP="0053070D">
      <w:pPr>
        <w:autoSpaceDE w:val="0"/>
        <w:autoSpaceDN w:val="0"/>
        <w:adjustRightInd w:val="0"/>
        <w:spacing w:after="0" w:line="360" w:lineRule="auto"/>
        <w:rPr>
          <w:rFonts w:ascii="Times New Roman" w:hAnsi="Times New Roman" w:cs="Times New Roman"/>
          <w:sz w:val="24"/>
          <w:szCs w:val="24"/>
        </w:rPr>
      </w:pPr>
      <w:r w:rsidRPr="0053070D">
        <w:rPr>
          <w:rFonts w:ascii="Times New Roman" w:hAnsi="Times New Roman" w:cs="Times New Roman"/>
          <w:sz w:val="24"/>
          <w:szCs w:val="24"/>
          <w:lang w:eastAsia="en-GB"/>
        </w:rPr>
        <w:t>Anecdotally, t</w:t>
      </w:r>
      <w:r w:rsidR="00CE1F59" w:rsidRPr="0053070D">
        <w:rPr>
          <w:rFonts w:ascii="Times New Roman" w:hAnsi="Times New Roman" w:cs="Times New Roman"/>
          <w:sz w:val="24"/>
          <w:szCs w:val="24"/>
          <w:lang w:eastAsia="en-GB"/>
        </w:rPr>
        <w:t xml:space="preserve">he </w:t>
      </w:r>
      <w:r w:rsidR="00CB143A" w:rsidRPr="0053070D">
        <w:rPr>
          <w:rFonts w:ascii="Times New Roman" w:hAnsi="Times New Roman" w:cs="Times New Roman"/>
          <w:sz w:val="24"/>
          <w:szCs w:val="24"/>
          <w:lang w:eastAsia="en-GB"/>
        </w:rPr>
        <w:t>‘</w:t>
      </w:r>
      <w:r w:rsidR="00CE1F59" w:rsidRPr="0053070D">
        <w:rPr>
          <w:rFonts w:ascii="Times New Roman" w:hAnsi="Times New Roman" w:cs="Times New Roman"/>
          <w:sz w:val="24"/>
          <w:szCs w:val="24"/>
          <w:lang w:eastAsia="en-GB"/>
        </w:rPr>
        <w:t>Delphi process</w:t>
      </w:r>
      <w:r w:rsidR="00CB143A" w:rsidRPr="0053070D">
        <w:rPr>
          <w:rFonts w:ascii="Times New Roman" w:hAnsi="Times New Roman" w:cs="Times New Roman"/>
          <w:sz w:val="24"/>
          <w:szCs w:val="24"/>
          <w:lang w:eastAsia="en-GB"/>
        </w:rPr>
        <w:t>’</w:t>
      </w:r>
      <w:r w:rsidR="00CE1F59" w:rsidRPr="0053070D">
        <w:rPr>
          <w:rFonts w:ascii="Times New Roman" w:hAnsi="Times New Roman" w:cs="Times New Roman"/>
          <w:sz w:val="24"/>
          <w:szCs w:val="24"/>
          <w:lang w:eastAsia="en-GB"/>
        </w:rPr>
        <w:t xml:space="preserve"> </w:t>
      </w:r>
      <w:r w:rsidR="005A2870">
        <w:rPr>
          <w:rFonts w:ascii="Times New Roman" w:hAnsi="Times New Roman" w:cs="Times New Roman"/>
          <w:sz w:val="24"/>
          <w:szCs w:val="24"/>
          <w:lang w:eastAsia="en-GB"/>
        </w:rPr>
        <w:t>is emerging as t</w:t>
      </w:r>
      <w:r w:rsidR="00CE1F59" w:rsidRPr="0053070D">
        <w:rPr>
          <w:rFonts w:ascii="Times New Roman" w:hAnsi="Times New Roman" w:cs="Times New Roman"/>
          <w:sz w:val="24"/>
          <w:szCs w:val="24"/>
          <w:lang w:eastAsia="en-GB"/>
        </w:rPr>
        <w:t>he most widely used consensus method used in the context of model-b</w:t>
      </w:r>
      <w:r w:rsidR="00CB143A" w:rsidRPr="0053070D">
        <w:rPr>
          <w:rFonts w:ascii="Times New Roman" w:hAnsi="Times New Roman" w:cs="Times New Roman"/>
          <w:sz w:val="24"/>
          <w:szCs w:val="24"/>
          <w:lang w:eastAsia="en-GB"/>
        </w:rPr>
        <w:t xml:space="preserve">ased </w:t>
      </w:r>
      <w:r w:rsidR="00B241AE">
        <w:rPr>
          <w:rFonts w:ascii="Times New Roman" w:hAnsi="Times New Roman" w:cs="Times New Roman"/>
          <w:sz w:val="24"/>
          <w:szCs w:val="24"/>
          <w:lang w:eastAsia="en-GB"/>
        </w:rPr>
        <w:t>EE</w:t>
      </w:r>
      <w:r w:rsidR="00CB143A" w:rsidRPr="0053070D">
        <w:rPr>
          <w:rFonts w:ascii="Times New Roman" w:hAnsi="Times New Roman" w:cs="Times New Roman"/>
          <w:sz w:val="24"/>
          <w:szCs w:val="24"/>
          <w:lang w:eastAsia="en-GB"/>
        </w:rPr>
        <w:t xml:space="preserve">. </w:t>
      </w:r>
      <w:r w:rsidRPr="0053070D">
        <w:rPr>
          <w:rFonts w:ascii="Times New Roman" w:hAnsi="Times New Roman" w:cs="Times New Roman"/>
          <w:sz w:val="24"/>
          <w:szCs w:val="24"/>
          <w:lang w:eastAsia="en-GB"/>
        </w:rPr>
        <w:t xml:space="preserve">It is not possible to formally quantify the extent of the use of the Delphi in </w:t>
      </w:r>
      <w:r w:rsidR="00A069C3">
        <w:rPr>
          <w:rFonts w:ascii="Times New Roman" w:hAnsi="Times New Roman" w:cs="Times New Roman"/>
          <w:sz w:val="24"/>
          <w:szCs w:val="24"/>
          <w:lang w:eastAsia="en-GB"/>
        </w:rPr>
        <w:t xml:space="preserve">practice </w:t>
      </w:r>
      <w:r w:rsidRPr="0053070D">
        <w:rPr>
          <w:rFonts w:ascii="Times New Roman" w:hAnsi="Times New Roman" w:cs="Times New Roman"/>
          <w:sz w:val="24"/>
          <w:szCs w:val="24"/>
          <w:lang w:eastAsia="en-GB"/>
        </w:rPr>
        <w:t>because of inconsistenc</w:t>
      </w:r>
      <w:r w:rsidR="00A069C3">
        <w:rPr>
          <w:rFonts w:ascii="Times New Roman" w:hAnsi="Times New Roman" w:cs="Times New Roman"/>
          <w:sz w:val="24"/>
          <w:szCs w:val="24"/>
          <w:lang w:eastAsia="en-GB"/>
        </w:rPr>
        <w:t>ies</w:t>
      </w:r>
      <w:r w:rsidRPr="0053070D">
        <w:rPr>
          <w:rFonts w:ascii="Times New Roman" w:hAnsi="Times New Roman" w:cs="Times New Roman"/>
          <w:sz w:val="24"/>
          <w:szCs w:val="24"/>
          <w:lang w:eastAsia="en-GB"/>
        </w:rPr>
        <w:t xml:space="preserve"> in terminology</w:t>
      </w:r>
      <w:r w:rsidR="005A2870">
        <w:rPr>
          <w:rFonts w:ascii="Times New Roman" w:hAnsi="Times New Roman" w:cs="Times New Roman"/>
          <w:sz w:val="24"/>
          <w:szCs w:val="24"/>
          <w:lang w:eastAsia="en-GB"/>
        </w:rPr>
        <w:t>, description</w:t>
      </w:r>
      <w:r w:rsidRPr="0053070D">
        <w:rPr>
          <w:rFonts w:ascii="Times New Roman" w:hAnsi="Times New Roman" w:cs="Times New Roman"/>
          <w:sz w:val="24"/>
          <w:szCs w:val="24"/>
          <w:lang w:eastAsia="en-GB"/>
        </w:rPr>
        <w:t xml:space="preserve"> and application of the </w:t>
      </w:r>
      <w:r w:rsidR="005A2870">
        <w:rPr>
          <w:rFonts w:ascii="Times New Roman" w:hAnsi="Times New Roman" w:cs="Times New Roman"/>
          <w:sz w:val="24"/>
          <w:szCs w:val="24"/>
          <w:lang w:eastAsia="en-GB"/>
        </w:rPr>
        <w:t>‘</w:t>
      </w:r>
      <w:r w:rsidRPr="0053070D">
        <w:rPr>
          <w:rFonts w:ascii="Times New Roman" w:hAnsi="Times New Roman" w:cs="Times New Roman"/>
          <w:sz w:val="24"/>
          <w:szCs w:val="24"/>
          <w:lang w:eastAsia="en-GB"/>
        </w:rPr>
        <w:t>method</w:t>
      </w:r>
      <w:r w:rsidR="005A2870">
        <w:rPr>
          <w:rFonts w:ascii="Times New Roman" w:hAnsi="Times New Roman" w:cs="Times New Roman"/>
          <w:sz w:val="24"/>
          <w:szCs w:val="24"/>
          <w:lang w:eastAsia="en-GB"/>
        </w:rPr>
        <w:t>’</w:t>
      </w:r>
      <w:r w:rsidRPr="0053070D">
        <w:rPr>
          <w:rFonts w:ascii="Times New Roman" w:hAnsi="Times New Roman" w:cs="Times New Roman"/>
          <w:sz w:val="24"/>
          <w:szCs w:val="24"/>
          <w:lang w:eastAsia="en-GB"/>
        </w:rPr>
        <w:t xml:space="preserve">. </w:t>
      </w:r>
      <w:r w:rsidR="00CB143A" w:rsidRPr="0053070D">
        <w:rPr>
          <w:rFonts w:ascii="Times New Roman" w:hAnsi="Times New Roman" w:cs="Times New Roman"/>
          <w:sz w:val="24"/>
          <w:szCs w:val="24"/>
          <w:lang w:eastAsia="en-GB"/>
        </w:rPr>
        <w:t xml:space="preserve">Generally, using a ‘Delphi process’ </w:t>
      </w:r>
      <w:r w:rsidR="00CE1F59" w:rsidRPr="0053070D">
        <w:rPr>
          <w:rFonts w:ascii="Times New Roman" w:hAnsi="Times New Roman" w:cs="Times New Roman"/>
          <w:sz w:val="24"/>
          <w:szCs w:val="24"/>
          <w:lang w:eastAsia="en-GB"/>
        </w:rPr>
        <w:t>is</w:t>
      </w:r>
      <w:r w:rsidR="00CB143A" w:rsidRPr="0053070D">
        <w:rPr>
          <w:rFonts w:ascii="Times New Roman" w:hAnsi="Times New Roman" w:cs="Times New Roman"/>
          <w:sz w:val="24"/>
          <w:szCs w:val="24"/>
          <w:lang w:eastAsia="en-GB"/>
        </w:rPr>
        <w:t xml:space="preserve"> described as a survey approach that involves at least two rounds to allow respondents, collectively grouped into an ‘expert panel’, to formulate and change their opinions on difficult topics</w:t>
      </w:r>
      <w:r w:rsidR="00294347">
        <w:rPr>
          <w:rFonts w:ascii="Times New Roman" w:hAnsi="Times New Roman" w:cs="Times New Roman"/>
          <w:sz w:val="24"/>
          <w:szCs w:val="24"/>
          <w:lang w:eastAsia="en-GB"/>
        </w:rPr>
        <w:t xml:space="preserve"> </w:t>
      </w:r>
      <w:r w:rsidR="00294347">
        <w:rPr>
          <w:rFonts w:ascii="Times New Roman" w:hAnsi="Times New Roman" w:cs="Times New Roman"/>
          <w:sz w:val="24"/>
          <w:szCs w:val="24"/>
          <w:lang w:eastAsia="en-GB"/>
        </w:rPr>
        <w:fldChar w:fldCharType="begin"/>
      </w:r>
      <w:r w:rsidR="00F44966">
        <w:rPr>
          <w:rFonts w:ascii="Times New Roman" w:hAnsi="Times New Roman" w:cs="Times New Roman"/>
          <w:sz w:val="24"/>
          <w:szCs w:val="24"/>
          <w:lang w:eastAsia="en-GB"/>
        </w:rPr>
        <w:instrText xml:space="preserve"> ADDIN EN.CITE &lt;EndNote&gt;&lt;Cite&gt;&lt;Author&gt;Mullen&lt;/Author&gt;&lt;Year&gt;2003&lt;/Year&gt;&lt;RecNum&gt;11&lt;/RecNum&gt;&lt;DisplayText&gt;[11]&lt;/DisplayText&gt;&lt;record&gt;&lt;rec-number&gt;11&lt;/rec-number&gt;&lt;foreign-keys&gt;&lt;key app="EN" db-id="ar5rwvse8v9drkez5zrvxr2xpeaxd0fxtfwz" timestamp="1456497989"&gt;11&lt;/key&gt;&lt;/foreign-keys&gt;&lt;ref-type name="Journal Article"&gt;17&lt;/ref-type&gt;&lt;contributors&gt;&lt;authors&gt;&lt;author&gt;Mullen, Penelope M&lt;/author&gt;&lt;/authors&gt;&lt;/contributors&gt;&lt;titles&gt;&lt;title&gt;Delphi: myths and reality&lt;/title&gt;&lt;secondary-title&gt;Journal of health organization and management&lt;/secondary-title&gt;&lt;/titles&gt;&lt;periodical&gt;&lt;full-title&gt;Journal of health organization and management&lt;/full-title&gt;&lt;/periodical&gt;&lt;pages&gt;37-52&lt;/pages&gt;&lt;volume&gt;17&lt;/volume&gt;&lt;number&gt;1&lt;/number&gt;&lt;dates&gt;&lt;year&gt;2003&lt;/year&gt;&lt;/dates&gt;&lt;isbn&gt;1477-7266&lt;/isbn&gt;&lt;urls&gt;&lt;/urls&gt;&lt;/record&gt;&lt;/Cite&gt;&lt;/EndNote&gt;</w:instrText>
      </w:r>
      <w:r w:rsidR="00294347">
        <w:rPr>
          <w:rFonts w:ascii="Times New Roman" w:hAnsi="Times New Roman" w:cs="Times New Roman"/>
          <w:sz w:val="24"/>
          <w:szCs w:val="24"/>
          <w:lang w:eastAsia="en-GB"/>
        </w:rPr>
        <w:fldChar w:fldCharType="separate"/>
      </w:r>
      <w:r w:rsidR="00F44966">
        <w:rPr>
          <w:rFonts w:ascii="Times New Roman" w:hAnsi="Times New Roman" w:cs="Times New Roman"/>
          <w:noProof/>
          <w:sz w:val="24"/>
          <w:szCs w:val="24"/>
          <w:lang w:eastAsia="en-GB"/>
        </w:rPr>
        <w:t>[11]</w:t>
      </w:r>
      <w:r w:rsidR="00294347">
        <w:rPr>
          <w:rFonts w:ascii="Times New Roman" w:hAnsi="Times New Roman" w:cs="Times New Roman"/>
          <w:sz w:val="24"/>
          <w:szCs w:val="24"/>
          <w:lang w:eastAsia="en-GB"/>
        </w:rPr>
        <w:fldChar w:fldCharType="end"/>
      </w:r>
      <w:r w:rsidR="00CB143A" w:rsidRPr="0053070D">
        <w:rPr>
          <w:rFonts w:ascii="Times New Roman" w:hAnsi="Times New Roman" w:cs="Times New Roman"/>
          <w:sz w:val="24"/>
          <w:szCs w:val="24"/>
          <w:lang w:eastAsia="en-GB"/>
        </w:rPr>
        <w:t>.</w:t>
      </w:r>
      <w:r w:rsidR="00CB143A" w:rsidRPr="0053070D">
        <w:rPr>
          <w:rFonts w:ascii="Times New Roman" w:hAnsi="Times New Roman" w:cs="Times New Roman"/>
          <w:sz w:val="24"/>
          <w:szCs w:val="24"/>
        </w:rPr>
        <w:t xml:space="preserve"> Researchers commonly refer to the Delphi as a consensus method but are often not explicit that the method can only establish consensus if a set of clear decision rules are set when consensus has been reached </w:t>
      </w:r>
      <w:r w:rsidR="00294347">
        <w:rPr>
          <w:rFonts w:ascii="Times New Roman" w:hAnsi="Times New Roman" w:cs="Times New Roman"/>
          <w:sz w:val="24"/>
          <w:szCs w:val="24"/>
        </w:rPr>
        <w:fldChar w:fldCharType="begin"/>
      </w:r>
      <w:r w:rsidR="00F44966">
        <w:rPr>
          <w:rFonts w:ascii="Times New Roman" w:hAnsi="Times New Roman" w:cs="Times New Roman"/>
          <w:sz w:val="24"/>
          <w:szCs w:val="24"/>
        </w:rPr>
        <w:instrText xml:space="preserve"> ADDIN EN.CITE &lt;EndNote&gt;&lt;Cite&gt;&lt;Author&gt;Hasson&lt;/Author&gt;&lt;Year&gt;2000&lt;/Year&gt;&lt;RecNum&gt;12&lt;/RecNum&gt;&lt;DisplayText&gt;[12]&lt;/DisplayText&gt;&lt;record&gt;&lt;rec-number&gt;12&lt;/rec-number&gt;&lt;foreign-keys&gt;&lt;key app="EN" db-id="ar5rwvse8v9drkez5zrvxr2xpeaxd0fxtfwz" timestamp="1456498346"&gt;12&lt;/key&gt;&lt;/foreign-keys&gt;&lt;ref-type name="Journal Article"&gt;17&lt;/ref-type&gt;&lt;contributors&gt;&lt;authors&gt;&lt;author&gt;Hasson, Felicity&lt;/author&gt;&lt;author&gt;Keeney, Sinead&lt;/author&gt;&lt;author&gt;McKenna, Hugh&lt;/author&gt;&lt;/authors&gt;&lt;/contributors&gt;&lt;titles&gt;&lt;title&gt;Research guidelines for the Delphi survey technique&lt;/title&gt;&lt;secondary-title&gt;Journal of advanced nursing&lt;/secondary-title&gt;&lt;/titles&gt;&lt;periodical&gt;&lt;full-title&gt;Journal of advanced nursing&lt;/full-title&gt;&lt;/periodical&gt;&lt;pages&gt;1008-1015&lt;/pages&gt;&lt;volume&gt;32&lt;/volume&gt;&lt;number&gt;4&lt;/number&gt;&lt;dates&gt;&lt;year&gt;2000&lt;/year&gt;&lt;/dates&gt;&lt;isbn&gt;1365-2648&lt;/isbn&gt;&lt;urls&gt;&lt;/urls&gt;&lt;/record&gt;&lt;/Cite&gt;&lt;/EndNote&gt;</w:instrText>
      </w:r>
      <w:r w:rsidR="00294347">
        <w:rPr>
          <w:rFonts w:ascii="Times New Roman" w:hAnsi="Times New Roman" w:cs="Times New Roman"/>
          <w:sz w:val="24"/>
          <w:szCs w:val="24"/>
        </w:rPr>
        <w:fldChar w:fldCharType="separate"/>
      </w:r>
      <w:r w:rsidR="00F44966">
        <w:rPr>
          <w:rFonts w:ascii="Times New Roman" w:hAnsi="Times New Roman" w:cs="Times New Roman"/>
          <w:noProof/>
          <w:sz w:val="24"/>
          <w:szCs w:val="24"/>
        </w:rPr>
        <w:t>[12]</w:t>
      </w:r>
      <w:r w:rsidR="00294347">
        <w:rPr>
          <w:rFonts w:ascii="Times New Roman" w:hAnsi="Times New Roman" w:cs="Times New Roman"/>
          <w:sz w:val="24"/>
          <w:szCs w:val="24"/>
        </w:rPr>
        <w:fldChar w:fldCharType="end"/>
      </w:r>
      <w:r w:rsidR="00CB143A" w:rsidRPr="0053070D">
        <w:rPr>
          <w:rFonts w:ascii="Times New Roman" w:hAnsi="Times New Roman" w:cs="Times New Roman"/>
          <w:sz w:val="24"/>
          <w:szCs w:val="24"/>
        </w:rPr>
        <w:t xml:space="preserve">. In practice, the Delphi process is not a single method and has been adapted to answer different research questions. Sullivan &amp; Payne (2011) </w:t>
      </w:r>
      <w:r w:rsidR="005E77EC">
        <w:rPr>
          <w:rFonts w:ascii="Times New Roman" w:hAnsi="Times New Roman" w:cs="Times New Roman"/>
          <w:sz w:val="24"/>
          <w:szCs w:val="24"/>
        </w:rPr>
        <w:fldChar w:fldCharType="begin"/>
      </w:r>
      <w:r w:rsidR="00F44966">
        <w:rPr>
          <w:rFonts w:ascii="Times New Roman" w:hAnsi="Times New Roman" w:cs="Times New Roman"/>
          <w:sz w:val="24"/>
          <w:szCs w:val="24"/>
        </w:rPr>
        <w:instrText xml:space="preserve"> ADDIN EN.CITE &lt;EndNote&gt;&lt;Cite&gt;&lt;Author&gt;Sullivan&lt;/Author&gt;&lt;Year&gt;2011&lt;/Year&gt;&lt;RecNum&gt;14&lt;/RecNum&gt;&lt;DisplayText&gt;[13]&lt;/DisplayText&gt;&lt;record&gt;&lt;rec-number&gt;14&lt;/rec-number&gt;&lt;foreign-keys&gt;&lt;key app="EN" db-id="ar5rwvse8v9drkez5zrvxr2xpeaxd0fxtfwz" timestamp="1456498647"&gt;14&lt;/key&gt;&lt;/foreign-keys&gt;&lt;ref-type name="Journal Article"&gt;17&lt;/ref-type&gt;&lt;contributors&gt;&lt;authors&gt;&lt;author&gt;Sullivan, William&lt;/author&gt;&lt;author&gt;Payne, Katherine&lt;/author&gt;&lt;/authors&gt;&lt;/contributors&gt;&lt;titles&gt;&lt;title&gt;The appropriate elicitation of expert opinion in economic models&lt;/title&gt;&lt;secondary-title&gt;Pharmacoeconomics&lt;/secondary-title&gt;&lt;/titles&gt;&lt;periodical&gt;&lt;full-title&gt;Pharmacoeconomics&lt;/full-title&gt;&lt;/periodical&gt;&lt;pages&gt;455&lt;/pages&gt;&lt;volume&gt;29&lt;/volume&gt;&lt;number&gt;6&lt;/number&gt;&lt;dates&gt;&lt;year&gt;2011&lt;/year&gt;&lt;/dates&gt;&lt;isbn&gt;1170-7690&lt;/isbn&gt;&lt;urls&gt;&lt;/urls&gt;&lt;/record&gt;&lt;/Cite&gt;&lt;/EndNote&gt;</w:instrText>
      </w:r>
      <w:r w:rsidR="005E77EC">
        <w:rPr>
          <w:rFonts w:ascii="Times New Roman" w:hAnsi="Times New Roman" w:cs="Times New Roman"/>
          <w:sz w:val="24"/>
          <w:szCs w:val="24"/>
        </w:rPr>
        <w:fldChar w:fldCharType="separate"/>
      </w:r>
      <w:r w:rsidR="00F44966">
        <w:rPr>
          <w:rFonts w:ascii="Times New Roman" w:hAnsi="Times New Roman" w:cs="Times New Roman"/>
          <w:noProof/>
          <w:sz w:val="24"/>
          <w:szCs w:val="24"/>
        </w:rPr>
        <w:t>[13]</w:t>
      </w:r>
      <w:r w:rsidR="005E77EC">
        <w:rPr>
          <w:rFonts w:ascii="Times New Roman" w:hAnsi="Times New Roman" w:cs="Times New Roman"/>
          <w:sz w:val="24"/>
          <w:szCs w:val="24"/>
        </w:rPr>
        <w:fldChar w:fldCharType="end"/>
      </w:r>
      <w:r w:rsidR="005E77EC">
        <w:rPr>
          <w:rFonts w:ascii="Times New Roman" w:hAnsi="Times New Roman" w:cs="Times New Roman"/>
          <w:sz w:val="24"/>
          <w:szCs w:val="24"/>
        </w:rPr>
        <w:t xml:space="preserve"> </w:t>
      </w:r>
      <w:r w:rsidR="00CB143A" w:rsidRPr="0053070D">
        <w:rPr>
          <w:rFonts w:ascii="Times New Roman" w:hAnsi="Times New Roman" w:cs="Times New Roman"/>
          <w:sz w:val="24"/>
          <w:szCs w:val="24"/>
        </w:rPr>
        <w:t>specified three types of Delphi defined by their stated purpose</w:t>
      </w:r>
      <w:r w:rsidR="00AF789A" w:rsidRPr="0053070D">
        <w:rPr>
          <w:rFonts w:ascii="Times New Roman" w:hAnsi="Times New Roman" w:cs="Times New Roman"/>
          <w:sz w:val="24"/>
          <w:szCs w:val="24"/>
        </w:rPr>
        <w:t xml:space="preserve"> and research question to be answered</w:t>
      </w:r>
      <w:r w:rsidR="005E77EC">
        <w:rPr>
          <w:rFonts w:ascii="Times New Roman" w:hAnsi="Times New Roman" w:cs="Times New Roman"/>
          <w:sz w:val="24"/>
          <w:szCs w:val="24"/>
        </w:rPr>
        <w:fldChar w:fldCharType="begin"/>
      </w:r>
      <w:r w:rsidR="00F44966">
        <w:rPr>
          <w:rFonts w:ascii="Times New Roman" w:hAnsi="Times New Roman" w:cs="Times New Roman"/>
          <w:sz w:val="24"/>
          <w:szCs w:val="24"/>
        </w:rPr>
        <w:instrText xml:space="preserve"> ADDIN EN.CITE &lt;EndNote&gt;&lt;Cite&gt;&lt;Author&gt;Rauch&lt;/Author&gt;&lt;Year&gt;1979&lt;/Year&gt;&lt;RecNum&gt;13&lt;/RecNum&gt;&lt;DisplayText&gt;[14]&lt;/DisplayText&gt;&lt;record&gt;&lt;rec-number&gt;13&lt;/rec-number&gt;&lt;foreign-keys&gt;&lt;key app="EN" db-id="ar5rwvse8v9drkez5zrvxr2xpeaxd0fxtfwz" timestamp="1456498478"&gt;13&lt;/key&gt;&lt;/foreign-keys&gt;&lt;ref-type name="Journal Article"&gt;17&lt;/ref-type&gt;&lt;contributors&gt;&lt;authors&gt;&lt;author&gt;Rauch, Wolf&lt;/author&gt;&lt;/authors&gt;&lt;/contributors&gt;&lt;titles&gt;&lt;title&gt;The decision delphi&lt;/title&gt;&lt;secondary-title&gt;Technological Forecasting and Social Change&lt;/secondary-title&gt;&lt;/titles&gt;&lt;periodical&gt;&lt;full-title&gt;Technological Forecasting and Social Change&lt;/full-title&gt;&lt;/periodical&gt;&lt;pages&gt;159-169&lt;/pages&gt;&lt;volume&gt;15&lt;/volume&gt;&lt;number&gt;3&lt;/number&gt;&lt;dates&gt;&lt;year&gt;1979&lt;/year&gt;&lt;/dates&gt;&lt;isbn&gt;0040-1625&lt;/isbn&gt;&lt;urls&gt;&lt;/urls&gt;&lt;/record&gt;&lt;/Cite&gt;&lt;/EndNote&gt;</w:instrText>
      </w:r>
      <w:r w:rsidR="005E77EC">
        <w:rPr>
          <w:rFonts w:ascii="Times New Roman" w:hAnsi="Times New Roman" w:cs="Times New Roman"/>
          <w:sz w:val="24"/>
          <w:szCs w:val="24"/>
        </w:rPr>
        <w:fldChar w:fldCharType="separate"/>
      </w:r>
      <w:r w:rsidR="00F44966">
        <w:rPr>
          <w:rFonts w:ascii="Times New Roman" w:hAnsi="Times New Roman" w:cs="Times New Roman"/>
          <w:noProof/>
          <w:sz w:val="24"/>
          <w:szCs w:val="24"/>
        </w:rPr>
        <w:t>[14]</w:t>
      </w:r>
      <w:r w:rsidR="005E77EC">
        <w:rPr>
          <w:rFonts w:ascii="Times New Roman" w:hAnsi="Times New Roman" w:cs="Times New Roman"/>
          <w:sz w:val="24"/>
          <w:szCs w:val="24"/>
        </w:rPr>
        <w:fldChar w:fldCharType="end"/>
      </w:r>
      <w:r w:rsidR="00AF789A" w:rsidRPr="0053070D">
        <w:rPr>
          <w:rFonts w:ascii="Times New Roman" w:hAnsi="Times New Roman" w:cs="Times New Roman"/>
          <w:sz w:val="24"/>
          <w:szCs w:val="24"/>
        </w:rPr>
        <w:t>. A ‘</w:t>
      </w:r>
      <w:r w:rsidR="00CB143A" w:rsidRPr="0053070D">
        <w:rPr>
          <w:rFonts w:ascii="Times New Roman" w:hAnsi="Times New Roman" w:cs="Times New Roman"/>
          <w:sz w:val="24"/>
          <w:szCs w:val="24"/>
        </w:rPr>
        <w:t>classical</w:t>
      </w:r>
      <w:r w:rsidR="00AF789A" w:rsidRPr="0053070D">
        <w:rPr>
          <w:rFonts w:ascii="Times New Roman" w:hAnsi="Times New Roman" w:cs="Times New Roman"/>
          <w:sz w:val="24"/>
          <w:szCs w:val="24"/>
        </w:rPr>
        <w:t xml:space="preserve">’ Delphi could be used, for example, to </w:t>
      </w:r>
      <w:r w:rsidR="00AF789A" w:rsidRPr="0053070D">
        <w:rPr>
          <w:rFonts w:ascii="Times New Roman" w:hAnsi="Times New Roman" w:cs="Times New Roman"/>
          <w:color w:val="292526"/>
          <w:sz w:val="24"/>
          <w:szCs w:val="24"/>
        </w:rPr>
        <w:t>inform a decision-anal</w:t>
      </w:r>
      <w:r w:rsidR="00545994">
        <w:rPr>
          <w:rFonts w:ascii="Times New Roman" w:hAnsi="Times New Roman" w:cs="Times New Roman"/>
          <w:color w:val="292526"/>
          <w:sz w:val="24"/>
          <w:szCs w:val="24"/>
        </w:rPr>
        <w:t>ytic model structure. A ‘policy’</w:t>
      </w:r>
      <w:r w:rsidR="00AF789A" w:rsidRPr="0053070D">
        <w:rPr>
          <w:rFonts w:ascii="Times New Roman" w:hAnsi="Times New Roman" w:cs="Times New Roman"/>
          <w:color w:val="292526"/>
          <w:sz w:val="24"/>
          <w:szCs w:val="24"/>
        </w:rPr>
        <w:t xml:space="preserve"> Delphi could be used to identify what value judgements are used by the decision-making body appraising health technologies. A ‘decision’ Delphi could provide a consensus view on the care pathways needed to inform the selection of model comparator(s). </w:t>
      </w:r>
      <w:r w:rsidR="00CC22FC" w:rsidRPr="00D6622C">
        <w:rPr>
          <w:rFonts w:ascii="Times New Roman" w:hAnsi="Times New Roman" w:cs="Times New Roman"/>
          <w:color w:val="292526"/>
          <w:sz w:val="24"/>
          <w:szCs w:val="24"/>
        </w:rPr>
        <w:t>Although the potentially useful distinction between these three types of Delphi approach were suggested, this recommendation has not emerged into published examples in the context of model-based economic evaluations potentially as a result of the lack of clear reporting guidelines.</w:t>
      </w:r>
    </w:p>
    <w:p w:rsidR="00EB2286" w:rsidRPr="0053070D" w:rsidRDefault="00EB2286" w:rsidP="0053070D">
      <w:pPr>
        <w:autoSpaceDE w:val="0"/>
        <w:autoSpaceDN w:val="0"/>
        <w:adjustRightInd w:val="0"/>
        <w:spacing w:after="0" w:line="360" w:lineRule="auto"/>
        <w:rPr>
          <w:rFonts w:ascii="Times New Roman" w:hAnsi="Times New Roman" w:cs="Times New Roman"/>
          <w:color w:val="292526"/>
          <w:sz w:val="24"/>
          <w:szCs w:val="24"/>
        </w:rPr>
      </w:pPr>
    </w:p>
    <w:p w:rsidR="00CE1F59" w:rsidRPr="0053070D" w:rsidRDefault="00AF789A" w:rsidP="00D6622C">
      <w:pPr>
        <w:autoSpaceDE w:val="0"/>
        <w:autoSpaceDN w:val="0"/>
        <w:adjustRightInd w:val="0"/>
        <w:spacing w:after="0" w:line="360" w:lineRule="auto"/>
        <w:rPr>
          <w:rFonts w:ascii="Times New Roman" w:hAnsi="Times New Roman" w:cs="Times New Roman"/>
          <w:sz w:val="24"/>
          <w:szCs w:val="24"/>
        </w:rPr>
      </w:pPr>
      <w:r w:rsidRPr="0053070D">
        <w:rPr>
          <w:rFonts w:ascii="Times New Roman" w:hAnsi="Times New Roman" w:cs="Times New Roman"/>
          <w:color w:val="292526"/>
          <w:sz w:val="24"/>
          <w:szCs w:val="24"/>
        </w:rPr>
        <w:t xml:space="preserve">Importantly, </w:t>
      </w:r>
      <w:r w:rsidR="00CB143A" w:rsidRPr="0053070D">
        <w:rPr>
          <w:rFonts w:ascii="Times New Roman" w:hAnsi="Times New Roman" w:cs="Times New Roman"/>
          <w:sz w:val="24"/>
          <w:szCs w:val="24"/>
        </w:rPr>
        <w:t xml:space="preserve">Sullivan &amp; Payne (2011) </w:t>
      </w:r>
      <w:r w:rsidR="005E77EC">
        <w:rPr>
          <w:rFonts w:ascii="Times New Roman" w:hAnsi="Times New Roman" w:cs="Times New Roman"/>
          <w:sz w:val="24"/>
          <w:szCs w:val="24"/>
        </w:rPr>
        <w:fldChar w:fldCharType="begin"/>
      </w:r>
      <w:r w:rsidR="00F44966">
        <w:rPr>
          <w:rFonts w:ascii="Times New Roman" w:hAnsi="Times New Roman" w:cs="Times New Roman"/>
          <w:sz w:val="24"/>
          <w:szCs w:val="24"/>
        </w:rPr>
        <w:instrText xml:space="preserve"> ADDIN EN.CITE &lt;EndNote&gt;&lt;Cite&gt;&lt;Author&gt;Sullivan&lt;/Author&gt;&lt;Year&gt;2011&lt;/Year&gt;&lt;RecNum&gt;14&lt;/RecNum&gt;&lt;DisplayText&gt;[13]&lt;/DisplayText&gt;&lt;record&gt;&lt;rec-number&gt;14&lt;/rec-number&gt;&lt;foreign-keys&gt;&lt;key app="EN" db-id="ar5rwvse8v9drkez5zrvxr2xpeaxd0fxtfwz" timestamp="1456498647"&gt;14&lt;/key&gt;&lt;/foreign-keys&gt;&lt;ref-type name="Journal Article"&gt;17&lt;/ref-type&gt;&lt;contributors&gt;&lt;authors&gt;&lt;author&gt;Sullivan, William&lt;/author&gt;&lt;author&gt;Payne, Katherine&lt;/author&gt;&lt;/authors&gt;&lt;/contributors&gt;&lt;titles&gt;&lt;title&gt;The appropriate elicitation of expert opinion in economic models&lt;/title&gt;&lt;secondary-title&gt;Pharmacoeconomics&lt;/secondary-title&gt;&lt;/titles&gt;&lt;periodical&gt;&lt;full-title&gt;Pharmacoeconomics&lt;/full-title&gt;&lt;/periodical&gt;&lt;pages&gt;455&lt;/pages&gt;&lt;volume&gt;29&lt;/volume&gt;&lt;number&gt;6&lt;/number&gt;&lt;dates&gt;&lt;year&gt;2011&lt;/year&gt;&lt;/dates&gt;&lt;isbn&gt;1170-7690&lt;/isbn&gt;&lt;urls&gt;&lt;/urls&gt;&lt;/record&gt;&lt;/Cite&gt;&lt;/EndNote&gt;</w:instrText>
      </w:r>
      <w:r w:rsidR="005E77EC">
        <w:rPr>
          <w:rFonts w:ascii="Times New Roman" w:hAnsi="Times New Roman" w:cs="Times New Roman"/>
          <w:sz w:val="24"/>
          <w:szCs w:val="24"/>
        </w:rPr>
        <w:fldChar w:fldCharType="separate"/>
      </w:r>
      <w:r w:rsidR="00F44966">
        <w:rPr>
          <w:rFonts w:ascii="Times New Roman" w:hAnsi="Times New Roman" w:cs="Times New Roman"/>
          <w:noProof/>
          <w:sz w:val="24"/>
          <w:szCs w:val="24"/>
        </w:rPr>
        <w:t>[13]</w:t>
      </w:r>
      <w:r w:rsidR="005E77EC">
        <w:rPr>
          <w:rFonts w:ascii="Times New Roman" w:hAnsi="Times New Roman" w:cs="Times New Roman"/>
          <w:sz w:val="24"/>
          <w:szCs w:val="24"/>
        </w:rPr>
        <w:fldChar w:fldCharType="end"/>
      </w:r>
      <w:r w:rsidR="005E77EC">
        <w:rPr>
          <w:rFonts w:ascii="Times New Roman" w:hAnsi="Times New Roman" w:cs="Times New Roman"/>
          <w:sz w:val="24"/>
          <w:szCs w:val="24"/>
        </w:rPr>
        <w:t xml:space="preserve"> </w:t>
      </w:r>
      <w:r w:rsidR="00CB143A" w:rsidRPr="0053070D">
        <w:rPr>
          <w:rFonts w:ascii="Times New Roman" w:hAnsi="Times New Roman" w:cs="Times New Roman"/>
          <w:sz w:val="24"/>
          <w:szCs w:val="24"/>
        </w:rPr>
        <w:t xml:space="preserve">were explicit that the </w:t>
      </w:r>
      <w:r w:rsidRPr="0053070D">
        <w:rPr>
          <w:rFonts w:ascii="Times New Roman" w:hAnsi="Times New Roman" w:cs="Times New Roman"/>
          <w:sz w:val="24"/>
          <w:szCs w:val="24"/>
        </w:rPr>
        <w:t>D</w:t>
      </w:r>
      <w:r w:rsidR="00CB143A" w:rsidRPr="0053070D">
        <w:rPr>
          <w:rFonts w:ascii="Times New Roman" w:hAnsi="Times New Roman" w:cs="Times New Roman"/>
          <w:sz w:val="24"/>
          <w:szCs w:val="24"/>
        </w:rPr>
        <w:t>elphi</w:t>
      </w:r>
      <w:r w:rsidR="00EB2286" w:rsidRPr="0053070D">
        <w:rPr>
          <w:rFonts w:ascii="Times New Roman" w:hAnsi="Times New Roman" w:cs="Times New Roman"/>
          <w:sz w:val="24"/>
          <w:szCs w:val="24"/>
        </w:rPr>
        <w:t xml:space="preserve"> should not be used as a method of behavioural aggregation to generate parameter values but more appropriate </w:t>
      </w:r>
      <w:r w:rsidR="00A069C3">
        <w:rPr>
          <w:rFonts w:ascii="Times New Roman" w:hAnsi="Times New Roman" w:cs="Times New Roman"/>
          <w:sz w:val="24"/>
          <w:szCs w:val="24"/>
        </w:rPr>
        <w:t xml:space="preserve">quantitative </w:t>
      </w:r>
      <w:r w:rsidRPr="0053070D">
        <w:rPr>
          <w:rFonts w:ascii="Times New Roman" w:hAnsi="Times New Roman" w:cs="Times New Roman"/>
          <w:color w:val="292526"/>
          <w:sz w:val="24"/>
          <w:szCs w:val="24"/>
        </w:rPr>
        <w:t>mathematical aggregation methods should</w:t>
      </w:r>
      <w:r w:rsidR="00EB2286" w:rsidRPr="0053070D">
        <w:rPr>
          <w:rFonts w:ascii="Times New Roman" w:hAnsi="Times New Roman" w:cs="Times New Roman"/>
          <w:color w:val="292526"/>
          <w:sz w:val="24"/>
          <w:szCs w:val="24"/>
        </w:rPr>
        <w:t xml:space="preserve"> </w:t>
      </w:r>
      <w:r w:rsidRPr="0053070D">
        <w:rPr>
          <w:rFonts w:ascii="Times New Roman" w:hAnsi="Times New Roman" w:cs="Times New Roman"/>
          <w:color w:val="292526"/>
          <w:sz w:val="24"/>
          <w:szCs w:val="24"/>
        </w:rPr>
        <w:t>be used</w:t>
      </w:r>
      <w:r w:rsidR="00EB2286" w:rsidRPr="0053070D">
        <w:rPr>
          <w:rFonts w:ascii="Times New Roman" w:hAnsi="Times New Roman" w:cs="Times New Roman"/>
          <w:color w:val="292526"/>
          <w:sz w:val="24"/>
          <w:szCs w:val="24"/>
        </w:rPr>
        <w:t>. A substantial literature exists on the role and use of quantitative methods to elicit expert values</w:t>
      </w:r>
      <w:r w:rsidR="000864BD">
        <w:rPr>
          <w:rFonts w:ascii="Times New Roman" w:hAnsi="Times New Roman" w:cs="Times New Roman"/>
          <w:color w:val="292526"/>
          <w:sz w:val="24"/>
          <w:szCs w:val="24"/>
        </w:rPr>
        <w:t xml:space="preserve"> </w:t>
      </w:r>
      <w:r w:rsidR="000864BD" w:rsidRPr="0053070D">
        <w:rPr>
          <w:rFonts w:ascii="Times New Roman" w:hAnsi="Times New Roman" w:cs="Times New Roman"/>
          <w:sz w:val="24"/>
          <w:szCs w:val="24"/>
        </w:rPr>
        <w:t>(</w:t>
      </w:r>
      <w:r w:rsidR="000864BD">
        <w:rPr>
          <w:rFonts w:ascii="Times New Roman" w:hAnsi="Times New Roman" w:cs="Times New Roman"/>
          <w:sz w:val="24"/>
          <w:szCs w:val="24"/>
        </w:rPr>
        <w:t>e.g. roulette, quartile,</w:t>
      </w:r>
      <w:r w:rsidR="000864BD" w:rsidRPr="0053070D">
        <w:rPr>
          <w:rFonts w:ascii="Times New Roman" w:hAnsi="Times New Roman" w:cs="Times New Roman"/>
          <w:sz w:val="24"/>
          <w:szCs w:val="24"/>
        </w:rPr>
        <w:t xml:space="preserve"> </w:t>
      </w:r>
      <w:r w:rsidR="000864BD">
        <w:rPr>
          <w:rFonts w:ascii="Times New Roman" w:hAnsi="Times New Roman" w:cs="Times New Roman"/>
          <w:sz w:val="24"/>
          <w:szCs w:val="24"/>
        </w:rPr>
        <w:t xml:space="preserve">bisection, </w:t>
      </w:r>
      <w:proofErr w:type="spellStart"/>
      <w:r w:rsidR="000864BD">
        <w:rPr>
          <w:rFonts w:ascii="Times New Roman" w:hAnsi="Times New Roman" w:cs="Times New Roman"/>
          <w:sz w:val="24"/>
          <w:szCs w:val="24"/>
        </w:rPr>
        <w:t>tertile</w:t>
      </w:r>
      <w:proofErr w:type="spellEnd"/>
      <w:r w:rsidR="000864BD">
        <w:rPr>
          <w:rFonts w:ascii="Times New Roman" w:hAnsi="Times New Roman" w:cs="Times New Roman"/>
          <w:sz w:val="24"/>
          <w:szCs w:val="24"/>
        </w:rPr>
        <w:t xml:space="preserve">, </w:t>
      </w:r>
      <w:r w:rsidR="000864BD" w:rsidRPr="0053070D">
        <w:rPr>
          <w:rFonts w:ascii="Times New Roman" w:hAnsi="Times New Roman" w:cs="Times New Roman"/>
          <w:sz w:val="24"/>
          <w:szCs w:val="24"/>
        </w:rPr>
        <w:t xml:space="preserve">probability; </w:t>
      </w:r>
      <w:r w:rsidR="000864BD">
        <w:rPr>
          <w:rFonts w:ascii="Times New Roman" w:hAnsi="Times New Roman" w:cs="Times New Roman"/>
          <w:sz w:val="24"/>
          <w:szCs w:val="24"/>
        </w:rPr>
        <w:t>hybrid)</w:t>
      </w:r>
      <w:r w:rsidR="000C56D9">
        <w:rPr>
          <w:rFonts w:ascii="Times New Roman" w:hAnsi="Times New Roman" w:cs="Times New Roman"/>
          <w:sz w:val="24"/>
          <w:szCs w:val="24"/>
        </w:rPr>
        <w:t xml:space="preserve"> </w:t>
      </w:r>
      <w:r w:rsidR="00BE7F2F">
        <w:rPr>
          <w:rFonts w:ascii="Times New Roman" w:hAnsi="Times New Roman" w:cs="Times New Roman"/>
          <w:sz w:val="24"/>
          <w:szCs w:val="24"/>
        </w:rPr>
        <w:fldChar w:fldCharType="begin">
          <w:fldData xml:space="preserve">PEVuZE5vdGU+PENpdGU+PEF1dGhvcj5PJmFwb3M7SGFnYW48L0F1dGhvcj48WWVhcj4yMDA2PC9Z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</w:fldData>
        </w:fldChar>
      </w:r>
      <w:r w:rsidR="00907C96">
        <w:rPr>
          <w:rFonts w:ascii="Times New Roman" w:hAnsi="Times New Roman" w:cs="Times New Roman"/>
          <w:sz w:val="24"/>
          <w:szCs w:val="24"/>
        </w:rPr>
        <w:instrText xml:space="preserve"> ADDIN EN.CITE </w:instrText>
      </w:r>
      <w:r w:rsidR="00907C96">
        <w:rPr>
          <w:rFonts w:ascii="Times New Roman" w:hAnsi="Times New Roman" w:cs="Times New Roman"/>
          <w:sz w:val="24"/>
          <w:szCs w:val="24"/>
        </w:rPr>
        <w:fldChar w:fldCharType="begin">
          <w:fldData xml:space="preserve">PEVuZE5vdGU+PENpdGU+PEF1dGhvcj5PJmFwb3M7SGFnYW48L0F1dGhvcj48WWVhcj4yMDA2PC9Z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</w:fldData>
        </w:fldChar>
      </w:r>
      <w:r w:rsidR="00907C96">
        <w:rPr>
          <w:rFonts w:ascii="Times New Roman" w:hAnsi="Times New Roman" w:cs="Times New Roman"/>
          <w:sz w:val="24"/>
          <w:szCs w:val="24"/>
        </w:rPr>
        <w:instrText xml:space="preserve"> ADDIN EN.CITE.DATA </w:instrText>
      </w:r>
      <w:r w:rsidR="00907C96">
        <w:rPr>
          <w:rFonts w:ascii="Times New Roman" w:hAnsi="Times New Roman" w:cs="Times New Roman"/>
          <w:sz w:val="24"/>
          <w:szCs w:val="24"/>
        </w:rPr>
      </w:r>
      <w:r w:rsidR="00907C96">
        <w:rPr>
          <w:rFonts w:ascii="Times New Roman" w:hAnsi="Times New Roman" w:cs="Times New Roman"/>
          <w:sz w:val="24"/>
          <w:szCs w:val="24"/>
        </w:rPr>
        <w:fldChar w:fldCharType="end"/>
      </w:r>
      <w:r w:rsidR="00BE7F2F">
        <w:rPr>
          <w:rFonts w:ascii="Times New Roman" w:hAnsi="Times New Roman" w:cs="Times New Roman"/>
          <w:sz w:val="24"/>
          <w:szCs w:val="24"/>
        </w:rPr>
      </w:r>
      <w:r w:rsidR="00BE7F2F">
        <w:rPr>
          <w:rFonts w:ascii="Times New Roman" w:hAnsi="Times New Roman" w:cs="Times New Roman"/>
          <w:sz w:val="24"/>
          <w:szCs w:val="24"/>
        </w:rPr>
        <w:fldChar w:fldCharType="separate"/>
      </w:r>
      <w:r w:rsidR="00BE7F2F">
        <w:rPr>
          <w:rFonts w:ascii="Times New Roman" w:hAnsi="Times New Roman" w:cs="Times New Roman"/>
          <w:noProof/>
          <w:sz w:val="24"/>
          <w:szCs w:val="24"/>
        </w:rPr>
        <w:t>[15, 16]</w:t>
      </w:r>
      <w:r w:rsidR="00BE7F2F">
        <w:rPr>
          <w:rFonts w:ascii="Times New Roman" w:hAnsi="Times New Roman" w:cs="Times New Roman"/>
          <w:sz w:val="24"/>
          <w:szCs w:val="24"/>
        </w:rPr>
        <w:fldChar w:fldCharType="end"/>
      </w:r>
      <w:r w:rsidR="000864BD" w:rsidRPr="0053070D">
        <w:rPr>
          <w:rFonts w:ascii="Times New Roman" w:hAnsi="Times New Roman" w:cs="Times New Roman"/>
          <w:sz w:val="24"/>
          <w:szCs w:val="24"/>
        </w:rPr>
        <w:t>.</w:t>
      </w:r>
      <w:r w:rsidR="00EB2286" w:rsidRPr="0053070D">
        <w:rPr>
          <w:rFonts w:ascii="Times New Roman" w:hAnsi="Times New Roman" w:cs="Times New Roman"/>
          <w:color w:val="292526"/>
          <w:sz w:val="24"/>
          <w:szCs w:val="24"/>
        </w:rPr>
        <w:t xml:space="preserve"> </w:t>
      </w:r>
      <w:r w:rsidR="00CE1F59" w:rsidRPr="0053070D">
        <w:rPr>
          <w:rFonts w:ascii="Times New Roman" w:hAnsi="Times New Roman" w:cs="Times New Roman"/>
          <w:sz w:val="24"/>
          <w:szCs w:val="24"/>
        </w:rPr>
        <w:t>The</w:t>
      </w:r>
      <w:r w:rsidR="00EB2286" w:rsidRPr="0053070D">
        <w:rPr>
          <w:rFonts w:ascii="Times New Roman" w:hAnsi="Times New Roman" w:cs="Times New Roman"/>
          <w:sz w:val="24"/>
          <w:szCs w:val="24"/>
        </w:rPr>
        <w:t>se quantitative</w:t>
      </w:r>
      <w:r w:rsidR="00CE1F59" w:rsidRPr="0053070D">
        <w:rPr>
          <w:rFonts w:ascii="Times New Roman" w:hAnsi="Times New Roman" w:cs="Times New Roman"/>
          <w:sz w:val="24"/>
          <w:szCs w:val="24"/>
        </w:rPr>
        <w:t xml:space="preserve"> methods </w:t>
      </w:r>
      <w:r w:rsidR="00EB2286" w:rsidRPr="0053070D">
        <w:rPr>
          <w:rFonts w:ascii="Times New Roman" w:hAnsi="Times New Roman" w:cs="Times New Roman"/>
          <w:sz w:val="24"/>
          <w:szCs w:val="24"/>
        </w:rPr>
        <w:t xml:space="preserve">are common in that they </w:t>
      </w:r>
      <w:r w:rsidR="00CE1F59" w:rsidRPr="0053070D">
        <w:rPr>
          <w:rFonts w:ascii="Times New Roman" w:hAnsi="Times New Roman" w:cs="Times New Roman"/>
          <w:sz w:val="24"/>
          <w:szCs w:val="24"/>
        </w:rPr>
        <w:t>are routed in mathematical and statistical Bayesian frameworks</w:t>
      </w:r>
      <w:r w:rsidR="000864BD">
        <w:rPr>
          <w:rFonts w:ascii="Times New Roman" w:hAnsi="Times New Roman" w:cs="Times New Roman"/>
          <w:sz w:val="24"/>
          <w:szCs w:val="24"/>
        </w:rPr>
        <w:t>.</w:t>
      </w:r>
      <w:r w:rsidR="00EB2286" w:rsidRPr="0053070D">
        <w:rPr>
          <w:rFonts w:ascii="Times New Roman" w:hAnsi="Times New Roman" w:cs="Times New Roman"/>
          <w:sz w:val="24"/>
          <w:szCs w:val="24"/>
        </w:rPr>
        <w:t xml:space="preserve"> </w:t>
      </w:r>
      <w:r w:rsidR="00A069C3">
        <w:rPr>
          <w:rFonts w:ascii="Times New Roman" w:hAnsi="Times New Roman" w:cs="Times New Roman"/>
          <w:sz w:val="24"/>
          <w:szCs w:val="24"/>
        </w:rPr>
        <w:t xml:space="preserve">In </w:t>
      </w:r>
      <w:r w:rsidR="004B34E4">
        <w:rPr>
          <w:rFonts w:ascii="Times New Roman" w:hAnsi="Times New Roman" w:cs="Times New Roman"/>
          <w:sz w:val="24"/>
          <w:szCs w:val="24"/>
        </w:rPr>
        <w:t>2006</w:t>
      </w:r>
      <w:r w:rsidR="00A069C3">
        <w:rPr>
          <w:rFonts w:ascii="Times New Roman" w:hAnsi="Times New Roman" w:cs="Times New Roman"/>
          <w:sz w:val="24"/>
          <w:szCs w:val="24"/>
        </w:rPr>
        <w:t xml:space="preserve">, </w:t>
      </w:r>
      <w:r w:rsidR="007820A1" w:rsidRPr="0053070D">
        <w:rPr>
          <w:rFonts w:ascii="Times New Roman" w:hAnsi="Times New Roman" w:cs="Times New Roman"/>
          <w:sz w:val="24"/>
          <w:szCs w:val="24"/>
        </w:rPr>
        <w:t>O’Hagan and colleagues produced a seminal textbook describing the rationale and application of quantitative methods to elicit expert’s probability values</w:t>
      </w:r>
      <w:r w:rsidR="00D5298F">
        <w:rPr>
          <w:rFonts w:ascii="Times New Roman" w:hAnsi="Times New Roman" w:cs="Times New Roman"/>
          <w:sz w:val="24"/>
          <w:szCs w:val="24"/>
        </w:rPr>
        <w:t xml:space="preserve"> </w:t>
      </w:r>
      <w:r w:rsidR="00D5298F">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&lt;EndNote&gt;&lt;Cite&gt;&lt;Author&gt;O&amp;apos;Hagan&lt;/Author&gt;&lt;Year&gt;2006&lt;/Year&gt;&lt;RecNum&gt;1&lt;/RecNum&gt;&lt;DisplayText&gt;[15]&lt;/DisplayText&gt;&lt;record&gt;&lt;rec-number&gt;1&lt;/rec-number&gt;&lt;foreign-keys&gt;&lt;key app="EN" db-id="5z2ra9fea9rswbe0fs7xt5aaxtxzdpfax55d" timestamp="1456498978"&gt;1&lt;/key&gt;&lt;/foreign-keys&gt;&lt;ref-type name="Book"&gt;6&lt;/ref-type&gt;&lt;contributors&gt;&lt;authors&gt;&lt;author&gt;O&amp;apos;Hagan, Anthony&lt;/author&gt;&lt;/authors&gt;&lt;/contributors&gt;&lt;titles&gt;&lt;title&gt;Uncertain judgements eliciting experts&amp;apos; probabilities&lt;/title&gt;&lt;/titles&gt;&lt;keywords&gt;&lt;keyword&gt;Entscheidung bei Unsicherheit&lt;/keyword&gt;&lt;keyword&gt;Statistische Entscheidungstheorie&lt;/keyword&gt;&lt;keyword&gt;Wahrscheinlichkeitsverteilung&lt;/keyword&gt;&lt;keyword&gt;Probabilities&lt;/keyword&gt;&lt;keyword&gt;Statistics&lt;/keyword&gt;&lt;keyword&gt;Distribution (Probability theory)&lt;/keyword&gt;&lt;keyword&gt;Mathematical statistics&lt;/keyword&gt;&lt;keyword&gt;Bayesian statistical decision theory&lt;/keyword&gt;&lt;keyword&gt;Bayes-Entscheidungstheorie&lt;/keyword&gt;&lt;keyword&gt;Elektronische Publikation&lt;/keyword&gt;&lt;keyword&gt;Online-Publikation&lt;/keyword&gt;&lt;/keywords&gt;&lt;dates&gt;&lt;year&gt;2006&lt;/year&gt;&lt;/dates&gt;&lt;pub-location&gt;Chichester u.a.&lt;/pub-location&gt;&lt;publisher&gt;Wiley&lt;/publisher&gt;&lt;isbn&gt;9780470033319&amp;#xD;9780470029992&lt;/isbn&gt;&lt;accession-num&gt;559690649&lt;/accession-num&gt;&lt;call-num&gt;QA273&amp;#xD;519.54&lt;/call-num&gt;&lt;urls&gt;&lt;related-urls&gt;&lt;url&gt;http://site.ebrary.com/lib/alltitles/docDetail.action?docID=10301659&lt;/url&gt;&lt;url&gt;http://gbv.eblib.com/patron/FullRecord.aspx?p=274315&lt;/url&gt;&lt;url&gt;http://dx.doi.org/10.1002/0470033312&lt;/url&gt;&lt;url&gt;http://ebooks.ciando.com/book/index.cfm/bok_id/494389&lt;/url&gt;&lt;url&gt;http://www.gbv.de/dms/bowker/toc/9780470029992.pdf&lt;/url&gt;&lt;url&gt;http://catdir.loc.gov/catdir/toc/fy0705/2006299689.html&lt;/url&gt;&lt;url&gt;http://www.ciando.com/img/books/width167/0470033304_k.jpg&lt;/url&gt;&lt;url&gt;http://www.ciando.com/pictures/bib/0470033304bib_t_1.jpg&lt;/url&gt;&lt;url&gt;http://zbmath.org/?q=an:1269.62009&lt;/url&gt;&lt;/related-urls&gt;&lt;/urls&gt;&lt;/record&gt;&lt;/Cite&gt;&lt;/EndNote&gt;</w:instrText>
      </w:r>
      <w:r w:rsidR="00D5298F">
        <w:rPr>
          <w:rFonts w:ascii="Times New Roman" w:hAnsi="Times New Roman" w:cs="Times New Roman"/>
          <w:sz w:val="24"/>
          <w:szCs w:val="24"/>
        </w:rPr>
        <w:fldChar w:fldCharType="separate"/>
      </w:r>
      <w:r w:rsidR="00BE7F2F">
        <w:rPr>
          <w:rFonts w:ascii="Times New Roman" w:hAnsi="Times New Roman" w:cs="Times New Roman"/>
          <w:noProof/>
          <w:sz w:val="24"/>
          <w:szCs w:val="24"/>
        </w:rPr>
        <w:t>[15]</w:t>
      </w:r>
      <w:r w:rsidR="00D5298F">
        <w:rPr>
          <w:rFonts w:ascii="Times New Roman" w:hAnsi="Times New Roman" w:cs="Times New Roman"/>
          <w:sz w:val="24"/>
          <w:szCs w:val="24"/>
        </w:rPr>
        <w:fldChar w:fldCharType="end"/>
      </w:r>
      <w:r w:rsidR="007820A1" w:rsidRPr="0053070D">
        <w:rPr>
          <w:rFonts w:ascii="Times New Roman" w:hAnsi="Times New Roman" w:cs="Times New Roman"/>
          <w:sz w:val="24"/>
          <w:szCs w:val="24"/>
        </w:rPr>
        <w:t>.</w:t>
      </w:r>
      <w:r w:rsidR="000864BD">
        <w:rPr>
          <w:rFonts w:ascii="Times New Roman" w:hAnsi="Times New Roman" w:cs="Times New Roman"/>
          <w:sz w:val="24"/>
          <w:szCs w:val="24"/>
        </w:rPr>
        <w:t xml:space="preserve"> </w:t>
      </w:r>
      <w:r w:rsidR="007820A1" w:rsidRPr="0053070D">
        <w:rPr>
          <w:rFonts w:ascii="Times New Roman" w:hAnsi="Times New Roman" w:cs="Times New Roman"/>
          <w:sz w:val="24"/>
          <w:szCs w:val="24"/>
        </w:rPr>
        <w:t xml:space="preserve">Within the collective set of </w:t>
      </w:r>
      <w:r w:rsidR="007820A1" w:rsidRPr="0053070D">
        <w:rPr>
          <w:rFonts w:ascii="Times New Roman" w:hAnsi="Times New Roman" w:cs="Times New Roman"/>
          <w:sz w:val="24"/>
          <w:szCs w:val="24"/>
        </w:rPr>
        <w:lastRenderedPageBreak/>
        <w:t xml:space="preserve">methods to </w:t>
      </w:r>
      <w:r w:rsidR="000864BD">
        <w:rPr>
          <w:rFonts w:ascii="Times New Roman" w:hAnsi="Times New Roman" w:cs="Times New Roman"/>
          <w:sz w:val="24"/>
          <w:szCs w:val="24"/>
        </w:rPr>
        <w:t>draw forth</w:t>
      </w:r>
      <w:r w:rsidR="000864BD" w:rsidRPr="0053070D">
        <w:rPr>
          <w:rFonts w:ascii="Times New Roman" w:hAnsi="Times New Roman" w:cs="Times New Roman"/>
          <w:sz w:val="24"/>
          <w:szCs w:val="24"/>
        </w:rPr>
        <w:t xml:space="preserve"> </w:t>
      </w:r>
      <w:r w:rsidR="007820A1" w:rsidRPr="0053070D">
        <w:rPr>
          <w:rFonts w:ascii="Times New Roman" w:hAnsi="Times New Roman" w:cs="Times New Roman"/>
          <w:sz w:val="24"/>
          <w:szCs w:val="24"/>
        </w:rPr>
        <w:t>judgements</w:t>
      </w:r>
      <w:r w:rsidR="000864BD">
        <w:rPr>
          <w:rFonts w:ascii="Times New Roman" w:hAnsi="Times New Roman" w:cs="Times New Roman"/>
          <w:sz w:val="24"/>
          <w:szCs w:val="24"/>
        </w:rPr>
        <w:t xml:space="preserve"> f</w:t>
      </w:r>
      <w:r w:rsidR="000864BD" w:rsidRPr="0053070D">
        <w:rPr>
          <w:rFonts w:ascii="Times New Roman" w:hAnsi="Times New Roman" w:cs="Times New Roman"/>
          <w:sz w:val="24"/>
          <w:szCs w:val="24"/>
        </w:rPr>
        <w:t xml:space="preserve">or use in a model-based </w:t>
      </w:r>
      <w:r w:rsidR="000864BD">
        <w:rPr>
          <w:rFonts w:ascii="Times New Roman" w:hAnsi="Times New Roman" w:cs="Times New Roman"/>
          <w:sz w:val="24"/>
          <w:szCs w:val="24"/>
        </w:rPr>
        <w:t>CEA</w:t>
      </w:r>
      <w:r w:rsidR="00DE11F4">
        <w:rPr>
          <w:rFonts w:ascii="Times New Roman" w:hAnsi="Times New Roman" w:cs="Times New Roman"/>
          <w:sz w:val="24"/>
          <w:szCs w:val="24"/>
        </w:rPr>
        <w:t xml:space="preserve"> –see Fig 1</w:t>
      </w:r>
      <w:r w:rsidR="000864BD" w:rsidRPr="0053070D">
        <w:rPr>
          <w:rFonts w:ascii="Times New Roman" w:hAnsi="Times New Roman" w:cs="Times New Roman"/>
          <w:sz w:val="24"/>
          <w:szCs w:val="24"/>
        </w:rPr>
        <w:t xml:space="preserve"> </w:t>
      </w:r>
      <w:r w:rsidR="000864BD">
        <w:rPr>
          <w:rFonts w:ascii="Times New Roman" w:hAnsi="Times New Roman" w:cs="Times New Roman"/>
          <w:sz w:val="24"/>
          <w:szCs w:val="24"/>
        </w:rPr>
        <w:t xml:space="preserve">- </w:t>
      </w:r>
      <w:r w:rsidR="007820A1" w:rsidRPr="0053070D">
        <w:rPr>
          <w:rFonts w:ascii="Times New Roman" w:hAnsi="Times New Roman" w:cs="Times New Roman"/>
          <w:sz w:val="24"/>
          <w:szCs w:val="24"/>
        </w:rPr>
        <w:t xml:space="preserve">there is division amongst researchers </w:t>
      </w:r>
      <w:r w:rsidR="000864BD">
        <w:rPr>
          <w:rFonts w:ascii="Times New Roman" w:hAnsi="Times New Roman" w:cs="Times New Roman"/>
          <w:sz w:val="24"/>
          <w:szCs w:val="24"/>
        </w:rPr>
        <w:t xml:space="preserve">on </w:t>
      </w:r>
      <w:r w:rsidR="007820A1" w:rsidRPr="0053070D">
        <w:rPr>
          <w:rFonts w:ascii="Times New Roman" w:hAnsi="Times New Roman" w:cs="Times New Roman"/>
          <w:sz w:val="24"/>
          <w:szCs w:val="24"/>
        </w:rPr>
        <w:t>which methods are most suitable</w:t>
      </w:r>
      <w:r w:rsidR="000864BD">
        <w:rPr>
          <w:rFonts w:ascii="Times New Roman" w:hAnsi="Times New Roman" w:cs="Times New Roman"/>
          <w:sz w:val="24"/>
          <w:szCs w:val="24"/>
        </w:rPr>
        <w:t xml:space="preserve"> </w:t>
      </w:r>
      <w:r w:rsidR="007820A1" w:rsidRPr="0053070D">
        <w:rPr>
          <w:rFonts w:ascii="Times New Roman" w:hAnsi="Times New Roman" w:cs="Times New Roman"/>
          <w:sz w:val="24"/>
          <w:szCs w:val="24"/>
        </w:rPr>
        <w:t>a</w:t>
      </w:r>
      <w:r w:rsidR="000864BD">
        <w:rPr>
          <w:rFonts w:ascii="Times New Roman" w:hAnsi="Times New Roman" w:cs="Times New Roman"/>
          <w:sz w:val="24"/>
          <w:szCs w:val="24"/>
        </w:rPr>
        <w:t>nd</w:t>
      </w:r>
      <w:r w:rsidR="007820A1" w:rsidRPr="0053070D">
        <w:rPr>
          <w:rFonts w:ascii="Times New Roman" w:hAnsi="Times New Roman" w:cs="Times New Roman"/>
          <w:sz w:val="24"/>
          <w:szCs w:val="24"/>
        </w:rPr>
        <w:t xml:space="preserve"> lack of empirical research to support the use of </w:t>
      </w:r>
      <w:r w:rsidR="000864BD">
        <w:rPr>
          <w:rFonts w:ascii="Times New Roman" w:hAnsi="Times New Roman" w:cs="Times New Roman"/>
          <w:sz w:val="24"/>
          <w:szCs w:val="24"/>
        </w:rPr>
        <w:t xml:space="preserve">one </w:t>
      </w:r>
      <w:r w:rsidR="007820A1" w:rsidRPr="0053070D">
        <w:rPr>
          <w:rFonts w:ascii="Times New Roman" w:hAnsi="Times New Roman" w:cs="Times New Roman"/>
          <w:sz w:val="24"/>
          <w:szCs w:val="24"/>
        </w:rPr>
        <w:t>method</w:t>
      </w:r>
      <w:r w:rsidR="000864BD">
        <w:rPr>
          <w:rFonts w:ascii="Times New Roman" w:hAnsi="Times New Roman" w:cs="Times New Roman"/>
          <w:sz w:val="24"/>
          <w:szCs w:val="24"/>
        </w:rPr>
        <w:t xml:space="preserve"> over another</w:t>
      </w:r>
      <w:r w:rsidR="000C56D9">
        <w:rPr>
          <w:rFonts w:ascii="Times New Roman" w:hAnsi="Times New Roman" w:cs="Times New Roman"/>
          <w:sz w:val="24"/>
          <w:szCs w:val="24"/>
        </w:rPr>
        <w:t xml:space="preserve"> </w:t>
      </w:r>
      <w:r w:rsidR="000C56D9">
        <w:rPr>
          <w:rFonts w:ascii="Times New Roman" w:hAnsi="Times New Roman" w:cs="Times New Roman"/>
          <w:sz w:val="24"/>
          <w:szCs w:val="24"/>
        </w:rPr>
        <w:fldChar w:fldCharType="begin"/>
      </w:r>
      <w:r w:rsidR="00907C96">
        <w:rPr>
          <w:rFonts w:ascii="Times New Roman" w:hAnsi="Times New Roman" w:cs="Times New Roman"/>
          <w:sz w:val="24"/>
          <w:szCs w:val="24"/>
        </w:rPr>
        <w:instrText xml:space="preserve"> ADDIN EN.CITE &lt;EndNote&gt;&lt;Cite&gt;&lt;Author&gt;Gosling&lt;/Author&gt;&lt;RecNum&gt;56&lt;/RecNum&gt;&lt;DisplayText&gt;[16]&lt;/DisplayText&gt;&lt;record&gt;&lt;rec-number&gt;56&lt;/rec-number&gt;&lt;foreign-keys&gt;&lt;key app="EN" db-id="ar5rwvse8v9drkez5zrvxr2xpeaxd0fxtfwz" timestamp="1464084981"&gt;56&lt;/key&gt;&lt;/foreign-keys&gt;&lt;ref-type name="Web Page"&gt;12&lt;/ref-type&gt;&lt;contributors&gt;&lt;authors&gt;&lt;author&gt;Gosling, John P&lt;/author&gt;&lt;/authors&gt;&lt;/contributors&gt;&lt;titles&gt;&lt;title&gt;Methods for eliciting expert opinion to inform health technology assessment&lt;/title&gt;&lt;secondary-title&gt;Vignette Commissioned by the MRC Methodology Advisory Group&lt;/secondary-title&gt;&lt;/titles&gt;&lt;dates&gt;&lt;year&gt;2014&lt;/year&gt;&lt;/dates&gt;&lt;publisher&gt;Medical Research Council (MRC) and National Institure for Health Research (NIHR)&lt;/publisher&gt;&lt;urls&gt;&lt;related-urls&gt;&lt;url&gt;https://www.google.co.uk/url?sa=t&amp;amp;rct=j&amp;amp;q=&amp;amp;esrc=s&amp;amp;source=web&amp;amp;cd=1&amp;amp;cad=rja&amp;amp;uact=8&amp;amp;ved=0ahUKEwjr7Krwu_LMAhWGLsAKHbylCNUQFgghMAA&amp;amp;url=https%3A%2F%2Fwww.mrc.ac.uk%2Fdocuments%2Fpdf%2Fmethods-for-eliciting-expert-opinion-gosling-2014%2F&amp;amp;usg=AFQjCNGhWG6GGK0oAPr0IYtYCBttaC3Jnw&amp;amp;sig2=aRuqYgYzvqJ1ibAH8EDoHA&amp;amp;bvm=bv.122676328,d.ZGg&lt;/url&gt;&lt;/related-urls&gt;&lt;/urls&gt;&lt;/record&gt;&lt;/Cite&gt;&lt;/EndNote&gt;</w:instrText>
      </w:r>
      <w:r w:rsidR="000C56D9">
        <w:rPr>
          <w:rFonts w:ascii="Times New Roman" w:hAnsi="Times New Roman" w:cs="Times New Roman"/>
          <w:sz w:val="24"/>
          <w:szCs w:val="24"/>
        </w:rPr>
        <w:fldChar w:fldCharType="separate"/>
      </w:r>
      <w:r w:rsidR="000C56D9">
        <w:rPr>
          <w:rFonts w:ascii="Times New Roman" w:hAnsi="Times New Roman" w:cs="Times New Roman"/>
          <w:noProof/>
          <w:sz w:val="24"/>
          <w:szCs w:val="24"/>
        </w:rPr>
        <w:t>[16]</w:t>
      </w:r>
      <w:r w:rsidR="000C56D9">
        <w:rPr>
          <w:rFonts w:ascii="Times New Roman" w:hAnsi="Times New Roman" w:cs="Times New Roman"/>
          <w:sz w:val="24"/>
          <w:szCs w:val="24"/>
        </w:rPr>
        <w:fldChar w:fldCharType="end"/>
      </w:r>
      <w:r w:rsidR="007820A1" w:rsidRPr="0053070D">
        <w:rPr>
          <w:rFonts w:ascii="Times New Roman" w:hAnsi="Times New Roman" w:cs="Times New Roman"/>
          <w:sz w:val="24"/>
          <w:szCs w:val="24"/>
        </w:rPr>
        <w:t>.</w:t>
      </w:r>
    </w:p>
    <w:p w:rsidR="00555069" w:rsidRDefault="00EB2286" w:rsidP="0053070D">
      <w:pPr>
        <w:autoSpaceDE w:val="0"/>
        <w:autoSpaceDN w:val="0"/>
        <w:adjustRightInd w:val="0"/>
        <w:spacing w:after="0" w:line="360" w:lineRule="auto"/>
        <w:rPr>
          <w:rFonts w:ascii="Times New Roman" w:hAnsi="Times New Roman" w:cs="Times New Roman"/>
          <w:sz w:val="24"/>
          <w:szCs w:val="24"/>
        </w:rPr>
      </w:pPr>
      <w:r w:rsidRPr="0053070D">
        <w:rPr>
          <w:rFonts w:ascii="Times New Roman" w:hAnsi="Times New Roman" w:cs="Times New Roman"/>
          <w:sz w:val="24"/>
          <w:szCs w:val="24"/>
        </w:rPr>
        <w:t>While there is no agreement on the appropriate type of study to elicit expert judgement, there is a consensus view on a need for standardised reporting.</w:t>
      </w:r>
      <w:r w:rsidR="007820A1" w:rsidRPr="0053070D">
        <w:rPr>
          <w:rFonts w:ascii="Times New Roman" w:hAnsi="Times New Roman" w:cs="Times New Roman"/>
          <w:sz w:val="24"/>
          <w:szCs w:val="24"/>
        </w:rPr>
        <w:t xml:space="preserve"> </w:t>
      </w:r>
      <w:proofErr w:type="spellStart"/>
      <w:r w:rsidR="007820A1" w:rsidRPr="0053070D">
        <w:rPr>
          <w:rFonts w:ascii="Times New Roman" w:hAnsi="Times New Roman" w:cs="Times New Roman"/>
          <w:sz w:val="24"/>
          <w:szCs w:val="24"/>
        </w:rPr>
        <w:t>Grigore</w:t>
      </w:r>
      <w:proofErr w:type="spellEnd"/>
      <w:r w:rsidR="007820A1" w:rsidRPr="0053070D">
        <w:rPr>
          <w:rFonts w:ascii="Times New Roman" w:hAnsi="Times New Roman" w:cs="Times New Roman"/>
          <w:sz w:val="24"/>
          <w:szCs w:val="24"/>
        </w:rPr>
        <w:t xml:space="preserve"> et al (2013) reported a systematic review of 14 studies using the </w:t>
      </w:r>
      <w:r w:rsidR="000842F3">
        <w:rPr>
          <w:rFonts w:ascii="Times New Roman" w:hAnsi="Times New Roman" w:cs="Times New Roman"/>
          <w:sz w:val="24"/>
          <w:szCs w:val="24"/>
        </w:rPr>
        <w:t xml:space="preserve">quantitative </w:t>
      </w:r>
      <w:r w:rsidR="007820A1" w:rsidRPr="0053070D">
        <w:rPr>
          <w:rFonts w:ascii="Times New Roman" w:hAnsi="Times New Roman" w:cs="Times New Roman"/>
          <w:sz w:val="24"/>
          <w:szCs w:val="24"/>
        </w:rPr>
        <w:t>elicitation of probability distributions from experts undertaken to inform model</w:t>
      </w:r>
      <w:r w:rsidR="007820A1" w:rsidRPr="0053070D">
        <w:rPr>
          <w:rFonts w:ascii="Cambria Math" w:hAnsi="Cambria Math" w:cs="Cambria Math"/>
          <w:sz w:val="24"/>
          <w:szCs w:val="24"/>
        </w:rPr>
        <w:t>‐</w:t>
      </w:r>
      <w:r w:rsidR="007820A1" w:rsidRPr="0053070D">
        <w:rPr>
          <w:rFonts w:ascii="Times New Roman" w:hAnsi="Times New Roman" w:cs="Times New Roman"/>
          <w:sz w:val="24"/>
          <w:szCs w:val="24"/>
        </w:rPr>
        <w:t xml:space="preserve">based </w:t>
      </w:r>
      <w:r w:rsidR="00DE11F4">
        <w:rPr>
          <w:rFonts w:ascii="Times New Roman" w:hAnsi="Times New Roman" w:cs="Times New Roman"/>
          <w:sz w:val="24"/>
          <w:szCs w:val="24"/>
        </w:rPr>
        <w:t xml:space="preserve">EE </w:t>
      </w:r>
      <w:r w:rsidR="007820A1" w:rsidRPr="0053070D">
        <w:rPr>
          <w:rFonts w:ascii="Times New Roman" w:hAnsi="Times New Roman" w:cs="Times New Roman"/>
          <w:sz w:val="24"/>
          <w:szCs w:val="24"/>
        </w:rPr>
        <w:t>in healthcare</w:t>
      </w:r>
      <w:r w:rsidR="00D5298F">
        <w:rPr>
          <w:rFonts w:ascii="Times New Roman" w:hAnsi="Times New Roman" w:cs="Times New Roman"/>
          <w:sz w:val="24"/>
          <w:szCs w:val="24"/>
        </w:rPr>
        <w:t xml:space="preserve"> </w:t>
      </w:r>
      <w:r w:rsidR="00D5298F">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&lt;EndNote&gt;&lt;Cite&gt;&lt;Author&gt;Grigore&lt;/Author&gt;&lt;Year&gt;2013&lt;/Year&gt;&lt;RecNum&gt;17&lt;/RecNum&gt;&lt;DisplayText&gt;[17]&lt;/DisplayText&gt;&lt;record&gt;&lt;rec-number&gt;17&lt;/rec-number&gt;&lt;foreign-keys&gt;&lt;key app="EN" db-id="ar5rwvse8v9drkez5zrvxr2xpeaxd0fxtfwz" timestamp="1456499277"&gt;17&lt;/key&gt;&lt;/foreign-keys&gt;&lt;ref-type name="Journal Article"&gt;17&lt;/ref-type&gt;&lt;contributors&gt;&lt;authors&gt;&lt;author&gt;Grigore, Bogdan&lt;/author&gt;&lt;author&gt;Peters, Jaime&lt;/author&gt;&lt;author&gt;Hyde, Christopher&lt;/author&gt;&lt;author&gt;Stein, Ken&lt;/author&gt;&lt;/authors&gt;&lt;/contributors&gt;&lt;titles&gt;&lt;title&gt;Methods to elicit probability distributions from experts: a systematic review of reported practice in health technology assessment&lt;/title&gt;&lt;secondary-title&gt;Pharmacoeconomics&lt;/secondary-title&gt;&lt;/titles&gt;&lt;periodical&gt;&lt;full-title&gt;Pharmacoeconomics&lt;/full-title&gt;&lt;/periodical&gt;&lt;pages&gt;991-1003&lt;/pages&gt;&lt;volume&gt;31&lt;/volume&gt;&lt;number&gt;11&lt;/number&gt;&lt;dates&gt;&lt;year&gt;2013&lt;/year&gt;&lt;/dates&gt;&lt;isbn&gt;1170-7690&lt;/isbn&gt;&lt;urls&gt;&lt;/urls&gt;&lt;/record&gt;&lt;/Cite&gt;&lt;/EndNote&gt;</w:instrText>
      </w:r>
      <w:r w:rsidR="00D5298F">
        <w:rPr>
          <w:rFonts w:ascii="Times New Roman" w:hAnsi="Times New Roman" w:cs="Times New Roman"/>
          <w:sz w:val="24"/>
          <w:szCs w:val="24"/>
        </w:rPr>
        <w:fldChar w:fldCharType="separate"/>
      </w:r>
      <w:r w:rsidR="00BE7F2F">
        <w:rPr>
          <w:rFonts w:ascii="Times New Roman" w:hAnsi="Times New Roman" w:cs="Times New Roman"/>
          <w:noProof/>
          <w:sz w:val="24"/>
          <w:szCs w:val="24"/>
        </w:rPr>
        <w:t>[17]</w:t>
      </w:r>
      <w:r w:rsidR="00D5298F">
        <w:rPr>
          <w:rFonts w:ascii="Times New Roman" w:hAnsi="Times New Roman" w:cs="Times New Roman"/>
          <w:sz w:val="24"/>
          <w:szCs w:val="24"/>
        </w:rPr>
        <w:fldChar w:fldCharType="end"/>
      </w:r>
      <w:r w:rsidR="00D5298F">
        <w:rPr>
          <w:rFonts w:ascii="Times New Roman" w:hAnsi="Times New Roman" w:cs="Times New Roman"/>
          <w:sz w:val="24"/>
          <w:szCs w:val="24"/>
        </w:rPr>
        <w:t>.</w:t>
      </w:r>
      <w:r w:rsidR="007820A1" w:rsidRPr="0053070D">
        <w:rPr>
          <w:rFonts w:ascii="Times New Roman" w:hAnsi="Times New Roman" w:cs="Times New Roman"/>
          <w:sz w:val="24"/>
          <w:szCs w:val="24"/>
        </w:rPr>
        <w:t xml:space="preserve"> The review identified variation in the type of elicitation approach used and a failure to report key aspects of the methods concluding with the need for better reporting. </w:t>
      </w:r>
      <w:r w:rsidR="00CE1F59" w:rsidRPr="0053070D">
        <w:rPr>
          <w:rFonts w:ascii="Times New Roman" w:hAnsi="Times New Roman" w:cs="Times New Roman"/>
          <w:sz w:val="24"/>
          <w:szCs w:val="24"/>
        </w:rPr>
        <w:t xml:space="preserve">The potential strengths of using expert judgements in the context of </w:t>
      </w:r>
      <w:r w:rsidR="00555069">
        <w:rPr>
          <w:rFonts w:ascii="Times New Roman" w:hAnsi="Times New Roman" w:cs="Times New Roman"/>
          <w:sz w:val="24"/>
          <w:szCs w:val="24"/>
        </w:rPr>
        <w:t xml:space="preserve">eliciting quantitative values for </w:t>
      </w:r>
      <w:r w:rsidR="00CE1F59" w:rsidRPr="0053070D">
        <w:rPr>
          <w:rFonts w:ascii="Times New Roman" w:hAnsi="Times New Roman" w:cs="Times New Roman"/>
          <w:sz w:val="24"/>
          <w:szCs w:val="24"/>
        </w:rPr>
        <w:t xml:space="preserve">model-based </w:t>
      </w:r>
      <w:r w:rsidR="00DE11F4">
        <w:rPr>
          <w:rFonts w:ascii="Times New Roman" w:hAnsi="Times New Roman" w:cs="Times New Roman"/>
          <w:sz w:val="24"/>
          <w:szCs w:val="24"/>
        </w:rPr>
        <w:t>CEA</w:t>
      </w:r>
      <w:r w:rsidR="00CE1F59" w:rsidRPr="0053070D">
        <w:rPr>
          <w:rFonts w:ascii="Times New Roman" w:hAnsi="Times New Roman" w:cs="Times New Roman"/>
          <w:sz w:val="24"/>
          <w:szCs w:val="24"/>
        </w:rPr>
        <w:t xml:space="preserve"> can only be realised if studies are </w:t>
      </w:r>
      <w:r w:rsidR="00555069">
        <w:rPr>
          <w:rFonts w:ascii="Times New Roman" w:hAnsi="Times New Roman" w:cs="Times New Roman"/>
          <w:sz w:val="24"/>
          <w:szCs w:val="24"/>
        </w:rPr>
        <w:t xml:space="preserve">well-designed to minimise bias, </w:t>
      </w:r>
      <w:r w:rsidR="00555069" w:rsidRPr="0053070D">
        <w:rPr>
          <w:rFonts w:ascii="Times New Roman" w:hAnsi="Times New Roman" w:cs="Times New Roman"/>
          <w:sz w:val="24"/>
          <w:szCs w:val="24"/>
        </w:rPr>
        <w:t xml:space="preserve">conducted appropriately </w:t>
      </w:r>
      <w:r w:rsidR="00CE1F59" w:rsidRPr="0053070D">
        <w:rPr>
          <w:rFonts w:ascii="Times New Roman" w:hAnsi="Times New Roman" w:cs="Times New Roman"/>
          <w:sz w:val="24"/>
          <w:szCs w:val="24"/>
        </w:rPr>
        <w:t>and reported with clarity</w:t>
      </w:r>
      <w:r w:rsidR="00555069">
        <w:rPr>
          <w:rFonts w:ascii="Times New Roman" w:hAnsi="Times New Roman" w:cs="Times New Roman"/>
          <w:sz w:val="24"/>
          <w:szCs w:val="24"/>
        </w:rPr>
        <w:t xml:space="preserve"> </w:t>
      </w:r>
      <w:r w:rsidR="005A3EF5">
        <w:rPr>
          <w:rFonts w:ascii="Times New Roman" w:hAnsi="Times New Roman" w:cs="Times New Roman"/>
          <w:sz w:val="24"/>
          <w:szCs w:val="24"/>
        </w:rPr>
        <w:t xml:space="preserve">and transparency. With the provision of a set of key criteria for reporting on quantitative estimates, papers can be quality assessed to assist with peer review and to aid those who may use the expert judgements in their own analysis. </w:t>
      </w:r>
      <w:r w:rsidR="005A3EF5" w:rsidRPr="0053070D">
        <w:rPr>
          <w:rFonts w:ascii="Times New Roman" w:hAnsi="Times New Roman" w:cs="Times New Roman"/>
          <w:sz w:val="24"/>
          <w:szCs w:val="24"/>
        </w:rPr>
        <w:t>O’Hagan and colleagues</w:t>
      </w:r>
      <w:r w:rsidR="00546FB4">
        <w:rPr>
          <w:rFonts w:ascii="Times New Roman" w:hAnsi="Times New Roman" w:cs="Times New Roman"/>
          <w:sz w:val="24"/>
          <w:szCs w:val="24"/>
        </w:rPr>
        <w:t>’</w:t>
      </w:r>
      <w:r w:rsidR="005A3EF5" w:rsidRPr="0053070D">
        <w:rPr>
          <w:rFonts w:ascii="Times New Roman" w:hAnsi="Times New Roman" w:cs="Times New Roman"/>
          <w:sz w:val="24"/>
          <w:szCs w:val="24"/>
        </w:rPr>
        <w:t xml:space="preserve"> textbook offers a potential starting point for reporting criteria for a</w:t>
      </w:r>
      <w:r w:rsidR="00FF1E47">
        <w:rPr>
          <w:rFonts w:ascii="Times New Roman" w:hAnsi="Times New Roman" w:cs="Times New Roman"/>
          <w:sz w:val="24"/>
          <w:szCs w:val="24"/>
        </w:rPr>
        <w:t>n</w:t>
      </w:r>
      <w:r w:rsidR="005A3EF5" w:rsidRPr="0053070D">
        <w:rPr>
          <w:rFonts w:ascii="Times New Roman" w:hAnsi="Times New Roman" w:cs="Times New Roman"/>
          <w:sz w:val="24"/>
          <w:szCs w:val="24"/>
        </w:rPr>
        <w:t xml:space="preserve"> expert elicitation study </w:t>
      </w:r>
      <w:r w:rsidR="005A3EF5">
        <w:rPr>
          <w:rFonts w:ascii="Times New Roman" w:hAnsi="Times New Roman" w:cs="Times New Roman"/>
          <w:sz w:val="24"/>
          <w:szCs w:val="24"/>
        </w:rPr>
        <w:t xml:space="preserve">to generate quantitative values </w:t>
      </w:r>
      <w:r w:rsidR="005A3EF5" w:rsidRPr="0053070D">
        <w:rPr>
          <w:rFonts w:ascii="Times New Roman" w:hAnsi="Times New Roman" w:cs="Times New Roman"/>
          <w:sz w:val="24"/>
          <w:szCs w:val="24"/>
        </w:rPr>
        <w:t>but needs adaptation to be practical and feasible in the context of writing up a study for publication in a peer reviewed manuscript</w:t>
      </w:r>
      <w:r w:rsidR="00AF7A16">
        <w:rPr>
          <w:rFonts w:ascii="Times New Roman" w:hAnsi="Times New Roman" w:cs="Times New Roman"/>
          <w:sz w:val="24"/>
          <w:szCs w:val="24"/>
        </w:rPr>
        <w:t xml:space="preserve"> </w:t>
      </w:r>
      <w:r w:rsidR="00D5298F">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&lt;EndNote&gt;&lt;Cite&gt;&lt;Author&gt;O&amp;apos;Hagan&lt;/Author&gt;&lt;Year&gt;2006&lt;/Year&gt;&lt;RecNum&gt;1&lt;/RecNum&gt;&lt;DisplayText&gt;[15]&lt;/DisplayText&gt;&lt;record&gt;&lt;rec-number&gt;1&lt;/rec-number&gt;&lt;foreign-keys&gt;&lt;key app="EN" db-id="5z2ra9fea9rswbe0fs7xt5aaxtxzdpfax55d" timestamp="1456498978"&gt;1&lt;/key&gt;&lt;/foreign-keys&gt;&lt;ref-type name="Book"&gt;6&lt;/ref-type&gt;&lt;contributors&gt;&lt;authors&gt;&lt;author&gt;O&amp;apos;Hagan, Anthony&lt;/author&gt;&lt;/authors&gt;&lt;/contributors&gt;&lt;titles&gt;&lt;title&gt;Uncertain judgements eliciting experts&amp;apos; probabilities&lt;/title&gt;&lt;/titles&gt;&lt;keywords&gt;&lt;keyword&gt;Entscheidung bei Unsicherheit&lt;/keyword&gt;&lt;keyword&gt;Statistische Entscheidungstheorie&lt;/keyword&gt;&lt;keyword&gt;Wahrscheinlichkeitsverteilung&lt;/keyword&gt;&lt;keyword&gt;Probabilities&lt;/keyword&gt;&lt;keyword&gt;Statistics&lt;/keyword&gt;&lt;keyword&gt;Distribution (Probability theory)&lt;/keyword&gt;&lt;keyword&gt;Mathematical statistics&lt;/keyword&gt;&lt;keyword&gt;Bayesian statistical decision theory&lt;/keyword&gt;&lt;keyword&gt;Bayes-Entscheidungstheorie&lt;/keyword&gt;&lt;keyword&gt;Elektronische Publikation&lt;/keyword&gt;&lt;keyword&gt;Online-Publikation&lt;/keyword&gt;&lt;/keywords&gt;&lt;dates&gt;&lt;year&gt;2006&lt;/year&gt;&lt;/dates&gt;&lt;pub-location&gt;Chichester u.a.&lt;/pub-location&gt;&lt;publisher&gt;Wiley&lt;/publisher&gt;&lt;isbn&gt;9780470033319&amp;#xD;9780470029992&lt;/isbn&gt;&lt;accession-num&gt;559690649&lt;/accession-num&gt;&lt;call-num&gt;QA273&amp;#xD;519.54&lt;/call-num&gt;&lt;urls&gt;&lt;related-urls&gt;&lt;url&gt;http://site.ebrary.com/lib/alltitles/docDetail.action?docID=10301659&lt;/url&gt;&lt;url&gt;http://gbv.eblib.com/patron/FullRecord.aspx?p=274315&lt;/url&gt;&lt;url&gt;http://dx.doi.org/10.1002/0470033312&lt;/url&gt;&lt;url&gt;http://ebooks.ciando.com/book/index.cfm/bok_id/494389&lt;/url&gt;&lt;url&gt;http://www.gbv.de/dms/bowker/toc/9780470029992.pdf&lt;/url&gt;&lt;url&gt;http://catdir.loc.gov/catdir/toc/fy0705/2006299689.html&lt;/url&gt;&lt;url&gt;http://www.ciando.com/img/books/width167/0470033304_k.jpg&lt;/url&gt;&lt;url&gt;http://www.ciando.com/pictures/bib/0470033304bib_t_1.jpg&lt;/url&gt;&lt;url&gt;http://zbmath.org/?q=an:1269.62009&lt;/url&gt;&lt;/related-urls&gt;&lt;/urls&gt;&lt;/record&gt;&lt;/Cite&gt;&lt;/EndNote&gt;</w:instrText>
      </w:r>
      <w:r w:rsidR="00D5298F">
        <w:rPr>
          <w:rFonts w:ascii="Times New Roman" w:hAnsi="Times New Roman" w:cs="Times New Roman"/>
          <w:sz w:val="24"/>
          <w:szCs w:val="24"/>
        </w:rPr>
        <w:fldChar w:fldCharType="separate"/>
      </w:r>
      <w:r w:rsidR="00BE7F2F">
        <w:rPr>
          <w:rFonts w:ascii="Times New Roman" w:hAnsi="Times New Roman" w:cs="Times New Roman"/>
          <w:noProof/>
          <w:sz w:val="24"/>
          <w:szCs w:val="24"/>
        </w:rPr>
        <w:t>[15]</w:t>
      </w:r>
      <w:r w:rsidR="00D5298F">
        <w:rPr>
          <w:rFonts w:ascii="Times New Roman" w:hAnsi="Times New Roman" w:cs="Times New Roman"/>
          <w:sz w:val="24"/>
          <w:szCs w:val="24"/>
        </w:rPr>
        <w:fldChar w:fldCharType="end"/>
      </w:r>
      <w:r w:rsidR="00DD7AD5">
        <w:rPr>
          <w:rFonts w:ascii="Times New Roman" w:hAnsi="Times New Roman" w:cs="Times New Roman"/>
          <w:sz w:val="24"/>
          <w:szCs w:val="24"/>
        </w:rPr>
        <w:t>.</w:t>
      </w:r>
    </w:p>
    <w:p w:rsidR="00555069" w:rsidRDefault="00555069" w:rsidP="0053070D">
      <w:pPr>
        <w:autoSpaceDE w:val="0"/>
        <w:autoSpaceDN w:val="0"/>
        <w:adjustRightInd w:val="0"/>
        <w:spacing w:after="0" w:line="360" w:lineRule="auto"/>
        <w:rPr>
          <w:rFonts w:ascii="Times New Roman" w:hAnsi="Times New Roman" w:cs="Times New Roman"/>
          <w:sz w:val="24"/>
          <w:szCs w:val="24"/>
        </w:rPr>
      </w:pPr>
    </w:p>
    <w:p w:rsidR="0053070D" w:rsidRPr="0053070D" w:rsidRDefault="008542D0" w:rsidP="0053070D">
      <w:pPr>
        <w:autoSpaceDE w:val="0"/>
        <w:autoSpaceDN w:val="0"/>
        <w:adjustRightInd w:val="0"/>
        <w:spacing w:after="0" w:line="360" w:lineRule="auto"/>
        <w:rPr>
          <w:rFonts w:ascii="Times New Roman" w:hAnsi="Times New Roman" w:cs="Times New Roman"/>
          <w:sz w:val="24"/>
          <w:szCs w:val="24"/>
        </w:rPr>
      </w:pPr>
      <w:r w:rsidRPr="0053070D">
        <w:rPr>
          <w:rFonts w:ascii="Times New Roman" w:hAnsi="Times New Roman" w:cs="Times New Roman"/>
          <w:sz w:val="24"/>
          <w:szCs w:val="24"/>
        </w:rPr>
        <w:t xml:space="preserve">Evans &amp; Crawford (2000) </w:t>
      </w:r>
      <w:r w:rsidR="00D7344F">
        <w:rPr>
          <w:rFonts w:ascii="Times New Roman" w:hAnsi="Times New Roman" w:cs="Times New Roman"/>
          <w:sz w:val="24"/>
          <w:szCs w:val="24"/>
        </w:rPr>
        <w:t xml:space="preserve">commented </w:t>
      </w:r>
      <w:r w:rsidR="00CE1F59" w:rsidRPr="0053070D">
        <w:rPr>
          <w:rFonts w:ascii="Times New Roman" w:hAnsi="Times New Roman" w:cs="Times New Roman"/>
          <w:sz w:val="24"/>
          <w:szCs w:val="24"/>
        </w:rPr>
        <w:t xml:space="preserve">on the use of the Delphi </w:t>
      </w:r>
      <w:r w:rsidR="008055B4">
        <w:rPr>
          <w:rFonts w:ascii="Times New Roman" w:hAnsi="Times New Roman" w:cs="Times New Roman"/>
          <w:sz w:val="24"/>
          <w:szCs w:val="24"/>
        </w:rPr>
        <w:t xml:space="preserve">- </w:t>
      </w:r>
      <w:r w:rsidR="008055B4" w:rsidRPr="0053070D">
        <w:rPr>
          <w:rFonts w:ascii="Times New Roman" w:hAnsi="Times New Roman" w:cs="Times New Roman"/>
          <w:sz w:val="24"/>
          <w:szCs w:val="24"/>
        </w:rPr>
        <w:t>as a consensus generating</w:t>
      </w:r>
      <w:r w:rsidR="008055B4">
        <w:rPr>
          <w:rFonts w:ascii="Times New Roman" w:hAnsi="Times New Roman" w:cs="Times New Roman"/>
          <w:sz w:val="24"/>
          <w:szCs w:val="24"/>
        </w:rPr>
        <w:t xml:space="preserve"> -</w:t>
      </w:r>
      <w:r w:rsidR="008055B4" w:rsidRPr="0053070D">
        <w:rPr>
          <w:rFonts w:ascii="Times New Roman" w:hAnsi="Times New Roman" w:cs="Times New Roman"/>
          <w:sz w:val="24"/>
          <w:szCs w:val="24"/>
        </w:rPr>
        <w:t xml:space="preserve"> </w:t>
      </w:r>
      <w:r w:rsidR="00CE1F59" w:rsidRPr="0053070D">
        <w:rPr>
          <w:rFonts w:ascii="Times New Roman" w:hAnsi="Times New Roman" w:cs="Times New Roman"/>
          <w:sz w:val="24"/>
          <w:szCs w:val="24"/>
        </w:rPr>
        <w:t xml:space="preserve">method </w:t>
      </w:r>
      <w:r w:rsidR="005A3EF5">
        <w:rPr>
          <w:rFonts w:ascii="Times New Roman" w:hAnsi="Times New Roman" w:cs="Times New Roman"/>
          <w:sz w:val="24"/>
          <w:szCs w:val="24"/>
        </w:rPr>
        <w:t xml:space="preserve">and </w:t>
      </w:r>
      <w:r w:rsidRPr="0053070D">
        <w:rPr>
          <w:rFonts w:ascii="Times New Roman" w:hAnsi="Times New Roman" w:cs="Times New Roman"/>
          <w:sz w:val="24"/>
          <w:szCs w:val="24"/>
        </w:rPr>
        <w:t xml:space="preserve">suggested the need for: clear definition of techniques used; agreement on </w:t>
      </w:r>
      <w:r w:rsidR="008D5F79" w:rsidRPr="0053070D">
        <w:rPr>
          <w:rFonts w:ascii="Times New Roman" w:hAnsi="Times New Roman" w:cs="Times New Roman"/>
          <w:sz w:val="24"/>
          <w:szCs w:val="24"/>
        </w:rPr>
        <w:t xml:space="preserve">consensus </w:t>
      </w:r>
      <w:r w:rsidR="008D5F79">
        <w:rPr>
          <w:rFonts w:ascii="Times New Roman" w:hAnsi="Times New Roman" w:cs="Times New Roman"/>
          <w:sz w:val="24"/>
          <w:szCs w:val="24"/>
        </w:rPr>
        <w:t>reaching</w:t>
      </w:r>
      <w:r w:rsidR="008D5F79" w:rsidRPr="0053070D" w:rsidDel="008D5F79">
        <w:rPr>
          <w:rFonts w:ascii="Times New Roman" w:hAnsi="Times New Roman" w:cs="Times New Roman"/>
          <w:sz w:val="24"/>
          <w:szCs w:val="24"/>
        </w:rPr>
        <w:t xml:space="preserve"> </w:t>
      </w:r>
      <w:r w:rsidRPr="0053070D">
        <w:rPr>
          <w:rFonts w:ascii="Times New Roman" w:hAnsi="Times New Roman" w:cs="Times New Roman"/>
          <w:sz w:val="24"/>
          <w:szCs w:val="24"/>
        </w:rPr>
        <w:t xml:space="preserve">criteria; </w:t>
      </w:r>
      <w:r w:rsidR="00CE1F59" w:rsidRPr="0053070D">
        <w:rPr>
          <w:rFonts w:ascii="Times New Roman" w:hAnsi="Times New Roman" w:cs="Times New Roman"/>
          <w:sz w:val="24"/>
          <w:szCs w:val="24"/>
        </w:rPr>
        <w:t xml:space="preserve">and </w:t>
      </w:r>
      <w:r w:rsidR="008D5F79">
        <w:rPr>
          <w:rFonts w:ascii="Times New Roman" w:hAnsi="Times New Roman" w:cs="Times New Roman"/>
          <w:sz w:val="24"/>
          <w:szCs w:val="24"/>
        </w:rPr>
        <w:t xml:space="preserve">conducting </w:t>
      </w:r>
      <w:r w:rsidRPr="0053070D">
        <w:rPr>
          <w:rFonts w:ascii="Times New Roman" w:hAnsi="Times New Roman" w:cs="Times New Roman"/>
          <w:sz w:val="24"/>
          <w:szCs w:val="24"/>
        </w:rPr>
        <w:t xml:space="preserve">validation exercises </w:t>
      </w:r>
      <w:r w:rsidR="00D5298F">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&lt;EndNote&gt;&lt;Cite&gt;&lt;Author&gt;Evans&lt;/Author&gt;&lt;Year&gt;2003&lt;/Year&gt;&lt;RecNum&gt;1&lt;/RecNum&gt;&lt;DisplayText&gt;[18]&lt;/DisplayText&gt;&lt;record&gt;&lt;rec-number&gt;1&lt;/rec-number&gt;&lt;foreign-keys&gt;&lt;key app="EN" db-id="ar5rwvse8v9drkez5zrvxr2xpeaxd0fxtfwz" timestamp="1456493947"&gt;1&lt;/key&gt;&lt;/foreign-keys&gt;&lt;ref-type name="Journal Article"&gt;17&lt;/ref-type&gt;&lt;contributors&gt;&lt;authors&gt;&lt;author&gt;Evans, David&lt;/author&gt;&lt;/authors&gt;&lt;/contributors&gt;&lt;titles&gt;&lt;title&gt;Hierarchy of evidence: a framework for ranking evidence evaluating healthcare interventions&lt;/title&gt;&lt;secondary-title&gt;Journal of clinical nursing&lt;/secondary-title&gt;&lt;/titles&gt;&lt;periodical&gt;&lt;full-title&gt;Journal of clinical nursing&lt;/full-title&gt;&lt;/periodical&gt;&lt;pages&gt;77-84&lt;/pages&gt;&lt;volume&gt;12&lt;/volume&gt;&lt;number&gt;1&lt;/number&gt;&lt;dates&gt;&lt;year&gt;2003&lt;/year&gt;&lt;/dates&gt;&lt;isbn&gt;1365-2702&lt;/isbn&gt;&lt;urls&gt;&lt;/urls&gt;&lt;/record&gt;&lt;/Cite&gt;&lt;/EndNote&gt;</w:instrText>
      </w:r>
      <w:r w:rsidR="00D5298F">
        <w:rPr>
          <w:rFonts w:ascii="Times New Roman" w:hAnsi="Times New Roman" w:cs="Times New Roman"/>
          <w:sz w:val="24"/>
          <w:szCs w:val="24"/>
        </w:rPr>
        <w:fldChar w:fldCharType="separate"/>
      </w:r>
      <w:r w:rsidR="00BE7F2F">
        <w:rPr>
          <w:rFonts w:ascii="Times New Roman" w:hAnsi="Times New Roman" w:cs="Times New Roman"/>
          <w:noProof/>
          <w:sz w:val="24"/>
          <w:szCs w:val="24"/>
        </w:rPr>
        <w:t>[18]</w:t>
      </w:r>
      <w:r w:rsidR="00D5298F">
        <w:rPr>
          <w:rFonts w:ascii="Times New Roman" w:hAnsi="Times New Roman" w:cs="Times New Roman"/>
          <w:sz w:val="24"/>
          <w:szCs w:val="24"/>
        </w:rPr>
        <w:fldChar w:fldCharType="end"/>
      </w:r>
      <w:r w:rsidR="00CE1F59" w:rsidRPr="0053070D">
        <w:rPr>
          <w:rFonts w:ascii="Times New Roman" w:hAnsi="Times New Roman" w:cs="Times New Roman"/>
          <w:sz w:val="24"/>
          <w:szCs w:val="24"/>
        </w:rPr>
        <w:t xml:space="preserve">. </w:t>
      </w:r>
      <w:r w:rsidR="00D7344F">
        <w:rPr>
          <w:rFonts w:ascii="Times New Roman" w:hAnsi="Times New Roman" w:cs="Times New Roman"/>
          <w:sz w:val="24"/>
          <w:szCs w:val="24"/>
        </w:rPr>
        <w:t xml:space="preserve">Eleven </w:t>
      </w:r>
      <w:r w:rsidR="00CE1F59" w:rsidRPr="0053070D">
        <w:rPr>
          <w:rFonts w:ascii="Times New Roman" w:hAnsi="Times New Roman" w:cs="Times New Roman"/>
          <w:sz w:val="24"/>
          <w:szCs w:val="24"/>
        </w:rPr>
        <w:t xml:space="preserve">reporting criteria </w:t>
      </w:r>
      <w:r w:rsidR="00D7344F">
        <w:rPr>
          <w:rFonts w:ascii="Times New Roman" w:hAnsi="Times New Roman" w:cs="Times New Roman"/>
          <w:sz w:val="24"/>
          <w:szCs w:val="24"/>
        </w:rPr>
        <w:t xml:space="preserve">were offered </w:t>
      </w:r>
      <w:r w:rsidR="00CE1F59" w:rsidRPr="0053070D">
        <w:rPr>
          <w:rFonts w:ascii="Times New Roman" w:hAnsi="Times New Roman" w:cs="Times New Roman"/>
          <w:sz w:val="24"/>
          <w:szCs w:val="24"/>
        </w:rPr>
        <w:t>but these were not underpinned by agreement within the research community and have not been taken forward in practice</w:t>
      </w:r>
      <w:r w:rsidR="00DD7AD5">
        <w:rPr>
          <w:rFonts w:ascii="Times New Roman" w:hAnsi="Times New Roman" w:cs="Times New Roman"/>
          <w:sz w:val="24"/>
          <w:szCs w:val="24"/>
        </w:rPr>
        <w:t xml:space="preserve"> </w:t>
      </w:r>
      <w:r w:rsidR="00DD7AD5">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&lt;EndNote&gt;&lt;Cite&gt;&lt;Author&gt;Evans&lt;/Author&gt;&lt;Year&gt;2000&lt;/Year&gt;&lt;RecNum&gt;18&lt;/RecNum&gt;&lt;DisplayText&gt;[19]&lt;/DisplayText&gt;&lt;record&gt;&lt;rec-number&gt;18&lt;/rec-number&gt;&lt;foreign-keys&gt;&lt;key app="EN" db-id="ar5rwvse8v9drkez5zrvxr2xpeaxd0fxtfwz" timestamp="1456500531"&gt;18&lt;/key&gt;&lt;/foreign-keys&gt;&lt;ref-type name="Journal Article"&gt;17&lt;/ref-type&gt;&lt;contributors&gt;&lt;authors&gt;&lt;author&gt;Evans, Christopher&lt;/author&gt;&lt;author&gt;Crawford, Bruce&lt;/author&gt;&lt;/authors&gt;&lt;/contributors&gt;&lt;titles&gt;&lt;title&gt;Expert judgement in pharmacoeconomic studies&lt;/title&gt;&lt;secondary-title&gt;Pharmacoeconomics&lt;/secondary-title&gt;&lt;/titles&gt;&lt;periodical&gt;&lt;full-title&gt;Pharmacoeconomics&lt;/full-title&gt;&lt;/periodical&gt;&lt;pages&gt;545-553&lt;/pages&gt;&lt;volume&gt;17&lt;/volume&gt;&lt;number&gt;6&lt;/number&gt;&lt;dates&gt;&lt;year&gt;2000&lt;/year&gt;&lt;/dates&gt;&lt;isbn&gt;1170-7690&lt;/isbn&gt;&lt;urls&gt;&lt;/urls&gt;&lt;/record&gt;&lt;/Cite&gt;&lt;/EndNote&gt;</w:instrText>
      </w:r>
      <w:r w:rsidR="00DD7AD5">
        <w:rPr>
          <w:rFonts w:ascii="Times New Roman" w:hAnsi="Times New Roman" w:cs="Times New Roman"/>
          <w:sz w:val="24"/>
          <w:szCs w:val="24"/>
        </w:rPr>
        <w:fldChar w:fldCharType="separate"/>
      </w:r>
      <w:r w:rsidR="00BE7F2F">
        <w:rPr>
          <w:rFonts w:ascii="Times New Roman" w:hAnsi="Times New Roman" w:cs="Times New Roman"/>
          <w:noProof/>
          <w:sz w:val="24"/>
          <w:szCs w:val="24"/>
        </w:rPr>
        <w:t>[19]</w:t>
      </w:r>
      <w:r w:rsidR="00DD7AD5">
        <w:rPr>
          <w:rFonts w:ascii="Times New Roman" w:hAnsi="Times New Roman" w:cs="Times New Roman"/>
          <w:sz w:val="24"/>
          <w:szCs w:val="24"/>
        </w:rPr>
        <w:fldChar w:fldCharType="end"/>
      </w:r>
      <w:r w:rsidRPr="0053070D">
        <w:rPr>
          <w:rFonts w:ascii="Times New Roman" w:hAnsi="Times New Roman" w:cs="Times New Roman"/>
          <w:sz w:val="24"/>
          <w:szCs w:val="24"/>
        </w:rPr>
        <w:t xml:space="preserve">. </w:t>
      </w:r>
      <w:r w:rsidR="007820A1" w:rsidRPr="0053070D">
        <w:rPr>
          <w:rFonts w:ascii="Times New Roman" w:hAnsi="Times New Roman" w:cs="Times New Roman"/>
          <w:sz w:val="24"/>
          <w:szCs w:val="24"/>
        </w:rPr>
        <w:t xml:space="preserve">More generally, </w:t>
      </w:r>
      <w:r w:rsidR="00EB2286" w:rsidRPr="0053070D">
        <w:rPr>
          <w:rFonts w:ascii="Times New Roman" w:hAnsi="Times New Roman" w:cs="Times New Roman"/>
          <w:sz w:val="24"/>
          <w:szCs w:val="24"/>
        </w:rPr>
        <w:t>Hasson</w:t>
      </w:r>
      <w:r w:rsidR="007820A1" w:rsidRPr="0053070D">
        <w:rPr>
          <w:rFonts w:ascii="Times New Roman" w:hAnsi="Times New Roman" w:cs="Times New Roman"/>
          <w:sz w:val="24"/>
          <w:szCs w:val="24"/>
        </w:rPr>
        <w:t xml:space="preserve"> and colleagues offered a set of reporting criteria for the Delphi but these were not specific to the context of using D</w:t>
      </w:r>
      <w:r w:rsidR="00EB2286" w:rsidRPr="0053070D">
        <w:rPr>
          <w:rFonts w:ascii="Times New Roman" w:hAnsi="Times New Roman" w:cs="Times New Roman"/>
          <w:sz w:val="24"/>
          <w:szCs w:val="24"/>
        </w:rPr>
        <w:t xml:space="preserve">elphi methods </w:t>
      </w:r>
      <w:r w:rsidR="007820A1" w:rsidRPr="0053070D">
        <w:rPr>
          <w:rFonts w:ascii="Times New Roman" w:hAnsi="Times New Roman" w:cs="Times New Roman"/>
          <w:sz w:val="24"/>
          <w:szCs w:val="24"/>
        </w:rPr>
        <w:t xml:space="preserve">in a </w:t>
      </w:r>
      <w:r w:rsidR="00EB2286" w:rsidRPr="0053070D">
        <w:rPr>
          <w:rFonts w:ascii="Times New Roman" w:hAnsi="Times New Roman" w:cs="Times New Roman"/>
          <w:sz w:val="24"/>
          <w:szCs w:val="24"/>
        </w:rPr>
        <w:t>model-based CEA</w:t>
      </w:r>
      <w:r w:rsidR="00CD4AC8">
        <w:rPr>
          <w:rFonts w:ascii="Times New Roman" w:hAnsi="Times New Roman" w:cs="Times New Roman"/>
          <w:sz w:val="24"/>
          <w:szCs w:val="24"/>
        </w:rPr>
        <w:t xml:space="preserve"> </w:t>
      </w:r>
      <w:r w:rsidR="00CD4AC8">
        <w:rPr>
          <w:rFonts w:ascii="Times New Roman" w:hAnsi="Times New Roman" w:cs="Times New Roman"/>
          <w:sz w:val="24"/>
          <w:szCs w:val="24"/>
        </w:rPr>
        <w:fldChar w:fldCharType="begin"/>
      </w:r>
      <w:r w:rsidR="00F44966">
        <w:rPr>
          <w:rFonts w:ascii="Times New Roman" w:hAnsi="Times New Roman" w:cs="Times New Roman"/>
          <w:sz w:val="24"/>
          <w:szCs w:val="24"/>
        </w:rPr>
        <w:instrText xml:space="preserve"> ADDIN EN.CITE &lt;EndNote&gt;&lt;Cite&gt;&lt;Author&gt;Hasson&lt;/Author&gt;&lt;Year&gt;2000&lt;/Year&gt;&lt;RecNum&gt;12&lt;/RecNum&gt;&lt;DisplayText&gt;[12]&lt;/DisplayText&gt;&lt;record&gt;&lt;rec-number&gt;12&lt;/rec-number&gt;&lt;foreign-keys&gt;&lt;key app="EN" db-id="ar5rwvse8v9drkez5zrvxr2xpeaxd0fxtfwz" timestamp="1456498346"&gt;12&lt;/key&gt;&lt;/foreign-keys&gt;&lt;ref-type name="Journal Article"&gt;17&lt;/ref-type&gt;&lt;contributors&gt;&lt;authors&gt;&lt;author&gt;Hasson, Felicity&lt;/author&gt;&lt;author&gt;Keeney, Sinead&lt;/author&gt;&lt;author&gt;McKenna, Hugh&lt;/author&gt;&lt;/authors&gt;&lt;/contributors&gt;&lt;titles&gt;&lt;title&gt;Research guidelines for the Delphi survey technique&lt;/title&gt;&lt;secondary-title&gt;Journal of advanced nursing&lt;/secondary-title&gt;&lt;/titles&gt;&lt;periodical&gt;&lt;full-title&gt;Journal of advanced nursing&lt;/full-title&gt;&lt;/periodical&gt;&lt;pages&gt;1008-1015&lt;/pages&gt;&lt;volume&gt;32&lt;/volume&gt;&lt;number&gt;4&lt;/number&gt;&lt;dates&gt;&lt;year&gt;2000&lt;/year&gt;&lt;/dates&gt;&lt;isbn&gt;1365-2648&lt;/isbn&gt;&lt;urls&gt;&lt;/urls&gt;&lt;/record&gt;&lt;/Cite&gt;&lt;/EndNote&gt;</w:instrText>
      </w:r>
      <w:r w:rsidR="00CD4AC8">
        <w:rPr>
          <w:rFonts w:ascii="Times New Roman" w:hAnsi="Times New Roman" w:cs="Times New Roman"/>
          <w:sz w:val="24"/>
          <w:szCs w:val="24"/>
        </w:rPr>
        <w:fldChar w:fldCharType="separate"/>
      </w:r>
      <w:r w:rsidR="00F44966">
        <w:rPr>
          <w:rFonts w:ascii="Times New Roman" w:hAnsi="Times New Roman" w:cs="Times New Roman"/>
          <w:noProof/>
          <w:sz w:val="24"/>
          <w:szCs w:val="24"/>
        </w:rPr>
        <w:t>[12]</w:t>
      </w:r>
      <w:r w:rsidR="00CD4AC8">
        <w:rPr>
          <w:rFonts w:ascii="Times New Roman" w:hAnsi="Times New Roman" w:cs="Times New Roman"/>
          <w:sz w:val="24"/>
          <w:szCs w:val="24"/>
        </w:rPr>
        <w:fldChar w:fldCharType="end"/>
      </w:r>
      <w:r w:rsidR="007820A1" w:rsidRPr="0053070D">
        <w:rPr>
          <w:rFonts w:ascii="Times New Roman" w:hAnsi="Times New Roman" w:cs="Times New Roman"/>
          <w:sz w:val="24"/>
          <w:szCs w:val="24"/>
        </w:rPr>
        <w:t xml:space="preserve">. </w:t>
      </w:r>
      <w:r w:rsidR="00A94780" w:rsidRPr="0053070D">
        <w:rPr>
          <w:rFonts w:ascii="Times New Roman" w:hAnsi="Times New Roman" w:cs="Times New Roman"/>
          <w:sz w:val="24"/>
          <w:szCs w:val="24"/>
        </w:rPr>
        <w:t>Th</w:t>
      </w:r>
      <w:r w:rsidR="00190226" w:rsidRPr="0053070D">
        <w:rPr>
          <w:rFonts w:ascii="Times New Roman" w:hAnsi="Times New Roman" w:cs="Times New Roman"/>
          <w:sz w:val="24"/>
          <w:szCs w:val="24"/>
        </w:rPr>
        <w:t>e</w:t>
      </w:r>
      <w:r w:rsidR="00A94780" w:rsidRPr="0053070D">
        <w:rPr>
          <w:rFonts w:ascii="Times New Roman" w:hAnsi="Times New Roman" w:cs="Times New Roman"/>
          <w:sz w:val="24"/>
          <w:szCs w:val="24"/>
        </w:rPr>
        <w:t xml:space="preserve"> </w:t>
      </w:r>
      <w:r w:rsidR="00190226" w:rsidRPr="0053070D">
        <w:rPr>
          <w:rFonts w:ascii="Times New Roman" w:hAnsi="Times New Roman" w:cs="Times New Roman"/>
          <w:sz w:val="24"/>
          <w:szCs w:val="24"/>
        </w:rPr>
        <w:t xml:space="preserve">aim </w:t>
      </w:r>
      <w:r w:rsidR="0053070D" w:rsidRPr="0053070D">
        <w:rPr>
          <w:rFonts w:ascii="Times New Roman" w:hAnsi="Times New Roman" w:cs="Times New Roman"/>
          <w:sz w:val="24"/>
          <w:szCs w:val="24"/>
        </w:rPr>
        <w:t xml:space="preserve">of this study </w:t>
      </w:r>
      <w:r w:rsidR="00190226" w:rsidRPr="0053070D">
        <w:rPr>
          <w:rFonts w:ascii="Times New Roman" w:hAnsi="Times New Roman" w:cs="Times New Roman"/>
          <w:sz w:val="24"/>
          <w:szCs w:val="24"/>
        </w:rPr>
        <w:t xml:space="preserve">was to produce </w:t>
      </w:r>
      <w:r w:rsidR="00A94780" w:rsidRPr="0053070D">
        <w:rPr>
          <w:rFonts w:ascii="Times New Roman" w:hAnsi="Times New Roman" w:cs="Times New Roman"/>
          <w:sz w:val="24"/>
          <w:szCs w:val="24"/>
        </w:rPr>
        <w:t xml:space="preserve">reporting criteria for </w:t>
      </w:r>
      <w:r w:rsidR="0053070D" w:rsidRPr="0053070D">
        <w:rPr>
          <w:rFonts w:ascii="Times New Roman" w:hAnsi="Times New Roman" w:cs="Times New Roman"/>
          <w:sz w:val="24"/>
          <w:szCs w:val="24"/>
        </w:rPr>
        <w:t xml:space="preserve">two types of study design used when </w:t>
      </w:r>
      <w:r w:rsidR="00951E62">
        <w:rPr>
          <w:rFonts w:ascii="Times New Roman" w:hAnsi="Times New Roman" w:cs="Times New Roman"/>
          <w:sz w:val="24"/>
          <w:szCs w:val="24"/>
        </w:rPr>
        <w:t>identifying</w:t>
      </w:r>
      <w:r w:rsidR="00EB59C9" w:rsidRPr="0053070D">
        <w:rPr>
          <w:rFonts w:ascii="Times New Roman" w:hAnsi="Times New Roman" w:cs="Times New Roman"/>
          <w:sz w:val="24"/>
          <w:szCs w:val="24"/>
        </w:rPr>
        <w:t xml:space="preserve"> </w:t>
      </w:r>
      <w:r w:rsidR="0053070D" w:rsidRPr="0053070D">
        <w:rPr>
          <w:rFonts w:ascii="Times New Roman" w:hAnsi="Times New Roman" w:cs="Times New Roman"/>
          <w:sz w:val="24"/>
          <w:szCs w:val="24"/>
        </w:rPr>
        <w:t xml:space="preserve">expert judgements for use in model-based </w:t>
      </w:r>
      <w:r w:rsidR="00EB59C9">
        <w:rPr>
          <w:rFonts w:ascii="Times New Roman" w:hAnsi="Times New Roman" w:cs="Times New Roman"/>
          <w:sz w:val="24"/>
          <w:szCs w:val="24"/>
        </w:rPr>
        <w:t>CEA</w:t>
      </w:r>
      <w:r w:rsidR="0053070D" w:rsidRPr="0053070D">
        <w:rPr>
          <w:rFonts w:ascii="Times New Roman" w:hAnsi="Times New Roman" w:cs="Times New Roman"/>
          <w:sz w:val="24"/>
          <w:szCs w:val="24"/>
        </w:rPr>
        <w:t xml:space="preserve">: a ‘consensus’ Delphi study </w:t>
      </w:r>
      <w:r w:rsidR="00FF1E47">
        <w:rPr>
          <w:rFonts w:ascii="Times New Roman" w:hAnsi="Times New Roman" w:cs="Times New Roman"/>
          <w:sz w:val="24"/>
          <w:szCs w:val="24"/>
        </w:rPr>
        <w:t>as the most frequently used method in “expert opinion” studies</w:t>
      </w:r>
      <w:r w:rsidR="008055B4">
        <w:rPr>
          <w:rFonts w:ascii="Times New Roman" w:hAnsi="Times New Roman" w:cs="Times New Roman"/>
          <w:sz w:val="24"/>
          <w:szCs w:val="24"/>
        </w:rPr>
        <w:t>;</w:t>
      </w:r>
      <w:r w:rsidR="00FF1E47">
        <w:rPr>
          <w:rFonts w:ascii="Times New Roman" w:hAnsi="Times New Roman" w:cs="Times New Roman"/>
          <w:sz w:val="24"/>
          <w:szCs w:val="24"/>
        </w:rPr>
        <w:t xml:space="preserve"> </w:t>
      </w:r>
      <w:r w:rsidR="0053070D" w:rsidRPr="0053070D">
        <w:rPr>
          <w:rFonts w:ascii="Times New Roman" w:hAnsi="Times New Roman" w:cs="Times New Roman"/>
          <w:sz w:val="24"/>
          <w:szCs w:val="24"/>
        </w:rPr>
        <w:t>and</w:t>
      </w:r>
      <w:r w:rsidR="00FF1E47">
        <w:rPr>
          <w:rFonts w:ascii="Times New Roman" w:hAnsi="Times New Roman" w:cs="Times New Roman"/>
          <w:sz w:val="24"/>
          <w:szCs w:val="24"/>
        </w:rPr>
        <w:t xml:space="preserve"> </w:t>
      </w:r>
      <w:r w:rsidR="00EB59C9">
        <w:rPr>
          <w:rFonts w:ascii="Times New Roman" w:hAnsi="Times New Roman" w:cs="Times New Roman"/>
          <w:sz w:val="24"/>
          <w:szCs w:val="24"/>
        </w:rPr>
        <w:t>an “expert elicitation” study</w:t>
      </w:r>
      <w:r w:rsidR="0053070D" w:rsidRPr="0053070D">
        <w:rPr>
          <w:rFonts w:ascii="Times New Roman" w:hAnsi="Times New Roman" w:cs="Times New Roman"/>
          <w:sz w:val="24"/>
          <w:szCs w:val="24"/>
        </w:rPr>
        <w:t>.</w:t>
      </w:r>
    </w:p>
    <w:p w:rsidR="00F93000" w:rsidRPr="00D6622C" w:rsidRDefault="00F93000" w:rsidP="00D6622C">
      <w:pPr>
        <w:autoSpaceDE w:val="0"/>
        <w:autoSpaceDN w:val="0"/>
        <w:adjustRightInd w:val="0"/>
        <w:spacing w:after="0" w:line="360" w:lineRule="auto"/>
        <w:rPr>
          <w:rFonts w:ascii="Times New Roman" w:hAnsi="Times New Roman" w:cs="Times New Roman"/>
          <w:sz w:val="24"/>
          <w:szCs w:val="24"/>
        </w:rPr>
      </w:pPr>
    </w:p>
    <w:p w:rsidR="00D42B46" w:rsidRPr="0053070D" w:rsidRDefault="00D42B46" w:rsidP="0053070D">
      <w:pPr>
        <w:pStyle w:val="Heading4"/>
        <w:widowControl w:val="0"/>
        <w:autoSpaceDE w:val="0"/>
        <w:autoSpaceDN w:val="0"/>
        <w:adjustRightInd w:val="0"/>
        <w:spacing w:line="360" w:lineRule="auto"/>
        <w:jc w:val="left"/>
        <w:rPr>
          <w:rFonts w:ascii="Times New Roman" w:hAnsi="Times New Roman" w:cs="Times New Roman"/>
          <w:sz w:val="24"/>
          <w:szCs w:val="24"/>
          <w:lang w:eastAsia="en-GB"/>
        </w:rPr>
      </w:pPr>
      <w:r w:rsidRPr="0053070D">
        <w:rPr>
          <w:rFonts w:ascii="Times New Roman" w:hAnsi="Times New Roman" w:cs="Times New Roman"/>
          <w:sz w:val="24"/>
          <w:szCs w:val="24"/>
          <w:lang w:eastAsia="en-GB"/>
        </w:rPr>
        <w:t>Method</w:t>
      </w:r>
    </w:p>
    <w:p w:rsidR="00D42B46" w:rsidRPr="0053070D" w:rsidRDefault="00A05276" w:rsidP="00A05276">
      <w:pPr>
        <w:spacing w:after="0" w:line="360" w:lineRule="auto"/>
        <w:rPr>
          <w:rFonts w:ascii="Times New Roman" w:hAnsi="Times New Roman" w:cs="Times New Roman"/>
          <w:sz w:val="24"/>
          <w:szCs w:val="24"/>
          <w:lang w:eastAsia="en-GB"/>
        </w:rPr>
      </w:pPr>
      <w:r>
        <w:rPr>
          <w:rFonts w:ascii="Times New Roman" w:hAnsi="Times New Roman" w:cs="Times New Roman"/>
          <w:sz w:val="24"/>
          <w:szCs w:val="24"/>
          <w:lang w:eastAsia="en-GB"/>
        </w:rPr>
        <w:t xml:space="preserve">This study followed </w:t>
      </w:r>
      <w:r w:rsidR="007A22E5">
        <w:rPr>
          <w:rFonts w:ascii="Times New Roman" w:hAnsi="Times New Roman" w:cs="Times New Roman"/>
          <w:sz w:val="24"/>
          <w:szCs w:val="24"/>
          <w:lang w:eastAsia="en-GB"/>
        </w:rPr>
        <w:t xml:space="preserve">published </w:t>
      </w:r>
      <w:r>
        <w:rPr>
          <w:rFonts w:ascii="Times New Roman" w:hAnsi="Times New Roman" w:cs="Times New Roman"/>
          <w:sz w:val="24"/>
          <w:szCs w:val="24"/>
          <w:lang w:eastAsia="en-GB"/>
        </w:rPr>
        <w:t xml:space="preserve">recommendations on how to develop </w:t>
      </w:r>
      <w:r w:rsidR="007A22E5">
        <w:rPr>
          <w:rFonts w:ascii="Times New Roman" w:hAnsi="Times New Roman" w:cs="Times New Roman"/>
          <w:sz w:val="24"/>
          <w:szCs w:val="24"/>
          <w:lang w:eastAsia="en-GB"/>
        </w:rPr>
        <w:t xml:space="preserve">reporting </w:t>
      </w:r>
      <w:r>
        <w:rPr>
          <w:rFonts w:ascii="Times New Roman" w:hAnsi="Times New Roman" w:cs="Times New Roman"/>
          <w:sz w:val="24"/>
          <w:szCs w:val="24"/>
          <w:lang w:eastAsia="en-GB"/>
        </w:rPr>
        <w:t xml:space="preserve">guidelines </w:t>
      </w:r>
      <w:r w:rsidR="007A22E5">
        <w:rPr>
          <w:rFonts w:ascii="Times New Roman" w:hAnsi="Times New Roman" w:cs="Times New Roman"/>
          <w:sz w:val="24"/>
          <w:szCs w:val="24"/>
          <w:lang w:eastAsia="en-GB"/>
        </w:rPr>
        <w:t xml:space="preserve">for health services research </w:t>
      </w:r>
      <w:r w:rsidR="00DD7AD5">
        <w:rPr>
          <w:rFonts w:ascii="Times New Roman" w:hAnsi="Times New Roman" w:cs="Times New Roman"/>
          <w:sz w:val="24"/>
          <w:szCs w:val="24"/>
          <w:lang w:eastAsia="en-GB"/>
        </w:rPr>
        <w:fldChar w:fldCharType="begin"/>
      </w:r>
      <w:r w:rsidR="00BE7F2F">
        <w:rPr>
          <w:rFonts w:ascii="Times New Roman" w:hAnsi="Times New Roman" w:cs="Times New Roman"/>
          <w:sz w:val="24"/>
          <w:szCs w:val="24"/>
          <w:lang w:eastAsia="en-GB"/>
        </w:rPr>
        <w:instrText xml:space="preserve"> ADDIN EN.CITE &lt;EndNote&gt;&lt;Cite&gt;&lt;Author&gt;Moher&lt;/Author&gt;&lt;Year&gt;2010&lt;/Year&gt;&lt;RecNum&gt;19&lt;/RecNum&gt;&lt;DisplayText&gt;[20]&lt;/DisplayText&gt;&lt;record&gt;&lt;rec-number&gt;19&lt;/rec-number&gt;&lt;foreign-keys&gt;&lt;key app="EN" db-id="ar5rwvse8v9drkez5zrvxr2xpeaxd0fxtfwz" timestamp="1456500734"&gt;19&lt;/key&gt;&lt;/foreign-keys&gt;&lt;ref-type name="Journal Article"&gt;17&lt;/ref-type&gt;&lt;contributors&gt;&lt;authors&gt;&lt;author&gt;Moher, David&lt;/author&gt;&lt;author&gt;Schulz, Kenneth F&lt;/author&gt;&lt;author&gt;Simera, Iveta&lt;/author&gt;&lt;author&gt;Altman, Douglas G&lt;/author&gt;&lt;/authors&gt;&lt;/contributors&gt;&lt;titles&gt;&lt;title&gt;Guidance for developers of health research reporting guidelines&lt;/title&gt;&lt;secondary-title&gt;PLoS Med&lt;/secondary-title&gt;&lt;/titles&gt;&lt;periodical&gt;&lt;full-title&gt;PLoS Med&lt;/full-title&gt;&lt;/periodical&gt;&lt;pages&gt;e1000217&lt;/pages&gt;&lt;volume&gt;7&lt;/volume&gt;&lt;number&gt;2&lt;/number&gt;&lt;dates&gt;&lt;year&gt;2010&lt;/year&gt;&lt;/dates&gt;&lt;isbn&gt;1549-1676&lt;/isbn&gt;&lt;urls&gt;&lt;/urls&gt;&lt;/record&gt;&lt;/Cite&gt;&lt;/EndNote&gt;</w:instrText>
      </w:r>
      <w:r w:rsidR="00DD7AD5">
        <w:rPr>
          <w:rFonts w:ascii="Times New Roman" w:hAnsi="Times New Roman" w:cs="Times New Roman"/>
          <w:sz w:val="24"/>
          <w:szCs w:val="24"/>
          <w:lang w:eastAsia="en-GB"/>
        </w:rPr>
        <w:fldChar w:fldCharType="separate"/>
      </w:r>
      <w:r w:rsidR="00BE7F2F">
        <w:rPr>
          <w:rFonts w:ascii="Times New Roman" w:hAnsi="Times New Roman" w:cs="Times New Roman"/>
          <w:noProof/>
          <w:sz w:val="24"/>
          <w:szCs w:val="24"/>
          <w:lang w:eastAsia="en-GB"/>
        </w:rPr>
        <w:t>[20]</w:t>
      </w:r>
      <w:r w:rsidR="00DD7AD5">
        <w:rPr>
          <w:rFonts w:ascii="Times New Roman" w:hAnsi="Times New Roman" w:cs="Times New Roman"/>
          <w:sz w:val="24"/>
          <w:szCs w:val="24"/>
          <w:lang w:eastAsia="en-GB"/>
        </w:rPr>
        <w:fldChar w:fldCharType="end"/>
      </w:r>
      <w:r w:rsidR="00DD7AD5">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A rapid review of the literature </w:t>
      </w:r>
      <w:r w:rsidR="00ED4C19">
        <w:rPr>
          <w:rFonts w:ascii="Times New Roman" w:hAnsi="Times New Roman" w:cs="Times New Roman"/>
          <w:sz w:val="24"/>
          <w:szCs w:val="24"/>
          <w:lang w:eastAsia="en-GB"/>
        </w:rPr>
        <w:t xml:space="preserve">failed to </w:t>
      </w:r>
      <w:r>
        <w:rPr>
          <w:rFonts w:ascii="Times New Roman" w:hAnsi="Times New Roman" w:cs="Times New Roman"/>
          <w:sz w:val="24"/>
          <w:szCs w:val="24"/>
          <w:lang w:eastAsia="en-GB"/>
        </w:rPr>
        <w:t>identify existing reporting criteria. In the absence of existing reporting criteria</w:t>
      </w:r>
      <w:r w:rsidR="00641C0F">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a</w:t>
      </w:r>
      <w:r w:rsidR="00F35F2E" w:rsidRPr="0053070D">
        <w:rPr>
          <w:rFonts w:ascii="Times New Roman" w:hAnsi="Times New Roman" w:cs="Times New Roman"/>
          <w:sz w:val="24"/>
          <w:szCs w:val="24"/>
          <w:lang w:eastAsia="en-GB"/>
        </w:rPr>
        <w:t xml:space="preserve"> </w:t>
      </w:r>
      <w:r w:rsidR="00AB50EE" w:rsidRPr="0053070D">
        <w:rPr>
          <w:rFonts w:ascii="Times New Roman" w:hAnsi="Times New Roman" w:cs="Times New Roman"/>
          <w:sz w:val="24"/>
          <w:szCs w:val="24"/>
          <w:lang w:eastAsia="en-GB"/>
        </w:rPr>
        <w:t xml:space="preserve">two-round </w:t>
      </w:r>
      <w:r w:rsidR="00F35F2E" w:rsidRPr="0053070D">
        <w:rPr>
          <w:rFonts w:ascii="Times New Roman" w:hAnsi="Times New Roman" w:cs="Times New Roman"/>
          <w:sz w:val="24"/>
          <w:szCs w:val="24"/>
          <w:lang w:eastAsia="en-GB"/>
        </w:rPr>
        <w:t xml:space="preserve">on-line </w:t>
      </w:r>
      <w:r w:rsidR="00D42B46" w:rsidRPr="0053070D">
        <w:rPr>
          <w:rFonts w:ascii="Times New Roman" w:hAnsi="Times New Roman" w:cs="Times New Roman"/>
          <w:sz w:val="24"/>
          <w:szCs w:val="24"/>
          <w:lang w:eastAsia="en-GB"/>
        </w:rPr>
        <w:t xml:space="preserve">Delphi process </w:t>
      </w:r>
      <w:r w:rsidR="00A1477C">
        <w:rPr>
          <w:rFonts w:ascii="Times New Roman" w:hAnsi="Times New Roman" w:cs="Times New Roman"/>
          <w:sz w:val="24"/>
          <w:szCs w:val="24"/>
          <w:lang w:eastAsia="en-GB"/>
        </w:rPr>
        <w:fldChar w:fldCharType="begin"/>
      </w:r>
      <w:r w:rsidR="00BE7F2F">
        <w:rPr>
          <w:rFonts w:ascii="Times New Roman" w:hAnsi="Times New Roman" w:cs="Times New Roman"/>
          <w:sz w:val="24"/>
          <w:szCs w:val="24"/>
          <w:lang w:eastAsia="en-GB"/>
        </w:rPr>
        <w:instrText xml:space="preserve"> ADDIN EN.CITE &lt;EndNote&gt;&lt;Cite&gt;&lt;Author&gt;Jones&lt;/Author&gt;&lt;Year&gt;1995&lt;/Year&gt;&lt;RecNum&gt;20&lt;/RecNum&gt;&lt;DisplayText&gt;[21]&lt;/DisplayText&gt;&lt;record&gt;&lt;rec-number&gt;20&lt;/rec-number&gt;&lt;foreign-keys&gt;&lt;key app="EN" db-id="ar5rwvse8v9drkez5zrvxr2xpeaxd0fxtfwz" timestamp="1456500876"&gt;20&lt;/key&gt;&lt;/foreign-keys&gt;&lt;ref-type name="Journal Article"&gt;17&lt;/ref-type&gt;&lt;contributors&gt;&lt;authors&gt;&lt;author&gt;Jones, Jeremy&lt;/author&gt;&lt;author&gt;Hunter, Duncan&lt;/author&gt;&lt;/authors&gt;&lt;/contributors&gt;&lt;titles&gt;&lt;title&gt;Consensus methods for medical and health services research&lt;/title&gt;&lt;secondary-title&gt;BMJ: British Medical Journal&lt;/secondary-title&gt;&lt;/titles&gt;&lt;periodical&gt;&lt;full-title&gt;BMJ: British Medical Journal&lt;/full-title&gt;&lt;/periodical&gt;&lt;pages&gt;376&lt;/pages&gt;&lt;volume&gt;311&lt;/volume&gt;&lt;number&gt;7001&lt;/number&gt;&lt;dates&gt;&lt;year&gt;1995&lt;/year&gt;&lt;/dates&gt;&lt;urls&gt;&lt;/urls&gt;&lt;/record&gt;&lt;/Cite&gt;&lt;/EndNote&gt;</w:instrText>
      </w:r>
      <w:r w:rsidR="00A1477C">
        <w:rPr>
          <w:rFonts w:ascii="Times New Roman" w:hAnsi="Times New Roman" w:cs="Times New Roman"/>
          <w:sz w:val="24"/>
          <w:szCs w:val="24"/>
          <w:lang w:eastAsia="en-GB"/>
        </w:rPr>
        <w:fldChar w:fldCharType="separate"/>
      </w:r>
      <w:r w:rsidR="00BE7F2F">
        <w:rPr>
          <w:rFonts w:ascii="Times New Roman" w:hAnsi="Times New Roman" w:cs="Times New Roman"/>
          <w:noProof/>
          <w:sz w:val="24"/>
          <w:szCs w:val="24"/>
          <w:lang w:eastAsia="en-GB"/>
        </w:rPr>
        <w:t>[21]</w:t>
      </w:r>
      <w:r w:rsidR="00A1477C">
        <w:rPr>
          <w:rFonts w:ascii="Times New Roman" w:hAnsi="Times New Roman" w:cs="Times New Roman"/>
          <w:sz w:val="24"/>
          <w:szCs w:val="24"/>
          <w:lang w:eastAsia="en-GB"/>
        </w:rPr>
        <w:fldChar w:fldCharType="end"/>
      </w:r>
      <w:r w:rsidR="00A1477C">
        <w:rPr>
          <w:rFonts w:ascii="Times New Roman" w:hAnsi="Times New Roman" w:cs="Times New Roman"/>
          <w:sz w:val="24"/>
          <w:szCs w:val="24"/>
          <w:lang w:eastAsia="en-GB"/>
        </w:rPr>
        <w:t xml:space="preserve"> </w:t>
      </w:r>
      <w:r w:rsidR="00D42B46" w:rsidRPr="0053070D">
        <w:rPr>
          <w:rFonts w:ascii="Times New Roman" w:hAnsi="Times New Roman" w:cs="Times New Roman"/>
          <w:sz w:val="24"/>
          <w:szCs w:val="24"/>
          <w:lang w:eastAsia="en-GB"/>
        </w:rPr>
        <w:t>was used</w:t>
      </w:r>
      <w:r w:rsidR="006B66BA">
        <w:rPr>
          <w:rFonts w:ascii="Times New Roman" w:hAnsi="Times New Roman" w:cs="Times New Roman"/>
          <w:sz w:val="24"/>
          <w:szCs w:val="24"/>
          <w:lang w:eastAsia="en-GB"/>
        </w:rPr>
        <w:t xml:space="preserve"> to identify the degree </w:t>
      </w:r>
      <w:r w:rsidR="006E622C">
        <w:rPr>
          <w:rFonts w:ascii="Times New Roman" w:hAnsi="Times New Roman" w:cs="Times New Roman"/>
          <w:sz w:val="24"/>
          <w:szCs w:val="24"/>
          <w:lang w:eastAsia="en-GB"/>
        </w:rPr>
        <w:t xml:space="preserve">of </w:t>
      </w:r>
      <w:r w:rsidR="006B66BA">
        <w:rPr>
          <w:rFonts w:ascii="Times New Roman" w:hAnsi="Times New Roman" w:cs="Times New Roman"/>
          <w:sz w:val="24"/>
          <w:szCs w:val="24"/>
          <w:lang w:eastAsia="en-GB"/>
        </w:rPr>
        <w:t>consensus in a purposive sample of experts</w:t>
      </w:r>
      <w:r>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lastRenderedPageBreak/>
        <w:t>The objectives were</w:t>
      </w:r>
      <w:r w:rsidR="00D42B46" w:rsidRPr="0053070D">
        <w:rPr>
          <w:rFonts w:ascii="Times New Roman" w:hAnsi="Times New Roman" w:cs="Times New Roman"/>
          <w:sz w:val="24"/>
          <w:szCs w:val="24"/>
          <w:lang w:eastAsia="en-GB"/>
        </w:rPr>
        <w:t xml:space="preserve"> </w:t>
      </w:r>
      <w:r w:rsidR="00F35F2E" w:rsidRPr="0053070D">
        <w:rPr>
          <w:rFonts w:ascii="Times New Roman" w:hAnsi="Times New Roman" w:cs="Times New Roman"/>
          <w:sz w:val="24"/>
          <w:szCs w:val="24"/>
          <w:lang w:eastAsia="en-GB"/>
        </w:rPr>
        <w:t xml:space="preserve">to understand the degree of consensus on definitions of core terms relevant in the context of obtaining expert judgement for use in model-based </w:t>
      </w:r>
      <w:r w:rsidR="005363AF">
        <w:rPr>
          <w:rFonts w:ascii="Times New Roman" w:hAnsi="Times New Roman" w:cs="Times New Roman"/>
          <w:sz w:val="24"/>
          <w:szCs w:val="24"/>
          <w:lang w:eastAsia="en-GB"/>
        </w:rPr>
        <w:t>EE</w:t>
      </w:r>
      <w:r w:rsidR="00F35F2E" w:rsidRPr="0053070D">
        <w:rPr>
          <w:rFonts w:ascii="Times New Roman" w:hAnsi="Times New Roman" w:cs="Times New Roman"/>
          <w:sz w:val="24"/>
          <w:szCs w:val="24"/>
          <w:lang w:eastAsia="en-GB"/>
        </w:rPr>
        <w:t>s</w:t>
      </w:r>
      <w:r w:rsidR="006C1F90">
        <w:rPr>
          <w:rFonts w:ascii="Times New Roman" w:hAnsi="Times New Roman" w:cs="Times New Roman"/>
          <w:sz w:val="24"/>
          <w:szCs w:val="24"/>
          <w:lang w:eastAsia="en-GB"/>
        </w:rPr>
        <w:t>;</w:t>
      </w:r>
      <w:r w:rsidR="00F35F2E" w:rsidRPr="0053070D">
        <w:rPr>
          <w:rFonts w:ascii="Times New Roman" w:hAnsi="Times New Roman" w:cs="Times New Roman"/>
          <w:sz w:val="24"/>
          <w:szCs w:val="24"/>
          <w:lang w:eastAsia="en-GB"/>
        </w:rPr>
        <w:t xml:space="preserve"> and reporting criteria in this context for (1) an expert elicitation study and (2) a Delphi study</w:t>
      </w:r>
      <w:r w:rsidR="00190226" w:rsidRPr="0053070D">
        <w:rPr>
          <w:rFonts w:ascii="Times New Roman" w:hAnsi="Times New Roman" w:cs="Times New Roman"/>
          <w:sz w:val="24"/>
          <w:szCs w:val="24"/>
          <w:lang w:eastAsia="en-GB"/>
        </w:rPr>
        <w:t xml:space="preserve"> to collate expert opinion</w:t>
      </w:r>
      <w:r w:rsidR="00D42B46" w:rsidRPr="0053070D">
        <w:rPr>
          <w:rFonts w:ascii="Times New Roman" w:hAnsi="Times New Roman" w:cs="Times New Roman"/>
          <w:sz w:val="24"/>
          <w:szCs w:val="24"/>
          <w:lang w:eastAsia="en-GB"/>
        </w:rPr>
        <w:t xml:space="preserve">. </w:t>
      </w:r>
      <w:r w:rsidR="00951E62">
        <w:rPr>
          <w:rFonts w:ascii="Times New Roman" w:hAnsi="Times New Roman" w:cs="Times New Roman"/>
          <w:sz w:val="24"/>
          <w:szCs w:val="24"/>
          <w:lang w:eastAsia="en-GB"/>
        </w:rPr>
        <w:t xml:space="preserve">Ethical approval was required for this study because the Delphi involved asking respondents for their contact e-mail address. </w:t>
      </w:r>
      <w:r w:rsidR="006B66BA">
        <w:rPr>
          <w:rFonts w:ascii="Times New Roman" w:hAnsi="Times New Roman" w:cs="Times New Roman"/>
          <w:sz w:val="24"/>
          <w:szCs w:val="24"/>
          <w:lang w:eastAsia="en-GB"/>
        </w:rPr>
        <w:t>Ethical approval for the study was granted by The University of Manchester Research Ethics committee</w:t>
      </w:r>
      <w:r w:rsidR="00685256">
        <w:rPr>
          <w:rFonts w:ascii="Times New Roman" w:hAnsi="Times New Roman" w:cs="Times New Roman"/>
          <w:sz w:val="24"/>
          <w:szCs w:val="24"/>
          <w:lang w:eastAsia="en-GB"/>
        </w:rPr>
        <w:t xml:space="preserve"> project reference REF: </w:t>
      </w:r>
      <w:r w:rsidR="00685256" w:rsidRPr="00685256">
        <w:rPr>
          <w:rFonts w:ascii="Times New Roman" w:hAnsi="Times New Roman" w:cs="Times New Roman"/>
          <w:sz w:val="24"/>
          <w:szCs w:val="24"/>
          <w:lang w:eastAsia="en-GB"/>
        </w:rPr>
        <w:t>15462</w:t>
      </w:r>
      <w:r w:rsidR="006B66BA">
        <w:rPr>
          <w:rFonts w:ascii="Times New Roman" w:hAnsi="Times New Roman" w:cs="Times New Roman"/>
          <w:sz w:val="24"/>
          <w:szCs w:val="24"/>
          <w:lang w:eastAsia="en-GB"/>
        </w:rPr>
        <w:t>.</w:t>
      </w:r>
    </w:p>
    <w:p w:rsidR="00F35F2E" w:rsidRPr="0053070D" w:rsidRDefault="00F35F2E" w:rsidP="0053070D">
      <w:pPr>
        <w:widowControl w:val="0"/>
        <w:spacing w:after="0" w:line="360" w:lineRule="auto"/>
        <w:rPr>
          <w:rFonts w:ascii="Times New Roman" w:hAnsi="Times New Roman" w:cs="Times New Roman"/>
          <w:sz w:val="24"/>
          <w:szCs w:val="24"/>
          <w:lang w:eastAsia="en-GB"/>
        </w:rPr>
      </w:pPr>
    </w:p>
    <w:p w:rsidR="00D42B46" w:rsidRPr="0053070D" w:rsidRDefault="00641C0F" w:rsidP="0053070D">
      <w:pPr>
        <w:pStyle w:val="Heading3"/>
        <w:spacing w:line="360" w:lineRule="auto"/>
        <w:rPr>
          <w:rFonts w:ascii="Times New Roman" w:hAnsi="Times New Roman" w:cs="Times New Roman"/>
          <w:b/>
          <w:i w:val="0"/>
          <w:sz w:val="24"/>
          <w:szCs w:val="24"/>
        </w:rPr>
      </w:pPr>
      <w:r>
        <w:rPr>
          <w:rFonts w:ascii="Times New Roman" w:hAnsi="Times New Roman" w:cs="Times New Roman"/>
          <w:b/>
          <w:i w:val="0"/>
          <w:sz w:val="24"/>
          <w:szCs w:val="24"/>
        </w:rPr>
        <w:t>T</w:t>
      </w:r>
      <w:r w:rsidR="005979A0" w:rsidRPr="0053070D">
        <w:rPr>
          <w:rFonts w:ascii="Times New Roman" w:hAnsi="Times New Roman" w:cs="Times New Roman"/>
          <w:b/>
          <w:i w:val="0"/>
          <w:sz w:val="24"/>
          <w:szCs w:val="24"/>
        </w:rPr>
        <w:t>he expert panel</w:t>
      </w:r>
    </w:p>
    <w:p w:rsidR="00AB50EE" w:rsidRPr="005274A5" w:rsidRDefault="006C1F90" w:rsidP="0053070D">
      <w:pPr>
        <w:tabs>
          <w:tab w:val="left" w:pos="284"/>
        </w:tabs>
        <w:spacing w:after="0" w:line="360" w:lineRule="auto"/>
        <w:rPr>
          <w:rFonts w:ascii="Times New Roman" w:hAnsi="Times New Roman" w:cs="Times New Roman"/>
          <w:sz w:val="24"/>
          <w:szCs w:val="24"/>
        </w:rPr>
      </w:pPr>
      <w:r>
        <w:rPr>
          <w:rFonts w:ascii="Times New Roman" w:hAnsi="Times New Roman" w:cs="Times New Roman"/>
          <w:sz w:val="24"/>
          <w:szCs w:val="24"/>
        </w:rPr>
        <w:t>In</w:t>
      </w:r>
      <w:r w:rsidR="005979A0" w:rsidRPr="0053070D">
        <w:rPr>
          <w:rFonts w:ascii="Times New Roman" w:hAnsi="Times New Roman" w:cs="Times New Roman"/>
          <w:sz w:val="24"/>
          <w:szCs w:val="24"/>
        </w:rPr>
        <w:t xml:space="preserve"> this study an expert was defined as someone with previous experience of conducting a study to </w:t>
      </w:r>
      <w:r w:rsidR="004B04D3">
        <w:rPr>
          <w:rFonts w:ascii="Times New Roman" w:hAnsi="Times New Roman" w:cs="Times New Roman"/>
          <w:sz w:val="24"/>
          <w:szCs w:val="24"/>
        </w:rPr>
        <w:t xml:space="preserve">identify </w:t>
      </w:r>
      <w:r w:rsidR="005979A0" w:rsidRPr="0053070D">
        <w:rPr>
          <w:rFonts w:ascii="Times New Roman" w:hAnsi="Times New Roman" w:cs="Times New Roman"/>
          <w:sz w:val="24"/>
          <w:szCs w:val="24"/>
        </w:rPr>
        <w:t xml:space="preserve">expert judgements </w:t>
      </w:r>
      <w:r w:rsidR="001D7D9D" w:rsidRPr="0053070D">
        <w:rPr>
          <w:rFonts w:ascii="Times New Roman" w:hAnsi="Times New Roman" w:cs="Times New Roman"/>
          <w:sz w:val="24"/>
          <w:szCs w:val="24"/>
        </w:rPr>
        <w:t xml:space="preserve">in the context of </w:t>
      </w:r>
      <w:r w:rsidR="005363AF">
        <w:rPr>
          <w:rFonts w:ascii="Times New Roman" w:hAnsi="Times New Roman" w:cs="Times New Roman"/>
          <w:sz w:val="24"/>
          <w:szCs w:val="24"/>
        </w:rPr>
        <w:t>EE</w:t>
      </w:r>
      <w:r w:rsidR="001D7D9D" w:rsidRPr="0053070D">
        <w:rPr>
          <w:rFonts w:ascii="Times New Roman" w:hAnsi="Times New Roman" w:cs="Times New Roman"/>
          <w:sz w:val="24"/>
          <w:szCs w:val="24"/>
        </w:rPr>
        <w:t xml:space="preserve"> </w:t>
      </w:r>
      <w:r w:rsidR="005979A0" w:rsidRPr="0053070D">
        <w:rPr>
          <w:rFonts w:ascii="Times New Roman" w:hAnsi="Times New Roman" w:cs="Times New Roman"/>
          <w:sz w:val="24"/>
          <w:szCs w:val="24"/>
        </w:rPr>
        <w:t xml:space="preserve">or had written on this topic. The sampling frame </w:t>
      </w:r>
      <w:r w:rsidR="001D7D9D" w:rsidRPr="0053070D">
        <w:rPr>
          <w:rFonts w:ascii="Times New Roman" w:hAnsi="Times New Roman" w:cs="Times New Roman"/>
          <w:sz w:val="24"/>
          <w:szCs w:val="24"/>
        </w:rPr>
        <w:t>was informed by a</w:t>
      </w:r>
      <w:r w:rsidR="001D7D9D" w:rsidRPr="0053070D">
        <w:rPr>
          <w:rFonts w:ascii="Times New Roman" w:hAnsi="Times New Roman" w:cs="Times New Roman"/>
          <w:bCs/>
          <w:sz w:val="24"/>
          <w:szCs w:val="24"/>
          <w:lang w:eastAsia="en-GB"/>
        </w:rPr>
        <w:t xml:space="preserve"> </w:t>
      </w:r>
      <w:r w:rsidR="00641C0F">
        <w:rPr>
          <w:rFonts w:ascii="Times New Roman" w:hAnsi="Times New Roman" w:cs="Times New Roman"/>
          <w:bCs/>
          <w:sz w:val="24"/>
          <w:szCs w:val="24"/>
          <w:lang w:eastAsia="en-GB"/>
        </w:rPr>
        <w:t xml:space="preserve">published </w:t>
      </w:r>
      <w:r w:rsidR="001D7D9D" w:rsidRPr="0053070D">
        <w:rPr>
          <w:rFonts w:ascii="Times New Roman" w:hAnsi="Times New Roman" w:cs="Times New Roman"/>
          <w:bCs/>
          <w:sz w:val="24"/>
          <w:szCs w:val="24"/>
          <w:lang w:eastAsia="en-GB"/>
        </w:rPr>
        <w:t xml:space="preserve">systematic review of 14 </w:t>
      </w:r>
      <w:r w:rsidR="001D7D9D" w:rsidRPr="0053070D">
        <w:rPr>
          <w:rFonts w:ascii="Times New Roman" w:hAnsi="Times New Roman" w:cs="Times New Roman"/>
          <w:sz w:val="24"/>
          <w:szCs w:val="24"/>
        </w:rPr>
        <w:t xml:space="preserve">expert </w:t>
      </w:r>
      <w:r w:rsidR="00BA0C9F">
        <w:rPr>
          <w:rFonts w:ascii="Times New Roman" w:hAnsi="Times New Roman" w:cs="Times New Roman"/>
          <w:sz w:val="24"/>
          <w:szCs w:val="24"/>
        </w:rPr>
        <w:t xml:space="preserve">elicitation </w:t>
      </w:r>
      <w:r w:rsidR="00BA0C9F" w:rsidRPr="0053070D">
        <w:rPr>
          <w:rFonts w:ascii="Times New Roman" w:hAnsi="Times New Roman" w:cs="Times New Roman"/>
          <w:sz w:val="24"/>
          <w:szCs w:val="24"/>
        </w:rPr>
        <w:t xml:space="preserve">studies </w:t>
      </w:r>
      <w:r w:rsidR="001D7D9D" w:rsidRPr="0053070D">
        <w:rPr>
          <w:rFonts w:ascii="Times New Roman" w:hAnsi="Times New Roman" w:cs="Times New Roman"/>
          <w:sz w:val="24"/>
          <w:szCs w:val="24"/>
        </w:rPr>
        <w:t>to inform model</w:t>
      </w:r>
      <w:r w:rsidR="001D7D9D" w:rsidRPr="0053070D">
        <w:rPr>
          <w:rFonts w:ascii="Cambria Math" w:hAnsi="Cambria Math" w:cs="Cambria Math"/>
          <w:sz w:val="24"/>
          <w:szCs w:val="24"/>
        </w:rPr>
        <w:t>‐</w:t>
      </w:r>
      <w:r w:rsidR="001D7D9D" w:rsidRPr="0053070D">
        <w:rPr>
          <w:rFonts w:ascii="Times New Roman" w:hAnsi="Times New Roman" w:cs="Times New Roman"/>
          <w:sz w:val="24"/>
          <w:szCs w:val="24"/>
        </w:rPr>
        <w:t>based</w:t>
      </w:r>
      <w:r w:rsidR="001D7D9D" w:rsidRPr="005274A5">
        <w:rPr>
          <w:rFonts w:ascii="Times New Roman" w:hAnsi="Times New Roman" w:cs="Times New Roman"/>
          <w:sz w:val="24"/>
          <w:szCs w:val="24"/>
        </w:rPr>
        <w:t xml:space="preserve"> </w:t>
      </w:r>
      <w:r w:rsidR="005363AF">
        <w:rPr>
          <w:rFonts w:ascii="Times New Roman" w:hAnsi="Times New Roman" w:cs="Times New Roman"/>
          <w:sz w:val="24"/>
          <w:szCs w:val="24"/>
        </w:rPr>
        <w:t>EE</w:t>
      </w:r>
      <w:r w:rsidR="001D7D9D" w:rsidRPr="005274A5">
        <w:rPr>
          <w:rFonts w:ascii="Times New Roman" w:hAnsi="Times New Roman" w:cs="Times New Roman"/>
          <w:sz w:val="24"/>
          <w:szCs w:val="24"/>
        </w:rPr>
        <w:t xml:space="preserve">s in healthcare </w:t>
      </w:r>
      <w:r w:rsidR="00A1477C">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&lt;EndNote&gt;&lt;Cite&gt;&lt;Author&gt;Grigore&lt;/Author&gt;&lt;Year&gt;2013&lt;/Year&gt;&lt;RecNum&gt;17&lt;/RecNum&gt;&lt;DisplayText&gt;[17]&lt;/DisplayText&gt;&lt;record&gt;&lt;rec-number&gt;17&lt;/rec-number&gt;&lt;foreign-keys&gt;&lt;key app="EN" db-id="ar5rwvse8v9drkez5zrvxr2xpeaxd0fxtfwz" timestamp="1456499277"&gt;17&lt;/key&gt;&lt;/foreign-keys&gt;&lt;ref-type name="Journal Article"&gt;17&lt;/ref-type&gt;&lt;contributors&gt;&lt;authors&gt;&lt;author&gt;Grigore, Bogdan&lt;/author&gt;&lt;author&gt;Peters, Jaime&lt;/author&gt;&lt;author&gt;Hyde, Christopher&lt;/author&gt;&lt;author&gt;Stein, Ken&lt;/author&gt;&lt;/authors&gt;&lt;/contributors&gt;&lt;titles&gt;&lt;title&gt;Methods to elicit probability distributions from experts: a systematic review of reported practice in health technology assessment&lt;/title&gt;&lt;secondary-title&gt;Pharmacoeconomics&lt;/secondary-title&gt;&lt;/titles&gt;&lt;periodical&gt;&lt;full-title&gt;Pharmacoeconomics&lt;/full-title&gt;&lt;/periodical&gt;&lt;pages&gt;991-1003&lt;/pages&gt;&lt;volume&gt;31&lt;/volume&gt;&lt;number&gt;11&lt;/number&gt;&lt;dates&gt;&lt;year&gt;2013&lt;/year&gt;&lt;/dates&gt;&lt;isbn&gt;1170-7690&lt;/isbn&gt;&lt;urls&gt;&lt;/urls&gt;&lt;/record&gt;&lt;/Cite&gt;&lt;/EndNote&gt;</w:instrText>
      </w:r>
      <w:r w:rsidR="00A1477C">
        <w:rPr>
          <w:rFonts w:ascii="Times New Roman" w:hAnsi="Times New Roman" w:cs="Times New Roman"/>
          <w:sz w:val="24"/>
          <w:szCs w:val="24"/>
        </w:rPr>
        <w:fldChar w:fldCharType="separate"/>
      </w:r>
      <w:r w:rsidR="00BE7F2F">
        <w:rPr>
          <w:rFonts w:ascii="Times New Roman" w:hAnsi="Times New Roman" w:cs="Times New Roman"/>
          <w:noProof/>
          <w:sz w:val="24"/>
          <w:szCs w:val="24"/>
        </w:rPr>
        <w:t>[17]</w:t>
      </w:r>
      <w:r w:rsidR="00A1477C">
        <w:rPr>
          <w:rFonts w:ascii="Times New Roman" w:hAnsi="Times New Roman" w:cs="Times New Roman"/>
          <w:sz w:val="24"/>
          <w:szCs w:val="24"/>
        </w:rPr>
        <w:fldChar w:fldCharType="end"/>
      </w:r>
      <w:r w:rsidR="001D7D9D" w:rsidRPr="005274A5">
        <w:rPr>
          <w:rFonts w:ascii="Times New Roman" w:hAnsi="Times New Roman" w:cs="Times New Roman"/>
          <w:sz w:val="24"/>
          <w:szCs w:val="24"/>
        </w:rPr>
        <w:t xml:space="preserve">. This sampling frame was </w:t>
      </w:r>
      <w:r w:rsidR="005979A0" w:rsidRPr="005274A5">
        <w:rPr>
          <w:rFonts w:ascii="Times New Roman" w:hAnsi="Times New Roman" w:cs="Times New Roman"/>
          <w:sz w:val="24"/>
          <w:szCs w:val="24"/>
        </w:rPr>
        <w:t>supplemented with hand searching of relevant journals</w:t>
      </w:r>
      <w:r w:rsidR="001D7D9D" w:rsidRPr="005274A5">
        <w:rPr>
          <w:rFonts w:ascii="Times New Roman" w:hAnsi="Times New Roman" w:cs="Times New Roman"/>
          <w:sz w:val="24"/>
          <w:szCs w:val="24"/>
        </w:rPr>
        <w:t xml:space="preserve">. A </w:t>
      </w:r>
      <w:r w:rsidR="00AB50EE" w:rsidRPr="005274A5">
        <w:rPr>
          <w:rFonts w:ascii="Times New Roman" w:hAnsi="Times New Roman" w:cs="Times New Roman"/>
          <w:sz w:val="24"/>
          <w:szCs w:val="24"/>
        </w:rPr>
        <w:t>s</w:t>
      </w:r>
      <w:r w:rsidR="001D7D9D" w:rsidRPr="005274A5">
        <w:rPr>
          <w:rFonts w:ascii="Times New Roman" w:hAnsi="Times New Roman" w:cs="Times New Roman"/>
          <w:sz w:val="24"/>
          <w:szCs w:val="24"/>
        </w:rPr>
        <w:t xml:space="preserve">ampling frame of </w:t>
      </w:r>
      <w:r w:rsidR="00AB50EE" w:rsidRPr="005274A5">
        <w:rPr>
          <w:rFonts w:ascii="Times New Roman" w:hAnsi="Times New Roman" w:cs="Times New Roman"/>
          <w:sz w:val="24"/>
          <w:szCs w:val="24"/>
        </w:rPr>
        <w:t xml:space="preserve">50 </w:t>
      </w:r>
      <w:r w:rsidR="001D7D9D" w:rsidRPr="005274A5">
        <w:rPr>
          <w:rFonts w:ascii="Times New Roman" w:hAnsi="Times New Roman" w:cs="Times New Roman"/>
          <w:sz w:val="24"/>
          <w:szCs w:val="24"/>
        </w:rPr>
        <w:t xml:space="preserve">potential members of an </w:t>
      </w:r>
      <w:r w:rsidR="005979A0" w:rsidRPr="005274A5">
        <w:rPr>
          <w:rFonts w:ascii="Times New Roman" w:hAnsi="Times New Roman" w:cs="Times New Roman"/>
          <w:sz w:val="24"/>
          <w:szCs w:val="24"/>
        </w:rPr>
        <w:t>expert</w:t>
      </w:r>
      <w:r w:rsidR="001D7D9D" w:rsidRPr="005274A5">
        <w:rPr>
          <w:rFonts w:ascii="Times New Roman" w:hAnsi="Times New Roman" w:cs="Times New Roman"/>
          <w:sz w:val="24"/>
          <w:szCs w:val="24"/>
        </w:rPr>
        <w:t xml:space="preserve"> panel representing the views from different healthcare jurisdictions was generated</w:t>
      </w:r>
      <w:r w:rsidR="005979A0" w:rsidRPr="005274A5">
        <w:rPr>
          <w:rFonts w:ascii="Times New Roman" w:hAnsi="Times New Roman" w:cs="Times New Roman"/>
          <w:sz w:val="24"/>
          <w:szCs w:val="24"/>
        </w:rPr>
        <w:t xml:space="preserve">. </w:t>
      </w:r>
      <w:r w:rsidR="00AB50EE" w:rsidRPr="00D6622C">
        <w:rPr>
          <w:rFonts w:ascii="Times New Roman" w:hAnsi="Times New Roman" w:cs="Times New Roman"/>
          <w:sz w:val="24"/>
          <w:szCs w:val="24"/>
          <w:highlight w:val="yellow"/>
        </w:rPr>
        <w:t xml:space="preserve">The study aimed to recruit a sample size of </w:t>
      </w:r>
      <w:r w:rsidR="00B91F5C">
        <w:rPr>
          <w:rFonts w:ascii="Times New Roman" w:hAnsi="Times New Roman" w:cs="Times New Roman"/>
          <w:sz w:val="24"/>
          <w:szCs w:val="24"/>
          <w:highlight w:val="yellow"/>
        </w:rPr>
        <w:t>15</w:t>
      </w:r>
      <w:r w:rsidR="00AB50EE" w:rsidRPr="00D6622C">
        <w:rPr>
          <w:rFonts w:ascii="Times New Roman" w:hAnsi="Times New Roman" w:cs="Times New Roman"/>
          <w:sz w:val="24"/>
          <w:szCs w:val="24"/>
          <w:highlight w:val="yellow"/>
        </w:rPr>
        <w:t xml:space="preserve"> experts representing </w:t>
      </w:r>
      <w:r w:rsidR="002F7B3B" w:rsidRPr="00D6622C">
        <w:rPr>
          <w:rFonts w:ascii="Times New Roman" w:hAnsi="Times New Roman" w:cs="Times New Roman"/>
          <w:sz w:val="24"/>
          <w:szCs w:val="24"/>
          <w:highlight w:val="yellow"/>
        </w:rPr>
        <w:t xml:space="preserve">the views of </w:t>
      </w:r>
      <w:r w:rsidR="00B91F5C">
        <w:rPr>
          <w:rFonts w:ascii="Times New Roman" w:hAnsi="Times New Roman" w:cs="Times New Roman"/>
          <w:sz w:val="24"/>
          <w:szCs w:val="24"/>
          <w:highlight w:val="yellow"/>
        </w:rPr>
        <w:t xml:space="preserve">&gt; </w:t>
      </w:r>
      <w:r w:rsidR="00AB50EE" w:rsidRPr="00D6622C">
        <w:rPr>
          <w:rFonts w:ascii="Times New Roman" w:hAnsi="Times New Roman" w:cs="Times New Roman"/>
          <w:sz w:val="24"/>
          <w:szCs w:val="24"/>
          <w:highlight w:val="yellow"/>
        </w:rPr>
        <w:t>20% of the total available international experts. Contact E-mail addresses were obtained from the published study and updated using a Google search</w:t>
      </w:r>
      <w:r w:rsidR="00AB50EE" w:rsidRPr="005274A5">
        <w:rPr>
          <w:rFonts w:ascii="Times New Roman" w:hAnsi="Times New Roman" w:cs="Times New Roman"/>
          <w:sz w:val="24"/>
          <w:szCs w:val="24"/>
        </w:rPr>
        <w:t xml:space="preserve">. </w:t>
      </w:r>
      <w:r w:rsidR="0044299E">
        <w:rPr>
          <w:rFonts w:ascii="Times New Roman" w:hAnsi="Times New Roman" w:cs="Times New Roman"/>
          <w:sz w:val="24"/>
          <w:szCs w:val="24"/>
        </w:rPr>
        <w:t>The sample size was pre</w:t>
      </w:r>
      <w:r w:rsidR="0044299E">
        <w:rPr>
          <w:rFonts w:ascii="Times New Roman" w:hAnsi="Times New Roman" w:cs="Times New Roman"/>
          <w:sz w:val="24"/>
          <w:szCs w:val="24"/>
        </w:rPr>
        <w:noBreakHyphen/>
      </w:r>
      <w:r w:rsidR="0044299E" w:rsidRPr="0044299E">
        <w:rPr>
          <w:rFonts w:ascii="Times New Roman" w:hAnsi="Times New Roman" w:cs="Times New Roman"/>
          <w:sz w:val="24"/>
          <w:szCs w:val="24"/>
        </w:rPr>
        <w:t>specified in a dated protocol (available from the corresponding author on request) and based on two criteria (1) the practicalities of using a Delphi method; and (2) the size of the potential pool of experts with knowledge of using expert judgements in the context of model-based economic evaluations. As sample size calculations for Delphi studies are not available it is necessary to rely on pragmatic approaches to define the relevant sample size. A published systematic review identified the potential pool of experts to be ~50, thus a sample size of 15 would represent a substantial proportion of the available pool.</w:t>
      </w:r>
    </w:p>
    <w:p w:rsidR="00AB50EE" w:rsidRPr="005274A5" w:rsidRDefault="00AB50EE" w:rsidP="005274A5">
      <w:pPr>
        <w:tabs>
          <w:tab w:val="left" w:pos="284"/>
        </w:tabs>
        <w:spacing w:after="0" w:line="360" w:lineRule="auto"/>
        <w:rPr>
          <w:rFonts w:ascii="Times New Roman" w:hAnsi="Times New Roman" w:cs="Times New Roman"/>
          <w:sz w:val="24"/>
          <w:szCs w:val="24"/>
        </w:rPr>
      </w:pPr>
    </w:p>
    <w:p w:rsidR="005C7628" w:rsidRPr="005274A5" w:rsidRDefault="005979A0" w:rsidP="005274A5">
      <w:pPr>
        <w:spacing w:after="0" w:line="360" w:lineRule="auto"/>
        <w:rPr>
          <w:rFonts w:ascii="Times New Roman" w:hAnsi="Times New Roman" w:cs="Times New Roman"/>
          <w:sz w:val="24"/>
          <w:szCs w:val="24"/>
        </w:rPr>
      </w:pPr>
      <w:r w:rsidRPr="005274A5">
        <w:rPr>
          <w:rFonts w:ascii="Times New Roman" w:hAnsi="Times New Roman" w:cs="Times New Roman"/>
          <w:sz w:val="24"/>
          <w:szCs w:val="24"/>
        </w:rPr>
        <w:t xml:space="preserve">Experts were invited to become members of the Delphi panel by e-mail with </w:t>
      </w:r>
      <w:r w:rsidR="00641C0F">
        <w:rPr>
          <w:rFonts w:ascii="Times New Roman" w:hAnsi="Times New Roman" w:cs="Times New Roman"/>
          <w:sz w:val="24"/>
          <w:szCs w:val="24"/>
        </w:rPr>
        <w:t>a link to the on</w:t>
      </w:r>
      <w:r w:rsidR="00C9495F">
        <w:rPr>
          <w:rFonts w:ascii="Times New Roman" w:hAnsi="Times New Roman" w:cs="Times New Roman"/>
          <w:sz w:val="24"/>
          <w:szCs w:val="24"/>
        </w:rPr>
        <w:noBreakHyphen/>
      </w:r>
      <w:r w:rsidR="00641C0F">
        <w:rPr>
          <w:rFonts w:ascii="Times New Roman" w:hAnsi="Times New Roman" w:cs="Times New Roman"/>
          <w:sz w:val="24"/>
          <w:szCs w:val="24"/>
        </w:rPr>
        <w:t xml:space="preserve">line survey </w:t>
      </w:r>
      <w:r w:rsidR="00003247">
        <w:rPr>
          <w:rFonts w:ascii="Times New Roman" w:hAnsi="Times New Roman" w:cs="Times New Roman"/>
          <w:sz w:val="24"/>
          <w:szCs w:val="24"/>
        </w:rPr>
        <w:t>(</w:t>
      </w:r>
      <w:r w:rsidR="00003247" w:rsidRPr="005274A5">
        <w:rPr>
          <w:rFonts w:ascii="Times New Roman" w:hAnsi="Times New Roman" w:cs="Times New Roman"/>
          <w:noProof/>
          <w:sz w:val="24"/>
          <w:szCs w:val="24"/>
          <w:lang w:eastAsia="en-GB"/>
        </w:rPr>
        <w:t>hosted using SelectSurvey.NET</w:t>
      </w:r>
      <w:r w:rsidR="00003247">
        <w:rPr>
          <w:rFonts w:ascii="Times New Roman" w:hAnsi="Times New Roman" w:cs="Times New Roman"/>
          <w:noProof/>
          <w:sz w:val="24"/>
          <w:szCs w:val="24"/>
          <w:lang w:eastAsia="en-GB"/>
        </w:rPr>
        <w:t>)</w:t>
      </w:r>
      <w:r w:rsidR="00003247" w:rsidRPr="005274A5">
        <w:rPr>
          <w:rFonts w:ascii="Times New Roman" w:hAnsi="Times New Roman" w:cs="Times New Roman"/>
          <w:sz w:val="24"/>
          <w:szCs w:val="24"/>
        </w:rPr>
        <w:t xml:space="preserve"> </w:t>
      </w:r>
      <w:r w:rsidRPr="005274A5">
        <w:rPr>
          <w:rFonts w:ascii="Times New Roman" w:hAnsi="Times New Roman" w:cs="Times New Roman"/>
          <w:sz w:val="24"/>
          <w:szCs w:val="24"/>
        </w:rPr>
        <w:t>an</w:t>
      </w:r>
      <w:r w:rsidR="00641C0F">
        <w:rPr>
          <w:rFonts w:ascii="Times New Roman" w:hAnsi="Times New Roman" w:cs="Times New Roman"/>
          <w:sz w:val="24"/>
          <w:szCs w:val="24"/>
        </w:rPr>
        <w:t>d</w:t>
      </w:r>
      <w:r w:rsidRPr="005274A5">
        <w:rPr>
          <w:rFonts w:ascii="Times New Roman" w:hAnsi="Times New Roman" w:cs="Times New Roman"/>
          <w:sz w:val="24"/>
          <w:szCs w:val="24"/>
        </w:rPr>
        <w:t xml:space="preserve"> </w:t>
      </w:r>
      <w:r w:rsidR="00003247">
        <w:rPr>
          <w:rFonts w:ascii="Times New Roman" w:hAnsi="Times New Roman" w:cs="Times New Roman"/>
          <w:sz w:val="24"/>
          <w:szCs w:val="24"/>
        </w:rPr>
        <w:t xml:space="preserve">an </w:t>
      </w:r>
      <w:r w:rsidR="00AB50EE" w:rsidRPr="005274A5">
        <w:rPr>
          <w:rFonts w:ascii="Times New Roman" w:hAnsi="Times New Roman" w:cs="Times New Roman"/>
          <w:sz w:val="24"/>
          <w:szCs w:val="24"/>
        </w:rPr>
        <w:t xml:space="preserve">attached study </w:t>
      </w:r>
      <w:r w:rsidRPr="005274A5">
        <w:rPr>
          <w:rFonts w:ascii="Times New Roman" w:hAnsi="Times New Roman" w:cs="Times New Roman"/>
          <w:sz w:val="24"/>
          <w:szCs w:val="24"/>
        </w:rPr>
        <w:t>information sheet.</w:t>
      </w:r>
      <w:r w:rsidR="00D42B46" w:rsidRPr="005274A5">
        <w:rPr>
          <w:rFonts w:ascii="Times New Roman" w:hAnsi="Times New Roman" w:cs="Times New Roman"/>
          <w:sz w:val="24"/>
          <w:szCs w:val="24"/>
        </w:rPr>
        <w:t xml:space="preserve"> </w:t>
      </w:r>
      <w:r w:rsidR="00AB50EE" w:rsidRPr="005274A5">
        <w:rPr>
          <w:rFonts w:ascii="Times New Roman" w:hAnsi="Times New Roman" w:cs="Times New Roman"/>
          <w:sz w:val="24"/>
          <w:szCs w:val="24"/>
        </w:rPr>
        <w:t xml:space="preserve"> Respondents gave ‘assumed’ consent to take part by completing round</w:t>
      </w:r>
      <w:r w:rsidR="00641C0F">
        <w:rPr>
          <w:rFonts w:ascii="Times New Roman" w:hAnsi="Times New Roman" w:cs="Times New Roman"/>
          <w:sz w:val="24"/>
          <w:szCs w:val="24"/>
        </w:rPr>
        <w:t>-one</w:t>
      </w:r>
      <w:r w:rsidR="00AB50EE" w:rsidRPr="005274A5">
        <w:rPr>
          <w:rFonts w:ascii="Times New Roman" w:hAnsi="Times New Roman" w:cs="Times New Roman"/>
          <w:sz w:val="24"/>
          <w:szCs w:val="24"/>
        </w:rPr>
        <w:t xml:space="preserve"> of the survey and indicating if they were willing to be sent a second survey</w:t>
      </w:r>
      <w:r w:rsidR="00641C0F">
        <w:rPr>
          <w:rFonts w:ascii="Times New Roman" w:hAnsi="Times New Roman" w:cs="Times New Roman"/>
          <w:sz w:val="24"/>
          <w:szCs w:val="24"/>
        </w:rPr>
        <w:t xml:space="preserve"> and</w:t>
      </w:r>
      <w:r w:rsidR="005C7628" w:rsidRPr="005274A5">
        <w:rPr>
          <w:rFonts w:ascii="Times New Roman" w:hAnsi="Times New Roman" w:cs="Times New Roman"/>
          <w:sz w:val="24"/>
          <w:szCs w:val="24"/>
        </w:rPr>
        <w:t xml:space="preserve"> named as a member of the Health Economics Expert Elicitation Group (H</w:t>
      </w:r>
      <w:r w:rsidR="004B04D3">
        <w:rPr>
          <w:rFonts w:ascii="Times New Roman" w:hAnsi="Times New Roman" w:cs="Times New Roman"/>
          <w:sz w:val="24"/>
          <w:szCs w:val="24"/>
        </w:rPr>
        <w:t>E</w:t>
      </w:r>
      <w:r w:rsidR="005C7628" w:rsidRPr="005274A5">
        <w:rPr>
          <w:rFonts w:ascii="Times New Roman" w:hAnsi="Times New Roman" w:cs="Times New Roman"/>
          <w:sz w:val="24"/>
          <w:szCs w:val="24"/>
        </w:rPr>
        <w:t>EEG).</w:t>
      </w:r>
    </w:p>
    <w:p w:rsidR="005C7628" w:rsidRPr="005274A5" w:rsidRDefault="005C7628" w:rsidP="005274A5">
      <w:pPr>
        <w:spacing w:after="0" w:line="360" w:lineRule="auto"/>
        <w:rPr>
          <w:rFonts w:ascii="Times New Roman" w:hAnsi="Times New Roman" w:cs="Times New Roman"/>
          <w:b/>
          <w:sz w:val="24"/>
          <w:szCs w:val="24"/>
        </w:rPr>
      </w:pPr>
    </w:p>
    <w:p w:rsidR="00D42B46" w:rsidRPr="005274A5" w:rsidRDefault="00D42B46" w:rsidP="005274A5">
      <w:pPr>
        <w:spacing w:after="0" w:line="360" w:lineRule="auto"/>
        <w:rPr>
          <w:rFonts w:ascii="Times New Roman" w:hAnsi="Times New Roman" w:cs="Times New Roman"/>
          <w:b/>
          <w:sz w:val="24"/>
          <w:szCs w:val="24"/>
        </w:rPr>
      </w:pPr>
      <w:r w:rsidRPr="005274A5">
        <w:rPr>
          <w:rFonts w:ascii="Times New Roman" w:hAnsi="Times New Roman" w:cs="Times New Roman"/>
          <w:b/>
          <w:sz w:val="24"/>
          <w:szCs w:val="24"/>
        </w:rPr>
        <w:t>The Delphi</w:t>
      </w:r>
    </w:p>
    <w:p w:rsidR="00EF1937" w:rsidRDefault="009A4626" w:rsidP="005274A5">
      <w:pPr>
        <w:spacing w:after="0" w:line="360" w:lineRule="auto"/>
        <w:rPr>
          <w:rFonts w:ascii="Times New Roman" w:hAnsi="Times New Roman" w:cs="Times New Roman"/>
          <w:sz w:val="24"/>
          <w:szCs w:val="24"/>
        </w:rPr>
      </w:pPr>
      <w:r w:rsidRPr="005274A5">
        <w:rPr>
          <w:rFonts w:ascii="Times New Roman" w:hAnsi="Times New Roman" w:cs="Times New Roman"/>
          <w:noProof/>
          <w:sz w:val="24"/>
          <w:szCs w:val="24"/>
          <w:lang w:eastAsia="en-GB"/>
        </w:rPr>
        <w:lastRenderedPageBreak/>
        <w:t xml:space="preserve">Round one of the Delphi survey </w:t>
      </w:r>
      <w:r w:rsidR="002D6262">
        <w:rPr>
          <w:rFonts w:ascii="Times New Roman" w:hAnsi="Times New Roman" w:cs="Times New Roman"/>
          <w:noProof/>
          <w:sz w:val="24"/>
          <w:szCs w:val="24"/>
          <w:lang w:eastAsia="en-GB"/>
        </w:rPr>
        <w:t>(</w:t>
      </w:r>
      <w:r w:rsidR="00AA050A">
        <w:rPr>
          <w:rFonts w:ascii="Times New Roman" w:hAnsi="Times New Roman" w:cs="Times New Roman"/>
          <w:noProof/>
          <w:sz w:val="24"/>
          <w:szCs w:val="24"/>
          <w:lang w:eastAsia="en-GB"/>
        </w:rPr>
        <w:t>A</w:t>
      </w:r>
      <w:r w:rsidR="002D6262">
        <w:rPr>
          <w:rFonts w:ascii="Times New Roman" w:hAnsi="Times New Roman" w:cs="Times New Roman"/>
          <w:noProof/>
          <w:sz w:val="24"/>
          <w:szCs w:val="24"/>
          <w:lang w:eastAsia="en-GB"/>
        </w:rPr>
        <w:t>ppendix</w:t>
      </w:r>
      <w:r w:rsidR="00AA050A">
        <w:rPr>
          <w:rFonts w:ascii="Times New Roman" w:hAnsi="Times New Roman" w:cs="Times New Roman"/>
          <w:noProof/>
          <w:sz w:val="24"/>
          <w:szCs w:val="24"/>
          <w:lang w:eastAsia="en-GB"/>
        </w:rPr>
        <w:t xml:space="preserve"> 1</w:t>
      </w:r>
      <w:r w:rsidR="002D6262">
        <w:rPr>
          <w:rFonts w:ascii="Times New Roman" w:hAnsi="Times New Roman" w:cs="Times New Roman"/>
          <w:noProof/>
          <w:sz w:val="24"/>
          <w:szCs w:val="24"/>
          <w:lang w:eastAsia="en-GB"/>
        </w:rPr>
        <w:t xml:space="preserve">) </w:t>
      </w:r>
      <w:r w:rsidRPr="005274A5">
        <w:rPr>
          <w:rFonts w:ascii="Times New Roman" w:hAnsi="Times New Roman" w:cs="Times New Roman"/>
          <w:noProof/>
          <w:sz w:val="24"/>
          <w:szCs w:val="24"/>
          <w:lang w:eastAsia="en-GB"/>
        </w:rPr>
        <w:t>comprised four sections: definitions of four concepts (</w:t>
      </w:r>
      <w:r w:rsidR="005C7628" w:rsidRPr="005274A5">
        <w:rPr>
          <w:rFonts w:ascii="Times New Roman" w:hAnsi="Times New Roman" w:cs="Times New Roman"/>
          <w:sz w:val="24"/>
          <w:szCs w:val="24"/>
        </w:rPr>
        <w:t xml:space="preserve">expert; expert parameter values; expert elicitation study; </w:t>
      </w:r>
      <w:r w:rsidR="00BA0C9F">
        <w:rPr>
          <w:rFonts w:ascii="Times New Roman" w:hAnsi="Times New Roman" w:cs="Times New Roman"/>
          <w:sz w:val="24"/>
          <w:szCs w:val="24"/>
        </w:rPr>
        <w:t xml:space="preserve">a study designed to collect </w:t>
      </w:r>
      <w:r w:rsidR="005C7628" w:rsidRPr="005274A5">
        <w:rPr>
          <w:rFonts w:ascii="Times New Roman" w:hAnsi="Times New Roman" w:cs="Times New Roman"/>
          <w:sz w:val="24"/>
          <w:szCs w:val="24"/>
        </w:rPr>
        <w:t>expert opinion)</w:t>
      </w:r>
      <w:r w:rsidRPr="005274A5">
        <w:rPr>
          <w:rFonts w:ascii="Times New Roman" w:hAnsi="Times New Roman" w:cs="Times New Roman"/>
          <w:noProof/>
          <w:sz w:val="24"/>
          <w:szCs w:val="24"/>
          <w:lang w:eastAsia="en-GB"/>
        </w:rPr>
        <w:t>;</w:t>
      </w:r>
      <w:r w:rsidR="005C7628" w:rsidRPr="005274A5">
        <w:rPr>
          <w:rFonts w:ascii="Times New Roman" w:hAnsi="Times New Roman" w:cs="Times New Roman"/>
          <w:noProof/>
          <w:sz w:val="24"/>
          <w:szCs w:val="24"/>
          <w:lang w:eastAsia="en-GB"/>
        </w:rPr>
        <w:t xml:space="preserve"> </w:t>
      </w:r>
      <w:r w:rsidRPr="005274A5">
        <w:rPr>
          <w:rFonts w:ascii="Times New Roman" w:hAnsi="Times New Roman" w:cs="Times New Roman"/>
          <w:sz w:val="24"/>
          <w:szCs w:val="24"/>
        </w:rPr>
        <w:t xml:space="preserve">reporting criteria for </w:t>
      </w:r>
      <w:r w:rsidR="006C1F90">
        <w:rPr>
          <w:rFonts w:ascii="Times New Roman" w:hAnsi="Times New Roman" w:cs="Times New Roman"/>
          <w:sz w:val="24"/>
          <w:szCs w:val="24"/>
        </w:rPr>
        <w:t xml:space="preserve">an </w:t>
      </w:r>
      <w:r w:rsidRPr="005274A5">
        <w:rPr>
          <w:rFonts w:ascii="Times New Roman" w:hAnsi="Times New Roman" w:cs="Times New Roman"/>
          <w:sz w:val="24"/>
          <w:szCs w:val="24"/>
        </w:rPr>
        <w:t xml:space="preserve">expert elicitation </w:t>
      </w:r>
      <w:r w:rsidR="006C1F90">
        <w:rPr>
          <w:rFonts w:ascii="Times New Roman" w:hAnsi="Times New Roman" w:cs="Times New Roman"/>
          <w:sz w:val="24"/>
          <w:szCs w:val="24"/>
        </w:rPr>
        <w:t>study</w:t>
      </w:r>
      <w:r w:rsidRPr="005274A5">
        <w:rPr>
          <w:rFonts w:ascii="Times New Roman" w:hAnsi="Times New Roman" w:cs="Times New Roman"/>
          <w:sz w:val="24"/>
          <w:szCs w:val="24"/>
        </w:rPr>
        <w:t xml:space="preserve"> (1</w:t>
      </w:r>
      <w:r w:rsidR="00977A93">
        <w:rPr>
          <w:rFonts w:ascii="Times New Roman" w:hAnsi="Times New Roman" w:cs="Times New Roman"/>
          <w:sz w:val="24"/>
          <w:szCs w:val="24"/>
        </w:rPr>
        <w:t>7</w:t>
      </w:r>
      <w:r w:rsidRPr="005274A5">
        <w:rPr>
          <w:rFonts w:ascii="Times New Roman" w:hAnsi="Times New Roman" w:cs="Times New Roman"/>
          <w:sz w:val="24"/>
          <w:szCs w:val="24"/>
        </w:rPr>
        <w:t xml:space="preserve"> </w:t>
      </w:r>
      <w:r w:rsidR="002D6262">
        <w:rPr>
          <w:rFonts w:ascii="Times New Roman" w:hAnsi="Times New Roman" w:cs="Times New Roman"/>
          <w:sz w:val="24"/>
          <w:szCs w:val="24"/>
        </w:rPr>
        <w:t>criteria</w:t>
      </w:r>
      <w:r w:rsidRPr="005274A5">
        <w:rPr>
          <w:rFonts w:ascii="Times New Roman" w:hAnsi="Times New Roman" w:cs="Times New Roman"/>
          <w:sz w:val="24"/>
          <w:szCs w:val="24"/>
        </w:rPr>
        <w:t xml:space="preserve">); </w:t>
      </w:r>
      <w:r w:rsidR="005C7628" w:rsidRPr="005274A5">
        <w:rPr>
          <w:rFonts w:ascii="Times New Roman" w:hAnsi="Times New Roman" w:cs="Times New Roman"/>
          <w:sz w:val="24"/>
          <w:szCs w:val="24"/>
        </w:rPr>
        <w:t xml:space="preserve">reporting criteria </w:t>
      </w:r>
      <w:r w:rsidRPr="005274A5">
        <w:rPr>
          <w:rFonts w:ascii="Times New Roman" w:hAnsi="Times New Roman" w:cs="Times New Roman"/>
          <w:sz w:val="24"/>
          <w:szCs w:val="24"/>
        </w:rPr>
        <w:t>for a Delphi survey</w:t>
      </w:r>
      <w:r w:rsidR="005C7628" w:rsidRPr="005274A5">
        <w:rPr>
          <w:rFonts w:ascii="Times New Roman" w:hAnsi="Times New Roman" w:cs="Times New Roman"/>
          <w:sz w:val="24"/>
          <w:szCs w:val="24"/>
        </w:rPr>
        <w:t xml:space="preserve"> (</w:t>
      </w:r>
      <w:r w:rsidR="002D6262">
        <w:rPr>
          <w:rFonts w:ascii="Times New Roman" w:hAnsi="Times New Roman" w:cs="Times New Roman"/>
          <w:sz w:val="24"/>
          <w:szCs w:val="24"/>
        </w:rPr>
        <w:t>11 criteria</w:t>
      </w:r>
      <w:r w:rsidR="005C7628" w:rsidRPr="005274A5">
        <w:rPr>
          <w:rFonts w:ascii="Times New Roman" w:hAnsi="Times New Roman" w:cs="Times New Roman"/>
          <w:sz w:val="24"/>
          <w:szCs w:val="24"/>
        </w:rPr>
        <w:t xml:space="preserve">); background questions on the expert. </w:t>
      </w:r>
    </w:p>
    <w:p w:rsidR="00EF1937" w:rsidRDefault="00EF1937" w:rsidP="005274A5">
      <w:pPr>
        <w:spacing w:after="0" w:line="360" w:lineRule="auto"/>
        <w:rPr>
          <w:rFonts w:ascii="Times New Roman" w:hAnsi="Times New Roman" w:cs="Times New Roman"/>
          <w:sz w:val="24"/>
          <w:szCs w:val="24"/>
        </w:rPr>
      </w:pPr>
    </w:p>
    <w:p w:rsidR="009A4626" w:rsidRPr="005274A5" w:rsidRDefault="006C1F90" w:rsidP="00D6622C">
      <w:pPr>
        <w:spacing w:line="360" w:lineRule="auto"/>
        <w:rPr>
          <w:rFonts w:ascii="Times New Roman" w:hAnsi="Times New Roman" w:cs="Times New Roman"/>
          <w:sz w:val="24"/>
          <w:szCs w:val="24"/>
        </w:rPr>
      </w:pPr>
      <w:r>
        <w:rPr>
          <w:rFonts w:ascii="Times New Roman" w:hAnsi="Times New Roman" w:cs="Times New Roman"/>
          <w:sz w:val="24"/>
          <w:szCs w:val="24"/>
        </w:rPr>
        <w:t>Concept</w:t>
      </w:r>
      <w:r w:rsidR="0003286F">
        <w:rPr>
          <w:rFonts w:ascii="Times New Roman" w:hAnsi="Times New Roman" w:cs="Times New Roman"/>
          <w:sz w:val="24"/>
          <w:szCs w:val="24"/>
        </w:rPr>
        <w:t xml:space="preserve"> </w:t>
      </w:r>
      <w:r w:rsidR="00EF1937">
        <w:rPr>
          <w:rFonts w:ascii="Times New Roman" w:hAnsi="Times New Roman" w:cs="Times New Roman"/>
          <w:sz w:val="24"/>
          <w:szCs w:val="24"/>
        </w:rPr>
        <w:t xml:space="preserve">definitions were created by a group of four health economists </w:t>
      </w:r>
      <w:r w:rsidR="00A35A52">
        <w:rPr>
          <w:rFonts w:ascii="Times New Roman" w:hAnsi="Times New Roman" w:cs="Times New Roman"/>
          <w:sz w:val="24"/>
          <w:szCs w:val="24"/>
        </w:rPr>
        <w:t xml:space="preserve">(authors of this paper) </w:t>
      </w:r>
      <w:r w:rsidR="00EF1937">
        <w:rPr>
          <w:rFonts w:ascii="Times New Roman" w:hAnsi="Times New Roman" w:cs="Times New Roman"/>
          <w:sz w:val="24"/>
          <w:szCs w:val="24"/>
        </w:rPr>
        <w:t>based on their knowledge of the expert judgement literature</w:t>
      </w:r>
      <w:r w:rsidR="00BA0C9F">
        <w:rPr>
          <w:rFonts w:ascii="Times New Roman" w:hAnsi="Times New Roman" w:cs="Times New Roman"/>
          <w:sz w:val="24"/>
          <w:szCs w:val="24"/>
        </w:rPr>
        <w:t xml:space="preserve"> and the deliberative process</w:t>
      </w:r>
      <w:r w:rsidR="0058312B">
        <w:rPr>
          <w:rFonts w:ascii="Times New Roman" w:hAnsi="Times New Roman" w:cs="Times New Roman"/>
          <w:sz w:val="24"/>
          <w:szCs w:val="24"/>
        </w:rPr>
        <w:t>es</w:t>
      </w:r>
      <w:r w:rsidR="00BA0C9F">
        <w:rPr>
          <w:rFonts w:ascii="Times New Roman" w:hAnsi="Times New Roman" w:cs="Times New Roman"/>
          <w:sz w:val="24"/>
          <w:szCs w:val="24"/>
        </w:rPr>
        <w:t xml:space="preserve"> described in the introduction</w:t>
      </w:r>
      <w:r w:rsidR="00EF1937">
        <w:rPr>
          <w:rFonts w:ascii="Times New Roman" w:hAnsi="Times New Roman" w:cs="Times New Roman"/>
          <w:sz w:val="24"/>
          <w:szCs w:val="24"/>
        </w:rPr>
        <w:t xml:space="preserve">. Respondents were asked to rate their agreement with each definition as described using a five-point scale (see </w:t>
      </w:r>
      <w:r w:rsidR="00AA050A">
        <w:rPr>
          <w:rFonts w:ascii="Times New Roman" w:hAnsi="Times New Roman" w:cs="Times New Roman"/>
          <w:sz w:val="24"/>
          <w:szCs w:val="24"/>
        </w:rPr>
        <w:t xml:space="preserve">Table </w:t>
      </w:r>
      <w:r w:rsidR="00CA48EB">
        <w:rPr>
          <w:rFonts w:ascii="Times New Roman" w:hAnsi="Times New Roman" w:cs="Times New Roman"/>
          <w:sz w:val="24"/>
          <w:szCs w:val="24"/>
        </w:rPr>
        <w:t>2</w:t>
      </w:r>
      <w:r w:rsidR="00EF1937">
        <w:rPr>
          <w:rFonts w:ascii="Times New Roman" w:hAnsi="Times New Roman" w:cs="Times New Roman"/>
          <w:sz w:val="24"/>
          <w:szCs w:val="24"/>
        </w:rPr>
        <w:t xml:space="preserve">). </w:t>
      </w:r>
      <w:r w:rsidR="005C7628" w:rsidRPr="005274A5">
        <w:rPr>
          <w:rFonts w:ascii="Times New Roman" w:hAnsi="Times New Roman" w:cs="Times New Roman"/>
          <w:sz w:val="24"/>
          <w:szCs w:val="24"/>
        </w:rPr>
        <w:t xml:space="preserve">A free text section at the end of the </w:t>
      </w:r>
      <w:r w:rsidR="002D6262">
        <w:rPr>
          <w:rFonts w:ascii="Times New Roman" w:hAnsi="Times New Roman" w:cs="Times New Roman"/>
          <w:sz w:val="24"/>
          <w:szCs w:val="24"/>
        </w:rPr>
        <w:t xml:space="preserve">‘definitions section’ and again at the </w:t>
      </w:r>
      <w:r w:rsidR="00A35A52">
        <w:rPr>
          <w:rFonts w:ascii="Times New Roman" w:hAnsi="Times New Roman" w:cs="Times New Roman"/>
          <w:sz w:val="24"/>
          <w:szCs w:val="24"/>
        </w:rPr>
        <w:t xml:space="preserve">end of the </w:t>
      </w:r>
      <w:r w:rsidR="005C7628" w:rsidRPr="005274A5">
        <w:rPr>
          <w:rFonts w:ascii="Times New Roman" w:hAnsi="Times New Roman" w:cs="Times New Roman"/>
          <w:sz w:val="24"/>
          <w:szCs w:val="24"/>
        </w:rPr>
        <w:t>survey asked for</w:t>
      </w:r>
      <w:r w:rsidR="002D6262">
        <w:rPr>
          <w:rFonts w:ascii="Times New Roman" w:hAnsi="Times New Roman" w:cs="Times New Roman"/>
          <w:sz w:val="24"/>
          <w:szCs w:val="24"/>
        </w:rPr>
        <w:t xml:space="preserve"> comments on the definitions and </w:t>
      </w:r>
      <w:r w:rsidR="005C7628" w:rsidRPr="005274A5">
        <w:rPr>
          <w:rFonts w:ascii="Times New Roman" w:hAnsi="Times New Roman" w:cs="Times New Roman"/>
          <w:sz w:val="24"/>
          <w:szCs w:val="24"/>
        </w:rPr>
        <w:t>general comments</w:t>
      </w:r>
      <w:r w:rsidR="002D6262">
        <w:rPr>
          <w:rFonts w:ascii="Times New Roman" w:hAnsi="Times New Roman" w:cs="Times New Roman"/>
          <w:sz w:val="24"/>
          <w:szCs w:val="24"/>
        </w:rPr>
        <w:t>, respectively</w:t>
      </w:r>
      <w:r w:rsidR="005C7628" w:rsidRPr="005274A5">
        <w:rPr>
          <w:rFonts w:ascii="Times New Roman" w:hAnsi="Times New Roman" w:cs="Times New Roman"/>
          <w:sz w:val="24"/>
          <w:szCs w:val="24"/>
        </w:rPr>
        <w:t>.</w:t>
      </w:r>
    </w:p>
    <w:p w:rsidR="00AA050A" w:rsidRDefault="00AA050A" w:rsidP="00D6622C">
      <w:pPr>
        <w:spacing w:line="360" w:lineRule="auto"/>
        <w:rPr>
          <w:rFonts w:ascii="Times New Roman" w:hAnsi="Times New Roman" w:cs="Times New Roman"/>
          <w:sz w:val="24"/>
          <w:szCs w:val="24"/>
        </w:rPr>
      </w:pPr>
      <w:r>
        <w:rPr>
          <w:rFonts w:ascii="Times New Roman" w:hAnsi="Times New Roman" w:cs="Times New Roman"/>
          <w:sz w:val="24"/>
          <w:szCs w:val="24"/>
        </w:rPr>
        <w:t xml:space="preserve">&lt;Table </w:t>
      </w:r>
      <w:r w:rsidR="00CA48EB">
        <w:rPr>
          <w:rFonts w:ascii="Times New Roman" w:hAnsi="Times New Roman" w:cs="Times New Roman"/>
          <w:sz w:val="24"/>
          <w:szCs w:val="24"/>
        </w:rPr>
        <w:t xml:space="preserve">2 </w:t>
      </w:r>
      <w:r>
        <w:rPr>
          <w:rFonts w:ascii="Times New Roman" w:hAnsi="Times New Roman" w:cs="Times New Roman"/>
          <w:sz w:val="24"/>
          <w:szCs w:val="24"/>
        </w:rPr>
        <w:t>here&gt;</w:t>
      </w:r>
    </w:p>
    <w:p w:rsidR="00D42B46" w:rsidRPr="005274A5" w:rsidRDefault="0003286F" w:rsidP="00EF193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 round-one, </w:t>
      </w:r>
      <w:r w:rsidR="00A35A52">
        <w:rPr>
          <w:rFonts w:ascii="Times New Roman" w:hAnsi="Times New Roman" w:cs="Times New Roman"/>
          <w:sz w:val="24"/>
          <w:szCs w:val="24"/>
        </w:rPr>
        <w:t xml:space="preserve">each of the suggested </w:t>
      </w:r>
      <w:r w:rsidR="00756BBD" w:rsidRPr="005274A5">
        <w:rPr>
          <w:rFonts w:ascii="Times New Roman" w:hAnsi="Times New Roman" w:cs="Times New Roman"/>
          <w:sz w:val="24"/>
          <w:szCs w:val="24"/>
        </w:rPr>
        <w:t xml:space="preserve">reporting </w:t>
      </w:r>
      <w:r w:rsidR="006E622C" w:rsidRPr="005274A5">
        <w:rPr>
          <w:rFonts w:ascii="Times New Roman" w:hAnsi="Times New Roman" w:cs="Times New Roman"/>
          <w:sz w:val="24"/>
          <w:szCs w:val="24"/>
        </w:rPr>
        <w:t>criteri</w:t>
      </w:r>
      <w:r w:rsidR="006E622C">
        <w:rPr>
          <w:rFonts w:ascii="Times New Roman" w:hAnsi="Times New Roman" w:cs="Times New Roman"/>
          <w:sz w:val="24"/>
          <w:szCs w:val="24"/>
        </w:rPr>
        <w:t>a</w:t>
      </w:r>
      <w:r w:rsidR="006E622C" w:rsidRPr="005274A5">
        <w:rPr>
          <w:rFonts w:ascii="Times New Roman" w:hAnsi="Times New Roman" w:cs="Times New Roman"/>
          <w:sz w:val="24"/>
          <w:szCs w:val="24"/>
        </w:rPr>
        <w:t xml:space="preserve"> </w:t>
      </w:r>
      <w:r w:rsidR="006E622C">
        <w:rPr>
          <w:rFonts w:ascii="Times New Roman" w:hAnsi="Times New Roman" w:cs="Times New Roman"/>
          <w:sz w:val="24"/>
          <w:szCs w:val="24"/>
        </w:rPr>
        <w:t xml:space="preserve">was </w:t>
      </w:r>
      <w:r w:rsidR="002D6262">
        <w:rPr>
          <w:rFonts w:ascii="Times New Roman" w:hAnsi="Times New Roman" w:cs="Times New Roman"/>
          <w:sz w:val="24"/>
          <w:szCs w:val="24"/>
        </w:rPr>
        <w:t xml:space="preserve">presented as a statement. Each statement </w:t>
      </w:r>
      <w:r w:rsidR="00756BBD" w:rsidRPr="005274A5">
        <w:rPr>
          <w:rFonts w:ascii="Times New Roman" w:hAnsi="Times New Roman" w:cs="Times New Roman"/>
          <w:sz w:val="24"/>
          <w:szCs w:val="24"/>
        </w:rPr>
        <w:t>included in sections two and three of the first-round survey w</w:t>
      </w:r>
      <w:r w:rsidR="00EF1937">
        <w:rPr>
          <w:rFonts w:ascii="Times New Roman" w:hAnsi="Times New Roman" w:cs="Times New Roman"/>
          <w:sz w:val="24"/>
          <w:szCs w:val="24"/>
        </w:rPr>
        <w:t>as</w:t>
      </w:r>
      <w:r w:rsidR="00756BBD" w:rsidRPr="005274A5">
        <w:rPr>
          <w:rFonts w:ascii="Times New Roman" w:hAnsi="Times New Roman" w:cs="Times New Roman"/>
          <w:sz w:val="24"/>
          <w:szCs w:val="24"/>
        </w:rPr>
        <w:t xml:space="preserve"> informed by t</w:t>
      </w:r>
      <w:r w:rsidR="002D6262">
        <w:rPr>
          <w:rFonts w:ascii="Times New Roman" w:hAnsi="Times New Roman" w:cs="Times New Roman"/>
          <w:sz w:val="24"/>
          <w:szCs w:val="24"/>
        </w:rPr>
        <w:t>hree</w:t>
      </w:r>
      <w:r w:rsidR="00756BBD" w:rsidRPr="005274A5">
        <w:rPr>
          <w:rFonts w:ascii="Times New Roman" w:hAnsi="Times New Roman" w:cs="Times New Roman"/>
          <w:sz w:val="24"/>
          <w:szCs w:val="24"/>
        </w:rPr>
        <w:t xml:space="preserve"> published sources</w:t>
      </w:r>
      <w:r w:rsidR="00124778">
        <w:rPr>
          <w:rFonts w:ascii="Times New Roman" w:hAnsi="Times New Roman" w:cs="Times New Roman"/>
          <w:sz w:val="24"/>
          <w:szCs w:val="24"/>
        </w:rPr>
        <w:t xml:space="preserve"> </w:t>
      </w:r>
      <w:r w:rsidR="009C6FE1">
        <w:rPr>
          <w:rFonts w:ascii="Times New Roman" w:hAnsi="Times New Roman" w:cs="Times New Roman"/>
          <w:sz w:val="24"/>
          <w:szCs w:val="24"/>
        </w:rPr>
        <w:fldChar w:fldCharType="begin">
          <w:fldData xml:space="preserve">PEVuZE5vdGU+PENpdGU+PEF1dGhvcj5PJmFwb3M7SGFnYW48L0F1dGhvcj48WWVhcj4yMDA2PC9Z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</w:fldData>
        </w:fldChar>
      </w:r>
      <w:r w:rsidR="00BE7F2F">
        <w:rPr>
          <w:rFonts w:ascii="Times New Roman" w:hAnsi="Times New Roman" w:cs="Times New Roman"/>
          <w:sz w:val="24"/>
          <w:szCs w:val="24"/>
        </w:rPr>
        <w:instrText xml:space="preserve"> ADDIN EN.CITE </w:instrText>
      </w:r>
      <w:r w:rsidR="00BE7F2F">
        <w:rPr>
          <w:rFonts w:ascii="Times New Roman" w:hAnsi="Times New Roman" w:cs="Times New Roman"/>
          <w:sz w:val="24"/>
          <w:szCs w:val="24"/>
        </w:rPr>
        <w:fldChar w:fldCharType="begin">
          <w:fldData xml:space="preserve">PEVuZE5vdGU+PENpdGU+PEF1dGhvcj5PJmFwb3M7SGFnYW48L0F1dGhvcj48WWVhcj4yMDA2PC9Z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</w:fldData>
        </w:fldChar>
      </w:r>
      <w:r w:rsidR="00BE7F2F">
        <w:rPr>
          <w:rFonts w:ascii="Times New Roman" w:hAnsi="Times New Roman" w:cs="Times New Roman"/>
          <w:sz w:val="24"/>
          <w:szCs w:val="24"/>
        </w:rPr>
        <w:instrText xml:space="preserve"> ADDIN EN.CITE.DATA </w:instrText>
      </w:r>
      <w:r w:rsidR="00BE7F2F">
        <w:rPr>
          <w:rFonts w:ascii="Times New Roman" w:hAnsi="Times New Roman" w:cs="Times New Roman"/>
          <w:sz w:val="24"/>
          <w:szCs w:val="24"/>
        </w:rPr>
      </w:r>
      <w:r w:rsidR="00BE7F2F">
        <w:rPr>
          <w:rFonts w:ascii="Times New Roman" w:hAnsi="Times New Roman" w:cs="Times New Roman"/>
          <w:sz w:val="24"/>
          <w:szCs w:val="24"/>
        </w:rPr>
        <w:fldChar w:fldCharType="end"/>
      </w:r>
      <w:r w:rsidR="009C6FE1">
        <w:rPr>
          <w:rFonts w:ascii="Times New Roman" w:hAnsi="Times New Roman" w:cs="Times New Roman"/>
          <w:sz w:val="24"/>
          <w:szCs w:val="24"/>
        </w:rPr>
      </w:r>
      <w:r w:rsidR="009C6FE1">
        <w:rPr>
          <w:rFonts w:ascii="Times New Roman" w:hAnsi="Times New Roman" w:cs="Times New Roman"/>
          <w:sz w:val="24"/>
          <w:szCs w:val="24"/>
        </w:rPr>
        <w:fldChar w:fldCharType="separate"/>
      </w:r>
      <w:r w:rsidR="00BE7F2F">
        <w:rPr>
          <w:rFonts w:ascii="Times New Roman" w:hAnsi="Times New Roman" w:cs="Times New Roman"/>
          <w:noProof/>
          <w:sz w:val="24"/>
          <w:szCs w:val="24"/>
        </w:rPr>
        <w:t>[15, 12, 21]</w:t>
      </w:r>
      <w:r w:rsidR="009C6FE1">
        <w:rPr>
          <w:rFonts w:ascii="Times New Roman" w:hAnsi="Times New Roman" w:cs="Times New Roman"/>
          <w:sz w:val="24"/>
          <w:szCs w:val="24"/>
        </w:rPr>
        <w:fldChar w:fldCharType="end"/>
      </w:r>
      <w:r w:rsidR="00280097">
        <w:rPr>
          <w:rFonts w:ascii="Times New Roman" w:hAnsi="Times New Roman" w:cs="Times New Roman"/>
          <w:color w:val="000000"/>
          <w:sz w:val="24"/>
          <w:szCs w:val="24"/>
          <w:shd w:val="clear" w:color="auto" w:fill="FFFFFF"/>
        </w:rPr>
        <w:t>.</w:t>
      </w:r>
      <w:r w:rsidR="002D6262">
        <w:rPr>
          <w:rFonts w:ascii="Times New Roman" w:hAnsi="Times New Roman" w:cs="Times New Roman"/>
          <w:color w:val="000000"/>
          <w:sz w:val="24"/>
          <w:szCs w:val="24"/>
          <w:shd w:val="clear" w:color="auto" w:fill="FFFFFF"/>
        </w:rPr>
        <w:t xml:space="preserve"> </w:t>
      </w:r>
      <w:r w:rsidR="00EF1937">
        <w:rPr>
          <w:rFonts w:ascii="Times New Roman" w:hAnsi="Times New Roman" w:cs="Times New Roman"/>
          <w:color w:val="000000"/>
          <w:sz w:val="24"/>
          <w:szCs w:val="24"/>
          <w:shd w:val="clear" w:color="auto" w:fill="FFFFFF"/>
        </w:rPr>
        <w:t xml:space="preserve">Respondents </w:t>
      </w:r>
      <w:r w:rsidR="00EF1937" w:rsidRPr="00EF1937">
        <w:rPr>
          <w:rFonts w:ascii="Times New Roman" w:hAnsi="Times New Roman" w:cs="Times New Roman"/>
          <w:color w:val="000000"/>
          <w:sz w:val="24"/>
          <w:szCs w:val="24"/>
          <w:shd w:val="clear" w:color="auto" w:fill="FFFFFF"/>
        </w:rPr>
        <w:t>w</w:t>
      </w:r>
      <w:r w:rsidR="00756BBD" w:rsidRPr="00EF1937">
        <w:rPr>
          <w:rFonts w:ascii="Times New Roman" w:hAnsi="Times New Roman" w:cs="Times New Roman"/>
          <w:iCs/>
          <w:sz w:val="24"/>
          <w:szCs w:val="24"/>
        </w:rPr>
        <w:t xml:space="preserve">ere asked to </w:t>
      </w:r>
      <w:r w:rsidR="00EF1937" w:rsidRPr="00EF1937">
        <w:rPr>
          <w:rFonts w:ascii="Times New Roman" w:hAnsi="Times New Roman" w:cs="Times New Roman"/>
          <w:iCs/>
          <w:sz w:val="24"/>
          <w:szCs w:val="24"/>
        </w:rPr>
        <w:t xml:space="preserve">indicate </w:t>
      </w:r>
      <w:r w:rsidR="00EF1937">
        <w:rPr>
          <w:rFonts w:ascii="Times New Roman" w:hAnsi="Times New Roman" w:cs="Times New Roman"/>
          <w:i/>
          <w:iCs/>
          <w:sz w:val="24"/>
          <w:szCs w:val="24"/>
        </w:rPr>
        <w:t xml:space="preserve">‘whether you think each of the stated criteria is required as a minimum standard for reporting the design and conduct’ </w:t>
      </w:r>
      <w:r w:rsidR="00EF1937" w:rsidRPr="00EF1937">
        <w:rPr>
          <w:rFonts w:ascii="Times New Roman" w:hAnsi="Times New Roman" w:cs="Times New Roman"/>
          <w:iCs/>
          <w:sz w:val="24"/>
          <w:szCs w:val="24"/>
        </w:rPr>
        <w:t xml:space="preserve">of a study to </w:t>
      </w:r>
      <w:r w:rsidR="0058312B">
        <w:rPr>
          <w:rFonts w:ascii="Times New Roman" w:hAnsi="Times New Roman" w:cs="Times New Roman"/>
          <w:iCs/>
          <w:sz w:val="24"/>
          <w:szCs w:val="24"/>
        </w:rPr>
        <w:t xml:space="preserve">identify </w:t>
      </w:r>
      <w:r w:rsidR="00EF1937" w:rsidRPr="00EF1937">
        <w:rPr>
          <w:rFonts w:ascii="Times New Roman" w:hAnsi="Times New Roman" w:cs="Times New Roman"/>
          <w:iCs/>
          <w:sz w:val="24"/>
          <w:szCs w:val="24"/>
        </w:rPr>
        <w:t>ex</w:t>
      </w:r>
      <w:r w:rsidR="00984EFB">
        <w:rPr>
          <w:rFonts w:ascii="Times New Roman" w:hAnsi="Times New Roman" w:cs="Times New Roman"/>
          <w:iCs/>
          <w:sz w:val="24"/>
          <w:szCs w:val="24"/>
        </w:rPr>
        <w:t>p</w:t>
      </w:r>
      <w:r w:rsidR="00EF1937" w:rsidRPr="00EF1937">
        <w:rPr>
          <w:rFonts w:ascii="Times New Roman" w:hAnsi="Times New Roman" w:cs="Times New Roman"/>
          <w:iCs/>
          <w:sz w:val="24"/>
          <w:szCs w:val="24"/>
        </w:rPr>
        <w:t xml:space="preserve">ert values for use in a model-based </w:t>
      </w:r>
      <w:r w:rsidR="005363AF">
        <w:rPr>
          <w:rFonts w:ascii="Times New Roman" w:hAnsi="Times New Roman" w:cs="Times New Roman"/>
          <w:iCs/>
          <w:sz w:val="24"/>
          <w:szCs w:val="24"/>
        </w:rPr>
        <w:t>EE</w:t>
      </w:r>
      <w:r w:rsidR="00EF1937" w:rsidRPr="00EF1937">
        <w:rPr>
          <w:rFonts w:ascii="Times New Roman" w:hAnsi="Times New Roman" w:cs="Times New Roman"/>
          <w:iCs/>
          <w:sz w:val="24"/>
          <w:szCs w:val="24"/>
        </w:rPr>
        <w:t xml:space="preserve"> (section two) or</w:t>
      </w:r>
      <w:r w:rsidR="00EF1937">
        <w:rPr>
          <w:rFonts w:ascii="Times New Roman" w:hAnsi="Times New Roman" w:cs="Times New Roman"/>
          <w:iCs/>
          <w:sz w:val="24"/>
          <w:szCs w:val="24"/>
        </w:rPr>
        <w:t xml:space="preserve"> </w:t>
      </w:r>
      <w:r w:rsidR="00EF1937" w:rsidRPr="00EF1937">
        <w:rPr>
          <w:rFonts w:ascii="Times New Roman" w:hAnsi="Times New Roman" w:cs="Times New Roman"/>
          <w:iCs/>
          <w:sz w:val="24"/>
          <w:szCs w:val="24"/>
        </w:rPr>
        <w:t>a (Delphi) method used to collate expert opinion</w:t>
      </w:r>
      <w:r w:rsidR="00124778">
        <w:rPr>
          <w:rFonts w:ascii="Times New Roman" w:hAnsi="Times New Roman" w:cs="Times New Roman"/>
          <w:iCs/>
          <w:sz w:val="24"/>
          <w:szCs w:val="24"/>
        </w:rPr>
        <w:t xml:space="preserve"> (section three)</w:t>
      </w:r>
      <w:r w:rsidR="00EF1937" w:rsidRPr="00EF1937">
        <w:rPr>
          <w:rFonts w:ascii="Times New Roman" w:hAnsi="Times New Roman" w:cs="Times New Roman"/>
          <w:iCs/>
          <w:sz w:val="24"/>
          <w:szCs w:val="24"/>
        </w:rPr>
        <w:t xml:space="preserve">. The focus was to </w:t>
      </w:r>
      <w:r w:rsidR="009A4626" w:rsidRPr="005274A5">
        <w:rPr>
          <w:rFonts w:ascii="Times New Roman" w:hAnsi="Times New Roman" w:cs="Times New Roman"/>
          <w:sz w:val="24"/>
          <w:szCs w:val="24"/>
        </w:rPr>
        <w:t xml:space="preserve">establish which reporting criteria the experts thought would be essential for including in a standalone </w:t>
      </w:r>
      <w:r w:rsidR="00984EFB">
        <w:rPr>
          <w:rFonts w:ascii="Times New Roman" w:hAnsi="Times New Roman" w:cs="Times New Roman"/>
          <w:sz w:val="24"/>
          <w:szCs w:val="24"/>
        </w:rPr>
        <w:t xml:space="preserve">expert opinion or expert elicitation </w:t>
      </w:r>
      <w:r w:rsidR="009A4626" w:rsidRPr="005274A5">
        <w:rPr>
          <w:rFonts w:ascii="Times New Roman" w:hAnsi="Times New Roman" w:cs="Times New Roman"/>
          <w:sz w:val="24"/>
          <w:szCs w:val="24"/>
        </w:rPr>
        <w:t xml:space="preserve">study or in a </w:t>
      </w:r>
      <w:r w:rsidR="00984EFB">
        <w:rPr>
          <w:rFonts w:ascii="Times New Roman" w:hAnsi="Times New Roman" w:cs="Times New Roman"/>
          <w:sz w:val="24"/>
          <w:szCs w:val="24"/>
        </w:rPr>
        <w:t xml:space="preserve">study reporting </w:t>
      </w:r>
      <w:r w:rsidR="00F32104">
        <w:rPr>
          <w:rFonts w:ascii="Times New Roman" w:hAnsi="Times New Roman" w:cs="Times New Roman"/>
          <w:sz w:val="24"/>
          <w:szCs w:val="24"/>
        </w:rPr>
        <w:t xml:space="preserve">an expert opinion or expert elicitation exercise </w:t>
      </w:r>
      <w:r w:rsidR="009A4626" w:rsidRPr="005274A5">
        <w:rPr>
          <w:rFonts w:ascii="Times New Roman" w:hAnsi="Times New Roman" w:cs="Times New Roman"/>
          <w:sz w:val="24"/>
          <w:szCs w:val="24"/>
        </w:rPr>
        <w:t xml:space="preserve">as </w:t>
      </w:r>
      <w:r w:rsidR="00F32104">
        <w:rPr>
          <w:rFonts w:ascii="Times New Roman" w:hAnsi="Times New Roman" w:cs="Times New Roman"/>
          <w:sz w:val="24"/>
          <w:szCs w:val="24"/>
        </w:rPr>
        <w:t>an element</w:t>
      </w:r>
      <w:r w:rsidR="00F32104" w:rsidRPr="005274A5">
        <w:rPr>
          <w:rFonts w:ascii="Times New Roman" w:hAnsi="Times New Roman" w:cs="Times New Roman"/>
          <w:sz w:val="24"/>
          <w:szCs w:val="24"/>
        </w:rPr>
        <w:t xml:space="preserve"> </w:t>
      </w:r>
      <w:r w:rsidR="009A4626" w:rsidRPr="005274A5">
        <w:rPr>
          <w:rFonts w:ascii="Times New Roman" w:hAnsi="Times New Roman" w:cs="Times New Roman"/>
          <w:sz w:val="24"/>
          <w:szCs w:val="24"/>
        </w:rPr>
        <w:t>of</w:t>
      </w:r>
      <w:r w:rsidR="00F32104">
        <w:rPr>
          <w:rFonts w:ascii="Times New Roman" w:hAnsi="Times New Roman" w:cs="Times New Roman"/>
          <w:sz w:val="24"/>
          <w:szCs w:val="24"/>
        </w:rPr>
        <w:t xml:space="preserve"> a</w:t>
      </w:r>
      <w:r w:rsidR="009A4626" w:rsidRPr="005274A5">
        <w:rPr>
          <w:rFonts w:ascii="Times New Roman" w:hAnsi="Times New Roman" w:cs="Times New Roman"/>
          <w:sz w:val="24"/>
          <w:szCs w:val="24"/>
        </w:rPr>
        <w:t xml:space="preserve"> wider </w:t>
      </w:r>
      <w:r w:rsidR="005363AF">
        <w:rPr>
          <w:rFonts w:ascii="Times New Roman" w:hAnsi="Times New Roman" w:cs="Times New Roman"/>
          <w:sz w:val="24"/>
          <w:szCs w:val="24"/>
        </w:rPr>
        <w:t>EE</w:t>
      </w:r>
      <w:r w:rsidR="00F32104">
        <w:rPr>
          <w:rFonts w:ascii="Times New Roman" w:hAnsi="Times New Roman" w:cs="Times New Roman"/>
          <w:sz w:val="24"/>
          <w:szCs w:val="24"/>
        </w:rPr>
        <w:t xml:space="preserve"> study</w:t>
      </w:r>
      <w:r w:rsidR="009A4626" w:rsidRPr="005274A5">
        <w:rPr>
          <w:rFonts w:ascii="Times New Roman" w:hAnsi="Times New Roman" w:cs="Times New Roman"/>
          <w:sz w:val="24"/>
          <w:szCs w:val="24"/>
        </w:rPr>
        <w:t xml:space="preserve">. </w:t>
      </w:r>
      <w:r w:rsidR="00EF1937">
        <w:rPr>
          <w:rFonts w:ascii="Times New Roman" w:hAnsi="Times New Roman" w:cs="Times New Roman"/>
          <w:sz w:val="24"/>
          <w:szCs w:val="24"/>
        </w:rPr>
        <w:t xml:space="preserve">A question at the end of sections two and three, respectively, asked respondents to indicate which, if any, criteria could be removed if the study </w:t>
      </w:r>
      <w:r w:rsidR="00E01AFB">
        <w:rPr>
          <w:rFonts w:ascii="Times New Roman" w:hAnsi="Times New Roman" w:cs="Times New Roman"/>
          <w:sz w:val="24"/>
          <w:szCs w:val="24"/>
        </w:rPr>
        <w:t xml:space="preserve">identifying </w:t>
      </w:r>
      <w:r w:rsidR="00EF1937">
        <w:rPr>
          <w:rFonts w:ascii="Times New Roman" w:hAnsi="Times New Roman" w:cs="Times New Roman"/>
          <w:sz w:val="24"/>
          <w:szCs w:val="24"/>
        </w:rPr>
        <w:t xml:space="preserve">expert judgement was reported as part of the model-based </w:t>
      </w:r>
      <w:r w:rsidR="005363AF">
        <w:rPr>
          <w:rFonts w:ascii="Times New Roman" w:hAnsi="Times New Roman" w:cs="Times New Roman"/>
          <w:sz w:val="24"/>
          <w:szCs w:val="24"/>
        </w:rPr>
        <w:t>EE</w:t>
      </w:r>
      <w:r w:rsidR="00EF1937">
        <w:rPr>
          <w:rFonts w:ascii="Times New Roman" w:hAnsi="Times New Roman" w:cs="Times New Roman"/>
          <w:sz w:val="24"/>
          <w:szCs w:val="24"/>
        </w:rPr>
        <w:t xml:space="preserve"> paper. Respondents rated each criteria using </w:t>
      </w:r>
      <w:r w:rsidR="009A4626" w:rsidRPr="005274A5">
        <w:rPr>
          <w:rFonts w:ascii="Times New Roman" w:hAnsi="Times New Roman" w:cs="Times New Roman"/>
          <w:color w:val="000000"/>
          <w:sz w:val="24"/>
          <w:szCs w:val="24"/>
          <w:shd w:val="clear" w:color="auto" w:fill="FFFFFF"/>
        </w:rPr>
        <w:t xml:space="preserve">a five-point scale (see </w:t>
      </w:r>
      <w:r w:rsidR="00AA050A">
        <w:rPr>
          <w:rFonts w:ascii="Times New Roman" w:hAnsi="Times New Roman" w:cs="Times New Roman"/>
          <w:color w:val="000000"/>
          <w:sz w:val="24"/>
          <w:szCs w:val="24"/>
          <w:shd w:val="clear" w:color="auto" w:fill="FFFFFF"/>
        </w:rPr>
        <w:t xml:space="preserve">Table </w:t>
      </w:r>
      <w:r w:rsidR="00CA48EB">
        <w:rPr>
          <w:rFonts w:ascii="Times New Roman" w:hAnsi="Times New Roman" w:cs="Times New Roman"/>
          <w:color w:val="000000"/>
          <w:sz w:val="24"/>
          <w:szCs w:val="24"/>
          <w:shd w:val="clear" w:color="auto" w:fill="FFFFFF"/>
        </w:rPr>
        <w:t>2</w:t>
      </w:r>
      <w:r w:rsidR="009A4626" w:rsidRPr="005274A5">
        <w:rPr>
          <w:rFonts w:ascii="Times New Roman" w:hAnsi="Times New Roman" w:cs="Times New Roman"/>
          <w:color w:val="000000"/>
          <w:sz w:val="24"/>
          <w:szCs w:val="24"/>
          <w:shd w:val="clear" w:color="auto" w:fill="FFFFFF"/>
        </w:rPr>
        <w:t xml:space="preserve">). </w:t>
      </w:r>
    </w:p>
    <w:p w:rsidR="005C7628" w:rsidRDefault="005C7628" w:rsidP="005274A5">
      <w:pPr>
        <w:pStyle w:val="BodyText"/>
        <w:spacing w:line="360" w:lineRule="auto"/>
        <w:jc w:val="left"/>
        <w:rPr>
          <w:rFonts w:ascii="Times New Roman" w:hAnsi="Times New Roman" w:cs="Times New Roman"/>
          <w:sz w:val="24"/>
          <w:szCs w:val="24"/>
        </w:rPr>
      </w:pPr>
    </w:p>
    <w:p w:rsidR="0003286F" w:rsidRDefault="0003286F" w:rsidP="005274A5">
      <w:pPr>
        <w:pStyle w:val="BodyText"/>
        <w:spacing w:line="360" w:lineRule="auto"/>
        <w:jc w:val="left"/>
        <w:rPr>
          <w:rFonts w:ascii="Times New Roman" w:hAnsi="Times New Roman" w:cs="Times New Roman"/>
          <w:sz w:val="24"/>
          <w:szCs w:val="24"/>
        </w:rPr>
      </w:pPr>
      <w:r>
        <w:rPr>
          <w:rFonts w:ascii="Times New Roman" w:hAnsi="Times New Roman" w:cs="Times New Roman"/>
          <w:sz w:val="24"/>
          <w:szCs w:val="24"/>
        </w:rPr>
        <w:t>Respondents, who indicated that they were willing to take part, were sent a second-round survey</w:t>
      </w:r>
      <w:r w:rsidR="00124778">
        <w:rPr>
          <w:rFonts w:ascii="Times New Roman" w:hAnsi="Times New Roman" w:cs="Times New Roman"/>
          <w:sz w:val="24"/>
          <w:szCs w:val="24"/>
        </w:rPr>
        <w:t xml:space="preserve"> with </w:t>
      </w:r>
      <w:r>
        <w:rPr>
          <w:rFonts w:ascii="Times New Roman" w:hAnsi="Times New Roman" w:cs="Times New Roman"/>
          <w:sz w:val="24"/>
          <w:szCs w:val="24"/>
        </w:rPr>
        <w:t xml:space="preserve">a summary of their responses to round-one with a summary of the expert panel’s responses. The second-round survey (Appendix </w:t>
      </w:r>
      <w:r w:rsidR="00AA050A">
        <w:rPr>
          <w:rFonts w:ascii="Times New Roman" w:hAnsi="Times New Roman" w:cs="Times New Roman"/>
          <w:sz w:val="24"/>
          <w:szCs w:val="24"/>
        </w:rPr>
        <w:t>2</w:t>
      </w:r>
      <w:r>
        <w:rPr>
          <w:rFonts w:ascii="Times New Roman" w:hAnsi="Times New Roman" w:cs="Times New Roman"/>
          <w:sz w:val="24"/>
          <w:szCs w:val="24"/>
        </w:rPr>
        <w:t>) comprised three sections including: re</w:t>
      </w:r>
      <w:r w:rsidR="0037790C">
        <w:rPr>
          <w:rFonts w:ascii="Times New Roman" w:hAnsi="Times New Roman" w:cs="Times New Roman"/>
          <w:sz w:val="24"/>
          <w:szCs w:val="24"/>
        </w:rPr>
        <w:noBreakHyphen/>
      </w:r>
      <w:r>
        <w:rPr>
          <w:rFonts w:ascii="Times New Roman" w:hAnsi="Times New Roman" w:cs="Times New Roman"/>
          <w:sz w:val="24"/>
          <w:szCs w:val="24"/>
        </w:rPr>
        <w:t xml:space="preserve">worked </w:t>
      </w:r>
      <w:r w:rsidRPr="005274A5">
        <w:rPr>
          <w:rFonts w:ascii="Times New Roman" w:hAnsi="Times New Roman" w:cs="Times New Roman"/>
          <w:noProof/>
          <w:sz w:val="24"/>
          <w:szCs w:val="24"/>
          <w:lang w:eastAsia="en-GB"/>
        </w:rPr>
        <w:t>definitions of four concepts (</w:t>
      </w:r>
      <w:r w:rsidRPr="005274A5">
        <w:rPr>
          <w:rFonts w:ascii="Times New Roman" w:hAnsi="Times New Roman" w:cs="Times New Roman"/>
          <w:sz w:val="24"/>
          <w:szCs w:val="24"/>
        </w:rPr>
        <w:t>expert; expert parameter values; expert elicitation study; expert opinion)</w:t>
      </w:r>
      <w:r w:rsidRPr="005274A5">
        <w:rPr>
          <w:rFonts w:ascii="Times New Roman" w:hAnsi="Times New Roman" w:cs="Times New Roman"/>
          <w:noProof/>
          <w:sz w:val="24"/>
          <w:szCs w:val="24"/>
          <w:lang w:eastAsia="en-GB"/>
        </w:rPr>
        <w:t xml:space="preserve">; </w:t>
      </w:r>
      <w:r w:rsidRPr="005274A5">
        <w:rPr>
          <w:rFonts w:ascii="Times New Roman" w:hAnsi="Times New Roman" w:cs="Times New Roman"/>
          <w:sz w:val="24"/>
          <w:szCs w:val="24"/>
        </w:rPr>
        <w:t xml:space="preserve">reporting criteria for expert elicitation </w:t>
      </w:r>
      <w:r w:rsidR="00F32104">
        <w:rPr>
          <w:rFonts w:ascii="Times New Roman" w:hAnsi="Times New Roman" w:cs="Times New Roman"/>
          <w:sz w:val="24"/>
          <w:szCs w:val="24"/>
        </w:rPr>
        <w:t xml:space="preserve">studies </w:t>
      </w:r>
      <w:r>
        <w:rPr>
          <w:rFonts w:ascii="Times New Roman" w:hAnsi="Times New Roman" w:cs="Times New Roman"/>
          <w:sz w:val="24"/>
          <w:szCs w:val="24"/>
        </w:rPr>
        <w:t>for which no consensus was reached in round</w:t>
      </w:r>
      <w:r w:rsidR="0037790C">
        <w:rPr>
          <w:rFonts w:ascii="Times New Roman" w:hAnsi="Times New Roman" w:cs="Times New Roman"/>
          <w:sz w:val="24"/>
          <w:szCs w:val="24"/>
        </w:rPr>
        <w:noBreakHyphen/>
      </w:r>
      <w:r>
        <w:rPr>
          <w:rFonts w:ascii="Times New Roman" w:hAnsi="Times New Roman" w:cs="Times New Roman"/>
          <w:sz w:val="24"/>
          <w:szCs w:val="24"/>
        </w:rPr>
        <w:t>one</w:t>
      </w:r>
      <w:r w:rsidRPr="005274A5">
        <w:rPr>
          <w:rFonts w:ascii="Times New Roman" w:hAnsi="Times New Roman" w:cs="Times New Roman"/>
          <w:sz w:val="24"/>
          <w:szCs w:val="24"/>
        </w:rPr>
        <w:t xml:space="preserve">; reporting criteria for a Delphi survey to obtain expert opinion </w:t>
      </w:r>
      <w:r>
        <w:rPr>
          <w:rFonts w:ascii="Times New Roman" w:hAnsi="Times New Roman" w:cs="Times New Roman"/>
          <w:sz w:val="24"/>
          <w:szCs w:val="24"/>
        </w:rPr>
        <w:t>for which no consensus was reached in round</w:t>
      </w:r>
      <w:r w:rsidR="0037790C">
        <w:rPr>
          <w:rFonts w:ascii="Times New Roman" w:hAnsi="Times New Roman" w:cs="Times New Roman"/>
          <w:sz w:val="24"/>
          <w:szCs w:val="24"/>
        </w:rPr>
        <w:noBreakHyphen/>
      </w:r>
      <w:r>
        <w:rPr>
          <w:rFonts w:ascii="Times New Roman" w:hAnsi="Times New Roman" w:cs="Times New Roman"/>
          <w:sz w:val="24"/>
          <w:szCs w:val="24"/>
        </w:rPr>
        <w:t xml:space="preserve">one. Respondents were </w:t>
      </w:r>
      <w:r w:rsidR="00A35A52">
        <w:rPr>
          <w:rFonts w:ascii="Times New Roman" w:hAnsi="Times New Roman" w:cs="Times New Roman"/>
          <w:sz w:val="24"/>
          <w:szCs w:val="24"/>
        </w:rPr>
        <w:t xml:space="preserve">asked if they had </w:t>
      </w:r>
      <w:r>
        <w:rPr>
          <w:rFonts w:ascii="Times New Roman" w:hAnsi="Times New Roman" w:cs="Times New Roman"/>
          <w:sz w:val="24"/>
          <w:szCs w:val="24"/>
        </w:rPr>
        <w:t xml:space="preserve">any </w:t>
      </w:r>
      <w:r>
        <w:rPr>
          <w:rFonts w:ascii="Times New Roman" w:hAnsi="Times New Roman" w:cs="Times New Roman"/>
          <w:sz w:val="24"/>
          <w:szCs w:val="24"/>
        </w:rPr>
        <w:lastRenderedPageBreak/>
        <w:t>comments on criteria for which consensus had been reached in round</w:t>
      </w:r>
      <w:r w:rsidR="0037790C">
        <w:rPr>
          <w:rFonts w:ascii="Times New Roman" w:hAnsi="Times New Roman" w:cs="Times New Roman"/>
          <w:sz w:val="24"/>
          <w:szCs w:val="24"/>
        </w:rPr>
        <w:noBreakHyphen/>
      </w:r>
      <w:r>
        <w:rPr>
          <w:rFonts w:ascii="Times New Roman" w:hAnsi="Times New Roman" w:cs="Times New Roman"/>
          <w:sz w:val="24"/>
          <w:szCs w:val="24"/>
        </w:rPr>
        <w:t xml:space="preserve">one and general comments. </w:t>
      </w:r>
    </w:p>
    <w:p w:rsidR="0003286F" w:rsidRPr="005274A5" w:rsidRDefault="0003286F" w:rsidP="005274A5">
      <w:pPr>
        <w:pStyle w:val="BodyText"/>
        <w:spacing w:line="360" w:lineRule="auto"/>
        <w:jc w:val="left"/>
        <w:rPr>
          <w:rFonts w:ascii="Times New Roman" w:hAnsi="Times New Roman" w:cs="Times New Roman"/>
          <w:sz w:val="24"/>
          <w:szCs w:val="24"/>
        </w:rPr>
      </w:pPr>
    </w:p>
    <w:p w:rsidR="00D42B46" w:rsidRPr="005274A5" w:rsidRDefault="00D42B46" w:rsidP="005274A5">
      <w:pPr>
        <w:pStyle w:val="Heading4"/>
        <w:spacing w:line="360" w:lineRule="auto"/>
        <w:jc w:val="left"/>
        <w:rPr>
          <w:rFonts w:ascii="Times New Roman" w:hAnsi="Times New Roman" w:cs="Times New Roman"/>
          <w:sz w:val="24"/>
          <w:szCs w:val="24"/>
        </w:rPr>
      </w:pPr>
      <w:r w:rsidRPr="005274A5">
        <w:rPr>
          <w:rFonts w:ascii="Times New Roman" w:hAnsi="Times New Roman" w:cs="Times New Roman"/>
          <w:sz w:val="24"/>
          <w:szCs w:val="24"/>
        </w:rPr>
        <w:t>Data analysis</w:t>
      </w:r>
    </w:p>
    <w:p w:rsidR="005274A5" w:rsidRPr="00D6622C" w:rsidRDefault="00D42B46" w:rsidP="00D6622C">
      <w:pPr>
        <w:spacing w:line="360" w:lineRule="auto"/>
        <w:rPr>
          <w:rFonts w:ascii="Times New Roman" w:hAnsi="Times New Roman" w:cs="Times New Roman"/>
          <w:sz w:val="24"/>
          <w:szCs w:val="24"/>
        </w:rPr>
      </w:pPr>
      <w:r w:rsidRPr="005274A5">
        <w:rPr>
          <w:rFonts w:ascii="Times New Roman" w:hAnsi="Times New Roman" w:cs="Times New Roman"/>
          <w:sz w:val="24"/>
          <w:szCs w:val="24"/>
        </w:rPr>
        <w:t xml:space="preserve">Data analysis aimed to summarise the extent of agreement about the </w:t>
      </w:r>
      <w:r w:rsidR="00D90AF8" w:rsidRPr="005274A5">
        <w:rPr>
          <w:rFonts w:ascii="Times New Roman" w:hAnsi="Times New Roman" w:cs="Times New Roman"/>
          <w:sz w:val="24"/>
          <w:szCs w:val="24"/>
        </w:rPr>
        <w:t xml:space="preserve">appropriateness of the core definitions and </w:t>
      </w:r>
      <w:r w:rsidR="00A35A52">
        <w:rPr>
          <w:rFonts w:ascii="Times New Roman" w:hAnsi="Times New Roman" w:cs="Times New Roman"/>
          <w:sz w:val="24"/>
          <w:szCs w:val="24"/>
        </w:rPr>
        <w:t xml:space="preserve">requirement to use </w:t>
      </w:r>
      <w:r w:rsidRPr="005274A5">
        <w:rPr>
          <w:rFonts w:ascii="Times New Roman" w:hAnsi="Times New Roman" w:cs="Times New Roman"/>
          <w:sz w:val="24"/>
          <w:szCs w:val="24"/>
        </w:rPr>
        <w:t xml:space="preserve">the </w:t>
      </w:r>
      <w:r w:rsidR="00D90AF8" w:rsidRPr="005274A5">
        <w:rPr>
          <w:rFonts w:ascii="Times New Roman" w:hAnsi="Times New Roman" w:cs="Times New Roman"/>
          <w:sz w:val="24"/>
          <w:szCs w:val="24"/>
        </w:rPr>
        <w:t>suggested reporting criteria</w:t>
      </w:r>
      <w:r w:rsidRPr="005274A5">
        <w:rPr>
          <w:rFonts w:ascii="Times New Roman" w:hAnsi="Times New Roman" w:cs="Times New Roman"/>
          <w:sz w:val="24"/>
          <w:szCs w:val="24"/>
        </w:rPr>
        <w:t>. Only round</w:t>
      </w:r>
      <w:r w:rsidR="0037790C">
        <w:rPr>
          <w:rFonts w:ascii="Times New Roman" w:hAnsi="Times New Roman" w:cs="Times New Roman"/>
          <w:sz w:val="24"/>
          <w:szCs w:val="24"/>
        </w:rPr>
        <w:noBreakHyphen/>
      </w:r>
      <w:r w:rsidRPr="005274A5">
        <w:rPr>
          <w:rFonts w:ascii="Times New Roman" w:hAnsi="Times New Roman" w:cs="Times New Roman"/>
          <w:sz w:val="24"/>
          <w:szCs w:val="24"/>
        </w:rPr>
        <w:t>two results were used in the final analysis. A pre</w:t>
      </w:r>
      <w:r w:rsidR="0037790C">
        <w:rPr>
          <w:rFonts w:ascii="Times New Roman" w:hAnsi="Times New Roman" w:cs="Times New Roman"/>
          <w:sz w:val="24"/>
          <w:szCs w:val="24"/>
        </w:rPr>
        <w:noBreakHyphen/>
      </w:r>
      <w:r w:rsidRPr="005274A5">
        <w:rPr>
          <w:rFonts w:ascii="Times New Roman" w:hAnsi="Times New Roman" w:cs="Times New Roman"/>
          <w:sz w:val="24"/>
          <w:szCs w:val="24"/>
        </w:rPr>
        <w:t>defined criterion was set to define the concept of consensus</w:t>
      </w:r>
      <w:r w:rsidR="00D90AF8" w:rsidRPr="005274A5">
        <w:rPr>
          <w:rFonts w:ascii="Times New Roman" w:hAnsi="Times New Roman" w:cs="Times New Roman"/>
          <w:sz w:val="24"/>
          <w:szCs w:val="24"/>
        </w:rPr>
        <w:t xml:space="preserve"> with </w:t>
      </w:r>
      <w:r w:rsidRPr="005274A5">
        <w:rPr>
          <w:rFonts w:ascii="Times New Roman" w:hAnsi="Times New Roman" w:cs="Times New Roman"/>
          <w:sz w:val="24"/>
          <w:szCs w:val="24"/>
        </w:rPr>
        <w:t xml:space="preserve">at least 75% of panel members </w:t>
      </w:r>
      <w:r w:rsidR="00D90AF8" w:rsidRPr="005274A5">
        <w:rPr>
          <w:rFonts w:ascii="Times New Roman" w:hAnsi="Times New Roman" w:cs="Times New Roman"/>
          <w:sz w:val="24"/>
          <w:szCs w:val="24"/>
        </w:rPr>
        <w:t>agreeing (rating of 4 or 5</w:t>
      </w:r>
      <w:r w:rsidR="0003286F">
        <w:rPr>
          <w:rFonts w:ascii="Times New Roman" w:hAnsi="Times New Roman" w:cs="Times New Roman"/>
          <w:sz w:val="24"/>
          <w:szCs w:val="24"/>
        </w:rPr>
        <w:t xml:space="preserve">; see </w:t>
      </w:r>
      <w:r w:rsidR="00E273A5">
        <w:rPr>
          <w:rFonts w:ascii="Times New Roman" w:hAnsi="Times New Roman" w:cs="Times New Roman"/>
          <w:sz w:val="24"/>
          <w:szCs w:val="24"/>
        </w:rPr>
        <w:t xml:space="preserve">Table </w:t>
      </w:r>
      <w:r w:rsidR="00CA48EB">
        <w:rPr>
          <w:rFonts w:ascii="Times New Roman" w:hAnsi="Times New Roman" w:cs="Times New Roman"/>
          <w:sz w:val="24"/>
          <w:szCs w:val="24"/>
        </w:rPr>
        <w:t>2</w:t>
      </w:r>
      <w:r w:rsidR="00E273A5">
        <w:rPr>
          <w:rFonts w:ascii="Times New Roman" w:hAnsi="Times New Roman" w:cs="Times New Roman"/>
          <w:sz w:val="24"/>
          <w:szCs w:val="24"/>
        </w:rPr>
        <w:t>)</w:t>
      </w:r>
      <w:r w:rsidR="00D90AF8" w:rsidRPr="005274A5">
        <w:rPr>
          <w:rFonts w:ascii="Times New Roman" w:hAnsi="Times New Roman" w:cs="Times New Roman"/>
          <w:sz w:val="24"/>
          <w:szCs w:val="24"/>
        </w:rPr>
        <w:t xml:space="preserve"> on each definition</w:t>
      </w:r>
      <w:r w:rsidR="00A35A52">
        <w:rPr>
          <w:rFonts w:ascii="Times New Roman" w:hAnsi="Times New Roman" w:cs="Times New Roman"/>
          <w:sz w:val="24"/>
          <w:szCs w:val="24"/>
        </w:rPr>
        <w:t xml:space="preserve"> or reporting criteria in terms of ‘requir</w:t>
      </w:r>
      <w:r w:rsidR="00E273A5">
        <w:rPr>
          <w:rFonts w:ascii="Times New Roman" w:hAnsi="Times New Roman" w:cs="Times New Roman"/>
          <w:sz w:val="24"/>
          <w:szCs w:val="24"/>
        </w:rPr>
        <w:t xml:space="preserve">ed’ (rating of 4 or 5; see Table </w:t>
      </w:r>
      <w:r w:rsidR="00CA48EB">
        <w:rPr>
          <w:rFonts w:ascii="Times New Roman" w:hAnsi="Times New Roman" w:cs="Times New Roman"/>
          <w:sz w:val="24"/>
          <w:szCs w:val="24"/>
        </w:rPr>
        <w:t>2</w:t>
      </w:r>
      <w:r w:rsidR="00A35A52">
        <w:rPr>
          <w:rFonts w:ascii="Times New Roman" w:hAnsi="Times New Roman" w:cs="Times New Roman"/>
          <w:sz w:val="24"/>
          <w:szCs w:val="24"/>
        </w:rPr>
        <w:t xml:space="preserve">) or ‘not required’ (see </w:t>
      </w:r>
      <w:r w:rsidR="00E273A5">
        <w:rPr>
          <w:rFonts w:ascii="Times New Roman" w:hAnsi="Times New Roman" w:cs="Times New Roman"/>
          <w:sz w:val="24"/>
          <w:szCs w:val="24"/>
        </w:rPr>
        <w:t xml:space="preserve">Table </w:t>
      </w:r>
      <w:r w:rsidR="00CA48EB">
        <w:rPr>
          <w:rFonts w:ascii="Times New Roman" w:hAnsi="Times New Roman" w:cs="Times New Roman"/>
          <w:sz w:val="24"/>
          <w:szCs w:val="24"/>
        </w:rPr>
        <w:t>2</w:t>
      </w:r>
      <w:r w:rsidR="00A35A52">
        <w:rPr>
          <w:rFonts w:ascii="Times New Roman" w:hAnsi="Times New Roman" w:cs="Times New Roman"/>
          <w:sz w:val="24"/>
          <w:szCs w:val="24"/>
        </w:rPr>
        <w:t>)</w:t>
      </w:r>
      <w:r w:rsidR="00D90AF8" w:rsidRPr="005274A5">
        <w:rPr>
          <w:rFonts w:ascii="Times New Roman" w:hAnsi="Times New Roman" w:cs="Times New Roman"/>
          <w:sz w:val="24"/>
          <w:szCs w:val="24"/>
        </w:rPr>
        <w:t xml:space="preserve">. </w:t>
      </w:r>
      <w:r w:rsidR="00A35A52">
        <w:rPr>
          <w:rFonts w:ascii="Times New Roman" w:hAnsi="Times New Roman" w:cs="Times New Roman"/>
          <w:sz w:val="24"/>
          <w:szCs w:val="24"/>
        </w:rPr>
        <w:t>Free text comments collated in each round of the survey were also analysed</w:t>
      </w:r>
      <w:r w:rsidR="006B66BA">
        <w:rPr>
          <w:rFonts w:ascii="Times New Roman" w:hAnsi="Times New Roman" w:cs="Times New Roman"/>
          <w:sz w:val="24"/>
          <w:szCs w:val="24"/>
        </w:rPr>
        <w:t xml:space="preserve"> using thematic analysis</w:t>
      </w:r>
      <w:r w:rsidR="00A35A52">
        <w:rPr>
          <w:rFonts w:ascii="Times New Roman" w:hAnsi="Times New Roman" w:cs="Times New Roman"/>
          <w:sz w:val="24"/>
          <w:szCs w:val="24"/>
        </w:rPr>
        <w:t xml:space="preserve"> (see Appendix </w:t>
      </w:r>
      <w:r w:rsidR="00AA050A">
        <w:rPr>
          <w:rFonts w:ascii="Times New Roman" w:hAnsi="Times New Roman" w:cs="Times New Roman"/>
          <w:sz w:val="24"/>
          <w:szCs w:val="24"/>
        </w:rPr>
        <w:t>3</w:t>
      </w:r>
      <w:r w:rsidR="00A35A52">
        <w:rPr>
          <w:rFonts w:ascii="Times New Roman" w:hAnsi="Times New Roman" w:cs="Times New Roman"/>
          <w:sz w:val="24"/>
          <w:szCs w:val="24"/>
        </w:rPr>
        <w:t>).</w:t>
      </w:r>
    </w:p>
    <w:p w:rsidR="000D7E9B" w:rsidRPr="005274A5" w:rsidRDefault="000D7E9B" w:rsidP="005274A5">
      <w:pPr>
        <w:spacing w:after="0" w:line="360" w:lineRule="auto"/>
        <w:rPr>
          <w:rFonts w:ascii="Times New Roman" w:hAnsi="Times New Roman" w:cs="Times New Roman"/>
          <w:b/>
          <w:sz w:val="24"/>
          <w:szCs w:val="24"/>
        </w:rPr>
      </w:pPr>
      <w:r w:rsidRPr="005274A5">
        <w:rPr>
          <w:rFonts w:ascii="Times New Roman" w:hAnsi="Times New Roman" w:cs="Times New Roman"/>
          <w:b/>
          <w:sz w:val="24"/>
          <w:szCs w:val="24"/>
        </w:rPr>
        <w:t>Results</w:t>
      </w:r>
    </w:p>
    <w:p w:rsidR="000D7E9B" w:rsidRDefault="0001132C" w:rsidP="005274A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first and second rounds of the Delphi survey were </w:t>
      </w:r>
      <w:r w:rsidR="006B66BA" w:rsidRPr="005274A5">
        <w:rPr>
          <w:rFonts w:ascii="Times New Roman" w:hAnsi="Times New Roman" w:cs="Times New Roman"/>
          <w:sz w:val="24"/>
          <w:szCs w:val="24"/>
        </w:rPr>
        <w:t>conducted in November 2015 and January 2016,</w:t>
      </w:r>
      <w:r>
        <w:rPr>
          <w:rFonts w:ascii="Times New Roman" w:hAnsi="Times New Roman" w:cs="Times New Roman"/>
          <w:sz w:val="24"/>
          <w:szCs w:val="24"/>
        </w:rPr>
        <w:t xml:space="preserve"> respectively. In round</w:t>
      </w:r>
      <w:r w:rsidR="00124778">
        <w:rPr>
          <w:rFonts w:ascii="Times New Roman" w:hAnsi="Times New Roman" w:cs="Times New Roman"/>
          <w:sz w:val="24"/>
          <w:szCs w:val="24"/>
        </w:rPr>
        <w:t>-</w:t>
      </w:r>
      <w:r>
        <w:rPr>
          <w:rFonts w:ascii="Times New Roman" w:hAnsi="Times New Roman" w:cs="Times New Roman"/>
          <w:sz w:val="24"/>
          <w:szCs w:val="24"/>
        </w:rPr>
        <w:t>one, 17 (34% response rate) of the invited 50 respondents completed the survey. Of these 17 respondents, 13 (26% response rate) agreed to be a member of the expert panel for round</w:t>
      </w:r>
      <w:r w:rsidR="00124778">
        <w:rPr>
          <w:rFonts w:ascii="Times New Roman" w:hAnsi="Times New Roman" w:cs="Times New Roman"/>
          <w:sz w:val="24"/>
          <w:szCs w:val="24"/>
        </w:rPr>
        <w:t>-</w:t>
      </w:r>
      <w:r>
        <w:rPr>
          <w:rFonts w:ascii="Times New Roman" w:hAnsi="Times New Roman" w:cs="Times New Roman"/>
          <w:sz w:val="24"/>
          <w:szCs w:val="24"/>
        </w:rPr>
        <w:t xml:space="preserve">two of the Delphi survey. </w:t>
      </w:r>
      <w:r w:rsidR="00A62CC7">
        <w:rPr>
          <w:rFonts w:ascii="Times New Roman" w:hAnsi="Times New Roman" w:cs="Times New Roman"/>
          <w:sz w:val="24"/>
          <w:szCs w:val="24"/>
        </w:rPr>
        <w:t xml:space="preserve">Appendix 4 shows the level of consensus reached on each definition or statement </w:t>
      </w:r>
      <w:r w:rsidR="00E142F4">
        <w:rPr>
          <w:rFonts w:ascii="Times New Roman" w:hAnsi="Times New Roman" w:cs="Times New Roman"/>
          <w:sz w:val="24"/>
          <w:szCs w:val="24"/>
        </w:rPr>
        <w:t xml:space="preserve">and the response distribution </w:t>
      </w:r>
      <w:r w:rsidR="00A62CC7">
        <w:rPr>
          <w:rFonts w:ascii="Times New Roman" w:hAnsi="Times New Roman" w:cs="Times New Roman"/>
          <w:sz w:val="24"/>
          <w:szCs w:val="24"/>
        </w:rPr>
        <w:t xml:space="preserve">from each round of the Delphi survey. </w:t>
      </w:r>
    </w:p>
    <w:p w:rsidR="0001132C" w:rsidRPr="005274A5" w:rsidRDefault="0001132C" w:rsidP="005274A5">
      <w:pPr>
        <w:spacing w:after="0" w:line="360" w:lineRule="auto"/>
        <w:rPr>
          <w:rFonts w:ascii="Times New Roman" w:hAnsi="Times New Roman" w:cs="Times New Roman"/>
          <w:b/>
          <w:sz w:val="24"/>
          <w:szCs w:val="24"/>
        </w:rPr>
      </w:pPr>
    </w:p>
    <w:p w:rsidR="000D7E9B" w:rsidRPr="005274A5" w:rsidRDefault="0001132C" w:rsidP="005274A5">
      <w:pPr>
        <w:spacing w:after="0" w:line="360" w:lineRule="auto"/>
        <w:rPr>
          <w:rFonts w:ascii="Times New Roman" w:hAnsi="Times New Roman" w:cs="Times New Roman"/>
          <w:b/>
          <w:i/>
          <w:sz w:val="24"/>
          <w:szCs w:val="24"/>
        </w:rPr>
      </w:pPr>
      <w:r>
        <w:rPr>
          <w:rFonts w:ascii="Times New Roman" w:hAnsi="Times New Roman" w:cs="Times New Roman"/>
          <w:b/>
          <w:i/>
          <w:sz w:val="24"/>
          <w:szCs w:val="24"/>
        </w:rPr>
        <w:t>The expert panel</w:t>
      </w:r>
    </w:p>
    <w:p w:rsidR="000D7E9B" w:rsidRPr="005274A5" w:rsidRDefault="005274A5" w:rsidP="005274A5">
      <w:pPr>
        <w:spacing w:after="0" w:line="360" w:lineRule="auto"/>
        <w:rPr>
          <w:rFonts w:ascii="Times New Roman" w:hAnsi="Times New Roman" w:cs="Times New Roman"/>
          <w:sz w:val="24"/>
          <w:szCs w:val="24"/>
        </w:rPr>
      </w:pPr>
      <w:r w:rsidRPr="005274A5">
        <w:rPr>
          <w:rFonts w:ascii="Times New Roman" w:hAnsi="Times New Roman" w:cs="Times New Roman"/>
          <w:sz w:val="24"/>
          <w:szCs w:val="24"/>
        </w:rPr>
        <w:t xml:space="preserve">The final </w:t>
      </w:r>
      <w:r w:rsidR="0001132C">
        <w:rPr>
          <w:rFonts w:ascii="Times New Roman" w:hAnsi="Times New Roman" w:cs="Times New Roman"/>
          <w:sz w:val="24"/>
          <w:szCs w:val="24"/>
        </w:rPr>
        <w:t xml:space="preserve">expert </w:t>
      </w:r>
      <w:r w:rsidRPr="005274A5">
        <w:rPr>
          <w:rFonts w:ascii="Times New Roman" w:hAnsi="Times New Roman" w:cs="Times New Roman"/>
          <w:sz w:val="24"/>
          <w:szCs w:val="24"/>
        </w:rPr>
        <w:t>panel</w:t>
      </w:r>
      <w:r w:rsidR="0001132C">
        <w:rPr>
          <w:rFonts w:ascii="Times New Roman" w:hAnsi="Times New Roman" w:cs="Times New Roman"/>
          <w:sz w:val="24"/>
          <w:szCs w:val="24"/>
        </w:rPr>
        <w:t>,</w:t>
      </w:r>
      <w:r w:rsidRPr="005274A5">
        <w:rPr>
          <w:rFonts w:ascii="Times New Roman" w:hAnsi="Times New Roman" w:cs="Times New Roman"/>
          <w:sz w:val="24"/>
          <w:szCs w:val="24"/>
        </w:rPr>
        <w:t xml:space="preserve"> </w:t>
      </w:r>
      <w:r w:rsidR="0001132C">
        <w:rPr>
          <w:rFonts w:ascii="Times New Roman" w:hAnsi="Times New Roman" w:cs="Times New Roman"/>
          <w:sz w:val="24"/>
          <w:szCs w:val="24"/>
        </w:rPr>
        <w:t xml:space="preserve">completing all questions in </w:t>
      </w:r>
      <w:r w:rsidR="003233E7">
        <w:rPr>
          <w:rFonts w:ascii="Times New Roman" w:hAnsi="Times New Roman" w:cs="Times New Roman"/>
          <w:sz w:val="24"/>
          <w:szCs w:val="24"/>
        </w:rPr>
        <w:t xml:space="preserve">both </w:t>
      </w:r>
      <w:r w:rsidR="0001132C">
        <w:rPr>
          <w:rFonts w:ascii="Times New Roman" w:hAnsi="Times New Roman" w:cs="Times New Roman"/>
          <w:sz w:val="24"/>
          <w:szCs w:val="24"/>
        </w:rPr>
        <w:t xml:space="preserve">rounds, </w:t>
      </w:r>
      <w:r w:rsidRPr="005274A5">
        <w:rPr>
          <w:rFonts w:ascii="Times New Roman" w:hAnsi="Times New Roman" w:cs="Times New Roman"/>
          <w:sz w:val="24"/>
          <w:szCs w:val="24"/>
        </w:rPr>
        <w:t>comprised 12 experts</w:t>
      </w:r>
      <w:r w:rsidR="0001132C">
        <w:rPr>
          <w:rFonts w:ascii="Times New Roman" w:hAnsi="Times New Roman" w:cs="Times New Roman"/>
          <w:sz w:val="24"/>
          <w:szCs w:val="24"/>
        </w:rPr>
        <w:t xml:space="preserve"> (24% response rate)</w:t>
      </w:r>
      <w:r w:rsidRPr="005274A5">
        <w:rPr>
          <w:rFonts w:ascii="Times New Roman" w:hAnsi="Times New Roman" w:cs="Times New Roman"/>
          <w:sz w:val="24"/>
          <w:szCs w:val="24"/>
        </w:rPr>
        <w:t>. The</w:t>
      </w:r>
      <w:r w:rsidR="0001132C">
        <w:rPr>
          <w:rFonts w:ascii="Times New Roman" w:hAnsi="Times New Roman" w:cs="Times New Roman"/>
          <w:sz w:val="24"/>
          <w:szCs w:val="24"/>
        </w:rPr>
        <w:t>se</w:t>
      </w:r>
      <w:r w:rsidRPr="005274A5">
        <w:rPr>
          <w:rFonts w:ascii="Times New Roman" w:hAnsi="Times New Roman" w:cs="Times New Roman"/>
          <w:sz w:val="24"/>
          <w:szCs w:val="24"/>
        </w:rPr>
        <w:t xml:space="preserve"> experts named their primary role as:</w:t>
      </w:r>
      <w:r w:rsidR="0068679B">
        <w:rPr>
          <w:rFonts w:ascii="Times New Roman" w:hAnsi="Times New Roman" w:cs="Times New Roman"/>
          <w:sz w:val="24"/>
          <w:szCs w:val="24"/>
        </w:rPr>
        <w:t xml:space="preserve"> Health Economist (n=</w:t>
      </w:r>
      <w:r w:rsidR="003123BC">
        <w:rPr>
          <w:rFonts w:ascii="Times New Roman" w:hAnsi="Times New Roman" w:cs="Times New Roman"/>
          <w:sz w:val="24"/>
          <w:szCs w:val="24"/>
        </w:rPr>
        <w:t>2); Decision Analyst (n=3); Operations Researcher (n=1); Outcomes Researcher (n=1); Statistician (n=2) Clinician (n=1); HTA researcher (n=1); Decision Maker (n=1)</w:t>
      </w:r>
      <w:r w:rsidR="000D7E9B" w:rsidRPr="005274A5">
        <w:rPr>
          <w:rFonts w:ascii="Times New Roman" w:hAnsi="Times New Roman" w:cs="Times New Roman"/>
          <w:sz w:val="24"/>
          <w:szCs w:val="24"/>
        </w:rPr>
        <w:t xml:space="preserve">. </w:t>
      </w:r>
      <w:r w:rsidRPr="005274A5">
        <w:rPr>
          <w:rFonts w:ascii="Times New Roman" w:hAnsi="Times New Roman" w:cs="Times New Roman"/>
          <w:sz w:val="24"/>
          <w:szCs w:val="24"/>
        </w:rPr>
        <w:t>Of these</w:t>
      </w:r>
      <w:r w:rsidR="0001132C">
        <w:rPr>
          <w:rFonts w:ascii="Times New Roman" w:hAnsi="Times New Roman" w:cs="Times New Roman"/>
          <w:sz w:val="24"/>
          <w:szCs w:val="24"/>
        </w:rPr>
        <w:t xml:space="preserve"> 12 experts</w:t>
      </w:r>
      <w:r w:rsidRPr="005274A5">
        <w:rPr>
          <w:rFonts w:ascii="Times New Roman" w:hAnsi="Times New Roman" w:cs="Times New Roman"/>
          <w:sz w:val="24"/>
          <w:szCs w:val="24"/>
        </w:rPr>
        <w:t xml:space="preserve">, </w:t>
      </w:r>
      <w:r w:rsidR="0001132C">
        <w:rPr>
          <w:rFonts w:ascii="Times New Roman" w:hAnsi="Times New Roman" w:cs="Times New Roman"/>
          <w:sz w:val="24"/>
          <w:szCs w:val="24"/>
        </w:rPr>
        <w:t>nine</w:t>
      </w:r>
      <w:r w:rsidRPr="005274A5">
        <w:rPr>
          <w:rFonts w:ascii="Times New Roman" w:hAnsi="Times New Roman" w:cs="Times New Roman"/>
          <w:sz w:val="24"/>
          <w:szCs w:val="24"/>
        </w:rPr>
        <w:t xml:space="preserve"> (</w:t>
      </w:r>
      <w:r w:rsidR="0068679B">
        <w:rPr>
          <w:rFonts w:ascii="Times New Roman" w:hAnsi="Times New Roman" w:cs="Times New Roman"/>
          <w:sz w:val="24"/>
          <w:szCs w:val="24"/>
        </w:rPr>
        <w:t>75</w:t>
      </w:r>
      <w:r w:rsidRPr="005274A5">
        <w:rPr>
          <w:rFonts w:ascii="Times New Roman" w:hAnsi="Times New Roman" w:cs="Times New Roman"/>
          <w:sz w:val="24"/>
          <w:szCs w:val="24"/>
        </w:rPr>
        <w:t xml:space="preserve">%) </w:t>
      </w:r>
      <w:r w:rsidR="000D7E9B" w:rsidRPr="005274A5">
        <w:rPr>
          <w:rFonts w:ascii="Times New Roman" w:hAnsi="Times New Roman" w:cs="Times New Roman"/>
          <w:sz w:val="24"/>
          <w:szCs w:val="24"/>
        </w:rPr>
        <w:t>had been working in their primary role for more than 10 years</w:t>
      </w:r>
      <w:r w:rsidR="003123BC">
        <w:rPr>
          <w:rFonts w:ascii="Times New Roman" w:hAnsi="Times New Roman" w:cs="Times New Roman"/>
          <w:sz w:val="24"/>
          <w:szCs w:val="24"/>
        </w:rPr>
        <w:t xml:space="preserve"> and </w:t>
      </w:r>
      <w:r w:rsidR="0001132C">
        <w:rPr>
          <w:rFonts w:ascii="Times New Roman" w:hAnsi="Times New Roman" w:cs="Times New Roman"/>
          <w:sz w:val="24"/>
          <w:szCs w:val="24"/>
        </w:rPr>
        <w:t>five</w:t>
      </w:r>
      <w:r w:rsidR="003123BC">
        <w:rPr>
          <w:rFonts w:ascii="Times New Roman" w:hAnsi="Times New Roman" w:cs="Times New Roman"/>
          <w:sz w:val="24"/>
          <w:szCs w:val="24"/>
        </w:rPr>
        <w:t xml:space="preserve"> (42%) had published more than </w:t>
      </w:r>
      <w:r w:rsidR="0001132C">
        <w:rPr>
          <w:rFonts w:ascii="Times New Roman" w:hAnsi="Times New Roman" w:cs="Times New Roman"/>
          <w:sz w:val="24"/>
          <w:szCs w:val="24"/>
        </w:rPr>
        <w:t>three</w:t>
      </w:r>
      <w:r w:rsidR="003123BC">
        <w:rPr>
          <w:rFonts w:ascii="Times New Roman" w:hAnsi="Times New Roman" w:cs="Times New Roman"/>
          <w:sz w:val="24"/>
          <w:szCs w:val="24"/>
        </w:rPr>
        <w:t xml:space="preserve"> studies using methods to identify expert judgement. </w:t>
      </w:r>
    </w:p>
    <w:p w:rsidR="005274A5" w:rsidRPr="005274A5" w:rsidRDefault="005274A5" w:rsidP="005274A5">
      <w:pPr>
        <w:spacing w:after="0" w:line="360" w:lineRule="auto"/>
        <w:rPr>
          <w:rFonts w:ascii="Times New Roman" w:hAnsi="Times New Roman" w:cs="Times New Roman"/>
          <w:b/>
          <w:i/>
          <w:sz w:val="24"/>
          <w:szCs w:val="24"/>
        </w:rPr>
      </w:pPr>
    </w:p>
    <w:p w:rsidR="000D7E9B" w:rsidRPr="005274A5" w:rsidRDefault="000D7E9B" w:rsidP="005274A5">
      <w:pPr>
        <w:spacing w:after="0" w:line="360" w:lineRule="auto"/>
        <w:rPr>
          <w:rFonts w:ascii="Times New Roman" w:hAnsi="Times New Roman" w:cs="Times New Roman"/>
          <w:b/>
          <w:i/>
          <w:sz w:val="24"/>
          <w:szCs w:val="24"/>
        </w:rPr>
      </w:pPr>
      <w:r w:rsidRPr="005274A5">
        <w:rPr>
          <w:rFonts w:ascii="Times New Roman" w:hAnsi="Times New Roman" w:cs="Times New Roman"/>
          <w:b/>
          <w:i/>
          <w:sz w:val="24"/>
          <w:szCs w:val="24"/>
        </w:rPr>
        <w:t>Key definitions</w:t>
      </w:r>
    </w:p>
    <w:p w:rsidR="00007842" w:rsidRDefault="00796C74" w:rsidP="00D6622C">
      <w:pPr>
        <w:spacing w:line="360" w:lineRule="auto"/>
        <w:rPr>
          <w:rFonts w:ascii="Times New Roman" w:hAnsi="Times New Roman" w:cs="Times New Roman"/>
          <w:sz w:val="24"/>
          <w:szCs w:val="24"/>
        </w:rPr>
      </w:pPr>
      <w:r>
        <w:rPr>
          <w:rFonts w:ascii="Times New Roman" w:hAnsi="Times New Roman" w:cs="Times New Roman"/>
          <w:sz w:val="24"/>
          <w:szCs w:val="24"/>
        </w:rPr>
        <w:t>Box 1 shows t</w:t>
      </w:r>
      <w:r w:rsidR="005274A5" w:rsidRPr="005274A5">
        <w:rPr>
          <w:rFonts w:ascii="Times New Roman" w:hAnsi="Times New Roman" w:cs="Times New Roman"/>
          <w:sz w:val="24"/>
          <w:szCs w:val="24"/>
        </w:rPr>
        <w:t xml:space="preserve">he </w:t>
      </w:r>
      <w:r w:rsidR="00A62CC7">
        <w:rPr>
          <w:rFonts w:ascii="Times New Roman" w:hAnsi="Times New Roman" w:cs="Times New Roman"/>
          <w:sz w:val="24"/>
          <w:szCs w:val="24"/>
        </w:rPr>
        <w:t xml:space="preserve">‘agreed’ </w:t>
      </w:r>
      <w:r w:rsidR="005274A5" w:rsidRPr="005274A5">
        <w:rPr>
          <w:rFonts w:ascii="Times New Roman" w:hAnsi="Times New Roman" w:cs="Times New Roman"/>
          <w:sz w:val="24"/>
          <w:szCs w:val="24"/>
        </w:rPr>
        <w:t>definitions for</w:t>
      </w:r>
      <w:r>
        <w:rPr>
          <w:rFonts w:ascii="Times New Roman" w:hAnsi="Times New Roman" w:cs="Times New Roman"/>
          <w:sz w:val="24"/>
          <w:szCs w:val="24"/>
        </w:rPr>
        <w:t xml:space="preserve"> four concepts (</w:t>
      </w:r>
      <w:r w:rsidR="002F7B3B" w:rsidRPr="005274A5">
        <w:rPr>
          <w:rFonts w:ascii="Times New Roman" w:hAnsi="Times New Roman" w:cs="Times New Roman"/>
          <w:sz w:val="24"/>
          <w:szCs w:val="24"/>
        </w:rPr>
        <w:t>expert; expert parameter values; expert elicitation study; expert opinion</w:t>
      </w:r>
      <w:r>
        <w:rPr>
          <w:rFonts w:ascii="Times New Roman" w:hAnsi="Times New Roman" w:cs="Times New Roman"/>
          <w:sz w:val="24"/>
          <w:szCs w:val="24"/>
        </w:rPr>
        <w:t>)</w:t>
      </w:r>
      <w:r w:rsidR="002F7B3B">
        <w:rPr>
          <w:rFonts w:ascii="Times New Roman" w:hAnsi="Times New Roman" w:cs="Times New Roman"/>
          <w:sz w:val="24"/>
          <w:szCs w:val="24"/>
        </w:rPr>
        <w:t>.</w:t>
      </w:r>
      <w:r w:rsidR="002F7B3B" w:rsidRPr="005274A5">
        <w:rPr>
          <w:rFonts w:ascii="Times New Roman" w:hAnsi="Times New Roman" w:cs="Times New Roman"/>
          <w:sz w:val="24"/>
          <w:szCs w:val="24"/>
        </w:rPr>
        <w:t xml:space="preserve"> </w:t>
      </w:r>
      <w:r w:rsidR="00A62CC7" w:rsidRPr="00007842">
        <w:rPr>
          <w:rFonts w:ascii="Times New Roman" w:eastAsia="Times New Roman" w:hAnsi="Times New Roman" w:cs="Times New Roman"/>
          <w:sz w:val="24"/>
          <w:szCs w:val="24"/>
          <w:lang w:eastAsia="en-GB"/>
        </w:rPr>
        <w:t xml:space="preserve">In round-one, consensus was </w:t>
      </w:r>
      <w:r w:rsidR="00A62CC7">
        <w:rPr>
          <w:rFonts w:ascii="Times New Roman" w:eastAsia="Times New Roman" w:hAnsi="Times New Roman" w:cs="Times New Roman"/>
          <w:sz w:val="24"/>
          <w:szCs w:val="24"/>
          <w:lang w:eastAsia="en-GB"/>
        </w:rPr>
        <w:t xml:space="preserve">only </w:t>
      </w:r>
      <w:r w:rsidR="00A62CC7" w:rsidRPr="00007842">
        <w:rPr>
          <w:rFonts w:ascii="Times New Roman" w:eastAsia="Times New Roman" w:hAnsi="Times New Roman" w:cs="Times New Roman"/>
          <w:sz w:val="24"/>
          <w:szCs w:val="24"/>
          <w:lang w:eastAsia="en-GB"/>
        </w:rPr>
        <w:t xml:space="preserve">achieved for </w:t>
      </w:r>
      <w:r w:rsidR="00A62CC7">
        <w:rPr>
          <w:rFonts w:ascii="Times New Roman" w:eastAsia="Times New Roman" w:hAnsi="Times New Roman" w:cs="Times New Roman"/>
          <w:sz w:val="24"/>
          <w:szCs w:val="24"/>
          <w:lang w:eastAsia="en-GB"/>
        </w:rPr>
        <w:t>t</w:t>
      </w:r>
      <w:r w:rsidR="00A62CC7" w:rsidRPr="00007842">
        <w:rPr>
          <w:rFonts w:ascii="Times New Roman" w:eastAsia="Times New Roman" w:hAnsi="Times New Roman" w:cs="Times New Roman"/>
          <w:sz w:val="24"/>
          <w:szCs w:val="24"/>
          <w:lang w:eastAsia="en-GB"/>
        </w:rPr>
        <w:t>he definition</w:t>
      </w:r>
      <w:r w:rsidR="00A62CC7">
        <w:rPr>
          <w:rFonts w:ascii="Times New Roman" w:eastAsia="Times New Roman" w:hAnsi="Times New Roman" w:cs="Times New Roman"/>
          <w:sz w:val="24"/>
          <w:szCs w:val="24"/>
          <w:lang w:eastAsia="en-GB"/>
        </w:rPr>
        <w:t xml:space="preserve"> of </w:t>
      </w:r>
      <w:r w:rsidR="00A62CC7" w:rsidRPr="00007842">
        <w:rPr>
          <w:rFonts w:ascii="Times New Roman" w:eastAsia="Times New Roman" w:hAnsi="Times New Roman" w:cs="Times New Roman"/>
          <w:sz w:val="24"/>
          <w:szCs w:val="24"/>
          <w:lang w:eastAsia="en-GB"/>
        </w:rPr>
        <w:t>expert</w:t>
      </w:r>
      <w:r w:rsidR="00A62CC7">
        <w:rPr>
          <w:rFonts w:ascii="Times New Roman" w:eastAsia="Times New Roman" w:hAnsi="Times New Roman" w:cs="Times New Roman"/>
          <w:sz w:val="24"/>
          <w:szCs w:val="24"/>
          <w:lang w:eastAsia="en-GB"/>
        </w:rPr>
        <w:t xml:space="preserve"> (n=15; </w:t>
      </w:r>
      <w:r w:rsidR="00A62CC7" w:rsidRPr="00007842">
        <w:rPr>
          <w:rFonts w:ascii="Times New Roman" w:eastAsia="Times New Roman" w:hAnsi="Times New Roman" w:cs="Times New Roman"/>
          <w:sz w:val="24"/>
          <w:szCs w:val="24"/>
          <w:lang w:eastAsia="en-GB"/>
        </w:rPr>
        <w:t>88%</w:t>
      </w:r>
      <w:r w:rsidR="00A62CC7">
        <w:rPr>
          <w:rFonts w:ascii="Times New Roman" w:eastAsia="Times New Roman" w:hAnsi="Times New Roman" w:cs="Times New Roman"/>
          <w:sz w:val="24"/>
          <w:szCs w:val="24"/>
          <w:lang w:eastAsia="en-GB"/>
        </w:rPr>
        <w:t>)</w:t>
      </w:r>
      <w:r w:rsidR="00A62CC7" w:rsidRPr="00007842">
        <w:rPr>
          <w:rFonts w:ascii="Times New Roman" w:eastAsia="Times New Roman" w:hAnsi="Times New Roman" w:cs="Times New Roman"/>
          <w:sz w:val="24"/>
          <w:szCs w:val="24"/>
          <w:lang w:eastAsia="en-GB"/>
        </w:rPr>
        <w:t xml:space="preserve">. The analysis of free text comments (see Appendix </w:t>
      </w:r>
      <w:r w:rsidR="00A62CC7">
        <w:rPr>
          <w:rFonts w:ascii="Times New Roman" w:eastAsia="Times New Roman" w:hAnsi="Times New Roman" w:cs="Times New Roman"/>
          <w:sz w:val="24"/>
          <w:szCs w:val="24"/>
          <w:lang w:eastAsia="en-GB"/>
        </w:rPr>
        <w:t>3</w:t>
      </w:r>
      <w:r w:rsidR="00A62CC7" w:rsidRPr="00007842">
        <w:rPr>
          <w:rFonts w:ascii="Times New Roman" w:eastAsia="Times New Roman" w:hAnsi="Times New Roman" w:cs="Times New Roman"/>
          <w:sz w:val="24"/>
          <w:szCs w:val="24"/>
          <w:lang w:eastAsia="en-GB"/>
        </w:rPr>
        <w:t xml:space="preserve">) was used to modify definitions for an expert elicitation study and for expert opinion. </w:t>
      </w:r>
      <w:r w:rsidR="00A62CC7">
        <w:rPr>
          <w:rFonts w:ascii="Times New Roman" w:eastAsia="Times New Roman" w:hAnsi="Times New Roman" w:cs="Times New Roman"/>
          <w:sz w:val="24"/>
          <w:szCs w:val="24"/>
          <w:lang w:eastAsia="en-GB"/>
        </w:rPr>
        <w:t xml:space="preserve">In round-two, consensus was achieved on the </w:t>
      </w:r>
      <w:r w:rsidR="00A62CC7" w:rsidRPr="00007842">
        <w:rPr>
          <w:rFonts w:ascii="Times New Roman" w:eastAsia="Times New Roman" w:hAnsi="Times New Roman" w:cs="Times New Roman"/>
          <w:sz w:val="24"/>
          <w:szCs w:val="24"/>
          <w:lang w:eastAsia="en-GB"/>
        </w:rPr>
        <w:t xml:space="preserve">definitions </w:t>
      </w:r>
      <w:r w:rsidR="00A62CC7">
        <w:rPr>
          <w:rFonts w:ascii="Times New Roman" w:eastAsia="Times New Roman" w:hAnsi="Times New Roman" w:cs="Times New Roman"/>
          <w:sz w:val="24"/>
          <w:szCs w:val="24"/>
          <w:lang w:eastAsia="en-GB"/>
        </w:rPr>
        <w:t xml:space="preserve">for </w:t>
      </w:r>
      <w:r w:rsidR="00CC2874">
        <w:rPr>
          <w:rFonts w:ascii="Times New Roman" w:eastAsia="Times New Roman" w:hAnsi="Times New Roman" w:cs="Times New Roman"/>
          <w:sz w:val="24"/>
          <w:szCs w:val="24"/>
          <w:lang w:eastAsia="en-GB"/>
        </w:rPr>
        <w:t xml:space="preserve">expert parameter values </w:t>
      </w:r>
      <w:r w:rsidR="00A62CC7">
        <w:rPr>
          <w:rFonts w:ascii="Times New Roman" w:eastAsia="Times New Roman" w:hAnsi="Times New Roman" w:cs="Times New Roman"/>
          <w:sz w:val="24"/>
          <w:szCs w:val="24"/>
          <w:lang w:eastAsia="en-GB"/>
        </w:rPr>
        <w:t>(n=</w:t>
      </w:r>
      <w:r w:rsidR="00CC2874">
        <w:rPr>
          <w:rFonts w:ascii="Times New Roman" w:eastAsia="Times New Roman" w:hAnsi="Times New Roman" w:cs="Times New Roman"/>
          <w:sz w:val="24"/>
          <w:szCs w:val="24"/>
          <w:lang w:eastAsia="en-GB"/>
        </w:rPr>
        <w:t>10</w:t>
      </w:r>
      <w:r w:rsidR="00A62CC7">
        <w:rPr>
          <w:rFonts w:ascii="Times New Roman" w:eastAsia="Times New Roman" w:hAnsi="Times New Roman" w:cs="Times New Roman"/>
          <w:sz w:val="24"/>
          <w:szCs w:val="24"/>
          <w:lang w:eastAsia="en-GB"/>
        </w:rPr>
        <w:t>;</w:t>
      </w:r>
      <w:r w:rsidR="00CC2874">
        <w:rPr>
          <w:rFonts w:ascii="Times New Roman" w:eastAsia="Times New Roman" w:hAnsi="Times New Roman" w:cs="Times New Roman"/>
          <w:sz w:val="24"/>
          <w:szCs w:val="24"/>
          <w:lang w:eastAsia="en-GB"/>
        </w:rPr>
        <w:t xml:space="preserve"> 83%</w:t>
      </w:r>
      <w:r w:rsidR="00A62CC7">
        <w:rPr>
          <w:rFonts w:ascii="Times New Roman" w:eastAsia="Times New Roman" w:hAnsi="Times New Roman" w:cs="Times New Roman"/>
          <w:sz w:val="24"/>
          <w:szCs w:val="24"/>
          <w:lang w:eastAsia="en-GB"/>
        </w:rPr>
        <w:t xml:space="preserve">) and </w:t>
      </w:r>
      <w:r w:rsidR="00A62CC7" w:rsidRPr="00007842">
        <w:rPr>
          <w:rFonts w:ascii="Times New Roman" w:eastAsia="Times New Roman" w:hAnsi="Times New Roman" w:cs="Times New Roman"/>
          <w:sz w:val="24"/>
          <w:szCs w:val="24"/>
          <w:lang w:eastAsia="en-GB"/>
        </w:rPr>
        <w:lastRenderedPageBreak/>
        <w:t>expert elicitation study (</w:t>
      </w:r>
      <w:r w:rsidR="00A62CC7">
        <w:rPr>
          <w:rFonts w:ascii="Times New Roman" w:eastAsia="Times New Roman" w:hAnsi="Times New Roman" w:cs="Times New Roman"/>
          <w:sz w:val="24"/>
          <w:szCs w:val="24"/>
          <w:lang w:eastAsia="en-GB"/>
        </w:rPr>
        <w:t>n=</w:t>
      </w:r>
      <w:r w:rsidR="00CC2874">
        <w:rPr>
          <w:rFonts w:ascii="Times New Roman" w:eastAsia="Times New Roman" w:hAnsi="Times New Roman" w:cs="Times New Roman"/>
          <w:sz w:val="24"/>
          <w:szCs w:val="24"/>
          <w:lang w:eastAsia="en-GB"/>
        </w:rPr>
        <w:t>10</w:t>
      </w:r>
      <w:r w:rsidR="00A62CC7">
        <w:rPr>
          <w:rFonts w:ascii="Times New Roman" w:eastAsia="Times New Roman" w:hAnsi="Times New Roman" w:cs="Times New Roman"/>
          <w:sz w:val="24"/>
          <w:szCs w:val="24"/>
          <w:lang w:eastAsia="en-GB"/>
        </w:rPr>
        <w:t xml:space="preserve">; </w:t>
      </w:r>
      <w:r w:rsidR="00A62CC7" w:rsidRPr="00007842">
        <w:rPr>
          <w:rFonts w:ascii="Times New Roman" w:eastAsia="Times New Roman" w:hAnsi="Times New Roman" w:cs="Times New Roman"/>
          <w:sz w:val="24"/>
          <w:szCs w:val="24"/>
          <w:lang w:eastAsia="en-GB"/>
        </w:rPr>
        <w:t>83%)</w:t>
      </w:r>
      <w:r w:rsidR="00A62CC7">
        <w:rPr>
          <w:rFonts w:ascii="Times New Roman" w:eastAsia="Times New Roman" w:hAnsi="Times New Roman" w:cs="Times New Roman"/>
          <w:sz w:val="24"/>
          <w:szCs w:val="24"/>
          <w:lang w:eastAsia="en-GB"/>
        </w:rPr>
        <w:t xml:space="preserve">. The expert panel was evenly divided on the appropriateness </w:t>
      </w:r>
      <w:r w:rsidR="00A62CC7" w:rsidRPr="00007842">
        <w:rPr>
          <w:rFonts w:ascii="Times New Roman" w:eastAsia="Times New Roman" w:hAnsi="Times New Roman" w:cs="Times New Roman"/>
          <w:sz w:val="24"/>
          <w:szCs w:val="24"/>
          <w:lang w:eastAsia="en-GB"/>
        </w:rPr>
        <w:t>(</w:t>
      </w:r>
      <w:r w:rsidR="00A62CC7">
        <w:rPr>
          <w:rFonts w:ascii="Times New Roman" w:eastAsia="Times New Roman" w:hAnsi="Times New Roman" w:cs="Times New Roman"/>
          <w:sz w:val="24"/>
          <w:szCs w:val="24"/>
          <w:lang w:eastAsia="en-GB"/>
        </w:rPr>
        <w:t xml:space="preserve">n=6; </w:t>
      </w:r>
      <w:r w:rsidR="00A62CC7" w:rsidRPr="00007842">
        <w:rPr>
          <w:rFonts w:ascii="Times New Roman" w:eastAsia="Times New Roman" w:hAnsi="Times New Roman" w:cs="Times New Roman"/>
          <w:sz w:val="24"/>
          <w:szCs w:val="24"/>
          <w:lang w:eastAsia="en-GB"/>
        </w:rPr>
        <w:t>50%)</w:t>
      </w:r>
      <w:r w:rsidR="00A62CC7">
        <w:rPr>
          <w:rFonts w:ascii="Times New Roman" w:eastAsia="Times New Roman" w:hAnsi="Times New Roman" w:cs="Times New Roman"/>
          <w:sz w:val="24"/>
          <w:szCs w:val="24"/>
          <w:lang w:eastAsia="en-GB"/>
        </w:rPr>
        <w:t xml:space="preserve"> of the definition offered for ‘</w:t>
      </w:r>
      <w:r w:rsidR="00A62CC7" w:rsidRPr="00007842">
        <w:rPr>
          <w:rFonts w:ascii="Times New Roman" w:eastAsia="Times New Roman" w:hAnsi="Times New Roman" w:cs="Times New Roman"/>
          <w:sz w:val="24"/>
          <w:szCs w:val="24"/>
          <w:lang w:eastAsia="en-GB"/>
        </w:rPr>
        <w:t>expert opinion. </w:t>
      </w:r>
      <w:r w:rsidR="00CC2874">
        <w:rPr>
          <w:rFonts w:ascii="Times New Roman" w:eastAsia="Times New Roman" w:hAnsi="Times New Roman" w:cs="Times New Roman"/>
          <w:sz w:val="24"/>
          <w:szCs w:val="24"/>
          <w:lang w:eastAsia="en-GB"/>
        </w:rPr>
        <w:t xml:space="preserve">The free text comments highlighted the reasons for the lack of consensus that seem to focus on the attempt to use ‘opinion’ to reflect a study underpinned by a ‘qualitative paradigm’ and ‘elicitation’ to reflect a ‘quantitative paradigm’ with respondents suggesting that the use of the word </w:t>
      </w:r>
      <w:r w:rsidR="00CC2874" w:rsidRPr="00D6622C">
        <w:rPr>
          <w:rFonts w:ascii="Times New Roman" w:hAnsi="Times New Roman" w:cs="Times New Roman"/>
          <w:sz w:val="24"/>
          <w:szCs w:val="24"/>
        </w:rPr>
        <w:t>‘opinion’ should be specific to the context of the study.</w:t>
      </w:r>
    </w:p>
    <w:p w:rsidR="00BA18A3" w:rsidRDefault="00BA18A3" w:rsidP="00D6622C">
      <w:pPr>
        <w:spacing w:line="360" w:lineRule="auto"/>
        <w:rPr>
          <w:rFonts w:ascii="Times New Roman" w:hAnsi="Times New Roman" w:cs="Times New Roman"/>
          <w:sz w:val="24"/>
          <w:szCs w:val="24"/>
        </w:rPr>
      </w:pPr>
      <w:r>
        <w:rPr>
          <w:rFonts w:ascii="Times New Roman" w:hAnsi="Times New Roman" w:cs="Times New Roman"/>
          <w:sz w:val="24"/>
          <w:szCs w:val="24"/>
        </w:rPr>
        <w:t>&lt;Box 1 here&gt;</w:t>
      </w:r>
    </w:p>
    <w:p w:rsidR="000D7E9B" w:rsidRPr="005274A5" w:rsidRDefault="005274A5" w:rsidP="005274A5">
      <w:pPr>
        <w:spacing w:after="0" w:line="360" w:lineRule="auto"/>
        <w:rPr>
          <w:rFonts w:ascii="Times New Roman" w:hAnsi="Times New Roman" w:cs="Times New Roman"/>
          <w:b/>
          <w:i/>
          <w:sz w:val="24"/>
          <w:szCs w:val="24"/>
        </w:rPr>
      </w:pPr>
      <w:r w:rsidRPr="005274A5">
        <w:rPr>
          <w:rFonts w:ascii="Times New Roman" w:hAnsi="Times New Roman" w:cs="Times New Roman"/>
          <w:b/>
          <w:i/>
          <w:sz w:val="24"/>
          <w:szCs w:val="24"/>
        </w:rPr>
        <w:t>Reporting criteria for an expert elicitation study</w:t>
      </w:r>
    </w:p>
    <w:p w:rsidR="00CC2874" w:rsidRDefault="00CC2874" w:rsidP="0084605D">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w:t>
      </w:r>
      <w:r w:rsidR="00CA48EB">
        <w:rPr>
          <w:rFonts w:ascii="Times New Roman" w:hAnsi="Times New Roman" w:cs="Times New Roman"/>
          <w:sz w:val="24"/>
          <w:szCs w:val="24"/>
        </w:rPr>
        <w:t xml:space="preserve">3 </w:t>
      </w:r>
      <w:r>
        <w:rPr>
          <w:rFonts w:ascii="Times New Roman" w:hAnsi="Times New Roman" w:cs="Times New Roman"/>
          <w:sz w:val="24"/>
          <w:szCs w:val="24"/>
        </w:rPr>
        <w:t xml:space="preserve">shows the agreed 16 </w:t>
      </w:r>
      <w:r w:rsidR="004F7866">
        <w:rPr>
          <w:rFonts w:ascii="Times New Roman" w:hAnsi="Times New Roman" w:cs="Times New Roman"/>
          <w:sz w:val="24"/>
          <w:szCs w:val="24"/>
        </w:rPr>
        <w:t>reporting criteria</w:t>
      </w:r>
      <w:r w:rsidR="00F82C80">
        <w:rPr>
          <w:rFonts w:ascii="Times New Roman" w:hAnsi="Times New Roman" w:cs="Times New Roman"/>
          <w:sz w:val="24"/>
          <w:szCs w:val="24"/>
        </w:rPr>
        <w:t xml:space="preserve"> recommended </w:t>
      </w:r>
      <w:r w:rsidR="00F82C80" w:rsidRPr="00F82C80">
        <w:rPr>
          <w:rFonts w:ascii="Times New Roman" w:hAnsi="Times New Roman" w:cs="Times New Roman"/>
          <w:bCs/>
          <w:sz w:val="24"/>
          <w:szCs w:val="24"/>
        </w:rPr>
        <w:t xml:space="preserve">for an expert elicitation study seeking to </w:t>
      </w:r>
      <w:r>
        <w:rPr>
          <w:rFonts w:ascii="Times New Roman" w:hAnsi="Times New Roman" w:cs="Times New Roman"/>
          <w:bCs/>
          <w:sz w:val="24"/>
          <w:szCs w:val="24"/>
        </w:rPr>
        <w:t xml:space="preserve">attach a value and/or a distribution to a parameter for use in a model-based </w:t>
      </w:r>
      <w:r w:rsidR="005363AF">
        <w:rPr>
          <w:rFonts w:ascii="Times New Roman" w:hAnsi="Times New Roman" w:cs="Times New Roman"/>
          <w:bCs/>
          <w:sz w:val="24"/>
          <w:szCs w:val="24"/>
        </w:rPr>
        <w:t>EE</w:t>
      </w:r>
      <w:r w:rsidR="00F82C80">
        <w:rPr>
          <w:rFonts w:ascii="Times New Roman" w:hAnsi="Times New Roman" w:cs="Times New Roman"/>
          <w:sz w:val="24"/>
          <w:szCs w:val="24"/>
        </w:rPr>
        <w:t xml:space="preserve">. </w:t>
      </w:r>
      <w:r w:rsidR="00425E8A">
        <w:rPr>
          <w:rFonts w:ascii="Times New Roman" w:hAnsi="Times New Roman" w:cs="Times New Roman"/>
          <w:sz w:val="24"/>
          <w:szCs w:val="24"/>
        </w:rPr>
        <w:t>The</w:t>
      </w:r>
      <w:r>
        <w:rPr>
          <w:rFonts w:ascii="Times New Roman" w:hAnsi="Times New Roman" w:cs="Times New Roman"/>
          <w:sz w:val="24"/>
          <w:szCs w:val="24"/>
        </w:rPr>
        <w:t xml:space="preserve"> expert panel felt that all 16 </w:t>
      </w:r>
      <w:r w:rsidR="00F82C80">
        <w:rPr>
          <w:rFonts w:ascii="Times New Roman" w:hAnsi="Times New Roman" w:cs="Times New Roman"/>
          <w:sz w:val="24"/>
          <w:szCs w:val="24"/>
        </w:rPr>
        <w:t xml:space="preserve">criteria </w:t>
      </w:r>
      <w:r>
        <w:rPr>
          <w:rFonts w:ascii="Times New Roman" w:hAnsi="Times New Roman" w:cs="Times New Roman"/>
          <w:sz w:val="24"/>
          <w:szCs w:val="24"/>
        </w:rPr>
        <w:t xml:space="preserve">should be reported in </w:t>
      </w:r>
      <w:r w:rsidR="00F82C80">
        <w:rPr>
          <w:rFonts w:ascii="Times New Roman" w:hAnsi="Times New Roman" w:cs="Times New Roman"/>
          <w:sz w:val="24"/>
          <w:szCs w:val="24"/>
        </w:rPr>
        <w:t xml:space="preserve">a standalone paper </w:t>
      </w:r>
      <w:r>
        <w:rPr>
          <w:rFonts w:ascii="Times New Roman" w:hAnsi="Times New Roman" w:cs="Times New Roman"/>
          <w:sz w:val="24"/>
          <w:szCs w:val="24"/>
        </w:rPr>
        <w:t xml:space="preserve">reporting the expert elicitation study </w:t>
      </w:r>
      <w:r w:rsidR="00F82C80">
        <w:rPr>
          <w:rFonts w:ascii="Times New Roman" w:hAnsi="Times New Roman" w:cs="Times New Roman"/>
          <w:sz w:val="24"/>
          <w:szCs w:val="24"/>
        </w:rPr>
        <w:t xml:space="preserve">and </w:t>
      </w:r>
      <w:r>
        <w:rPr>
          <w:rFonts w:ascii="Times New Roman" w:hAnsi="Times New Roman" w:cs="Times New Roman"/>
          <w:sz w:val="24"/>
          <w:szCs w:val="24"/>
        </w:rPr>
        <w:t xml:space="preserve">when an expert elicitation study is included within a paper reporting the </w:t>
      </w:r>
      <w:r w:rsidR="005363AF">
        <w:rPr>
          <w:rFonts w:ascii="Times New Roman" w:hAnsi="Times New Roman" w:cs="Times New Roman"/>
          <w:sz w:val="24"/>
          <w:szCs w:val="24"/>
        </w:rPr>
        <w:t>EE</w:t>
      </w:r>
      <w:r>
        <w:rPr>
          <w:rFonts w:ascii="Times New Roman" w:hAnsi="Times New Roman" w:cs="Times New Roman"/>
          <w:sz w:val="24"/>
          <w:szCs w:val="24"/>
        </w:rPr>
        <w:t xml:space="preserve"> it informs</w:t>
      </w:r>
      <w:r w:rsidR="00F82C80">
        <w:rPr>
          <w:rFonts w:ascii="Times New Roman" w:hAnsi="Times New Roman" w:cs="Times New Roman"/>
          <w:sz w:val="24"/>
          <w:szCs w:val="24"/>
        </w:rPr>
        <w:t xml:space="preserve">. </w:t>
      </w:r>
      <w:r>
        <w:rPr>
          <w:rFonts w:ascii="Times New Roman" w:hAnsi="Times New Roman" w:cs="Times New Roman"/>
          <w:sz w:val="24"/>
          <w:szCs w:val="24"/>
        </w:rPr>
        <w:t>In the latter case, this may require appropriate use of supplementary appendices.</w:t>
      </w:r>
    </w:p>
    <w:p w:rsidR="004149FE" w:rsidRDefault="004149FE" w:rsidP="0084605D">
      <w:pPr>
        <w:spacing w:line="360" w:lineRule="auto"/>
        <w:rPr>
          <w:rFonts w:ascii="Times New Roman" w:hAnsi="Times New Roman" w:cs="Times New Roman"/>
          <w:sz w:val="24"/>
          <w:szCs w:val="24"/>
        </w:rPr>
      </w:pPr>
      <w:r>
        <w:rPr>
          <w:rFonts w:ascii="Times New Roman" w:hAnsi="Times New Roman" w:cs="Times New Roman"/>
          <w:sz w:val="24"/>
          <w:szCs w:val="24"/>
        </w:rPr>
        <w:t xml:space="preserve">&lt;Table </w:t>
      </w:r>
      <w:r w:rsidR="00CA48EB">
        <w:rPr>
          <w:rFonts w:ascii="Times New Roman" w:hAnsi="Times New Roman" w:cs="Times New Roman"/>
          <w:sz w:val="24"/>
          <w:szCs w:val="24"/>
        </w:rPr>
        <w:t xml:space="preserve">3 </w:t>
      </w:r>
      <w:r>
        <w:rPr>
          <w:rFonts w:ascii="Times New Roman" w:hAnsi="Times New Roman" w:cs="Times New Roman"/>
          <w:sz w:val="24"/>
          <w:szCs w:val="24"/>
        </w:rPr>
        <w:t>here&gt;</w:t>
      </w:r>
    </w:p>
    <w:p w:rsidR="000E1241" w:rsidRDefault="00CC2874" w:rsidP="0084605D">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first round of the Delphi, the expert panel reached </w:t>
      </w:r>
      <w:r w:rsidR="007464CA">
        <w:rPr>
          <w:rFonts w:ascii="Times New Roman" w:hAnsi="Times New Roman" w:cs="Times New Roman"/>
          <w:sz w:val="24"/>
          <w:szCs w:val="24"/>
        </w:rPr>
        <w:t xml:space="preserve">the pre-defined threshold for </w:t>
      </w:r>
      <w:r>
        <w:rPr>
          <w:rFonts w:ascii="Times New Roman" w:hAnsi="Times New Roman" w:cs="Times New Roman"/>
          <w:sz w:val="24"/>
          <w:szCs w:val="24"/>
        </w:rPr>
        <w:t xml:space="preserve">consensus </w:t>
      </w:r>
      <w:r w:rsidR="007464CA">
        <w:rPr>
          <w:rFonts w:ascii="Times New Roman" w:hAnsi="Times New Roman" w:cs="Times New Roman"/>
          <w:sz w:val="24"/>
          <w:szCs w:val="24"/>
        </w:rPr>
        <w:t xml:space="preserve">(75% of experts) on the relevance of </w:t>
      </w:r>
      <w:r>
        <w:rPr>
          <w:rFonts w:ascii="Times New Roman" w:hAnsi="Times New Roman" w:cs="Times New Roman"/>
          <w:sz w:val="24"/>
          <w:szCs w:val="24"/>
        </w:rPr>
        <w:t>15 of the</w:t>
      </w:r>
      <w:r w:rsidR="00F82C80">
        <w:rPr>
          <w:rFonts w:ascii="Times New Roman" w:hAnsi="Times New Roman" w:cs="Times New Roman"/>
          <w:sz w:val="24"/>
          <w:szCs w:val="24"/>
        </w:rPr>
        <w:t xml:space="preserve"> original </w:t>
      </w:r>
      <w:r>
        <w:rPr>
          <w:rFonts w:ascii="Times New Roman" w:hAnsi="Times New Roman" w:cs="Times New Roman"/>
          <w:sz w:val="24"/>
          <w:szCs w:val="24"/>
        </w:rPr>
        <w:t xml:space="preserve">17 </w:t>
      </w:r>
      <w:r w:rsidR="004F7866">
        <w:rPr>
          <w:rFonts w:ascii="Times New Roman" w:hAnsi="Times New Roman" w:cs="Times New Roman"/>
          <w:sz w:val="24"/>
          <w:szCs w:val="24"/>
        </w:rPr>
        <w:t>potential reporting</w:t>
      </w:r>
      <w:r w:rsidR="000E1241">
        <w:rPr>
          <w:rFonts w:ascii="Times New Roman" w:hAnsi="Times New Roman" w:cs="Times New Roman"/>
          <w:sz w:val="24"/>
          <w:szCs w:val="24"/>
        </w:rPr>
        <w:t xml:space="preserve"> criteria</w:t>
      </w:r>
      <w:r>
        <w:rPr>
          <w:rFonts w:ascii="Times New Roman" w:hAnsi="Times New Roman" w:cs="Times New Roman"/>
          <w:sz w:val="24"/>
          <w:szCs w:val="24"/>
        </w:rPr>
        <w:t>. The tw</w:t>
      </w:r>
      <w:r w:rsidR="000E1241">
        <w:rPr>
          <w:rFonts w:ascii="Times New Roman" w:hAnsi="Times New Roman" w:cs="Times New Roman"/>
          <w:sz w:val="24"/>
          <w:szCs w:val="24"/>
        </w:rPr>
        <w:t xml:space="preserve">o </w:t>
      </w:r>
      <w:r w:rsidR="004F7866">
        <w:rPr>
          <w:rFonts w:ascii="Times New Roman" w:hAnsi="Times New Roman" w:cs="Times New Roman"/>
          <w:sz w:val="24"/>
          <w:szCs w:val="24"/>
        </w:rPr>
        <w:t>criteri</w:t>
      </w:r>
      <w:r>
        <w:rPr>
          <w:rFonts w:ascii="Times New Roman" w:hAnsi="Times New Roman" w:cs="Times New Roman"/>
          <w:sz w:val="24"/>
          <w:szCs w:val="24"/>
        </w:rPr>
        <w:t>a</w:t>
      </w:r>
      <w:r w:rsidR="004F7866">
        <w:rPr>
          <w:rFonts w:ascii="Times New Roman" w:hAnsi="Times New Roman" w:cs="Times New Roman"/>
          <w:sz w:val="24"/>
          <w:szCs w:val="24"/>
        </w:rPr>
        <w:t xml:space="preserve"> </w:t>
      </w:r>
      <w:r>
        <w:rPr>
          <w:rFonts w:ascii="Times New Roman" w:hAnsi="Times New Roman" w:cs="Times New Roman"/>
          <w:sz w:val="24"/>
          <w:szCs w:val="24"/>
        </w:rPr>
        <w:t xml:space="preserve">that </w:t>
      </w:r>
      <w:r w:rsidR="000E1241">
        <w:rPr>
          <w:rFonts w:ascii="Times New Roman" w:hAnsi="Times New Roman" w:cs="Times New Roman"/>
          <w:sz w:val="24"/>
          <w:szCs w:val="24"/>
        </w:rPr>
        <w:t xml:space="preserve">failed to reach consensus </w:t>
      </w:r>
      <w:r>
        <w:rPr>
          <w:rFonts w:ascii="Times New Roman" w:hAnsi="Times New Roman" w:cs="Times New Roman"/>
          <w:sz w:val="24"/>
          <w:szCs w:val="24"/>
        </w:rPr>
        <w:t>were: d</w:t>
      </w:r>
      <w:r w:rsidR="000E1241">
        <w:rPr>
          <w:rFonts w:ascii="Times New Roman" w:hAnsi="Times New Roman" w:cs="Times New Roman"/>
          <w:sz w:val="24"/>
          <w:szCs w:val="24"/>
        </w:rPr>
        <w:t>ata recording</w:t>
      </w:r>
      <w:r>
        <w:rPr>
          <w:rFonts w:ascii="Times New Roman" w:hAnsi="Times New Roman" w:cs="Times New Roman"/>
          <w:sz w:val="24"/>
          <w:szCs w:val="24"/>
        </w:rPr>
        <w:t xml:space="preserve"> (n=</w:t>
      </w:r>
      <w:r w:rsidR="00944EB0">
        <w:rPr>
          <w:rFonts w:ascii="Times New Roman" w:hAnsi="Times New Roman" w:cs="Times New Roman"/>
          <w:sz w:val="24"/>
          <w:szCs w:val="24"/>
        </w:rPr>
        <w:t>7</w:t>
      </w:r>
      <w:r>
        <w:rPr>
          <w:rFonts w:ascii="Times New Roman" w:hAnsi="Times New Roman" w:cs="Times New Roman"/>
          <w:sz w:val="24"/>
          <w:szCs w:val="24"/>
        </w:rPr>
        <w:t xml:space="preserve">; </w:t>
      </w:r>
      <w:r w:rsidR="000E1241">
        <w:rPr>
          <w:rFonts w:ascii="Times New Roman" w:hAnsi="Times New Roman" w:cs="Times New Roman"/>
          <w:sz w:val="24"/>
          <w:szCs w:val="24"/>
        </w:rPr>
        <w:t>41%</w:t>
      </w:r>
      <w:r w:rsidR="004F7866">
        <w:rPr>
          <w:rFonts w:ascii="Times New Roman" w:hAnsi="Times New Roman" w:cs="Times New Roman"/>
          <w:sz w:val="24"/>
          <w:szCs w:val="24"/>
        </w:rPr>
        <w:t xml:space="preserve"> of experts agree</w:t>
      </w:r>
      <w:r>
        <w:rPr>
          <w:rFonts w:ascii="Times New Roman" w:hAnsi="Times New Roman" w:cs="Times New Roman"/>
          <w:sz w:val="24"/>
          <w:szCs w:val="24"/>
        </w:rPr>
        <w:t>d needed) and et</w:t>
      </w:r>
      <w:r w:rsidR="000E1241">
        <w:rPr>
          <w:rFonts w:ascii="Times New Roman" w:hAnsi="Times New Roman" w:cs="Times New Roman"/>
          <w:sz w:val="24"/>
          <w:szCs w:val="24"/>
        </w:rPr>
        <w:t xml:space="preserve">hical </w:t>
      </w:r>
      <w:r>
        <w:rPr>
          <w:rFonts w:ascii="Times New Roman" w:hAnsi="Times New Roman" w:cs="Times New Roman"/>
          <w:sz w:val="24"/>
          <w:szCs w:val="24"/>
        </w:rPr>
        <w:t>i</w:t>
      </w:r>
      <w:r w:rsidR="000E1241">
        <w:rPr>
          <w:rFonts w:ascii="Times New Roman" w:hAnsi="Times New Roman" w:cs="Times New Roman"/>
          <w:sz w:val="24"/>
          <w:szCs w:val="24"/>
        </w:rPr>
        <w:t>ssues</w:t>
      </w:r>
      <w:r>
        <w:rPr>
          <w:rFonts w:ascii="Times New Roman" w:hAnsi="Times New Roman" w:cs="Times New Roman"/>
          <w:sz w:val="24"/>
          <w:szCs w:val="24"/>
        </w:rPr>
        <w:t xml:space="preserve"> (n=</w:t>
      </w:r>
      <w:r w:rsidR="00944EB0">
        <w:rPr>
          <w:rFonts w:ascii="Times New Roman" w:hAnsi="Times New Roman" w:cs="Times New Roman"/>
          <w:sz w:val="24"/>
          <w:szCs w:val="24"/>
        </w:rPr>
        <w:t>9</w:t>
      </w:r>
      <w:r w:rsidR="000E1241">
        <w:rPr>
          <w:rFonts w:ascii="Times New Roman" w:hAnsi="Times New Roman" w:cs="Times New Roman"/>
          <w:sz w:val="24"/>
          <w:szCs w:val="24"/>
        </w:rPr>
        <w:t>: 53%</w:t>
      </w:r>
      <w:r>
        <w:rPr>
          <w:rFonts w:ascii="Times New Roman" w:hAnsi="Times New Roman" w:cs="Times New Roman"/>
          <w:sz w:val="24"/>
          <w:szCs w:val="24"/>
        </w:rPr>
        <w:t xml:space="preserve"> of experts agreed needed</w:t>
      </w:r>
      <w:r w:rsidR="000E1241">
        <w:rPr>
          <w:rFonts w:ascii="Times New Roman" w:hAnsi="Times New Roman" w:cs="Times New Roman"/>
          <w:sz w:val="24"/>
          <w:szCs w:val="24"/>
        </w:rPr>
        <w:t>).</w:t>
      </w:r>
      <w:r w:rsidR="004906B4" w:rsidRPr="004906B4">
        <w:t xml:space="preserve"> </w:t>
      </w:r>
      <w:r w:rsidR="004906B4" w:rsidRPr="004906B4">
        <w:rPr>
          <w:rFonts w:ascii="Times New Roman" w:hAnsi="Times New Roman" w:cs="Times New Roman"/>
          <w:sz w:val="24"/>
          <w:szCs w:val="24"/>
        </w:rPr>
        <w:t>Following the second round, consensus was reached for the inclusion of ethical issues (n=9; 75%) but not for the approach taken for data recording (n=8; 67</w:t>
      </w:r>
      <w:proofErr w:type="gramStart"/>
      <w:r w:rsidR="004906B4" w:rsidRPr="004906B4">
        <w:rPr>
          <w:rFonts w:ascii="Times New Roman" w:hAnsi="Times New Roman" w:cs="Times New Roman"/>
          <w:sz w:val="24"/>
          <w:szCs w:val="24"/>
        </w:rPr>
        <w:t>% )</w:t>
      </w:r>
      <w:proofErr w:type="gramEnd"/>
      <w:r w:rsidR="004149FE">
        <w:rPr>
          <w:rFonts w:ascii="Times New Roman" w:hAnsi="Times New Roman" w:cs="Times New Roman"/>
          <w:sz w:val="24"/>
          <w:szCs w:val="24"/>
        </w:rPr>
        <w:t>. The e</w:t>
      </w:r>
      <w:r w:rsidR="00425E8A">
        <w:rPr>
          <w:rFonts w:ascii="Times New Roman" w:hAnsi="Times New Roman" w:cs="Times New Roman"/>
          <w:sz w:val="24"/>
          <w:szCs w:val="24"/>
        </w:rPr>
        <w:t>xpert</w:t>
      </w:r>
      <w:r w:rsidR="004149FE">
        <w:rPr>
          <w:rFonts w:ascii="Times New Roman" w:hAnsi="Times New Roman" w:cs="Times New Roman"/>
          <w:sz w:val="24"/>
          <w:szCs w:val="24"/>
        </w:rPr>
        <w:t xml:space="preserve"> panel </w:t>
      </w:r>
      <w:r w:rsidR="00425E8A">
        <w:rPr>
          <w:rFonts w:ascii="Times New Roman" w:hAnsi="Times New Roman" w:cs="Times New Roman"/>
          <w:sz w:val="24"/>
          <w:szCs w:val="24"/>
        </w:rPr>
        <w:t xml:space="preserve">viewed the reporting criteria dealing with </w:t>
      </w:r>
      <w:r w:rsidR="004149FE">
        <w:rPr>
          <w:rFonts w:ascii="Times New Roman" w:hAnsi="Times New Roman" w:cs="Times New Roman"/>
          <w:sz w:val="24"/>
          <w:szCs w:val="24"/>
        </w:rPr>
        <w:t>d</w:t>
      </w:r>
      <w:r w:rsidR="00425E8A">
        <w:rPr>
          <w:rFonts w:ascii="Times New Roman" w:hAnsi="Times New Roman" w:cs="Times New Roman"/>
          <w:sz w:val="24"/>
          <w:szCs w:val="24"/>
        </w:rPr>
        <w:t xml:space="preserve">ata </w:t>
      </w:r>
      <w:r w:rsidR="004149FE">
        <w:rPr>
          <w:rFonts w:ascii="Times New Roman" w:hAnsi="Times New Roman" w:cs="Times New Roman"/>
          <w:sz w:val="24"/>
          <w:szCs w:val="24"/>
        </w:rPr>
        <w:t>a</w:t>
      </w:r>
      <w:r w:rsidR="00425E8A">
        <w:rPr>
          <w:rFonts w:ascii="Times New Roman" w:hAnsi="Times New Roman" w:cs="Times New Roman"/>
          <w:sz w:val="24"/>
          <w:szCs w:val="24"/>
        </w:rPr>
        <w:t xml:space="preserve">ggregation and </w:t>
      </w:r>
      <w:r w:rsidR="004149FE">
        <w:rPr>
          <w:rFonts w:ascii="Times New Roman" w:hAnsi="Times New Roman" w:cs="Times New Roman"/>
          <w:sz w:val="24"/>
          <w:szCs w:val="24"/>
        </w:rPr>
        <w:t>the i</w:t>
      </w:r>
      <w:r w:rsidR="00425E8A">
        <w:rPr>
          <w:rFonts w:ascii="Times New Roman" w:hAnsi="Times New Roman" w:cs="Times New Roman"/>
          <w:sz w:val="24"/>
          <w:szCs w:val="24"/>
        </w:rPr>
        <w:t xml:space="preserve">nterpretation of </w:t>
      </w:r>
      <w:r w:rsidR="004149FE">
        <w:rPr>
          <w:rFonts w:ascii="Times New Roman" w:hAnsi="Times New Roman" w:cs="Times New Roman"/>
          <w:sz w:val="24"/>
          <w:szCs w:val="24"/>
        </w:rPr>
        <w:t>r</w:t>
      </w:r>
      <w:r w:rsidR="00425E8A">
        <w:rPr>
          <w:rFonts w:ascii="Times New Roman" w:hAnsi="Times New Roman" w:cs="Times New Roman"/>
          <w:sz w:val="24"/>
          <w:szCs w:val="24"/>
        </w:rPr>
        <w:t xml:space="preserve">esults </w:t>
      </w:r>
      <w:r w:rsidR="004149FE">
        <w:rPr>
          <w:rFonts w:ascii="Times New Roman" w:hAnsi="Times New Roman" w:cs="Times New Roman"/>
          <w:sz w:val="24"/>
          <w:szCs w:val="24"/>
        </w:rPr>
        <w:t xml:space="preserve">to be </w:t>
      </w:r>
      <w:r w:rsidR="00425E8A">
        <w:rPr>
          <w:rFonts w:ascii="Times New Roman" w:hAnsi="Times New Roman" w:cs="Times New Roman"/>
          <w:sz w:val="24"/>
          <w:szCs w:val="24"/>
        </w:rPr>
        <w:t>most important</w:t>
      </w:r>
      <w:r w:rsidR="004149FE">
        <w:rPr>
          <w:rFonts w:ascii="Times New Roman" w:hAnsi="Times New Roman" w:cs="Times New Roman"/>
          <w:sz w:val="24"/>
          <w:szCs w:val="24"/>
        </w:rPr>
        <w:t xml:space="preserve"> as </w:t>
      </w:r>
      <w:r w:rsidR="00425E8A">
        <w:rPr>
          <w:rFonts w:ascii="Times New Roman" w:hAnsi="Times New Roman" w:cs="Times New Roman"/>
          <w:sz w:val="24"/>
          <w:szCs w:val="24"/>
        </w:rPr>
        <w:t xml:space="preserve">100% </w:t>
      </w:r>
      <w:r w:rsidR="004149FE">
        <w:rPr>
          <w:rFonts w:ascii="Times New Roman" w:hAnsi="Times New Roman" w:cs="Times New Roman"/>
          <w:sz w:val="24"/>
          <w:szCs w:val="24"/>
        </w:rPr>
        <w:t xml:space="preserve">of </w:t>
      </w:r>
      <w:r w:rsidR="00425E8A">
        <w:rPr>
          <w:rFonts w:ascii="Times New Roman" w:hAnsi="Times New Roman" w:cs="Times New Roman"/>
          <w:sz w:val="24"/>
          <w:szCs w:val="24"/>
        </w:rPr>
        <w:t xml:space="preserve">consensus </w:t>
      </w:r>
      <w:r w:rsidR="004149FE">
        <w:rPr>
          <w:rFonts w:ascii="Times New Roman" w:hAnsi="Times New Roman" w:cs="Times New Roman"/>
          <w:sz w:val="24"/>
          <w:szCs w:val="24"/>
        </w:rPr>
        <w:t>was achieved in round one of the Delphi</w:t>
      </w:r>
      <w:r w:rsidR="00425E8A">
        <w:rPr>
          <w:rFonts w:ascii="Times New Roman" w:hAnsi="Times New Roman" w:cs="Times New Roman"/>
          <w:sz w:val="24"/>
          <w:szCs w:val="24"/>
        </w:rPr>
        <w:t xml:space="preserve">. </w:t>
      </w:r>
      <w:r w:rsidR="004149FE">
        <w:rPr>
          <w:rFonts w:ascii="Times New Roman" w:hAnsi="Times New Roman" w:cs="Times New Roman"/>
          <w:sz w:val="24"/>
          <w:szCs w:val="24"/>
        </w:rPr>
        <w:t xml:space="preserve">Appendix 3 summarises the free text comments made on the reporting criteria. </w:t>
      </w:r>
    </w:p>
    <w:p w:rsidR="000D7E9B" w:rsidRPr="005274A5" w:rsidRDefault="0001132C" w:rsidP="005274A5">
      <w:pPr>
        <w:spacing w:after="0" w:line="360" w:lineRule="auto"/>
        <w:rPr>
          <w:rFonts w:ascii="Times New Roman" w:hAnsi="Times New Roman" w:cs="Times New Roman"/>
          <w:b/>
          <w:i/>
          <w:sz w:val="24"/>
          <w:szCs w:val="24"/>
        </w:rPr>
      </w:pPr>
      <w:r>
        <w:rPr>
          <w:rFonts w:ascii="Times New Roman" w:hAnsi="Times New Roman" w:cs="Times New Roman"/>
          <w:b/>
          <w:i/>
          <w:sz w:val="24"/>
          <w:szCs w:val="24"/>
        </w:rPr>
        <w:t>Reporting criteria for a Delphi study</w:t>
      </w:r>
    </w:p>
    <w:p w:rsidR="000A4B0D" w:rsidRDefault="004149FE" w:rsidP="00D6622C">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w:t>
      </w:r>
      <w:r w:rsidR="00CA48EB">
        <w:rPr>
          <w:rFonts w:ascii="Times New Roman" w:hAnsi="Times New Roman" w:cs="Times New Roman"/>
          <w:sz w:val="24"/>
          <w:szCs w:val="24"/>
        </w:rPr>
        <w:t xml:space="preserve">4 </w:t>
      </w:r>
      <w:r w:rsidR="000A4B0D">
        <w:rPr>
          <w:rFonts w:ascii="Times New Roman" w:hAnsi="Times New Roman" w:cs="Times New Roman"/>
          <w:sz w:val="24"/>
          <w:szCs w:val="24"/>
        </w:rPr>
        <w:t xml:space="preserve">shows the final 11 criteria </w:t>
      </w:r>
      <w:r w:rsidR="00425E8A">
        <w:rPr>
          <w:rFonts w:ascii="Times New Roman" w:hAnsi="Times New Roman" w:cs="Times New Roman"/>
          <w:sz w:val="24"/>
          <w:szCs w:val="24"/>
        </w:rPr>
        <w:t xml:space="preserve">recommended </w:t>
      </w:r>
      <w:r w:rsidR="00425E8A" w:rsidRPr="00425E8A">
        <w:rPr>
          <w:rFonts w:ascii="Times New Roman" w:hAnsi="Times New Roman" w:cs="Times New Roman"/>
          <w:sz w:val="24"/>
          <w:szCs w:val="24"/>
        </w:rPr>
        <w:t>f</w:t>
      </w:r>
      <w:r w:rsidR="00425E8A" w:rsidRPr="00425E8A">
        <w:rPr>
          <w:rFonts w:ascii="Times New Roman" w:hAnsi="Times New Roman" w:cs="Times New Roman"/>
          <w:bCs/>
          <w:sz w:val="24"/>
          <w:szCs w:val="24"/>
        </w:rPr>
        <w:t xml:space="preserve">or </w:t>
      </w:r>
      <w:r w:rsidR="000A4B0D">
        <w:rPr>
          <w:rFonts w:ascii="Times New Roman" w:hAnsi="Times New Roman" w:cs="Times New Roman"/>
          <w:bCs/>
          <w:sz w:val="24"/>
          <w:szCs w:val="24"/>
        </w:rPr>
        <w:t>reporting a study design</w:t>
      </w:r>
      <w:r w:rsidR="008A0FBE">
        <w:rPr>
          <w:rFonts w:ascii="Times New Roman" w:hAnsi="Times New Roman" w:cs="Times New Roman"/>
          <w:bCs/>
          <w:sz w:val="24"/>
          <w:szCs w:val="24"/>
        </w:rPr>
        <w:t>ed</w:t>
      </w:r>
      <w:r w:rsidR="000A4B0D">
        <w:rPr>
          <w:rFonts w:ascii="Times New Roman" w:hAnsi="Times New Roman" w:cs="Times New Roman"/>
          <w:bCs/>
          <w:sz w:val="24"/>
          <w:szCs w:val="24"/>
        </w:rPr>
        <w:t xml:space="preserve"> to identify the degree of consensus of </w:t>
      </w:r>
      <w:r w:rsidR="00425E8A" w:rsidRPr="00425E8A">
        <w:rPr>
          <w:rFonts w:ascii="Times New Roman" w:hAnsi="Times New Roman" w:cs="Times New Roman"/>
          <w:bCs/>
          <w:sz w:val="24"/>
          <w:szCs w:val="24"/>
        </w:rPr>
        <w:t xml:space="preserve">opinion </w:t>
      </w:r>
      <w:r w:rsidR="000A4B0D">
        <w:rPr>
          <w:rFonts w:ascii="Times New Roman" w:hAnsi="Times New Roman" w:cs="Times New Roman"/>
          <w:bCs/>
          <w:sz w:val="24"/>
          <w:szCs w:val="24"/>
        </w:rPr>
        <w:t xml:space="preserve">in an expert panel. All 11 </w:t>
      </w:r>
      <w:r w:rsidR="004F7866">
        <w:rPr>
          <w:rFonts w:ascii="Times New Roman" w:hAnsi="Times New Roman" w:cs="Times New Roman"/>
          <w:sz w:val="24"/>
          <w:szCs w:val="24"/>
        </w:rPr>
        <w:t xml:space="preserve">criteria were judged to be appropriate for </w:t>
      </w:r>
      <w:r w:rsidR="000A4B0D">
        <w:rPr>
          <w:rFonts w:ascii="Times New Roman" w:hAnsi="Times New Roman" w:cs="Times New Roman"/>
          <w:sz w:val="24"/>
          <w:szCs w:val="24"/>
        </w:rPr>
        <w:t xml:space="preserve">reporting either </w:t>
      </w:r>
      <w:r w:rsidR="004F7866">
        <w:rPr>
          <w:rFonts w:ascii="Times New Roman" w:hAnsi="Times New Roman" w:cs="Times New Roman"/>
          <w:sz w:val="24"/>
          <w:szCs w:val="24"/>
        </w:rPr>
        <w:t xml:space="preserve">a standalone </w:t>
      </w:r>
      <w:r w:rsidR="000A4B0D">
        <w:rPr>
          <w:rFonts w:ascii="Times New Roman" w:hAnsi="Times New Roman" w:cs="Times New Roman"/>
          <w:sz w:val="24"/>
          <w:szCs w:val="24"/>
        </w:rPr>
        <w:t xml:space="preserve">Delphi </w:t>
      </w:r>
      <w:r w:rsidR="004F7866">
        <w:rPr>
          <w:rFonts w:ascii="Times New Roman" w:hAnsi="Times New Roman" w:cs="Times New Roman"/>
          <w:sz w:val="24"/>
          <w:szCs w:val="24"/>
        </w:rPr>
        <w:t xml:space="preserve">study and </w:t>
      </w:r>
      <w:r w:rsidR="00AD32B2">
        <w:rPr>
          <w:rFonts w:ascii="Times New Roman" w:hAnsi="Times New Roman" w:cs="Times New Roman"/>
          <w:sz w:val="24"/>
          <w:szCs w:val="24"/>
        </w:rPr>
        <w:t xml:space="preserve">/ </w:t>
      </w:r>
      <w:r w:rsidR="000A4B0D">
        <w:rPr>
          <w:rFonts w:ascii="Times New Roman" w:hAnsi="Times New Roman" w:cs="Times New Roman"/>
          <w:sz w:val="24"/>
          <w:szCs w:val="24"/>
        </w:rPr>
        <w:t xml:space="preserve">or one reported within the </w:t>
      </w:r>
      <w:r w:rsidR="005363AF">
        <w:rPr>
          <w:rFonts w:ascii="Times New Roman" w:hAnsi="Times New Roman" w:cs="Times New Roman"/>
          <w:sz w:val="24"/>
          <w:szCs w:val="24"/>
        </w:rPr>
        <w:t>EE</w:t>
      </w:r>
      <w:r w:rsidR="000A4B0D">
        <w:rPr>
          <w:rFonts w:ascii="Times New Roman" w:hAnsi="Times New Roman" w:cs="Times New Roman"/>
          <w:sz w:val="24"/>
          <w:szCs w:val="24"/>
        </w:rPr>
        <w:t xml:space="preserve"> the Delphi study </w:t>
      </w:r>
      <w:r w:rsidR="003233E7">
        <w:rPr>
          <w:rFonts w:ascii="Times New Roman" w:hAnsi="Times New Roman" w:cs="Times New Roman"/>
          <w:sz w:val="24"/>
          <w:szCs w:val="24"/>
        </w:rPr>
        <w:t xml:space="preserve">had </w:t>
      </w:r>
      <w:r w:rsidR="000A4B0D">
        <w:rPr>
          <w:rFonts w:ascii="Times New Roman" w:hAnsi="Times New Roman" w:cs="Times New Roman"/>
          <w:sz w:val="24"/>
          <w:szCs w:val="24"/>
        </w:rPr>
        <w:t>informed</w:t>
      </w:r>
      <w:r w:rsidR="004F7866">
        <w:rPr>
          <w:rFonts w:ascii="Times New Roman" w:hAnsi="Times New Roman" w:cs="Times New Roman"/>
          <w:sz w:val="24"/>
          <w:szCs w:val="24"/>
        </w:rPr>
        <w:t>.</w:t>
      </w:r>
    </w:p>
    <w:p w:rsidR="000A4B0D" w:rsidRDefault="000A4B0D" w:rsidP="00D6622C">
      <w:pPr>
        <w:spacing w:line="360" w:lineRule="auto"/>
        <w:rPr>
          <w:rFonts w:ascii="Times New Roman" w:hAnsi="Times New Roman" w:cs="Times New Roman"/>
          <w:sz w:val="24"/>
          <w:szCs w:val="24"/>
        </w:rPr>
      </w:pPr>
      <w:r>
        <w:rPr>
          <w:rFonts w:ascii="Times New Roman" w:hAnsi="Times New Roman" w:cs="Times New Roman"/>
          <w:sz w:val="24"/>
          <w:szCs w:val="24"/>
        </w:rPr>
        <w:t xml:space="preserve">&lt;Table </w:t>
      </w:r>
      <w:r w:rsidR="00CA48EB">
        <w:rPr>
          <w:rFonts w:ascii="Times New Roman" w:hAnsi="Times New Roman" w:cs="Times New Roman"/>
          <w:sz w:val="24"/>
          <w:szCs w:val="24"/>
        </w:rPr>
        <w:t xml:space="preserve">4 </w:t>
      </w:r>
      <w:r>
        <w:rPr>
          <w:rFonts w:ascii="Times New Roman" w:hAnsi="Times New Roman" w:cs="Times New Roman"/>
          <w:sz w:val="24"/>
          <w:szCs w:val="24"/>
        </w:rPr>
        <w:t>here&gt;</w:t>
      </w:r>
    </w:p>
    <w:p w:rsidR="004F7866" w:rsidRDefault="000A4B0D" w:rsidP="005274A5">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A</w:t>
      </w:r>
      <w:r w:rsidR="006C371D">
        <w:rPr>
          <w:rFonts w:ascii="Times New Roman" w:hAnsi="Times New Roman" w:cs="Times New Roman"/>
          <w:sz w:val="24"/>
          <w:szCs w:val="24"/>
        </w:rPr>
        <w:t>fter round</w:t>
      </w:r>
      <w:r w:rsidR="003233E7">
        <w:rPr>
          <w:rFonts w:ascii="Times New Roman" w:hAnsi="Times New Roman" w:cs="Times New Roman"/>
          <w:sz w:val="24"/>
          <w:szCs w:val="24"/>
        </w:rPr>
        <w:t>-</w:t>
      </w:r>
      <w:r w:rsidR="006C371D">
        <w:rPr>
          <w:rFonts w:ascii="Times New Roman" w:hAnsi="Times New Roman" w:cs="Times New Roman"/>
          <w:sz w:val="24"/>
          <w:szCs w:val="24"/>
        </w:rPr>
        <w:t xml:space="preserve">one, the expert panel agreed on </w:t>
      </w:r>
      <w:r w:rsidR="00425E8A">
        <w:rPr>
          <w:rFonts w:ascii="Times New Roman" w:hAnsi="Times New Roman" w:cs="Times New Roman"/>
          <w:sz w:val="24"/>
          <w:szCs w:val="24"/>
        </w:rPr>
        <w:t xml:space="preserve">seven </w:t>
      </w:r>
      <w:r w:rsidR="006C371D">
        <w:rPr>
          <w:rFonts w:ascii="Times New Roman" w:hAnsi="Times New Roman" w:cs="Times New Roman"/>
          <w:sz w:val="24"/>
          <w:szCs w:val="24"/>
        </w:rPr>
        <w:t xml:space="preserve">of the 11 </w:t>
      </w:r>
      <w:r w:rsidR="00425E8A">
        <w:rPr>
          <w:rFonts w:ascii="Times New Roman" w:hAnsi="Times New Roman" w:cs="Times New Roman"/>
          <w:sz w:val="24"/>
          <w:szCs w:val="24"/>
        </w:rPr>
        <w:t>criteria</w:t>
      </w:r>
      <w:r w:rsidR="006C371D">
        <w:rPr>
          <w:rFonts w:ascii="Times New Roman" w:hAnsi="Times New Roman" w:cs="Times New Roman"/>
          <w:sz w:val="24"/>
          <w:szCs w:val="24"/>
        </w:rPr>
        <w:t xml:space="preserve"> (see Appendix 4). No </w:t>
      </w:r>
      <w:r w:rsidR="00425E8A">
        <w:rPr>
          <w:rFonts w:ascii="Times New Roman" w:hAnsi="Times New Roman" w:cs="Times New Roman"/>
          <w:sz w:val="24"/>
          <w:szCs w:val="24"/>
        </w:rPr>
        <w:t>consensus was reached</w:t>
      </w:r>
      <w:r w:rsidR="00425E8A" w:rsidRPr="00425E8A">
        <w:rPr>
          <w:rFonts w:ascii="Times New Roman" w:hAnsi="Times New Roman" w:cs="Times New Roman"/>
          <w:sz w:val="24"/>
          <w:szCs w:val="24"/>
        </w:rPr>
        <w:t xml:space="preserve"> </w:t>
      </w:r>
      <w:r w:rsidR="006C371D">
        <w:rPr>
          <w:rFonts w:ascii="Times New Roman" w:hAnsi="Times New Roman" w:cs="Times New Roman"/>
          <w:sz w:val="24"/>
          <w:szCs w:val="24"/>
        </w:rPr>
        <w:t>on the need for reporting: the r</w:t>
      </w:r>
      <w:r w:rsidR="00425E8A" w:rsidRPr="00425E8A">
        <w:rPr>
          <w:rFonts w:ascii="Times New Roman" w:hAnsi="Times New Roman" w:cs="Times New Roman"/>
          <w:sz w:val="24"/>
          <w:szCs w:val="24"/>
        </w:rPr>
        <w:t xml:space="preserve">esearch </w:t>
      </w:r>
      <w:r w:rsidR="006C371D">
        <w:rPr>
          <w:rFonts w:ascii="Times New Roman" w:hAnsi="Times New Roman" w:cs="Times New Roman"/>
          <w:sz w:val="24"/>
          <w:szCs w:val="24"/>
        </w:rPr>
        <w:t>r</w:t>
      </w:r>
      <w:r w:rsidR="00425E8A" w:rsidRPr="00425E8A">
        <w:rPr>
          <w:rFonts w:ascii="Times New Roman" w:hAnsi="Times New Roman" w:cs="Times New Roman"/>
          <w:sz w:val="24"/>
          <w:szCs w:val="24"/>
        </w:rPr>
        <w:t>ationale</w:t>
      </w:r>
      <w:r w:rsidR="006C371D">
        <w:rPr>
          <w:rFonts w:ascii="Times New Roman" w:hAnsi="Times New Roman" w:cs="Times New Roman"/>
          <w:sz w:val="24"/>
          <w:szCs w:val="24"/>
        </w:rPr>
        <w:t xml:space="preserve"> (n=</w:t>
      </w:r>
      <w:r w:rsidR="002C1401">
        <w:rPr>
          <w:rFonts w:ascii="Times New Roman" w:hAnsi="Times New Roman" w:cs="Times New Roman"/>
          <w:sz w:val="24"/>
          <w:szCs w:val="24"/>
        </w:rPr>
        <w:t>12</w:t>
      </w:r>
      <w:r w:rsidR="006C371D">
        <w:rPr>
          <w:rFonts w:ascii="Times New Roman" w:hAnsi="Times New Roman" w:cs="Times New Roman"/>
          <w:sz w:val="24"/>
          <w:szCs w:val="24"/>
        </w:rPr>
        <w:t>;</w:t>
      </w:r>
      <w:r w:rsidR="002C1401">
        <w:rPr>
          <w:rFonts w:ascii="Times New Roman" w:hAnsi="Times New Roman" w:cs="Times New Roman"/>
          <w:sz w:val="24"/>
          <w:szCs w:val="24"/>
        </w:rPr>
        <w:t xml:space="preserve"> </w:t>
      </w:r>
      <w:r w:rsidR="006C371D">
        <w:rPr>
          <w:rFonts w:ascii="Times New Roman" w:hAnsi="Times New Roman" w:cs="Times New Roman"/>
          <w:sz w:val="24"/>
          <w:szCs w:val="24"/>
        </w:rPr>
        <w:t>71% of experts agreed</w:t>
      </w:r>
      <w:r w:rsidR="00A669AA">
        <w:rPr>
          <w:rFonts w:ascii="Times New Roman" w:hAnsi="Times New Roman" w:cs="Times New Roman"/>
          <w:sz w:val="24"/>
          <w:szCs w:val="24"/>
        </w:rPr>
        <w:t>);</w:t>
      </w:r>
      <w:r w:rsidR="00A669AA" w:rsidRPr="00425E8A">
        <w:rPr>
          <w:rFonts w:ascii="Times New Roman" w:hAnsi="Times New Roman" w:cs="Times New Roman"/>
          <w:sz w:val="24"/>
          <w:szCs w:val="24"/>
        </w:rPr>
        <w:t xml:space="preserve"> </w:t>
      </w:r>
      <w:r w:rsidR="006C371D">
        <w:rPr>
          <w:rFonts w:ascii="Times New Roman" w:hAnsi="Times New Roman" w:cs="Times New Roman"/>
          <w:sz w:val="24"/>
          <w:szCs w:val="24"/>
        </w:rPr>
        <w:t>the l</w:t>
      </w:r>
      <w:r w:rsidR="00425E8A" w:rsidRPr="00425E8A">
        <w:rPr>
          <w:rFonts w:ascii="Times New Roman" w:hAnsi="Times New Roman" w:cs="Times New Roman"/>
          <w:sz w:val="24"/>
          <w:szCs w:val="24"/>
        </w:rPr>
        <w:t>iteratur</w:t>
      </w:r>
      <w:r w:rsidR="00425E8A">
        <w:rPr>
          <w:rFonts w:ascii="Times New Roman" w:hAnsi="Times New Roman" w:cs="Times New Roman"/>
          <w:sz w:val="24"/>
          <w:szCs w:val="24"/>
        </w:rPr>
        <w:t xml:space="preserve">e </w:t>
      </w:r>
      <w:r w:rsidR="006C371D">
        <w:rPr>
          <w:rFonts w:ascii="Times New Roman" w:hAnsi="Times New Roman" w:cs="Times New Roman"/>
          <w:sz w:val="24"/>
          <w:szCs w:val="24"/>
        </w:rPr>
        <w:t>r</w:t>
      </w:r>
      <w:r w:rsidR="00425E8A">
        <w:rPr>
          <w:rFonts w:ascii="Times New Roman" w:hAnsi="Times New Roman" w:cs="Times New Roman"/>
          <w:sz w:val="24"/>
          <w:szCs w:val="24"/>
        </w:rPr>
        <w:t xml:space="preserve">eview </w:t>
      </w:r>
      <w:r w:rsidR="006C371D">
        <w:rPr>
          <w:rFonts w:ascii="Times New Roman" w:hAnsi="Times New Roman" w:cs="Times New Roman"/>
          <w:sz w:val="24"/>
          <w:szCs w:val="24"/>
        </w:rPr>
        <w:t>(n=</w:t>
      </w:r>
      <w:r w:rsidR="002C1401">
        <w:rPr>
          <w:rFonts w:ascii="Times New Roman" w:hAnsi="Times New Roman" w:cs="Times New Roman"/>
          <w:sz w:val="24"/>
          <w:szCs w:val="24"/>
        </w:rPr>
        <w:t>15</w:t>
      </w:r>
      <w:r w:rsidR="006C371D">
        <w:rPr>
          <w:rFonts w:ascii="Times New Roman" w:hAnsi="Times New Roman" w:cs="Times New Roman"/>
          <w:sz w:val="24"/>
          <w:szCs w:val="24"/>
        </w:rPr>
        <w:t xml:space="preserve">; </w:t>
      </w:r>
      <w:r w:rsidR="00425E8A">
        <w:rPr>
          <w:rFonts w:ascii="Times New Roman" w:hAnsi="Times New Roman" w:cs="Times New Roman"/>
          <w:sz w:val="24"/>
          <w:szCs w:val="24"/>
        </w:rPr>
        <w:t>73%</w:t>
      </w:r>
      <w:r w:rsidR="006C371D">
        <w:rPr>
          <w:rFonts w:ascii="Times New Roman" w:hAnsi="Times New Roman" w:cs="Times New Roman"/>
          <w:sz w:val="24"/>
          <w:szCs w:val="24"/>
        </w:rPr>
        <w:t>); the s</w:t>
      </w:r>
      <w:r w:rsidR="00425E8A">
        <w:rPr>
          <w:rFonts w:ascii="Times New Roman" w:hAnsi="Times New Roman" w:cs="Times New Roman"/>
          <w:sz w:val="24"/>
          <w:szCs w:val="24"/>
        </w:rPr>
        <w:t xml:space="preserve">urvey </w:t>
      </w:r>
      <w:r w:rsidR="006C371D">
        <w:rPr>
          <w:rFonts w:ascii="Times New Roman" w:hAnsi="Times New Roman" w:cs="Times New Roman"/>
          <w:sz w:val="24"/>
          <w:szCs w:val="24"/>
        </w:rPr>
        <w:t>(n=</w:t>
      </w:r>
      <w:r w:rsidR="002C1401">
        <w:rPr>
          <w:rFonts w:ascii="Times New Roman" w:hAnsi="Times New Roman" w:cs="Times New Roman"/>
          <w:sz w:val="24"/>
          <w:szCs w:val="24"/>
        </w:rPr>
        <w:t>11</w:t>
      </w:r>
      <w:r w:rsidR="006C371D">
        <w:rPr>
          <w:rFonts w:ascii="Times New Roman" w:hAnsi="Times New Roman" w:cs="Times New Roman"/>
          <w:sz w:val="24"/>
          <w:szCs w:val="24"/>
        </w:rPr>
        <w:t xml:space="preserve">; </w:t>
      </w:r>
      <w:r w:rsidR="00425E8A">
        <w:rPr>
          <w:rFonts w:ascii="Times New Roman" w:hAnsi="Times New Roman" w:cs="Times New Roman"/>
          <w:sz w:val="24"/>
          <w:szCs w:val="24"/>
        </w:rPr>
        <w:t>67%</w:t>
      </w:r>
      <w:r w:rsidR="006C371D">
        <w:rPr>
          <w:rFonts w:ascii="Times New Roman" w:hAnsi="Times New Roman" w:cs="Times New Roman"/>
          <w:sz w:val="24"/>
          <w:szCs w:val="24"/>
        </w:rPr>
        <w:t>) and e</w:t>
      </w:r>
      <w:r w:rsidR="00425E8A" w:rsidRPr="00425E8A">
        <w:rPr>
          <w:rFonts w:ascii="Times New Roman" w:hAnsi="Times New Roman" w:cs="Times New Roman"/>
          <w:sz w:val="24"/>
          <w:szCs w:val="24"/>
        </w:rPr>
        <w:t xml:space="preserve">thical </w:t>
      </w:r>
      <w:r w:rsidR="006C371D">
        <w:rPr>
          <w:rFonts w:ascii="Times New Roman" w:hAnsi="Times New Roman" w:cs="Times New Roman"/>
          <w:sz w:val="24"/>
          <w:szCs w:val="24"/>
        </w:rPr>
        <w:t>i</w:t>
      </w:r>
      <w:r w:rsidR="00425E8A" w:rsidRPr="00425E8A">
        <w:rPr>
          <w:rFonts w:ascii="Times New Roman" w:hAnsi="Times New Roman" w:cs="Times New Roman"/>
          <w:sz w:val="24"/>
          <w:szCs w:val="24"/>
        </w:rPr>
        <w:t>ssues</w:t>
      </w:r>
      <w:r w:rsidR="006C371D">
        <w:rPr>
          <w:rFonts w:ascii="Times New Roman" w:hAnsi="Times New Roman" w:cs="Times New Roman"/>
          <w:sz w:val="24"/>
          <w:szCs w:val="24"/>
        </w:rPr>
        <w:t xml:space="preserve"> (n=</w:t>
      </w:r>
      <w:r w:rsidR="002C1401">
        <w:rPr>
          <w:rFonts w:ascii="Times New Roman" w:hAnsi="Times New Roman" w:cs="Times New Roman"/>
          <w:sz w:val="24"/>
          <w:szCs w:val="24"/>
        </w:rPr>
        <w:t>9</w:t>
      </w:r>
      <w:r w:rsidR="00425E8A" w:rsidRPr="00425E8A">
        <w:rPr>
          <w:rFonts w:ascii="Times New Roman" w:hAnsi="Times New Roman" w:cs="Times New Roman"/>
          <w:sz w:val="24"/>
          <w:szCs w:val="24"/>
        </w:rPr>
        <w:t xml:space="preserve">: 53%). </w:t>
      </w:r>
      <w:r w:rsidR="006C371D">
        <w:rPr>
          <w:rFonts w:ascii="Times New Roman" w:hAnsi="Times New Roman" w:cs="Times New Roman"/>
          <w:sz w:val="24"/>
          <w:szCs w:val="24"/>
        </w:rPr>
        <w:t>After round</w:t>
      </w:r>
      <w:r w:rsidR="003233E7">
        <w:rPr>
          <w:rFonts w:ascii="Times New Roman" w:hAnsi="Times New Roman" w:cs="Times New Roman"/>
          <w:sz w:val="24"/>
          <w:szCs w:val="24"/>
        </w:rPr>
        <w:t>-</w:t>
      </w:r>
      <w:r w:rsidR="006C371D">
        <w:rPr>
          <w:rFonts w:ascii="Times New Roman" w:hAnsi="Times New Roman" w:cs="Times New Roman"/>
          <w:sz w:val="24"/>
          <w:szCs w:val="24"/>
        </w:rPr>
        <w:t xml:space="preserve">two, </w:t>
      </w:r>
      <w:r w:rsidR="00425E8A">
        <w:rPr>
          <w:rFonts w:ascii="Times New Roman" w:hAnsi="Times New Roman" w:cs="Times New Roman"/>
          <w:sz w:val="24"/>
          <w:szCs w:val="24"/>
        </w:rPr>
        <w:t xml:space="preserve">consensus was reached for </w:t>
      </w:r>
      <w:r w:rsidR="006C371D">
        <w:rPr>
          <w:rFonts w:ascii="Times New Roman" w:hAnsi="Times New Roman" w:cs="Times New Roman"/>
          <w:sz w:val="24"/>
          <w:szCs w:val="24"/>
        </w:rPr>
        <w:t xml:space="preserve">10 </w:t>
      </w:r>
      <w:r w:rsidR="00425E8A">
        <w:rPr>
          <w:rFonts w:ascii="Times New Roman" w:hAnsi="Times New Roman" w:cs="Times New Roman"/>
          <w:sz w:val="24"/>
          <w:szCs w:val="24"/>
        </w:rPr>
        <w:t>criteria</w:t>
      </w:r>
      <w:r w:rsidR="006C371D">
        <w:rPr>
          <w:rFonts w:ascii="Times New Roman" w:hAnsi="Times New Roman" w:cs="Times New Roman"/>
          <w:sz w:val="24"/>
          <w:szCs w:val="24"/>
        </w:rPr>
        <w:t xml:space="preserve">. </w:t>
      </w:r>
      <w:r w:rsidR="002C1401">
        <w:rPr>
          <w:rFonts w:ascii="Times New Roman" w:hAnsi="Times New Roman" w:cs="Times New Roman"/>
          <w:sz w:val="24"/>
          <w:szCs w:val="24"/>
        </w:rPr>
        <w:t xml:space="preserve">The expert panel did not reach </w:t>
      </w:r>
      <w:r w:rsidR="007464CA">
        <w:rPr>
          <w:rFonts w:ascii="Times New Roman" w:hAnsi="Times New Roman" w:cs="Times New Roman"/>
          <w:sz w:val="24"/>
          <w:szCs w:val="24"/>
        </w:rPr>
        <w:t xml:space="preserve">the pre-defined threshold for </w:t>
      </w:r>
      <w:r w:rsidR="002C1401">
        <w:rPr>
          <w:rFonts w:ascii="Times New Roman" w:hAnsi="Times New Roman" w:cs="Times New Roman"/>
          <w:sz w:val="24"/>
          <w:szCs w:val="24"/>
        </w:rPr>
        <w:t xml:space="preserve">consensus </w:t>
      </w:r>
      <w:r w:rsidR="007464CA">
        <w:rPr>
          <w:rFonts w:ascii="Times New Roman" w:hAnsi="Times New Roman" w:cs="Times New Roman"/>
          <w:sz w:val="24"/>
          <w:szCs w:val="24"/>
        </w:rPr>
        <w:t xml:space="preserve">(75% of experts) </w:t>
      </w:r>
      <w:r w:rsidR="002C1401">
        <w:rPr>
          <w:rFonts w:ascii="Times New Roman" w:hAnsi="Times New Roman" w:cs="Times New Roman"/>
          <w:sz w:val="24"/>
          <w:szCs w:val="24"/>
        </w:rPr>
        <w:t>on including ethical issues</w:t>
      </w:r>
      <w:r w:rsidR="007464CA">
        <w:rPr>
          <w:rFonts w:ascii="Times New Roman" w:hAnsi="Times New Roman" w:cs="Times New Roman"/>
          <w:sz w:val="24"/>
          <w:szCs w:val="24"/>
        </w:rPr>
        <w:t xml:space="preserve"> (n=9; 67%)</w:t>
      </w:r>
      <w:r w:rsidR="002C1401">
        <w:rPr>
          <w:rFonts w:ascii="Times New Roman" w:hAnsi="Times New Roman" w:cs="Times New Roman"/>
          <w:sz w:val="24"/>
          <w:szCs w:val="24"/>
        </w:rPr>
        <w:t xml:space="preserve">. However, the need to report ethical issues is a general requirement for most journals and for this reason was included in the final list of required criteria. </w:t>
      </w:r>
      <w:r w:rsidR="007464CA">
        <w:rPr>
          <w:rFonts w:ascii="Times New Roman" w:hAnsi="Times New Roman" w:cs="Times New Roman"/>
          <w:sz w:val="24"/>
          <w:szCs w:val="24"/>
        </w:rPr>
        <w:t>Appendix 3 summarises the free text comments offered on these reporting criteria.</w:t>
      </w:r>
    </w:p>
    <w:p w:rsidR="002C1401" w:rsidRPr="00425E8A" w:rsidRDefault="002C1401" w:rsidP="005274A5">
      <w:pPr>
        <w:spacing w:after="0" w:line="360" w:lineRule="auto"/>
        <w:rPr>
          <w:rFonts w:ascii="Times New Roman" w:hAnsi="Times New Roman" w:cs="Times New Roman"/>
          <w:b/>
          <w:sz w:val="24"/>
          <w:szCs w:val="24"/>
        </w:rPr>
      </w:pPr>
    </w:p>
    <w:p w:rsidR="005274A5" w:rsidRPr="005274A5" w:rsidRDefault="005274A5" w:rsidP="005274A5">
      <w:pPr>
        <w:spacing w:after="0" w:line="360" w:lineRule="auto"/>
        <w:rPr>
          <w:rFonts w:ascii="Times New Roman" w:hAnsi="Times New Roman" w:cs="Times New Roman"/>
          <w:b/>
          <w:sz w:val="24"/>
          <w:szCs w:val="24"/>
        </w:rPr>
      </w:pPr>
      <w:r w:rsidRPr="005274A5">
        <w:rPr>
          <w:rFonts w:ascii="Times New Roman" w:hAnsi="Times New Roman" w:cs="Times New Roman"/>
          <w:b/>
          <w:sz w:val="24"/>
          <w:szCs w:val="24"/>
        </w:rPr>
        <w:t>Discussion</w:t>
      </w:r>
    </w:p>
    <w:p w:rsidR="00CD6A43" w:rsidRDefault="009A2648" w:rsidP="00D935EB">
      <w:pPr>
        <w:spacing w:after="0" w:line="360" w:lineRule="auto"/>
        <w:rPr>
          <w:rFonts w:ascii="Times New Roman" w:hAnsi="Times New Roman" w:cs="Times New Roman"/>
          <w:sz w:val="24"/>
          <w:szCs w:val="24"/>
        </w:rPr>
      </w:pPr>
      <w:r w:rsidRPr="00D935EB">
        <w:rPr>
          <w:rFonts w:ascii="Times New Roman" w:hAnsi="Times New Roman" w:cs="Times New Roman"/>
          <w:sz w:val="24"/>
          <w:szCs w:val="24"/>
        </w:rPr>
        <w:t xml:space="preserve">A two-round Delphi survey was used to generate criteria for two types of study designs commonly used </w:t>
      </w:r>
      <w:r w:rsidR="00AD693F" w:rsidRPr="00D935EB">
        <w:rPr>
          <w:rFonts w:ascii="Times New Roman" w:hAnsi="Times New Roman" w:cs="Times New Roman"/>
          <w:sz w:val="24"/>
          <w:szCs w:val="24"/>
        </w:rPr>
        <w:t xml:space="preserve">to incorporate </w:t>
      </w:r>
      <w:r w:rsidRPr="00D935EB">
        <w:rPr>
          <w:rFonts w:ascii="Times New Roman" w:hAnsi="Times New Roman" w:cs="Times New Roman"/>
          <w:sz w:val="24"/>
          <w:szCs w:val="24"/>
        </w:rPr>
        <w:t xml:space="preserve">expert judgement in model-based </w:t>
      </w:r>
      <w:r w:rsidR="005363AF">
        <w:rPr>
          <w:rFonts w:ascii="Times New Roman" w:hAnsi="Times New Roman" w:cs="Times New Roman"/>
          <w:sz w:val="24"/>
          <w:szCs w:val="24"/>
        </w:rPr>
        <w:t>EE</w:t>
      </w:r>
      <w:r w:rsidRPr="00D935EB">
        <w:rPr>
          <w:rFonts w:ascii="Times New Roman" w:hAnsi="Times New Roman" w:cs="Times New Roman"/>
          <w:sz w:val="24"/>
          <w:szCs w:val="24"/>
        </w:rPr>
        <w:t>s</w:t>
      </w:r>
      <w:r w:rsidR="00AD693F" w:rsidRPr="00D935EB">
        <w:rPr>
          <w:rFonts w:ascii="Times New Roman" w:hAnsi="Times New Roman" w:cs="Times New Roman"/>
          <w:sz w:val="24"/>
          <w:szCs w:val="24"/>
        </w:rPr>
        <w:t xml:space="preserve"> of healthcare interventions</w:t>
      </w:r>
      <w:r w:rsidRPr="00D935EB">
        <w:rPr>
          <w:rFonts w:ascii="Times New Roman" w:hAnsi="Times New Roman" w:cs="Times New Roman"/>
          <w:sz w:val="24"/>
          <w:szCs w:val="24"/>
        </w:rPr>
        <w:t xml:space="preserve">. </w:t>
      </w:r>
      <w:r w:rsidR="00AD693F" w:rsidRPr="00D935EB">
        <w:rPr>
          <w:rFonts w:ascii="Times New Roman" w:hAnsi="Times New Roman" w:cs="Times New Roman"/>
          <w:sz w:val="24"/>
          <w:szCs w:val="24"/>
        </w:rPr>
        <w:t xml:space="preserve">A literature is emerging, both within and outside a healthcare focus, on the use of quantitative expert </w:t>
      </w:r>
      <w:r w:rsidR="008A0FBE">
        <w:rPr>
          <w:rFonts w:ascii="Times New Roman" w:hAnsi="Times New Roman" w:cs="Times New Roman"/>
          <w:sz w:val="24"/>
          <w:szCs w:val="24"/>
        </w:rPr>
        <w:t>judgement</w:t>
      </w:r>
      <w:r w:rsidR="00AD693F" w:rsidRPr="00D935EB">
        <w:rPr>
          <w:rFonts w:ascii="Times New Roman" w:hAnsi="Times New Roman" w:cs="Times New Roman"/>
          <w:sz w:val="24"/>
          <w:szCs w:val="24"/>
        </w:rPr>
        <w:t xml:space="preserve">. O’Hagan and colleagues substantive textbook takes the reader from the rationale and theoretical underpinning of the use of expert judgement through the </w:t>
      </w:r>
      <w:r w:rsidR="00413AE2" w:rsidRPr="00D935EB">
        <w:rPr>
          <w:rFonts w:ascii="Times New Roman" w:hAnsi="Times New Roman" w:cs="Times New Roman"/>
          <w:sz w:val="24"/>
          <w:szCs w:val="24"/>
        </w:rPr>
        <w:t>range of available</w:t>
      </w:r>
      <w:r w:rsidR="002E090F">
        <w:rPr>
          <w:rFonts w:ascii="Times New Roman" w:hAnsi="Times New Roman" w:cs="Times New Roman"/>
          <w:sz w:val="24"/>
          <w:szCs w:val="24"/>
        </w:rPr>
        <w:t xml:space="preserve"> elicitation</w:t>
      </w:r>
      <w:r w:rsidR="00413AE2" w:rsidRPr="00D935EB">
        <w:rPr>
          <w:rFonts w:ascii="Times New Roman" w:hAnsi="Times New Roman" w:cs="Times New Roman"/>
          <w:sz w:val="24"/>
          <w:szCs w:val="24"/>
        </w:rPr>
        <w:t xml:space="preserve"> </w:t>
      </w:r>
      <w:r w:rsidR="00AD693F" w:rsidRPr="00D935EB">
        <w:rPr>
          <w:rFonts w:ascii="Times New Roman" w:hAnsi="Times New Roman" w:cs="Times New Roman"/>
          <w:sz w:val="24"/>
          <w:szCs w:val="24"/>
        </w:rPr>
        <w:t xml:space="preserve">methods </w:t>
      </w:r>
      <w:r w:rsidR="00413AE2" w:rsidRPr="00D935EB">
        <w:rPr>
          <w:rFonts w:ascii="Times New Roman" w:hAnsi="Times New Roman" w:cs="Times New Roman"/>
          <w:sz w:val="24"/>
          <w:szCs w:val="24"/>
        </w:rPr>
        <w:t>and remaining areas where future research is required</w:t>
      </w:r>
      <w:r w:rsidR="0085548D">
        <w:rPr>
          <w:rFonts w:ascii="Times New Roman" w:hAnsi="Times New Roman" w:cs="Times New Roman"/>
          <w:sz w:val="24"/>
          <w:szCs w:val="24"/>
        </w:rPr>
        <w:t xml:space="preserve"> </w:t>
      </w:r>
      <w:r w:rsidR="0085548D">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&lt;EndNote&gt;&lt;Cite&gt;&lt;Author&gt;O&amp;apos;Hagan&lt;/Author&gt;&lt;Year&gt;2006&lt;/Year&gt;&lt;RecNum&gt;1&lt;/RecNum&gt;&lt;DisplayText&gt;[15]&lt;/DisplayText&gt;&lt;record&gt;&lt;rec-number&gt;1&lt;/rec-number&gt;&lt;foreign-keys&gt;&lt;key app="EN" db-id="xrf2xtxpkax026ew22q5v0tnzrapppp9ttav" timestamp="1456501697"&gt;1&lt;/key&gt;&lt;/foreign-keys&gt;&lt;ref-type name="Book"&gt;6&lt;/ref-type&gt;&lt;contributors&gt;&lt;authors&gt;&lt;author&gt;O&amp;apos;Hagan, Anthony&lt;/author&gt;&lt;/authors&gt;&lt;/contributors&gt;&lt;titles&gt;&lt;title&gt;Uncertain judgements eliciting experts&amp;apos; probabilities&lt;/title&gt;&lt;/titles&gt;&lt;keywords&gt;&lt;keyword&gt;Entscheidung bei Unsicherheit&lt;/keyword&gt;&lt;keyword&gt;Statistische Entscheidungstheorie&lt;/keyword&gt;&lt;keyword&gt;Wahrscheinlichkeitsverteilung&lt;/keyword&gt;&lt;keyword&gt;Probabilities&lt;/keyword&gt;&lt;keyword&gt;Statistics&lt;/keyword&gt;&lt;keyword&gt;Distribution (Probability theory)&lt;/keyword&gt;&lt;keyword&gt;Mathematical statistics&lt;/keyword&gt;&lt;keyword&gt;Bayesian statistical decision theory&lt;/keyword&gt;&lt;keyword&gt;Bayes-Entscheidungstheorie&lt;/keyword&gt;&lt;keyword&gt;Elektronische Publikation&lt;/keyword&gt;&lt;keyword&gt;Online-Publikation&lt;/keyword&gt;&lt;/keywords&gt;&lt;dates&gt;&lt;year&gt;2006&lt;/year&gt;&lt;/dates&gt;&lt;pub-location&gt;Chichester u.a.&lt;/pub-location&gt;&lt;publisher&gt;Wiley&lt;/publisher&gt;&lt;isbn&gt;9780470033319&amp;#xD;9780470029992&lt;/isbn&gt;&lt;accession-num&gt;559690649&lt;/accession-num&gt;&lt;call-num&gt;QA273&amp;#xD;519.54&lt;/call-num&gt;&lt;urls&gt;&lt;related-urls&gt;&lt;url&gt;http://site.ebrary.com/lib/alltitles/docDetail.action?docID=10301659&lt;/url&gt;&lt;url&gt;http://gbv.eblib.com/patron/FullRecord.aspx?p=274315&lt;/url&gt;&lt;url&gt;http://dx.doi.org/10.1002/0470033312&lt;/url&gt;&lt;url&gt;http://ebooks.ciando.com/book/index.cfm/bok_id/494389&lt;/url&gt;&lt;url&gt;http://www.gbv.de/dms/bowker/toc/9780470029992.pdf&lt;/url&gt;&lt;url&gt;http://catdir.loc.gov/catdir/toc/fy0705/2006299689.html&lt;/url&gt;&lt;url&gt;http://www.ciando.com/img/books/width167/0470033304_k.jpg&lt;/url&gt;&lt;url&gt;http://www.ciando.com/pictures/bib/0470033304bib_t_1.jpg&lt;/url&gt;&lt;url&gt;http://zbmath.org/?q=an:1269.62009&lt;/url&gt;&lt;/related-urls&gt;&lt;/urls&gt;&lt;/record&gt;&lt;/Cite&gt;&lt;/EndNote&gt;</w:instrText>
      </w:r>
      <w:r w:rsidR="0085548D">
        <w:rPr>
          <w:rFonts w:ascii="Times New Roman" w:hAnsi="Times New Roman" w:cs="Times New Roman"/>
          <w:sz w:val="24"/>
          <w:szCs w:val="24"/>
        </w:rPr>
        <w:fldChar w:fldCharType="separate"/>
      </w:r>
      <w:r w:rsidR="00BE7F2F">
        <w:rPr>
          <w:rFonts w:ascii="Times New Roman" w:hAnsi="Times New Roman" w:cs="Times New Roman"/>
          <w:noProof/>
          <w:sz w:val="24"/>
          <w:szCs w:val="24"/>
        </w:rPr>
        <w:t>[15]</w:t>
      </w:r>
      <w:r w:rsidR="0085548D">
        <w:rPr>
          <w:rFonts w:ascii="Times New Roman" w:hAnsi="Times New Roman" w:cs="Times New Roman"/>
          <w:sz w:val="24"/>
          <w:szCs w:val="24"/>
        </w:rPr>
        <w:fldChar w:fldCharType="end"/>
      </w:r>
      <w:r w:rsidR="00413AE2" w:rsidRPr="00D935EB">
        <w:rPr>
          <w:rFonts w:ascii="Times New Roman" w:hAnsi="Times New Roman" w:cs="Times New Roman"/>
          <w:sz w:val="24"/>
          <w:szCs w:val="24"/>
        </w:rPr>
        <w:t>.</w:t>
      </w:r>
    </w:p>
    <w:p w:rsidR="00CD6A43" w:rsidRDefault="00CD6A43" w:rsidP="00D935EB">
      <w:pPr>
        <w:spacing w:after="0" w:line="360" w:lineRule="auto"/>
        <w:rPr>
          <w:rFonts w:ascii="Times New Roman" w:hAnsi="Times New Roman" w:cs="Times New Roman"/>
          <w:sz w:val="24"/>
          <w:szCs w:val="24"/>
        </w:rPr>
      </w:pPr>
    </w:p>
    <w:p w:rsidR="009A2648" w:rsidRPr="00D935EB" w:rsidRDefault="00413AE2" w:rsidP="00D935EB">
      <w:pPr>
        <w:spacing w:after="0" w:line="360" w:lineRule="auto"/>
        <w:rPr>
          <w:rFonts w:ascii="Times New Roman" w:hAnsi="Times New Roman" w:cs="Times New Roman"/>
          <w:sz w:val="24"/>
          <w:szCs w:val="24"/>
        </w:rPr>
      </w:pPr>
      <w:r w:rsidRPr="00D935EB">
        <w:rPr>
          <w:rFonts w:ascii="Times New Roman" w:hAnsi="Times New Roman" w:cs="Times New Roman"/>
          <w:sz w:val="24"/>
          <w:szCs w:val="24"/>
        </w:rPr>
        <w:t xml:space="preserve">Commentators have started to assimilate the range of methods available to </w:t>
      </w:r>
      <w:r w:rsidR="00E01AFB">
        <w:rPr>
          <w:rFonts w:ascii="Times New Roman" w:hAnsi="Times New Roman" w:cs="Times New Roman"/>
          <w:sz w:val="24"/>
          <w:szCs w:val="24"/>
        </w:rPr>
        <w:t xml:space="preserve">identify </w:t>
      </w:r>
      <w:r w:rsidR="00CD6A43">
        <w:rPr>
          <w:rFonts w:ascii="Times New Roman" w:hAnsi="Times New Roman" w:cs="Times New Roman"/>
          <w:sz w:val="24"/>
          <w:szCs w:val="24"/>
        </w:rPr>
        <w:t>expert</w:t>
      </w:r>
      <w:r w:rsidR="00E01AFB">
        <w:rPr>
          <w:rFonts w:ascii="Times New Roman" w:hAnsi="Times New Roman" w:cs="Times New Roman"/>
          <w:sz w:val="24"/>
          <w:szCs w:val="24"/>
        </w:rPr>
        <w:t xml:space="preserve"> </w:t>
      </w:r>
      <w:r w:rsidR="00CD6A43">
        <w:rPr>
          <w:rFonts w:ascii="Times New Roman" w:hAnsi="Times New Roman" w:cs="Times New Roman"/>
          <w:sz w:val="24"/>
          <w:szCs w:val="24"/>
        </w:rPr>
        <w:t>judgement</w:t>
      </w:r>
      <w:r w:rsidR="00B5683F">
        <w:rPr>
          <w:rFonts w:ascii="Times New Roman" w:hAnsi="Times New Roman" w:cs="Times New Roman"/>
          <w:sz w:val="24"/>
          <w:szCs w:val="24"/>
        </w:rPr>
        <w:t xml:space="preserve"> </w:t>
      </w:r>
      <w:r w:rsidR="00B5683F">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&lt;EndNote&gt;&lt;Cite&gt;&lt;Author&gt;Johnson&lt;/Author&gt;&lt;Year&gt;2010&lt;/Year&gt;&lt;RecNum&gt;23&lt;/RecNum&gt;&lt;DisplayText&gt;[22]&lt;/DisplayText&gt;&lt;record&gt;&lt;rec-number&gt;23&lt;/rec-number&gt;&lt;foreign-keys&gt;&lt;key app="EN" db-id="ar5rwvse8v9drkez5zrvxr2xpeaxd0fxtfwz" timestamp="1456501833"&gt;23&lt;/key&gt;&lt;/foreign-keys&gt;&lt;ref-type name="Journal Article"&gt;17&lt;/ref-type&gt;&lt;contributors&gt;&lt;authors&gt;&lt;author&gt;Johnson, Sindhu R&lt;/author&gt;&lt;author&gt;Tomlinson, George A&lt;/author&gt;&lt;author&gt;Hawker, Gillian A&lt;/author&gt;&lt;author&gt;Granton, John T&lt;/author&gt;&lt;author&gt;Feldman, Brian M&lt;/author&gt;&lt;/authors&gt;&lt;/contributors&gt;&lt;titles&gt;&lt;title&gt;Methods to elicit beliefs for Bayesian priors: a systematic review&lt;/title&gt;&lt;secondary-title&gt;Journal of clinical epidemiology&lt;/secondary-title&gt;&lt;/titles&gt;&lt;periodical&gt;&lt;full-title&gt;Journal of clinical epidemiology&lt;/full-title&gt;&lt;/periodical&gt;&lt;pages&gt;355-369&lt;/pages&gt;&lt;volume&gt;63&lt;/volume&gt;&lt;number&gt;4&lt;/number&gt;&lt;dates&gt;&lt;year&gt;2010&lt;/year&gt;&lt;/dates&gt;&lt;isbn&gt;0895-4356&lt;/isbn&gt;&lt;urls&gt;&lt;/urls&gt;&lt;/record&gt;&lt;/Cite&gt;&lt;/EndNote&gt;</w:instrText>
      </w:r>
      <w:r w:rsidR="00B5683F">
        <w:rPr>
          <w:rFonts w:ascii="Times New Roman" w:hAnsi="Times New Roman" w:cs="Times New Roman"/>
          <w:sz w:val="24"/>
          <w:szCs w:val="24"/>
        </w:rPr>
        <w:fldChar w:fldCharType="separate"/>
      </w:r>
      <w:r w:rsidR="00BE7F2F">
        <w:rPr>
          <w:rFonts w:ascii="Times New Roman" w:hAnsi="Times New Roman" w:cs="Times New Roman"/>
          <w:noProof/>
          <w:sz w:val="24"/>
          <w:szCs w:val="24"/>
        </w:rPr>
        <w:t>[22]</w:t>
      </w:r>
      <w:r w:rsidR="00B5683F">
        <w:rPr>
          <w:rFonts w:ascii="Times New Roman" w:hAnsi="Times New Roman" w:cs="Times New Roman"/>
          <w:sz w:val="24"/>
          <w:szCs w:val="24"/>
        </w:rPr>
        <w:fldChar w:fldCharType="end"/>
      </w:r>
      <w:r w:rsidR="00CD6A43" w:rsidRPr="00D935EB">
        <w:rPr>
          <w:rFonts w:ascii="Times New Roman" w:hAnsi="Times New Roman" w:cs="Times New Roman"/>
          <w:sz w:val="24"/>
          <w:szCs w:val="24"/>
        </w:rPr>
        <w:t xml:space="preserve"> </w:t>
      </w:r>
      <w:r w:rsidRPr="00D935EB">
        <w:rPr>
          <w:rFonts w:ascii="Times New Roman" w:hAnsi="Times New Roman" w:cs="Times New Roman"/>
          <w:sz w:val="24"/>
          <w:szCs w:val="24"/>
        </w:rPr>
        <w:t>and written their experiences in designing elicitation studies</w:t>
      </w:r>
      <w:r w:rsidR="00B5683F">
        <w:rPr>
          <w:rFonts w:ascii="Times New Roman" w:hAnsi="Times New Roman" w:cs="Times New Roman"/>
          <w:sz w:val="24"/>
          <w:szCs w:val="24"/>
        </w:rPr>
        <w:t xml:space="preserve"> </w:t>
      </w:r>
      <w:r w:rsidR="00B5683F">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&lt;EndNote&gt;&lt;Cite&gt;&lt;Author&gt;Kadane&lt;/Author&gt;&lt;Year&gt;1998&lt;/Year&gt;&lt;RecNum&gt;24&lt;/RecNum&gt;&lt;DisplayText&gt;[23]&lt;/DisplayText&gt;&lt;record&gt;&lt;rec-number&gt;24&lt;/rec-number&gt;&lt;foreign-keys&gt;&lt;key app="EN" db-id="ar5rwvse8v9drkez5zrvxr2xpeaxd0fxtfwz" timestamp="1456501895"&gt;24&lt;/key&gt;&lt;/foreign-keys&gt;&lt;ref-type name="Journal Article"&gt;17&lt;/ref-type&gt;&lt;contributors&gt;&lt;authors&gt;&lt;author&gt;Kadane, Joseph&lt;/author&gt;&lt;author&gt;Wolfson, Lara J&lt;/author&gt;&lt;/authors&gt;&lt;/contributors&gt;&lt;titles&gt;&lt;title&gt;Experiences in elicitation&lt;/title&gt;&lt;secondary-title&gt;Journal of the Royal Statistical Society: Series D (The Statistician)&lt;/secondary-title&gt;&lt;/titles&gt;&lt;periodical&gt;&lt;full-title&gt;Journal of the Royal Statistical Society: Series D (The Statistician)&lt;/full-title&gt;&lt;/periodical&gt;&lt;pages&gt;3-19&lt;/pages&gt;&lt;volume&gt;47&lt;/volume&gt;&lt;number&gt;1&lt;/number&gt;&lt;dates&gt;&lt;year&gt;1998&lt;/year&gt;&lt;/dates&gt;&lt;isbn&gt;1467-9884&lt;/isbn&gt;&lt;urls&gt;&lt;/urls&gt;&lt;/record&gt;&lt;/Cite&gt;&lt;/EndNote&gt;</w:instrText>
      </w:r>
      <w:r w:rsidR="00B5683F">
        <w:rPr>
          <w:rFonts w:ascii="Times New Roman" w:hAnsi="Times New Roman" w:cs="Times New Roman"/>
          <w:sz w:val="24"/>
          <w:szCs w:val="24"/>
        </w:rPr>
        <w:fldChar w:fldCharType="separate"/>
      </w:r>
      <w:r w:rsidR="00BE7F2F">
        <w:rPr>
          <w:rFonts w:ascii="Times New Roman" w:hAnsi="Times New Roman" w:cs="Times New Roman"/>
          <w:noProof/>
          <w:sz w:val="24"/>
          <w:szCs w:val="24"/>
        </w:rPr>
        <w:t>[23]</w:t>
      </w:r>
      <w:r w:rsidR="00B5683F">
        <w:rPr>
          <w:rFonts w:ascii="Times New Roman" w:hAnsi="Times New Roman" w:cs="Times New Roman"/>
          <w:sz w:val="24"/>
          <w:szCs w:val="24"/>
        </w:rPr>
        <w:fldChar w:fldCharType="end"/>
      </w:r>
      <w:r w:rsidRPr="00D935EB">
        <w:rPr>
          <w:rFonts w:ascii="Times New Roman" w:hAnsi="Times New Roman" w:cs="Times New Roman"/>
          <w:sz w:val="24"/>
          <w:szCs w:val="24"/>
        </w:rPr>
        <w:t xml:space="preserve">. In addition, there are emerging guidelines on steps to follow when designing an </w:t>
      </w:r>
      <w:r w:rsidR="00CD6A43">
        <w:rPr>
          <w:rFonts w:ascii="Times New Roman" w:hAnsi="Times New Roman" w:cs="Times New Roman"/>
          <w:sz w:val="24"/>
          <w:szCs w:val="24"/>
        </w:rPr>
        <w:t xml:space="preserve">expert </w:t>
      </w:r>
      <w:r w:rsidRPr="00D935EB">
        <w:rPr>
          <w:rFonts w:ascii="Times New Roman" w:hAnsi="Times New Roman" w:cs="Times New Roman"/>
          <w:sz w:val="24"/>
          <w:szCs w:val="24"/>
        </w:rPr>
        <w:t>elicitation study</w:t>
      </w:r>
      <w:r w:rsidR="0054512D">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&lt;EndNote&gt;&lt;Cite&gt;&lt;Author&gt;Kinnersley&lt;/Author&gt;&lt;Year&gt;2013&lt;/Year&gt;&lt;RecNum&gt;25&lt;/RecNum&gt;&lt;DisplayText&gt;[24]&lt;/DisplayText&gt;&lt;record&gt;&lt;rec-number&gt;25&lt;/rec-number&gt;&lt;foreign-keys&gt;&lt;key app="EN" db-id="ar5rwvse8v9drkez5zrvxr2xpeaxd0fxtfwz" timestamp="1456501957"&gt;25&lt;/key&gt;&lt;/foreign-keys&gt;&lt;ref-type name="Journal Article"&gt;17&lt;/ref-type&gt;&lt;contributors&gt;&lt;authors&gt;&lt;author&gt;Kinnersley, Nelson&lt;/author&gt;&lt;author&gt;Day, Simon&lt;/author&gt;&lt;/authors&gt;&lt;/contributors&gt;&lt;titles&gt;&lt;title&gt;Structured approach to the elicitation of expert beliefs for a Bayesian</w:instrText>
      </w:r>
      <w:r w:rsidR="00BE7F2F">
        <w:rPr>
          <w:rFonts w:ascii="Cambria Math" w:hAnsi="Cambria Math" w:cs="Cambria Math"/>
          <w:sz w:val="24"/>
          <w:szCs w:val="24"/>
        </w:rPr>
        <w:instrText>‐</w:instrText>
      </w:r>
      <w:r w:rsidR="00BE7F2F">
        <w:rPr>
          <w:rFonts w:ascii="Times New Roman" w:hAnsi="Times New Roman" w:cs="Times New Roman"/>
          <w:sz w:val="24"/>
          <w:szCs w:val="24"/>
        </w:rPr>
        <w:instrText>designed clinical trial: a case study&lt;/title&gt;&lt;secondary-title&gt;Pharmaceutical statistics&lt;/secondary-title&gt;&lt;/titles&gt;&lt;periodical&gt;&lt;full-title&gt;Pharmaceutical statistics&lt;/full-title&gt;&lt;/periodical&gt;&lt;pages&gt;104-113&lt;/pages&gt;&lt;volume&gt;12&lt;/volume&gt;&lt;number&gt;2&lt;/number&gt;&lt;dates&gt;&lt;year&gt;2013&lt;/year&gt;&lt;/dates&gt;&lt;isbn&gt;1539-1612&lt;/isbn&gt;&lt;urls&gt;&lt;/urls&gt;&lt;/record&gt;&lt;/Cite&gt;&lt;/EndNote&gt;</w:instrText>
      </w:r>
      <w:r w:rsidR="0054512D">
        <w:rPr>
          <w:rFonts w:ascii="Times New Roman" w:hAnsi="Times New Roman" w:cs="Times New Roman"/>
          <w:sz w:val="24"/>
          <w:szCs w:val="24"/>
        </w:rPr>
        <w:fldChar w:fldCharType="separate"/>
      </w:r>
      <w:r w:rsidR="00BE7F2F">
        <w:rPr>
          <w:rFonts w:ascii="Times New Roman" w:hAnsi="Times New Roman" w:cs="Times New Roman"/>
          <w:noProof/>
          <w:sz w:val="24"/>
          <w:szCs w:val="24"/>
        </w:rPr>
        <w:t>[24]</w:t>
      </w:r>
      <w:r w:rsidR="0054512D">
        <w:rPr>
          <w:rFonts w:ascii="Times New Roman" w:hAnsi="Times New Roman" w:cs="Times New Roman"/>
          <w:sz w:val="24"/>
          <w:szCs w:val="24"/>
        </w:rPr>
        <w:fldChar w:fldCharType="end"/>
      </w:r>
      <w:r w:rsidR="00701C82">
        <w:rPr>
          <w:rFonts w:ascii="Times New Roman" w:hAnsi="Times New Roman" w:cs="Times New Roman"/>
          <w:sz w:val="24"/>
          <w:szCs w:val="24"/>
        </w:rPr>
        <w:t>.</w:t>
      </w:r>
      <w:r w:rsidRPr="00D935EB">
        <w:rPr>
          <w:rFonts w:ascii="Times New Roman" w:hAnsi="Times New Roman" w:cs="Times New Roman"/>
          <w:sz w:val="24"/>
          <w:szCs w:val="24"/>
        </w:rPr>
        <w:t xml:space="preserve"> </w:t>
      </w:r>
      <w:proofErr w:type="spellStart"/>
      <w:r w:rsidR="009A2648" w:rsidRPr="00D935EB">
        <w:rPr>
          <w:rFonts w:ascii="Times New Roman" w:hAnsi="Times New Roman" w:cs="Times New Roman"/>
          <w:sz w:val="24"/>
          <w:szCs w:val="24"/>
        </w:rPr>
        <w:t>Knol</w:t>
      </w:r>
      <w:proofErr w:type="spellEnd"/>
      <w:r w:rsidR="009A2648" w:rsidRPr="00D935EB">
        <w:rPr>
          <w:rFonts w:ascii="Times New Roman" w:hAnsi="Times New Roman" w:cs="Times New Roman"/>
          <w:sz w:val="24"/>
          <w:szCs w:val="24"/>
        </w:rPr>
        <w:t xml:space="preserve"> et al </w:t>
      </w:r>
      <w:r w:rsidR="0054512D">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&lt;EndNote&gt;&lt;Cite&gt;&lt;Author&gt;Knol&lt;/Author&gt;&lt;Year&gt;2010&lt;/Year&gt;&lt;RecNum&gt;26&lt;/RecNum&gt;&lt;DisplayText&gt;[25]&lt;/DisplayText&gt;&lt;record&gt;&lt;rec-number&gt;26&lt;/rec-number&gt;&lt;foreign-keys&gt;&lt;key app="EN" db-id="ar5rwvse8v9drkez5zrvxr2xpeaxd0fxtfwz" timestamp="1456502059"&gt;26&lt;/key&gt;&lt;/foreign-keys&gt;&lt;ref-type name="Journal Article"&gt;17&lt;/ref-type&gt;&lt;contributors&gt;&lt;authors&gt;&lt;author&gt;Knol, Anne B&lt;/author&gt;&lt;author&gt;Slottje, Pauline&lt;/author&gt;&lt;author&gt;van der Sluijs, Jeroen P&lt;/author&gt;&lt;author&gt;Lebret, Erik&lt;/author&gt;&lt;/authors&gt;&lt;/contributors&gt;&lt;titles&gt;&lt;title&gt;The use of expert elicitation in environmental health impact assessment: a seven step procedure&lt;/title&gt;&lt;secondary-title&gt;Environmental Health&lt;/secondary-title&gt;&lt;/titles&gt;&lt;periodical&gt;&lt;full-title&gt;Environmental Health&lt;/full-title&gt;&lt;/periodical&gt;&lt;pages&gt;19&lt;/pages&gt;&lt;volume&gt;9&lt;/volume&gt;&lt;number&gt;1&lt;/number&gt;&lt;dates&gt;&lt;year&gt;2010&lt;/year&gt;&lt;/dates&gt;&lt;isbn&gt;1476-069X&lt;/isbn&gt;&lt;urls&gt;&lt;/urls&gt;&lt;/record&gt;&lt;/Cite&gt;&lt;/EndNote&gt;</w:instrText>
      </w:r>
      <w:r w:rsidR="0054512D">
        <w:rPr>
          <w:rFonts w:ascii="Times New Roman" w:hAnsi="Times New Roman" w:cs="Times New Roman"/>
          <w:sz w:val="24"/>
          <w:szCs w:val="24"/>
        </w:rPr>
        <w:fldChar w:fldCharType="separate"/>
      </w:r>
      <w:r w:rsidR="00BE7F2F">
        <w:rPr>
          <w:rFonts w:ascii="Times New Roman" w:hAnsi="Times New Roman" w:cs="Times New Roman"/>
          <w:noProof/>
          <w:sz w:val="24"/>
          <w:szCs w:val="24"/>
        </w:rPr>
        <w:t>[25]</w:t>
      </w:r>
      <w:r w:rsidR="0054512D">
        <w:rPr>
          <w:rFonts w:ascii="Times New Roman" w:hAnsi="Times New Roman" w:cs="Times New Roman"/>
          <w:sz w:val="24"/>
          <w:szCs w:val="24"/>
        </w:rPr>
        <w:fldChar w:fldCharType="end"/>
      </w:r>
      <w:r w:rsidR="0054512D">
        <w:rPr>
          <w:rFonts w:ascii="Times New Roman" w:hAnsi="Times New Roman" w:cs="Times New Roman"/>
          <w:sz w:val="24"/>
          <w:szCs w:val="24"/>
        </w:rPr>
        <w:t xml:space="preserve"> </w:t>
      </w:r>
      <w:r w:rsidR="009A2648" w:rsidRPr="00D935EB">
        <w:rPr>
          <w:rFonts w:ascii="Times New Roman" w:hAnsi="Times New Roman" w:cs="Times New Roman"/>
          <w:sz w:val="24"/>
          <w:szCs w:val="24"/>
        </w:rPr>
        <w:t>suggest</w:t>
      </w:r>
      <w:r w:rsidR="00701C82">
        <w:rPr>
          <w:rFonts w:ascii="Times New Roman" w:hAnsi="Times New Roman" w:cs="Times New Roman"/>
          <w:sz w:val="24"/>
          <w:szCs w:val="24"/>
        </w:rPr>
        <w:t>ed</w:t>
      </w:r>
      <w:r w:rsidR="009A2648" w:rsidRPr="00D935EB">
        <w:rPr>
          <w:rFonts w:ascii="Times New Roman" w:hAnsi="Times New Roman" w:cs="Times New Roman"/>
          <w:sz w:val="24"/>
          <w:szCs w:val="24"/>
        </w:rPr>
        <w:t xml:space="preserve"> a seven step procedure </w:t>
      </w:r>
      <w:r w:rsidR="0054512D">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&lt;EndNote&gt;&lt;Cite&gt;&lt;Author&gt;Knol&lt;/Author&gt;&lt;Year&gt;2010&lt;/Year&gt;&lt;RecNum&gt;26&lt;/RecNum&gt;&lt;DisplayText&gt;[25, 24]&lt;/DisplayText&gt;&lt;record&gt;&lt;rec-number&gt;26&lt;/rec-number&gt;&lt;foreign-keys&gt;&lt;key app="EN" db-id="ar5rwvse8v9drkez5zrvxr2xpeaxd0fxtfwz" timestamp="1456502059"&gt;26&lt;/key&gt;&lt;/foreign-keys&gt;&lt;ref-type name="Journal Article"&gt;17&lt;/ref-type&gt;&lt;contributors&gt;&lt;authors&gt;&lt;author&gt;Knol, Anne B&lt;/author&gt;&lt;author&gt;Slottje, Pauline&lt;/author&gt;&lt;author&gt;van der Sluijs, Jeroen P&lt;/author&gt;&lt;author&gt;Lebret, Erik&lt;/author&gt;&lt;/authors&gt;&lt;/contributors&gt;&lt;titles&gt;&lt;title&gt;The use of expert elicitation in environmental health impact assessment: a seven step procedure&lt;/title&gt;&lt;secondary-title&gt;Environmental Health&lt;/secondary-title&gt;&lt;/titles&gt;&lt;periodical&gt;&lt;full-title&gt;Environmental Health&lt;/full-title&gt;&lt;/periodical&gt;&lt;pages&gt;19&lt;/pages&gt;&lt;volume&gt;9&lt;/volume&gt;&lt;number&gt;1&lt;/number&gt;&lt;dates&gt;&lt;year&gt;2010&lt;/year&gt;&lt;/dates&gt;&lt;isbn&gt;1476-069X&lt;/isbn&gt;&lt;urls&gt;&lt;/urls&gt;&lt;/record&gt;&lt;/Cite&gt;&lt;Cite&gt;&lt;Author&gt;Kinnersley&lt;/Author&gt;&lt;Year&gt;2013&lt;/Year&gt;&lt;RecNum&gt;25&lt;/RecNum&gt;&lt;record&gt;&lt;rec-number&gt;25&lt;/rec-number&gt;&lt;foreign-keys&gt;&lt;key app="EN" db-id="ar5rwvse8v9drkez5zrvxr2xpeaxd0fxtfwz" timestamp="1456501957"&gt;25&lt;/key&gt;&lt;/foreign-keys&gt;&lt;ref-type name="Journal Article"&gt;17&lt;/ref-type&gt;&lt;contributors&gt;&lt;authors&gt;&lt;author&gt;Kinnersley, Nelson&lt;/author&gt;&lt;author&gt;Day, Simon&lt;/author&gt;&lt;/authors&gt;&lt;/contributors&gt;&lt;titles&gt;&lt;title&gt;Structured approach to the elicitation of expert beliefs for a Bayesian</w:instrText>
      </w:r>
      <w:r w:rsidR="00BE7F2F">
        <w:rPr>
          <w:rFonts w:ascii="Cambria Math" w:hAnsi="Cambria Math" w:cs="Cambria Math"/>
          <w:sz w:val="24"/>
          <w:szCs w:val="24"/>
        </w:rPr>
        <w:instrText>‐</w:instrText>
      </w:r>
      <w:r w:rsidR="00BE7F2F">
        <w:rPr>
          <w:rFonts w:ascii="Times New Roman" w:hAnsi="Times New Roman" w:cs="Times New Roman"/>
          <w:sz w:val="24"/>
          <w:szCs w:val="24"/>
        </w:rPr>
        <w:instrText>designed clinical trial: a case study&lt;/title&gt;&lt;secondary-title&gt;Pharmaceutical statistics&lt;/secondary-title&gt;&lt;/titles&gt;&lt;periodical&gt;&lt;full-title&gt;Pharmaceutical statistics&lt;/full-title&gt;&lt;/periodical&gt;&lt;pages&gt;104-113&lt;/pages&gt;&lt;volume&gt;12&lt;/volume&gt;&lt;number&gt;2&lt;/number&gt;&lt;dates&gt;&lt;year&gt;2013&lt;/year&gt;&lt;/dates&gt;&lt;isbn&gt;1539-1612&lt;/isbn&gt;&lt;urls&gt;&lt;/urls&gt;&lt;/record&gt;&lt;/Cite&gt;&lt;/EndNote&gt;</w:instrText>
      </w:r>
      <w:r w:rsidR="0054512D">
        <w:rPr>
          <w:rFonts w:ascii="Times New Roman" w:hAnsi="Times New Roman" w:cs="Times New Roman"/>
          <w:sz w:val="24"/>
          <w:szCs w:val="24"/>
        </w:rPr>
        <w:fldChar w:fldCharType="separate"/>
      </w:r>
      <w:r w:rsidR="00BE7F2F">
        <w:rPr>
          <w:rFonts w:ascii="Times New Roman" w:hAnsi="Times New Roman" w:cs="Times New Roman"/>
          <w:noProof/>
          <w:sz w:val="24"/>
          <w:szCs w:val="24"/>
        </w:rPr>
        <w:t>[25, 24]</w:t>
      </w:r>
      <w:r w:rsidR="0054512D">
        <w:rPr>
          <w:rFonts w:ascii="Times New Roman" w:hAnsi="Times New Roman" w:cs="Times New Roman"/>
          <w:sz w:val="24"/>
          <w:szCs w:val="24"/>
        </w:rPr>
        <w:fldChar w:fldCharType="end"/>
      </w:r>
      <w:r w:rsidR="00C82505">
        <w:rPr>
          <w:rFonts w:ascii="Times New Roman" w:hAnsi="Times New Roman" w:cs="Times New Roman"/>
          <w:sz w:val="24"/>
          <w:szCs w:val="24"/>
        </w:rPr>
        <w:t xml:space="preserve">. </w:t>
      </w:r>
      <w:r w:rsidR="00DA411F">
        <w:rPr>
          <w:rFonts w:ascii="Times New Roman" w:hAnsi="Times New Roman" w:cs="Times New Roman"/>
          <w:sz w:val="24"/>
          <w:szCs w:val="24"/>
        </w:rPr>
        <w:t>I</w:t>
      </w:r>
      <w:r w:rsidR="00701C82">
        <w:rPr>
          <w:rFonts w:ascii="Times New Roman" w:hAnsi="Times New Roman" w:cs="Times New Roman"/>
          <w:sz w:val="24"/>
          <w:szCs w:val="24"/>
        </w:rPr>
        <w:t xml:space="preserve">mplementing </w:t>
      </w:r>
      <w:r w:rsidRPr="00D935EB">
        <w:rPr>
          <w:rFonts w:ascii="Times New Roman" w:hAnsi="Times New Roman" w:cs="Times New Roman"/>
          <w:sz w:val="24"/>
          <w:szCs w:val="24"/>
        </w:rPr>
        <w:t xml:space="preserve">software </w:t>
      </w:r>
      <w:r w:rsidR="00C82505">
        <w:rPr>
          <w:rFonts w:ascii="Times New Roman" w:hAnsi="Times New Roman" w:cs="Times New Roman"/>
          <w:sz w:val="24"/>
          <w:szCs w:val="24"/>
        </w:rPr>
        <w:t xml:space="preserve">is </w:t>
      </w:r>
      <w:r w:rsidR="00DA411F">
        <w:rPr>
          <w:rFonts w:ascii="Times New Roman" w:hAnsi="Times New Roman" w:cs="Times New Roman"/>
          <w:sz w:val="24"/>
          <w:szCs w:val="24"/>
        </w:rPr>
        <w:t xml:space="preserve">now </w:t>
      </w:r>
      <w:r w:rsidR="00C82505">
        <w:rPr>
          <w:rFonts w:ascii="Times New Roman" w:hAnsi="Times New Roman" w:cs="Times New Roman"/>
          <w:sz w:val="24"/>
          <w:szCs w:val="24"/>
        </w:rPr>
        <w:t xml:space="preserve">also </w:t>
      </w:r>
      <w:r w:rsidR="00DA411F">
        <w:rPr>
          <w:rFonts w:ascii="Times New Roman" w:hAnsi="Times New Roman" w:cs="Times New Roman"/>
          <w:sz w:val="24"/>
          <w:szCs w:val="24"/>
        </w:rPr>
        <w:t xml:space="preserve">readily </w:t>
      </w:r>
      <w:r w:rsidR="00C82505">
        <w:rPr>
          <w:rFonts w:ascii="Times New Roman" w:hAnsi="Times New Roman" w:cs="Times New Roman"/>
          <w:sz w:val="24"/>
          <w:szCs w:val="24"/>
        </w:rPr>
        <w:t xml:space="preserve">available </w:t>
      </w:r>
      <w:r w:rsidR="00085609">
        <w:rPr>
          <w:rFonts w:ascii="Times New Roman" w:hAnsi="Times New Roman" w:cs="Times New Roman"/>
          <w:sz w:val="24"/>
          <w:szCs w:val="24"/>
        </w:rPr>
        <w:t xml:space="preserve">(e.g. </w:t>
      </w:r>
      <w:r w:rsidR="00085609" w:rsidRPr="00D935EB">
        <w:rPr>
          <w:rFonts w:ascii="Times New Roman" w:hAnsi="Times New Roman" w:cs="Times New Roman"/>
          <w:sz w:val="24"/>
          <w:szCs w:val="24"/>
        </w:rPr>
        <w:t>SHELF</w:t>
      </w:r>
      <w:r w:rsidR="00085609">
        <w:rPr>
          <w:rFonts w:ascii="Times New Roman" w:hAnsi="Times New Roman" w:cs="Times New Roman"/>
          <w:sz w:val="24"/>
          <w:szCs w:val="24"/>
        </w:rPr>
        <w:t>, MATCH)</w:t>
      </w:r>
      <w:r w:rsidRPr="00D935EB">
        <w:rPr>
          <w:rFonts w:ascii="Times New Roman" w:hAnsi="Times New Roman" w:cs="Times New Roman"/>
          <w:sz w:val="24"/>
          <w:szCs w:val="24"/>
        </w:rPr>
        <w:t xml:space="preserve"> </w:t>
      </w:r>
      <w:r w:rsidR="0054512D">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&lt;EndNote&gt;&lt;Cite&gt;&lt;Author&gt;O&amp;apos; Hagan&lt;/Author&gt;&lt;Year&gt;2010&lt;/Year&gt;&lt;RecNum&gt;27&lt;/RecNum&gt;&lt;DisplayText&gt;[26-28]&lt;/DisplayText&gt;&lt;record&gt;&lt;rec-number&gt;27&lt;/rec-number&gt;&lt;foreign-keys&gt;&lt;key app="EN" db-id="ar5rwvse8v9drkez5zrvxr2xpeaxd0fxtfwz" timestamp="1456502583"&gt;27&lt;/key&gt;&lt;/foreign-keys&gt;&lt;ref-type name="Web Page"&gt;12&lt;/ref-type&gt;&lt;contributors&gt;&lt;authors&gt;&lt;author&gt;O&amp;apos; Hagan, Anthony&lt;/author&gt;&lt;/authors&gt;&lt;/contributors&gt;&lt;titles&gt;&lt;title&gt;SHELF: the Sheffield Elicitation Framework&lt;/title&gt;&lt;/titles&gt;&lt;number&gt;26/02/2016&lt;/number&gt;&lt;dates&gt;&lt;year&gt;2010&lt;/year&gt;&lt;/dates&gt;&lt;urls&gt;&lt;related-urls&gt;&lt;url&gt;http://www.tonyohagan.co.uk/shelf/&lt;/url&gt;&lt;/related-urls&gt;&lt;/urls&gt;&lt;/record&gt;&lt;/Cite&gt;&lt;Cite&gt;&lt;Author&gt;Morris&lt;/Author&gt;&lt;Year&gt;2014&lt;/Year&gt;&lt;RecNum&gt;28&lt;/RecNum&gt;&lt;record&gt;&lt;rec-number&gt;28&lt;/rec-number&gt;&lt;foreign-keys&gt;&lt;key app="EN" db-id="ar5rwvse8v9drkez5zrvxr2xpeaxd0fxtfwz" timestamp="1456502686"&gt;28&lt;/key&gt;&lt;/foreign-keys&gt;&lt;ref-type name="Journal Article"&gt;17&lt;/ref-type&gt;&lt;contributors&gt;&lt;authors&gt;&lt;author&gt;Morris, David E&lt;/author&gt;&lt;author&gt;Oakley, Jeremy E&lt;/author&gt;&lt;author&gt;Crowe, John A&lt;/author&gt;&lt;/authors&gt;&lt;/contributors&gt;&lt;titles&gt;&lt;title&gt;A web-based tool for eliciting probability distributions from experts&lt;/title&gt;&lt;secondary-title&gt;Environmental Modelling &amp;amp; Software&lt;/secondary-title&gt;&lt;/titles&gt;&lt;periodical&gt;&lt;full-title&gt;Environmental Modelling &amp;amp; Software&lt;/full-title&gt;&lt;/periodical&gt;&lt;pages&gt;1-4&lt;/pages&gt;&lt;volume&gt;52&lt;/volume&gt;&lt;dates&gt;&lt;year&gt;2014&lt;/year&gt;&lt;/dates&gt;&lt;isbn&gt;1364-8152&lt;/isbn&gt;&lt;urls&gt;&lt;/urls&gt;&lt;/record&gt;&lt;/Cite&gt;&lt;Cite&gt;&lt;Author&gt;Morris&lt;/Author&gt;&lt;RecNum&gt;29&lt;/RecNum&gt;&lt;record&gt;&lt;rec-number&gt;29&lt;/rec-number&gt;&lt;foreign-keys&gt;&lt;key app="EN" db-id="ar5rwvse8v9drkez5zrvxr2xpeaxd0fxtfwz" timestamp="1456502940"&gt;29&lt;/key&gt;&lt;/foreign-keys&gt;&lt;ref-type name="Web Page"&gt;12&lt;/ref-type&gt;&lt;contributors&gt;&lt;authors&gt;&lt;author&gt;Morris, Ed&lt;/author&gt;&lt;author&gt;Oakley, Jeremy&lt;/author&gt;&lt;/authors&gt;&lt;/contributors&gt;&lt;titles&gt;&lt;title&gt;MATCH&lt;/title&gt;&lt;/titles&gt;&lt;number&gt;26/02/2016&lt;/number&gt;&lt;dates&gt;&lt;year&gt;2014&lt;/year&gt;&lt;/dates&gt;&lt;urls&gt;&lt;related-urls&gt;&lt;url&gt;http://optics.eee.nottingham.ac.uk/match/uncertainty.php/&lt;/url&gt;&lt;/related-urls&gt;&lt;/urls&gt;&lt;/record&gt;&lt;/Cite&gt;&lt;/EndNote&gt;</w:instrText>
      </w:r>
      <w:r w:rsidR="0054512D">
        <w:rPr>
          <w:rFonts w:ascii="Times New Roman" w:hAnsi="Times New Roman" w:cs="Times New Roman"/>
          <w:sz w:val="24"/>
          <w:szCs w:val="24"/>
        </w:rPr>
        <w:fldChar w:fldCharType="separate"/>
      </w:r>
      <w:r w:rsidR="00BE7F2F">
        <w:rPr>
          <w:rFonts w:ascii="Times New Roman" w:hAnsi="Times New Roman" w:cs="Times New Roman"/>
          <w:noProof/>
          <w:sz w:val="24"/>
          <w:szCs w:val="24"/>
        </w:rPr>
        <w:t>[26-28]</w:t>
      </w:r>
      <w:r w:rsidR="0054512D">
        <w:rPr>
          <w:rFonts w:ascii="Times New Roman" w:hAnsi="Times New Roman" w:cs="Times New Roman"/>
          <w:sz w:val="24"/>
          <w:szCs w:val="24"/>
        </w:rPr>
        <w:fldChar w:fldCharType="end"/>
      </w:r>
      <w:r w:rsidRPr="00D935EB">
        <w:rPr>
          <w:rFonts w:ascii="Times New Roman" w:hAnsi="Times New Roman" w:cs="Times New Roman"/>
          <w:sz w:val="24"/>
          <w:szCs w:val="24"/>
        </w:rPr>
        <w:t xml:space="preserve">. </w:t>
      </w:r>
      <w:r w:rsidR="00C82505">
        <w:rPr>
          <w:rFonts w:ascii="Times New Roman" w:hAnsi="Times New Roman" w:cs="Times New Roman"/>
          <w:sz w:val="24"/>
          <w:szCs w:val="24"/>
        </w:rPr>
        <w:t>Lack of</w:t>
      </w:r>
      <w:r w:rsidRPr="00D935EB">
        <w:rPr>
          <w:rFonts w:ascii="Times New Roman" w:hAnsi="Times New Roman" w:cs="Times New Roman"/>
          <w:sz w:val="24"/>
          <w:szCs w:val="24"/>
        </w:rPr>
        <w:t xml:space="preserve"> agreement on which methods should be used to </w:t>
      </w:r>
      <w:r w:rsidR="00AF423B">
        <w:rPr>
          <w:rFonts w:ascii="Times New Roman" w:hAnsi="Times New Roman" w:cs="Times New Roman"/>
          <w:sz w:val="24"/>
          <w:szCs w:val="24"/>
        </w:rPr>
        <w:t xml:space="preserve">elicit </w:t>
      </w:r>
      <w:r w:rsidR="00512A87">
        <w:rPr>
          <w:rFonts w:ascii="Times New Roman" w:hAnsi="Times New Roman" w:cs="Times New Roman"/>
          <w:sz w:val="24"/>
          <w:szCs w:val="24"/>
        </w:rPr>
        <w:t>parameter values</w:t>
      </w:r>
      <w:r w:rsidRPr="00D935EB">
        <w:rPr>
          <w:rFonts w:ascii="Times New Roman" w:hAnsi="Times New Roman" w:cs="Times New Roman"/>
          <w:sz w:val="24"/>
          <w:szCs w:val="24"/>
        </w:rPr>
        <w:t xml:space="preserve"> and </w:t>
      </w:r>
      <w:r w:rsidR="00512A87">
        <w:rPr>
          <w:rFonts w:ascii="Times New Roman" w:hAnsi="Times New Roman" w:cs="Times New Roman"/>
          <w:sz w:val="24"/>
          <w:szCs w:val="24"/>
        </w:rPr>
        <w:t>the</w:t>
      </w:r>
      <w:r w:rsidR="00CD6A43">
        <w:rPr>
          <w:rFonts w:ascii="Times New Roman" w:hAnsi="Times New Roman" w:cs="Times New Roman"/>
          <w:sz w:val="24"/>
          <w:szCs w:val="24"/>
        </w:rPr>
        <w:t xml:space="preserve"> </w:t>
      </w:r>
      <w:r w:rsidR="00C82505">
        <w:rPr>
          <w:rFonts w:ascii="Times New Roman" w:hAnsi="Times New Roman" w:cs="Times New Roman"/>
          <w:sz w:val="24"/>
          <w:szCs w:val="24"/>
        </w:rPr>
        <w:t>uncertainty (i.e. strength of belief) associated with them is a</w:t>
      </w:r>
      <w:r w:rsidR="00C82505" w:rsidRPr="00D935EB">
        <w:rPr>
          <w:rFonts w:ascii="Times New Roman" w:hAnsi="Times New Roman" w:cs="Times New Roman"/>
          <w:sz w:val="24"/>
          <w:szCs w:val="24"/>
        </w:rPr>
        <w:t xml:space="preserve"> remaining challenge</w:t>
      </w:r>
      <w:r w:rsidR="00C82505">
        <w:rPr>
          <w:rFonts w:ascii="Times New Roman" w:hAnsi="Times New Roman" w:cs="Times New Roman"/>
          <w:sz w:val="24"/>
          <w:szCs w:val="24"/>
        </w:rPr>
        <w:t>. P</w:t>
      </w:r>
      <w:r w:rsidR="00512A87">
        <w:rPr>
          <w:rFonts w:ascii="Times New Roman" w:hAnsi="Times New Roman" w:cs="Times New Roman"/>
          <w:sz w:val="24"/>
          <w:szCs w:val="24"/>
        </w:rPr>
        <w:t xml:space="preserve">robabilistic characterisation of a parameter value is a key process to be able to incorporate expert judgements </w:t>
      </w:r>
      <w:r w:rsidRPr="00D935EB">
        <w:rPr>
          <w:rFonts w:ascii="Times New Roman" w:hAnsi="Times New Roman" w:cs="Times New Roman"/>
          <w:sz w:val="24"/>
          <w:szCs w:val="24"/>
        </w:rPr>
        <w:t>in</w:t>
      </w:r>
      <w:r w:rsidR="00512A87">
        <w:rPr>
          <w:rFonts w:ascii="Times New Roman" w:hAnsi="Times New Roman" w:cs="Times New Roman"/>
          <w:sz w:val="24"/>
          <w:szCs w:val="24"/>
        </w:rPr>
        <w:t>to</w:t>
      </w:r>
      <w:r w:rsidRPr="00D935EB">
        <w:rPr>
          <w:rFonts w:ascii="Times New Roman" w:hAnsi="Times New Roman" w:cs="Times New Roman"/>
          <w:sz w:val="24"/>
          <w:szCs w:val="24"/>
        </w:rPr>
        <w:t xml:space="preserve"> model</w:t>
      </w:r>
      <w:r w:rsidR="00C82505">
        <w:rPr>
          <w:rFonts w:ascii="Times New Roman" w:hAnsi="Times New Roman" w:cs="Times New Roman"/>
          <w:sz w:val="24"/>
          <w:szCs w:val="24"/>
        </w:rPr>
        <w:noBreakHyphen/>
      </w:r>
      <w:r w:rsidRPr="00D935EB">
        <w:rPr>
          <w:rFonts w:ascii="Times New Roman" w:hAnsi="Times New Roman" w:cs="Times New Roman"/>
          <w:sz w:val="24"/>
          <w:szCs w:val="24"/>
        </w:rPr>
        <w:t xml:space="preserve">based </w:t>
      </w:r>
      <w:r w:rsidR="005363AF">
        <w:rPr>
          <w:rFonts w:ascii="Times New Roman" w:hAnsi="Times New Roman" w:cs="Times New Roman"/>
          <w:sz w:val="24"/>
          <w:szCs w:val="24"/>
        </w:rPr>
        <w:t>EE</w:t>
      </w:r>
      <w:r w:rsidR="00512A87">
        <w:rPr>
          <w:rFonts w:ascii="Times New Roman" w:hAnsi="Times New Roman" w:cs="Times New Roman"/>
          <w:sz w:val="24"/>
          <w:szCs w:val="24"/>
        </w:rPr>
        <w:t>s</w:t>
      </w:r>
      <w:r w:rsidRPr="00D935EB">
        <w:rPr>
          <w:rFonts w:ascii="Times New Roman" w:hAnsi="Times New Roman" w:cs="Times New Roman"/>
          <w:sz w:val="24"/>
          <w:szCs w:val="24"/>
        </w:rPr>
        <w:t xml:space="preserve">. </w:t>
      </w:r>
      <w:r w:rsidR="00D935EB">
        <w:rPr>
          <w:rFonts w:ascii="Times New Roman" w:hAnsi="Times New Roman" w:cs="Times New Roman"/>
          <w:sz w:val="24"/>
          <w:szCs w:val="24"/>
        </w:rPr>
        <w:t xml:space="preserve">The most relevant method </w:t>
      </w:r>
      <w:r w:rsidR="00512A87">
        <w:rPr>
          <w:rFonts w:ascii="Times New Roman" w:hAnsi="Times New Roman" w:cs="Times New Roman"/>
          <w:sz w:val="24"/>
          <w:szCs w:val="24"/>
        </w:rPr>
        <w:t xml:space="preserve">to </w:t>
      </w:r>
      <w:r w:rsidR="00AF423B">
        <w:rPr>
          <w:rFonts w:ascii="Times New Roman" w:hAnsi="Times New Roman" w:cs="Times New Roman"/>
          <w:sz w:val="24"/>
          <w:szCs w:val="24"/>
        </w:rPr>
        <w:t xml:space="preserve">elicit </w:t>
      </w:r>
      <w:r w:rsidR="00512A87">
        <w:rPr>
          <w:rFonts w:ascii="Times New Roman" w:hAnsi="Times New Roman" w:cs="Times New Roman"/>
          <w:sz w:val="24"/>
          <w:szCs w:val="24"/>
        </w:rPr>
        <w:t xml:space="preserve">a quantitative expression of expert judgement </w:t>
      </w:r>
      <w:r w:rsidR="00D935EB">
        <w:rPr>
          <w:rFonts w:ascii="Times New Roman" w:hAnsi="Times New Roman" w:cs="Times New Roman"/>
          <w:sz w:val="24"/>
          <w:szCs w:val="24"/>
        </w:rPr>
        <w:t xml:space="preserve">is likely to depend on the type of parameter in question. Selecting the most appropriate method for eliciting a parameter and its distribution </w:t>
      </w:r>
      <w:r w:rsidRPr="00D935EB">
        <w:rPr>
          <w:rFonts w:ascii="Times New Roman" w:hAnsi="Times New Roman" w:cs="Times New Roman"/>
          <w:sz w:val="24"/>
          <w:szCs w:val="24"/>
        </w:rPr>
        <w:t>is an open area for future empirical research.</w:t>
      </w:r>
    </w:p>
    <w:p w:rsidR="009A2648" w:rsidRPr="00D935EB" w:rsidRDefault="009A2648" w:rsidP="00D6622C">
      <w:pPr>
        <w:autoSpaceDE w:val="0"/>
        <w:autoSpaceDN w:val="0"/>
        <w:adjustRightInd w:val="0"/>
        <w:spacing w:after="0" w:line="360" w:lineRule="auto"/>
        <w:rPr>
          <w:rFonts w:ascii="Times New Roman" w:hAnsi="Times New Roman" w:cs="Times New Roman"/>
          <w:sz w:val="24"/>
          <w:szCs w:val="24"/>
        </w:rPr>
      </w:pPr>
    </w:p>
    <w:p w:rsidR="009A2648" w:rsidRPr="00D935EB" w:rsidRDefault="00AF423B" w:rsidP="005274A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Compared with quantitative methods to elicit expert judgements, </w:t>
      </w:r>
      <w:r w:rsidR="00085609">
        <w:rPr>
          <w:rFonts w:ascii="Times New Roman" w:hAnsi="Times New Roman" w:cs="Times New Roman"/>
          <w:sz w:val="24"/>
          <w:szCs w:val="24"/>
        </w:rPr>
        <w:t>developing methods to conduct</w:t>
      </w:r>
      <w:r w:rsidR="00413AE2" w:rsidRPr="00D935EB">
        <w:rPr>
          <w:rFonts w:ascii="Times New Roman" w:hAnsi="Times New Roman" w:cs="Times New Roman"/>
          <w:sz w:val="24"/>
          <w:szCs w:val="24"/>
        </w:rPr>
        <w:t xml:space="preserve"> Delphi </w:t>
      </w:r>
      <w:r>
        <w:rPr>
          <w:rFonts w:ascii="Times New Roman" w:hAnsi="Times New Roman" w:cs="Times New Roman"/>
          <w:sz w:val="24"/>
          <w:szCs w:val="24"/>
        </w:rPr>
        <w:t>survey</w:t>
      </w:r>
      <w:r w:rsidR="00085609">
        <w:rPr>
          <w:rFonts w:ascii="Times New Roman" w:hAnsi="Times New Roman" w:cs="Times New Roman"/>
          <w:sz w:val="24"/>
          <w:szCs w:val="24"/>
        </w:rPr>
        <w:t>s</w:t>
      </w:r>
      <w:r w:rsidR="009D3CF0" w:rsidRPr="00D935EB">
        <w:rPr>
          <w:rFonts w:ascii="Times New Roman" w:hAnsi="Times New Roman" w:cs="Times New Roman"/>
          <w:sz w:val="24"/>
          <w:szCs w:val="24"/>
        </w:rPr>
        <w:t xml:space="preserve"> </w:t>
      </w:r>
      <w:r w:rsidR="00413AE2" w:rsidRPr="00D935EB">
        <w:rPr>
          <w:rFonts w:ascii="Times New Roman" w:hAnsi="Times New Roman" w:cs="Times New Roman"/>
          <w:sz w:val="24"/>
          <w:szCs w:val="24"/>
        </w:rPr>
        <w:t xml:space="preserve">in the context of model-based </w:t>
      </w:r>
      <w:r w:rsidR="005363AF">
        <w:rPr>
          <w:rFonts w:ascii="Times New Roman" w:hAnsi="Times New Roman" w:cs="Times New Roman"/>
          <w:sz w:val="24"/>
          <w:szCs w:val="24"/>
        </w:rPr>
        <w:t>EE</w:t>
      </w:r>
      <w:r w:rsidR="00413AE2" w:rsidRPr="00D935EB">
        <w:rPr>
          <w:rFonts w:ascii="Times New Roman" w:hAnsi="Times New Roman" w:cs="Times New Roman"/>
          <w:sz w:val="24"/>
          <w:szCs w:val="24"/>
        </w:rPr>
        <w:t xml:space="preserve">s has attracted less attention in the literature commonly read by health economists, decision analysts or operations researchers. The community of academic nurses </w:t>
      </w:r>
      <w:r w:rsidR="00D935EB">
        <w:rPr>
          <w:rFonts w:ascii="Times New Roman" w:hAnsi="Times New Roman" w:cs="Times New Roman"/>
          <w:sz w:val="24"/>
          <w:szCs w:val="24"/>
        </w:rPr>
        <w:t xml:space="preserve">and pharmacists </w:t>
      </w:r>
      <w:r w:rsidR="00413AE2" w:rsidRPr="00D935EB">
        <w:rPr>
          <w:rFonts w:ascii="Times New Roman" w:hAnsi="Times New Roman" w:cs="Times New Roman"/>
          <w:sz w:val="24"/>
          <w:szCs w:val="24"/>
        </w:rPr>
        <w:t>ha</w:t>
      </w:r>
      <w:r w:rsidR="00D935EB">
        <w:rPr>
          <w:rFonts w:ascii="Times New Roman" w:hAnsi="Times New Roman" w:cs="Times New Roman"/>
          <w:sz w:val="24"/>
          <w:szCs w:val="24"/>
        </w:rPr>
        <w:t>ve</w:t>
      </w:r>
      <w:r w:rsidR="00413AE2" w:rsidRPr="00D935EB">
        <w:rPr>
          <w:rFonts w:ascii="Times New Roman" w:hAnsi="Times New Roman" w:cs="Times New Roman"/>
          <w:sz w:val="24"/>
          <w:szCs w:val="24"/>
        </w:rPr>
        <w:t xml:space="preserve"> </w:t>
      </w:r>
      <w:r w:rsidR="00D935EB">
        <w:rPr>
          <w:rFonts w:ascii="Times New Roman" w:hAnsi="Times New Roman" w:cs="Times New Roman"/>
          <w:sz w:val="24"/>
          <w:szCs w:val="24"/>
        </w:rPr>
        <w:t xml:space="preserve">both </w:t>
      </w:r>
      <w:r w:rsidR="00413AE2" w:rsidRPr="00D935EB">
        <w:rPr>
          <w:rFonts w:ascii="Times New Roman" w:hAnsi="Times New Roman" w:cs="Times New Roman"/>
          <w:sz w:val="24"/>
          <w:szCs w:val="24"/>
        </w:rPr>
        <w:t>embraced this method</w:t>
      </w:r>
      <w:r w:rsidR="00D935EB">
        <w:rPr>
          <w:rFonts w:ascii="Times New Roman" w:hAnsi="Times New Roman" w:cs="Times New Roman"/>
          <w:sz w:val="24"/>
          <w:szCs w:val="24"/>
        </w:rPr>
        <w:t xml:space="preserve">, </w:t>
      </w:r>
      <w:r w:rsidR="00413AE2" w:rsidRPr="00D935EB">
        <w:rPr>
          <w:rFonts w:ascii="Times New Roman" w:hAnsi="Times New Roman" w:cs="Times New Roman"/>
          <w:sz w:val="24"/>
          <w:szCs w:val="24"/>
        </w:rPr>
        <w:lastRenderedPageBreak/>
        <w:t>writ</w:t>
      </w:r>
      <w:r w:rsidR="00D935EB">
        <w:rPr>
          <w:rFonts w:ascii="Times New Roman" w:hAnsi="Times New Roman" w:cs="Times New Roman"/>
          <w:sz w:val="24"/>
          <w:szCs w:val="24"/>
        </w:rPr>
        <w:t xml:space="preserve">ing </w:t>
      </w:r>
      <w:r w:rsidR="00413AE2" w:rsidRPr="00D935EB">
        <w:rPr>
          <w:rFonts w:ascii="Times New Roman" w:hAnsi="Times New Roman" w:cs="Times New Roman"/>
          <w:sz w:val="24"/>
          <w:szCs w:val="24"/>
        </w:rPr>
        <w:t xml:space="preserve">the majority of published material on the use of Delphi </w:t>
      </w:r>
      <w:r>
        <w:rPr>
          <w:rFonts w:ascii="Times New Roman" w:hAnsi="Times New Roman" w:cs="Times New Roman"/>
          <w:sz w:val="24"/>
          <w:szCs w:val="24"/>
        </w:rPr>
        <w:t xml:space="preserve">as a survey method </w:t>
      </w:r>
      <w:r w:rsidR="00D935EB">
        <w:rPr>
          <w:rFonts w:ascii="Times New Roman" w:hAnsi="Times New Roman" w:cs="Times New Roman"/>
          <w:sz w:val="24"/>
          <w:szCs w:val="24"/>
        </w:rPr>
        <w:t xml:space="preserve">in health services research </w:t>
      </w:r>
      <w:r w:rsidR="00085609">
        <w:rPr>
          <w:rFonts w:ascii="Times New Roman" w:hAnsi="Times New Roman" w:cs="Times New Roman"/>
          <w:sz w:val="24"/>
          <w:szCs w:val="24"/>
        </w:rPr>
        <w:fldChar w:fldCharType="begin">
          <w:fldData xml:space="preserve">PEVuZE5vdGU+PENpdGU+PEF1dGhvcj5IYXNzb248L0F1dGhvcj48WWVhcj4yMDAwPC9ZZWFyPjxS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</w:fldData>
        </w:fldChar>
      </w:r>
      <w:r w:rsidR="00BE7F2F">
        <w:rPr>
          <w:rFonts w:ascii="Times New Roman" w:hAnsi="Times New Roman" w:cs="Times New Roman"/>
          <w:sz w:val="24"/>
          <w:szCs w:val="24"/>
        </w:rPr>
        <w:instrText xml:space="preserve"> ADDIN EN.CITE </w:instrText>
      </w:r>
      <w:r w:rsidR="00BE7F2F">
        <w:rPr>
          <w:rFonts w:ascii="Times New Roman" w:hAnsi="Times New Roman" w:cs="Times New Roman"/>
          <w:sz w:val="24"/>
          <w:szCs w:val="24"/>
        </w:rPr>
        <w:fldChar w:fldCharType="begin">
          <w:fldData xml:space="preserve">PEVuZE5vdGU+PENpdGU+PEF1dGhvcj5IYXNzb248L0F1dGhvcj48WWVhcj4yMDAwPC9ZZWFyPjxS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</w:fldData>
        </w:fldChar>
      </w:r>
      <w:r w:rsidR="00BE7F2F">
        <w:rPr>
          <w:rFonts w:ascii="Times New Roman" w:hAnsi="Times New Roman" w:cs="Times New Roman"/>
          <w:sz w:val="24"/>
          <w:szCs w:val="24"/>
        </w:rPr>
        <w:instrText xml:space="preserve"> ADDIN EN.CITE.DATA </w:instrText>
      </w:r>
      <w:r w:rsidR="00BE7F2F">
        <w:rPr>
          <w:rFonts w:ascii="Times New Roman" w:hAnsi="Times New Roman" w:cs="Times New Roman"/>
          <w:sz w:val="24"/>
          <w:szCs w:val="24"/>
        </w:rPr>
      </w:r>
      <w:r w:rsidR="00BE7F2F">
        <w:rPr>
          <w:rFonts w:ascii="Times New Roman" w:hAnsi="Times New Roman" w:cs="Times New Roman"/>
          <w:sz w:val="24"/>
          <w:szCs w:val="24"/>
        </w:rPr>
        <w:fldChar w:fldCharType="end"/>
      </w:r>
      <w:r w:rsidR="00085609">
        <w:rPr>
          <w:rFonts w:ascii="Times New Roman" w:hAnsi="Times New Roman" w:cs="Times New Roman"/>
          <w:sz w:val="24"/>
          <w:szCs w:val="24"/>
        </w:rPr>
      </w:r>
      <w:r w:rsidR="00085609">
        <w:rPr>
          <w:rFonts w:ascii="Times New Roman" w:hAnsi="Times New Roman" w:cs="Times New Roman"/>
          <w:sz w:val="24"/>
          <w:szCs w:val="24"/>
        </w:rPr>
        <w:fldChar w:fldCharType="separate"/>
      </w:r>
      <w:r w:rsidR="00BE7F2F">
        <w:rPr>
          <w:rFonts w:ascii="Times New Roman" w:hAnsi="Times New Roman" w:cs="Times New Roman"/>
          <w:noProof/>
          <w:sz w:val="24"/>
          <w:szCs w:val="24"/>
        </w:rPr>
        <w:t>[12, 29]</w:t>
      </w:r>
      <w:r w:rsidR="00085609">
        <w:rPr>
          <w:rFonts w:ascii="Times New Roman" w:hAnsi="Times New Roman" w:cs="Times New Roman"/>
          <w:sz w:val="24"/>
          <w:szCs w:val="24"/>
        </w:rPr>
        <w:fldChar w:fldCharType="end"/>
      </w:r>
      <w:r w:rsidR="00413AE2" w:rsidRPr="00D935EB">
        <w:rPr>
          <w:rFonts w:ascii="Times New Roman" w:hAnsi="Times New Roman" w:cs="Times New Roman"/>
          <w:sz w:val="24"/>
          <w:szCs w:val="24"/>
        </w:rPr>
        <w:t xml:space="preserve">. </w:t>
      </w:r>
      <w:r w:rsidR="00D935EB">
        <w:rPr>
          <w:rFonts w:ascii="Times New Roman" w:hAnsi="Times New Roman" w:cs="Times New Roman"/>
          <w:sz w:val="24"/>
          <w:szCs w:val="24"/>
        </w:rPr>
        <w:t xml:space="preserve">Developing a standardised toolkit for the design and conduct of </w:t>
      </w:r>
      <w:r w:rsidR="00A43040">
        <w:rPr>
          <w:rFonts w:ascii="Times New Roman" w:hAnsi="Times New Roman" w:cs="Times New Roman"/>
          <w:sz w:val="24"/>
          <w:szCs w:val="24"/>
        </w:rPr>
        <w:t xml:space="preserve">a </w:t>
      </w:r>
      <w:r w:rsidR="00D935EB">
        <w:rPr>
          <w:rFonts w:ascii="Times New Roman" w:hAnsi="Times New Roman" w:cs="Times New Roman"/>
          <w:sz w:val="24"/>
          <w:szCs w:val="24"/>
        </w:rPr>
        <w:t xml:space="preserve">Delphi </w:t>
      </w:r>
      <w:r>
        <w:rPr>
          <w:rFonts w:ascii="Times New Roman" w:hAnsi="Times New Roman" w:cs="Times New Roman"/>
          <w:sz w:val="24"/>
          <w:szCs w:val="24"/>
        </w:rPr>
        <w:t>survey</w:t>
      </w:r>
      <w:r w:rsidR="00A43040">
        <w:rPr>
          <w:rFonts w:ascii="Times New Roman" w:hAnsi="Times New Roman" w:cs="Times New Roman"/>
          <w:sz w:val="24"/>
          <w:szCs w:val="24"/>
        </w:rPr>
        <w:t xml:space="preserve"> </w:t>
      </w:r>
      <w:r w:rsidR="00D935EB">
        <w:rPr>
          <w:rFonts w:ascii="Times New Roman" w:hAnsi="Times New Roman" w:cs="Times New Roman"/>
          <w:sz w:val="24"/>
          <w:szCs w:val="24"/>
        </w:rPr>
        <w:t xml:space="preserve">is problematic as </w:t>
      </w:r>
      <w:r w:rsidR="000F0D69">
        <w:rPr>
          <w:rFonts w:ascii="Times New Roman" w:hAnsi="Times New Roman" w:cs="Times New Roman"/>
          <w:sz w:val="24"/>
          <w:szCs w:val="24"/>
        </w:rPr>
        <w:t>Delphi</w:t>
      </w:r>
      <w:r w:rsidR="00D935EB">
        <w:rPr>
          <w:rFonts w:ascii="Times New Roman" w:hAnsi="Times New Roman" w:cs="Times New Roman"/>
          <w:sz w:val="24"/>
          <w:szCs w:val="24"/>
        </w:rPr>
        <w:t xml:space="preserve"> </w:t>
      </w:r>
      <w:r w:rsidR="009D3CF0">
        <w:rPr>
          <w:rFonts w:ascii="Times New Roman" w:hAnsi="Times New Roman" w:cs="Times New Roman"/>
          <w:sz w:val="24"/>
          <w:szCs w:val="24"/>
        </w:rPr>
        <w:t xml:space="preserve">is </w:t>
      </w:r>
      <w:r w:rsidR="00D935EB">
        <w:rPr>
          <w:rFonts w:ascii="Times New Roman" w:hAnsi="Times New Roman" w:cs="Times New Roman"/>
          <w:sz w:val="24"/>
          <w:szCs w:val="24"/>
        </w:rPr>
        <w:t xml:space="preserve">not really a single method </w:t>
      </w:r>
      <w:r w:rsidR="005F1845">
        <w:rPr>
          <w:rFonts w:ascii="Times New Roman" w:hAnsi="Times New Roman" w:cs="Times New Roman"/>
          <w:sz w:val="24"/>
          <w:szCs w:val="24"/>
        </w:rPr>
        <w:fldChar w:fldCharType="begin"/>
      </w:r>
      <w:r w:rsidR="00F44966">
        <w:rPr>
          <w:rFonts w:ascii="Times New Roman" w:hAnsi="Times New Roman" w:cs="Times New Roman"/>
          <w:sz w:val="24"/>
          <w:szCs w:val="24"/>
        </w:rPr>
        <w:instrText xml:space="preserve"> ADDIN EN.CITE &lt;EndNote&gt;&lt;Cite&gt;&lt;Author&gt;Mullen&lt;/Author&gt;&lt;Year&gt;2003&lt;/Year&gt;&lt;RecNum&gt;11&lt;/RecNum&gt;&lt;DisplayText&gt;[11]&lt;/DisplayText&gt;&lt;record&gt;&lt;rec-number&gt;11&lt;/rec-number&gt;&lt;foreign-keys&gt;&lt;key app="EN" db-id="ar5rwvse8v9drkez5zrvxr2xpeaxd0fxtfwz" timestamp="1456497989"&gt;11&lt;/key&gt;&lt;/foreign-keys&gt;&lt;ref-type name="Journal Article"&gt;17&lt;/ref-type&gt;&lt;contributors&gt;&lt;authors&gt;&lt;author&gt;Mullen, Penelope M&lt;/author&gt;&lt;/authors&gt;&lt;/contributors&gt;&lt;titles&gt;&lt;title&gt;Delphi: myths and reality&lt;/title&gt;&lt;secondary-title&gt;Journal of health organization and management&lt;/secondary-title&gt;&lt;/titles&gt;&lt;periodical&gt;&lt;full-title&gt;Journal of health organization and management&lt;/full-title&gt;&lt;/periodical&gt;&lt;pages&gt;37-52&lt;/pages&gt;&lt;volume&gt;17&lt;/volume&gt;&lt;number&gt;1&lt;/number&gt;&lt;dates&gt;&lt;year&gt;2003&lt;/year&gt;&lt;/dates&gt;&lt;isbn&gt;1477-7266&lt;/isbn&gt;&lt;urls&gt;&lt;/urls&gt;&lt;/record&gt;&lt;/Cite&gt;&lt;/EndNote&gt;</w:instrText>
      </w:r>
      <w:r w:rsidR="005F1845">
        <w:rPr>
          <w:rFonts w:ascii="Times New Roman" w:hAnsi="Times New Roman" w:cs="Times New Roman"/>
          <w:sz w:val="24"/>
          <w:szCs w:val="24"/>
        </w:rPr>
        <w:fldChar w:fldCharType="separate"/>
      </w:r>
      <w:r w:rsidR="00F44966">
        <w:rPr>
          <w:rFonts w:ascii="Times New Roman" w:hAnsi="Times New Roman" w:cs="Times New Roman"/>
          <w:noProof/>
          <w:sz w:val="24"/>
          <w:szCs w:val="24"/>
        </w:rPr>
        <w:t>[11]</w:t>
      </w:r>
      <w:r w:rsidR="005F1845">
        <w:rPr>
          <w:rFonts w:ascii="Times New Roman" w:hAnsi="Times New Roman" w:cs="Times New Roman"/>
          <w:sz w:val="24"/>
          <w:szCs w:val="24"/>
        </w:rPr>
        <w:fldChar w:fldCharType="end"/>
      </w:r>
      <w:r w:rsidR="00D935EB">
        <w:rPr>
          <w:rFonts w:ascii="Times New Roman" w:hAnsi="Times New Roman" w:cs="Times New Roman"/>
          <w:sz w:val="24"/>
          <w:szCs w:val="24"/>
        </w:rPr>
        <w:t xml:space="preserve">. It is also challenging as it is not clear whether it is a qualitative or quantitative technique. If used to collate opinions </w:t>
      </w:r>
      <w:r w:rsidR="009D3CF0">
        <w:rPr>
          <w:rFonts w:ascii="Times New Roman" w:hAnsi="Times New Roman" w:cs="Times New Roman"/>
          <w:sz w:val="24"/>
          <w:szCs w:val="24"/>
        </w:rPr>
        <w:t>(</w:t>
      </w:r>
      <w:r w:rsidR="00533EBB">
        <w:rPr>
          <w:rFonts w:ascii="Times New Roman" w:hAnsi="Times New Roman" w:cs="Times New Roman"/>
          <w:sz w:val="24"/>
          <w:szCs w:val="24"/>
        </w:rPr>
        <w:t xml:space="preserve">i.e. </w:t>
      </w:r>
      <w:r w:rsidR="009D3CF0">
        <w:rPr>
          <w:rFonts w:ascii="Times New Roman" w:hAnsi="Times New Roman" w:cs="Times New Roman"/>
          <w:sz w:val="24"/>
          <w:szCs w:val="24"/>
        </w:rPr>
        <w:t xml:space="preserve">qualitative expressions of expert judgement) </w:t>
      </w:r>
      <w:r w:rsidR="00D935EB">
        <w:rPr>
          <w:rFonts w:ascii="Times New Roman" w:hAnsi="Times New Roman" w:cs="Times New Roman"/>
          <w:sz w:val="24"/>
          <w:szCs w:val="24"/>
        </w:rPr>
        <w:t xml:space="preserve">then it can be viewed to be underpinned by a qualitative paradigm. However, if used as a means of behavioural aggregation, as has been done in some applications in the context of generating parameter values for model-based </w:t>
      </w:r>
      <w:r w:rsidR="005363AF">
        <w:rPr>
          <w:rFonts w:ascii="Times New Roman" w:hAnsi="Times New Roman" w:cs="Times New Roman"/>
          <w:sz w:val="24"/>
          <w:szCs w:val="24"/>
        </w:rPr>
        <w:t>EE</w:t>
      </w:r>
      <w:r w:rsidR="00D935EB">
        <w:rPr>
          <w:rFonts w:ascii="Times New Roman" w:hAnsi="Times New Roman" w:cs="Times New Roman"/>
          <w:sz w:val="24"/>
          <w:szCs w:val="24"/>
        </w:rPr>
        <w:t>, then it could be viewed to be underpinned b</w:t>
      </w:r>
      <w:r w:rsidR="00A43040">
        <w:rPr>
          <w:rFonts w:ascii="Times New Roman" w:hAnsi="Times New Roman" w:cs="Times New Roman"/>
          <w:sz w:val="24"/>
          <w:szCs w:val="24"/>
        </w:rPr>
        <w:t>y</w:t>
      </w:r>
      <w:r w:rsidR="00D935EB">
        <w:rPr>
          <w:rFonts w:ascii="Times New Roman" w:hAnsi="Times New Roman" w:cs="Times New Roman"/>
          <w:sz w:val="24"/>
          <w:szCs w:val="24"/>
        </w:rPr>
        <w:t xml:space="preserve"> a quantitative paradigm</w:t>
      </w:r>
      <w:r w:rsidR="00306047">
        <w:rPr>
          <w:rFonts w:ascii="Times New Roman" w:hAnsi="Times New Roman" w:cs="Times New Roman"/>
          <w:sz w:val="24"/>
          <w:szCs w:val="24"/>
        </w:rPr>
        <w:t xml:space="preserve"> </w:t>
      </w:r>
      <w:r w:rsidR="00306047">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&lt;EndNote&gt;&lt;Cite&gt;&lt;Author&gt;Melton&lt;/Author&gt;&lt;Year&gt;1997&lt;/Year&gt;&lt;RecNum&gt;55&lt;/RecNum&gt;&lt;DisplayText&gt;[30]&lt;/DisplayText&gt;&lt;record&gt;&lt;rec-number&gt;55&lt;/rec-number&gt;&lt;foreign-keys&gt;&lt;key app="EN" db-id="ar5rwvse8v9drkez5zrvxr2xpeaxd0fxtfwz" timestamp="1456757308"&gt;55&lt;/key&gt;&lt;/foreign-keys&gt;&lt;ref-type name="Journal Article"&gt;17&lt;/ref-type&gt;&lt;contributors&gt;&lt;authors&gt;&lt;author&gt;Melton, LJ 3rd&lt;/author&gt;&lt;author&gt;Thamer, M&lt;/author&gt;&lt;author&gt;Ray, NF&lt;/author&gt;&lt;author&gt;Chan, JK&lt;/author&gt;&lt;author&gt;Chesnut, CH 3rd&lt;/author&gt;&lt;author&gt;Einhorn, TA&lt;/author&gt;&lt;author&gt;Johnston, CC&lt;/author&gt;&lt;author&gt;Raisz, LG&lt;/author&gt;&lt;author&gt;Silverman, SL&lt;/author&gt;&lt;author&gt;Siris, ES&lt;/author&gt;&lt;/authors&gt;&lt;/contributors&gt;&lt;titles&gt;&lt;title&gt;Fractures attributable to osteoporosis: report from the National Osteoporosis Foundation&lt;/title&gt;&lt;secondary-title&gt;Journal of Bone and Mineral Research&lt;/secondary-title&gt;&lt;/titles&gt;&lt;periodical&gt;&lt;full-title&gt;Journal of Bone and Mineral Research&lt;/full-title&gt;&lt;/periodical&gt;&lt;pages&gt;16-23&lt;/pages&gt;&lt;volume&gt;12&lt;/volume&gt;&lt;number&gt;1&lt;/number&gt;&lt;dates&gt;&lt;year&gt;1997&lt;/year&gt;&lt;/dates&gt;&lt;isbn&gt;1523-4681&lt;/isbn&gt;&lt;urls&gt;&lt;/urls&gt;&lt;/record&gt;&lt;/Cite&gt;&lt;/EndNote&gt;</w:instrText>
      </w:r>
      <w:r w:rsidR="00306047">
        <w:rPr>
          <w:rFonts w:ascii="Times New Roman" w:hAnsi="Times New Roman" w:cs="Times New Roman"/>
          <w:sz w:val="24"/>
          <w:szCs w:val="24"/>
        </w:rPr>
        <w:fldChar w:fldCharType="separate"/>
      </w:r>
      <w:r w:rsidR="00BE7F2F">
        <w:rPr>
          <w:rFonts w:ascii="Times New Roman" w:hAnsi="Times New Roman" w:cs="Times New Roman"/>
          <w:noProof/>
          <w:sz w:val="24"/>
          <w:szCs w:val="24"/>
        </w:rPr>
        <w:t>[30]</w:t>
      </w:r>
      <w:r w:rsidR="00306047">
        <w:rPr>
          <w:rFonts w:ascii="Times New Roman" w:hAnsi="Times New Roman" w:cs="Times New Roman"/>
          <w:sz w:val="24"/>
          <w:szCs w:val="24"/>
        </w:rPr>
        <w:fldChar w:fldCharType="end"/>
      </w:r>
      <w:r w:rsidR="00D935EB">
        <w:rPr>
          <w:rFonts w:ascii="Times New Roman" w:hAnsi="Times New Roman" w:cs="Times New Roman"/>
          <w:sz w:val="24"/>
          <w:szCs w:val="24"/>
        </w:rPr>
        <w:t xml:space="preserve">. The view taken in this study was in line with the recommendations of Sullivan &amp; Payne (2010) suggesting that a Delphi study is best suited to </w:t>
      </w:r>
      <w:r w:rsidR="00D61B58">
        <w:rPr>
          <w:rFonts w:ascii="Times New Roman" w:hAnsi="Times New Roman" w:cs="Times New Roman"/>
          <w:sz w:val="24"/>
          <w:szCs w:val="24"/>
        </w:rPr>
        <w:t>identify</w:t>
      </w:r>
      <w:r w:rsidR="009D3CF0">
        <w:rPr>
          <w:rFonts w:ascii="Times New Roman" w:hAnsi="Times New Roman" w:cs="Times New Roman"/>
          <w:sz w:val="24"/>
          <w:szCs w:val="24"/>
        </w:rPr>
        <w:t xml:space="preserve"> qualitative expressions of </w:t>
      </w:r>
      <w:r w:rsidR="00D935EB">
        <w:rPr>
          <w:rFonts w:ascii="Times New Roman" w:hAnsi="Times New Roman" w:cs="Times New Roman"/>
          <w:sz w:val="24"/>
          <w:szCs w:val="24"/>
        </w:rPr>
        <w:t>expert opinion</w:t>
      </w:r>
      <w:r w:rsidR="005F1845">
        <w:rPr>
          <w:rFonts w:ascii="Times New Roman" w:hAnsi="Times New Roman" w:cs="Times New Roman"/>
          <w:sz w:val="24"/>
          <w:szCs w:val="24"/>
        </w:rPr>
        <w:t xml:space="preserve"> </w:t>
      </w:r>
      <w:r w:rsidR="005F1845">
        <w:rPr>
          <w:rFonts w:ascii="Times New Roman" w:hAnsi="Times New Roman" w:cs="Times New Roman"/>
          <w:sz w:val="24"/>
          <w:szCs w:val="24"/>
        </w:rPr>
        <w:fldChar w:fldCharType="begin"/>
      </w:r>
      <w:r w:rsidR="00F44966">
        <w:rPr>
          <w:rFonts w:ascii="Times New Roman" w:hAnsi="Times New Roman" w:cs="Times New Roman"/>
          <w:sz w:val="24"/>
          <w:szCs w:val="24"/>
        </w:rPr>
        <w:instrText xml:space="preserve"> ADDIN EN.CITE &lt;EndNote&gt;&lt;Cite&gt;&lt;Author&gt;Sullivan&lt;/Author&gt;&lt;Year&gt;2011&lt;/Year&gt;&lt;RecNum&gt;14&lt;/RecNum&gt;&lt;DisplayText&gt;[13]&lt;/DisplayText&gt;&lt;record&gt;&lt;rec-number&gt;14&lt;/rec-number&gt;&lt;foreign-keys&gt;&lt;key app="EN" db-id="ar5rwvse8v9drkez5zrvxr2xpeaxd0fxtfwz" timestamp="1456498647"&gt;14&lt;/key&gt;&lt;/foreign-keys&gt;&lt;ref-type name="Journal Article"&gt;17&lt;/ref-type&gt;&lt;contributors&gt;&lt;authors&gt;&lt;author&gt;Sullivan, William&lt;/author&gt;&lt;author&gt;Payne, Katherine&lt;/author&gt;&lt;/authors&gt;&lt;/contributors&gt;&lt;titles&gt;&lt;title&gt;The appropriate elicitation of expert opinion in economic models&lt;/title&gt;&lt;secondary-title&gt;Pharmacoeconomics&lt;/secondary-title&gt;&lt;/titles&gt;&lt;periodical&gt;&lt;full-title&gt;Pharmacoeconomics&lt;/full-title&gt;&lt;/periodical&gt;&lt;pages&gt;455&lt;/pages&gt;&lt;volume&gt;29&lt;/volume&gt;&lt;number&gt;6&lt;/number&gt;&lt;dates&gt;&lt;year&gt;2011&lt;/year&gt;&lt;/dates&gt;&lt;isbn&gt;1170-7690&lt;/isbn&gt;&lt;urls&gt;&lt;/urls&gt;&lt;/record&gt;&lt;/Cite&gt;&lt;/EndNote&gt;</w:instrText>
      </w:r>
      <w:r w:rsidR="005F1845">
        <w:rPr>
          <w:rFonts w:ascii="Times New Roman" w:hAnsi="Times New Roman" w:cs="Times New Roman"/>
          <w:sz w:val="24"/>
          <w:szCs w:val="24"/>
        </w:rPr>
        <w:fldChar w:fldCharType="separate"/>
      </w:r>
      <w:r w:rsidR="00F44966">
        <w:rPr>
          <w:rFonts w:ascii="Times New Roman" w:hAnsi="Times New Roman" w:cs="Times New Roman"/>
          <w:noProof/>
          <w:sz w:val="24"/>
          <w:szCs w:val="24"/>
        </w:rPr>
        <w:t>[13]</w:t>
      </w:r>
      <w:r w:rsidR="005F1845">
        <w:rPr>
          <w:rFonts w:ascii="Times New Roman" w:hAnsi="Times New Roman" w:cs="Times New Roman"/>
          <w:sz w:val="24"/>
          <w:szCs w:val="24"/>
        </w:rPr>
        <w:fldChar w:fldCharType="end"/>
      </w:r>
      <w:r w:rsidR="00D935EB">
        <w:rPr>
          <w:rFonts w:ascii="Times New Roman" w:hAnsi="Times New Roman" w:cs="Times New Roman"/>
          <w:sz w:val="24"/>
          <w:szCs w:val="24"/>
        </w:rPr>
        <w:t xml:space="preserve">. It should also be recognised that </w:t>
      </w:r>
      <w:r>
        <w:rPr>
          <w:rFonts w:ascii="Times New Roman" w:hAnsi="Times New Roman" w:cs="Times New Roman"/>
          <w:sz w:val="24"/>
          <w:szCs w:val="24"/>
        </w:rPr>
        <w:t>a</w:t>
      </w:r>
      <w:r w:rsidR="00D935EB">
        <w:rPr>
          <w:rFonts w:ascii="Times New Roman" w:hAnsi="Times New Roman" w:cs="Times New Roman"/>
          <w:sz w:val="24"/>
          <w:szCs w:val="24"/>
        </w:rPr>
        <w:t xml:space="preserve"> Delphi </w:t>
      </w:r>
      <w:r>
        <w:rPr>
          <w:rFonts w:ascii="Times New Roman" w:hAnsi="Times New Roman" w:cs="Times New Roman"/>
          <w:sz w:val="24"/>
          <w:szCs w:val="24"/>
        </w:rPr>
        <w:t xml:space="preserve">survey </w:t>
      </w:r>
      <w:r w:rsidR="00D935EB">
        <w:rPr>
          <w:rFonts w:ascii="Times New Roman" w:hAnsi="Times New Roman" w:cs="Times New Roman"/>
          <w:sz w:val="24"/>
          <w:szCs w:val="24"/>
        </w:rPr>
        <w:t xml:space="preserve">is only </w:t>
      </w:r>
      <w:r>
        <w:rPr>
          <w:rFonts w:ascii="Times New Roman" w:hAnsi="Times New Roman" w:cs="Times New Roman"/>
          <w:sz w:val="24"/>
          <w:szCs w:val="24"/>
        </w:rPr>
        <w:t xml:space="preserve">one of a number of </w:t>
      </w:r>
      <w:r w:rsidR="00D935EB">
        <w:rPr>
          <w:rFonts w:ascii="Times New Roman" w:hAnsi="Times New Roman" w:cs="Times New Roman"/>
          <w:sz w:val="24"/>
          <w:szCs w:val="24"/>
        </w:rPr>
        <w:t>available approach</w:t>
      </w:r>
      <w:r>
        <w:rPr>
          <w:rFonts w:ascii="Times New Roman" w:hAnsi="Times New Roman" w:cs="Times New Roman"/>
          <w:sz w:val="24"/>
          <w:szCs w:val="24"/>
        </w:rPr>
        <w:t>es</w:t>
      </w:r>
      <w:r w:rsidR="00D935EB">
        <w:rPr>
          <w:rFonts w:ascii="Times New Roman" w:hAnsi="Times New Roman" w:cs="Times New Roman"/>
          <w:sz w:val="24"/>
          <w:szCs w:val="24"/>
        </w:rPr>
        <w:t xml:space="preserve"> to use as a consensus method and was chosen as the focus for this study because other approaches, such as the nominal group technique, have attracted less attention </w:t>
      </w:r>
      <w:r w:rsidR="004B2EB0">
        <w:rPr>
          <w:rFonts w:ascii="Times New Roman" w:hAnsi="Times New Roman" w:cs="Times New Roman"/>
          <w:sz w:val="24"/>
          <w:szCs w:val="24"/>
        </w:rPr>
        <w:t xml:space="preserve">and </w:t>
      </w:r>
      <w:r w:rsidR="00754C63">
        <w:rPr>
          <w:rFonts w:ascii="Times New Roman" w:hAnsi="Times New Roman" w:cs="Times New Roman"/>
          <w:sz w:val="24"/>
          <w:szCs w:val="24"/>
        </w:rPr>
        <w:t xml:space="preserve">use in the practice of model-based </w:t>
      </w:r>
      <w:r w:rsidR="005363AF">
        <w:rPr>
          <w:rFonts w:ascii="Times New Roman" w:hAnsi="Times New Roman" w:cs="Times New Roman"/>
          <w:sz w:val="24"/>
          <w:szCs w:val="24"/>
        </w:rPr>
        <w:t>EE</w:t>
      </w:r>
      <w:r w:rsidR="00754C63">
        <w:rPr>
          <w:rFonts w:ascii="Times New Roman" w:hAnsi="Times New Roman" w:cs="Times New Roman"/>
          <w:sz w:val="24"/>
          <w:szCs w:val="24"/>
        </w:rPr>
        <w:t>s.</w:t>
      </w:r>
    </w:p>
    <w:p w:rsidR="00D935EB" w:rsidRPr="00D935EB" w:rsidRDefault="00D935EB" w:rsidP="005274A5">
      <w:pPr>
        <w:spacing w:after="0" w:line="360" w:lineRule="auto"/>
        <w:rPr>
          <w:rFonts w:ascii="Times New Roman" w:hAnsi="Times New Roman" w:cs="Times New Roman"/>
          <w:sz w:val="24"/>
          <w:szCs w:val="24"/>
        </w:rPr>
      </w:pPr>
    </w:p>
    <w:p w:rsidR="009A2648" w:rsidRDefault="009A2648" w:rsidP="00754C63">
      <w:pPr>
        <w:autoSpaceDE w:val="0"/>
        <w:autoSpaceDN w:val="0"/>
        <w:adjustRightInd w:val="0"/>
        <w:spacing w:after="0" w:line="360" w:lineRule="auto"/>
        <w:rPr>
          <w:rFonts w:ascii="Times New Roman" w:hAnsi="Times New Roman" w:cs="Times New Roman"/>
          <w:sz w:val="24"/>
          <w:szCs w:val="24"/>
        </w:rPr>
      </w:pPr>
      <w:r w:rsidRPr="00D935EB">
        <w:rPr>
          <w:rFonts w:ascii="Times New Roman" w:hAnsi="Times New Roman" w:cs="Times New Roman"/>
          <w:sz w:val="24"/>
          <w:szCs w:val="24"/>
        </w:rPr>
        <w:t xml:space="preserve">There are a number of existing reporting criteria and guidelines published for use when reporting </w:t>
      </w:r>
      <w:r w:rsidR="005363AF">
        <w:rPr>
          <w:rFonts w:ascii="Times New Roman" w:hAnsi="Times New Roman" w:cs="Times New Roman"/>
          <w:sz w:val="24"/>
          <w:szCs w:val="24"/>
        </w:rPr>
        <w:t>EE</w:t>
      </w:r>
      <w:r w:rsidRPr="00754C63">
        <w:rPr>
          <w:rFonts w:ascii="Times New Roman" w:hAnsi="Times New Roman" w:cs="Times New Roman"/>
          <w:color w:val="000000" w:themeColor="text1"/>
          <w:sz w:val="24"/>
          <w:szCs w:val="24"/>
        </w:rPr>
        <w:t>s, such as the CHEERS</w:t>
      </w:r>
      <w:r w:rsidR="00FC4441">
        <w:rPr>
          <w:rFonts w:ascii="Times New Roman" w:hAnsi="Times New Roman" w:cs="Times New Roman"/>
          <w:color w:val="000000" w:themeColor="text1"/>
          <w:sz w:val="24"/>
          <w:szCs w:val="24"/>
        </w:rPr>
        <w:t xml:space="preserve"> </w:t>
      </w:r>
      <w:r w:rsidR="00FC4441">
        <w:rPr>
          <w:rFonts w:ascii="Times New Roman" w:hAnsi="Times New Roman" w:cs="Times New Roman"/>
          <w:color w:val="000000" w:themeColor="text1"/>
          <w:sz w:val="24"/>
          <w:szCs w:val="24"/>
        </w:rPr>
        <w:fldChar w:fldCharType="begin"/>
      </w:r>
      <w:r w:rsidR="00BE7F2F">
        <w:rPr>
          <w:rFonts w:ascii="Times New Roman" w:hAnsi="Times New Roman" w:cs="Times New Roman"/>
          <w:color w:val="000000" w:themeColor="text1"/>
          <w:sz w:val="24"/>
          <w:szCs w:val="24"/>
        </w:rPr>
        <w:instrText xml:space="preserve"> ADDIN EN.CITE &lt;EndNote&gt;&lt;Cite&gt;&lt;Author&gt;Husereau&lt;/Author&gt;&lt;Year&gt;2013&lt;/Year&gt;&lt;RecNum&gt;2&lt;/RecNum&gt;&lt;DisplayText&gt;[31]&lt;/DisplayText&gt;&lt;record&gt;&lt;rec-number&gt;2&lt;/rec-number&gt;&lt;foreign-keys&gt;&lt;key app="EN" db-id="xrf2xtxpkax026ew22q5v0tnzrapppp9ttav" timestamp="1456501697"&gt;2&lt;/key&gt;&lt;/foreign-keys&gt;&lt;ref-type name="Journal Article"&gt;17&lt;/ref-type&gt;&lt;contributors&gt;&lt;authors&gt;&lt;author&gt;Husereau, D.&lt;/author&gt;&lt;author&gt;Drummond, M.&lt;/author&gt;&lt;author&gt;Petrou, S.&lt;/author&gt;&lt;author&gt;Carswell, C.&lt;/author&gt;&lt;author&gt;Moher, D.&lt;/author&gt;&lt;author&gt;Greenberg, D.&lt;/author&gt;&lt;author&gt;Augustovski, F.&lt;/author&gt;&lt;author&gt;Briggs, A. H.&lt;/author&gt;&lt;author&gt;Mauskopf, J.&lt;/author&gt;&lt;author&gt;Loder, E.&lt;/author&gt;&lt;/authors&gt;&lt;/contributors&gt;&lt;auth-address&gt;Institute of Health Economics, Edmonton, Canada. donh@donhusereau.com&lt;/auth-address&gt;&lt;titles&gt;&lt;title&gt;Consolidated Health Economic Evaluation Reporting Standards (CHEERS) statement&lt;/title&gt;&lt;secondary-title&gt;Bmj&lt;/secondary-title&gt;&lt;/titles&gt;&lt;pages&gt;f1049&lt;/pages&gt;&lt;volume&gt;346&lt;/volume&gt;&lt;keywords&gt;&lt;keyword&gt;Checklist/*standards&lt;/keyword&gt;&lt;keyword&gt;Comparative Effectiveness Research&lt;/keyword&gt;&lt;keyword&gt;Costs and Cost Analysis&lt;/keyword&gt;&lt;keyword&gt;Delphi Technique&lt;/keyword&gt;&lt;keyword&gt;*Economics&lt;/keyword&gt;&lt;keyword&gt;Guidelines as Topic/*standards&lt;/keyword&gt;&lt;keyword&gt;Health Policy&lt;/keyword&gt;&lt;keyword&gt;Humans&lt;/keyword&gt;&lt;keyword&gt;Publishing/*standards&lt;/keyword&gt;&lt;keyword&gt;*Quality Control&lt;/keyword&gt;&lt;keyword&gt;Reference Standards&lt;/keyword&gt;&lt;/keywords&gt;&lt;dates&gt;&lt;year&gt;2013&lt;/year&gt;&lt;/dates&gt;&lt;accession-num&gt;23529982&lt;/accession-num&gt;&lt;urls&gt;&lt;related-urls&gt;&lt;url&gt;http://www.ncbi.nlm.nih.gov/pubmed/23529982&lt;/url&gt;&lt;/related-urls&gt;&lt;/urls&gt;&lt;/record&gt;&lt;/Cite&gt;&lt;/EndNote&gt;</w:instrText>
      </w:r>
      <w:r w:rsidR="00FC4441">
        <w:rPr>
          <w:rFonts w:ascii="Times New Roman" w:hAnsi="Times New Roman" w:cs="Times New Roman"/>
          <w:color w:val="000000" w:themeColor="text1"/>
          <w:sz w:val="24"/>
          <w:szCs w:val="24"/>
        </w:rPr>
        <w:fldChar w:fldCharType="separate"/>
      </w:r>
      <w:r w:rsidR="00BE7F2F">
        <w:rPr>
          <w:rFonts w:ascii="Times New Roman" w:hAnsi="Times New Roman" w:cs="Times New Roman"/>
          <w:noProof/>
          <w:color w:val="000000" w:themeColor="text1"/>
          <w:sz w:val="24"/>
          <w:szCs w:val="24"/>
        </w:rPr>
        <w:t>[31]</w:t>
      </w:r>
      <w:r w:rsidR="00FC4441">
        <w:rPr>
          <w:rFonts w:ascii="Times New Roman" w:hAnsi="Times New Roman" w:cs="Times New Roman"/>
          <w:color w:val="000000" w:themeColor="text1"/>
          <w:sz w:val="24"/>
          <w:szCs w:val="24"/>
        </w:rPr>
        <w:fldChar w:fldCharType="end"/>
      </w:r>
      <w:r w:rsidR="005F1845">
        <w:rPr>
          <w:rFonts w:ascii="Times New Roman" w:hAnsi="Times New Roman" w:cs="Times New Roman"/>
          <w:color w:val="000000" w:themeColor="text1"/>
          <w:sz w:val="24"/>
          <w:szCs w:val="24"/>
        </w:rPr>
        <w:t>,</w:t>
      </w:r>
      <w:r w:rsidR="00754C63" w:rsidRPr="00754C63">
        <w:rPr>
          <w:rFonts w:ascii="Times New Roman" w:hAnsi="Times New Roman" w:cs="Times New Roman"/>
          <w:color w:val="000000" w:themeColor="text1"/>
          <w:sz w:val="24"/>
          <w:szCs w:val="24"/>
        </w:rPr>
        <w:t xml:space="preserve"> assessing the methodological quality of </w:t>
      </w:r>
      <w:r w:rsidR="005363AF">
        <w:rPr>
          <w:rFonts w:ascii="Times New Roman" w:hAnsi="Times New Roman" w:cs="Times New Roman"/>
          <w:color w:val="000000" w:themeColor="text1"/>
          <w:sz w:val="24"/>
          <w:szCs w:val="24"/>
        </w:rPr>
        <w:t>EE</w:t>
      </w:r>
      <w:r w:rsidR="00754C63" w:rsidRPr="00754C63">
        <w:rPr>
          <w:rFonts w:ascii="Times New Roman" w:hAnsi="Times New Roman" w:cs="Times New Roman"/>
          <w:color w:val="000000" w:themeColor="text1"/>
          <w:sz w:val="24"/>
          <w:szCs w:val="24"/>
        </w:rPr>
        <w:t>s</w:t>
      </w:r>
      <w:r w:rsidR="00FC4441">
        <w:rPr>
          <w:rFonts w:ascii="Times New Roman" w:hAnsi="Times New Roman" w:cs="Times New Roman"/>
          <w:color w:val="000000" w:themeColor="text1"/>
          <w:sz w:val="24"/>
          <w:szCs w:val="24"/>
        </w:rPr>
        <w:t xml:space="preserve"> </w:t>
      </w:r>
      <w:r w:rsidR="00FC4441">
        <w:rPr>
          <w:rFonts w:ascii="Times New Roman" w:hAnsi="Times New Roman" w:cs="Times New Roman"/>
          <w:color w:val="000000" w:themeColor="text1"/>
          <w:sz w:val="24"/>
          <w:szCs w:val="24"/>
        </w:rPr>
        <w:fldChar w:fldCharType="begin"/>
      </w:r>
      <w:r w:rsidR="00BE7F2F">
        <w:rPr>
          <w:rFonts w:ascii="Times New Roman" w:hAnsi="Times New Roman" w:cs="Times New Roman"/>
          <w:color w:val="000000" w:themeColor="text1"/>
          <w:sz w:val="24"/>
          <w:szCs w:val="24"/>
        </w:rPr>
        <w:instrText xml:space="preserve"> ADDIN EN.CITE &lt;EndNote&gt;&lt;Cite&gt;&lt;Author&gt;Evers&lt;/Author&gt;&lt;Year&gt;2005&lt;/Year&gt;&lt;RecNum&gt;31&lt;/RecNum&gt;&lt;DisplayText&gt;[32]&lt;/DisplayText&gt;&lt;record&gt;&lt;rec-number&gt;31&lt;/rec-number&gt;&lt;foreign-keys&gt;&lt;key app="EN" db-id="ar5rwvse8v9drkez5zrvxr2xpeaxd0fxtfwz" timestamp="1456504283"&gt;31&lt;/key&gt;&lt;/foreign-keys&gt;&lt;ref-type name="Journal Article"&gt;17&lt;/ref-type&gt;&lt;contributors&gt;&lt;authors&gt;&lt;author&gt;Evers, Silvia&lt;/author&gt;&lt;author&gt;Goossens, Mariëlle&lt;/author&gt;&lt;author&gt;De Vet, Henrica&lt;/author&gt;&lt;author&gt;Van Tulder, Maurits&lt;/author&gt;&lt;author&gt;Ament, André&lt;/author&gt;&lt;/authors&gt;&lt;/contributors&gt;&lt;titles&gt;&lt;title&gt;Criteria list for assessment of methodological quality of economic evaluations: Consensus on Health Economic Criteria&lt;/title&gt;&lt;secondary-title&gt;International journal of technology assessment in health care&lt;/secondary-title&gt;&lt;/titles&gt;&lt;periodical&gt;&lt;full-title&gt;International journal of technology assessment in health care&lt;/full-title&gt;&lt;/periodical&gt;&lt;pages&gt;240-245&lt;/pages&gt;&lt;volume&gt;21&lt;/volume&gt;&lt;number&gt;02&lt;/number&gt;&lt;dates&gt;&lt;year&gt;2005&lt;/year&gt;&lt;/dates&gt;&lt;isbn&gt;1471-6348&lt;/isbn&gt;&lt;urls&gt;&lt;/urls&gt;&lt;/record&gt;&lt;/Cite&gt;&lt;/EndNote&gt;</w:instrText>
      </w:r>
      <w:r w:rsidR="00FC4441">
        <w:rPr>
          <w:rFonts w:ascii="Times New Roman" w:hAnsi="Times New Roman" w:cs="Times New Roman"/>
          <w:color w:val="000000" w:themeColor="text1"/>
          <w:sz w:val="24"/>
          <w:szCs w:val="24"/>
        </w:rPr>
        <w:fldChar w:fldCharType="separate"/>
      </w:r>
      <w:r w:rsidR="00BE7F2F">
        <w:rPr>
          <w:rFonts w:ascii="Times New Roman" w:hAnsi="Times New Roman" w:cs="Times New Roman"/>
          <w:noProof/>
          <w:color w:val="000000" w:themeColor="text1"/>
          <w:sz w:val="24"/>
          <w:szCs w:val="24"/>
        </w:rPr>
        <w:t>[32]</w:t>
      </w:r>
      <w:r w:rsidR="00FC4441">
        <w:rPr>
          <w:rFonts w:ascii="Times New Roman" w:hAnsi="Times New Roman" w:cs="Times New Roman"/>
          <w:color w:val="000000" w:themeColor="text1"/>
          <w:sz w:val="24"/>
          <w:szCs w:val="24"/>
        </w:rPr>
        <w:fldChar w:fldCharType="end"/>
      </w:r>
      <w:r w:rsidR="00754C63" w:rsidRPr="00754C63">
        <w:rPr>
          <w:rFonts w:ascii="Times New Roman" w:hAnsi="Times New Roman" w:cs="Times New Roman"/>
          <w:color w:val="000000" w:themeColor="text1"/>
          <w:sz w:val="24"/>
          <w:szCs w:val="24"/>
        </w:rPr>
        <w:t>, conducti</w:t>
      </w:r>
      <w:r w:rsidR="00FC4441">
        <w:rPr>
          <w:rFonts w:ascii="Times New Roman" w:hAnsi="Times New Roman" w:cs="Times New Roman"/>
          <w:color w:val="000000" w:themeColor="text1"/>
          <w:sz w:val="24"/>
          <w:szCs w:val="24"/>
        </w:rPr>
        <w:t xml:space="preserve">ng decision-analytic modelling </w:t>
      </w:r>
      <w:r w:rsidR="00FC4441">
        <w:rPr>
          <w:rFonts w:ascii="Times New Roman" w:hAnsi="Times New Roman" w:cs="Times New Roman"/>
          <w:color w:val="000000" w:themeColor="text1"/>
          <w:sz w:val="24"/>
          <w:szCs w:val="24"/>
        </w:rPr>
        <w:fldChar w:fldCharType="begin"/>
      </w:r>
      <w:r w:rsidR="00BE7F2F">
        <w:rPr>
          <w:rFonts w:ascii="Times New Roman" w:hAnsi="Times New Roman" w:cs="Times New Roman"/>
          <w:color w:val="000000" w:themeColor="text1"/>
          <w:sz w:val="24"/>
          <w:szCs w:val="24"/>
        </w:rPr>
        <w:instrText xml:space="preserve"> ADDIN EN.CITE &lt;EndNote&gt;&lt;Cite&gt;&lt;Author&gt;Ramos&lt;/Author&gt;&lt;Year&gt;2015&lt;/Year&gt;&lt;RecNum&gt;32&lt;/RecNum&gt;&lt;DisplayText&gt;[33]&lt;/DisplayText&gt;&lt;record&gt;&lt;rec-number&gt;32&lt;/rec-number&gt;&lt;foreign-keys&gt;&lt;key app="EN" db-id="ar5rwvse8v9drkez5zrvxr2xpeaxd0fxtfwz" timestamp="1456504431"&gt;32&lt;/key&gt;&lt;/foreign-keys&gt;&lt;ref-type name="Journal Article"&gt;17&lt;/ref-type&gt;&lt;contributors&gt;&lt;authors&gt;&lt;author&gt;Ramos, Maria Cristina Peñaloza&lt;/author&gt;&lt;author&gt;Barton, Pelham&lt;/author&gt;&lt;author&gt;Jowett, Sue&lt;/author&gt;&lt;author&gt;Sutton, Andrew John&lt;/author&gt;&lt;/authors&gt;&lt;/contributors&gt;&lt;titles&gt;&lt;title&gt;A Systematic Review of Research Guidelines in Decision-Analytic Modeling&lt;/title&gt;&lt;secondary-title&gt;Value in Health&lt;/secondary-title&gt;&lt;/titles&gt;&lt;periodical&gt;&lt;full-title&gt;Value in Health&lt;/full-title&gt;&lt;/periodical&gt;&lt;pages&gt;512-529&lt;/pages&gt;&lt;volume&gt;18&lt;/volume&gt;&lt;number&gt;4&lt;/number&gt;&lt;dates&gt;&lt;year&gt;2015&lt;/year&gt;&lt;/dates&gt;&lt;isbn&gt;1098-3015&lt;/isbn&gt;&lt;urls&gt;&lt;/urls&gt;&lt;/record&gt;&lt;/Cite&gt;&lt;/EndNote&gt;</w:instrText>
      </w:r>
      <w:r w:rsidR="00FC4441">
        <w:rPr>
          <w:rFonts w:ascii="Times New Roman" w:hAnsi="Times New Roman" w:cs="Times New Roman"/>
          <w:color w:val="000000" w:themeColor="text1"/>
          <w:sz w:val="24"/>
          <w:szCs w:val="24"/>
        </w:rPr>
        <w:fldChar w:fldCharType="separate"/>
      </w:r>
      <w:r w:rsidR="00BE7F2F">
        <w:rPr>
          <w:rFonts w:ascii="Times New Roman" w:hAnsi="Times New Roman" w:cs="Times New Roman"/>
          <w:noProof/>
          <w:color w:val="000000" w:themeColor="text1"/>
          <w:sz w:val="24"/>
          <w:szCs w:val="24"/>
        </w:rPr>
        <w:t>[33]</w:t>
      </w:r>
      <w:r w:rsidR="00FC4441">
        <w:rPr>
          <w:rFonts w:ascii="Times New Roman" w:hAnsi="Times New Roman" w:cs="Times New Roman"/>
          <w:color w:val="000000" w:themeColor="text1"/>
          <w:sz w:val="24"/>
          <w:szCs w:val="24"/>
        </w:rPr>
        <w:fldChar w:fldCharType="end"/>
      </w:r>
      <w:r w:rsidR="00754C63" w:rsidRPr="00754C63">
        <w:rPr>
          <w:rFonts w:ascii="Times New Roman" w:hAnsi="Times New Roman" w:cs="Times New Roman"/>
          <w:color w:val="000000" w:themeColor="text1"/>
          <w:sz w:val="24"/>
          <w:szCs w:val="24"/>
        </w:rPr>
        <w:t xml:space="preserve"> and stated preference studies </w:t>
      </w:r>
      <w:r w:rsidR="002169DF">
        <w:rPr>
          <w:rFonts w:ascii="Times New Roman" w:hAnsi="Times New Roman" w:cs="Times New Roman"/>
          <w:color w:val="000000" w:themeColor="text1"/>
          <w:sz w:val="24"/>
          <w:szCs w:val="24"/>
        </w:rPr>
        <w:fldChar w:fldCharType="begin"/>
      </w:r>
      <w:r w:rsidR="00BE7F2F">
        <w:rPr>
          <w:rFonts w:ascii="Times New Roman" w:hAnsi="Times New Roman" w:cs="Times New Roman"/>
          <w:color w:val="000000" w:themeColor="text1"/>
          <w:sz w:val="24"/>
          <w:szCs w:val="24"/>
        </w:rPr>
        <w:instrText xml:space="preserve"> ADDIN EN.CITE &lt;EndNote&gt;&lt;Cite&gt;&lt;Author&gt;Lancsar&lt;/Author&gt;&lt;Year&gt;2008&lt;/Year&gt;&lt;RecNum&gt;33&lt;/RecNum&gt;&lt;DisplayText&gt;[34]&lt;/DisplayText&gt;&lt;record&gt;&lt;rec-number&gt;33&lt;/rec-number&gt;&lt;foreign-keys&gt;&lt;key app="EN" db-id="ar5rwvse8v9drkez5zrvxr2xpeaxd0fxtfwz" timestamp="1456504755"&gt;33&lt;/key&gt;&lt;/foreign-keys&gt;&lt;ref-type name="Journal Article"&gt;17&lt;/ref-type&gt;&lt;contributors&gt;&lt;authors&gt;&lt;author&gt;Lancsar, Emily&lt;/author&gt;&lt;author&gt;Louviere, Jordan&lt;/author&gt;&lt;/authors&gt;&lt;/contributors&gt;&lt;titles&gt;&lt;title&gt;Conducting discrete choice experiments to inform healthcare decision making: a user&amp;apos;s guide&lt;/title&gt;&lt;secondary-title&gt;Pharmacoeconomics&lt;/secondary-title&gt;&lt;/titles&gt;&lt;periodical&gt;&lt;full-title&gt;Pharmacoeconomics&lt;/full-title&gt;&lt;/periodical&gt;&lt;pages&gt;661-677&lt;/pages&gt;&lt;volume&gt;26&lt;/volume&gt;&lt;number&gt;8&lt;/number&gt;&lt;dates&gt;&lt;year&gt;2008&lt;/year&gt;&lt;/dates&gt;&lt;isbn&gt;1170-7690&lt;/isbn&gt;&lt;urls&gt;&lt;/urls&gt;&lt;/record&gt;&lt;/Cite&gt;&lt;/EndNote&gt;</w:instrText>
      </w:r>
      <w:r w:rsidR="002169DF">
        <w:rPr>
          <w:rFonts w:ascii="Times New Roman" w:hAnsi="Times New Roman" w:cs="Times New Roman"/>
          <w:color w:val="000000" w:themeColor="text1"/>
          <w:sz w:val="24"/>
          <w:szCs w:val="24"/>
        </w:rPr>
        <w:fldChar w:fldCharType="separate"/>
      </w:r>
      <w:r w:rsidR="00BE7F2F">
        <w:rPr>
          <w:rFonts w:ascii="Times New Roman" w:hAnsi="Times New Roman" w:cs="Times New Roman"/>
          <w:noProof/>
          <w:color w:val="000000" w:themeColor="text1"/>
          <w:sz w:val="24"/>
          <w:szCs w:val="24"/>
        </w:rPr>
        <w:t>[34]</w:t>
      </w:r>
      <w:r w:rsidR="002169DF">
        <w:rPr>
          <w:rFonts w:ascii="Times New Roman" w:hAnsi="Times New Roman" w:cs="Times New Roman"/>
          <w:color w:val="000000" w:themeColor="text1"/>
          <w:sz w:val="24"/>
          <w:szCs w:val="24"/>
        </w:rPr>
        <w:fldChar w:fldCharType="end"/>
      </w:r>
      <w:r w:rsidR="00754C63" w:rsidRPr="00754C63">
        <w:rPr>
          <w:rFonts w:ascii="Times New Roman" w:hAnsi="Times New Roman" w:cs="Times New Roman"/>
          <w:color w:val="000000" w:themeColor="text1"/>
          <w:sz w:val="24"/>
          <w:szCs w:val="24"/>
        </w:rPr>
        <w:t xml:space="preserve">. </w:t>
      </w:r>
      <w:r w:rsidR="00754C63">
        <w:rPr>
          <w:rFonts w:ascii="Times New Roman" w:hAnsi="Times New Roman" w:cs="Times New Roman"/>
          <w:sz w:val="24"/>
          <w:szCs w:val="24"/>
        </w:rPr>
        <w:t>These existing guidelines, and the ones suggested in this study, all work on the premise that s</w:t>
      </w:r>
      <w:r w:rsidRPr="00D935EB">
        <w:rPr>
          <w:rFonts w:ascii="Times New Roman" w:hAnsi="Times New Roman" w:cs="Times New Roman"/>
          <w:sz w:val="24"/>
          <w:szCs w:val="24"/>
        </w:rPr>
        <w:t xml:space="preserve">tandardisation </w:t>
      </w:r>
      <w:r w:rsidR="00754C63">
        <w:rPr>
          <w:rFonts w:ascii="Times New Roman" w:hAnsi="Times New Roman" w:cs="Times New Roman"/>
          <w:sz w:val="24"/>
          <w:szCs w:val="24"/>
        </w:rPr>
        <w:t xml:space="preserve">of reporting is </w:t>
      </w:r>
      <w:r w:rsidR="008017B7">
        <w:rPr>
          <w:rFonts w:ascii="Times New Roman" w:hAnsi="Times New Roman" w:cs="Times New Roman"/>
          <w:sz w:val="24"/>
          <w:szCs w:val="24"/>
        </w:rPr>
        <w:t>desirable</w:t>
      </w:r>
      <w:r w:rsidR="00754C63">
        <w:rPr>
          <w:rFonts w:ascii="Times New Roman" w:hAnsi="Times New Roman" w:cs="Times New Roman"/>
          <w:sz w:val="24"/>
          <w:szCs w:val="24"/>
        </w:rPr>
        <w:t xml:space="preserve">. The belief that it is good to standardise reporting can be viewed to be unequivocal. Caution is however necessary. The standardisation of reporting should not serve to stagnate or halt future empirical research to improve the methods or applied use of </w:t>
      </w:r>
      <w:r w:rsidR="008017B7">
        <w:rPr>
          <w:rFonts w:ascii="Times New Roman" w:hAnsi="Times New Roman" w:cs="Times New Roman"/>
          <w:sz w:val="24"/>
          <w:szCs w:val="24"/>
        </w:rPr>
        <w:t xml:space="preserve">expert opinion or expert elicitation </w:t>
      </w:r>
      <w:r w:rsidR="00754C63">
        <w:rPr>
          <w:rFonts w:ascii="Times New Roman" w:hAnsi="Times New Roman" w:cs="Times New Roman"/>
          <w:sz w:val="24"/>
          <w:szCs w:val="24"/>
        </w:rPr>
        <w:t>studies.</w:t>
      </w:r>
    </w:p>
    <w:p w:rsidR="00754C63" w:rsidRPr="00D935EB" w:rsidRDefault="00754C63" w:rsidP="005274A5">
      <w:pPr>
        <w:spacing w:after="0" w:line="360" w:lineRule="auto"/>
        <w:rPr>
          <w:rFonts w:ascii="Times New Roman" w:hAnsi="Times New Roman" w:cs="Times New Roman"/>
          <w:sz w:val="24"/>
          <w:szCs w:val="24"/>
        </w:rPr>
      </w:pPr>
    </w:p>
    <w:p w:rsidR="00EB2286" w:rsidRPr="00D935EB" w:rsidRDefault="00754C63" w:rsidP="005274A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study had a number of limitations. It clearly assumed that Delphi studies have an appropriate role to </w:t>
      </w:r>
      <w:r w:rsidR="008017B7">
        <w:rPr>
          <w:rFonts w:ascii="Times New Roman" w:hAnsi="Times New Roman" w:cs="Times New Roman"/>
          <w:sz w:val="24"/>
          <w:szCs w:val="24"/>
        </w:rPr>
        <w:t>draw forth qualitative expressions (“</w:t>
      </w:r>
      <w:r>
        <w:rPr>
          <w:rFonts w:ascii="Times New Roman" w:hAnsi="Times New Roman" w:cs="Times New Roman"/>
          <w:sz w:val="24"/>
          <w:szCs w:val="24"/>
        </w:rPr>
        <w:t>expert opinion</w:t>
      </w:r>
      <w:r w:rsidR="008017B7">
        <w:rPr>
          <w:rFonts w:ascii="Times New Roman" w:hAnsi="Times New Roman" w:cs="Times New Roman"/>
          <w:sz w:val="24"/>
          <w:szCs w:val="24"/>
        </w:rPr>
        <w:t xml:space="preserve">”) of expert judgement </w:t>
      </w:r>
      <w:r>
        <w:rPr>
          <w:rFonts w:ascii="Times New Roman" w:hAnsi="Times New Roman" w:cs="Times New Roman"/>
          <w:sz w:val="24"/>
          <w:szCs w:val="24"/>
        </w:rPr>
        <w:t>on how to report a</w:t>
      </w:r>
      <w:r w:rsidR="008017B7">
        <w:rPr>
          <w:rFonts w:ascii="Times New Roman" w:hAnsi="Times New Roman" w:cs="Times New Roman"/>
          <w:sz w:val="24"/>
          <w:szCs w:val="24"/>
        </w:rPr>
        <w:t>n</w:t>
      </w:r>
      <w:r>
        <w:rPr>
          <w:rFonts w:ascii="Times New Roman" w:hAnsi="Times New Roman" w:cs="Times New Roman"/>
          <w:sz w:val="24"/>
          <w:szCs w:val="24"/>
        </w:rPr>
        <w:t xml:space="preserve"> </w:t>
      </w:r>
      <w:r w:rsidR="008017B7">
        <w:rPr>
          <w:rFonts w:ascii="Times New Roman" w:hAnsi="Times New Roman" w:cs="Times New Roman"/>
          <w:sz w:val="24"/>
          <w:szCs w:val="24"/>
        </w:rPr>
        <w:t xml:space="preserve">“expert opinion” </w:t>
      </w:r>
      <w:r>
        <w:rPr>
          <w:rFonts w:ascii="Times New Roman" w:hAnsi="Times New Roman" w:cs="Times New Roman"/>
          <w:sz w:val="24"/>
          <w:szCs w:val="24"/>
        </w:rPr>
        <w:t>study. The tautolog</w:t>
      </w:r>
      <w:r w:rsidR="003C182F">
        <w:rPr>
          <w:rFonts w:ascii="Times New Roman" w:hAnsi="Times New Roman" w:cs="Times New Roman"/>
          <w:sz w:val="24"/>
          <w:szCs w:val="24"/>
        </w:rPr>
        <w:t xml:space="preserve">ical </w:t>
      </w:r>
      <w:r>
        <w:rPr>
          <w:rFonts w:ascii="Times New Roman" w:hAnsi="Times New Roman" w:cs="Times New Roman"/>
          <w:sz w:val="24"/>
          <w:szCs w:val="24"/>
        </w:rPr>
        <w:t xml:space="preserve">nature of the assumption is acknowledged by the authors. However, in the absence of other methods </w:t>
      </w:r>
      <w:r w:rsidR="008017B7">
        <w:rPr>
          <w:rFonts w:ascii="Times New Roman" w:hAnsi="Times New Roman" w:cs="Times New Roman"/>
          <w:sz w:val="24"/>
          <w:szCs w:val="24"/>
        </w:rPr>
        <w:t xml:space="preserve">using a Delphi </w:t>
      </w:r>
      <w:r w:rsidR="007664F3">
        <w:rPr>
          <w:rFonts w:ascii="Times New Roman" w:hAnsi="Times New Roman" w:cs="Times New Roman"/>
          <w:sz w:val="24"/>
          <w:szCs w:val="24"/>
        </w:rPr>
        <w:t>survey</w:t>
      </w:r>
      <w:r w:rsidR="008017B7">
        <w:rPr>
          <w:rFonts w:ascii="Times New Roman" w:hAnsi="Times New Roman" w:cs="Times New Roman"/>
          <w:sz w:val="24"/>
          <w:szCs w:val="24"/>
        </w:rPr>
        <w:t xml:space="preserve"> </w:t>
      </w:r>
      <w:r w:rsidR="003C182F">
        <w:rPr>
          <w:rFonts w:ascii="Times New Roman" w:hAnsi="Times New Roman" w:cs="Times New Roman"/>
          <w:sz w:val="24"/>
          <w:szCs w:val="24"/>
        </w:rPr>
        <w:t xml:space="preserve">was </w:t>
      </w:r>
      <w:r w:rsidR="00C63A67">
        <w:rPr>
          <w:rFonts w:ascii="Times New Roman" w:hAnsi="Times New Roman" w:cs="Times New Roman"/>
          <w:sz w:val="24"/>
          <w:szCs w:val="24"/>
        </w:rPr>
        <w:t xml:space="preserve">a </w:t>
      </w:r>
      <w:r w:rsidR="003C182F">
        <w:rPr>
          <w:rFonts w:ascii="Times New Roman" w:hAnsi="Times New Roman" w:cs="Times New Roman"/>
          <w:sz w:val="24"/>
          <w:szCs w:val="24"/>
        </w:rPr>
        <w:t xml:space="preserve">practical solution to </w:t>
      </w:r>
      <w:r w:rsidR="00182600">
        <w:rPr>
          <w:rFonts w:ascii="Times New Roman" w:hAnsi="Times New Roman" w:cs="Times New Roman"/>
          <w:sz w:val="24"/>
          <w:szCs w:val="24"/>
        </w:rPr>
        <w:t xml:space="preserve">identify the extent of consensus </w:t>
      </w:r>
      <w:r w:rsidR="008017B7">
        <w:rPr>
          <w:rFonts w:ascii="Times New Roman" w:hAnsi="Times New Roman" w:cs="Times New Roman"/>
          <w:sz w:val="24"/>
          <w:szCs w:val="24"/>
        </w:rPr>
        <w:t xml:space="preserve">on </w:t>
      </w:r>
      <w:r w:rsidR="003C182F">
        <w:rPr>
          <w:rFonts w:ascii="Times New Roman" w:hAnsi="Times New Roman" w:cs="Times New Roman"/>
          <w:sz w:val="24"/>
          <w:szCs w:val="24"/>
        </w:rPr>
        <w:t>how to report a Delphi.</w:t>
      </w:r>
      <w:r w:rsidR="00725D47">
        <w:rPr>
          <w:rFonts w:ascii="Times New Roman" w:hAnsi="Times New Roman" w:cs="Times New Roman"/>
          <w:sz w:val="24"/>
          <w:szCs w:val="24"/>
        </w:rPr>
        <w:t xml:space="preserve"> </w:t>
      </w:r>
      <w:r w:rsidR="006657EC">
        <w:rPr>
          <w:rFonts w:ascii="Times New Roman" w:hAnsi="Times New Roman" w:cs="Times New Roman"/>
          <w:sz w:val="24"/>
          <w:szCs w:val="24"/>
        </w:rPr>
        <w:t>A</w:t>
      </w:r>
      <w:r w:rsidR="0022013D">
        <w:rPr>
          <w:rFonts w:ascii="Times New Roman" w:hAnsi="Times New Roman" w:cs="Times New Roman"/>
          <w:sz w:val="24"/>
          <w:szCs w:val="24"/>
        </w:rPr>
        <w:t xml:space="preserve">nother </w:t>
      </w:r>
      <w:r w:rsidR="006657EC">
        <w:rPr>
          <w:rFonts w:ascii="Times New Roman" w:hAnsi="Times New Roman" w:cs="Times New Roman"/>
          <w:sz w:val="24"/>
          <w:szCs w:val="24"/>
        </w:rPr>
        <w:t xml:space="preserve">potential limitation is that it </w:t>
      </w:r>
      <w:r w:rsidR="00725D47" w:rsidRPr="00725D47">
        <w:rPr>
          <w:rFonts w:ascii="Times New Roman" w:hAnsi="Times New Roman" w:cs="Times New Roman"/>
          <w:sz w:val="24"/>
          <w:szCs w:val="24"/>
        </w:rPr>
        <w:t xml:space="preserve">relied on collating the opinion of experts that had published studies using quantitative approaches to elicit probability distributions for model-based economic evaluations. It was not feasible to use the opinions of known experts who had experience in the use of Delphi methods because they could not be identified due to the </w:t>
      </w:r>
      <w:r w:rsidR="00725D47" w:rsidRPr="00725D47">
        <w:rPr>
          <w:rFonts w:ascii="Times New Roman" w:hAnsi="Times New Roman" w:cs="Times New Roman"/>
          <w:sz w:val="24"/>
          <w:szCs w:val="24"/>
        </w:rPr>
        <w:lastRenderedPageBreak/>
        <w:t>lack of consistent keywords used in published manuscripts reporting model-based economic evaluations using the Delphi method and lack of reporti</w:t>
      </w:r>
      <w:r w:rsidR="00725D47">
        <w:rPr>
          <w:rFonts w:ascii="Times New Roman" w:hAnsi="Times New Roman" w:cs="Times New Roman"/>
          <w:sz w:val="24"/>
          <w:szCs w:val="24"/>
        </w:rPr>
        <w:t>ng guidelines of such studies</w:t>
      </w:r>
      <w:r w:rsidR="00725D47" w:rsidRPr="00725D47">
        <w:rPr>
          <w:rFonts w:ascii="Times New Roman" w:hAnsi="Times New Roman" w:cs="Times New Roman"/>
          <w:sz w:val="24"/>
          <w:szCs w:val="24"/>
        </w:rPr>
        <w:t>.</w:t>
      </w:r>
    </w:p>
    <w:p w:rsidR="009A2648" w:rsidRDefault="009A2648" w:rsidP="005274A5">
      <w:pPr>
        <w:spacing w:after="0" w:line="360" w:lineRule="auto"/>
        <w:rPr>
          <w:rFonts w:ascii="Times New Roman" w:hAnsi="Times New Roman" w:cs="Times New Roman"/>
          <w:sz w:val="24"/>
          <w:szCs w:val="24"/>
        </w:rPr>
      </w:pPr>
    </w:p>
    <w:p w:rsidR="00754C63" w:rsidRDefault="00182600" w:rsidP="005274A5">
      <w:pPr>
        <w:spacing w:after="0" w:line="360" w:lineRule="auto"/>
        <w:rPr>
          <w:rFonts w:ascii="Times New Roman" w:hAnsi="Times New Roman" w:cs="Times New Roman"/>
          <w:sz w:val="24"/>
          <w:szCs w:val="24"/>
        </w:rPr>
      </w:pPr>
      <w:r>
        <w:rPr>
          <w:rFonts w:ascii="Times New Roman" w:hAnsi="Times New Roman" w:cs="Times New Roman"/>
          <w:sz w:val="24"/>
          <w:szCs w:val="24"/>
        </w:rPr>
        <w:t>This study achieved a final s</w:t>
      </w:r>
      <w:r w:rsidR="00754C63">
        <w:rPr>
          <w:rFonts w:ascii="Times New Roman" w:hAnsi="Times New Roman" w:cs="Times New Roman"/>
          <w:sz w:val="24"/>
          <w:szCs w:val="24"/>
        </w:rPr>
        <w:t>ample size</w:t>
      </w:r>
      <w:r>
        <w:rPr>
          <w:rFonts w:ascii="Times New Roman" w:hAnsi="Times New Roman" w:cs="Times New Roman"/>
          <w:sz w:val="24"/>
          <w:szCs w:val="24"/>
        </w:rPr>
        <w:t xml:space="preserve"> of 12 experts. </w:t>
      </w:r>
      <w:r w:rsidR="00510BCD" w:rsidRPr="009201DA">
        <w:rPr>
          <w:rFonts w:ascii="Times New Roman" w:hAnsi="Times New Roman" w:cs="Times New Roman"/>
          <w:sz w:val="24"/>
          <w:szCs w:val="24"/>
        </w:rPr>
        <w:t xml:space="preserve">Sample size calculations for </w:t>
      </w:r>
      <w:proofErr w:type="gramStart"/>
      <w:r w:rsidR="00510BCD" w:rsidRPr="009201DA">
        <w:rPr>
          <w:rFonts w:ascii="Times New Roman" w:hAnsi="Times New Roman" w:cs="Times New Roman"/>
          <w:sz w:val="24"/>
          <w:szCs w:val="24"/>
        </w:rPr>
        <w:t>a Delphi</w:t>
      </w:r>
      <w:r w:rsidR="008D324C">
        <w:rPr>
          <w:rFonts w:ascii="Times New Roman" w:hAnsi="Times New Roman" w:cs="Times New Roman"/>
          <w:sz w:val="24"/>
          <w:szCs w:val="24"/>
        </w:rPr>
        <w:t xml:space="preserve"> </w:t>
      </w:r>
      <w:r w:rsidR="003233E7">
        <w:rPr>
          <w:rFonts w:ascii="Times New Roman" w:hAnsi="Times New Roman" w:cs="Times New Roman"/>
          <w:sz w:val="24"/>
          <w:szCs w:val="24"/>
        </w:rPr>
        <w:t xml:space="preserve">survey </w:t>
      </w:r>
      <w:r w:rsidR="00510BCD" w:rsidRPr="009201DA">
        <w:rPr>
          <w:rFonts w:ascii="Times New Roman" w:hAnsi="Times New Roman" w:cs="Times New Roman"/>
          <w:sz w:val="24"/>
          <w:szCs w:val="24"/>
        </w:rPr>
        <w:t>are</w:t>
      </w:r>
      <w:proofErr w:type="gramEnd"/>
      <w:r w:rsidR="00510BCD" w:rsidRPr="009201DA">
        <w:rPr>
          <w:rFonts w:ascii="Times New Roman" w:hAnsi="Times New Roman" w:cs="Times New Roman"/>
          <w:sz w:val="24"/>
          <w:szCs w:val="24"/>
        </w:rPr>
        <w:t xml:space="preserve"> not as established, or as </w:t>
      </w:r>
      <w:r w:rsidR="008017B7">
        <w:rPr>
          <w:rFonts w:ascii="Times New Roman" w:hAnsi="Times New Roman" w:cs="Times New Roman"/>
          <w:sz w:val="24"/>
          <w:szCs w:val="24"/>
        </w:rPr>
        <w:t>well defined</w:t>
      </w:r>
      <w:r w:rsidR="00510BCD" w:rsidRPr="009201DA">
        <w:rPr>
          <w:rFonts w:ascii="Times New Roman" w:hAnsi="Times New Roman" w:cs="Times New Roman"/>
          <w:sz w:val="24"/>
          <w:szCs w:val="24"/>
        </w:rPr>
        <w:t xml:space="preserve">, as that for a randomised controlled trial. Delphi processes in health care have used sample sizes between 4 and 3,000 panel members </w:t>
      </w:r>
      <w:r w:rsidR="004B2EB0">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&lt;EndNote&gt;&lt;Cite&gt;&lt;Author&gt;Cantrill&lt;/Author&gt;&lt;Year&gt;1996&lt;/Year&gt;&lt;RecNum&gt;34&lt;/RecNum&gt;&lt;DisplayText&gt;[29]&lt;/DisplayText&gt;&lt;record&gt;&lt;rec-number&gt;34&lt;/rec-number&gt;&lt;foreign-keys&gt;&lt;key app="EN" db-id="ar5rwvse8v9drkez5zrvxr2xpeaxd0fxtfwz" timestamp="1456504978"&gt;34&lt;/key&gt;&lt;/foreign-keys&gt;&lt;ref-type name="Journal Article"&gt;17&lt;/ref-type&gt;&lt;contributors&gt;&lt;authors&gt;&lt;author&gt;Cantrill, JA&lt;/author&gt;&lt;author&gt;Sibbald, B&lt;/author&gt;&lt;author&gt;Buetow, S&lt;/author&gt;&lt;/authors&gt;&lt;/contributors&gt;&lt;titles&gt;&lt;title&gt;The Delphi and nominal group techniques in health services research&lt;/title&gt;&lt;secondary-title&gt;International Journal of Pharmacy Practice&lt;/secondary-title&gt;&lt;/titles&gt;&lt;periodical&gt;&lt;full-title&gt;International Journal of Pharmacy Practice&lt;/full-title&gt;&lt;/periodical&gt;&lt;pages&gt;67-74&lt;/pages&gt;&lt;volume&gt;4&lt;/volume&gt;&lt;number&gt;2&lt;/number&gt;&lt;dates&gt;&lt;year&gt;1996&lt;/year&gt;&lt;/dates&gt;&lt;isbn&gt;2042-7174&lt;/isbn&gt;&lt;urls&gt;&lt;/urls&gt;&lt;/record&gt;&lt;/Cite&gt;&lt;/EndNote&gt;</w:instrText>
      </w:r>
      <w:r w:rsidR="004B2EB0">
        <w:rPr>
          <w:rFonts w:ascii="Times New Roman" w:hAnsi="Times New Roman" w:cs="Times New Roman"/>
          <w:sz w:val="24"/>
          <w:szCs w:val="24"/>
        </w:rPr>
        <w:fldChar w:fldCharType="separate"/>
      </w:r>
      <w:r w:rsidR="00BE7F2F">
        <w:rPr>
          <w:rFonts w:ascii="Times New Roman" w:hAnsi="Times New Roman" w:cs="Times New Roman"/>
          <w:noProof/>
          <w:sz w:val="24"/>
          <w:szCs w:val="24"/>
        </w:rPr>
        <w:t>[29]</w:t>
      </w:r>
      <w:r w:rsidR="004B2EB0">
        <w:rPr>
          <w:rFonts w:ascii="Times New Roman" w:hAnsi="Times New Roman" w:cs="Times New Roman"/>
          <w:sz w:val="24"/>
          <w:szCs w:val="24"/>
        </w:rPr>
        <w:fldChar w:fldCharType="end"/>
      </w:r>
      <w:r w:rsidR="004B2EB0">
        <w:rPr>
          <w:rFonts w:ascii="Times New Roman" w:hAnsi="Times New Roman" w:cs="Times New Roman"/>
          <w:sz w:val="24"/>
          <w:szCs w:val="24"/>
        </w:rPr>
        <w:t>.</w:t>
      </w:r>
      <w:r w:rsidR="00510BCD" w:rsidRPr="009201DA">
        <w:rPr>
          <w:rFonts w:ascii="Times New Roman" w:hAnsi="Times New Roman" w:cs="Times New Roman"/>
          <w:sz w:val="24"/>
          <w:szCs w:val="24"/>
        </w:rPr>
        <w:t xml:space="preserve"> Some guidance, has suggested that the optimum size of </w:t>
      </w:r>
      <w:r w:rsidR="008017B7">
        <w:rPr>
          <w:rFonts w:ascii="Times New Roman" w:hAnsi="Times New Roman" w:cs="Times New Roman"/>
          <w:sz w:val="24"/>
          <w:szCs w:val="24"/>
        </w:rPr>
        <w:t>a</w:t>
      </w:r>
      <w:r w:rsidR="008017B7" w:rsidRPr="009201DA">
        <w:rPr>
          <w:rFonts w:ascii="Times New Roman" w:hAnsi="Times New Roman" w:cs="Times New Roman"/>
          <w:sz w:val="24"/>
          <w:szCs w:val="24"/>
        </w:rPr>
        <w:t xml:space="preserve"> </w:t>
      </w:r>
      <w:r w:rsidR="00510BCD" w:rsidRPr="009201DA">
        <w:rPr>
          <w:rFonts w:ascii="Times New Roman" w:hAnsi="Times New Roman" w:cs="Times New Roman"/>
          <w:sz w:val="24"/>
          <w:szCs w:val="24"/>
        </w:rPr>
        <w:t>panel is between 7 and 12 members, with seven members being the minimum panel size</w:t>
      </w:r>
      <w:r w:rsidR="00510BCD">
        <w:rPr>
          <w:rFonts w:ascii="Times New Roman" w:hAnsi="Times New Roman" w:cs="Times New Roman"/>
          <w:sz w:val="24"/>
          <w:szCs w:val="24"/>
        </w:rPr>
        <w:t xml:space="preserve"> but some </w:t>
      </w:r>
      <w:r w:rsidR="00510BCD" w:rsidRPr="009201DA">
        <w:rPr>
          <w:rFonts w:ascii="Times New Roman" w:hAnsi="Times New Roman" w:cs="Times New Roman"/>
          <w:sz w:val="24"/>
          <w:szCs w:val="24"/>
        </w:rPr>
        <w:t>researchers have recommended panels of 300 to 500 people</w:t>
      </w:r>
      <w:r w:rsidR="002169DF">
        <w:rPr>
          <w:rFonts w:ascii="Times New Roman" w:hAnsi="Times New Roman" w:cs="Times New Roman"/>
          <w:sz w:val="24"/>
          <w:szCs w:val="24"/>
        </w:rPr>
        <w:t xml:space="preserve"> </w:t>
      </w:r>
      <w:r w:rsidR="002169DF">
        <w:rPr>
          <w:rFonts w:ascii="Times New Roman" w:hAnsi="Times New Roman" w:cs="Times New Roman"/>
          <w:sz w:val="24"/>
          <w:szCs w:val="24"/>
        </w:rPr>
        <w:fldChar w:fldCharType="begin"/>
      </w:r>
      <w:r w:rsidR="00F44966">
        <w:rPr>
          <w:rFonts w:ascii="Times New Roman" w:hAnsi="Times New Roman" w:cs="Times New Roman"/>
          <w:sz w:val="24"/>
          <w:szCs w:val="24"/>
        </w:rPr>
        <w:instrText xml:space="preserve"> ADDIN EN.CITE &lt;EndNote&gt;&lt;Cite&gt;&lt;Author&gt;Mullen&lt;/Author&gt;&lt;Year&gt;2003&lt;/Year&gt;&lt;RecNum&gt;11&lt;/RecNum&gt;&lt;DisplayText&gt;[11]&lt;/DisplayText&gt;&lt;record&gt;&lt;rec-number&gt;11&lt;/rec-number&gt;&lt;foreign-keys&gt;&lt;key app="EN" db-id="ar5rwvse8v9drkez5zrvxr2xpeaxd0fxtfwz" timestamp="1456497989"&gt;11&lt;/key&gt;&lt;/foreign-keys&gt;&lt;ref-type name="Journal Article"&gt;17&lt;/ref-type&gt;&lt;contributors&gt;&lt;authors&gt;&lt;author&gt;Mullen, Penelope M&lt;/author&gt;&lt;/authors&gt;&lt;/contributors&gt;&lt;titles&gt;&lt;title&gt;Delphi: myths and reality&lt;/title&gt;&lt;secondary-title&gt;Journal of health organization and management&lt;/secondary-title&gt;&lt;/titles&gt;&lt;periodical&gt;&lt;full-title&gt;Journal of health organization and management&lt;/full-title&gt;&lt;/periodical&gt;&lt;pages&gt;37-52&lt;/pages&gt;&lt;volume&gt;17&lt;/volume&gt;&lt;number&gt;1&lt;/number&gt;&lt;dates&gt;&lt;year&gt;2003&lt;/year&gt;&lt;/dates&gt;&lt;isbn&gt;1477-7266&lt;/isbn&gt;&lt;urls&gt;&lt;/urls&gt;&lt;/record&gt;&lt;/Cite&gt;&lt;/EndNote&gt;</w:instrText>
      </w:r>
      <w:r w:rsidR="002169DF">
        <w:rPr>
          <w:rFonts w:ascii="Times New Roman" w:hAnsi="Times New Roman" w:cs="Times New Roman"/>
          <w:sz w:val="24"/>
          <w:szCs w:val="24"/>
        </w:rPr>
        <w:fldChar w:fldCharType="separate"/>
      </w:r>
      <w:r w:rsidR="00F44966">
        <w:rPr>
          <w:rFonts w:ascii="Times New Roman" w:hAnsi="Times New Roman" w:cs="Times New Roman"/>
          <w:noProof/>
          <w:sz w:val="24"/>
          <w:szCs w:val="24"/>
        </w:rPr>
        <w:t>[11]</w:t>
      </w:r>
      <w:r w:rsidR="002169DF">
        <w:rPr>
          <w:rFonts w:ascii="Times New Roman" w:hAnsi="Times New Roman" w:cs="Times New Roman"/>
          <w:sz w:val="24"/>
          <w:szCs w:val="24"/>
        </w:rPr>
        <w:fldChar w:fldCharType="end"/>
      </w:r>
      <w:r w:rsidR="002169DF">
        <w:rPr>
          <w:rFonts w:ascii="Times New Roman" w:hAnsi="Times New Roman" w:cs="Times New Roman"/>
          <w:sz w:val="24"/>
          <w:szCs w:val="24"/>
        </w:rPr>
        <w:t>.</w:t>
      </w:r>
      <w:r w:rsidR="00510BCD" w:rsidRPr="009201DA">
        <w:rPr>
          <w:rFonts w:ascii="Times New Roman" w:hAnsi="Times New Roman" w:cs="Times New Roman"/>
          <w:sz w:val="24"/>
          <w:szCs w:val="24"/>
        </w:rPr>
        <w:t xml:space="preserve"> </w:t>
      </w:r>
      <w:r w:rsidR="00510BCD">
        <w:rPr>
          <w:rFonts w:ascii="Times New Roman" w:hAnsi="Times New Roman" w:cs="Times New Roman"/>
          <w:sz w:val="24"/>
          <w:szCs w:val="24"/>
        </w:rPr>
        <w:t>T</w:t>
      </w:r>
      <w:r w:rsidR="00510BCD" w:rsidRPr="009201DA">
        <w:rPr>
          <w:rFonts w:ascii="Times New Roman" w:hAnsi="Times New Roman" w:cs="Times New Roman"/>
          <w:sz w:val="24"/>
          <w:szCs w:val="24"/>
        </w:rPr>
        <w:t xml:space="preserve">he optimal size of </w:t>
      </w:r>
      <w:r w:rsidR="008017B7">
        <w:rPr>
          <w:rFonts w:ascii="Times New Roman" w:hAnsi="Times New Roman" w:cs="Times New Roman"/>
          <w:sz w:val="24"/>
          <w:szCs w:val="24"/>
        </w:rPr>
        <w:t>a</w:t>
      </w:r>
      <w:r w:rsidR="008017B7" w:rsidRPr="009201DA">
        <w:rPr>
          <w:rFonts w:ascii="Times New Roman" w:hAnsi="Times New Roman" w:cs="Times New Roman"/>
          <w:sz w:val="24"/>
          <w:szCs w:val="24"/>
        </w:rPr>
        <w:t xml:space="preserve"> </w:t>
      </w:r>
      <w:r w:rsidR="00510BCD" w:rsidRPr="009201DA">
        <w:rPr>
          <w:rFonts w:ascii="Times New Roman" w:hAnsi="Times New Roman" w:cs="Times New Roman"/>
          <w:sz w:val="24"/>
          <w:szCs w:val="24"/>
        </w:rPr>
        <w:t xml:space="preserve">panel is </w:t>
      </w:r>
      <w:r w:rsidR="00510BCD">
        <w:rPr>
          <w:rFonts w:ascii="Times New Roman" w:hAnsi="Times New Roman" w:cs="Times New Roman"/>
          <w:sz w:val="24"/>
          <w:szCs w:val="24"/>
        </w:rPr>
        <w:t xml:space="preserve">a subject for empirical research </w:t>
      </w:r>
      <w:r w:rsidR="00510BCD" w:rsidRPr="009201DA">
        <w:rPr>
          <w:rFonts w:ascii="Times New Roman" w:hAnsi="Times New Roman" w:cs="Times New Roman"/>
          <w:sz w:val="24"/>
          <w:szCs w:val="24"/>
        </w:rPr>
        <w:t xml:space="preserve">but it has been suggested that the size of </w:t>
      </w:r>
      <w:r w:rsidR="00302487">
        <w:rPr>
          <w:rFonts w:ascii="Times New Roman" w:hAnsi="Times New Roman" w:cs="Times New Roman"/>
          <w:sz w:val="24"/>
          <w:szCs w:val="24"/>
        </w:rPr>
        <w:t>a</w:t>
      </w:r>
      <w:r w:rsidR="00302487" w:rsidRPr="009201DA">
        <w:rPr>
          <w:rFonts w:ascii="Times New Roman" w:hAnsi="Times New Roman" w:cs="Times New Roman"/>
          <w:sz w:val="24"/>
          <w:szCs w:val="24"/>
        </w:rPr>
        <w:t xml:space="preserve"> </w:t>
      </w:r>
      <w:r w:rsidR="00510BCD" w:rsidRPr="009201DA">
        <w:rPr>
          <w:rFonts w:ascii="Times New Roman" w:hAnsi="Times New Roman" w:cs="Times New Roman"/>
          <w:sz w:val="24"/>
          <w:szCs w:val="24"/>
        </w:rPr>
        <w:t xml:space="preserve">panel should be governed by the purpose of the investigation </w:t>
      </w:r>
      <w:r w:rsidR="002169DF">
        <w:rPr>
          <w:rFonts w:ascii="Times New Roman" w:hAnsi="Times New Roman" w:cs="Times New Roman"/>
          <w:sz w:val="24"/>
          <w:szCs w:val="24"/>
        </w:rPr>
        <w:fldChar w:fldCharType="begin"/>
      </w:r>
      <w:r w:rsidR="00BE7F2F">
        <w:rPr>
          <w:rFonts w:ascii="Times New Roman" w:hAnsi="Times New Roman" w:cs="Times New Roman"/>
          <w:sz w:val="24"/>
          <w:szCs w:val="24"/>
        </w:rPr>
        <w:instrText xml:space="preserve"> ADDIN EN.CITE &lt;EndNote&gt;&lt;Cite&gt;&lt;Author&gt;Cantrill&lt;/Author&gt;&lt;Year&gt;1996&lt;/Year&gt;&lt;RecNum&gt;34&lt;/RecNum&gt;&lt;DisplayText&gt;[29]&lt;/DisplayText&gt;&lt;record&gt;&lt;rec-number&gt;34&lt;/rec-number&gt;&lt;foreign-keys&gt;&lt;key app="EN" db-id="ar5rwvse8v9drkez5zrvxr2xpeaxd0fxtfwz" timestamp="1456504978"&gt;34&lt;/key&gt;&lt;/foreign-keys&gt;&lt;ref-type name="Journal Article"&gt;17&lt;/ref-type&gt;&lt;contributors&gt;&lt;authors&gt;&lt;author&gt;Cantrill, JA&lt;/author&gt;&lt;author&gt;Sibbald, B&lt;/author&gt;&lt;author&gt;Buetow, S&lt;/author&gt;&lt;/authors&gt;&lt;/contributors&gt;&lt;titles&gt;&lt;title&gt;The Delphi and nominal group techniques in health services research&lt;/title&gt;&lt;secondary-title&gt;International Journal of Pharmacy Practice&lt;/secondary-title&gt;&lt;/titles&gt;&lt;periodical&gt;&lt;full-title&gt;International Journal of Pharmacy Practice&lt;/full-title&gt;&lt;/periodical&gt;&lt;pages&gt;67-74&lt;/pages&gt;&lt;volume&gt;4&lt;/volume&gt;&lt;number&gt;2&lt;/number&gt;&lt;dates&gt;&lt;year&gt;1996&lt;/year&gt;&lt;/dates&gt;&lt;isbn&gt;2042-7174&lt;/isbn&gt;&lt;urls&gt;&lt;/urls&gt;&lt;/record&gt;&lt;/Cite&gt;&lt;/EndNote&gt;</w:instrText>
      </w:r>
      <w:r w:rsidR="002169DF">
        <w:rPr>
          <w:rFonts w:ascii="Times New Roman" w:hAnsi="Times New Roman" w:cs="Times New Roman"/>
          <w:sz w:val="24"/>
          <w:szCs w:val="24"/>
        </w:rPr>
        <w:fldChar w:fldCharType="separate"/>
      </w:r>
      <w:r w:rsidR="00BE7F2F">
        <w:rPr>
          <w:rFonts w:ascii="Times New Roman" w:hAnsi="Times New Roman" w:cs="Times New Roman"/>
          <w:noProof/>
          <w:sz w:val="24"/>
          <w:szCs w:val="24"/>
        </w:rPr>
        <w:t>[29]</w:t>
      </w:r>
      <w:r w:rsidR="002169DF">
        <w:rPr>
          <w:rFonts w:ascii="Times New Roman" w:hAnsi="Times New Roman" w:cs="Times New Roman"/>
          <w:sz w:val="24"/>
          <w:szCs w:val="24"/>
        </w:rPr>
        <w:fldChar w:fldCharType="end"/>
      </w:r>
      <w:r w:rsidR="00510BCD" w:rsidRPr="009201DA">
        <w:rPr>
          <w:rFonts w:ascii="Times New Roman" w:hAnsi="Times New Roman" w:cs="Times New Roman"/>
          <w:sz w:val="24"/>
          <w:szCs w:val="24"/>
        </w:rPr>
        <w:t xml:space="preserve">.  </w:t>
      </w:r>
      <w:r w:rsidR="00510BCD">
        <w:rPr>
          <w:rFonts w:ascii="Times New Roman" w:hAnsi="Times New Roman" w:cs="Times New Roman"/>
          <w:sz w:val="24"/>
          <w:szCs w:val="24"/>
        </w:rPr>
        <w:t xml:space="preserve">Using authorship of peer-reviewed publications as a proxy for expertise, this study identified a potential sampling frame of 50 respondents. Related studies using Delphi </w:t>
      </w:r>
      <w:r w:rsidR="007664F3">
        <w:rPr>
          <w:rFonts w:ascii="Times New Roman" w:hAnsi="Times New Roman" w:cs="Times New Roman"/>
          <w:sz w:val="24"/>
          <w:szCs w:val="24"/>
        </w:rPr>
        <w:t>surveys</w:t>
      </w:r>
      <w:r w:rsidR="00510BCD">
        <w:rPr>
          <w:rFonts w:ascii="Times New Roman" w:hAnsi="Times New Roman" w:cs="Times New Roman"/>
          <w:sz w:val="24"/>
          <w:szCs w:val="24"/>
        </w:rPr>
        <w:t xml:space="preserve"> that arguably had a large</w:t>
      </w:r>
      <w:r w:rsidR="00302487">
        <w:rPr>
          <w:rFonts w:ascii="Times New Roman" w:hAnsi="Times New Roman" w:cs="Times New Roman"/>
          <w:sz w:val="24"/>
          <w:szCs w:val="24"/>
        </w:rPr>
        <w:t>r</w:t>
      </w:r>
      <w:r w:rsidR="00510BCD">
        <w:rPr>
          <w:rFonts w:ascii="Times New Roman" w:hAnsi="Times New Roman" w:cs="Times New Roman"/>
          <w:sz w:val="24"/>
          <w:szCs w:val="24"/>
        </w:rPr>
        <w:t xml:space="preserve"> potential pool of respondents of all health economists achieved a panel membership of </w:t>
      </w:r>
      <w:r w:rsidR="00510BCD" w:rsidRPr="00D935EB">
        <w:rPr>
          <w:rFonts w:ascii="Times New Roman" w:hAnsi="Times New Roman" w:cs="Times New Roman"/>
          <w:bCs/>
          <w:sz w:val="24"/>
          <w:szCs w:val="24"/>
        </w:rPr>
        <w:t xml:space="preserve">23 experts to develop </w:t>
      </w:r>
      <w:r w:rsidR="00510BCD">
        <w:rPr>
          <w:rFonts w:ascii="Times New Roman" w:hAnsi="Times New Roman" w:cs="Times New Roman"/>
          <w:bCs/>
          <w:sz w:val="24"/>
          <w:szCs w:val="24"/>
        </w:rPr>
        <w:t>c</w:t>
      </w:r>
      <w:r w:rsidR="00510BCD" w:rsidRPr="00D935EB">
        <w:rPr>
          <w:rFonts w:ascii="Times New Roman" w:hAnsi="Times New Roman" w:cs="Times New Roman"/>
          <w:bCs/>
          <w:sz w:val="24"/>
          <w:szCs w:val="24"/>
        </w:rPr>
        <w:t xml:space="preserve">riteria for </w:t>
      </w:r>
      <w:r w:rsidR="00510BCD">
        <w:rPr>
          <w:rFonts w:ascii="Times New Roman" w:hAnsi="Times New Roman" w:cs="Times New Roman"/>
          <w:bCs/>
          <w:sz w:val="24"/>
          <w:szCs w:val="24"/>
        </w:rPr>
        <w:t xml:space="preserve">the </w:t>
      </w:r>
      <w:r w:rsidR="00510BCD" w:rsidRPr="00D935EB">
        <w:rPr>
          <w:rFonts w:ascii="Times New Roman" w:hAnsi="Times New Roman" w:cs="Times New Roman"/>
          <w:bCs/>
          <w:sz w:val="24"/>
          <w:szCs w:val="24"/>
        </w:rPr>
        <w:t xml:space="preserve">assessment of </w:t>
      </w:r>
      <w:r w:rsidR="00510BCD">
        <w:rPr>
          <w:rFonts w:ascii="Times New Roman" w:hAnsi="Times New Roman" w:cs="Times New Roman"/>
          <w:bCs/>
          <w:sz w:val="24"/>
          <w:szCs w:val="24"/>
        </w:rPr>
        <w:t xml:space="preserve">the </w:t>
      </w:r>
      <w:r w:rsidR="00510BCD" w:rsidRPr="00D935EB">
        <w:rPr>
          <w:rFonts w:ascii="Times New Roman" w:hAnsi="Times New Roman" w:cs="Times New Roman"/>
          <w:bCs/>
          <w:sz w:val="24"/>
          <w:szCs w:val="24"/>
        </w:rPr>
        <w:t xml:space="preserve">methodological quality of </w:t>
      </w:r>
      <w:r w:rsidR="005363AF">
        <w:rPr>
          <w:rFonts w:ascii="Times New Roman" w:hAnsi="Times New Roman" w:cs="Times New Roman"/>
          <w:bCs/>
          <w:sz w:val="24"/>
          <w:szCs w:val="24"/>
        </w:rPr>
        <w:t>EE</w:t>
      </w:r>
      <w:r w:rsidR="00510BCD" w:rsidRPr="00D935EB">
        <w:rPr>
          <w:rFonts w:ascii="Times New Roman" w:hAnsi="Times New Roman" w:cs="Times New Roman"/>
          <w:bCs/>
          <w:sz w:val="24"/>
          <w:szCs w:val="24"/>
        </w:rPr>
        <w:t>s</w:t>
      </w:r>
      <w:r w:rsidR="00510BCD">
        <w:rPr>
          <w:rFonts w:ascii="Times New Roman" w:hAnsi="Times New Roman" w:cs="Times New Roman"/>
          <w:bCs/>
          <w:sz w:val="24"/>
          <w:szCs w:val="24"/>
        </w:rPr>
        <w:t xml:space="preserve"> </w:t>
      </w:r>
      <w:r w:rsidR="00C35262">
        <w:rPr>
          <w:rFonts w:ascii="Times New Roman" w:hAnsi="Times New Roman" w:cs="Times New Roman"/>
          <w:bCs/>
          <w:sz w:val="24"/>
          <w:szCs w:val="24"/>
        </w:rPr>
        <w:fldChar w:fldCharType="begin"/>
      </w:r>
      <w:r w:rsidR="00BE7F2F">
        <w:rPr>
          <w:rFonts w:ascii="Times New Roman" w:hAnsi="Times New Roman" w:cs="Times New Roman"/>
          <w:bCs/>
          <w:sz w:val="24"/>
          <w:szCs w:val="24"/>
        </w:rPr>
        <w:instrText xml:space="preserve"> ADDIN EN.CITE &lt;EndNote&gt;&lt;Cite&gt;&lt;Author&gt;Evers&lt;/Author&gt;&lt;Year&gt;2005&lt;/Year&gt;&lt;RecNum&gt;31&lt;/RecNum&gt;&lt;DisplayText&gt;[32]&lt;/DisplayText&gt;&lt;record&gt;&lt;rec-number&gt;31&lt;/rec-number&gt;&lt;foreign-keys&gt;&lt;key app="EN" db-id="ar5rwvse8v9drkez5zrvxr2xpeaxd0fxtfwz" timestamp="1456504283"&gt;31&lt;/key&gt;&lt;/foreign-keys&gt;&lt;ref-type name="Journal Article"&gt;17&lt;/ref-type&gt;&lt;contributors&gt;&lt;authors&gt;&lt;author&gt;Evers, Silvia&lt;/author&gt;&lt;author&gt;Goossens, Mariëlle&lt;/author&gt;&lt;author&gt;De Vet, Henrica&lt;/author&gt;&lt;author&gt;Van Tulder, Maurits&lt;/author&gt;&lt;author&gt;Ament, André&lt;/author&gt;&lt;/authors&gt;&lt;/contributors&gt;&lt;titles&gt;&lt;title&gt;Criteria list for assessment of methodological quality of economic evaluations: Consensus on Health Economic Criteria&lt;/title&gt;&lt;secondary-title&gt;International journal of technology assessment in health care&lt;/secondary-title&gt;&lt;/titles&gt;&lt;periodical&gt;&lt;full-title&gt;International journal of technology assessment in health care&lt;/full-title&gt;&lt;/periodical&gt;&lt;pages&gt;240-245&lt;/pages&gt;&lt;volume&gt;21&lt;/volume&gt;&lt;number&gt;02&lt;/number&gt;&lt;dates&gt;&lt;year&gt;2005&lt;/year&gt;&lt;/dates&gt;&lt;isbn&gt;1471-6348&lt;/isbn&gt;&lt;urls&gt;&lt;/urls&gt;&lt;/record&gt;&lt;/Cite&gt;&lt;/EndNote&gt;</w:instrText>
      </w:r>
      <w:r w:rsidR="00C35262">
        <w:rPr>
          <w:rFonts w:ascii="Times New Roman" w:hAnsi="Times New Roman" w:cs="Times New Roman"/>
          <w:bCs/>
          <w:sz w:val="24"/>
          <w:szCs w:val="24"/>
        </w:rPr>
        <w:fldChar w:fldCharType="separate"/>
      </w:r>
      <w:r w:rsidR="00BE7F2F">
        <w:rPr>
          <w:rFonts w:ascii="Times New Roman" w:hAnsi="Times New Roman" w:cs="Times New Roman"/>
          <w:bCs/>
          <w:noProof/>
          <w:sz w:val="24"/>
          <w:szCs w:val="24"/>
        </w:rPr>
        <w:t>[32]</w:t>
      </w:r>
      <w:r w:rsidR="00C35262">
        <w:rPr>
          <w:rFonts w:ascii="Times New Roman" w:hAnsi="Times New Roman" w:cs="Times New Roman"/>
          <w:bCs/>
          <w:sz w:val="24"/>
          <w:szCs w:val="24"/>
        </w:rPr>
        <w:fldChar w:fldCharType="end"/>
      </w:r>
      <w:r w:rsidR="00510BCD">
        <w:rPr>
          <w:rFonts w:ascii="Times New Roman" w:hAnsi="Times New Roman" w:cs="Times New Roman"/>
          <w:sz w:val="24"/>
          <w:szCs w:val="24"/>
        </w:rPr>
        <w:t xml:space="preserve">. </w:t>
      </w:r>
      <w:r w:rsidR="001D2499">
        <w:rPr>
          <w:rFonts w:ascii="Times New Roman" w:hAnsi="Times New Roman" w:cs="Times New Roman"/>
          <w:sz w:val="24"/>
          <w:szCs w:val="24"/>
        </w:rPr>
        <w:t>W</w:t>
      </w:r>
      <w:r w:rsidR="00510BCD">
        <w:rPr>
          <w:rFonts w:ascii="Times New Roman" w:hAnsi="Times New Roman" w:cs="Times New Roman"/>
          <w:sz w:val="24"/>
          <w:szCs w:val="24"/>
        </w:rPr>
        <w:t>e must acknowledge that the final sample of 12 experts can only represent the view</w:t>
      </w:r>
      <w:r w:rsidR="001D2499">
        <w:rPr>
          <w:rFonts w:ascii="Times New Roman" w:hAnsi="Times New Roman" w:cs="Times New Roman"/>
          <w:sz w:val="24"/>
          <w:szCs w:val="24"/>
        </w:rPr>
        <w:t>s</w:t>
      </w:r>
      <w:r w:rsidR="00510BCD">
        <w:rPr>
          <w:rFonts w:ascii="Times New Roman" w:hAnsi="Times New Roman" w:cs="Times New Roman"/>
          <w:sz w:val="24"/>
          <w:szCs w:val="24"/>
        </w:rPr>
        <w:t xml:space="preserve"> of a select few and the</w:t>
      </w:r>
      <w:r w:rsidR="001D2499">
        <w:rPr>
          <w:rFonts w:ascii="Times New Roman" w:hAnsi="Times New Roman" w:cs="Times New Roman"/>
          <w:sz w:val="24"/>
          <w:szCs w:val="24"/>
        </w:rPr>
        <w:t xml:space="preserve">ir opinions </w:t>
      </w:r>
      <w:r w:rsidR="00510BCD">
        <w:rPr>
          <w:rFonts w:ascii="Times New Roman" w:hAnsi="Times New Roman" w:cs="Times New Roman"/>
          <w:sz w:val="24"/>
          <w:szCs w:val="24"/>
        </w:rPr>
        <w:t xml:space="preserve">may not be </w:t>
      </w:r>
      <w:proofErr w:type="spellStart"/>
      <w:r w:rsidR="00510BCD">
        <w:rPr>
          <w:rFonts w:ascii="Times New Roman" w:hAnsi="Times New Roman" w:cs="Times New Roman"/>
          <w:sz w:val="24"/>
          <w:szCs w:val="24"/>
        </w:rPr>
        <w:t>generalisable</w:t>
      </w:r>
      <w:proofErr w:type="spellEnd"/>
      <w:r w:rsidR="00510BCD">
        <w:rPr>
          <w:rFonts w:ascii="Times New Roman" w:hAnsi="Times New Roman" w:cs="Times New Roman"/>
          <w:sz w:val="24"/>
          <w:szCs w:val="24"/>
        </w:rPr>
        <w:t xml:space="preserve"> to a wider audience. The test for the acceptance of these reporting criteria is whether the guidelines are taken up and used in future studies. </w:t>
      </w:r>
    </w:p>
    <w:p w:rsidR="00754C63" w:rsidRDefault="00754C63" w:rsidP="005274A5">
      <w:pPr>
        <w:spacing w:after="0" w:line="360" w:lineRule="auto"/>
        <w:rPr>
          <w:rFonts w:ascii="Times New Roman" w:hAnsi="Times New Roman" w:cs="Times New Roman"/>
          <w:sz w:val="24"/>
          <w:szCs w:val="24"/>
        </w:rPr>
      </w:pPr>
    </w:p>
    <w:p w:rsidR="00FD212E" w:rsidRDefault="001D2499" w:rsidP="00FD212E">
      <w:pPr>
        <w:spacing w:after="0" w:line="360" w:lineRule="auto"/>
        <w:rPr>
          <w:rFonts w:ascii="Times New Roman" w:hAnsi="Times New Roman" w:cs="Times New Roman"/>
          <w:i/>
          <w:sz w:val="24"/>
          <w:szCs w:val="24"/>
        </w:rPr>
      </w:pPr>
      <w:r>
        <w:rPr>
          <w:rFonts w:ascii="Times New Roman" w:hAnsi="Times New Roman" w:cs="Times New Roman"/>
          <w:sz w:val="24"/>
          <w:szCs w:val="24"/>
        </w:rPr>
        <w:t>The study was not able to achieve a consensus view on the definition of ‘e</w:t>
      </w:r>
      <w:r w:rsidR="00FD212E" w:rsidRPr="00D935EB">
        <w:rPr>
          <w:rFonts w:ascii="Times New Roman" w:hAnsi="Times New Roman" w:cs="Times New Roman"/>
          <w:sz w:val="24"/>
          <w:szCs w:val="24"/>
        </w:rPr>
        <w:t>xpert opinion</w:t>
      </w:r>
      <w:r>
        <w:rPr>
          <w:rFonts w:ascii="Times New Roman" w:hAnsi="Times New Roman" w:cs="Times New Roman"/>
          <w:sz w:val="24"/>
          <w:szCs w:val="24"/>
        </w:rPr>
        <w:t xml:space="preserve">’. The aim was to try and distinguish between a study designed to </w:t>
      </w:r>
      <w:r w:rsidR="007664F3">
        <w:rPr>
          <w:rFonts w:ascii="Times New Roman" w:hAnsi="Times New Roman" w:cs="Times New Roman"/>
          <w:sz w:val="24"/>
          <w:szCs w:val="24"/>
        </w:rPr>
        <w:t xml:space="preserve">elicit </w:t>
      </w:r>
      <w:r>
        <w:rPr>
          <w:rFonts w:ascii="Times New Roman" w:hAnsi="Times New Roman" w:cs="Times New Roman"/>
          <w:sz w:val="24"/>
          <w:szCs w:val="24"/>
        </w:rPr>
        <w:t>a quantitative e</w:t>
      </w:r>
      <w:r w:rsidR="00302487">
        <w:rPr>
          <w:rFonts w:ascii="Times New Roman" w:hAnsi="Times New Roman" w:cs="Times New Roman"/>
          <w:sz w:val="24"/>
          <w:szCs w:val="24"/>
        </w:rPr>
        <w:t>xpression of expert judgement on parameter values and the</w:t>
      </w:r>
      <w:r w:rsidR="00F2069A">
        <w:rPr>
          <w:rFonts w:ascii="Times New Roman" w:hAnsi="Times New Roman" w:cs="Times New Roman"/>
          <w:sz w:val="24"/>
          <w:szCs w:val="24"/>
        </w:rPr>
        <w:t xml:space="preserve"> uncertainty surrounding them </w:t>
      </w:r>
      <w:r w:rsidR="00302487">
        <w:rPr>
          <w:rFonts w:ascii="Times New Roman" w:hAnsi="Times New Roman" w:cs="Times New Roman"/>
          <w:sz w:val="24"/>
          <w:szCs w:val="24"/>
        </w:rPr>
        <w:t xml:space="preserve">(expert elicitation) </w:t>
      </w:r>
      <w:r>
        <w:rPr>
          <w:rFonts w:ascii="Times New Roman" w:hAnsi="Times New Roman" w:cs="Times New Roman"/>
          <w:sz w:val="24"/>
          <w:szCs w:val="24"/>
        </w:rPr>
        <w:t xml:space="preserve">compared with a study designed to </w:t>
      </w:r>
      <w:r w:rsidR="00302487">
        <w:rPr>
          <w:rFonts w:ascii="Times New Roman" w:hAnsi="Times New Roman" w:cs="Times New Roman"/>
          <w:sz w:val="24"/>
          <w:szCs w:val="24"/>
        </w:rPr>
        <w:t xml:space="preserve">draw forth qualitative expressions of </w:t>
      </w:r>
      <w:r>
        <w:rPr>
          <w:rFonts w:ascii="Times New Roman" w:hAnsi="Times New Roman" w:cs="Times New Roman"/>
          <w:sz w:val="24"/>
          <w:szCs w:val="24"/>
        </w:rPr>
        <w:t>expert</w:t>
      </w:r>
      <w:r w:rsidR="00302487">
        <w:rPr>
          <w:rFonts w:ascii="Times New Roman" w:hAnsi="Times New Roman" w:cs="Times New Roman"/>
          <w:sz w:val="24"/>
          <w:szCs w:val="24"/>
        </w:rPr>
        <w:t xml:space="preserve"> judgement</w:t>
      </w:r>
      <w:r>
        <w:rPr>
          <w:rFonts w:ascii="Times New Roman" w:hAnsi="Times New Roman" w:cs="Times New Roman"/>
          <w:sz w:val="24"/>
          <w:szCs w:val="24"/>
        </w:rPr>
        <w:t xml:space="preserve"> </w:t>
      </w:r>
      <w:r w:rsidR="00302487">
        <w:rPr>
          <w:rFonts w:ascii="Times New Roman" w:hAnsi="Times New Roman" w:cs="Times New Roman"/>
          <w:sz w:val="24"/>
          <w:szCs w:val="24"/>
        </w:rPr>
        <w:t xml:space="preserve">(expert </w:t>
      </w:r>
      <w:r>
        <w:rPr>
          <w:rFonts w:ascii="Times New Roman" w:hAnsi="Times New Roman" w:cs="Times New Roman"/>
          <w:sz w:val="24"/>
          <w:szCs w:val="24"/>
        </w:rPr>
        <w:t>opinion</w:t>
      </w:r>
      <w:r w:rsidR="00302487">
        <w:rPr>
          <w:rFonts w:ascii="Times New Roman" w:hAnsi="Times New Roman" w:cs="Times New Roman"/>
          <w:sz w:val="24"/>
          <w:szCs w:val="24"/>
        </w:rPr>
        <w:t>)</w:t>
      </w:r>
      <w:r>
        <w:rPr>
          <w:rFonts w:ascii="Times New Roman" w:hAnsi="Times New Roman" w:cs="Times New Roman"/>
          <w:sz w:val="24"/>
          <w:szCs w:val="24"/>
        </w:rPr>
        <w:t>. This distinction was not achieved in the definition we used. However, we maintain that it is important to make this distinction as often</w:t>
      </w:r>
      <w:r w:rsidR="007664F3">
        <w:rPr>
          <w:rFonts w:ascii="Times New Roman" w:hAnsi="Times New Roman" w:cs="Times New Roman"/>
          <w:sz w:val="24"/>
          <w:szCs w:val="24"/>
        </w:rPr>
        <w:t xml:space="preserve">, </w:t>
      </w:r>
      <w:r>
        <w:rPr>
          <w:rFonts w:ascii="Times New Roman" w:hAnsi="Times New Roman" w:cs="Times New Roman"/>
          <w:sz w:val="24"/>
          <w:szCs w:val="24"/>
        </w:rPr>
        <w:t>to paraphrase one of the respondents in this study</w:t>
      </w:r>
      <w:r w:rsidR="007664F3">
        <w:rPr>
          <w:rFonts w:ascii="Times New Roman" w:hAnsi="Times New Roman" w:cs="Times New Roman"/>
          <w:sz w:val="24"/>
          <w:szCs w:val="24"/>
        </w:rPr>
        <w:t xml:space="preserve">, </w:t>
      </w:r>
      <w:r>
        <w:rPr>
          <w:rFonts w:ascii="Times New Roman" w:hAnsi="Times New Roman" w:cs="Times New Roman"/>
          <w:sz w:val="24"/>
          <w:szCs w:val="24"/>
        </w:rPr>
        <w:t xml:space="preserve">when using expert judgement in model based </w:t>
      </w:r>
      <w:r w:rsidR="005363AF">
        <w:rPr>
          <w:rFonts w:ascii="Times New Roman" w:hAnsi="Times New Roman" w:cs="Times New Roman"/>
          <w:sz w:val="24"/>
          <w:szCs w:val="24"/>
        </w:rPr>
        <w:t>EE</w:t>
      </w:r>
      <w:r>
        <w:rPr>
          <w:rFonts w:ascii="Times New Roman" w:hAnsi="Times New Roman" w:cs="Times New Roman"/>
          <w:sz w:val="24"/>
          <w:szCs w:val="24"/>
        </w:rPr>
        <w:t xml:space="preserve">s we may not be using the study to </w:t>
      </w:r>
      <w:r w:rsidR="00FD212E" w:rsidRPr="00D935EB">
        <w:rPr>
          <w:rFonts w:ascii="Times New Roman" w:hAnsi="Times New Roman" w:cs="Times New Roman"/>
          <w:i/>
          <w:sz w:val="24"/>
          <w:szCs w:val="24"/>
        </w:rPr>
        <w:t>collate expert opinion</w:t>
      </w:r>
      <w:r>
        <w:rPr>
          <w:rFonts w:ascii="Times New Roman" w:hAnsi="Times New Roman" w:cs="Times New Roman"/>
          <w:i/>
          <w:sz w:val="24"/>
          <w:szCs w:val="24"/>
        </w:rPr>
        <w:t xml:space="preserve"> (</w:t>
      </w:r>
      <w:r w:rsidR="00302487">
        <w:rPr>
          <w:rFonts w:ascii="Times New Roman" w:hAnsi="Times New Roman" w:cs="Times New Roman"/>
          <w:i/>
          <w:sz w:val="24"/>
          <w:szCs w:val="24"/>
        </w:rPr>
        <w:t xml:space="preserve">e.g. </w:t>
      </w:r>
      <w:r>
        <w:rPr>
          <w:rFonts w:ascii="Times New Roman" w:hAnsi="Times New Roman" w:cs="Times New Roman"/>
          <w:i/>
          <w:sz w:val="24"/>
          <w:szCs w:val="24"/>
        </w:rPr>
        <w:t>to inform the model structure) but might want to generate a value for a parameter and its distribution (to inform a model input parameter)</w:t>
      </w:r>
      <w:r w:rsidR="00F2069A">
        <w:rPr>
          <w:rFonts w:ascii="Times New Roman" w:hAnsi="Times New Roman" w:cs="Times New Roman"/>
          <w:i/>
          <w:sz w:val="24"/>
          <w:szCs w:val="24"/>
        </w:rPr>
        <w:t>.</w:t>
      </w:r>
    </w:p>
    <w:p w:rsidR="003B5A29" w:rsidRPr="003B5A29" w:rsidRDefault="003B5A29" w:rsidP="00FD212E">
      <w:pPr>
        <w:spacing w:after="0" w:line="360" w:lineRule="auto"/>
        <w:rPr>
          <w:rFonts w:ascii="Times New Roman" w:hAnsi="Times New Roman" w:cs="Times New Roman"/>
          <w:sz w:val="24"/>
          <w:szCs w:val="24"/>
        </w:rPr>
      </w:pPr>
    </w:p>
    <w:p w:rsidR="00486FE1" w:rsidRPr="00D935EB" w:rsidRDefault="001D2499" w:rsidP="001D249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The expert panel were also divided on the focus on the </w:t>
      </w:r>
      <w:r w:rsidR="00486FE1" w:rsidRPr="00D935EB">
        <w:rPr>
          <w:rFonts w:ascii="Times New Roman" w:hAnsi="Times New Roman" w:cs="Times New Roman"/>
          <w:sz w:val="24"/>
          <w:szCs w:val="24"/>
        </w:rPr>
        <w:t xml:space="preserve">Delphi </w:t>
      </w:r>
      <w:r>
        <w:rPr>
          <w:rFonts w:ascii="Times New Roman" w:hAnsi="Times New Roman" w:cs="Times New Roman"/>
          <w:sz w:val="24"/>
          <w:szCs w:val="24"/>
        </w:rPr>
        <w:t xml:space="preserve">as a consensus method suggesting that other approaches could have been used. Ideally, this study would have generated reporting criteria for all types of consensus methods suitable for use in the context of a model-based </w:t>
      </w:r>
      <w:r w:rsidR="005363AF">
        <w:rPr>
          <w:rFonts w:ascii="Times New Roman" w:hAnsi="Times New Roman" w:cs="Times New Roman"/>
          <w:sz w:val="24"/>
          <w:szCs w:val="24"/>
        </w:rPr>
        <w:t>EE</w:t>
      </w:r>
      <w:r>
        <w:rPr>
          <w:rFonts w:ascii="Times New Roman" w:hAnsi="Times New Roman" w:cs="Times New Roman"/>
          <w:sz w:val="24"/>
          <w:szCs w:val="24"/>
        </w:rPr>
        <w:t xml:space="preserve"> but this was not practical or feasible. There was further disagreement </w:t>
      </w:r>
      <w:r>
        <w:rPr>
          <w:rFonts w:ascii="Times New Roman" w:hAnsi="Times New Roman" w:cs="Times New Roman"/>
          <w:sz w:val="24"/>
          <w:szCs w:val="24"/>
        </w:rPr>
        <w:lastRenderedPageBreak/>
        <w:t>within the panel around whether it is appropriate to use the Delphi as a behavioural aggregation method to combine expert estimates of a parameter value. W</w:t>
      </w:r>
      <w:r w:rsidR="00A746F8" w:rsidRPr="00D935EB">
        <w:rPr>
          <w:rFonts w:ascii="Times New Roman" w:hAnsi="Times New Roman" w:cs="Times New Roman"/>
          <w:sz w:val="24"/>
          <w:szCs w:val="24"/>
        </w:rPr>
        <w:t>e advocate the use of the Delphi in line with previous recommendations</w:t>
      </w:r>
      <w:r w:rsidR="000C69CF">
        <w:rPr>
          <w:rFonts w:ascii="Times New Roman" w:hAnsi="Times New Roman" w:cs="Times New Roman"/>
          <w:sz w:val="24"/>
          <w:szCs w:val="24"/>
        </w:rPr>
        <w:t xml:space="preserve"> </w:t>
      </w:r>
      <w:r w:rsidR="000C69CF">
        <w:rPr>
          <w:rFonts w:ascii="Times New Roman" w:hAnsi="Times New Roman" w:cs="Times New Roman"/>
          <w:sz w:val="24"/>
          <w:szCs w:val="24"/>
        </w:rPr>
        <w:fldChar w:fldCharType="begin"/>
      </w:r>
      <w:r w:rsidR="00F44966">
        <w:rPr>
          <w:rFonts w:ascii="Times New Roman" w:hAnsi="Times New Roman" w:cs="Times New Roman"/>
          <w:sz w:val="24"/>
          <w:szCs w:val="24"/>
        </w:rPr>
        <w:instrText xml:space="preserve"> ADDIN EN.CITE &lt;EndNote&gt;&lt;Cite&gt;&lt;Author&gt;Sullivan&lt;/Author&gt;&lt;Year&gt;2011&lt;/Year&gt;&lt;RecNum&gt;14&lt;/RecNum&gt;&lt;DisplayText&gt;[13]&lt;/DisplayText&gt;&lt;record&gt;&lt;rec-number&gt;14&lt;/rec-number&gt;&lt;foreign-keys&gt;&lt;key app="EN" db-id="ar5rwvse8v9drkez5zrvxr2xpeaxd0fxtfwz" timestamp="1456498647"&gt;14&lt;/key&gt;&lt;/foreign-keys&gt;&lt;ref-type name="Journal Article"&gt;17&lt;/ref-type&gt;&lt;contributors&gt;&lt;authors&gt;&lt;author&gt;Sullivan, William&lt;/author&gt;&lt;author&gt;Payne, Katherine&lt;/author&gt;&lt;/authors&gt;&lt;/contributors&gt;&lt;titles&gt;&lt;title&gt;The appropriate elicitation of expert opinion in economic models&lt;/title&gt;&lt;secondary-title&gt;Pharmacoeconomics&lt;/secondary-title&gt;&lt;/titles&gt;&lt;periodical&gt;&lt;full-title&gt;Pharmacoeconomics&lt;/full-title&gt;&lt;/periodical&gt;&lt;pages&gt;455&lt;/pages&gt;&lt;volume&gt;29&lt;/volume&gt;&lt;number&gt;6&lt;/number&gt;&lt;dates&gt;&lt;year&gt;2011&lt;/year&gt;&lt;/dates&gt;&lt;isbn&gt;1170-7690&lt;/isbn&gt;&lt;urls&gt;&lt;/urls&gt;&lt;/record&gt;&lt;/Cite&gt;&lt;/EndNote&gt;</w:instrText>
      </w:r>
      <w:r w:rsidR="000C69CF">
        <w:rPr>
          <w:rFonts w:ascii="Times New Roman" w:hAnsi="Times New Roman" w:cs="Times New Roman"/>
          <w:sz w:val="24"/>
          <w:szCs w:val="24"/>
        </w:rPr>
        <w:fldChar w:fldCharType="separate"/>
      </w:r>
      <w:r w:rsidR="00F44966">
        <w:rPr>
          <w:rFonts w:ascii="Times New Roman" w:hAnsi="Times New Roman" w:cs="Times New Roman"/>
          <w:noProof/>
          <w:sz w:val="24"/>
          <w:szCs w:val="24"/>
        </w:rPr>
        <w:t>[13]</w:t>
      </w:r>
      <w:r w:rsidR="000C69CF">
        <w:rPr>
          <w:rFonts w:ascii="Times New Roman" w:hAnsi="Times New Roman" w:cs="Times New Roman"/>
          <w:sz w:val="24"/>
          <w:szCs w:val="24"/>
        </w:rPr>
        <w:fldChar w:fldCharType="end"/>
      </w:r>
      <w:r w:rsidR="00A746F8" w:rsidRPr="00D935EB">
        <w:rPr>
          <w:rFonts w:ascii="Times New Roman" w:hAnsi="Times New Roman" w:cs="Times New Roman"/>
          <w:sz w:val="24"/>
          <w:szCs w:val="24"/>
        </w:rPr>
        <w:t xml:space="preserve"> </w:t>
      </w:r>
      <w:r>
        <w:rPr>
          <w:rFonts w:ascii="Times New Roman" w:hAnsi="Times New Roman" w:cs="Times New Roman"/>
          <w:sz w:val="24"/>
          <w:szCs w:val="24"/>
        </w:rPr>
        <w:t xml:space="preserve">as a method useful when </w:t>
      </w:r>
      <w:r w:rsidRPr="00D935EB">
        <w:rPr>
          <w:rFonts w:ascii="Times New Roman" w:hAnsi="Times New Roman" w:cs="Times New Roman"/>
          <w:sz w:val="24"/>
          <w:szCs w:val="24"/>
        </w:rPr>
        <w:t>collat</w:t>
      </w:r>
      <w:r>
        <w:rPr>
          <w:rFonts w:ascii="Times New Roman" w:hAnsi="Times New Roman" w:cs="Times New Roman"/>
          <w:sz w:val="24"/>
          <w:szCs w:val="24"/>
        </w:rPr>
        <w:t>ing</w:t>
      </w:r>
      <w:r w:rsidRPr="00D935EB">
        <w:rPr>
          <w:rFonts w:ascii="Times New Roman" w:hAnsi="Times New Roman" w:cs="Times New Roman"/>
          <w:sz w:val="24"/>
          <w:szCs w:val="24"/>
        </w:rPr>
        <w:t xml:space="preserve"> opinions </w:t>
      </w:r>
      <w:r w:rsidR="00302487">
        <w:rPr>
          <w:rFonts w:ascii="Times New Roman" w:hAnsi="Times New Roman" w:cs="Times New Roman"/>
          <w:sz w:val="24"/>
          <w:szCs w:val="24"/>
        </w:rPr>
        <w:t xml:space="preserve">(qualitative expressions of expert judgement) </w:t>
      </w:r>
      <w:r w:rsidRPr="00D935EB">
        <w:rPr>
          <w:rFonts w:ascii="Times New Roman" w:hAnsi="Times New Roman" w:cs="Times New Roman"/>
          <w:sz w:val="24"/>
          <w:szCs w:val="24"/>
        </w:rPr>
        <w:t>on</w:t>
      </w:r>
      <w:r>
        <w:rPr>
          <w:rFonts w:ascii="Times New Roman" w:hAnsi="Times New Roman" w:cs="Times New Roman"/>
          <w:sz w:val="24"/>
          <w:szCs w:val="24"/>
        </w:rPr>
        <w:t>, for example</w:t>
      </w:r>
      <w:r w:rsidRPr="00D935EB">
        <w:rPr>
          <w:rFonts w:ascii="Times New Roman" w:hAnsi="Times New Roman" w:cs="Times New Roman"/>
          <w:sz w:val="24"/>
          <w:szCs w:val="24"/>
        </w:rPr>
        <w:t xml:space="preserve"> care pathways or model structures</w:t>
      </w:r>
      <w:r>
        <w:rPr>
          <w:rFonts w:ascii="Times New Roman" w:hAnsi="Times New Roman" w:cs="Times New Roman"/>
          <w:sz w:val="24"/>
          <w:szCs w:val="24"/>
        </w:rPr>
        <w:t xml:space="preserve">. However, we recognise that this view is not underpinned by empirical research and future studies should compare and contrast whether mathematical or behavioural aggregation methods are robust and practical </w:t>
      </w:r>
      <w:r w:rsidR="00C641DA">
        <w:rPr>
          <w:rFonts w:ascii="Times New Roman" w:hAnsi="Times New Roman" w:cs="Times New Roman"/>
          <w:sz w:val="24"/>
          <w:szCs w:val="24"/>
        </w:rPr>
        <w:t xml:space="preserve">when used in model-based </w:t>
      </w:r>
      <w:r w:rsidR="005363AF">
        <w:rPr>
          <w:rFonts w:ascii="Times New Roman" w:hAnsi="Times New Roman" w:cs="Times New Roman"/>
          <w:sz w:val="24"/>
          <w:szCs w:val="24"/>
        </w:rPr>
        <w:t>EE</w:t>
      </w:r>
      <w:r w:rsidR="00C641DA">
        <w:rPr>
          <w:rFonts w:ascii="Times New Roman" w:hAnsi="Times New Roman" w:cs="Times New Roman"/>
          <w:sz w:val="24"/>
          <w:szCs w:val="24"/>
        </w:rPr>
        <w:t>s of healthcare interventions.</w:t>
      </w:r>
    </w:p>
    <w:p w:rsidR="00A746F8" w:rsidRPr="00D935EB" w:rsidRDefault="00A746F8" w:rsidP="005274A5">
      <w:pPr>
        <w:spacing w:after="0" w:line="360" w:lineRule="auto"/>
        <w:rPr>
          <w:rFonts w:ascii="Times New Roman" w:hAnsi="Times New Roman" w:cs="Times New Roman"/>
          <w:sz w:val="24"/>
          <w:szCs w:val="24"/>
        </w:rPr>
      </w:pPr>
    </w:p>
    <w:p w:rsidR="005274A5" w:rsidRPr="00D935EB" w:rsidRDefault="005274A5" w:rsidP="005274A5">
      <w:pPr>
        <w:spacing w:after="0" w:line="360" w:lineRule="auto"/>
        <w:rPr>
          <w:rFonts w:ascii="Times New Roman" w:hAnsi="Times New Roman" w:cs="Times New Roman"/>
          <w:b/>
          <w:sz w:val="24"/>
          <w:szCs w:val="24"/>
        </w:rPr>
      </w:pPr>
      <w:r w:rsidRPr="00D935EB">
        <w:rPr>
          <w:rFonts w:ascii="Times New Roman" w:hAnsi="Times New Roman" w:cs="Times New Roman"/>
          <w:b/>
          <w:sz w:val="24"/>
          <w:szCs w:val="24"/>
        </w:rPr>
        <w:t>Conclusion</w:t>
      </w:r>
    </w:p>
    <w:p w:rsidR="00943B95" w:rsidRDefault="00C641DA" w:rsidP="00D6622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This study has produced guidelines </w:t>
      </w:r>
      <w:r w:rsidRPr="00CB55D2">
        <w:rPr>
          <w:rFonts w:ascii="Times New Roman" w:hAnsi="Times New Roman" w:cs="Times New Roman"/>
          <w:sz w:val="24"/>
          <w:szCs w:val="24"/>
        </w:rPr>
        <w:t xml:space="preserve">for </w:t>
      </w:r>
      <w:r>
        <w:rPr>
          <w:rFonts w:ascii="Times New Roman" w:hAnsi="Times New Roman" w:cs="Times New Roman"/>
          <w:sz w:val="24"/>
          <w:szCs w:val="24"/>
        </w:rPr>
        <w:t xml:space="preserve">reporting </w:t>
      </w:r>
      <w:r w:rsidRPr="00CB55D2">
        <w:rPr>
          <w:rFonts w:ascii="Times New Roman" w:hAnsi="Times New Roman" w:cs="Times New Roman"/>
          <w:sz w:val="24"/>
          <w:szCs w:val="24"/>
        </w:rPr>
        <w:t xml:space="preserve">two types of study design </w:t>
      </w:r>
      <w:r>
        <w:rPr>
          <w:rFonts w:ascii="Times New Roman" w:hAnsi="Times New Roman" w:cs="Times New Roman"/>
          <w:sz w:val="24"/>
          <w:szCs w:val="24"/>
        </w:rPr>
        <w:t xml:space="preserve">to use </w:t>
      </w:r>
      <w:r w:rsidRPr="00CB55D2">
        <w:rPr>
          <w:rFonts w:ascii="Times New Roman" w:hAnsi="Times New Roman" w:cs="Times New Roman"/>
          <w:sz w:val="24"/>
          <w:szCs w:val="24"/>
        </w:rPr>
        <w:t xml:space="preserve">expert judgements in model-based </w:t>
      </w:r>
      <w:r w:rsidR="005363AF">
        <w:rPr>
          <w:rFonts w:ascii="Times New Roman" w:hAnsi="Times New Roman" w:cs="Times New Roman"/>
          <w:sz w:val="24"/>
          <w:szCs w:val="24"/>
        </w:rPr>
        <w:t>EE</w:t>
      </w:r>
      <w:r w:rsidRPr="0053070D">
        <w:rPr>
          <w:rFonts w:ascii="Times New Roman" w:hAnsi="Times New Roman" w:cs="Times New Roman"/>
          <w:sz w:val="24"/>
          <w:szCs w:val="24"/>
        </w:rPr>
        <w:t>s</w:t>
      </w:r>
      <w:r>
        <w:rPr>
          <w:rFonts w:ascii="Times New Roman" w:hAnsi="Times New Roman" w:cs="Times New Roman"/>
          <w:sz w:val="24"/>
          <w:szCs w:val="24"/>
        </w:rPr>
        <w:t xml:space="preserve"> (1) </w:t>
      </w:r>
      <w:r w:rsidRPr="0053070D">
        <w:rPr>
          <w:rFonts w:ascii="Times New Roman" w:hAnsi="Times New Roman" w:cs="Times New Roman"/>
          <w:sz w:val="24"/>
          <w:szCs w:val="24"/>
          <w:lang w:eastAsia="en-GB"/>
        </w:rPr>
        <w:t xml:space="preserve">an expert elicitation study </w:t>
      </w:r>
      <w:r>
        <w:rPr>
          <w:rFonts w:ascii="Times New Roman" w:hAnsi="Times New Roman" w:cs="Times New Roman"/>
          <w:sz w:val="24"/>
          <w:szCs w:val="24"/>
          <w:lang w:eastAsia="en-GB"/>
        </w:rPr>
        <w:t xml:space="preserve">requiring 16 reporting criteria </w:t>
      </w:r>
      <w:r w:rsidRPr="0053070D">
        <w:rPr>
          <w:rFonts w:ascii="Times New Roman" w:hAnsi="Times New Roman" w:cs="Times New Roman"/>
          <w:sz w:val="24"/>
          <w:szCs w:val="24"/>
          <w:lang w:eastAsia="en-GB"/>
        </w:rPr>
        <w:t>and (2) a Delphi study to collate expert opinion</w:t>
      </w:r>
      <w:r>
        <w:rPr>
          <w:rFonts w:ascii="Times New Roman" w:hAnsi="Times New Roman" w:cs="Times New Roman"/>
          <w:sz w:val="24"/>
          <w:szCs w:val="24"/>
          <w:lang w:eastAsia="en-GB"/>
        </w:rPr>
        <w:t xml:space="preserve"> requiring 11 reporting criteria</w:t>
      </w:r>
      <w:r w:rsidRPr="0053070D">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w:t>
      </w:r>
      <w:r>
        <w:rPr>
          <w:rFonts w:ascii="Times New Roman" w:hAnsi="Times New Roman" w:cs="Times New Roman"/>
          <w:sz w:val="24"/>
          <w:szCs w:val="24"/>
        </w:rPr>
        <w:t xml:space="preserve">These two sets of </w:t>
      </w:r>
      <w:r w:rsidRPr="00D935EB">
        <w:rPr>
          <w:rFonts w:ascii="Times New Roman" w:hAnsi="Times New Roman" w:cs="Times New Roman"/>
          <w:sz w:val="24"/>
          <w:szCs w:val="24"/>
        </w:rPr>
        <w:t xml:space="preserve">criteria are suggested </w:t>
      </w:r>
      <w:r>
        <w:rPr>
          <w:rFonts w:ascii="Times New Roman" w:hAnsi="Times New Roman" w:cs="Times New Roman"/>
          <w:sz w:val="24"/>
          <w:szCs w:val="24"/>
        </w:rPr>
        <w:t>a</w:t>
      </w:r>
      <w:r w:rsidRPr="00D935EB">
        <w:rPr>
          <w:rFonts w:ascii="Times New Roman" w:hAnsi="Times New Roman" w:cs="Times New Roman"/>
          <w:sz w:val="24"/>
          <w:szCs w:val="24"/>
        </w:rPr>
        <w:t xml:space="preserve">s guidelines to be used by journals wanting to assess the quality of reporting such studies and researchers designing such studies or critiquing their quality. </w:t>
      </w:r>
      <w:r>
        <w:rPr>
          <w:rFonts w:ascii="Times New Roman" w:hAnsi="Times New Roman" w:cs="Times New Roman"/>
          <w:sz w:val="24"/>
          <w:szCs w:val="24"/>
        </w:rPr>
        <w:t xml:space="preserve">Further research is required to develop and apply the methods to </w:t>
      </w:r>
      <w:r w:rsidR="00D61B58">
        <w:rPr>
          <w:rFonts w:ascii="Times New Roman" w:hAnsi="Times New Roman" w:cs="Times New Roman"/>
          <w:sz w:val="24"/>
          <w:szCs w:val="24"/>
        </w:rPr>
        <w:t xml:space="preserve">elicit </w:t>
      </w:r>
      <w:r>
        <w:rPr>
          <w:rFonts w:ascii="Times New Roman" w:hAnsi="Times New Roman" w:cs="Times New Roman"/>
          <w:sz w:val="24"/>
          <w:szCs w:val="24"/>
        </w:rPr>
        <w:t>parameter</w:t>
      </w:r>
      <w:r w:rsidR="009C5531">
        <w:rPr>
          <w:rFonts w:ascii="Times New Roman" w:hAnsi="Times New Roman" w:cs="Times New Roman"/>
          <w:sz w:val="24"/>
          <w:szCs w:val="24"/>
        </w:rPr>
        <w:t xml:space="preserve"> values </w:t>
      </w:r>
      <w:r>
        <w:rPr>
          <w:rFonts w:ascii="Times New Roman" w:hAnsi="Times New Roman" w:cs="Times New Roman"/>
          <w:sz w:val="24"/>
          <w:szCs w:val="24"/>
        </w:rPr>
        <w:t xml:space="preserve">and/or </w:t>
      </w:r>
      <w:r w:rsidR="009C5531">
        <w:rPr>
          <w:rFonts w:ascii="Times New Roman" w:hAnsi="Times New Roman" w:cs="Times New Roman"/>
          <w:sz w:val="24"/>
          <w:szCs w:val="24"/>
        </w:rPr>
        <w:t xml:space="preserve">their </w:t>
      </w:r>
      <w:r>
        <w:rPr>
          <w:rFonts w:ascii="Times New Roman" w:hAnsi="Times New Roman" w:cs="Times New Roman"/>
          <w:sz w:val="24"/>
          <w:szCs w:val="24"/>
        </w:rPr>
        <w:t xml:space="preserve">distributions and collate expert opinions. Specifically, it is necessary to conduct empirical research on whether mathematical or behavioural aggregation methods are robust and practical when used in model-based </w:t>
      </w:r>
      <w:r w:rsidR="005363AF">
        <w:rPr>
          <w:rFonts w:ascii="Times New Roman" w:hAnsi="Times New Roman" w:cs="Times New Roman"/>
          <w:sz w:val="24"/>
          <w:szCs w:val="24"/>
        </w:rPr>
        <w:t>EE</w:t>
      </w:r>
      <w:r>
        <w:rPr>
          <w:rFonts w:ascii="Times New Roman" w:hAnsi="Times New Roman" w:cs="Times New Roman"/>
          <w:sz w:val="24"/>
          <w:szCs w:val="24"/>
        </w:rPr>
        <w:t xml:space="preserve"> of healthcare interventions.</w:t>
      </w:r>
    </w:p>
    <w:p w:rsidR="00943B95" w:rsidRDefault="00943B95" w:rsidP="00D6622C">
      <w:pPr>
        <w:spacing w:after="0" w:line="360" w:lineRule="auto"/>
        <w:rPr>
          <w:rFonts w:ascii="Times New Roman" w:hAnsi="Times New Roman" w:cs="Times New Roman"/>
          <w:sz w:val="24"/>
          <w:szCs w:val="24"/>
        </w:rPr>
      </w:pPr>
    </w:p>
    <w:p w:rsidR="00E273A5" w:rsidRDefault="00E273A5" w:rsidP="00D6622C">
      <w:pPr>
        <w:spacing w:after="0" w:line="360" w:lineRule="auto"/>
        <w:rPr>
          <w:rFonts w:ascii="Times New Roman" w:hAnsi="Times New Roman" w:cs="Times New Roman"/>
          <w:b/>
          <w:sz w:val="24"/>
          <w:szCs w:val="24"/>
        </w:rPr>
      </w:pPr>
      <w:r>
        <w:rPr>
          <w:rFonts w:ascii="Times New Roman" w:hAnsi="Times New Roman" w:cs="Times New Roman"/>
          <w:b/>
          <w:sz w:val="24"/>
          <w:szCs w:val="24"/>
        </w:rPr>
        <w:br w:type="page"/>
      </w:r>
    </w:p>
    <w:p w:rsidR="009623F4" w:rsidRDefault="009623F4" w:rsidP="005274A5">
      <w:pPr>
        <w:autoSpaceDE w:val="0"/>
        <w:autoSpaceDN w:val="0"/>
        <w:adjustRightInd w:val="0"/>
        <w:spacing w:after="0" w:line="360" w:lineRule="auto"/>
        <w:rPr>
          <w:rFonts w:ascii="Times New Roman" w:hAnsi="Times New Roman" w:cs="Times New Roman"/>
          <w:b/>
          <w:bCs/>
          <w:sz w:val="24"/>
          <w:szCs w:val="24"/>
        </w:rPr>
      </w:pPr>
      <w:r w:rsidRPr="005274A5">
        <w:rPr>
          <w:rFonts w:ascii="Times New Roman" w:hAnsi="Times New Roman" w:cs="Times New Roman"/>
          <w:b/>
          <w:bCs/>
          <w:sz w:val="24"/>
          <w:szCs w:val="24"/>
        </w:rPr>
        <w:lastRenderedPageBreak/>
        <w:t>References</w:t>
      </w:r>
    </w:p>
    <w:p w:rsidR="00907C96" w:rsidRPr="00907C96" w:rsidRDefault="009A1233" w:rsidP="00907C96">
      <w:pPr>
        <w:pStyle w:val="EndNoteBibliography"/>
        <w:spacing w:after="0"/>
      </w:pPr>
      <w:r>
        <w:rPr>
          <w:rFonts w:ascii="Times New Roman" w:hAnsi="Times New Roman" w:cs="Times New Roman"/>
          <w:b/>
          <w:sz w:val="24"/>
          <w:szCs w:val="24"/>
        </w:rPr>
        <w:fldChar w:fldCharType="begin"/>
      </w:r>
      <w:r>
        <w:rPr>
          <w:rFonts w:ascii="Times New Roman" w:hAnsi="Times New Roman" w:cs="Times New Roman"/>
          <w:b/>
          <w:sz w:val="24"/>
          <w:szCs w:val="24"/>
        </w:rPr>
        <w:instrText xml:space="preserve"> ADDIN EN.REFLIST </w:instrText>
      </w:r>
      <w:r>
        <w:rPr>
          <w:rFonts w:ascii="Times New Roman" w:hAnsi="Times New Roman" w:cs="Times New Roman"/>
          <w:b/>
          <w:sz w:val="24"/>
          <w:szCs w:val="24"/>
        </w:rPr>
        <w:fldChar w:fldCharType="separate"/>
      </w:r>
      <w:r w:rsidR="00907C96" w:rsidRPr="00907C96">
        <w:t xml:space="preserve">1. Dakin H, Devlin N, Feng Y, Rice N, O'Neill P, Parkin D. The Influence of Cost‐Effectiveness and Other Factors on Nice Decisions. Health economics. 2015;24(10):1256-71. </w:t>
      </w:r>
    </w:p>
    <w:p w:rsidR="00907C96" w:rsidRPr="00907C96" w:rsidRDefault="00907C96" w:rsidP="00907C96">
      <w:pPr>
        <w:pStyle w:val="EndNoteBibliography"/>
        <w:spacing w:after="0"/>
      </w:pPr>
      <w:r w:rsidRPr="00907C96">
        <w:t xml:space="preserve">2. Brennan A, Chick SE, Davies R. A taxonomy of model structures for economic evaluation of health technologies. Health economics. 2006;15(12):1295-310. </w:t>
      </w:r>
    </w:p>
    <w:p w:rsidR="00907C96" w:rsidRPr="00907C96" w:rsidRDefault="00907C96" w:rsidP="00907C96">
      <w:pPr>
        <w:pStyle w:val="EndNoteBibliography"/>
        <w:spacing w:after="0"/>
      </w:pPr>
      <w:r w:rsidRPr="00907C96">
        <w:t>3. Excellence NIfC. Guide to the methods of technology appraisal. London: NICE, 2004.</w:t>
      </w:r>
    </w:p>
    <w:p w:rsidR="00907C96" w:rsidRPr="00907C96" w:rsidRDefault="00907C96" w:rsidP="00907C96">
      <w:pPr>
        <w:pStyle w:val="EndNoteBibliography"/>
        <w:spacing w:after="0"/>
      </w:pPr>
      <w:r w:rsidRPr="00907C96">
        <w:t xml:space="preserve">4. Sculpher MJ, Claxton K, Drummond M, McCabe C. Whither trial‐based economic evaluation for health care decision making? Health economics. 2006;15(7):677-87. </w:t>
      </w:r>
    </w:p>
    <w:p w:rsidR="00907C96" w:rsidRPr="00907C96" w:rsidRDefault="00907C96" w:rsidP="00907C96">
      <w:pPr>
        <w:pStyle w:val="EndNoteBibliography"/>
        <w:spacing w:after="0"/>
      </w:pPr>
      <w:r w:rsidRPr="00907C96">
        <w:t xml:space="preserve">5. Marsden G, Wonderling D. Cost-effectiveness analysis: role and implications. Phlebology. 2013;28(suppl 1):135-40. </w:t>
      </w:r>
    </w:p>
    <w:p w:rsidR="00907C96" w:rsidRPr="00907C96" w:rsidRDefault="00907C96" w:rsidP="00907C96">
      <w:pPr>
        <w:pStyle w:val="EndNoteBibliography"/>
        <w:spacing w:after="0"/>
      </w:pPr>
      <w:r w:rsidRPr="00907C96">
        <w:t xml:space="preserve">6. Annemans L, Genesté B, Jolain B. Early modelling for assessing health and economic outcomes of drug therapy. Value in Health. 2000;3(6):427-34. </w:t>
      </w:r>
    </w:p>
    <w:p w:rsidR="00907C96" w:rsidRPr="00907C96" w:rsidRDefault="00907C96" w:rsidP="00907C96">
      <w:pPr>
        <w:pStyle w:val="EndNoteBibliography"/>
        <w:spacing w:after="0"/>
      </w:pPr>
      <w:r w:rsidRPr="00907C96">
        <w:t xml:space="preserve">7. IJzerman MJ, Steuten LM. Early assessment of medical technologies to inform product development and market access. Applied health economics and health policy. 2011;9(5):331-47. </w:t>
      </w:r>
    </w:p>
    <w:p w:rsidR="00907C96" w:rsidRPr="00907C96" w:rsidRDefault="00907C96" w:rsidP="00907C96">
      <w:pPr>
        <w:pStyle w:val="EndNoteBibliography"/>
        <w:spacing w:after="0"/>
      </w:pPr>
      <w:r w:rsidRPr="00907C96">
        <w:t xml:space="preserve">8. Iglesias CP. Does assessing the value for money of therapeutic medical devices require a flexible approach? Expert review of pharmacoeconomics &amp; outcomes research. 2015;15(1):21-32. </w:t>
      </w:r>
    </w:p>
    <w:p w:rsidR="00907C96" w:rsidRPr="00907C96" w:rsidRDefault="00907C96" w:rsidP="00907C96">
      <w:pPr>
        <w:pStyle w:val="EndNoteBibliography"/>
        <w:spacing w:after="0"/>
      </w:pPr>
      <w:r w:rsidRPr="00907C96">
        <w:t>9. Morgan MG. Use (and abuse) of expert elicitation in support of decision making for public policy. Proceedings of the National Academy of Sciences of the United States of America. 2014;111(20):7176-84. doi:</w:t>
      </w:r>
      <w:hyperlink r:id="rId10" w:history="1">
        <w:r w:rsidRPr="00907C96">
          <w:rPr>
            <w:rStyle w:val="Hyperlink"/>
          </w:rPr>
          <w:t>http://dx.doi.org/10.1073/pnas.1319946111</w:t>
        </w:r>
      </w:hyperlink>
      <w:r w:rsidRPr="00907C96">
        <w:t>.</w:t>
      </w:r>
    </w:p>
    <w:p w:rsidR="00907C96" w:rsidRPr="00907C96" w:rsidRDefault="00907C96" w:rsidP="00907C96">
      <w:pPr>
        <w:pStyle w:val="EndNoteBibliography"/>
        <w:spacing w:after="0"/>
      </w:pPr>
      <w:r w:rsidRPr="00907C96">
        <w:t>10. Kuhnert PM, Martin TG, Griffiths SP. A guide to eliciting and using expert knowledge in Bayesian ecological models. Ecology letters. 2010;13(7):900-14. doi:</w:t>
      </w:r>
      <w:hyperlink r:id="rId11" w:history="1">
        <w:r w:rsidRPr="00907C96">
          <w:rPr>
            <w:rStyle w:val="Hyperlink"/>
          </w:rPr>
          <w:t>http://dx.doi.org/10.1111/j.1461-0248.2010.01477.x</w:t>
        </w:r>
      </w:hyperlink>
      <w:r w:rsidRPr="00907C96">
        <w:t>.</w:t>
      </w:r>
    </w:p>
    <w:p w:rsidR="00907C96" w:rsidRPr="00907C96" w:rsidRDefault="00907C96" w:rsidP="00907C96">
      <w:pPr>
        <w:pStyle w:val="EndNoteBibliography"/>
        <w:spacing w:after="0"/>
      </w:pPr>
      <w:r w:rsidRPr="00907C96">
        <w:t xml:space="preserve">11. Mullen PM. Delphi: myths and reality. Journal of health organization and management. 2003;17(1):37-52. </w:t>
      </w:r>
    </w:p>
    <w:p w:rsidR="00907C96" w:rsidRPr="00907C96" w:rsidRDefault="00907C96" w:rsidP="00907C96">
      <w:pPr>
        <w:pStyle w:val="EndNoteBibliography"/>
        <w:spacing w:after="0"/>
      </w:pPr>
      <w:r w:rsidRPr="00907C96">
        <w:t xml:space="preserve">12. Hasson F, Keeney S, McKenna H. Research guidelines for the Delphi survey technique. Journal of advanced nursing. 2000;32(4):1008-15. </w:t>
      </w:r>
    </w:p>
    <w:p w:rsidR="00907C96" w:rsidRPr="00907C96" w:rsidRDefault="00907C96" w:rsidP="00907C96">
      <w:pPr>
        <w:pStyle w:val="EndNoteBibliography"/>
        <w:spacing w:after="0"/>
      </w:pPr>
      <w:r w:rsidRPr="00907C96">
        <w:t xml:space="preserve">13. Sullivan W, Payne K. The appropriate elicitation of expert opinion in economic models. Pharmacoeconomics. 2011;29(6):455. </w:t>
      </w:r>
    </w:p>
    <w:p w:rsidR="00907C96" w:rsidRPr="00907C96" w:rsidRDefault="00907C96" w:rsidP="00907C96">
      <w:pPr>
        <w:pStyle w:val="EndNoteBibliography"/>
        <w:spacing w:after="0"/>
      </w:pPr>
      <w:r w:rsidRPr="00907C96">
        <w:t xml:space="preserve">14. Rauch W. The decision delphi. Technological Forecasting and Social Change. 1979;15(3):159-69. </w:t>
      </w:r>
    </w:p>
    <w:p w:rsidR="00907C96" w:rsidRPr="00907C96" w:rsidRDefault="00907C96" w:rsidP="00907C96">
      <w:pPr>
        <w:pStyle w:val="EndNoteBibliography"/>
        <w:spacing w:after="0"/>
      </w:pPr>
      <w:r w:rsidRPr="00907C96">
        <w:t>15. O'Hagan A. Uncertain judgements eliciting experts' probabilities. Chichester u.a.: Wiley; 2006.</w:t>
      </w:r>
    </w:p>
    <w:p w:rsidR="00907C96" w:rsidRPr="00907C96" w:rsidRDefault="00907C96" w:rsidP="00907C96">
      <w:pPr>
        <w:pStyle w:val="EndNoteBibliography"/>
        <w:spacing w:after="0"/>
      </w:pPr>
      <w:r w:rsidRPr="00907C96">
        <w:t>16. Gosling JP. Methods for eliciting expert opinion to inform health technology assessment. In: Vignette Commissioned by the MRC Methodology Advisory Group. Medical Research Council (MRC) and National Institure for Health Research (NIHR). 2014. https://</w:t>
      </w:r>
      <w:hyperlink r:id="rId12" w:history="1">
        <w:r w:rsidRPr="00907C96">
          <w:rPr>
            <w:rStyle w:val="Hyperlink"/>
          </w:rPr>
          <w:t>www.google.co.uk/url?sa=t&amp;rct=j&amp;q=&amp;esrc=s&amp;source=web&amp;cd=1&amp;cad=rja&amp;uact=8&amp;ved=0ahUKEwjr7Krwu_LMAhWGLsAKHbylCNUQFgghMAA&amp;url=https%3A%2F%2Fwww.mrc.ac.uk%2Fdocuments%2Fpdf%2Fmethods-for-eliciting-expert-opinion-gosling-2014%2F&amp;usg=AFQjCNGhWG6GGK0oAPr0IYtYCBttaC3Jnw&amp;sig2=aRuqYgYzvqJ1ibAH8EDoHA&amp;bvm=bv.122676328,d.ZGg</w:t>
        </w:r>
      </w:hyperlink>
      <w:r w:rsidRPr="00907C96">
        <w:t>.</w:t>
      </w:r>
    </w:p>
    <w:p w:rsidR="00907C96" w:rsidRPr="00907C96" w:rsidRDefault="00907C96" w:rsidP="00907C96">
      <w:pPr>
        <w:pStyle w:val="EndNoteBibliography"/>
        <w:spacing w:after="0"/>
      </w:pPr>
      <w:r w:rsidRPr="00907C96">
        <w:t xml:space="preserve">17. Grigore B, Peters J, Hyde C, Stein K. Methods to elicit probability distributions from experts: a systematic review of reported practice in health technology assessment. Pharmacoeconomics. 2013;31(11):991-1003. </w:t>
      </w:r>
    </w:p>
    <w:p w:rsidR="00907C96" w:rsidRPr="00907C96" w:rsidRDefault="00907C96" w:rsidP="00907C96">
      <w:pPr>
        <w:pStyle w:val="EndNoteBibliography"/>
        <w:spacing w:after="0"/>
      </w:pPr>
      <w:r w:rsidRPr="00907C96">
        <w:t xml:space="preserve">18. Evans D. Hierarchy of evidence: a framework for ranking evidence evaluating healthcare interventions. Journal of clinical nursing. 2003;12(1):77-84. </w:t>
      </w:r>
    </w:p>
    <w:p w:rsidR="00907C96" w:rsidRPr="00907C96" w:rsidRDefault="00907C96" w:rsidP="00907C96">
      <w:pPr>
        <w:pStyle w:val="EndNoteBibliography"/>
        <w:spacing w:after="0"/>
      </w:pPr>
      <w:r w:rsidRPr="00907C96">
        <w:t xml:space="preserve">19. Evans C, Crawford B. Expert judgement in pharmacoeconomic studies. Pharmacoeconomics. 2000;17(6):545-53. </w:t>
      </w:r>
    </w:p>
    <w:p w:rsidR="00907C96" w:rsidRPr="00907C96" w:rsidRDefault="00907C96" w:rsidP="00907C96">
      <w:pPr>
        <w:pStyle w:val="EndNoteBibliography"/>
        <w:spacing w:after="0"/>
      </w:pPr>
      <w:r w:rsidRPr="00907C96">
        <w:t xml:space="preserve">20. Moher D, Schulz KF, Simera I, Altman DG. Guidance for developers of health research reporting guidelines. PLoS Med. 2010;7(2):e1000217. </w:t>
      </w:r>
    </w:p>
    <w:p w:rsidR="00907C96" w:rsidRPr="00907C96" w:rsidRDefault="00907C96" w:rsidP="00907C96">
      <w:pPr>
        <w:pStyle w:val="EndNoteBibliography"/>
        <w:spacing w:after="0"/>
      </w:pPr>
      <w:r w:rsidRPr="00907C96">
        <w:t xml:space="preserve">21. Jones J, Hunter D. Consensus methods for medical and health services research. BMJ: British Medical Journal. 1995;311(7001):376. </w:t>
      </w:r>
    </w:p>
    <w:p w:rsidR="00907C96" w:rsidRPr="00907C96" w:rsidRDefault="00907C96" w:rsidP="00907C96">
      <w:pPr>
        <w:pStyle w:val="EndNoteBibliography"/>
        <w:spacing w:after="0"/>
      </w:pPr>
      <w:r w:rsidRPr="00907C96">
        <w:t xml:space="preserve">22. Johnson SR, Tomlinson GA, Hawker GA, Granton JT, Feldman BM. Methods to elicit beliefs for Bayesian priors: a systematic review. Journal of clinical epidemiology. 2010;63(4):355-69. </w:t>
      </w:r>
    </w:p>
    <w:p w:rsidR="00907C96" w:rsidRPr="00907C96" w:rsidRDefault="00907C96" w:rsidP="00907C96">
      <w:pPr>
        <w:pStyle w:val="EndNoteBibliography"/>
        <w:spacing w:after="0"/>
      </w:pPr>
      <w:r w:rsidRPr="00907C96">
        <w:lastRenderedPageBreak/>
        <w:t xml:space="preserve">23. Kadane J, Wolfson LJ. Experiences in elicitation. Journal of the Royal Statistical Society: Series D (The Statistician). 1998;47(1):3-19. </w:t>
      </w:r>
    </w:p>
    <w:p w:rsidR="00907C96" w:rsidRPr="00907C96" w:rsidRDefault="00907C96" w:rsidP="00907C96">
      <w:pPr>
        <w:pStyle w:val="EndNoteBibliography"/>
        <w:spacing w:after="0"/>
      </w:pPr>
      <w:r w:rsidRPr="00907C96">
        <w:t xml:space="preserve">24. Kinnersley N, Day S. Structured approach to the elicitation of expert beliefs for a Bayesian‐designed clinical trial: a case study. Pharmaceutical statistics. 2013;12(2):104-13. </w:t>
      </w:r>
    </w:p>
    <w:p w:rsidR="00907C96" w:rsidRPr="00907C96" w:rsidRDefault="00907C96" w:rsidP="00907C96">
      <w:pPr>
        <w:pStyle w:val="EndNoteBibliography"/>
        <w:spacing w:after="0"/>
      </w:pPr>
      <w:r w:rsidRPr="00907C96">
        <w:t xml:space="preserve">25. Knol AB, Slottje P, van der Sluijs JP, Lebret E. The use of expert elicitation in environmental health impact assessment: a seven step procedure. Environmental Health. 2010;9(1):19. </w:t>
      </w:r>
    </w:p>
    <w:p w:rsidR="00907C96" w:rsidRPr="00907C96" w:rsidRDefault="00907C96" w:rsidP="00907C96">
      <w:pPr>
        <w:pStyle w:val="EndNoteBibliography"/>
        <w:spacing w:after="0"/>
      </w:pPr>
      <w:r w:rsidRPr="00907C96">
        <w:t xml:space="preserve">26. O' Hagan A. SHELF: the Sheffield Elicitation Framework. 2010. </w:t>
      </w:r>
      <w:hyperlink r:id="rId13" w:history="1">
        <w:r w:rsidRPr="00907C96">
          <w:rPr>
            <w:rStyle w:val="Hyperlink"/>
          </w:rPr>
          <w:t>http://www.tonyohagan.co.uk/shelf/</w:t>
        </w:r>
      </w:hyperlink>
      <w:r w:rsidRPr="00907C96">
        <w:t>. Accessed 26/02/2016.</w:t>
      </w:r>
    </w:p>
    <w:p w:rsidR="00907C96" w:rsidRPr="00907C96" w:rsidRDefault="00907C96" w:rsidP="00907C96">
      <w:pPr>
        <w:pStyle w:val="EndNoteBibliography"/>
        <w:spacing w:after="0"/>
      </w:pPr>
      <w:r w:rsidRPr="00907C96">
        <w:t xml:space="preserve">27. Morris DE, Oakley JE, Crowe JA. A web-based tool for eliciting probability distributions from experts. Environmental Modelling &amp; Software. 2014;52:1-4. </w:t>
      </w:r>
    </w:p>
    <w:p w:rsidR="00907C96" w:rsidRPr="00907C96" w:rsidRDefault="00907C96" w:rsidP="00907C96">
      <w:pPr>
        <w:pStyle w:val="EndNoteBibliography"/>
        <w:spacing w:after="0"/>
      </w:pPr>
      <w:r w:rsidRPr="00907C96">
        <w:t xml:space="preserve">28. Morris E, Oakley J. MATCH. 2014. </w:t>
      </w:r>
      <w:hyperlink r:id="rId14" w:history="1">
        <w:r w:rsidRPr="00907C96">
          <w:rPr>
            <w:rStyle w:val="Hyperlink"/>
          </w:rPr>
          <w:t>http://optics.eee.nottingham.ac.uk/match/uncertainty.php/</w:t>
        </w:r>
      </w:hyperlink>
      <w:r w:rsidRPr="00907C96">
        <w:t>. Accessed 26/02/2016.</w:t>
      </w:r>
    </w:p>
    <w:p w:rsidR="00907C96" w:rsidRPr="00907C96" w:rsidRDefault="00907C96" w:rsidP="00907C96">
      <w:pPr>
        <w:pStyle w:val="EndNoteBibliography"/>
        <w:spacing w:after="0"/>
      </w:pPr>
      <w:r w:rsidRPr="00907C96">
        <w:t xml:space="preserve">29. Cantrill J, Sibbald B, Buetow S. The Delphi and nominal group techniques in health services research. International Journal of Pharmacy Practice. 1996;4(2):67-74. </w:t>
      </w:r>
    </w:p>
    <w:p w:rsidR="00907C96" w:rsidRPr="00907C96" w:rsidRDefault="00907C96" w:rsidP="00907C96">
      <w:pPr>
        <w:pStyle w:val="EndNoteBibliography"/>
        <w:spacing w:after="0"/>
      </w:pPr>
      <w:r w:rsidRPr="00907C96">
        <w:t xml:space="preserve">30. Melton Lr, Thamer M, Ray N, Chan J, Chesnut Cr, Einhorn T et al. Fractures attributable to osteoporosis: report from the National Osteoporosis Foundation. Journal of Bone and Mineral Research. 1997;12(1):16-23. </w:t>
      </w:r>
    </w:p>
    <w:p w:rsidR="00907C96" w:rsidRPr="00907C96" w:rsidRDefault="00907C96" w:rsidP="00907C96">
      <w:pPr>
        <w:pStyle w:val="EndNoteBibliography"/>
        <w:spacing w:after="0"/>
      </w:pPr>
      <w:r w:rsidRPr="00907C96">
        <w:t xml:space="preserve">31. Husereau D, Drummond M, Petrou S, Carswell C, Moher D, Greenberg D et al. Consolidated Health Economic Evaluation Reporting Standards (CHEERS) statement. Bmj. 2013;346:f1049. </w:t>
      </w:r>
    </w:p>
    <w:p w:rsidR="00907C96" w:rsidRPr="00907C96" w:rsidRDefault="00907C96" w:rsidP="00907C96">
      <w:pPr>
        <w:pStyle w:val="EndNoteBibliography"/>
        <w:spacing w:after="0"/>
      </w:pPr>
      <w:r w:rsidRPr="00907C96">
        <w:t xml:space="preserve">32. Evers S, Goossens M, De Vet H, Van Tulder M, Ament A. Criteria list for assessment of methodological quality of economic evaluations: Consensus on Health Economic Criteria. International journal of technology assessment in health care. 2005;21(02):240-5. </w:t>
      </w:r>
    </w:p>
    <w:p w:rsidR="00907C96" w:rsidRPr="00907C96" w:rsidRDefault="00907C96" w:rsidP="00907C96">
      <w:pPr>
        <w:pStyle w:val="EndNoteBibliography"/>
        <w:spacing w:after="0"/>
      </w:pPr>
      <w:r w:rsidRPr="00907C96">
        <w:t xml:space="preserve">33. Ramos MCP, Barton P, Jowett S, Sutton AJ. A Systematic Review of Research Guidelines in Decision-Analytic Modeling. Value in Health. 2015;18(4):512-29. </w:t>
      </w:r>
    </w:p>
    <w:p w:rsidR="00907C96" w:rsidRPr="00907C96" w:rsidRDefault="00907C96" w:rsidP="00907C96">
      <w:pPr>
        <w:pStyle w:val="EndNoteBibliography"/>
        <w:spacing w:after="0"/>
      </w:pPr>
      <w:r w:rsidRPr="00907C96">
        <w:t xml:space="preserve">34. Lancsar E, Louviere J. Conducting discrete choice experiments to inform healthcare decision making: a user's guide. Pharmacoeconomics. 2008;26(8):661-77. </w:t>
      </w:r>
    </w:p>
    <w:p w:rsidR="00907C96" w:rsidRPr="00907C96" w:rsidRDefault="00907C96" w:rsidP="00907C96">
      <w:pPr>
        <w:pStyle w:val="EndNoteBibliography"/>
        <w:spacing w:after="0"/>
      </w:pPr>
      <w:r w:rsidRPr="00907C96">
        <w:t xml:space="preserve">35. Oxford Dictionaries. Oxford University Press. 2016. </w:t>
      </w:r>
      <w:hyperlink r:id="rId15" w:history="1">
        <w:r w:rsidRPr="00907C96">
          <w:rPr>
            <w:rStyle w:val="Hyperlink"/>
          </w:rPr>
          <w:t>http://www.oxforddictionaries.com/definition/english</w:t>
        </w:r>
      </w:hyperlink>
      <w:r w:rsidRPr="00907C96">
        <w:t>. Accessed 26/02/2016.</w:t>
      </w:r>
    </w:p>
    <w:p w:rsidR="00907C96" w:rsidRPr="00907C96" w:rsidRDefault="00907C96" w:rsidP="00907C96">
      <w:pPr>
        <w:pStyle w:val="EndNoteBibliography"/>
        <w:spacing w:after="0"/>
      </w:pPr>
      <w:r w:rsidRPr="00907C96">
        <w:t xml:space="preserve">36. Garthwaite PH, Kadane JB, O'Hagan A. Statistical methods for eliciting probability distributions. Journal of the American Statistical Association. 2005;100(470):680-701. </w:t>
      </w:r>
    </w:p>
    <w:p w:rsidR="00907C96" w:rsidRPr="00907C96" w:rsidRDefault="00907C96" w:rsidP="00907C96">
      <w:pPr>
        <w:pStyle w:val="EndNoteBibliography"/>
        <w:spacing w:after="0"/>
      </w:pPr>
      <w:r w:rsidRPr="00907C96">
        <w:t xml:space="preserve">37. The Free Dictionary. Farlex. 2016. </w:t>
      </w:r>
      <w:hyperlink r:id="rId16" w:history="1">
        <w:r w:rsidRPr="00907C96">
          <w:rPr>
            <w:rStyle w:val="Hyperlink"/>
          </w:rPr>
          <w:t>http://www.thefreedictionary.com/UK</w:t>
        </w:r>
      </w:hyperlink>
      <w:r w:rsidRPr="00907C96">
        <w:t>. Accessed 26/02/2016.</w:t>
      </w:r>
    </w:p>
    <w:p w:rsidR="00907C96" w:rsidRPr="00907C96" w:rsidRDefault="00907C96" w:rsidP="00907C96">
      <w:pPr>
        <w:pStyle w:val="EndNoteBibliography"/>
      </w:pPr>
      <w:r w:rsidRPr="00907C96">
        <w:t xml:space="preserve">38. Macmillan Dictionary. Macmillan Publishers. 2016. </w:t>
      </w:r>
      <w:hyperlink r:id="rId17" w:history="1">
        <w:r w:rsidRPr="00907C96">
          <w:rPr>
            <w:rStyle w:val="Hyperlink"/>
          </w:rPr>
          <w:t>http://www.macmillandictionary.com/</w:t>
        </w:r>
      </w:hyperlink>
      <w:r w:rsidRPr="00907C96">
        <w:t>. 26/02/2016.</w:t>
      </w:r>
    </w:p>
    <w:p w:rsidR="000D7E9B" w:rsidRPr="00AA050A" w:rsidRDefault="009A1233" w:rsidP="005274A5">
      <w:pPr>
        <w:spacing w:after="0" w:line="360" w:lineRule="auto"/>
        <w:rPr>
          <w:rFonts w:ascii="Times New Roman" w:hAnsi="Times New Roman" w:cs="Times New Roman"/>
          <w:b/>
          <w:sz w:val="24"/>
          <w:szCs w:val="24"/>
        </w:rPr>
      </w:pPr>
      <w:r>
        <w:rPr>
          <w:rFonts w:ascii="Times New Roman" w:hAnsi="Times New Roman" w:cs="Times New Roman"/>
          <w:b/>
          <w:sz w:val="24"/>
          <w:szCs w:val="24"/>
        </w:rPr>
        <w:fldChar w:fldCharType="end"/>
      </w:r>
    </w:p>
    <w:sectPr w:rsidR="000D7E9B" w:rsidRPr="00AA050A">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F70" w:rsidRDefault="00FA1F70" w:rsidP="00394A49">
      <w:pPr>
        <w:spacing w:after="0" w:line="240" w:lineRule="auto"/>
      </w:pPr>
      <w:r>
        <w:separator/>
      </w:r>
    </w:p>
  </w:endnote>
  <w:endnote w:type="continuationSeparator" w:id="0">
    <w:p w:rsidR="00FA1F70" w:rsidRDefault="00FA1F70" w:rsidP="00394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6363685"/>
      <w:docPartObj>
        <w:docPartGallery w:val="Page Numbers (Bottom of Page)"/>
        <w:docPartUnique/>
      </w:docPartObj>
    </w:sdtPr>
    <w:sdtEndPr>
      <w:rPr>
        <w:noProof/>
      </w:rPr>
    </w:sdtEndPr>
    <w:sdtContent>
      <w:p w:rsidR="004E0C17" w:rsidRDefault="004E0C17">
        <w:pPr>
          <w:pStyle w:val="Footer"/>
          <w:jc w:val="right"/>
        </w:pPr>
        <w:r>
          <w:fldChar w:fldCharType="begin"/>
        </w:r>
        <w:r>
          <w:instrText xml:space="preserve"> PAGE   \* MERGEFORMAT </w:instrText>
        </w:r>
        <w:r>
          <w:fldChar w:fldCharType="separate"/>
        </w:r>
        <w:r w:rsidR="00C37FAC">
          <w:rPr>
            <w:noProof/>
          </w:rPr>
          <w:t>1</w:t>
        </w:r>
        <w:r>
          <w:rPr>
            <w:noProof/>
          </w:rPr>
          <w:fldChar w:fldCharType="end"/>
        </w:r>
      </w:p>
    </w:sdtContent>
  </w:sdt>
  <w:p w:rsidR="004E0C17" w:rsidRDefault="004E0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F70" w:rsidRDefault="00FA1F70" w:rsidP="00394A49">
      <w:pPr>
        <w:spacing w:after="0" w:line="240" w:lineRule="auto"/>
      </w:pPr>
      <w:r>
        <w:separator/>
      </w:r>
    </w:p>
  </w:footnote>
  <w:footnote w:type="continuationSeparator" w:id="0">
    <w:p w:rsidR="00FA1F70" w:rsidRDefault="00FA1F70" w:rsidP="00394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C17" w:rsidRPr="00394A49" w:rsidRDefault="004E0C17">
    <w:pPr>
      <w:pStyle w:val="Header"/>
      <w:rPr>
        <w:rFonts w:ascii="Times New Roman" w:hAnsi="Times New Roman" w:cs="Times New Roman"/>
        <w:sz w:val="20"/>
        <w:szCs w:val="20"/>
      </w:rPr>
    </w:pPr>
    <w:proofErr w:type="spellStart"/>
    <w:r w:rsidRPr="00394A49">
      <w:rPr>
        <w:rFonts w:ascii="Times New Roman" w:hAnsi="Times New Roman" w:cs="Times New Roman"/>
        <w:sz w:val="20"/>
        <w:szCs w:val="20"/>
      </w:rPr>
      <w:t>Pharmacoeconomics</w:t>
    </w:r>
    <w:proofErr w:type="spellEnd"/>
    <w:r>
      <w:rPr>
        <w:rFonts w:ascii="Times New Roman" w:hAnsi="Times New Roman" w:cs="Times New Roman"/>
        <w:sz w:val="20"/>
        <w:szCs w:val="20"/>
      </w:rPr>
      <w:t>: 24May2016</w:t>
    </w:r>
  </w:p>
  <w:p w:rsidR="004E0C17" w:rsidRDefault="004E0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242"/>
      </w:pPr>
      <w:rPr>
        <w:rFonts w:ascii="Arial" w:hAnsi="Arial" w:cs="Arial"/>
        <w:b w:val="0"/>
        <w:bCs w:val="0"/>
        <w:w w:val="182"/>
        <w:sz w:val="13"/>
        <w:szCs w:val="13"/>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180114C2"/>
    <w:multiLevelType w:val="hybridMultilevel"/>
    <w:tmpl w:val="FDA40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A63554"/>
    <w:multiLevelType w:val="hybridMultilevel"/>
    <w:tmpl w:val="4514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9573571"/>
    <w:multiLevelType w:val="hybridMultilevel"/>
    <w:tmpl w:val="DD5E10C4"/>
    <w:lvl w:ilvl="0" w:tplc="5C4E805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B4F24CD"/>
    <w:multiLevelType w:val="hybridMultilevel"/>
    <w:tmpl w:val="EC8EB236"/>
    <w:lvl w:ilvl="0" w:tplc="A7CE169E">
      <w:start w:val="1"/>
      <w:numFmt w:val="bullet"/>
      <w:lvlText w:val="-"/>
      <w:lvlJc w:val="left"/>
      <w:pPr>
        <w:ind w:left="720" w:hanging="360"/>
      </w:pPr>
      <w:rPr>
        <w:rFonts w:ascii="Times New Roman" w:eastAsiaTheme="minorHAns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E872568"/>
    <w:multiLevelType w:val="hybridMultilevel"/>
    <w:tmpl w:val="12AE06A0"/>
    <w:lvl w:ilvl="0" w:tplc="4490BBC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87063D"/>
    <w:multiLevelType w:val="hybridMultilevel"/>
    <w:tmpl w:val="1AF22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4512B05"/>
    <w:multiLevelType w:val="hybridMultilevel"/>
    <w:tmpl w:val="3C307C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A39295A"/>
    <w:multiLevelType w:val="hybridMultilevel"/>
    <w:tmpl w:val="3E3E4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E8E6547"/>
    <w:multiLevelType w:val="hybridMultilevel"/>
    <w:tmpl w:val="114848E4"/>
    <w:lvl w:ilvl="0" w:tplc="0F4A094C">
      <w:start w:val="1"/>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83036AB"/>
    <w:multiLevelType w:val="hybridMultilevel"/>
    <w:tmpl w:val="1B18BE38"/>
    <w:lvl w:ilvl="0" w:tplc="FFFFFFFF">
      <w:start w:val="1"/>
      <w:numFmt w:val="decimal"/>
      <w:lvlText w:val="%1."/>
      <w:lvlJc w:val="left"/>
      <w:pPr>
        <w:tabs>
          <w:tab w:val="num" w:pos="357"/>
        </w:tabs>
        <w:ind w:left="71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4"/>
  </w:num>
  <w:num w:numId="2">
    <w:abstractNumId w:val="9"/>
  </w:num>
  <w:num w:numId="3">
    <w:abstractNumId w:val="6"/>
  </w:num>
  <w:num w:numId="4">
    <w:abstractNumId w:val="8"/>
  </w:num>
  <w:num w:numId="5">
    <w:abstractNumId w:val="2"/>
  </w:num>
  <w:num w:numId="6">
    <w:abstractNumId w:val="10"/>
  </w:num>
  <w:num w:numId="7">
    <w:abstractNumId w:val="5"/>
  </w:num>
  <w:num w:numId="8">
    <w:abstractNumId w:val="3"/>
  </w:num>
  <w:num w:numId="9">
    <w:abstractNumId w:val="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5"/>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pringer Vancouver Numb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5rwvse8v9drkez5zrvxr2xpeaxd0fxtfwz&quot;&gt;Expert_Judgement&lt;record-ids&gt;&lt;item&gt;1&lt;/item&gt;&lt;item&gt;2&lt;/item&gt;&lt;item&gt;3&lt;/item&gt;&lt;item&gt;4&lt;/item&gt;&lt;item&gt;5&lt;/item&gt;&lt;item&gt;6&lt;/item&gt;&lt;item&gt;7&lt;/item&gt;&lt;item&gt;9&lt;/item&gt;&lt;item&gt;10&lt;/item&gt;&lt;item&gt;11&lt;/item&gt;&lt;item&gt;12&lt;/item&gt;&lt;item&gt;13&lt;/item&gt;&lt;item&gt;14&lt;/item&gt;&lt;item&gt;17&lt;/item&gt;&lt;item&gt;18&lt;/item&gt;&lt;item&gt;19&lt;/item&gt;&lt;item&gt;20&lt;/item&gt;&lt;item&gt;23&lt;/item&gt;&lt;item&gt;24&lt;/item&gt;&lt;item&gt;25&lt;/item&gt;&lt;item&gt;26&lt;/item&gt;&lt;item&gt;27&lt;/item&gt;&lt;item&gt;28&lt;/item&gt;&lt;item&gt;29&lt;/item&gt;&lt;item&gt;31&lt;/item&gt;&lt;item&gt;32&lt;/item&gt;&lt;item&gt;33&lt;/item&gt;&lt;item&gt;34&lt;/item&gt;&lt;item&gt;35&lt;/item&gt;&lt;item&gt;36&lt;/item&gt;&lt;item&gt;37&lt;/item&gt;&lt;item&gt;38&lt;/item&gt;&lt;item&gt;53&lt;/item&gt;&lt;item&gt;54&lt;/item&gt;&lt;item&gt;55&lt;/item&gt;&lt;item&gt;56&lt;/item&gt;&lt;/record-ids&gt;&lt;/item&gt;&lt;/Libraries&gt;"/>
  </w:docVars>
  <w:rsids>
    <w:rsidRoot w:val="00394A49"/>
    <w:rsid w:val="00001D87"/>
    <w:rsid w:val="00003247"/>
    <w:rsid w:val="00003BB6"/>
    <w:rsid w:val="00007842"/>
    <w:rsid w:val="00010555"/>
    <w:rsid w:val="0001132C"/>
    <w:rsid w:val="00014069"/>
    <w:rsid w:val="00016351"/>
    <w:rsid w:val="00017757"/>
    <w:rsid w:val="0002451B"/>
    <w:rsid w:val="00027ED6"/>
    <w:rsid w:val="00031AD9"/>
    <w:rsid w:val="0003286F"/>
    <w:rsid w:val="00037763"/>
    <w:rsid w:val="0004182F"/>
    <w:rsid w:val="00045CF5"/>
    <w:rsid w:val="00053FC1"/>
    <w:rsid w:val="00054C37"/>
    <w:rsid w:val="0005680A"/>
    <w:rsid w:val="000839F0"/>
    <w:rsid w:val="000842F3"/>
    <w:rsid w:val="00085609"/>
    <w:rsid w:val="000864BD"/>
    <w:rsid w:val="000A23CC"/>
    <w:rsid w:val="000A4B0D"/>
    <w:rsid w:val="000A57E8"/>
    <w:rsid w:val="000C2F25"/>
    <w:rsid w:val="000C56D9"/>
    <w:rsid w:val="000C5C93"/>
    <w:rsid w:val="000C69CF"/>
    <w:rsid w:val="000D5129"/>
    <w:rsid w:val="000D5501"/>
    <w:rsid w:val="000D7E9B"/>
    <w:rsid w:val="000E1241"/>
    <w:rsid w:val="000E4B8C"/>
    <w:rsid w:val="000E608E"/>
    <w:rsid w:val="000F0D69"/>
    <w:rsid w:val="00106E1F"/>
    <w:rsid w:val="00121A49"/>
    <w:rsid w:val="00124778"/>
    <w:rsid w:val="001249E5"/>
    <w:rsid w:val="00132A68"/>
    <w:rsid w:val="00141A92"/>
    <w:rsid w:val="00145699"/>
    <w:rsid w:val="001467E4"/>
    <w:rsid w:val="00150FB9"/>
    <w:rsid w:val="001530D2"/>
    <w:rsid w:val="0016159B"/>
    <w:rsid w:val="00171B42"/>
    <w:rsid w:val="00182600"/>
    <w:rsid w:val="00184C08"/>
    <w:rsid w:val="0018680A"/>
    <w:rsid w:val="00190226"/>
    <w:rsid w:val="001A523F"/>
    <w:rsid w:val="001A600A"/>
    <w:rsid w:val="001B5337"/>
    <w:rsid w:val="001C503D"/>
    <w:rsid w:val="001D2499"/>
    <w:rsid w:val="001D7D9D"/>
    <w:rsid w:val="001E1082"/>
    <w:rsid w:val="001E2DB7"/>
    <w:rsid w:val="001E3BC6"/>
    <w:rsid w:val="001E6A53"/>
    <w:rsid w:val="001E7874"/>
    <w:rsid w:val="0020138B"/>
    <w:rsid w:val="002030A3"/>
    <w:rsid w:val="00212554"/>
    <w:rsid w:val="00212771"/>
    <w:rsid w:val="00215AF4"/>
    <w:rsid w:val="002169DF"/>
    <w:rsid w:val="00217B4B"/>
    <w:rsid w:val="0022013D"/>
    <w:rsid w:val="002208B2"/>
    <w:rsid w:val="002463F2"/>
    <w:rsid w:val="002517A0"/>
    <w:rsid w:val="002532FB"/>
    <w:rsid w:val="002620FB"/>
    <w:rsid w:val="00274621"/>
    <w:rsid w:val="00275A85"/>
    <w:rsid w:val="00280097"/>
    <w:rsid w:val="00280D07"/>
    <w:rsid w:val="00282FC0"/>
    <w:rsid w:val="00285CD5"/>
    <w:rsid w:val="00294347"/>
    <w:rsid w:val="002A5565"/>
    <w:rsid w:val="002B0D3B"/>
    <w:rsid w:val="002B2A2D"/>
    <w:rsid w:val="002C1401"/>
    <w:rsid w:val="002C374D"/>
    <w:rsid w:val="002C6BE9"/>
    <w:rsid w:val="002D53B8"/>
    <w:rsid w:val="002D6262"/>
    <w:rsid w:val="002E090F"/>
    <w:rsid w:val="002E2B32"/>
    <w:rsid w:val="002F630C"/>
    <w:rsid w:val="002F7B3B"/>
    <w:rsid w:val="00302487"/>
    <w:rsid w:val="00302632"/>
    <w:rsid w:val="00305533"/>
    <w:rsid w:val="00306047"/>
    <w:rsid w:val="00307BDA"/>
    <w:rsid w:val="003123BC"/>
    <w:rsid w:val="00317D4D"/>
    <w:rsid w:val="0032066F"/>
    <w:rsid w:val="00321D54"/>
    <w:rsid w:val="003233E7"/>
    <w:rsid w:val="003254D4"/>
    <w:rsid w:val="00327D13"/>
    <w:rsid w:val="00331339"/>
    <w:rsid w:val="003436DF"/>
    <w:rsid w:val="0034725D"/>
    <w:rsid w:val="00360985"/>
    <w:rsid w:val="003611BD"/>
    <w:rsid w:val="0037683C"/>
    <w:rsid w:val="0037790C"/>
    <w:rsid w:val="00394A49"/>
    <w:rsid w:val="003A3C61"/>
    <w:rsid w:val="003A4ABA"/>
    <w:rsid w:val="003A6905"/>
    <w:rsid w:val="003A7100"/>
    <w:rsid w:val="003A7246"/>
    <w:rsid w:val="003A7EE8"/>
    <w:rsid w:val="003B5A29"/>
    <w:rsid w:val="003C182F"/>
    <w:rsid w:val="003C42A8"/>
    <w:rsid w:val="003C47F2"/>
    <w:rsid w:val="003D2EEC"/>
    <w:rsid w:val="003D5ABE"/>
    <w:rsid w:val="003D655A"/>
    <w:rsid w:val="0040498B"/>
    <w:rsid w:val="00413AE2"/>
    <w:rsid w:val="004149FE"/>
    <w:rsid w:val="00415577"/>
    <w:rsid w:val="00420747"/>
    <w:rsid w:val="00422EE7"/>
    <w:rsid w:val="0042581E"/>
    <w:rsid w:val="00425E8A"/>
    <w:rsid w:val="00430883"/>
    <w:rsid w:val="00435AA8"/>
    <w:rsid w:val="0044299E"/>
    <w:rsid w:val="0044672B"/>
    <w:rsid w:val="004517DC"/>
    <w:rsid w:val="00452DE0"/>
    <w:rsid w:val="00460A9A"/>
    <w:rsid w:val="00465754"/>
    <w:rsid w:val="0046623C"/>
    <w:rsid w:val="00476F49"/>
    <w:rsid w:val="00486FE1"/>
    <w:rsid w:val="004906B4"/>
    <w:rsid w:val="004B00BA"/>
    <w:rsid w:val="004B04D3"/>
    <w:rsid w:val="004B1715"/>
    <w:rsid w:val="004B2EB0"/>
    <w:rsid w:val="004B34E4"/>
    <w:rsid w:val="004B4D67"/>
    <w:rsid w:val="004C01F7"/>
    <w:rsid w:val="004C2B1E"/>
    <w:rsid w:val="004C3200"/>
    <w:rsid w:val="004C5978"/>
    <w:rsid w:val="004D5EDD"/>
    <w:rsid w:val="004D6AF9"/>
    <w:rsid w:val="004E0C17"/>
    <w:rsid w:val="004F75FB"/>
    <w:rsid w:val="004F7866"/>
    <w:rsid w:val="00505991"/>
    <w:rsid w:val="00510BCD"/>
    <w:rsid w:val="00512A87"/>
    <w:rsid w:val="00512C15"/>
    <w:rsid w:val="005177BF"/>
    <w:rsid w:val="0052148F"/>
    <w:rsid w:val="00524191"/>
    <w:rsid w:val="005251E3"/>
    <w:rsid w:val="005274A5"/>
    <w:rsid w:val="0053070D"/>
    <w:rsid w:val="00530EED"/>
    <w:rsid w:val="00532D18"/>
    <w:rsid w:val="00533EBB"/>
    <w:rsid w:val="005363AF"/>
    <w:rsid w:val="00537FF5"/>
    <w:rsid w:val="005421AB"/>
    <w:rsid w:val="0054265A"/>
    <w:rsid w:val="00542CDA"/>
    <w:rsid w:val="0054443C"/>
    <w:rsid w:val="0054512D"/>
    <w:rsid w:val="00545938"/>
    <w:rsid w:val="00545994"/>
    <w:rsid w:val="00546FB4"/>
    <w:rsid w:val="00550B95"/>
    <w:rsid w:val="00554F44"/>
    <w:rsid w:val="00555069"/>
    <w:rsid w:val="005710B9"/>
    <w:rsid w:val="0058312B"/>
    <w:rsid w:val="00593689"/>
    <w:rsid w:val="005979A0"/>
    <w:rsid w:val="005A2870"/>
    <w:rsid w:val="005A3EF5"/>
    <w:rsid w:val="005B4B60"/>
    <w:rsid w:val="005B68A4"/>
    <w:rsid w:val="005C46D3"/>
    <w:rsid w:val="005C7628"/>
    <w:rsid w:val="005E2442"/>
    <w:rsid w:val="005E3961"/>
    <w:rsid w:val="005E59EE"/>
    <w:rsid w:val="005E77EC"/>
    <w:rsid w:val="005F01A3"/>
    <w:rsid w:val="005F1845"/>
    <w:rsid w:val="00601B2F"/>
    <w:rsid w:val="00613933"/>
    <w:rsid w:val="00624275"/>
    <w:rsid w:val="00625A66"/>
    <w:rsid w:val="00632D7C"/>
    <w:rsid w:val="00641C0F"/>
    <w:rsid w:val="00646B8B"/>
    <w:rsid w:val="00647575"/>
    <w:rsid w:val="0065232D"/>
    <w:rsid w:val="00655D84"/>
    <w:rsid w:val="00662696"/>
    <w:rsid w:val="006626EA"/>
    <w:rsid w:val="006657EC"/>
    <w:rsid w:val="00665E26"/>
    <w:rsid w:val="00667CA2"/>
    <w:rsid w:val="00672923"/>
    <w:rsid w:val="00681019"/>
    <w:rsid w:val="00685256"/>
    <w:rsid w:val="0068679B"/>
    <w:rsid w:val="006869CF"/>
    <w:rsid w:val="00690287"/>
    <w:rsid w:val="00692171"/>
    <w:rsid w:val="00695D68"/>
    <w:rsid w:val="006B3EF6"/>
    <w:rsid w:val="006B66BA"/>
    <w:rsid w:val="006C1F90"/>
    <w:rsid w:val="006C371D"/>
    <w:rsid w:val="006C7D9A"/>
    <w:rsid w:val="006D41A7"/>
    <w:rsid w:val="006E1073"/>
    <w:rsid w:val="006E2C81"/>
    <w:rsid w:val="006E4520"/>
    <w:rsid w:val="006E622C"/>
    <w:rsid w:val="006F5486"/>
    <w:rsid w:val="00701C82"/>
    <w:rsid w:val="007120B4"/>
    <w:rsid w:val="00715CF2"/>
    <w:rsid w:val="00725D47"/>
    <w:rsid w:val="0073215E"/>
    <w:rsid w:val="007327C3"/>
    <w:rsid w:val="007464CA"/>
    <w:rsid w:val="0074767D"/>
    <w:rsid w:val="0075280B"/>
    <w:rsid w:val="00752A16"/>
    <w:rsid w:val="0075320B"/>
    <w:rsid w:val="00754C63"/>
    <w:rsid w:val="00756BBD"/>
    <w:rsid w:val="007625CB"/>
    <w:rsid w:val="00763BF3"/>
    <w:rsid w:val="00765DDB"/>
    <w:rsid w:val="007664F3"/>
    <w:rsid w:val="0077482F"/>
    <w:rsid w:val="00780821"/>
    <w:rsid w:val="007820A1"/>
    <w:rsid w:val="007944E8"/>
    <w:rsid w:val="00794AF4"/>
    <w:rsid w:val="0079590E"/>
    <w:rsid w:val="00795A74"/>
    <w:rsid w:val="00796C74"/>
    <w:rsid w:val="007A22E5"/>
    <w:rsid w:val="007B49A7"/>
    <w:rsid w:val="007D3BA9"/>
    <w:rsid w:val="007E13E8"/>
    <w:rsid w:val="007E3D32"/>
    <w:rsid w:val="007E44AE"/>
    <w:rsid w:val="007F59E1"/>
    <w:rsid w:val="007F6AB1"/>
    <w:rsid w:val="008017B7"/>
    <w:rsid w:val="008019EA"/>
    <w:rsid w:val="008055B4"/>
    <w:rsid w:val="008113F6"/>
    <w:rsid w:val="008249E8"/>
    <w:rsid w:val="0083483A"/>
    <w:rsid w:val="0084605D"/>
    <w:rsid w:val="008542D0"/>
    <w:rsid w:val="0085548D"/>
    <w:rsid w:val="008558BB"/>
    <w:rsid w:val="008566D9"/>
    <w:rsid w:val="00865185"/>
    <w:rsid w:val="00872226"/>
    <w:rsid w:val="0087307D"/>
    <w:rsid w:val="008836DE"/>
    <w:rsid w:val="0088792A"/>
    <w:rsid w:val="0089377A"/>
    <w:rsid w:val="00895951"/>
    <w:rsid w:val="008A0FBE"/>
    <w:rsid w:val="008A6324"/>
    <w:rsid w:val="008B44E6"/>
    <w:rsid w:val="008C3232"/>
    <w:rsid w:val="008C389A"/>
    <w:rsid w:val="008D324C"/>
    <w:rsid w:val="008D5F79"/>
    <w:rsid w:val="008E4BA4"/>
    <w:rsid w:val="008E6AF1"/>
    <w:rsid w:val="008F3987"/>
    <w:rsid w:val="008F73BF"/>
    <w:rsid w:val="00903EAB"/>
    <w:rsid w:val="009040FB"/>
    <w:rsid w:val="0090604B"/>
    <w:rsid w:val="00907C96"/>
    <w:rsid w:val="00914F5A"/>
    <w:rsid w:val="00916D1B"/>
    <w:rsid w:val="009313EA"/>
    <w:rsid w:val="00937143"/>
    <w:rsid w:val="009375AA"/>
    <w:rsid w:val="00943B95"/>
    <w:rsid w:val="00944EB0"/>
    <w:rsid w:val="009513C4"/>
    <w:rsid w:val="00951E62"/>
    <w:rsid w:val="009534B8"/>
    <w:rsid w:val="009623F4"/>
    <w:rsid w:val="00967D35"/>
    <w:rsid w:val="00973B5B"/>
    <w:rsid w:val="00973FE1"/>
    <w:rsid w:val="00976391"/>
    <w:rsid w:val="00977A93"/>
    <w:rsid w:val="00984EFB"/>
    <w:rsid w:val="00987A04"/>
    <w:rsid w:val="00996491"/>
    <w:rsid w:val="00996F86"/>
    <w:rsid w:val="009A1233"/>
    <w:rsid w:val="009A2648"/>
    <w:rsid w:val="009A4626"/>
    <w:rsid w:val="009A7418"/>
    <w:rsid w:val="009A7F61"/>
    <w:rsid w:val="009B67EE"/>
    <w:rsid w:val="009B6D1B"/>
    <w:rsid w:val="009C5531"/>
    <w:rsid w:val="009C6F39"/>
    <w:rsid w:val="009C6FE1"/>
    <w:rsid w:val="009C76CA"/>
    <w:rsid w:val="009D2941"/>
    <w:rsid w:val="009D3CF0"/>
    <w:rsid w:val="009D4C28"/>
    <w:rsid w:val="009D7941"/>
    <w:rsid w:val="009F2CF6"/>
    <w:rsid w:val="00A00C9A"/>
    <w:rsid w:val="00A05276"/>
    <w:rsid w:val="00A069C3"/>
    <w:rsid w:val="00A1477C"/>
    <w:rsid w:val="00A20572"/>
    <w:rsid w:val="00A2068B"/>
    <w:rsid w:val="00A31D8B"/>
    <w:rsid w:val="00A34A90"/>
    <w:rsid w:val="00A35A0F"/>
    <w:rsid w:val="00A35A52"/>
    <w:rsid w:val="00A40385"/>
    <w:rsid w:val="00A43040"/>
    <w:rsid w:val="00A46C76"/>
    <w:rsid w:val="00A62CC7"/>
    <w:rsid w:val="00A669AA"/>
    <w:rsid w:val="00A746F8"/>
    <w:rsid w:val="00A752B4"/>
    <w:rsid w:val="00A761A4"/>
    <w:rsid w:val="00A7719E"/>
    <w:rsid w:val="00A812A6"/>
    <w:rsid w:val="00A905FB"/>
    <w:rsid w:val="00A932CF"/>
    <w:rsid w:val="00A94780"/>
    <w:rsid w:val="00AA050A"/>
    <w:rsid w:val="00AA7E14"/>
    <w:rsid w:val="00AA7F6D"/>
    <w:rsid w:val="00AB16BA"/>
    <w:rsid w:val="00AB50EE"/>
    <w:rsid w:val="00AB7000"/>
    <w:rsid w:val="00AC5251"/>
    <w:rsid w:val="00AD32B2"/>
    <w:rsid w:val="00AD4091"/>
    <w:rsid w:val="00AD693F"/>
    <w:rsid w:val="00AE20D1"/>
    <w:rsid w:val="00AF423B"/>
    <w:rsid w:val="00AF60B1"/>
    <w:rsid w:val="00AF789A"/>
    <w:rsid w:val="00AF7A16"/>
    <w:rsid w:val="00B233C4"/>
    <w:rsid w:val="00B241AE"/>
    <w:rsid w:val="00B519E7"/>
    <w:rsid w:val="00B52D27"/>
    <w:rsid w:val="00B5683F"/>
    <w:rsid w:val="00B60F7C"/>
    <w:rsid w:val="00B631D1"/>
    <w:rsid w:val="00B804CA"/>
    <w:rsid w:val="00B80C21"/>
    <w:rsid w:val="00B83CCF"/>
    <w:rsid w:val="00B91F5C"/>
    <w:rsid w:val="00B9304A"/>
    <w:rsid w:val="00B94E8E"/>
    <w:rsid w:val="00B97CAF"/>
    <w:rsid w:val="00BA0C9F"/>
    <w:rsid w:val="00BA1225"/>
    <w:rsid w:val="00BA18A3"/>
    <w:rsid w:val="00BC686F"/>
    <w:rsid w:val="00BC6E9F"/>
    <w:rsid w:val="00BD6AF9"/>
    <w:rsid w:val="00BE1DA2"/>
    <w:rsid w:val="00BE6303"/>
    <w:rsid w:val="00BE7F2F"/>
    <w:rsid w:val="00BF2353"/>
    <w:rsid w:val="00C06024"/>
    <w:rsid w:val="00C11854"/>
    <w:rsid w:val="00C139DD"/>
    <w:rsid w:val="00C23D25"/>
    <w:rsid w:val="00C2528A"/>
    <w:rsid w:val="00C26B53"/>
    <w:rsid w:val="00C35262"/>
    <w:rsid w:val="00C35872"/>
    <w:rsid w:val="00C37FAC"/>
    <w:rsid w:val="00C40DDC"/>
    <w:rsid w:val="00C429E9"/>
    <w:rsid w:val="00C44A0A"/>
    <w:rsid w:val="00C510DE"/>
    <w:rsid w:val="00C6269C"/>
    <w:rsid w:val="00C63A67"/>
    <w:rsid w:val="00C641DA"/>
    <w:rsid w:val="00C73F15"/>
    <w:rsid w:val="00C7430F"/>
    <w:rsid w:val="00C82505"/>
    <w:rsid w:val="00C82CE1"/>
    <w:rsid w:val="00C92405"/>
    <w:rsid w:val="00C9495F"/>
    <w:rsid w:val="00C97C1A"/>
    <w:rsid w:val="00CA48EB"/>
    <w:rsid w:val="00CB143A"/>
    <w:rsid w:val="00CB55D2"/>
    <w:rsid w:val="00CB7EBA"/>
    <w:rsid w:val="00CC22FC"/>
    <w:rsid w:val="00CC2874"/>
    <w:rsid w:val="00CD4AC8"/>
    <w:rsid w:val="00CD556D"/>
    <w:rsid w:val="00CD6A43"/>
    <w:rsid w:val="00CE1F59"/>
    <w:rsid w:val="00CE5195"/>
    <w:rsid w:val="00CE77EA"/>
    <w:rsid w:val="00CF355F"/>
    <w:rsid w:val="00D04CE6"/>
    <w:rsid w:val="00D05435"/>
    <w:rsid w:val="00D06000"/>
    <w:rsid w:val="00D20C5F"/>
    <w:rsid w:val="00D21C2E"/>
    <w:rsid w:val="00D22D30"/>
    <w:rsid w:val="00D3304C"/>
    <w:rsid w:val="00D34E04"/>
    <w:rsid w:val="00D3711A"/>
    <w:rsid w:val="00D42B46"/>
    <w:rsid w:val="00D5222C"/>
    <w:rsid w:val="00D5298F"/>
    <w:rsid w:val="00D6059F"/>
    <w:rsid w:val="00D61B58"/>
    <w:rsid w:val="00D6622C"/>
    <w:rsid w:val="00D714C1"/>
    <w:rsid w:val="00D7310C"/>
    <w:rsid w:val="00D7344F"/>
    <w:rsid w:val="00D750BF"/>
    <w:rsid w:val="00D77004"/>
    <w:rsid w:val="00D90AF8"/>
    <w:rsid w:val="00D92632"/>
    <w:rsid w:val="00D935EB"/>
    <w:rsid w:val="00D9652B"/>
    <w:rsid w:val="00DA2484"/>
    <w:rsid w:val="00DA411F"/>
    <w:rsid w:val="00DA6572"/>
    <w:rsid w:val="00DB1178"/>
    <w:rsid w:val="00DB2179"/>
    <w:rsid w:val="00DC0C9D"/>
    <w:rsid w:val="00DD2994"/>
    <w:rsid w:val="00DD3962"/>
    <w:rsid w:val="00DD4FAC"/>
    <w:rsid w:val="00DD7AD5"/>
    <w:rsid w:val="00DE11F4"/>
    <w:rsid w:val="00DE7F96"/>
    <w:rsid w:val="00DF048F"/>
    <w:rsid w:val="00E01AFB"/>
    <w:rsid w:val="00E02D7F"/>
    <w:rsid w:val="00E056B4"/>
    <w:rsid w:val="00E142F4"/>
    <w:rsid w:val="00E2001A"/>
    <w:rsid w:val="00E273A5"/>
    <w:rsid w:val="00E31356"/>
    <w:rsid w:val="00E37115"/>
    <w:rsid w:val="00E42383"/>
    <w:rsid w:val="00E46C01"/>
    <w:rsid w:val="00E50BF0"/>
    <w:rsid w:val="00E53EA3"/>
    <w:rsid w:val="00E56406"/>
    <w:rsid w:val="00E81F1A"/>
    <w:rsid w:val="00E857DB"/>
    <w:rsid w:val="00EB2286"/>
    <w:rsid w:val="00EB59C9"/>
    <w:rsid w:val="00EB785E"/>
    <w:rsid w:val="00EC4704"/>
    <w:rsid w:val="00ED4C19"/>
    <w:rsid w:val="00ED7DE5"/>
    <w:rsid w:val="00EF1937"/>
    <w:rsid w:val="00F02856"/>
    <w:rsid w:val="00F03C39"/>
    <w:rsid w:val="00F0579D"/>
    <w:rsid w:val="00F163BB"/>
    <w:rsid w:val="00F2039E"/>
    <w:rsid w:val="00F2069A"/>
    <w:rsid w:val="00F32104"/>
    <w:rsid w:val="00F35F2E"/>
    <w:rsid w:val="00F44966"/>
    <w:rsid w:val="00F4584E"/>
    <w:rsid w:val="00F47C4E"/>
    <w:rsid w:val="00F60269"/>
    <w:rsid w:val="00F712AC"/>
    <w:rsid w:val="00F82C80"/>
    <w:rsid w:val="00F93000"/>
    <w:rsid w:val="00F9329F"/>
    <w:rsid w:val="00FA1F70"/>
    <w:rsid w:val="00FA5825"/>
    <w:rsid w:val="00FB4646"/>
    <w:rsid w:val="00FB5D9B"/>
    <w:rsid w:val="00FC4441"/>
    <w:rsid w:val="00FC47C7"/>
    <w:rsid w:val="00FC5C8D"/>
    <w:rsid w:val="00FD212E"/>
    <w:rsid w:val="00FD4B69"/>
    <w:rsid w:val="00FD6144"/>
    <w:rsid w:val="00FD715D"/>
    <w:rsid w:val="00FE2B39"/>
    <w:rsid w:val="00FE35EE"/>
    <w:rsid w:val="00FF1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2B46"/>
    <w:pPr>
      <w:keepNext/>
      <w:widowControl w:val="0"/>
      <w:spacing w:after="0" w:line="240" w:lineRule="auto"/>
      <w:ind w:left="720"/>
      <w:outlineLvl w:val="0"/>
    </w:pPr>
    <w:rPr>
      <w:rFonts w:ascii="Tahoma" w:eastAsia="Times New Roman" w:hAnsi="Tahoma" w:cs="Tahoma"/>
      <w:i/>
    </w:rPr>
  </w:style>
  <w:style w:type="paragraph" w:styleId="Heading3">
    <w:name w:val="heading 3"/>
    <w:basedOn w:val="Normal"/>
    <w:next w:val="Normal"/>
    <w:link w:val="Heading3Char"/>
    <w:qFormat/>
    <w:rsid w:val="00D42B46"/>
    <w:pPr>
      <w:keepNext/>
      <w:spacing w:after="0" w:line="240" w:lineRule="auto"/>
      <w:outlineLvl w:val="2"/>
    </w:pPr>
    <w:rPr>
      <w:rFonts w:ascii="Tahoma" w:eastAsia="Times New Roman" w:hAnsi="Tahoma" w:cs="Tahoma"/>
      <w:i/>
    </w:rPr>
  </w:style>
  <w:style w:type="paragraph" w:styleId="Heading4">
    <w:name w:val="heading 4"/>
    <w:basedOn w:val="Normal"/>
    <w:next w:val="Normal"/>
    <w:link w:val="Heading4Char"/>
    <w:qFormat/>
    <w:rsid w:val="00D42B46"/>
    <w:pPr>
      <w:keepNext/>
      <w:spacing w:after="0" w:line="240" w:lineRule="auto"/>
      <w:jc w:val="both"/>
      <w:outlineLvl w:val="3"/>
    </w:pPr>
    <w:rPr>
      <w:rFonts w:ascii="Tahoma" w:eastAsia="Times New Roman"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A49"/>
  </w:style>
  <w:style w:type="paragraph" w:styleId="Footer">
    <w:name w:val="footer"/>
    <w:basedOn w:val="Normal"/>
    <w:link w:val="FooterChar"/>
    <w:unhideWhenUsed/>
    <w:rsid w:val="00394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A49"/>
  </w:style>
  <w:style w:type="paragraph" w:styleId="BalloonText">
    <w:name w:val="Balloon Text"/>
    <w:basedOn w:val="Normal"/>
    <w:link w:val="BalloonTextChar"/>
    <w:uiPriority w:val="99"/>
    <w:semiHidden/>
    <w:unhideWhenUsed/>
    <w:rsid w:val="00394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A49"/>
    <w:rPr>
      <w:rFonts w:ascii="Tahoma" w:hAnsi="Tahoma" w:cs="Tahoma"/>
      <w:sz w:val="16"/>
      <w:szCs w:val="16"/>
    </w:rPr>
  </w:style>
  <w:style w:type="paragraph" w:styleId="ListParagraph">
    <w:name w:val="List Paragraph"/>
    <w:basedOn w:val="Normal"/>
    <w:uiPriority w:val="34"/>
    <w:qFormat/>
    <w:rsid w:val="005421AB"/>
    <w:pPr>
      <w:ind w:left="720"/>
      <w:contextualSpacing/>
    </w:pPr>
  </w:style>
  <w:style w:type="table" w:styleId="TableGrid">
    <w:name w:val="Table Grid"/>
    <w:basedOn w:val="TableNormal"/>
    <w:uiPriority w:val="59"/>
    <w:rsid w:val="0074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7E9B"/>
    <w:rPr>
      <w:b/>
      <w:bCs/>
    </w:rPr>
  </w:style>
  <w:style w:type="character" w:customStyle="1" w:styleId="apple-converted-space">
    <w:name w:val="apple-converted-space"/>
    <w:basedOn w:val="DefaultParagraphFont"/>
    <w:rsid w:val="000D7E9B"/>
  </w:style>
  <w:style w:type="character" w:customStyle="1" w:styleId="required">
    <w:name w:val="required"/>
    <w:basedOn w:val="DefaultParagraphFont"/>
    <w:rsid w:val="000D7E9B"/>
  </w:style>
  <w:style w:type="character" w:customStyle="1" w:styleId="Heading1Char">
    <w:name w:val="Heading 1 Char"/>
    <w:basedOn w:val="DefaultParagraphFont"/>
    <w:link w:val="Heading1"/>
    <w:rsid w:val="00D42B46"/>
    <w:rPr>
      <w:rFonts w:ascii="Tahoma" w:eastAsia="Times New Roman" w:hAnsi="Tahoma" w:cs="Tahoma"/>
      <w:i/>
    </w:rPr>
  </w:style>
  <w:style w:type="character" w:customStyle="1" w:styleId="Heading3Char">
    <w:name w:val="Heading 3 Char"/>
    <w:basedOn w:val="DefaultParagraphFont"/>
    <w:link w:val="Heading3"/>
    <w:rsid w:val="00D42B46"/>
    <w:rPr>
      <w:rFonts w:ascii="Tahoma" w:eastAsia="Times New Roman" w:hAnsi="Tahoma" w:cs="Tahoma"/>
      <w:i/>
    </w:rPr>
  </w:style>
  <w:style w:type="character" w:customStyle="1" w:styleId="Heading4Char">
    <w:name w:val="Heading 4 Char"/>
    <w:basedOn w:val="DefaultParagraphFont"/>
    <w:link w:val="Heading4"/>
    <w:rsid w:val="00D42B46"/>
    <w:rPr>
      <w:rFonts w:ascii="Tahoma" w:eastAsia="Times New Roman" w:hAnsi="Tahoma" w:cs="Tahoma"/>
      <w:b/>
    </w:rPr>
  </w:style>
  <w:style w:type="paragraph" w:styleId="BodyText">
    <w:name w:val="Body Text"/>
    <w:basedOn w:val="Normal"/>
    <w:link w:val="BodyTextChar"/>
    <w:rsid w:val="00D42B46"/>
    <w:pPr>
      <w:tabs>
        <w:tab w:val="left" w:pos="720"/>
      </w:tabs>
      <w:spacing w:after="0" w:line="240" w:lineRule="auto"/>
      <w:jc w:val="both"/>
    </w:pPr>
    <w:rPr>
      <w:rFonts w:ascii="Tahoma" w:eastAsia="Times New Roman" w:hAnsi="Tahoma" w:cs="Tahoma"/>
    </w:rPr>
  </w:style>
  <w:style w:type="character" w:customStyle="1" w:styleId="BodyTextChar">
    <w:name w:val="Body Text Char"/>
    <w:basedOn w:val="DefaultParagraphFont"/>
    <w:link w:val="BodyText"/>
    <w:rsid w:val="00D42B46"/>
    <w:rPr>
      <w:rFonts w:ascii="Tahoma" w:eastAsia="Times New Roman" w:hAnsi="Tahoma" w:cs="Tahoma"/>
    </w:rPr>
  </w:style>
  <w:style w:type="character" w:styleId="CommentReference">
    <w:name w:val="annotation reference"/>
    <w:basedOn w:val="DefaultParagraphFont"/>
    <w:uiPriority w:val="99"/>
    <w:semiHidden/>
    <w:unhideWhenUsed/>
    <w:rsid w:val="005177BF"/>
    <w:rPr>
      <w:sz w:val="16"/>
      <w:szCs w:val="16"/>
    </w:rPr>
  </w:style>
  <w:style w:type="paragraph" w:styleId="CommentText">
    <w:name w:val="annotation text"/>
    <w:basedOn w:val="Normal"/>
    <w:link w:val="CommentTextChar"/>
    <w:uiPriority w:val="99"/>
    <w:unhideWhenUsed/>
    <w:rsid w:val="005177BF"/>
    <w:pPr>
      <w:spacing w:line="240" w:lineRule="auto"/>
    </w:pPr>
    <w:rPr>
      <w:sz w:val="20"/>
      <w:szCs w:val="20"/>
    </w:rPr>
  </w:style>
  <w:style w:type="character" w:customStyle="1" w:styleId="CommentTextChar">
    <w:name w:val="Comment Text Char"/>
    <w:basedOn w:val="DefaultParagraphFont"/>
    <w:link w:val="CommentText"/>
    <w:uiPriority w:val="99"/>
    <w:rsid w:val="005177BF"/>
    <w:rPr>
      <w:sz w:val="20"/>
      <w:szCs w:val="20"/>
    </w:rPr>
  </w:style>
  <w:style w:type="paragraph" w:styleId="CommentSubject">
    <w:name w:val="annotation subject"/>
    <w:basedOn w:val="CommentText"/>
    <w:next w:val="CommentText"/>
    <w:link w:val="CommentSubjectChar"/>
    <w:uiPriority w:val="99"/>
    <w:semiHidden/>
    <w:unhideWhenUsed/>
    <w:rsid w:val="005177BF"/>
    <w:rPr>
      <w:b/>
      <w:bCs/>
    </w:rPr>
  </w:style>
  <w:style w:type="character" w:customStyle="1" w:styleId="CommentSubjectChar">
    <w:name w:val="Comment Subject Char"/>
    <w:basedOn w:val="CommentTextChar"/>
    <w:link w:val="CommentSubject"/>
    <w:uiPriority w:val="99"/>
    <w:semiHidden/>
    <w:rsid w:val="005177BF"/>
    <w:rPr>
      <w:b/>
      <w:bCs/>
      <w:sz w:val="20"/>
      <w:szCs w:val="20"/>
    </w:rPr>
  </w:style>
  <w:style w:type="character" w:customStyle="1" w:styleId="maintitle">
    <w:name w:val="maintitle"/>
    <w:rsid w:val="009F2CF6"/>
  </w:style>
  <w:style w:type="character" w:styleId="Hyperlink">
    <w:name w:val="Hyperlink"/>
    <w:basedOn w:val="DefaultParagraphFont"/>
    <w:uiPriority w:val="99"/>
    <w:unhideWhenUsed/>
    <w:rsid w:val="00DD2994"/>
    <w:rPr>
      <w:color w:val="0000FF" w:themeColor="hyperlink"/>
      <w:u w:val="single"/>
    </w:rPr>
  </w:style>
  <w:style w:type="paragraph" w:customStyle="1" w:styleId="EndNoteBibliographyTitle">
    <w:name w:val="EndNote Bibliography Title"/>
    <w:basedOn w:val="Normal"/>
    <w:link w:val="EndNoteBibliographyTitleZchn"/>
    <w:rsid w:val="009040FB"/>
    <w:pPr>
      <w:spacing w:after="0"/>
      <w:jc w:val="center"/>
    </w:pPr>
    <w:rPr>
      <w:rFonts w:ascii="Calibri" w:hAnsi="Calibri"/>
      <w:noProof/>
      <w:lang w:val="en-US"/>
    </w:rPr>
  </w:style>
  <w:style w:type="character" w:customStyle="1" w:styleId="EndNoteBibliographyTitleZchn">
    <w:name w:val="EndNote Bibliography Title Zchn"/>
    <w:basedOn w:val="DefaultParagraphFont"/>
    <w:link w:val="EndNoteBibliographyTitle"/>
    <w:rsid w:val="009040FB"/>
    <w:rPr>
      <w:rFonts w:ascii="Calibri" w:hAnsi="Calibri"/>
      <w:noProof/>
      <w:lang w:val="en-US"/>
    </w:rPr>
  </w:style>
  <w:style w:type="paragraph" w:customStyle="1" w:styleId="EndNoteBibliography">
    <w:name w:val="EndNote Bibliography"/>
    <w:basedOn w:val="Normal"/>
    <w:link w:val="EndNoteBibliographyZchn"/>
    <w:rsid w:val="009040FB"/>
    <w:pPr>
      <w:spacing w:line="240" w:lineRule="auto"/>
    </w:pPr>
    <w:rPr>
      <w:rFonts w:ascii="Calibri" w:hAnsi="Calibri"/>
      <w:noProof/>
      <w:lang w:val="en-US"/>
    </w:rPr>
  </w:style>
  <w:style w:type="character" w:customStyle="1" w:styleId="EndNoteBibliographyZchn">
    <w:name w:val="EndNote Bibliography Zchn"/>
    <w:basedOn w:val="DefaultParagraphFont"/>
    <w:link w:val="EndNoteBibliography"/>
    <w:rsid w:val="009040FB"/>
    <w:rPr>
      <w:rFonts w:ascii="Calibri" w:hAnsi="Calibri"/>
      <w:noProof/>
      <w:lang w:val="en-US"/>
    </w:rPr>
  </w:style>
  <w:style w:type="paragraph" w:styleId="Revision">
    <w:name w:val="Revision"/>
    <w:hidden/>
    <w:uiPriority w:val="99"/>
    <w:semiHidden/>
    <w:rsid w:val="00FE2B3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42B46"/>
    <w:pPr>
      <w:keepNext/>
      <w:widowControl w:val="0"/>
      <w:spacing w:after="0" w:line="240" w:lineRule="auto"/>
      <w:ind w:left="720"/>
      <w:outlineLvl w:val="0"/>
    </w:pPr>
    <w:rPr>
      <w:rFonts w:ascii="Tahoma" w:eastAsia="Times New Roman" w:hAnsi="Tahoma" w:cs="Tahoma"/>
      <w:i/>
    </w:rPr>
  </w:style>
  <w:style w:type="paragraph" w:styleId="Heading3">
    <w:name w:val="heading 3"/>
    <w:basedOn w:val="Normal"/>
    <w:next w:val="Normal"/>
    <w:link w:val="Heading3Char"/>
    <w:qFormat/>
    <w:rsid w:val="00D42B46"/>
    <w:pPr>
      <w:keepNext/>
      <w:spacing w:after="0" w:line="240" w:lineRule="auto"/>
      <w:outlineLvl w:val="2"/>
    </w:pPr>
    <w:rPr>
      <w:rFonts w:ascii="Tahoma" w:eastAsia="Times New Roman" w:hAnsi="Tahoma" w:cs="Tahoma"/>
      <w:i/>
    </w:rPr>
  </w:style>
  <w:style w:type="paragraph" w:styleId="Heading4">
    <w:name w:val="heading 4"/>
    <w:basedOn w:val="Normal"/>
    <w:next w:val="Normal"/>
    <w:link w:val="Heading4Char"/>
    <w:qFormat/>
    <w:rsid w:val="00D42B46"/>
    <w:pPr>
      <w:keepNext/>
      <w:spacing w:after="0" w:line="240" w:lineRule="auto"/>
      <w:jc w:val="both"/>
      <w:outlineLvl w:val="3"/>
    </w:pPr>
    <w:rPr>
      <w:rFonts w:ascii="Tahoma" w:eastAsia="Times New Roman" w:hAnsi="Tahoma" w:cs="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4A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A49"/>
  </w:style>
  <w:style w:type="paragraph" w:styleId="Footer">
    <w:name w:val="footer"/>
    <w:basedOn w:val="Normal"/>
    <w:link w:val="FooterChar"/>
    <w:unhideWhenUsed/>
    <w:rsid w:val="00394A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A49"/>
  </w:style>
  <w:style w:type="paragraph" w:styleId="BalloonText">
    <w:name w:val="Balloon Text"/>
    <w:basedOn w:val="Normal"/>
    <w:link w:val="BalloonTextChar"/>
    <w:uiPriority w:val="99"/>
    <w:semiHidden/>
    <w:unhideWhenUsed/>
    <w:rsid w:val="00394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A49"/>
    <w:rPr>
      <w:rFonts w:ascii="Tahoma" w:hAnsi="Tahoma" w:cs="Tahoma"/>
      <w:sz w:val="16"/>
      <w:szCs w:val="16"/>
    </w:rPr>
  </w:style>
  <w:style w:type="paragraph" w:styleId="ListParagraph">
    <w:name w:val="List Paragraph"/>
    <w:basedOn w:val="Normal"/>
    <w:uiPriority w:val="34"/>
    <w:qFormat/>
    <w:rsid w:val="005421AB"/>
    <w:pPr>
      <w:ind w:left="720"/>
      <w:contextualSpacing/>
    </w:pPr>
  </w:style>
  <w:style w:type="table" w:styleId="TableGrid">
    <w:name w:val="Table Grid"/>
    <w:basedOn w:val="TableNormal"/>
    <w:uiPriority w:val="59"/>
    <w:rsid w:val="0074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D7E9B"/>
    <w:rPr>
      <w:b/>
      <w:bCs/>
    </w:rPr>
  </w:style>
  <w:style w:type="character" w:customStyle="1" w:styleId="apple-converted-space">
    <w:name w:val="apple-converted-space"/>
    <w:basedOn w:val="DefaultParagraphFont"/>
    <w:rsid w:val="000D7E9B"/>
  </w:style>
  <w:style w:type="character" w:customStyle="1" w:styleId="required">
    <w:name w:val="required"/>
    <w:basedOn w:val="DefaultParagraphFont"/>
    <w:rsid w:val="000D7E9B"/>
  </w:style>
  <w:style w:type="character" w:customStyle="1" w:styleId="Heading1Char">
    <w:name w:val="Heading 1 Char"/>
    <w:basedOn w:val="DefaultParagraphFont"/>
    <w:link w:val="Heading1"/>
    <w:rsid w:val="00D42B46"/>
    <w:rPr>
      <w:rFonts w:ascii="Tahoma" w:eastAsia="Times New Roman" w:hAnsi="Tahoma" w:cs="Tahoma"/>
      <w:i/>
    </w:rPr>
  </w:style>
  <w:style w:type="character" w:customStyle="1" w:styleId="Heading3Char">
    <w:name w:val="Heading 3 Char"/>
    <w:basedOn w:val="DefaultParagraphFont"/>
    <w:link w:val="Heading3"/>
    <w:rsid w:val="00D42B46"/>
    <w:rPr>
      <w:rFonts w:ascii="Tahoma" w:eastAsia="Times New Roman" w:hAnsi="Tahoma" w:cs="Tahoma"/>
      <w:i/>
    </w:rPr>
  </w:style>
  <w:style w:type="character" w:customStyle="1" w:styleId="Heading4Char">
    <w:name w:val="Heading 4 Char"/>
    <w:basedOn w:val="DefaultParagraphFont"/>
    <w:link w:val="Heading4"/>
    <w:rsid w:val="00D42B46"/>
    <w:rPr>
      <w:rFonts w:ascii="Tahoma" w:eastAsia="Times New Roman" w:hAnsi="Tahoma" w:cs="Tahoma"/>
      <w:b/>
    </w:rPr>
  </w:style>
  <w:style w:type="paragraph" w:styleId="BodyText">
    <w:name w:val="Body Text"/>
    <w:basedOn w:val="Normal"/>
    <w:link w:val="BodyTextChar"/>
    <w:rsid w:val="00D42B46"/>
    <w:pPr>
      <w:tabs>
        <w:tab w:val="left" w:pos="720"/>
      </w:tabs>
      <w:spacing w:after="0" w:line="240" w:lineRule="auto"/>
      <w:jc w:val="both"/>
    </w:pPr>
    <w:rPr>
      <w:rFonts w:ascii="Tahoma" w:eastAsia="Times New Roman" w:hAnsi="Tahoma" w:cs="Tahoma"/>
    </w:rPr>
  </w:style>
  <w:style w:type="character" w:customStyle="1" w:styleId="BodyTextChar">
    <w:name w:val="Body Text Char"/>
    <w:basedOn w:val="DefaultParagraphFont"/>
    <w:link w:val="BodyText"/>
    <w:rsid w:val="00D42B46"/>
    <w:rPr>
      <w:rFonts w:ascii="Tahoma" w:eastAsia="Times New Roman" w:hAnsi="Tahoma" w:cs="Tahoma"/>
    </w:rPr>
  </w:style>
  <w:style w:type="character" w:styleId="CommentReference">
    <w:name w:val="annotation reference"/>
    <w:basedOn w:val="DefaultParagraphFont"/>
    <w:uiPriority w:val="99"/>
    <w:semiHidden/>
    <w:unhideWhenUsed/>
    <w:rsid w:val="005177BF"/>
    <w:rPr>
      <w:sz w:val="16"/>
      <w:szCs w:val="16"/>
    </w:rPr>
  </w:style>
  <w:style w:type="paragraph" w:styleId="CommentText">
    <w:name w:val="annotation text"/>
    <w:basedOn w:val="Normal"/>
    <w:link w:val="CommentTextChar"/>
    <w:uiPriority w:val="99"/>
    <w:unhideWhenUsed/>
    <w:rsid w:val="005177BF"/>
    <w:pPr>
      <w:spacing w:line="240" w:lineRule="auto"/>
    </w:pPr>
    <w:rPr>
      <w:sz w:val="20"/>
      <w:szCs w:val="20"/>
    </w:rPr>
  </w:style>
  <w:style w:type="character" w:customStyle="1" w:styleId="CommentTextChar">
    <w:name w:val="Comment Text Char"/>
    <w:basedOn w:val="DefaultParagraphFont"/>
    <w:link w:val="CommentText"/>
    <w:uiPriority w:val="99"/>
    <w:rsid w:val="005177BF"/>
    <w:rPr>
      <w:sz w:val="20"/>
      <w:szCs w:val="20"/>
    </w:rPr>
  </w:style>
  <w:style w:type="paragraph" w:styleId="CommentSubject">
    <w:name w:val="annotation subject"/>
    <w:basedOn w:val="CommentText"/>
    <w:next w:val="CommentText"/>
    <w:link w:val="CommentSubjectChar"/>
    <w:uiPriority w:val="99"/>
    <w:semiHidden/>
    <w:unhideWhenUsed/>
    <w:rsid w:val="005177BF"/>
    <w:rPr>
      <w:b/>
      <w:bCs/>
    </w:rPr>
  </w:style>
  <w:style w:type="character" w:customStyle="1" w:styleId="CommentSubjectChar">
    <w:name w:val="Comment Subject Char"/>
    <w:basedOn w:val="CommentTextChar"/>
    <w:link w:val="CommentSubject"/>
    <w:uiPriority w:val="99"/>
    <w:semiHidden/>
    <w:rsid w:val="005177BF"/>
    <w:rPr>
      <w:b/>
      <w:bCs/>
      <w:sz w:val="20"/>
      <w:szCs w:val="20"/>
    </w:rPr>
  </w:style>
  <w:style w:type="character" w:customStyle="1" w:styleId="maintitle">
    <w:name w:val="maintitle"/>
    <w:rsid w:val="009F2CF6"/>
  </w:style>
  <w:style w:type="character" w:styleId="Hyperlink">
    <w:name w:val="Hyperlink"/>
    <w:basedOn w:val="DefaultParagraphFont"/>
    <w:uiPriority w:val="99"/>
    <w:unhideWhenUsed/>
    <w:rsid w:val="00DD2994"/>
    <w:rPr>
      <w:color w:val="0000FF" w:themeColor="hyperlink"/>
      <w:u w:val="single"/>
    </w:rPr>
  </w:style>
  <w:style w:type="paragraph" w:customStyle="1" w:styleId="EndNoteBibliographyTitle">
    <w:name w:val="EndNote Bibliography Title"/>
    <w:basedOn w:val="Normal"/>
    <w:link w:val="EndNoteBibliographyTitleZchn"/>
    <w:rsid w:val="009040FB"/>
    <w:pPr>
      <w:spacing w:after="0"/>
      <w:jc w:val="center"/>
    </w:pPr>
    <w:rPr>
      <w:rFonts w:ascii="Calibri" w:hAnsi="Calibri"/>
      <w:noProof/>
      <w:lang w:val="en-US"/>
    </w:rPr>
  </w:style>
  <w:style w:type="character" w:customStyle="1" w:styleId="EndNoteBibliographyTitleZchn">
    <w:name w:val="EndNote Bibliography Title Zchn"/>
    <w:basedOn w:val="DefaultParagraphFont"/>
    <w:link w:val="EndNoteBibliographyTitle"/>
    <w:rsid w:val="009040FB"/>
    <w:rPr>
      <w:rFonts w:ascii="Calibri" w:hAnsi="Calibri"/>
      <w:noProof/>
      <w:lang w:val="en-US"/>
    </w:rPr>
  </w:style>
  <w:style w:type="paragraph" w:customStyle="1" w:styleId="EndNoteBibliography">
    <w:name w:val="EndNote Bibliography"/>
    <w:basedOn w:val="Normal"/>
    <w:link w:val="EndNoteBibliographyZchn"/>
    <w:rsid w:val="009040FB"/>
    <w:pPr>
      <w:spacing w:line="240" w:lineRule="auto"/>
    </w:pPr>
    <w:rPr>
      <w:rFonts w:ascii="Calibri" w:hAnsi="Calibri"/>
      <w:noProof/>
      <w:lang w:val="en-US"/>
    </w:rPr>
  </w:style>
  <w:style w:type="character" w:customStyle="1" w:styleId="EndNoteBibliographyZchn">
    <w:name w:val="EndNote Bibliography Zchn"/>
    <w:basedOn w:val="DefaultParagraphFont"/>
    <w:link w:val="EndNoteBibliography"/>
    <w:rsid w:val="009040FB"/>
    <w:rPr>
      <w:rFonts w:ascii="Calibri" w:hAnsi="Calibri"/>
      <w:noProof/>
      <w:lang w:val="en-US"/>
    </w:rPr>
  </w:style>
  <w:style w:type="paragraph" w:styleId="Revision">
    <w:name w:val="Revision"/>
    <w:hidden/>
    <w:uiPriority w:val="99"/>
    <w:semiHidden/>
    <w:rsid w:val="00FE2B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684914">
      <w:bodyDiv w:val="1"/>
      <w:marLeft w:val="0"/>
      <w:marRight w:val="0"/>
      <w:marTop w:val="0"/>
      <w:marBottom w:val="0"/>
      <w:divBdr>
        <w:top w:val="none" w:sz="0" w:space="0" w:color="auto"/>
        <w:left w:val="none" w:sz="0" w:space="0" w:color="auto"/>
        <w:bottom w:val="none" w:sz="0" w:space="0" w:color="auto"/>
        <w:right w:val="none" w:sz="0" w:space="0" w:color="auto"/>
      </w:divBdr>
      <w:divsChild>
        <w:div w:id="859047134">
          <w:marLeft w:val="0"/>
          <w:marRight w:val="0"/>
          <w:marTop w:val="0"/>
          <w:marBottom w:val="0"/>
          <w:divBdr>
            <w:top w:val="none" w:sz="0" w:space="0" w:color="auto"/>
            <w:left w:val="none" w:sz="0" w:space="0" w:color="auto"/>
            <w:bottom w:val="none" w:sz="0" w:space="0" w:color="auto"/>
            <w:right w:val="none" w:sz="0" w:space="0" w:color="auto"/>
          </w:divBdr>
        </w:div>
      </w:divsChild>
    </w:div>
    <w:div w:id="1074200956">
      <w:bodyDiv w:val="1"/>
      <w:marLeft w:val="0"/>
      <w:marRight w:val="0"/>
      <w:marTop w:val="0"/>
      <w:marBottom w:val="0"/>
      <w:divBdr>
        <w:top w:val="none" w:sz="0" w:space="0" w:color="auto"/>
        <w:left w:val="none" w:sz="0" w:space="0" w:color="auto"/>
        <w:bottom w:val="none" w:sz="0" w:space="0" w:color="auto"/>
        <w:right w:val="none" w:sz="0" w:space="0" w:color="auto"/>
      </w:divBdr>
      <w:divsChild>
        <w:div w:id="1261333540">
          <w:marLeft w:val="0"/>
          <w:marRight w:val="0"/>
          <w:marTop w:val="0"/>
          <w:marBottom w:val="0"/>
          <w:divBdr>
            <w:top w:val="none" w:sz="0" w:space="0" w:color="auto"/>
            <w:left w:val="none" w:sz="0" w:space="0" w:color="auto"/>
            <w:bottom w:val="none" w:sz="0" w:space="0" w:color="auto"/>
            <w:right w:val="none" w:sz="0" w:space="0" w:color="auto"/>
          </w:divBdr>
        </w:div>
      </w:divsChild>
    </w:div>
    <w:div w:id="1078552580">
      <w:bodyDiv w:val="1"/>
      <w:marLeft w:val="0"/>
      <w:marRight w:val="0"/>
      <w:marTop w:val="0"/>
      <w:marBottom w:val="0"/>
      <w:divBdr>
        <w:top w:val="none" w:sz="0" w:space="0" w:color="auto"/>
        <w:left w:val="none" w:sz="0" w:space="0" w:color="auto"/>
        <w:bottom w:val="none" w:sz="0" w:space="0" w:color="auto"/>
        <w:right w:val="none" w:sz="0" w:space="0" w:color="auto"/>
      </w:divBdr>
    </w:div>
    <w:div w:id="1325010224">
      <w:bodyDiv w:val="1"/>
      <w:marLeft w:val="0"/>
      <w:marRight w:val="0"/>
      <w:marTop w:val="0"/>
      <w:marBottom w:val="0"/>
      <w:divBdr>
        <w:top w:val="none" w:sz="0" w:space="0" w:color="auto"/>
        <w:left w:val="none" w:sz="0" w:space="0" w:color="auto"/>
        <w:bottom w:val="none" w:sz="0" w:space="0" w:color="auto"/>
        <w:right w:val="none" w:sz="0" w:space="0" w:color="auto"/>
      </w:divBdr>
    </w:div>
    <w:div w:id="180985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nyohagan.co.uk/shelf/"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google.co.uk/url?sa=t&amp;rct=j&amp;q=&amp;esrc=s&amp;source=web&amp;cd=1&amp;cad=rja&amp;uact=8&amp;ved=0ahUKEwjr7Krwu_LMAhWGLsAKHbylCNUQFgghMAA&amp;url=https%3A%2F%2Fwww.mrc.ac.uk%2Fdocuments%2Fpdf%2Fmethods-for-eliciting-expert-opinion-gosling-2014%2F&amp;usg=AFQjCNGhWG6GGK0oAPr0IYtYCBttaC3Jnw&amp;sig2=aRuqYgYzvqJ1ibAH8EDoHA&amp;bvm=bv.122676328,d.ZGg" TargetMode="External"/><Relationship Id="rId17" Type="http://schemas.openxmlformats.org/officeDocument/2006/relationships/hyperlink" Target="http://www.macmillandictionary.com/" TargetMode="External"/><Relationship Id="rId2" Type="http://schemas.openxmlformats.org/officeDocument/2006/relationships/numbering" Target="numbering.xml"/><Relationship Id="rId16" Type="http://schemas.openxmlformats.org/officeDocument/2006/relationships/hyperlink" Target="http://www.thefreedictionary.com/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1111/j.1461-0248.2010.01477.x" TargetMode="External"/><Relationship Id="rId5" Type="http://schemas.openxmlformats.org/officeDocument/2006/relationships/settings" Target="settings.xml"/><Relationship Id="rId15" Type="http://schemas.openxmlformats.org/officeDocument/2006/relationships/hyperlink" Target="http://www.oxforddictionaries.com/definition/english" TargetMode="External"/><Relationship Id="rId10" Type="http://schemas.openxmlformats.org/officeDocument/2006/relationships/hyperlink" Target="http://dx.doi.org/10.1073/pnas.1319946111"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Katherine.payne@manchester.ac.uk" TargetMode="External"/><Relationship Id="rId14" Type="http://schemas.openxmlformats.org/officeDocument/2006/relationships/hyperlink" Target="http://optics.eee.nottingham.ac.uk/match/uncertainty.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8331B-4A80-4632-92ED-9D2B247F6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11406</Words>
  <Characters>65015</Characters>
  <Application>Microsoft Office Word</Application>
  <DocSecurity>0</DocSecurity>
  <Lines>541</Lines>
  <Paragraphs>152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Manchester</Company>
  <LinksUpToDate>false</LinksUpToDate>
  <CharactersWithSpaces>76269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mhshelp</dc:creator>
  <cp:lastModifiedBy>Newby, S.H.</cp:lastModifiedBy>
  <cp:revision>2</cp:revision>
  <cp:lastPrinted>2016-02-26T13:12:00Z</cp:lastPrinted>
  <dcterms:created xsi:type="dcterms:W3CDTF">2016-07-14T09:52:00Z</dcterms:created>
  <dcterms:modified xsi:type="dcterms:W3CDTF">2016-07-14T09:52:00Z</dcterms:modified>
</cp:coreProperties>
</file>