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48598" w14:textId="14D92B34" w:rsidR="002B7842" w:rsidRPr="00225145" w:rsidRDefault="002B7842" w:rsidP="00225145">
      <w:pPr>
        <w:spacing w:line="480" w:lineRule="auto"/>
        <w:ind w:right="-8"/>
        <w:jc w:val="center"/>
        <w:rPr>
          <w:rFonts w:ascii="Times" w:hAnsi="Times" w:cs="Times New Roman"/>
          <w:b/>
        </w:rPr>
      </w:pPr>
      <w:r w:rsidRPr="00225145">
        <w:rPr>
          <w:rFonts w:ascii="Times" w:hAnsi="Times" w:cs="Times New Roman"/>
          <w:b/>
        </w:rPr>
        <w:t>How to Write a Horror Film:</w:t>
      </w:r>
      <w:r w:rsidR="0077390F" w:rsidRPr="00225145">
        <w:rPr>
          <w:rFonts w:ascii="Times" w:hAnsi="Times" w:cs="Times New Roman"/>
          <w:b/>
        </w:rPr>
        <w:t xml:space="preserve"> </w:t>
      </w:r>
      <w:r w:rsidR="0077390F" w:rsidRPr="00225145">
        <w:rPr>
          <w:rFonts w:ascii="Times" w:hAnsi="Times" w:cs="Times New Roman"/>
          <w:b/>
          <w:i/>
        </w:rPr>
        <w:t xml:space="preserve">The Awakening </w:t>
      </w:r>
      <w:r w:rsidR="0077390F" w:rsidRPr="00225145">
        <w:rPr>
          <w:rFonts w:ascii="Times" w:hAnsi="Times" w:cs="Times New Roman"/>
          <w:b/>
        </w:rPr>
        <w:t>(2011)</w:t>
      </w:r>
      <w:r w:rsidR="005F08FC" w:rsidRPr="00225145">
        <w:rPr>
          <w:rFonts w:ascii="Times" w:hAnsi="Times" w:cs="Times New Roman"/>
          <w:b/>
        </w:rPr>
        <w:t xml:space="preserve"> and the British Film </w:t>
      </w:r>
      <w:proofErr w:type="gramStart"/>
      <w:r w:rsidR="005F08FC" w:rsidRPr="00225145">
        <w:rPr>
          <w:rFonts w:ascii="Times" w:hAnsi="Times" w:cs="Times New Roman"/>
          <w:b/>
        </w:rPr>
        <w:t>Industry</w:t>
      </w:r>
      <w:proofErr w:type="gramEnd"/>
    </w:p>
    <w:p w14:paraId="2DF5EA44" w14:textId="77777777" w:rsidR="002B7842" w:rsidRPr="00225145" w:rsidRDefault="002B7842" w:rsidP="00225145">
      <w:pPr>
        <w:spacing w:line="480" w:lineRule="auto"/>
        <w:ind w:right="-8"/>
        <w:jc w:val="both"/>
        <w:rPr>
          <w:rFonts w:ascii="Times" w:hAnsi="Times" w:cs="Times New Roman"/>
          <w:b/>
        </w:rPr>
      </w:pPr>
    </w:p>
    <w:p w14:paraId="4E290892" w14:textId="7ADC566B" w:rsidR="002B7842" w:rsidRPr="00225145" w:rsidRDefault="002B7842" w:rsidP="00225145">
      <w:pPr>
        <w:spacing w:line="480" w:lineRule="auto"/>
        <w:ind w:right="-8"/>
        <w:jc w:val="center"/>
        <w:rPr>
          <w:rFonts w:ascii="Times" w:hAnsi="Times" w:cs="Times New Roman"/>
        </w:rPr>
      </w:pPr>
      <w:r w:rsidRPr="00225145">
        <w:rPr>
          <w:rFonts w:ascii="Times" w:hAnsi="Times" w:cs="Times New Roman"/>
        </w:rPr>
        <w:t>Alison Peirse</w:t>
      </w:r>
      <w:r w:rsidR="00BC0A33" w:rsidRPr="00225145">
        <w:rPr>
          <w:rFonts w:ascii="Times" w:hAnsi="Times" w:cs="Times New Roman"/>
        </w:rPr>
        <w:t xml:space="preserve"> </w:t>
      </w:r>
      <w:r w:rsidR="00BC0A33" w:rsidRPr="00225145">
        <w:rPr>
          <w:rFonts w:ascii="Times" w:hAnsi="Times" w:cs="Times New Roman"/>
          <w:i/>
          <w:iCs/>
        </w:rPr>
        <w:t>University of York</w:t>
      </w:r>
    </w:p>
    <w:p w14:paraId="173AA906" w14:textId="77777777" w:rsidR="00957D73" w:rsidRPr="00225145" w:rsidRDefault="00957D73" w:rsidP="00225145">
      <w:pPr>
        <w:spacing w:line="480" w:lineRule="auto"/>
        <w:ind w:right="-8"/>
        <w:jc w:val="both"/>
        <w:rPr>
          <w:rFonts w:ascii="Times" w:hAnsi="Times" w:cs="Times New Roman"/>
          <w:b/>
        </w:rPr>
      </w:pPr>
    </w:p>
    <w:p w14:paraId="4CCEC673" w14:textId="77777777" w:rsidR="00957D73" w:rsidRPr="00225145" w:rsidRDefault="00957D73" w:rsidP="00225145">
      <w:pPr>
        <w:spacing w:line="480" w:lineRule="auto"/>
        <w:ind w:right="-8"/>
        <w:jc w:val="both"/>
        <w:rPr>
          <w:rFonts w:ascii="Times" w:hAnsi="Times" w:cs="Times New Roman"/>
          <w:b/>
        </w:rPr>
      </w:pPr>
    </w:p>
    <w:p w14:paraId="5D00FC35" w14:textId="46AFBD6C" w:rsidR="00BC0A33" w:rsidRPr="00225145" w:rsidRDefault="00BC0A33" w:rsidP="00225145">
      <w:pPr>
        <w:spacing w:line="480" w:lineRule="auto"/>
        <w:ind w:right="-8"/>
        <w:jc w:val="center"/>
        <w:rPr>
          <w:rFonts w:ascii="Times" w:hAnsi="Times" w:cs="Times New Roman"/>
          <w:b/>
        </w:rPr>
      </w:pPr>
      <w:r w:rsidRPr="00225145">
        <w:rPr>
          <w:rFonts w:ascii="Times" w:hAnsi="Times" w:cs="Times New Roman"/>
          <w:b/>
        </w:rPr>
        <w:t>Abstract</w:t>
      </w:r>
    </w:p>
    <w:p w14:paraId="09D85573" w14:textId="23A27D7D" w:rsidR="00BC0A33" w:rsidRPr="00225145" w:rsidRDefault="00BC0A33" w:rsidP="00225145">
      <w:pPr>
        <w:spacing w:line="480" w:lineRule="auto"/>
        <w:ind w:right="-8"/>
        <w:jc w:val="both"/>
        <w:rPr>
          <w:rFonts w:ascii="Times" w:hAnsi="Times" w:cs="Times New Roman"/>
        </w:rPr>
      </w:pPr>
      <w:r w:rsidRPr="00225145">
        <w:rPr>
          <w:rFonts w:ascii="Times" w:hAnsi="Times" w:cs="Times New Roman"/>
        </w:rPr>
        <w:t xml:space="preserve">This article reveals how screenwriter Stephen Volk’s idea for a sequel to </w:t>
      </w:r>
      <w:r w:rsidRPr="00225145">
        <w:rPr>
          <w:rFonts w:ascii="Times" w:hAnsi="Times" w:cs="Times New Roman"/>
          <w:i/>
        </w:rPr>
        <w:t xml:space="preserve">The Innocents </w:t>
      </w:r>
      <w:r w:rsidRPr="00225145">
        <w:rPr>
          <w:rFonts w:ascii="Times" w:hAnsi="Times" w:cs="Times New Roman"/>
        </w:rPr>
        <w:t xml:space="preserve">(1961, Jack Clayton) became, over the course of fifteen years, the British horror film </w:t>
      </w:r>
      <w:r w:rsidRPr="00225145">
        <w:rPr>
          <w:rFonts w:ascii="Times" w:hAnsi="Times" w:cs="Times New Roman"/>
          <w:i/>
        </w:rPr>
        <w:t xml:space="preserve">The Awakening </w:t>
      </w:r>
      <w:r w:rsidRPr="00225145">
        <w:rPr>
          <w:rFonts w:ascii="Times" w:hAnsi="Times" w:cs="Times New Roman"/>
        </w:rPr>
        <w:t>(2011, Nick Murphy). It examines practitioner interviews in order reflect upon creative labour in the British film industry, while also re-orientating the analysis of British horror film to the practices of pre-production. The research reveals that female protagonist Florence Cathcart was a major problem for the project</w:t>
      </w:r>
      <w:r w:rsidR="009000E6">
        <w:rPr>
          <w:rFonts w:ascii="Times" w:hAnsi="Times" w:cs="Times New Roman"/>
        </w:rPr>
        <w:t xml:space="preserve"> </w:t>
      </w:r>
      <w:r w:rsidR="00897EF2">
        <w:rPr>
          <w:rFonts w:ascii="Times" w:hAnsi="Times" w:cs="Times New Roman"/>
        </w:rPr>
        <w:t xml:space="preserve">and </w:t>
      </w:r>
      <w:r w:rsidR="009000E6">
        <w:rPr>
          <w:rFonts w:ascii="Times" w:hAnsi="Times" w:cs="Times New Roman"/>
        </w:rPr>
        <w:t xml:space="preserve">demonstrates </w:t>
      </w:r>
      <w:r w:rsidRPr="00225145">
        <w:rPr>
          <w:rFonts w:ascii="Times" w:hAnsi="Times" w:cs="Times New Roman"/>
        </w:rPr>
        <w:t>how the Florence</w:t>
      </w:r>
      <w:r w:rsidR="009000E6">
        <w:rPr>
          <w:rFonts w:ascii="Times" w:hAnsi="Times" w:cs="Times New Roman"/>
        </w:rPr>
        <w:t xml:space="preserve"> </w:t>
      </w:r>
      <w:r w:rsidRPr="00225145">
        <w:rPr>
          <w:rFonts w:ascii="Times" w:hAnsi="Times" w:cs="Times New Roman"/>
        </w:rPr>
        <w:t>character change</w:t>
      </w:r>
      <w:r w:rsidR="009000E6">
        <w:rPr>
          <w:rFonts w:ascii="Times" w:hAnsi="Times" w:cs="Times New Roman"/>
        </w:rPr>
        <w:t>d</w:t>
      </w:r>
      <w:r w:rsidRPr="00225145">
        <w:rPr>
          <w:rFonts w:ascii="Times" w:hAnsi="Times" w:cs="Times New Roman"/>
        </w:rPr>
        <w:t xml:space="preserve"> throughout the development process</w:t>
      </w:r>
      <w:r w:rsidR="009000E6">
        <w:rPr>
          <w:rFonts w:ascii="Times" w:hAnsi="Times" w:cs="Times New Roman"/>
        </w:rPr>
        <w:t>.</w:t>
      </w:r>
      <w:r w:rsidRPr="00225145">
        <w:rPr>
          <w:rFonts w:ascii="Times" w:hAnsi="Times" w:cs="Times New Roman"/>
        </w:rPr>
        <w:t xml:space="preserve"> </w:t>
      </w:r>
      <w:r w:rsidR="009000E6">
        <w:rPr>
          <w:rFonts w:ascii="Times" w:hAnsi="Times" w:cs="Times New Roman"/>
        </w:rPr>
        <w:t xml:space="preserve">Repeatedly rewritten and ultimately tamed by successive male personnel, </w:t>
      </w:r>
      <w:r w:rsidRPr="00225145">
        <w:rPr>
          <w:rFonts w:ascii="Times" w:hAnsi="Times" w:cs="Times New Roman"/>
        </w:rPr>
        <w:t xml:space="preserve">her character </w:t>
      </w:r>
      <w:r w:rsidR="00897EF2">
        <w:rPr>
          <w:rFonts w:ascii="Times" w:hAnsi="Times" w:cs="Times New Roman"/>
        </w:rPr>
        <w:t xml:space="preserve">reveals persistent, problematic </w:t>
      </w:r>
      <w:r w:rsidRPr="00225145">
        <w:rPr>
          <w:rFonts w:ascii="Times" w:hAnsi="Times" w:cs="Times New Roman"/>
        </w:rPr>
        <w:t>perception</w:t>
      </w:r>
      <w:r w:rsidR="00897EF2">
        <w:rPr>
          <w:rFonts w:ascii="Times" w:hAnsi="Times" w:cs="Times New Roman"/>
        </w:rPr>
        <w:t>s</w:t>
      </w:r>
      <w:r w:rsidRPr="00225145">
        <w:rPr>
          <w:rFonts w:ascii="Times" w:hAnsi="Times" w:cs="Times New Roman"/>
        </w:rPr>
        <w:t xml:space="preserve"> of gender in British horror filmmaking</w:t>
      </w:r>
      <w:r w:rsidR="00897EF2">
        <w:rPr>
          <w:rFonts w:ascii="Times" w:hAnsi="Times" w:cs="Times New Roman"/>
        </w:rPr>
        <w:t>.</w:t>
      </w:r>
    </w:p>
    <w:p w14:paraId="4B52DF3D" w14:textId="77777777" w:rsidR="00BC0A33" w:rsidRPr="00225145" w:rsidRDefault="00BC0A33" w:rsidP="00225145">
      <w:pPr>
        <w:spacing w:line="480" w:lineRule="auto"/>
        <w:ind w:right="-8"/>
        <w:jc w:val="both"/>
        <w:rPr>
          <w:rFonts w:ascii="Times" w:hAnsi="Times" w:cs="Times New Roman"/>
        </w:rPr>
      </w:pPr>
    </w:p>
    <w:p w14:paraId="454B056C" w14:textId="5F02BC90" w:rsidR="00BC0A33" w:rsidRPr="00225145" w:rsidRDefault="00BC0A33" w:rsidP="00225145">
      <w:pPr>
        <w:spacing w:line="480" w:lineRule="auto"/>
        <w:ind w:right="-8"/>
        <w:jc w:val="center"/>
        <w:rPr>
          <w:rFonts w:ascii="Times" w:hAnsi="Times" w:cs="Times New Roman"/>
          <w:b/>
        </w:rPr>
      </w:pPr>
      <w:r w:rsidRPr="00225145">
        <w:rPr>
          <w:rFonts w:ascii="Times" w:hAnsi="Times" w:cs="Times New Roman"/>
          <w:b/>
        </w:rPr>
        <w:t>Keywords</w:t>
      </w:r>
    </w:p>
    <w:p w14:paraId="6A1BC70A" w14:textId="77777777" w:rsidR="00BC0A33" w:rsidRPr="00225145" w:rsidRDefault="00BC0A33" w:rsidP="00225145">
      <w:pPr>
        <w:spacing w:line="480" w:lineRule="auto"/>
        <w:ind w:right="-8"/>
        <w:jc w:val="both"/>
        <w:rPr>
          <w:rFonts w:ascii="Times" w:hAnsi="Times" w:cs="Times New Roman"/>
        </w:rPr>
      </w:pPr>
      <w:r w:rsidRPr="00225145">
        <w:rPr>
          <w:rFonts w:ascii="Times" w:hAnsi="Times" w:cs="Times New Roman"/>
        </w:rPr>
        <w:t xml:space="preserve">British cinema, horror film, </w:t>
      </w:r>
      <w:r w:rsidRPr="00225145">
        <w:rPr>
          <w:rFonts w:ascii="Times" w:hAnsi="Times" w:cs="Times New Roman"/>
          <w:i/>
        </w:rPr>
        <w:t>The Awakening</w:t>
      </w:r>
      <w:r w:rsidRPr="00225145">
        <w:rPr>
          <w:rFonts w:ascii="Times" w:hAnsi="Times" w:cs="Times New Roman"/>
        </w:rPr>
        <w:t>, screenwriting, script development, gender</w:t>
      </w:r>
    </w:p>
    <w:p w14:paraId="7EA1853E" w14:textId="77777777" w:rsidR="00957D73" w:rsidRPr="00225145" w:rsidRDefault="00957D73" w:rsidP="00225145">
      <w:pPr>
        <w:spacing w:line="480" w:lineRule="auto"/>
        <w:ind w:right="-8"/>
        <w:jc w:val="both"/>
        <w:rPr>
          <w:rFonts w:ascii="Times" w:hAnsi="Times" w:cs="Times New Roman"/>
          <w:b/>
        </w:rPr>
      </w:pPr>
    </w:p>
    <w:p w14:paraId="2EC3DDBF" w14:textId="77777777" w:rsidR="0067796C" w:rsidRPr="00225145" w:rsidRDefault="0067796C" w:rsidP="00225145">
      <w:pPr>
        <w:spacing w:line="480" w:lineRule="auto"/>
        <w:ind w:right="-8"/>
        <w:jc w:val="both"/>
        <w:rPr>
          <w:rFonts w:ascii="Times" w:hAnsi="Times" w:cs="Times New Roman"/>
        </w:rPr>
      </w:pPr>
    </w:p>
    <w:p w14:paraId="75CB328F" w14:textId="2338F934" w:rsidR="00EF5ACC" w:rsidRPr="00225145" w:rsidRDefault="00B954C9" w:rsidP="00225145">
      <w:pPr>
        <w:spacing w:line="480" w:lineRule="auto"/>
        <w:ind w:right="-8"/>
        <w:jc w:val="both"/>
        <w:rPr>
          <w:rFonts w:ascii="Times" w:hAnsi="Times" w:cs="Times New Roman"/>
        </w:rPr>
      </w:pPr>
      <w:r w:rsidRPr="00225145">
        <w:rPr>
          <w:rFonts w:ascii="Times" w:hAnsi="Times" w:cs="Times New Roman"/>
        </w:rPr>
        <w:t>I</w:t>
      </w:r>
      <w:r w:rsidR="004A25C4" w:rsidRPr="00225145">
        <w:rPr>
          <w:rFonts w:ascii="Times" w:hAnsi="Times" w:cs="Times New Roman"/>
        </w:rPr>
        <w:t>n</w:t>
      </w:r>
      <w:r w:rsidR="005F08FC" w:rsidRPr="00225145">
        <w:rPr>
          <w:rFonts w:ascii="Times" w:hAnsi="Times" w:cs="Times New Roman"/>
        </w:rPr>
        <w:t xml:space="preserve"> the opening scene of </w:t>
      </w:r>
      <w:r w:rsidR="005F08FC" w:rsidRPr="00225145">
        <w:rPr>
          <w:rFonts w:ascii="Times" w:hAnsi="Times" w:cs="Times New Roman"/>
          <w:i/>
        </w:rPr>
        <w:t>The Awakening</w:t>
      </w:r>
      <w:r w:rsidR="006B6894" w:rsidRPr="00225145">
        <w:rPr>
          <w:rFonts w:ascii="Times" w:hAnsi="Times" w:cs="Times New Roman"/>
          <w:i/>
        </w:rPr>
        <w:t xml:space="preserve"> </w:t>
      </w:r>
      <w:r w:rsidR="006B6894" w:rsidRPr="00225145">
        <w:rPr>
          <w:rFonts w:ascii="Times" w:hAnsi="Times" w:cs="Times New Roman"/>
        </w:rPr>
        <w:t>(2011)</w:t>
      </w:r>
      <w:r w:rsidR="005F08FC" w:rsidRPr="00225145">
        <w:rPr>
          <w:rFonts w:ascii="Times" w:hAnsi="Times" w:cs="Times New Roman"/>
        </w:rPr>
        <w:t xml:space="preserve">, Florence Cathcart </w:t>
      </w:r>
      <w:r w:rsidR="007530E4" w:rsidRPr="00225145">
        <w:rPr>
          <w:rFonts w:ascii="Times" w:hAnsi="Times" w:cs="Times New Roman"/>
        </w:rPr>
        <w:t xml:space="preserve">(Rebecca Hall) </w:t>
      </w:r>
      <w:r w:rsidR="00A91583" w:rsidRPr="00225145">
        <w:rPr>
          <w:rFonts w:ascii="Times" w:hAnsi="Times" w:cs="Times New Roman"/>
        </w:rPr>
        <w:t xml:space="preserve">takes part in a séance at a private house. </w:t>
      </w:r>
      <w:r w:rsidR="005F08FC" w:rsidRPr="00225145">
        <w:rPr>
          <w:rFonts w:ascii="Times" w:hAnsi="Times" w:cs="Times New Roman"/>
        </w:rPr>
        <w:t>The</w:t>
      </w:r>
      <w:r w:rsidR="00A91583" w:rsidRPr="00225145">
        <w:rPr>
          <w:rFonts w:ascii="Times" w:hAnsi="Times" w:cs="Times New Roman"/>
        </w:rPr>
        <w:t xml:space="preserve"> sitters are placed at a table and </w:t>
      </w:r>
      <w:r w:rsidR="005F08FC" w:rsidRPr="00225145">
        <w:rPr>
          <w:rFonts w:ascii="Times" w:hAnsi="Times" w:cs="Times New Roman"/>
        </w:rPr>
        <w:t>arranged in a long line</w:t>
      </w:r>
      <w:r w:rsidR="006B6894" w:rsidRPr="00225145">
        <w:rPr>
          <w:rFonts w:ascii="Times" w:hAnsi="Times" w:cs="Times New Roman"/>
        </w:rPr>
        <w:t>. They clutch</w:t>
      </w:r>
      <w:r w:rsidR="005F08FC" w:rsidRPr="00225145">
        <w:rPr>
          <w:rFonts w:ascii="Times" w:hAnsi="Times" w:cs="Times New Roman"/>
        </w:rPr>
        <w:t xml:space="preserve"> at </w:t>
      </w:r>
      <w:r w:rsidR="0077390F" w:rsidRPr="00225145">
        <w:rPr>
          <w:rFonts w:ascii="Times" w:hAnsi="Times" w:cs="Times New Roman"/>
        </w:rPr>
        <w:t>physical manifestation</w:t>
      </w:r>
      <w:r w:rsidR="006B6894" w:rsidRPr="00225145">
        <w:rPr>
          <w:rFonts w:ascii="Times" w:hAnsi="Times" w:cs="Times New Roman"/>
        </w:rPr>
        <w:t>s</w:t>
      </w:r>
      <w:r w:rsidR="0077390F" w:rsidRPr="00225145">
        <w:rPr>
          <w:rFonts w:ascii="Times" w:hAnsi="Times" w:cs="Times New Roman"/>
        </w:rPr>
        <w:t xml:space="preserve"> of their memories: a blonde lock of hair tied in black ribbon, a necklace, </w:t>
      </w:r>
      <w:r w:rsidR="00EF5ACC" w:rsidRPr="00225145">
        <w:rPr>
          <w:rFonts w:ascii="Times" w:hAnsi="Times" w:cs="Times New Roman"/>
        </w:rPr>
        <w:t xml:space="preserve">and, for Florence, </w:t>
      </w:r>
      <w:r w:rsidR="0077390F" w:rsidRPr="00225145">
        <w:rPr>
          <w:rFonts w:ascii="Times" w:hAnsi="Times" w:cs="Times New Roman"/>
        </w:rPr>
        <w:t>a photograph</w:t>
      </w:r>
      <w:r w:rsidR="00EF5ACC" w:rsidRPr="00225145">
        <w:rPr>
          <w:rFonts w:ascii="Times" w:hAnsi="Times" w:cs="Times New Roman"/>
        </w:rPr>
        <w:t xml:space="preserve"> of</w:t>
      </w:r>
      <w:r w:rsidR="003C25CD" w:rsidRPr="00225145">
        <w:rPr>
          <w:rFonts w:ascii="Times" w:hAnsi="Times" w:cs="Times New Roman"/>
        </w:rPr>
        <w:t xml:space="preserve"> Charles,</w:t>
      </w:r>
      <w:r w:rsidR="00EF5ACC" w:rsidRPr="00225145">
        <w:rPr>
          <w:rFonts w:ascii="Times" w:hAnsi="Times" w:cs="Times New Roman"/>
        </w:rPr>
        <w:t xml:space="preserve"> </w:t>
      </w:r>
      <w:r w:rsidR="005F08FC" w:rsidRPr="00225145">
        <w:rPr>
          <w:rFonts w:ascii="Times" w:hAnsi="Times" w:cs="Times New Roman"/>
        </w:rPr>
        <w:t xml:space="preserve">her </w:t>
      </w:r>
      <w:r w:rsidR="00A91583" w:rsidRPr="00225145">
        <w:rPr>
          <w:rFonts w:ascii="Times" w:hAnsi="Times" w:cs="Times New Roman"/>
        </w:rPr>
        <w:t xml:space="preserve">soldier boyfriend, now deceased. </w:t>
      </w:r>
      <w:r w:rsidR="005F08FC" w:rsidRPr="00225145">
        <w:rPr>
          <w:rFonts w:ascii="Times" w:hAnsi="Times" w:cs="Times New Roman"/>
        </w:rPr>
        <w:t xml:space="preserve">A </w:t>
      </w:r>
      <w:r w:rsidR="00A91583" w:rsidRPr="00225145">
        <w:rPr>
          <w:rFonts w:ascii="Times" w:hAnsi="Times" w:cs="Times New Roman"/>
        </w:rPr>
        <w:t xml:space="preserve">medium </w:t>
      </w:r>
      <w:proofErr w:type="gramStart"/>
      <w:r w:rsidR="00A91583" w:rsidRPr="00225145">
        <w:rPr>
          <w:rFonts w:ascii="Times" w:hAnsi="Times" w:cs="Times New Roman"/>
        </w:rPr>
        <w:t>shuffles</w:t>
      </w:r>
      <w:proofErr w:type="gramEnd"/>
      <w:r w:rsidR="00A91583" w:rsidRPr="00225145">
        <w:rPr>
          <w:rFonts w:ascii="Times" w:hAnsi="Times" w:cs="Times New Roman"/>
        </w:rPr>
        <w:t xml:space="preserve"> into the room, shrouded in a black veil. A </w:t>
      </w:r>
      <w:r w:rsidR="005F08FC" w:rsidRPr="00225145">
        <w:rPr>
          <w:rFonts w:ascii="Times" w:hAnsi="Times" w:cs="Times New Roman"/>
        </w:rPr>
        <w:t>rook caws</w:t>
      </w:r>
      <w:r w:rsidR="00A91583" w:rsidRPr="00225145">
        <w:rPr>
          <w:rFonts w:ascii="Times" w:hAnsi="Times" w:cs="Times New Roman"/>
        </w:rPr>
        <w:t xml:space="preserve">, </w:t>
      </w:r>
      <w:r w:rsidR="005F08FC" w:rsidRPr="00225145">
        <w:rPr>
          <w:rFonts w:ascii="Times" w:hAnsi="Times" w:cs="Times New Roman"/>
        </w:rPr>
        <w:t>its throat is slit</w:t>
      </w:r>
      <w:r w:rsidR="00A91583" w:rsidRPr="00225145">
        <w:rPr>
          <w:rFonts w:ascii="Times" w:hAnsi="Times" w:cs="Times New Roman"/>
        </w:rPr>
        <w:t xml:space="preserve"> and </w:t>
      </w:r>
      <w:r w:rsidR="00A91583" w:rsidRPr="00225145">
        <w:rPr>
          <w:rFonts w:ascii="Times" w:hAnsi="Times" w:cs="Times New Roman"/>
        </w:rPr>
        <w:lastRenderedPageBreak/>
        <w:t xml:space="preserve">the corpse is </w:t>
      </w:r>
      <w:r w:rsidR="005F08FC" w:rsidRPr="00225145">
        <w:rPr>
          <w:rFonts w:ascii="Times" w:hAnsi="Times" w:cs="Times New Roman"/>
        </w:rPr>
        <w:t>placed in a giant bell jar in front of the mute medium</w:t>
      </w:r>
      <w:r w:rsidR="00A02031" w:rsidRPr="00225145">
        <w:rPr>
          <w:rFonts w:ascii="Times" w:hAnsi="Times" w:cs="Times New Roman"/>
        </w:rPr>
        <w:t xml:space="preserve">. One </w:t>
      </w:r>
      <w:r w:rsidR="005F08FC" w:rsidRPr="00225145">
        <w:rPr>
          <w:rFonts w:ascii="Times" w:hAnsi="Times" w:cs="Times New Roman"/>
        </w:rPr>
        <w:t xml:space="preserve">of the </w:t>
      </w:r>
      <w:proofErr w:type="gramStart"/>
      <w:r w:rsidR="005F08FC" w:rsidRPr="00225145">
        <w:rPr>
          <w:rFonts w:ascii="Times" w:hAnsi="Times" w:cs="Times New Roman"/>
        </w:rPr>
        <w:t>sitters</w:t>
      </w:r>
      <w:proofErr w:type="gramEnd"/>
      <w:r w:rsidR="00A02031" w:rsidRPr="00225145">
        <w:rPr>
          <w:rFonts w:ascii="Times" w:hAnsi="Times" w:cs="Times New Roman"/>
        </w:rPr>
        <w:t xml:space="preserve"> </w:t>
      </w:r>
      <w:r w:rsidR="005F08FC" w:rsidRPr="00225145">
        <w:rPr>
          <w:rFonts w:ascii="Times" w:hAnsi="Times" w:cs="Times New Roman"/>
        </w:rPr>
        <w:t xml:space="preserve">peers into the glass and sees </w:t>
      </w:r>
      <w:r w:rsidR="00A91583" w:rsidRPr="00225145">
        <w:rPr>
          <w:rFonts w:ascii="Times" w:hAnsi="Times" w:cs="Times New Roman"/>
        </w:rPr>
        <w:t>the reflection of her dead daughter</w:t>
      </w:r>
      <w:r w:rsidR="005F08FC" w:rsidRPr="00225145">
        <w:rPr>
          <w:rFonts w:ascii="Times" w:hAnsi="Times" w:cs="Times New Roman"/>
        </w:rPr>
        <w:t>. The grieving woman cries out</w:t>
      </w:r>
      <w:r w:rsidR="00A02031" w:rsidRPr="00225145">
        <w:rPr>
          <w:rFonts w:ascii="Times" w:hAnsi="Times" w:cs="Times New Roman"/>
        </w:rPr>
        <w:t xml:space="preserve">, lunging towards the </w:t>
      </w:r>
      <w:r w:rsidR="005F08FC" w:rsidRPr="00225145">
        <w:rPr>
          <w:rFonts w:ascii="Times" w:hAnsi="Times" w:cs="Times New Roman"/>
        </w:rPr>
        <w:t xml:space="preserve">reflection, </w:t>
      </w:r>
      <w:r w:rsidR="00A91583" w:rsidRPr="00225145">
        <w:rPr>
          <w:rFonts w:ascii="Times" w:hAnsi="Times" w:cs="Times New Roman"/>
        </w:rPr>
        <w:t>but Florence leaps from her chair and accosts the reflected ‘</w:t>
      </w:r>
      <w:r w:rsidR="005F08FC" w:rsidRPr="00225145">
        <w:rPr>
          <w:rFonts w:ascii="Times" w:hAnsi="Times" w:cs="Times New Roman"/>
        </w:rPr>
        <w:t>apparition’, a small boy in a white dres</w:t>
      </w:r>
      <w:r w:rsidR="00D65DB1" w:rsidRPr="00225145">
        <w:rPr>
          <w:rFonts w:ascii="Times" w:hAnsi="Times" w:cs="Times New Roman"/>
        </w:rPr>
        <w:t>s. The curtains are ripped open and</w:t>
      </w:r>
      <w:r w:rsidR="005F08FC" w:rsidRPr="00225145">
        <w:rPr>
          <w:rFonts w:ascii="Times" w:hAnsi="Times" w:cs="Times New Roman"/>
        </w:rPr>
        <w:t xml:space="preserve"> </w:t>
      </w:r>
      <w:r w:rsidR="00D65DB1" w:rsidRPr="00225145">
        <w:rPr>
          <w:rFonts w:ascii="Times" w:hAnsi="Times" w:cs="Times New Roman"/>
        </w:rPr>
        <w:t>the light floods in. T</w:t>
      </w:r>
      <w:r w:rsidR="00A91583" w:rsidRPr="00225145">
        <w:rPr>
          <w:rFonts w:ascii="Times" w:hAnsi="Times" w:cs="Times New Roman"/>
        </w:rPr>
        <w:t xml:space="preserve">he </w:t>
      </w:r>
      <w:r w:rsidR="005F08FC" w:rsidRPr="00225145">
        <w:rPr>
          <w:rFonts w:ascii="Times" w:hAnsi="Times" w:cs="Times New Roman"/>
        </w:rPr>
        <w:t>heartbroken</w:t>
      </w:r>
      <w:r w:rsidR="000B55BF" w:rsidRPr="00225145">
        <w:rPr>
          <w:rFonts w:ascii="Times" w:hAnsi="Times" w:cs="Times New Roman"/>
        </w:rPr>
        <w:t xml:space="preserve"> sitters are led </w:t>
      </w:r>
      <w:r w:rsidR="00D65DB1" w:rsidRPr="00225145">
        <w:rPr>
          <w:rFonts w:ascii="Times" w:hAnsi="Times" w:cs="Times New Roman"/>
        </w:rPr>
        <w:t>away and</w:t>
      </w:r>
      <w:r w:rsidR="009A361B" w:rsidRPr="00225145">
        <w:rPr>
          <w:rFonts w:ascii="Times" w:hAnsi="Times" w:cs="Times New Roman"/>
        </w:rPr>
        <w:t xml:space="preserve"> </w:t>
      </w:r>
      <w:r w:rsidR="00A91583" w:rsidRPr="00225145">
        <w:rPr>
          <w:rFonts w:ascii="Times" w:hAnsi="Times" w:cs="Times New Roman"/>
        </w:rPr>
        <w:t>their fantasies o</w:t>
      </w:r>
      <w:r w:rsidR="00D65DB1" w:rsidRPr="00225145">
        <w:rPr>
          <w:rFonts w:ascii="Times" w:hAnsi="Times" w:cs="Times New Roman"/>
        </w:rPr>
        <w:t xml:space="preserve">f communication with loved ones </w:t>
      </w:r>
      <w:r w:rsidR="00A91583" w:rsidRPr="00225145">
        <w:rPr>
          <w:rFonts w:ascii="Times" w:hAnsi="Times" w:cs="Times New Roman"/>
        </w:rPr>
        <w:t xml:space="preserve">destroyed. Florence oversees the arrest of </w:t>
      </w:r>
      <w:r w:rsidR="000B55BF" w:rsidRPr="00225145">
        <w:rPr>
          <w:rFonts w:ascii="Times" w:hAnsi="Times" w:cs="Times New Roman"/>
        </w:rPr>
        <w:t xml:space="preserve">the </w:t>
      </w:r>
      <w:r w:rsidR="00A91583" w:rsidRPr="00225145">
        <w:rPr>
          <w:rFonts w:ascii="Times" w:hAnsi="Times" w:cs="Times New Roman"/>
        </w:rPr>
        <w:t xml:space="preserve">fraudulent spiritualists and is then left in the room, her </w:t>
      </w:r>
      <w:r w:rsidR="00EF5ACC" w:rsidRPr="00225145">
        <w:rPr>
          <w:rFonts w:ascii="Times" w:hAnsi="Times" w:cs="Times New Roman"/>
        </w:rPr>
        <w:t>purpose achieved</w:t>
      </w:r>
      <w:r w:rsidR="000B55BF" w:rsidRPr="00225145">
        <w:rPr>
          <w:rFonts w:ascii="Times" w:hAnsi="Times" w:cs="Times New Roman"/>
        </w:rPr>
        <w:t xml:space="preserve">. </w:t>
      </w:r>
    </w:p>
    <w:p w14:paraId="33CC5E01" w14:textId="5043946A" w:rsidR="00DE3F1E" w:rsidRPr="00225145" w:rsidRDefault="00EF5ACC" w:rsidP="00225145">
      <w:pPr>
        <w:spacing w:line="480" w:lineRule="auto"/>
        <w:ind w:right="-8"/>
        <w:jc w:val="both"/>
        <w:rPr>
          <w:rFonts w:ascii="Times" w:hAnsi="Times" w:cs="Times New Roman"/>
        </w:rPr>
      </w:pPr>
      <w:r w:rsidRPr="00225145">
        <w:rPr>
          <w:rFonts w:ascii="Times" w:hAnsi="Times" w:cs="Times New Roman"/>
        </w:rPr>
        <w:tab/>
      </w:r>
      <w:r w:rsidR="008D32C0" w:rsidRPr="00225145">
        <w:rPr>
          <w:rFonts w:ascii="Times" w:hAnsi="Times" w:cs="Times New Roman"/>
        </w:rPr>
        <w:t>Th</w:t>
      </w:r>
      <w:r w:rsidR="00582DBA" w:rsidRPr="00225145">
        <w:rPr>
          <w:rFonts w:ascii="Times" w:hAnsi="Times" w:cs="Times New Roman"/>
        </w:rPr>
        <w:t xml:space="preserve">e </w:t>
      </w:r>
      <w:r w:rsidR="008D32C0" w:rsidRPr="00225145">
        <w:rPr>
          <w:rFonts w:ascii="Times" w:hAnsi="Times" w:cs="Times New Roman"/>
        </w:rPr>
        <w:t>opening sequence</w:t>
      </w:r>
      <w:r w:rsidR="00582DBA" w:rsidRPr="00225145">
        <w:rPr>
          <w:rFonts w:ascii="Times" w:hAnsi="Times" w:cs="Times New Roman"/>
        </w:rPr>
        <w:t xml:space="preserve"> </w:t>
      </w:r>
      <w:r w:rsidR="00A02031" w:rsidRPr="00225145">
        <w:rPr>
          <w:rFonts w:ascii="Times" w:hAnsi="Times" w:cs="Times New Roman"/>
        </w:rPr>
        <w:t xml:space="preserve">of </w:t>
      </w:r>
      <w:r w:rsidR="00A91583" w:rsidRPr="00225145">
        <w:rPr>
          <w:rFonts w:ascii="Times" w:hAnsi="Times" w:cs="Times New Roman"/>
          <w:i/>
        </w:rPr>
        <w:t>The Awakening</w:t>
      </w:r>
      <w:r w:rsidR="00A02031" w:rsidRPr="00225145">
        <w:rPr>
          <w:rFonts w:ascii="Times" w:hAnsi="Times" w:cs="Times New Roman"/>
        </w:rPr>
        <w:t xml:space="preserve"> </w:t>
      </w:r>
      <w:r w:rsidR="00C4586C" w:rsidRPr="00225145">
        <w:rPr>
          <w:rFonts w:ascii="Times" w:hAnsi="Times" w:cs="Times New Roman"/>
        </w:rPr>
        <w:t>fascinates me.</w:t>
      </w:r>
      <w:r w:rsidR="00A91583" w:rsidRPr="00225145">
        <w:rPr>
          <w:rFonts w:ascii="Times" w:hAnsi="Times" w:cs="Times New Roman"/>
        </w:rPr>
        <w:t xml:space="preserve"> </w:t>
      </w:r>
      <w:r w:rsidR="00666656" w:rsidRPr="00225145">
        <w:rPr>
          <w:rFonts w:ascii="Times" w:hAnsi="Times" w:cs="Times New Roman"/>
        </w:rPr>
        <w:t>It raises so many questions: the film</w:t>
      </w:r>
      <w:r w:rsidR="00906D8C">
        <w:rPr>
          <w:rFonts w:ascii="Times" w:hAnsi="Times" w:cs="Times New Roman"/>
        </w:rPr>
        <w:t xml:space="preserve">, </w:t>
      </w:r>
      <w:r w:rsidR="00666656" w:rsidRPr="00225145">
        <w:rPr>
          <w:rFonts w:ascii="Times" w:hAnsi="Times" w:cs="Times New Roman"/>
        </w:rPr>
        <w:t>set in 1921</w:t>
      </w:r>
      <w:r w:rsidR="00906D8C">
        <w:rPr>
          <w:rFonts w:ascii="Times" w:hAnsi="Times" w:cs="Times New Roman"/>
        </w:rPr>
        <w:t xml:space="preserve"> </w:t>
      </w:r>
      <w:r w:rsidR="00666656" w:rsidRPr="00225145">
        <w:rPr>
          <w:rFonts w:ascii="Times" w:hAnsi="Times" w:cs="Times New Roman"/>
        </w:rPr>
        <w:t>when the strictures of patriarchal s</w:t>
      </w:r>
      <w:r w:rsidR="004D5DCC" w:rsidRPr="00225145">
        <w:rPr>
          <w:rFonts w:ascii="Times" w:hAnsi="Times" w:cs="Times New Roman"/>
        </w:rPr>
        <w:t xml:space="preserve">ubservience were binding, </w:t>
      </w:r>
      <w:r w:rsidR="00906D8C">
        <w:rPr>
          <w:rFonts w:ascii="Times" w:hAnsi="Times" w:cs="Times New Roman"/>
        </w:rPr>
        <w:t xml:space="preserve">nonetheless </w:t>
      </w:r>
      <w:r w:rsidR="00666656" w:rsidRPr="00225145">
        <w:rPr>
          <w:rFonts w:ascii="Times" w:hAnsi="Times" w:cs="Times New Roman"/>
        </w:rPr>
        <w:t xml:space="preserve">features a young woman utterly in control of the scene. Who is she? Why is she debunking séances? Where does her power come from? In addition, </w:t>
      </w:r>
      <w:r w:rsidR="00A91583" w:rsidRPr="00225145">
        <w:rPr>
          <w:rFonts w:ascii="Times" w:hAnsi="Times" w:cs="Times New Roman"/>
        </w:rPr>
        <w:t xml:space="preserve">it offers </w:t>
      </w:r>
      <w:r w:rsidR="008D32C0" w:rsidRPr="00225145">
        <w:rPr>
          <w:rFonts w:ascii="Times" w:hAnsi="Times" w:cs="Times New Roman"/>
        </w:rPr>
        <w:t xml:space="preserve">a number of motifs common to </w:t>
      </w:r>
      <w:r w:rsidR="00A91583" w:rsidRPr="00225145">
        <w:rPr>
          <w:rFonts w:ascii="Times" w:hAnsi="Times" w:cs="Times New Roman"/>
        </w:rPr>
        <w:t>Victorian-era</w:t>
      </w:r>
      <w:r w:rsidR="00A02031" w:rsidRPr="00225145">
        <w:rPr>
          <w:rFonts w:ascii="Times" w:hAnsi="Times" w:cs="Times New Roman"/>
        </w:rPr>
        <w:t xml:space="preserve"> </w:t>
      </w:r>
      <w:r w:rsidR="008D32C0" w:rsidRPr="00225145">
        <w:rPr>
          <w:rFonts w:ascii="Times" w:hAnsi="Times" w:cs="Times New Roman"/>
        </w:rPr>
        <w:t xml:space="preserve">horror, including a </w:t>
      </w:r>
      <w:r w:rsidR="00A02031" w:rsidRPr="00225145">
        <w:rPr>
          <w:rFonts w:ascii="Times" w:hAnsi="Times" w:cs="Times New Roman"/>
        </w:rPr>
        <w:t xml:space="preserve">cluttered </w:t>
      </w:r>
      <w:r w:rsidR="00B53A48" w:rsidRPr="00225145">
        <w:rPr>
          <w:rFonts w:ascii="Times" w:hAnsi="Times" w:cs="Times New Roman"/>
        </w:rPr>
        <w:t xml:space="preserve">parlour, a </w:t>
      </w:r>
      <w:r w:rsidR="008D32C0" w:rsidRPr="00225145">
        <w:rPr>
          <w:rFonts w:ascii="Times" w:hAnsi="Times" w:cs="Times New Roman"/>
        </w:rPr>
        <w:t xml:space="preserve">séance, </w:t>
      </w:r>
      <w:r w:rsidR="00A91583" w:rsidRPr="00225145">
        <w:rPr>
          <w:rFonts w:ascii="Times" w:hAnsi="Times" w:cs="Times New Roman"/>
        </w:rPr>
        <w:t xml:space="preserve">grieving </w:t>
      </w:r>
      <w:r w:rsidR="00D50E16" w:rsidRPr="00225145">
        <w:rPr>
          <w:rFonts w:ascii="Times" w:hAnsi="Times" w:cs="Times New Roman"/>
        </w:rPr>
        <w:t xml:space="preserve">sitters </w:t>
      </w:r>
      <w:r w:rsidR="00A91583" w:rsidRPr="00225145">
        <w:rPr>
          <w:rFonts w:ascii="Times" w:hAnsi="Times" w:cs="Times New Roman"/>
        </w:rPr>
        <w:t xml:space="preserve">and a mysterious medium. Yet this film is set </w:t>
      </w:r>
      <w:r w:rsidR="00666656" w:rsidRPr="00225145">
        <w:rPr>
          <w:rFonts w:ascii="Times" w:hAnsi="Times" w:cs="Times New Roman"/>
        </w:rPr>
        <w:t>in the aftermath of World War I, c</w:t>
      </w:r>
      <w:r w:rsidR="00A91583" w:rsidRPr="00225145">
        <w:rPr>
          <w:rFonts w:ascii="Times" w:hAnsi="Times" w:cs="Times New Roman"/>
        </w:rPr>
        <w:t xml:space="preserve">ontains </w:t>
      </w:r>
      <w:r w:rsidR="005642CB" w:rsidRPr="00225145">
        <w:rPr>
          <w:rFonts w:ascii="Times" w:hAnsi="Times" w:cs="Times New Roman"/>
        </w:rPr>
        <w:t xml:space="preserve">(unusual) </w:t>
      </w:r>
      <w:r w:rsidR="00A91583" w:rsidRPr="00225145">
        <w:rPr>
          <w:rFonts w:ascii="Times" w:hAnsi="Times" w:cs="Times New Roman"/>
        </w:rPr>
        <w:t xml:space="preserve">occult elements such as blood sacrifice, </w:t>
      </w:r>
      <w:r w:rsidR="00B53A48" w:rsidRPr="00225145">
        <w:rPr>
          <w:rFonts w:ascii="Times" w:hAnsi="Times" w:cs="Times New Roman"/>
        </w:rPr>
        <w:t xml:space="preserve">the sitters are </w:t>
      </w:r>
      <w:r w:rsidR="004C277F" w:rsidRPr="00225145">
        <w:rPr>
          <w:rFonts w:ascii="Times" w:hAnsi="Times" w:cs="Times New Roman"/>
        </w:rPr>
        <w:t xml:space="preserve">not in a circle </w:t>
      </w:r>
      <w:r w:rsidR="00B53A48" w:rsidRPr="00225145">
        <w:rPr>
          <w:rFonts w:ascii="Times" w:hAnsi="Times" w:cs="Times New Roman"/>
        </w:rPr>
        <w:t xml:space="preserve">and the medium is </w:t>
      </w:r>
      <w:r w:rsidR="005642CB" w:rsidRPr="00225145">
        <w:rPr>
          <w:rFonts w:ascii="Times" w:hAnsi="Times" w:cs="Times New Roman"/>
        </w:rPr>
        <w:t xml:space="preserve">unmasked as an old man in female clothing. </w:t>
      </w:r>
      <w:r w:rsidR="00D65DB1" w:rsidRPr="00225145">
        <w:rPr>
          <w:rFonts w:ascii="Times" w:hAnsi="Times" w:cs="Times New Roman"/>
        </w:rPr>
        <w:t>Th</w:t>
      </w:r>
      <w:r w:rsidR="00666656" w:rsidRPr="00225145">
        <w:rPr>
          <w:rFonts w:ascii="Times" w:hAnsi="Times" w:cs="Times New Roman"/>
        </w:rPr>
        <w:t xml:space="preserve">is feels odd, </w:t>
      </w:r>
      <w:r w:rsidR="007530E4" w:rsidRPr="00225145">
        <w:rPr>
          <w:rFonts w:ascii="Times" w:hAnsi="Times" w:cs="Times New Roman"/>
        </w:rPr>
        <w:t xml:space="preserve">and the intrigue increases </w:t>
      </w:r>
      <w:r w:rsidR="001A1ACB" w:rsidRPr="00225145">
        <w:rPr>
          <w:rFonts w:ascii="Times" w:hAnsi="Times" w:cs="Times New Roman"/>
        </w:rPr>
        <w:t>when I</w:t>
      </w:r>
      <w:r w:rsidR="007530E4" w:rsidRPr="00225145">
        <w:rPr>
          <w:rFonts w:ascii="Times" w:hAnsi="Times" w:cs="Times New Roman"/>
        </w:rPr>
        <w:t xml:space="preserve"> discover</w:t>
      </w:r>
      <w:r w:rsidR="001A1ACB" w:rsidRPr="00225145">
        <w:rPr>
          <w:rFonts w:ascii="Times" w:hAnsi="Times" w:cs="Times New Roman"/>
        </w:rPr>
        <w:t xml:space="preserve"> that Stephen Volk, BAFTA-award winning writer of </w:t>
      </w:r>
      <w:r w:rsidR="001A1ACB" w:rsidRPr="00225145">
        <w:rPr>
          <w:rFonts w:ascii="Times" w:hAnsi="Times" w:cs="Times New Roman"/>
          <w:i/>
        </w:rPr>
        <w:t xml:space="preserve">The Midwinter of the Spirit </w:t>
      </w:r>
      <w:r w:rsidR="001A1ACB" w:rsidRPr="00225145">
        <w:rPr>
          <w:rFonts w:ascii="Times" w:hAnsi="Times" w:cs="Times New Roman"/>
        </w:rPr>
        <w:t xml:space="preserve">(2015, ITV), </w:t>
      </w:r>
      <w:r w:rsidR="001A1ACB" w:rsidRPr="00225145">
        <w:rPr>
          <w:rFonts w:ascii="Times" w:hAnsi="Times" w:cs="Times New Roman"/>
          <w:i/>
        </w:rPr>
        <w:t xml:space="preserve">Afterlife </w:t>
      </w:r>
      <w:r w:rsidR="001A1ACB" w:rsidRPr="00225145">
        <w:rPr>
          <w:rFonts w:ascii="Times" w:hAnsi="Times" w:cs="Times New Roman"/>
        </w:rPr>
        <w:t xml:space="preserve">(2005 – 2006, Clerkenwell Films / ITV), </w:t>
      </w:r>
      <w:r w:rsidR="001A1ACB" w:rsidRPr="00225145">
        <w:rPr>
          <w:rFonts w:ascii="Times" w:hAnsi="Times" w:cs="Times New Roman"/>
          <w:i/>
        </w:rPr>
        <w:t xml:space="preserve">Ghostwatch </w:t>
      </w:r>
      <w:r w:rsidR="001A1ACB" w:rsidRPr="00225145">
        <w:rPr>
          <w:rFonts w:ascii="Times" w:hAnsi="Times" w:cs="Times New Roman"/>
        </w:rPr>
        <w:t>(1992, BBC)</w:t>
      </w:r>
      <w:r w:rsidR="001A1ACB" w:rsidRPr="00225145">
        <w:rPr>
          <w:rFonts w:ascii="Times" w:hAnsi="Times" w:cs="Times New Roman"/>
          <w:i/>
        </w:rPr>
        <w:t xml:space="preserve"> </w:t>
      </w:r>
      <w:r w:rsidR="001A1ACB" w:rsidRPr="00225145">
        <w:rPr>
          <w:rFonts w:ascii="Times" w:hAnsi="Times" w:cs="Times New Roman"/>
        </w:rPr>
        <w:t xml:space="preserve">and </w:t>
      </w:r>
      <w:r w:rsidR="001A1ACB" w:rsidRPr="00225145">
        <w:rPr>
          <w:rFonts w:ascii="Times" w:hAnsi="Times" w:cs="Times New Roman"/>
          <w:i/>
        </w:rPr>
        <w:t xml:space="preserve">Gothic </w:t>
      </w:r>
      <w:r w:rsidR="001A1ACB" w:rsidRPr="00225145">
        <w:rPr>
          <w:rFonts w:ascii="Times" w:hAnsi="Times" w:cs="Times New Roman"/>
        </w:rPr>
        <w:t xml:space="preserve">(1986, Ken Russell), is credited as the co-writer. </w:t>
      </w:r>
      <w:r w:rsidR="00C91894" w:rsidRPr="00225145">
        <w:rPr>
          <w:rFonts w:ascii="Times" w:hAnsi="Times" w:cs="Times New Roman"/>
        </w:rPr>
        <w:t xml:space="preserve">Volk’s </w:t>
      </w:r>
      <w:r w:rsidR="001A1ACB" w:rsidRPr="00883769">
        <w:rPr>
          <w:rFonts w:ascii="Times" w:hAnsi="Times" w:cs="Times New Roman"/>
        </w:rPr>
        <w:t>oeuvre</w:t>
      </w:r>
      <w:r w:rsidR="001A1ACB" w:rsidRPr="00225145">
        <w:rPr>
          <w:rFonts w:ascii="Times" w:hAnsi="Times" w:cs="Times New Roman"/>
          <w:i/>
        </w:rPr>
        <w:t xml:space="preserve"> </w:t>
      </w:r>
      <w:r w:rsidR="001A1ACB" w:rsidRPr="00225145">
        <w:rPr>
          <w:rFonts w:ascii="Times" w:hAnsi="Times" w:cs="Times New Roman"/>
        </w:rPr>
        <w:t xml:space="preserve">has always demonstrated </w:t>
      </w:r>
      <w:r w:rsidR="00C91894" w:rsidRPr="00225145">
        <w:rPr>
          <w:rFonts w:ascii="Times" w:hAnsi="Times" w:cs="Times New Roman"/>
        </w:rPr>
        <w:t>a strong awareness and respect for traditional storytelling techniques relating to t</w:t>
      </w:r>
      <w:r w:rsidR="00834030" w:rsidRPr="00225145">
        <w:rPr>
          <w:rFonts w:ascii="Times" w:hAnsi="Times" w:cs="Times New Roman"/>
        </w:rPr>
        <w:t>he supernatural and paranormal.</w:t>
      </w:r>
      <w:r w:rsidR="005642CB" w:rsidRPr="00225145">
        <w:rPr>
          <w:rFonts w:ascii="Times" w:hAnsi="Times" w:cs="Times New Roman"/>
        </w:rPr>
        <w:t xml:space="preserve"> </w:t>
      </w:r>
      <w:r w:rsidR="00C91894" w:rsidRPr="00225145">
        <w:rPr>
          <w:rFonts w:ascii="Times" w:hAnsi="Times" w:cs="Times New Roman"/>
        </w:rPr>
        <w:t xml:space="preserve">When I interviewed Volk, he revealed that the original screenplay was </w:t>
      </w:r>
      <w:r w:rsidR="00DE3F1E" w:rsidRPr="00225145">
        <w:rPr>
          <w:rFonts w:ascii="Times" w:hAnsi="Times" w:cs="Times New Roman"/>
        </w:rPr>
        <w:t xml:space="preserve">set in the Victorian period </w:t>
      </w:r>
      <w:r w:rsidR="006A495E" w:rsidRPr="00225145">
        <w:rPr>
          <w:rFonts w:ascii="Times" w:hAnsi="Times" w:cs="Times New Roman"/>
        </w:rPr>
        <w:t xml:space="preserve">and began with a </w:t>
      </w:r>
      <w:r w:rsidR="00D50E16" w:rsidRPr="00225145">
        <w:rPr>
          <w:rFonts w:ascii="Times" w:hAnsi="Times" w:cs="Times New Roman"/>
        </w:rPr>
        <w:t>traditional séance</w:t>
      </w:r>
      <w:r w:rsidR="004C277F" w:rsidRPr="00225145">
        <w:rPr>
          <w:rFonts w:ascii="Times" w:hAnsi="Times" w:cs="Times New Roman"/>
        </w:rPr>
        <w:t xml:space="preserve">, but co-writer and director Nick Murphy </w:t>
      </w:r>
      <w:r w:rsidR="00A02031" w:rsidRPr="00225145">
        <w:rPr>
          <w:rFonts w:ascii="Times" w:hAnsi="Times" w:cs="Times New Roman"/>
        </w:rPr>
        <w:t xml:space="preserve">altered it. </w:t>
      </w:r>
      <w:r w:rsidR="00CA3E97" w:rsidRPr="00225145">
        <w:rPr>
          <w:rFonts w:ascii="Times" w:hAnsi="Times" w:cs="Times New Roman"/>
        </w:rPr>
        <w:t xml:space="preserve">Murphy is a BAFTA-award winning director, known for </w:t>
      </w:r>
      <w:r w:rsidR="00CA3E97" w:rsidRPr="00225145">
        <w:rPr>
          <w:rFonts w:ascii="Times" w:hAnsi="Times" w:cs="Times New Roman"/>
          <w:i/>
        </w:rPr>
        <w:t xml:space="preserve">The Last Kingdom </w:t>
      </w:r>
      <w:r w:rsidR="00CA3E97" w:rsidRPr="00225145">
        <w:rPr>
          <w:rFonts w:ascii="Times" w:hAnsi="Times" w:cs="Times New Roman"/>
        </w:rPr>
        <w:t xml:space="preserve">(2015, Carnival / BBC), </w:t>
      </w:r>
      <w:r w:rsidR="00CA3E97" w:rsidRPr="00225145">
        <w:rPr>
          <w:rFonts w:ascii="Times" w:hAnsi="Times" w:cs="Times New Roman"/>
          <w:i/>
        </w:rPr>
        <w:t xml:space="preserve">Prey </w:t>
      </w:r>
      <w:r w:rsidR="00CA3E97" w:rsidRPr="00225145">
        <w:rPr>
          <w:rFonts w:ascii="Times" w:hAnsi="Times" w:cs="Times New Roman"/>
        </w:rPr>
        <w:t xml:space="preserve">(2014, Red / ITV) and Iraq War </w:t>
      </w:r>
      <w:proofErr w:type="gramStart"/>
      <w:r w:rsidR="00CA3E97" w:rsidRPr="00225145">
        <w:rPr>
          <w:rFonts w:ascii="Times" w:hAnsi="Times" w:cs="Times New Roman"/>
        </w:rPr>
        <w:t>mini-series</w:t>
      </w:r>
      <w:proofErr w:type="gramEnd"/>
      <w:r w:rsidR="00CA3E97" w:rsidRPr="00225145">
        <w:rPr>
          <w:rFonts w:ascii="Times" w:hAnsi="Times" w:cs="Times New Roman"/>
        </w:rPr>
        <w:t xml:space="preserve"> </w:t>
      </w:r>
      <w:r w:rsidR="00CA3E97" w:rsidRPr="00225145">
        <w:rPr>
          <w:rFonts w:ascii="Times" w:hAnsi="Times" w:cs="Times New Roman"/>
          <w:i/>
        </w:rPr>
        <w:t xml:space="preserve">Occupation </w:t>
      </w:r>
      <w:r w:rsidR="00CA3E97" w:rsidRPr="00225145">
        <w:rPr>
          <w:rFonts w:ascii="Times" w:hAnsi="Times" w:cs="Times New Roman"/>
        </w:rPr>
        <w:t xml:space="preserve">(2009, </w:t>
      </w:r>
      <w:r w:rsidR="00D86C9B" w:rsidRPr="00225145">
        <w:rPr>
          <w:rFonts w:ascii="Times" w:hAnsi="Times" w:cs="Times New Roman"/>
        </w:rPr>
        <w:t xml:space="preserve">ARTE / Kudos / BBC). When I then interviewed </w:t>
      </w:r>
      <w:r w:rsidR="00C91894" w:rsidRPr="00225145">
        <w:rPr>
          <w:rFonts w:ascii="Times" w:hAnsi="Times" w:cs="Times New Roman"/>
        </w:rPr>
        <w:t xml:space="preserve">Murphy, </w:t>
      </w:r>
      <w:r w:rsidR="00D86C9B" w:rsidRPr="00225145">
        <w:rPr>
          <w:rFonts w:ascii="Times" w:hAnsi="Times" w:cs="Times New Roman"/>
        </w:rPr>
        <w:t xml:space="preserve">he explained </w:t>
      </w:r>
      <w:r w:rsidR="007D5051" w:rsidRPr="00225145">
        <w:rPr>
          <w:rFonts w:ascii="Times" w:hAnsi="Times" w:cs="Times New Roman"/>
        </w:rPr>
        <w:t xml:space="preserve">that he rewrote Volk’s script, </w:t>
      </w:r>
      <w:r w:rsidR="00D86C9B" w:rsidRPr="00225145">
        <w:rPr>
          <w:rFonts w:ascii="Times" w:hAnsi="Times" w:cs="Times New Roman"/>
        </w:rPr>
        <w:t xml:space="preserve">he wasn’t a horror fan and the occult elements were added for fun. He </w:t>
      </w:r>
      <w:r w:rsidR="00C91894" w:rsidRPr="00225145">
        <w:rPr>
          <w:rFonts w:ascii="Times" w:hAnsi="Times" w:cs="Times New Roman"/>
        </w:rPr>
        <w:t xml:space="preserve">wanted </w:t>
      </w:r>
      <w:r w:rsidR="00D50E16" w:rsidRPr="00225145">
        <w:rPr>
          <w:rFonts w:ascii="Times" w:hAnsi="Times" w:cs="Times New Roman"/>
        </w:rPr>
        <w:t xml:space="preserve">the audience to think the film </w:t>
      </w:r>
      <w:r w:rsidR="00EC4458" w:rsidRPr="00225145">
        <w:rPr>
          <w:rFonts w:ascii="Times" w:hAnsi="Times" w:cs="Times New Roman"/>
        </w:rPr>
        <w:t xml:space="preserve">was delivering </w:t>
      </w:r>
      <w:r w:rsidR="00D50E16" w:rsidRPr="00225145">
        <w:rPr>
          <w:rFonts w:ascii="Times" w:hAnsi="Times" w:cs="Times New Roman"/>
        </w:rPr>
        <w:t xml:space="preserve">‘familiar, Victorian’ horrors, to ‘bring people down that certain road and then say </w:t>
      </w:r>
      <w:r w:rsidR="00D50E16" w:rsidRPr="00225145">
        <w:rPr>
          <w:rFonts w:ascii="Times" w:hAnsi="Times" w:cs="Times New Roman"/>
          <w:i/>
        </w:rPr>
        <w:t>whak whak</w:t>
      </w:r>
      <w:r w:rsidR="00D50E16" w:rsidRPr="00225145">
        <w:rPr>
          <w:rFonts w:ascii="Times" w:hAnsi="Times" w:cs="Times New Roman"/>
        </w:rPr>
        <w:t>. Sorry, it’s not going to be like that’.</w:t>
      </w:r>
      <w:r w:rsidR="00D50E16" w:rsidRPr="00225145">
        <w:rPr>
          <w:rStyle w:val="EndnoteReference"/>
          <w:rFonts w:ascii="Times" w:hAnsi="Times" w:cs="Times New Roman"/>
        </w:rPr>
        <w:endnoteReference w:id="1"/>
      </w:r>
      <w:r w:rsidR="00D50E16" w:rsidRPr="00225145">
        <w:rPr>
          <w:rFonts w:ascii="Times" w:hAnsi="Times" w:cs="Times New Roman"/>
        </w:rPr>
        <w:t xml:space="preserve"> </w:t>
      </w:r>
    </w:p>
    <w:p w14:paraId="3B0A951B" w14:textId="09FB0FD8" w:rsidR="00906D8C" w:rsidRDefault="00B33731" w:rsidP="00225145">
      <w:pPr>
        <w:spacing w:line="480" w:lineRule="auto"/>
        <w:ind w:right="-8" w:firstLine="720"/>
        <w:jc w:val="both"/>
        <w:rPr>
          <w:rFonts w:ascii="Times" w:hAnsi="Times" w:cs="Times New Roman"/>
        </w:rPr>
      </w:pPr>
      <w:r w:rsidRPr="00225145">
        <w:rPr>
          <w:rFonts w:ascii="Times" w:hAnsi="Times" w:cs="Times New Roman"/>
        </w:rPr>
        <w:t>Craig Batty defines the stages of screen production as ‘the conceptualisation, development, production and reception of a screen work’.</w:t>
      </w:r>
      <w:r w:rsidRPr="00225145">
        <w:rPr>
          <w:rStyle w:val="EndnoteReference"/>
          <w:rFonts w:ascii="Times" w:hAnsi="Times" w:cs="Times New Roman"/>
        </w:rPr>
        <w:endnoteReference w:id="2"/>
      </w:r>
      <w:r w:rsidRPr="00225145">
        <w:rPr>
          <w:rFonts w:ascii="Times" w:hAnsi="Times" w:cs="Times New Roman"/>
        </w:rPr>
        <w:t xml:space="preserve"> This article focuses on the first two in order to explore </w:t>
      </w:r>
      <w:r w:rsidR="00E33DB1" w:rsidRPr="00225145">
        <w:rPr>
          <w:rFonts w:ascii="Times" w:hAnsi="Times" w:cs="Times New Roman"/>
        </w:rPr>
        <w:t xml:space="preserve">a fundamental tension in </w:t>
      </w:r>
      <w:r w:rsidR="009A361B" w:rsidRPr="00225145">
        <w:rPr>
          <w:rFonts w:ascii="Times" w:hAnsi="Times" w:cs="Times New Roman"/>
          <w:i/>
        </w:rPr>
        <w:t>The Awakening</w:t>
      </w:r>
      <w:r w:rsidR="009A361B" w:rsidRPr="00225145">
        <w:rPr>
          <w:rFonts w:ascii="Times" w:hAnsi="Times" w:cs="Times New Roman"/>
        </w:rPr>
        <w:t>’s</w:t>
      </w:r>
      <w:r w:rsidR="009A361B" w:rsidRPr="00225145">
        <w:rPr>
          <w:rFonts w:ascii="Times" w:hAnsi="Times" w:cs="Times New Roman"/>
          <w:i/>
        </w:rPr>
        <w:t xml:space="preserve"> </w:t>
      </w:r>
      <w:r w:rsidR="00E33DB1" w:rsidRPr="00225145">
        <w:rPr>
          <w:rFonts w:ascii="Times" w:hAnsi="Times" w:cs="Times New Roman"/>
        </w:rPr>
        <w:t>screenplay development</w:t>
      </w:r>
      <w:r w:rsidR="00F2660C" w:rsidRPr="00225145">
        <w:rPr>
          <w:rFonts w:ascii="Times" w:hAnsi="Times" w:cs="Times New Roman"/>
        </w:rPr>
        <w:t>.</w:t>
      </w:r>
      <w:r w:rsidRPr="00225145">
        <w:rPr>
          <w:rFonts w:ascii="Times" w:hAnsi="Times" w:cs="Times New Roman"/>
        </w:rPr>
        <w:t xml:space="preserve"> Development is used in accordance with </w:t>
      </w:r>
      <w:r w:rsidR="00F2660C" w:rsidRPr="00225145">
        <w:rPr>
          <w:rFonts w:ascii="Times" w:hAnsi="Times" w:cs="Times New Roman"/>
        </w:rPr>
        <w:t>Peter Bloore’s definition, the ‘creative and industrial collaborative process’ through which a story becomes a script that ‘is then repeatedly rewritten to reach a stage when it is attractive to a suitable director, actors and relevant film production funders; so that enough money can be raised to get the film made’.</w:t>
      </w:r>
      <w:r w:rsidR="00F2660C" w:rsidRPr="00225145">
        <w:rPr>
          <w:rStyle w:val="EndnoteReference"/>
          <w:rFonts w:ascii="Times" w:hAnsi="Times" w:cs="Times New Roman"/>
        </w:rPr>
        <w:endnoteReference w:id="3"/>
      </w:r>
      <w:r w:rsidR="00F2660C" w:rsidRPr="00225145">
        <w:rPr>
          <w:rFonts w:ascii="Times" w:hAnsi="Times" w:cs="Times New Roman"/>
        </w:rPr>
        <w:t xml:space="preserve"> It is apparent that there is</w:t>
      </w:r>
      <w:r w:rsidR="001A1ACB" w:rsidRPr="00225145">
        <w:rPr>
          <w:rFonts w:ascii="Times" w:hAnsi="Times" w:cs="Times New Roman"/>
        </w:rPr>
        <w:t xml:space="preserve"> a disjunction between Volk’s original vision for the film, drawn on his longstanding writing and research in the horror genre, and Murphy’s desire to offer something new and unexpected to the audience. </w:t>
      </w:r>
      <w:r w:rsidR="00A64669" w:rsidRPr="00225145">
        <w:rPr>
          <w:rFonts w:ascii="Times" w:hAnsi="Times" w:cs="Times New Roman"/>
        </w:rPr>
        <w:t>In order to productively explore this further - and i</w:t>
      </w:r>
      <w:r w:rsidR="00B7398C" w:rsidRPr="00225145">
        <w:rPr>
          <w:rFonts w:ascii="Times" w:hAnsi="Times" w:cs="Times New Roman"/>
        </w:rPr>
        <w:t>nfluenced by Brett Mills and Sarah Ralph’s interviews with British television comedy producers, and Sherry B. Ortner’s ethnographic work on American independent cinema</w:t>
      </w:r>
      <w:r w:rsidR="00A64669" w:rsidRPr="00225145">
        <w:rPr>
          <w:rFonts w:ascii="Times" w:hAnsi="Times" w:cs="Times New Roman"/>
        </w:rPr>
        <w:t xml:space="preserve"> - </w:t>
      </w:r>
      <w:r w:rsidR="001A1ACB" w:rsidRPr="00225145">
        <w:rPr>
          <w:rFonts w:ascii="Times" w:hAnsi="Times" w:cs="Times New Roman"/>
        </w:rPr>
        <w:t xml:space="preserve">I have interviewed a range of writers, producers, directors and actors involved in the story development of </w:t>
      </w:r>
      <w:r w:rsidR="001A1ACB" w:rsidRPr="00225145">
        <w:rPr>
          <w:rFonts w:ascii="Times" w:hAnsi="Times" w:cs="Times New Roman"/>
          <w:i/>
        </w:rPr>
        <w:t>The Awakening</w:t>
      </w:r>
      <w:r w:rsidR="001A1ACB" w:rsidRPr="00225145">
        <w:rPr>
          <w:rFonts w:ascii="Times" w:hAnsi="Times" w:cs="Times New Roman"/>
        </w:rPr>
        <w:t>.</w:t>
      </w:r>
      <w:r w:rsidR="001A1ACB" w:rsidRPr="00225145">
        <w:rPr>
          <w:rStyle w:val="EndnoteReference"/>
          <w:rFonts w:ascii="Times" w:hAnsi="Times" w:cs="Times New Roman"/>
        </w:rPr>
        <w:endnoteReference w:id="4"/>
      </w:r>
      <w:r w:rsidR="001A1ACB" w:rsidRPr="00225145">
        <w:rPr>
          <w:rFonts w:ascii="Times" w:hAnsi="Times" w:cs="Times New Roman"/>
        </w:rPr>
        <w:t xml:space="preserve"> </w:t>
      </w:r>
      <w:r w:rsidR="00A64669" w:rsidRPr="00225145">
        <w:rPr>
          <w:rFonts w:ascii="Times" w:hAnsi="Times" w:cs="Times New Roman"/>
        </w:rPr>
        <w:t xml:space="preserve">Raw interview material, garnered from the memories of those involved, is then used to generate the story of </w:t>
      </w:r>
      <w:r w:rsidR="00C4586C" w:rsidRPr="00225145">
        <w:rPr>
          <w:rFonts w:ascii="Times" w:hAnsi="Times" w:cs="Times New Roman"/>
        </w:rPr>
        <w:t xml:space="preserve">film development. </w:t>
      </w:r>
    </w:p>
    <w:p w14:paraId="48680303" w14:textId="7F2AE86E" w:rsidR="000401AE" w:rsidRPr="00225145" w:rsidRDefault="000531E1" w:rsidP="00906D8C">
      <w:pPr>
        <w:spacing w:line="480" w:lineRule="auto"/>
        <w:ind w:right="-8" w:firstLine="720"/>
        <w:jc w:val="both"/>
        <w:rPr>
          <w:rFonts w:ascii="Times" w:hAnsi="Times" w:cs="Times New Roman"/>
        </w:rPr>
      </w:pPr>
      <w:r w:rsidRPr="00225145">
        <w:rPr>
          <w:rFonts w:ascii="Times" w:hAnsi="Times" w:cs="Times New Roman"/>
        </w:rPr>
        <w:t xml:space="preserve">This form of qualitative research </w:t>
      </w:r>
      <w:r w:rsidR="00906D8C">
        <w:rPr>
          <w:rFonts w:ascii="Times" w:hAnsi="Times" w:cs="Times New Roman"/>
        </w:rPr>
        <w:t xml:space="preserve">is not without risks, however; these methodological </w:t>
      </w:r>
      <w:r w:rsidRPr="00225145">
        <w:rPr>
          <w:rFonts w:ascii="Times" w:hAnsi="Times" w:cs="Times New Roman"/>
        </w:rPr>
        <w:t>issues</w:t>
      </w:r>
      <w:r w:rsidR="00906D8C">
        <w:rPr>
          <w:rFonts w:ascii="Times" w:hAnsi="Times" w:cs="Times New Roman"/>
        </w:rPr>
        <w:t xml:space="preserve"> must be acknowledged</w:t>
      </w:r>
      <w:r w:rsidRPr="00225145">
        <w:rPr>
          <w:rFonts w:ascii="Times" w:hAnsi="Times" w:cs="Times New Roman"/>
        </w:rPr>
        <w:t>. As John F. Schostak cautions, the interview is ‘a place where views may clash, deceive, seduce, enchant</w:t>
      </w:r>
      <w:r w:rsidR="00883769">
        <w:rPr>
          <w:rFonts w:ascii="Times" w:hAnsi="Times" w:cs="Times New Roman"/>
        </w:rPr>
        <w:t>…</w:t>
      </w:r>
      <w:r w:rsidRPr="00225145">
        <w:rPr>
          <w:rFonts w:ascii="Times" w:hAnsi="Times" w:cs="Times New Roman"/>
        </w:rPr>
        <w:t xml:space="preserve"> It is as much about seeing a world – mine, yours, ours, theirs – as about hearing accounts, opinions, arguments, reasons, declarations: words with views into different worlds.</w:t>
      </w:r>
      <w:r w:rsidRPr="00225145">
        <w:rPr>
          <w:rStyle w:val="EndnoteReference"/>
          <w:rFonts w:ascii="Times" w:hAnsi="Times" w:cs="Times New Roman"/>
        </w:rPr>
        <w:endnoteReference w:id="5"/>
      </w:r>
      <w:r w:rsidR="00133ECB" w:rsidRPr="00225145">
        <w:rPr>
          <w:rFonts w:ascii="Times" w:hAnsi="Times" w:cs="Times New Roman"/>
        </w:rPr>
        <w:t xml:space="preserve"> Similarly, Linda Ruth </w:t>
      </w:r>
      <w:r w:rsidRPr="00225145">
        <w:rPr>
          <w:rFonts w:ascii="Times" w:hAnsi="Times" w:cs="Times New Roman"/>
        </w:rPr>
        <w:t>Williams notes, ‘interviews generate material that is both true and false, skewed by memory or wish fulfilment, interpretative and richly interpretable’.</w:t>
      </w:r>
      <w:r w:rsidRPr="00225145">
        <w:rPr>
          <w:rStyle w:val="EndnoteReference"/>
          <w:rFonts w:ascii="Times" w:hAnsi="Times" w:cs="Times New Roman"/>
        </w:rPr>
        <w:endnoteReference w:id="6"/>
      </w:r>
      <w:r w:rsidRPr="00225145">
        <w:rPr>
          <w:rFonts w:ascii="Times" w:hAnsi="Times" w:cs="Times New Roman"/>
        </w:rPr>
        <w:t xml:space="preserve"> </w:t>
      </w:r>
      <w:r w:rsidR="00F238CB" w:rsidRPr="00225145">
        <w:rPr>
          <w:rFonts w:ascii="Times" w:hAnsi="Times" w:cs="Times New Roman"/>
        </w:rPr>
        <w:t>T</w:t>
      </w:r>
      <w:r w:rsidR="00A64669" w:rsidRPr="00225145">
        <w:rPr>
          <w:rFonts w:ascii="Times" w:hAnsi="Times" w:cs="Times New Roman"/>
        </w:rPr>
        <w:t xml:space="preserve">he point Williams makes around memory is an important one. Annette Kuhn </w:t>
      </w:r>
      <w:r w:rsidR="00F238CB" w:rsidRPr="00225145">
        <w:rPr>
          <w:rFonts w:ascii="Times" w:hAnsi="Times" w:cs="Times New Roman"/>
        </w:rPr>
        <w:t xml:space="preserve">argues that </w:t>
      </w:r>
      <w:r w:rsidR="00A64669" w:rsidRPr="00225145">
        <w:rPr>
          <w:rFonts w:ascii="Times" w:hAnsi="Times" w:cs="Times New Roman"/>
        </w:rPr>
        <w:t>‘telling stories about the past, our past, is a key moment in the making of our selves’, and in this raw material ‘narratives of identity are shaped as much by what is left out of the account – whether forgotten or repressed – as by what is actually told’.</w:t>
      </w:r>
      <w:r w:rsidR="00A64669" w:rsidRPr="00225145">
        <w:rPr>
          <w:rStyle w:val="EndnoteReference"/>
          <w:rFonts w:ascii="Times" w:hAnsi="Times" w:cs="Times New Roman"/>
        </w:rPr>
        <w:endnoteReference w:id="7"/>
      </w:r>
      <w:r w:rsidR="00A64669" w:rsidRPr="00225145">
        <w:rPr>
          <w:rFonts w:ascii="Times" w:hAnsi="Times" w:cs="Times New Roman"/>
        </w:rPr>
        <w:t xml:space="preserve"> </w:t>
      </w:r>
      <w:r w:rsidR="00133ECB" w:rsidRPr="00225145">
        <w:rPr>
          <w:rFonts w:ascii="Times" w:hAnsi="Times" w:cs="Times New Roman"/>
        </w:rPr>
        <w:t xml:space="preserve">As this article will reveal, individual memories of key events are </w:t>
      </w:r>
      <w:r w:rsidR="00F949CE" w:rsidRPr="00225145">
        <w:rPr>
          <w:rFonts w:ascii="Times" w:hAnsi="Times" w:cs="Times New Roman"/>
        </w:rPr>
        <w:t xml:space="preserve">often </w:t>
      </w:r>
      <w:r w:rsidR="00133ECB" w:rsidRPr="00225145">
        <w:rPr>
          <w:rFonts w:ascii="Times" w:hAnsi="Times" w:cs="Times New Roman"/>
        </w:rPr>
        <w:t xml:space="preserve">in conflict, shaped by </w:t>
      </w:r>
      <w:r w:rsidR="00F949CE" w:rsidRPr="00225145">
        <w:rPr>
          <w:rFonts w:ascii="Times" w:hAnsi="Times" w:cs="Times New Roman"/>
        </w:rPr>
        <w:t xml:space="preserve">the differing importance of events to an individual, or by </w:t>
      </w:r>
      <w:r w:rsidR="00F238CB" w:rsidRPr="00225145">
        <w:rPr>
          <w:rFonts w:ascii="Times" w:hAnsi="Times" w:cs="Times New Roman"/>
        </w:rPr>
        <w:t xml:space="preserve">the unequal </w:t>
      </w:r>
      <w:r w:rsidR="00133ECB" w:rsidRPr="00225145">
        <w:rPr>
          <w:rFonts w:ascii="Times" w:hAnsi="Times" w:cs="Times New Roman"/>
        </w:rPr>
        <w:t>power relations</w:t>
      </w:r>
      <w:r w:rsidR="00F238CB" w:rsidRPr="00225145">
        <w:rPr>
          <w:rFonts w:ascii="Times" w:hAnsi="Times" w:cs="Times New Roman"/>
        </w:rPr>
        <w:t xml:space="preserve"> prevalent in industry</w:t>
      </w:r>
      <w:r w:rsidR="00F949CE" w:rsidRPr="00225145">
        <w:rPr>
          <w:rFonts w:ascii="Times" w:hAnsi="Times" w:cs="Times New Roman"/>
        </w:rPr>
        <w:t xml:space="preserve">. </w:t>
      </w:r>
      <w:r w:rsidR="00906D8C">
        <w:rPr>
          <w:rFonts w:ascii="Times" w:hAnsi="Times" w:cs="Times New Roman"/>
        </w:rPr>
        <w:t>In turn</w:t>
      </w:r>
      <w:r w:rsidR="002E7A6B" w:rsidRPr="00225145">
        <w:rPr>
          <w:rFonts w:ascii="Times" w:hAnsi="Times" w:cs="Times New Roman"/>
        </w:rPr>
        <w:t>,</w:t>
      </w:r>
      <w:r w:rsidR="002C18AE" w:rsidRPr="00225145">
        <w:rPr>
          <w:rFonts w:ascii="Times" w:hAnsi="Times" w:cs="Times New Roman"/>
        </w:rPr>
        <w:t xml:space="preserve"> attempts to </w:t>
      </w:r>
      <w:r w:rsidR="00F238CB" w:rsidRPr="00225145">
        <w:rPr>
          <w:rFonts w:ascii="Times" w:hAnsi="Times" w:cs="Times New Roman"/>
        </w:rPr>
        <w:t>confirm</w:t>
      </w:r>
      <w:r w:rsidR="00133ECB" w:rsidRPr="00225145">
        <w:rPr>
          <w:rFonts w:ascii="Times" w:hAnsi="Times" w:cs="Times New Roman"/>
        </w:rPr>
        <w:t xml:space="preserve"> </w:t>
      </w:r>
      <w:r w:rsidR="00F949CE" w:rsidRPr="00225145">
        <w:rPr>
          <w:rFonts w:ascii="Times" w:hAnsi="Times" w:cs="Times New Roman"/>
        </w:rPr>
        <w:t xml:space="preserve">the </w:t>
      </w:r>
      <w:r w:rsidR="002C18AE" w:rsidRPr="00225145">
        <w:rPr>
          <w:rFonts w:ascii="Times" w:hAnsi="Times" w:cs="Times New Roman"/>
        </w:rPr>
        <w:t>apparent ‘</w:t>
      </w:r>
      <w:r w:rsidR="00133ECB" w:rsidRPr="00225145">
        <w:rPr>
          <w:rFonts w:ascii="Times" w:hAnsi="Times" w:cs="Times New Roman"/>
        </w:rPr>
        <w:t>facts</w:t>
      </w:r>
      <w:r w:rsidR="00F238CB" w:rsidRPr="00225145">
        <w:rPr>
          <w:rFonts w:ascii="Times" w:hAnsi="Times" w:cs="Times New Roman"/>
        </w:rPr>
        <w:t>’</w:t>
      </w:r>
      <w:r w:rsidR="00133ECB" w:rsidRPr="00225145">
        <w:rPr>
          <w:rFonts w:ascii="Times" w:hAnsi="Times" w:cs="Times New Roman"/>
        </w:rPr>
        <w:t xml:space="preserve"> </w:t>
      </w:r>
      <w:r w:rsidR="002E7A6B" w:rsidRPr="00225145">
        <w:rPr>
          <w:rFonts w:ascii="Times" w:hAnsi="Times" w:cs="Times New Roman"/>
        </w:rPr>
        <w:t>that dominate one account and are a</w:t>
      </w:r>
      <w:r w:rsidR="00F238CB" w:rsidRPr="00225145">
        <w:rPr>
          <w:rFonts w:ascii="Times" w:hAnsi="Times" w:cs="Times New Roman"/>
        </w:rPr>
        <w:t>bsent in another</w:t>
      </w:r>
      <w:r w:rsidR="002C18AE" w:rsidRPr="00225145">
        <w:rPr>
          <w:rFonts w:ascii="Times" w:hAnsi="Times" w:cs="Times New Roman"/>
        </w:rPr>
        <w:t xml:space="preserve"> can be </w:t>
      </w:r>
      <w:r w:rsidR="003A2740" w:rsidRPr="00225145">
        <w:rPr>
          <w:rFonts w:ascii="Times" w:hAnsi="Times" w:cs="Times New Roman"/>
        </w:rPr>
        <w:t xml:space="preserve">a </w:t>
      </w:r>
      <w:r w:rsidR="00F949CE" w:rsidRPr="00225145">
        <w:rPr>
          <w:rFonts w:ascii="Times" w:hAnsi="Times" w:cs="Times New Roman"/>
        </w:rPr>
        <w:t>sensitive</w:t>
      </w:r>
      <w:r w:rsidR="003A2740" w:rsidRPr="00225145">
        <w:rPr>
          <w:rFonts w:ascii="Times" w:hAnsi="Times" w:cs="Times New Roman"/>
        </w:rPr>
        <w:t xml:space="preserve"> process for interviewer and interviewee alike. </w:t>
      </w:r>
      <w:r w:rsidR="00906D8C">
        <w:rPr>
          <w:rFonts w:ascii="Times" w:hAnsi="Times" w:cs="Times New Roman"/>
        </w:rPr>
        <w:t>M</w:t>
      </w:r>
      <w:r w:rsidR="00502CF5" w:rsidRPr="00225145">
        <w:rPr>
          <w:rFonts w:ascii="Times" w:hAnsi="Times" w:cs="Times New Roman"/>
        </w:rPr>
        <w:t>y findings are presented with the knowledge that not only is memory subjective</w:t>
      </w:r>
      <w:r w:rsidR="000812BC" w:rsidRPr="00225145">
        <w:rPr>
          <w:rFonts w:ascii="Times" w:hAnsi="Times" w:cs="Times New Roman"/>
        </w:rPr>
        <w:t xml:space="preserve">, but that </w:t>
      </w:r>
      <w:r w:rsidR="00502CF5" w:rsidRPr="00225145">
        <w:rPr>
          <w:rFonts w:ascii="Times" w:hAnsi="Times" w:cs="Times New Roman"/>
        </w:rPr>
        <w:t xml:space="preserve">everyone </w:t>
      </w:r>
      <w:r w:rsidR="000401AE" w:rsidRPr="00225145">
        <w:rPr>
          <w:rFonts w:ascii="Times" w:hAnsi="Times" w:cs="Times New Roman"/>
        </w:rPr>
        <w:t>interviewed for thi</w:t>
      </w:r>
      <w:r w:rsidR="00666656" w:rsidRPr="00225145">
        <w:rPr>
          <w:rFonts w:ascii="Times" w:hAnsi="Times" w:cs="Times New Roman"/>
        </w:rPr>
        <w:t>s project</w:t>
      </w:r>
      <w:r w:rsidR="000401AE" w:rsidRPr="00225145">
        <w:rPr>
          <w:rFonts w:ascii="Times" w:hAnsi="Times" w:cs="Times New Roman"/>
        </w:rPr>
        <w:t xml:space="preserve"> is, </w:t>
      </w:r>
      <w:r w:rsidR="00502CF5" w:rsidRPr="00225145">
        <w:rPr>
          <w:rFonts w:ascii="Times" w:hAnsi="Times" w:cs="Times New Roman"/>
        </w:rPr>
        <w:t>in one form or another, a professional storyteller</w:t>
      </w:r>
      <w:r w:rsidR="000401AE" w:rsidRPr="00225145">
        <w:rPr>
          <w:rFonts w:ascii="Times" w:hAnsi="Times" w:cs="Times New Roman"/>
        </w:rPr>
        <w:t xml:space="preserve">. As Joshua Gamson notes in his work on Hollywood creatives, ‘the livelihood of many of these industry professionals rests largely on the shaping of public images and public stories’, and my interviewees </w:t>
      </w:r>
      <w:r w:rsidR="00666656" w:rsidRPr="00225145">
        <w:rPr>
          <w:rFonts w:ascii="Times" w:hAnsi="Times" w:cs="Times New Roman"/>
        </w:rPr>
        <w:t xml:space="preserve">are sufficiently skilled that – should they wish – they </w:t>
      </w:r>
      <w:r w:rsidR="000401AE" w:rsidRPr="00225145">
        <w:rPr>
          <w:rFonts w:ascii="Times" w:hAnsi="Times" w:cs="Times New Roman"/>
        </w:rPr>
        <w:t xml:space="preserve">have </w:t>
      </w:r>
      <w:r w:rsidR="00666656" w:rsidRPr="00225145">
        <w:rPr>
          <w:rFonts w:ascii="Times" w:hAnsi="Times" w:cs="Times New Roman"/>
        </w:rPr>
        <w:t xml:space="preserve">the </w:t>
      </w:r>
      <w:r w:rsidR="000401AE" w:rsidRPr="00225145">
        <w:rPr>
          <w:rFonts w:ascii="Times" w:hAnsi="Times" w:cs="Times New Roman"/>
        </w:rPr>
        <w:t>potential to subtly shape the retelling of their memories to suit their interpretation of events.</w:t>
      </w:r>
      <w:r w:rsidR="000401AE" w:rsidRPr="00225145">
        <w:rPr>
          <w:rStyle w:val="EndnoteReference"/>
          <w:rFonts w:ascii="Times" w:hAnsi="Times" w:cs="Times New Roman"/>
        </w:rPr>
        <w:endnoteReference w:id="8"/>
      </w:r>
      <w:r w:rsidR="000401AE" w:rsidRPr="00225145">
        <w:rPr>
          <w:rFonts w:ascii="Times" w:hAnsi="Times" w:cs="Times New Roman"/>
        </w:rPr>
        <w:t xml:space="preserve"> </w:t>
      </w:r>
    </w:p>
    <w:p w14:paraId="24A9B9FD" w14:textId="790AB9B0" w:rsidR="00FA09B4" w:rsidRPr="00225145" w:rsidRDefault="003A2740" w:rsidP="00225145">
      <w:pPr>
        <w:spacing w:line="480" w:lineRule="auto"/>
        <w:ind w:right="-8" w:firstLine="720"/>
        <w:jc w:val="both"/>
        <w:rPr>
          <w:rFonts w:ascii="Times" w:hAnsi="Times" w:cs="Times New Roman"/>
        </w:rPr>
      </w:pPr>
      <w:r w:rsidRPr="00225145">
        <w:rPr>
          <w:rFonts w:ascii="Times" w:hAnsi="Times" w:cs="Times New Roman"/>
        </w:rPr>
        <w:t>U</w:t>
      </w:r>
      <w:r w:rsidR="00133ECB" w:rsidRPr="00225145">
        <w:rPr>
          <w:rFonts w:ascii="Times" w:hAnsi="Times" w:cs="Times New Roman"/>
        </w:rPr>
        <w:t xml:space="preserve">sing personal interviews as a basis for generation of academic </w:t>
      </w:r>
      <w:r w:rsidRPr="00225145">
        <w:rPr>
          <w:rFonts w:ascii="Times" w:hAnsi="Times" w:cs="Times New Roman"/>
        </w:rPr>
        <w:t xml:space="preserve">historical </w:t>
      </w:r>
      <w:r w:rsidR="00133ECB" w:rsidRPr="00225145">
        <w:rPr>
          <w:rFonts w:ascii="Times" w:hAnsi="Times" w:cs="Times New Roman"/>
        </w:rPr>
        <w:t xml:space="preserve">material is </w:t>
      </w:r>
      <w:r w:rsidR="00DC70AD" w:rsidRPr="00225145">
        <w:rPr>
          <w:rFonts w:ascii="Times" w:hAnsi="Times" w:cs="Times New Roman"/>
        </w:rPr>
        <w:t xml:space="preserve">thus </w:t>
      </w:r>
      <w:r w:rsidR="00133ECB" w:rsidRPr="00225145">
        <w:rPr>
          <w:rFonts w:ascii="Times" w:hAnsi="Times" w:cs="Times New Roman"/>
        </w:rPr>
        <w:t xml:space="preserve">a </w:t>
      </w:r>
      <w:r w:rsidR="002C18AE" w:rsidRPr="00225145">
        <w:rPr>
          <w:rFonts w:ascii="Times" w:hAnsi="Times" w:cs="Times New Roman"/>
        </w:rPr>
        <w:t>delicate</w:t>
      </w:r>
      <w:r w:rsidR="00133ECB" w:rsidRPr="00225145">
        <w:rPr>
          <w:rFonts w:ascii="Times" w:hAnsi="Times" w:cs="Times New Roman"/>
        </w:rPr>
        <w:t xml:space="preserve"> task, but</w:t>
      </w:r>
      <w:r w:rsidRPr="00225145">
        <w:rPr>
          <w:rFonts w:ascii="Times" w:hAnsi="Times" w:cs="Times New Roman"/>
        </w:rPr>
        <w:t xml:space="preserve"> a productive one nonetheless. It is </w:t>
      </w:r>
      <w:r w:rsidR="007530E4" w:rsidRPr="00225145">
        <w:rPr>
          <w:rFonts w:ascii="Times" w:hAnsi="Times" w:cs="Times New Roman"/>
        </w:rPr>
        <w:t xml:space="preserve">perhaps </w:t>
      </w:r>
      <w:r w:rsidRPr="00225145">
        <w:rPr>
          <w:rFonts w:ascii="Times" w:hAnsi="Times" w:cs="Times New Roman"/>
        </w:rPr>
        <w:t xml:space="preserve">most valuable when understood in terms of Kuhn’s </w:t>
      </w:r>
      <w:r w:rsidR="007530E4" w:rsidRPr="00225145">
        <w:rPr>
          <w:rFonts w:ascii="Times" w:hAnsi="Times" w:cs="Times New Roman"/>
        </w:rPr>
        <w:t>interpretation of ‘</w:t>
      </w:r>
      <w:r w:rsidRPr="00225145">
        <w:rPr>
          <w:rFonts w:ascii="Times" w:hAnsi="Times" w:cs="Times New Roman"/>
        </w:rPr>
        <w:t>memory work</w:t>
      </w:r>
      <w:r w:rsidR="007530E4" w:rsidRPr="00225145">
        <w:rPr>
          <w:rFonts w:ascii="Times" w:hAnsi="Times" w:cs="Times New Roman"/>
        </w:rPr>
        <w:t>’</w:t>
      </w:r>
      <w:r w:rsidRPr="00225145">
        <w:rPr>
          <w:rFonts w:ascii="Times" w:hAnsi="Times" w:cs="Times New Roman"/>
        </w:rPr>
        <w:t xml:space="preserve">, </w:t>
      </w:r>
      <w:r w:rsidR="00A64669" w:rsidRPr="00225145">
        <w:rPr>
          <w:rFonts w:ascii="Times" w:hAnsi="Times" w:cs="Times New Roman"/>
        </w:rPr>
        <w:t>‘a method and practice of unearthing and making public untold storie</w:t>
      </w:r>
      <w:r w:rsidR="00B447DE" w:rsidRPr="00225145">
        <w:rPr>
          <w:rFonts w:ascii="Times" w:hAnsi="Times" w:cs="Times New Roman"/>
        </w:rPr>
        <w:t>s, stories of lives lived out on the borderlands, lives for which the central interpretative devices of culture don’t quite work’.</w:t>
      </w:r>
      <w:r w:rsidR="00B447DE" w:rsidRPr="00225145">
        <w:rPr>
          <w:rStyle w:val="EndnoteReference"/>
          <w:rFonts w:ascii="Times" w:hAnsi="Times" w:cs="Times New Roman"/>
        </w:rPr>
        <w:endnoteReference w:id="9"/>
      </w:r>
      <w:r w:rsidR="00B447DE" w:rsidRPr="00225145">
        <w:rPr>
          <w:rFonts w:ascii="Times" w:hAnsi="Times" w:cs="Times New Roman"/>
        </w:rPr>
        <w:t xml:space="preserve"> In </w:t>
      </w:r>
      <w:r w:rsidR="00A55429">
        <w:rPr>
          <w:rFonts w:ascii="Times" w:hAnsi="Times" w:cs="Times New Roman"/>
        </w:rPr>
        <w:t>f</w:t>
      </w:r>
      <w:r w:rsidR="00B447DE" w:rsidRPr="00225145">
        <w:rPr>
          <w:rFonts w:ascii="Times" w:hAnsi="Times" w:cs="Times New Roman"/>
        </w:rPr>
        <w:t xml:space="preserve">ilm </w:t>
      </w:r>
      <w:r w:rsidR="00A55429">
        <w:rPr>
          <w:rFonts w:ascii="Times" w:hAnsi="Times" w:cs="Times New Roman"/>
        </w:rPr>
        <w:t>s</w:t>
      </w:r>
      <w:r w:rsidR="00B447DE" w:rsidRPr="00225145">
        <w:rPr>
          <w:rFonts w:ascii="Times" w:hAnsi="Times" w:cs="Times New Roman"/>
        </w:rPr>
        <w:t>tudies</w:t>
      </w:r>
      <w:r w:rsidR="007530E4" w:rsidRPr="00225145">
        <w:rPr>
          <w:rFonts w:ascii="Times" w:hAnsi="Times" w:cs="Times New Roman"/>
        </w:rPr>
        <w:t xml:space="preserve">, the </w:t>
      </w:r>
      <w:r w:rsidR="00B447DE" w:rsidRPr="00225145">
        <w:rPr>
          <w:rFonts w:ascii="Times" w:hAnsi="Times" w:cs="Times New Roman"/>
        </w:rPr>
        <w:t xml:space="preserve">analysis of the creative </w:t>
      </w:r>
      <w:r w:rsidR="007530E4" w:rsidRPr="00225145">
        <w:rPr>
          <w:rFonts w:ascii="Times" w:hAnsi="Times" w:cs="Times New Roman"/>
        </w:rPr>
        <w:t xml:space="preserve">and aesthetic </w:t>
      </w:r>
      <w:r w:rsidR="00B447DE" w:rsidRPr="00225145">
        <w:rPr>
          <w:rFonts w:ascii="Times" w:hAnsi="Times" w:cs="Times New Roman"/>
        </w:rPr>
        <w:t>aspects of film</w:t>
      </w:r>
      <w:r w:rsidR="007530E4" w:rsidRPr="00225145">
        <w:rPr>
          <w:rFonts w:ascii="Times" w:hAnsi="Times" w:cs="Times New Roman"/>
        </w:rPr>
        <w:t xml:space="preserve"> </w:t>
      </w:r>
      <w:r w:rsidR="00502CF5" w:rsidRPr="00225145">
        <w:rPr>
          <w:rFonts w:ascii="Times" w:hAnsi="Times" w:cs="Times New Roman"/>
        </w:rPr>
        <w:t xml:space="preserve">usually </w:t>
      </w:r>
      <w:r w:rsidR="007530E4" w:rsidRPr="00225145">
        <w:rPr>
          <w:rFonts w:ascii="Times" w:hAnsi="Times" w:cs="Times New Roman"/>
        </w:rPr>
        <w:t xml:space="preserve">relies </w:t>
      </w:r>
      <w:r w:rsidR="00B447DE" w:rsidRPr="00225145">
        <w:rPr>
          <w:rFonts w:ascii="Times" w:hAnsi="Times" w:cs="Times New Roman"/>
        </w:rPr>
        <w:t xml:space="preserve">upon textual interpretation of the finished film, </w:t>
      </w:r>
      <w:r w:rsidR="00D6446A" w:rsidRPr="00225145">
        <w:rPr>
          <w:rFonts w:ascii="Times" w:hAnsi="Times" w:cs="Times New Roman"/>
        </w:rPr>
        <w:t xml:space="preserve">to </w:t>
      </w:r>
      <w:r w:rsidR="00B447DE" w:rsidRPr="00225145">
        <w:rPr>
          <w:rFonts w:ascii="Times" w:hAnsi="Times" w:cs="Times New Roman"/>
        </w:rPr>
        <w:t xml:space="preserve">what Ian </w:t>
      </w:r>
      <w:r w:rsidR="007530E4" w:rsidRPr="00225145">
        <w:rPr>
          <w:rFonts w:ascii="Times" w:hAnsi="Times" w:cs="Times New Roman"/>
        </w:rPr>
        <w:t xml:space="preserve">W. </w:t>
      </w:r>
      <w:r w:rsidR="00B447DE" w:rsidRPr="00225145">
        <w:rPr>
          <w:rFonts w:ascii="Times" w:hAnsi="Times" w:cs="Times New Roman"/>
        </w:rPr>
        <w:t xml:space="preserve">MacDonald </w:t>
      </w:r>
      <w:r w:rsidR="007530E4" w:rsidRPr="00225145">
        <w:rPr>
          <w:rFonts w:ascii="Times" w:hAnsi="Times" w:cs="Times New Roman"/>
        </w:rPr>
        <w:t>refers to a</w:t>
      </w:r>
      <w:r w:rsidR="00B447DE" w:rsidRPr="00225145">
        <w:rPr>
          <w:rFonts w:ascii="Times" w:hAnsi="Times" w:cs="Times New Roman"/>
        </w:rPr>
        <w:t>s ‘the screen work’.</w:t>
      </w:r>
      <w:r w:rsidR="00B447DE" w:rsidRPr="00225145">
        <w:rPr>
          <w:rStyle w:val="EndnoteReference"/>
          <w:rFonts w:ascii="Times" w:hAnsi="Times" w:cs="Times New Roman"/>
        </w:rPr>
        <w:endnoteReference w:id="10"/>
      </w:r>
      <w:r w:rsidR="00B447DE" w:rsidRPr="00225145">
        <w:rPr>
          <w:rFonts w:ascii="Times" w:hAnsi="Times" w:cs="Times New Roman"/>
        </w:rPr>
        <w:t xml:space="preserve"> Here</w:t>
      </w:r>
      <w:r w:rsidR="00502CF5" w:rsidRPr="00225145">
        <w:rPr>
          <w:rFonts w:ascii="Times" w:hAnsi="Times" w:cs="Times New Roman"/>
        </w:rPr>
        <w:t xml:space="preserve"> we have an opportunity to explore how c</w:t>
      </w:r>
      <w:r w:rsidR="00B447DE" w:rsidRPr="00225145">
        <w:rPr>
          <w:rFonts w:ascii="Times" w:hAnsi="Times" w:cs="Times New Roman"/>
        </w:rPr>
        <w:t>reativity is managed during pre-production, to unearth</w:t>
      </w:r>
      <w:r w:rsidR="000F2D5D" w:rsidRPr="00225145">
        <w:rPr>
          <w:rFonts w:ascii="Times" w:hAnsi="Times" w:cs="Times New Roman"/>
        </w:rPr>
        <w:t xml:space="preserve"> </w:t>
      </w:r>
      <w:r w:rsidR="00B447DE" w:rsidRPr="00225145">
        <w:rPr>
          <w:rFonts w:ascii="Times" w:hAnsi="Times" w:cs="Times New Roman"/>
        </w:rPr>
        <w:t>the ‘untold story’ of the film’s developmen</w:t>
      </w:r>
      <w:r w:rsidR="000F2D5D" w:rsidRPr="00225145">
        <w:rPr>
          <w:rFonts w:ascii="Times" w:hAnsi="Times" w:cs="Times New Roman"/>
        </w:rPr>
        <w:t xml:space="preserve">t, </w:t>
      </w:r>
      <w:r w:rsidR="00C4586C" w:rsidRPr="00225145">
        <w:rPr>
          <w:rFonts w:ascii="Times" w:hAnsi="Times" w:cs="Times New Roman"/>
        </w:rPr>
        <w:t xml:space="preserve">uncovering </w:t>
      </w:r>
      <w:r w:rsidR="00F2660C" w:rsidRPr="00225145">
        <w:rPr>
          <w:rFonts w:ascii="Times" w:hAnsi="Times" w:cs="Times New Roman"/>
        </w:rPr>
        <w:t xml:space="preserve">an </w:t>
      </w:r>
      <w:r w:rsidR="00B10B70" w:rsidRPr="00225145">
        <w:rPr>
          <w:rFonts w:ascii="Times" w:hAnsi="Times" w:cs="Times New Roman"/>
        </w:rPr>
        <w:t xml:space="preserve">element of horror film’s industrial process </w:t>
      </w:r>
      <w:r w:rsidR="00F2660C" w:rsidRPr="00225145">
        <w:rPr>
          <w:rFonts w:ascii="Times" w:hAnsi="Times" w:cs="Times New Roman"/>
        </w:rPr>
        <w:t xml:space="preserve">not </w:t>
      </w:r>
      <w:r w:rsidR="00B10B70" w:rsidRPr="00225145">
        <w:rPr>
          <w:rFonts w:ascii="Times" w:hAnsi="Times" w:cs="Times New Roman"/>
        </w:rPr>
        <w:t>debated</w:t>
      </w:r>
      <w:r w:rsidR="00F2660C" w:rsidRPr="00225145">
        <w:rPr>
          <w:rFonts w:ascii="Times" w:hAnsi="Times" w:cs="Times New Roman"/>
        </w:rPr>
        <w:t xml:space="preserve"> elsewhere.</w:t>
      </w:r>
      <w:r w:rsidR="000F2D5D" w:rsidRPr="00225145">
        <w:rPr>
          <w:rFonts w:ascii="Times" w:hAnsi="Times" w:cs="Times New Roman"/>
        </w:rPr>
        <w:t xml:space="preserve"> </w:t>
      </w:r>
    </w:p>
    <w:p w14:paraId="323AF1D8" w14:textId="2B829E22" w:rsidR="0068459C" w:rsidRPr="00225145" w:rsidRDefault="00FA09B4" w:rsidP="00225145">
      <w:pPr>
        <w:spacing w:line="480" w:lineRule="auto"/>
        <w:ind w:right="-8" w:firstLine="720"/>
        <w:jc w:val="both"/>
        <w:rPr>
          <w:rFonts w:ascii="Times" w:hAnsi="Times" w:cs="Times New Roman"/>
        </w:rPr>
      </w:pPr>
      <w:r w:rsidRPr="00225145">
        <w:rPr>
          <w:rFonts w:ascii="Times" w:hAnsi="Times" w:cs="Times New Roman"/>
        </w:rPr>
        <w:t xml:space="preserve">As such, this research </w:t>
      </w:r>
      <w:r w:rsidR="00482F06" w:rsidRPr="00225145">
        <w:rPr>
          <w:rFonts w:ascii="Times" w:hAnsi="Times" w:cs="Times New Roman"/>
        </w:rPr>
        <w:t>thematically analyse</w:t>
      </w:r>
      <w:r w:rsidR="00C51816" w:rsidRPr="00225145">
        <w:rPr>
          <w:rFonts w:ascii="Times" w:hAnsi="Times" w:cs="Times New Roman"/>
        </w:rPr>
        <w:t>s</w:t>
      </w:r>
      <w:r w:rsidR="00482F06" w:rsidRPr="00225145">
        <w:rPr>
          <w:rFonts w:ascii="Times" w:hAnsi="Times" w:cs="Times New Roman"/>
        </w:rPr>
        <w:t xml:space="preserve"> </w:t>
      </w:r>
      <w:r w:rsidR="00CB7A1A" w:rsidRPr="00225145">
        <w:rPr>
          <w:rFonts w:ascii="Times" w:hAnsi="Times" w:cs="Times New Roman"/>
        </w:rPr>
        <w:t xml:space="preserve">practitioner interviews </w:t>
      </w:r>
      <w:r w:rsidR="001F07C2" w:rsidRPr="00225145">
        <w:rPr>
          <w:rFonts w:ascii="Times" w:hAnsi="Times" w:cs="Times New Roman"/>
        </w:rPr>
        <w:t xml:space="preserve">in order </w:t>
      </w:r>
      <w:r w:rsidR="00482F06" w:rsidRPr="00225145">
        <w:rPr>
          <w:rFonts w:ascii="Times" w:hAnsi="Times" w:cs="Times New Roman"/>
        </w:rPr>
        <w:t xml:space="preserve">reflect upon </w:t>
      </w:r>
      <w:r w:rsidR="00CB7A1A" w:rsidRPr="00225145">
        <w:rPr>
          <w:rFonts w:ascii="Times" w:hAnsi="Times" w:cs="Times New Roman"/>
        </w:rPr>
        <w:t>creative labour in the British film industry</w:t>
      </w:r>
      <w:r w:rsidR="0060087B" w:rsidRPr="00225145">
        <w:rPr>
          <w:rFonts w:ascii="Times" w:hAnsi="Times" w:cs="Times New Roman"/>
        </w:rPr>
        <w:t xml:space="preserve">. </w:t>
      </w:r>
      <w:r w:rsidR="001E347D" w:rsidRPr="00225145">
        <w:rPr>
          <w:rFonts w:ascii="Times" w:hAnsi="Times" w:cs="Times New Roman"/>
        </w:rPr>
        <w:t>T</w:t>
      </w:r>
      <w:r w:rsidR="00256454" w:rsidRPr="00225145">
        <w:rPr>
          <w:rFonts w:ascii="Times" w:hAnsi="Times" w:cs="Times New Roman"/>
        </w:rPr>
        <w:t>he interviews are used to re-orientate</w:t>
      </w:r>
      <w:r w:rsidR="00A76389" w:rsidRPr="00225145">
        <w:rPr>
          <w:rFonts w:ascii="Times" w:hAnsi="Times" w:cs="Times New Roman"/>
        </w:rPr>
        <w:t xml:space="preserve"> </w:t>
      </w:r>
      <w:r w:rsidR="00B10B70" w:rsidRPr="00225145">
        <w:rPr>
          <w:rFonts w:ascii="Times" w:hAnsi="Times" w:cs="Times New Roman"/>
        </w:rPr>
        <w:t>the analysis of British horror film to the practices of</w:t>
      </w:r>
      <w:r w:rsidR="00702F5A" w:rsidRPr="00225145">
        <w:rPr>
          <w:rFonts w:ascii="Times" w:hAnsi="Times" w:cs="Times New Roman"/>
        </w:rPr>
        <w:t xml:space="preserve"> pre-production. </w:t>
      </w:r>
      <w:r w:rsidR="00D30A04" w:rsidRPr="00225145">
        <w:rPr>
          <w:rFonts w:ascii="Times" w:hAnsi="Times" w:cs="Times New Roman"/>
        </w:rPr>
        <w:t>In ‘Disentangling the Screen Idea’ MacDonald explains ‘there are some things the screenplay is not: it is not a finished piece of work</w:t>
      </w:r>
      <w:r w:rsidR="00A55429">
        <w:rPr>
          <w:rFonts w:ascii="Times" w:hAnsi="Times" w:cs="Times New Roman"/>
        </w:rPr>
        <w:t xml:space="preserve"> . . . </w:t>
      </w:r>
      <w:r w:rsidR="00D30A04" w:rsidRPr="00225145">
        <w:rPr>
          <w:rFonts w:ascii="Times" w:hAnsi="Times" w:cs="Times New Roman"/>
        </w:rPr>
        <w:t xml:space="preserve"> it is not normally, by the start of shooting, the work of only one person, despite what it says on the cover’, and most importantly ‘at no point in its development can the screenplay be said to truly reflect the final screenwork’.</w:t>
      </w:r>
      <w:r w:rsidR="00D30A04" w:rsidRPr="00225145">
        <w:rPr>
          <w:rStyle w:val="EndnoteReference"/>
          <w:rFonts w:ascii="Times" w:hAnsi="Times" w:cs="Times New Roman"/>
        </w:rPr>
        <w:endnoteReference w:id="11"/>
      </w:r>
      <w:r w:rsidR="00D30A04" w:rsidRPr="00225145">
        <w:rPr>
          <w:rFonts w:ascii="Times" w:hAnsi="Times" w:cs="Times New Roman"/>
        </w:rPr>
        <w:t xml:space="preserve"> This article takes this proposition further: there is no single document that can be fairly described as </w:t>
      </w:r>
      <w:r w:rsidR="00D30A04" w:rsidRPr="00225145">
        <w:rPr>
          <w:rFonts w:ascii="Times" w:hAnsi="Times" w:cs="Times New Roman"/>
          <w:i/>
        </w:rPr>
        <w:t xml:space="preserve">the </w:t>
      </w:r>
      <w:r w:rsidR="00D30A04" w:rsidRPr="00225145">
        <w:rPr>
          <w:rFonts w:ascii="Times" w:hAnsi="Times" w:cs="Times New Roman"/>
        </w:rPr>
        <w:t xml:space="preserve">screenplay; rather it is bricolage, composed of multiple drafts, voices and creative ideas. Understanding this is crucial to reforming our usual ideas around authorship and ownership of story ideas. As such, my </w:t>
      </w:r>
      <w:r w:rsidR="00666656" w:rsidRPr="00225145">
        <w:rPr>
          <w:rFonts w:ascii="Times" w:hAnsi="Times" w:cs="Times New Roman"/>
        </w:rPr>
        <w:t xml:space="preserve">focus is </w:t>
      </w:r>
      <w:r w:rsidR="001F07C2" w:rsidRPr="00225145">
        <w:rPr>
          <w:rFonts w:ascii="Times" w:hAnsi="Times" w:cs="Times New Roman"/>
        </w:rPr>
        <w:t xml:space="preserve">screenwriting and script development, </w:t>
      </w:r>
      <w:r w:rsidR="00666656" w:rsidRPr="00225145">
        <w:rPr>
          <w:rFonts w:ascii="Times" w:hAnsi="Times" w:cs="Times New Roman"/>
        </w:rPr>
        <w:t xml:space="preserve">and the aim is to unpack the </w:t>
      </w:r>
      <w:r w:rsidR="00482F06" w:rsidRPr="00225145">
        <w:rPr>
          <w:rFonts w:ascii="Times" w:hAnsi="Times" w:cs="Times New Roman"/>
        </w:rPr>
        <w:t xml:space="preserve">collaborative </w:t>
      </w:r>
      <w:r w:rsidR="00666656" w:rsidRPr="00225145">
        <w:rPr>
          <w:rFonts w:ascii="Times" w:hAnsi="Times" w:cs="Times New Roman"/>
        </w:rPr>
        <w:t xml:space="preserve">writing </w:t>
      </w:r>
      <w:r w:rsidR="00482F06" w:rsidRPr="00225145">
        <w:rPr>
          <w:rFonts w:ascii="Times" w:hAnsi="Times" w:cs="Times New Roman"/>
        </w:rPr>
        <w:t xml:space="preserve">process, </w:t>
      </w:r>
      <w:r w:rsidR="00D30A04" w:rsidRPr="00225145">
        <w:rPr>
          <w:rFonts w:ascii="Times" w:hAnsi="Times" w:cs="Times New Roman"/>
        </w:rPr>
        <w:t>where the ‘collaboration</w:t>
      </w:r>
      <w:r w:rsidR="002E5E08" w:rsidRPr="00225145">
        <w:rPr>
          <w:rFonts w:ascii="Times" w:hAnsi="Times" w:cs="Times New Roman"/>
        </w:rPr>
        <w:t xml:space="preserve">’ is often anything but, with writers taken off drafts, drafts written by others without credit, </w:t>
      </w:r>
      <w:r w:rsidR="00482F06" w:rsidRPr="00225145">
        <w:rPr>
          <w:rFonts w:ascii="Times" w:hAnsi="Times" w:cs="Times New Roman"/>
        </w:rPr>
        <w:t xml:space="preserve">disagreements over the advice given to writers, </w:t>
      </w:r>
      <w:r w:rsidR="002E5E08" w:rsidRPr="00225145">
        <w:rPr>
          <w:rFonts w:ascii="Times" w:hAnsi="Times" w:cs="Times New Roman"/>
        </w:rPr>
        <w:t xml:space="preserve">rewrites undertaken without the original writer’s knowledge, and the </w:t>
      </w:r>
      <w:r w:rsidR="00482F06" w:rsidRPr="00225145">
        <w:rPr>
          <w:rFonts w:ascii="Times" w:hAnsi="Times" w:cs="Times New Roman"/>
        </w:rPr>
        <w:t xml:space="preserve">contribution of actors to developing character. This </w:t>
      </w:r>
      <w:r w:rsidR="001F07C2" w:rsidRPr="00225145">
        <w:rPr>
          <w:rFonts w:ascii="Times" w:hAnsi="Times" w:cs="Times New Roman"/>
        </w:rPr>
        <w:t>illuminate</w:t>
      </w:r>
      <w:r w:rsidR="00666656" w:rsidRPr="00225145">
        <w:rPr>
          <w:rFonts w:ascii="Times" w:hAnsi="Times" w:cs="Times New Roman"/>
        </w:rPr>
        <w:t>s</w:t>
      </w:r>
      <w:r w:rsidR="002E5E08" w:rsidRPr="00225145">
        <w:rPr>
          <w:rFonts w:ascii="Times" w:hAnsi="Times" w:cs="Times New Roman"/>
        </w:rPr>
        <w:t xml:space="preserve"> </w:t>
      </w:r>
      <w:r w:rsidR="00666656" w:rsidRPr="00225145">
        <w:rPr>
          <w:rFonts w:ascii="Times" w:hAnsi="Times" w:cs="Times New Roman"/>
        </w:rPr>
        <w:t xml:space="preserve">not only </w:t>
      </w:r>
      <w:r w:rsidR="002E5E08" w:rsidRPr="00225145">
        <w:rPr>
          <w:rFonts w:ascii="Times" w:hAnsi="Times" w:cs="Times New Roman"/>
        </w:rPr>
        <w:t>the importance of understandi</w:t>
      </w:r>
      <w:r w:rsidR="001F07C2" w:rsidRPr="00225145">
        <w:rPr>
          <w:rFonts w:ascii="Times" w:hAnsi="Times" w:cs="Times New Roman"/>
        </w:rPr>
        <w:t xml:space="preserve">ng </w:t>
      </w:r>
      <w:r w:rsidR="00482F06" w:rsidRPr="00225145">
        <w:rPr>
          <w:rFonts w:ascii="Times" w:hAnsi="Times" w:cs="Times New Roman"/>
        </w:rPr>
        <w:t>development as a</w:t>
      </w:r>
      <w:r w:rsidR="00666656" w:rsidRPr="00225145">
        <w:rPr>
          <w:rFonts w:ascii="Times" w:hAnsi="Times" w:cs="Times New Roman"/>
        </w:rPr>
        <w:t xml:space="preserve"> powerful element </w:t>
      </w:r>
      <w:r w:rsidR="00482F06" w:rsidRPr="00225145">
        <w:rPr>
          <w:rFonts w:ascii="Times" w:hAnsi="Times" w:cs="Times New Roman"/>
        </w:rPr>
        <w:t xml:space="preserve">of filmmaking, </w:t>
      </w:r>
      <w:r w:rsidR="00666656" w:rsidRPr="00225145">
        <w:rPr>
          <w:rFonts w:ascii="Times" w:hAnsi="Times" w:cs="Times New Roman"/>
        </w:rPr>
        <w:t>but also the problem</w:t>
      </w:r>
      <w:r w:rsidR="002E5E08" w:rsidRPr="00225145">
        <w:rPr>
          <w:rFonts w:ascii="Times" w:hAnsi="Times" w:cs="Times New Roman"/>
        </w:rPr>
        <w:t xml:space="preserve"> of analysing the screenwork as embl</w:t>
      </w:r>
      <w:r w:rsidR="001F07C2" w:rsidRPr="00225145">
        <w:rPr>
          <w:rFonts w:ascii="Times" w:hAnsi="Times" w:cs="Times New Roman"/>
        </w:rPr>
        <w:t>ematic of the (credited) writer</w:t>
      </w:r>
      <w:r w:rsidR="002E5E08" w:rsidRPr="00225145">
        <w:rPr>
          <w:rFonts w:ascii="Times" w:hAnsi="Times" w:cs="Times New Roman"/>
        </w:rPr>
        <w:t xml:space="preserve">’s concerns and preoccupations. </w:t>
      </w:r>
    </w:p>
    <w:p w14:paraId="7DE0D241" w14:textId="1257BCE5" w:rsidR="00C6592F" w:rsidRDefault="001F07C2" w:rsidP="00225145">
      <w:pPr>
        <w:spacing w:line="480" w:lineRule="auto"/>
        <w:ind w:right="-8" w:firstLine="720"/>
        <w:jc w:val="both"/>
        <w:rPr>
          <w:rFonts w:ascii="Times" w:hAnsi="Times" w:cs="Times New Roman"/>
          <w:lang w:val="en-US"/>
        </w:rPr>
      </w:pPr>
      <w:r w:rsidRPr="00225145">
        <w:rPr>
          <w:rFonts w:ascii="Times" w:hAnsi="Times" w:cs="Times New Roman"/>
          <w:lang w:val="en-US"/>
        </w:rPr>
        <w:t xml:space="preserve">Finally, </w:t>
      </w:r>
      <w:r w:rsidR="00666656" w:rsidRPr="00225145">
        <w:rPr>
          <w:rFonts w:ascii="Times" w:hAnsi="Times" w:cs="Times New Roman"/>
          <w:lang w:val="en-US"/>
        </w:rPr>
        <w:t xml:space="preserve">and perhaps most importantly, </w:t>
      </w:r>
      <w:r w:rsidR="002D50D1" w:rsidRPr="00225145">
        <w:rPr>
          <w:rFonts w:ascii="Times" w:hAnsi="Times" w:cs="Times New Roman"/>
          <w:i/>
          <w:lang w:val="en-US"/>
        </w:rPr>
        <w:t>The Awakening</w:t>
      </w:r>
      <w:r w:rsidR="0068459C" w:rsidRPr="00225145">
        <w:rPr>
          <w:rFonts w:ascii="Times" w:hAnsi="Times" w:cs="Times New Roman"/>
          <w:lang w:val="en-US"/>
        </w:rPr>
        <w:t xml:space="preserve"> </w:t>
      </w:r>
      <w:r w:rsidR="00666656" w:rsidRPr="00225145">
        <w:rPr>
          <w:rFonts w:ascii="Times" w:hAnsi="Times" w:cs="Times New Roman"/>
          <w:lang w:val="en-US"/>
        </w:rPr>
        <w:t>elucidates</w:t>
      </w:r>
      <w:r w:rsidR="0068459C" w:rsidRPr="00225145">
        <w:rPr>
          <w:rFonts w:ascii="Times" w:hAnsi="Times" w:cs="Times New Roman"/>
          <w:lang w:val="en-US"/>
        </w:rPr>
        <w:t xml:space="preserve"> a little-examined model of horror filmmaking, </w:t>
      </w:r>
      <w:r w:rsidR="0060087B" w:rsidRPr="00225145">
        <w:rPr>
          <w:rFonts w:ascii="Times" w:hAnsi="Times" w:cs="Times New Roman"/>
          <w:lang w:val="en-US"/>
        </w:rPr>
        <w:t xml:space="preserve">one </w:t>
      </w:r>
      <w:r w:rsidR="0068459C" w:rsidRPr="00225145">
        <w:rPr>
          <w:rFonts w:ascii="Times" w:hAnsi="Times" w:cs="Times New Roman"/>
          <w:lang w:val="en-US"/>
        </w:rPr>
        <w:t xml:space="preserve">with a female sensibility at its heart. </w:t>
      </w:r>
      <w:r w:rsidR="002D50D1" w:rsidRPr="00225145">
        <w:rPr>
          <w:rFonts w:ascii="Times" w:hAnsi="Times" w:cs="Times New Roman"/>
          <w:lang w:val="en-US"/>
        </w:rPr>
        <w:t>For a generation of male writers, Hammer films have been the case study of a choice, films which according to Sarah Street, feature ‘</w:t>
      </w:r>
      <w:r w:rsidR="002D50D1" w:rsidRPr="00225145">
        <w:rPr>
          <w:rFonts w:ascii="Times" w:hAnsi="Times" w:cs="Times New Roman"/>
        </w:rPr>
        <w:t>independent women’ as ‘the chief targets</w:t>
      </w:r>
      <w:r w:rsidR="00A55429">
        <w:rPr>
          <w:rFonts w:ascii="Times" w:hAnsi="Times" w:cs="Times New Roman"/>
        </w:rPr>
        <w:t xml:space="preserve"> . . .</w:t>
      </w:r>
      <w:r w:rsidR="002D50D1" w:rsidRPr="00225145">
        <w:rPr>
          <w:rFonts w:ascii="Times" w:hAnsi="Times" w:cs="Times New Roman"/>
        </w:rPr>
        <w:t xml:space="preserve"> they are punished and murdered for their sins’.</w:t>
      </w:r>
      <w:r w:rsidR="002D50D1" w:rsidRPr="00225145">
        <w:rPr>
          <w:rFonts w:ascii="Times" w:hAnsi="Times" w:cs="Times New Roman"/>
          <w:vertAlign w:val="superscript"/>
        </w:rPr>
        <w:endnoteReference w:id="12"/>
      </w:r>
      <w:r w:rsidR="0068459C" w:rsidRPr="00225145">
        <w:rPr>
          <w:rFonts w:ascii="Times" w:hAnsi="Times" w:cs="Times New Roman"/>
        </w:rPr>
        <w:t xml:space="preserve"> This is problematic, and as I </w:t>
      </w:r>
      <w:r w:rsidR="00A55429">
        <w:rPr>
          <w:rFonts w:ascii="Times" w:hAnsi="Times" w:cs="Times New Roman"/>
        </w:rPr>
        <w:t xml:space="preserve">have </w:t>
      </w:r>
      <w:r w:rsidR="00482F06" w:rsidRPr="00225145">
        <w:rPr>
          <w:rFonts w:ascii="Times" w:hAnsi="Times" w:cs="Times New Roman"/>
          <w:lang w:val="en-US"/>
        </w:rPr>
        <w:t>argued elsewhere</w:t>
      </w:r>
      <w:r w:rsidR="0068459C" w:rsidRPr="00225145">
        <w:rPr>
          <w:rFonts w:ascii="Times" w:hAnsi="Times" w:cs="Times New Roman"/>
          <w:lang w:val="en-US"/>
        </w:rPr>
        <w:t xml:space="preserve">, </w:t>
      </w:r>
      <w:r w:rsidR="002D50D1" w:rsidRPr="00225145">
        <w:rPr>
          <w:rFonts w:ascii="Times" w:hAnsi="Times" w:cs="Times New Roman"/>
        </w:rPr>
        <w:t>‘</w:t>
      </w:r>
      <w:r w:rsidR="002D50D1" w:rsidRPr="00225145">
        <w:rPr>
          <w:rFonts w:ascii="Times" w:hAnsi="Times" w:cs="Times New Roman"/>
          <w:lang w:val="en-US"/>
        </w:rPr>
        <w:t>there are gendered implications arising from the decisions made by male writers as they select, categorise and write our horror film histories’</w:t>
      </w:r>
      <w:r w:rsidR="0068459C" w:rsidRPr="00225145">
        <w:rPr>
          <w:rFonts w:ascii="Times" w:hAnsi="Times" w:cs="Times New Roman"/>
          <w:lang w:val="en-US"/>
        </w:rPr>
        <w:t>.</w:t>
      </w:r>
      <w:r w:rsidR="002D50D1" w:rsidRPr="00225145">
        <w:rPr>
          <w:rStyle w:val="EndnoteReference"/>
          <w:rFonts w:ascii="Times" w:hAnsi="Times" w:cs="Times New Roman"/>
          <w:lang w:val="en-US"/>
        </w:rPr>
        <w:endnoteReference w:id="13"/>
      </w:r>
      <w:r w:rsidR="0068459C" w:rsidRPr="00225145">
        <w:rPr>
          <w:rFonts w:ascii="Times" w:hAnsi="Times" w:cs="Times New Roman"/>
          <w:lang w:val="en-US"/>
        </w:rPr>
        <w:t xml:space="preserve"> The analysis of </w:t>
      </w:r>
      <w:r w:rsidR="0068459C" w:rsidRPr="00225145">
        <w:rPr>
          <w:rFonts w:ascii="Times" w:hAnsi="Times" w:cs="Times New Roman"/>
          <w:i/>
          <w:lang w:val="en-US"/>
        </w:rPr>
        <w:t xml:space="preserve">The Awakening </w:t>
      </w:r>
      <w:r w:rsidR="0068459C" w:rsidRPr="00225145">
        <w:rPr>
          <w:rFonts w:ascii="Times" w:hAnsi="Times" w:cs="Times New Roman"/>
          <w:lang w:val="en-US"/>
        </w:rPr>
        <w:t xml:space="preserve">is part of a concerted shift to </w:t>
      </w:r>
      <w:r w:rsidR="00B16D62" w:rsidRPr="00225145">
        <w:rPr>
          <w:rFonts w:ascii="Times" w:hAnsi="Times" w:cs="Times New Roman"/>
          <w:lang w:val="en-US"/>
        </w:rPr>
        <w:t xml:space="preserve">academic analysis </w:t>
      </w:r>
      <w:r w:rsidR="009F1E28">
        <w:rPr>
          <w:rFonts w:ascii="Times" w:hAnsi="Times" w:cs="Times New Roman"/>
          <w:lang w:val="en-US"/>
        </w:rPr>
        <w:t>of</w:t>
      </w:r>
      <w:r w:rsidR="00DC70AD" w:rsidRPr="00225145">
        <w:rPr>
          <w:rFonts w:ascii="Times" w:hAnsi="Times" w:cs="Times New Roman"/>
          <w:lang w:val="en-US"/>
        </w:rPr>
        <w:t xml:space="preserve"> horror</w:t>
      </w:r>
      <w:r w:rsidR="00B16D62" w:rsidRPr="00225145">
        <w:rPr>
          <w:rFonts w:ascii="Times" w:hAnsi="Times" w:cs="Times New Roman"/>
          <w:lang w:val="en-US"/>
        </w:rPr>
        <w:t xml:space="preserve"> films </w:t>
      </w:r>
      <w:r w:rsidR="00DC70AD" w:rsidRPr="00225145">
        <w:rPr>
          <w:rFonts w:ascii="Times" w:hAnsi="Times" w:cs="Times New Roman"/>
          <w:lang w:val="en-US"/>
        </w:rPr>
        <w:t xml:space="preserve">that feature </w:t>
      </w:r>
      <w:r w:rsidR="00B16D62" w:rsidRPr="00225145">
        <w:rPr>
          <w:rFonts w:ascii="Times" w:hAnsi="Times" w:cs="Times New Roman"/>
          <w:lang w:val="en-US"/>
        </w:rPr>
        <w:t xml:space="preserve">strong female protagonists; characters with </w:t>
      </w:r>
      <w:r w:rsidR="0068459C" w:rsidRPr="00225145">
        <w:rPr>
          <w:rFonts w:ascii="Times" w:hAnsi="Times" w:cs="Times New Roman"/>
          <w:lang w:val="en-US"/>
        </w:rPr>
        <w:t xml:space="preserve">a </w:t>
      </w:r>
      <w:r w:rsidR="009966EF" w:rsidRPr="00225145">
        <w:rPr>
          <w:rFonts w:ascii="Times" w:hAnsi="Times" w:cs="Times New Roman"/>
          <w:lang w:val="en-US"/>
        </w:rPr>
        <w:t xml:space="preserve">concerted </w:t>
      </w:r>
      <w:r w:rsidR="0068459C" w:rsidRPr="00225145">
        <w:rPr>
          <w:rFonts w:ascii="Times" w:hAnsi="Times" w:cs="Times New Roman"/>
          <w:lang w:val="en-US"/>
        </w:rPr>
        <w:t xml:space="preserve">draw for female audiences. </w:t>
      </w:r>
    </w:p>
    <w:p w14:paraId="4ED202C8" w14:textId="08804F7D" w:rsidR="00C6592F" w:rsidRPr="00883769" w:rsidRDefault="0068459C" w:rsidP="00883769">
      <w:pPr>
        <w:spacing w:line="480" w:lineRule="auto"/>
        <w:ind w:right="-8" w:firstLine="720"/>
        <w:jc w:val="both"/>
        <w:rPr>
          <w:rFonts w:ascii="Times" w:hAnsi="Times" w:cs="Times New Roman"/>
        </w:rPr>
      </w:pPr>
      <w:r w:rsidRPr="00225145">
        <w:rPr>
          <w:rFonts w:ascii="Times" w:hAnsi="Times" w:cs="Times New Roman"/>
          <w:lang w:val="en-US"/>
        </w:rPr>
        <w:t xml:space="preserve">While this seems </w:t>
      </w:r>
      <w:r w:rsidR="0060087B" w:rsidRPr="00225145">
        <w:rPr>
          <w:rFonts w:ascii="Times" w:hAnsi="Times" w:cs="Times New Roman"/>
          <w:lang w:val="en-US"/>
        </w:rPr>
        <w:t xml:space="preserve">an </w:t>
      </w:r>
      <w:r w:rsidRPr="00225145">
        <w:rPr>
          <w:rFonts w:ascii="Times" w:hAnsi="Times" w:cs="Times New Roman"/>
          <w:lang w:val="en-US"/>
        </w:rPr>
        <w:t>elementary</w:t>
      </w:r>
      <w:r w:rsidR="0060087B" w:rsidRPr="00225145">
        <w:rPr>
          <w:rFonts w:ascii="Times" w:hAnsi="Times" w:cs="Times New Roman"/>
          <w:lang w:val="en-US"/>
        </w:rPr>
        <w:t xml:space="preserve"> point</w:t>
      </w:r>
      <w:r w:rsidRPr="00225145">
        <w:rPr>
          <w:rFonts w:ascii="Times" w:hAnsi="Times" w:cs="Times New Roman"/>
          <w:lang w:val="en-US"/>
        </w:rPr>
        <w:t xml:space="preserve">, it has not been the case in academia. As Tim Snelson notes, </w:t>
      </w:r>
      <w:r w:rsidRPr="00225145">
        <w:rPr>
          <w:rFonts w:ascii="Times" w:hAnsi="Times" w:cs="Times New Roman"/>
        </w:rPr>
        <w:t>‘following a tradition of psychoanalytically informed feminist film theory</w:t>
      </w:r>
      <w:r w:rsidR="001E69DB" w:rsidRPr="00225145">
        <w:rPr>
          <w:rFonts w:ascii="Times" w:hAnsi="Times" w:cs="Times New Roman"/>
        </w:rPr>
        <w:t>’, most accounts</w:t>
      </w:r>
      <w:r w:rsidR="00C6592F">
        <w:rPr>
          <w:rFonts w:ascii="Times" w:hAnsi="Times" w:cs="Times New Roman"/>
        </w:rPr>
        <w:t xml:space="preserve"> (such as those inspired by Robin Wood, Linda Williams, Barbara Creed and Carol Clover)</w:t>
      </w:r>
      <w:r w:rsidR="006357E2" w:rsidRPr="00225145">
        <w:rPr>
          <w:rFonts w:ascii="Times" w:hAnsi="Times" w:cs="Times New Roman"/>
        </w:rPr>
        <w:t xml:space="preserve"> </w:t>
      </w:r>
      <w:r w:rsidRPr="00225145">
        <w:rPr>
          <w:rFonts w:ascii="Times" w:hAnsi="Times" w:cs="Times New Roman"/>
        </w:rPr>
        <w:t>‘rely on the assertion that the horror spectator is typically positioned as male and that the genre is founded on the sub</w:t>
      </w:r>
      <w:r w:rsidR="001E69DB" w:rsidRPr="00225145">
        <w:rPr>
          <w:rFonts w:ascii="Times" w:hAnsi="Times" w:cs="Times New Roman"/>
        </w:rPr>
        <w:t xml:space="preserve">jugation of women’, explaining </w:t>
      </w:r>
      <w:r w:rsidR="000678AF">
        <w:rPr>
          <w:rFonts w:ascii="Times" w:hAnsi="Times" w:cs="Times New Roman"/>
        </w:rPr>
        <w:t xml:space="preserve">that </w:t>
      </w:r>
      <w:r w:rsidRPr="00225145">
        <w:rPr>
          <w:rFonts w:ascii="Times" w:hAnsi="Times" w:cs="Times New Roman"/>
        </w:rPr>
        <w:t xml:space="preserve">female horror spectatorship is </w:t>
      </w:r>
      <w:r w:rsidR="001E69DB" w:rsidRPr="00225145">
        <w:rPr>
          <w:rFonts w:ascii="Times" w:hAnsi="Times" w:cs="Times New Roman"/>
        </w:rPr>
        <w:t>considered ‘</w:t>
      </w:r>
      <w:r w:rsidRPr="00225145">
        <w:rPr>
          <w:rFonts w:ascii="Times" w:hAnsi="Times" w:cs="Times New Roman"/>
        </w:rPr>
        <w:t>at best a displeasurable and at worst an untenable textual position’.</w:t>
      </w:r>
      <w:r w:rsidRPr="00225145">
        <w:rPr>
          <w:rStyle w:val="EndnoteReference"/>
          <w:rFonts w:ascii="Times" w:hAnsi="Times" w:cs="Times New Roman"/>
        </w:rPr>
        <w:endnoteReference w:id="14"/>
      </w:r>
      <w:r w:rsidRPr="00225145">
        <w:rPr>
          <w:rFonts w:ascii="Times" w:hAnsi="Times" w:cs="Times New Roman"/>
        </w:rPr>
        <w:t xml:space="preserve"> </w:t>
      </w:r>
      <w:r w:rsidR="00C6592F">
        <w:rPr>
          <w:rFonts w:ascii="Times New Roman" w:hAnsi="Times New Roman" w:cs="Times New Roman"/>
        </w:rPr>
        <w:t>In more recent years, a new wave of hor</w:t>
      </w:r>
      <w:r w:rsidR="00574741">
        <w:rPr>
          <w:rFonts w:ascii="Times New Roman" w:hAnsi="Times New Roman" w:cs="Times New Roman"/>
        </w:rPr>
        <w:t xml:space="preserve">ror scholarship has unearthed </w:t>
      </w:r>
      <w:r w:rsidR="00C6592F">
        <w:rPr>
          <w:rFonts w:ascii="Times New Roman" w:hAnsi="Times New Roman" w:cs="Times New Roman"/>
        </w:rPr>
        <w:t>more empirically grounded methodologies that explore film financing, censorship, distribution, exhibition, reception and digital technologies, with notable contributions from Kate Egan, Russ Hunter, Johnny Walker and Jamie Sexton.</w:t>
      </w:r>
      <w:r w:rsidR="00C6592F">
        <w:rPr>
          <w:rStyle w:val="EndnoteReference"/>
          <w:rFonts w:ascii="Times New Roman" w:hAnsi="Times New Roman" w:cs="Times New Roman"/>
        </w:rPr>
        <w:endnoteReference w:id="15"/>
      </w:r>
      <w:r w:rsidR="00C6592F">
        <w:rPr>
          <w:rFonts w:ascii="Times New Roman" w:hAnsi="Times New Roman" w:cs="Times New Roman"/>
        </w:rPr>
        <w:t xml:space="preserve"> While none of these explore</w:t>
      </w:r>
      <w:r w:rsidR="00574741">
        <w:rPr>
          <w:rFonts w:ascii="Times New Roman" w:hAnsi="Times New Roman" w:cs="Times New Roman"/>
        </w:rPr>
        <w:t>s</w:t>
      </w:r>
      <w:r w:rsidR="00C6592F">
        <w:rPr>
          <w:rFonts w:ascii="Times New Roman" w:hAnsi="Times New Roman" w:cs="Times New Roman"/>
        </w:rPr>
        <w:t xml:space="preserve"> the creative process, one can </w:t>
      </w:r>
      <w:r w:rsidR="00574741">
        <w:rPr>
          <w:rFonts w:ascii="Times New Roman" w:hAnsi="Times New Roman" w:cs="Times New Roman"/>
        </w:rPr>
        <w:t xml:space="preserve">often find </w:t>
      </w:r>
      <w:r w:rsidR="00C6592F">
        <w:rPr>
          <w:rFonts w:ascii="Times New Roman" w:hAnsi="Times New Roman" w:cs="Times New Roman"/>
        </w:rPr>
        <w:t>practitioner interviews in book</w:t>
      </w:r>
      <w:r w:rsidR="00574741">
        <w:rPr>
          <w:rFonts w:ascii="Times New Roman" w:hAnsi="Times New Roman" w:cs="Times New Roman"/>
        </w:rPr>
        <w:t>s</w:t>
      </w:r>
      <w:r w:rsidR="00C6592F">
        <w:rPr>
          <w:rFonts w:ascii="Times New Roman" w:hAnsi="Times New Roman" w:cs="Times New Roman"/>
        </w:rPr>
        <w:t xml:space="preserve"> that target general fans of horror. There are major limitations to these approaches, however. Forshaw’s </w:t>
      </w:r>
      <w:r w:rsidR="00C6592F">
        <w:rPr>
          <w:rFonts w:ascii="Times New Roman" w:hAnsi="Times New Roman" w:cs="Times New Roman"/>
          <w:i/>
        </w:rPr>
        <w:t>British Gothic Cinema</w:t>
      </w:r>
      <w:r w:rsidR="00C6592F">
        <w:rPr>
          <w:rFonts w:ascii="Times New Roman" w:hAnsi="Times New Roman" w:cs="Times New Roman"/>
        </w:rPr>
        <w:t xml:space="preserve"> has an appendix of interviews, including discussions with actress Ingrid Pitt and Simon Oakes, President and CEO of Hammer Films. </w:t>
      </w:r>
      <w:r w:rsidR="00574741">
        <w:rPr>
          <w:rFonts w:ascii="Times New Roman" w:hAnsi="Times New Roman" w:cs="Times New Roman"/>
        </w:rPr>
        <w:t>Blithe Q&amp;As or nostalgic first-</w:t>
      </w:r>
      <w:r w:rsidR="00C6592F">
        <w:rPr>
          <w:rFonts w:ascii="Times New Roman" w:hAnsi="Times New Roman" w:cs="Times New Roman"/>
        </w:rPr>
        <w:t xml:space="preserve">person monologues, </w:t>
      </w:r>
      <w:r w:rsidR="00574741">
        <w:rPr>
          <w:rFonts w:ascii="Times New Roman" w:hAnsi="Times New Roman" w:cs="Times New Roman"/>
        </w:rPr>
        <w:t xml:space="preserve">the interviews </w:t>
      </w:r>
      <w:r w:rsidR="00C6592F">
        <w:rPr>
          <w:rFonts w:ascii="Times New Roman" w:hAnsi="Times New Roman" w:cs="Times New Roman"/>
        </w:rPr>
        <w:t xml:space="preserve">are predominantly anecdotal or delivered with very broad strokes – </w:t>
      </w:r>
      <w:r w:rsidR="00574741">
        <w:rPr>
          <w:rFonts w:ascii="Times New Roman" w:hAnsi="Times New Roman" w:cs="Times New Roman"/>
        </w:rPr>
        <w:t xml:space="preserve">e.g., </w:t>
      </w:r>
      <w:r w:rsidR="00C6592F">
        <w:rPr>
          <w:rFonts w:ascii="Times New Roman" w:hAnsi="Times New Roman" w:cs="Times New Roman"/>
        </w:rPr>
        <w:t>Oakes describing Hammer as ‘a labour of love’, and that the ‘challenge’ for Hammer is ‘very stimulating’.</w:t>
      </w:r>
      <w:r w:rsidR="00C6592F">
        <w:rPr>
          <w:rStyle w:val="EndnoteReference"/>
          <w:rFonts w:ascii="Times New Roman" w:hAnsi="Times New Roman" w:cs="Times New Roman"/>
        </w:rPr>
        <w:endnoteReference w:id="16"/>
      </w:r>
      <w:r w:rsidR="00C6592F">
        <w:rPr>
          <w:rFonts w:ascii="Times New Roman" w:hAnsi="Times New Roman" w:cs="Times New Roman"/>
        </w:rPr>
        <w:t xml:space="preserve"> Similarly, while David Pirie’s </w:t>
      </w:r>
      <w:r w:rsidR="00C6592F">
        <w:rPr>
          <w:rFonts w:ascii="Times New Roman" w:hAnsi="Times New Roman" w:cs="Times New Roman"/>
          <w:i/>
        </w:rPr>
        <w:t xml:space="preserve">A New Heritage of Horror </w:t>
      </w:r>
      <w:r w:rsidR="00C6592F">
        <w:rPr>
          <w:rFonts w:ascii="Times New Roman" w:hAnsi="Times New Roman" w:cs="Times New Roman"/>
        </w:rPr>
        <w:t>offers engaging production histories of British horror films, his approach is descriptive, and involves reciting factual material without reflection.</w:t>
      </w:r>
      <w:r w:rsidR="00C6592F">
        <w:rPr>
          <w:rStyle w:val="EndnoteReference"/>
          <w:rFonts w:ascii="Times New Roman" w:hAnsi="Times New Roman" w:cs="Times New Roman"/>
        </w:rPr>
        <w:endnoteReference w:id="17"/>
      </w:r>
      <w:r w:rsidR="00574741">
        <w:rPr>
          <w:rFonts w:ascii="Times New Roman" w:hAnsi="Times New Roman" w:cs="Times New Roman"/>
        </w:rPr>
        <w:t xml:space="preserve"> Similarly</w:t>
      </w:r>
      <w:r w:rsidR="00C6592F">
        <w:rPr>
          <w:rFonts w:ascii="Times New Roman" w:hAnsi="Times New Roman" w:cs="Times New Roman"/>
        </w:rPr>
        <w:t xml:space="preserve">, Wayne Kinsey’s work on Hammer Films is </w:t>
      </w:r>
      <w:r w:rsidR="00574741">
        <w:rPr>
          <w:rFonts w:ascii="Times New Roman" w:hAnsi="Times New Roman" w:cs="Times New Roman"/>
        </w:rPr>
        <w:t xml:space="preserve">grounded in chummy reminiscence, </w:t>
      </w:r>
      <w:r w:rsidR="00C6592F">
        <w:rPr>
          <w:rFonts w:ascii="Times New Roman" w:hAnsi="Times New Roman" w:cs="Times New Roman"/>
        </w:rPr>
        <w:t>descri</w:t>
      </w:r>
      <w:r w:rsidR="00574741">
        <w:rPr>
          <w:rFonts w:ascii="Times New Roman" w:hAnsi="Times New Roman" w:cs="Times New Roman"/>
        </w:rPr>
        <w:t>ptive rather than analytical</w:t>
      </w:r>
      <w:r w:rsidR="00C6592F">
        <w:rPr>
          <w:rFonts w:ascii="Times New Roman" w:hAnsi="Times New Roman" w:cs="Times New Roman"/>
        </w:rPr>
        <w:t>.</w:t>
      </w:r>
      <w:r w:rsidR="00C6592F">
        <w:rPr>
          <w:rStyle w:val="EndnoteReference"/>
          <w:rFonts w:ascii="Times New Roman" w:hAnsi="Times New Roman" w:cs="Times New Roman"/>
        </w:rPr>
        <w:endnoteReference w:id="18"/>
      </w:r>
      <w:r w:rsidR="00C6592F">
        <w:rPr>
          <w:rFonts w:ascii="Times New Roman" w:hAnsi="Times New Roman" w:cs="Times New Roman"/>
        </w:rPr>
        <w:t xml:space="preserve"> </w:t>
      </w:r>
    </w:p>
    <w:p w14:paraId="097BD816" w14:textId="6B70E7EC" w:rsidR="00C6592F" w:rsidRPr="00883769" w:rsidRDefault="00574741" w:rsidP="00883769">
      <w:pPr>
        <w:spacing w:line="480" w:lineRule="auto"/>
        <w:ind w:right="-6" w:firstLine="720"/>
        <w:jc w:val="both"/>
        <w:rPr>
          <w:rFonts w:ascii="Times New Roman" w:hAnsi="Times New Roman" w:cs="Times New Roman"/>
        </w:rPr>
      </w:pPr>
      <w:r>
        <w:rPr>
          <w:rFonts w:ascii="Times New Roman" w:hAnsi="Times New Roman" w:cs="Times New Roman"/>
        </w:rPr>
        <w:t>To be sure, there have been a few</w:t>
      </w:r>
      <w:r w:rsidR="00C6592F">
        <w:rPr>
          <w:rFonts w:ascii="Times New Roman" w:hAnsi="Times New Roman" w:cs="Times New Roman"/>
        </w:rPr>
        <w:t xml:space="preserve"> </w:t>
      </w:r>
      <w:r>
        <w:rPr>
          <w:rFonts w:ascii="Times New Roman" w:hAnsi="Times New Roman" w:cs="Times New Roman"/>
        </w:rPr>
        <w:t xml:space="preserve">academic works </w:t>
      </w:r>
      <w:r w:rsidR="00C6592F">
        <w:rPr>
          <w:rFonts w:ascii="Times New Roman" w:hAnsi="Times New Roman" w:cs="Times New Roman"/>
        </w:rPr>
        <w:t xml:space="preserve">that examine horror and screenwriting. Blake and Bailey’s </w:t>
      </w:r>
      <w:r w:rsidR="00C6592F">
        <w:rPr>
          <w:rFonts w:ascii="Times New Roman" w:hAnsi="Times New Roman" w:cs="Times New Roman"/>
          <w:i/>
        </w:rPr>
        <w:t xml:space="preserve">Writing the Horror Movie </w:t>
      </w:r>
      <w:r w:rsidR="00C6592F">
        <w:rPr>
          <w:rFonts w:ascii="Times New Roman" w:hAnsi="Times New Roman" w:cs="Times New Roman"/>
        </w:rPr>
        <w:t>is a how-to guide for aspiring writers, but, as I have noted elsewhere, it lacks critical analysis, contains many factual errors, and does not analyse development documents – nor even screenplays – taking the screenwork as the basis for dispensing genre wisdom.</w:t>
      </w:r>
      <w:r w:rsidR="00C6592F">
        <w:rPr>
          <w:rStyle w:val="EndnoteReference"/>
          <w:rFonts w:ascii="Times New Roman" w:hAnsi="Times New Roman" w:cs="Times New Roman"/>
        </w:rPr>
        <w:endnoteReference w:id="19"/>
      </w:r>
      <w:r w:rsidR="00C6592F">
        <w:rPr>
          <w:rFonts w:ascii="Times New Roman" w:hAnsi="Times New Roman" w:cs="Times New Roman"/>
        </w:rPr>
        <w:t xml:space="preserve"> </w:t>
      </w:r>
      <w:r w:rsidR="001F52CF">
        <w:rPr>
          <w:rFonts w:ascii="Times New Roman" w:hAnsi="Times New Roman" w:cs="Times New Roman"/>
        </w:rPr>
        <w:t>A</w:t>
      </w:r>
      <w:r w:rsidR="00C6592F">
        <w:rPr>
          <w:rFonts w:ascii="Times New Roman" w:hAnsi="Times New Roman" w:cs="Times New Roman"/>
        </w:rPr>
        <w:t>lthough Shaun Kimber’s ‘</w:t>
      </w:r>
      <w:r w:rsidR="00C6592F" w:rsidRPr="005C1E7F">
        <w:rPr>
          <w:rFonts w:ascii="Times New Roman" w:hAnsi="Times New Roman" w:cs="Times New Roman"/>
          <w:lang w:val="en-US"/>
        </w:rPr>
        <w:t>Horror Screenwriting: Blending</w:t>
      </w:r>
      <w:r w:rsidR="00C6592F">
        <w:rPr>
          <w:rFonts w:ascii="Times New Roman" w:hAnsi="Times New Roman" w:cs="Times New Roman"/>
          <w:lang w:val="en-US"/>
        </w:rPr>
        <w:t xml:space="preserve"> </w:t>
      </w:r>
      <w:r w:rsidR="00C6592F" w:rsidRPr="005C1E7F">
        <w:rPr>
          <w:rFonts w:ascii="Times New Roman" w:hAnsi="Times New Roman" w:cs="Times New Roman"/>
          <w:lang w:val="en-US"/>
        </w:rPr>
        <w:t>Theory with Practice</w:t>
      </w:r>
      <w:r w:rsidR="00C6592F">
        <w:rPr>
          <w:rFonts w:ascii="Times New Roman" w:hAnsi="Times New Roman" w:cs="Times New Roman"/>
          <w:lang w:val="en-US"/>
        </w:rPr>
        <w:t xml:space="preserve">’ </w:t>
      </w:r>
      <w:r w:rsidR="001F52CF">
        <w:rPr>
          <w:rFonts w:ascii="Times New Roman" w:hAnsi="Times New Roman" w:cs="Times New Roman"/>
          <w:lang w:val="en-US"/>
        </w:rPr>
        <w:t xml:space="preserve">features </w:t>
      </w:r>
      <w:r w:rsidR="00C6592F">
        <w:rPr>
          <w:rFonts w:ascii="Times New Roman" w:hAnsi="Times New Roman" w:cs="Times New Roman"/>
          <w:lang w:val="en-US"/>
        </w:rPr>
        <w:t>in Craig Batty’s academic collection, it also focuses on advice for aspiring writers, proposing ‘</w:t>
      </w:r>
      <w:r w:rsidR="00C6592F" w:rsidRPr="005C1E7F">
        <w:rPr>
          <w:rFonts w:ascii="Times New Roman" w:hAnsi="Times New Roman" w:cs="Times New Roman"/>
          <w:lang w:val="en-US"/>
        </w:rPr>
        <w:t>six intersecting areas</w:t>
      </w:r>
      <w:r w:rsidR="00C6592F">
        <w:rPr>
          <w:rFonts w:ascii="Times New Roman" w:hAnsi="Times New Roman" w:cs="Times New Roman"/>
          <w:lang w:val="en-US"/>
        </w:rPr>
        <w:t>’ for prospective horror writers to consider, including ‘conducting research into screen horror’.</w:t>
      </w:r>
      <w:r w:rsidR="00C6592F">
        <w:rPr>
          <w:rStyle w:val="EndnoteReference"/>
          <w:rFonts w:ascii="Times New Roman" w:hAnsi="Times New Roman" w:cs="Times New Roman"/>
          <w:lang w:val="en-US"/>
        </w:rPr>
        <w:endnoteReference w:id="20"/>
      </w:r>
    </w:p>
    <w:p w14:paraId="7905DF3A" w14:textId="2738F81C" w:rsidR="00B1772F" w:rsidRPr="00225145" w:rsidRDefault="001F52CF" w:rsidP="00225145">
      <w:pPr>
        <w:spacing w:line="480" w:lineRule="auto"/>
        <w:ind w:right="-8" w:firstLine="720"/>
        <w:jc w:val="both"/>
        <w:rPr>
          <w:rFonts w:ascii="Times" w:hAnsi="Times" w:cs="Times New Roman"/>
        </w:rPr>
      </w:pPr>
      <w:r>
        <w:rPr>
          <w:rFonts w:ascii="Times" w:hAnsi="Times" w:cs="Times New Roman"/>
        </w:rPr>
        <w:t xml:space="preserve">In sum, none of the hitherto efforts </w:t>
      </w:r>
      <w:proofErr w:type="gramStart"/>
      <w:r>
        <w:rPr>
          <w:rFonts w:ascii="Times" w:hAnsi="Times" w:cs="Times New Roman"/>
        </w:rPr>
        <w:t>takes</w:t>
      </w:r>
      <w:proofErr w:type="gramEnd"/>
      <w:r>
        <w:rPr>
          <w:rFonts w:ascii="Times" w:hAnsi="Times" w:cs="Times New Roman"/>
        </w:rPr>
        <w:t xml:space="preserve"> an academic</w:t>
      </w:r>
      <w:r w:rsidR="004A7078">
        <w:rPr>
          <w:rFonts w:ascii="Times" w:hAnsi="Times" w:cs="Times New Roman"/>
        </w:rPr>
        <w:t>, critical</w:t>
      </w:r>
      <w:r>
        <w:rPr>
          <w:rFonts w:ascii="Times" w:hAnsi="Times" w:cs="Times New Roman"/>
        </w:rPr>
        <w:t xml:space="preserve"> approach to horror screenwriting and development, and </w:t>
      </w:r>
      <w:r w:rsidR="004A7078">
        <w:rPr>
          <w:rFonts w:ascii="Times" w:hAnsi="Times" w:cs="Times New Roman"/>
        </w:rPr>
        <w:t>the recent, largely celebratory</w:t>
      </w:r>
      <w:r>
        <w:rPr>
          <w:rFonts w:ascii="Times" w:hAnsi="Times" w:cs="Times New Roman"/>
        </w:rPr>
        <w:t xml:space="preserve"> efforts tend to obscure the clear and problematic gender scenarios. Therein lies a key part of this article’s intervention. </w:t>
      </w:r>
      <w:r w:rsidR="0060087B" w:rsidRPr="00225145">
        <w:rPr>
          <w:rFonts w:ascii="Times" w:hAnsi="Times" w:cs="Times New Roman"/>
        </w:rPr>
        <w:t xml:space="preserve">The development process of </w:t>
      </w:r>
      <w:r w:rsidR="0060087B" w:rsidRPr="00225145">
        <w:rPr>
          <w:rFonts w:ascii="Times" w:hAnsi="Times" w:cs="Times New Roman"/>
          <w:i/>
        </w:rPr>
        <w:t xml:space="preserve">The Awakening </w:t>
      </w:r>
      <w:r w:rsidR="0060087B" w:rsidRPr="00225145">
        <w:rPr>
          <w:rFonts w:ascii="Times" w:hAnsi="Times" w:cs="Times New Roman"/>
        </w:rPr>
        <w:t xml:space="preserve">will reveal, time and time again, that </w:t>
      </w:r>
      <w:r w:rsidR="00C22EBE">
        <w:rPr>
          <w:rFonts w:ascii="Times" w:hAnsi="Times" w:cs="Times New Roman"/>
        </w:rPr>
        <w:t xml:space="preserve">the </w:t>
      </w:r>
      <w:r w:rsidR="002E5E08" w:rsidRPr="00225145">
        <w:rPr>
          <w:rFonts w:ascii="Times" w:hAnsi="Times" w:cs="Times New Roman"/>
        </w:rPr>
        <w:t xml:space="preserve">Florence </w:t>
      </w:r>
      <w:r w:rsidR="00C22EBE">
        <w:rPr>
          <w:rFonts w:ascii="Times" w:hAnsi="Times" w:cs="Times New Roman"/>
        </w:rPr>
        <w:t xml:space="preserve">character </w:t>
      </w:r>
      <w:r w:rsidR="002E5E08" w:rsidRPr="00225145">
        <w:rPr>
          <w:rFonts w:ascii="Times" w:hAnsi="Times" w:cs="Times New Roman"/>
        </w:rPr>
        <w:t>was a major problem for the pe</w:t>
      </w:r>
      <w:r w:rsidR="0060087B" w:rsidRPr="00225145">
        <w:rPr>
          <w:rFonts w:ascii="Times" w:hAnsi="Times" w:cs="Times New Roman"/>
        </w:rPr>
        <w:t>ople involved with this project</w:t>
      </w:r>
      <w:r w:rsidR="00B16D62" w:rsidRPr="00225145">
        <w:rPr>
          <w:rFonts w:ascii="Times" w:hAnsi="Times" w:cs="Times New Roman"/>
        </w:rPr>
        <w:t xml:space="preserve">. </w:t>
      </w:r>
      <w:r w:rsidR="00F064B5" w:rsidRPr="00225145">
        <w:rPr>
          <w:rFonts w:ascii="Times" w:hAnsi="Times" w:cs="Times New Roman"/>
        </w:rPr>
        <w:t>In an early treatment, Volk describes her as ‘an opinionated, strong-willed, obsessive, self-taught woman in the gentlemen’s club domain of Victorian scientific exploration’.</w:t>
      </w:r>
      <w:r w:rsidR="00F064B5" w:rsidRPr="00225145">
        <w:rPr>
          <w:rStyle w:val="EndnoteReference"/>
          <w:rFonts w:ascii="Times" w:hAnsi="Times" w:cs="Times New Roman"/>
        </w:rPr>
        <w:endnoteReference w:id="21"/>
      </w:r>
      <w:r w:rsidR="00F064B5" w:rsidRPr="00225145">
        <w:rPr>
          <w:rFonts w:ascii="Times" w:hAnsi="Times" w:cs="Times New Roman"/>
        </w:rPr>
        <w:t xml:space="preserve"> Yet Murphy ruefully explains that film audiences </w:t>
      </w:r>
      <w:r w:rsidR="007241F7" w:rsidRPr="00225145">
        <w:rPr>
          <w:rFonts w:ascii="Times" w:hAnsi="Times" w:cs="Times New Roman"/>
        </w:rPr>
        <w:t>‘won’t forgive a know-all woman</w:t>
      </w:r>
      <w:r w:rsidR="00C22EBE">
        <w:rPr>
          <w:rFonts w:ascii="Times" w:hAnsi="Times" w:cs="Times New Roman"/>
        </w:rPr>
        <w:t xml:space="preserve"> . . .</w:t>
      </w:r>
      <w:r w:rsidR="00F064B5" w:rsidRPr="00225145">
        <w:rPr>
          <w:rFonts w:ascii="Times" w:hAnsi="Times" w:cs="Times New Roman"/>
        </w:rPr>
        <w:t xml:space="preserve"> </w:t>
      </w:r>
      <w:r w:rsidR="007241F7" w:rsidRPr="00225145">
        <w:rPr>
          <w:rFonts w:ascii="Times" w:hAnsi="Times" w:cs="Times New Roman"/>
        </w:rPr>
        <w:t xml:space="preserve">it’s this great leader or a bossyboots, it’s that sexism flip’. </w:t>
      </w:r>
      <w:r w:rsidR="00757264" w:rsidRPr="00225145">
        <w:rPr>
          <w:rFonts w:ascii="Times" w:hAnsi="Times" w:cs="Times New Roman"/>
        </w:rPr>
        <w:t xml:space="preserve">Drawing </w:t>
      </w:r>
      <w:r w:rsidR="004D462C" w:rsidRPr="00225145">
        <w:rPr>
          <w:rFonts w:ascii="Times" w:hAnsi="Times" w:cs="Times New Roman"/>
        </w:rPr>
        <w:t xml:space="preserve">together the interviews, the focus on development and the creation of the female protagonist, the article then </w:t>
      </w:r>
      <w:r w:rsidR="00FC69B0">
        <w:rPr>
          <w:rFonts w:ascii="Times" w:hAnsi="Times" w:cs="Times New Roman"/>
        </w:rPr>
        <w:t xml:space="preserve">explores </w:t>
      </w:r>
      <w:r w:rsidR="00757264" w:rsidRPr="00225145">
        <w:rPr>
          <w:rFonts w:ascii="Times" w:hAnsi="Times" w:cs="Times New Roman"/>
        </w:rPr>
        <w:t>h</w:t>
      </w:r>
      <w:r w:rsidR="007241F7" w:rsidRPr="00225145">
        <w:rPr>
          <w:rFonts w:ascii="Times" w:hAnsi="Times" w:cs="Times New Roman"/>
        </w:rPr>
        <w:t xml:space="preserve">ow </w:t>
      </w:r>
      <w:r w:rsidR="00FC69B0">
        <w:rPr>
          <w:rFonts w:ascii="Times" w:hAnsi="Times" w:cs="Times New Roman"/>
        </w:rPr>
        <w:t xml:space="preserve">a series of (almost exclusively male) personnel rewrote </w:t>
      </w:r>
      <w:r w:rsidR="007241F7" w:rsidRPr="00225145">
        <w:rPr>
          <w:rFonts w:ascii="Times" w:hAnsi="Times" w:cs="Times New Roman"/>
        </w:rPr>
        <w:t xml:space="preserve">the Florence character </w:t>
      </w:r>
      <w:r w:rsidR="00FC69B0">
        <w:rPr>
          <w:rFonts w:ascii="Times" w:hAnsi="Times" w:cs="Times New Roman"/>
        </w:rPr>
        <w:t>in the course of</w:t>
      </w:r>
      <w:r w:rsidR="007241F7" w:rsidRPr="00225145">
        <w:rPr>
          <w:rFonts w:ascii="Times" w:hAnsi="Times" w:cs="Times New Roman"/>
        </w:rPr>
        <w:t xml:space="preserve"> </w:t>
      </w:r>
      <w:r w:rsidR="00FC69B0">
        <w:rPr>
          <w:rFonts w:ascii="Times" w:hAnsi="Times" w:cs="Times New Roman"/>
        </w:rPr>
        <w:t xml:space="preserve">pre-production. </w:t>
      </w:r>
      <w:r w:rsidR="00DA2C3B">
        <w:rPr>
          <w:rFonts w:ascii="Times" w:hAnsi="Times" w:cs="Times New Roman"/>
        </w:rPr>
        <w:t>R</w:t>
      </w:r>
      <w:r w:rsidR="007241F7" w:rsidRPr="00225145">
        <w:rPr>
          <w:rFonts w:ascii="Times" w:hAnsi="Times" w:cs="Times New Roman"/>
        </w:rPr>
        <w:t>eveal</w:t>
      </w:r>
      <w:r w:rsidR="00DA2C3B">
        <w:rPr>
          <w:rFonts w:ascii="Times" w:hAnsi="Times" w:cs="Times New Roman"/>
        </w:rPr>
        <w:t>ing</w:t>
      </w:r>
      <w:r w:rsidR="007241F7" w:rsidRPr="00225145">
        <w:rPr>
          <w:rFonts w:ascii="Times" w:hAnsi="Times" w:cs="Times New Roman"/>
        </w:rPr>
        <w:t xml:space="preserve"> </w:t>
      </w:r>
      <w:r w:rsidR="00DA2C3B">
        <w:rPr>
          <w:rFonts w:ascii="Times" w:hAnsi="Times" w:cs="Times New Roman"/>
        </w:rPr>
        <w:t xml:space="preserve">industry creatives’ </w:t>
      </w:r>
      <w:r w:rsidR="002D6AC0" w:rsidRPr="00225145">
        <w:rPr>
          <w:rFonts w:ascii="Times" w:hAnsi="Times" w:cs="Times New Roman"/>
        </w:rPr>
        <w:t>pr</w:t>
      </w:r>
      <w:r w:rsidR="00610003">
        <w:rPr>
          <w:rFonts w:ascii="Times" w:hAnsi="Times" w:cs="Times New Roman"/>
        </w:rPr>
        <w:t>e</w:t>
      </w:r>
      <w:r w:rsidR="002D6AC0" w:rsidRPr="00225145">
        <w:rPr>
          <w:rFonts w:ascii="Times" w:hAnsi="Times" w:cs="Times New Roman"/>
        </w:rPr>
        <w:t>c</w:t>
      </w:r>
      <w:r w:rsidR="00610003">
        <w:rPr>
          <w:rFonts w:ascii="Times" w:hAnsi="Times" w:cs="Times New Roman"/>
        </w:rPr>
        <w:t>onc</w:t>
      </w:r>
      <w:r w:rsidR="002D6AC0" w:rsidRPr="00225145">
        <w:rPr>
          <w:rFonts w:ascii="Times" w:hAnsi="Times" w:cs="Times New Roman"/>
        </w:rPr>
        <w:t>eption</w:t>
      </w:r>
      <w:r w:rsidR="00610003">
        <w:rPr>
          <w:rFonts w:ascii="Times" w:hAnsi="Times" w:cs="Times New Roman"/>
        </w:rPr>
        <w:t>s</w:t>
      </w:r>
      <w:r w:rsidR="002D6AC0" w:rsidRPr="00225145">
        <w:rPr>
          <w:rFonts w:ascii="Times" w:hAnsi="Times" w:cs="Times New Roman"/>
        </w:rPr>
        <w:t xml:space="preserve"> </w:t>
      </w:r>
      <w:r w:rsidR="00610003">
        <w:rPr>
          <w:rFonts w:ascii="Times" w:hAnsi="Times" w:cs="Times New Roman"/>
        </w:rPr>
        <w:t>about</w:t>
      </w:r>
      <w:r w:rsidR="002D6AC0" w:rsidRPr="00225145">
        <w:rPr>
          <w:rFonts w:ascii="Times" w:hAnsi="Times" w:cs="Times New Roman"/>
        </w:rPr>
        <w:t xml:space="preserve"> </w:t>
      </w:r>
      <w:r w:rsidR="00DA2C3B">
        <w:rPr>
          <w:rFonts w:ascii="Times" w:hAnsi="Times" w:cs="Times New Roman"/>
        </w:rPr>
        <w:t>audience</w:t>
      </w:r>
      <w:r w:rsidR="002D6AC0" w:rsidRPr="00225145">
        <w:rPr>
          <w:rFonts w:ascii="Times" w:hAnsi="Times" w:cs="Times New Roman"/>
        </w:rPr>
        <w:t xml:space="preserve"> tastes and expectation</w:t>
      </w:r>
      <w:r w:rsidR="00610003">
        <w:rPr>
          <w:rFonts w:ascii="Times" w:hAnsi="Times" w:cs="Times New Roman"/>
        </w:rPr>
        <w:t>s</w:t>
      </w:r>
      <w:r w:rsidR="00DA2C3B">
        <w:rPr>
          <w:rFonts w:ascii="Times" w:hAnsi="Times" w:cs="Times New Roman"/>
        </w:rPr>
        <w:t>, I will make conclusion</w:t>
      </w:r>
      <w:r w:rsidR="00610003">
        <w:rPr>
          <w:rFonts w:ascii="Times" w:hAnsi="Times" w:cs="Times New Roman"/>
        </w:rPr>
        <w:t>s</w:t>
      </w:r>
      <w:r w:rsidR="00DA2C3B">
        <w:rPr>
          <w:rFonts w:ascii="Times" w:hAnsi="Times" w:cs="Times New Roman"/>
        </w:rPr>
        <w:t xml:space="preserve"> about what the </w:t>
      </w:r>
      <w:r w:rsidR="00DA2C3B" w:rsidRPr="00883769">
        <w:rPr>
          <w:rFonts w:ascii="Times" w:hAnsi="Times" w:cs="Times New Roman"/>
          <w:i/>
          <w:iCs/>
        </w:rPr>
        <w:t>Awakening</w:t>
      </w:r>
      <w:r w:rsidR="00DA2C3B">
        <w:rPr>
          <w:rFonts w:ascii="Times" w:hAnsi="Times" w:cs="Times New Roman"/>
        </w:rPr>
        <w:t xml:space="preserve"> story tells us about how </w:t>
      </w:r>
      <w:r w:rsidR="002D6AC0" w:rsidRPr="00225145">
        <w:rPr>
          <w:rFonts w:ascii="Times" w:hAnsi="Times" w:cs="Times New Roman"/>
        </w:rPr>
        <w:t xml:space="preserve">female characters are written in </w:t>
      </w:r>
      <w:r w:rsidR="00E41022">
        <w:rPr>
          <w:rFonts w:ascii="Times" w:hAnsi="Times" w:cs="Times New Roman"/>
        </w:rPr>
        <w:t xml:space="preserve">British </w:t>
      </w:r>
      <w:r w:rsidR="002D6AC0" w:rsidRPr="00225145">
        <w:rPr>
          <w:rFonts w:ascii="Times" w:hAnsi="Times" w:cs="Times New Roman"/>
        </w:rPr>
        <w:t>horror film scripts</w:t>
      </w:r>
      <w:r w:rsidR="00DA2C3B">
        <w:rPr>
          <w:rFonts w:ascii="Times" w:hAnsi="Times" w:cs="Times New Roman"/>
        </w:rPr>
        <w:t>.</w:t>
      </w:r>
      <w:r w:rsidR="002D6AC0" w:rsidRPr="00225145">
        <w:rPr>
          <w:rFonts w:ascii="Times" w:hAnsi="Times" w:cs="Times New Roman"/>
        </w:rPr>
        <w:t xml:space="preserve"> </w:t>
      </w:r>
    </w:p>
    <w:p w14:paraId="5287FB85" w14:textId="77777777" w:rsidR="001F07C2" w:rsidRPr="00225145" w:rsidRDefault="001F07C2" w:rsidP="00225145">
      <w:pPr>
        <w:spacing w:line="480" w:lineRule="auto"/>
        <w:ind w:right="-8"/>
        <w:jc w:val="both"/>
        <w:rPr>
          <w:rFonts w:ascii="Times" w:hAnsi="Times" w:cs="Times New Roman"/>
          <w:b/>
        </w:rPr>
      </w:pPr>
    </w:p>
    <w:p w14:paraId="228F3EA3" w14:textId="4B426C90" w:rsidR="00100B71" w:rsidRPr="00225145" w:rsidRDefault="00C02E62" w:rsidP="00225145">
      <w:pPr>
        <w:spacing w:line="480" w:lineRule="auto"/>
        <w:ind w:right="-8"/>
        <w:jc w:val="both"/>
        <w:rPr>
          <w:rFonts w:ascii="Times" w:hAnsi="Times" w:cs="Times New Roman"/>
          <w:b/>
        </w:rPr>
      </w:pPr>
      <w:r w:rsidRPr="00225145">
        <w:rPr>
          <w:rFonts w:ascii="Times" w:hAnsi="Times" w:cs="Times New Roman"/>
          <w:b/>
        </w:rPr>
        <w:t>Act One</w:t>
      </w:r>
      <w:r w:rsidR="00100B71" w:rsidRPr="00225145">
        <w:rPr>
          <w:rFonts w:ascii="Times" w:hAnsi="Times" w:cs="Times New Roman"/>
          <w:b/>
        </w:rPr>
        <w:t xml:space="preserve">: </w:t>
      </w:r>
      <w:r w:rsidRPr="00225145">
        <w:rPr>
          <w:rFonts w:ascii="Times" w:hAnsi="Times" w:cs="Times New Roman"/>
          <w:b/>
        </w:rPr>
        <w:t>From Flora to Florence</w:t>
      </w:r>
    </w:p>
    <w:p w14:paraId="5FC1832B" w14:textId="59A8A678" w:rsidR="00BB3958" w:rsidRPr="00225145" w:rsidRDefault="00A6624E" w:rsidP="00225145">
      <w:pPr>
        <w:spacing w:line="480" w:lineRule="auto"/>
        <w:ind w:right="-8"/>
        <w:jc w:val="both"/>
        <w:rPr>
          <w:rFonts w:ascii="Times" w:hAnsi="Times" w:cs="Times New Roman"/>
        </w:rPr>
      </w:pPr>
      <w:r w:rsidRPr="00225145">
        <w:rPr>
          <w:rFonts w:ascii="Times" w:hAnsi="Times" w:cs="Times New Roman"/>
        </w:rPr>
        <w:t>In 1989 Susan Benn set up the Performing Arts Labs</w:t>
      </w:r>
      <w:r w:rsidR="00BA3791" w:rsidRPr="00225145">
        <w:rPr>
          <w:rFonts w:ascii="Times" w:hAnsi="Times" w:cs="Times New Roman"/>
        </w:rPr>
        <w:t xml:space="preserve"> </w:t>
      </w:r>
      <w:r w:rsidR="00E86870" w:rsidRPr="00225145">
        <w:rPr>
          <w:rFonts w:ascii="Times" w:hAnsi="Times" w:cs="Times New Roman"/>
        </w:rPr>
        <w:t>in Kent</w:t>
      </w:r>
      <w:r w:rsidR="00D401C3" w:rsidRPr="00225145">
        <w:rPr>
          <w:rFonts w:ascii="Times" w:hAnsi="Times" w:cs="Times New Roman"/>
        </w:rPr>
        <w:t xml:space="preserve">, </w:t>
      </w:r>
      <w:r w:rsidR="00E86870" w:rsidRPr="00225145">
        <w:rPr>
          <w:rFonts w:ascii="Times" w:hAnsi="Times" w:cs="Times New Roman"/>
        </w:rPr>
        <w:t xml:space="preserve">originally designed for </w:t>
      </w:r>
      <w:r w:rsidR="00413ECF" w:rsidRPr="00225145">
        <w:rPr>
          <w:rFonts w:ascii="Times" w:hAnsi="Times" w:cs="Times New Roman"/>
        </w:rPr>
        <w:t xml:space="preserve">writers in theatre, film and opera. </w:t>
      </w:r>
      <w:r w:rsidRPr="00225145">
        <w:rPr>
          <w:rFonts w:ascii="Times" w:hAnsi="Times" w:cs="Times New Roman"/>
        </w:rPr>
        <w:t xml:space="preserve">Producer Colin Vaines </w:t>
      </w:r>
      <w:r w:rsidR="00F71D63" w:rsidRPr="00225145">
        <w:rPr>
          <w:rFonts w:ascii="Times" w:hAnsi="Times" w:cs="Times New Roman"/>
        </w:rPr>
        <w:t>was hired as Lab Director in 1993</w:t>
      </w:r>
      <w:r w:rsidR="00FD25E9" w:rsidRPr="00225145">
        <w:rPr>
          <w:rFonts w:ascii="Times" w:hAnsi="Times" w:cs="Times New Roman"/>
        </w:rPr>
        <w:t>,</w:t>
      </w:r>
      <w:r w:rsidR="00F71D63" w:rsidRPr="00225145">
        <w:rPr>
          <w:rFonts w:ascii="Times" w:hAnsi="Times" w:cs="Times New Roman"/>
        </w:rPr>
        <w:t xml:space="preserve"> and in 1994 </w:t>
      </w:r>
      <w:r w:rsidR="00FD25E9" w:rsidRPr="00225145">
        <w:rPr>
          <w:rFonts w:ascii="Times" w:hAnsi="Times" w:cs="Times New Roman"/>
        </w:rPr>
        <w:t xml:space="preserve">he </w:t>
      </w:r>
      <w:r w:rsidR="00F71D63" w:rsidRPr="00225145">
        <w:rPr>
          <w:rFonts w:ascii="Times" w:hAnsi="Times" w:cs="Times New Roman"/>
        </w:rPr>
        <w:t>returned to the role, inviting Volk as a Lab Mentor</w:t>
      </w:r>
      <w:r w:rsidRPr="00225145">
        <w:rPr>
          <w:rFonts w:ascii="Times" w:hAnsi="Times" w:cs="Times New Roman"/>
        </w:rPr>
        <w:t>.</w:t>
      </w:r>
      <w:r w:rsidR="00DE14B6" w:rsidRPr="00225145">
        <w:rPr>
          <w:rFonts w:ascii="Times" w:hAnsi="Times" w:cs="Times New Roman"/>
        </w:rPr>
        <w:t xml:space="preserve"> </w:t>
      </w:r>
      <w:r w:rsidR="00D2525F" w:rsidRPr="00225145">
        <w:rPr>
          <w:rFonts w:ascii="Times" w:hAnsi="Times" w:cs="Times New Roman"/>
        </w:rPr>
        <w:t>Each evening, a mentor would screen a film of their choice</w:t>
      </w:r>
      <w:r w:rsidR="00FD25E9" w:rsidRPr="00225145">
        <w:rPr>
          <w:rFonts w:ascii="Times" w:hAnsi="Times" w:cs="Times New Roman"/>
        </w:rPr>
        <w:t xml:space="preserve"> and </w:t>
      </w:r>
      <w:r w:rsidR="00D2525F" w:rsidRPr="00225145">
        <w:rPr>
          <w:rFonts w:ascii="Times" w:hAnsi="Times" w:cs="Times New Roman"/>
        </w:rPr>
        <w:t xml:space="preserve">Volk chose </w:t>
      </w:r>
      <w:r w:rsidR="0002791F" w:rsidRPr="00225145">
        <w:rPr>
          <w:rFonts w:ascii="Times" w:hAnsi="Times" w:cs="Times New Roman"/>
          <w:i/>
        </w:rPr>
        <w:t>The Innocents</w:t>
      </w:r>
      <w:r w:rsidR="00D80F0C" w:rsidRPr="00225145">
        <w:rPr>
          <w:rFonts w:ascii="Times" w:hAnsi="Times" w:cs="Times New Roman"/>
          <w:i/>
        </w:rPr>
        <w:t xml:space="preserve"> </w:t>
      </w:r>
      <w:r w:rsidR="00D80F0C" w:rsidRPr="00225145">
        <w:rPr>
          <w:rFonts w:ascii="Times" w:hAnsi="Times" w:cs="Times New Roman"/>
        </w:rPr>
        <w:t>(1961, Jack Clayton)</w:t>
      </w:r>
      <w:r w:rsidR="0026358C" w:rsidRPr="00225145">
        <w:rPr>
          <w:rFonts w:ascii="Times" w:hAnsi="Times" w:cs="Times New Roman"/>
        </w:rPr>
        <w:t xml:space="preserve">, </w:t>
      </w:r>
      <w:r w:rsidR="008460B8" w:rsidRPr="00225145">
        <w:rPr>
          <w:rFonts w:ascii="Times" w:hAnsi="Times" w:cs="Times New Roman"/>
        </w:rPr>
        <w:t xml:space="preserve">an adaptation of Henry James’ ghostly novella </w:t>
      </w:r>
      <w:r w:rsidR="008460B8" w:rsidRPr="00225145">
        <w:rPr>
          <w:rFonts w:ascii="Times" w:hAnsi="Times" w:cs="Times New Roman"/>
          <w:i/>
        </w:rPr>
        <w:t xml:space="preserve">The Turn of the Screw </w:t>
      </w:r>
      <w:r w:rsidR="008460B8" w:rsidRPr="00225145">
        <w:rPr>
          <w:rFonts w:ascii="Times" w:hAnsi="Times" w:cs="Times New Roman"/>
        </w:rPr>
        <w:t xml:space="preserve">(1898). </w:t>
      </w:r>
      <w:r w:rsidR="00FD25E9" w:rsidRPr="00225145">
        <w:rPr>
          <w:rFonts w:ascii="Times" w:hAnsi="Times" w:cs="Times New Roman"/>
        </w:rPr>
        <w:t xml:space="preserve">Watching with the students, </w:t>
      </w:r>
      <w:r w:rsidR="00D2525F" w:rsidRPr="00225145">
        <w:rPr>
          <w:rFonts w:ascii="Times" w:hAnsi="Times" w:cs="Times New Roman"/>
        </w:rPr>
        <w:t xml:space="preserve">Volk was struck </w:t>
      </w:r>
      <w:r w:rsidR="0002791F" w:rsidRPr="00225145">
        <w:rPr>
          <w:rFonts w:ascii="Times" w:hAnsi="Times" w:cs="Times New Roman"/>
        </w:rPr>
        <w:t>by the end</w:t>
      </w:r>
      <w:r w:rsidR="005C2BCA" w:rsidRPr="00225145">
        <w:rPr>
          <w:rFonts w:ascii="Times" w:hAnsi="Times" w:cs="Times New Roman"/>
        </w:rPr>
        <w:t>ing</w:t>
      </w:r>
      <w:r w:rsidR="0002791F" w:rsidRPr="00225145">
        <w:rPr>
          <w:rFonts w:ascii="Times" w:hAnsi="Times" w:cs="Times New Roman"/>
        </w:rPr>
        <w:t xml:space="preserve"> of Act Two, when Flora is sent away. He </w:t>
      </w:r>
      <w:r w:rsidR="0095736A" w:rsidRPr="00225145">
        <w:rPr>
          <w:rFonts w:ascii="Times" w:hAnsi="Times" w:cs="Times New Roman"/>
        </w:rPr>
        <w:t xml:space="preserve">asked himself, </w:t>
      </w:r>
      <w:r w:rsidR="00F451E7" w:rsidRPr="00225145">
        <w:rPr>
          <w:rFonts w:ascii="Times" w:hAnsi="Times" w:cs="Times New Roman"/>
        </w:rPr>
        <w:t>‘</w:t>
      </w:r>
      <w:r w:rsidR="0002791F" w:rsidRPr="00225145">
        <w:rPr>
          <w:rFonts w:ascii="Times" w:hAnsi="Times" w:cs="Times New Roman"/>
        </w:rPr>
        <w:t>what happened to this little girl? What was she like when she grew up?</w:t>
      </w:r>
      <w:r w:rsidR="00F451E7" w:rsidRPr="00225145">
        <w:rPr>
          <w:rFonts w:ascii="Times" w:hAnsi="Times" w:cs="Times New Roman"/>
        </w:rPr>
        <w:t>’.</w:t>
      </w:r>
      <w:r w:rsidR="00D2525F" w:rsidRPr="00225145">
        <w:rPr>
          <w:rStyle w:val="EndnoteReference"/>
          <w:rFonts w:ascii="Times" w:hAnsi="Times" w:cs="Times New Roman"/>
        </w:rPr>
        <w:endnoteReference w:id="22"/>
      </w:r>
      <w:r w:rsidR="00F451E7" w:rsidRPr="00225145">
        <w:rPr>
          <w:rFonts w:ascii="Times" w:hAnsi="Times" w:cs="Times New Roman"/>
        </w:rPr>
        <w:t xml:space="preserve"> </w:t>
      </w:r>
      <w:r w:rsidR="00D2525F" w:rsidRPr="00225145">
        <w:rPr>
          <w:rFonts w:ascii="Times" w:hAnsi="Times" w:cs="Times New Roman"/>
        </w:rPr>
        <w:t xml:space="preserve">Vaines and Volk discussed the idea and </w:t>
      </w:r>
      <w:r w:rsidR="00110BA5">
        <w:rPr>
          <w:rFonts w:ascii="Times" w:hAnsi="Times" w:cs="Times New Roman"/>
        </w:rPr>
        <w:t>the latter</w:t>
      </w:r>
      <w:r w:rsidR="00D2525F" w:rsidRPr="00225145">
        <w:rPr>
          <w:rFonts w:ascii="Times" w:hAnsi="Times" w:cs="Times New Roman"/>
        </w:rPr>
        <w:t xml:space="preserve"> produced a</w:t>
      </w:r>
      <w:r w:rsidR="00D80F0C" w:rsidRPr="00225145">
        <w:rPr>
          <w:rFonts w:ascii="Times" w:hAnsi="Times" w:cs="Times New Roman"/>
        </w:rPr>
        <w:t xml:space="preserve"> film </w:t>
      </w:r>
      <w:r w:rsidR="0002791F" w:rsidRPr="00225145">
        <w:rPr>
          <w:rFonts w:ascii="Times" w:hAnsi="Times" w:cs="Times New Roman"/>
        </w:rPr>
        <w:t>treatment</w:t>
      </w:r>
      <w:r w:rsidR="00D80F0C" w:rsidRPr="00225145">
        <w:rPr>
          <w:rFonts w:ascii="Times" w:hAnsi="Times" w:cs="Times New Roman"/>
        </w:rPr>
        <w:t>, set in the 1880s. Volk explains</w:t>
      </w:r>
      <w:r w:rsidR="00110BA5">
        <w:rPr>
          <w:rFonts w:ascii="Times" w:hAnsi="Times" w:cs="Times New Roman"/>
        </w:rPr>
        <w:t xml:space="preserve"> that the </w:t>
      </w:r>
      <w:r w:rsidR="00D2525F" w:rsidRPr="00225145">
        <w:rPr>
          <w:rFonts w:ascii="Times" w:hAnsi="Times" w:cs="Times New Roman"/>
        </w:rPr>
        <w:t xml:space="preserve">adult </w:t>
      </w:r>
      <w:r w:rsidR="0002791F" w:rsidRPr="00225145">
        <w:rPr>
          <w:rFonts w:ascii="Times" w:hAnsi="Times" w:cs="Times New Roman"/>
        </w:rPr>
        <w:t>Flora has ‘semi-forgotten the events at Bly</w:t>
      </w:r>
      <w:r w:rsidR="00D80F0C" w:rsidRPr="00225145">
        <w:rPr>
          <w:rFonts w:ascii="Times" w:hAnsi="Times" w:cs="Times New Roman"/>
        </w:rPr>
        <w:t xml:space="preserve">’, </w:t>
      </w:r>
      <w:r w:rsidR="00D2525F" w:rsidRPr="00225145">
        <w:rPr>
          <w:rFonts w:ascii="Times" w:hAnsi="Times" w:cs="Times New Roman"/>
        </w:rPr>
        <w:t>‘</w:t>
      </w:r>
      <w:r w:rsidR="0002791F" w:rsidRPr="00225145">
        <w:rPr>
          <w:rFonts w:ascii="Times" w:hAnsi="Times" w:cs="Times New Roman"/>
        </w:rPr>
        <w:t>has become a very rational ghost hunter’</w:t>
      </w:r>
      <w:r w:rsidR="00D80F0C" w:rsidRPr="00225145">
        <w:rPr>
          <w:rFonts w:ascii="Times" w:hAnsi="Times" w:cs="Times New Roman"/>
        </w:rPr>
        <w:t xml:space="preserve"> and is hired to </w:t>
      </w:r>
      <w:r w:rsidR="00D2525F" w:rsidRPr="00225145">
        <w:rPr>
          <w:rFonts w:ascii="Times" w:hAnsi="Times" w:cs="Times New Roman"/>
        </w:rPr>
        <w:t>investigate a haunting</w:t>
      </w:r>
      <w:r w:rsidR="00FD25E9" w:rsidRPr="00225145">
        <w:rPr>
          <w:rFonts w:ascii="Times" w:hAnsi="Times" w:cs="Times New Roman"/>
        </w:rPr>
        <w:t xml:space="preserve"> at a boys</w:t>
      </w:r>
      <w:r w:rsidR="006F4142" w:rsidRPr="00225145">
        <w:rPr>
          <w:rFonts w:ascii="Times" w:hAnsi="Times" w:cs="Times New Roman"/>
        </w:rPr>
        <w:t>’</w:t>
      </w:r>
      <w:r w:rsidR="00FD25E9" w:rsidRPr="00225145">
        <w:rPr>
          <w:rFonts w:ascii="Times" w:hAnsi="Times" w:cs="Times New Roman"/>
        </w:rPr>
        <w:t xml:space="preserve"> school</w:t>
      </w:r>
      <w:r w:rsidR="00D80F0C" w:rsidRPr="00225145">
        <w:rPr>
          <w:rFonts w:ascii="Times" w:hAnsi="Times" w:cs="Times New Roman"/>
        </w:rPr>
        <w:t xml:space="preserve">, revealed to be Bly. </w:t>
      </w:r>
      <w:r w:rsidR="00D2525F" w:rsidRPr="00225145">
        <w:rPr>
          <w:rFonts w:ascii="Times" w:hAnsi="Times" w:cs="Times New Roman"/>
        </w:rPr>
        <w:t xml:space="preserve">Upon </w:t>
      </w:r>
      <w:r w:rsidR="00D80F0C" w:rsidRPr="00225145">
        <w:rPr>
          <w:rFonts w:ascii="Times" w:hAnsi="Times" w:cs="Times New Roman"/>
        </w:rPr>
        <w:t>arriving at the school</w:t>
      </w:r>
      <w:r w:rsidR="00D2525F" w:rsidRPr="00225145">
        <w:rPr>
          <w:rFonts w:ascii="Times" w:hAnsi="Times" w:cs="Times New Roman"/>
        </w:rPr>
        <w:t xml:space="preserve">, </w:t>
      </w:r>
      <w:r w:rsidR="0002791F" w:rsidRPr="00225145">
        <w:rPr>
          <w:rFonts w:ascii="Times" w:hAnsi="Times" w:cs="Times New Roman"/>
        </w:rPr>
        <w:t xml:space="preserve">she discovers </w:t>
      </w:r>
      <w:r w:rsidR="004C537A" w:rsidRPr="00225145">
        <w:rPr>
          <w:rFonts w:ascii="Times" w:hAnsi="Times" w:cs="Times New Roman"/>
        </w:rPr>
        <w:t xml:space="preserve">that the </w:t>
      </w:r>
      <w:r w:rsidR="00D80F0C" w:rsidRPr="00225145">
        <w:rPr>
          <w:rFonts w:ascii="Times" w:hAnsi="Times" w:cs="Times New Roman"/>
        </w:rPr>
        <w:t xml:space="preserve">haunting relates to the events of her childhood. </w:t>
      </w:r>
      <w:r w:rsidR="0002791F" w:rsidRPr="00225145">
        <w:rPr>
          <w:rFonts w:ascii="Times" w:hAnsi="Times" w:cs="Times New Roman"/>
        </w:rPr>
        <w:t xml:space="preserve"> </w:t>
      </w:r>
    </w:p>
    <w:p w14:paraId="01B95FEC" w14:textId="5A5F9362" w:rsidR="00530A63" w:rsidRPr="00225145" w:rsidRDefault="00312B0F" w:rsidP="00225145">
      <w:pPr>
        <w:spacing w:line="480" w:lineRule="auto"/>
        <w:ind w:right="-8" w:firstLine="720"/>
        <w:jc w:val="both"/>
        <w:rPr>
          <w:rFonts w:ascii="Times" w:hAnsi="Times" w:cs="Times New Roman"/>
          <w:lang w:val="en-US"/>
        </w:rPr>
      </w:pPr>
      <w:r w:rsidRPr="00225145">
        <w:rPr>
          <w:rFonts w:ascii="Times" w:hAnsi="Times" w:cs="Times New Roman"/>
        </w:rPr>
        <w:t xml:space="preserve">Between 1996 and 1997, </w:t>
      </w:r>
      <w:r w:rsidR="004D63E3" w:rsidRPr="00225145">
        <w:rPr>
          <w:rFonts w:ascii="Times" w:hAnsi="Times" w:cs="Times New Roman"/>
        </w:rPr>
        <w:t>Vaines and Volk worked on a few treatments</w:t>
      </w:r>
      <w:r w:rsidR="001C371D" w:rsidRPr="00225145">
        <w:rPr>
          <w:rFonts w:ascii="Times" w:hAnsi="Times" w:cs="Times New Roman"/>
        </w:rPr>
        <w:t xml:space="preserve"> </w:t>
      </w:r>
      <w:r w:rsidR="004D63E3" w:rsidRPr="00225145">
        <w:rPr>
          <w:rFonts w:ascii="Times" w:hAnsi="Times" w:cs="Times New Roman"/>
        </w:rPr>
        <w:t>with</w:t>
      </w:r>
      <w:r w:rsidR="00D80F0C" w:rsidRPr="00225145">
        <w:rPr>
          <w:rFonts w:ascii="Times" w:hAnsi="Times" w:cs="Times New Roman"/>
        </w:rPr>
        <w:t xml:space="preserve"> various titles, including </w:t>
      </w:r>
      <w:r w:rsidR="004D63E3" w:rsidRPr="00225145">
        <w:rPr>
          <w:rFonts w:ascii="Times" w:hAnsi="Times" w:cs="Times New Roman"/>
          <w:i/>
        </w:rPr>
        <w:t xml:space="preserve">Corruption </w:t>
      </w:r>
      <w:r w:rsidR="004D63E3" w:rsidRPr="00225145">
        <w:rPr>
          <w:rFonts w:ascii="Times" w:hAnsi="Times" w:cs="Times New Roman"/>
        </w:rPr>
        <w:t xml:space="preserve">and </w:t>
      </w:r>
      <w:r w:rsidR="004D63E3" w:rsidRPr="00225145">
        <w:rPr>
          <w:rFonts w:ascii="Times" w:hAnsi="Times" w:cs="Times New Roman"/>
          <w:i/>
        </w:rPr>
        <w:t>Bly</w:t>
      </w:r>
      <w:r w:rsidR="004D63E3" w:rsidRPr="00225145">
        <w:rPr>
          <w:rFonts w:ascii="Times" w:hAnsi="Times" w:cs="Times New Roman"/>
        </w:rPr>
        <w:t>.</w:t>
      </w:r>
      <w:r w:rsidR="001C371D" w:rsidRPr="00225145">
        <w:rPr>
          <w:rFonts w:ascii="Times" w:hAnsi="Times" w:cs="Times New Roman"/>
        </w:rPr>
        <w:t xml:space="preserve"> </w:t>
      </w:r>
      <w:proofErr w:type="gramStart"/>
      <w:r w:rsidR="00D80F0C" w:rsidRPr="00225145">
        <w:rPr>
          <w:rFonts w:ascii="Times" w:hAnsi="Times" w:cs="Times New Roman"/>
        </w:rPr>
        <w:t>However</w:t>
      </w:r>
      <w:proofErr w:type="gramEnd"/>
      <w:r w:rsidR="00D80F0C" w:rsidRPr="00225145">
        <w:rPr>
          <w:rFonts w:ascii="Times" w:hAnsi="Times" w:cs="Times New Roman"/>
        </w:rPr>
        <w:t xml:space="preserve"> Vaines was unable to </w:t>
      </w:r>
      <w:r w:rsidR="000531E1" w:rsidRPr="00225145">
        <w:rPr>
          <w:rFonts w:ascii="Times" w:hAnsi="Times" w:cs="Times New Roman"/>
        </w:rPr>
        <w:t>g</w:t>
      </w:r>
      <w:r w:rsidR="00110BA5">
        <w:rPr>
          <w:rFonts w:ascii="Times" w:hAnsi="Times" w:cs="Times New Roman"/>
        </w:rPr>
        <w:t>enerate</w:t>
      </w:r>
      <w:r w:rsidR="000531E1" w:rsidRPr="00225145">
        <w:rPr>
          <w:rFonts w:ascii="Times" w:hAnsi="Times" w:cs="Times New Roman"/>
        </w:rPr>
        <w:t xml:space="preserve"> interest in the United Kingdom or United States, </w:t>
      </w:r>
      <w:r w:rsidR="00E914C8" w:rsidRPr="00225145">
        <w:rPr>
          <w:rFonts w:ascii="Times" w:hAnsi="Times" w:cs="Times New Roman"/>
        </w:rPr>
        <w:t xml:space="preserve">and </w:t>
      </w:r>
      <w:r w:rsidR="000531E1" w:rsidRPr="00225145">
        <w:rPr>
          <w:rFonts w:ascii="Times" w:hAnsi="Times" w:cs="Times New Roman"/>
        </w:rPr>
        <w:t xml:space="preserve">the project went quiet. </w:t>
      </w:r>
      <w:r w:rsidR="00D80F0C" w:rsidRPr="00225145">
        <w:rPr>
          <w:rFonts w:ascii="Times" w:hAnsi="Times" w:cs="Times New Roman"/>
        </w:rPr>
        <w:t xml:space="preserve">The lack of interest in the project throughout the late 1990s is </w:t>
      </w:r>
      <w:r w:rsidR="002F0D63" w:rsidRPr="00225145">
        <w:rPr>
          <w:rFonts w:ascii="Times" w:hAnsi="Times" w:cs="Times New Roman"/>
        </w:rPr>
        <w:t>reflective</w:t>
      </w:r>
      <w:r w:rsidR="00D80F0C" w:rsidRPr="00225145">
        <w:rPr>
          <w:rFonts w:ascii="Times" w:hAnsi="Times" w:cs="Times New Roman"/>
        </w:rPr>
        <w:t xml:space="preserve"> of the </w:t>
      </w:r>
      <w:r w:rsidR="002F0D63" w:rsidRPr="00225145">
        <w:rPr>
          <w:rFonts w:ascii="Times" w:hAnsi="Times" w:cs="Times New Roman"/>
        </w:rPr>
        <w:t xml:space="preserve">horror production in Britain </w:t>
      </w:r>
      <w:r w:rsidR="00D80F0C" w:rsidRPr="00225145">
        <w:rPr>
          <w:rFonts w:ascii="Times" w:hAnsi="Times" w:cs="Times New Roman"/>
        </w:rPr>
        <w:t>during this period. S</w:t>
      </w:r>
      <w:r w:rsidR="000531E1" w:rsidRPr="00225145">
        <w:rPr>
          <w:rFonts w:ascii="Times" w:hAnsi="Times" w:cs="Times New Roman"/>
        </w:rPr>
        <w:t xml:space="preserve">treet </w:t>
      </w:r>
      <w:r w:rsidR="00D80F0C" w:rsidRPr="00225145">
        <w:rPr>
          <w:rFonts w:ascii="Times" w:hAnsi="Times" w:cs="Times New Roman"/>
        </w:rPr>
        <w:t xml:space="preserve">explains that horror was a significant </w:t>
      </w:r>
      <w:r w:rsidR="002F0D63" w:rsidRPr="00225145">
        <w:rPr>
          <w:rFonts w:ascii="Times" w:hAnsi="Times" w:cs="Times New Roman"/>
        </w:rPr>
        <w:t xml:space="preserve">British </w:t>
      </w:r>
      <w:r w:rsidR="00D80F0C" w:rsidRPr="00225145">
        <w:rPr>
          <w:rFonts w:ascii="Times" w:hAnsi="Times" w:cs="Times New Roman"/>
        </w:rPr>
        <w:t>genre until the mid</w:t>
      </w:r>
      <w:r w:rsidR="00110BA5">
        <w:rPr>
          <w:rFonts w:ascii="Times" w:hAnsi="Times" w:cs="Times New Roman"/>
        </w:rPr>
        <w:t>-</w:t>
      </w:r>
      <w:r w:rsidR="00D80F0C" w:rsidRPr="00225145">
        <w:rPr>
          <w:rFonts w:ascii="Times" w:hAnsi="Times" w:cs="Times New Roman"/>
        </w:rPr>
        <w:t>1970s, when it entered ‘a pe</w:t>
      </w:r>
      <w:r w:rsidR="000531E1" w:rsidRPr="00225145">
        <w:rPr>
          <w:rFonts w:ascii="Times" w:hAnsi="Times" w:cs="Times New Roman"/>
        </w:rPr>
        <w:t>riod of stagnation and decline, along with the rest of British film production’.</w:t>
      </w:r>
      <w:r w:rsidR="000531E1" w:rsidRPr="00225145">
        <w:rPr>
          <w:rStyle w:val="EndnoteReference"/>
          <w:rFonts w:ascii="Times" w:hAnsi="Times" w:cs="Times New Roman"/>
        </w:rPr>
        <w:endnoteReference w:id="23"/>
      </w:r>
      <w:r w:rsidR="000531E1" w:rsidRPr="00225145">
        <w:rPr>
          <w:rFonts w:ascii="Times" w:hAnsi="Times" w:cs="Times New Roman"/>
        </w:rPr>
        <w:t xml:space="preserve"> </w:t>
      </w:r>
      <w:r w:rsidR="00D80F0C" w:rsidRPr="00225145">
        <w:rPr>
          <w:rFonts w:ascii="Times" w:hAnsi="Times" w:cs="Times New Roman"/>
        </w:rPr>
        <w:t xml:space="preserve">This is mirrored by </w:t>
      </w:r>
      <w:r w:rsidR="002D6AC0" w:rsidRPr="00225145">
        <w:rPr>
          <w:rFonts w:ascii="Times" w:hAnsi="Times" w:cs="Times New Roman"/>
        </w:rPr>
        <w:t xml:space="preserve">David </w:t>
      </w:r>
      <w:r w:rsidR="00D80F0C" w:rsidRPr="00225145">
        <w:rPr>
          <w:rFonts w:ascii="Times" w:hAnsi="Times" w:cs="Times New Roman"/>
        </w:rPr>
        <w:t xml:space="preserve">Pirie’s statistics: about </w:t>
      </w:r>
      <w:r w:rsidR="000531E1" w:rsidRPr="00225145">
        <w:rPr>
          <w:rFonts w:ascii="Times" w:hAnsi="Times" w:cs="Times New Roman"/>
        </w:rPr>
        <w:t>114 horror films were made in</w:t>
      </w:r>
      <w:r w:rsidR="00CF726B" w:rsidRPr="00225145">
        <w:rPr>
          <w:rFonts w:ascii="Times" w:hAnsi="Times" w:cs="Times New Roman"/>
        </w:rPr>
        <w:t xml:space="preserve"> Britain in</w:t>
      </w:r>
      <w:r w:rsidR="000531E1" w:rsidRPr="00225145">
        <w:rPr>
          <w:rFonts w:ascii="Times" w:hAnsi="Times" w:cs="Times New Roman"/>
        </w:rPr>
        <w:t xml:space="preserve"> the 1970s, </w:t>
      </w:r>
      <w:r w:rsidR="00883769">
        <w:rPr>
          <w:rFonts w:ascii="Times" w:hAnsi="Times" w:cs="Times New Roman"/>
        </w:rPr>
        <w:t>in</w:t>
      </w:r>
      <w:r w:rsidR="000531E1" w:rsidRPr="00225145">
        <w:rPr>
          <w:rFonts w:ascii="Times" w:hAnsi="Times" w:cs="Times New Roman"/>
        </w:rPr>
        <w:t xml:space="preserve"> the 1980s </w:t>
      </w:r>
      <w:r w:rsidR="00110BA5">
        <w:rPr>
          <w:rFonts w:ascii="Times" w:hAnsi="Times" w:cs="Times New Roman"/>
        </w:rPr>
        <w:t>there were</w:t>
      </w:r>
      <w:r w:rsidR="000531E1" w:rsidRPr="00225145">
        <w:rPr>
          <w:rFonts w:ascii="Times" w:hAnsi="Times" w:cs="Times New Roman"/>
        </w:rPr>
        <w:t xml:space="preserve"> around 21, and by the 1990s, ‘the number is low teens and even that includes some very limited releases’.</w:t>
      </w:r>
      <w:r w:rsidR="000531E1" w:rsidRPr="00225145">
        <w:rPr>
          <w:rStyle w:val="EndnoteReference"/>
          <w:rFonts w:ascii="Times" w:hAnsi="Times" w:cs="Times New Roman"/>
        </w:rPr>
        <w:endnoteReference w:id="24"/>
      </w:r>
      <w:r w:rsidR="000531E1" w:rsidRPr="00225145">
        <w:rPr>
          <w:rFonts w:ascii="Times" w:hAnsi="Times" w:cs="Times New Roman"/>
        </w:rPr>
        <w:t xml:space="preserve"> However, the </w:t>
      </w:r>
      <w:r w:rsidR="00CF726B" w:rsidRPr="00225145">
        <w:rPr>
          <w:rFonts w:ascii="Times" w:hAnsi="Times" w:cs="Times New Roman"/>
          <w:lang w:val="en-US"/>
        </w:rPr>
        <w:t>first decade of the twenty</w:t>
      </w:r>
      <w:r w:rsidR="00871172">
        <w:rPr>
          <w:rFonts w:ascii="Times" w:hAnsi="Times" w:cs="Times New Roman"/>
          <w:lang w:val="en-US"/>
        </w:rPr>
        <w:t>-</w:t>
      </w:r>
      <w:r w:rsidR="00CF726B" w:rsidRPr="00225145">
        <w:rPr>
          <w:rFonts w:ascii="Times" w:hAnsi="Times" w:cs="Times New Roman"/>
          <w:lang w:val="en-US"/>
        </w:rPr>
        <w:t xml:space="preserve">first century </w:t>
      </w:r>
      <w:r w:rsidR="000531E1" w:rsidRPr="00225145">
        <w:rPr>
          <w:rFonts w:ascii="Times" w:hAnsi="Times" w:cs="Times New Roman"/>
        </w:rPr>
        <w:t xml:space="preserve">witnessed </w:t>
      </w:r>
      <w:r w:rsidR="00A63570" w:rsidRPr="00225145">
        <w:rPr>
          <w:rFonts w:ascii="Times" w:hAnsi="Times" w:cs="Times New Roman"/>
        </w:rPr>
        <w:t xml:space="preserve">a significant </w:t>
      </w:r>
      <w:r w:rsidR="002F0D63" w:rsidRPr="00225145">
        <w:rPr>
          <w:rFonts w:ascii="Times" w:hAnsi="Times" w:cs="Times New Roman"/>
        </w:rPr>
        <w:t xml:space="preserve">cultural shift in both </w:t>
      </w:r>
      <w:r w:rsidR="00A63570" w:rsidRPr="00225145">
        <w:rPr>
          <w:rFonts w:ascii="Times" w:hAnsi="Times" w:cs="Times New Roman"/>
        </w:rPr>
        <w:t>perceptions of horror</w:t>
      </w:r>
      <w:r w:rsidR="00E914C8" w:rsidRPr="00225145">
        <w:rPr>
          <w:rFonts w:ascii="Times" w:hAnsi="Times" w:cs="Times New Roman"/>
        </w:rPr>
        <w:t xml:space="preserve"> and British independent film production</w:t>
      </w:r>
      <w:r w:rsidR="00A63570" w:rsidRPr="00225145">
        <w:rPr>
          <w:rFonts w:ascii="Times" w:hAnsi="Times" w:cs="Times New Roman"/>
        </w:rPr>
        <w:t xml:space="preserve">. </w:t>
      </w:r>
      <w:r w:rsidR="00A63570" w:rsidRPr="00225145">
        <w:rPr>
          <w:rFonts w:ascii="Times" w:hAnsi="Times" w:cs="Times New Roman"/>
          <w:lang w:val="en-US"/>
        </w:rPr>
        <w:t xml:space="preserve">Lindsey Decker has pointed out how in 1999 the BBFC relaxed its censorship of horror films, and in 2000 Film4 established its Frightfest festival; </w:t>
      </w:r>
      <w:r w:rsidR="00E914C8" w:rsidRPr="00225145">
        <w:rPr>
          <w:rFonts w:ascii="Times" w:hAnsi="Times" w:cs="Times New Roman"/>
          <w:lang w:val="en-US"/>
        </w:rPr>
        <w:t xml:space="preserve">while in 2000 the New Labour government also established the UK Film Council, </w:t>
      </w:r>
      <w:r w:rsidR="002D6AC0" w:rsidRPr="00225145">
        <w:rPr>
          <w:rFonts w:ascii="Times" w:hAnsi="Times" w:cs="Times New Roman"/>
          <w:lang w:val="en-US"/>
        </w:rPr>
        <w:t xml:space="preserve">a funding body that </w:t>
      </w:r>
      <w:r w:rsidR="002F0D63" w:rsidRPr="00225145">
        <w:rPr>
          <w:rFonts w:ascii="Times" w:hAnsi="Times" w:cs="Times New Roman"/>
          <w:lang w:val="en-US"/>
        </w:rPr>
        <w:t xml:space="preserve">Lisa W. Kelly describes </w:t>
      </w:r>
      <w:r w:rsidR="002D6AC0" w:rsidRPr="00225145">
        <w:rPr>
          <w:rFonts w:ascii="Times" w:hAnsi="Times" w:cs="Times New Roman"/>
          <w:lang w:val="en-US"/>
        </w:rPr>
        <w:t>as ‘</w:t>
      </w:r>
      <w:r w:rsidR="002F0D63" w:rsidRPr="00225145">
        <w:rPr>
          <w:rFonts w:ascii="Times" w:hAnsi="Times" w:cs="Times New Roman"/>
        </w:rPr>
        <w:t>both an advocate for the film industry and a distributor of public funding for film production’.</w:t>
      </w:r>
      <w:r w:rsidR="002F0D63" w:rsidRPr="00225145">
        <w:rPr>
          <w:rStyle w:val="EndnoteReference"/>
          <w:rFonts w:ascii="Times" w:hAnsi="Times" w:cs="Times New Roman"/>
        </w:rPr>
        <w:endnoteReference w:id="25"/>
      </w:r>
      <w:r w:rsidR="002F0D63" w:rsidRPr="00225145">
        <w:rPr>
          <w:rFonts w:ascii="Times" w:hAnsi="Times" w:cs="Times New Roman"/>
        </w:rPr>
        <w:t xml:space="preserve"> </w:t>
      </w:r>
      <w:r w:rsidR="002D6AC0" w:rsidRPr="00225145">
        <w:rPr>
          <w:rFonts w:ascii="Times" w:hAnsi="Times" w:cs="Times New Roman"/>
        </w:rPr>
        <w:t xml:space="preserve">Decker describes the following period as </w:t>
      </w:r>
      <w:r w:rsidR="00A63570" w:rsidRPr="00225145">
        <w:rPr>
          <w:rFonts w:ascii="Times" w:hAnsi="Times" w:cs="Times New Roman"/>
          <w:lang w:val="en-US"/>
        </w:rPr>
        <w:t xml:space="preserve">‘the post-2000 British horror resurgence’, </w:t>
      </w:r>
      <w:r w:rsidR="002D6AC0" w:rsidRPr="00225145">
        <w:rPr>
          <w:rFonts w:ascii="Times" w:hAnsi="Times" w:cs="Times New Roman"/>
          <w:lang w:val="en-US"/>
        </w:rPr>
        <w:t xml:space="preserve">marked by ‘a precipitous rise in the production, distribution and exhibition of British horror films’, exemplified by </w:t>
      </w:r>
      <w:r w:rsidR="00A63570" w:rsidRPr="00225145">
        <w:rPr>
          <w:rFonts w:ascii="Times" w:hAnsi="Times" w:cs="Times New Roman"/>
          <w:i/>
          <w:lang w:val="en-US"/>
        </w:rPr>
        <w:t xml:space="preserve">28 Days Later </w:t>
      </w:r>
      <w:r w:rsidR="00A63570" w:rsidRPr="00225145">
        <w:rPr>
          <w:rFonts w:ascii="Times" w:hAnsi="Times" w:cs="Times New Roman"/>
          <w:lang w:val="en-US"/>
        </w:rPr>
        <w:t xml:space="preserve">(2002, Danny Boyle), </w:t>
      </w:r>
      <w:r w:rsidR="00A63570" w:rsidRPr="00225145">
        <w:rPr>
          <w:rFonts w:ascii="Times" w:hAnsi="Times" w:cs="Times New Roman"/>
          <w:i/>
          <w:lang w:val="en-US"/>
        </w:rPr>
        <w:t xml:space="preserve">Deathwatch </w:t>
      </w:r>
      <w:r w:rsidR="00A63570" w:rsidRPr="00225145">
        <w:rPr>
          <w:rFonts w:ascii="Times" w:hAnsi="Times" w:cs="Times New Roman"/>
          <w:lang w:val="en-US"/>
        </w:rPr>
        <w:t xml:space="preserve">(2002, Michael J. Bassett) and </w:t>
      </w:r>
      <w:r w:rsidR="00A63570" w:rsidRPr="00225145">
        <w:rPr>
          <w:rFonts w:ascii="Times" w:hAnsi="Times" w:cs="Times New Roman"/>
          <w:i/>
          <w:lang w:val="en-US"/>
        </w:rPr>
        <w:t xml:space="preserve">Dog Soldiers </w:t>
      </w:r>
      <w:r w:rsidR="00A63570" w:rsidRPr="00225145">
        <w:rPr>
          <w:rFonts w:ascii="Times" w:hAnsi="Times" w:cs="Times New Roman"/>
          <w:lang w:val="en-US"/>
        </w:rPr>
        <w:t>(2003, Neil Marshall)</w:t>
      </w:r>
      <w:r w:rsidR="002D6AC0" w:rsidRPr="00225145">
        <w:rPr>
          <w:rFonts w:ascii="Times" w:hAnsi="Times" w:cs="Times New Roman"/>
          <w:lang w:val="en-US"/>
        </w:rPr>
        <w:t>.</w:t>
      </w:r>
      <w:r w:rsidR="000531E1" w:rsidRPr="00225145">
        <w:rPr>
          <w:rStyle w:val="EndnoteReference"/>
          <w:rFonts w:ascii="Times" w:hAnsi="Times" w:cs="Times New Roman"/>
          <w:lang w:val="en-US"/>
        </w:rPr>
        <w:endnoteReference w:id="26"/>
      </w:r>
      <w:r w:rsidR="000531E1" w:rsidRPr="00225145">
        <w:rPr>
          <w:rFonts w:ascii="Times" w:hAnsi="Times" w:cs="Times New Roman"/>
          <w:lang w:val="en-US"/>
        </w:rPr>
        <w:t xml:space="preserve"> </w:t>
      </w:r>
    </w:p>
    <w:p w14:paraId="09982F4E" w14:textId="2C148211" w:rsidR="00095794" w:rsidRPr="00225145" w:rsidRDefault="009A1F94" w:rsidP="00225145">
      <w:pPr>
        <w:spacing w:line="480" w:lineRule="auto"/>
        <w:ind w:right="-8" w:firstLine="720"/>
        <w:jc w:val="both"/>
        <w:rPr>
          <w:rFonts w:ascii="Times" w:hAnsi="Times" w:cs="Times New Roman"/>
        </w:rPr>
      </w:pPr>
      <w:r w:rsidRPr="00225145">
        <w:rPr>
          <w:rFonts w:ascii="Times" w:hAnsi="Times" w:cs="Times New Roman"/>
          <w:lang w:val="en-US"/>
        </w:rPr>
        <w:t>According to Volk</w:t>
      </w:r>
      <w:r w:rsidR="00CF726B" w:rsidRPr="00225145">
        <w:rPr>
          <w:rFonts w:ascii="Times" w:hAnsi="Times" w:cs="Times New Roman"/>
          <w:lang w:val="en-US"/>
        </w:rPr>
        <w:t xml:space="preserve">, </w:t>
      </w:r>
      <w:r w:rsidR="002F0D63" w:rsidRPr="00225145">
        <w:rPr>
          <w:rFonts w:ascii="Times" w:hAnsi="Times" w:cs="Times New Roman"/>
          <w:lang w:val="en-US"/>
        </w:rPr>
        <w:t xml:space="preserve">in 2003 </w:t>
      </w:r>
      <w:r w:rsidRPr="00225145">
        <w:rPr>
          <w:rFonts w:ascii="Times" w:hAnsi="Times" w:cs="Times New Roman"/>
          <w:lang w:val="en-US"/>
        </w:rPr>
        <w:t xml:space="preserve">his </w:t>
      </w:r>
      <w:r w:rsidR="002F0D63" w:rsidRPr="00225145">
        <w:rPr>
          <w:rFonts w:ascii="Times" w:hAnsi="Times" w:cs="Times New Roman"/>
          <w:lang w:val="en-US"/>
        </w:rPr>
        <w:t>agent sent the treatment to BB</w:t>
      </w:r>
      <w:r w:rsidR="00785751" w:rsidRPr="00225145">
        <w:rPr>
          <w:rFonts w:ascii="Times" w:hAnsi="Times" w:cs="Times New Roman"/>
          <w:lang w:val="en-US"/>
        </w:rPr>
        <w:t>C Films</w:t>
      </w:r>
      <w:r w:rsidRPr="00225145">
        <w:rPr>
          <w:rFonts w:ascii="Times" w:hAnsi="Times" w:cs="Times New Roman"/>
          <w:lang w:val="en-US"/>
        </w:rPr>
        <w:t xml:space="preserve">. </w:t>
      </w:r>
      <w:r w:rsidRPr="00225145">
        <w:rPr>
          <w:rFonts w:ascii="Times" w:hAnsi="Times" w:cs="Times New Roman"/>
        </w:rPr>
        <w:t xml:space="preserve">Joe Oppenheimer, then part of David Thompson’s development team at BBC Films, and now a Commissioning Executive, remembers slightly differently, explaining that Volk had been called in to discuss whether </w:t>
      </w:r>
      <w:r w:rsidRPr="00225145">
        <w:rPr>
          <w:rFonts w:ascii="Times" w:hAnsi="Times" w:cs="Times New Roman"/>
          <w:i/>
        </w:rPr>
        <w:t xml:space="preserve">Ghostwatch </w:t>
      </w:r>
      <w:r w:rsidRPr="00225145">
        <w:rPr>
          <w:rFonts w:ascii="Times" w:hAnsi="Times" w:cs="Times New Roman"/>
        </w:rPr>
        <w:t xml:space="preserve">could be remade as a feature film. </w:t>
      </w:r>
      <w:r w:rsidR="00883769">
        <w:rPr>
          <w:rFonts w:ascii="Times" w:hAnsi="Times" w:cs="Times New Roman"/>
        </w:rPr>
        <w:t xml:space="preserve">The decision was no, </w:t>
      </w:r>
      <w:r w:rsidRPr="00225145">
        <w:rPr>
          <w:rFonts w:ascii="Times" w:hAnsi="Times" w:cs="Times New Roman"/>
        </w:rPr>
        <w:t xml:space="preserve">but in the ensuing conversation about ghost stories, Volk pitched </w:t>
      </w:r>
      <w:r w:rsidRPr="00225145">
        <w:rPr>
          <w:rFonts w:ascii="Times" w:hAnsi="Times" w:cs="Times New Roman"/>
          <w:i/>
        </w:rPr>
        <w:t xml:space="preserve">The Interpretation of Ghosts. </w:t>
      </w:r>
      <w:r w:rsidRPr="00225145">
        <w:rPr>
          <w:rFonts w:ascii="Times" w:hAnsi="Times" w:cs="Times New Roman"/>
          <w:lang w:val="en-US"/>
        </w:rPr>
        <w:t>Perhaps re</w:t>
      </w:r>
      <w:r w:rsidR="00BD620E">
        <w:rPr>
          <w:rFonts w:ascii="Times" w:hAnsi="Times" w:cs="Times New Roman"/>
          <w:lang w:val="en-US"/>
        </w:rPr>
        <w:t xml:space="preserve">sponding to </w:t>
      </w:r>
      <w:r w:rsidRPr="00225145">
        <w:rPr>
          <w:rFonts w:ascii="Times" w:hAnsi="Times" w:cs="Times New Roman"/>
          <w:lang w:val="en-US"/>
        </w:rPr>
        <w:t xml:space="preserve">market trends, </w:t>
      </w:r>
      <w:r w:rsidR="00785751" w:rsidRPr="00225145">
        <w:rPr>
          <w:rFonts w:ascii="Times" w:hAnsi="Times" w:cs="Times New Roman"/>
          <w:lang w:val="en-US"/>
        </w:rPr>
        <w:t xml:space="preserve">BBC Films </w:t>
      </w:r>
      <w:r w:rsidR="002F0D63" w:rsidRPr="00225145">
        <w:rPr>
          <w:rFonts w:ascii="Times" w:hAnsi="Times" w:cs="Times New Roman"/>
          <w:lang w:val="en-US"/>
        </w:rPr>
        <w:t>showed interest</w:t>
      </w:r>
      <w:r w:rsidR="00530A63" w:rsidRPr="00225145">
        <w:rPr>
          <w:rFonts w:ascii="Times" w:hAnsi="Times" w:cs="Times New Roman"/>
          <w:lang w:val="en-US"/>
        </w:rPr>
        <w:t xml:space="preserve">, </w:t>
      </w:r>
      <w:r w:rsidR="00785751" w:rsidRPr="00225145">
        <w:rPr>
          <w:rFonts w:ascii="Times" w:hAnsi="Times" w:cs="Times New Roman"/>
          <w:lang w:val="en-US"/>
        </w:rPr>
        <w:t xml:space="preserve">notably at a time when </w:t>
      </w:r>
      <w:r w:rsidR="002D6AC0" w:rsidRPr="00225145">
        <w:rPr>
          <w:rFonts w:ascii="Times" w:hAnsi="Times" w:cs="Times New Roman"/>
          <w:lang w:val="en-US"/>
        </w:rPr>
        <w:t>horror was rediscovered as a genre that was ‘affordable and travels well’, with ‘indigenous and global market potential’.</w:t>
      </w:r>
      <w:r w:rsidR="002D6AC0" w:rsidRPr="00225145">
        <w:rPr>
          <w:rStyle w:val="EndnoteReference"/>
          <w:rFonts w:ascii="Times" w:hAnsi="Times" w:cs="Times New Roman"/>
          <w:lang w:val="en-US"/>
        </w:rPr>
        <w:endnoteReference w:id="27"/>
      </w:r>
      <w:r w:rsidR="002D6AC0" w:rsidRPr="00225145">
        <w:rPr>
          <w:rFonts w:ascii="Times" w:hAnsi="Times" w:cs="Times New Roman"/>
          <w:lang w:val="en-US"/>
        </w:rPr>
        <w:t xml:space="preserve"> </w:t>
      </w:r>
      <w:r w:rsidR="00D2525F" w:rsidRPr="00225145">
        <w:rPr>
          <w:rFonts w:ascii="Times" w:hAnsi="Times" w:cs="Times New Roman"/>
        </w:rPr>
        <w:t xml:space="preserve">As a result </w:t>
      </w:r>
      <w:r w:rsidR="00A63570" w:rsidRPr="00225145">
        <w:rPr>
          <w:rFonts w:ascii="Times" w:hAnsi="Times" w:cs="Times New Roman"/>
        </w:rPr>
        <w:t>of this</w:t>
      </w:r>
      <w:r w:rsidR="002D6AC0" w:rsidRPr="00225145">
        <w:rPr>
          <w:rFonts w:ascii="Times" w:hAnsi="Times" w:cs="Times New Roman"/>
        </w:rPr>
        <w:t xml:space="preserve"> meeting</w:t>
      </w:r>
      <w:r w:rsidR="00A63570" w:rsidRPr="00225145">
        <w:rPr>
          <w:rFonts w:ascii="Times" w:hAnsi="Times" w:cs="Times New Roman"/>
        </w:rPr>
        <w:t>,</w:t>
      </w:r>
      <w:r w:rsidR="00D2525F" w:rsidRPr="00225145">
        <w:rPr>
          <w:rFonts w:ascii="Times" w:hAnsi="Times" w:cs="Times New Roman"/>
        </w:rPr>
        <w:t xml:space="preserve"> Vaines </w:t>
      </w:r>
      <w:r w:rsidR="005C1A22" w:rsidRPr="00225145">
        <w:rPr>
          <w:rFonts w:ascii="Times" w:hAnsi="Times" w:cs="Times New Roman"/>
        </w:rPr>
        <w:t xml:space="preserve">received </w:t>
      </w:r>
      <w:r w:rsidR="00F44E9D" w:rsidRPr="00225145">
        <w:rPr>
          <w:rFonts w:ascii="Times" w:hAnsi="Times" w:cs="Times New Roman"/>
        </w:rPr>
        <w:t>what he described as ‘a standard lawyer letter</w:t>
      </w:r>
      <w:r w:rsidR="00A63570" w:rsidRPr="00225145">
        <w:rPr>
          <w:rFonts w:ascii="Times" w:hAnsi="Times" w:cs="Times New Roman"/>
        </w:rPr>
        <w:t>’</w:t>
      </w:r>
      <w:r w:rsidR="00F44E9D" w:rsidRPr="00225145">
        <w:rPr>
          <w:rFonts w:ascii="Times" w:hAnsi="Times" w:cs="Times New Roman"/>
        </w:rPr>
        <w:t xml:space="preserve"> </w:t>
      </w:r>
      <w:r w:rsidR="005C1A22" w:rsidRPr="00225145">
        <w:rPr>
          <w:rFonts w:ascii="Times" w:hAnsi="Times" w:cs="Times New Roman"/>
        </w:rPr>
        <w:t xml:space="preserve">asking Vaines to renounce his rights to </w:t>
      </w:r>
      <w:r w:rsidR="00BB3958" w:rsidRPr="00225145">
        <w:rPr>
          <w:rFonts w:ascii="Times" w:hAnsi="Times" w:cs="Times New Roman"/>
        </w:rPr>
        <w:t>the story</w:t>
      </w:r>
      <w:r w:rsidR="005C1A22" w:rsidRPr="00225145">
        <w:rPr>
          <w:rFonts w:ascii="Times" w:hAnsi="Times" w:cs="Times New Roman"/>
        </w:rPr>
        <w:t>.</w:t>
      </w:r>
      <w:r w:rsidR="00BB3958" w:rsidRPr="00225145">
        <w:rPr>
          <w:rStyle w:val="EndnoteReference"/>
          <w:rFonts w:ascii="Times" w:hAnsi="Times" w:cs="Times New Roman"/>
        </w:rPr>
        <w:endnoteReference w:id="28"/>
      </w:r>
      <w:r w:rsidR="005C1A22" w:rsidRPr="00225145">
        <w:rPr>
          <w:rFonts w:ascii="Times" w:hAnsi="Times" w:cs="Times New Roman"/>
        </w:rPr>
        <w:t xml:space="preserve"> Vaines </w:t>
      </w:r>
      <w:r w:rsidR="00D2525F" w:rsidRPr="00225145">
        <w:rPr>
          <w:rFonts w:ascii="Times" w:hAnsi="Times" w:cs="Times New Roman"/>
        </w:rPr>
        <w:t>signed, but ‘</w:t>
      </w:r>
      <w:r w:rsidR="00CC6F5E" w:rsidRPr="00225145">
        <w:rPr>
          <w:rFonts w:ascii="Times" w:hAnsi="Times" w:cs="Times New Roman"/>
        </w:rPr>
        <w:t>as it went on in the industry I remember thinking, I set something up in the story wit</w:t>
      </w:r>
      <w:r w:rsidR="00D2525F" w:rsidRPr="00225145">
        <w:rPr>
          <w:rFonts w:ascii="Times" w:hAnsi="Times" w:cs="Times New Roman"/>
        </w:rPr>
        <w:t>h Stephen</w:t>
      </w:r>
      <w:r w:rsidR="00BD620E">
        <w:rPr>
          <w:rFonts w:ascii="Times" w:hAnsi="Times" w:cs="Times New Roman"/>
        </w:rPr>
        <w:t xml:space="preserve"> . . . .</w:t>
      </w:r>
      <w:r w:rsidR="00CC6F5E" w:rsidRPr="00225145">
        <w:rPr>
          <w:rFonts w:ascii="Times" w:hAnsi="Times" w:cs="Times New Roman"/>
        </w:rPr>
        <w:t xml:space="preserve"> But I must have been feeling very benign at the time</w:t>
      </w:r>
      <w:r w:rsidR="005C1A22" w:rsidRPr="00225145">
        <w:rPr>
          <w:rFonts w:ascii="Times" w:hAnsi="Times" w:cs="Times New Roman"/>
        </w:rPr>
        <w:t>’</w:t>
      </w:r>
      <w:r w:rsidR="00CC6F5E" w:rsidRPr="00225145">
        <w:rPr>
          <w:rFonts w:ascii="Times" w:hAnsi="Times" w:cs="Times New Roman"/>
        </w:rPr>
        <w:t>.</w:t>
      </w:r>
      <w:r w:rsidR="005C1A22" w:rsidRPr="00225145">
        <w:rPr>
          <w:rFonts w:ascii="Times" w:hAnsi="Times" w:cs="Times New Roman"/>
        </w:rPr>
        <w:t xml:space="preserve"> </w:t>
      </w:r>
      <w:r w:rsidR="00095794" w:rsidRPr="00225145">
        <w:rPr>
          <w:rFonts w:ascii="Times" w:hAnsi="Times" w:cs="Times New Roman"/>
        </w:rPr>
        <w:t xml:space="preserve">Later in the article we will come to the concept of ‘disinvestment and pride’ in relation to screenwriters and their work, but we can see here how other associated creative-related roles, such as producer, may be required to perform their own version of this behaviour. </w:t>
      </w:r>
    </w:p>
    <w:p w14:paraId="7BF1D13F" w14:textId="00491B98" w:rsidR="001E347D" w:rsidRPr="00225145" w:rsidRDefault="00564170" w:rsidP="00225145">
      <w:pPr>
        <w:spacing w:line="480" w:lineRule="auto"/>
        <w:ind w:right="-8" w:firstLine="720"/>
        <w:jc w:val="both"/>
        <w:rPr>
          <w:rFonts w:ascii="Times" w:hAnsi="Times" w:cs="Times New Roman"/>
        </w:rPr>
      </w:pPr>
      <w:r w:rsidRPr="00225145">
        <w:rPr>
          <w:rFonts w:ascii="Times" w:hAnsi="Times" w:cs="Times New Roman"/>
        </w:rPr>
        <w:t>Vol</w:t>
      </w:r>
      <w:r w:rsidR="00BB7790" w:rsidRPr="00225145">
        <w:rPr>
          <w:rFonts w:ascii="Times" w:hAnsi="Times" w:cs="Times New Roman"/>
        </w:rPr>
        <w:t>k</w:t>
      </w:r>
      <w:r w:rsidR="00F44E9D" w:rsidRPr="00225145">
        <w:rPr>
          <w:rFonts w:ascii="Times" w:hAnsi="Times" w:cs="Times New Roman"/>
        </w:rPr>
        <w:t xml:space="preserve"> </w:t>
      </w:r>
      <w:r w:rsidR="0084523B" w:rsidRPr="00225145">
        <w:rPr>
          <w:rFonts w:ascii="Times" w:hAnsi="Times" w:cs="Times New Roman"/>
        </w:rPr>
        <w:t>recalls his f</w:t>
      </w:r>
      <w:r w:rsidR="00F44E9D" w:rsidRPr="00225145">
        <w:rPr>
          <w:rFonts w:ascii="Times" w:hAnsi="Times" w:cs="Times New Roman"/>
        </w:rPr>
        <w:t xml:space="preserve">irst conversation with </w:t>
      </w:r>
      <w:r w:rsidRPr="00225145">
        <w:rPr>
          <w:rFonts w:ascii="Times" w:hAnsi="Times" w:cs="Times New Roman"/>
        </w:rPr>
        <w:t>BBC</w:t>
      </w:r>
      <w:r w:rsidR="00F44E9D" w:rsidRPr="00225145">
        <w:rPr>
          <w:rFonts w:ascii="Times" w:hAnsi="Times" w:cs="Times New Roman"/>
        </w:rPr>
        <w:t xml:space="preserve"> Films</w:t>
      </w:r>
      <w:r w:rsidR="0084523B" w:rsidRPr="00225145">
        <w:rPr>
          <w:rFonts w:ascii="Times" w:hAnsi="Times" w:cs="Times New Roman"/>
        </w:rPr>
        <w:t xml:space="preserve"> as </w:t>
      </w:r>
      <w:r w:rsidRPr="00225145">
        <w:rPr>
          <w:rFonts w:ascii="Times" w:hAnsi="Times" w:cs="Times New Roman"/>
        </w:rPr>
        <w:t>disheartening. He recollects them saying, ‘</w:t>
      </w:r>
      <w:r w:rsidR="00CC6F5E" w:rsidRPr="00225145">
        <w:rPr>
          <w:rFonts w:ascii="Times" w:hAnsi="Times" w:cs="Times New Roman"/>
        </w:rPr>
        <w:t xml:space="preserve">we can’t make this the sequel to </w:t>
      </w:r>
      <w:r w:rsidR="00CC6F5E" w:rsidRPr="00225145">
        <w:rPr>
          <w:rFonts w:ascii="Times" w:hAnsi="Times" w:cs="Times New Roman"/>
          <w:i/>
        </w:rPr>
        <w:t xml:space="preserve">The Turn of the Screw </w:t>
      </w:r>
      <w:r w:rsidR="00CC6F5E" w:rsidRPr="00225145">
        <w:rPr>
          <w:rFonts w:ascii="Times" w:hAnsi="Times" w:cs="Times New Roman"/>
        </w:rPr>
        <w:t xml:space="preserve">because we can’t depend on the audience having seen it to like it’. </w:t>
      </w:r>
      <w:r w:rsidR="0084523B" w:rsidRPr="00225145">
        <w:rPr>
          <w:rFonts w:ascii="Times" w:hAnsi="Times" w:cs="Times New Roman"/>
        </w:rPr>
        <w:t xml:space="preserve">Oppenheimer </w:t>
      </w:r>
      <w:r w:rsidR="00FA09B4" w:rsidRPr="00225145">
        <w:rPr>
          <w:rFonts w:ascii="Times" w:hAnsi="Times" w:cs="Times New Roman"/>
        </w:rPr>
        <w:t>refutes this precise wording, e</w:t>
      </w:r>
      <w:r w:rsidR="0030131B" w:rsidRPr="00225145">
        <w:rPr>
          <w:rFonts w:ascii="Times" w:hAnsi="Times" w:cs="Times New Roman"/>
        </w:rPr>
        <w:t>xplaining that ‘I loved the fact that [</w:t>
      </w:r>
      <w:r w:rsidR="0030131B" w:rsidRPr="00225145">
        <w:rPr>
          <w:rFonts w:ascii="Times" w:hAnsi="Times" w:cs="Times New Roman"/>
          <w:i/>
        </w:rPr>
        <w:t>The Innocents</w:t>
      </w:r>
      <w:r w:rsidR="0030131B" w:rsidRPr="00225145">
        <w:rPr>
          <w:rFonts w:ascii="Times" w:hAnsi="Times" w:cs="Times New Roman"/>
        </w:rPr>
        <w:t>] was the inspiration’ but it would’ve been a ‘red rag to every critic out there’ to badge it as a sequel.</w:t>
      </w:r>
      <w:r w:rsidR="0030131B" w:rsidRPr="00225145">
        <w:rPr>
          <w:rStyle w:val="EndnoteReference"/>
          <w:rFonts w:ascii="Times" w:hAnsi="Times" w:cs="Times New Roman"/>
        </w:rPr>
        <w:endnoteReference w:id="29"/>
      </w:r>
      <w:r w:rsidR="0030131B" w:rsidRPr="00225145">
        <w:rPr>
          <w:rFonts w:ascii="Times" w:hAnsi="Times" w:cs="Times New Roman"/>
        </w:rPr>
        <w:t xml:space="preserve"> Rather, he attempts to refine Volk’s statement, ‘you don’t need to compare the two for the audience. If they find that link, great, otherwise no. So no, I don’t think it could be as crude as “oh well no-one would have seen it so why bother?”</w:t>
      </w:r>
      <w:r w:rsidR="00F46A76" w:rsidRPr="00225145">
        <w:rPr>
          <w:rFonts w:ascii="Times" w:hAnsi="Times" w:cs="Times New Roman"/>
        </w:rPr>
        <w:t xml:space="preserve"> I just think</w:t>
      </w:r>
      <w:r w:rsidR="00C36172">
        <w:rPr>
          <w:rFonts w:ascii="Times" w:hAnsi="Times" w:cs="Times New Roman"/>
        </w:rPr>
        <w:t xml:space="preserve"> . . .</w:t>
      </w:r>
      <w:r w:rsidR="00F46A76" w:rsidRPr="00225145">
        <w:rPr>
          <w:rFonts w:ascii="Times" w:hAnsi="Times" w:cs="Times New Roman"/>
        </w:rPr>
        <w:t xml:space="preserve"> </w:t>
      </w:r>
      <w:r w:rsidR="0030131B" w:rsidRPr="00225145">
        <w:rPr>
          <w:rFonts w:ascii="Times" w:hAnsi="Times" w:cs="Times New Roman"/>
        </w:rPr>
        <w:t>it does nothing but harm</w:t>
      </w:r>
      <w:r w:rsidR="00F46A76" w:rsidRPr="00225145">
        <w:rPr>
          <w:rFonts w:ascii="Times" w:hAnsi="Times" w:cs="Times New Roman"/>
        </w:rPr>
        <w:t xml:space="preserve"> [to explicitly refer to the source text]</w:t>
      </w:r>
      <w:r w:rsidR="0030131B" w:rsidRPr="00225145">
        <w:rPr>
          <w:rFonts w:ascii="Times" w:hAnsi="Times" w:cs="Times New Roman"/>
        </w:rPr>
        <w:t xml:space="preserve">’. These differing responses reveal why it is important to obtain multiple interviews and to locate the findings within the framework of memory. </w:t>
      </w:r>
      <w:r w:rsidR="00F46A76" w:rsidRPr="00225145">
        <w:rPr>
          <w:rFonts w:ascii="Times" w:hAnsi="Times" w:cs="Times New Roman"/>
        </w:rPr>
        <w:t>History buil</w:t>
      </w:r>
      <w:r w:rsidR="00C36172">
        <w:rPr>
          <w:rFonts w:ascii="Times" w:hAnsi="Times" w:cs="Times New Roman"/>
        </w:rPr>
        <w:t>ds</w:t>
      </w:r>
      <w:r w:rsidR="00F46A76" w:rsidRPr="00225145">
        <w:rPr>
          <w:rFonts w:ascii="Times" w:hAnsi="Times" w:cs="Times New Roman"/>
        </w:rPr>
        <w:t xml:space="preserve"> upon contradic</w:t>
      </w:r>
      <w:r w:rsidR="001E347D" w:rsidRPr="00225145">
        <w:rPr>
          <w:rFonts w:ascii="Times" w:hAnsi="Times" w:cs="Times New Roman"/>
        </w:rPr>
        <w:t>tory memories, where the differ</w:t>
      </w:r>
      <w:r w:rsidR="00F46A76" w:rsidRPr="00225145">
        <w:rPr>
          <w:rFonts w:ascii="Times" w:hAnsi="Times" w:cs="Times New Roman"/>
        </w:rPr>
        <w:t>ing positions of the interviewees – freelance screenwriter, development executive –</w:t>
      </w:r>
      <w:r w:rsidR="00C36172">
        <w:rPr>
          <w:rFonts w:ascii="Times" w:hAnsi="Times" w:cs="Times New Roman"/>
        </w:rPr>
        <w:t xml:space="preserve"> inflect </w:t>
      </w:r>
      <w:r w:rsidR="00F46A76" w:rsidRPr="00225145">
        <w:rPr>
          <w:rFonts w:ascii="Times" w:hAnsi="Times" w:cs="Times New Roman"/>
        </w:rPr>
        <w:t xml:space="preserve">the version of the story being told. </w:t>
      </w:r>
      <w:r w:rsidR="0030131B" w:rsidRPr="00225145">
        <w:rPr>
          <w:rFonts w:ascii="Times" w:hAnsi="Times" w:cs="Times New Roman"/>
        </w:rPr>
        <w:t xml:space="preserve">As Kuhn argues in relation to a </w:t>
      </w:r>
      <w:r w:rsidR="00F46A76" w:rsidRPr="00225145">
        <w:rPr>
          <w:rFonts w:ascii="Times" w:hAnsi="Times" w:cs="Times New Roman"/>
        </w:rPr>
        <w:t xml:space="preserve">family </w:t>
      </w:r>
      <w:r w:rsidR="0030131B" w:rsidRPr="00225145">
        <w:rPr>
          <w:rFonts w:ascii="Times" w:hAnsi="Times" w:cs="Times New Roman"/>
        </w:rPr>
        <w:t>photograph</w:t>
      </w:r>
      <w:r w:rsidR="00F46A76" w:rsidRPr="00225145">
        <w:rPr>
          <w:rFonts w:ascii="Times" w:hAnsi="Times" w:cs="Times New Roman"/>
        </w:rPr>
        <w:t xml:space="preserve">, </w:t>
      </w:r>
      <w:r w:rsidR="0030131B" w:rsidRPr="00225145">
        <w:rPr>
          <w:rFonts w:ascii="Times" w:hAnsi="Times" w:cs="Times New Roman"/>
        </w:rPr>
        <w:t>the ‘protagonists might tell a different tale, or change their own story at every retelling</w:t>
      </w:r>
      <w:r w:rsidR="00C36172">
        <w:rPr>
          <w:rFonts w:ascii="Times" w:hAnsi="Times" w:cs="Times New Roman"/>
        </w:rPr>
        <w:t xml:space="preserve"> </w:t>
      </w:r>
      <w:proofErr w:type="gramStart"/>
      <w:r w:rsidR="00C36172">
        <w:rPr>
          <w:rFonts w:ascii="Times" w:hAnsi="Times" w:cs="Times New Roman"/>
        </w:rPr>
        <w:t>. . . .</w:t>
      </w:r>
      <w:proofErr w:type="gramEnd"/>
      <w:r w:rsidR="0030131B" w:rsidRPr="00225145">
        <w:rPr>
          <w:rFonts w:ascii="Times" w:hAnsi="Times" w:cs="Times New Roman"/>
        </w:rPr>
        <w:t xml:space="preserve"> In each re-enactment, each re-staging</w:t>
      </w:r>
      <w:r w:rsidR="00C36172">
        <w:rPr>
          <w:rFonts w:ascii="Times" w:hAnsi="Times" w:cs="Times New Roman"/>
        </w:rPr>
        <w:t xml:space="preserve"> . . .</w:t>
      </w:r>
      <w:r w:rsidR="0030131B" w:rsidRPr="00225145">
        <w:rPr>
          <w:rFonts w:ascii="Times" w:hAnsi="Times" w:cs="Times New Roman"/>
        </w:rPr>
        <w:t xml:space="preserve"> details get added and dropped, the story fleshes out, new connections are made’.</w:t>
      </w:r>
      <w:r w:rsidR="0030131B" w:rsidRPr="00225145">
        <w:rPr>
          <w:rStyle w:val="EndnoteReference"/>
          <w:rFonts w:ascii="Times" w:hAnsi="Times" w:cs="Times New Roman"/>
        </w:rPr>
        <w:endnoteReference w:id="30"/>
      </w:r>
      <w:r w:rsidR="0030131B" w:rsidRPr="00225145">
        <w:rPr>
          <w:rFonts w:ascii="Times" w:hAnsi="Times" w:cs="Times New Roman"/>
        </w:rPr>
        <w:t xml:space="preserve"> </w:t>
      </w:r>
    </w:p>
    <w:p w14:paraId="5563095F" w14:textId="0FB43CF6" w:rsidR="00A43B5F" w:rsidRPr="00225145" w:rsidRDefault="0030131B" w:rsidP="00225145">
      <w:pPr>
        <w:spacing w:line="480" w:lineRule="auto"/>
        <w:ind w:right="-8" w:firstLine="720"/>
        <w:jc w:val="both"/>
        <w:rPr>
          <w:rFonts w:ascii="Times" w:hAnsi="Times" w:cs="Times New Roman"/>
        </w:rPr>
      </w:pPr>
      <w:r w:rsidRPr="00225145">
        <w:rPr>
          <w:rFonts w:ascii="Times" w:hAnsi="Times" w:cs="Times New Roman"/>
        </w:rPr>
        <w:t>Volk remembers his source material being ousted for audience reasons</w:t>
      </w:r>
      <w:r w:rsidR="00C36172">
        <w:rPr>
          <w:rFonts w:ascii="Times" w:hAnsi="Times" w:cs="Times New Roman"/>
        </w:rPr>
        <w:t>;</w:t>
      </w:r>
      <w:r w:rsidRPr="00225145">
        <w:rPr>
          <w:rFonts w:ascii="Times" w:hAnsi="Times" w:cs="Times New Roman"/>
        </w:rPr>
        <w:t xml:space="preserve"> Oppenheimer remembers attempting to refine the approach to avoid potential critical hostility. </w:t>
      </w:r>
      <w:r w:rsidR="00F46A76" w:rsidRPr="00225145">
        <w:rPr>
          <w:rFonts w:ascii="Times" w:hAnsi="Times" w:cs="Times New Roman"/>
        </w:rPr>
        <w:t xml:space="preserve">In either case, BBC Films </w:t>
      </w:r>
      <w:r w:rsidR="00BB3958" w:rsidRPr="00225145">
        <w:rPr>
          <w:rFonts w:ascii="Times" w:hAnsi="Times" w:cs="Times New Roman"/>
        </w:rPr>
        <w:t xml:space="preserve">requested </w:t>
      </w:r>
      <w:r w:rsidR="00985CCA" w:rsidRPr="00225145">
        <w:rPr>
          <w:rFonts w:ascii="Times" w:hAnsi="Times" w:cs="Times New Roman"/>
        </w:rPr>
        <w:t xml:space="preserve">a new backstory, and in </w:t>
      </w:r>
      <w:r w:rsidR="009547D7" w:rsidRPr="00225145">
        <w:rPr>
          <w:rFonts w:ascii="Times" w:hAnsi="Times" w:cs="Times New Roman"/>
        </w:rPr>
        <w:t xml:space="preserve">December 2003 </w:t>
      </w:r>
      <w:r w:rsidR="00BB3958" w:rsidRPr="00225145">
        <w:rPr>
          <w:rFonts w:ascii="Times" w:hAnsi="Times" w:cs="Times New Roman"/>
        </w:rPr>
        <w:t>Volk p</w:t>
      </w:r>
      <w:r w:rsidR="009547D7" w:rsidRPr="00225145">
        <w:rPr>
          <w:rFonts w:ascii="Times" w:hAnsi="Times" w:cs="Times New Roman"/>
        </w:rPr>
        <w:t xml:space="preserve">roduced a seven-page treatment, entitled </w:t>
      </w:r>
      <w:r w:rsidR="009547D7" w:rsidRPr="00225145">
        <w:rPr>
          <w:rFonts w:ascii="Times" w:hAnsi="Times" w:cs="Times New Roman"/>
          <w:i/>
        </w:rPr>
        <w:t>The Interpretation of Ghosts</w:t>
      </w:r>
      <w:r w:rsidR="009547D7" w:rsidRPr="00225145">
        <w:rPr>
          <w:rFonts w:ascii="Times" w:hAnsi="Times" w:cs="Times New Roman"/>
        </w:rPr>
        <w:t xml:space="preserve">. </w:t>
      </w:r>
      <w:r w:rsidR="00095794" w:rsidRPr="00225145">
        <w:rPr>
          <w:rFonts w:ascii="Times" w:hAnsi="Times" w:cs="Times New Roman"/>
        </w:rPr>
        <w:t xml:space="preserve">As with the original treatment, </w:t>
      </w:r>
      <w:r w:rsidR="007C1BD2" w:rsidRPr="00225145">
        <w:rPr>
          <w:rFonts w:ascii="Times" w:hAnsi="Times" w:cs="Times New Roman"/>
        </w:rPr>
        <w:t>Flor</w:t>
      </w:r>
      <w:r w:rsidR="00370464" w:rsidRPr="00225145">
        <w:rPr>
          <w:rFonts w:ascii="Times" w:hAnsi="Times" w:cs="Times New Roman"/>
        </w:rPr>
        <w:t>ence</w:t>
      </w:r>
      <w:r w:rsidR="00095794" w:rsidRPr="00225145">
        <w:rPr>
          <w:rFonts w:ascii="Times" w:hAnsi="Times" w:cs="Times New Roman"/>
        </w:rPr>
        <w:t xml:space="preserve"> undertakes a ghost</w:t>
      </w:r>
      <w:r w:rsidR="000F208C" w:rsidRPr="00225145">
        <w:rPr>
          <w:rFonts w:ascii="Times" w:hAnsi="Times" w:cs="Times New Roman"/>
        </w:rPr>
        <w:t>-</w:t>
      </w:r>
      <w:r w:rsidR="00095794" w:rsidRPr="00225145">
        <w:rPr>
          <w:rFonts w:ascii="Times" w:hAnsi="Times" w:cs="Times New Roman"/>
        </w:rPr>
        <w:t xml:space="preserve">hunting job at a boy’s school. She leaves her husband in London and takes </w:t>
      </w:r>
      <w:r w:rsidR="00370464" w:rsidRPr="00225145">
        <w:rPr>
          <w:rFonts w:ascii="Times" w:hAnsi="Times" w:cs="Times New Roman"/>
        </w:rPr>
        <w:t>old school friend Beatrice with her</w:t>
      </w:r>
      <w:r w:rsidR="00095794" w:rsidRPr="00225145">
        <w:rPr>
          <w:rFonts w:ascii="Times" w:hAnsi="Times" w:cs="Times New Roman"/>
        </w:rPr>
        <w:t xml:space="preserve">. </w:t>
      </w:r>
      <w:r w:rsidR="00482F06" w:rsidRPr="00225145">
        <w:rPr>
          <w:rFonts w:ascii="Times" w:hAnsi="Times" w:cs="Times New Roman"/>
        </w:rPr>
        <w:t>L</w:t>
      </w:r>
      <w:r w:rsidR="007C1BD2" w:rsidRPr="00225145">
        <w:rPr>
          <w:rFonts w:ascii="Times" w:hAnsi="Times" w:cs="Times New Roman"/>
        </w:rPr>
        <w:t>esbian sexuality is at the forefront of the sc</w:t>
      </w:r>
      <w:r w:rsidR="00370464" w:rsidRPr="00225145">
        <w:rPr>
          <w:rFonts w:ascii="Times" w:hAnsi="Times" w:cs="Times New Roman"/>
        </w:rPr>
        <w:t>ript</w:t>
      </w:r>
      <w:r w:rsidR="00095794" w:rsidRPr="00225145">
        <w:rPr>
          <w:rFonts w:ascii="Times" w:hAnsi="Times" w:cs="Times New Roman"/>
        </w:rPr>
        <w:t>. There are strong suggestions that Florence may be B</w:t>
      </w:r>
      <w:r w:rsidR="007C1BD2" w:rsidRPr="00225145">
        <w:rPr>
          <w:rFonts w:ascii="Times" w:hAnsi="Times" w:cs="Times New Roman"/>
        </w:rPr>
        <w:t>eatrice</w:t>
      </w:r>
      <w:r w:rsidR="00C533C9" w:rsidRPr="00225145">
        <w:rPr>
          <w:rFonts w:ascii="Times" w:hAnsi="Times" w:cs="Times New Roman"/>
        </w:rPr>
        <w:t>’s lover</w:t>
      </w:r>
      <w:r w:rsidR="00095794" w:rsidRPr="00225145">
        <w:rPr>
          <w:rFonts w:ascii="Times" w:hAnsi="Times" w:cs="Times New Roman"/>
        </w:rPr>
        <w:t>, and their sexual relationship is</w:t>
      </w:r>
      <w:r w:rsidR="00FA78C8" w:rsidRPr="00225145">
        <w:rPr>
          <w:rFonts w:ascii="Times" w:hAnsi="Times" w:cs="Times New Roman"/>
        </w:rPr>
        <w:t xml:space="preserve"> contrasted with the </w:t>
      </w:r>
      <w:r w:rsidR="00095794" w:rsidRPr="00225145">
        <w:rPr>
          <w:rFonts w:ascii="Times" w:hAnsi="Times" w:cs="Times New Roman"/>
        </w:rPr>
        <w:t xml:space="preserve">repressive </w:t>
      </w:r>
      <w:r w:rsidR="00FA78C8" w:rsidRPr="00225145">
        <w:rPr>
          <w:rFonts w:ascii="Times" w:hAnsi="Times" w:cs="Times New Roman"/>
        </w:rPr>
        <w:t xml:space="preserve">male </w:t>
      </w:r>
      <w:r w:rsidR="00095794" w:rsidRPr="00225145">
        <w:rPr>
          <w:rFonts w:ascii="Times" w:hAnsi="Times" w:cs="Times New Roman"/>
        </w:rPr>
        <w:t>environment of the s</w:t>
      </w:r>
      <w:r w:rsidR="00FA78C8" w:rsidRPr="00225145">
        <w:rPr>
          <w:rFonts w:ascii="Times" w:hAnsi="Times" w:cs="Times New Roman"/>
        </w:rPr>
        <w:t xml:space="preserve">chool: </w:t>
      </w:r>
      <w:r w:rsidR="007C1BD2" w:rsidRPr="00225145">
        <w:rPr>
          <w:rFonts w:ascii="Times" w:hAnsi="Times" w:cs="Times New Roman"/>
        </w:rPr>
        <w:t>‘two women in buttoned-up black Victorian dresses enter the musk of latent adolescent sexuality. Boys whispering, uptight, insecure. Even the nude female statues are covered up by dust sheets’.</w:t>
      </w:r>
      <w:r w:rsidR="007C1BD2" w:rsidRPr="00225145">
        <w:rPr>
          <w:rStyle w:val="EndnoteReference"/>
          <w:rFonts w:ascii="Times" w:hAnsi="Times" w:cs="Times New Roman"/>
        </w:rPr>
        <w:endnoteReference w:id="31"/>
      </w:r>
      <w:r w:rsidR="007C1BD2" w:rsidRPr="00225145">
        <w:rPr>
          <w:rFonts w:ascii="Times" w:hAnsi="Times" w:cs="Times New Roman"/>
        </w:rPr>
        <w:t xml:space="preserve"> Lesbian sexuality is then </w:t>
      </w:r>
      <w:r w:rsidR="00095794" w:rsidRPr="00225145">
        <w:rPr>
          <w:rFonts w:ascii="Times" w:hAnsi="Times" w:cs="Times New Roman"/>
        </w:rPr>
        <w:t>explored in relation to child c</w:t>
      </w:r>
      <w:r w:rsidR="007C1BD2" w:rsidRPr="00225145">
        <w:rPr>
          <w:rFonts w:ascii="Times" w:hAnsi="Times" w:cs="Times New Roman"/>
        </w:rPr>
        <w:t xml:space="preserve">orruption, </w:t>
      </w:r>
      <w:r w:rsidR="00370464" w:rsidRPr="00225145">
        <w:rPr>
          <w:rFonts w:ascii="Times" w:hAnsi="Times" w:cs="Times New Roman"/>
        </w:rPr>
        <w:t xml:space="preserve">drawing </w:t>
      </w:r>
      <w:r w:rsidR="007C1BD2" w:rsidRPr="00225145">
        <w:rPr>
          <w:rFonts w:ascii="Times" w:hAnsi="Times" w:cs="Times New Roman"/>
        </w:rPr>
        <w:t xml:space="preserve">parallels with </w:t>
      </w:r>
      <w:r w:rsidR="00A43B5F" w:rsidRPr="00225145">
        <w:rPr>
          <w:rFonts w:ascii="Times" w:hAnsi="Times" w:cs="Times New Roman"/>
          <w:i/>
        </w:rPr>
        <w:t>The Turn of the Screw</w:t>
      </w:r>
      <w:r w:rsidR="00370464" w:rsidRPr="00225145">
        <w:rPr>
          <w:rFonts w:ascii="Times" w:hAnsi="Times" w:cs="Times New Roman"/>
        </w:rPr>
        <w:t>. Florence</w:t>
      </w:r>
      <w:r w:rsidR="007C1BD2" w:rsidRPr="00225145">
        <w:rPr>
          <w:rFonts w:ascii="Times" w:hAnsi="Times" w:cs="Times New Roman"/>
        </w:rPr>
        <w:t xml:space="preserve"> examines </w:t>
      </w:r>
      <w:r w:rsidR="00FA78C8" w:rsidRPr="00225145">
        <w:rPr>
          <w:rFonts w:ascii="Times" w:hAnsi="Times" w:cs="Times New Roman"/>
        </w:rPr>
        <w:t xml:space="preserve">an old schoolbook with the name ‘Katy’ scrawled on the front. Inside </w:t>
      </w:r>
      <w:r w:rsidR="007C1BD2" w:rsidRPr="00225145">
        <w:rPr>
          <w:rFonts w:ascii="Times" w:hAnsi="Times" w:cs="Times New Roman"/>
        </w:rPr>
        <w:t>‘</w:t>
      </w:r>
      <w:r w:rsidR="00A43B5F" w:rsidRPr="00225145">
        <w:rPr>
          <w:rFonts w:ascii="Times" w:hAnsi="Times" w:cs="Times New Roman"/>
        </w:rPr>
        <w:t xml:space="preserve">is child-like writing, </w:t>
      </w:r>
      <w:r w:rsidR="001E5E97" w:rsidRPr="00225145">
        <w:rPr>
          <w:rFonts w:ascii="Times" w:hAnsi="Times" w:cs="Times New Roman"/>
        </w:rPr>
        <w:t>then obscene sexual drawings</w:t>
      </w:r>
      <w:r w:rsidR="00A43B5F" w:rsidRPr="00225145">
        <w:rPr>
          <w:rFonts w:ascii="Times" w:hAnsi="Times" w:cs="Times New Roman"/>
        </w:rPr>
        <w:t>’.</w:t>
      </w:r>
      <w:r w:rsidR="00095794" w:rsidRPr="00225145">
        <w:rPr>
          <w:rFonts w:ascii="Times" w:hAnsi="Times" w:cs="Times New Roman"/>
        </w:rPr>
        <w:t xml:space="preserve"> Florence’s investigation reveal that twenty years earlier, </w:t>
      </w:r>
      <w:proofErr w:type="gramStart"/>
      <w:r w:rsidR="00095794" w:rsidRPr="00225145">
        <w:rPr>
          <w:rFonts w:ascii="Times" w:hAnsi="Times" w:cs="Times New Roman"/>
        </w:rPr>
        <w:t>seven year old</w:t>
      </w:r>
      <w:proofErr w:type="gramEnd"/>
      <w:r w:rsidR="00095794" w:rsidRPr="00225145">
        <w:rPr>
          <w:rFonts w:ascii="Times" w:hAnsi="Times" w:cs="Times New Roman"/>
        </w:rPr>
        <w:t xml:space="preserve"> Katy developed an</w:t>
      </w:r>
      <w:r w:rsidR="00A43B5F" w:rsidRPr="00225145">
        <w:rPr>
          <w:rFonts w:ascii="Times" w:hAnsi="Times" w:cs="Times New Roman"/>
        </w:rPr>
        <w:t xml:space="preserve"> </w:t>
      </w:r>
      <w:r w:rsidR="00AC2614" w:rsidRPr="00225145">
        <w:rPr>
          <w:rFonts w:ascii="Times" w:hAnsi="Times" w:cs="Times New Roman"/>
        </w:rPr>
        <w:t>‘</w:t>
      </w:r>
      <w:r w:rsidR="00A43B5F" w:rsidRPr="00225145">
        <w:rPr>
          <w:rFonts w:ascii="Times" w:hAnsi="Times" w:cs="Times New Roman"/>
        </w:rPr>
        <w:t>unhealthy friendship</w:t>
      </w:r>
      <w:r w:rsidR="00AC2614" w:rsidRPr="00225145">
        <w:rPr>
          <w:rFonts w:ascii="Times" w:hAnsi="Times" w:cs="Times New Roman"/>
        </w:rPr>
        <w:t>’</w:t>
      </w:r>
      <w:r w:rsidR="00FA78C8" w:rsidRPr="00225145">
        <w:rPr>
          <w:rFonts w:ascii="Times" w:hAnsi="Times" w:cs="Times New Roman"/>
        </w:rPr>
        <w:t xml:space="preserve"> with </w:t>
      </w:r>
      <w:r w:rsidR="009D7E5B" w:rsidRPr="00225145">
        <w:rPr>
          <w:rFonts w:ascii="Times" w:hAnsi="Times" w:cs="Times New Roman"/>
        </w:rPr>
        <w:t xml:space="preserve">the kitchen maid </w:t>
      </w:r>
      <w:r w:rsidR="00FA78C8" w:rsidRPr="00225145">
        <w:rPr>
          <w:rFonts w:ascii="Times" w:hAnsi="Times" w:cs="Times New Roman"/>
        </w:rPr>
        <w:t>Agatha</w:t>
      </w:r>
      <w:r w:rsidR="00095794" w:rsidRPr="00225145">
        <w:rPr>
          <w:rFonts w:ascii="Times" w:hAnsi="Times" w:cs="Times New Roman"/>
        </w:rPr>
        <w:t xml:space="preserve">. </w:t>
      </w:r>
      <w:r w:rsidR="007C1BD2" w:rsidRPr="00225145">
        <w:rPr>
          <w:rFonts w:ascii="Times" w:hAnsi="Times" w:cs="Times New Roman"/>
        </w:rPr>
        <w:t>As punishment, t</w:t>
      </w:r>
      <w:r w:rsidR="00A43B5F" w:rsidRPr="00225145">
        <w:rPr>
          <w:rFonts w:ascii="Times" w:hAnsi="Times" w:cs="Times New Roman"/>
        </w:rPr>
        <w:t>he servant men raped</w:t>
      </w:r>
      <w:r w:rsidR="007C1BD2" w:rsidRPr="00225145">
        <w:rPr>
          <w:rFonts w:ascii="Times" w:hAnsi="Times" w:cs="Times New Roman"/>
        </w:rPr>
        <w:t xml:space="preserve"> and tortured </w:t>
      </w:r>
      <w:r w:rsidR="00A43B5F" w:rsidRPr="00225145">
        <w:rPr>
          <w:rFonts w:ascii="Times" w:hAnsi="Times" w:cs="Times New Roman"/>
        </w:rPr>
        <w:t>Agatha</w:t>
      </w:r>
      <w:r w:rsidR="00095794" w:rsidRPr="00225145">
        <w:rPr>
          <w:rFonts w:ascii="Times" w:hAnsi="Times" w:cs="Times New Roman"/>
        </w:rPr>
        <w:t xml:space="preserve">; when she died her </w:t>
      </w:r>
      <w:r w:rsidR="007C1BD2" w:rsidRPr="00225145">
        <w:rPr>
          <w:rFonts w:ascii="Times" w:hAnsi="Times" w:cs="Times New Roman"/>
        </w:rPr>
        <w:t xml:space="preserve">corpse </w:t>
      </w:r>
      <w:r w:rsidR="00095794" w:rsidRPr="00225145">
        <w:rPr>
          <w:rFonts w:ascii="Times" w:hAnsi="Times" w:cs="Times New Roman"/>
        </w:rPr>
        <w:t xml:space="preserve">was thrown </w:t>
      </w:r>
      <w:r w:rsidR="007C1BD2" w:rsidRPr="00225145">
        <w:rPr>
          <w:rFonts w:ascii="Times" w:hAnsi="Times" w:cs="Times New Roman"/>
        </w:rPr>
        <w:t xml:space="preserve">in the lake. Katy </w:t>
      </w:r>
      <w:r w:rsidR="008C419D" w:rsidRPr="00225145">
        <w:rPr>
          <w:rFonts w:ascii="Times" w:hAnsi="Times" w:cs="Times New Roman"/>
        </w:rPr>
        <w:t xml:space="preserve">was sent away, </w:t>
      </w:r>
      <w:r w:rsidR="007C1BD2" w:rsidRPr="00225145">
        <w:rPr>
          <w:rFonts w:ascii="Times" w:hAnsi="Times" w:cs="Times New Roman"/>
        </w:rPr>
        <w:t xml:space="preserve">and </w:t>
      </w:r>
      <w:r w:rsidR="008C419D" w:rsidRPr="00225145">
        <w:rPr>
          <w:rFonts w:ascii="Times" w:hAnsi="Times" w:cs="Times New Roman"/>
        </w:rPr>
        <w:t>‘made to forget’.</w:t>
      </w:r>
      <w:r w:rsidR="007C1BD2" w:rsidRPr="00225145">
        <w:rPr>
          <w:rFonts w:ascii="Times" w:hAnsi="Times" w:cs="Times New Roman"/>
        </w:rPr>
        <w:t xml:space="preserve"> </w:t>
      </w:r>
      <w:r w:rsidR="00095794" w:rsidRPr="00225145">
        <w:rPr>
          <w:rFonts w:ascii="Times" w:hAnsi="Times" w:cs="Times New Roman"/>
        </w:rPr>
        <w:t xml:space="preserve">The film culminates in Florence realising </w:t>
      </w:r>
      <w:r w:rsidR="00095794" w:rsidRPr="00225145">
        <w:rPr>
          <w:rFonts w:ascii="Times" w:hAnsi="Times" w:cs="Times New Roman"/>
          <w:i/>
        </w:rPr>
        <w:t xml:space="preserve">she </w:t>
      </w:r>
      <w:r w:rsidR="00530A63" w:rsidRPr="00225145">
        <w:rPr>
          <w:rFonts w:ascii="Times" w:hAnsi="Times" w:cs="Times New Roman"/>
        </w:rPr>
        <w:t xml:space="preserve">is Katy and drowning herself in the lake; the treatment concludes tragically, </w:t>
      </w:r>
      <w:r w:rsidR="0096672E" w:rsidRPr="00225145">
        <w:rPr>
          <w:rFonts w:ascii="Times" w:hAnsi="Times" w:cs="Times New Roman"/>
        </w:rPr>
        <w:t>‘Florence and Agatha: united in death at last’.</w:t>
      </w:r>
      <w:r w:rsidR="006F7648" w:rsidRPr="00225145">
        <w:rPr>
          <w:rStyle w:val="EndnoteReference"/>
          <w:rFonts w:ascii="Times" w:hAnsi="Times" w:cs="Times New Roman"/>
        </w:rPr>
        <w:endnoteReference w:id="32"/>
      </w:r>
      <w:r w:rsidR="0096672E" w:rsidRPr="00225145">
        <w:rPr>
          <w:rFonts w:ascii="Times" w:hAnsi="Times" w:cs="Times New Roman"/>
        </w:rPr>
        <w:t xml:space="preserve">  </w:t>
      </w:r>
    </w:p>
    <w:p w14:paraId="335DA57F" w14:textId="12BC5E50" w:rsidR="00BB7790" w:rsidRPr="00225145" w:rsidRDefault="008B5BFE" w:rsidP="00225145">
      <w:pPr>
        <w:spacing w:line="480" w:lineRule="auto"/>
        <w:ind w:right="-8" w:firstLine="720"/>
        <w:jc w:val="both"/>
        <w:rPr>
          <w:rFonts w:ascii="Times" w:hAnsi="Times" w:cs="Times New Roman"/>
        </w:rPr>
      </w:pPr>
      <w:r w:rsidRPr="00225145">
        <w:rPr>
          <w:rFonts w:ascii="Times" w:hAnsi="Times" w:cs="Times New Roman"/>
        </w:rPr>
        <w:t>BBC Films commissioned a full-length script, and Volk worked with Ed Rubin and Oppenheimer</w:t>
      </w:r>
      <w:r w:rsidR="009D7E5B" w:rsidRPr="00225145">
        <w:rPr>
          <w:rFonts w:ascii="Times" w:hAnsi="Times" w:cs="Times New Roman"/>
        </w:rPr>
        <w:t xml:space="preserve"> </w:t>
      </w:r>
      <w:r w:rsidR="00C36172">
        <w:rPr>
          <w:rFonts w:ascii="Times" w:hAnsi="Times" w:cs="Times New Roman"/>
        </w:rPr>
        <w:t>to develop it</w:t>
      </w:r>
      <w:r w:rsidR="009D7E5B" w:rsidRPr="00225145">
        <w:rPr>
          <w:rFonts w:ascii="Times" w:hAnsi="Times" w:cs="Times New Roman"/>
        </w:rPr>
        <w:t xml:space="preserve">. </w:t>
      </w:r>
      <w:r w:rsidR="00A968BE">
        <w:rPr>
          <w:rFonts w:ascii="Times" w:hAnsi="Times" w:cs="Times New Roman"/>
        </w:rPr>
        <w:t xml:space="preserve">According to </w:t>
      </w:r>
      <w:r w:rsidR="00785751" w:rsidRPr="00225145">
        <w:rPr>
          <w:rFonts w:ascii="Times" w:hAnsi="Times" w:cs="Times New Roman"/>
        </w:rPr>
        <w:t>Paul Wells</w:t>
      </w:r>
      <w:r w:rsidR="00A968BE">
        <w:rPr>
          <w:rFonts w:ascii="Times" w:hAnsi="Times" w:cs="Times New Roman"/>
        </w:rPr>
        <w:t>, editorial input in development</w:t>
      </w:r>
      <w:r w:rsidR="00785751" w:rsidRPr="00225145">
        <w:rPr>
          <w:rFonts w:ascii="Times" w:hAnsi="Times" w:cs="Times New Roman"/>
        </w:rPr>
        <w:t xml:space="preserve"> has two main aspects (which can run in parallel)</w:t>
      </w:r>
      <w:r w:rsidR="00A968BE">
        <w:rPr>
          <w:rFonts w:ascii="Times" w:hAnsi="Times" w:cs="Times New Roman"/>
        </w:rPr>
        <w:t>:</w:t>
      </w:r>
      <w:r w:rsidR="00785751" w:rsidRPr="00225145">
        <w:rPr>
          <w:rFonts w:ascii="Times" w:hAnsi="Times" w:cs="Times New Roman"/>
        </w:rPr>
        <w:t xml:space="preserve"> </w:t>
      </w:r>
      <w:r w:rsidR="00C83F98" w:rsidRPr="00225145">
        <w:rPr>
          <w:rFonts w:ascii="Times" w:hAnsi="Times" w:cs="Times New Roman"/>
        </w:rPr>
        <w:t>first</w:t>
      </w:r>
      <w:r w:rsidR="00A968BE">
        <w:rPr>
          <w:rFonts w:ascii="Times" w:hAnsi="Times" w:cs="Times New Roman"/>
        </w:rPr>
        <w:t xml:space="preserve">, </w:t>
      </w:r>
      <w:r w:rsidR="00C83F98" w:rsidRPr="00225145">
        <w:rPr>
          <w:rFonts w:ascii="Times" w:hAnsi="Times" w:cs="Times New Roman"/>
        </w:rPr>
        <w:t>the creative choices the writer imposes upon themselves, and second</w:t>
      </w:r>
      <w:r w:rsidR="00785751" w:rsidRPr="00225145">
        <w:rPr>
          <w:rFonts w:ascii="Times" w:hAnsi="Times" w:cs="Times New Roman"/>
        </w:rPr>
        <w:t>, seen</w:t>
      </w:r>
      <w:r w:rsidR="00C83F98" w:rsidRPr="00225145">
        <w:rPr>
          <w:rFonts w:ascii="Times" w:hAnsi="Times" w:cs="Times New Roman"/>
        </w:rPr>
        <w:t xml:space="preserve"> as ‘fundamental to the collaborat</w:t>
      </w:r>
      <w:r w:rsidR="00785751" w:rsidRPr="00225145">
        <w:rPr>
          <w:rFonts w:ascii="Times" w:hAnsi="Times" w:cs="Times New Roman"/>
        </w:rPr>
        <w:t xml:space="preserve">ive screen production process’, </w:t>
      </w:r>
      <w:r w:rsidR="00C83F98" w:rsidRPr="00225145">
        <w:rPr>
          <w:rFonts w:ascii="Times" w:hAnsi="Times" w:cs="Times New Roman"/>
        </w:rPr>
        <w:t>when ‘an external agent intervenes, either in the service of directing the writer or creator to change or re-draft material, or directly rewriting the material themselves’.</w:t>
      </w:r>
      <w:r w:rsidR="00C83F98" w:rsidRPr="00225145">
        <w:rPr>
          <w:rStyle w:val="EndnoteReference"/>
          <w:rFonts w:ascii="Times" w:hAnsi="Times" w:cs="Times New Roman"/>
        </w:rPr>
        <w:endnoteReference w:id="33"/>
      </w:r>
      <w:r w:rsidR="00785751" w:rsidRPr="00225145">
        <w:rPr>
          <w:rFonts w:ascii="Times" w:hAnsi="Times" w:cs="Times New Roman"/>
        </w:rPr>
        <w:t xml:space="preserve"> I am most interested in here how Rubin and Oppenheimer, as ‘external agents’, guided Volk through redrafts that refine and refocus the purpose of the story, particularly in relation to the conclusion of Florence’s character journey. </w:t>
      </w:r>
      <w:r w:rsidRPr="00225145">
        <w:rPr>
          <w:rFonts w:ascii="Times" w:hAnsi="Times" w:cs="Times New Roman"/>
        </w:rPr>
        <w:t>By December 2005, several drafts</w:t>
      </w:r>
      <w:r w:rsidR="008F4092" w:rsidRPr="00225145">
        <w:rPr>
          <w:rFonts w:ascii="Times" w:hAnsi="Times" w:cs="Times New Roman"/>
        </w:rPr>
        <w:t xml:space="preserve"> of </w:t>
      </w:r>
      <w:r w:rsidR="008F4092" w:rsidRPr="00225145">
        <w:rPr>
          <w:rFonts w:ascii="Times" w:hAnsi="Times" w:cs="Times New Roman"/>
          <w:i/>
        </w:rPr>
        <w:t>The Interpretation of Ghosts</w:t>
      </w:r>
      <w:r w:rsidRPr="00225145">
        <w:rPr>
          <w:rFonts w:ascii="Times" w:hAnsi="Times" w:cs="Times New Roman"/>
        </w:rPr>
        <w:t xml:space="preserve"> had been completed, notably with a </w:t>
      </w:r>
      <w:r w:rsidR="00237EDC" w:rsidRPr="00225145">
        <w:rPr>
          <w:rFonts w:ascii="Times" w:hAnsi="Times" w:cs="Times New Roman"/>
        </w:rPr>
        <w:t>new</w:t>
      </w:r>
      <w:r w:rsidRPr="00225145">
        <w:rPr>
          <w:rFonts w:ascii="Times" w:hAnsi="Times" w:cs="Times New Roman"/>
        </w:rPr>
        <w:t xml:space="preserve"> ending</w:t>
      </w:r>
      <w:r w:rsidR="001E5E97" w:rsidRPr="00225145">
        <w:rPr>
          <w:rFonts w:ascii="Times" w:hAnsi="Times" w:cs="Times New Roman"/>
        </w:rPr>
        <w:t xml:space="preserve"> in which </w:t>
      </w:r>
      <w:r w:rsidRPr="00225145">
        <w:rPr>
          <w:rFonts w:ascii="Times" w:hAnsi="Times" w:cs="Times New Roman"/>
        </w:rPr>
        <w:t>Florence survives, but a</w:t>
      </w:r>
      <w:r w:rsidR="00574085" w:rsidRPr="00225145">
        <w:rPr>
          <w:rFonts w:ascii="Times" w:hAnsi="Times" w:cs="Times New Roman"/>
        </w:rPr>
        <w:t>t a</w:t>
      </w:r>
      <w:r w:rsidRPr="00225145">
        <w:rPr>
          <w:rFonts w:ascii="Times" w:hAnsi="Times" w:cs="Times New Roman"/>
        </w:rPr>
        <w:t xml:space="preserve"> price</w:t>
      </w:r>
      <w:r w:rsidR="0049583A" w:rsidRPr="00225145">
        <w:rPr>
          <w:rFonts w:ascii="Times" w:hAnsi="Times" w:cs="Times New Roman"/>
        </w:rPr>
        <w:t>. Florence’s</w:t>
      </w:r>
      <w:r w:rsidR="00100801" w:rsidRPr="00225145">
        <w:rPr>
          <w:rFonts w:ascii="Times" w:hAnsi="Times" w:cs="Times New Roman"/>
        </w:rPr>
        <w:t xml:space="preserve"> husband </w:t>
      </w:r>
      <w:r w:rsidRPr="00225145">
        <w:rPr>
          <w:rFonts w:ascii="Times" w:hAnsi="Times" w:cs="Times New Roman"/>
        </w:rPr>
        <w:t xml:space="preserve">arrives at the school in time to save her from drowning, and takes her back to London. </w:t>
      </w:r>
      <w:r w:rsidR="009D7E5B" w:rsidRPr="00225145">
        <w:rPr>
          <w:rFonts w:ascii="Times" w:hAnsi="Times" w:cs="Times New Roman"/>
        </w:rPr>
        <w:t xml:space="preserve">In the chilling, final </w:t>
      </w:r>
      <w:r w:rsidR="00574085" w:rsidRPr="00225145">
        <w:rPr>
          <w:rFonts w:ascii="Times" w:hAnsi="Times" w:cs="Times New Roman"/>
        </w:rPr>
        <w:t xml:space="preserve">scenes, Florence hosts </w:t>
      </w:r>
      <w:r w:rsidR="00100801" w:rsidRPr="00225145">
        <w:rPr>
          <w:rFonts w:ascii="Times" w:hAnsi="Times" w:cs="Times New Roman"/>
        </w:rPr>
        <w:t>a tea party</w:t>
      </w:r>
      <w:r w:rsidR="0049583A" w:rsidRPr="00225145">
        <w:rPr>
          <w:rFonts w:ascii="Times" w:hAnsi="Times" w:cs="Times New Roman"/>
        </w:rPr>
        <w:t xml:space="preserve">. </w:t>
      </w:r>
      <w:r w:rsidR="00574085" w:rsidRPr="00225145">
        <w:rPr>
          <w:rFonts w:ascii="Times" w:hAnsi="Times" w:cs="Times New Roman"/>
        </w:rPr>
        <w:t xml:space="preserve">She is </w:t>
      </w:r>
      <w:r w:rsidR="0049583A" w:rsidRPr="00225145">
        <w:rPr>
          <w:rFonts w:ascii="Times" w:hAnsi="Times" w:cs="Times New Roman"/>
        </w:rPr>
        <w:t>‘smiling</w:t>
      </w:r>
      <w:r w:rsidR="00A968BE">
        <w:rPr>
          <w:rFonts w:ascii="Times" w:hAnsi="Times" w:cs="Times New Roman"/>
        </w:rPr>
        <w:t xml:space="preserve"> . . .</w:t>
      </w:r>
      <w:r w:rsidR="00861304" w:rsidRPr="00225145">
        <w:rPr>
          <w:rFonts w:ascii="Times" w:hAnsi="Times" w:cs="Times New Roman"/>
        </w:rPr>
        <w:t xml:space="preserve"> bu</w:t>
      </w:r>
      <w:r w:rsidR="0049583A" w:rsidRPr="00225145">
        <w:rPr>
          <w:rFonts w:ascii="Times" w:hAnsi="Times" w:cs="Times New Roman"/>
        </w:rPr>
        <w:t>t when she turns her</w:t>
      </w:r>
      <w:r w:rsidR="00574085" w:rsidRPr="00225145">
        <w:rPr>
          <w:rFonts w:ascii="Times" w:hAnsi="Times" w:cs="Times New Roman"/>
        </w:rPr>
        <w:t xml:space="preserve"> head, we see the shocking scars of psychosurgery</w:t>
      </w:r>
      <w:proofErr w:type="gramStart"/>
      <w:r w:rsidR="00A968BE">
        <w:rPr>
          <w:rFonts w:ascii="Times" w:hAnsi="Times" w:cs="Times New Roman"/>
        </w:rPr>
        <w:t>. . . .</w:t>
      </w:r>
      <w:proofErr w:type="gramEnd"/>
      <w:r w:rsidR="00A968BE">
        <w:rPr>
          <w:rFonts w:ascii="Times" w:hAnsi="Times" w:cs="Times New Roman"/>
        </w:rPr>
        <w:t xml:space="preserve"> </w:t>
      </w:r>
      <w:r w:rsidR="0049583A" w:rsidRPr="00225145">
        <w:rPr>
          <w:rFonts w:ascii="Times" w:hAnsi="Times" w:cs="Times New Roman"/>
        </w:rPr>
        <w:t>L</w:t>
      </w:r>
      <w:r w:rsidR="00370464" w:rsidRPr="00225145">
        <w:rPr>
          <w:rFonts w:ascii="Times" w:hAnsi="Times" w:cs="Times New Roman"/>
        </w:rPr>
        <w:t>ivid, stitches still fresh, raw</w:t>
      </w:r>
      <w:r w:rsidR="00A968BE">
        <w:rPr>
          <w:rFonts w:ascii="Times" w:hAnsi="Times" w:cs="Times New Roman"/>
        </w:rPr>
        <w:t xml:space="preserve"> . . . </w:t>
      </w:r>
      <w:r w:rsidR="00370464" w:rsidRPr="00225145">
        <w:rPr>
          <w:rFonts w:ascii="Times" w:hAnsi="Times" w:cs="Times New Roman"/>
        </w:rPr>
        <w:t>her smile, we realise</w:t>
      </w:r>
      <w:r w:rsidR="0049583A" w:rsidRPr="00225145">
        <w:rPr>
          <w:rFonts w:ascii="Times" w:hAnsi="Times" w:cs="Times New Roman"/>
        </w:rPr>
        <w:t>, is fixed. And her eyes are as blank and dead as a piece of slate’.</w:t>
      </w:r>
      <w:r w:rsidR="0049583A" w:rsidRPr="00225145">
        <w:rPr>
          <w:rStyle w:val="EndnoteReference"/>
          <w:rFonts w:ascii="Times" w:hAnsi="Times" w:cs="Times New Roman"/>
        </w:rPr>
        <w:endnoteReference w:id="34"/>
      </w:r>
      <w:r w:rsidR="009D7E5B" w:rsidRPr="00225145">
        <w:rPr>
          <w:rFonts w:ascii="Times" w:hAnsi="Times" w:cs="Times New Roman"/>
        </w:rPr>
        <w:t xml:space="preserve"> </w:t>
      </w:r>
    </w:p>
    <w:p w14:paraId="64900FFF" w14:textId="7D7B8B86" w:rsidR="00FA09B4" w:rsidRPr="00225145" w:rsidRDefault="00861304" w:rsidP="00225145">
      <w:pPr>
        <w:spacing w:line="480" w:lineRule="auto"/>
        <w:ind w:right="-8" w:firstLine="720"/>
        <w:jc w:val="both"/>
        <w:rPr>
          <w:rFonts w:ascii="Times" w:hAnsi="Times" w:cs="Times New Roman"/>
        </w:rPr>
      </w:pPr>
      <w:r w:rsidRPr="00225145">
        <w:rPr>
          <w:rFonts w:ascii="Times" w:hAnsi="Times" w:cs="Times New Roman"/>
        </w:rPr>
        <w:t xml:space="preserve">At this stage the story has significantly shifted from Volk’s original idea: </w:t>
      </w:r>
      <w:r w:rsidRPr="00225145">
        <w:rPr>
          <w:rFonts w:ascii="Times" w:hAnsi="Times" w:cs="Times New Roman"/>
          <w:i/>
        </w:rPr>
        <w:t>The Innocents</w:t>
      </w:r>
      <w:r w:rsidRPr="00225145">
        <w:rPr>
          <w:rFonts w:ascii="Times" w:hAnsi="Times" w:cs="Times New Roman"/>
        </w:rPr>
        <w:t xml:space="preserve"> sequel is rejected and Florence </w:t>
      </w:r>
      <w:r w:rsidR="00530A63" w:rsidRPr="00225145">
        <w:rPr>
          <w:rFonts w:ascii="Times" w:hAnsi="Times" w:cs="Times New Roman"/>
        </w:rPr>
        <w:t>ha</w:t>
      </w:r>
      <w:r w:rsidR="00A968BE">
        <w:rPr>
          <w:rFonts w:ascii="Times" w:hAnsi="Times" w:cs="Times New Roman"/>
        </w:rPr>
        <w:t>s neither</w:t>
      </w:r>
      <w:r w:rsidR="00530A63" w:rsidRPr="00225145">
        <w:rPr>
          <w:rFonts w:ascii="Times" w:hAnsi="Times" w:cs="Times New Roman"/>
        </w:rPr>
        <w:t xml:space="preserve"> a (potential) lesbian relationship </w:t>
      </w:r>
      <w:r w:rsidR="00A968BE">
        <w:rPr>
          <w:rFonts w:ascii="Times" w:hAnsi="Times" w:cs="Times New Roman"/>
        </w:rPr>
        <w:t>n</w:t>
      </w:r>
      <w:r w:rsidR="00530A63" w:rsidRPr="00225145">
        <w:rPr>
          <w:rFonts w:ascii="Times" w:hAnsi="Times" w:cs="Times New Roman"/>
        </w:rPr>
        <w:t>or</w:t>
      </w:r>
      <w:r w:rsidRPr="00225145">
        <w:rPr>
          <w:rFonts w:ascii="Times" w:hAnsi="Times" w:cs="Times New Roman"/>
        </w:rPr>
        <w:t xml:space="preserve"> </w:t>
      </w:r>
      <w:r w:rsidR="00A968BE">
        <w:rPr>
          <w:rFonts w:ascii="Times" w:hAnsi="Times" w:cs="Times New Roman"/>
        </w:rPr>
        <w:t xml:space="preserve">does she </w:t>
      </w:r>
      <w:r w:rsidRPr="00225145">
        <w:rPr>
          <w:rFonts w:ascii="Times" w:hAnsi="Times" w:cs="Times New Roman"/>
        </w:rPr>
        <w:t xml:space="preserve">kill herself. Instead </w:t>
      </w:r>
      <w:r w:rsidR="00A968BE">
        <w:rPr>
          <w:rFonts w:ascii="Times" w:hAnsi="Times" w:cs="Times New Roman"/>
        </w:rPr>
        <w:t>the script has</w:t>
      </w:r>
      <w:r w:rsidRPr="00225145">
        <w:rPr>
          <w:rFonts w:ascii="Times" w:hAnsi="Times" w:cs="Times New Roman"/>
        </w:rPr>
        <w:t xml:space="preserve"> </w:t>
      </w:r>
      <w:r w:rsidR="00A968BE">
        <w:rPr>
          <w:rFonts w:ascii="Times" w:hAnsi="Times" w:cs="Times New Roman"/>
        </w:rPr>
        <w:t xml:space="preserve">tamed </w:t>
      </w:r>
      <w:r w:rsidR="009D7E5B" w:rsidRPr="00225145">
        <w:rPr>
          <w:rFonts w:ascii="Times" w:hAnsi="Times" w:cs="Times New Roman"/>
        </w:rPr>
        <w:t xml:space="preserve">her professional and sexual proclivities: the </w:t>
      </w:r>
      <w:r w:rsidR="00530A63" w:rsidRPr="00225145">
        <w:rPr>
          <w:rFonts w:ascii="Times" w:hAnsi="Times" w:cs="Times New Roman"/>
        </w:rPr>
        <w:t>homosexual</w:t>
      </w:r>
      <w:r w:rsidR="009D7E5B" w:rsidRPr="00225145">
        <w:rPr>
          <w:rFonts w:ascii="Times" w:hAnsi="Times" w:cs="Times New Roman"/>
        </w:rPr>
        <w:t xml:space="preserve"> ghost hunter </w:t>
      </w:r>
      <w:r w:rsidRPr="00225145">
        <w:rPr>
          <w:rFonts w:ascii="Times" w:hAnsi="Times" w:cs="Times New Roman"/>
        </w:rPr>
        <w:t xml:space="preserve">erased and </w:t>
      </w:r>
      <w:r w:rsidR="004B003C" w:rsidRPr="00225145">
        <w:rPr>
          <w:rFonts w:ascii="Times" w:hAnsi="Times" w:cs="Times New Roman"/>
        </w:rPr>
        <w:t xml:space="preserve">replaced with a compliant, domesticated </w:t>
      </w:r>
      <w:r w:rsidR="00370464" w:rsidRPr="00225145">
        <w:rPr>
          <w:rFonts w:ascii="Times" w:hAnsi="Times" w:cs="Times New Roman"/>
        </w:rPr>
        <w:t>wife</w:t>
      </w:r>
      <w:r w:rsidRPr="00225145">
        <w:rPr>
          <w:rFonts w:ascii="Times" w:hAnsi="Times" w:cs="Times New Roman"/>
        </w:rPr>
        <w:t>. This demonstrates Volk’s indictment of not only patriarchal oppression of female sexuality in Victorian society, but also the expectation in mainstream narrative storytelling that Florence must be rescued and ‘put right’.</w:t>
      </w:r>
      <w:r w:rsidR="00370464" w:rsidRPr="00225145">
        <w:rPr>
          <w:rFonts w:ascii="Times" w:hAnsi="Times" w:cs="Times New Roman"/>
        </w:rPr>
        <w:t xml:space="preserve"> </w:t>
      </w:r>
      <w:r w:rsidR="004B003C" w:rsidRPr="00225145">
        <w:rPr>
          <w:rFonts w:ascii="Times" w:hAnsi="Times" w:cs="Times New Roman"/>
        </w:rPr>
        <w:t xml:space="preserve">At this point, BBC Films decided the script was </w:t>
      </w:r>
      <w:r w:rsidR="0052209A" w:rsidRPr="00225145">
        <w:rPr>
          <w:rFonts w:ascii="Times" w:hAnsi="Times" w:cs="Times New Roman"/>
        </w:rPr>
        <w:t xml:space="preserve">ready </w:t>
      </w:r>
      <w:r w:rsidR="00A968BE">
        <w:rPr>
          <w:rFonts w:ascii="Times" w:hAnsi="Times" w:cs="Times New Roman"/>
        </w:rPr>
        <w:t>for dissemination</w:t>
      </w:r>
      <w:r w:rsidR="0052209A" w:rsidRPr="00225145">
        <w:rPr>
          <w:rFonts w:ascii="Times" w:hAnsi="Times" w:cs="Times New Roman"/>
        </w:rPr>
        <w:t xml:space="preserve"> to directors and financiers</w:t>
      </w:r>
      <w:r w:rsidR="000F208C" w:rsidRPr="00225145">
        <w:rPr>
          <w:rFonts w:ascii="Times" w:hAnsi="Times" w:cs="Times New Roman"/>
        </w:rPr>
        <w:t xml:space="preserve">, a </w:t>
      </w:r>
      <w:r w:rsidR="004B003C" w:rsidRPr="00225145">
        <w:rPr>
          <w:rFonts w:ascii="Times" w:hAnsi="Times" w:cs="Times New Roman"/>
        </w:rPr>
        <w:t>crucial turning point in the development process. The following section of this article will explore what happens when th</w:t>
      </w:r>
      <w:r w:rsidR="00370464" w:rsidRPr="00225145">
        <w:rPr>
          <w:rFonts w:ascii="Times" w:hAnsi="Times" w:cs="Times New Roman"/>
        </w:rPr>
        <w:t xml:space="preserve">e </w:t>
      </w:r>
      <w:r w:rsidR="004B003C" w:rsidRPr="00225145">
        <w:rPr>
          <w:rFonts w:ascii="Times" w:hAnsi="Times" w:cs="Times New Roman"/>
        </w:rPr>
        <w:t xml:space="preserve">new, </w:t>
      </w:r>
      <w:r w:rsidR="00BF1695" w:rsidRPr="00225145">
        <w:rPr>
          <w:rFonts w:ascii="Times" w:hAnsi="Times" w:cs="Times New Roman"/>
        </w:rPr>
        <w:t>more powerful</w:t>
      </w:r>
      <w:r w:rsidR="004B003C" w:rsidRPr="00225145">
        <w:rPr>
          <w:rFonts w:ascii="Times" w:hAnsi="Times" w:cs="Times New Roman"/>
        </w:rPr>
        <w:t xml:space="preserve"> voices of </w:t>
      </w:r>
      <w:proofErr w:type="gramStart"/>
      <w:r w:rsidR="004B003C" w:rsidRPr="00225145">
        <w:rPr>
          <w:rFonts w:ascii="Times" w:hAnsi="Times" w:cs="Times New Roman"/>
        </w:rPr>
        <w:t>directors</w:t>
      </w:r>
      <w:proofErr w:type="gramEnd"/>
      <w:r w:rsidR="004B003C" w:rsidRPr="00225145">
        <w:rPr>
          <w:rFonts w:ascii="Times" w:hAnsi="Times" w:cs="Times New Roman"/>
        </w:rPr>
        <w:t xml:space="preserve"> </w:t>
      </w:r>
      <w:r w:rsidR="00CE5AEE">
        <w:rPr>
          <w:rFonts w:ascii="Times" w:hAnsi="Times" w:cs="Times New Roman"/>
        </w:rPr>
        <w:t>channel</w:t>
      </w:r>
      <w:r w:rsidR="004B003C" w:rsidRPr="00225145">
        <w:rPr>
          <w:rFonts w:ascii="Times" w:hAnsi="Times" w:cs="Times New Roman"/>
        </w:rPr>
        <w:t xml:space="preserve"> into pre-production, how their own interpretations reshape the script and the growing problem of </w:t>
      </w:r>
      <w:r w:rsidR="00CE5AEE">
        <w:rPr>
          <w:rFonts w:ascii="Times" w:hAnsi="Times" w:cs="Times New Roman"/>
        </w:rPr>
        <w:t xml:space="preserve">the intellectual Florence’s </w:t>
      </w:r>
      <w:r w:rsidR="000F208C" w:rsidRPr="00225145">
        <w:rPr>
          <w:rFonts w:ascii="Times" w:hAnsi="Times" w:cs="Times New Roman"/>
        </w:rPr>
        <w:t>wants and needs</w:t>
      </w:r>
      <w:r w:rsidR="004B003C" w:rsidRPr="00225145">
        <w:rPr>
          <w:rFonts w:ascii="Times" w:hAnsi="Times" w:cs="Times New Roman"/>
        </w:rPr>
        <w:t>.</w:t>
      </w:r>
    </w:p>
    <w:p w14:paraId="62630C35" w14:textId="77777777" w:rsidR="002D50D1" w:rsidRPr="00225145" w:rsidRDefault="002D50D1" w:rsidP="00225145">
      <w:pPr>
        <w:spacing w:line="480" w:lineRule="auto"/>
        <w:ind w:right="-8"/>
        <w:jc w:val="both"/>
        <w:rPr>
          <w:rFonts w:ascii="Times" w:hAnsi="Times" w:cs="Times New Roman"/>
        </w:rPr>
      </w:pPr>
    </w:p>
    <w:p w14:paraId="1C0609F2" w14:textId="675F4908" w:rsidR="00100B71" w:rsidRPr="00225145" w:rsidRDefault="0052209A" w:rsidP="00225145">
      <w:pPr>
        <w:spacing w:line="480" w:lineRule="auto"/>
        <w:ind w:right="-8"/>
        <w:jc w:val="both"/>
        <w:rPr>
          <w:rFonts w:ascii="Times" w:hAnsi="Times" w:cs="Times New Roman"/>
          <w:b/>
        </w:rPr>
      </w:pPr>
      <w:r w:rsidRPr="00225145">
        <w:rPr>
          <w:rFonts w:ascii="Times" w:hAnsi="Times" w:cs="Times New Roman"/>
          <w:b/>
        </w:rPr>
        <w:t>Act Two</w:t>
      </w:r>
      <w:r w:rsidR="00100B71" w:rsidRPr="00225145">
        <w:rPr>
          <w:rFonts w:ascii="Times" w:hAnsi="Times" w:cs="Times New Roman"/>
          <w:b/>
        </w:rPr>
        <w:t xml:space="preserve">: The </w:t>
      </w:r>
      <w:r w:rsidR="00AE1278" w:rsidRPr="00225145">
        <w:rPr>
          <w:rFonts w:ascii="Times" w:hAnsi="Times" w:cs="Times New Roman"/>
          <w:b/>
        </w:rPr>
        <w:t xml:space="preserve">Quest </w:t>
      </w:r>
      <w:r w:rsidR="00100B71" w:rsidRPr="00225145">
        <w:rPr>
          <w:rFonts w:ascii="Times" w:hAnsi="Times" w:cs="Times New Roman"/>
          <w:b/>
        </w:rPr>
        <w:t>for a Director</w:t>
      </w:r>
    </w:p>
    <w:p w14:paraId="683F71E1" w14:textId="65EA12EC" w:rsidR="001E1CEA" w:rsidRPr="00225145" w:rsidRDefault="00321B71" w:rsidP="00225145">
      <w:pPr>
        <w:spacing w:line="480" w:lineRule="auto"/>
        <w:ind w:right="-8"/>
        <w:jc w:val="both"/>
        <w:rPr>
          <w:rFonts w:ascii="Times" w:hAnsi="Times" w:cs="Times New Roman"/>
        </w:rPr>
      </w:pPr>
      <w:r w:rsidRPr="00225145">
        <w:rPr>
          <w:rFonts w:ascii="Times" w:hAnsi="Times" w:cs="Times New Roman"/>
        </w:rPr>
        <w:t>BBC Films began to look for a director</w:t>
      </w:r>
      <w:r w:rsidR="00BF1695" w:rsidRPr="00225145">
        <w:rPr>
          <w:rFonts w:ascii="Times" w:hAnsi="Times" w:cs="Times New Roman"/>
        </w:rPr>
        <w:t xml:space="preserve"> </w:t>
      </w:r>
      <w:r w:rsidR="0052209A" w:rsidRPr="00225145">
        <w:rPr>
          <w:rFonts w:ascii="Times" w:hAnsi="Times" w:cs="Times New Roman"/>
        </w:rPr>
        <w:t xml:space="preserve">for </w:t>
      </w:r>
      <w:r w:rsidR="0052209A" w:rsidRPr="00225145">
        <w:rPr>
          <w:rFonts w:ascii="Times" w:hAnsi="Times" w:cs="Times New Roman"/>
          <w:i/>
        </w:rPr>
        <w:t xml:space="preserve">The Interpretation of Ghosts </w:t>
      </w:r>
      <w:r w:rsidR="00BF1695" w:rsidRPr="00225145">
        <w:rPr>
          <w:rFonts w:ascii="Times" w:hAnsi="Times" w:cs="Times New Roman"/>
        </w:rPr>
        <w:t>in early 2006</w:t>
      </w:r>
      <w:r w:rsidR="0052209A" w:rsidRPr="00225145">
        <w:rPr>
          <w:rFonts w:ascii="Times" w:hAnsi="Times" w:cs="Times New Roman"/>
        </w:rPr>
        <w:t xml:space="preserve">. </w:t>
      </w:r>
      <w:r w:rsidR="00321F64" w:rsidRPr="00225145">
        <w:rPr>
          <w:rFonts w:ascii="Times" w:hAnsi="Times" w:cs="Times New Roman"/>
        </w:rPr>
        <w:t>V</w:t>
      </w:r>
      <w:r w:rsidRPr="00225145">
        <w:rPr>
          <w:rFonts w:ascii="Times" w:hAnsi="Times" w:cs="Times New Roman"/>
        </w:rPr>
        <w:t>olk had meetings</w:t>
      </w:r>
      <w:r w:rsidR="00406C37" w:rsidRPr="00225145">
        <w:rPr>
          <w:rFonts w:ascii="Times" w:hAnsi="Times" w:cs="Times New Roman"/>
        </w:rPr>
        <w:t xml:space="preserve"> and discussions</w:t>
      </w:r>
      <w:r w:rsidR="0052209A" w:rsidRPr="00225145">
        <w:rPr>
          <w:rFonts w:ascii="Times" w:hAnsi="Times" w:cs="Times New Roman"/>
        </w:rPr>
        <w:t xml:space="preserve"> </w:t>
      </w:r>
      <w:r w:rsidR="006D2915" w:rsidRPr="00225145">
        <w:rPr>
          <w:rFonts w:ascii="Times" w:hAnsi="Times" w:cs="Times New Roman"/>
        </w:rPr>
        <w:t xml:space="preserve">with a number of </w:t>
      </w:r>
      <w:r w:rsidR="0052209A" w:rsidRPr="00225145">
        <w:rPr>
          <w:rFonts w:ascii="Times" w:hAnsi="Times" w:cs="Times New Roman"/>
        </w:rPr>
        <w:t>directors</w:t>
      </w:r>
      <w:r w:rsidR="00EB008B">
        <w:rPr>
          <w:rFonts w:ascii="Times" w:hAnsi="Times" w:cs="Times New Roman"/>
        </w:rPr>
        <w:t>,</w:t>
      </w:r>
      <w:r w:rsidR="0052209A" w:rsidRPr="00225145">
        <w:rPr>
          <w:rFonts w:ascii="Times" w:hAnsi="Times" w:cs="Times New Roman"/>
        </w:rPr>
        <w:t xml:space="preserve"> </w:t>
      </w:r>
      <w:r w:rsidR="006D2915" w:rsidRPr="00225145">
        <w:rPr>
          <w:rFonts w:ascii="Times" w:hAnsi="Times" w:cs="Times New Roman"/>
        </w:rPr>
        <w:t>including Nicholas Winding Refn</w:t>
      </w:r>
      <w:r w:rsidR="0052209A" w:rsidRPr="00225145">
        <w:rPr>
          <w:rFonts w:ascii="Times" w:hAnsi="Times" w:cs="Times New Roman"/>
        </w:rPr>
        <w:t xml:space="preserve">. </w:t>
      </w:r>
      <w:r w:rsidR="00EB008B">
        <w:rPr>
          <w:rFonts w:ascii="Times" w:hAnsi="Times" w:cs="Times New Roman"/>
        </w:rPr>
        <w:t>Although t</w:t>
      </w:r>
      <w:r w:rsidR="008F4092" w:rsidRPr="00225145">
        <w:rPr>
          <w:rFonts w:ascii="Times" w:hAnsi="Times" w:cs="Times New Roman"/>
        </w:rPr>
        <w:t xml:space="preserve">hey did not meet with success, </w:t>
      </w:r>
      <w:r w:rsidR="00EB008B">
        <w:rPr>
          <w:rFonts w:ascii="Times" w:hAnsi="Times" w:cs="Times New Roman"/>
        </w:rPr>
        <w:t>this</w:t>
      </w:r>
      <w:r w:rsidR="008F4092" w:rsidRPr="00225145">
        <w:rPr>
          <w:rFonts w:ascii="Times" w:hAnsi="Times" w:cs="Times New Roman"/>
        </w:rPr>
        <w:t xml:space="preserve"> i</w:t>
      </w:r>
      <w:r w:rsidR="0067796C" w:rsidRPr="00225145">
        <w:rPr>
          <w:rFonts w:ascii="Times" w:hAnsi="Times" w:cs="Times New Roman"/>
        </w:rPr>
        <w:t>s</w:t>
      </w:r>
      <w:r w:rsidR="008F4092" w:rsidRPr="00225145">
        <w:rPr>
          <w:rFonts w:ascii="Times" w:hAnsi="Times" w:cs="Times New Roman"/>
        </w:rPr>
        <w:t xml:space="preserve"> not unusual. A</w:t>
      </w:r>
      <w:r w:rsidR="00413ECF" w:rsidRPr="00225145">
        <w:rPr>
          <w:rFonts w:ascii="Times" w:hAnsi="Times" w:cs="Times New Roman"/>
        </w:rPr>
        <w:t>s</w:t>
      </w:r>
      <w:r w:rsidR="0052209A" w:rsidRPr="00225145">
        <w:rPr>
          <w:rFonts w:ascii="Times" w:hAnsi="Times" w:cs="Times New Roman"/>
        </w:rPr>
        <w:t xml:space="preserve"> Rubin explains,</w:t>
      </w:r>
      <w:r w:rsidR="00413ECF" w:rsidRPr="00225145">
        <w:rPr>
          <w:rFonts w:ascii="Times" w:hAnsi="Times" w:cs="Times New Roman"/>
        </w:rPr>
        <w:t xml:space="preserve"> ‘f</w:t>
      </w:r>
      <w:r w:rsidR="00F060FD" w:rsidRPr="00225145">
        <w:rPr>
          <w:rFonts w:ascii="Times" w:hAnsi="Times" w:cs="Times New Roman"/>
        </w:rPr>
        <w:t>our</w:t>
      </w:r>
      <w:r w:rsidR="00413ECF" w:rsidRPr="00225145">
        <w:rPr>
          <w:rFonts w:ascii="Times" w:hAnsi="Times" w:cs="Times New Roman"/>
        </w:rPr>
        <w:t xml:space="preserve"> to </w:t>
      </w:r>
      <w:r w:rsidR="00F060FD" w:rsidRPr="00225145">
        <w:rPr>
          <w:rFonts w:ascii="Times" w:hAnsi="Times" w:cs="Times New Roman"/>
        </w:rPr>
        <w:t xml:space="preserve">five years from starting to </w:t>
      </w:r>
      <w:r w:rsidR="00142E3C" w:rsidRPr="00225145">
        <w:rPr>
          <w:rFonts w:ascii="Times" w:hAnsi="Times" w:cs="Times New Roman"/>
        </w:rPr>
        <w:t xml:space="preserve">- </w:t>
      </w:r>
      <w:r w:rsidR="00F060FD" w:rsidRPr="00225145">
        <w:rPr>
          <w:rFonts w:ascii="Times" w:hAnsi="Times" w:cs="Times New Roman"/>
        </w:rPr>
        <w:t>if it’s lucky enough</w:t>
      </w:r>
      <w:r w:rsidR="00142E3C" w:rsidRPr="00225145">
        <w:rPr>
          <w:rFonts w:ascii="Times" w:hAnsi="Times" w:cs="Times New Roman"/>
        </w:rPr>
        <w:t xml:space="preserve"> - </w:t>
      </w:r>
      <w:r w:rsidR="00F060FD" w:rsidRPr="00225145">
        <w:rPr>
          <w:rFonts w:ascii="Times" w:hAnsi="Times" w:cs="Times New Roman"/>
        </w:rPr>
        <w:t>to get into production is pretty normal’.</w:t>
      </w:r>
      <w:r w:rsidR="0052209A" w:rsidRPr="00225145">
        <w:rPr>
          <w:rStyle w:val="EndnoteReference"/>
          <w:rFonts w:ascii="Times" w:hAnsi="Times" w:cs="Times New Roman"/>
        </w:rPr>
        <w:endnoteReference w:id="35"/>
      </w:r>
      <w:r w:rsidR="0052209A" w:rsidRPr="00225145">
        <w:rPr>
          <w:rFonts w:ascii="Times" w:hAnsi="Times" w:cs="Times New Roman"/>
        </w:rPr>
        <w:t xml:space="preserve"> Nevertheless, in June 2007</w:t>
      </w:r>
      <w:r w:rsidR="00EB008B">
        <w:rPr>
          <w:rFonts w:ascii="Times" w:hAnsi="Times" w:cs="Times New Roman"/>
        </w:rPr>
        <w:t xml:space="preserve"> </w:t>
      </w:r>
      <w:r w:rsidRPr="00225145">
        <w:rPr>
          <w:rFonts w:ascii="Times" w:hAnsi="Times" w:cs="Times New Roman"/>
        </w:rPr>
        <w:t xml:space="preserve">Volk had a meeting with BBC Films to discuss why </w:t>
      </w:r>
      <w:r w:rsidR="006D2915" w:rsidRPr="00225145">
        <w:rPr>
          <w:rFonts w:ascii="Times" w:hAnsi="Times" w:cs="Times New Roman"/>
        </w:rPr>
        <w:t xml:space="preserve">directors were not responding to the script. </w:t>
      </w:r>
      <w:r w:rsidR="008F4092" w:rsidRPr="00225145">
        <w:rPr>
          <w:rFonts w:ascii="Times" w:hAnsi="Times" w:cs="Times New Roman"/>
        </w:rPr>
        <w:t xml:space="preserve">Looking at the draft screenplay from 2005, the characterisation of Florence is a potential issue. While she has many essential traits for a strong protagonist </w:t>
      </w:r>
      <w:r w:rsidR="00EB008B">
        <w:rPr>
          <w:rFonts w:ascii="Times" w:hAnsi="Times" w:cs="Times New Roman"/>
        </w:rPr>
        <w:t>–</w:t>
      </w:r>
      <w:r w:rsidR="008F4092" w:rsidRPr="00225145">
        <w:rPr>
          <w:rFonts w:ascii="Times" w:hAnsi="Times" w:cs="Times New Roman"/>
        </w:rPr>
        <w:t xml:space="preserve"> great strength of will, extremely active and decisive, </w:t>
      </w:r>
      <w:r w:rsidR="00EB008B">
        <w:rPr>
          <w:rFonts w:ascii="Times" w:hAnsi="Times" w:cs="Times New Roman"/>
        </w:rPr>
        <w:t>not to mention a fascinating</w:t>
      </w:r>
      <w:r w:rsidR="008F4092" w:rsidRPr="00225145">
        <w:rPr>
          <w:rFonts w:ascii="Times" w:hAnsi="Times" w:cs="Times New Roman"/>
        </w:rPr>
        <w:t xml:space="preserve"> dark</w:t>
      </w:r>
      <w:r w:rsidR="00EB008B">
        <w:rPr>
          <w:rFonts w:ascii="Times" w:hAnsi="Times" w:cs="Times New Roman"/>
        </w:rPr>
        <w:t>ness</w:t>
      </w:r>
      <w:r w:rsidR="008F4092" w:rsidRPr="00225145">
        <w:rPr>
          <w:rFonts w:ascii="Times" w:hAnsi="Times" w:cs="Times New Roman"/>
        </w:rPr>
        <w:t xml:space="preserve"> </w:t>
      </w:r>
      <w:r w:rsidR="00EB008B">
        <w:rPr>
          <w:rFonts w:ascii="Times" w:hAnsi="Times" w:cs="Times New Roman"/>
        </w:rPr>
        <w:t xml:space="preserve">– </w:t>
      </w:r>
      <w:r w:rsidR="008F4092" w:rsidRPr="00225145">
        <w:rPr>
          <w:rFonts w:ascii="Times" w:hAnsi="Times" w:cs="Times New Roman"/>
        </w:rPr>
        <w:t xml:space="preserve">she lacks empathy and </w:t>
      </w:r>
      <w:r w:rsidR="00B60A34" w:rsidRPr="00225145">
        <w:rPr>
          <w:rFonts w:ascii="Times" w:hAnsi="Times" w:cs="Times New Roman"/>
        </w:rPr>
        <w:t xml:space="preserve">any </w:t>
      </w:r>
      <w:r w:rsidR="008F4092" w:rsidRPr="00225145">
        <w:rPr>
          <w:rFonts w:ascii="Times" w:hAnsi="Times" w:cs="Times New Roman"/>
        </w:rPr>
        <w:t xml:space="preserve">vulnerability for the first two acts of the film. </w:t>
      </w:r>
      <w:r w:rsidR="008C6F10" w:rsidRPr="00225145">
        <w:rPr>
          <w:rFonts w:ascii="Times" w:hAnsi="Times" w:cs="Times New Roman"/>
        </w:rPr>
        <w:t xml:space="preserve">It is only when she discovers the truth of her childhood and the mystery of Bly </w:t>
      </w:r>
      <w:r w:rsidR="00B60A34" w:rsidRPr="00225145">
        <w:rPr>
          <w:rFonts w:ascii="Times" w:hAnsi="Times" w:cs="Times New Roman"/>
        </w:rPr>
        <w:t xml:space="preserve">at the end of Act Two that her real hopes and fears are revealed. </w:t>
      </w:r>
      <w:r w:rsidR="008C6F10" w:rsidRPr="00225145">
        <w:rPr>
          <w:rFonts w:ascii="Times" w:hAnsi="Times" w:cs="Times New Roman"/>
        </w:rPr>
        <w:t>For the majority of the film, s</w:t>
      </w:r>
      <w:r w:rsidR="008F4092" w:rsidRPr="00225145">
        <w:rPr>
          <w:rFonts w:ascii="Times" w:hAnsi="Times" w:cs="Times New Roman"/>
        </w:rPr>
        <w:t xml:space="preserve">he is </w:t>
      </w:r>
      <w:r w:rsidRPr="00225145">
        <w:rPr>
          <w:rFonts w:ascii="Times" w:hAnsi="Times" w:cs="Times New Roman"/>
        </w:rPr>
        <w:t xml:space="preserve">brusque to the point of </w:t>
      </w:r>
      <w:r w:rsidR="00B67D8A" w:rsidRPr="00225145">
        <w:rPr>
          <w:rFonts w:ascii="Times" w:hAnsi="Times" w:cs="Times New Roman"/>
        </w:rPr>
        <w:t xml:space="preserve">being </w:t>
      </w:r>
      <w:r w:rsidR="001E4C1D" w:rsidRPr="00225145">
        <w:rPr>
          <w:rFonts w:ascii="Times" w:hAnsi="Times" w:cs="Times New Roman"/>
        </w:rPr>
        <w:t>permanently</w:t>
      </w:r>
      <w:r w:rsidRPr="00225145">
        <w:rPr>
          <w:rFonts w:ascii="Times" w:hAnsi="Times" w:cs="Times New Roman"/>
        </w:rPr>
        <w:t xml:space="preserve"> offensive, and </w:t>
      </w:r>
      <w:r w:rsidR="008F4092" w:rsidRPr="00225145">
        <w:rPr>
          <w:rFonts w:ascii="Times" w:hAnsi="Times" w:cs="Times New Roman"/>
        </w:rPr>
        <w:t xml:space="preserve">shows </w:t>
      </w:r>
      <w:r w:rsidR="00430821" w:rsidRPr="00225145">
        <w:rPr>
          <w:rFonts w:ascii="Times" w:hAnsi="Times" w:cs="Times New Roman"/>
        </w:rPr>
        <w:t xml:space="preserve">complete </w:t>
      </w:r>
      <w:r w:rsidR="008F4092" w:rsidRPr="00225145">
        <w:rPr>
          <w:rFonts w:ascii="Times" w:hAnsi="Times" w:cs="Times New Roman"/>
        </w:rPr>
        <w:t>disinterest</w:t>
      </w:r>
      <w:r w:rsidR="00430821" w:rsidRPr="00225145">
        <w:rPr>
          <w:rFonts w:ascii="Times" w:hAnsi="Times" w:cs="Times New Roman"/>
        </w:rPr>
        <w:t xml:space="preserve"> in the perspectives of </w:t>
      </w:r>
      <w:r w:rsidR="008F4092" w:rsidRPr="00225145">
        <w:rPr>
          <w:rFonts w:ascii="Times" w:hAnsi="Times" w:cs="Times New Roman"/>
        </w:rPr>
        <w:t xml:space="preserve">other people. </w:t>
      </w:r>
      <w:r w:rsidR="00F9629F" w:rsidRPr="00225145">
        <w:rPr>
          <w:rFonts w:ascii="Times" w:hAnsi="Times" w:cs="Times New Roman"/>
        </w:rPr>
        <w:t xml:space="preserve">For example, when the </w:t>
      </w:r>
      <w:r w:rsidR="001E4C1D" w:rsidRPr="00225145">
        <w:rPr>
          <w:rFonts w:ascii="Times" w:hAnsi="Times" w:cs="Times New Roman"/>
        </w:rPr>
        <w:t xml:space="preserve">teacher first approaches her about </w:t>
      </w:r>
      <w:r w:rsidR="00F9629F" w:rsidRPr="00225145">
        <w:rPr>
          <w:rFonts w:ascii="Times" w:hAnsi="Times" w:cs="Times New Roman"/>
        </w:rPr>
        <w:t>investigating the boys</w:t>
      </w:r>
      <w:r w:rsidR="0062752D" w:rsidRPr="00225145">
        <w:rPr>
          <w:rFonts w:ascii="Times" w:hAnsi="Times" w:cs="Times New Roman"/>
        </w:rPr>
        <w:t>’</w:t>
      </w:r>
      <w:r w:rsidR="00F9629F" w:rsidRPr="00225145">
        <w:rPr>
          <w:rFonts w:ascii="Times" w:hAnsi="Times" w:cs="Times New Roman"/>
        </w:rPr>
        <w:t xml:space="preserve"> school, </w:t>
      </w:r>
      <w:r w:rsidR="008F4092" w:rsidRPr="00225145">
        <w:rPr>
          <w:rFonts w:ascii="Times" w:hAnsi="Times" w:cs="Times New Roman"/>
        </w:rPr>
        <w:t xml:space="preserve">and </w:t>
      </w:r>
      <w:r w:rsidR="001E4C1D" w:rsidRPr="00225145">
        <w:rPr>
          <w:rFonts w:ascii="Times" w:hAnsi="Times" w:cs="Times New Roman"/>
        </w:rPr>
        <w:t xml:space="preserve">outlines the terrible death of a young boy at the school, she </w:t>
      </w:r>
      <w:r w:rsidR="00B60A34" w:rsidRPr="00225145">
        <w:rPr>
          <w:rFonts w:ascii="Times" w:hAnsi="Times" w:cs="Times New Roman"/>
        </w:rPr>
        <w:t xml:space="preserve">coolly </w:t>
      </w:r>
      <w:r w:rsidR="00061A00" w:rsidRPr="00225145">
        <w:rPr>
          <w:rFonts w:ascii="Times" w:hAnsi="Times" w:cs="Times New Roman"/>
        </w:rPr>
        <w:t xml:space="preserve">suggests he </w:t>
      </w:r>
      <w:r w:rsidRPr="00225145">
        <w:rPr>
          <w:rFonts w:ascii="Times" w:hAnsi="Times" w:cs="Times New Roman"/>
        </w:rPr>
        <w:t>call the police.</w:t>
      </w:r>
      <w:r w:rsidR="001E4C1D" w:rsidRPr="00225145">
        <w:rPr>
          <w:rFonts w:ascii="Times" w:hAnsi="Times" w:cs="Times New Roman"/>
        </w:rPr>
        <w:t xml:space="preserve"> </w:t>
      </w:r>
      <w:r w:rsidR="00867227" w:rsidRPr="00225145">
        <w:rPr>
          <w:rFonts w:ascii="Times" w:hAnsi="Times" w:cs="Times New Roman"/>
        </w:rPr>
        <w:t xml:space="preserve">When the </w:t>
      </w:r>
      <w:r w:rsidR="008C6F10" w:rsidRPr="00225145">
        <w:rPr>
          <w:rFonts w:ascii="Times" w:hAnsi="Times" w:cs="Times New Roman"/>
        </w:rPr>
        <w:t xml:space="preserve">reader / </w:t>
      </w:r>
      <w:r w:rsidR="00867227" w:rsidRPr="00225145">
        <w:rPr>
          <w:rFonts w:ascii="Times" w:hAnsi="Times" w:cs="Times New Roman"/>
        </w:rPr>
        <w:t>audience feels a twinge of sadness in what is described, and the protagonist does</w:t>
      </w:r>
      <w:r w:rsidR="00EB008B">
        <w:rPr>
          <w:rFonts w:ascii="Times" w:hAnsi="Times" w:cs="Times New Roman"/>
        </w:rPr>
        <w:t xml:space="preserve"> </w:t>
      </w:r>
      <w:r w:rsidR="00867227" w:rsidRPr="00225145">
        <w:rPr>
          <w:rFonts w:ascii="Times" w:hAnsi="Times" w:cs="Times New Roman"/>
        </w:rPr>
        <w:t>n</w:t>
      </w:r>
      <w:r w:rsidR="00EB008B">
        <w:rPr>
          <w:rFonts w:ascii="Times" w:hAnsi="Times" w:cs="Times New Roman"/>
        </w:rPr>
        <w:t>o</w:t>
      </w:r>
      <w:r w:rsidR="00867227" w:rsidRPr="00225145">
        <w:rPr>
          <w:rFonts w:ascii="Times" w:hAnsi="Times" w:cs="Times New Roman"/>
        </w:rPr>
        <w:t xml:space="preserve">t, it creates an emotional disconnect. </w:t>
      </w:r>
    </w:p>
    <w:p w14:paraId="732D3A26" w14:textId="758988FE" w:rsidR="001E4C1D" w:rsidRPr="00225145" w:rsidRDefault="00867227" w:rsidP="00225145">
      <w:pPr>
        <w:spacing w:line="480" w:lineRule="auto"/>
        <w:ind w:right="-8" w:firstLine="720"/>
        <w:jc w:val="both"/>
        <w:rPr>
          <w:rFonts w:ascii="Times" w:hAnsi="Times" w:cs="Times New Roman"/>
        </w:rPr>
      </w:pPr>
      <w:r w:rsidRPr="00225145">
        <w:rPr>
          <w:rFonts w:ascii="Times" w:hAnsi="Times" w:cs="Times New Roman"/>
        </w:rPr>
        <w:t xml:space="preserve">It is important to emphasise </w:t>
      </w:r>
      <w:r w:rsidR="008C6F10" w:rsidRPr="00225145">
        <w:rPr>
          <w:rFonts w:ascii="Times" w:hAnsi="Times" w:cs="Times New Roman"/>
        </w:rPr>
        <w:t xml:space="preserve">that </w:t>
      </w:r>
      <w:r w:rsidR="0021258B" w:rsidRPr="00225145">
        <w:rPr>
          <w:rFonts w:ascii="Times" w:hAnsi="Times" w:cs="Times New Roman"/>
        </w:rPr>
        <w:t xml:space="preserve">this reading is not gendered. </w:t>
      </w:r>
      <w:r w:rsidRPr="00225145">
        <w:rPr>
          <w:rFonts w:ascii="Times" w:hAnsi="Times" w:cs="Times New Roman"/>
        </w:rPr>
        <w:t xml:space="preserve">Florence should not be damned </w:t>
      </w:r>
      <w:r w:rsidR="008C6F10" w:rsidRPr="00225145">
        <w:rPr>
          <w:rFonts w:ascii="Times" w:hAnsi="Times" w:cs="Times New Roman"/>
        </w:rPr>
        <w:t xml:space="preserve">here </w:t>
      </w:r>
      <w:r w:rsidRPr="00225145">
        <w:rPr>
          <w:rFonts w:ascii="Times" w:hAnsi="Times" w:cs="Times New Roman"/>
        </w:rPr>
        <w:t xml:space="preserve">for not showing mothering, </w:t>
      </w:r>
      <w:r w:rsidR="009659D6" w:rsidRPr="00225145">
        <w:rPr>
          <w:rFonts w:ascii="Times" w:hAnsi="Times" w:cs="Times New Roman"/>
        </w:rPr>
        <w:t xml:space="preserve">caring </w:t>
      </w:r>
      <w:r w:rsidR="008C6F10" w:rsidRPr="00225145">
        <w:rPr>
          <w:rFonts w:ascii="Times" w:hAnsi="Times" w:cs="Times New Roman"/>
        </w:rPr>
        <w:t xml:space="preserve">traits that are </w:t>
      </w:r>
      <w:r w:rsidR="009659D6" w:rsidRPr="00225145">
        <w:rPr>
          <w:rFonts w:ascii="Times" w:hAnsi="Times" w:cs="Times New Roman"/>
        </w:rPr>
        <w:t xml:space="preserve">problematically </w:t>
      </w:r>
      <w:r w:rsidR="008C6F10" w:rsidRPr="00225145">
        <w:rPr>
          <w:rFonts w:ascii="Times" w:hAnsi="Times" w:cs="Times New Roman"/>
        </w:rPr>
        <w:t xml:space="preserve">attributed to women. </w:t>
      </w:r>
      <w:r w:rsidR="00ED27ED">
        <w:rPr>
          <w:rFonts w:ascii="Times" w:hAnsi="Times" w:cs="Times New Roman"/>
        </w:rPr>
        <w:t xml:space="preserve">The </w:t>
      </w:r>
      <w:r w:rsidR="00B60A34" w:rsidRPr="00225145">
        <w:rPr>
          <w:rFonts w:ascii="Times" w:hAnsi="Times" w:cs="Times New Roman"/>
        </w:rPr>
        <w:t>need is broader</w:t>
      </w:r>
      <w:r w:rsidR="00ED27ED">
        <w:rPr>
          <w:rFonts w:ascii="Times" w:hAnsi="Times" w:cs="Times New Roman"/>
        </w:rPr>
        <w:t>:</w:t>
      </w:r>
      <w:r w:rsidR="00B60A34" w:rsidRPr="00225145">
        <w:rPr>
          <w:rFonts w:ascii="Times" w:hAnsi="Times" w:cs="Times New Roman"/>
        </w:rPr>
        <w:t xml:space="preserve"> the expectation of </w:t>
      </w:r>
      <w:r w:rsidR="008C6F10" w:rsidRPr="00225145">
        <w:rPr>
          <w:rFonts w:ascii="Times" w:hAnsi="Times" w:cs="Times New Roman"/>
        </w:rPr>
        <w:t xml:space="preserve">empathetic traits in the protagonist, regardless of </w:t>
      </w:r>
      <w:r w:rsidR="00ED27ED">
        <w:rPr>
          <w:rFonts w:ascii="Times" w:hAnsi="Times" w:cs="Times New Roman"/>
        </w:rPr>
        <w:t>her or his</w:t>
      </w:r>
      <w:r w:rsidR="008C6F10" w:rsidRPr="00225145">
        <w:rPr>
          <w:rFonts w:ascii="Times" w:hAnsi="Times" w:cs="Times New Roman"/>
        </w:rPr>
        <w:t xml:space="preserve"> sex. </w:t>
      </w:r>
      <w:r w:rsidR="00E427F3" w:rsidRPr="00225145">
        <w:rPr>
          <w:rFonts w:ascii="Times" w:hAnsi="Times" w:cs="Times New Roman"/>
        </w:rPr>
        <w:t>No matter how dark</w:t>
      </w:r>
      <w:r w:rsidR="008C6F10" w:rsidRPr="00225145">
        <w:rPr>
          <w:rFonts w:ascii="Times" w:hAnsi="Times" w:cs="Times New Roman"/>
        </w:rPr>
        <w:t>, complicated or</w:t>
      </w:r>
      <w:r w:rsidR="00E427F3" w:rsidRPr="00225145">
        <w:rPr>
          <w:rFonts w:ascii="Times" w:hAnsi="Times" w:cs="Times New Roman"/>
        </w:rPr>
        <w:t xml:space="preserve"> despicable the lead character</w:t>
      </w:r>
      <w:r w:rsidR="008C6F10" w:rsidRPr="00225145">
        <w:rPr>
          <w:rFonts w:ascii="Times" w:hAnsi="Times" w:cs="Times New Roman"/>
        </w:rPr>
        <w:t xml:space="preserve"> is</w:t>
      </w:r>
      <w:r w:rsidR="00E427F3" w:rsidRPr="00225145">
        <w:rPr>
          <w:rFonts w:ascii="Times" w:hAnsi="Times" w:cs="Times New Roman"/>
        </w:rPr>
        <w:t xml:space="preserve">, there needs to be at least one element </w:t>
      </w:r>
      <w:r w:rsidR="00430821" w:rsidRPr="00225145">
        <w:rPr>
          <w:rFonts w:ascii="Times" w:hAnsi="Times" w:cs="Times New Roman"/>
        </w:rPr>
        <w:t xml:space="preserve">of that character that </w:t>
      </w:r>
      <w:r w:rsidR="00E427F3" w:rsidRPr="00225145">
        <w:rPr>
          <w:rFonts w:ascii="Times" w:hAnsi="Times" w:cs="Times New Roman"/>
        </w:rPr>
        <w:t xml:space="preserve">the audience can relate to; one aspect of the personality that </w:t>
      </w:r>
      <w:r w:rsidR="008C6F10" w:rsidRPr="00225145">
        <w:rPr>
          <w:rFonts w:ascii="Times" w:hAnsi="Times" w:cs="Times New Roman"/>
        </w:rPr>
        <w:t xml:space="preserve">makes </w:t>
      </w:r>
      <w:r w:rsidR="00B60A34" w:rsidRPr="00225145">
        <w:rPr>
          <w:rFonts w:ascii="Times" w:hAnsi="Times" w:cs="Times New Roman"/>
        </w:rPr>
        <w:t xml:space="preserve">the audience </w:t>
      </w:r>
      <w:r w:rsidR="008C6F10" w:rsidRPr="00225145">
        <w:rPr>
          <w:rFonts w:ascii="Times" w:hAnsi="Times" w:cs="Times New Roman"/>
        </w:rPr>
        <w:t>care what</w:t>
      </w:r>
      <w:r w:rsidR="00B60A34" w:rsidRPr="00225145">
        <w:rPr>
          <w:rFonts w:ascii="Times" w:hAnsi="Times" w:cs="Times New Roman"/>
        </w:rPr>
        <w:t xml:space="preserve"> happens </w:t>
      </w:r>
      <w:r w:rsidR="008C6F10" w:rsidRPr="00225145">
        <w:rPr>
          <w:rFonts w:ascii="Times" w:hAnsi="Times" w:cs="Times New Roman"/>
        </w:rPr>
        <w:t xml:space="preserve">to them. </w:t>
      </w:r>
      <w:r w:rsidR="00A8069E" w:rsidRPr="00225145">
        <w:rPr>
          <w:rFonts w:ascii="Times" w:hAnsi="Times" w:cs="Times New Roman"/>
        </w:rPr>
        <w:t xml:space="preserve">In the 2005 screenplay, </w:t>
      </w:r>
      <w:r w:rsidR="00430821" w:rsidRPr="00225145">
        <w:rPr>
          <w:rFonts w:ascii="Times" w:hAnsi="Times" w:cs="Times New Roman"/>
        </w:rPr>
        <w:t xml:space="preserve">Florence’s </w:t>
      </w:r>
      <w:r w:rsidR="00061A00" w:rsidRPr="00225145">
        <w:rPr>
          <w:rFonts w:ascii="Times" w:hAnsi="Times" w:cs="Times New Roman"/>
        </w:rPr>
        <w:t>emotional range is stunted</w:t>
      </w:r>
      <w:r w:rsidR="00D274CA" w:rsidRPr="00225145">
        <w:rPr>
          <w:rFonts w:ascii="Times" w:hAnsi="Times" w:cs="Times New Roman"/>
        </w:rPr>
        <w:t>: m</w:t>
      </w:r>
      <w:r w:rsidR="00321B71" w:rsidRPr="00225145">
        <w:rPr>
          <w:rFonts w:ascii="Times" w:hAnsi="Times" w:cs="Times New Roman"/>
        </w:rPr>
        <w:t xml:space="preserve">using over the </w:t>
      </w:r>
      <w:r w:rsidR="00061A00" w:rsidRPr="00225145">
        <w:rPr>
          <w:rFonts w:ascii="Times" w:hAnsi="Times" w:cs="Times New Roman"/>
        </w:rPr>
        <w:t xml:space="preserve">supernatural </w:t>
      </w:r>
      <w:r w:rsidR="00321B71" w:rsidRPr="00225145">
        <w:rPr>
          <w:rFonts w:ascii="Times" w:hAnsi="Times" w:cs="Times New Roman"/>
        </w:rPr>
        <w:t xml:space="preserve">terrors </w:t>
      </w:r>
      <w:r w:rsidR="00D274CA" w:rsidRPr="00225145">
        <w:rPr>
          <w:rFonts w:ascii="Times" w:hAnsi="Times" w:cs="Times New Roman"/>
        </w:rPr>
        <w:t xml:space="preserve">she </w:t>
      </w:r>
      <w:r w:rsidR="008C6F10" w:rsidRPr="00225145">
        <w:rPr>
          <w:rFonts w:ascii="Times" w:hAnsi="Times" w:cs="Times New Roman"/>
        </w:rPr>
        <w:t xml:space="preserve">experiences, </w:t>
      </w:r>
      <w:r w:rsidR="00D274CA" w:rsidRPr="00225145">
        <w:rPr>
          <w:rFonts w:ascii="Times" w:hAnsi="Times" w:cs="Times New Roman"/>
        </w:rPr>
        <w:t>s</w:t>
      </w:r>
      <w:r w:rsidR="00321B71" w:rsidRPr="00225145">
        <w:rPr>
          <w:rFonts w:ascii="Times" w:hAnsi="Times" w:cs="Times New Roman"/>
        </w:rPr>
        <w:t>he concludes</w:t>
      </w:r>
      <w:r w:rsidR="0028298D" w:rsidRPr="00225145">
        <w:rPr>
          <w:rFonts w:ascii="Times" w:hAnsi="Times" w:cs="Times New Roman"/>
        </w:rPr>
        <w:t xml:space="preserve"> that</w:t>
      </w:r>
      <w:r w:rsidR="00321B71" w:rsidRPr="00225145">
        <w:rPr>
          <w:rFonts w:ascii="Times" w:hAnsi="Times" w:cs="Times New Roman"/>
        </w:rPr>
        <w:t xml:space="preserve"> ‘there was nothing veridical in my experience last night. Nothing measurable. It was purely subjective and purely worthless’.</w:t>
      </w:r>
      <w:r w:rsidR="00321B71" w:rsidRPr="00225145">
        <w:rPr>
          <w:rStyle w:val="EndnoteReference"/>
          <w:rFonts w:ascii="Times" w:hAnsi="Times" w:cs="Times New Roman"/>
        </w:rPr>
        <w:endnoteReference w:id="36"/>
      </w:r>
      <w:r w:rsidR="00321B71" w:rsidRPr="00225145">
        <w:rPr>
          <w:rFonts w:ascii="Times" w:hAnsi="Times" w:cs="Times New Roman"/>
        </w:rPr>
        <w:t xml:space="preserve"> </w:t>
      </w:r>
      <w:r w:rsidR="008C6F10" w:rsidRPr="00225145">
        <w:rPr>
          <w:rFonts w:ascii="Times" w:hAnsi="Times" w:cs="Times New Roman"/>
        </w:rPr>
        <w:t xml:space="preserve">There is no sense </w:t>
      </w:r>
      <w:r w:rsidR="00A8069E" w:rsidRPr="00225145">
        <w:rPr>
          <w:rFonts w:ascii="Times" w:hAnsi="Times" w:cs="Times New Roman"/>
        </w:rPr>
        <w:t xml:space="preserve">that Florence is putting up a ‘front’ either, which </w:t>
      </w:r>
      <w:r w:rsidR="008C6F10" w:rsidRPr="00225145">
        <w:rPr>
          <w:rFonts w:ascii="Times" w:hAnsi="Times" w:cs="Times New Roman"/>
        </w:rPr>
        <w:t xml:space="preserve">– if we felt that </w:t>
      </w:r>
      <w:r w:rsidR="00A8069E" w:rsidRPr="00225145">
        <w:rPr>
          <w:rFonts w:ascii="Times" w:hAnsi="Times" w:cs="Times New Roman"/>
        </w:rPr>
        <w:t>she was performing this role to help her cope with life – could ma</w:t>
      </w:r>
      <w:r w:rsidR="008C6F10" w:rsidRPr="00225145">
        <w:rPr>
          <w:rFonts w:ascii="Times" w:hAnsi="Times" w:cs="Times New Roman"/>
        </w:rPr>
        <w:t xml:space="preserve">ke her more sympathetic. Volk explains that </w:t>
      </w:r>
      <w:r w:rsidR="00A8069E" w:rsidRPr="00225145">
        <w:rPr>
          <w:rFonts w:ascii="Times" w:hAnsi="Times" w:cs="Times New Roman"/>
        </w:rPr>
        <w:t xml:space="preserve">at this stage </w:t>
      </w:r>
      <w:r w:rsidR="008C6F10" w:rsidRPr="00225145">
        <w:rPr>
          <w:rFonts w:ascii="Times" w:hAnsi="Times" w:cs="Times New Roman"/>
        </w:rPr>
        <w:t>Florence is ‘the Sherlock Holmes character’</w:t>
      </w:r>
      <w:r w:rsidR="00A8069E" w:rsidRPr="00225145">
        <w:rPr>
          <w:rFonts w:ascii="Times" w:hAnsi="Times" w:cs="Times New Roman"/>
        </w:rPr>
        <w:t xml:space="preserve">. The Holmesian character as protagonist and narrator is perhaps one reason that potential </w:t>
      </w:r>
      <w:r w:rsidR="00061A00" w:rsidRPr="00225145">
        <w:rPr>
          <w:rFonts w:ascii="Times" w:hAnsi="Times" w:cs="Times New Roman"/>
        </w:rPr>
        <w:t xml:space="preserve">directors </w:t>
      </w:r>
      <w:r w:rsidR="00D274CA" w:rsidRPr="00225145">
        <w:rPr>
          <w:rFonts w:ascii="Times" w:hAnsi="Times" w:cs="Times New Roman"/>
        </w:rPr>
        <w:t xml:space="preserve">struggled with </w:t>
      </w:r>
      <w:r w:rsidR="00B67D8A" w:rsidRPr="00225145">
        <w:rPr>
          <w:rFonts w:ascii="Times" w:hAnsi="Times" w:cs="Times New Roman"/>
        </w:rPr>
        <w:t>the script</w:t>
      </w:r>
      <w:r w:rsidR="00A8069E" w:rsidRPr="00225145">
        <w:rPr>
          <w:rFonts w:ascii="Times" w:hAnsi="Times" w:cs="Times New Roman"/>
        </w:rPr>
        <w:t xml:space="preserve">. The audience sees </w:t>
      </w:r>
      <w:r w:rsidR="00D274CA" w:rsidRPr="00225145">
        <w:rPr>
          <w:rFonts w:ascii="Times" w:hAnsi="Times" w:cs="Times New Roman"/>
        </w:rPr>
        <w:t>t</w:t>
      </w:r>
      <w:r w:rsidR="001E4C1D" w:rsidRPr="00225145">
        <w:rPr>
          <w:rFonts w:ascii="Times" w:hAnsi="Times" w:cs="Times New Roman"/>
        </w:rPr>
        <w:t xml:space="preserve">he world from </w:t>
      </w:r>
      <w:r w:rsidR="00D274CA" w:rsidRPr="00225145">
        <w:rPr>
          <w:rFonts w:ascii="Times" w:hAnsi="Times" w:cs="Times New Roman"/>
        </w:rPr>
        <w:t xml:space="preserve">Florence’s </w:t>
      </w:r>
      <w:r w:rsidR="001E4C1D" w:rsidRPr="00225145">
        <w:rPr>
          <w:rFonts w:ascii="Times" w:hAnsi="Times" w:cs="Times New Roman"/>
        </w:rPr>
        <w:t>point of view</w:t>
      </w:r>
      <w:r w:rsidR="00061A00" w:rsidRPr="00225145">
        <w:rPr>
          <w:rFonts w:ascii="Times" w:hAnsi="Times" w:cs="Times New Roman"/>
        </w:rPr>
        <w:t xml:space="preserve">, and it is a </w:t>
      </w:r>
      <w:r w:rsidR="000C061F" w:rsidRPr="00225145">
        <w:rPr>
          <w:rFonts w:ascii="Times" w:hAnsi="Times" w:cs="Times New Roman"/>
        </w:rPr>
        <w:t>cold and lonely place</w:t>
      </w:r>
      <w:r w:rsidR="00061A00" w:rsidRPr="00225145">
        <w:rPr>
          <w:rFonts w:ascii="Times" w:hAnsi="Times" w:cs="Times New Roman"/>
        </w:rPr>
        <w:t xml:space="preserve">. </w:t>
      </w:r>
      <w:r w:rsidR="001E4C1D" w:rsidRPr="00225145">
        <w:rPr>
          <w:rFonts w:ascii="Times" w:hAnsi="Times" w:cs="Times New Roman"/>
        </w:rPr>
        <w:t xml:space="preserve">In Conan Doyle’s stories, the </w:t>
      </w:r>
      <w:r w:rsidR="0028298D" w:rsidRPr="00225145">
        <w:rPr>
          <w:rFonts w:ascii="Times" w:hAnsi="Times" w:cs="Times New Roman"/>
        </w:rPr>
        <w:t xml:space="preserve">Holmes’ </w:t>
      </w:r>
      <w:r w:rsidR="001E4C1D" w:rsidRPr="00225145">
        <w:rPr>
          <w:rFonts w:ascii="Times" w:hAnsi="Times" w:cs="Times New Roman"/>
        </w:rPr>
        <w:t>clinical iciness is tempered with Watson</w:t>
      </w:r>
      <w:r w:rsidR="008C6F10" w:rsidRPr="00225145">
        <w:rPr>
          <w:rFonts w:ascii="Times" w:hAnsi="Times" w:cs="Times New Roman"/>
        </w:rPr>
        <w:t>’s narration</w:t>
      </w:r>
      <w:r w:rsidR="00A8069E" w:rsidRPr="00225145">
        <w:rPr>
          <w:rFonts w:ascii="Times" w:hAnsi="Times" w:cs="Times New Roman"/>
        </w:rPr>
        <w:t xml:space="preserve"> and perspective</w:t>
      </w:r>
      <w:r w:rsidR="008C6F10" w:rsidRPr="00225145">
        <w:rPr>
          <w:rFonts w:ascii="Times" w:hAnsi="Times" w:cs="Times New Roman"/>
        </w:rPr>
        <w:t xml:space="preserve">, the sidekick </w:t>
      </w:r>
      <w:r w:rsidR="00A27433" w:rsidRPr="00225145">
        <w:rPr>
          <w:rFonts w:ascii="Times" w:hAnsi="Times" w:cs="Times New Roman"/>
        </w:rPr>
        <w:t>offer</w:t>
      </w:r>
      <w:r w:rsidR="008C6F10" w:rsidRPr="00225145">
        <w:rPr>
          <w:rFonts w:ascii="Times" w:hAnsi="Times" w:cs="Times New Roman"/>
        </w:rPr>
        <w:t>ing</w:t>
      </w:r>
      <w:r w:rsidR="00A27433" w:rsidRPr="00225145">
        <w:rPr>
          <w:rFonts w:ascii="Times" w:hAnsi="Times" w:cs="Times New Roman"/>
        </w:rPr>
        <w:t xml:space="preserve"> a more humane</w:t>
      </w:r>
      <w:r w:rsidR="000C061F" w:rsidRPr="00225145">
        <w:rPr>
          <w:rFonts w:ascii="Times" w:hAnsi="Times" w:cs="Times New Roman"/>
        </w:rPr>
        <w:t xml:space="preserve"> interpretation of </w:t>
      </w:r>
      <w:r w:rsidR="00A27433" w:rsidRPr="00225145">
        <w:rPr>
          <w:rFonts w:ascii="Times" w:hAnsi="Times" w:cs="Times New Roman"/>
        </w:rPr>
        <w:t>proceedings.</w:t>
      </w:r>
      <w:r w:rsidR="007636B1" w:rsidRPr="00225145">
        <w:rPr>
          <w:rFonts w:ascii="Times" w:hAnsi="Times" w:cs="Times New Roman"/>
        </w:rPr>
        <w:t xml:space="preserve"> </w:t>
      </w:r>
    </w:p>
    <w:p w14:paraId="384C282F" w14:textId="6421C79B" w:rsidR="00845CC6" w:rsidRPr="00225145" w:rsidRDefault="004A5EEA" w:rsidP="00225145">
      <w:pPr>
        <w:spacing w:line="480" w:lineRule="auto"/>
        <w:ind w:right="-8" w:firstLine="720"/>
        <w:jc w:val="both"/>
        <w:rPr>
          <w:rFonts w:ascii="Times" w:hAnsi="Times" w:cs="Times New Roman"/>
        </w:rPr>
      </w:pPr>
      <w:r w:rsidRPr="00225145">
        <w:rPr>
          <w:rFonts w:ascii="Times" w:hAnsi="Times" w:cs="Times New Roman"/>
        </w:rPr>
        <w:t xml:space="preserve">Following the meeting, Volk sent notes to BBC Films, which summarise ‘you believe it is basically a problem about the character / characterisation of Florence Cathcart’. </w:t>
      </w:r>
      <w:r w:rsidR="00BB7790" w:rsidRPr="00225145">
        <w:rPr>
          <w:rFonts w:ascii="Times" w:hAnsi="Times" w:cs="Times New Roman"/>
        </w:rPr>
        <w:t>Notably, Oppenheimer r</w:t>
      </w:r>
      <w:r w:rsidR="00E30813" w:rsidRPr="00225145">
        <w:rPr>
          <w:rFonts w:ascii="Times" w:hAnsi="Times" w:cs="Times New Roman"/>
        </w:rPr>
        <w:t>emembers differently. T</w:t>
      </w:r>
      <w:r w:rsidR="00BB7790" w:rsidRPr="00225145">
        <w:rPr>
          <w:rFonts w:ascii="Times" w:hAnsi="Times" w:cs="Times New Roman"/>
        </w:rPr>
        <w:t>he</w:t>
      </w:r>
      <w:r w:rsidR="00ED27ED">
        <w:rPr>
          <w:rFonts w:ascii="Times" w:hAnsi="Times" w:cs="Times New Roman"/>
        </w:rPr>
        <w:t>re</w:t>
      </w:r>
      <w:r w:rsidR="00BB7790" w:rsidRPr="00225145">
        <w:rPr>
          <w:rFonts w:ascii="Times" w:hAnsi="Times" w:cs="Times New Roman"/>
        </w:rPr>
        <w:t xml:space="preserve"> </w:t>
      </w:r>
      <w:r w:rsidR="00ED27ED">
        <w:rPr>
          <w:rFonts w:ascii="Times" w:hAnsi="Times" w:cs="Times New Roman"/>
        </w:rPr>
        <w:t xml:space="preserve">were </w:t>
      </w:r>
      <w:r w:rsidR="00BB7790" w:rsidRPr="00225145">
        <w:rPr>
          <w:rFonts w:ascii="Times" w:hAnsi="Times" w:cs="Times New Roman"/>
        </w:rPr>
        <w:t>attempt</w:t>
      </w:r>
      <w:r w:rsidR="00ED27ED">
        <w:rPr>
          <w:rFonts w:ascii="Times" w:hAnsi="Times" w:cs="Times New Roman"/>
        </w:rPr>
        <w:t>s</w:t>
      </w:r>
      <w:r w:rsidR="00BB7790" w:rsidRPr="00225145">
        <w:rPr>
          <w:rFonts w:ascii="Times" w:hAnsi="Times" w:cs="Times New Roman"/>
        </w:rPr>
        <w:t xml:space="preserve"> to </w:t>
      </w:r>
      <w:r w:rsidR="00ED27ED">
        <w:rPr>
          <w:rFonts w:ascii="Times" w:hAnsi="Times" w:cs="Times New Roman"/>
        </w:rPr>
        <w:t>attract</w:t>
      </w:r>
      <w:r w:rsidR="00BB7790" w:rsidRPr="00225145">
        <w:rPr>
          <w:rFonts w:ascii="Times" w:hAnsi="Times" w:cs="Times New Roman"/>
        </w:rPr>
        <w:t xml:space="preserve"> the interest of Andrea Arnold and Thomas Alfredson</w:t>
      </w:r>
      <w:r w:rsidR="00E30813" w:rsidRPr="00225145">
        <w:rPr>
          <w:rFonts w:ascii="Times" w:hAnsi="Times" w:cs="Times New Roman"/>
        </w:rPr>
        <w:t>,</w:t>
      </w:r>
      <w:r w:rsidR="00BB7790" w:rsidRPr="00225145">
        <w:rPr>
          <w:rFonts w:ascii="Times" w:hAnsi="Times" w:cs="Times New Roman"/>
        </w:rPr>
        <w:t xml:space="preserve"> amongst others, and </w:t>
      </w:r>
      <w:r w:rsidR="00ED27ED">
        <w:rPr>
          <w:rFonts w:ascii="Times" w:hAnsi="Times" w:cs="Times New Roman"/>
        </w:rPr>
        <w:t xml:space="preserve">Oppenheimer </w:t>
      </w:r>
      <w:r w:rsidR="00BB7790" w:rsidRPr="00225145">
        <w:rPr>
          <w:rFonts w:ascii="Times" w:hAnsi="Times" w:cs="Times New Roman"/>
        </w:rPr>
        <w:t>‘found mostly people really liked the script and i</w:t>
      </w:r>
      <w:r w:rsidR="0011053C" w:rsidRPr="00225145">
        <w:rPr>
          <w:rFonts w:ascii="Times" w:hAnsi="Times" w:cs="Times New Roman"/>
        </w:rPr>
        <w:t>t was more about finding people</w:t>
      </w:r>
      <w:r w:rsidR="00ED27ED">
        <w:rPr>
          <w:rFonts w:ascii="Times" w:hAnsi="Times" w:cs="Times New Roman"/>
        </w:rPr>
        <w:t xml:space="preserve"> . . . </w:t>
      </w:r>
      <w:r w:rsidR="00BB7790" w:rsidRPr="00225145">
        <w:rPr>
          <w:rFonts w:ascii="Times" w:hAnsi="Times" w:cs="Times New Roman"/>
        </w:rPr>
        <w:t>we were excited by’</w:t>
      </w:r>
      <w:r w:rsidR="00ED27ED">
        <w:rPr>
          <w:rFonts w:ascii="Times" w:hAnsi="Times" w:cs="Times New Roman"/>
        </w:rPr>
        <w:t>. Indeed, he does not</w:t>
      </w:r>
      <w:r w:rsidR="00BB7790" w:rsidRPr="00225145">
        <w:rPr>
          <w:rFonts w:ascii="Times" w:hAnsi="Times" w:cs="Times New Roman"/>
        </w:rPr>
        <w:t xml:space="preserve"> ‘remember anyone turning down the script on [the basis of Florence], no’. </w:t>
      </w:r>
      <w:r w:rsidR="00ED27ED">
        <w:rPr>
          <w:rFonts w:ascii="Times" w:hAnsi="Times" w:cs="Times New Roman"/>
        </w:rPr>
        <w:t>Such contradictions among the players</w:t>
      </w:r>
      <w:r w:rsidR="0011053C" w:rsidRPr="00225145">
        <w:rPr>
          <w:rFonts w:ascii="Times" w:hAnsi="Times" w:cs="Times New Roman"/>
        </w:rPr>
        <w:t xml:space="preserve"> raise issues for </w:t>
      </w:r>
      <w:r w:rsidR="00113E4C">
        <w:rPr>
          <w:rFonts w:ascii="Times" w:hAnsi="Times" w:cs="Times New Roman"/>
        </w:rPr>
        <w:t>my</w:t>
      </w:r>
      <w:r w:rsidR="0011053C" w:rsidRPr="00225145">
        <w:rPr>
          <w:rFonts w:ascii="Times" w:hAnsi="Times" w:cs="Times New Roman"/>
        </w:rPr>
        <w:t xml:space="preserve"> </w:t>
      </w:r>
      <w:r w:rsidR="00113E4C">
        <w:rPr>
          <w:rFonts w:ascii="Times" w:hAnsi="Times" w:cs="Times New Roman"/>
        </w:rPr>
        <w:t>re</w:t>
      </w:r>
      <w:r w:rsidR="0011053C" w:rsidRPr="00225145">
        <w:rPr>
          <w:rFonts w:ascii="Times" w:hAnsi="Times" w:cs="Times New Roman"/>
        </w:rPr>
        <w:t>telling of th</w:t>
      </w:r>
      <w:r w:rsidR="00113E4C">
        <w:rPr>
          <w:rFonts w:ascii="Times" w:hAnsi="Times" w:cs="Times New Roman"/>
        </w:rPr>
        <w:t xml:space="preserve">e </w:t>
      </w:r>
      <w:r w:rsidR="00113E4C" w:rsidRPr="00883769">
        <w:rPr>
          <w:rFonts w:ascii="Times" w:hAnsi="Times" w:cs="Times New Roman"/>
          <w:i/>
          <w:iCs/>
        </w:rPr>
        <w:t>Awakening</w:t>
      </w:r>
      <w:r w:rsidR="0011053C" w:rsidRPr="00225145">
        <w:rPr>
          <w:rFonts w:ascii="Times" w:hAnsi="Times" w:cs="Times New Roman"/>
        </w:rPr>
        <w:t xml:space="preserve"> </w:t>
      </w:r>
      <w:r w:rsidR="00113E4C">
        <w:rPr>
          <w:rFonts w:ascii="Times" w:hAnsi="Times" w:cs="Times New Roman"/>
        </w:rPr>
        <w:t>production history</w:t>
      </w:r>
      <w:r w:rsidR="0011053C" w:rsidRPr="00225145">
        <w:rPr>
          <w:rFonts w:ascii="Times" w:hAnsi="Times" w:cs="Times New Roman"/>
        </w:rPr>
        <w:t>. I was unable to explore the BBC Films archives</w:t>
      </w:r>
      <w:r w:rsidR="00113E4C">
        <w:rPr>
          <w:rFonts w:ascii="Times" w:hAnsi="Times" w:cs="Times New Roman"/>
        </w:rPr>
        <w:t xml:space="preserve">. </w:t>
      </w:r>
      <w:r w:rsidR="0011053C" w:rsidRPr="00225145">
        <w:rPr>
          <w:rFonts w:ascii="Times" w:hAnsi="Times" w:cs="Times New Roman"/>
        </w:rPr>
        <w:t xml:space="preserve">Oppenheimer explains </w:t>
      </w:r>
      <w:r w:rsidR="00113E4C">
        <w:rPr>
          <w:rFonts w:ascii="Times" w:hAnsi="Times" w:cs="Times New Roman"/>
        </w:rPr>
        <w:t xml:space="preserve">that he </w:t>
      </w:r>
      <w:r w:rsidR="0011053C" w:rsidRPr="00225145">
        <w:rPr>
          <w:rFonts w:ascii="Times" w:hAnsi="Times" w:cs="Times New Roman"/>
        </w:rPr>
        <w:t xml:space="preserve">‘found very few written notes, </w:t>
      </w:r>
      <w:r w:rsidR="00113E4C">
        <w:rPr>
          <w:rFonts w:ascii="Times" w:hAnsi="Times" w:cs="Times New Roman"/>
        </w:rPr>
        <w:t>[which is</w:t>
      </w:r>
      <w:r w:rsidR="00113E4C" w:rsidRPr="00225145">
        <w:rPr>
          <w:rFonts w:ascii="Times" w:hAnsi="Times" w:cs="Times New Roman"/>
        </w:rPr>
        <w:t>]</w:t>
      </w:r>
      <w:r w:rsidR="00113E4C">
        <w:rPr>
          <w:rFonts w:ascii="Times" w:hAnsi="Times" w:cs="Times New Roman"/>
        </w:rPr>
        <w:t xml:space="preserve"> </w:t>
      </w:r>
      <w:r w:rsidR="0011053C" w:rsidRPr="00225145">
        <w:rPr>
          <w:rFonts w:ascii="Times" w:hAnsi="Times" w:cs="Times New Roman"/>
        </w:rPr>
        <w:t>because of archiving system, not because there weren’t any’</w:t>
      </w:r>
      <w:r w:rsidR="00113E4C">
        <w:rPr>
          <w:rFonts w:ascii="Times" w:hAnsi="Times" w:cs="Times New Roman"/>
        </w:rPr>
        <w:t xml:space="preserve">. In contrast, </w:t>
      </w:r>
      <w:r w:rsidR="0011053C" w:rsidRPr="00225145">
        <w:rPr>
          <w:rFonts w:ascii="Times" w:hAnsi="Times" w:cs="Times New Roman"/>
        </w:rPr>
        <w:t xml:space="preserve">Volk </w:t>
      </w:r>
      <w:r w:rsidR="00113E4C">
        <w:rPr>
          <w:rFonts w:ascii="Times" w:hAnsi="Times" w:cs="Times New Roman"/>
        </w:rPr>
        <w:t>made</w:t>
      </w:r>
      <w:r w:rsidR="0011053C" w:rsidRPr="00225145">
        <w:rPr>
          <w:rFonts w:ascii="Times" w:hAnsi="Times" w:cs="Times New Roman"/>
        </w:rPr>
        <w:t xml:space="preserve"> his personal archive </w:t>
      </w:r>
      <w:r w:rsidR="00113E4C">
        <w:rPr>
          <w:rFonts w:ascii="Times" w:hAnsi="Times" w:cs="Times New Roman"/>
        </w:rPr>
        <w:t xml:space="preserve">available </w:t>
      </w:r>
      <w:r w:rsidR="0011053C" w:rsidRPr="00225145">
        <w:rPr>
          <w:rFonts w:ascii="Times" w:hAnsi="Times" w:cs="Times New Roman"/>
        </w:rPr>
        <w:t xml:space="preserve">for </w:t>
      </w:r>
      <w:r w:rsidR="00113E4C">
        <w:rPr>
          <w:rFonts w:ascii="Times" w:hAnsi="Times" w:cs="Times New Roman"/>
        </w:rPr>
        <w:t>my</w:t>
      </w:r>
      <w:r w:rsidR="0011053C" w:rsidRPr="00225145">
        <w:rPr>
          <w:rFonts w:ascii="Times" w:hAnsi="Times" w:cs="Times New Roman"/>
        </w:rPr>
        <w:t xml:space="preserve"> research. Drawing on the only material I have, I have to pursue the following section of the </w:t>
      </w:r>
      <w:r w:rsidR="00E30813" w:rsidRPr="00225145">
        <w:rPr>
          <w:rFonts w:ascii="Times" w:hAnsi="Times" w:cs="Times New Roman"/>
        </w:rPr>
        <w:t xml:space="preserve">story using only Volk’s sources. Accordingly, </w:t>
      </w:r>
      <w:r w:rsidR="00845CC6" w:rsidRPr="00225145">
        <w:rPr>
          <w:rFonts w:ascii="Times" w:hAnsi="Times" w:cs="Times New Roman"/>
        </w:rPr>
        <w:t>Volk’s</w:t>
      </w:r>
      <w:r w:rsidR="00E30813" w:rsidRPr="00225145">
        <w:rPr>
          <w:rFonts w:ascii="Times" w:hAnsi="Times" w:cs="Times New Roman"/>
        </w:rPr>
        <w:t xml:space="preserve"> response to BBC Films is best </w:t>
      </w:r>
      <w:r w:rsidRPr="00225145">
        <w:rPr>
          <w:rFonts w:ascii="Times" w:hAnsi="Times" w:cs="Times New Roman"/>
        </w:rPr>
        <w:t>understood in terms of p</w:t>
      </w:r>
      <w:r w:rsidR="00170833" w:rsidRPr="00225145">
        <w:rPr>
          <w:rFonts w:ascii="Times" w:hAnsi="Times" w:cs="Times New Roman"/>
        </w:rPr>
        <w:t xml:space="preserve">recariousness and </w:t>
      </w:r>
      <w:r w:rsidRPr="00225145">
        <w:rPr>
          <w:rFonts w:ascii="Times" w:hAnsi="Times" w:cs="Times New Roman"/>
        </w:rPr>
        <w:t xml:space="preserve">the </w:t>
      </w:r>
      <w:r w:rsidR="00170833" w:rsidRPr="00225145">
        <w:rPr>
          <w:rFonts w:ascii="Times" w:hAnsi="Times" w:cs="Times New Roman"/>
        </w:rPr>
        <w:t>unequal power relations inherent in freelance creative industries work</w:t>
      </w:r>
      <w:r w:rsidRPr="00225145">
        <w:rPr>
          <w:rFonts w:ascii="Times" w:hAnsi="Times" w:cs="Times New Roman"/>
        </w:rPr>
        <w:t xml:space="preserve">. </w:t>
      </w:r>
    </w:p>
    <w:p w14:paraId="769FC74F" w14:textId="79A78B67" w:rsidR="00170833" w:rsidRPr="00225145" w:rsidRDefault="00E30813" w:rsidP="00225145">
      <w:pPr>
        <w:spacing w:line="480" w:lineRule="auto"/>
        <w:ind w:right="-8" w:firstLine="720"/>
        <w:jc w:val="both"/>
        <w:rPr>
          <w:rFonts w:ascii="Times" w:hAnsi="Times" w:cs="Times New Roman"/>
        </w:rPr>
      </w:pPr>
      <w:r w:rsidRPr="00225145">
        <w:rPr>
          <w:rFonts w:ascii="Times" w:hAnsi="Times" w:cs="Times New Roman"/>
        </w:rPr>
        <w:t xml:space="preserve">If </w:t>
      </w:r>
      <w:r w:rsidR="00246D9C">
        <w:rPr>
          <w:rFonts w:ascii="Times" w:hAnsi="Times" w:cs="Times New Roman"/>
        </w:rPr>
        <w:t xml:space="preserve">BBC Films raised the </w:t>
      </w:r>
      <w:r w:rsidRPr="00225145">
        <w:rPr>
          <w:rFonts w:ascii="Times" w:hAnsi="Times" w:cs="Times New Roman"/>
        </w:rPr>
        <w:t xml:space="preserve">Florence </w:t>
      </w:r>
      <w:r w:rsidR="00246D9C">
        <w:rPr>
          <w:rFonts w:ascii="Times" w:hAnsi="Times" w:cs="Times New Roman"/>
        </w:rPr>
        <w:t xml:space="preserve">character </w:t>
      </w:r>
      <w:r w:rsidRPr="00225145">
        <w:rPr>
          <w:rFonts w:ascii="Times" w:hAnsi="Times" w:cs="Times New Roman"/>
        </w:rPr>
        <w:t xml:space="preserve">as a problem, </w:t>
      </w:r>
      <w:r w:rsidR="00170833" w:rsidRPr="00225145">
        <w:rPr>
          <w:rFonts w:ascii="Times" w:hAnsi="Times" w:cs="Times New Roman"/>
        </w:rPr>
        <w:t xml:space="preserve">Volk </w:t>
      </w:r>
      <w:r w:rsidR="00246D9C">
        <w:rPr>
          <w:rFonts w:ascii="Times" w:hAnsi="Times" w:cs="Times New Roman"/>
        </w:rPr>
        <w:t xml:space="preserve">needed </w:t>
      </w:r>
      <w:r w:rsidR="00170833" w:rsidRPr="00225145">
        <w:rPr>
          <w:rFonts w:ascii="Times" w:hAnsi="Times" w:cs="Times New Roman"/>
        </w:rPr>
        <w:t>to respond, and to respond positively</w:t>
      </w:r>
      <w:r w:rsidR="00246D9C">
        <w:rPr>
          <w:rFonts w:ascii="Times" w:hAnsi="Times" w:cs="Times New Roman"/>
        </w:rPr>
        <w:t>. O</w:t>
      </w:r>
      <w:r w:rsidR="00170833" w:rsidRPr="00225145">
        <w:rPr>
          <w:rFonts w:ascii="Times" w:hAnsi="Times" w:cs="Times New Roman"/>
        </w:rPr>
        <w:t xml:space="preserve">therwise the project could stall again (with, at this point, eleven </w:t>
      </w:r>
      <w:proofErr w:type="gramStart"/>
      <w:r w:rsidR="00170833" w:rsidRPr="00225145">
        <w:rPr>
          <w:rFonts w:ascii="Times" w:hAnsi="Times" w:cs="Times New Roman"/>
        </w:rPr>
        <w:t>years</w:t>
      </w:r>
      <w:proofErr w:type="gramEnd"/>
      <w:r w:rsidR="00170833" w:rsidRPr="00225145">
        <w:rPr>
          <w:rFonts w:ascii="Times" w:hAnsi="Times" w:cs="Times New Roman"/>
        </w:rPr>
        <w:t xml:space="preserve"> gestation from the original treatment), or he could be removed. As screenwriter Tony Grisoni has noted, </w:t>
      </w:r>
      <w:r w:rsidR="001E1CEA" w:rsidRPr="00225145">
        <w:rPr>
          <w:rFonts w:ascii="Times" w:hAnsi="Times" w:cs="Times New Roman"/>
        </w:rPr>
        <w:t xml:space="preserve">during the development process, </w:t>
      </w:r>
      <w:r w:rsidR="00170833" w:rsidRPr="00225145">
        <w:rPr>
          <w:rFonts w:ascii="Times" w:hAnsi="Times" w:cs="Times New Roman"/>
        </w:rPr>
        <w:t>‘you can be dropped out like a spare part of a machine, and replaced by a different cog’.</w:t>
      </w:r>
      <w:r w:rsidR="00170833" w:rsidRPr="00225145">
        <w:rPr>
          <w:rStyle w:val="EndnoteReference"/>
          <w:rFonts w:ascii="Times" w:hAnsi="Times" w:cs="Times New Roman"/>
        </w:rPr>
        <w:endnoteReference w:id="37"/>
      </w:r>
      <w:r w:rsidR="00170833" w:rsidRPr="00225145">
        <w:rPr>
          <w:rFonts w:ascii="Times" w:hAnsi="Times" w:cs="Times New Roman"/>
        </w:rPr>
        <w:t xml:space="preserve"> </w:t>
      </w:r>
      <w:r w:rsidR="004A5EEA" w:rsidRPr="00225145">
        <w:rPr>
          <w:rFonts w:ascii="Times" w:hAnsi="Times" w:cs="Times New Roman"/>
        </w:rPr>
        <w:t xml:space="preserve">Similarly, </w:t>
      </w:r>
      <w:r w:rsidR="00170833" w:rsidRPr="00225145">
        <w:rPr>
          <w:rFonts w:ascii="Times" w:hAnsi="Times" w:cs="Times New Roman"/>
        </w:rPr>
        <w:t xml:space="preserve">Volk </w:t>
      </w:r>
      <w:r w:rsidR="004A5EEA" w:rsidRPr="00225145">
        <w:rPr>
          <w:rFonts w:ascii="Times" w:hAnsi="Times" w:cs="Times New Roman"/>
        </w:rPr>
        <w:t xml:space="preserve">reflects that even when other practitioners have a </w:t>
      </w:r>
      <w:r w:rsidR="00170833" w:rsidRPr="00225145">
        <w:rPr>
          <w:rFonts w:ascii="Times" w:hAnsi="Times" w:cs="Times New Roman"/>
        </w:rPr>
        <w:t xml:space="preserve">different vision for the script, ‘the best thing you can do sometimes is go with it as far as you can. That’s why the development process on lots of films is so torturous and fraught for the writer’. </w:t>
      </w:r>
      <w:r w:rsidR="004A5EEA" w:rsidRPr="00225145">
        <w:rPr>
          <w:rFonts w:ascii="Times" w:hAnsi="Times" w:cs="Times New Roman"/>
        </w:rPr>
        <w:t>In his notes to Rubin and Oppenheimer, h</w:t>
      </w:r>
      <w:r w:rsidR="00A12084" w:rsidRPr="00225145">
        <w:rPr>
          <w:rFonts w:ascii="Times" w:hAnsi="Times" w:cs="Times New Roman"/>
        </w:rPr>
        <w:t>e breaks down</w:t>
      </w:r>
      <w:r w:rsidR="004A5EEA" w:rsidRPr="00225145">
        <w:rPr>
          <w:rFonts w:ascii="Times" w:hAnsi="Times" w:cs="Times New Roman"/>
        </w:rPr>
        <w:t xml:space="preserve"> the</w:t>
      </w:r>
      <w:r w:rsidR="00B40C6B">
        <w:rPr>
          <w:rFonts w:ascii="Times" w:hAnsi="Times" w:cs="Times New Roman"/>
        </w:rPr>
        <w:t>ir</w:t>
      </w:r>
      <w:r w:rsidR="004A5EEA" w:rsidRPr="00225145">
        <w:rPr>
          <w:rFonts w:ascii="Times" w:hAnsi="Times" w:cs="Times New Roman"/>
        </w:rPr>
        <w:t xml:space="preserve"> issues of characterisation into four areas: </w:t>
      </w:r>
      <w:r w:rsidR="00170833" w:rsidRPr="00225145">
        <w:rPr>
          <w:rFonts w:ascii="Times" w:hAnsi="Times" w:cs="Times New Roman"/>
        </w:rPr>
        <w:t xml:space="preserve">empathy and </w:t>
      </w:r>
      <w:r w:rsidR="00B67D8A" w:rsidRPr="00225145">
        <w:rPr>
          <w:rFonts w:ascii="Times" w:hAnsi="Times" w:cs="Times New Roman"/>
        </w:rPr>
        <w:t>relatability, the (lack of) modernity in Florence</w:t>
      </w:r>
      <w:r w:rsidR="0044459C" w:rsidRPr="00225145">
        <w:rPr>
          <w:rFonts w:ascii="Times" w:hAnsi="Times" w:cs="Times New Roman"/>
        </w:rPr>
        <w:t xml:space="preserve"> (in relation to language)</w:t>
      </w:r>
      <w:r w:rsidR="00B67D8A" w:rsidRPr="00225145">
        <w:rPr>
          <w:rFonts w:ascii="Times" w:hAnsi="Times" w:cs="Times New Roman"/>
        </w:rPr>
        <w:t>, the clarity of her as a character and the need to make her more ‘remarkable’.</w:t>
      </w:r>
      <w:r w:rsidR="00B67D8A" w:rsidRPr="00225145">
        <w:rPr>
          <w:rStyle w:val="EndnoteReference"/>
          <w:rFonts w:ascii="Times" w:hAnsi="Times" w:cs="Times New Roman"/>
        </w:rPr>
        <w:endnoteReference w:id="38"/>
      </w:r>
      <w:r w:rsidR="00B67D8A" w:rsidRPr="00225145">
        <w:rPr>
          <w:rFonts w:ascii="Times" w:hAnsi="Times" w:cs="Times New Roman"/>
        </w:rPr>
        <w:t xml:space="preserve"> </w:t>
      </w:r>
      <w:r w:rsidR="00170833" w:rsidRPr="00225145">
        <w:rPr>
          <w:rFonts w:ascii="Times" w:hAnsi="Times" w:cs="Times New Roman"/>
        </w:rPr>
        <w:t xml:space="preserve">These are fairly indistinctive points of feedback. </w:t>
      </w:r>
      <w:r w:rsidR="0045647E" w:rsidRPr="00225145">
        <w:rPr>
          <w:rFonts w:ascii="Times" w:hAnsi="Times" w:cs="Times New Roman"/>
        </w:rPr>
        <w:t>Empathy definitely involves relatability (</w:t>
      </w:r>
      <w:r w:rsidR="00B40C6B">
        <w:rPr>
          <w:rFonts w:ascii="Times" w:hAnsi="Times" w:cs="Times New Roman"/>
        </w:rPr>
        <w:t xml:space="preserve">and </w:t>
      </w:r>
      <w:r w:rsidR="0045647E" w:rsidRPr="00225145">
        <w:rPr>
          <w:rFonts w:ascii="Times" w:hAnsi="Times" w:cs="Times New Roman"/>
        </w:rPr>
        <w:t>is in fact an essential condition of it), the lack of modernity makes little sense for a film set in the Victorian period</w:t>
      </w:r>
      <w:r w:rsidR="00B40C6B">
        <w:rPr>
          <w:rFonts w:ascii="Times" w:hAnsi="Times" w:cs="Times New Roman"/>
        </w:rPr>
        <w:t>. In turn,</w:t>
      </w:r>
      <w:r w:rsidR="0045647E" w:rsidRPr="00225145">
        <w:rPr>
          <w:rFonts w:ascii="Times" w:hAnsi="Times" w:cs="Times New Roman"/>
        </w:rPr>
        <w:t xml:space="preserve"> ‘clarity’ is </w:t>
      </w:r>
      <w:r w:rsidR="000B5E21" w:rsidRPr="00225145">
        <w:rPr>
          <w:rFonts w:ascii="Times" w:hAnsi="Times" w:cs="Times New Roman"/>
        </w:rPr>
        <w:t>(</w:t>
      </w:r>
      <w:r w:rsidR="0045647E" w:rsidRPr="00225145">
        <w:rPr>
          <w:rFonts w:ascii="Times" w:hAnsi="Times" w:cs="Times New Roman"/>
        </w:rPr>
        <w:t xml:space="preserve">somewhat </w:t>
      </w:r>
      <w:r w:rsidR="000B5E21" w:rsidRPr="00225145">
        <w:rPr>
          <w:rFonts w:ascii="Times" w:hAnsi="Times" w:cs="Times New Roman"/>
        </w:rPr>
        <w:t>incongruously)</w:t>
      </w:r>
      <w:r w:rsidR="0045647E" w:rsidRPr="00225145">
        <w:rPr>
          <w:rFonts w:ascii="Times" w:hAnsi="Times" w:cs="Times New Roman"/>
        </w:rPr>
        <w:t xml:space="preserve"> vague – Florence’s character is made very clear in the draft screenplay, it is the lack of empathy that is the issue. Finally, the sense of making her </w:t>
      </w:r>
      <w:r w:rsidR="006F5428" w:rsidRPr="00225145">
        <w:rPr>
          <w:rFonts w:ascii="Times" w:hAnsi="Times" w:cs="Times New Roman"/>
        </w:rPr>
        <w:t>‘</w:t>
      </w:r>
      <w:r w:rsidR="0045647E" w:rsidRPr="00225145">
        <w:rPr>
          <w:rFonts w:ascii="Times" w:hAnsi="Times" w:cs="Times New Roman"/>
        </w:rPr>
        <w:t>more remarkable</w:t>
      </w:r>
      <w:r w:rsidR="006F5428" w:rsidRPr="00225145">
        <w:rPr>
          <w:rFonts w:ascii="Times" w:hAnsi="Times" w:cs="Times New Roman"/>
        </w:rPr>
        <w:t>’</w:t>
      </w:r>
      <w:r w:rsidR="0045647E" w:rsidRPr="00225145">
        <w:rPr>
          <w:rFonts w:ascii="Times" w:hAnsi="Times" w:cs="Times New Roman"/>
        </w:rPr>
        <w:t xml:space="preserve"> makes little sense: as a Cambridge-educated female </w:t>
      </w:r>
      <w:r w:rsidR="00170833" w:rsidRPr="00225145">
        <w:rPr>
          <w:rFonts w:ascii="Times" w:hAnsi="Times" w:cs="Times New Roman"/>
        </w:rPr>
        <w:t xml:space="preserve">scientist, </w:t>
      </w:r>
      <w:r w:rsidR="00B40C6B">
        <w:rPr>
          <w:rFonts w:ascii="Times" w:hAnsi="Times" w:cs="Times New Roman"/>
        </w:rPr>
        <w:t>shaping</w:t>
      </w:r>
      <w:r w:rsidR="00170833" w:rsidRPr="00225145">
        <w:rPr>
          <w:rFonts w:ascii="Times" w:hAnsi="Times" w:cs="Times New Roman"/>
        </w:rPr>
        <w:t xml:space="preserve"> her own career as a </w:t>
      </w:r>
      <w:r w:rsidR="0045647E" w:rsidRPr="00225145">
        <w:rPr>
          <w:rFonts w:ascii="Times" w:hAnsi="Times" w:cs="Times New Roman"/>
        </w:rPr>
        <w:t xml:space="preserve">ghost hunter in Victorian society, she is already rather unique. </w:t>
      </w:r>
    </w:p>
    <w:p w14:paraId="2D52505D" w14:textId="64840BF5" w:rsidR="00321B71" w:rsidRPr="00225145" w:rsidRDefault="000B5E21" w:rsidP="00225145">
      <w:pPr>
        <w:spacing w:line="480" w:lineRule="auto"/>
        <w:ind w:right="-8" w:firstLine="720"/>
        <w:jc w:val="both"/>
        <w:rPr>
          <w:rFonts w:ascii="Times" w:hAnsi="Times" w:cs="Times New Roman"/>
        </w:rPr>
      </w:pPr>
      <w:r w:rsidRPr="00225145">
        <w:rPr>
          <w:rFonts w:ascii="Times" w:hAnsi="Times" w:cs="Times New Roman"/>
        </w:rPr>
        <w:t>Nonetheless</w:t>
      </w:r>
      <w:r w:rsidR="0045647E" w:rsidRPr="00225145">
        <w:rPr>
          <w:rFonts w:ascii="Times" w:hAnsi="Times" w:cs="Times New Roman"/>
        </w:rPr>
        <w:t xml:space="preserve">, in </w:t>
      </w:r>
      <w:r w:rsidR="00B40C6B">
        <w:rPr>
          <w:rFonts w:ascii="Times" w:hAnsi="Times" w:cs="Times New Roman"/>
        </w:rPr>
        <w:t xml:space="preserve">his </w:t>
      </w:r>
      <w:r w:rsidR="0045647E" w:rsidRPr="00225145">
        <w:rPr>
          <w:rFonts w:ascii="Times" w:hAnsi="Times" w:cs="Times New Roman"/>
        </w:rPr>
        <w:t>response</w:t>
      </w:r>
      <w:r w:rsidR="00B40C6B">
        <w:rPr>
          <w:rFonts w:ascii="Times" w:hAnsi="Times" w:cs="Times New Roman"/>
        </w:rPr>
        <w:t xml:space="preserve"> </w:t>
      </w:r>
      <w:r w:rsidR="00B67D8A" w:rsidRPr="00225145">
        <w:rPr>
          <w:rFonts w:ascii="Times" w:hAnsi="Times" w:cs="Times New Roman"/>
        </w:rPr>
        <w:t xml:space="preserve">Volk carefully defends his writing, </w:t>
      </w:r>
      <w:r w:rsidR="0045647E" w:rsidRPr="00225145">
        <w:rPr>
          <w:rFonts w:ascii="Times" w:hAnsi="Times" w:cs="Times New Roman"/>
        </w:rPr>
        <w:t xml:space="preserve">while at the same time </w:t>
      </w:r>
      <w:r w:rsidRPr="00225145">
        <w:rPr>
          <w:rFonts w:ascii="Times" w:hAnsi="Times" w:cs="Times New Roman"/>
        </w:rPr>
        <w:t xml:space="preserve">offering </w:t>
      </w:r>
      <w:r w:rsidR="000C061F" w:rsidRPr="00225145">
        <w:rPr>
          <w:rFonts w:ascii="Times" w:hAnsi="Times" w:cs="Times New Roman"/>
        </w:rPr>
        <w:t xml:space="preserve">sensible </w:t>
      </w:r>
      <w:r w:rsidR="0045647E" w:rsidRPr="00225145">
        <w:rPr>
          <w:rFonts w:ascii="Times" w:hAnsi="Times" w:cs="Times New Roman"/>
        </w:rPr>
        <w:t xml:space="preserve">solutions for each point. </w:t>
      </w:r>
      <w:r w:rsidR="00321B71" w:rsidRPr="00225145">
        <w:rPr>
          <w:rFonts w:ascii="Times" w:hAnsi="Times" w:cs="Times New Roman"/>
        </w:rPr>
        <w:t xml:space="preserve">For example, regarding the </w:t>
      </w:r>
      <w:r w:rsidR="00315672" w:rsidRPr="00225145">
        <w:rPr>
          <w:rFonts w:ascii="Times" w:hAnsi="Times" w:cs="Times New Roman"/>
        </w:rPr>
        <w:t xml:space="preserve">BBC </w:t>
      </w:r>
      <w:r w:rsidR="00F80B7C" w:rsidRPr="00225145">
        <w:rPr>
          <w:rFonts w:ascii="Times" w:hAnsi="Times" w:cs="Times New Roman"/>
        </w:rPr>
        <w:t xml:space="preserve">Film’s </w:t>
      </w:r>
      <w:r w:rsidR="00321B71" w:rsidRPr="00225145">
        <w:rPr>
          <w:rFonts w:ascii="Times" w:hAnsi="Times" w:cs="Times New Roman"/>
        </w:rPr>
        <w:t>lack of empathy for Florence,</w:t>
      </w:r>
      <w:r w:rsidR="006D2915" w:rsidRPr="00225145">
        <w:rPr>
          <w:rFonts w:ascii="Times" w:hAnsi="Times" w:cs="Times New Roman"/>
        </w:rPr>
        <w:t xml:space="preserve"> he admits he is ‘not sure why’, </w:t>
      </w:r>
      <w:r w:rsidR="00321B71" w:rsidRPr="00225145">
        <w:rPr>
          <w:rFonts w:ascii="Times" w:hAnsi="Times" w:cs="Times New Roman"/>
        </w:rPr>
        <w:t>noting ‘I find her interesting, provocative and multi-layered’</w:t>
      </w:r>
      <w:r w:rsidR="00D274CA" w:rsidRPr="00225145">
        <w:rPr>
          <w:rFonts w:ascii="Times" w:hAnsi="Times" w:cs="Times New Roman"/>
        </w:rPr>
        <w:t xml:space="preserve">. But then </w:t>
      </w:r>
      <w:r w:rsidR="00A12084" w:rsidRPr="00225145">
        <w:rPr>
          <w:rFonts w:ascii="Times" w:hAnsi="Times" w:cs="Times New Roman"/>
        </w:rPr>
        <w:t xml:space="preserve">he </w:t>
      </w:r>
      <w:r w:rsidR="00D274CA" w:rsidRPr="00225145">
        <w:rPr>
          <w:rFonts w:ascii="Times" w:hAnsi="Times" w:cs="Times New Roman"/>
        </w:rPr>
        <w:t>offers a concrete solution</w:t>
      </w:r>
      <w:r w:rsidR="00B40C6B">
        <w:rPr>
          <w:rFonts w:ascii="Times" w:hAnsi="Times" w:cs="Times New Roman"/>
        </w:rPr>
        <w:t>:</w:t>
      </w:r>
      <w:r w:rsidR="00D274CA" w:rsidRPr="00225145">
        <w:rPr>
          <w:rFonts w:ascii="Times" w:hAnsi="Times" w:cs="Times New Roman"/>
        </w:rPr>
        <w:t xml:space="preserve"> ‘w</w:t>
      </w:r>
      <w:r w:rsidR="00321B71" w:rsidRPr="00225145">
        <w:rPr>
          <w:rFonts w:ascii="Times" w:hAnsi="Times" w:cs="Times New Roman"/>
        </w:rPr>
        <w:t>hat if we drop the marriage and drop the husband?’.</w:t>
      </w:r>
      <w:r w:rsidR="00B55686" w:rsidRPr="00225145">
        <w:rPr>
          <w:rFonts w:ascii="Times" w:hAnsi="Times" w:cs="Times New Roman"/>
        </w:rPr>
        <w:t xml:space="preserve"> </w:t>
      </w:r>
      <w:r w:rsidR="00B40C6B">
        <w:rPr>
          <w:rFonts w:ascii="Times" w:hAnsi="Times" w:cs="Times New Roman"/>
        </w:rPr>
        <w:t>He works through e</w:t>
      </w:r>
      <w:r w:rsidR="00B55686" w:rsidRPr="00225145">
        <w:rPr>
          <w:rFonts w:ascii="Times" w:hAnsi="Times" w:cs="Times New Roman"/>
        </w:rPr>
        <w:t>ach of the four</w:t>
      </w:r>
      <w:r w:rsidRPr="00225145">
        <w:rPr>
          <w:rFonts w:ascii="Times" w:hAnsi="Times" w:cs="Times New Roman"/>
        </w:rPr>
        <w:t xml:space="preserve"> queries </w:t>
      </w:r>
      <w:r w:rsidR="00B55686" w:rsidRPr="00225145">
        <w:rPr>
          <w:rFonts w:ascii="Times" w:hAnsi="Times" w:cs="Times New Roman"/>
        </w:rPr>
        <w:t xml:space="preserve">in this fashion; he then </w:t>
      </w:r>
      <w:r w:rsidR="006D2915" w:rsidRPr="00225145">
        <w:rPr>
          <w:rFonts w:ascii="Times" w:hAnsi="Times" w:cs="Times New Roman"/>
        </w:rPr>
        <w:t xml:space="preserve">maps out </w:t>
      </w:r>
      <w:r w:rsidR="00B55686" w:rsidRPr="00225145">
        <w:rPr>
          <w:rFonts w:ascii="Times" w:hAnsi="Times" w:cs="Times New Roman"/>
        </w:rPr>
        <w:t xml:space="preserve">a new narrative over three pages, </w:t>
      </w:r>
      <w:r w:rsidR="000C061F" w:rsidRPr="00225145">
        <w:rPr>
          <w:rFonts w:ascii="Times" w:hAnsi="Times" w:cs="Times New Roman"/>
        </w:rPr>
        <w:t xml:space="preserve">highlighting </w:t>
      </w:r>
      <w:r w:rsidR="00D274CA" w:rsidRPr="00225145">
        <w:rPr>
          <w:rFonts w:ascii="Times" w:hAnsi="Times" w:cs="Times New Roman"/>
        </w:rPr>
        <w:t xml:space="preserve">new material where </w:t>
      </w:r>
      <w:r w:rsidR="00321B71" w:rsidRPr="00225145">
        <w:rPr>
          <w:rFonts w:ascii="Times" w:hAnsi="Times" w:cs="Times New Roman"/>
        </w:rPr>
        <w:t>Florence can be seen to</w:t>
      </w:r>
      <w:r w:rsidR="006C1894" w:rsidRPr="00225145">
        <w:rPr>
          <w:rFonts w:ascii="Times" w:hAnsi="Times" w:cs="Times New Roman"/>
        </w:rPr>
        <w:t xml:space="preserve"> empathise with the schoolboys </w:t>
      </w:r>
      <w:r w:rsidR="00321B71" w:rsidRPr="00225145">
        <w:rPr>
          <w:rFonts w:ascii="Times" w:hAnsi="Times" w:cs="Times New Roman"/>
        </w:rPr>
        <w:t xml:space="preserve">and bringing in a </w:t>
      </w:r>
      <w:r w:rsidR="00D274CA" w:rsidRPr="00225145">
        <w:rPr>
          <w:rFonts w:ascii="Times" w:hAnsi="Times" w:cs="Times New Roman"/>
        </w:rPr>
        <w:t xml:space="preserve">potential </w:t>
      </w:r>
      <w:r w:rsidR="00321B71" w:rsidRPr="00225145">
        <w:rPr>
          <w:rFonts w:ascii="Times" w:hAnsi="Times" w:cs="Times New Roman"/>
        </w:rPr>
        <w:t xml:space="preserve">romance between Florence and </w:t>
      </w:r>
      <w:r w:rsidR="000C061F" w:rsidRPr="00225145">
        <w:rPr>
          <w:rFonts w:ascii="Times" w:hAnsi="Times" w:cs="Times New Roman"/>
        </w:rPr>
        <w:t>the teacher</w:t>
      </w:r>
      <w:r w:rsidR="00B55686" w:rsidRPr="00225145">
        <w:rPr>
          <w:rFonts w:ascii="Times" w:hAnsi="Times" w:cs="Times New Roman"/>
        </w:rPr>
        <w:t xml:space="preserve">. This </w:t>
      </w:r>
      <w:r w:rsidR="00D274CA" w:rsidRPr="00225145">
        <w:rPr>
          <w:rFonts w:ascii="Times" w:hAnsi="Times" w:cs="Times New Roman"/>
        </w:rPr>
        <w:t xml:space="preserve">is </w:t>
      </w:r>
      <w:r w:rsidR="006C1894" w:rsidRPr="00225145">
        <w:rPr>
          <w:rFonts w:ascii="Times" w:hAnsi="Times" w:cs="Times New Roman"/>
        </w:rPr>
        <w:t xml:space="preserve">a </w:t>
      </w:r>
      <w:r w:rsidR="00D274CA" w:rsidRPr="00225145">
        <w:rPr>
          <w:rFonts w:ascii="Times" w:hAnsi="Times" w:cs="Times New Roman"/>
        </w:rPr>
        <w:t>practical response from a professional screenwriter</w:t>
      </w:r>
      <w:r w:rsidR="007B5219" w:rsidRPr="00225145">
        <w:rPr>
          <w:rFonts w:ascii="Times" w:hAnsi="Times" w:cs="Times New Roman"/>
        </w:rPr>
        <w:t xml:space="preserve">, </w:t>
      </w:r>
      <w:r w:rsidR="0021258B" w:rsidRPr="00225145">
        <w:rPr>
          <w:rFonts w:ascii="Times" w:hAnsi="Times" w:cs="Times New Roman"/>
        </w:rPr>
        <w:t>demonstrating</w:t>
      </w:r>
      <w:r w:rsidR="00170833" w:rsidRPr="00225145">
        <w:rPr>
          <w:rFonts w:ascii="Times" w:hAnsi="Times" w:cs="Times New Roman"/>
        </w:rPr>
        <w:t xml:space="preserve"> Volk’s awareness of the need to </w:t>
      </w:r>
      <w:r w:rsidR="00F37F2F" w:rsidRPr="00225145">
        <w:rPr>
          <w:rFonts w:ascii="Times" w:hAnsi="Times" w:cs="Times New Roman"/>
        </w:rPr>
        <w:t>build strong</w:t>
      </w:r>
      <w:r w:rsidR="009C2167" w:rsidRPr="00225145">
        <w:rPr>
          <w:rFonts w:ascii="Times" w:hAnsi="Times" w:cs="Times New Roman"/>
        </w:rPr>
        <w:t>,</w:t>
      </w:r>
      <w:r w:rsidR="00F37F2F" w:rsidRPr="00225145">
        <w:rPr>
          <w:rFonts w:ascii="Times" w:hAnsi="Times" w:cs="Times New Roman"/>
        </w:rPr>
        <w:t xml:space="preserve"> </w:t>
      </w:r>
      <w:r w:rsidR="00315672" w:rsidRPr="00225145">
        <w:rPr>
          <w:rFonts w:ascii="Times" w:hAnsi="Times" w:cs="Times New Roman"/>
        </w:rPr>
        <w:t>cooperative</w:t>
      </w:r>
      <w:r w:rsidR="009C2167" w:rsidRPr="00225145">
        <w:rPr>
          <w:rFonts w:ascii="Times" w:hAnsi="Times" w:cs="Times New Roman"/>
        </w:rPr>
        <w:t xml:space="preserve"> relationships with </w:t>
      </w:r>
      <w:r w:rsidR="00F37F2F" w:rsidRPr="00225145">
        <w:rPr>
          <w:rFonts w:ascii="Times" w:hAnsi="Times" w:cs="Times New Roman"/>
        </w:rPr>
        <w:t>producer</w:t>
      </w:r>
      <w:r w:rsidR="009C2167" w:rsidRPr="00225145">
        <w:rPr>
          <w:rFonts w:ascii="Times" w:hAnsi="Times" w:cs="Times New Roman"/>
        </w:rPr>
        <w:t>s</w:t>
      </w:r>
      <w:r w:rsidR="00682519" w:rsidRPr="00225145">
        <w:rPr>
          <w:rFonts w:ascii="Times" w:hAnsi="Times" w:cs="Times New Roman"/>
        </w:rPr>
        <w:t xml:space="preserve">, not </w:t>
      </w:r>
      <w:r w:rsidR="007B5219" w:rsidRPr="00225145">
        <w:rPr>
          <w:rFonts w:ascii="Times" w:hAnsi="Times" w:cs="Times New Roman"/>
        </w:rPr>
        <w:t xml:space="preserve">only </w:t>
      </w:r>
      <w:r w:rsidR="00FA1AD3" w:rsidRPr="00225145">
        <w:rPr>
          <w:rFonts w:ascii="Times" w:hAnsi="Times" w:cs="Times New Roman"/>
        </w:rPr>
        <w:t>because of the potential to be replaced</w:t>
      </w:r>
      <w:r w:rsidR="0021258B" w:rsidRPr="00225145">
        <w:rPr>
          <w:rFonts w:ascii="Times" w:hAnsi="Times" w:cs="Times New Roman"/>
        </w:rPr>
        <w:t>,</w:t>
      </w:r>
      <w:r w:rsidR="00FA1AD3" w:rsidRPr="00225145">
        <w:rPr>
          <w:rFonts w:ascii="Times" w:hAnsi="Times" w:cs="Times New Roman"/>
        </w:rPr>
        <w:t xml:space="preserve"> but </w:t>
      </w:r>
      <w:r w:rsidR="007B5219" w:rsidRPr="00225145">
        <w:rPr>
          <w:rFonts w:ascii="Times" w:hAnsi="Times" w:cs="Times New Roman"/>
        </w:rPr>
        <w:t xml:space="preserve">also </w:t>
      </w:r>
      <w:r w:rsidR="00FA1AD3" w:rsidRPr="00225145">
        <w:rPr>
          <w:rFonts w:ascii="Times" w:hAnsi="Times" w:cs="Times New Roman"/>
        </w:rPr>
        <w:t xml:space="preserve">for future work. </w:t>
      </w:r>
      <w:r w:rsidR="00D361A7" w:rsidRPr="00225145">
        <w:rPr>
          <w:rFonts w:ascii="Times" w:hAnsi="Times" w:cs="Times New Roman"/>
        </w:rPr>
        <w:t xml:space="preserve">As </w:t>
      </w:r>
      <w:r w:rsidR="00B447DE" w:rsidRPr="00225145">
        <w:rPr>
          <w:rFonts w:ascii="Times" w:hAnsi="Times" w:cs="Times New Roman"/>
        </w:rPr>
        <w:t xml:space="preserve">David </w:t>
      </w:r>
      <w:r w:rsidR="00D361A7" w:rsidRPr="00225145">
        <w:rPr>
          <w:rFonts w:ascii="Times" w:hAnsi="Times" w:cs="Times New Roman"/>
        </w:rPr>
        <w:t xml:space="preserve">Hesmondalgh and </w:t>
      </w:r>
      <w:r w:rsidR="00B447DE" w:rsidRPr="00225145">
        <w:rPr>
          <w:rFonts w:ascii="Times" w:hAnsi="Times" w:cs="Times New Roman"/>
        </w:rPr>
        <w:t xml:space="preserve">Sarah </w:t>
      </w:r>
      <w:r w:rsidR="00D361A7" w:rsidRPr="00225145">
        <w:rPr>
          <w:rFonts w:ascii="Times" w:hAnsi="Times" w:cs="Times New Roman"/>
        </w:rPr>
        <w:t>Baker have noted</w:t>
      </w:r>
      <w:r w:rsidR="00B40C6B">
        <w:rPr>
          <w:rFonts w:ascii="Times" w:hAnsi="Times" w:cs="Times New Roman"/>
        </w:rPr>
        <w:t>,</w:t>
      </w:r>
      <w:r w:rsidR="00D70BE4" w:rsidRPr="00225145">
        <w:rPr>
          <w:rFonts w:ascii="Times" w:hAnsi="Times" w:cs="Times New Roman"/>
        </w:rPr>
        <w:t xml:space="preserve"> </w:t>
      </w:r>
      <w:r w:rsidR="00D361A7" w:rsidRPr="00225145">
        <w:rPr>
          <w:rFonts w:ascii="Times" w:hAnsi="Times" w:cs="Times New Roman"/>
        </w:rPr>
        <w:t>in the televi</w:t>
      </w:r>
      <w:r w:rsidR="00D70BE4" w:rsidRPr="00225145">
        <w:rPr>
          <w:rFonts w:ascii="Times" w:hAnsi="Times" w:cs="Times New Roman"/>
        </w:rPr>
        <w:t>sion industry, ‘</w:t>
      </w:r>
      <w:r w:rsidR="00D361A7" w:rsidRPr="00225145">
        <w:rPr>
          <w:rFonts w:ascii="Times" w:hAnsi="Times" w:cs="Times New Roman"/>
          <w:lang w:val="en-US"/>
        </w:rPr>
        <w:t>good working relations</w:t>
      </w:r>
      <w:r w:rsidR="00D70BE4" w:rsidRPr="00225145">
        <w:rPr>
          <w:rFonts w:ascii="Times" w:hAnsi="Times" w:cs="Times New Roman"/>
          <w:lang w:val="en-US"/>
        </w:rPr>
        <w:t>’ play an important role in careers, with the ensuing implications that workers suppress ‘</w:t>
      </w:r>
      <w:r w:rsidR="00D361A7" w:rsidRPr="00225145">
        <w:rPr>
          <w:rFonts w:ascii="Times" w:hAnsi="Times" w:cs="Times New Roman"/>
          <w:lang w:val="en-US"/>
        </w:rPr>
        <w:t>anger and frustration in the name of good working relations’</w:t>
      </w:r>
      <w:r w:rsidR="00D70BE4" w:rsidRPr="00225145">
        <w:rPr>
          <w:rFonts w:ascii="Times" w:hAnsi="Times" w:cs="Times New Roman"/>
          <w:lang w:val="en-US"/>
        </w:rPr>
        <w:t>.</w:t>
      </w:r>
      <w:r w:rsidR="00D70BE4" w:rsidRPr="00225145">
        <w:rPr>
          <w:rStyle w:val="EndnoteReference"/>
          <w:rFonts w:ascii="Times" w:hAnsi="Times" w:cs="Times New Roman"/>
          <w:lang w:val="en-US"/>
        </w:rPr>
        <w:endnoteReference w:id="39"/>
      </w:r>
      <w:r w:rsidR="00F80B7C" w:rsidRPr="00225145">
        <w:rPr>
          <w:rFonts w:ascii="Times" w:hAnsi="Times" w:cs="Times New Roman"/>
          <w:lang w:val="en-US"/>
        </w:rPr>
        <w:t xml:space="preserve"> There is a definite mirroring of this process in film.</w:t>
      </w:r>
      <w:r w:rsidR="00D361A7" w:rsidRPr="00225145">
        <w:rPr>
          <w:rFonts w:ascii="Times" w:hAnsi="Times" w:cs="Times New Roman"/>
          <w:lang w:val="en-US"/>
        </w:rPr>
        <w:t xml:space="preserve"> </w:t>
      </w:r>
      <w:r w:rsidR="00B55686" w:rsidRPr="00225145">
        <w:rPr>
          <w:rFonts w:ascii="Times" w:hAnsi="Times" w:cs="Times New Roman"/>
        </w:rPr>
        <w:t>Volk may disagree with many of the propos</w:t>
      </w:r>
      <w:r w:rsidR="00533DFE" w:rsidRPr="00225145">
        <w:rPr>
          <w:rFonts w:ascii="Times" w:hAnsi="Times" w:cs="Times New Roman"/>
        </w:rPr>
        <w:t>als</w:t>
      </w:r>
      <w:r w:rsidR="00B55686" w:rsidRPr="00225145">
        <w:rPr>
          <w:rFonts w:ascii="Times" w:hAnsi="Times" w:cs="Times New Roman"/>
        </w:rPr>
        <w:t xml:space="preserve">, however if </w:t>
      </w:r>
      <w:r w:rsidR="009C2167" w:rsidRPr="00225145">
        <w:rPr>
          <w:rFonts w:ascii="Times" w:hAnsi="Times" w:cs="Times New Roman"/>
        </w:rPr>
        <w:t xml:space="preserve">he </w:t>
      </w:r>
      <w:r w:rsidR="00D70BE4" w:rsidRPr="00225145">
        <w:rPr>
          <w:rFonts w:ascii="Times" w:hAnsi="Times" w:cs="Times New Roman"/>
        </w:rPr>
        <w:t>(</w:t>
      </w:r>
      <w:r w:rsidR="009C2167" w:rsidRPr="00225145">
        <w:rPr>
          <w:rFonts w:ascii="Times" w:hAnsi="Times" w:cs="Times New Roman"/>
        </w:rPr>
        <w:t>or his script</w:t>
      </w:r>
      <w:r w:rsidR="00D70BE4" w:rsidRPr="00225145">
        <w:rPr>
          <w:rFonts w:ascii="Times" w:hAnsi="Times" w:cs="Times New Roman"/>
        </w:rPr>
        <w:t>)</w:t>
      </w:r>
      <w:r w:rsidR="009C2167" w:rsidRPr="00225145">
        <w:rPr>
          <w:rFonts w:ascii="Times" w:hAnsi="Times" w:cs="Times New Roman"/>
        </w:rPr>
        <w:t xml:space="preserve"> is to continue in the development process, he must adapt to s</w:t>
      </w:r>
      <w:r w:rsidR="00B55686" w:rsidRPr="00225145">
        <w:rPr>
          <w:rFonts w:ascii="Times" w:hAnsi="Times" w:cs="Times New Roman"/>
        </w:rPr>
        <w:t xml:space="preserve">uit the visions of others – particularly those with the money and power to </w:t>
      </w:r>
      <w:r w:rsidR="00533DFE" w:rsidRPr="00225145">
        <w:rPr>
          <w:rFonts w:ascii="Times" w:hAnsi="Times" w:cs="Times New Roman"/>
        </w:rPr>
        <w:t>realise</w:t>
      </w:r>
      <w:r w:rsidR="00B55686" w:rsidRPr="00225145">
        <w:rPr>
          <w:rFonts w:ascii="Times" w:hAnsi="Times" w:cs="Times New Roman"/>
        </w:rPr>
        <w:t xml:space="preserve"> the </w:t>
      </w:r>
      <w:r w:rsidR="00533DFE" w:rsidRPr="00225145">
        <w:rPr>
          <w:rFonts w:ascii="Times" w:hAnsi="Times" w:cs="Times New Roman"/>
        </w:rPr>
        <w:t>production.</w:t>
      </w:r>
      <w:r w:rsidR="00B55686" w:rsidRPr="00225145">
        <w:rPr>
          <w:rFonts w:ascii="Times" w:hAnsi="Times" w:cs="Times New Roman"/>
        </w:rPr>
        <w:t xml:space="preserve"> </w:t>
      </w:r>
    </w:p>
    <w:p w14:paraId="095A39C4" w14:textId="7AB618F1" w:rsidR="00F27E5D" w:rsidRPr="00225145" w:rsidRDefault="00641129" w:rsidP="00225145">
      <w:pPr>
        <w:spacing w:line="480" w:lineRule="auto"/>
        <w:ind w:right="-8" w:firstLine="720"/>
        <w:jc w:val="both"/>
        <w:rPr>
          <w:rFonts w:ascii="Times" w:hAnsi="Times" w:cs="Times New Roman"/>
        </w:rPr>
      </w:pPr>
      <w:r w:rsidRPr="00225145">
        <w:rPr>
          <w:rFonts w:ascii="Times" w:hAnsi="Times" w:cs="Times New Roman"/>
        </w:rPr>
        <w:t xml:space="preserve">Despite making these amendments, a </w:t>
      </w:r>
      <w:r w:rsidR="0044459C" w:rsidRPr="00225145">
        <w:rPr>
          <w:rFonts w:ascii="Times" w:hAnsi="Times" w:cs="Times New Roman"/>
        </w:rPr>
        <w:t xml:space="preserve">further year passed without securing a director, and in 2008 </w:t>
      </w:r>
      <w:r w:rsidRPr="00225145">
        <w:rPr>
          <w:rFonts w:ascii="Times" w:hAnsi="Times" w:cs="Times New Roman"/>
        </w:rPr>
        <w:t>David Thompson left his role as Head of BBC Films and fou</w:t>
      </w:r>
      <w:r w:rsidR="000146D4" w:rsidRPr="00225145">
        <w:rPr>
          <w:rFonts w:ascii="Times" w:hAnsi="Times" w:cs="Times New Roman"/>
        </w:rPr>
        <w:t xml:space="preserve">nded Origin Pictures, taking </w:t>
      </w:r>
      <w:r w:rsidRPr="00225145">
        <w:rPr>
          <w:rFonts w:ascii="Times" w:hAnsi="Times" w:cs="Times New Roman"/>
        </w:rPr>
        <w:t xml:space="preserve">Rubin and </w:t>
      </w:r>
      <w:r w:rsidR="009A6DF5" w:rsidRPr="00225145">
        <w:rPr>
          <w:rFonts w:ascii="Times" w:hAnsi="Times" w:cs="Times New Roman"/>
          <w:i/>
        </w:rPr>
        <w:t xml:space="preserve">The Interpretation of Ghosts </w:t>
      </w:r>
      <w:r w:rsidR="009A6DF5" w:rsidRPr="00225145">
        <w:rPr>
          <w:rFonts w:ascii="Times" w:hAnsi="Times" w:cs="Times New Roman"/>
        </w:rPr>
        <w:t>with him</w:t>
      </w:r>
      <w:r w:rsidR="006D2915" w:rsidRPr="00225145">
        <w:rPr>
          <w:rFonts w:ascii="Times" w:hAnsi="Times" w:cs="Times New Roman"/>
        </w:rPr>
        <w:t xml:space="preserve"> </w:t>
      </w:r>
      <w:r w:rsidRPr="00225145">
        <w:rPr>
          <w:rFonts w:ascii="Times" w:hAnsi="Times" w:cs="Times New Roman"/>
        </w:rPr>
        <w:t>in the process</w:t>
      </w:r>
      <w:r w:rsidR="00F80B7C" w:rsidRPr="00225145">
        <w:rPr>
          <w:rFonts w:ascii="Times" w:hAnsi="Times" w:cs="Times New Roman"/>
        </w:rPr>
        <w:t xml:space="preserve">. The screenplay was chosen as it was considered </w:t>
      </w:r>
      <w:r w:rsidR="00A4329C" w:rsidRPr="00225145">
        <w:rPr>
          <w:rFonts w:ascii="Times" w:hAnsi="Times" w:cs="Times New Roman"/>
        </w:rPr>
        <w:t>ready for a director and did</w:t>
      </w:r>
      <w:r w:rsidR="002B54D0">
        <w:rPr>
          <w:rFonts w:ascii="Times" w:hAnsi="Times" w:cs="Times New Roman"/>
        </w:rPr>
        <w:t xml:space="preserve"> </w:t>
      </w:r>
      <w:r w:rsidR="00A4329C" w:rsidRPr="00225145">
        <w:rPr>
          <w:rFonts w:ascii="Times" w:hAnsi="Times" w:cs="Times New Roman"/>
        </w:rPr>
        <w:t>n</w:t>
      </w:r>
      <w:r w:rsidR="002B54D0">
        <w:rPr>
          <w:rFonts w:ascii="Times" w:hAnsi="Times" w:cs="Times New Roman"/>
        </w:rPr>
        <w:t>o</w:t>
      </w:r>
      <w:r w:rsidR="00A4329C" w:rsidRPr="00225145">
        <w:rPr>
          <w:rFonts w:ascii="Times" w:hAnsi="Times" w:cs="Times New Roman"/>
        </w:rPr>
        <w:t>t already have another</w:t>
      </w:r>
      <w:r w:rsidR="00F80B7C" w:rsidRPr="00225145">
        <w:rPr>
          <w:rFonts w:ascii="Times" w:hAnsi="Times" w:cs="Times New Roman"/>
        </w:rPr>
        <w:t xml:space="preserve"> independent producer attached to the project. </w:t>
      </w:r>
      <w:r w:rsidR="009A6DF5" w:rsidRPr="00225145">
        <w:rPr>
          <w:rFonts w:ascii="Times" w:hAnsi="Times" w:cs="Times New Roman"/>
        </w:rPr>
        <w:t xml:space="preserve">Origin then approached </w:t>
      </w:r>
      <w:r w:rsidR="00C675CD" w:rsidRPr="00225145">
        <w:rPr>
          <w:rFonts w:ascii="Times" w:hAnsi="Times" w:cs="Times New Roman"/>
        </w:rPr>
        <w:t>James Watkins</w:t>
      </w:r>
      <w:r w:rsidR="00AB051F" w:rsidRPr="00225145">
        <w:rPr>
          <w:rFonts w:ascii="Times" w:hAnsi="Times" w:cs="Times New Roman"/>
        </w:rPr>
        <w:t xml:space="preserve">, who at that point had directed and written </w:t>
      </w:r>
      <w:r w:rsidR="00AB051F" w:rsidRPr="00225145">
        <w:rPr>
          <w:rFonts w:ascii="Times" w:hAnsi="Times" w:cs="Times New Roman"/>
          <w:i/>
        </w:rPr>
        <w:t xml:space="preserve">Eden Lake </w:t>
      </w:r>
      <w:r w:rsidR="00AB051F" w:rsidRPr="00225145">
        <w:rPr>
          <w:rFonts w:ascii="Times" w:hAnsi="Times" w:cs="Times New Roman"/>
        </w:rPr>
        <w:t xml:space="preserve">(2008) and written </w:t>
      </w:r>
      <w:r w:rsidR="00AB051F" w:rsidRPr="00225145">
        <w:rPr>
          <w:rFonts w:ascii="Times" w:hAnsi="Times" w:cs="Times New Roman"/>
          <w:i/>
        </w:rPr>
        <w:t xml:space="preserve">My Little Eye </w:t>
      </w:r>
      <w:r w:rsidR="00AB051F" w:rsidRPr="00225145">
        <w:rPr>
          <w:rFonts w:ascii="Times" w:hAnsi="Times" w:cs="Times New Roman"/>
        </w:rPr>
        <w:t>(2002</w:t>
      </w:r>
      <w:r w:rsidR="00F80B7C" w:rsidRPr="00225145">
        <w:rPr>
          <w:rFonts w:ascii="Times" w:hAnsi="Times" w:cs="Times New Roman"/>
        </w:rPr>
        <w:t>, Marc Evans</w:t>
      </w:r>
      <w:r w:rsidR="00AB051F" w:rsidRPr="00225145">
        <w:rPr>
          <w:rFonts w:ascii="Times" w:hAnsi="Times" w:cs="Times New Roman"/>
        </w:rPr>
        <w:t xml:space="preserve">) and </w:t>
      </w:r>
      <w:r w:rsidR="00AB051F" w:rsidRPr="00225145">
        <w:rPr>
          <w:rFonts w:ascii="Times" w:hAnsi="Times" w:cs="Times New Roman"/>
          <w:i/>
        </w:rPr>
        <w:t xml:space="preserve">Gone </w:t>
      </w:r>
      <w:r w:rsidR="00AB051F" w:rsidRPr="00225145">
        <w:rPr>
          <w:rFonts w:ascii="Times" w:hAnsi="Times" w:cs="Times New Roman"/>
        </w:rPr>
        <w:t xml:space="preserve">(2007, Ringan Ledwidge) as well as </w:t>
      </w:r>
      <w:r w:rsidR="008747EB">
        <w:rPr>
          <w:rFonts w:ascii="Times" w:hAnsi="Times" w:cs="Times New Roman"/>
        </w:rPr>
        <w:t xml:space="preserve">the </w:t>
      </w:r>
      <w:r w:rsidR="00AB051F" w:rsidRPr="00225145">
        <w:rPr>
          <w:rFonts w:ascii="Times" w:hAnsi="Times" w:cs="Times New Roman"/>
        </w:rPr>
        <w:t xml:space="preserve">then forthcoming </w:t>
      </w:r>
      <w:r w:rsidR="00AB051F" w:rsidRPr="00225145">
        <w:rPr>
          <w:rFonts w:ascii="Times" w:hAnsi="Times" w:cs="Times New Roman"/>
          <w:i/>
        </w:rPr>
        <w:t xml:space="preserve">The Descent Part 2 </w:t>
      </w:r>
      <w:r w:rsidR="00AB051F" w:rsidRPr="00225145">
        <w:rPr>
          <w:rFonts w:ascii="Times" w:hAnsi="Times" w:cs="Times New Roman"/>
        </w:rPr>
        <w:t>(2009, Jon Harris)</w:t>
      </w:r>
      <w:r w:rsidRPr="00225145">
        <w:rPr>
          <w:rFonts w:ascii="Times" w:hAnsi="Times" w:cs="Times New Roman"/>
        </w:rPr>
        <w:t xml:space="preserve">. </w:t>
      </w:r>
      <w:r w:rsidR="00DF30FE" w:rsidRPr="00225145">
        <w:rPr>
          <w:rFonts w:ascii="Times" w:hAnsi="Times" w:cs="Times New Roman"/>
        </w:rPr>
        <w:t xml:space="preserve">The fit between director and project is clear: </w:t>
      </w:r>
      <w:r w:rsidR="00DF30FE" w:rsidRPr="00225145">
        <w:rPr>
          <w:rFonts w:ascii="Times" w:hAnsi="Times" w:cs="Times New Roman"/>
          <w:i/>
        </w:rPr>
        <w:t>Eden Lake</w:t>
      </w:r>
      <w:r w:rsidR="00814869" w:rsidRPr="00225145">
        <w:rPr>
          <w:rFonts w:ascii="Times" w:hAnsi="Times" w:cs="Times New Roman"/>
        </w:rPr>
        <w:t xml:space="preserve"> was considered a success, </w:t>
      </w:r>
      <w:r w:rsidR="00F80B7C" w:rsidRPr="00225145">
        <w:rPr>
          <w:rFonts w:ascii="Times" w:hAnsi="Times" w:cs="Times New Roman"/>
        </w:rPr>
        <w:t xml:space="preserve">described by the </w:t>
      </w:r>
      <w:r w:rsidR="00F80B7C" w:rsidRPr="00225145">
        <w:rPr>
          <w:rFonts w:ascii="Times" w:hAnsi="Times" w:cs="Times New Roman"/>
          <w:i/>
        </w:rPr>
        <w:t>Guardian</w:t>
      </w:r>
      <w:r w:rsidR="00F80B7C" w:rsidRPr="00225145">
        <w:rPr>
          <w:rFonts w:ascii="Times" w:hAnsi="Times" w:cs="Times New Roman"/>
        </w:rPr>
        <w:t xml:space="preserve">’s Peter Bradshaw as ‘the best British horror film in years: </w:t>
      </w:r>
      <w:r w:rsidR="00D35DF9" w:rsidRPr="00225145">
        <w:rPr>
          <w:rFonts w:ascii="Times" w:hAnsi="Times" w:cs="Times New Roman"/>
        </w:rPr>
        <w:t>nasty, scary and tight as a drum’.</w:t>
      </w:r>
      <w:r w:rsidR="00D35DF9" w:rsidRPr="00225145">
        <w:rPr>
          <w:rStyle w:val="EndnoteReference"/>
          <w:rFonts w:ascii="Times" w:hAnsi="Times" w:cs="Times New Roman"/>
        </w:rPr>
        <w:endnoteReference w:id="40"/>
      </w:r>
      <w:r w:rsidR="00D35DF9" w:rsidRPr="00225145">
        <w:rPr>
          <w:rFonts w:ascii="Times" w:hAnsi="Times" w:cs="Times New Roman"/>
        </w:rPr>
        <w:t xml:space="preserve"> In addition, Watkins h</w:t>
      </w:r>
      <w:r w:rsidR="00DF30FE" w:rsidRPr="00225145">
        <w:rPr>
          <w:rFonts w:ascii="Times" w:hAnsi="Times" w:cs="Times New Roman"/>
        </w:rPr>
        <w:t xml:space="preserve">ad already demonstrated his horror knowledge and experience with his prior screenwriting projects. The </w:t>
      </w:r>
      <w:r w:rsidR="008747EB">
        <w:rPr>
          <w:rFonts w:ascii="Times" w:hAnsi="Times" w:cs="Times New Roman"/>
        </w:rPr>
        <w:t>suitability</w:t>
      </w:r>
      <w:r w:rsidR="00DF30FE" w:rsidRPr="00225145">
        <w:rPr>
          <w:rFonts w:ascii="Times" w:hAnsi="Times" w:cs="Times New Roman"/>
        </w:rPr>
        <w:t xml:space="preserve"> is confirmed further in interview, when Watkins revealed he is a ‘huge fan’ of horror, and cites </w:t>
      </w:r>
      <w:r w:rsidR="00DF30FE" w:rsidRPr="00225145">
        <w:rPr>
          <w:rFonts w:ascii="Times" w:hAnsi="Times" w:cs="Times New Roman"/>
          <w:i/>
        </w:rPr>
        <w:t xml:space="preserve">The Innocents </w:t>
      </w:r>
      <w:r w:rsidR="00DF30FE" w:rsidRPr="00225145">
        <w:rPr>
          <w:rFonts w:ascii="Times" w:hAnsi="Times" w:cs="Times New Roman"/>
        </w:rPr>
        <w:t>as ‘his kind’ of horror film</w:t>
      </w:r>
      <w:r w:rsidR="00814869" w:rsidRPr="00225145">
        <w:rPr>
          <w:rFonts w:ascii="Times" w:hAnsi="Times" w:cs="Times New Roman"/>
        </w:rPr>
        <w:t xml:space="preserve">, </w:t>
      </w:r>
      <w:r w:rsidR="008747EB">
        <w:rPr>
          <w:rFonts w:ascii="Times" w:hAnsi="Times" w:cs="Times New Roman"/>
        </w:rPr>
        <w:t>a sentiment that</w:t>
      </w:r>
      <w:r w:rsidR="00814869" w:rsidRPr="00225145">
        <w:rPr>
          <w:rFonts w:ascii="Times" w:hAnsi="Times" w:cs="Times New Roman"/>
        </w:rPr>
        <w:t xml:space="preserve"> is somewhat at odds with the relentless violence and nastiness of his initial projects</w:t>
      </w:r>
      <w:r w:rsidR="00DF30FE" w:rsidRPr="00225145">
        <w:rPr>
          <w:rFonts w:ascii="Times" w:hAnsi="Times" w:cs="Times New Roman"/>
        </w:rPr>
        <w:t>.</w:t>
      </w:r>
      <w:r w:rsidR="00814869" w:rsidRPr="00225145">
        <w:rPr>
          <w:rFonts w:ascii="Times" w:hAnsi="Times" w:cs="Times New Roman"/>
        </w:rPr>
        <w:t xml:space="preserve"> This</w:t>
      </w:r>
      <w:r w:rsidR="008747EB">
        <w:rPr>
          <w:rFonts w:ascii="Times" w:hAnsi="Times" w:cs="Times New Roman"/>
        </w:rPr>
        <w:t>,</w:t>
      </w:r>
      <w:r w:rsidR="00814869" w:rsidRPr="00225145">
        <w:rPr>
          <w:rFonts w:ascii="Times" w:hAnsi="Times" w:cs="Times New Roman"/>
        </w:rPr>
        <w:t xml:space="preserve"> however, may say more about the type of British horror film that was going into production in the early 2000s, rather than personal preference.</w:t>
      </w:r>
      <w:r w:rsidR="00DF30FE" w:rsidRPr="00225145">
        <w:rPr>
          <w:rStyle w:val="EndnoteReference"/>
          <w:rFonts w:ascii="Times" w:hAnsi="Times" w:cs="Times New Roman"/>
        </w:rPr>
        <w:endnoteReference w:id="41"/>
      </w:r>
      <w:r w:rsidR="00DF30FE" w:rsidRPr="00225145">
        <w:rPr>
          <w:rFonts w:ascii="Times" w:hAnsi="Times" w:cs="Times New Roman"/>
        </w:rPr>
        <w:t xml:space="preserve"> </w:t>
      </w:r>
      <w:r w:rsidR="00BF324F" w:rsidRPr="00225145">
        <w:rPr>
          <w:rFonts w:ascii="Times" w:hAnsi="Times" w:cs="Times New Roman"/>
          <w:i/>
        </w:rPr>
        <w:t xml:space="preserve">The Interpretation of Ghosts </w:t>
      </w:r>
      <w:r w:rsidR="00BF324F" w:rsidRPr="00225145">
        <w:rPr>
          <w:rFonts w:ascii="Times" w:hAnsi="Times" w:cs="Times New Roman"/>
        </w:rPr>
        <w:t>appealed</w:t>
      </w:r>
      <w:r w:rsidR="00BF324F" w:rsidRPr="00225145">
        <w:rPr>
          <w:rFonts w:ascii="Times" w:hAnsi="Times" w:cs="Times New Roman"/>
          <w:i/>
        </w:rPr>
        <w:t xml:space="preserve"> </w:t>
      </w:r>
      <w:r w:rsidR="00814869" w:rsidRPr="00225145">
        <w:rPr>
          <w:rFonts w:ascii="Times" w:hAnsi="Times" w:cs="Times New Roman"/>
        </w:rPr>
        <w:t xml:space="preserve">to Watkins </w:t>
      </w:r>
      <w:r w:rsidR="00BF324F" w:rsidRPr="00225145">
        <w:rPr>
          <w:rFonts w:ascii="Times" w:hAnsi="Times" w:cs="Times New Roman"/>
        </w:rPr>
        <w:t xml:space="preserve">as he was looking for ‘an interesting British ghost story’, and he was drawn to the school setting, ‘the notion of grief’, ‘the debunking of the spiritualism’ and how it could become ‘an exploration of the supernatural’. Importantly, he saw ‘potential for a very strong, interesting, leading woman role’. </w:t>
      </w:r>
    </w:p>
    <w:p w14:paraId="27B8BBBB" w14:textId="605ABF37" w:rsidR="00AC2FFC" w:rsidRPr="00225145" w:rsidRDefault="00A4329C" w:rsidP="00225145">
      <w:pPr>
        <w:spacing w:line="480" w:lineRule="auto"/>
        <w:ind w:right="-8" w:firstLine="720"/>
        <w:jc w:val="both"/>
        <w:rPr>
          <w:rFonts w:ascii="Times" w:hAnsi="Times" w:cs="Times New Roman"/>
        </w:rPr>
      </w:pPr>
      <w:r w:rsidRPr="00225145">
        <w:rPr>
          <w:rFonts w:ascii="Times" w:hAnsi="Times" w:cs="Times New Roman"/>
        </w:rPr>
        <w:t xml:space="preserve">Watkins became a major contributor on the project, and although he is not credited, his ideas and vision for the film are evident in the final film. </w:t>
      </w:r>
      <w:r w:rsidR="0021258B" w:rsidRPr="00225145">
        <w:rPr>
          <w:rFonts w:ascii="Times" w:hAnsi="Times" w:cs="Times New Roman"/>
        </w:rPr>
        <w:t>The issue of credit is an interesting one. Watkins revealed that ‘</w:t>
      </w:r>
      <w:r w:rsidR="0021258B" w:rsidRPr="00225145">
        <w:rPr>
          <w:rFonts w:ascii="Times" w:hAnsi="Times" w:cs="Times New Roman"/>
          <w:lang w:val="en-US"/>
        </w:rPr>
        <w:t>I didn't seek a writer's credit because I didn't feel I had made a meaningful contribution to the script’</w:t>
      </w:r>
      <w:r w:rsidR="00024B47" w:rsidRPr="00225145">
        <w:rPr>
          <w:rFonts w:ascii="Times" w:hAnsi="Times" w:cs="Times New Roman"/>
          <w:lang w:val="en-US"/>
        </w:rPr>
        <w:t xml:space="preserve">, a statement that </w:t>
      </w:r>
      <w:r w:rsidR="008747EB">
        <w:rPr>
          <w:rFonts w:ascii="Times" w:hAnsi="Times" w:cs="Times New Roman"/>
          <w:lang w:val="en-US"/>
        </w:rPr>
        <w:t xml:space="preserve">strikingly contradicts </w:t>
      </w:r>
      <w:r w:rsidR="00F27E5D" w:rsidRPr="00225145">
        <w:rPr>
          <w:rFonts w:ascii="Times" w:hAnsi="Times" w:cs="Times New Roman"/>
          <w:lang w:val="en-US"/>
        </w:rPr>
        <w:t>Oppenheimer’s assertion that Watkins’ rewrite ‘was an incredibly important stage’</w:t>
      </w:r>
      <w:r w:rsidR="00024B47" w:rsidRPr="00225145">
        <w:rPr>
          <w:rFonts w:ascii="Times" w:hAnsi="Times" w:cs="Times New Roman"/>
          <w:lang w:val="en-US"/>
        </w:rPr>
        <w:t xml:space="preserve">. My research confirms </w:t>
      </w:r>
      <w:r w:rsidR="00883769">
        <w:rPr>
          <w:rFonts w:ascii="Times" w:hAnsi="Times" w:cs="Times New Roman"/>
          <w:lang w:val="en-US"/>
        </w:rPr>
        <w:t xml:space="preserve">the latter </w:t>
      </w:r>
      <w:bookmarkStart w:id="0" w:name="_GoBack"/>
      <w:bookmarkEnd w:id="0"/>
      <w:r w:rsidR="00024B47" w:rsidRPr="00225145">
        <w:rPr>
          <w:rFonts w:ascii="Times" w:hAnsi="Times" w:cs="Times New Roman"/>
          <w:lang w:val="en-US"/>
        </w:rPr>
        <w:t>reading</w:t>
      </w:r>
      <w:r w:rsidR="006175C8">
        <w:rPr>
          <w:rFonts w:ascii="Times" w:hAnsi="Times" w:cs="Times New Roman"/>
          <w:lang w:val="en-US"/>
        </w:rPr>
        <w:t xml:space="preserve"> and demonstrates, by example</w:t>
      </w:r>
      <w:r w:rsidR="008747EB">
        <w:rPr>
          <w:rFonts w:ascii="Times" w:hAnsi="Times" w:cs="Times New Roman"/>
          <w:lang w:val="en-US"/>
        </w:rPr>
        <w:t xml:space="preserve">, </w:t>
      </w:r>
      <w:r w:rsidR="008747EB">
        <w:rPr>
          <w:rFonts w:ascii="Times" w:hAnsi="Times" w:cs="Times New Roman"/>
        </w:rPr>
        <w:t xml:space="preserve">the importance of </w:t>
      </w:r>
      <w:r w:rsidR="0021258B" w:rsidRPr="00225145">
        <w:rPr>
          <w:rFonts w:ascii="Times" w:hAnsi="Times" w:cs="Times New Roman"/>
        </w:rPr>
        <w:t>media industries and screenwriting studies</w:t>
      </w:r>
      <w:r w:rsidR="00BF324F" w:rsidRPr="00225145">
        <w:rPr>
          <w:rFonts w:ascii="Times" w:hAnsi="Times" w:cs="Times New Roman"/>
        </w:rPr>
        <w:t xml:space="preserve">. First, my emphasis on the screenwriter’s experience and the development process </w:t>
      </w:r>
      <w:r w:rsidRPr="00225145">
        <w:rPr>
          <w:rFonts w:ascii="Times" w:hAnsi="Times" w:cs="Times New Roman"/>
        </w:rPr>
        <w:t>complicates traditional academic understanding</w:t>
      </w:r>
      <w:r w:rsidR="00BF324F" w:rsidRPr="00225145">
        <w:rPr>
          <w:rFonts w:ascii="Times" w:hAnsi="Times" w:cs="Times New Roman"/>
        </w:rPr>
        <w:t>s</w:t>
      </w:r>
      <w:r w:rsidRPr="00225145">
        <w:rPr>
          <w:rFonts w:ascii="Times" w:hAnsi="Times" w:cs="Times New Roman"/>
        </w:rPr>
        <w:t xml:space="preserve"> of film authorship</w:t>
      </w:r>
      <w:r w:rsidR="00BF324F" w:rsidRPr="00225145">
        <w:rPr>
          <w:rFonts w:ascii="Times" w:hAnsi="Times" w:cs="Times New Roman"/>
        </w:rPr>
        <w:t xml:space="preserve"> (which are predicated almost exclusively upon the creative vision of the director). Second, this research il</w:t>
      </w:r>
      <w:r w:rsidRPr="00225145">
        <w:rPr>
          <w:rFonts w:ascii="Times" w:hAnsi="Times" w:cs="Times New Roman"/>
        </w:rPr>
        <w:t xml:space="preserve">luminates the </w:t>
      </w:r>
      <w:r w:rsidR="00B73013" w:rsidRPr="00225145">
        <w:rPr>
          <w:rFonts w:ascii="Times" w:hAnsi="Times" w:cs="Times New Roman"/>
        </w:rPr>
        <w:t>highly collabor</w:t>
      </w:r>
      <w:r w:rsidR="00482F06" w:rsidRPr="00225145">
        <w:rPr>
          <w:rFonts w:ascii="Times" w:hAnsi="Times" w:cs="Times New Roman"/>
        </w:rPr>
        <w:t>ative nature of film production</w:t>
      </w:r>
      <w:r w:rsidR="008747EB">
        <w:rPr>
          <w:rFonts w:ascii="Times" w:hAnsi="Times" w:cs="Times New Roman"/>
        </w:rPr>
        <w:t xml:space="preserve">, </w:t>
      </w:r>
      <w:r w:rsidR="00BF324F" w:rsidRPr="00225145">
        <w:rPr>
          <w:rFonts w:ascii="Times" w:hAnsi="Times" w:cs="Times New Roman"/>
        </w:rPr>
        <w:t xml:space="preserve">particularly where multiple people across several roles may work on a project </w:t>
      </w:r>
      <w:r w:rsidR="0021258B" w:rsidRPr="00225145">
        <w:rPr>
          <w:rFonts w:ascii="Times" w:hAnsi="Times" w:cs="Times New Roman"/>
        </w:rPr>
        <w:t xml:space="preserve">and yet may </w:t>
      </w:r>
      <w:r w:rsidR="00F83361" w:rsidRPr="00225145">
        <w:rPr>
          <w:rFonts w:ascii="Times" w:hAnsi="Times" w:cs="Times New Roman"/>
        </w:rPr>
        <w:t xml:space="preserve">choose </w:t>
      </w:r>
      <w:r w:rsidR="0021258B" w:rsidRPr="00225145">
        <w:rPr>
          <w:rFonts w:ascii="Times" w:hAnsi="Times" w:cs="Times New Roman"/>
        </w:rPr>
        <w:t xml:space="preserve">not </w:t>
      </w:r>
      <w:r w:rsidR="00F83361" w:rsidRPr="00225145">
        <w:rPr>
          <w:rFonts w:ascii="Times" w:hAnsi="Times" w:cs="Times New Roman"/>
        </w:rPr>
        <w:t xml:space="preserve">to </w:t>
      </w:r>
      <w:r w:rsidR="0021258B" w:rsidRPr="00225145">
        <w:rPr>
          <w:rFonts w:ascii="Times" w:hAnsi="Times" w:cs="Times New Roman"/>
        </w:rPr>
        <w:t xml:space="preserve">be credited. </w:t>
      </w:r>
    </w:p>
    <w:p w14:paraId="2851C491" w14:textId="1430480E" w:rsidR="00412240" w:rsidRPr="00225145" w:rsidRDefault="00FD7435" w:rsidP="00225145">
      <w:pPr>
        <w:spacing w:line="480" w:lineRule="auto"/>
        <w:ind w:right="-8" w:firstLine="720"/>
        <w:jc w:val="both"/>
        <w:rPr>
          <w:rFonts w:ascii="Times" w:hAnsi="Times" w:cs="Times New Roman"/>
        </w:rPr>
      </w:pPr>
      <w:r w:rsidRPr="00225145">
        <w:rPr>
          <w:rFonts w:ascii="Times" w:hAnsi="Times" w:cs="Times New Roman"/>
        </w:rPr>
        <w:t xml:space="preserve">Watkins </w:t>
      </w:r>
      <w:r w:rsidR="00AB051F" w:rsidRPr="00225145">
        <w:rPr>
          <w:rFonts w:ascii="Times" w:hAnsi="Times" w:cs="Times New Roman"/>
        </w:rPr>
        <w:t>analysed the script and sent his response and suggestions for changes to Volk</w:t>
      </w:r>
      <w:r w:rsidR="00E84602" w:rsidRPr="00225145">
        <w:rPr>
          <w:rFonts w:ascii="Times" w:hAnsi="Times" w:cs="Times New Roman"/>
        </w:rPr>
        <w:t xml:space="preserve">, who felt that the proposed </w:t>
      </w:r>
      <w:r w:rsidR="00420902">
        <w:rPr>
          <w:rFonts w:ascii="Times" w:hAnsi="Times" w:cs="Times New Roman"/>
        </w:rPr>
        <w:t>alterations</w:t>
      </w:r>
      <w:r w:rsidR="00E84602" w:rsidRPr="00225145">
        <w:rPr>
          <w:rFonts w:ascii="Times" w:hAnsi="Times" w:cs="Times New Roman"/>
        </w:rPr>
        <w:t xml:space="preserve"> mean</w:t>
      </w:r>
      <w:r w:rsidR="00420902">
        <w:rPr>
          <w:rFonts w:ascii="Times" w:hAnsi="Times" w:cs="Times New Roman"/>
        </w:rPr>
        <w:t>t</w:t>
      </w:r>
      <w:r w:rsidR="00E84602" w:rsidRPr="00225145">
        <w:rPr>
          <w:rFonts w:ascii="Times" w:hAnsi="Times" w:cs="Times New Roman"/>
        </w:rPr>
        <w:t xml:space="preserve"> </w:t>
      </w:r>
      <w:r w:rsidR="009A3742" w:rsidRPr="00225145">
        <w:rPr>
          <w:rFonts w:ascii="Times" w:hAnsi="Times" w:cs="Times New Roman"/>
        </w:rPr>
        <w:t xml:space="preserve">that </w:t>
      </w:r>
      <w:r w:rsidR="00B45BC0" w:rsidRPr="00225145">
        <w:rPr>
          <w:rFonts w:ascii="Times" w:hAnsi="Times" w:cs="Times New Roman"/>
        </w:rPr>
        <w:t xml:space="preserve">the script lost </w:t>
      </w:r>
      <w:r w:rsidRPr="00225145">
        <w:rPr>
          <w:rFonts w:ascii="Times" w:hAnsi="Times" w:cs="Times New Roman"/>
        </w:rPr>
        <w:t>‘the setting, the undercurrent of sexual repression, the backstory, the shock ending, and the arc from rational mind (logic) to madness (truth)’.</w:t>
      </w:r>
      <w:r w:rsidRPr="00225145">
        <w:rPr>
          <w:rStyle w:val="EndnoteReference"/>
          <w:rFonts w:ascii="Times" w:hAnsi="Times" w:cs="Times New Roman"/>
        </w:rPr>
        <w:endnoteReference w:id="42"/>
      </w:r>
      <w:r w:rsidRPr="00225145">
        <w:rPr>
          <w:rFonts w:ascii="Times" w:hAnsi="Times" w:cs="Times New Roman"/>
        </w:rPr>
        <w:t xml:space="preserve"> </w:t>
      </w:r>
      <w:r w:rsidR="00A55693" w:rsidRPr="00225145">
        <w:rPr>
          <w:rFonts w:ascii="Times" w:hAnsi="Times" w:cs="Times New Roman"/>
        </w:rPr>
        <w:t>Watkins</w:t>
      </w:r>
      <w:r w:rsidR="00112866" w:rsidRPr="00225145">
        <w:rPr>
          <w:rFonts w:ascii="Times" w:hAnsi="Times" w:cs="Times New Roman"/>
        </w:rPr>
        <w:t>’</w:t>
      </w:r>
      <w:r w:rsidR="00A55693" w:rsidRPr="00225145">
        <w:rPr>
          <w:rFonts w:ascii="Times" w:hAnsi="Times" w:cs="Times New Roman"/>
        </w:rPr>
        <w:t xml:space="preserve"> suggestions </w:t>
      </w:r>
      <w:r w:rsidR="00A06C51" w:rsidRPr="00225145">
        <w:rPr>
          <w:rFonts w:ascii="Times" w:hAnsi="Times" w:cs="Times New Roman"/>
        </w:rPr>
        <w:t xml:space="preserve">indeed </w:t>
      </w:r>
      <w:r w:rsidR="009A3742" w:rsidRPr="00225145">
        <w:rPr>
          <w:rFonts w:ascii="Times" w:hAnsi="Times" w:cs="Times New Roman"/>
        </w:rPr>
        <w:t xml:space="preserve">made a profound difference to </w:t>
      </w:r>
      <w:r w:rsidR="00A207A4" w:rsidRPr="00225145">
        <w:rPr>
          <w:rFonts w:ascii="Times" w:hAnsi="Times" w:cs="Times New Roman"/>
        </w:rPr>
        <w:t>the script</w:t>
      </w:r>
      <w:r w:rsidR="00A06C51" w:rsidRPr="00225145">
        <w:rPr>
          <w:rFonts w:ascii="Times" w:hAnsi="Times" w:cs="Times New Roman"/>
        </w:rPr>
        <w:t xml:space="preserve"> in three main ways. </w:t>
      </w:r>
      <w:r w:rsidR="00A207A4" w:rsidRPr="00225145">
        <w:rPr>
          <w:rFonts w:ascii="Times" w:hAnsi="Times" w:cs="Times New Roman"/>
        </w:rPr>
        <w:t xml:space="preserve">First, </w:t>
      </w:r>
      <w:r w:rsidR="00A55693" w:rsidRPr="00225145">
        <w:rPr>
          <w:rFonts w:ascii="Times" w:hAnsi="Times" w:cs="Times New Roman"/>
        </w:rPr>
        <w:t xml:space="preserve">Watkins suggested relocating </w:t>
      </w:r>
      <w:r w:rsidR="00B80C3B" w:rsidRPr="00225145">
        <w:rPr>
          <w:rFonts w:ascii="Times" w:hAnsi="Times" w:cs="Times New Roman"/>
        </w:rPr>
        <w:t xml:space="preserve">from the </w:t>
      </w:r>
      <w:r w:rsidR="00637DC3" w:rsidRPr="00225145">
        <w:rPr>
          <w:rFonts w:ascii="Times" w:hAnsi="Times" w:cs="Times New Roman"/>
        </w:rPr>
        <w:t xml:space="preserve">1880s </w:t>
      </w:r>
      <w:r w:rsidR="00A207A4" w:rsidRPr="00225145">
        <w:rPr>
          <w:rFonts w:ascii="Times" w:hAnsi="Times" w:cs="Times New Roman"/>
        </w:rPr>
        <w:t xml:space="preserve">to the 1920s. </w:t>
      </w:r>
      <w:r w:rsidR="00AC2FFC" w:rsidRPr="00225145">
        <w:rPr>
          <w:rFonts w:ascii="Times" w:hAnsi="Times" w:cs="Times New Roman"/>
        </w:rPr>
        <w:t>He explains</w:t>
      </w:r>
      <w:r w:rsidR="00435742" w:rsidRPr="00225145">
        <w:rPr>
          <w:rFonts w:ascii="Times" w:hAnsi="Times" w:cs="Times New Roman"/>
        </w:rPr>
        <w:t>:</w:t>
      </w:r>
      <w:r w:rsidR="00AC2FFC" w:rsidRPr="00225145">
        <w:rPr>
          <w:rFonts w:ascii="Times" w:hAnsi="Times" w:cs="Times New Roman"/>
        </w:rPr>
        <w:t xml:space="preserve"> ‘I thought it was more interes</w:t>
      </w:r>
      <w:r w:rsidR="00637DC3" w:rsidRPr="00225145">
        <w:rPr>
          <w:rFonts w:ascii="Times" w:hAnsi="Times" w:cs="Times New Roman"/>
        </w:rPr>
        <w:t>ting to have it just after the W</w:t>
      </w:r>
      <w:r w:rsidR="00AC2FFC" w:rsidRPr="00225145">
        <w:rPr>
          <w:rFonts w:ascii="Times" w:hAnsi="Times" w:cs="Times New Roman"/>
        </w:rPr>
        <w:t>ar</w:t>
      </w:r>
      <w:r w:rsidR="00637DC3" w:rsidRPr="00225145">
        <w:rPr>
          <w:rFonts w:ascii="Times" w:hAnsi="Times" w:cs="Times New Roman"/>
        </w:rPr>
        <w:t xml:space="preserve">’ as </w:t>
      </w:r>
      <w:r w:rsidR="00A207A4" w:rsidRPr="00225145">
        <w:rPr>
          <w:rFonts w:ascii="Times" w:hAnsi="Times" w:cs="Times New Roman"/>
        </w:rPr>
        <w:t>‘i</w:t>
      </w:r>
      <w:r w:rsidR="00AC2FFC" w:rsidRPr="00225145">
        <w:rPr>
          <w:rFonts w:ascii="Times" w:hAnsi="Times" w:cs="Times New Roman"/>
        </w:rPr>
        <w:t>t infuses the story with a weight of loss</w:t>
      </w:r>
      <w:r w:rsidR="00A207A4" w:rsidRPr="00225145">
        <w:rPr>
          <w:rFonts w:ascii="Times" w:hAnsi="Times" w:cs="Times New Roman"/>
        </w:rPr>
        <w:t xml:space="preserve">’. </w:t>
      </w:r>
      <w:r w:rsidR="009A3742" w:rsidRPr="00225145">
        <w:rPr>
          <w:rFonts w:ascii="Times" w:hAnsi="Times" w:cs="Times New Roman"/>
        </w:rPr>
        <w:t>As we will see further on in the development process, the change of per</w:t>
      </w:r>
      <w:r w:rsidR="00BD5221" w:rsidRPr="00225145">
        <w:rPr>
          <w:rFonts w:ascii="Times" w:hAnsi="Times" w:cs="Times New Roman"/>
        </w:rPr>
        <w:t>iod may have disappointed Volk</w:t>
      </w:r>
      <w:r w:rsidR="00420902">
        <w:rPr>
          <w:rFonts w:ascii="Times" w:hAnsi="Times" w:cs="Times New Roman"/>
        </w:rPr>
        <w:t>,</w:t>
      </w:r>
      <w:r w:rsidR="00BD5221" w:rsidRPr="00225145">
        <w:rPr>
          <w:rFonts w:ascii="Times" w:hAnsi="Times" w:cs="Times New Roman"/>
        </w:rPr>
        <w:t xml:space="preserve"> </w:t>
      </w:r>
      <w:r w:rsidR="009A3742" w:rsidRPr="00225145">
        <w:rPr>
          <w:rFonts w:ascii="Times" w:hAnsi="Times" w:cs="Times New Roman"/>
        </w:rPr>
        <w:t>who preferred the classic Victorian setting, however it proved</w:t>
      </w:r>
      <w:r w:rsidR="00637DC3" w:rsidRPr="00225145">
        <w:rPr>
          <w:rFonts w:ascii="Times" w:hAnsi="Times" w:cs="Times New Roman"/>
        </w:rPr>
        <w:t xml:space="preserve"> extremely a</w:t>
      </w:r>
      <w:r w:rsidR="009A3742" w:rsidRPr="00225145">
        <w:rPr>
          <w:rFonts w:ascii="Times" w:hAnsi="Times" w:cs="Times New Roman"/>
        </w:rPr>
        <w:t xml:space="preserve">ttractive to </w:t>
      </w:r>
      <w:r w:rsidR="0096378C" w:rsidRPr="00225145">
        <w:rPr>
          <w:rFonts w:ascii="Times" w:hAnsi="Times" w:cs="Times New Roman"/>
        </w:rPr>
        <w:t xml:space="preserve">the </w:t>
      </w:r>
      <w:r w:rsidR="009A3742" w:rsidRPr="00225145">
        <w:rPr>
          <w:rFonts w:ascii="Times" w:hAnsi="Times" w:cs="Times New Roman"/>
        </w:rPr>
        <w:t>later directors and cast</w:t>
      </w:r>
      <w:r w:rsidR="0096378C" w:rsidRPr="00225145">
        <w:rPr>
          <w:rFonts w:ascii="Times" w:hAnsi="Times" w:cs="Times New Roman"/>
        </w:rPr>
        <w:t xml:space="preserve">. </w:t>
      </w:r>
      <w:r w:rsidR="00637DC3" w:rsidRPr="00225145">
        <w:rPr>
          <w:rFonts w:ascii="Times" w:hAnsi="Times" w:cs="Times New Roman"/>
        </w:rPr>
        <w:t xml:space="preserve">Second, Volk explains, Watkins felt </w:t>
      </w:r>
      <w:r w:rsidR="00A207A4" w:rsidRPr="00225145">
        <w:rPr>
          <w:rFonts w:ascii="Times" w:hAnsi="Times" w:cs="Times New Roman"/>
        </w:rPr>
        <w:t>‘</w:t>
      </w:r>
      <w:r w:rsidR="00B80C3B" w:rsidRPr="00225145">
        <w:rPr>
          <w:rFonts w:ascii="Times" w:hAnsi="Times" w:cs="Times New Roman"/>
        </w:rPr>
        <w:t>(as I think they all secretly did) that there should be a heterosexual relationship a</w:t>
      </w:r>
      <w:r w:rsidR="00A207A4" w:rsidRPr="00225145">
        <w:rPr>
          <w:rFonts w:ascii="Times" w:hAnsi="Times" w:cs="Times New Roman"/>
        </w:rPr>
        <w:t>t the centre of the film’</w:t>
      </w:r>
      <w:r w:rsidR="00B80C3B" w:rsidRPr="00225145">
        <w:rPr>
          <w:rFonts w:ascii="Times" w:hAnsi="Times" w:cs="Times New Roman"/>
        </w:rPr>
        <w:t xml:space="preserve">. </w:t>
      </w:r>
      <w:r w:rsidR="00A207A4" w:rsidRPr="00225145">
        <w:rPr>
          <w:rFonts w:ascii="Times" w:hAnsi="Times" w:cs="Times New Roman"/>
        </w:rPr>
        <w:t xml:space="preserve">Finally, </w:t>
      </w:r>
      <w:r w:rsidR="00B80C3B" w:rsidRPr="00225145">
        <w:rPr>
          <w:rFonts w:ascii="Times" w:hAnsi="Times" w:cs="Times New Roman"/>
        </w:rPr>
        <w:t xml:space="preserve">Watkins </w:t>
      </w:r>
      <w:r w:rsidR="00637DC3" w:rsidRPr="00225145">
        <w:rPr>
          <w:rFonts w:ascii="Times" w:hAnsi="Times" w:cs="Times New Roman"/>
        </w:rPr>
        <w:t xml:space="preserve">suggesting </w:t>
      </w:r>
      <w:r w:rsidR="00A06C51" w:rsidRPr="00225145">
        <w:rPr>
          <w:rFonts w:ascii="Times" w:hAnsi="Times" w:cs="Times New Roman"/>
        </w:rPr>
        <w:t xml:space="preserve">a backstory change. Following the initial meeting with the BBC in 2003, this is the second major backstory change to the script, and impacts significantly on the second </w:t>
      </w:r>
      <w:r w:rsidR="00637DC3" w:rsidRPr="00225145">
        <w:rPr>
          <w:rFonts w:ascii="Times" w:hAnsi="Times" w:cs="Times New Roman"/>
        </w:rPr>
        <w:t xml:space="preserve">half of the film. </w:t>
      </w:r>
      <w:r w:rsidR="00A06C51" w:rsidRPr="00225145">
        <w:rPr>
          <w:rFonts w:ascii="Times" w:hAnsi="Times" w:cs="Times New Roman"/>
        </w:rPr>
        <w:t xml:space="preserve">Watkins wished to introduce Maud, a housekeeper and to make the ghost a young boy, </w:t>
      </w:r>
      <w:r w:rsidR="007F3934" w:rsidRPr="00225145">
        <w:rPr>
          <w:rFonts w:ascii="Times" w:hAnsi="Times" w:cs="Times New Roman"/>
        </w:rPr>
        <w:t xml:space="preserve">Maud’s dead son. </w:t>
      </w:r>
    </w:p>
    <w:p w14:paraId="2BD69501" w14:textId="23DCA968" w:rsidR="00B80C3B" w:rsidRPr="00225145" w:rsidRDefault="00BF2B82" w:rsidP="00225145">
      <w:pPr>
        <w:spacing w:line="480" w:lineRule="auto"/>
        <w:ind w:right="-8" w:firstLine="567"/>
        <w:jc w:val="both"/>
        <w:rPr>
          <w:rFonts w:ascii="Times" w:hAnsi="Times" w:cs="Times New Roman"/>
        </w:rPr>
      </w:pPr>
      <w:r w:rsidRPr="00225145">
        <w:rPr>
          <w:rFonts w:ascii="Times" w:hAnsi="Times" w:cs="Times New Roman"/>
        </w:rPr>
        <w:t xml:space="preserve">In October 2008, </w:t>
      </w:r>
      <w:r w:rsidR="00412240" w:rsidRPr="00225145">
        <w:rPr>
          <w:rFonts w:ascii="Times" w:hAnsi="Times" w:cs="Times New Roman"/>
        </w:rPr>
        <w:t xml:space="preserve">Volk </w:t>
      </w:r>
      <w:r w:rsidRPr="00225145">
        <w:rPr>
          <w:rFonts w:ascii="Times" w:hAnsi="Times" w:cs="Times New Roman"/>
        </w:rPr>
        <w:t xml:space="preserve">revised the screenplay incorporating all of Watkins suggestions. </w:t>
      </w:r>
      <w:r w:rsidR="001B0B75" w:rsidRPr="00225145">
        <w:rPr>
          <w:rFonts w:ascii="Times" w:hAnsi="Times" w:cs="Times New Roman"/>
        </w:rPr>
        <w:t xml:space="preserve">One of the most notable differences </w:t>
      </w:r>
      <w:r w:rsidRPr="00225145">
        <w:rPr>
          <w:rFonts w:ascii="Times" w:hAnsi="Times" w:cs="Times New Roman"/>
        </w:rPr>
        <w:t xml:space="preserve">in this version </w:t>
      </w:r>
      <w:r w:rsidR="00F37F2F" w:rsidRPr="00225145">
        <w:rPr>
          <w:rFonts w:ascii="Times" w:hAnsi="Times" w:cs="Times New Roman"/>
        </w:rPr>
        <w:t xml:space="preserve">is the distinctive gender shift. Female characters dominated </w:t>
      </w:r>
      <w:r w:rsidRPr="00225145">
        <w:rPr>
          <w:rFonts w:ascii="Times" w:hAnsi="Times" w:cs="Times New Roman"/>
        </w:rPr>
        <w:t>early drafts</w:t>
      </w:r>
      <w:r w:rsidR="00F37F2F" w:rsidRPr="00225145">
        <w:rPr>
          <w:rFonts w:ascii="Times" w:hAnsi="Times" w:cs="Times New Roman"/>
        </w:rPr>
        <w:t xml:space="preserve">, but </w:t>
      </w:r>
      <w:r w:rsidRPr="00225145">
        <w:rPr>
          <w:rFonts w:ascii="Times" w:hAnsi="Times" w:cs="Times New Roman"/>
        </w:rPr>
        <w:t>now</w:t>
      </w:r>
      <w:r w:rsidR="00F37F2F" w:rsidRPr="00225145">
        <w:rPr>
          <w:rFonts w:ascii="Times" w:hAnsi="Times" w:cs="Times New Roman"/>
        </w:rPr>
        <w:t xml:space="preserve"> </w:t>
      </w:r>
      <w:r w:rsidR="003D2C75" w:rsidRPr="00225145">
        <w:rPr>
          <w:rFonts w:ascii="Times" w:hAnsi="Times" w:cs="Times New Roman"/>
        </w:rPr>
        <w:t xml:space="preserve">Florence </w:t>
      </w:r>
      <w:r w:rsidRPr="00225145">
        <w:rPr>
          <w:rFonts w:ascii="Times" w:hAnsi="Times" w:cs="Times New Roman"/>
        </w:rPr>
        <w:t xml:space="preserve">is </w:t>
      </w:r>
      <w:r w:rsidR="003D2C75" w:rsidRPr="00225145">
        <w:rPr>
          <w:rFonts w:ascii="Times" w:hAnsi="Times" w:cs="Times New Roman"/>
        </w:rPr>
        <w:t xml:space="preserve">a solitary female ghost hunter in a </w:t>
      </w:r>
      <w:r w:rsidR="00F37F2F" w:rsidRPr="00225145">
        <w:rPr>
          <w:rFonts w:ascii="Times" w:hAnsi="Times" w:cs="Times New Roman"/>
        </w:rPr>
        <w:t xml:space="preserve">man’s world. </w:t>
      </w:r>
      <w:r w:rsidR="00133EEF" w:rsidRPr="00225145">
        <w:rPr>
          <w:rFonts w:ascii="Times" w:hAnsi="Times" w:cs="Times New Roman"/>
        </w:rPr>
        <w:t xml:space="preserve">However, </w:t>
      </w:r>
      <w:r w:rsidR="00A77889" w:rsidRPr="00225145">
        <w:rPr>
          <w:rFonts w:ascii="Times" w:hAnsi="Times" w:cs="Times New Roman"/>
        </w:rPr>
        <w:t xml:space="preserve">Volk is </w:t>
      </w:r>
      <w:r w:rsidR="00200C7E" w:rsidRPr="00225145">
        <w:rPr>
          <w:rFonts w:ascii="Times" w:hAnsi="Times" w:cs="Times New Roman"/>
        </w:rPr>
        <w:t xml:space="preserve">prosaic about </w:t>
      </w:r>
      <w:r w:rsidR="00A77889" w:rsidRPr="00225145">
        <w:rPr>
          <w:rFonts w:ascii="Times" w:hAnsi="Times" w:cs="Times New Roman"/>
        </w:rPr>
        <w:t>the changes, ac</w:t>
      </w:r>
      <w:r w:rsidR="00200C7E" w:rsidRPr="00225145">
        <w:rPr>
          <w:rFonts w:ascii="Times" w:hAnsi="Times" w:cs="Times New Roman"/>
        </w:rPr>
        <w:t>knowledging</w:t>
      </w:r>
      <w:r w:rsidR="00133EEF" w:rsidRPr="00225145">
        <w:rPr>
          <w:rFonts w:ascii="Times" w:hAnsi="Times" w:cs="Times New Roman"/>
        </w:rPr>
        <w:t xml:space="preserve"> </w:t>
      </w:r>
      <w:r w:rsidR="00F17B67" w:rsidRPr="00225145">
        <w:rPr>
          <w:rFonts w:ascii="Times" w:hAnsi="Times" w:cs="Times New Roman"/>
        </w:rPr>
        <w:t xml:space="preserve">them as normal </w:t>
      </w:r>
      <w:r w:rsidR="00133EEF" w:rsidRPr="00225145">
        <w:rPr>
          <w:rFonts w:ascii="Times" w:hAnsi="Times" w:cs="Times New Roman"/>
        </w:rPr>
        <w:t>in the film industry</w:t>
      </w:r>
      <w:r w:rsidRPr="00225145">
        <w:rPr>
          <w:rFonts w:ascii="Times" w:hAnsi="Times" w:cs="Times New Roman"/>
        </w:rPr>
        <w:t xml:space="preserve"> and explaining </w:t>
      </w:r>
      <w:r w:rsidR="00471DA6">
        <w:rPr>
          <w:rFonts w:ascii="Times" w:hAnsi="Times" w:cs="Times New Roman"/>
        </w:rPr>
        <w:t xml:space="preserve">that </w:t>
      </w:r>
      <w:r w:rsidRPr="00225145">
        <w:rPr>
          <w:rFonts w:ascii="Times" w:hAnsi="Times" w:cs="Times New Roman"/>
        </w:rPr>
        <w:t>directors have</w:t>
      </w:r>
      <w:r w:rsidR="00133EEF" w:rsidRPr="00225145">
        <w:rPr>
          <w:rFonts w:ascii="Times" w:hAnsi="Times" w:cs="Times New Roman"/>
        </w:rPr>
        <w:t xml:space="preserve"> to </w:t>
      </w:r>
      <w:r w:rsidR="00200C7E" w:rsidRPr="00225145">
        <w:rPr>
          <w:rFonts w:ascii="Times" w:hAnsi="Times" w:cs="Times New Roman"/>
        </w:rPr>
        <w:t>‘</w:t>
      </w:r>
      <w:r w:rsidR="00B80C3B" w:rsidRPr="00225145">
        <w:rPr>
          <w:rFonts w:ascii="Times" w:hAnsi="Times" w:cs="Times New Roman"/>
        </w:rPr>
        <w:t>find their own way’ on the project</w:t>
      </w:r>
      <w:r w:rsidR="00133EEF" w:rsidRPr="00225145">
        <w:rPr>
          <w:rFonts w:ascii="Times" w:hAnsi="Times" w:cs="Times New Roman"/>
        </w:rPr>
        <w:t xml:space="preserve">: </w:t>
      </w:r>
    </w:p>
    <w:p w14:paraId="27CBFC64" w14:textId="77777777" w:rsidR="00BF2B82" w:rsidRPr="00225145" w:rsidRDefault="00BF2B82" w:rsidP="00225145">
      <w:pPr>
        <w:spacing w:line="480" w:lineRule="auto"/>
        <w:ind w:left="567" w:right="567"/>
        <w:jc w:val="both"/>
        <w:rPr>
          <w:rFonts w:ascii="Times" w:hAnsi="Times" w:cs="Times New Roman"/>
        </w:rPr>
      </w:pPr>
    </w:p>
    <w:p w14:paraId="01397599" w14:textId="1B503162" w:rsidR="00B80C3B" w:rsidRPr="00225145" w:rsidRDefault="00B80C3B" w:rsidP="00225145">
      <w:pPr>
        <w:spacing w:line="480" w:lineRule="auto"/>
        <w:ind w:left="567" w:right="567"/>
        <w:jc w:val="both"/>
        <w:rPr>
          <w:rFonts w:ascii="Times" w:hAnsi="Times" w:cs="Times New Roman"/>
        </w:rPr>
      </w:pPr>
      <w:r w:rsidRPr="00225145">
        <w:rPr>
          <w:rFonts w:ascii="Times" w:hAnsi="Times" w:cs="Times New Roman"/>
        </w:rPr>
        <w:t>[directors] have got to make something that they see some worth in, and it becomes personal to them, that’s why at the end they always feel like they’ve done all the work. They have to feel that in order to direct it. And we as writers have to back down and say it’s part of the inev</w:t>
      </w:r>
      <w:r w:rsidR="00200C7E" w:rsidRPr="00225145">
        <w:rPr>
          <w:rFonts w:ascii="Times" w:hAnsi="Times" w:cs="Times New Roman"/>
        </w:rPr>
        <w:t>itable process that you’ve got</w:t>
      </w:r>
      <w:proofErr w:type="gramStart"/>
      <w:r w:rsidR="00471DA6">
        <w:rPr>
          <w:rFonts w:ascii="Times" w:hAnsi="Times" w:cs="Times New Roman"/>
        </w:rPr>
        <w:t>. . . .</w:t>
      </w:r>
      <w:proofErr w:type="gramEnd"/>
      <w:r w:rsidR="00471DA6">
        <w:rPr>
          <w:rFonts w:ascii="Times" w:hAnsi="Times" w:cs="Times New Roman"/>
        </w:rPr>
        <w:t xml:space="preserve"> </w:t>
      </w:r>
      <w:r w:rsidR="00200C7E" w:rsidRPr="00225145">
        <w:rPr>
          <w:rFonts w:ascii="Times" w:hAnsi="Times" w:cs="Times New Roman"/>
        </w:rPr>
        <w:t xml:space="preserve"> If [Watkins]</w:t>
      </w:r>
      <w:r w:rsidRPr="00225145">
        <w:rPr>
          <w:rFonts w:ascii="Times" w:hAnsi="Times" w:cs="Times New Roman"/>
        </w:rPr>
        <w:t xml:space="preserve"> didn’t feel comfortable making a film about lesbian ghost hunters</w:t>
      </w:r>
      <w:r w:rsidR="00471DA6">
        <w:rPr>
          <w:rFonts w:ascii="Times" w:hAnsi="Times" w:cs="Times New Roman"/>
        </w:rPr>
        <w:t xml:space="preserve"> . . . </w:t>
      </w:r>
      <w:r w:rsidRPr="00225145">
        <w:rPr>
          <w:rFonts w:ascii="Times" w:hAnsi="Times" w:cs="Times New Roman"/>
        </w:rPr>
        <w:t xml:space="preserve"> if he just didn’t get it there’s no persuasion on earth that I could do to make him make that film</w:t>
      </w:r>
      <w:r w:rsidR="0050696F" w:rsidRPr="00225145">
        <w:rPr>
          <w:rFonts w:ascii="Times" w:hAnsi="Times" w:cs="Times New Roman"/>
        </w:rPr>
        <w:t xml:space="preserve">. </w:t>
      </w:r>
    </w:p>
    <w:p w14:paraId="2DED15FC" w14:textId="77777777" w:rsidR="00A82AAB" w:rsidRPr="00225145" w:rsidRDefault="00A82AAB" w:rsidP="00225145">
      <w:pPr>
        <w:spacing w:line="480" w:lineRule="auto"/>
        <w:ind w:right="-8"/>
        <w:jc w:val="both"/>
        <w:rPr>
          <w:rFonts w:ascii="Times" w:hAnsi="Times" w:cs="Times New Roman"/>
        </w:rPr>
      </w:pPr>
    </w:p>
    <w:p w14:paraId="4FB8E245" w14:textId="78718735" w:rsidR="00127CC5" w:rsidRPr="00225145" w:rsidRDefault="00A77889" w:rsidP="00225145">
      <w:pPr>
        <w:spacing w:line="480" w:lineRule="auto"/>
        <w:ind w:right="-8"/>
        <w:jc w:val="both"/>
        <w:rPr>
          <w:rFonts w:ascii="Times" w:hAnsi="Times" w:cs="Times New Roman"/>
        </w:rPr>
      </w:pPr>
      <w:r w:rsidRPr="00225145">
        <w:rPr>
          <w:rFonts w:ascii="Times" w:hAnsi="Times" w:cs="Times New Roman"/>
        </w:rPr>
        <w:t xml:space="preserve">Volk’s </w:t>
      </w:r>
      <w:r w:rsidR="003D2C75" w:rsidRPr="00225145">
        <w:rPr>
          <w:rFonts w:ascii="Times" w:hAnsi="Times" w:cs="Times New Roman"/>
        </w:rPr>
        <w:t xml:space="preserve">analysis </w:t>
      </w:r>
      <w:r w:rsidR="0009461F" w:rsidRPr="00225145">
        <w:rPr>
          <w:rFonts w:ascii="Times" w:hAnsi="Times" w:cs="Times New Roman"/>
        </w:rPr>
        <w:t xml:space="preserve">resonates </w:t>
      </w:r>
      <w:r w:rsidRPr="00225145">
        <w:rPr>
          <w:rFonts w:ascii="Times" w:hAnsi="Times" w:cs="Times New Roman"/>
        </w:rPr>
        <w:t xml:space="preserve">with </w:t>
      </w:r>
      <w:r w:rsidR="00412240" w:rsidRPr="00225145">
        <w:rPr>
          <w:rFonts w:ascii="Times" w:hAnsi="Times" w:cs="Times New Roman"/>
        </w:rPr>
        <w:t xml:space="preserve">Bridget Conor’s </w:t>
      </w:r>
      <w:r w:rsidR="003D2C75" w:rsidRPr="00225145">
        <w:rPr>
          <w:rFonts w:ascii="Times" w:hAnsi="Times" w:cs="Times New Roman"/>
        </w:rPr>
        <w:t>finding of ‘</w:t>
      </w:r>
      <w:r w:rsidR="00412240" w:rsidRPr="00225145">
        <w:rPr>
          <w:rFonts w:ascii="Times" w:hAnsi="Times" w:cs="Times New Roman"/>
        </w:rPr>
        <w:t>disinvestment and pride’</w:t>
      </w:r>
      <w:r w:rsidR="003D2C75" w:rsidRPr="00225145">
        <w:rPr>
          <w:rFonts w:ascii="Times" w:hAnsi="Times" w:cs="Times New Roman"/>
        </w:rPr>
        <w:t xml:space="preserve"> in her study of London-based </w:t>
      </w:r>
      <w:r w:rsidR="00412240" w:rsidRPr="00225145">
        <w:rPr>
          <w:rFonts w:ascii="Times" w:hAnsi="Times" w:cs="Times New Roman"/>
        </w:rPr>
        <w:t xml:space="preserve">screenwriters. </w:t>
      </w:r>
      <w:r w:rsidR="003D2C75" w:rsidRPr="00225145">
        <w:rPr>
          <w:rFonts w:ascii="Times" w:hAnsi="Times" w:cs="Times New Roman"/>
        </w:rPr>
        <w:t xml:space="preserve">According to </w:t>
      </w:r>
      <w:r w:rsidR="00412240" w:rsidRPr="00225145">
        <w:rPr>
          <w:rFonts w:ascii="Times" w:hAnsi="Times" w:cs="Times New Roman"/>
        </w:rPr>
        <w:t>Conor, the creatives who maintain their livelihoods through writing are required to ‘juggle the contrary logistics of the screen production industry’, ‘logics that call on these workers to take pride in their individual inputs but also be ready and willing to “let go”, to disinvest in their projects as they become collectively managed and developed’.</w:t>
      </w:r>
      <w:r w:rsidR="00412240" w:rsidRPr="00225145">
        <w:rPr>
          <w:rStyle w:val="EndnoteReference"/>
          <w:rFonts w:ascii="Times" w:hAnsi="Times" w:cs="Times New Roman"/>
        </w:rPr>
        <w:endnoteReference w:id="43"/>
      </w:r>
      <w:r w:rsidR="00412240" w:rsidRPr="00225145">
        <w:rPr>
          <w:rFonts w:ascii="Times" w:hAnsi="Times" w:cs="Times New Roman"/>
        </w:rPr>
        <w:t xml:space="preserve"> </w:t>
      </w:r>
      <w:r w:rsidR="00BC21ED" w:rsidRPr="00225145">
        <w:rPr>
          <w:rFonts w:ascii="Times" w:hAnsi="Times" w:cs="Times New Roman"/>
        </w:rPr>
        <w:t>This is confirmed by Rubin, who explains ‘it will never happen that you’ll give a script to a director and he’ll be like “yeah let</w:t>
      </w:r>
      <w:r w:rsidR="00DB089F">
        <w:rPr>
          <w:rFonts w:ascii="Times" w:hAnsi="Times" w:cs="Times New Roman"/>
        </w:rPr>
        <w:t>’</w:t>
      </w:r>
      <w:r w:rsidR="00BC21ED" w:rsidRPr="00225145">
        <w:rPr>
          <w:rFonts w:ascii="Times" w:hAnsi="Times" w:cs="Times New Roman"/>
        </w:rPr>
        <w:t xml:space="preserve">s shoot it”. He’ll be working on it until he’s taken ownership of it’. </w:t>
      </w:r>
    </w:p>
    <w:p w14:paraId="186EFB94" w14:textId="11AA9DCD" w:rsidR="00127CC5" w:rsidRPr="00225145" w:rsidRDefault="00E03A68" w:rsidP="00225145">
      <w:pPr>
        <w:spacing w:line="480" w:lineRule="auto"/>
        <w:ind w:right="-8" w:firstLine="720"/>
        <w:jc w:val="both"/>
        <w:rPr>
          <w:rFonts w:ascii="Times" w:hAnsi="Times" w:cs="Times New Roman"/>
        </w:rPr>
      </w:pPr>
      <w:r w:rsidRPr="00225145">
        <w:rPr>
          <w:rFonts w:ascii="Times" w:hAnsi="Times" w:cs="Times New Roman"/>
        </w:rPr>
        <w:t xml:space="preserve">Watkins then contacted Volk directly and ‘extremely politely’ explained ‘I feel I need to do my own draft of my script’. Watkins renamed the script </w:t>
      </w:r>
      <w:r w:rsidRPr="00225145">
        <w:rPr>
          <w:rFonts w:ascii="Times" w:hAnsi="Times" w:cs="Times New Roman"/>
          <w:i/>
        </w:rPr>
        <w:t>The Buried</w:t>
      </w:r>
      <w:r w:rsidRPr="00225145">
        <w:rPr>
          <w:rFonts w:ascii="Times" w:hAnsi="Times" w:cs="Times New Roman"/>
        </w:rPr>
        <w:t xml:space="preserve">, invented a boyfriend for Florence who had been killed in the war, renamed the teacher Mallory and made him Florence’s love interest. </w:t>
      </w:r>
      <w:r w:rsidR="002D0A22" w:rsidRPr="00225145">
        <w:rPr>
          <w:rFonts w:ascii="Times" w:hAnsi="Times" w:cs="Times New Roman"/>
        </w:rPr>
        <w:t>Yet again, the unequal power relations become apparent: having first amended the story to suit the producers</w:t>
      </w:r>
      <w:r w:rsidR="00673805" w:rsidRPr="00225145">
        <w:rPr>
          <w:rFonts w:ascii="Times" w:hAnsi="Times" w:cs="Times New Roman"/>
        </w:rPr>
        <w:t>’ interpretation</w:t>
      </w:r>
      <w:r w:rsidR="002D0A22" w:rsidRPr="00225145">
        <w:rPr>
          <w:rFonts w:ascii="Times" w:hAnsi="Times" w:cs="Times New Roman"/>
        </w:rPr>
        <w:t xml:space="preserve">, the screenwriter is then required to </w:t>
      </w:r>
      <w:r w:rsidRPr="00225145">
        <w:rPr>
          <w:rFonts w:ascii="Times" w:hAnsi="Times" w:cs="Times New Roman"/>
        </w:rPr>
        <w:t xml:space="preserve">first </w:t>
      </w:r>
      <w:r w:rsidR="002D0A22" w:rsidRPr="00225145">
        <w:rPr>
          <w:rFonts w:ascii="Times" w:hAnsi="Times" w:cs="Times New Roman"/>
        </w:rPr>
        <w:t xml:space="preserve">re-envisage their work (here, losing much of the gender relations argument that the original story was predicated upon), </w:t>
      </w:r>
      <w:r w:rsidRPr="00225145">
        <w:rPr>
          <w:rFonts w:ascii="Times" w:hAnsi="Times" w:cs="Times New Roman"/>
        </w:rPr>
        <w:t>then entirely relinquish control of their work,</w:t>
      </w:r>
      <w:r w:rsidR="002D0A22" w:rsidRPr="00225145">
        <w:rPr>
          <w:rFonts w:ascii="Times" w:hAnsi="Times" w:cs="Times New Roman"/>
        </w:rPr>
        <w:t xml:space="preserve"> submitting themselves to the director</w:t>
      </w:r>
      <w:r w:rsidRPr="00225145">
        <w:rPr>
          <w:rFonts w:ascii="Times" w:hAnsi="Times" w:cs="Times New Roman"/>
        </w:rPr>
        <w:t xml:space="preserve"> – who in turn needs </w:t>
      </w:r>
      <w:r w:rsidR="002D0A22" w:rsidRPr="00225145">
        <w:rPr>
          <w:rFonts w:ascii="Times" w:hAnsi="Times" w:cs="Times New Roman"/>
        </w:rPr>
        <w:t xml:space="preserve">to </w:t>
      </w:r>
      <w:r w:rsidR="00375A7C" w:rsidRPr="00225145">
        <w:rPr>
          <w:rFonts w:ascii="Times" w:hAnsi="Times" w:cs="Times New Roman"/>
        </w:rPr>
        <w:t>work out their</w:t>
      </w:r>
      <w:r w:rsidRPr="00225145">
        <w:rPr>
          <w:rFonts w:ascii="Times" w:hAnsi="Times" w:cs="Times New Roman"/>
        </w:rPr>
        <w:t xml:space="preserve"> version of the story in order </w:t>
      </w:r>
      <w:r w:rsidR="007805D4" w:rsidRPr="00225145">
        <w:rPr>
          <w:rFonts w:ascii="Times" w:hAnsi="Times" w:cs="Times New Roman"/>
        </w:rPr>
        <w:t>to make the film.</w:t>
      </w:r>
      <w:r w:rsidR="00BD5221" w:rsidRPr="00225145">
        <w:rPr>
          <w:rFonts w:ascii="Times" w:hAnsi="Times" w:cs="Times New Roman"/>
        </w:rPr>
        <w:t xml:space="preserve"> This is not a critique of Watkins (or indeed, later</w:t>
      </w:r>
      <w:r w:rsidR="00751435">
        <w:rPr>
          <w:rFonts w:ascii="Times" w:hAnsi="Times" w:cs="Times New Roman"/>
        </w:rPr>
        <w:t>,</w:t>
      </w:r>
      <w:r w:rsidR="00BD5221" w:rsidRPr="00225145">
        <w:rPr>
          <w:rFonts w:ascii="Times" w:hAnsi="Times" w:cs="Times New Roman"/>
        </w:rPr>
        <w:t xml:space="preserve"> of Murphy), who are doing what they need to do to </w:t>
      </w:r>
      <w:r w:rsidR="00751435">
        <w:rPr>
          <w:rFonts w:ascii="Times" w:hAnsi="Times" w:cs="Times New Roman"/>
        </w:rPr>
        <w:t>perform</w:t>
      </w:r>
      <w:r w:rsidR="00BD5221" w:rsidRPr="00225145">
        <w:rPr>
          <w:rFonts w:ascii="Times" w:hAnsi="Times" w:cs="Times New Roman"/>
        </w:rPr>
        <w:t xml:space="preserve"> the</w:t>
      </w:r>
      <w:r w:rsidR="00751435">
        <w:rPr>
          <w:rFonts w:ascii="Times" w:hAnsi="Times" w:cs="Times New Roman"/>
        </w:rPr>
        <w:t>ir</w:t>
      </w:r>
      <w:r w:rsidR="00BD5221" w:rsidRPr="00225145">
        <w:rPr>
          <w:rFonts w:ascii="Times" w:hAnsi="Times" w:cs="Times New Roman"/>
        </w:rPr>
        <w:t xml:space="preserve"> directorial role. At the initial reading stage, the di</w:t>
      </w:r>
      <w:r w:rsidR="00375A7C" w:rsidRPr="00225145">
        <w:rPr>
          <w:rFonts w:ascii="Times" w:hAnsi="Times" w:cs="Times New Roman"/>
        </w:rPr>
        <w:t xml:space="preserve">rector has to judge whether </w:t>
      </w:r>
      <w:r w:rsidR="00751435">
        <w:rPr>
          <w:rFonts w:ascii="Times" w:hAnsi="Times" w:cs="Times New Roman"/>
        </w:rPr>
        <w:t>he or she</w:t>
      </w:r>
      <w:r w:rsidR="00375A7C" w:rsidRPr="00225145">
        <w:rPr>
          <w:rFonts w:ascii="Times" w:hAnsi="Times" w:cs="Times New Roman"/>
        </w:rPr>
        <w:t xml:space="preserve"> can ‘construct an appropriate and coherent fictional universe from it using images and sound’</w:t>
      </w:r>
      <w:r w:rsidR="00751435">
        <w:rPr>
          <w:rFonts w:ascii="Times" w:hAnsi="Times" w:cs="Times New Roman"/>
        </w:rPr>
        <w:t xml:space="preserve">; </w:t>
      </w:r>
      <w:r w:rsidR="00375A7C" w:rsidRPr="00225145">
        <w:rPr>
          <w:rFonts w:ascii="Times" w:hAnsi="Times" w:cs="Times New Roman"/>
        </w:rPr>
        <w:t>the work of reading and analysing is ‘critical to establishing the artistic vision that will carry all the way through the production process to the film’s completion’.</w:t>
      </w:r>
      <w:r w:rsidR="00375A7C" w:rsidRPr="00225145">
        <w:rPr>
          <w:rStyle w:val="EndnoteReference"/>
          <w:rFonts w:ascii="Times" w:hAnsi="Times" w:cs="Times New Roman"/>
        </w:rPr>
        <w:endnoteReference w:id="44"/>
      </w:r>
      <w:r w:rsidR="00375A7C" w:rsidRPr="00225145">
        <w:rPr>
          <w:rFonts w:ascii="Times" w:hAnsi="Times" w:cs="Times New Roman"/>
        </w:rPr>
        <w:t xml:space="preserve"> </w:t>
      </w:r>
      <w:r w:rsidR="00BA65A2" w:rsidRPr="00225145">
        <w:rPr>
          <w:rFonts w:ascii="Times" w:hAnsi="Times" w:cs="Times New Roman"/>
        </w:rPr>
        <w:t xml:space="preserve">Or, in Oppenheimer’s words, ‘directors are mostly practical people who go “shit right, can I do this, is it ready for me, more or less?” then they dive in, and you have to toast that’. </w:t>
      </w:r>
      <w:r w:rsidR="00375A7C" w:rsidRPr="00225145">
        <w:rPr>
          <w:rFonts w:ascii="Times" w:hAnsi="Times" w:cs="Times New Roman"/>
        </w:rPr>
        <w:t xml:space="preserve">The director’s analysis of the script is thus </w:t>
      </w:r>
      <w:r w:rsidR="00751435">
        <w:rPr>
          <w:rFonts w:ascii="Times" w:hAnsi="Times" w:cs="Times New Roman"/>
        </w:rPr>
        <w:t xml:space="preserve">a </w:t>
      </w:r>
      <w:r w:rsidR="00375A7C" w:rsidRPr="00225145">
        <w:rPr>
          <w:rFonts w:ascii="Times" w:hAnsi="Times" w:cs="Times New Roman"/>
        </w:rPr>
        <w:t>high</w:t>
      </w:r>
      <w:r w:rsidR="00751435">
        <w:rPr>
          <w:rFonts w:ascii="Times" w:hAnsi="Times" w:cs="Times New Roman"/>
        </w:rPr>
        <w:t>-</w:t>
      </w:r>
      <w:r w:rsidR="00375A7C" w:rsidRPr="00225145">
        <w:rPr>
          <w:rFonts w:ascii="Times" w:hAnsi="Times" w:cs="Times New Roman"/>
        </w:rPr>
        <w:t>stakes</w:t>
      </w:r>
      <w:r w:rsidR="00395A00" w:rsidRPr="00225145">
        <w:rPr>
          <w:rFonts w:ascii="Times" w:hAnsi="Times" w:cs="Times New Roman"/>
        </w:rPr>
        <w:t xml:space="preserve"> activity</w:t>
      </w:r>
      <w:r w:rsidR="003C4B38" w:rsidRPr="00225145">
        <w:rPr>
          <w:rFonts w:ascii="Times" w:hAnsi="Times" w:cs="Times New Roman"/>
        </w:rPr>
        <w:t>: a</w:t>
      </w:r>
      <w:r w:rsidR="00375A7C" w:rsidRPr="00225145">
        <w:rPr>
          <w:rFonts w:ascii="Times" w:hAnsi="Times" w:cs="Times New Roman"/>
        </w:rPr>
        <w:t xml:space="preserve">s the creative force that drives production, the director seriously </w:t>
      </w:r>
      <w:r w:rsidR="00751435">
        <w:rPr>
          <w:rFonts w:ascii="Times" w:hAnsi="Times" w:cs="Times New Roman"/>
        </w:rPr>
        <w:t>consider</w:t>
      </w:r>
      <w:r w:rsidR="007876BD">
        <w:rPr>
          <w:rFonts w:ascii="Times" w:hAnsi="Times" w:cs="Times New Roman"/>
        </w:rPr>
        <w:t>s</w:t>
      </w:r>
      <w:r w:rsidR="00751435">
        <w:rPr>
          <w:rFonts w:ascii="Times" w:hAnsi="Times" w:cs="Times New Roman"/>
        </w:rPr>
        <w:t xml:space="preserve"> </w:t>
      </w:r>
      <w:r w:rsidR="00375A7C" w:rsidRPr="00225145">
        <w:rPr>
          <w:rFonts w:ascii="Times" w:hAnsi="Times" w:cs="Times New Roman"/>
        </w:rPr>
        <w:t xml:space="preserve">whether </w:t>
      </w:r>
      <w:r w:rsidR="00751435">
        <w:rPr>
          <w:rFonts w:ascii="Times" w:hAnsi="Times" w:cs="Times New Roman"/>
        </w:rPr>
        <w:t>he or she</w:t>
      </w:r>
      <w:r w:rsidR="00375A7C" w:rsidRPr="00225145">
        <w:rPr>
          <w:rFonts w:ascii="Times" w:hAnsi="Times" w:cs="Times New Roman"/>
        </w:rPr>
        <w:t xml:space="preserve"> can envisage </w:t>
      </w:r>
      <w:r w:rsidR="003C4B38" w:rsidRPr="00225145">
        <w:rPr>
          <w:rFonts w:ascii="Times" w:hAnsi="Times" w:cs="Times New Roman"/>
        </w:rPr>
        <w:t>transforming the script i</w:t>
      </w:r>
      <w:r w:rsidR="00375A7C" w:rsidRPr="00225145">
        <w:rPr>
          <w:rFonts w:ascii="Times" w:hAnsi="Times" w:cs="Times New Roman"/>
        </w:rPr>
        <w:t>nto a film. And, if not, what needs to be done to the screenp</w:t>
      </w:r>
      <w:r w:rsidR="003C4B38" w:rsidRPr="00225145">
        <w:rPr>
          <w:rFonts w:ascii="Times" w:hAnsi="Times" w:cs="Times New Roman"/>
        </w:rPr>
        <w:t xml:space="preserve">lay to make production possible? </w:t>
      </w:r>
      <w:r w:rsidR="00BD5221" w:rsidRPr="00225145">
        <w:rPr>
          <w:rFonts w:ascii="Times" w:hAnsi="Times" w:cs="Times New Roman"/>
        </w:rPr>
        <w:t xml:space="preserve">Volk was invited to comment on </w:t>
      </w:r>
      <w:r w:rsidR="00DD07F9" w:rsidRPr="00225145">
        <w:rPr>
          <w:rFonts w:ascii="Times" w:hAnsi="Times" w:cs="Times New Roman"/>
          <w:i/>
        </w:rPr>
        <w:t>The Buried</w:t>
      </w:r>
      <w:r w:rsidR="00751435">
        <w:rPr>
          <w:rFonts w:ascii="Times" w:hAnsi="Times" w:cs="Times New Roman"/>
        </w:rPr>
        <w:t xml:space="preserve"> and told </w:t>
      </w:r>
      <w:r w:rsidR="00395A00" w:rsidRPr="00225145">
        <w:rPr>
          <w:rFonts w:ascii="Times" w:hAnsi="Times" w:cs="Times New Roman"/>
        </w:rPr>
        <w:t>Watkins</w:t>
      </w:r>
      <w:r w:rsidR="00DD07F9" w:rsidRPr="00225145">
        <w:rPr>
          <w:rFonts w:ascii="Times" w:hAnsi="Times" w:cs="Times New Roman"/>
        </w:rPr>
        <w:t xml:space="preserve"> ‘I think you’ve done an immensely clever job of moving it forward in the direction of the film you want as a director. I sense you’ve made it a more commercial movie’.</w:t>
      </w:r>
      <w:r w:rsidR="00DD07F9" w:rsidRPr="00225145">
        <w:rPr>
          <w:rStyle w:val="EndnoteReference"/>
          <w:rFonts w:ascii="Times" w:hAnsi="Times" w:cs="Times New Roman"/>
        </w:rPr>
        <w:endnoteReference w:id="45"/>
      </w:r>
      <w:r w:rsidR="00DD07F9" w:rsidRPr="00225145">
        <w:rPr>
          <w:rFonts w:ascii="Times" w:hAnsi="Times" w:cs="Times New Roman"/>
        </w:rPr>
        <w:t xml:space="preserve"> </w:t>
      </w:r>
      <w:r w:rsidR="00395A00" w:rsidRPr="00225145">
        <w:rPr>
          <w:rFonts w:ascii="Times" w:hAnsi="Times" w:cs="Times New Roman"/>
        </w:rPr>
        <w:t xml:space="preserve">This article then acknowledges the weighty considerations the director must work through, but wishes to also recognise the impact of these decisions upon the screenwriter, whose perspective is often absent in histories of horror cinema. </w:t>
      </w:r>
      <w:r w:rsidR="00DD07F9" w:rsidRPr="00225145">
        <w:rPr>
          <w:rFonts w:ascii="Times" w:hAnsi="Times" w:cs="Times New Roman"/>
        </w:rPr>
        <w:t xml:space="preserve">This process is more than </w:t>
      </w:r>
      <w:r w:rsidR="00673805" w:rsidRPr="00225145">
        <w:rPr>
          <w:rFonts w:ascii="Times" w:hAnsi="Times" w:cs="Times New Roman"/>
        </w:rPr>
        <w:t>disinvestment and pride</w:t>
      </w:r>
      <w:r w:rsidR="00751435">
        <w:rPr>
          <w:rFonts w:ascii="Times" w:hAnsi="Times" w:cs="Times New Roman"/>
        </w:rPr>
        <w:t>.</w:t>
      </w:r>
      <w:r w:rsidR="00673805" w:rsidRPr="00225145">
        <w:rPr>
          <w:rFonts w:ascii="Times" w:hAnsi="Times" w:cs="Times New Roman"/>
        </w:rPr>
        <w:t xml:space="preserve"> </w:t>
      </w:r>
      <w:r w:rsidR="00751435">
        <w:rPr>
          <w:rFonts w:ascii="Times" w:hAnsi="Times" w:cs="Times New Roman"/>
        </w:rPr>
        <w:t>S</w:t>
      </w:r>
      <w:r w:rsidR="00673805" w:rsidRPr="00225145">
        <w:rPr>
          <w:rFonts w:ascii="Times" w:hAnsi="Times" w:cs="Times New Roman"/>
        </w:rPr>
        <w:t xml:space="preserve">tory development </w:t>
      </w:r>
      <w:r w:rsidRPr="00225145">
        <w:rPr>
          <w:rFonts w:ascii="Times" w:hAnsi="Times" w:cs="Times New Roman"/>
        </w:rPr>
        <w:t>can be understood as a</w:t>
      </w:r>
      <w:r w:rsidR="00673805" w:rsidRPr="00225145">
        <w:rPr>
          <w:rFonts w:ascii="Times" w:hAnsi="Times" w:cs="Times New Roman"/>
        </w:rPr>
        <w:t xml:space="preserve"> process of </w:t>
      </w:r>
      <w:r w:rsidR="00751435">
        <w:rPr>
          <w:rFonts w:ascii="Times" w:hAnsi="Times" w:cs="Times New Roman"/>
        </w:rPr>
        <w:t xml:space="preserve">screenwriters’ </w:t>
      </w:r>
      <w:r w:rsidR="00673805" w:rsidRPr="00225145">
        <w:rPr>
          <w:rFonts w:ascii="Times" w:hAnsi="Times" w:cs="Times New Roman"/>
        </w:rPr>
        <w:t>abandonment</w:t>
      </w:r>
      <w:r w:rsidRPr="00225145">
        <w:rPr>
          <w:rFonts w:ascii="Times" w:hAnsi="Times" w:cs="Times New Roman"/>
        </w:rPr>
        <w:t xml:space="preserve">: they wish to </w:t>
      </w:r>
      <w:r w:rsidR="00673805" w:rsidRPr="00225145">
        <w:rPr>
          <w:rFonts w:ascii="Times" w:hAnsi="Times" w:cs="Times New Roman"/>
        </w:rPr>
        <w:t xml:space="preserve">celebrate their script moving towards production, but at the same time </w:t>
      </w:r>
      <w:r w:rsidRPr="00225145">
        <w:rPr>
          <w:rFonts w:ascii="Times" w:hAnsi="Times" w:cs="Times New Roman"/>
        </w:rPr>
        <w:t xml:space="preserve">their writing (their sole source of power) is </w:t>
      </w:r>
      <w:r w:rsidR="00673805" w:rsidRPr="00225145">
        <w:rPr>
          <w:rFonts w:ascii="Times" w:hAnsi="Times" w:cs="Times New Roman"/>
        </w:rPr>
        <w:t>removed from them</w:t>
      </w:r>
      <w:r w:rsidR="00D975E8" w:rsidRPr="00225145">
        <w:rPr>
          <w:rFonts w:ascii="Times" w:hAnsi="Times" w:cs="Times New Roman"/>
        </w:rPr>
        <w:t xml:space="preserve">, </w:t>
      </w:r>
      <w:r w:rsidR="00751435">
        <w:rPr>
          <w:rFonts w:ascii="Times" w:hAnsi="Times" w:cs="Times New Roman"/>
        </w:rPr>
        <w:t xml:space="preserve">a necessary submission </w:t>
      </w:r>
      <w:r w:rsidR="00D975E8" w:rsidRPr="00225145">
        <w:rPr>
          <w:rFonts w:ascii="Times" w:hAnsi="Times" w:cs="Times New Roman"/>
        </w:rPr>
        <w:t>in order to see their ideas realised on screen</w:t>
      </w:r>
      <w:r w:rsidR="00673805" w:rsidRPr="00225145">
        <w:rPr>
          <w:rFonts w:ascii="Times" w:hAnsi="Times" w:cs="Times New Roman"/>
        </w:rPr>
        <w:t>.</w:t>
      </w:r>
      <w:r w:rsidR="00DD07F9" w:rsidRPr="00225145">
        <w:rPr>
          <w:rFonts w:ascii="Times" w:hAnsi="Times" w:cs="Times New Roman"/>
        </w:rPr>
        <w:t xml:space="preserve"> </w:t>
      </w:r>
    </w:p>
    <w:p w14:paraId="571FA45F" w14:textId="24969F44" w:rsidR="00431D5E" w:rsidRPr="00225145" w:rsidRDefault="00793570" w:rsidP="00225145">
      <w:pPr>
        <w:spacing w:line="480" w:lineRule="auto"/>
        <w:ind w:right="-8" w:firstLine="720"/>
        <w:jc w:val="both"/>
        <w:rPr>
          <w:rFonts w:ascii="Times" w:hAnsi="Times" w:cs="Times New Roman"/>
        </w:rPr>
      </w:pPr>
      <w:r w:rsidRPr="00225145">
        <w:rPr>
          <w:rFonts w:ascii="Times" w:hAnsi="Times" w:cs="Times New Roman"/>
        </w:rPr>
        <w:t>In his work on screenplay development, Bloore describes an ‘over-developed’ project as ‘subject to so many different opinions and notes that it loses its focus, direction and individuality – or it can lose all momentum as financiers’ executives change and leave the project in limbo – a situation known in the business as development hell’.</w:t>
      </w:r>
      <w:r w:rsidRPr="00225145">
        <w:rPr>
          <w:rStyle w:val="EndnoteReference"/>
          <w:rFonts w:ascii="Times" w:hAnsi="Times" w:cs="Times New Roman"/>
        </w:rPr>
        <w:endnoteReference w:id="46"/>
      </w:r>
      <w:r w:rsidRPr="00225145">
        <w:rPr>
          <w:rFonts w:ascii="Times" w:hAnsi="Times" w:cs="Times New Roman"/>
        </w:rPr>
        <w:t xml:space="preserve"> </w:t>
      </w:r>
      <w:r w:rsidR="006C0F33" w:rsidRPr="00225145">
        <w:rPr>
          <w:rFonts w:ascii="Times" w:hAnsi="Times" w:cs="Times New Roman"/>
        </w:rPr>
        <w:t xml:space="preserve">In May 2009 </w:t>
      </w:r>
      <w:r w:rsidR="009A73DC" w:rsidRPr="00225145">
        <w:rPr>
          <w:rFonts w:ascii="Times" w:hAnsi="Times" w:cs="Times New Roman"/>
        </w:rPr>
        <w:t xml:space="preserve">Origin came dangerously close to this situation. </w:t>
      </w:r>
      <w:r w:rsidR="006C0F33" w:rsidRPr="00225145">
        <w:rPr>
          <w:rFonts w:ascii="Times" w:hAnsi="Times" w:cs="Times New Roman"/>
          <w:bCs/>
        </w:rPr>
        <w:t xml:space="preserve">Watkins announced he was leaving the project as he had signed up to direct another horror film (later revealed to be </w:t>
      </w:r>
      <w:r w:rsidR="006C0F33" w:rsidRPr="00225145">
        <w:rPr>
          <w:rFonts w:ascii="Times" w:hAnsi="Times" w:cs="Times New Roman"/>
          <w:bCs/>
          <w:i/>
        </w:rPr>
        <w:t xml:space="preserve">The Woman in Black </w:t>
      </w:r>
      <w:r w:rsidR="00751435">
        <w:rPr>
          <w:rFonts w:ascii="Times" w:hAnsi="Times" w:cs="Times New Roman"/>
        </w:rPr>
        <w:t>[2012]</w:t>
      </w:r>
      <w:r w:rsidR="006C0F33" w:rsidRPr="00225145">
        <w:rPr>
          <w:rFonts w:ascii="Times" w:hAnsi="Times" w:cs="Times New Roman"/>
          <w:bCs/>
        </w:rPr>
        <w:t>). He</w:t>
      </w:r>
      <w:r w:rsidR="00C25D0A" w:rsidRPr="00225145">
        <w:rPr>
          <w:rFonts w:ascii="Times" w:hAnsi="Times" w:cs="Times New Roman"/>
        </w:rPr>
        <w:t xml:space="preserve"> </w:t>
      </w:r>
      <w:r w:rsidR="00431D5E" w:rsidRPr="00225145">
        <w:rPr>
          <w:rFonts w:ascii="Times" w:hAnsi="Times" w:cs="Times New Roman"/>
        </w:rPr>
        <w:t xml:space="preserve">explains that </w:t>
      </w:r>
      <w:r w:rsidR="00946386" w:rsidRPr="00225145">
        <w:rPr>
          <w:rFonts w:ascii="Times" w:hAnsi="Times" w:cs="Times New Roman"/>
        </w:rPr>
        <w:t xml:space="preserve">‘there was the potential’ in </w:t>
      </w:r>
      <w:r w:rsidR="00946386" w:rsidRPr="00225145">
        <w:rPr>
          <w:rFonts w:ascii="Times" w:hAnsi="Times" w:cs="Times New Roman"/>
          <w:i/>
        </w:rPr>
        <w:t xml:space="preserve">The Woman in Black </w:t>
      </w:r>
      <w:r w:rsidR="00946386" w:rsidRPr="00225145">
        <w:rPr>
          <w:rFonts w:ascii="Times" w:hAnsi="Times" w:cs="Times New Roman"/>
        </w:rPr>
        <w:t>to see it through to completion</w:t>
      </w:r>
      <w:r w:rsidRPr="00225145">
        <w:rPr>
          <w:rFonts w:ascii="Times" w:hAnsi="Times" w:cs="Times New Roman"/>
        </w:rPr>
        <w:t>, but with</w:t>
      </w:r>
      <w:r w:rsidR="00946386" w:rsidRPr="00225145">
        <w:rPr>
          <w:rFonts w:ascii="Times" w:hAnsi="Times" w:cs="Times New Roman"/>
        </w:rPr>
        <w:t xml:space="preserve"> </w:t>
      </w:r>
      <w:r w:rsidR="00946386" w:rsidRPr="00225145">
        <w:rPr>
          <w:rFonts w:ascii="Times" w:hAnsi="Times" w:cs="Times New Roman"/>
          <w:i/>
        </w:rPr>
        <w:t xml:space="preserve">The Buried </w:t>
      </w:r>
      <w:r w:rsidR="00431D5E" w:rsidRPr="00225145">
        <w:rPr>
          <w:rFonts w:ascii="Times" w:hAnsi="Times" w:cs="Times New Roman"/>
        </w:rPr>
        <w:t>‘I wasn’t able to quite find the right solutions’</w:t>
      </w:r>
      <w:r w:rsidR="00946386" w:rsidRPr="00225145">
        <w:rPr>
          <w:rFonts w:ascii="Times" w:hAnsi="Times" w:cs="Times New Roman"/>
        </w:rPr>
        <w:t xml:space="preserve">. </w:t>
      </w:r>
      <w:r w:rsidR="00746163">
        <w:rPr>
          <w:rFonts w:ascii="Times" w:hAnsi="Times" w:cs="Times New Roman"/>
        </w:rPr>
        <w:t>(</w:t>
      </w:r>
      <w:r w:rsidR="00946386" w:rsidRPr="00225145">
        <w:rPr>
          <w:rFonts w:ascii="Times" w:hAnsi="Times" w:cs="Times New Roman"/>
        </w:rPr>
        <w:t>Watkins</w:t>
      </w:r>
      <w:r w:rsidR="00751435">
        <w:rPr>
          <w:rFonts w:ascii="Times" w:hAnsi="Times" w:cs="Times New Roman"/>
        </w:rPr>
        <w:t>’</w:t>
      </w:r>
      <w:r w:rsidR="00946386" w:rsidRPr="00225145">
        <w:rPr>
          <w:rFonts w:ascii="Times" w:hAnsi="Times" w:cs="Times New Roman"/>
        </w:rPr>
        <w:t xml:space="preserve"> comment on the difficulty of making the story work is an important one</w:t>
      </w:r>
      <w:r w:rsidR="00746163">
        <w:rPr>
          <w:rFonts w:ascii="Times" w:hAnsi="Times" w:cs="Times New Roman"/>
        </w:rPr>
        <w:t xml:space="preserve"> to which I will return </w:t>
      </w:r>
      <w:r w:rsidR="00946386" w:rsidRPr="00225145">
        <w:rPr>
          <w:rFonts w:ascii="Times" w:hAnsi="Times" w:cs="Times New Roman"/>
        </w:rPr>
        <w:t>in the f</w:t>
      </w:r>
      <w:r w:rsidR="00756E7A" w:rsidRPr="00225145">
        <w:rPr>
          <w:rFonts w:ascii="Times" w:hAnsi="Times" w:cs="Times New Roman"/>
        </w:rPr>
        <w:t xml:space="preserve">inal </w:t>
      </w:r>
      <w:r w:rsidR="00946386" w:rsidRPr="00225145">
        <w:rPr>
          <w:rFonts w:ascii="Times" w:hAnsi="Times" w:cs="Times New Roman"/>
        </w:rPr>
        <w:t>section</w:t>
      </w:r>
      <w:r w:rsidR="00756E7A" w:rsidRPr="00225145">
        <w:rPr>
          <w:rFonts w:ascii="Times" w:hAnsi="Times" w:cs="Times New Roman"/>
        </w:rPr>
        <w:t xml:space="preserve"> of this article</w:t>
      </w:r>
      <w:r w:rsidR="00946386" w:rsidRPr="00225145">
        <w:rPr>
          <w:rFonts w:ascii="Times" w:hAnsi="Times" w:cs="Times New Roman"/>
        </w:rPr>
        <w:t>.</w:t>
      </w:r>
      <w:r w:rsidR="00746163">
        <w:rPr>
          <w:rFonts w:ascii="Times" w:hAnsi="Times" w:cs="Times New Roman"/>
        </w:rPr>
        <w:t xml:space="preserve">) Watkins’ departure </w:t>
      </w:r>
      <w:r w:rsidR="006C0F33" w:rsidRPr="00225145">
        <w:rPr>
          <w:rFonts w:ascii="Times" w:hAnsi="Times" w:cs="Times New Roman"/>
        </w:rPr>
        <w:t xml:space="preserve">left Origin in a difficult position. They had Volk’s latest draft of </w:t>
      </w:r>
      <w:r w:rsidR="006C0F33" w:rsidRPr="00225145">
        <w:rPr>
          <w:rFonts w:ascii="Times" w:hAnsi="Times" w:cs="Times New Roman"/>
          <w:i/>
        </w:rPr>
        <w:t xml:space="preserve">The Interpretation of Ghosts </w:t>
      </w:r>
      <w:r w:rsidR="006C0F33" w:rsidRPr="00225145">
        <w:rPr>
          <w:rFonts w:ascii="Times" w:hAnsi="Times" w:cs="Times New Roman"/>
        </w:rPr>
        <w:t xml:space="preserve">– significantly altered from the original concept following Watkins’ notes – which had now been in development for six years, Watkins’ new script </w:t>
      </w:r>
      <w:r w:rsidR="006C0F33" w:rsidRPr="00225145">
        <w:rPr>
          <w:rFonts w:ascii="Times" w:hAnsi="Times" w:cs="Times New Roman"/>
          <w:i/>
        </w:rPr>
        <w:t>The Buried</w:t>
      </w:r>
      <w:r w:rsidR="006C0F33" w:rsidRPr="00225145">
        <w:rPr>
          <w:rFonts w:ascii="Times" w:hAnsi="Times" w:cs="Times New Roman"/>
        </w:rPr>
        <w:t xml:space="preserve">, no director and a potential financing impasse as Optimum Releasing (now StudioCanal) had been brought on board because of </w:t>
      </w:r>
      <w:r w:rsidRPr="00225145">
        <w:rPr>
          <w:rFonts w:ascii="Times" w:hAnsi="Times" w:cs="Times New Roman"/>
        </w:rPr>
        <w:t xml:space="preserve">their previous relationship with </w:t>
      </w:r>
      <w:r w:rsidR="006C0F33" w:rsidRPr="00225145">
        <w:rPr>
          <w:rFonts w:ascii="Times" w:hAnsi="Times" w:cs="Times New Roman"/>
        </w:rPr>
        <w:t>Watkins</w:t>
      </w:r>
      <w:r w:rsidRPr="00225145">
        <w:rPr>
          <w:rFonts w:ascii="Times" w:hAnsi="Times" w:cs="Times New Roman"/>
        </w:rPr>
        <w:t xml:space="preserve"> from </w:t>
      </w:r>
      <w:r w:rsidR="006C0F33" w:rsidRPr="00225145">
        <w:rPr>
          <w:rFonts w:ascii="Times" w:hAnsi="Times" w:cs="Times New Roman"/>
          <w:i/>
        </w:rPr>
        <w:t>Eden Lake</w:t>
      </w:r>
      <w:r w:rsidR="006C0F33" w:rsidRPr="00225145">
        <w:rPr>
          <w:rFonts w:ascii="Times" w:hAnsi="Times" w:cs="Times New Roman"/>
        </w:rPr>
        <w:t xml:space="preserve">. </w:t>
      </w:r>
      <w:r w:rsidR="00734F34" w:rsidRPr="00225145">
        <w:rPr>
          <w:rFonts w:ascii="Times" w:hAnsi="Times" w:cs="Times New Roman"/>
        </w:rPr>
        <w:t xml:space="preserve">Later that month Origin began to search for a new director, </w:t>
      </w:r>
      <w:r w:rsidR="00245C4E" w:rsidRPr="00225145">
        <w:rPr>
          <w:rFonts w:ascii="Times" w:hAnsi="Times" w:cs="Times New Roman"/>
        </w:rPr>
        <w:t xml:space="preserve">at the same time </w:t>
      </w:r>
      <w:r w:rsidR="00734F34" w:rsidRPr="00225145">
        <w:rPr>
          <w:rFonts w:ascii="Times" w:hAnsi="Times" w:cs="Times New Roman"/>
        </w:rPr>
        <w:t xml:space="preserve">attempting to keep Optimum </w:t>
      </w:r>
      <w:r w:rsidR="00245C4E" w:rsidRPr="00225145">
        <w:rPr>
          <w:rFonts w:ascii="Times" w:hAnsi="Times" w:cs="Times New Roman"/>
        </w:rPr>
        <w:t>involved</w:t>
      </w:r>
      <w:r w:rsidR="00734F34" w:rsidRPr="00225145">
        <w:rPr>
          <w:rFonts w:ascii="Times" w:hAnsi="Times" w:cs="Times New Roman"/>
        </w:rPr>
        <w:t xml:space="preserve">. This leads us to the final section of the article, </w:t>
      </w:r>
      <w:r w:rsidR="009860A9" w:rsidRPr="00225145">
        <w:rPr>
          <w:rFonts w:ascii="Times" w:hAnsi="Times" w:cs="Times New Roman"/>
        </w:rPr>
        <w:t xml:space="preserve">the third act </w:t>
      </w:r>
      <w:r w:rsidR="00B36609" w:rsidRPr="00225145">
        <w:rPr>
          <w:rFonts w:ascii="Times" w:hAnsi="Times" w:cs="Times New Roman"/>
        </w:rPr>
        <w:t xml:space="preserve">when the </w:t>
      </w:r>
      <w:r w:rsidR="009860A9" w:rsidRPr="00225145">
        <w:rPr>
          <w:rFonts w:ascii="Times" w:hAnsi="Times" w:cs="Times New Roman"/>
        </w:rPr>
        <w:t>‘</w:t>
      </w:r>
      <w:r w:rsidR="00B36609" w:rsidRPr="00225145">
        <w:rPr>
          <w:rFonts w:ascii="Times" w:hAnsi="Times" w:cs="Times New Roman"/>
        </w:rPr>
        <w:t>quest</w:t>
      </w:r>
      <w:r w:rsidR="009860A9" w:rsidRPr="00225145">
        <w:rPr>
          <w:rFonts w:ascii="Times" w:hAnsi="Times" w:cs="Times New Roman"/>
        </w:rPr>
        <w:t>’</w:t>
      </w:r>
      <w:r w:rsidR="00B36609" w:rsidRPr="00225145">
        <w:rPr>
          <w:rFonts w:ascii="Times" w:hAnsi="Times" w:cs="Times New Roman"/>
        </w:rPr>
        <w:t xml:space="preserve"> to find a director is </w:t>
      </w:r>
      <w:r w:rsidR="009860A9" w:rsidRPr="00225145">
        <w:rPr>
          <w:rFonts w:ascii="Times" w:hAnsi="Times" w:cs="Times New Roman"/>
        </w:rPr>
        <w:t xml:space="preserve">achieved: </w:t>
      </w:r>
      <w:r w:rsidR="00B36609" w:rsidRPr="00225145">
        <w:rPr>
          <w:rFonts w:ascii="Times" w:hAnsi="Times" w:cs="Times New Roman"/>
        </w:rPr>
        <w:t xml:space="preserve">Origin </w:t>
      </w:r>
      <w:r w:rsidR="00734F34" w:rsidRPr="00225145">
        <w:rPr>
          <w:rFonts w:ascii="Times" w:hAnsi="Times" w:cs="Times New Roman"/>
        </w:rPr>
        <w:t>sign</w:t>
      </w:r>
      <w:r w:rsidR="00A3401F" w:rsidRPr="00225145">
        <w:rPr>
          <w:rFonts w:ascii="Times" w:hAnsi="Times" w:cs="Times New Roman"/>
        </w:rPr>
        <w:t>s</w:t>
      </w:r>
      <w:r w:rsidR="00734F34" w:rsidRPr="00225145">
        <w:rPr>
          <w:rFonts w:ascii="Times" w:hAnsi="Times" w:cs="Times New Roman"/>
        </w:rPr>
        <w:t xml:space="preserve"> Murphy to direct and Rebecca Hall to play Florence</w:t>
      </w:r>
      <w:r w:rsidR="009860A9" w:rsidRPr="00225145">
        <w:rPr>
          <w:rFonts w:ascii="Times" w:hAnsi="Times" w:cs="Times New Roman"/>
        </w:rPr>
        <w:t>.</w:t>
      </w:r>
      <w:r w:rsidR="00B36609" w:rsidRPr="00225145">
        <w:rPr>
          <w:rFonts w:ascii="Times" w:hAnsi="Times" w:cs="Times New Roman"/>
        </w:rPr>
        <w:t xml:space="preserve"> </w:t>
      </w:r>
      <w:r w:rsidR="00A3401F" w:rsidRPr="00225145">
        <w:rPr>
          <w:rFonts w:ascii="Times" w:hAnsi="Times" w:cs="Times New Roman"/>
        </w:rPr>
        <w:t xml:space="preserve">The following analysis then demonstrates how the creative input of these two individuals had a </w:t>
      </w:r>
      <w:r w:rsidR="0026341E" w:rsidRPr="00225145">
        <w:rPr>
          <w:rFonts w:ascii="Times" w:hAnsi="Times" w:cs="Times New Roman"/>
        </w:rPr>
        <w:t xml:space="preserve">profound impact </w:t>
      </w:r>
      <w:r w:rsidR="003E5B89" w:rsidRPr="00225145">
        <w:rPr>
          <w:rFonts w:ascii="Times" w:hAnsi="Times" w:cs="Times New Roman"/>
        </w:rPr>
        <w:t>up</w:t>
      </w:r>
      <w:r w:rsidR="0026341E" w:rsidRPr="00225145">
        <w:rPr>
          <w:rFonts w:ascii="Times" w:hAnsi="Times" w:cs="Times New Roman"/>
        </w:rPr>
        <w:t>on the final script and Florence’s characterisation.</w:t>
      </w:r>
    </w:p>
    <w:p w14:paraId="2153B272" w14:textId="77777777" w:rsidR="00100B71" w:rsidRPr="00225145" w:rsidRDefault="00100B71" w:rsidP="00225145">
      <w:pPr>
        <w:spacing w:line="480" w:lineRule="auto"/>
        <w:ind w:right="-8"/>
        <w:jc w:val="both"/>
        <w:rPr>
          <w:rFonts w:ascii="Times" w:hAnsi="Times" w:cs="Times New Roman"/>
        </w:rPr>
      </w:pPr>
    </w:p>
    <w:p w14:paraId="22F1906A" w14:textId="73AFF437" w:rsidR="00100B71" w:rsidRPr="00225145" w:rsidRDefault="00100B71" w:rsidP="00225145">
      <w:pPr>
        <w:spacing w:line="480" w:lineRule="auto"/>
        <w:ind w:right="-8"/>
        <w:jc w:val="both"/>
        <w:rPr>
          <w:rFonts w:ascii="Times" w:hAnsi="Times" w:cs="Times New Roman"/>
          <w:b/>
        </w:rPr>
      </w:pPr>
      <w:r w:rsidRPr="00225145">
        <w:rPr>
          <w:rFonts w:ascii="Times" w:hAnsi="Times" w:cs="Times New Roman"/>
          <w:b/>
        </w:rPr>
        <w:t xml:space="preserve">Act </w:t>
      </w:r>
      <w:r w:rsidR="00E86CBB" w:rsidRPr="00225145">
        <w:rPr>
          <w:rFonts w:ascii="Times" w:hAnsi="Times" w:cs="Times New Roman"/>
          <w:b/>
        </w:rPr>
        <w:t xml:space="preserve">Three: </w:t>
      </w:r>
      <w:r w:rsidR="00651C35" w:rsidRPr="00225145">
        <w:rPr>
          <w:rFonts w:ascii="Times" w:hAnsi="Times" w:cs="Times New Roman"/>
          <w:b/>
        </w:rPr>
        <w:t>‘A Game of Hero-Worship’</w:t>
      </w:r>
    </w:p>
    <w:p w14:paraId="1099D7EA" w14:textId="4168AD79" w:rsidR="00167BC8" w:rsidRPr="00225145" w:rsidRDefault="000E6EE9" w:rsidP="00225145">
      <w:pPr>
        <w:spacing w:line="480" w:lineRule="auto"/>
        <w:ind w:right="-8"/>
        <w:jc w:val="both"/>
        <w:rPr>
          <w:rFonts w:ascii="Times" w:hAnsi="Times" w:cs="Times New Roman"/>
        </w:rPr>
      </w:pPr>
      <w:r w:rsidRPr="00225145">
        <w:rPr>
          <w:rFonts w:ascii="Times" w:hAnsi="Times" w:cs="Times New Roman"/>
        </w:rPr>
        <w:t>A</w:t>
      </w:r>
      <w:r w:rsidR="00C07514" w:rsidRPr="00225145">
        <w:rPr>
          <w:rFonts w:ascii="Times" w:hAnsi="Times" w:cs="Times New Roman"/>
        </w:rPr>
        <w:t>f</w:t>
      </w:r>
      <w:r w:rsidR="008A1A6F" w:rsidRPr="00225145">
        <w:rPr>
          <w:rFonts w:ascii="Times" w:hAnsi="Times" w:cs="Times New Roman"/>
        </w:rPr>
        <w:t xml:space="preserve">ter reading </w:t>
      </w:r>
      <w:r w:rsidR="00E86CBB" w:rsidRPr="00225145">
        <w:rPr>
          <w:rFonts w:ascii="Times" w:hAnsi="Times" w:cs="Times New Roman"/>
          <w:i/>
        </w:rPr>
        <w:t xml:space="preserve">The Buried </w:t>
      </w:r>
      <w:r w:rsidR="00E86CBB" w:rsidRPr="00225145">
        <w:rPr>
          <w:rFonts w:ascii="Times" w:hAnsi="Times" w:cs="Times New Roman"/>
        </w:rPr>
        <w:t xml:space="preserve">and </w:t>
      </w:r>
      <w:r w:rsidR="00E86CBB" w:rsidRPr="00225145">
        <w:rPr>
          <w:rFonts w:ascii="Times" w:hAnsi="Times" w:cs="Times New Roman"/>
          <w:i/>
        </w:rPr>
        <w:t>The Interpretation of Ghosts</w:t>
      </w:r>
      <w:r w:rsidR="008A1A6F" w:rsidRPr="00225145">
        <w:rPr>
          <w:rFonts w:ascii="Times" w:hAnsi="Times" w:cs="Times New Roman"/>
        </w:rPr>
        <w:t xml:space="preserve">, Murphy met with </w:t>
      </w:r>
      <w:r w:rsidR="00D04E24" w:rsidRPr="00225145">
        <w:rPr>
          <w:rFonts w:ascii="Times" w:hAnsi="Times" w:cs="Times New Roman"/>
        </w:rPr>
        <w:t xml:space="preserve">Origin, BBC Films </w:t>
      </w:r>
      <w:r w:rsidR="008A1A6F" w:rsidRPr="00225145">
        <w:rPr>
          <w:rFonts w:ascii="Times" w:hAnsi="Times" w:cs="Times New Roman"/>
        </w:rPr>
        <w:t xml:space="preserve">(who remained a production partner) </w:t>
      </w:r>
      <w:r w:rsidR="00D04E24" w:rsidRPr="00225145">
        <w:rPr>
          <w:rFonts w:ascii="Times" w:hAnsi="Times" w:cs="Times New Roman"/>
        </w:rPr>
        <w:t xml:space="preserve">and Optimum Releasing. </w:t>
      </w:r>
      <w:r w:rsidR="00C07514" w:rsidRPr="00225145">
        <w:rPr>
          <w:rFonts w:ascii="Times" w:hAnsi="Times" w:cs="Times New Roman"/>
        </w:rPr>
        <w:t>He went in aggressively, critiquing the scripts and demanding, ‘</w:t>
      </w:r>
      <w:r w:rsidR="00C07514" w:rsidRPr="00225145">
        <w:rPr>
          <w:rFonts w:ascii="Times" w:hAnsi="Times" w:cs="Times New Roman"/>
          <w:i/>
        </w:rPr>
        <w:t>look</w:t>
      </w:r>
      <w:r w:rsidR="00C07514" w:rsidRPr="00225145">
        <w:rPr>
          <w:rFonts w:ascii="Times" w:hAnsi="Times" w:cs="Times New Roman"/>
        </w:rPr>
        <w:t>, what you want to do is</w:t>
      </w:r>
      <w:r w:rsidR="00FE3D44">
        <w:rPr>
          <w:rFonts w:ascii="Times" w:hAnsi="Times" w:cs="Times New Roman"/>
        </w:rPr>
        <w:t xml:space="preserve"> . . .</w:t>
      </w:r>
      <w:r w:rsidR="00C07514" w:rsidRPr="00225145">
        <w:rPr>
          <w:rFonts w:ascii="Times" w:hAnsi="Times" w:cs="Times New Roman"/>
        </w:rPr>
        <w:t xml:space="preserve"> to pick this up by the balls’. </w:t>
      </w:r>
      <w:r w:rsidR="00D04E24" w:rsidRPr="00225145">
        <w:rPr>
          <w:rFonts w:ascii="Times" w:hAnsi="Times" w:cs="Times New Roman"/>
        </w:rPr>
        <w:t xml:space="preserve">He </w:t>
      </w:r>
      <w:r w:rsidR="00C07514" w:rsidRPr="00225145">
        <w:rPr>
          <w:rFonts w:ascii="Times" w:hAnsi="Times" w:cs="Times New Roman"/>
        </w:rPr>
        <w:t xml:space="preserve">then </w:t>
      </w:r>
      <w:r w:rsidR="00D04E24" w:rsidRPr="00225145">
        <w:rPr>
          <w:rFonts w:ascii="Times" w:hAnsi="Times" w:cs="Times New Roman"/>
        </w:rPr>
        <w:t>pitched his central concept</w:t>
      </w:r>
      <w:r w:rsidR="00C07514" w:rsidRPr="00225145">
        <w:rPr>
          <w:rFonts w:ascii="Times" w:hAnsi="Times" w:cs="Times New Roman"/>
        </w:rPr>
        <w:t xml:space="preserve">: </w:t>
      </w:r>
      <w:r w:rsidR="00D04E24" w:rsidRPr="00225145">
        <w:rPr>
          <w:rFonts w:ascii="Times" w:hAnsi="Times" w:cs="Times New Roman"/>
        </w:rPr>
        <w:t>‘</w:t>
      </w:r>
      <w:r w:rsidR="00D04E24" w:rsidRPr="00225145">
        <w:rPr>
          <w:rFonts w:ascii="Times" w:hAnsi="Times" w:cs="Times New Roman"/>
          <w:i/>
        </w:rPr>
        <w:t xml:space="preserve">Why </w:t>
      </w:r>
      <w:r w:rsidR="00D04E24" w:rsidRPr="00225145">
        <w:rPr>
          <w:rFonts w:ascii="Times" w:hAnsi="Times" w:cs="Times New Roman"/>
        </w:rPr>
        <w:t>do we see ghosts?’</w:t>
      </w:r>
      <w:r w:rsidR="00C07514" w:rsidRPr="00225145">
        <w:rPr>
          <w:rFonts w:ascii="Times" w:hAnsi="Times" w:cs="Times New Roman"/>
        </w:rPr>
        <w:t>. He demanded ‘</w:t>
      </w:r>
      <w:r w:rsidR="00D04E24" w:rsidRPr="00225145">
        <w:rPr>
          <w:rFonts w:ascii="Times" w:hAnsi="Times" w:cs="Times New Roman"/>
        </w:rPr>
        <w:t xml:space="preserve">if I’m allowed to make this film I want to rewrite it and make it about the </w:t>
      </w:r>
      <w:r w:rsidR="00D04E24" w:rsidRPr="00225145">
        <w:rPr>
          <w:rFonts w:ascii="Times" w:hAnsi="Times" w:cs="Times New Roman"/>
          <w:i/>
        </w:rPr>
        <w:t>why</w:t>
      </w:r>
      <w:r w:rsidR="00D04E24" w:rsidRPr="00225145">
        <w:rPr>
          <w:rFonts w:ascii="Times" w:hAnsi="Times" w:cs="Times New Roman"/>
        </w:rPr>
        <w:t xml:space="preserve">, not just the fact that we do’. </w:t>
      </w:r>
      <w:r w:rsidR="00395A00" w:rsidRPr="00225145">
        <w:rPr>
          <w:rFonts w:ascii="Times" w:hAnsi="Times" w:cs="Times New Roman"/>
        </w:rPr>
        <w:t>M</w:t>
      </w:r>
      <w:r w:rsidR="00D16FB4" w:rsidRPr="00225145">
        <w:rPr>
          <w:rFonts w:ascii="Times" w:hAnsi="Times" w:cs="Times New Roman"/>
        </w:rPr>
        <w:t xml:space="preserve">urphy’s pitch </w:t>
      </w:r>
      <w:r w:rsidR="00395A00" w:rsidRPr="00225145">
        <w:rPr>
          <w:rFonts w:ascii="Times" w:hAnsi="Times" w:cs="Times New Roman"/>
        </w:rPr>
        <w:t>reinforces the creative</w:t>
      </w:r>
      <w:r w:rsidR="00D16FB4" w:rsidRPr="00225145">
        <w:rPr>
          <w:rFonts w:ascii="Times" w:hAnsi="Times" w:cs="Times New Roman"/>
        </w:rPr>
        <w:t xml:space="preserve"> power of the (potential) director, and that as the director becomes more involved, </w:t>
      </w:r>
      <w:r w:rsidR="00C07514" w:rsidRPr="00225145">
        <w:rPr>
          <w:rFonts w:ascii="Times" w:hAnsi="Times" w:cs="Times New Roman"/>
        </w:rPr>
        <w:t xml:space="preserve">the screenwriter becomes </w:t>
      </w:r>
      <w:r w:rsidR="00D16FB4" w:rsidRPr="00225145">
        <w:rPr>
          <w:rFonts w:ascii="Times" w:hAnsi="Times" w:cs="Times New Roman"/>
        </w:rPr>
        <w:t xml:space="preserve">proportionally </w:t>
      </w:r>
      <w:r w:rsidR="00C07514" w:rsidRPr="00225145">
        <w:rPr>
          <w:rFonts w:ascii="Times" w:hAnsi="Times" w:cs="Times New Roman"/>
        </w:rPr>
        <w:t>less valuable, particularly if t</w:t>
      </w:r>
      <w:r w:rsidR="00D16FB4" w:rsidRPr="00225145">
        <w:rPr>
          <w:rFonts w:ascii="Times" w:hAnsi="Times" w:cs="Times New Roman"/>
        </w:rPr>
        <w:t>he</w:t>
      </w:r>
      <w:r w:rsidR="00D03AEA" w:rsidRPr="00225145">
        <w:rPr>
          <w:rFonts w:ascii="Times" w:hAnsi="Times" w:cs="Times New Roman"/>
        </w:rPr>
        <w:t xml:space="preserve"> </w:t>
      </w:r>
      <w:r w:rsidR="00D16FB4" w:rsidRPr="00225145">
        <w:rPr>
          <w:rFonts w:ascii="Times" w:hAnsi="Times" w:cs="Times New Roman"/>
        </w:rPr>
        <w:t>director</w:t>
      </w:r>
      <w:r w:rsidR="00D03AEA" w:rsidRPr="00225145">
        <w:rPr>
          <w:rFonts w:ascii="Times" w:hAnsi="Times" w:cs="Times New Roman"/>
        </w:rPr>
        <w:t xml:space="preserve"> has </w:t>
      </w:r>
      <w:r w:rsidR="00C07514" w:rsidRPr="00225145">
        <w:rPr>
          <w:rFonts w:ascii="Times" w:hAnsi="Times" w:cs="Times New Roman"/>
        </w:rPr>
        <w:t>writing experience</w:t>
      </w:r>
      <w:r w:rsidR="00D03AEA" w:rsidRPr="00225145">
        <w:rPr>
          <w:rFonts w:ascii="Times" w:hAnsi="Times" w:cs="Times New Roman"/>
        </w:rPr>
        <w:t xml:space="preserve"> (like Watkins, Murphy had successful screen credits, writing factual and fictional television scripts). </w:t>
      </w:r>
      <w:r w:rsidR="009E30CB" w:rsidRPr="00225145">
        <w:rPr>
          <w:rFonts w:ascii="Times" w:hAnsi="Times" w:cs="Times New Roman"/>
        </w:rPr>
        <w:t xml:space="preserve">Notably, Volk was only contacted after Murphy was hired and had rewritten the script. </w:t>
      </w:r>
      <w:r w:rsidR="00395A00" w:rsidRPr="00225145">
        <w:rPr>
          <w:rFonts w:ascii="Times" w:hAnsi="Times" w:cs="Times New Roman"/>
        </w:rPr>
        <w:t>Murphy’s</w:t>
      </w:r>
      <w:r w:rsidR="00D03AEA" w:rsidRPr="00225145">
        <w:rPr>
          <w:rFonts w:ascii="Times" w:hAnsi="Times" w:cs="Times New Roman"/>
        </w:rPr>
        <w:t xml:space="preserve"> </w:t>
      </w:r>
      <w:r w:rsidR="00BC5B1B" w:rsidRPr="00225145">
        <w:rPr>
          <w:rFonts w:ascii="Times" w:hAnsi="Times" w:cs="Times New Roman"/>
        </w:rPr>
        <w:t xml:space="preserve">self-assurance and charisma </w:t>
      </w:r>
      <w:r w:rsidR="009E30CB" w:rsidRPr="00225145">
        <w:rPr>
          <w:rFonts w:ascii="Times" w:hAnsi="Times" w:cs="Times New Roman"/>
        </w:rPr>
        <w:t xml:space="preserve">in the meeting </w:t>
      </w:r>
      <w:r w:rsidR="00BC5B1B" w:rsidRPr="00225145">
        <w:rPr>
          <w:rFonts w:ascii="Times" w:hAnsi="Times" w:cs="Times New Roman"/>
        </w:rPr>
        <w:t xml:space="preserve">were </w:t>
      </w:r>
      <w:r w:rsidR="00D03AEA" w:rsidRPr="00225145">
        <w:rPr>
          <w:rFonts w:ascii="Times" w:hAnsi="Times" w:cs="Times New Roman"/>
        </w:rPr>
        <w:t xml:space="preserve">calculated to </w:t>
      </w:r>
      <w:r w:rsidR="00BC5B1B" w:rsidRPr="00225145">
        <w:rPr>
          <w:rFonts w:ascii="Times" w:hAnsi="Times" w:cs="Times New Roman"/>
        </w:rPr>
        <w:t>win over industry professionals</w:t>
      </w:r>
      <w:r w:rsidR="00D03AEA" w:rsidRPr="00225145">
        <w:rPr>
          <w:rFonts w:ascii="Times" w:hAnsi="Times" w:cs="Times New Roman"/>
        </w:rPr>
        <w:t xml:space="preserve">, whom he believed </w:t>
      </w:r>
      <w:r w:rsidR="00D16FB4" w:rsidRPr="00225145">
        <w:rPr>
          <w:rFonts w:ascii="Times" w:hAnsi="Times" w:cs="Times New Roman"/>
        </w:rPr>
        <w:t xml:space="preserve">were looking for a </w:t>
      </w:r>
      <w:r w:rsidR="00BC5B1B" w:rsidRPr="00225145">
        <w:rPr>
          <w:rFonts w:ascii="Times" w:hAnsi="Times" w:cs="Times New Roman"/>
        </w:rPr>
        <w:t xml:space="preserve">new way forward on the project. </w:t>
      </w:r>
      <w:r w:rsidRPr="00225145">
        <w:rPr>
          <w:rFonts w:ascii="Times" w:hAnsi="Times" w:cs="Times New Roman"/>
        </w:rPr>
        <w:t xml:space="preserve">Volk confirms that Murphy is ‘the kind of director that producers love’, he ‘comes in and says I know how to make this film. Which is what they want to hear’. Murphy is </w:t>
      </w:r>
      <w:r w:rsidR="00C07514" w:rsidRPr="00225145">
        <w:rPr>
          <w:rFonts w:ascii="Times" w:hAnsi="Times" w:cs="Times New Roman"/>
        </w:rPr>
        <w:t xml:space="preserve">very self-aware, and jovially admits he pitched himself as ‘a bit full of myself, really’. </w:t>
      </w:r>
      <w:r w:rsidR="00395A00" w:rsidRPr="00225145">
        <w:rPr>
          <w:rFonts w:ascii="Times" w:hAnsi="Times" w:cs="Times New Roman"/>
        </w:rPr>
        <w:t>This i</w:t>
      </w:r>
      <w:r w:rsidRPr="00225145">
        <w:rPr>
          <w:rFonts w:ascii="Times" w:hAnsi="Times" w:cs="Times New Roman"/>
        </w:rPr>
        <w:t xml:space="preserve">s because </w:t>
      </w:r>
      <w:r w:rsidR="002073DA" w:rsidRPr="00225145">
        <w:rPr>
          <w:rFonts w:ascii="Times" w:hAnsi="Times" w:cs="Times New Roman"/>
        </w:rPr>
        <w:t>filmmaking works on ‘a very strange process of confidence’:</w:t>
      </w:r>
    </w:p>
    <w:p w14:paraId="229DDBFB" w14:textId="77777777" w:rsidR="002D50D1" w:rsidRPr="00225145" w:rsidRDefault="002D50D1" w:rsidP="00225145">
      <w:pPr>
        <w:spacing w:line="480" w:lineRule="auto"/>
        <w:ind w:left="567" w:right="567"/>
        <w:jc w:val="both"/>
        <w:rPr>
          <w:rFonts w:ascii="Times" w:hAnsi="Times" w:cs="Times New Roman"/>
        </w:rPr>
      </w:pPr>
    </w:p>
    <w:p w14:paraId="51EEB2E8" w14:textId="67D3D684" w:rsidR="00167BC8" w:rsidRPr="00225145" w:rsidRDefault="00167BC8" w:rsidP="00225145">
      <w:pPr>
        <w:spacing w:line="480" w:lineRule="auto"/>
        <w:ind w:left="567" w:right="567"/>
        <w:jc w:val="both"/>
        <w:rPr>
          <w:rFonts w:ascii="Times" w:hAnsi="Times" w:cs="Times New Roman"/>
        </w:rPr>
      </w:pPr>
      <w:r w:rsidRPr="00225145">
        <w:rPr>
          <w:rFonts w:ascii="Times" w:hAnsi="Times" w:cs="Times New Roman"/>
        </w:rPr>
        <w:t>It</w:t>
      </w:r>
      <w:r w:rsidR="003B01E5" w:rsidRPr="00225145">
        <w:rPr>
          <w:rFonts w:ascii="Times" w:hAnsi="Times" w:cs="Times New Roman"/>
        </w:rPr>
        <w:t>’</w:t>
      </w:r>
      <w:r w:rsidRPr="00225145">
        <w:rPr>
          <w:rFonts w:ascii="Times" w:hAnsi="Times" w:cs="Times New Roman"/>
        </w:rPr>
        <w:t>s confidence for an industry that doesn’t have the courage of its own convictions so often a very decent script</w:t>
      </w:r>
      <w:r w:rsidR="002338B5">
        <w:rPr>
          <w:rFonts w:ascii="Times" w:hAnsi="Times" w:cs="Times New Roman"/>
        </w:rPr>
        <w:t xml:space="preserve"> . . .</w:t>
      </w:r>
      <w:r w:rsidR="002073DA" w:rsidRPr="00225145">
        <w:rPr>
          <w:rFonts w:ascii="Times" w:hAnsi="Times" w:cs="Times New Roman"/>
        </w:rPr>
        <w:t xml:space="preserve"> </w:t>
      </w:r>
      <w:r w:rsidRPr="00225145">
        <w:rPr>
          <w:rFonts w:ascii="Times" w:hAnsi="Times" w:cs="Times New Roman"/>
        </w:rPr>
        <w:t xml:space="preserve">can wallow around in the dust until someone who is perceived to have a touch of success picks it up or is approached. So the process of trying to get a project off the ground is in part the producers wanting to find someone that they think can do a good job but to a very large part to do with finding somebody that they feel would give the financiers confidence. </w:t>
      </w:r>
    </w:p>
    <w:p w14:paraId="062C9630" w14:textId="77777777" w:rsidR="008D4879" w:rsidRPr="00225145" w:rsidRDefault="008D4879" w:rsidP="00225145">
      <w:pPr>
        <w:spacing w:line="480" w:lineRule="auto"/>
        <w:ind w:right="-8"/>
        <w:jc w:val="both"/>
        <w:rPr>
          <w:rFonts w:ascii="Times" w:hAnsi="Times" w:cs="Times New Roman"/>
        </w:rPr>
      </w:pPr>
    </w:p>
    <w:p w14:paraId="0776BB45" w14:textId="44D984CF" w:rsidR="002524E2" w:rsidRPr="00225145" w:rsidRDefault="003B01E5" w:rsidP="00225145">
      <w:pPr>
        <w:spacing w:line="480" w:lineRule="auto"/>
        <w:ind w:right="-8"/>
        <w:jc w:val="both"/>
        <w:rPr>
          <w:rFonts w:ascii="Times" w:hAnsi="Times" w:cs="Times New Roman"/>
        </w:rPr>
      </w:pPr>
      <w:r w:rsidRPr="00225145">
        <w:rPr>
          <w:rFonts w:ascii="Times" w:hAnsi="Times" w:cs="Times New Roman"/>
        </w:rPr>
        <w:t>Much of this confidence comes from the producers</w:t>
      </w:r>
      <w:r w:rsidR="009277ED" w:rsidRPr="00225145">
        <w:rPr>
          <w:rFonts w:ascii="Times" w:hAnsi="Times" w:cs="Times New Roman"/>
        </w:rPr>
        <w:t>’</w:t>
      </w:r>
      <w:r w:rsidRPr="00225145">
        <w:rPr>
          <w:rFonts w:ascii="Times" w:hAnsi="Times" w:cs="Times New Roman"/>
        </w:rPr>
        <w:t xml:space="preserve"> or financiers</w:t>
      </w:r>
      <w:r w:rsidR="009277ED" w:rsidRPr="00225145">
        <w:rPr>
          <w:rFonts w:ascii="Times" w:hAnsi="Times" w:cs="Times New Roman"/>
        </w:rPr>
        <w:t>’</w:t>
      </w:r>
      <w:r w:rsidRPr="00225145">
        <w:rPr>
          <w:rFonts w:ascii="Times" w:hAnsi="Times" w:cs="Times New Roman"/>
        </w:rPr>
        <w:t xml:space="preserve"> ability to </w:t>
      </w:r>
      <w:r w:rsidR="00B36609" w:rsidRPr="00225145">
        <w:rPr>
          <w:rFonts w:ascii="Times" w:hAnsi="Times" w:cs="Times New Roman"/>
        </w:rPr>
        <w:t xml:space="preserve">look at a director’s work, and </w:t>
      </w:r>
      <w:r w:rsidRPr="00225145">
        <w:rPr>
          <w:rFonts w:ascii="Times" w:hAnsi="Times" w:cs="Times New Roman"/>
        </w:rPr>
        <w:t xml:space="preserve">say, </w:t>
      </w:r>
      <w:r w:rsidR="009277ED" w:rsidRPr="00225145">
        <w:rPr>
          <w:rFonts w:ascii="Times" w:hAnsi="Times" w:cs="Times New Roman"/>
        </w:rPr>
        <w:t xml:space="preserve">according to Murphy, </w:t>
      </w:r>
      <w:r w:rsidR="00167BC8" w:rsidRPr="00225145">
        <w:rPr>
          <w:rFonts w:ascii="Times" w:hAnsi="Times" w:cs="Times New Roman"/>
        </w:rPr>
        <w:t xml:space="preserve">‘he or she can be trusted to, </w:t>
      </w:r>
      <w:r w:rsidRPr="00225145">
        <w:rPr>
          <w:rFonts w:ascii="Times" w:hAnsi="Times" w:cs="Times New Roman"/>
          <w:i/>
        </w:rPr>
        <w:t xml:space="preserve">because </w:t>
      </w:r>
      <w:r w:rsidR="00167BC8" w:rsidRPr="00225145">
        <w:rPr>
          <w:rFonts w:ascii="Times" w:hAnsi="Times" w:cs="Times New Roman"/>
        </w:rPr>
        <w:t xml:space="preserve">of this, based on this success’. </w:t>
      </w:r>
      <w:r w:rsidR="00D16FB4" w:rsidRPr="00225145">
        <w:rPr>
          <w:rFonts w:ascii="Times" w:hAnsi="Times" w:cs="Times New Roman"/>
        </w:rPr>
        <w:t>At thi</w:t>
      </w:r>
      <w:r w:rsidR="002524E2" w:rsidRPr="00225145">
        <w:rPr>
          <w:rFonts w:ascii="Times" w:hAnsi="Times" w:cs="Times New Roman"/>
        </w:rPr>
        <w:t>s point Murphy had not yet won the</w:t>
      </w:r>
      <w:r w:rsidR="00D16FB4" w:rsidRPr="00225145">
        <w:rPr>
          <w:rFonts w:ascii="Times" w:hAnsi="Times" w:cs="Times New Roman"/>
        </w:rPr>
        <w:t xml:space="preserve"> BAFTA for </w:t>
      </w:r>
      <w:r w:rsidR="00D16FB4" w:rsidRPr="00225145">
        <w:rPr>
          <w:rFonts w:ascii="Times" w:hAnsi="Times" w:cs="Times New Roman"/>
          <w:i/>
        </w:rPr>
        <w:t>Occupation</w:t>
      </w:r>
      <w:r w:rsidR="00D16FB4" w:rsidRPr="00225145">
        <w:rPr>
          <w:rFonts w:ascii="Times" w:hAnsi="Times" w:cs="Times New Roman"/>
        </w:rPr>
        <w:t xml:space="preserve">, but </w:t>
      </w:r>
      <w:r w:rsidR="002524E2" w:rsidRPr="00225145">
        <w:rPr>
          <w:rFonts w:ascii="Times" w:hAnsi="Times" w:cs="Times New Roman"/>
        </w:rPr>
        <w:t xml:space="preserve">the BBC mini serial had received an internationally positive critical response, the </w:t>
      </w:r>
      <w:r w:rsidR="002524E2" w:rsidRPr="00225145">
        <w:rPr>
          <w:rFonts w:ascii="Times" w:hAnsi="Times" w:cs="Times New Roman"/>
          <w:i/>
        </w:rPr>
        <w:t xml:space="preserve">New York Times </w:t>
      </w:r>
      <w:r w:rsidR="002524E2" w:rsidRPr="00225145">
        <w:rPr>
          <w:rFonts w:ascii="Times" w:hAnsi="Times" w:cs="Times New Roman"/>
        </w:rPr>
        <w:t>describing it as ‘</w:t>
      </w:r>
      <w:r w:rsidR="002524E2" w:rsidRPr="00225145">
        <w:rPr>
          <w:rFonts w:ascii="Times" w:hAnsi="Times" w:cs="Times New Roman"/>
          <w:lang w:val="en-US"/>
        </w:rPr>
        <w:t xml:space="preserve">one of the best television depictions yet of [the Iraq] conflict’, and the </w:t>
      </w:r>
      <w:r w:rsidR="002524E2" w:rsidRPr="00225145">
        <w:rPr>
          <w:rFonts w:ascii="Times" w:hAnsi="Times" w:cs="Times New Roman"/>
          <w:i/>
        </w:rPr>
        <w:t>L</w:t>
      </w:r>
      <w:r w:rsidR="003C29CF">
        <w:rPr>
          <w:rFonts w:ascii="Times" w:hAnsi="Times" w:cs="Times New Roman"/>
          <w:i/>
        </w:rPr>
        <w:t>os Angeles</w:t>
      </w:r>
      <w:r w:rsidR="002524E2" w:rsidRPr="00225145">
        <w:rPr>
          <w:rFonts w:ascii="Times" w:hAnsi="Times" w:cs="Times New Roman"/>
          <w:i/>
        </w:rPr>
        <w:t xml:space="preserve"> Times</w:t>
      </w:r>
      <w:r w:rsidR="00D16FB4" w:rsidRPr="00225145">
        <w:rPr>
          <w:rFonts w:ascii="Times" w:hAnsi="Times" w:cs="Times New Roman"/>
        </w:rPr>
        <w:t xml:space="preserve"> </w:t>
      </w:r>
      <w:r w:rsidR="002524E2" w:rsidRPr="00225145">
        <w:rPr>
          <w:rFonts w:ascii="Times" w:hAnsi="Times" w:cs="Times New Roman"/>
        </w:rPr>
        <w:t>describing it as ‘unexpectedly uplifting in its bravery and humanity’.</w:t>
      </w:r>
      <w:r w:rsidR="002524E2" w:rsidRPr="00225145">
        <w:rPr>
          <w:rStyle w:val="EndnoteReference"/>
          <w:rFonts w:ascii="Times" w:hAnsi="Times" w:cs="Times New Roman"/>
        </w:rPr>
        <w:endnoteReference w:id="47"/>
      </w:r>
      <w:r w:rsidR="002524E2" w:rsidRPr="00225145">
        <w:rPr>
          <w:rFonts w:ascii="Times" w:hAnsi="Times" w:cs="Times New Roman"/>
        </w:rPr>
        <w:t xml:space="preserve"> In Murphy’s words, th</w:t>
      </w:r>
      <w:r w:rsidR="00D16FB4" w:rsidRPr="00225145">
        <w:rPr>
          <w:rFonts w:ascii="Times" w:hAnsi="Times" w:cs="Times New Roman"/>
        </w:rPr>
        <w:t>ere was a</w:t>
      </w:r>
      <w:r w:rsidR="002524E2" w:rsidRPr="00225145">
        <w:rPr>
          <w:rFonts w:ascii="Times" w:hAnsi="Times" w:cs="Times New Roman"/>
        </w:rPr>
        <w:t xml:space="preserve"> </w:t>
      </w:r>
      <w:r w:rsidR="000A322B" w:rsidRPr="00225145">
        <w:rPr>
          <w:rFonts w:ascii="Times" w:hAnsi="Times" w:cs="Times New Roman"/>
        </w:rPr>
        <w:t xml:space="preserve">sense in the industry that </w:t>
      </w:r>
      <w:r w:rsidR="00D16FB4" w:rsidRPr="00225145">
        <w:rPr>
          <w:rFonts w:ascii="Times" w:hAnsi="Times" w:cs="Times New Roman"/>
        </w:rPr>
        <w:t xml:space="preserve">he had ‘caused a bit of a stir’. Origin’s decision to approach Murphy also signals a shift in their strategy. Watkins had previously been hired with an outstanding pedigree in horror, yet Murphy’s background was </w:t>
      </w:r>
      <w:r w:rsidR="00E5132B" w:rsidRPr="00225145">
        <w:rPr>
          <w:rFonts w:ascii="Times" w:hAnsi="Times" w:cs="Times New Roman"/>
        </w:rPr>
        <w:t>factual</w:t>
      </w:r>
      <w:r w:rsidR="00D16FB4" w:rsidRPr="00225145">
        <w:rPr>
          <w:rFonts w:ascii="Times" w:hAnsi="Times" w:cs="Times New Roman"/>
        </w:rPr>
        <w:t xml:space="preserve"> and had only recently moved into directing television fiction</w:t>
      </w:r>
      <w:r w:rsidR="000A322B" w:rsidRPr="00225145">
        <w:rPr>
          <w:rFonts w:ascii="Times" w:hAnsi="Times" w:cs="Times New Roman"/>
        </w:rPr>
        <w:t xml:space="preserve">, and freely admits to knowing little about horror. </w:t>
      </w:r>
      <w:r w:rsidR="009D6DC7" w:rsidRPr="00225145">
        <w:rPr>
          <w:rFonts w:ascii="Times" w:hAnsi="Times" w:cs="Times New Roman"/>
        </w:rPr>
        <w:t>Comment</w:t>
      </w:r>
      <w:r w:rsidR="00115388" w:rsidRPr="00225145">
        <w:rPr>
          <w:rFonts w:ascii="Times" w:hAnsi="Times" w:cs="Times New Roman"/>
        </w:rPr>
        <w:t>ing on this, Rubin describes Mu</w:t>
      </w:r>
      <w:r w:rsidR="009D6DC7" w:rsidRPr="00225145">
        <w:rPr>
          <w:rFonts w:ascii="Times" w:hAnsi="Times" w:cs="Times New Roman"/>
        </w:rPr>
        <w:t>r</w:t>
      </w:r>
      <w:r w:rsidR="00115388" w:rsidRPr="00225145">
        <w:rPr>
          <w:rFonts w:ascii="Times" w:hAnsi="Times" w:cs="Times New Roman"/>
        </w:rPr>
        <w:t>p</w:t>
      </w:r>
      <w:r w:rsidR="009D6DC7" w:rsidRPr="00225145">
        <w:rPr>
          <w:rFonts w:ascii="Times" w:hAnsi="Times" w:cs="Times New Roman"/>
        </w:rPr>
        <w:t xml:space="preserve">hy as ‘smart’, with ‘slightly leftfield thoughts’, and that </w:t>
      </w:r>
      <w:r w:rsidR="00E86CBB" w:rsidRPr="00225145">
        <w:rPr>
          <w:rFonts w:ascii="Times" w:hAnsi="Times" w:cs="Times New Roman"/>
        </w:rPr>
        <w:t xml:space="preserve">‘it wouldn’t necessarily feel exciting to just go with someone who was just </w:t>
      </w:r>
      <w:r w:rsidR="00135E63" w:rsidRPr="00225145">
        <w:rPr>
          <w:rFonts w:ascii="Times" w:hAnsi="Times" w:cs="Times New Roman"/>
        </w:rPr>
        <w:t>“</w:t>
      </w:r>
      <w:r w:rsidR="00E86CBB" w:rsidRPr="00225145">
        <w:rPr>
          <w:rFonts w:ascii="Times" w:hAnsi="Times" w:cs="Times New Roman"/>
        </w:rPr>
        <w:t>period ghost stories</w:t>
      </w:r>
      <w:r w:rsidR="00135E63" w:rsidRPr="00225145">
        <w:rPr>
          <w:rFonts w:ascii="Times" w:hAnsi="Times" w:cs="Times New Roman"/>
        </w:rPr>
        <w:t>”</w:t>
      </w:r>
      <w:r w:rsidR="00E86CBB" w:rsidRPr="00225145">
        <w:rPr>
          <w:rFonts w:ascii="Times" w:hAnsi="Times" w:cs="Times New Roman"/>
        </w:rPr>
        <w:t xml:space="preserve"> to do another one’.</w:t>
      </w:r>
      <w:r w:rsidR="00D65DB1" w:rsidRPr="00225145">
        <w:rPr>
          <w:rFonts w:ascii="Times" w:hAnsi="Times" w:cs="Times New Roman"/>
        </w:rPr>
        <w:t xml:space="preserve"> </w:t>
      </w:r>
    </w:p>
    <w:p w14:paraId="0F6881B7" w14:textId="67C8C087" w:rsidR="00C177C1" w:rsidRPr="00225145" w:rsidRDefault="008D4879" w:rsidP="00225145">
      <w:pPr>
        <w:spacing w:line="480" w:lineRule="auto"/>
        <w:ind w:right="-8" w:firstLine="720"/>
        <w:jc w:val="both"/>
        <w:rPr>
          <w:rFonts w:ascii="Times" w:hAnsi="Times" w:cs="Times New Roman"/>
        </w:rPr>
      </w:pPr>
      <w:r w:rsidRPr="00225145">
        <w:rPr>
          <w:rFonts w:ascii="Times" w:hAnsi="Times" w:cs="Times New Roman"/>
        </w:rPr>
        <w:t>Murphy rewrote the script</w:t>
      </w:r>
      <w:r w:rsidR="00BF71D6" w:rsidRPr="00225145">
        <w:rPr>
          <w:rFonts w:ascii="Times" w:hAnsi="Times" w:cs="Times New Roman"/>
        </w:rPr>
        <w:t xml:space="preserve"> based </w:t>
      </w:r>
      <w:r w:rsidR="003C4995" w:rsidRPr="00225145">
        <w:rPr>
          <w:rFonts w:ascii="Times" w:hAnsi="Times" w:cs="Times New Roman"/>
        </w:rPr>
        <w:t xml:space="preserve">on the revised </w:t>
      </w:r>
      <w:r w:rsidR="006A307C" w:rsidRPr="00225145">
        <w:rPr>
          <w:rFonts w:ascii="Times" w:hAnsi="Times" w:cs="Times New Roman"/>
          <w:i/>
        </w:rPr>
        <w:t>The Interpretation of Ghosts</w:t>
      </w:r>
      <w:r w:rsidRPr="00225145">
        <w:rPr>
          <w:rFonts w:ascii="Times" w:hAnsi="Times" w:cs="Times New Roman"/>
        </w:rPr>
        <w:t xml:space="preserve">, </w:t>
      </w:r>
      <w:r w:rsidR="003C4995" w:rsidRPr="00225145">
        <w:rPr>
          <w:rFonts w:ascii="Times" w:hAnsi="Times" w:cs="Times New Roman"/>
        </w:rPr>
        <w:t xml:space="preserve">but taking </w:t>
      </w:r>
      <w:r w:rsidRPr="00225145">
        <w:rPr>
          <w:rFonts w:ascii="Times" w:hAnsi="Times" w:cs="Times New Roman"/>
        </w:rPr>
        <w:t xml:space="preserve">story elements from </w:t>
      </w:r>
      <w:r w:rsidR="006A307C" w:rsidRPr="00225145">
        <w:rPr>
          <w:rFonts w:ascii="Times" w:hAnsi="Times" w:cs="Times New Roman"/>
          <w:i/>
        </w:rPr>
        <w:t>The Buried</w:t>
      </w:r>
      <w:r w:rsidR="00232B4B" w:rsidRPr="00225145">
        <w:rPr>
          <w:rFonts w:ascii="Times" w:hAnsi="Times" w:cs="Times New Roman"/>
        </w:rPr>
        <w:t>.</w:t>
      </w:r>
      <w:r w:rsidR="008922AE" w:rsidRPr="00225145">
        <w:rPr>
          <w:rFonts w:ascii="Times" w:hAnsi="Times" w:cs="Times New Roman"/>
        </w:rPr>
        <w:t xml:space="preserve"> </w:t>
      </w:r>
      <w:r w:rsidR="009E30CB" w:rsidRPr="00225145">
        <w:rPr>
          <w:rFonts w:ascii="Times" w:hAnsi="Times" w:cs="Times New Roman"/>
        </w:rPr>
        <w:t xml:space="preserve">The script was retitled </w:t>
      </w:r>
      <w:r w:rsidR="009E30CB" w:rsidRPr="00225145">
        <w:rPr>
          <w:rFonts w:ascii="Times" w:hAnsi="Times" w:cs="Times New Roman"/>
          <w:i/>
        </w:rPr>
        <w:t xml:space="preserve">The Awakening </w:t>
      </w:r>
      <w:r w:rsidR="009E30CB" w:rsidRPr="00225145">
        <w:rPr>
          <w:rFonts w:ascii="Times" w:hAnsi="Times" w:cs="Times New Roman"/>
        </w:rPr>
        <w:t xml:space="preserve">in December 2009 in a joint decision between Origin, Optimum and Murphy. </w:t>
      </w:r>
      <w:r w:rsidR="00115388" w:rsidRPr="00225145">
        <w:rPr>
          <w:rFonts w:ascii="Times" w:hAnsi="Times" w:cs="Times New Roman"/>
        </w:rPr>
        <w:t xml:space="preserve">His main focus was rewriting </w:t>
      </w:r>
      <w:r w:rsidR="00C177C1" w:rsidRPr="00225145">
        <w:rPr>
          <w:rFonts w:ascii="Times" w:hAnsi="Times" w:cs="Times New Roman"/>
        </w:rPr>
        <w:t>Florence. For Murphy, s</w:t>
      </w:r>
      <w:r w:rsidR="00CD7D5D" w:rsidRPr="00225145">
        <w:rPr>
          <w:rFonts w:ascii="Times" w:hAnsi="Times" w:cs="Times New Roman"/>
        </w:rPr>
        <w:t>he was ‘</w:t>
      </w:r>
      <w:r w:rsidR="006A422A" w:rsidRPr="00225145">
        <w:rPr>
          <w:rFonts w:ascii="Times" w:hAnsi="Times" w:cs="Times New Roman"/>
        </w:rPr>
        <w:t xml:space="preserve">an absolute know-all, and without flaw or any vulnerability’, </w:t>
      </w:r>
      <w:r w:rsidR="00CD7D5D" w:rsidRPr="00225145">
        <w:rPr>
          <w:rFonts w:ascii="Times" w:hAnsi="Times" w:cs="Times New Roman"/>
        </w:rPr>
        <w:t>and he</w:t>
      </w:r>
      <w:r w:rsidR="00BF71D6" w:rsidRPr="00225145">
        <w:rPr>
          <w:rFonts w:ascii="Times" w:hAnsi="Times" w:cs="Times New Roman"/>
        </w:rPr>
        <w:t xml:space="preserve"> wanted to make her </w:t>
      </w:r>
      <w:r w:rsidR="00CD7D5D" w:rsidRPr="00225145">
        <w:rPr>
          <w:rFonts w:ascii="Times" w:hAnsi="Times" w:cs="Times New Roman"/>
        </w:rPr>
        <w:t>‘</w:t>
      </w:r>
      <w:r w:rsidR="006A422A" w:rsidRPr="00225145">
        <w:rPr>
          <w:rFonts w:ascii="Times" w:hAnsi="Times" w:cs="Times New Roman"/>
        </w:rPr>
        <w:t xml:space="preserve">somebody who was cocksure of herself in many ways but deeply flawed and reticent and skittish in others’. </w:t>
      </w:r>
      <w:r w:rsidR="001E6560" w:rsidRPr="00225145">
        <w:rPr>
          <w:rFonts w:ascii="Times" w:hAnsi="Times" w:cs="Times New Roman"/>
        </w:rPr>
        <w:t xml:space="preserve">As </w:t>
      </w:r>
      <w:r w:rsidR="00C177C1" w:rsidRPr="00225145">
        <w:rPr>
          <w:rFonts w:ascii="Times" w:hAnsi="Times" w:cs="Times New Roman"/>
        </w:rPr>
        <w:t xml:space="preserve">I have already suggested, Florence did need some revision in terms of empathy and flaws, but what Murphy suggests here poses </w:t>
      </w:r>
      <w:r w:rsidR="0010191B" w:rsidRPr="00225145">
        <w:rPr>
          <w:rFonts w:ascii="Times" w:hAnsi="Times" w:cs="Times New Roman"/>
        </w:rPr>
        <w:t>significant gender implications. He clarifies</w:t>
      </w:r>
      <w:r w:rsidR="00782F90" w:rsidRPr="00225145">
        <w:rPr>
          <w:rFonts w:ascii="Times" w:hAnsi="Times" w:cs="Times New Roman"/>
        </w:rPr>
        <w:t>:</w:t>
      </w:r>
      <w:r w:rsidR="0010191B" w:rsidRPr="00225145">
        <w:rPr>
          <w:rFonts w:ascii="Times" w:hAnsi="Times" w:cs="Times New Roman"/>
        </w:rPr>
        <w:t xml:space="preserve"> </w:t>
      </w:r>
      <w:r w:rsidR="00BF71D6" w:rsidRPr="00225145">
        <w:rPr>
          <w:rFonts w:ascii="Times" w:hAnsi="Times" w:cs="Times New Roman"/>
        </w:rPr>
        <w:t>‘</w:t>
      </w:r>
      <w:r w:rsidR="0004054E" w:rsidRPr="00225145">
        <w:rPr>
          <w:rFonts w:ascii="Times" w:hAnsi="Times" w:cs="Times New Roman"/>
        </w:rPr>
        <w:t>t</w:t>
      </w:r>
      <w:r w:rsidR="006A422A" w:rsidRPr="00225145">
        <w:rPr>
          <w:rFonts w:ascii="Times" w:hAnsi="Times" w:cs="Times New Roman"/>
        </w:rPr>
        <w:t xml:space="preserve">he reality is that </w:t>
      </w:r>
      <w:r w:rsidR="0066244E" w:rsidRPr="00225145">
        <w:rPr>
          <w:rFonts w:ascii="Times" w:hAnsi="Times" w:cs="Times New Roman"/>
        </w:rPr>
        <w:t xml:space="preserve">[audiences] </w:t>
      </w:r>
      <w:r w:rsidR="006A422A" w:rsidRPr="00225145">
        <w:rPr>
          <w:rFonts w:ascii="Times" w:hAnsi="Times" w:cs="Times New Roman"/>
        </w:rPr>
        <w:t>don’t like a film with a know-</w:t>
      </w:r>
      <w:r w:rsidR="0004054E" w:rsidRPr="00225145">
        <w:rPr>
          <w:rFonts w:ascii="Times" w:hAnsi="Times" w:cs="Times New Roman"/>
        </w:rPr>
        <w:t>it-</w:t>
      </w:r>
      <w:r w:rsidR="006A422A" w:rsidRPr="00225145">
        <w:rPr>
          <w:rFonts w:ascii="Times" w:hAnsi="Times" w:cs="Times New Roman"/>
        </w:rPr>
        <w:t>all woman, sadly</w:t>
      </w:r>
      <w:r w:rsidR="00BF71D6" w:rsidRPr="00225145">
        <w:rPr>
          <w:rFonts w:ascii="Times" w:hAnsi="Times" w:cs="Times New Roman"/>
        </w:rPr>
        <w:t>’</w:t>
      </w:r>
      <w:r w:rsidR="0010191B" w:rsidRPr="00225145">
        <w:rPr>
          <w:rFonts w:ascii="Times" w:hAnsi="Times" w:cs="Times New Roman"/>
        </w:rPr>
        <w:t xml:space="preserve">, and </w:t>
      </w:r>
      <w:r w:rsidR="00BF71D6" w:rsidRPr="00225145">
        <w:rPr>
          <w:rFonts w:ascii="Times" w:hAnsi="Times" w:cs="Times New Roman"/>
        </w:rPr>
        <w:t>‘</w:t>
      </w:r>
      <w:r w:rsidR="00B37717" w:rsidRPr="00225145">
        <w:rPr>
          <w:rFonts w:ascii="Times" w:hAnsi="Times" w:cs="Times New Roman"/>
        </w:rPr>
        <w:t>you can get away with a wise</w:t>
      </w:r>
      <w:r w:rsidR="006A422A" w:rsidRPr="00225145">
        <w:rPr>
          <w:rFonts w:ascii="Times" w:hAnsi="Times" w:cs="Times New Roman"/>
        </w:rPr>
        <w:t>cracking sm</w:t>
      </w:r>
      <w:r w:rsidR="00D95D5E" w:rsidRPr="00225145">
        <w:rPr>
          <w:rFonts w:ascii="Times" w:hAnsi="Times" w:cs="Times New Roman"/>
        </w:rPr>
        <w:t>art arse (particularly American)</w:t>
      </w:r>
      <w:r w:rsidR="006A422A" w:rsidRPr="00225145">
        <w:rPr>
          <w:rFonts w:ascii="Times" w:hAnsi="Times" w:cs="Times New Roman"/>
        </w:rPr>
        <w:t xml:space="preserve"> </w:t>
      </w:r>
      <w:r w:rsidR="00D95D5E" w:rsidRPr="00225145">
        <w:rPr>
          <w:rFonts w:ascii="Times" w:hAnsi="Times" w:cs="Times New Roman"/>
          <w:i/>
        </w:rPr>
        <w:t>man</w:t>
      </w:r>
      <w:r w:rsidR="0010191B" w:rsidRPr="00225145">
        <w:rPr>
          <w:rFonts w:ascii="Times" w:hAnsi="Times" w:cs="Times New Roman"/>
        </w:rPr>
        <w:t xml:space="preserve">, because </w:t>
      </w:r>
      <w:r w:rsidR="006A422A" w:rsidRPr="00225145">
        <w:rPr>
          <w:rFonts w:ascii="Times" w:hAnsi="Times" w:cs="Times New Roman"/>
        </w:rPr>
        <w:t>the audien</w:t>
      </w:r>
      <w:r w:rsidR="00B37717" w:rsidRPr="00225145">
        <w:rPr>
          <w:rFonts w:ascii="Times" w:hAnsi="Times" w:cs="Times New Roman"/>
        </w:rPr>
        <w:t xml:space="preserve">ces forgive that because of </w:t>
      </w:r>
      <w:r w:rsidR="006A422A" w:rsidRPr="00225145">
        <w:rPr>
          <w:rFonts w:ascii="Times" w:hAnsi="Times" w:cs="Times New Roman"/>
        </w:rPr>
        <w:t>natural inherent sexism</w:t>
      </w:r>
      <w:r w:rsidR="00115388" w:rsidRPr="00225145">
        <w:rPr>
          <w:rFonts w:ascii="Times" w:hAnsi="Times" w:cs="Times New Roman"/>
        </w:rPr>
        <w:t>’</w:t>
      </w:r>
      <w:r w:rsidR="006A422A" w:rsidRPr="00225145">
        <w:rPr>
          <w:rFonts w:ascii="Times" w:hAnsi="Times" w:cs="Times New Roman"/>
        </w:rPr>
        <w:t xml:space="preserve">. </w:t>
      </w:r>
      <w:r w:rsidR="00BF71D6" w:rsidRPr="00225145">
        <w:rPr>
          <w:rFonts w:ascii="Times" w:hAnsi="Times" w:cs="Times New Roman"/>
        </w:rPr>
        <w:t xml:space="preserve">Here, Murphy </w:t>
      </w:r>
      <w:r w:rsidR="0004054E" w:rsidRPr="00225145">
        <w:rPr>
          <w:rFonts w:ascii="Times" w:hAnsi="Times" w:cs="Times New Roman"/>
        </w:rPr>
        <w:t xml:space="preserve">articulates what others have </w:t>
      </w:r>
      <w:r w:rsidR="00C177C1" w:rsidRPr="00225145">
        <w:rPr>
          <w:rFonts w:ascii="Times" w:hAnsi="Times" w:cs="Times New Roman"/>
        </w:rPr>
        <w:t xml:space="preserve">not realised </w:t>
      </w:r>
      <w:r w:rsidR="00115388" w:rsidRPr="00225145">
        <w:rPr>
          <w:rFonts w:ascii="Times" w:hAnsi="Times" w:cs="Times New Roman"/>
        </w:rPr>
        <w:t>(</w:t>
      </w:r>
      <w:r w:rsidR="00C177C1" w:rsidRPr="00225145">
        <w:rPr>
          <w:rFonts w:ascii="Times" w:hAnsi="Times" w:cs="Times New Roman"/>
        </w:rPr>
        <w:t xml:space="preserve">or have </w:t>
      </w:r>
      <w:r w:rsidR="00115388" w:rsidRPr="00225145">
        <w:rPr>
          <w:rFonts w:ascii="Times" w:hAnsi="Times" w:cs="Times New Roman"/>
        </w:rPr>
        <w:t xml:space="preserve">felt </w:t>
      </w:r>
      <w:r w:rsidR="00C177C1" w:rsidRPr="00225145">
        <w:rPr>
          <w:rFonts w:ascii="Times" w:hAnsi="Times" w:cs="Times New Roman"/>
        </w:rPr>
        <w:t>unable to say</w:t>
      </w:r>
      <w:r w:rsidR="00115388" w:rsidRPr="00225145">
        <w:rPr>
          <w:rFonts w:ascii="Times" w:hAnsi="Times" w:cs="Times New Roman"/>
        </w:rPr>
        <w:t>)</w:t>
      </w:r>
      <w:r w:rsidR="00C177C1" w:rsidRPr="00225145">
        <w:rPr>
          <w:rFonts w:ascii="Times" w:hAnsi="Times" w:cs="Times New Roman"/>
        </w:rPr>
        <w:t xml:space="preserve">: </w:t>
      </w:r>
      <w:r w:rsidR="00115388" w:rsidRPr="00225145">
        <w:rPr>
          <w:rFonts w:ascii="Times" w:hAnsi="Times" w:cs="Times New Roman"/>
        </w:rPr>
        <w:t xml:space="preserve">the perception that </w:t>
      </w:r>
      <w:r w:rsidR="00C177C1" w:rsidRPr="00225145">
        <w:rPr>
          <w:rFonts w:ascii="Times" w:hAnsi="Times" w:cs="Times New Roman"/>
        </w:rPr>
        <w:t xml:space="preserve">audiences will not </w:t>
      </w:r>
      <w:r w:rsidR="0004054E" w:rsidRPr="00225145">
        <w:rPr>
          <w:rFonts w:ascii="Times" w:hAnsi="Times" w:cs="Times New Roman"/>
        </w:rPr>
        <w:t xml:space="preserve">countenance </w:t>
      </w:r>
      <w:r w:rsidR="00C177C1" w:rsidRPr="00225145">
        <w:rPr>
          <w:rFonts w:ascii="Times" w:hAnsi="Times" w:cs="Times New Roman"/>
        </w:rPr>
        <w:t xml:space="preserve">Florence’s level of strength and intellectualism. </w:t>
      </w:r>
      <w:r w:rsidR="00115388" w:rsidRPr="00225145">
        <w:rPr>
          <w:rFonts w:ascii="Times" w:hAnsi="Times" w:cs="Times New Roman"/>
        </w:rPr>
        <w:t xml:space="preserve">Murphy built in multiple flaws into her character because he felt she needed to </w:t>
      </w:r>
      <w:r w:rsidR="004B46F2">
        <w:rPr>
          <w:rFonts w:ascii="Times" w:hAnsi="Times" w:cs="Times New Roman"/>
        </w:rPr>
        <w:t xml:space="preserve">be </w:t>
      </w:r>
      <w:r w:rsidR="00115388" w:rsidRPr="00225145">
        <w:rPr>
          <w:rFonts w:ascii="Times" w:hAnsi="Times" w:cs="Times New Roman"/>
        </w:rPr>
        <w:t xml:space="preserve">broken in order to be accepted. </w:t>
      </w:r>
    </w:p>
    <w:p w14:paraId="6F769704" w14:textId="55145E12" w:rsidR="002A6EF6" w:rsidRPr="00225145" w:rsidRDefault="00C177C1" w:rsidP="00225145">
      <w:pPr>
        <w:spacing w:line="480" w:lineRule="auto"/>
        <w:ind w:right="-8" w:firstLine="720"/>
        <w:jc w:val="both"/>
        <w:rPr>
          <w:rFonts w:ascii="Times" w:hAnsi="Times" w:cs="Times New Roman"/>
        </w:rPr>
      </w:pPr>
      <w:r w:rsidRPr="00225145">
        <w:rPr>
          <w:rFonts w:ascii="Times" w:hAnsi="Times" w:cs="Times New Roman"/>
        </w:rPr>
        <w:t xml:space="preserve">In March 2010 Rebecca Hall was cast as Florence. Hall </w:t>
      </w:r>
      <w:r w:rsidR="004A2AEA" w:rsidRPr="00225145">
        <w:rPr>
          <w:rFonts w:ascii="Times" w:hAnsi="Times" w:cs="Times New Roman"/>
        </w:rPr>
        <w:t>was attracted to the role because</w:t>
      </w:r>
      <w:r w:rsidR="001E6560" w:rsidRPr="00225145">
        <w:rPr>
          <w:rFonts w:ascii="Times" w:hAnsi="Times" w:cs="Times New Roman"/>
        </w:rPr>
        <w:t xml:space="preserve"> </w:t>
      </w:r>
      <w:r w:rsidR="009E30CB" w:rsidRPr="00225145">
        <w:rPr>
          <w:rFonts w:ascii="Times" w:hAnsi="Times" w:cs="Times New Roman"/>
        </w:rPr>
        <w:t>she thought ‘there is something inherently fun about playing someone who is completely “unrelatable, unlikeable” on the page’, but then explains that she didn’t really think</w:t>
      </w:r>
      <w:r w:rsidR="00D30A04" w:rsidRPr="00225145">
        <w:rPr>
          <w:rFonts w:ascii="Times" w:hAnsi="Times" w:cs="Times New Roman"/>
        </w:rPr>
        <w:t xml:space="preserve"> Florence was those things, rather that </w:t>
      </w:r>
      <w:r w:rsidR="009E30CB" w:rsidRPr="00225145">
        <w:rPr>
          <w:rFonts w:ascii="Times" w:hAnsi="Times" w:cs="Times New Roman"/>
        </w:rPr>
        <w:t>‘</w:t>
      </w:r>
      <w:r w:rsidR="00B65454" w:rsidRPr="00225145">
        <w:rPr>
          <w:rFonts w:ascii="Times" w:hAnsi="Times" w:cs="Times New Roman"/>
        </w:rPr>
        <w:t>strong know-it-all women exist and they can be really wonderful, inspiring characters, if you bother to understand them</w:t>
      </w:r>
      <w:r w:rsidR="001E6560" w:rsidRPr="00225145">
        <w:rPr>
          <w:rFonts w:ascii="Times" w:hAnsi="Times" w:cs="Times New Roman"/>
        </w:rPr>
        <w:t>… w</w:t>
      </w:r>
      <w:r w:rsidR="00B65454" w:rsidRPr="00225145">
        <w:rPr>
          <w:rFonts w:ascii="Times" w:hAnsi="Times" w:cs="Times New Roman"/>
        </w:rPr>
        <w:t>hich</w:t>
      </w:r>
      <w:r w:rsidR="001E6560" w:rsidRPr="00225145">
        <w:rPr>
          <w:rFonts w:ascii="Times" w:hAnsi="Times" w:cs="Times New Roman"/>
        </w:rPr>
        <w:t xml:space="preserve"> </w:t>
      </w:r>
      <w:r w:rsidR="00B65454" w:rsidRPr="00225145">
        <w:rPr>
          <w:rFonts w:ascii="Times" w:hAnsi="Times" w:cs="Times New Roman"/>
        </w:rPr>
        <w:t xml:space="preserve">we </w:t>
      </w:r>
      <w:r w:rsidR="001E6560" w:rsidRPr="00225145">
        <w:rPr>
          <w:rFonts w:ascii="Times" w:hAnsi="Times" w:cs="Times New Roman"/>
        </w:rPr>
        <w:t xml:space="preserve">do easily with a male character… </w:t>
      </w:r>
      <w:r w:rsidR="00B65454" w:rsidRPr="00225145">
        <w:rPr>
          <w:rFonts w:ascii="Times" w:hAnsi="Times" w:cs="Times New Roman"/>
        </w:rPr>
        <w:t>because we’ve got t</w:t>
      </w:r>
      <w:r w:rsidR="003C6657" w:rsidRPr="00225145">
        <w:rPr>
          <w:rFonts w:ascii="Times" w:hAnsi="Times" w:cs="Times New Roman"/>
        </w:rPr>
        <w:t>raining for it</w:t>
      </w:r>
      <w:r w:rsidR="001E6560" w:rsidRPr="00225145">
        <w:rPr>
          <w:rFonts w:ascii="Times" w:hAnsi="Times" w:cs="Times New Roman"/>
        </w:rPr>
        <w:t>’</w:t>
      </w:r>
      <w:r w:rsidR="00B65454" w:rsidRPr="00225145">
        <w:rPr>
          <w:rFonts w:ascii="Times" w:hAnsi="Times" w:cs="Times New Roman"/>
        </w:rPr>
        <w:t>.</w:t>
      </w:r>
      <w:r w:rsidR="003C6657" w:rsidRPr="00225145">
        <w:rPr>
          <w:rStyle w:val="EndnoteReference"/>
          <w:rFonts w:ascii="Times" w:hAnsi="Times" w:cs="Times New Roman"/>
        </w:rPr>
        <w:endnoteReference w:id="48"/>
      </w:r>
      <w:r w:rsidR="009E30CB" w:rsidRPr="00225145">
        <w:rPr>
          <w:rFonts w:ascii="Times" w:hAnsi="Times" w:cs="Times New Roman"/>
        </w:rPr>
        <w:t xml:space="preserve"> Hall’s statement both reinforces and problematizes Murphy’s reading of audience responses to Florence. It confirms that male characters with very ‘strong’ character traits are perceived to play well with audiences</w:t>
      </w:r>
      <w:r w:rsidR="00910214">
        <w:rPr>
          <w:rFonts w:ascii="Times" w:hAnsi="Times" w:cs="Times New Roman"/>
        </w:rPr>
        <w:t>.</w:t>
      </w:r>
      <w:r w:rsidR="009E30CB" w:rsidRPr="00225145">
        <w:rPr>
          <w:rFonts w:ascii="Times" w:hAnsi="Times" w:cs="Times New Roman"/>
        </w:rPr>
        <w:t xml:space="preserve"> </w:t>
      </w:r>
      <w:r w:rsidR="00910214">
        <w:rPr>
          <w:rFonts w:ascii="Times" w:hAnsi="Times" w:cs="Times New Roman"/>
        </w:rPr>
        <w:t>A</w:t>
      </w:r>
      <w:r w:rsidR="009E30CB" w:rsidRPr="00225145">
        <w:rPr>
          <w:rFonts w:ascii="Times" w:hAnsi="Times" w:cs="Times New Roman"/>
        </w:rPr>
        <w:t>t the same time Hall is drawn to Florence’s strength</w:t>
      </w:r>
      <w:r w:rsidR="00910214">
        <w:rPr>
          <w:rFonts w:ascii="Times" w:hAnsi="Times" w:cs="Times New Roman"/>
        </w:rPr>
        <w:t xml:space="preserve"> </w:t>
      </w:r>
      <w:r w:rsidR="009E30CB" w:rsidRPr="00225145">
        <w:rPr>
          <w:rFonts w:ascii="Times" w:hAnsi="Times" w:cs="Times New Roman"/>
        </w:rPr>
        <w:t>and perceives her as relative unique in contemporary screenplays</w:t>
      </w:r>
      <w:r w:rsidR="00910214">
        <w:rPr>
          <w:rFonts w:ascii="Times" w:hAnsi="Times" w:cs="Times New Roman"/>
        </w:rPr>
        <w:t xml:space="preserve">: </w:t>
      </w:r>
      <w:r w:rsidR="009E30CB" w:rsidRPr="00225145">
        <w:rPr>
          <w:rFonts w:ascii="Times" w:hAnsi="Times" w:cs="Times New Roman"/>
        </w:rPr>
        <w:t>‘in film, there used to be tropes for t</w:t>
      </w:r>
      <w:r w:rsidR="00D30A04" w:rsidRPr="00225145">
        <w:rPr>
          <w:rFonts w:ascii="Times" w:hAnsi="Times" w:cs="Times New Roman"/>
        </w:rPr>
        <w:t>hat kind of women. Less so now’</w:t>
      </w:r>
      <w:r w:rsidR="00910214">
        <w:rPr>
          <w:rFonts w:ascii="Times" w:hAnsi="Times" w:cs="Times New Roman"/>
        </w:rPr>
        <w:t xml:space="preserve">. </w:t>
      </w:r>
      <w:r w:rsidR="00D30A04" w:rsidRPr="00225145">
        <w:rPr>
          <w:rFonts w:ascii="Times" w:hAnsi="Times" w:cs="Times New Roman"/>
        </w:rPr>
        <w:t>Florence is</w:t>
      </w:r>
      <w:r w:rsidR="009E30CB" w:rsidRPr="00225145">
        <w:rPr>
          <w:rFonts w:ascii="Times" w:hAnsi="Times" w:cs="Times New Roman"/>
        </w:rPr>
        <w:t xml:space="preserve"> </w:t>
      </w:r>
      <w:r w:rsidR="001E6560" w:rsidRPr="00225145">
        <w:rPr>
          <w:rFonts w:ascii="Times" w:hAnsi="Times" w:cs="Times New Roman"/>
        </w:rPr>
        <w:t>‘the kind of part that once upon a time Kathryn Hepburn would get to play</w:t>
      </w:r>
      <w:r w:rsidR="0010191B" w:rsidRPr="00225145">
        <w:rPr>
          <w:rFonts w:ascii="Times" w:hAnsi="Times" w:cs="Times New Roman"/>
        </w:rPr>
        <w:t xml:space="preserve">’. </w:t>
      </w:r>
      <w:r w:rsidR="009E30CB" w:rsidRPr="00225145">
        <w:rPr>
          <w:rFonts w:ascii="Times" w:hAnsi="Times" w:cs="Times New Roman"/>
        </w:rPr>
        <w:t xml:space="preserve">There is something </w:t>
      </w:r>
      <w:r w:rsidR="00C404C6" w:rsidRPr="00225145">
        <w:rPr>
          <w:rFonts w:ascii="Times" w:hAnsi="Times" w:cs="Times New Roman"/>
        </w:rPr>
        <w:t xml:space="preserve">sad about Hall’s reading of this situation, that to find comparable role models for strong female leads who dominate the men around them, we need to go back over seventy years to the screwball comedies of the 1930s and 1940s. </w:t>
      </w:r>
    </w:p>
    <w:p w14:paraId="4FA0419A" w14:textId="384035A7" w:rsidR="00B65454" w:rsidRPr="00225145" w:rsidRDefault="00C404C6" w:rsidP="00225145">
      <w:pPr>
        <w:spacing w:line="480" w:lineRule="auto"/>
        <w:ind w:right="-8" w:firstLine="720"/>
        <w:jc w:val="both"/>
        <w:rPr>
          <w:rFonts w:ascii="Times" w:hAnsi="Times" w:cs="Times New Roman"/>
        </w:rPr>
      </w:pPr>
      <w:r w:rsidRPr="00225145">
        <w:rPr>
          <w:rFonts w:ascii="Times" w:hAnsi="Times" w:cs="Times New Roman"/>
        </w:rPr>
        <w:t xml:space="preserve">Murphy and Hall’s responses also </w:t>
      </w:r>
      <w:r w:rsidR="0010191B" w:rsidRPr="00225145">
        <w:rPr>
          <w:rFonts w:ascii="Times" w:hAnsi="Times" w:cs="Times New Roman"/>
        </w:rPr>
        <w:t xml:space="preserve">reveal how much the final stages of development </w:t>
      </w:r>
      <w:r w:rsidR="00FD4CA1" w:rsidRPr="00225145">
        <w:rPr>
          <w:rFonts w:ascii="Times" w:hAnsi="Times" w:cs="Times New Roman"/>
        </w:rPr>
        <w:t xml:space="preserve">depend </w:t>
      </w:r>
      <w:r w:rsidRPr="00225145">
        <w:rPr>
          <w:rFonts w:ascii="Times" w:hAnsi="Times" w:cs="Times New Roman"/>
        </w:rPr>
        <w:t>not only on predicting a</w:t>
      </w:r>
      <w:r w:rsidR="00FD4CA1" w:rsidRPr="00225145">
        <w:rPr>
          <w:rFonts w:ascii="Times" w:hAnsi="Times" w:cs="Times New Roman"/>
        </w:rPr>
        <w:t xml:space="preserve">udience reactions </w:t>
      </w:r>
      <w:r w:rsidRPr="00225145">
        <w:rPr>
          <w:rFonts w:ascii="Times" w:hAnsi="Times" w:cs="Times New Roman"/>
        </w:rPr>
        <w:t>but also how the gender dynamics of the British film industry can make this a circular and self-fulfilling prophecy</w:t>
      </w:r>
      <w:r w:rsidR="006B158B" w:rsidRPr="00225145">
        <w:rPr>
          <w:rFonts w:ascii="Times" w:hAnsi="Times" w:cs="Times New Roman"/>
        </w:rPr>
        <w:t xml:space="preserve">. Men dominate development and creative roles, and the only production departments to </w:t>
      </w:r>
      <w:r w:rsidR="006D2CF0" w:rsidRPr="00225145">
        <w:rPr>
          <w:rFonts w:ascii="Times" w:hAnsi="Times" w:cs="Times New Roman"/>
        </w:rPr>
        <w:t xml:space="preserve">consistently </w:t>
      </w:r>
      <w:r w:rsidR="006B158B" w:rsidRPr="00225145">
        <w:rPr>
          <w:rFonts w:ascii="Times" w:hAnsi="Times" w:cs="Times New Roman"/>
        </w:rPr>
        <w:t xml:space="preserve">have a majority of women are make-up, costume and casting. Indeed, in </w:t>
      </w:r>
      <w:r w:rsidR="001968C3" w:rsidRPr="00225145">
        <w:rPr>
          <w:rFonts w:ascii="Times" w:hAnsi="Times" w:cs="Times New Roman"/>
        </w:rPr>
        <w:t xml:space="preserve">writer and producer </w:t>
      </w:r>
      <w:r w:rsidR="006B158B" w:rsidRPr="00225145">
        <w:rPr>
          <w:rFonts w:ascii="Times" w:hAnsi="Times" w:cs="Times New Roman"/>
        </w:rPr>
        <w:t>Stephen Follows’ major survey of filmmaking</w:t>
      </w:r>
      <w:r w:rsidR="00910214">
        <w:rPr>
          <w:rFonts w:ascii="Times" w:hAnsi="Times" w:cs="Times New Roman"/>
        </w:rPr>
        <w:t xml:space="preserve"> (</w:t>
      </w:r>
      <w:r w:rsidR="006B158B" w:rsidRPr="00225145">
        <w:rPr>
          <w:rFonts w:ascii="Times" w:hAnsi="Times" w:cs="Times New Roman"/>
        </w:rPr>
        <w:t>published in 2014</w:t>
      </w:r>
      <w:r w:rsidR="00910214">
        <w:rPr>
          <w:rFonts w:ascii="Times" w:hAnsi="Times" w:cs="Times New Roman"/>
        </w:rPr>
        <w:t>)</w:t>
      </w:r>
      <w:r w:rsidR="006B158B" w:rsidRPr="00225145">
        <w:rPr>
          <w:rFonts w:ascii="Times" w:hAnsi="Times" w:cs="Times New Roman"/>
        </w:rPr>
        <w:t>, ‘</w:t>
      </w:r>
      <w:r w:rsidR="001968C3" w:rsidRPr="00225145">
        <w:rPr>
          <w:rFonts w:ascii="Times" w:hAnsi="Times" w:cs="Times New Roman"/>
          <w:lang w:val="en-US"/>
        </w:rPr>
        <w:t>the majority of key creative roles are overwhelmingly male’ and ‘</w:t>
      </w:r>
      <w:r w:rsidR="001D5246" w:rsidRPr="00225145">
        <w:rPr>
          <w:rFonts w:ascii="Times" w:hAnsi="Times" w:cs="Times New Roman"/>
          <w:lang w:val="en-US"/>
        </w:rPr>
        <w:t>t</w:t>
      </w:r>
      <w:r w:rsidR="006B158B" w:rsidRPr="00225145">
        <w:rPr>
          <w:rFonts w:ascii="Times" w:hAnsi="Times" w:cs="Times New Roman"/>
          <w:lang w:val="en-US"/>
        </w:rPr>
        <w:t>he three most significant creative roles (Writer, Producer and Director) have all seen the percentage of women fall</w:t>
      </w:r>
      <w:r w:rsidR="001968C3" w:rsidRPr="00225145">
        <w:rPr>
          <w:rFonts w:ascii="Times" w:hAnsi="Times" w:cs="Times New Roman"/>
          <w:lang w:val="en-US"/>
        </w:rPr>
        <w:t xml:space="preserve"> in the past twenty years</w:t>
      </w:r>
      <w:r w:rsidR="001D5246" w:rsidRPr="00225145">
        <w:rPr>
          <w:rFonts w:ascii="Times" w:hAnsi="Times" w:cs="Times New Roman"/>
          <w:lang w:val="en-US"/>
        </w:rPr>
        <w:t>’</w:t>
      </w:r>
      <w:r w:rsidR="006B158B" w:rsidRPr="00225145">
        <w:rPr>
          <w:rFonts w:ascii="Times" w:hAnsi="Times" w:cs="Times New Roman"/>
          <w:lang w:val="en-US"/>
        </w:rPr>
        <w:t>.</w:t>
      </w:r>
      <w:r w:rsidR="001968C3" w:rsidRPr="00225145">
        <w:rPr>
          <w:rStyle w:val="EndnoteReference"/>
          <w:rFonts w:ascii="Times" w:hAnsi="Times" w:cs="Times New Roman"/>
          <w:lang w:val="en-US"/>
        </w:rPr>
        <w:endnoteReference w:id="49"/>
      </w:r>
      <w:r w:rsidR="001D5246" w:rsidRPr="00225145">
        <w:rPr>
          <w:rFonts w:ascii="Times" w:hAnsi="Times" w:cs="Times New Roman"/>
          <w:lang w:val="en-US"/>
        </w:rPr>
        <w:t xml:space="preserve"> </w:t>
      </w:r>
      <w:r w:rsidR="001968C3" w:rsidRPr="00225145">
        <w:rPr>
          <w:rFonts w:ascii="Times" w:hAnsi="Times" w:cs="Times New Roman"/>
          <w:lang w:val="en-US"/>
        </w:rPr>
        <w:t>In this case</w:t>
      </w:r>
      <w:r w:rsidR="001D5246" w:rsidRPr="00225145">
        <w:rPr>
          <w:rFonts w:ascii="Times" w:hAnsi="Times" w:cs="Times New Roman"/>
          <w:lang w:val="en-US"/>
        </w:rPr>
        <w:t>, t</w:t>
      </w:r>
      <w:r w:rsidR="002D3940" w:rsidRPr="00225145">
        <w:rPr>
          <w:rFonts w:ascii="Times" w:hAnsi="Times" w:cs="Times New Roman"/>
        </w:rPr>
        <w:t xml:space="preserve">he </w:t>
      </w:r>
      <w:r w:rsidR="00563BEB" w:rsidRPr="00225145">
        <w:rPr>
          <w:rFonts w:ascii="Times" w:hAnsi="Times" w:cs="Times New Roman"/>
        </w:rPr>
        <w:t xml:space="preserve">(male) </w:t>
      </w:r>
      <w:r w:rsidR="002D3940" w:rsidRPr="00225145">
        <w:rPr>
          <w:rFonts w:ascii="Times" w:hAnsi="Times" w:cs="Times New Roman"/>
        </w:rPr>
        <w:t xml:space="preserve">director rewrites the </w:t>
      </w:r>
      <w:r w:rsidRPr="00225145">
        <w:rPr>
          <w:rFonts w:ascii="Times" w:hAnsi="Times" w:cs="Times New Roman"/>
        </w:rPr>
        <w:t xml:space="preserve">(male writers’) </w:t>
      </w:r>
      <w:r w:rsidR="002D3940" w:rsidRPr="00225145">
        <w:rPr>
          <w:rFonts w:ascii="Times" w:hAnsi="Times" w:cs="Times New Roman"/>
        </w:rPr>
        <w:t xml:space="preserve">script </w:t>
      </w:r>
      <w:r w:rsidRPr="00225145">
        <w:rPr>
          <w:rFonts w:ascii="Times" w:hAnsi="Times" w:cs="Times New Roman"/>
        </w:rPr>
        <w:t xml:space="preserve">(after it has been developed by two men), working on the assumption that audiences will not accept the </w:t>
      </w:r>
      <w:r w:rsidR="006B158B" w:rsidRPr="00225145">
        <w:rPr>
          <w:rFonts w:ascii="Times" w:hAnsi="Times" w:cs="Times New Roman"/>
        </w:rPr>
        <w:t xml:space="preserve">assertive </w:t>
      </w:r>
      <w:r w:rsidRPr="00225145">
        <w:rPr>
          <w:rFonts w:ascii="Times" w:hAnsi="Times" w:cs="Times New Roman"/>
        </w:rPr>
        <w:t xml:space="preserve">female protagonist. </w:t>
      </w:r>
      <w:r w:rsidR="002D3940" w:rsidRPr="00225145">
        <w:rPr>
          <w:rFonts w:ascii="Times" w:hAnsi="Times" w:cs="Times New Roman"/>
        </w:rPr>
        <w:t xml:space="preserve">Yet </w:t>
      </w:r>
      <w:r w:rsidR="00FD4CA1" w:rsidRPr="00225145">
        <w:rPr>
          <w:rFonts w:ascii="Times" w:hAnsi="Times" w:cs="Times New Roman"/>
        </w:rPr>
        <w:t xml:space="preserve">Hall, </w:t>
      </w:r>
      <w:r w:rsidR="002D3940" w:rsidRPr="00225145">
        <w:rPr>
          <w:rFonts w:ascii="Times" w:hAnsi="Times" w:cs="Times New Roman"/>
        </w:rPr>
        <w:t>the first woman brought on t</w:t>
      </w:r>
      <w:r w:rsidR="005052E0" w:rsidRPr="00225145">
        <w:rPr>
          <w:rFonts w:ascii="Times" w:hAnsi="Times" w:cs="Times New Roman"/>
        </w:rPr>
        <w:t>o the project</w:t>
      </w:r>
      <w:r w:rsidR="00FD4CA1" w:rsidRPr="00225145">
        <w:rPr>
          <w:rFonts w:ascii="Times" w:hAnsi="Times" w:cs="Times New Roman"/>
        </w:rPr>
        <w:t>,</w:t>
      </w:r>
      <w:r w:rsidR="005052E0" w:rsidRPr="00225145">
        <w:rPr>
          <w:rFonts w:ascii="Times" w:hAnsi="Times" w:cs="Times New Roman"/>
        </w:rPr>
        <w:t xml:space="preserve"> defends </w:t>
      </w:r>
      <w:r w:rsidR="00FD4CA1" w:rsidRPr="00225145">
        <w:rPr>
          <w:rFonts w:ascii="Times" w:hAnsi="Times" w:cs="Times New Roman"/>
        </w:rPr>
        <w:t xml:space="preserve">the more assertive characterisation and </w:t>
      </w:r>
      <w:r w:rsidR="003C6657" w:rsidRPr="00225145">
        <w:rPr>
          <w:rFonts w:ascii="Times" w:hAnsi="Times" w:cs="Times New Roman"/>
        </w:rPr>
        <w:t>found a female perspective on the script to be necessary</w:t>
      </w:r>
      <w:r w:rsidR="0010191B" w:rsidRPr="00225145">
        <w:rPr>
          <w:rFonts w:ascii="Times" w:hAnsi="Times" w:cs="Times New Roman"/>
        </w:rPr>
        <w:t xml:space="preserve">. </w:t>
      </w:r>
      <w:r w:rsidR="00C177C1" w:rsidRPr="00225145">
        <w:rPr>
          <w:rFonts w:ascii="Times" w:hAnsi="Times" w:cs="Times New Roman"/>
        </w:rPr>
        <w:t>Indeed, Hall explains that</w:t>
      </w:r>
      <w:r w:rsidR="0010191B" w:rsidRPr="00225145">
        <w:rPr>
          <w:rFonts w:ascii="Times" w:hAnsi="Times" w:cs="Times New Roman"/>
        </w:rPr>
        <w:t xml:space="preserve"> the more Murphy worked on Florence, the more </w:t>
      </w:r>
      <w:r w:rsidR="00C177C1" w:rsidRPr="00225145">
        <w:rPr>
          <w:rFonts w:ascii="Times" w:hAnsi="Times" w:cs="Times New Roman"/>
        </w:rPr>
        <w:t xml:space="preserve">she </w:t>
      </w:r>
      <w:r w:rsidR="0010191B" w:rsidRPr="00225145">
        <w:rPr>
          <w:rFonts w:ascii="Times" w:hAnsi="Times" w:cs="Times New Roman"/>
        </w:rPr>
        <w:t xml:space="preserve">became </w:t>
      </w:r>
      <w:r w:rsidR="003C6657" w:rsidRPr="00225145">
        <w:rPr>
          <w:rFonts w:ascii="Times" w:hAnsi="Times" w:cs="Times New Roman"/>
        </w:rPr>
        <w:t xml:space="preserve">‘a game of hero-worship, like it’s </w:t>
      </w:r>
      <w:r w:rsidR="003C6657" w:rsidRPr="00225145">
        <w:rPr>
          <w:rFonts w:ascii="Times" w:hAnsi="Times" w:cs="Times New Roman"/>
          <w:i/>
        </w:rPr>
        <w:t xml:space="preserve">Florence Cathcart </w:t>
      </w:r>
      <w:r w:rsidR="003C6657" w:rsidRPr="00225145">
        <w:rPr>
          <w:rFonts w:ascii="Times" w:hAnsi="Times" w:cs="Times New Roman"/>
        </w:rPr>
        <w:t xml:space="preserve">and she’s this and that’. </w:t>
      </w:r>
      <w:r w:rsidRPr="00225145">
        <w:rPr>
          <w:rFonts w:ascii="Times" w:hAnsi="Times" w:cs="Times New Roman"/>
        </w:rPr>
        <w:t xml:space="preserve">She </w:t>
      </w:r>
      <w:r w:rsidR="003C6657" w:rsidRPr="00225145">
        <w:rPr>
          <w:rFonts w:ascii="Times" w:hAnsi="Times" w:cs="Times New Roman"/>
        </w:rPr>
        <w:t>describes herself as on ‘high alert’ for when Murphy ‘was looking at her as this sort of fantasy, rather than a real person’</w:t>
      </w:r>
      <w:r w:rsidR="0010191B" w:rsidRPr="00225145">
        <w:rPr>
          <w:rFonts w:ascii="Times" w:hAnsi="Times" w:cs="Times New Roman"/>
        </w:rPr>
        <w:t xml:space="preserve">. </w:t>
      </w:r>
      <w:r w:rsidRPr="00225145">
        <w:rPr>
          <w:rFonts w:ascii="Times" w:hAnsi="Times" w:cs="Times New Roman"/>
        </w:rPr>
        <w:t xml:space="preserve">Hall attempted to counter this by asking herself </w:t>
      </w:r>
      <w:r w:rsidR="003C6657" w:rsidRPr="00225145">
        <w:rPr>
          <w:rFonts w:ascii="Times" w:hAnsi="Times" w:cs="Times New Roman"/>
        </w:rPr>
        <w:t>‘how do we make her human? How do we make her vulnerable? How do we make her real?</w:t>
      </w:r>
      <w:r w:rsidR="0054144D" w:rsidRPr="00225145">
        <w:rPr>
          <w:rFonts w:ascii="Times" w:hAnsi="Times" w:cs="Times New Roman"/>
        </w:rPr>
        <w:t>’.</w:t>
      </w:r>
      <w:r w:rsidR="003C6657" w:rsidRPr="00225145">
        <w:rPr>
          <w:rFonts w:ascii="Times" w:hAnsi="Times" w:cs="Times New Roman"/>
        </w:rPr>
        <w:t xml:space="preserve"> Notably, she adds, ‘And I’m not saying this as any sort of criticism to Nick, because I don’t think he was even conscious of</w:t>
      </w:r>
      <w:r w:rsidR="0010191B" w:rsidRPr="00225145">
        <w:rPr>
          <w:rFonts w:ascii="Times" w:hAnsi="Times" w:cs="Times New Roman"/>
        </w:rPr>
        <w:t xml:space="preserve"> it</w:t>
      </w:r>
      <w:r w:rsidR="003C6657" w:rsidRPr="00225145">
        <w:rPr>
          <w:rFonts w:ascii="Times" w:hAnsi="Times" w:cs="Times New Roman"/>
        </w:rPr>
        <w:t>, he was the fir</w:t>
      </w:r>
      <w:r w:rsidR="0054144D" w:rsidRPr="00225145">
        <w:rPr>
          <w:rFonts w:ascii="Times" w:hAnsi="Times" w:cs="Times New Roman"/>
        </w:rPr>
        <w:t xml:space="preserve">st one to try and make her real’. </w:t>
      </w:r>
    </w:p>
    <w:p w14:paraId="2BF641C9" w14:textId="71462BC3" w:rsidR="00012B9E" w:rsidRDefault="00A83619" w:rsidP="00225145">
      <w:pPr>
        <w:spacing w:line="480" w:lineRule="auto"/>
        <w:ind w:right="-8" w:firstLine="720"/>
        <w:jc w:val="both"/>
        <w:rPr>
          <w:rFonts w:ascii="Times" w:hAnsi="Times" w:cs="Times New Roman"/>
        </w:rPr>
      </w:pPr>
      <w:r w:rsidRPr="00225145">
        <w:rPr>
          <w:rFonts w:ascii="Times" w:hAnsi="Times" w:cs="Times New Roman"/>
        </w:rPr>
        <w:t xml:space="preserve">Murphy and Hall’s collaboration brought a new emotional </w:t>
      </w:r>
      <w:r w:rsidR="00F41D5B" w:rsidRPr="00225145">
        <w:rPr>
          <w:rFonts w:ascii="Times" w:hAnsi="Times" w:cs="Times New Roman"/>
        </w:rPr>
        <w:t>frailty</w:t>
      </w:r>
      <w:r w:rsidRPr="00225145">
        <w:rPr>
          <w:rFonts w:ascii="Times" w:hAnsi="Times" w:cs="Times New Roman"/>
        </w:rPr>
        <w:t xml:space="preserve"> to Florence. We can explore the revisions</w:t>
      </w:r>
      <w:r w:rsidR="00012B9E">
        <w:rPr>
          <w:rFonts w:ascii="Times" w:hAnsi="Times" w:cs="Times New Roman"/>
        </w:rPr>
        <w:t xml:space="preserve">’ effects </w:t>
      </w:r>
      <w:r w:rsidRPr="00225145">
        <w:rPr>
          <w:rFonts w:ascii="Times" w:hAnsi="Times" w:cs="Times New Roman"/>
        </w:rPr>
        <w:t xml:space="preserve">by comparing the end of the opening séance </w:t>
      </w:r>
      <w:r w:rsidR="0083732B" w:rsidRPr="00225145">
        <w:rPr>
          <w:rFonts w:ascii="Times" w:hAnsi="Times" w:cs="Times New Roman"/>
        </w:rPr>
        <w:t xml:space="preserve">in the 2008 screenplay </w:t>
      </w:r>
      <w:r w:rsidRPr="00225145">
        <w:rPr>
          <w:rFonts w:ascii="Times" w:hAnsi="Times" w:cs="Times New Roman"/>
        </w:rPr>
        <w:t>with the finished film. As noted at the beginning of th</w:t>
      </w:r>
      <w:r w:rsidR="00012B9E">
        <w:rPr>
          <w:rFonts w:ascii="Times" w:hAnsi="Times" w:cs="Times New Roman"/>
        </w:rPr>
        <w:t>is</w:t>
      </w:r>
      <w:r w:rsidRPr="00225145">
        <w:rPr>
          <w:rFonts w:ascii="Times" w:hAnsi="Times" w:cs="Times New Roman"/>
        </w:rPr>
        <w:t xml:space="preserve"> article, Murphy’s vision of the séance was very different from Volk’s, yet the </w:t>
      </w:r>
      <w:r w:rsidR="00012B9E">
        <w:rPr>
          <w:rFonts w:ascii="Times" w:hAnsi="Times" w:cs="Times New Roman"/>
        </w:rPr>
        <w:t>narrative function</w:t>
      </w:r>
      <w:r w:rsidRPr="00225145">
        <w:rPr>
          <w:rFonts w:ascii="Times" w:hAnsi="Times" w:cs="Times New Roman"/>
        </w:rPr>
        <w:t xml:space="preserve"> remains</w:t>
      </w:r>
      <w:r w:rsidR="00012B9E">
        <w:rPr>
          <w:rFonts w:ascii="Times" w:hAnsi="Times" w:cs="Times New Roman"/>
        </w:rPr>
        <w:t xml:space="preserve"> similar:</w:t>
      </w:r>
      <w:r w:rsidRPr="00225145">
        <w:rPr>
          <w:rFonts w:ascii="Times" w:hAnsi="Times" w:cs="Times New Roman"/>
        </w:rPr>
        <w:t xml:space="preserve"> Florence debunks the spiritualists and in so doing is revealed to be </w:t>
      </w:r>
      <w:r w:rsidR="007A437B" w:rsidRPr="00225145">
        <w:rPr>
          <w:rFonts w:ascii="Times" w:hAnsi="Times" w:cs="Times New Roman"/>
        </w:rPr>
        <w:t>logica</w:t>
      </w:r>
      <w:r w:rsidR="0012513B" w:rsidRPr="00225145">
        <w:rPr>
          <w:rFonts w:ascii="Times" w:hAnsi="Times" w:cs="Times New Roman"/>
        </w:rPr>
        <w:t>l, intellectual and</w:t>
      </w:r>
      <w:r w:rsidR="003436C6" w:rsidRPr="00225145">
        <w:rPr>
          <w:rFonts w:ascii="Times" w:hAnsi="Times" w:cs="Times New Roman"/>
        </w:rPr>
        <w:t xml:space="preserve"> brave</w:t>
      </w:r>
      <w:r w:rsidR="00B86998" w:rsidRPr="00225145">
        <w:rPr>
          <w:rFonts w:ascii="Times" w:hAnsi="Times" w:cs="Times New Roman"/>
        </w:rPr>
        <w:t xml:space="preserve">. </w:t>
      </w:r>
      <w:r w:rsidR="00542B85" w:rsidRPr="00225145">
        <w:rPr>
          <w:rFonts w:ascii="Times" w:hAnsi="Times" w:cs="Times New Roman"/>
        </w:rPr>
        <w:t xml:space="preserve">The </w:t>
      </w:r>
      <w:r w:rsidR="00B86998" w:rsidRPr="00225145">
        <w:rPr>
          <w:rFonts w:ascii="Times" w:hAnsi="Times" w:cs="Times New Roman"/>
        </w:rPr>
        <w:t>transform</w:t>
      </w:r>
      <w:r w:rsidR="00542B85" w:rsidRPr="00225145">
        <w:rPr>
          <w:rFonts w:ascii="Times" w:hAnsi="Times" w:cs="Times New Roman"/>
        </w:rPr>
        <w:t>ation takes place</w:t>
      </w:r>
      <w:r w:rsidR="00B86998" w:rsidRPr="00225145">
        <w:rPr>
          <w:rFonts w:ascii="Times" w:hAnsi="Times" w:cs="Times New Roman"/>
        </w:rPr>
        <w:t xml:space="preserve"> in the moments that follow. </w:t>
      </w:r>
      <w:r w:rsidR="00B406B3" w:rsidRPr="00225145">
        <w:rPr>
          <w:rFonts w:ascii="Times" w:hAnsi="Times" w:cs="Times New Roman"/>
        </w:rPr>
        <w:t xml:space="preserve">In the </w:t>
      </w:r>
      <w:r w:rsidR="00B86998" w:rsidRPr="00225145">
        <w:rPr>
          <w:rFonts w:ascii="Times" w:hAnsi="Times" w:cs="Times New Roman"/>
        </w:rPr>
        <w:t xml:space="preserve">screenplay, </w:t>
      </w:r>
      <w:r w:rsidR="00B406B3" w:rsidRPr="00225145">
        <w:rPr>
          <w:rFonts w:ascii="Times" w:hAnsi="Times" w:cs="Times New Roman"/>
        </w:rPr>
        <w:t xml:space="preserve">Volk describes </w:t>
      </w:r>
      <w:r w:rsidR="0012513B" w:rsidRPr="00225145">
        <w:rPr>
          <w:rFonts w:ascii="Times" w:hAnsi="Times" w:cs="Times New Roman"/>
        </w:rPr>
        <w:t>Florence alone in the séance room</w:t>
      </w:r>
      <w:r w:rsidRPr="00225145">
        <w:rPr>
          <w:rFonts w:ascii="Times" w:hAnsi="Times" w:cs="Times New Roman"/>
        </w:rPr>
        <w:t>:</w:t>
      </w:r>
      <w:r w:rsidR="0012513B" w:rsidRPr="00225145">
        <w:rPr>
          <w:rFonts w:ascii="Times" w:hAnsi="Times" w:cs="Times New Roman"/>
        </w:rPr>
        <w:t xml:space="preserve"> </w:t>
      </w:r>
      <w:r w:rsidR="00B406B3" w:rsidRPr="00225145">
        <w:rPr>
          <w:rFonts w:ascii="Times" w:hAnsi="Times" w:cs="Times New Roman"/>
        </w:rPr>
        <w:t>‘</w:t>
      </w:r>
      <w:r w:rsidRPr="00225145">
        <w:rPr>
          <w:rFonts w:ascii="Times" w:hAnsi="Times" w:cs="Times New Roman"/>
        </w:rPr>
        <w:t>l</w:t>
      </w:r>
      <w:r w:rsidR="00B406B3" w:rsidRPr="00225145">
        <w:rPr>
          <w:rFonts w:ascii="Times" w:hAnsi="Times" w:cs="Times New Roman"/>
        </w:rPr>
        <w:t>ast to go, Florence gives one last long look round the pathetic room with its sad debris of delusion’</w:t>
      </w:r>
      <w:r w:rsidR="003436C6" w:rsidRPr="00225145">
        <w:rPr>
          <w:rFonts w:ascii="Times" w:hAnsi="Times" w:cs="Times New Roman"/>
        </w:rPr>
        <w:t>.</w:t>
      </w:r>
      <w:r w:rsidR="003436C6" w:rsidRPr="00225145">
        <w:rPr>
          <w:rStyle w:val="EndnoteReference"/>
          <w:rFonts w:ascii="Times" w:hAnsi="Times" w:cs="Times New Roman"/>
        </w:rPr>
        <w:t xml:space="preserve"> </w:t>
      </w:r>
      <w:r w:rsidR="003436C6" w:rsidRPr="00225145">
        <w:rPr>
          <w:rStyle w:val="EndnoteReference"/>
          <w:rFonts w:ascii="Times" w:hAnsi="Times" w:cs="Times New Roman"/>
        </w:rPr>
        <w:endnoteReference w:id="50"/>
      </w:r>
      <w:r w:rsidR="003436C6" w:rsidRPr="00225145">
        <w:rPr>
          <w:rFonts w:ascii="Times" w:hAnsi="Times" w:cs="Times New Roman"/>
        </w:rPr>
        <w:t xml:space="preserve"> </w:t>
      </w:r>
      <w:r w:rsidR="00B86998" w:rsidRPr="00225145">
        <w:rPr>
          <w:rFonts w:ascii="Times" w:hAnsi="Times" w:cs="Times New Roman"/>
        </w:rPr>
        <w:t xml:space="preserve">Here Volk </w:t>
      </w:r>
      <w:r w:rsidRPr="00225145">
        <w:rPr>
          <w:rFonts w:ascii="Times" w:hAnsi="Times" w:cs="Times New Roman"/>
        </w:rPr>
        <w:t xml:space="preserve">uses </w:t>
      </w:r>
      <w:r w:rsidR="00B406B3" w:rsidRPr="00225145">
        <w:rPr>
          <w:rFonts w:ascii="Times" w:hAnsi="Times" w:cs="Times New Roman"/>
        </w:rPr>
        <w:t>‘pathetic’, ‘debris’ and ‘</w:t>
      </w:r>
      <w:r w:rsidR="003436C6" w:rsidRPr="00225145">
        <w:rPr>
          <w:rFonts w:ascii="Times" w:hAnsi="Times" w:cs="Times New Roman"/>
        </w:rPr>
        <w:t xml:space="preserve">delusion’ </w:t>
      </w:r>
      <w:r w:rsidR="00B86998" w:rsidRPr="00225145">
        <w:rPr>
          <w:rFonts w:ascii="Times" w:hAnsi="Times" w:cs="Times New Roman"/>
        </w:rPr>
        <w:t xml:space="preserve">to </w:t>
      </w:r>
      <w:r w:rsidR="003436C6" w:rsidRPr="00225145">
        <w:rPr>
          <w:rFonts w:ascii="Times" w:hAnsi="Times" w:cs="Times New Roman"/>
        </w:rPr>
        <w:t>communicate</w:t>
      </w:r>
      <w:r w:rsidR="00B406B3" w:rsidRPr="00225145">
        <w:rPr>
          <w:rFonts w:ascii="Times" w:hAnsi="Times" w:cs="Times New Roman"/>
        </w:rPr>
        <w:t xml:space="preserve"> the world through Florence’s unforgiving eyes. </w:t>
      </w:r>
      <w:r w:rsidRPr="00225145">
        <w:rPr>
          <w:rFonts w:ascii="Times" w:hAnsi="Times" w:cs="Times New Roman"/>
        </w:rPr>
        <w:t xml:space="preserve">She then </w:t>
      </w:r>
      <w:r w:rsidR="00B406B3" w:rsidRPr="00225145">
        <w:rPr>
          <w:rFonts w:ascii="Times" w:hAnsi="Times" w:cs="Times New Roman"/>
        </w:rPr>
        <w:t>goes home and into a confrontation</w:t>
      </w:r>
      <w:r w:rsidRPr="00225145">
        <w:rPr>
          <w:rFonts w:ascii="Times" w:hAnsi="Times" w:cs="Times New Roman"/>
        </w:rPr>
        <w:t xml:space="preserve"> with the schoolteacher. </w:t>
      </w:r>
    </w:p>
    <w:p w14:paraId="21AD436B" w14:textId="773EE288" w:rsidR="00E4277E" w:rsidRPr="00225145" w:rsidRDefault="00A83619" w:rsidP="002249B4">
      <w:pPr>
        <w:spacing w:line="480" w:lineRule="auto"/>
        <w:ind w:right="-8" w:firstLine="720"/>
        <w:jc w:val="both"/>
        <w:rPr>
          <w:rFonts w:ascii="Times" w:hAnsi="Times" w:cs="Times New Roman"/>
        </w:rPr>
      </w:pPr>
      <w:r w:rsidRPr="00225145">
        <w:rPr>
          <w:rFonts w:ascii="Times" w:hAnsi="Times" w:cs="Times New Roman"/>
        </w:rPr>
        <w:t xml:space="preserve">The film creates a space between these two moments that </w:t>
      </w:r>
      <w:r w:rsidR="00F41D5B" w:rsidRPr="00225145">
        <w:rPr>
          <w:rFonts w:ascii="Times" w:hAnsi="Times" w:cs="Times New Roman"/>
        </w:rPr>
        <w:t xml:space="preserve">explores </w:t>
      </w:r>
      <w:r w:rsidR="003436C6" w:rsidRPr="00225145">
        <w:rPr>
          <w:rFonts w:ascii="Times" w:hAnsi="Times" w:cs="Times New Roman"/>
        </w:rPr>
        <w:t xml:space="preserve">Florence’s vulnerability. </w:t>
      </w:r>
      <w:r w:rsidR="00635F20" w:rsidRPr="00225145">
        <w:rPr>
          <w:rFonts w:ascii="Times" w:hAnsi="Times" w:cs="Times New Roman"/>
        </w:rPr>
        <w:t>As soon as the medium is unmasked, Florence’s e</w:t>
      </w:r>
      <w:r w:rsidR="0030450B" w:rsidRPr="00225145">
        <w:rPr>
          <w:rFonts w:ascii="Times" w:hAnsi="Times" w:cs="Times New Roman"/>
        </w:rPr>
        <w:t xml:space="preserve">xhilaration </w:t>
      </w:r>
      <w:r w:rsidR="00635F20" w:rsidRPr="00225145">
        <w:rPr>
          <w:rFonts w:ascii="Times" w:hAnsi="Times" w:cs="Times New Roman"/>
        </w:rPr>
        <w:t xml:space="preserve">rapidly </w:t>
      </w:r>
      <w:r w:rsidR="004B7473" w:rsidRPr="00225145">
        <w:rPr>
          <w:rFonts w:ascii="Times" w:hAnsi="Times" w:cs="Times New Roman"/>
        </w:rPr>
        <w:t>subsides</w:t>
      </w:r>
      <w:r w:rsidR="00635F20" w:rsidRPr="00225145">
        <w:rPr>
          <w:rFonts w:ascii="Times" w:hAnsi="Times" w:cs="Times New Roman"/>
        </w:rPr>
        <w:t>. She slows</w:t>
      </w:r>
      <w:r w:rsidR="00BB7EEA" w:rsidRPr="00225145">
        <w:rPr>
          <w:rFonts w:ascii="Times" w:hAnsi="Times" w:cs="Times New Roman"/>
        </w:rPr>
        <w:t xml:space="preserve"> down</w:t>
      </w:r>
      <w:r w:rsidR="00635F20" w:rsidRPr="00225145">
        <w:rPr>
          <w:rFonts w:ascii="Times" w:hAnsi="Times" w:cs="Times New Roman"/>
        </w:rPr>
        <w:t xml:space="preserve"> </w:t>
      </w:r>
      <w:r w:rsidR="00BB7EEA" w:rsidRPr="00225145">
        <w:rPr>
          <w:rFonts w:ascii="Times" w:hAnsi="Times" w:cs="Times New Roman"/>
        </w:rPr>
        <w:t xml:space="preserve">and becomes </w:t>
      </w:r>
      <w:r w:rsidR="00635F20" w:rsidRPr="00225145">
        <w:rPr>
          <w:rFonts w:ascii="Times" w:hAnsi="Times" w:cs="Times New Roman"/>
        </w:rPr>
        <w:t xml:space="preserve">still, her face </w:t>
      </w:r>
      <w:r w:rsidR="000F12E0" w:rsidRPr="00225145">
        <w:rPr>
          <w:rFonts w:ascii="Times" w:hAnsi="Times" w:cs="Times New Roman"/>
        </w:rPr>
        <w:t>falls in</w:t>
      </w:r>
      <w:r w:rsidR="00635F20" w:rsidRPr="00225145">
        <w:rPr>
          <w:rFonts w:ascii="Times" w:hAnsi="Times" w:cs="Times New Roman"/>
        </w:rPr>
        <w:t xml:space="preserve">to blankness and her eyes glaze over. She traces Charles’ photograph with her fingertip. We realise she wanted to find proof of contact with the dead. Her </w:t>
      </w:r>
      <w:r w:rsidR="00F41D5B" w:rsidRPr="00225145">
        <w:rPr>
          <w:rFonts w:ascii="Times" w:hAnsi="Times" w:cs="Times New Roman"/>
        </w:rPr>
        <w:t xml:space="preserve">despair </w:t>
      </w:r>
      <w:r w:rsidR="00635F20" w:rsidRPr="00225145">
        <w:rPr>
          <w:rFonts w:ascii="Times" w:hAnsi="Times" w:cs="Times New Roman"/>
        </w:rPr>
        <w:t xml:space="preserve">is reinforced when </w:t>
      </w:r>
      <w:r w:rsidR="0014348B" w:rsidRPr="00225145">
        <w:rPr>
          <w:rFonts w:ascii="Times" w:hAnsi="Times" w:cs="Times New Roman"/>
        </w:rPr>
        <w:t xml:space="preserve">she returns to her aunt’s house. </w:t>
      </w:r>
      <w:r w:rsidR="00635F20" w:rsidRPr="00225145">
        <w:rPr>
          <w:rFonts w:ascii="Times" w:hAnsi="Times" w:cs="Times New Roman"/>
        </w:rPr>
        <w:t xml:space="preserve">She </w:t>
      </w:r>
      <w:r w:rsidR="0014348B" w:rsidRPr="00225145">
        <w:rPr>
          <w:rFonts w:ascii="Times" w:hAnsi="Times" w:cs="Times New Roman"/>
        </w:rPr>
        <w:t xml:space="preserve">lacks the energy to raise her hand to shut the door, leaning </w:t>
      </w:r>
      <w:r w:rsidR="00635F20" w:rsidRPr="00225145">
        <w:rPr>
          <w:rFonts w:ascii="Times" w:hAnsi="Times" w:cs="Times New Roman"/>
        </w:rPr>
        <w:t xml:space="preserve">heavily </w:t>
      </w:r>
      <w:r w:rsidR="0014348B" w:rsidRPr="00225145">
        <w:rPr>
          <w:rFonts w:ascii="Times" w:hAnsi="Times" w:cs="Times New Roman"/>
        </w:rPr>
        <w:t xml:space="preserve">against it instead. </w:t>
      </w:r>
      <w:r w:rsidR="00635F20" w:rsidRPr="00225145">
        <w:rPr>
          <w:rFonts w:ascii="Times" w:hAnsi="Times" w:cs="Times New Roman"/>
        </w:rPr>
        <w:t>Mallory</w:t>
      </w:r>
      <w:r w:rsidR="00381810" w:rsidRPr="00225145">
        <w:rPr>
          <w:rFonts w:ascii="Times" w:hAnsi="Times" w:cs="Times New Roman"/>
        </w:rPr>
        <w:t xml:space="preserve"> (Dominic West),</w:t>
      </w:r>
      <w:r w:rsidR="00635F20" w:rsidRPr="00225145">
        <w:rPr>
          <w:rFonts w:ascii="Times" w:hAnsi="Times" w:cs="Times New Roman"/>
        </w:rPr>
        <w:t xml:space="preserve"> explains </w:t>
      </w:r>
      <w:r w:rsidR="00F168D7" w:rsidRPr="00225145">
        <w:rPr>
          <w:rFonts w:ascii="Times" w:hAnsi="Times" w:cs="Times New Roman"/>
        </w:rPr>
        <w:t xml:space="preserve">that </w:t>
      </w:r>
      <w:r w:rsidR="0014348B" w:rsidRPr="00225145">
        <w:rPr>
          <w:rFonts w:ascii="Times" w:hAnsi="Times" w:cs="Times New Roman"/>
        </w:rPr>
        <w:t>his pupils believe their school is haunted. Florence</w:t>
      </w:r>
      <w:r w:rsidR="00227425" w:rsidRPr="00225145">
        <w:rPr>
          <w:rFonts w:ascii="Times" w:hAnsi="Times" w:cs="Times New Roman"/>
        </w:rPr>
        <w:t xml:space="preserve"> does not lecture</w:t>
      </w:r>
      <w:r w:rsidR="0014348B" w:rsidRPr="00225145">
        <w:rPr>
          <w:rFonts w:ascii="Times" w:hAnsi="Times" w:cs="Times New Roman"/>
        </w:rPr>
        <w:t xml:space="preserve"> or ridicule him. Instead, she raises her eyebrows, </w:t>
      </w:r>
      <w:r w:rsidR="00635F20" w:rsidRPr="00225145">
        <w:rPr>
          <w:rFonts w:ascii="Times" w:hAnsi="Times" w:cs="Times New Roman"/>
        </w:rPr>
        <w:t>signalling</w:t>
      </w:r>
      <w:r w:rsidR="0014348B" w:rsidRPr="00225145">
        <w:rPr>
          <w:rFonts w:ascii="Times" w:hAnsi="Times" w:cs="Times New Roman"/>
        </w:rPr>
        <w:t xml:space="preserve"> incredulity, and opens her mouth to explain – then pauses, looking to the floor</w:t>
      </w:r>
      <w:r w:rsidR="00381810" w:rsidRPr="00225145">
        <w:rPr>
          <w:rFonts w:ascii="Times" w:hAnsi="Times" w:cs="Times New Roman"/>
        </w:rPr>
        <w:t xml:space="preserve">. There is a </w:t>
      </w:r>
      <w:r w:rsidR="0014348B" w:rsidRPr="00225145">
        <w:rPr>
          <w:rFonts w:ascii="Times" w:hAnsi="Times" w:cs="Times New Roman"/>
        </w:rPr>
        <w:t>substantial decrease in Florence’</w:t>
      </w:r>
      <w:r w:rsidR="00656BC3" w:rsidRPr="00225145">
        <w:rPr>
          <w:rFonts w:ascii="Times" w:hAnsi="Times" w:cs="Times New Roman"/>
        </w:rPr>
        <w:t>s dialogue</w:t>
      </w:r>
      <w:r w:rsidR="00381810" w:rsidRPr="00225145">
        <w:rPr>
          <w:rFonts w:ascii="Times" w:hAnsi="Times" w:cs="Times New Roman"/>
        </w:rPr>
        <w:t xml:space="preserve"> in the film</w:t>
      </w:r>
      <w:r w:rsidR="00656BC3" w:rsidRPr="00225145">
        <w:rPr>
          <w:rFonts w:ascii="Times" w:hAnsi="Times" w:cs="Times New Roman"/>
        </w:rPr>
        <w:t>;</w:t>
      </w:r>
      <w:r w:rsidR="0014348B" w:rsidRPr="00225145">
        <w:rPr>
          <w:rFonts w:ascii="Times" w:hAnsi="Times" w:cs="Times New Roman"/>
        </w:rPr>
        <w:t xml:space="preserve"> nearly all her grandstanding speeches and lectures from earlier draf</w:t>
      </w:r>
      <w:r w:rsidR="0061077E" w:rsidRPr="00225145">
        <w:rPr>
          <w:rFonts w:ascii="Times" w:hAnsi="Times" w:cs="Times New Roman"/>
        </w:rPr>
        <w:t xml:space="preserve">ts have been removed. </w:t>
      </w:r>
      <w:r w:rsidR="00FB2DBC" w:rsidRPr="00225145">
        <w:rPr>
          <w:rFonts w:ascii="Times" w:hAnsi="Times" w:cs="Times New Roman"/>
        </w:rPr>
        <w:t xml:space="preserve">Florence retains the fierce intellect imagined in Volk’s drafts, but this quality is depicted through gesture, staging and editing, rather than via dialogue. </w:t>
      </w:r>
      <w:r w:rsidR="00040267" w:rsidRPr="00225145">
        <w:rPr>
          <w:rFonts w:ascii="Times" w:hAnsi="Times" w:cs="Times New Roman"/>
        </w:rPr>
        <w:t xml:space="preserve">Hall contributed to </w:t>
      </w:r>
      <w:r w:rsidR="00352AB4" w:rsidRPr="00225145">
        <w:rPr>
          <w:rFonts w:ascii="Times" w:hAnsi="Times" w:cs="Times New Roman"/>
        </w:rPr>
        <w:t xml:space="preserve">this, explaining </w:t>
      </w:r>
      <w:r w:rsidR="002249B4">
        <w:rPr>
          <w:rFonts w:ascii="Times" w:hAnsi="Times" w:cs="Times New Roman"/>
        </w:rPr>
        <w:t xml:space="preserve">that </w:t>
      </w:r>
      <w:r w:rsidR="00040267" w:rsidRPr="00225145">
        <w:rPr>
          <w:rFonts w:ascii="Times" w:hAnsi="Times" w:cs="Times New Roman"/>
        </w:rPr>
        <w:t>‘when I got the script, I remember thinking there’s going to be less of this chat</w:t>
      </w:r>
      <w:r w:rsidR="002249B4">
        <w:rPr>
          <w:rFonts w:ascii="Times" w:hAnsi="Times" w:cs="Times New Roman"/>
        </w:rPr>
        <w:t xml:space="preserve"> . . . </w:t>
      </w:r>
      <w:r w:rsidR="00040267" w:rsidRPr="00225145">
        <w:rPr>
          <w:rFonts w:ascii="Times" w:hAnsi="Times" w:cs="Times New Roman"/>
        </w:rPr>
        <w:t>in fact, there are a couple of scenes where I said I think I can probably do this without saying words’.</w:t>
      </w:r>
      <w:r w:rsidR="002249B4">
        <w:rPr>
          <w:rFonts w:ascii="Times" w:hAnsi="Times" w:cs="Times New Roman"/>
        </w:rPr>
        <w:t xml:space="preserve"> According to Hall</w:t>
      </w:r>
      <w:r w:rsidR="00040267" w:rsidRPr="00225145">
        <w:rPr>
          <w:rFonts w:ascii="Times" w:hAnsi="Times" w:cs="Times New Roman"/>
        </w:rPr>
        <w:t>, scripts are ‘</w:t>
      </w:r>
      <w:r w:rsidR="00040267" w:rsidRPr="00225145">
        <w:rPr>
          <w:rFonts w:ascii="Times" w:hAnsi="Times" w:cs="Times New Roman"/>
          <w:i/>
        </w:rPr>
        <w:t xml:space="preserve">always </w:t>
      </w:r>
      <w:r w:rsidR="00040267" w:rsidRPr="00225145">
        <w:rPr>
          <w:rFonts w:ascii="Times" w:hAnsi="Times" w:cs="Times New Roman"/>
        </w:rPr>
        <w:t xml:space="preserve">overwritten prior to going into production because so much of it is being written for the financiers who can’t understand subtext or subtleties or what visual references or keys there might be that are telling the story’. </w:t>
      </w:r>
      <w:r w:rsidR="00F41D5B" w:rsidRPr="00225145">
        <w:rPr>
          <w:rFonts w:ascii="Times" w:hAnsi="Times" w:cs="Times New Roman"/>
        </w:rPr>
        <w:t>This accords with David Mamet’s grand statement that ‘most movie scripts were written for an audience of studio executives. Such executives do not know how to read movie scripts. Not one of them</w:t>
      </w:r>
      <w:proofErr w:type="gramStart"/>
      <w:r w:rsidR="00C93316">
        <w:rPr>
          <w:rFonts w:ascii="Times" w:hAnsi="Times" w:cs="Times New Roman"/>
        </w:rPr>
        <w:t>. . . .</w:t>
      </w:r>
      <w:proofErr w:type="gramEnd"/>
      <w:r w:rsidR="00F41D5B" w:rsidRPr="00225145">
        <w:rPr>
          <w:rFonts w:ascii="Times" w:hAnsi="Times" w:cs="Times New Roman"/>
        </w:rPr>
        <w:t xml:space="preserve"> A movie script should be a juxtaposition of uninflected shots that tell the story’.</w:t>
      </w:r>
      <w:r w:rsidR="00F41D5B" w:rsidRPr="00225145">
        <w:rPr>
          <w:rStyle w:val="EndnoteReference"/>
          <w:rFonts w:ascii="Times" w:hAnsi="Times" w:cs="Times New Roman"/>
        </w:rPr>
        <w:endnoteReference w:id="51"/>
      </w:r>
      <w:r w:rsidR="00E42DB7" w:rsidRPr="00225145">
        <w:rPr>
          <w:rFonts w:ascii="Times" w:hAnsi="Times" w:cs="Times New Roman"/>
        </w:rPr>
        <w:t xml:space="preserve"> </w:t>
      </w:r>
      <w:r w:rsidR="00C93316">
        <w:rPr>
          <w:rFonts w:ascii="Times" w:hAnsi="Times" w:cs="Times New Roman"/>
        </w:rPr>
        <w:t xml:space="preserve">It </w:t>
      </w:r>
      <w:r w:rsidR="00E42DB7" w:rsidRPr="00225145">
        <w:rPr>
          <w:rFonts w:ascii="Times" w:hAnsi="Times" w:cs="Times New Roman"/>
        </w:rPr>
        <w:t>is crucial here to take Mamet’s ‘executive’ to mean Hall’s financiers; conversations with Oppenheimer and Rubin demonstrate their clear understanding of visual storytelling, what Murphy rewrites is a script for Optimum</w:t>
      </w:r>
      <w:r w:rsidR="00C93316">
        <w:rPr>
          <w:rFonts w:ascii="Times" w:hAnsi="Times" w:cs="Times New Roman"/>
        </w:rPr>
        <w:t>,</w:t>
      </w:r>
      <w:r w:rsidR="00E42DB7" w:rsidRPr="00225145">
        <w:rPr>
          <w:rFonts w:ascii="Times" w:hAnsi="Times" w:cs="Times New Roman"/>
        </w:rPr>
        <w:t xml:space="preserve"> a script </w:t>
      </w:r>
      <w:r w:rsidR="00676A28" w:rsidRPr="00225145">
        <w:rPr>
          <w:rFonts w:ascii="Times" w:hAnsi="Times" w:cs="Times New Roman"/>
        </w:rPr>
        <w:t xml:space="preserve">that </w:t>
      </w:r>
      <w:r w:rsidR="00E42DB7" w:rsidRPr="00225145">
        <w:rPr>
          <w:rFonts w:ascii="Times" w:hAnsi="Times" w:cs="Times New Roman"/>
        </w:rPr>
        <w:t xml:space="preserve">will be radically pruned </w:t>
      </w:r>
      <w:r w:rsidR="00C93316">
        <w:rPr>
          <w:rFonts w:ascii="Times" w:hAnsi="Times" w:cs="Times New Roman"/>
        </w:rPr>
        <w:t xml:space="preserve">for actual </w:t>
      </w:r>
      <w:r w:rsidR="00E42DB7" w:rsidRPr="00225145">
        <w:rPr>
          <w:rFonts w:ascii="Times" w:hAnsi="Times" w:cs="Times New Roman"/>
        </w:rPr>
        <w:t xml:space="preserve">production. </w:t>
      </w:r>
    </w:p>
    <w:p w14:paraId="12E5F536" w14:textId="50872183" w:rsidR="00256454" w:rsidRPr="00225145" w:rsidRDefault="00C93316" w:rsidP="00225145">
      <w:pPr>
        <w:spacing w:line="480" w:lineRule="auto"/>
        <w:ind w:right="-8" w:firstLine="720"/>
        <w:jc w:val="both"/>
        <w:rPr>
          <w:rFonts w:ascii="Times" w:hAnsi="Times" w:cs="Times New Roman"/>
        </w:rPr>
      </w:pPr>
      <w:r>
        <w:rPr>
          <w:rFonts w:ascii="Times" w:hAnsi="Times" w:cs="Times New Roman"/>
        </w:rPr>
        <w:t>Finally, t</w:t>
      </w:r>
      <w:r w:rsidR="00A141EF" w:rsidRPr="00225145">
        <w:rPr>
          <w:rFonts w:ascii="Times" w:hAnsi="Times" w:cs="Times New Roman"/>
        </w:rPr>
        <w:t xml:space="preserve">here is a significant story issue </w:t>
      </w:r>
      <w:r w:rsidR="006C6A64" w:rsidRPr="00225145">
        <w:rPr>
          <w:rFonts w:ascii="Times" w:hAnsi="Times" w:cs="Times New Roman"/>
        </w:rPr>
        <w:t xml:space="preserve">relating Florence and the themes of grief, loss and homecoming. This is an issue that </w:t>
      </w:r>
      <w:r w:rsidR="00256454" w:rsidRPr="00225145">
        <w:rPr>
          <w:rFonts w:ascii="Times" w:hAnsi="Times" w:cs="Times New Roman"/>
        </w:rPr>
        <w:t>first emerged in developm</w:t>
      </w:r>
      <w:r w:rsidR="00B41F5A" w:rsidRPr="00225145">
        <w:rPr>
          <w:rFonts w:ascii="Times" w:hAnsi="Times" w:cs="Times New Roman"/>
        </w:rPr>
        <w:t xml:space="preserve">ent, </w:t>
      </w:r>
      <w:r w:rsidR="00256454" w:rsidRPr="00225145">
        <w:rPr>
          <w:rFonts w:ascii="Times" w:hAnsi="Times" w:cs="Times New Roman"/>
        </w:rPr>
        <w:t>is retained in the screenwork</w:t>
      </w:r>
      <w:r w:rsidR="00B41F5A" w:rsidRPr="00225145">
        <w:rPr>
          <w:rFonts w:ascii="Times" w:hAnsi="Times" w:cs="Times New Roman"/>
        </w:rPr>
        <w:t xml:space="preserve"> and </w:t>
      </w:r>
      <w:r w:rsidR="00A141EF" w:rsidRPr="00225145">
        <w:rPr>
          <w:rFonts w:ascii="Times" w:hAnsi="Times" w:cs="Times New Roman"/>
        </w:rPr>
        <w:t xml:space="preserve">becomes apparent in the scene following the séance. </w:t>
      </w:r>
      <w:r w:rsidR="00DB579F" w:rsidRPr="00225145">
        <w:rPr>
          <w:rFonts w:ascii="Times" w:hAnsi="Times" w:cs="Times New Roman"/>
        </w:rPr>
        <w:t xml:space="preserve">Florence leaves the house and stands in the road. Empty chairs, left out by a removal man, surround her. Murphy explains that the photography repeatedly frames empty chairs next to Florence, </w:t>
      </w:r>
      <w:r w:rsidR="00123E44" w:rsidRPr="00225145">
        <w:rPr>
          <w:rFonts w:ascii="Times" w:hAnsi="Times" w:cs="Times New Roman"/>
        </w:rPr>
        <w:t xml:space="preserve">intended to signal </w:t>
      </w:r>
      <w:r w:rsidR="00227425" w:rsidRPr="00225145">
        <w:rPr>
          <w:rFonts w:ascii="Times" w:hAnsi="Times" w:cs="Times New Roman"/>
        </w:rPr>
        <w:t>a ‘vacuum</w:t>
      </w:r>
      <w:r w:rsidR="00123E44" w:rsidRPr="00225145">
        <w:rPr>
          <w:rFonts w:ascii="Times" w:hAnsi="Times" w:cs="Times New Roman"/>
        </w:rPr>
        <w:t>’ in Florence’s life</w:t>
      </w:r>
      <w:r w:rsidR="000119E2" w:rsidRPr="00225145">
        <w:rPr>
          <w:rFonts w:ascii="Times" w:hAnsi="Times" w:cs="Times New Roman"/>
        </w:rPr>
        <w:t xml:space="preserve">, which, the audience believes at this point, relates to Charles. </w:t>
      </w:r>
      <w:r w:rsidR="009D0242" w:rsidRPr="00225145">
        <w:rPr>
          <w:rFonts w:ascii="Times" w:hAnsi="Times" w:cs="Times New Roman"/>
        </w:rPr>
        <w:t xml:space="preserve">Charles </w:t>
      </w:r>
      <w:r w:rsidR="00013DB4" w:rsidRPr="00225145">
        <w:rPr>
          <w:rFonts w:ascii="Times" w:hAnsi="Times" w:cs="Times New Roman"/>
        </w:rPr>
        <w:t xml:space="preserve">was invented </w:t>
      </w:r>
      <w:r w:rsidR="009D0242" w:rsidRPr="00225145">
        <w:rPr>
          <w:rFonts w:ascii="Times" w:hAnsi="Times" w:cs="Times New Roman"/>
        </w:rPr>
        <w:t>to make Florence more empath</w:t>
      </w:r>
      <w:r w:rsidR="00C57679" w:rsidRPr="00225145">
        <w:rPr>
          <w:rFonts w:ascii="Times" w:hAnsi="Times" w:cs="Times New Roman"/>
        </w:rPr>
        <w:t>et</w:t>
      </w:r>
      <w:r w:rsidR="0066244E" w:rsidRPr="00225145">
        <w:rPr>
          <w:rFonts w:ascii="Times" w:hAnsi="Times" w:cs="Times New Roman"/>
        </w:rPr>
        <w:t>ic</w:t>
      </w:r>
      <w:r w:rsidR="0059347A" w:rsidRPr="00225145">
        <w:rPr>
          <w:rFonts w:ascii="Times" w:hAnsi="Times" w:cs="Times New Roman"/>
        </w:rPr>
        <w:t xml:space="preserve">: </w:t>
      </w:r>
      <w:r w:rsidR="0066244E" w:rsidRPr="00225145">
        <w:rPr>
          <w:rFonts w:ascii="Times" w:hAnsi="Times" w:cs="Times New Roman"/>
        </w:rPr>
        <w:t xml:space="preserve">her </w:t>
      </w:r>
      <w:r w:rsidR="000119E2" w:rsidRPr="00225145">
        <w:rPr>
          <w:rFonts w:ascii="Times" w:hAnsi="Times" w:cs="Times New Roman"/>
        </w:rPr>
        <w:t xml:space="preserve">ghost-hunting career </w:t>
      </w:r>
      <w:r w:rsidR="009D0242" w:rsidRPr="00225145">
        <w:rPr>
          <w:rFonts w:ascii="Times" w:hAnsi="Times" w:cs="Times New Roman"/>
        </w:rPr>
        <w:t xml:space="preserve">emerges from her need to connect with </w:t>
      </w:r>
      <w:r w:rsidR="000119E2" w:rsidRPr="00225145">
        <w:rPr>
          <w:rFonts w:ascii="Times" w:hAnsi="Times" w:cs="Times New Roman"/>
        </w:rPr>
        <w:t>her lost love</w:t>
      </w:r>
      <w:r w:rsidR="009D0242" w:rsidRPr="00225145">
        <w:rPr>
          <w:rFonts w:ascii="Times" w:hAnsi="Times" w:cs="Times New Roman"/>
        </w:rPr>
        <w:t>. Yet</w:t>
      </w:r>
      <w:r w:rsidR="0059347A" w:rsidRPr="00225145">
        <w:rPr>
          <w:rFonts w:ascii="Times" w:hAnsi="Times" w:cs="Times New Roman"/>
        </w:rPr>
        <w:t xml:space="preserve"> the second half of the film is</w:t>
      </w:r>
      <w:r w:rsidR="000119E2" w:rsidRPr="00225145">
        <w:rPr>
          <w:rFonts w:ascii="Times" w:hAnsi="Times" w:cs="Times New Roman"/>
        </w:rPr>
        <w:t xml:space="preserve"> thematically</w:t>
      </w:r>
      <w:r w:rsidR="0059347A" w:rsidRPr="00225145">
        <w:rPr>
          <w:rFonts w:ascii="Times" w:hAnsi="Times" w:cs="Times New Roman"/>
        </w:rPr>
        <w:t xml:space="preserve"> beholden to Volk’s original idea</w:t>
      </w:r>
      <w:r w:rsidR="000119E2" w:rsidRPr="00225145">
        <w:rPr>
          <w:rFonts w:ascii="Times" w:hAnsi="Times" w:cs="Times New Roman"/>
        </w:rPr>
        <w:t xml:space="preserve"> around </w:t>
      </w:r>
      <w:r w:rsidR="000119E2" w:rsidRPr="00225145">
        <w:rPr>
          <w:rFonts w:ascii="Times" w:hAnsi="Times" w:cs="Times New Roman"/>
          <w:i/>
        </w:rPr>
        <w:t>The Innocents</w:t>
      </w:r>
      <w:r w:rsidR="0059347A" w:rsidRPr="00225145">
        <w:rPr>
          <w:rFonts w:ascii="Times" w:hAnsi="Times" w:cs="Times New Roman"/>
        </w:rPr>
        <w:t>, in which Flor</w:t>
      </w:r>
      <w:r w:rsidR="000119E2" w:rsidRPr="00225145">
        <w:rPr>
          <w:rFonts w:ascii="Times" w:hAnsi="Times" w:cs="Times New Roman"/>
        </w:rPr>
        <w:t>a/</w:t>
      </w:r>
      <w:r w:rsidR="0059347A" w:rsidRPr="00225145">
        <w:rPr>
          <w:rFonts w:ascii="Times" w:hAnsi="Times" w:cs="Times New Roman"/>
        </w:rPr>
        <w:t>ence returns to Bly</w:t>
      </w:r>
      <w:r w:rsidR="00B41F5A" w:rsidRPr="00225145">
        <w:rPr>
          <w:rFonts w:ascii="Times" w:hAnsi="Times" w:cs="Times New Roman"/>
        </w:rPr>
        <w:t>/</w:t>
      </w:r>
      <w:r w:rsidR="00013DB4" w:rsidRPr="00225145">
        <w:rPr>
          <w:rFonts w:ascii="Times" w:hAnsi="Times" w:cs="Times New Roman"/>
        </w:rPr>
        <w:t>the school</w:t>
      </w:r>
      <w:r w:rsidR="0059347A" w:rsidRPr="00225145">
        <w:rPr>
          <w:rFonts w:ascii="Times" w:hAnsi="Times" w:cs="Times New Roman"/>
        </w:rPr>
        <w:t xml:space="preserve"> and co</w:t>
      </w:r>
      <w:r w:rsidR="00746C61" w:rsidRPr="00225145">
        <w:rPr>
          <w:rFonts w:ascii="Times" w:hAnsi="Times" w:cs="Times New Roman"/>
        </w:rPr>
        <w:t>nfronts the ghosts of her past</w:t>
      </w:r>
      <w:r w:rsidR="000119E2" w:rsidRPr="00225145">
        <w:rPr>
          <w:rFonts w:ascii="Times" w:hAnsi="Times" w:cs="Times New Roman"/>
        </w:rPr>
        <w:t xml:space="preserve">. </w:t>
      </w:r>
      <w:r w:rsidR="009D0242" w:rsidRPr="00225145">
        <w:rPr>
          <w:rFonts w:ascii="Times" w:hAnsi="Times" w:cs="Times New Roman"/>
        </w:rPr>
        <w:t xml:space="preserve">The difficulties in reconciling these opposing halves was apparent to the various writers on the project. Volk concurs that </w:t>
      </w:r>
      <w:r w:rsidR="00957616" w:rsidRPr="00225145">
        <w:rPr>
          <w:rFonts w:ascii="Times" w:hAnsi="Times" w:cs="Times New Roman"/>
        </w:rPr>
        <w:t>‘</w:t>
      </w:r>
      <w:r w:rsidR="00957616" w:rsidRPr="00225145">
        <w:rPr>
          <w:rFonts w:ascii="Times" w:hAnsi="Times" w:cs="Times New Roman"/>
          <w:bCs/>
        </w:rPr>
        <w:t>the first half is the most like my original script and intention</w:t>
      </w:r>
      <w:r w:rsidR="00A94291" w:rsidRPr="00225145">
        <w:rPr>
          <w:rFonts w:ascii="Times" w:hAnsi="Times" w:cs="Times New Roman"/>
          <w:bCs/>
        </w:rPr>
        <w:t>,</w:t>
      </w:r>
      <w:r w:rsidR="00957616" w:rsidRPr="00225145">
        <w:rPr>
          <w:rFonts w:ascii="Times" w:hAnsi="Times" w:cs="Times New Roman"/>
          <w:bCs/>
        </w:rPr>
        <w:t xml:space="preserve"> i.e. the set up and the first night and the camera tripwires’, but the second half is </w:t>
      </w:r>
      <w:r w:rsidR="00013DB4" w:rsidRPr="00225145">
        <w:rPr>
          <w:rFonts w:ascii="Times" w:hAnsi="Times" w:cs="Times New Roman"/>
          <w:bCs/>
        </w:rPr>
        <w:t xml:space="preserve">different </w:t>
      </w:r>
      <w:r w:rsidR="009D0242" w:rsidRPr="00225145">
        <w:rPr>
          <w:rFonts w:ascii="Times" w:hAnsi="Times" w:cs="Times New Roman"/>
          <w:bCs/>
        </w:rPr>
        <w:t xml:space="preserve">due to the new story involving Maud and Tom. </w:t>
      </w:r>
      <w:r w:rsidR="0052387D" w:rsidRPr="00225145">
        <w:rPr>
          <w:rFonts w:ascii="Times" w:hAnsi="Times" w:cs="Times New Roman"/>
        </w:rPr>
        <w:t xml:space="preserve">Watkins </w:t>
      </w:r>
      <w:r w:rsidR="009D0242" w:rsidRPr="00225145">
        <w:rPr>
          <w:rFonts w:ascii="Times" w:hAnsi="Times" w:cs="Times New Roman"/>
        </w:rPr>
        <w:t xml:space="preserve">admits </w:t>
      </w:r>
      <w:r w:rsidR="0052387D" w:rsidRPr="00225145">
        <w:rPr>
          <w:rFonts w:ascii="Times" w:hAnsi="Times" w:cs="Times New Roman"/>
        </w:rPr>
        <w:t xml:space="preserve">he </w:t>
      </w:r>
      <w:r w:rsidR="009D0242" w:rsidRPr="00225145">
        <w:rPr>
          <w:rFonts w:ascii="Times" w:hAnsi="Times" w:cs="Times New Roman"/>
        </w:rPr>
        <w:t xml:space="preserve">had always enjoyed the set-up but found the backstory reveal problematic; he </w:t>
      </w:r>
      <w:r w:rsidR="00662ABB" w:rsidRPr="00225145">
        <w:rPr>
          <w:rFonts w:ascii="Times" w:hAnsi="Times" w:cs="Times New Roman"/>
        </w:rPr>
        <w:t>failed to develop the</w:t>
      </w:r>
      <w:r w:rsidR="0052387D" w:rsidRPr="00225145">
        <w:rPr>
          <w:rFonts w:ascii="Times" w:hAnsi="Times" w:cs="Times New Roman"/>
        </w:rPr>
        <w:t xml:space="preserve"> </w:t>
      </w:r>
      <w:r w:rsidR="009D0242" w:rsidRPr="00225145">
        <w:rPr>
          <w:rFonts w:ascii="Times" w:hAnsi="Times" w:cs="Times New Roman"/>
        </w:rPr>
        <w:t xml:space="preserve">second half </w:t>
      </w:r>
      <w:r w:rsidR="0052387D" w:rsidRPr="00225145">
        <w:rPr>
          <w:rFonts w:ascii="Times" w:hAnsi="Times" w:cs="Times New Roman"/>
        </w:rPr>
        <w:t>‘to a sense where I felt that al</w:t>
      </w:r>
      <w:r w:rsidR="009D0242" w:rsidRPr="00225145">
        <w:rPr>
          <w:rFonts w:ascii="Times" w:hAnsi="Times" w:cs="Times New Roman"/>
        </w:rPr>
        <w:t xml:space="preserve">l the elements were all cohering’. </w:t>
      </w:r>
      <w:r w:rsidR="00662ABB" w:rsidRPr="00225145">
        <w:rPr>
          <w:rFonts w:ascii="Times" w:hAnsi="Times" w:cs="Times New Roman"/>
        </w:rPr>
        <w:t xml:space="preserve">In turn, </w:t>
      </w:r>
      <w:r w:rsidR="009D0242" w:rsidRPr="00225145">
        <w:rPr>
          <w:rFonts w:ascii="Times" w:hAnsi="Times" w:cs="Times New Roman"/>
        </w:rPr>
        <w:t>Murphy speaks candidly</w:t>
      </w:r>
      <w:r w:rsidR="00662ABB" w:rsidRPr="00225145">
        <w:rPr>
          <w:rFonts w:ascii="Times" w:hAnsi="Times" w:cs="Times New Roman"/>
        </w:rPr>
        <w:t>:</w:t>
      </w:r>
      <w:r w:rsidR="009D0242" w:rsidRPr="00225145">
        <w:rPr>
          <w:rFonts w:ascii="Times" w:hAnsi="Times" w:cs="Times New Roman"/>
        </w:rPr>
        <w:t xml:space="preserve"> ‘</w:t>
      </w:r>
      <w:r w:rsidR="0052387D" w:rsidRPr="00225145">
        <w:rPr>
          <w:rFonts w:ascii="Times" w:hAnsi="Times" w:cs="Times New Roman"/>
        </w:rPr>
        <w:t xml:space="preserve">I think I realised too late that the theme of the film and this notion of loss and grief </w:t>
      </w:r>
      <w:r w:rsidR="009D0242" w:rsidRPr="00225145">
        <w:rPr>
          <w:rFonts w:ascii="Times" w:hAnsi="Times" w:cs="Times New Roman"/>
        </w:rPr>
        <w:t>and the hole in someone’s heart</w:t>
      </w:r>
      <w:r>
        <w:rPr>
          <w:rFonts w:ascii="Times" w:hAnsi="Times" w:cs="Times New Roman"/>
        </w:rPr>
        <w:t xml:space="preserve"> . . .</w:t>
      </w:r>
      <w:r w:rsidR="009D0242" w:rsidRPr="00225145">
        <w:rPr>
          <w:rFonts w:ascii="Times" w:hAnsi="Times" w:cs="Times New Roman"/>
        </w:rPr>
        <w:t xml:space="preserve"> </w:t>
      </w:r>
      <w:r w:rsidR="0052387D" w:rsidRPr="00225145">
        <w:rPr>
          <w:rFonts w:ascii="Times" w:hAnsi="Times" w:cs="Times New Roman"/>
        </w:rPr>
        <w:t xml:space="preserve">was a difficult tie-in with the idea of </w:t>
      </w:r>
      <w:r w:rsidR="009D0242" w:rsidRPr="00225145">
        <w:rPr>
          <w:rFonts w:ascii="Times" w:hAnsi="Times" w:cs="Times New Roman"/>
        </w:rPr>
        <w:t>[the school] b</w:t>
      </w:r>
      <w:r w:rsidR="0052387D" w:rsidRPr="00225145">
        <w:rPr>
          <w:rFonts w:ascii="Times" w:hAnsi="Times" w:cs="Times New Roman"/>
        </w:rPr>
        <w:t>eing her home</w:t>
      </w:r>
      <w:proofErr w:type="gramStart"/>
      <w:r>
        <w:rPr>
          <w:rFonts w:ascii="Times" w:hAnsi="Times" w:cs="Times New Roman"/>
        </w:rPr>
        <w:t>. . . .</w:t>
      </w:r>
      <w:proofErr w:type="gramEnd"/>
      <w:r>
        <w:rPr>
          <w:rFonts w:ascii="Times" w:hAnsi="Times" w:cs="Times New Roman"/>
        </w:rPr>
        <w:t xml:space="preserve"> </w:t>
      </w:r>
      <w:r w:rsidR="0052387D" w:rsidRPr="00225145">
        <w:rPr>
          <w:rFonts w:ascii="Times" w:hAnsi="Times" w:cs="Times New Roman"/>
        </w:rPr>
        <w:t>I realised too late that that needed to be wound into the ending</w:t>
      </w:r>
      <w:r w:rsidR="009D0242" w:rsidRPr="00225145">
        <w:rPr>
          <w:rFonts w:ascii="Times" w:hAnsi="Times" w:cs="Times New Roman"/>
        </w:rPr>
        <w:t>’</w:t>
      </w:r>
      <w:r w:rsidR="0052387D" w:rsidRPr="00225145">
        <w:rPr>
          <w:rFonts w:ascii="Times" w:hAnsi="Times" w:cs="Times New Roman"/>
        </w:rPr>
        <w:t xml:space="preserve">. </w:t>
      </w:r>
      <w:r w:rsidR="007D0999" w:rsidRPr="00225145">
        <w:rPr>
          <w:rFonts w:ascii="Times" w:hAnsi="Times" w:cs="Times New Roman"/>
        </w:rPr>
        <w:t xml:space="preserve">In essence, the story of the development of </w:t>
      </w:r>
      <w:r w:rsidR="00395F41" w:rsidRPr="00225145">
        <w:rPr>
          <w:rFonts w:ascii="Times" w:hAnsi="Times" w:cs="Times New Roman"/>
          <w:i/>
        </w:rPr>
        <w:t xml:space="preserve">The Awakening </w:t>
      </w:r>
      <w:r w:rsidR="00395F41" w:rsidRPr="00225145">
        <w:rPr>
          <w:rFonts w:ascii="Times" w:hAnsi="Times" w:cs="Times New Roman"/>
        </w:rPr>
        <w:t>becomes a return to</w:t>
      </w:r>
      <w:r w:rsidR="007D0999" w:rsidRPr="00225145">
        <w:rPr>
          <w:rFonts w:ascii="Times" w:hAnsi="Times" w:cs="Times New Roman"/>
        </w:rPr>
        <w:t xml:space="preserve"> </w:t>
      </w:r>
      <w:r w:rsidR="007D0999" w:rsidRPr="00225145">
        <w:rPr>
          <w:rFonts w:ascii="Times" w:hAnsi="Times" w:cs="Times New Roman"/>
          <w:i/>
        </w:rPr>
        <w:t>The Innocents</w:t>
      </w:r>
      <w:r w:rsidR="007D0999" w:rsidRPr="00225145">
        <w:rPr>
          <w:rFonts w:ascii="Times" w:hAnsi="Times" w:cs="Times New Roman"/>
        </w:rPr>
        <w:t xml:space="preserve">, a film that has insistently </w:t>
      </w:r>
      <w:r w:rsidR="00957616" w:rsidRPr="00225145">
        <w:rPr>
          <w:rFonts w:ascii="Times" w:hAnsi="Times" w:cs="Times New Roman"/>
        </w:rPr>
        <w:t xml:space="preserve">haunted </w:t>
      </w:r>
      <w:r w:rsidR="00957616" w:rsidRPr="00225145">
        <w:rPr>
          <w:rFonts w:ascii="Times" w:hAnsi="Times" w:cs="Times New Roman"/>
          <w:i/>
        </w:rPr>
        <w:t xml:space="preserve">The Awakening </w:t>
      </w:r>
      <w:r w:rsidR="00957616" w:rsidRPr="00225145">
        <w:rPr>
          <w:rFonts w:ascii="Times" w:hAnsi="Times" w:cs="Times New Roman"/>
        </w:rPr>
        <w:t>from its inception</w:t>
      </w:r>
      <w:r w:rsidR="00114536" w:rsidRPr="00225145">
        <w:rPr>
          <w:rFonts w:ascii="Times" w:hAnsi="Times" w:cs="Times New Roman"/>
        </w:rPr>
        <w:t xml:space="preserve">. </w:t>
      </w:r>
      <w:r w:rsidR="00256454" w:rsidRPr="00225145">
        <w:rPr>
          <w:rFonts w:ascii="Times" w:hAnsi="Times" w:cs="Times New Roman"/>
        </w:rPr>
        <w:t>Despite Oppenheimer insisting that BBC Films would have been ‘a hostage to fortune’ in developing Volk’s original idea, strong traces of it remain, complicating the second half of the finished film.</w:t>
      </w:r>
      <w:r w:rsidR="00F30BD8" w:rsidRPr="00225145">
        <w:rPr>
          <w:rFonts w:ascii="Times" w:hAnsi="Times" w:cs="Times New Roman"/>
        </w:rPr>
        <w:t xml:space="preserve"> This was reflected in the critical reception, which suggested ‘the second half contains ‘a ridiculous revelation and a redundant sexual assault’ (</w:t>
      </w:r>
      <w:r w:rsidR="00F30BD8" w:rsidRPr="00225145">
        <w:rPr>
          <w:rFonts w:ascii="Times" w:hAnsi="Times" w:cs="Times New Roman"/>
          <w:i/>
        </w:rPr>
        <w:t>Time Out</w:t>
      </w:r>
      <w:r w:rsidR="00F30BD8" w:rsidRPr="00225145">
        <w:rPr>
          <w:rFonts w:ascii="Times" w:hAnsi="Times" w:cs="Times New Roman"/>
        </w:rPr>
        <w:t xml:space="preserve">), ‘the final colossal revelation [is] contrived’ </w:t>
      </w:r>
      <w:r w:rsidR="00F30BD8" w:rsidRPr="00225145">
        <w:rPr>
          <w:rFonts w:ascii="Times" w:hAnsi="Times" w:cs="Times New Roman"/>
          <w:i/>
        </w:rPr>
        <w:t>(Guardian</w:t>
      </w:r>
      <w:r w:rsidR="00F30BD8" w:rsidRPr="00225145">
        <w:rPr>
          <w:rFonts w:ascii="Times" w:hAnsi="Times" w:cs="Times New Roman"/>
        </w:rPr>
        <w:t>) and ‘the resolution may leave you a little unsatisfied and even confused</w:t>
      </w:r>
      <w:proofErr w:type="gramStart"/>
      <w:r w:rsidR="007B42B1">
        <w:rPr>
          <w:rFonts w:ascii="Times" w:hAnsi="Times" w:cs="Times New Roman"/>
        </w:rPr>
        <w:t>. . . .</w:t>
      </w:r>
      <w:proofErr w:type="gramEnd"/>
      <w:r w:rsidR="00F30BD8" w:rsidRPr="00225145">
        <w:rPr>
          <w:rFonts w:ascii="Times" w:hAnsi="Times" w:cs="Times New Roman"/>
        </w:rPr>
        <w:t xml:space="preserve"> Perhaps this needs to be seen several times to fully understand the last 20 minutes’</w:t>
      </w:r>
      <w:r w:rsidR="00F30BD8" w:rsidRPr="00225145">
        <w:rPr>
          <w:rFonts w:ascii="Times" w:hAnsi="Times" w:cs="Times New Roman"/>
          <w:i/>
        </w:rPr>
        <w:t xml:space="preserve"> </w:t>
      </w:r>
      <w:r w:rsidR="00F30BD8" w:rsidRPr="00225145">
        <w:rPr>
          <w:rFonts w:ascii="Times" w:hAnsi="Times" w:cs="Times New Roman"/>
        </w:rPr>
        <w:t>(</w:t>
      </w:r>
      <w:r w:rsidR="00F30BD8" w:rsidRPr="00225145">
        <w:rPr>
          <w:rFonts w:ascii="Times" w:hAnsi="Times" w:cs="Times New Roman"/>
          <w:i/>
        </w:rPr>
        <w:t>San Francisco Chronicle</w:t>
      </w:r>
      <w:r w:rsidR="00F30BD8" w:rsidRPr="00225145">
        <w:rPr>
          <w:rFonts w:ascii="Times" w:hAnsi="Times" w:cs="Times New Roman"/>
        </w:rPr>
        <w:t>).</w:t>
      </w:r>
      <w:r w:rsidR="00F30BD8" w:rsidRPr="00225145">
        <w:rPr>
          <w:rFonts w:ascii="Times" w:hAnsi="Times" w:cs="Times New Roman"/>
          <w:vertAlign w:val="superscript"/>
        </w:rPr>
        <w:endnoteReference w:id="52"/>
      </w:r>
      <w:r w:rsidR="00F30BD8" w:rsidRPr="00225145">
        <w:rPr>
          <w:rFonts w:ascii="Times" w:hAnsi="Times" w:cs="Times New Roman"/>
        </w:rPr>
        <w:t xml:space="preserve"> </w:t>
      </w:r>
      <w:r w:rsidR="00256454" w:rsidRPr="00225145">
        <w:rPr>
          <w:rFonts w:ascii="Times" w:hAnsi="Times" w:cs="Times New Roman"/>
        </w:rPr>
        <w:t xml:space="preserve"> </w:t>
      </w:r>
    </w:p>
    <w:p w14:paraId="1DE197E9" w14:textId="77777777" w:rsidR="008B1A16" w:rsidRPr="00225145" w:rsidRDefault="008B1A16" w:rsidP="00225145">
      <w:pPr>
        <w:spacing w:line="480" w:lineRule="auto"/>
        <w:ind w:right="-8"/>
        <w:jc w:val="both"/>
        <w:rPr>
          <w:rFonts w:ascii="Times" w:hAnsi="Times" w:cs="Times New Roman"/>
          <w:b/>
        </w:rPr>
      </w:pPr>
    </w:p>
    <w:p w14:paraId="0174459E" w14:textId="649F6F2D" w:rsidR="00E4277E" w:rsidRPr="00225145" w:rsidRDefault="00E4277E" w:rsidP="00225145">
      <w:pPr>
        <w:spacing w:line="480" w:lineRule="auto"/>
        <w:ind w:right="-8"/>
        <w:jc w:val="both"/>
        <w:rPr>
          <w:rFonts w:ascii="Times" w:hAnsi="Times" w:cs="Times New Roman"/>
          <w:b/>
        </w:rPr>
      </w:pPr>
      <w:r w:rsidRPr="00225145">
        <w:rPr>
          <w:rFonts w:ascii="Times" w:hAnsi="Times" w:cs="Times New Roman"/>
          <w:b/>
        </w:rPr>
        <w:t>Conclusion</w:t>
      </w:r>
    </w:p>
    <w:p w14:paraId="64B39B1F" w14:textId="6B1D8D2F" w:rsidR="00497B38" w:rsidRPr="00225145" w:rsidRDefault="00497B38" w:rsidP="00225145">
      <w:pPr>
        <w:spacing w:line="480" w:lineRule="auto"/>
        <w:ind w:right="-8"/>
        <w:jc w:val="both"/>
        <w:rPr>
          <w:rFonts w:ascii="Times" w:hAnsi="Times" w:cs="Times New Roman"/>
        </w:rPr>
      </w:pPr>
      <w:r w:rsidRPr="00225145">
        <w:rPr>
          <w:rFonts w:ascii="Times" w:hAnsi="Times" w:cs="Times New Roman"/>
        </w:rPr>
        <w:t>Reflecting upon the film, Volk reveals</w:t>
      </w:r>
      <w:r w:rsidR="003F2CB2">
        <w:rPr>
          <w:rFonts w:ascii="Times" w:hAnsi="Times" w:cs="Times New Roman"/>
        </w:rPr>
        <w:t xml:space="preserve"> that</w:t>
      </w:r>
      <w:r w:rsidRPr="00225145">
        <w:rPr>
          <w:rFonts w:ascii="Times" w:hAnsi="Times" w:cs="Times New Roman"/>
        </w:rPr>
        <w:t xml:space="preserve"> ‘people ask, do you think [the script] got better? It didn’t become better or worse. It just became something different. And it’s very difficult to explain to people’. Given the findings of this article, Volk’s difficulty is understandable. Fifteen years in the making, </w:t>
      </w:r>
      <w:r w:rsidRPr="00225145">
        <w:rPr>
          <w:rFonts w:ascii="Times" w:hAnsi="Times" w:cs="Times New Roman"/>
          <w:i/>
        </w:rPr>
        <w:t xml:space="preserve">The Awakening </w:t>
      </w:r>
      <w:r w:rsidRPr="00225145">
        <w:rPr>
          <w:rFonts w:ascii="Times" w:hAnsi="Times" w:cs="Times New Roman"/>
        </w:rPr>
        <w:t xml:space="preserve">has been privy to a prodigious range of creative voices and ideas: numerous treatments, a sole producer, a creative development production team, multiple drafts, two production companies, further drafts, endless notes, one director’s complete rewrite and a second rewrite from another as well as subsequent input from actors. </w:t>
      </w:r>
      <w:r w:rsidR="002404E9" w:rsidRPr="00225145">
        <w:rPr>
          <w:rFonts w:ascii="Times" w:hAnsi="Times" w:cs="Times New Roman"/>
        </w:rPr>
        <w:t>In ‘Para-Industry, Shadow Academy’, John Caldwell argues that ‘the collective, negotiated nature of all productions means that multivalent, polyvocality is a fundamental industrial condition’.</w:t>
      </w:r>
      <w:r w:rsidR="002404E9" w:rsidRPr="00225145">
        <w:rPr>
          <w:rStyle w:val="EndnoteReference"/>
          <w:rFonts w:ascii="Times" w:hAnsi="Times" w:cs="Times New Roman"/>
        </w:rPr>
        <w:endnoteReference w:id="53"/>
      </w:r>
      <w:r w:rsidRPr="00225145">
        <w:rPr>
          <w:rFonts w:ascii="Times" w:hAnsi="Times" w:cs="Times New Roman"/>
        </w:rPr>
        <w:t xml:space="preserve"> Yet in</w:t>
      </w:r>
      <w:r w:rsidR="002404E9" w:rsidRPr="00225145">
        <w:rPr>
          <w:rFonts w:ascii="Times" w:hAnsi="Times" w:cs="Times New Roman"/>
        </w:rPr>
        <w:t xml:space="preserve"> a field defined by collaboration, this research goes against the grain by demarcating the individual voices of directors, producers, writers and actors in order to better understand not only their contributions to story and character development, but also their influence upon the </w:t>
      </w:r>
      <w:r w:rsidR="000265EA" w:rsidRPr="00225145">
        <w:rPr>
          <w:rFonts w:ascii="Times" w:hAnsi="Times" w:cs="Times New Roman"/>
        </w:rPr>
        <w:t>screenwork</w:t>
      </w:r>
      <w:r w:rsidR="002404E9" w:rsidRPr="00225145">
        <w:rPr>
          <w:rFonts w:ascii="Times" w:hAnsi="Times" w:cs="Times New Roman"/>
        </w:rPr>
        <w:t xml:space="preserve">. </w:t>
      </w:r>
    </w:p>
    <w:p w14:paraId="65140350" w14:textId="70162DC8" w:rsidR="00D61146" w:rsidRPr="00225145" w:rsidRDefault="002404E9" w:rsidP="00225145">
      <w:pPr>
        <w:spacing w:line="480" w:lineRule="auto"/>
        <w:ind w:firstLine="720"/>
        <w:rPr>
          <w:rFonts w:ascii="Times" w:hAnsi="Times" w:cs="Times New Roman"/>
        </w:rPr>
      </w:pPr>
      <w:r w:rsidRPr="00225145">
        <w:rPr>
          <w:rFonts w:ascii="Times" w:hAnsi="Times" w:cs="Times New Roman"/>
        </w:rPr>
        <w:t>I have</w:t>
      </w:r>
      <w:r w:rsidR="000265EA" w:rsidRPr="00225145">
        <w:rPr>
          <w:rFonts w:ascii="Times" w:hAnsi="Times" w:cs="Times New Roman"/>
        </w:rPr>
        <w:t xml:space="preserve"> also</w:t>
      </w:r>
      <w:r w:rsidRPr="00225145">
        <w:rPr>
          <w:rFonts w:ascii="Times" w:hAnsi="Times" w:cs="Times New Roman"/>
        </w:rPr>
        <w:t xml:space="preserve"> </w:t>
      </w:r>
      <w:r w:rsidR="000265EA" w:rsidRPr="00225145">
        <w:rPr>
          <w:rFonts w:ascii="Times" w:hAnsi="Times" w:cs="Times New Roman"/>
        </w:rPr>
        <w:t xml:space="preserve">attempted to give a </w:t>
      </w:r>
      <w:r w:rsidRPr="00225145">
        <w:rPr>
          <w:rFonts w:ascii="Times" w:hAnsi="Times" w:cs="Times New Roman"/>
        </w:rPr>
        <w:t xml:space="preserve">more prominent voice to screenwriters, </w:t>
      </w:r>
      <w:r w:rsidR="000265EA" w:rsidRPr="00225145">
        <w:rPr>
          <w:rFonts w:ascii="Times" w:hAnsi="Times" w:cs="Times New Roman"/>
        </w:rPr>
        <w:t xml:space="preserve">who often </w:t>
      </w:r>
      <w:r w:rsidR="00D61146" w:rsidRPr="00225145">
        <w:rPr>
          <w:rFonts w:ascii="Times" w:hAnsi="Times" w:cs="Times New Roman"/>
        </w:rPr>
        <w:t xml:space="preserve">fare badly in industry hierarchies of power. </w:t>
      </w:r>
      <w:r w:rsidR="00CD7D70" w:rsidRPr="00225145">
        <w:rPr>
          <w:rFonts w:ascii="Times" w:hAnsi="Times" w:cs="Times New Roman"/>
        </w:rPr>
        <w:t xml:space="preserve">These findings are not unique to </w:t>
      </w:r>
      <w:r w:rsidR="00CD7D70" w:rsidRPr="00225145">
        <w:rPr>
          <w:rFonts w:ascii="Times" w:hAnsi="Times" w:cs="Times New Roman"/>
          <w:i/>
        </w:rPr>
        <w:t>The Awakening</w:t>
      </w:r>
      <w:r w:rsidR="00CD7D70" w:rsidRPr="00225145">
        <w:rPr>
          <w:rFonts w:ascii="Times" w:hAnsi="Times" w:cs="Times New Roman"/>
        </w:rPr>
        <w:t xml:space="preserve">, or to the horror genre. Writer Alec McAulay has reflected upon </w:t>
      </w:r>
      <w:r w:rsidR="00193020" w:rsidRPr="00225145">
        <w:rPr>
          <w:rFonts w:ascii="Times" w:hAnsi="Times" w:cs="Times New Roman"/>
        </w:rPr>
        <w:t xml:space="preserve">his experience of film development and is </w:t>
      </w:r>
      <w:r w:rsidR="00CD7D70" w:rsidRPr="00225145">
        <w:rPr>
          <w:rFonts w:ascii="Times" w:hAnsi="Times" w:cs="Times New Roman"/>
        </w:rPr>
        <w:t>left with ‘the hunch that one authored a better version of the film than that seen on screen’, and that this hunch is a somewhat ‘Pyrrhic victory reserved for screenwriters, and one little explored’.</w:t>
      </w:r>
      <w:r w:rsidR="00CD7D70" w:rsidRPr="00225145">
        <w:rPr>
          <w:rStyle w:val="EndnoteReference"/>
          <w:rFonts w:ascii="Times" w:hAnsi="Times" w:cs="Times New Roman"/>
        </w:rPr>
        <w:endnoteReference w:id="54"/>
      </w:r>
      <w:r w:rsidR="00CD7D70" w:rsidRPr="00225145">
        <w:rPr>
          <w:rFonts w:ascii="Times" w:hAnsi="Times" w:cs="Times New Roman"/>
        </w:rPr>
        <w:t xml:space="preserve"> </w:t>
      </w:r>
      <w:r w:rsidR="00D61146" w:rsidRPr="00225145">
        <w:rPr>
          <w:rFonts w:ascii="Times" w:hAnsi="Times" w:cs="Times New Roman"/>
        </w:rPr>
        <w:t>Conor has pointed out that while playwrights ‘are involved and visible in the whole lifecycle of a theatrical production process’</w:t>
      </w:r>
      <w:r w:rsidR="003F2CB2">
        <w:rPr>
          <w:rFonts w:ascii="Times" w:hAnsi="Times" w:cs="Times New Roman"/>
        </w:rPr>
        <w:t xml:space="preserve"> </w:t>
      </w:r>
      <w:r w:rsidR="00D61146" w:rsidRPr="00225145">
        <w:rPr>
          <w:rFonts w:ascii="Times" w:hAnsi="Times" w:cs="Times New Roman"/>
        </w:rPr>
        <w:t>and novelists ‘exercise a large amount’ of ‘named and visible creative autonomy’, screenwriters are often barred from film sets and production processes</w:t>
      </w:r>
      <w:r w:rsidR="003F2CB2">
        <w:rPr>
          <w:rFonts w:ascii="Times" w:hAnsi="Times" w:cs="Times New Roman"/>
        </w:rPr>
        <w:t>,</w:t>
      </w:r>
      <w:r w:rsidR="00D61146" w:rsidRPr="00225145">
        <w:rPr>
          <w:rFonts w:ascii="Times" w:hAnsi="Times" w:cs="Times New Roman"/>
        </w:rPr>
        <w:t xml:space="preserve"> ‘viewed as blueprint generators, or in extreme cases, formula-driven “hacks”’.</w:t>
      </w:r>
      <w:r w:rsidR="00D61146" w:rsidRPr="00225145">
        <w:rPr>
          <w:rStyle w:val="EndnoteReference"/>
          <w:rFonts w:ascii="Times" w:hAnsi="Times" w:cs="Times New Roman"/>
        </w:rPr>
        <w:endnoteReference w:id="55"/>
      </w:r>
      <w:r w:rsidR="00D61146" w:rsidRPr="00225145">
        <w:rPr>
          <w:rFonts w:ascii="Times" w:hAnsi="Times" w:cs="Times New Roman"/>
        </w:rPr>
        <w:t xml:space="preserve"> While the interviews with producers and directors have not </w:t>
      </w:r>
      <w:r w:rsidR="00CD7D70" w:rsidRPr="00225145">
        <w:rPr>
          <w:rFonts w:ascii="Times" w:hAnsi="Times" w:cs="Times New Roman"/>
        </w:rPr>
        <w:t xml:space="preserve">discussed Volk in these (extreme) terms, </w:t>
      </w:r>
      <w:r w:rsidR="003F2CB2">
        <w:rPr>
          <w:rFonts w:ascii="Times" w:hAnsi="Times" w:cs="Times New Roman"/>
        </w:rPr>
        <w:t xml:space="preserve">they nonetheless suggest </w:t>
      </w:r>
      <w:r w:rsidR="00CD7D70" w:rsidRPr="00225145">
        <w:rPr>
          <w:rFonts w:ascii="Times" w:hAnsi="Times" w:cs="Times New Roman"/>
        </w:rPr>
        <w:t xml:space="preserve">that </w:t>
      </w:r>
      <w:r w:rsidR="00D61146" w:rsidRPr="00225145">
        <w:rPr>
          <w:rFonts w:ascii="Times" w:hAnsi="Times" w:cs="Times New Roman"/>
        </w:rPr>
        <w:t xml:space="preserve">the screenwriter is only really useful until the director (soon to become writer-director) signs on to the project. From that point forward, the script becomes a crystallisation of the transfer of ownership from one creative individual to another. </w:t>
      </w:r>
    </w:p>
    <w:p w14:paraId="545AE118" w14:textId="345407F6" w:rsidR="00D447FC" w:rsidRPr="00225145" w:rsidRDefault="00D30A04" w:rsidP="00225145">
      <w:pPr>
        <w:spacing w:line="480" w:lineRule="auto"/>
        <w:ind w:right="-8" w:firstLine="720"/>
        <w:jc w:val="both"/>
        <w:rPr>
          <w:rFonts w:ascii="Times" w:hAnsi="Times" w:cs="Times New Roman"/>
          <w:lang w:val="en-US"/>
        </w:rPr>
      </w:pPr>
      <w:r w:rsidRPr="00225145">
        <w:rPr>
          <w:rFonts w:ascii="Times" w:hAnsi="Times" w:cs="Times New Roman"/>
        </w:rPr>
        <w:t xml:space="preserve">My methodology, </w:t>
      </w:r>
      <w:r w:rsidR="007D0C2D" w:rsidRPr="00225145">
        <w:rPr>
          <w:rFonts w:ascii="Times" w:hAnsi="Times" w:cs="Times New Roman"/>
        </w:rPr>
        <w:t xml:space="preserve">which </w:t>
      </w:r>
      <w:r w:rsidR="002404E9" w:rsidRPr="00225145">
        <w:rPr>
          <w:rFonts w:ascii="Times" w:hAnsi="Times" w:cs="Times New Roman"/>
        </w:rPr>
        <w:t xml:space="preserve">draws upon interviews, memory work, </w:t>
      </w:r>
      <w:r w:rsidR="00716FBD" w:rsidRPr="00225145">
        <w:rPr>
          <w:rFonts w:ascii="Times" w:hAnsi="Times" w:cs="Times New Roman"/>
        </w:rPr>
        <w:t>screenwriting studies</w:t>
      </w:r>
      <w:r w:rsidR="007D0C2D" w:rsidRPr="00225145">
        <w:rPr>
          <w:rFonts w:ascii="Times" w:hAnsi="Times" w:cs="Times New Roman"/>
        </w:rPr>
        <w:t>, p</w:t>
      </w:r>
      <w:r w:rsidR="00716FBD" w:rsidRPr="00225145">
        <w:rPr>
          <w:rFonts w:ascii="Times" w:hAnsi="Times" w:cs="Times New Roman"/>
        </w:rPr>
        <w:t>roduction studies</w:t>
      </w:r>
      <w:r w:rsidR="007D0C2D" w:rsidRPr="00225145">
        <w:rPr>
          <w:rFonts w:ascii="Times" w:hAnsi="Times" w:cs="Times New Roman"/>
        </w:rPr>
        <w:t xml:space="preserve"> and film history</w:t>
      </w:r>
      <w:r w:rsidRPr="00225145">
        <w:rPr>
          <w:rFonts w:ascii="Times" w:hAnsi="Times" w:cs="Times New Roman"/>
        </w:rPr>
        <w:t>,</w:t>
      </w:r>
      <w:r w:rsidRPr="00225145">
        <w:rPr>
          <w:rFonts w:ascii="Times" w:hAnsi="Times" w:cs="Times New Roman"/>
          <w:lang w:val="en-US"/>
        </w:rPr>
        <w:t xml:space="preserve"> attempts to create a viable approach (and to produce further interest in) development in contemporary filmmaking. It c</w:t>
      </w:r>
      <w:r w:rsidR="00ED1140" w:rsidRPr="00225145">
        <w:rPr>
          <w:rFonts w:ascii="Times" w:hAnsi="Times" w:cs="Times New Roman"/>
          <w:lang w:val="en-US"/>
        </w:rPr>
        <w:t xml:space="preserve">ould be </w:t>
      </w:r>
      <w:r w:rsidRPr="00225145">
        <w:rPr>
          <w:rFonts w:ascii="Times" w:hAnsi="Times" w:cs="Times New Roman"/>
          <w:lang w:val="en-US"/>
        </w:rPr>
        <w:t xml:space="preserve">invaluable for </w:t>
      </w:r>
      <w:r w:rsidR="00716FBD" w:rsidRPr="00225145">
        <w:rPr>
          <w:rFonts w:ascii="Times" w:hAnsi="Times" w:cs="Times New Roman"/>
        </w:rPr>
        <w:t xml:space="preserve">rethinking the way we approach </w:t>
      </w:r>
      <w:r w:rsidR="000C74B1" w:rsidRPr="00225145">
        <w:rPr>
          <w:rFonts w:ascii="Times" w:hAnsi="Times" w:cs="Times New Roman"/>
        </w:rPr>
        <w:t xml:space="preserve">histories of horror film. To date, the majority of academic analyses have explored film through textual analysis, or through </w:t>
      </w:r>
      <w:r w:rsidR="00D447FC" w:rsidRPr="00225145">
        <w:rPr>
          <w:rFonts w:ascii="Times" w:hAnsi="Times" w:cs="Times New Roman"/>
        </w:rPr>
        <w:t>institutional</w:t>
      </w:r>
      <w:r w:rsidR="000C74B1" w:rsidRPr="00225145">
        <w:rPr>
          <w:rFonts w:ascii="Times" w:hAnsi="Times" w:cs="Times New Roman"/>
        </w:rPr>
        <w:t xml:space="preserve"> contexts such as exhibition and technologies of distribution. </w:t>
      </w:r>
      <w:r w:rsidR="000265EA" w:rsidRPr="00225145">
        <w:rPr>
          <w:rFonts w:ascii="Times" w:hAnsi="Times" w:cs="Times New Roman"/>
          <w:lang w:val="en-US"/>
        </w:rPr>
        <w:t xml:space="preserve">This research takes issue with not only the focus on the screenwork and its cultural afterlife, but also with the types of film that dominate our horror histories. In examining </w:t>
      </w:r>
      <w:r w:rsidR="000265EA" w:rsidRPr="00225145">
        <w:rPr>
          <w:rFonts w:ascii="Times" w:hAnsi="Times" w:cs="Times New Roman"/>
          <w:i/>
          <w:lang w:val="en-US"/>
        </w:rPr>
        <w:t>The Awakening</w:t>
      </w:r>
      <w:r w:rsidR="000265EA" w:rsidRPr="00225145">
        <w:rPr>
          <w:rFonts w:ascii="Times" w:hAnsi="Times" w:cs="Times New Roman"/>
          <w:lang w:val="en-US"/>
        </w:rPr>
        <w:t xml:space="preserve">, I have been able to draw parallels in the troubling perception of female protagonists, both inside the academy and industry. As noted earlier, much of the academic work on horror has focused on Hammer or its likeminded offspring, where women are frequently victims. This work is part of a concerted effort to illuminate strong female leads in horror film, and, following Hutchings’ recent work on </w:t>
      </w:r>
      <w:r w:rsidR="000265EA" w:rsidRPr="00225145">
        <w:rPr>
          <w:rFonts w:ascii="Times" w:hAnsi="Times" w:cs="Times New Roman"/>
          <w:i/>
          <w:lang w:val="en-US"/>
        </w:rPr>
        <w:t>The Descent</w:t>
      </w:r>
      <w:r w:rsidR="000265EA" w:rsidRPr="00225145">
        <w:rPr>
          <w:rFonts w:ascii="Times" w:hAnsi="Times" w:cs="Times New Roman"/>
          <w:lang w:val="en-US"/>
        </w:rPr>
        <w:t>, to begin to map an alternative history where they are brought into prominence in the post</w:t>
      </w:r>
      <w:r w:rsidR="00215364">
        <w:rPr>
          <w:rFonts w:ascii="Times" w:hAnsi="Times" w:cs="Times New Roman"/>
          <w:lang w:val="en-US"/>
        </w:rPr>
        <w:t>-</w:t>
      </w:r>
      <w:r w:rsidR="000265EA" w:rsidRPr="00225145">
        <w:rPr>
          <w:rFonts w:ascii="Times" w:hAnsi="Times" w:cs="Times New Roman"/>
          <w:lang w:val="en-US"/>
        </w:rPr>
        <w:t>2000s British horror revival.</w:t>
      </w:r>
      <w:r w:rsidR="000265EA" w:rsidRPr="00225145">
        <w:rPr>
          <w:rStyle w:val="EndnoteReference"/>
          <w:rFonts w:ascii="Times" w:hAnsi="Times" w:cs="Times New Roman"/>
          <w:lang w:val="en-US"/>
        </w:rPr>
        <w:endnoteReference w:id="56"/>
      </w:r>
      <w:r w:rsidR="00A41ADB" w:rsidRPr="00225145">
        <w:rPr>
          <w:rFonts w:ascii="Times" w:hAnsi="Times" w:cs="Times New Roman"/>
          <w:lang w:val="en-US"/>
        </w:rPr>
        <w:t xml:space="preserve"> I</w:t>
      </w:r>
      <w:r w:rsidR="000265EA" w:rsidRPr="00225145">
        <w:rPr>
          <w:rFonts w:ascii="Times" w:hAnsi="Times" w:cs="Times New Roman"/>
          <w:lang w:val="en-US"/>
        </w:rPr>
        <w:t>n an industry where</w:t>
      </w:r>
      <w:r w:rsidR="00215364">
        <w:rPr>
          <w:rFonts w:ascii="Times" w:hAnsi="Times" w:cs="Times New Roman"/>
          <w:lang w:val="en-US"/>
        </w:rPr>
        <w:t xml:space="preserve"> </w:t>
      </w:r>
      <w:r w:rsidR="00EF56A5" w:rsidRPr="00225145">
        <w:rPr>
          <w:rFonts w:ascii="Times" w:hAnsi="Times" w:cs="Times New Roman"/>
          <w:lang w:val="en-US"/>
        </w:rPr>
        <w:t xml:space="preserve">men fill </w:t>
      </w:r>
      <w:r w:rsidR="00215364">
        <w:rPr>
          <w:rFonts w:ascii="Times" w:hAnsi="Times" w:cs="Times New Roman"/>
          <w:lang w:val="en-US"/>
        </w:rPr>
        <w:t xml:space="preserve">nearly all </w:t>
      </w:r>
      <w:r w:rsidR="00EF56A5" w:rsidRPr="00225145">
        <w:rPr>
          <w:rFonts w:ascii="Times" w:hAnsi="Times" w:cs="Times New Roman"/>
          <w:lang w:val="en-US"/>
        </w:rPr>
        <w:t xml:space="preserve">creative roles, there </w:t>
      </w:r>
      <w:r w:rsidR="00A41ADB" w:rsidRPr="00225145">
        <w:rPr>
          <w:rFonts w:ascii="Times" w:hAnsi="Times" w:cs="Times New Roman"/>
          <w:lang w:val="en-US"/>
        </w:rPr>
        <w:t xml:space="preserve">appears to be an </w:t>
      </w:r>
      <w:r w:rsidR="000265EA" w:rsidRPr="00225145">
        <w:rPr>
          <w:rFonts w:ascii="Times" w:hAnsi="Times" w:cs="Times New Roman"/>
          <w:lang w:val="en-US"/>
        </w:rPr>
        <w:t xml:space="preserve">anxiety around </w:t>
      </w:r>
      <w:r w:rsidR="00EF56A5" w:rsidRPr="00225145">
        <w:rPr>
          <w:rFonts w:ascii="Times" w:hAnsi="Times" w:cs="Times New Roman"/>
          <w:lang w:val="en-US"/>
        </w:rPr>
        <w:t>audience perception</w:t>
      </w:r>
      <w:r w:rsidR="00215364">
        <w:rPr>
          <w:rFonts w:ascii="Times" w:hAnsi="Times" w:cs="Times New Roman"/>
          <w:lang w:val="en-US"/>
        </w:rPr>
        <w:t>s</w:t>
      </w:r>
      <w:r w:rsidR="00EF56A5" w:rsidRPr="00225145">
        <w:rPr>
          <w:rFonts w:ascii="Times" w:hAnsi="Times" w:cs="Times New Roman"/>
          <w:lang w:val="en-US"/>
        </w:rPr>
        <w:t xml:space="preserve"> of </w:t>
      </w:r>
      <w:r w:rsidR="00DC0B55" w:rsidRPr="00225145">
        <w:rPr>
          <w:rFonts w:ascii="Times" w:hAnsi="Times" w:cs="Times New Roman"/>
          <w:lang w:val="en-US"/>
        </w:rPr>
        <w:t xml:space="preserve">dominant </w:t>
      </w:r>
      <w:r w:rsidR="00EF56A5" w:rsidRPr="00225145">
        <w:rPr>
          <w:rFonts w:ascii="Times" w:hAnsi="Times" w:cs="Times New Roman"/>
          <w:lang w:val="en-US"/>
        </w:rPr>
        <w:t>female</w:t>
      </w:r>
      <w:r w:rsidR="00DC0B55" w:rsidRPr="00225145">
        <w:rPr>
          <w:rFonts w:ascii="Times" w:hAnsi="Times" w:cs="Times New Roman"/>
          <w:lang w:val="en-US"/>
        </w:rPr>
        <w:t xml:space="preserve"> characters</w:t>
      </w:r>
      <w:r w:rsidR="006915D4" w:rsidRPr="00225145">
        <w:rPr>
          <w:rFonts w:ascii="Times" w:hAnsi="Times" w:cs="Times New Roman"/>
          <w:lang w:val="en-US"/>
        </w:rPr>
        <w:t>, and a</w:t>
      </w:r>
      <w:r w:rsidR="00EF56A5" w:rsidRPr="00225145">
        <w:rPr>
          <w:rFonts w:ascii="Times" w:hAnsi="Times" w:cs="Times New Roman"/>
          <w:lang w:val="en-US"/>
        </w:rPr>
        <w:t xml:space="preserve"> reluctance to develop difficult and complex female </w:t>
      </w:r>
      <w:r w:rsidR="00DC0B55" w:rsidRPr="00225145">
        <w:rPr>
          <w:rFonts w:ascii="Times" w:hAnsi="Times" w:cs="Times New Roman"/>
          <w:lang w:val="en-US"/>
        </w:rPr>
        <w:t>protagonists</w:t>
      </w:r>
      <w:r w:rsidR="006915D4" w:rsidRPr="00225145">
        <w:rPr>
          <w:rFonts w:ascii="Times" w:hAnsi="Times" w:cs="Times New Roman"/>
          <w:lang w:val="en-US"/>
        </w:rPr>
        <w:t xml:space="preserve"> in a way that is not necessarily problematic for male characters. It is hoped that </w:t>
      </w:r>
      <w:r w:rsidR="00171DA2" w:rsidRPr="00225145">
        <w:rPr>
          <w:rFonts w:ascii="Times" w:hAnsi="Times" w:cs="Times New Roman"/>
          <w:lang w:val="en-US"/>
        </w:rPr>
        <w:t>my</w:t>
      </w:r>
      <w:r w:rsidR="006915D4" w:rsidRPr="00225145">
        <w:rPr>
          <w:rFonts w:ascii="Times" w:hAnsi="Times" w:cs="Times New Roman"/>
          <w:lang w:val="en-US"/>
        </w:rPr>
        <w:t xml:space="preserve"> findings illuminate this </w:t>
      </w:r>
      <w:r w:rsidR="00497B38" w:rsidRPr="00225145">
        <w:rPr>
          <w:rFonts w:ascii="Times" w:hAnsi="Times" w:cs="Times New Roman"/>
          <w:lang w:val="en-US"/>
        </w:rPr>
        <w:t>problem</w:t>
      </w:r>
      <w:r w:rsidR="001C3E86">
        <w:rPr>
          <w:rFonts w:ascii="Times" w:hAnsi="Times" w:cs="Times New Roman"/>
          <w:lang w:val="en-US"/>
        </w:rPr>
        <w:t xml:space="preserve"> </w:t>
      </w:r>
      <w:r w:rsidR="006915D4" w:rsidRPr="00225145">
        <w:rPr>
          <w:rFonts w:ascii="Times" w:hAnsi="Times" w:cs="Times New Roman"/>
          <w:lang w:val="en-US"/>
        </w:rPr>
        <w:t>and offer a moment of reflection for academic historians and industry practitioners alike.</w:t>
      </w:r>
    </w:p>
    <w:p w14:paraId="7D0B420A" w14:textId="77777777" w:rsidR="007D7926" w:rsidRDefault="007D7926" w:rsidP="00225145">
      <w:pPr>
        <w:spacing w:line="480" w:lineRule="auto"/>
        <w:ind w:right="-8"/>
        <w:jc w:val="both"/>
        <w:rPr>
          <w:rFonts w:ascii="Times" w:hAnsi="Times" w:cs="Times New Roman"/>
          <w:b/>
        </w:rPr>
      </w:pPr>
    </w:p>
    <w:p w14:paraId="6DFE5F60" w14:textId="77777777" w:rsidR="00324A8A" w:rsidRPr="00225145" w:rsidRDefault="00324A8A" w:rsidP="00324A8A">
      <w:pPr>
        <w:spacing w:line="480" w:lineRule="auto"/>
        <w:ind w:right="-8"/>
        <w:jc w:val="both"/>
        <w:rPr>
          <w:rFonts w:ascii="Times" w:hAnsi="Times" w:cs="Times New Roman"/>
          <w:b/>
        </w:rPr>
      </w:pPr>
    </w:p>
    <w:p w14:paraId="529DDE95" w14:textId="77777777" w:rsidR="00324A8A" w:rsidRPr="00225145" w:rsidRDefault="00324A8A" w:rsidP="00324A8A">
      <w:pPr>
        <w:spacing w:line="480" w:lineRule="auto"/>
        <w:ind w:right="-8"/>
        <w:jc w:val="center"/>
        <w:rPr>
          <w:rFonts w:ascii="Times" w:hAnsi="Times" w:cs="Times New Roman"/>
          <w:b/>
        </w:rPr>
      </w:pPr>
      <w:r w:rsidRPr="00225145">
        <w:rPr>
          <w:rFonts w:ascii="Times" w:hAnsi="Times" w:cs="Times New Roman"/>
          <w:b/>
        </w:rPr>
        <w:t>Acknowledgements</w:t>
      </w:r>
    </w:p>
    <w:p w14:paraId="0D70EBF3" w14:textId="77777777" w:rsidR="00324A8A" w:rsidRPr="00225145" w:rsidRDefault="00324A8A" w:rsidP="00324A8A">
      <w:pPr>
        <w:spacing w:line="480" w:lineRule="auto"/>
        <w:ind w:right="-8"/>
        <w:jc w:val="both"/>
        <w:rPr>
          <w:rFonts w:ascii="Times" w:hAnsi="Times" w:cs="Times New Roman"/>
        </w:rPr>
      </w:pPr>
      <w:r w:rsidRPr="00225145">
        <w:rPr>
          <w:rFonts w:ascii="Times" w:hAnsi="Times" w:cs="Times New Roman"/>
        </w:rPr>
        <w:t>This work was supported by the British Academy under Grant SG121402. I would like to thank Susan Benn, Rebecca Hall, Nick Murphy, Joe Oppenheimer, Ed Rubin, Colin Vaines, Stephen Volk and James Watkins for agreeing to be interviewed for this project.</w:t>
      </w:r>
    </w:p>
    <w:p w14:paraId="73DC859A" w14:textId="77777777" w:rsidR="00324A8A" w:rsidRPr="00225145" w:rsidRDefault="00324A8A" w:rsidP="00225145">
      <w:pPr>
        <w:spacing w:line="480" w:lineRule="auto"/>
        <w:ind w:right="-8"/>
        <w:jc w:val="both"/>
        <w:rPr>
          <w:rFonts w:ascii="Times" w:hAnsi="Times" w:cs="Times New Roman"/>
          <w:b/>
        </w:rPr>
      </w:pPr>
    </w:p>
    <w:p w14:paraId="371596C1" w14:textId="1CFC346E" w:rsidR="00D869C8" w:rsidRPr="00225145" w:rsidRDefault="00D869C8" w:rsidP="00225145">
      <w:pPr>
        <w:spacing w:line="480" w:lineRule="auto"/>
        <w:ind w:right="-8"/>
        <w:jc w:val="both"/>
        <w:rPr>
          <w:rFonts w:ascii="Times" w:hAnsi="Times" w:cs="Times New Roman"/>
          <w:b/>
        </w:rPr>
      </w:pPr>
    </w:p>
    <w:sectPr w:rsidR="00D869C8" w:rsidRPr="00225145" w:rsidSect="00B32325">
      <w:headerReference w:type="even" r:id="rId7"/>
      <w:headerReference w:type="default" r:id="rId8"/>
      <w:footerReference w:type="even" r:id="rId9"/>
      <w:footerReference w:type="default" r:id="rId10"/>
      <w:endnotePr>
        <w:numFmt w:val="decimal"/>
      </w:endnotePr>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A9A5D" w14:textId="77777777" w:rsidR="007F3120" w:rsidRDefault="007F3120" w:rsidP="00957D73">
      <w:r>
        <w:separator/>
      </w:r>
    </w:p>
  </w:endnote>
  <w:endnote w:type="continuationSeparator" w:id="0">
    <w:p w14:paraId="5AEA21A3" w14:textId="77777777" w:rsidR="007F3120" w:rsidRDefault="007F3120" w:rsidP="00957D73">
      <w:r>
        <w:continuationSeparator/>
      </w:r>
    </w:p>
  </w:endnote>
  <w:endnote w:id="1">
    <w:p w14:paraId="2E89B474" w14:textId="58C4B5F4" w:rsidR="000D4A8B" w:rsidRPr="00883769" w:rsidRDefault="000D4A8B" w:rsidP="00883769">
      <w:pPr>
        <w:spacing w:line="480" w:lineRule="auto"/>
        <w:ind w:right="-8"/>
        <w:jc w:val="both"/>
        <w:rPr>
          <w:rFonts w:ascii="Times" w:hAnsi="Times" w:cs="Times New Roman"/>
          <w:b/>
        </w:rPr>
      </w:pPr>
      <w:r w:rsidRPr="00225145">
        <w:rPr>
          <w:rFonts w:ascii="Times" w:hAnsi="Times" w:cs="Times New Roman"/>
          <w:b/>
        </w:rPr>
        <w:t>Notes</w:t>
      </w:r>
    </w:p>
    <w:p w14:paraId="51BEE9F1" w14:textId="1039ABDB" w:rsidR="000D4A8B" w:rsidRPr="00EF56A5" w:rsidRDefault="000D4A8B" w:rsidP="00EF56A5">
      <w:pPr>
        <w:pStyle w:val="EndnoteText"/>
        <w:spacing w:line="480" w:lineRule="auto"/>
        <w:rPr>
          <w:rFonts w:ascii="Times New Roman" w:hAnsi="Times New Roman" w:cs="Times New Roman"/>
        </w:rPr>
      </w:pPr>
      <w:r w:rsidRPr="00EF56A5">
        <w:rPr>
          <w:rStyle w:val="EndnoteReference"/>
          <w:rFonts w:ascii="Times New Roman" w:hAnsi="Times New Roman" w:cs="Times New Roman"/>
        </w:rPr>
        <w:endnoteRef/>
      </w:r>
      <w:r w:rsidRPr="00EF56A5">
        <w:rPr>
          <w:rFonts w:ascii="Times New Roman" w:hAnsi="Times New Roman" w:cs="Times New Roman"/>
        </w:rPr>
        <w:t xml:space="preserve"> Nick Murphy, telephone interview with the author, 14 January 2015. All subsequent quotations are taken from this interview.</w:t>
      </w:r>
    </w:p>
  </w:endnote>
  <w:endnote w:id="2">
    <w:p w14:paraId="79D66356" w14:textId="18D78F94" w:rsidR="000D4A8B" w:rsidRPr="00B33731" w:rsidRDefault="000D4A8B" w:rsidP="00B33731">
      <w:pPr>
        <w:pStyle w:val="EndnoteText"/>
        <w:spacing w:line="480" w:lineRule="auto"/>
        <w:rPr>
          <w:rFonts w:ascii="Times New Roman" w:hAnsi="Times New Roman" w:cs="Times New Roman"/>
          <w:lang w:val="en-US"/>
        </w:rPr>
      </w:pPr>
      <w:r w:rsidRPr="00B33731">
        <w:rPr>
          <w:rStyle w:val="EndnoteReference"/>
          <w:rFonts w:ascii="Times New Roman" w:hAnsi="Times New Roman" w:cs="Times New Roman"/>
        </w:rPr>
        <w:endnoteRef/>
      </w:r>
      <w:r w:rsidRPr="00B33731">
        <w:rPr>
          <w:rFonts w:ascii="Times New Roman" w:hAnsi="Times New Roman" w:cs="Times New Roman"/>
        </w:rPr>
        <w:t xml:space="preserve"> Craig Batty, ‘</w:t>
      </w:r>
      <w:r w:rsidRPr="00B33731">
        <w:rPr>
          <w:rFonts w:ascii="Times New Roman" w:hAnsi="Times New Roman" w:cs="Times New Roman"/>
          <w:bCs/>
        </w:rPr>
        <w:t xml:space="preserve">A Screenwriter's Journey into Theme, and How Creative Writing Research Might Help us to Define Screen Production Research’, </w:t>
      </w:r>
      <w:r w:rsidRPr="00B33731">
        <w:rPr>
          <w:rFonts w:ascii="Times New Roman" w:hAnsi="Times New Roman" w:cs="Times New Roman"/>
          <w:bCs/>
          <w:i/>
        </w:rPr>
        <w:t xml:space="preserve">Studies in Australasian Cinema, </w:t>
      </w:r>
      <w:r w:rsidRPr="00B33731">
        <w:rPr>
          <w:rFonts w:ascii="Times New Roman" w:hAnsi="Times New Roman" w:cs="Times New Roman"/>
          <w:bCs/>
        </w:rPr>
        <w:t xml:space="preserve">9:2, 2015, </w:t>
      </w:r>
      <w:r w:rsidRPr="00B33731">
        <w:rPr>
          <w:rFonts w:ascii="Times New Roman" w:hAnsi="Times New Roman" w:cs="Times New Roman"/>
          <w:lang w:val="en-US"/>
        </w:rPr>
        <w:t>112.</w:t>
      </w:r>
    </w:p>
  </w:endnote>
  <w:endnote w:id="3">
    <w:p w14:paraId="25DBA9C4" w14:textId="402471E5" w:rsidR="000D4A8B" w:rsidRPr="00EF56A5" w:rsidRDefault="000D4A8B" w:rsidP="00B33731">
      <w:pPr>
        <w:pStyle w:val="EndnoteText"/>
        <w:spacing w:line="480" w:lineRule="auto"/>
        <w:rPr>
          <w:rFonts w:ascii="Times New Roman" w:hAnsi="Times New Roman" w:cs="Times New Roman"/>
          <w:lang w:val="en-US"/>
        </w:rPr>
      </w:pPr>
      <w:r w:rsidRPr="00B33731">
        <w:rPr>
          <w:rStyle w:val="EndnoteReference"/>
          <w:rFonts w:ascii="Times New Roman" w:hAnsi="Times New Roman" w:cs="Times New Roman"/>
        </w:rPr>
        <w:endnoteRef/>
      </w:r>
      <w:r w:rsidRPr="00B33731">
        <w:rPr>
          <w:rFonts w:ascii="Times New Roman" w:hAnsi="Times New Roman" w:cs="Times New Roman"/>
        </w:rPr>
        <w:t xml:space="preserve"> </w:t>
      </w:r>
      <w:r w:rsidRPr="00B33731">
        <w:rPr>
          <w:rFonts w:ascii="Times New Roman" w:hAnsi="Times New Roman" w:cs="Times New Roman"/>
          <w:lang w:val="en-US"/>
        </w:rPr>
        <w:t xml:space="preserve">Peter Bloore, </w:t>
      </w:r>
      <w:r w:rsidRPr="00B33731">
        <w:rPr>
          <w:rFonts w:ascii="Times New Roman" w:hAnsi="Times New Roman" w:cs="Times New Roman"/>
          <w:i/>
          <w:lang w:val="en-US"/>
        </w:rPr>
        <w:t>The Screenplay Business: Managing Creativity and Script Development in the</w:t>
      </w:r>
      <w:r w:rsidRPr="00EF56A5">
        <w:rPr>
          <w:rFonts w:ascii="Times New Roman" w:hAnsi="Times New Roman" w:cs="Times New Roman"/>
          <w:i/>
          <w:lang w:val="en-US"/>
        </w:rPr>
        <w:t xml:space="preserve"> Film Industry, </w:t>
      </w:r>
      <w:r>
        <w:rPr>
          <w:rFonts w:ascii="Times New Roman" w:hAnsi="Times New Roman" w:cs="Times New Roman"/>
          <w:lang w:val="en-US"/>
        </w:rPr>
        <w:t xml:space="preserve">London: </w:t>
      </w:r>
      <w:r w:rsidRPr="00EF56A5">
        <w:rPr>
          <w:rFonts w:ascii="Times New Roman" w:hAnsi="Times New Roman" w:cs="Times New Roman"/>
          <w:lang w:val="en-US"/>
        </w:rPr>
        <w:t>Routledge, 2013, p. 9.</w:t>
      </w:r>
    </w:p>
  </w:endnote>
  <w:endnote w:id="4">
    <w:p w14:paraId="01DF0FA2" w14:textId="7CA8BB23"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Brett Mills and Sarah Ralph, ‘“Trying to Ride a Naughty Horse”: British Television Comedy Producers’, in Andrew Spicer, Anthony McKenna and Christopher Meir (eds), </w:t>
      </w:r>
      <w:r w:rsidRPr="00EF56A5">
        <w:rPr>
          <w:rFonts w:ascii="Times New Roman" w:hAnsi="Times New Roman" w:cs="Times New Roman"/>
          <w:i/>
        </w:rPr>
        <w:t>Beyond the Bottom Line: The Producer in Film and Television Studies</w:t>
      </w:r>
      <w:r w:rsidRPr="00EF56A5">
        <w:rPr>
          <w:rFonts w:ascii="Times New Roman" w:hAnsi="Times New Roman" w:cs="Times New Roman"/>
        </w:rPr>
        <w:t>,</w:t>
      </w:r>
      <w:r w:rsidRPr="00EF56A5">
        <w:rPr>
          <w:rFonts w:ascii="Times New Roman" w:hAnsi="Times New Roman" w:cs="Times New Roman"/>
          <w:i/>
        </w:rPr>
        <w:t xml:space="preserve"> </w:t>
      </w:r>
      <w:r>
        <w:rPr>
          <w:rFonts w:ascii="Times New Roman" w:hAnsi="Times New Roman" w:cs="Times New Roman"/>
        </w:rPr>
        <w:t xml:space="preserve">London: </w:t>
      </w:r>
      <w:r w:rsidRPr="00EF56A5">
        <w:rPr>
          <w:rFonts w:ascii="Times New Roman" w:hAnsi="Times New Roman" w:cs="Times New Roman"/>
        </w:rPr>
        <w:t>Bloomsbury, 2014, pp.</w:t>
      </w:r>
      <w:r>
        <w:rPr>
          <w:rFonts w:ascii="Times New Roman" w:hAnsi="Times New Roman" w:cs="Times New Roman"/>
        </w:rPr>
        <w:t xml:space="preserve"> </w:t>
      </w:r>
      <w:r w:rsidRPr="00EF56A5">
        <w:rPr>
          <w:rFonts w:ascii="Times New Roman" w:hAnsi="Times New Roman" w:cs="Times New Roman"/>
        </w:rPr>
        <w:t xml:space="preserve">161-75; Sherry B. Ortner, </w:t>
      </w:r>
      <w:r w:rsidRPr="00EF56A5">
        <w:rPr>
          <w:rFonts w:ascii="Times New Roman" w:hAnsi="Times New Roman" w:cs="Times New Roman"/>
          <w:i/>
        </w:rPr>
        <w:t>Not Hollywood: Independent Film at the Twilight of the American Dream</w:t>
      </w:r>
      <w:r w:rsidRPr="00EF56A5">
        <w:rPr>
          <w:rFonts w:ascii="Times New Roman" w:hAnsi="Times New Roman" w:cs="Times New Roman"/>
        </w:rPr>
        <w:t>, Duke University Press, 2013.</w:t>
      </w:r>
    </w:p>
  </w:endnote>
  <w:endnote w:id="5">
    <w:p w14:paraId="2369C7C6" w14:textId="70203927" w:rsidR="000D4A8B" w:rsidRPr="00EF56A5" w:rsidRDefault="000D4A8B" w:rsidP="00EF56A5">
      <w:pPr>
        <w:pStyle w:val="EndnoteText"/>
        <w:spacing w:line="480" w:lineRule="auto"/>
        <w:rPr>
          <w:rFonts w:ascii="Times New Roman" w:hAnsi="Times New Roman" w:cs="Times New Roman"/>
        </w:rPr>
      </w:pPr>
      <w:r w:rsidRPr="00EF56A5">
        <w:rPr>
          <w:rStyle w:val="EndnoteReference"/>
          <w:rFonts w:ascii="Times New Roman" w:hAnsi="Times New Roman" w:cs="Times New Roman"/>
        </w:rPr>
        <w:endnoteRef/>
      </w:r>
      <w:r w:rsidRPr="00EF56A5">
        <w:rPr>
          <w:rFonts w:ascii="Times New Roman" w:hAnsi="Times New Roman" w:cs="Times New Roman"/>
        </w:rPr>
        <w:t xml:space="preserve"> John F. Schostak, </w:t>
      </w:r>
      <w:r w:rsidRPr="00EF56A5">
        <w:rPr>
          <w:rFonts w:ascii="Times New Roman" w:hAnsi="Times New Roman" w:cs="Times New Roman"/>
          <w:i/>
        </w:rPr>
        <w:t>Interviewing and Representation in Qualitative Research</w:t>
      </w:r>
      <w:r w:rsidRPr="00EF56A5">
        <w:rPr>
          <w:rFonts w:ascii="Times New Roman" w:hAnsi="Times New Roman" w:cs="Times New Roman"/>
        </w:rPr>
        <w:t>,</w:t>
      </w:r>
      <w:r w:rsidRPr="00EF56A5">
        <w:rPr>
          <w:rFonts w:ascii="Times New Roman" w:hAnsi="Times New Roman" w:cs="Times New Roman"/>
          <w:i/>
        </w:rPr>
        <w:t xml:space="preserve"> </w:t>
      </w:r>
      <w:r>
        <w:rPr>
          <w:rFonts w:ascii="Times New Roman" w:hAnsi="Times New Roman" w:cs="Times New Roman"/>
        </w:rPr>
        <w:t xml:space="preserve">Maidenhead: </w:t>
      </w:r>
      <w:r w:rsidRPr="00EF56A5">
        <w:rPr>
          <w:rFonts w:ascii="Times New Roman" w:hAnsi="Times New Roman" w:cs="Times New Roman"/>
        </w:rPr>
        <w:t>Open University Press, 2006, p.</w:t>
      </w:r>
      <w:r>
        <w:rPr>
          <w:rFonts w:ascii="Times New Roman" w:hAnsi="Times New Roman" w:cs="Times New Roman"/>
        </w:rPr>
        <w:t xml:space="preserve"> </w:t>
      </w:r>
      <w:r w:rsidRPr="00EF56A5">
        <w:rPr>
          <w:rFonts w:ascii="Times New Roman" w:hAnsi="Times New Roman" w:cs="Times New Roman"/>
        </w:rPr>
        <w:t>1.</w:t>
      </w:r>
    </w:p>
  </w:endnote>
  <w:endnote w:id="6">
    <w:p w14:paraId="2C21C9E0" w14:textId="77777777" w:rsidR="000D4A8B" w:rsidRPr="00EF56A5" w:rsidRDefault="000D4A8B" w:rsidP="00EF56A5">
      <w:pPr>
        <w:pStyle w:val="EndnoteText"/>
        <w:spacing w:line="480" w:lineRule="auto"/>
        <w:rPr>
          <w:rFonts w:ascii="Times New Roman" w:hAnsi="Times New Roman" w:cs="Times New Roman"/>
        </w:rPr>
      </w:pPr>
      <w:r w:rsidRPr="00EF56A5">
        <w:rPr>
          <w:rStyle w:val="EndnoteReference"/>
          <w:rFonts w:ascii="Times New Roman" w:hAnsi="Times New Roman" w:cs="Times New Roman"/>
        </w:rPr>
        <w:endnoteRef/>
      </w:r>
      <w:r w:rsidRPr="00EF56A5">
        <w:rPr>
          <w:rFonts w:ascii="Times New Roman" w:hAnsi="Times New Roman" w:cs="Times New Roman"/>
        </w:rPr>
        <w:t xml:space="preserve"> Linda Ruth Williams, ‘Speaking of Soft Core’, </w:t>
      </w:r>
      <w:r w:rsidRPr="00EF56A5">
        <w:rPr>
          <w:rFonts w:ascii="Times New Roman" w:hAnsi="Times New Roman" w:cs="Times New Roman"/>
          <w:i/>
        </w:rPr>
        <w:t>Cinema Journal</w:t>
      </w:r>
      <w:r w:rsidRPr="00EF56A5">
        <w:rPr>
          <w:rFonts w:ascii="Times New Roman" w:hAnsi="Times New Roman" w:cs="Times New Roman"/>
        </w:rPr>
        <w:t>,</w:t>
      </w:r>
      <w:r w:rsidRPr="00EF56A5">
        <w:rPr>
          <w:rFonts w:ascii="Times New Roman" w:hAnsi="Times New Roman" w:cs="Times New Roman"/>
          <w:i/>
        </w:rPr>
        <w:t xml:space="preserve"> </w:t>
      </w:r>
      <w:r w:rsidRPr="00EF56A5">
        <w:rPr>
          <w:rFonts w:ascii="Times New Roman" w:hAnsi="Times New Roman" w:cs="Times New Roman"/>
        </w:rPr>
        <w:t>47:2, 2008, 134.</w:t>
      </w:r>
    </w:p>
  </w:endnote>
  <w:endnote w:id="7">
    <w:p w14:paraId="7CE0B48B" w14:textId="7A12F1CB"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Annette Kuhn, </w:t>
      </w:r>
      <w:r w:rsidRPr="00EF56A5">
        <w:rPr>
          <w:rFonts w:ascii="Times New Roman" w:hAnsi="Times New Roman" w:cs="Times New Roman"/>
          <w:i/>
          <w:lang w:val="en-US"/>
        </w:rPr>
        <w:t>Family Secrets: Acts of Memory and Imagination</w:t>
      </w:r>
      <w:r w:rsidRPr="00EF56A5">
        <w:rPr>
          <w:rFonts w:ascii="Times New Roman" w:hAnsi="Times New Roman" w:cs="Times New Roman"/>
          <w:lang w:val="en-US"/>
        </w:rPr>
        <w:t>, London: Verso, 1995, p.</w:t>
      </w:r>
      <w:r>
        <w:rPr>
          <w:rFonts w:ascii="Times New Roman" w:hAnsi="Times New Roman" w:cs="Times New Roman"/>
          <w:lang w:val="en-US"/>
        </w:rPr>
        <w:t xml:space="preserve"> </w:t>
      </w:r>
      <w:r w:rsidRPr="00EF56A5">
        <w:rPr>
          <w:rFonts w:ascii="Times New Roman" w:hAnsi="Times New Roman" w:cs="Times New Roman"/>
          <w:lang w:val="en-US"/>
        </w:rPr>
        <w:t>2.</w:t>
      </w:r>
    </w:p>
  </w:endnote>
  <w:endnote w:id="8">
    <w:p w14:paraId="5EB1E3D2" w14:textId="21BD916F" w:rsidR="000D4A8B" w:rsidRPr="00EF56A5" w:rsidRDefault="000D4A8B" w:rsidP="00EF56A5">
      <w:pPr>
        <w:pStyle w:val="EndnoteText"/>
        <w:spacing w:line="480" w:lineRule="auto"/>
        <w:rPr>
          <w:rFonts w:ascii="Times New Roman" w:hAnsi="Times New Roman" w:cs="Times New Roman"/>
        </w:rPr>
      </w:pPr>
      <w:r w:rsidRPr="00EF56A5">
        <w:rPr>
          <w:rStyle w:val="EndnoteReference"/>
          <w:rFonts w:ascii="Times New Roman" w:hAnsi="Times New Roman" w:cs="Times New Roman"/>
        </w:rPr>
        <w:endnoteRef/>
      </w:r>
      <w:r w:rsidRPr="00EF56A5">
        <w:rPr>
          <w:rFonts w:ascii="Times New Roman" w:hAnsi="Times New Roman" w:cs="Times New Roman"/>
        </w:rPr>
        <w:t xml:space="preserve"> Joshua Gamson, ‘</w:t>
      </w:r>
      <w:r w:rsidRPr="00EF56A5">
        <w:rPr>
          <w:rFonts w:ascii="Times New Roman" w:hAnsi="Times New Roman" w:cs="Times New Roman"/>
          <w:bCs/>
        </w:rPr>
        <w:t xml:space="preserve">Stopping the Spin and Becoming a Prop: Fieldwork on Hollywood Elites’, in Rosanna Hertz and Jonathan B. Imber (eds), </w:t>
      </w:r>
      <w:r w:rsidRPr="00EF56A5">
        <w:rPr>
          <w:rFonts w:ascii="Times New Roman" w:hAnsi="Times New Roman" w:cs="Times New Roman"/>
          <w:bCs/>
          <w:i/>
        </w:rPr>
        <w:t>Studying Elites Using Qualitative Methods</w:t>
      </w:r>
      <w:r w:rsidRPr="00EF56A5">
        <w:rPr>
          <w:rFonts w:ascii="Times New Roman" w:hAnsi="Times New Roman" w:cs="Times New Roman"/>
          <w:bCs/>
        </w:rPr>
        <w:t xml:space="preserve">, </w:t>
      </w:r>
      <w:r>
        <w:rPr>
          <w:rFonts w:ascii="Times New Roman" w:hAnsi="Times New Roman" w:cs="Times New Roman"/>
          <w:bCs/>
        </w:rPr>
        <w:t xml:space="preserve">London: </w:t>
      </w:r>
      <w:r w:rsidRPr="00EF56A5">
        <w:rPr>
          <w:rFonts w:ascii="Times New Roman" w:hAnsi="Times New Roman" w:cs="Times New Roman"/>
          <w:bCs/>
        </w:rPr>
        <w:t>Sage, 1995, p. 84.</w:t>
      </w:r>
    </w:p>
  </w:endnote>
  <w:endnote w:id="9">
    <w:p w14:paraId="27B8E453" w14:textId="0BC2C0C6"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Kuhn, </w:t>
      </w:r>
      <w:r w:rsidRPr="00EF56A5">
        <w:rPr>
          <w:rFonts w:ascii="Times New Roman" w:hAnsi="Times New Roman" w:cs="Times New Roman"/>
          <w:i/>
          <w:lang w:val="en-US"/>
        </w:rPr>
        <w:t>Family Secrets</w:t>
      </w:r>
      <w:r w:rsidRPr="00EF56A5">
        <w:rPr>
          <w:rFonts w:ascii="Times New Roman" w:hAnsi="Times New Roman" w:cs="Times New Roman"/>
          <w:lang w:val="en-US"/>
        </w:rPr>
        <w:t>, p.</w:t>
      </w:r>
      <w:r>
        <w:rPr>
          <w:rFonts w:ascii="Times New Roman" w:hAnsi="Times New Roman" w:cs="Times New Roman"/>
          <w:lang w:val="en-US"/>
        </w:rPr>
        <w:t xml:space="preserve"> </w:t>
      </w:r>
      <w:r w:rsidRPr="00EF56A5">
        <w:rPr>
          <w:rFonts w:ascii="Times New Roman" w:hAnsi="Times New Roman" w:cs="Times New Roman"/>
          <w:lang w:val="en-US"/>
        </w:rPr>
        <w:t>9.</w:t>
      </w:r>
    </w:p>
  </w:endnote>
  <w:endnote w:id="10">
    <w:p w14:paraId="3DFE07AC" w14:textId="1F3D8EB9"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Ian W. MacDonald, ‘Disentangling the Screen Idea’, </w:t>
      </w:r>
      <w:r w:rsidRPr="00EF56A5">
        <w:rPr>
          <w:rFonts w:ascii="Times New Roman" w:hAnsi="Times New Roman" w:cs="Times New Roman"/>
          <w:i/>
          <w:lang w:val="en-US"/>
        </w:rPr>
        <w:t>Journal of Media Practice</w:t>
      </w:r>
      <w:r>
        <w:rPr>
          <w:rFonts w:ascii="Times New Roman" w:hAnsi="Times New Roman" w:cs="Times New Roman"/>
          <w:lang w:val="en-US"/>
        </w:rPr>
        <w:t>, 5:</w:t>
      </w:r>
      <w:r w:rsidRPr="00EF56A5">
        <w:rPr>
          <w:rFonts w:ascii="Times New Roman" w:hAnsi="Times New Roman" w:cs="Times New Roman"/>
          <w:lang w:val="en-US"/>
        </w:rPr>
        <w:t>2</w:t>
      </w:r>
      <w:r>
        <w:rPr>
          <w:rFonts w:ascii="Times New Roman" w:hAnsi="Times New Roman" w:cs="Times New Roman"/>
          <w:lang w:val="en-US"/>
        </w:rPr>
        <w:t xml:space="preserve">, </w:t>
      </w:r>
      <w:r w:rsidRPr="00EF56A5">
        <w:rPr>
          <w:rFonts w:ascii="Times New Roman" w:hAnsi="Times New Roman" w:cs="Times New Roman"/>
          <w:lang w:val="en-US"/>
        </w:rPr>
        <w:t>2004</w:t>
      </w:r>
      <w:r>
        <w:rPr>
          <w:rFonts w:ascii="Times New Roman" w:hAnsi="Times New Roman" w:cs="Times New Roman"/>
          <w:lang w:val="en-US"/>
        </w:rPr>
        <w:t xml:space="preserve">, </w:t>
      </w:r>
      <w:r w:rsidRPr="00EF56A5">
        <w:rPr>
          <w:rFonts w:ascii="Times New Roman" w:hAnsi="Times New Roman" w:cs="Times New Roman"/>
          <w:lang w:val="en-US"/>
        </w:rPr>
        <w:t>90.</w:t>
      </w:r>
    </w:p>
  </w:endnote>
  <w:endnote w:id="11">
    <w:p w14:paraId="014B41FE" w14:textId="496A2C5E" w:rsidR="000D4A8B" w:rsidRPr="00EF56A5" w:rsidRDefault="000D4A8B" w:rsidP="00D30A04">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MacDonald, ‘Disentangling the Screen Idea’, </w:t>
      </w:r>
      <w:r>
        <w:rPr>
          <w:rFonts w:ascii="Times New Roman" w:hAnsi="Times New Roman" w:cs="Times New Roman"/>
          <w:lang w:val="en-US"/>
        </w:rPr>
        <w:t xml:space="preserve">p. </w:t>
      </w:r>
      <w:r w:rsidRPr="00EF56A5">
        <w:rPr>
          <w:rFonts w:ascii="Times New Roman" w:hAnsi="Times New Roman" w:cs="Times New Roman"/>
          <w:lang w:val="en-US"/>
        </w:rPr>
        <w:t>90.</w:t>
      </w:r>
    </w:p>
  </w:endnote>
  <w:endnote w:id="12">
    <w:p w14:paraId="73A3026B" w14:textId="4F848C9D"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Sarah Street, </w:t>
      </w:r>
      <w:r w:rsidRPr="00EF56A5">
        <w:rPr>
          <w:rFonts w:ascii="Times New Roman" w:hAnsi="Times New Roman" w:cs="Times New Roman"/>
          <w:i/>
          <w:lang w:val="en-US"/>
        </w:rPr>
        <w:t>British National Cinema</w:t>
      </w:r>
      <w:r>
        <w:rPr>
          <w:rFonts w:ascii="Times New Roman" w:hAnsi="Times New Roman" w:cs="Times New Roman"/>
          <w:lang w:val="en-US"/>
        </w:rPr>
        <w:t>,</w:t>
      </w:r>
      <w:r w:rsidRPr="00EF56A5">
        <w:rPr>
          <w:rFonts w:ascii="Times New Roman" w:hAnsi="Times New Roman" w:cs="Times New Roman"/>
          <w:i/>
          <w:lang w:val="en-US"/>
        </w:rPr>
        <w:t xml:space="preserve"> </w:t>
      </w:r>
      <w:r w:rsidRPr="00EF56A5">
        <w:rPr>
          <w:rFonts w:ascii="Times New Roman" w:hAnsi="Times New Roman" w:cs="Times New Roman"/>
          <w:lang w:val="en-US"/>
        </w:rPr>
        <w:t>2</w:t>
      </w:r>
      <w:r w:rsidRPr="00EF56A5">
        <w:rPr>
          <w:rFonts w:ascii="Times New Roman" w:hAnsi="Times New Roman" w:cs="Times New Roman"/>
          <w:vertAlign w:val="superscript"/>
          <w:lang w:val="en-US"/>
        </w:rPr>
        <w:t>nd</w:t>
      </w:r>
      <w:r w:rsidRPr="00EF56A5">
        <w:rPr>
          <w:rFonts w:ascii="Times New Roman" w:hAnsi="Times New Roman" w:cs="Times New Roman"/>
          <w:lang w:val="en-US"/>
        </w:rPr>
        <w:t xml:space="preserve"> </w:t>
      </w:r>
      <w:r>
        <w:rPr>
          <w:rFonts w:ascii="Times New Roman" w:hAnsi="Times New Roman" w:cs="Times New Roman"/>
          <w:lang w:val="en-US"/>
        </w:rPr>
        <w:t xml:space="preserve">rev. </w:t>
      </w:r>
      <w:r w:rsidRPr="00EF56A5">
        <w:rPr>
          <w:rFonts w:ascii="Times New Roman" w:hAnsi="Times New Roman" w:cs="Times New Roman"/>
          <w:lang w:val="en-US"/>
        </w:rPr>
        <w:t>ed., London: Routledge, 2009, p.</w:t>
      </w:r>
      <w:r>
        <w:rPr>
          <w:rFonts w:ascii="Times New Roman" w:hAnsi="Times New Roman" w:cs="Times New Roman"/>
          <w:lang w:val="en-US"/>
        </w:rPr>
        <w:t xml:space="preserve"> </w:t>
      </w:r>
      <w:r w:rsidRPr="00EF56A5">
        <w:rPr>
          <w:rFonts w:ascii="Times New Roman" w:hAnsi="Times New Roman" w:cs="Times New Roman"/>
          <w:lang w:val="en-US"/>
        </w:rPr>
        <w:t>106.</w:t>
      </w:r>
    </w:p>
  </w:endnote>
  <w:endnote w:id="13">
    <w:p w14:paraId="44F685B7" w14:textId="2ACED4BA"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Alison Peirse, ‘The Feminine Appeal of British Horror Cinema’, </w:t>
      </w:r>
      <w:r w:rsidRPr="00EF56A5">
        <w:rPr>
          <w:rFonts w:ascii="Times New Roman" w:hAnsi="Times New Roman" w:cs="Times New Roman"/>
          <w:i/>
          <w:lang w:val="en-US"/>
        </w:rPr>
        <w:t>New Review of Film and Television Studies</w:t>
      </w:r>
      <w:r>
        <w:rPr>
          <w:rFonts w:ascii="Times New Roman" w:hAnsi="Times New Roman" w:cs="Times New Roman"/>
          <w:lang w:val="en-US"/>
        </w:rPr>
        <w:t xml:space="preserve">, 13:4, </w:t>
      </w:r>
      <w:r w:rsidRPr="00EF56A5">
        <w:rPr>
          <w:rFonts w:ascii="Times New Roman" w:hAnsi="Times New Roman" w:cs="Times New Roman"/>
          <w:lang w:val="en-US"/>
        </w:rPr>
        <w:t>2015</w:t>
      </w:r>
      <w:r>
        <w:rPr>
          <w:rFonts w:ascii="Times New Roman" w:hAnsi="Times New Roman" w:cs="Times New Roman"/>
          <w:lang w:val="en-US"/>
        </w:rPr>
        <w:t xml:space="preserve">, </w:t>
      </w:r>
      <w:r w:rsidRPr="00EF56A5">
        <w:rPr>
          <w:rFonts w:ascii="Times New Roman" w:hAnsi="Times New Roman" w:cs="Times New Roman"/>
          <w:lang w:val="en-US"/>
        </w:rPr>
        <w:t>387.</w:t>
      </w:r>
    </w:p>
  </w:endnote>
  <w:endnote w:id="14">
    <w:p w14:paraId="0757112F" w14:textId="3E85E907"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Tim Snelson, </w:t>
      </w:r>
      <w:r w:rsidRPr="00EF56A5">
        <w:rPr>
          <w:rFonts w:ascii="Times New Roman" w:hAnsi="Times New Roman" w:cs="Times New Roman"/>
          <w:i/>
          <w:lang w:val="en-US"/>
        </w:rPr>
        <w:t>Phantom Ladies: Hollywood Horror and the Home Front</w:t>
      </w:r>
      <w:r w:rsidRPr="00EF56A5">
        <w:rPr>
          <w:rFonts w:ascii="Times New Roman" w:hAnsi="Times New Roman" w:cs="Times New Roman"/>
          <w:lang w:val="en-US"/>
        </w:rPr>
        <w:t>, London: Rutgers University Press, 2015, p.</w:t>
      </w:r>
      <w:r>
        <w:rPr>
          <w:rFonts w:ascii="Times New Roman" w:hAnsi="Times New Roman" w:cs="Times New Roman"/>
          <w:lang w:val="en-US"/>
        </w:rPr>
        <w:t xml:space="preserve"> </w:t>
      </w:r>
      <w:r w:rsidRPr="00EF56A5">
        <w:rPr>
          <w:rFonts w:ascii="Times New Roman" w:hAnsi="Times New Roman" w:cs="Times New Roman"/>
          <w:lang w:val="en-US"/>
        </w:rPr>
        <w:t>2.</w:t>
      </w:r>
      <w:r>
        <w:rPr>
          <w:rFonts w:ascii="Times New Roman" w:hAnsi="Times New Roman" w:cs="Times New Roman"/>
          <w:lang w:val="en-US"/>
        </w:rPr>
        <w:t xml:space="preserve"> </w:t>
      </w:r>
      <w:r>
        <w:rPr>
          <w:rFonts w:ascii="Times New Roman" w:hAnsi="Times New Roman" w:cs="Times New Roman"/>
        </w:rPr>
        <w:t xml:space="preserve">See, for canonical examples of the psychoanalytic approach, </w:t>
      </w:r>
      <w:r w:rsidRPr="00085C7D">
        <w:rPr>
          <w:rFonts w:ascii="Times New Roman" w:hAnsi="Times New Roman" w:cs="Times New Roman"/>
          <w:lang w:val="en-US"/>
        </w:rPr>
        <w:t xml:space="preserve">Robin Wood, ‘Return of the Repressed’, </w:t>
      </w:r>
      <w:r w:rsidRPr="00085C7D">
        <w:rPr>
          <w:rFonts w:ascii="Times New Roman" w:hAnsi="Times New Roman" w:cs="Times New Roman"/>
          <w:i/>
          <w:lang w:val="en-US"/>
        </w:rPr>
        <w:t xml:space="preserve">Film Comment </w:t>
      </w:r>
      <w:r>
        <w:rPr>
          <w:rFonts w:ascii="Times New Roman" w:hAnsi="Times New Roman" w:cs="Times New Roman"/>
          <w:lang w:val="en-US"/>
        </w:rPr>
        <w:t xml:space="preserve">14:4, 1978, 25-32; </w:t>
      </w:r>
      <w:r w:rsidRPr="00085C7D">
        <w:rPr>
          <w:rFonts w:ascii="Times New Roman" w:hAnsi="Times New Roman" w:cs="Times New Roman"/>
          <w:lang w:val="en-US"/>
        </w:rPr>
        <w:t>Linda William</w:t>
      </w:r>
      <w:r>
        <w:rPr>
          <w:rFonts w:ascii="Times New Roman" w:hAnsi="Times New Roman" w:cs="Times New Roman"/>
          <w:lang w:val="en-US"/>
        </w:rPr>
        <w:t>s, ‘When the Woman Looks’, in Mary Ann</w:t>
      </w:r>
      <w:r w:rsidRPr="00085C7D">
        <w:rPr>
          <w:rFonts w:ascii="Times New Roman" w:hAnsi="Times New Roman" w:cs="Times New Roman"/>
          <w:lang w:val="en-US"/>
        </w:rPr>
        <w:t xml:space="preserve"> Doane</w:t>
      </w:r>
      <w:r w:rsidR="006B6F66">
        <w:rPr>
          <w:rFonts w:ascii="Times New Roman" w:hAnsi="Times New Roman" w:cs="Times New Roman"/>
          <w:lang w:val="en-US"/>
        </w:rPr>
        <w:t>, Patricia Mellenc</w:t>
      </w:r>
      <w:r w:rsidR="003F7A27">
        <w:rPr>
          <w:rFonts w:ascii="Times New Roman" w:hAnsi="Times New Roman" w:cs="Times New Roman"/>
          <w:lang w:val="en-US"/>
        </w:rPr>
        <w:t xml:space="preserve">amp and Linda Williams </w:t>
      </w:r>
      <w:r w:rsidRPr="00085C7D">
        <w:rPr>
          <w:rFonts w:ascii="Times New Roman" w:hAnsi="Times New Roman" w:cs="Times New Roman"/>
          <w:lang w:val="en-US"/>
        </w:rPr>
        <w:t xml:space="preserve">(eds), </w:t>
      </w:r>
      <w:r w:rsidRPr="00085C7D">
        <w:rPr>
          <w:rFonts w:ascii="Times New Roman" w:hAnsi="Times New Roman" w:cs="Times New Roman"/>
          <w:i/>
          <w:lang w:val="en-US"/>
        </w:rPr>
        <w:t>Re-Vision: Essays in Feminist Film Criticism</w:t>
      </w:r>
      <w:r w:rsidRPr="00085C7D">
        <w:rPr>
          <w:rFonts w:ascii="Times New Roman" w:hAnsi="Times New Roman" w:cs="Times New Roman"/>
          <w:lang w:val="en-US"/>
        </w:rPr>
        <w:t>, Frederick, MD: American Film Institute, 1984, pp.</w:t>
      </w:r>
      <w:r>
        <w:rPr>
          <w:rFonts w:ascii="Times New Roman" w:hAnsi="Times New Roman" w:cs="Times New Roman"/>
          <w:lang w:val="en-US"/>
        </w:rPr>
        <w:t xml:space="preserve"> </w:t>
      </w:r>
      <w:r w:rsidRPr="00085C7D">
        <w:rPr>
          <w:rFonts w:ascii="Times New Roman" w:hAnsi="Times New Roman" w:cs="Times New Roman"/>
          <w:lang w:val="en-US"/>
        </w:rPr>
        <w:t xml:space="preserve">83-9; Barbara Creed, </w:t>
      </w:r>
      <w:r w:rsidRPr="00085C7D">
        <w:rPr>
          <w:rFonts w:ascii="Times New Roman" w:hAnsi="Times New Roman" w:cs="Times New Roman"/>
          <w:i/>
          <w:lang w:val="en-US"/>
        </w:rPr>
        <w:t>The Monstrous Feminine: Film, Feminism and Psychoanalysis</w:t>
      </w:r>
      <w:r w:rsidRPr="00085C7D">
        <w:rPr>
          <w:rFonts w:ascii="Times New Roman" w:hAnsi="Times New Roman" w:cs="Times New Roman"/>
          <w:lang w:val="en-US"/>
        </w:rPr>
        <w:t xml:space="preserve">, London: Routledge, 1993; Carol Clover, </w:t>
      </w:r>
      <w:r w:rsidRPr="00085C7D">
        <w:rPr>
          <w:rFonts w:ascii="Times New Roman" w:hAnsi="Times New Roman" w:cs="Times New Roman"/>
          <w:i/>
          <w:lang w:val="en-US"/>
        </w:rPr>
        <w:t>Men, Women and Chain Saws: Gender in the Modern Horror Film</w:t>
      </w:r>
      <w:r w:rsidRPr="00085C7D">
        <w:rPr>
          <w:rFonts w:ascii="Times New Roman" w:hAnsi="Times New Roman" w:cs="Times New Roman"/>
          <w:lang w:val="en-US"/>
        </w:rPr>
        <w:t>, Princeton, NJ: Princeton University Press, 2015 [1993].</w:t>
      </w:r>
      <w:r w:rsidRPr="00085C7D">
        <w:rPr>
          <w:rFonts w:ascii="Times New Roman" w:hAnsi="Times New Roman" w:cs="Times New Roman"/>
          <w:i/>
          <w:lang w:val="en-US"/>
        </w:rPr>
        <w:t xml:space="preserve"> </w:t>
      </w:r>
    </w:p>
  </w:endnote>
  <w:endnote w:id="15">
    <w:p w14:paraId="227C8DAD" w14:textId="4C6C09A4" w:rsidR="000D4A8B" w:rsidRPr="00C4586C" w:rsidRDefault="000D4A8B" w:rsidP="00C6592F">
      <w:pPr>
        <w:pStyle w:val="EndnoteText"/>
        <w:spacing w:line="480" w:lineRule="auto"/>
        <w:rPr>
          <w:rFonts w:ascii="Times New Roman" w:hAnsi="Times New Roman" w:cs="Times New Roman"/>
          <w:lang w:val="en-US"/>
        </w:rPr>
      </w:pPr>
      <w:r w:rsidRPr="00085C7D">
        <w:rPr>
          <w:rStyle w:val="EndnoteReference"/>
          <w:rFonts w:ascii="Times New Roman" w:hAnsi="Times New Roman" w:cs="Times New Roman"/>
        </w:rPr>
        <w:endnoteRef/>
      </w:r>
      <w:r w:rsidRPr="00085C7D">
        <w:rPr>
          <w:rFonts w:ascii="Times New Roman" w:hAnsi="Times New Roman" w:cs="Times New Roman"/>
        </w:rPr>
        <w:t xml:space="preserve"> </w:t>
      </w:r>
      <w:r w:rsidRPr="00085C7D">
        <w:rPr>
          <w:rFonts w:ascii="Times New Roman" w:hAnsi="Times New Roman" w:cs="Times New Roman"/>
          <w:lang w:val="en-US"/>
        </w:rPr>
        <w:t xml:space="preserve">Kate Egan, </w:t>
      </w:r>
      <w:r w:rsidRPr="00085C7D">
        <w:rPr>
          <w:rFonts w:ascii="Times New Roman" w:hAnsi="Times New Roman" w:cs="Times New Roman"/>
          <w:i/>
          <w:lang w:val="en-US"/>
        </w:rPr>
        <w:t>Trash or Treasure: Censorship and the Changing Meanings of the Video Nasties</w:t>
      </w:r>
      <w:r w:rsidRPr="00085C7D">
        <w:rPr>
          <w:rFonts w:ascii="Times New Roman" w:hAnsi="Times New Roman" w:cs="Times New Roman"/>
          <w:lang w:val="en-US"/>
        </w:rPr>
        <w:t>, Manchester: Manchester University Press</w:t>
      </w:r>
      <w:r>
        <w:rPr>
          <w:rFonts w:ascii="Times New Roman" w:hAnsi="Times New Roman" w:cs="Times New Roman"/>
          <w:lang w:val="en-US"/>
        </w:rPr>
        <w:t xml:space="preserve">, 2012; </w:t>
      </w:r>
      <w:r w:rsidRPr="00085C7D">
        <w:rPr>
          <w:rFonts w:ascii="Times New Roman" w:hAnsi="Times New Roman" w:cs="Times New Roman"/>
          <w:lang w:val="en-US"/>
        </w:rPr>
        <w:t xml:space="preserve">Russ Hunter, ‘Didn’t you used to be Dario Argento?’: The Cult Reception of Dario Argento, in William Hope (ed), </w:t>
      </w:r>
      <w:r w:rsidRPr="00085C7D">
        <w:rPr>
          <w:rFonts w:ascii="Times New Roman" w:hAnsi="Times New Roman" w:cs="Times New Roman"/>
          <w:i/>
          <w:iCs/>
          <w:lang w:val="en-US"/>
        </w:rPr>
        <w:t>Italian Film Directors in the New Millennium</w:t>
      </w:r>
      <w:r w:rsidRPr="00085C7D">
        <w:rPr>
          <w:rFonts w:ascii="Times New Roman" w:hAnsi="Times New Roman" w:cs="Times New Roman"/>
          <w:lang w:val="en-US"/>
        </w:rPr>
        <w:t>, Cambridge: Cambridge Scholars Press, 2010, pp.</w:t>
      </w:r>
      <w:r w:rsidR="006B6F66">
        <w:rPr>
          <w:rFonts w:ascii="Times New Roman" w:hAnsi="Times New Roman" w:cs="Times New Roman"/>
          <w:lang w:val="en-US"/>
        </w:rPr>
        <w:t xml:space="preserve"> </w:t>
      </w:r>
      <w:r w:rsidRPr="00085C7D">
        <w:rPr>
          <w:rFonts w:ascii="Times New Roman" w:hAnsi="Times New Roman" w:cs="Times New Roman"/>
          <w:lang w:val="en-US"/>
        </w:rPr>
        <w:t xml:space="preserve">63-74; Johnny Walker, ‘Low Budgets, No Budgets, and Digital-Video Nasties: Recent British Horror and Informal Distribution’, in Richard Nowell (ed), </w:t>
      </w:r>
      <w:r w:rsidRPr="00085C7D">
        <w:rPr>
          <w:rFonts w:ascii="Times New Roman" w:hAnsi="Times New Roman" w:cs="Times New Roman"/>
          <w:i/>
          <w:lang w:val="en-US"/>
        </w:rPr>
        <w:t>Merchants of Menace: The Business of Horror Cinema</w:t>
      </w:r>
      <w:r w:rsidRPr="00085C7D">
        <w:rPr>
          <w:rFonts w:ascii="Times New Roman" w:hAnsi="Times New Roman" w:cs="Times New Roman"/>
          <w:lang w:val="en-US"/>
        </w:rPr>
        <w:t>, London: Bloomsbury, 2014, pp.</w:t>
      </w:r>
      <w:r w:rsidR="006B6F66">
        <w:rPr>
          <w:rFonts w:ascii="Times New Roman" w:hAnsi="Times New Roman" w:cs="Times New Roman"/>
          <w:lang w:val="en-US"/>
        </w:rPr>
        <w:t xml:space="preserve"> </w:t>
      </w:r>
      <w:r w:rsidRPr="00085C7D">
        <w:rPr>
          <w:rFonts w:ascii="Times New Roman" w:hAnsi="Times New Roman" w:cs="Times New Roman"/>
          <w:lang w:val="en-US"/>
        </w:rPr>
        <w:t xml:space="preserve">215-228; </w:t>
      </w:r>
      <w:r>
        <w:rPr>
          <w:rFonts w:ascii="Times New Roman" w:hAnsi="Times New Roman" w:cs="Times New Roman"/>
          <w:lang w:val="en-US"/>
        </w:rPr>
        <w:t xml:space="preserve">Jamie Sexton, ‘Creeping Decay: Cult Soundtracks, Residual Media, and Digital Technologies’, </w:t>
      </w:r>
      <w:r>
        <w:rPr>
          <w:rFonts w:ascii="Times New Roman" w:hAnsi="Times New Roman" w:cs="Times New Roman"/>
          <w:i/>
          <w:lang w:val="en-US"/>
        </w:rPr>
        <w:t xml:space="preserve">New Review of Film and Television Studies </w:t>
      </w:r>
      <w:r>
        <w:rPr>
          <w:rFonts w:ascii="Times New Roman" w:hAnsi="Times New Roman" w:cs="Times New Roman"/>
          <w:lang w:val="en-US"/>
        </w:rPr>
        <w:t>13:1, 2015: 12-30.</w:t>
      </w:r>
    </w:p>
  </w:endnote>
  <w:endnote w:id="16">
    <w:p w14:paraId="1F53FBB8" w14:textId="01725801" w:rsidR="000D4A8B" w:rsidRPr="00085C7D" w:rsidRDefault="000D4A8B" w:rsidP="00C6592F">
      <w:pPr>
        <w:pStyle w:val="EndnoteText"/>
        <w:spacing w:line="480" w:lineRule="auto"/>
        <w:rPr>
          <w:rFonts w:ascii="Times New Roman" w:hAnsi="Times New Roman" w:cs="Times New Roman"/>
          <w:lang w:val="en-US"/>
        </w:rPr>
      </w:pPr>
      <w:r w:rsidRPr="00085C7D">
        <w:rPr>
          <w:rStyle w:val="EndnoteReference"/>
          <w:rFonts w:ascii="Times New Roman" w:hAnsi="Times New Roman" w:cs="Times New Roman"/>
        </w:rPr>
        <w:endnoteRef/>
      </w:r>
      <w:r w:rsidRPr="00085C7D">
        <w:rPr>
          <w:rFonts w:ascii="Times New Roman" w:hAnsi="Times New Roman" w:cs="Times New Roman"/>
        </w:rPr>
        <w:t xml:space="preserve"> </w:t>
      </w:r>
      <w:r w:rsidRPr="00085C7D">
        <w:rPr>
          <w:rFonts w:ascii="Times New Roman" w:hAnsi="Times New Roman" w:cs="Times New Roman"/>
          <w:lang w:val="en-US"/>
        </w:rPr>
        <w:t xml:space="preserve">Barry Forshaw, </w:t>
      </w:r>
      <w:r w:rsidRPr="00085C7D">
        <w:rPr>
          <w:rFonts w:ascii="Times New Roman" w:hAnsi="Times New Roman" w:cs="Times New Roman"/>
          <w:i/>
          <w:lang w:val="en-US"/>
        </w:rPr>
        <w:t>British Gothic Cinema</w:t>
      </w:r>
      <w:r w:rsidRPr="00085C7D">
        <w:rPr>
          <w:rFonts w:ascii="Times New Roman" w:hAnsi="Times New Roman" w:cs="Times New Roman"/>
          <w:lang w:val="en-US"/>
        </w:rPr>
        <w:t>, Basing</w:t>
      </w:r>
      <w:r>
        <w:rPr>
          <w:rFonts w:ascii="Times New Roman" w:hAnsi="Times New Roman" w:cs="Times New Roman"/>
          <w:lang w:val="en-US"/>
        </w:rPr>
        <w:t>stoke: Palgrave, 2013, pp.</w:t>
      </w:r>
      <w:r w:rsidR="006B6F66">
        <w:rPr>
          <w:rFonts w:ascii="Times New Roman" w:hAnsi="Times New Roman" w:cs="Times New Roman"/>
          <w:lang w:val="en-US"/>
        </w:rPr>
        <w:t xml:space="preserve"> </w:t>
      </w:r>
      <w:r>
        <w:rPr>
          <w:rFonts w:ascii="Times New Roman" w:hAnsi="Times New Roman" w:cs="Times New Roman"/>
          <w:lang w:val="en-US"/>
        </w:rPr>
        <w:t>206-</w:t>
      </w:r>
      <w:r w:rsidRPr="00085C7D">
        <w:rPr>
          <w:rFonts w:ascii="Times New Roman" w:hAnsi="Times New Roman" w:cs="Times New Roman"/>
          <w:lang w:val="en-US"/>
        </w:rPr>
        <w:t>7.</w:t>
      </w:r>
    </w:p>
  </w:endnote>
  <w:endnote w:id="17">
    <w:p w14:paraId="73EC7B76" w14:textId="6983F1F9" w:rsidR="000D4A8B" w:rsidRPr="00085C7D" w:rsidRDefault="000D4A8B" w:rsidP="00C6592F">
      <w:pPr>
        <w:pStyle w:val="EndnoteText"/>
        <w:spacing w:line="480" w:lineRule="auto"/>
        <w:rPr>
          <w:rFonts w:ascii="Times New Roman" w:hAnsi="Times New Roman" w:cs="Times New Roman"/>
          <w:lang w:val="en-US"/>
        </w:rPr>
      </w:pPr>
      <w:r w:rsidRPr="00085C7D">
        <w:rPr>
          <w:rStyle w:val="EndnoteReference"/>
          <w:rFonts w:ascii="Times New Roman" w:hAnsi="Times New Roman" w:cs="Times New Roman"/>
        </w:rPr>
        <w:endnoteRef/>
      </w:r>
      <w:r w:rsidRPr="00085C7D">
        <w:rPr>
          <w:rFonts w:ascii="Times New Roman" w:hAnsi="Times New Roman" w:cs="Times New Roman"/>
        </w:rPr>
        <w:t xml:space="preserve"> </w:t>
      </w:r>
      <w:r w:rsidR="0059606B">
        <w:rPr>
          <w:rFonts w:ascii="Times New Roman" w:hAnsi="Times New Roman" w:cs="Times New Roman"/>
        </w:rPr>
        <w:t xml:space="preserve">David </w:t>
      </w:r>
      <w:r w:rsidRPr="00085C7D">
        <w:rPr>
          <w:rFonts w:ascii="Times New Roman" w:hAnsi="Times New Roman" w:cs="Times New Roman"/>
          <w:lang w:val="en-US"/>
        </w:rPr>
        <w:t xml:space="preserve">Pirie, </w:t>
      </w:r>
      <w:r w:rsidRPr="00085C7D">
        <w:rPr>
          <w:rFonts w:ascii="Times New Roman" w:hAnsi="Times New Roman" w:cs="Times New Roman"/>
          <w:i/>
          <w:lang w:val="en-US"/>
        </w:rPr>
        <w:t>A New Heritage of Horror</w:t>
      </w:r>
      <w:r w:rsidR="0059606B">
        <w:rPr>
          <w:rFonts w:ascii="Times New Roman" w:hAnsi="Times New Roman" w:cs="Times New Roman"/>
          <w:i/>
          <w:lang w:val="en-US"/>
        </w:rPr>
        <w:t>: The English Gothic Cinema</w:t>
      </w:r>
      <w:r w:rsidRPr="00085C7D">
        <w:rPr>
          <w:rFonts w:ascii="Times New Roman" w:hAnsi="Times New Roman" w:cs="Times New Roman"/>
          <w:lang w:val="en-US"/>
        </w:rPr>
        <w:t>,</w:t>
      </w:r>
      <w:r w:rsidR="0059606B">
        <w:rPr>
          <w:rFonts w:ascii="Times New Roman" w:hAnsi="Times New Roman" w:cs="Times New Roman"/>
          <w:lang w:val="en-US"/>
        </w:rPr>
        <w:t xml:space="preserve"> London: I.B. Tauris,</w:t>
      </w:r>
      <w:r w:rsidRPr="00085C7D">
        <w:rPr>
          <w:rFonts w:ascii="Times New Roman" w:hAnsi="Times New Roman" w:cs="Times New Roman"/>
          <w:lang w:val="en-US"/>
        </w:rPr>
        <w:t xml:space="preserve"> p.156.</w:t>
      </w:r>
    </w:p>
  </w:endnote>
  <w:endnote w:id="18">
    <w:p w14:paraId="524951DB" w14:textId="77777777" w:rsidR="000D4A8B" w:rsidRPr="00085C7D" w:rsidRDefault="000D4A8B" w:rsidP="00C6592F">
      <w:pPr>
        <w:pStyle w:val="EndnoteText"/>
        <w:spacing w:line="480" w:lineRule="auto"/>
        <w:rPr>
          <w:rFonts w:ascii="Times New Roman" w:hAnsi="Times New Roman" w:cs="Times New Roman"/>
          <w:lang w:val="en-US"/>
        </w:rPr>
      </w:pPr>
      <w:r w:rsidRPr="00085C7D">
        <w:rPr>
          <w:rStyle w:val="EndnoteReference"/>
          <w:rFonts w:ascii="Times New Roman" w:hAnsi="Times New Roman" w:cs="Times New Roman"/>
        </w:rPr>
        <w:endnoteRef/>
      </w:r>
      <w:r w:rsidRPr="00085C7D">
        <w:rPr>
          <w:rFonts w:ascii="Times New Roman" w:hAnsi="Times New Roman" w:cs="Times New Roman"/>
        </w:rPr>
        <w:t xml:space="preserve"> </w:t>
      </w:r>
      <w:r w:rsidRPr="00085C7D">
        <w:rPr>
          <w:rFonts w:ascii="Times New Roman" w:hAnsi="Times New Roman" w:cs="Times New Roman"/>
          <w:lang w:val="en-US"/>
        </w:rPr>
        <w:t xml:space="preserve">Wayne Kinsey, </w:t>
      </w:r>
      <w:r w:rsidRPr="00085C7D">
        <w:rPr>
          <w:rFonts w:ascii="Times New Roman" w:hAnsi="Times New Roman" w:cs="Times New Roman"/>
          <w:i/>
          <w:lang w:val="en-US"/>
        </w:rPr>
        <w:t>Hammer Films: The Elstree Studio Years</w:t>
      </w:r>
      <w:r w:rsidRPr="00085C7D">
        <w:rPr>
          <w:rFonts w:ascii="Times New Roman" w:hAnsi="Times New Roman" w:cs="Times New Roman"/>
          <w:lang w:val="en-US"/>
        </w:rPr>
        <w:t>, Sheffield: Tomahawk Press, 2007, p.48.</w:t>
      </w:r>
    </w:p>
  </w:endnote>
  <w:endnote w:id="19">
    <w:p w14:paraId="61D61F4A" w14:textId="77777777" w:rsidR="000D4A8B" w:rsidRPr="00EF56A5" w:rsidRDefault="000D4A8B" w:rsidP="00C6592F">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Marc Blake and Sara Bailey, </w:t>
      </w:r>
      <w:r w:rsidRPr="00EF56A5">
        <w:rPr>
          <w:rFonts w:ascii="Times New Roman" w:hAnsi="Times New Roman" w:cs="Times New Roman"/>
          <w:i/>
          <w:lang w:val="en-US"/>
        </w:rPr>
        <w:t>Writing the Horror Movie</w:t>
      </w:r>
      <w:r w:rsidRPr="00EF56A5">
        <w:rPr>
          <w:rFonts w:ascii="Times New Roman" w:hAnsi="Times New Roman" w:cs="Times New Roman"/>
          <w:lang w:val="en-US"/>
        </w:rPr>
        <w:t xml:space="preserve">, London: Bloomsbury, 2013; Alison Peirse, ‘Review: </w:t>
      </w:r>
      <w:r w:rsidRPr="00EF56A5">
        <w:rPr>
          <w:rFonts w:ascii="Times New Roman" w:hAnsi="Times New Roman" w:cs="Times New Roman"/>
          <w:i/>
          <w:lang w:val="en-US"/>
        </w:rPr>
        <w:t>Writing the Horror Movie</w:t>
      </w:r>
      <w:r w:rsidRPr="00EF56A5">
        <w:rPr>
          <w:rFonts w:ascii="Times New Roman" w:hAnsi="Times New Roman" w:cs="Times New Roman"/>
          <w:lang w:val="en-US"/>
        </w:rPr>
        <w:t xml:space="preserve">’, </w:t>
      </w:r>
      <w:r w:rsidRPr="00EF56A5">
        <w:rPr>
          <w:rFonts w:ascii="Times New Roman" w:hAnsi="Times New Roman" w:cs="Times New Roman"/>
          <w:i/>
          <w:lang w:val="en-US"/>
        </w:rPr>
        <w:t xml:space="preserve">Journal of </w:t>
      </w:r>
      <w:r w:rsidRPr="00883769">
        <w:rPr>
          <w:rFonts w:ascii="Times New Roman" w:hAnsi="Times New Roman" w:cs="Times New Roman"/>
          <w:i/>
          <w:lang w:val="en-US"/>
        </w:rPr>
        <w:t>Screenwriting</w:t>
      </w:r>
      <w:r>
        <w:rPr>
          <w:rFonts w:ascii="Times New Roman" w:hAnsi="Times New Roman" w:cs="Times New Roman"/>
          <w:lang w:val="en-US"/>
        </w:rPr>
        <w:t xml:space="preserve">, </w:t>
      </w:r>
      <w:r w:rsidRPr="00BD0199">
        <w:rPr>
          <w:rFonts w:ascii="Times New Roman" w:hAnsi="Times New Roman" w:cs="Times New Roman"/>
          <w:lang w:val="en-US"/>
        </w:rPr>
        <w:t>forthcoming</w:t>
      </w:r>
      <w:r>
        <w:rPr>
          <w:rFonts w:ascii="Times New Roman" w:hAnsi="Times New Roman" w:cs="Times New Roman"/>
          <w:lang w:val="en-US"/>
        </w:rPr>
        <w:t>, 2016</w:t>
      </w:r>
      <w:r w:rsidRPr="00EF56A5">
        <w:rPr>
          <w:rFonts w:ascii="Times New Roman" w:hAnsi="Times New Roman" w:cs="Times New Roman"/>
          <w:lang w:val="en-US"/>
        </w:rPr>
        <w:t>.</w:t>
      </w:r>
    </w:p>
  </w:endnote>
  <w:endnote w:id="20">
    <w:p w14:paraId="6E7B46D3" w14:textId="77777777" w:rsidR="000D4A8B" w:rsidRPr="00EF56A5" w:rsidRDefault="000D4A8B" w:rsidP="00C6592F">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Shaun Kimber, ‘Horror Screenwriting: Blending Theory with Practice’, </w:t>
      </w:r>
      <w:r w:rsidRPr="00EF56A5">
        <w:rPr>
          <w:rFonts w:ascii="Times New Roman" w:hAnsi="Times New Roman" w:cs="Times New Roman"/>
        </w:rPr>
        <w:t xml:space="preserve">in Craig Batty (ed) </w:t>
      </w:r>
      <w:r w:rsidRPr="00EF56A5">
        <w:rPr>
          <w:rFonts w:ascii="Times New Roman" w:hAnsi="Times New Roman" w:cs="Times New Roman"/>
          <w:i/>
        </w:rPr>
        <w:t>Screenwriters and Screenwriting: Putting Practice into Context</w:t>
      </w:r>
      <w:r w:rsidRPr="00EF56A5">
        <w:rPr>
          <w:rFonts w:ascii="Times New Roman" w:hAnsi="Times New Roman" w:cs="Times New Roman"/>
        </w:rPr>
        <w:t>, Basingstoke: Palgrave, 2014, p.47.</w:t>
      </w:r>
    </w:p>
  </w:endnote>
  <w:endnote w:id="21">
    <w:p w14:paraId="7EE90E14" w14:textId="1E4C5571"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Stephen Volk, </w:t>
      </w:r>
      <w:r w:rsidRPr="00EF56A5">
        <w:rPr>
          <w:rFonts w:ascii="Times New Roman" w:hAnsi="Times New Roman" w:cs="Times New Roman"/>
          <w:i/>
        </w:rPr>
        <w:t>The Interpretation of Ghosts</w:t>
      </w:r>
      <w:r w:rsidRPr="00EF56A5">
        <w:rPr>
          <w:rFonts w:ascii="Times New Roman" w:hAnsi="Times New Roman" w:cs="Times New Roman"/>
        </w:rPr>
        <w:t xml:space="preserve">, treatment for BBC Films, 5 December 2003, </w:t>
      </w:r>
      <w:r>
        <w:rPr>
          <w:rFonts w:ascii="Times New Roman" w:hAnsi="Times New Roman" w:cs="Times New Roman"/>
        </w:rPr>
        <w:t xml:space="preserve">Stephen Volk personal archive, </w:t>
      </w:r>
      <w:r w:rsidRPr="00EF56A5">
        <w:rPr>
          <w:rFonts w:ascii="Times New Roman" w:hAnsi="Times New Roman" w:cs="Times New Roman"/>
        </w:rPr>
        <w:t>p.</w:t>
      </w:r>
      <w:r>
        <w:rPr>
          <w:rFonts w:ascii="Times New Roman" w:hAnsi="Times New Roman" w:cs="Times New Roman"/>
        </w:rPr>
        <w:t xml:space="preserve"> </w:t>
      </w:r>
      <w:r w:rsidRPr="00EF56A5">
        <w:rPr>
          <w:rFonts w:ascii="Times New Roman" w:hAnsi="Times New Roman" w:cs="Times New Roman"/>
        </w:rPr>
        <w:t xml:space="preserve">1. </w:t>
      </w:r>
    </w:p>
  </w:endnote>
  <w:endnote w:id="22">
    <w:p w14:paraId="2C3F9BA2" w14:textId="593CBE8B" w:rsidR="000D4A8B" w:rsidRPr="00EF56A5" w:rsidRDefault="000D4A8B" w:rsidP="00EF56A5">
      <w:pPr>
        <w:pStyle w:val="EndnoteText"/>
        <w:spacing w:line="480" w:lineRule="auto"/>
        <w:rPr>
          <w:rFonts w:ascii="Times New Roman" w:hAnsi="Times New Roman" w:cs="Times New Roman"/>
        </w:rPr>
      </w:pPr>
      <w:r w:rsidRPr="00EF56A5">
        <w:rPr>
          <w:rStyle w:val="EndnoteReference"/>
          <w:rFonts w:ascii="Times New Roman" w:hAnsi="Times New Roman" w:cs="Times New Roman"/>
        </w:rPr>
        <w:endnoteRef/>
      </w:r>
      <w:r w:rsidRPr="00EF56A5">
        <w:rPr>
          <w:rFonts w:ascii="Times New Roman" w:hAnsi="Times New Roman" w:cs="Times New Roman"/>
        </w:rPr>
        <w:t xml:space="preserve"> Stephen Volk, interview with the author, Bradford-Upon-Avon, 5 January 2015. All subsequent quotations are taken from this source.</w:t>
      </w:r>
    </w:p>
  </w:endnote>
  <w:endnote w:id="23">
    <w:p w14:paraId="5BA7D61F" w14:textId="31264C5B"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Street, </w:t>
      </w:r>
      <w:r w:rsidRPr="00EF56A5">
        <w:rPr>
          <w:rFonts w:ascii="Times New Roman" w:hAnsi="Times New Roman" w:cs="Times New Roman"/>
          <w:i/>
          <w:lang w:val="en-US"/>
        </w:rPr>
        <w:t>British National Cinema</w:t>
      </w:r>
      <w:r w:rsidRPr="00EF56A5">
        <w:rPr>
          <w:rFonts w:ascii="Times New Roman" w:hAnsi="Times New Roman" w:cs="Times New Roman"/>
          <w:lang w:val="en-US"/>
        </w:rPr>
        <w:t>, p.</w:t>
      </w:r>
      <w:r>
        <w:rPr>
          <w:rFonts w:ascii="Times New Roman" w:hAnsi="Times New Roman" w:cs="Times New Roman"/>
          <w:lang w:val="en-US"/>
        </w:rPr>
        <w:t xml:space="preserve"> </w:t>
      </w:r>
      <w:r w:rsidRPr="00EF56A5">
        <w:rPr>
          <w:rFonts w:ascii="Times New Roman" w:hAnsi="Times New Roman" w:cs="Times New Roman"/>
          <w:lang w:val="en-US"/>
        </w:rPr>
        <w:t>105.</w:t>
      </w:r>
    </w:p>
  </w:endnote>
  <w:endnote w:id="24">
    <w:p w14:paraId="50CE487D" w14:textId="254C14DA"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David Pirie, </w:t>
      </w:r>
      <w:r w:rsidRPr="00EF56A5">
        <w:rPr>
          <w:rFonts w:ascii="Times New Roman" w:hAnsi="Times New Roman" w:cs="Times New Roman"/>
          <w:i/>
          <w:lang w:val="en-US"/>
        </w:rPr>
        <w:t xml:space="preserve">A New Heritage of Horror: The English Gothic </w:t>
      </w:r>
      <w:r w:rsidRPr="00883769">
        <w:rPr>
          <w:rFonts w:ascii="Times New Roman" w:hAnsi="Times New Roman" w:cs="Times New Roman"/>
          <w:i/>
          <w:lang w:val="en-US"/>
        </w:rPr>
        <w:t>Cinema</w:t>
      </w:r>
      <w:r w:rsidRPr="00EF56A5">
        <w:rPr>
          <w:rFonts w:ascii="Times New Roman" w:hAnsi="Times New Roman" w:cs="Times New Roman"/>
          <w:lang w:val="en-US"/>
        </w:rPr>
        <w:t>, London: I.B. Tauris, 2008, p.</w:t>
      </w:r>
      <w:r>
        <w:rPr>
          <w:rFonts w:ascii="Times New Roman" w:hAnsi="Times New Roman" w:cs="Times New Roman"/>
          <w:lang w:val="en-US"/>
        </w:rPr>
        <w:t xml:space="preserve"> </w:t>
      </w:r>
      <w:r w:rsidRPr="00EF56A5">
        <w:rPr>
          <w:rFonts w:ascii="Times New Roman" w:hAnsi="Times New Roman" w:cs="Times New Roman"/>
          <w:lang w:val="en-US"/>
        </w:rPr>
        <w:t>207.</w:t>
      </w:r>
    </w:p>
  </w:endnote>
  <w:endnote w:id="25">
    <w:p w14:paraId="6848F312" w14:textId="128D165E"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Lisa W. Kelly, ‘Professionalising the British Film Industry: The UK Film Council and Public Support for Film Production’, </w:t>
      </w:r>
      <w:r w:rsidRPr="00EF56A5">
        <w:rPr>
          <w:rFonts w:ascii="Times New Roman" w:hAnsi="Times New Roman" w:cs="Times New Roman"/>
          <w:i/>
          <w:lang w:val="en-US"/>
        </w:rPr>
        <w:t>International Journal of Cultural Policy</w:t>
      </w:r>
      <w:r w:rsidRPr="00EF56A5">
        <w:rPr>
          <w:rFonts w:ascii="Times New Roman" w:hAnsi="Times New Roman" w:cs="Times New Roman"/>
          <w:lang w:val="en-US"/>
        </w:rPr>
        <w:t>, 2015</w:t>
      </w:r>
      <w:r>
        <w:rPr>
          <w:rFonts w:ascii="Times New Roman" w:hAnsi="Times New Roman" w:cs="Times New Roman"/>
          <w:lang w:val="en-US"/>
        </w:rPr>
        <w:t xml:space="preserve">, </w:t>
      </w:r>
      <w:r w:rsidRPr="005E72BD">
        <w:rPr>
          <w:rFonts w:ascii="Times New Roman" w:hAnsi="Times New Roman" w:cs="Times New Roman"/>
          <w:lang w:val="en-US"/>
        </w:rPr>
        <w:t>doi:10.1080/10286632.2015.1015532</w:t>
      </w:r>
      <w:r>
        <w:rPr>
          <w:rFonts w:ascii="Times New Roman" w:hAnsi="Times New Roman" w:cs="Times New Roman"/>
          <w:lang w:val="en-US"/>
        </w:rPr>
        <w:t xml:space="preserve">, early online publication. </w:t>
      </w:r>
      <w:r w:rsidRPr="005E72BD">
        <w:rPr>
          <w:rFonts w:ascii="Times New Roman" w:hAnsi="Times New Roman" w:cs="Times New Roman"/>
          <w:lang w:val="en-US"/>
        </w:rPr>
        <w:t xml:space="preserve"> </w:t>
      </w:r>
    </w:p>
  </w:endnote>
  <w:endnote w:id="26">
    <w:p w14:paraId="14BFCC76" w14:textId="499FCA8C"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Lindsey Decker, ‘British Cinema is Undead: American Horror, British Comedy and Generic Hybridity in </w:t>
      </w:r>
      <w:r w:rsidRPr="00EF56A5">
        <w:rPr>
          <w:rFonts w:ascii="Times New Roman" w:hAnsi="Times New Roman" w:cs="Times New Roman"/>
          <w:i/>
          <w:lang w:val="en-US"/>
        </w:rPr>
        <w:t>Shaun of the Dead</w:t>
      </w:r>
      <w:r w:rsidRPr="00EF56A5">
        <w:rPr>
          <w:rFonts w:ascii="Times New Roman" w:hAnsi="Times New Roman" w:cs="Times New Roman"/>
          <w:lang w:val="en-US"/>
        </w:rPr>
        <w:t xml:space="preserve">’, </w:t>
      </w:r>
      <w:r w:rsidRPr="00EF56A5">
        <w:rPr>
          <w:rFonts w:ascii="Times New Roman" w:hAnsi="Times New Roman" w:cs="Times New Roman"/>
          <w:i/>
          <w:lang w:val="en-US"/>
        </w:rPr>
        <w:t>Transnational Cinemas</w:t>
      </w:r>
      <w:r w:rsidRPr="00EF56A5">
        <w:rPr>
          <w:rFonts w:ascii="Times New Roman" w:hAnsi="Times New Roman" w:cs="Times New Roman"/>
          <w:lang w:val="en-US"/>
        </w:rPr>
        <w:t>, 2015,</w:t>
      </w:r>
      <w:r>
        <w:rPr>
          <w:rFonts w:ascii="Times New Roman" w:hAnsi="Times New Roman" w:cs="Times New Roman"/>
          <w:lang w:val="en-US"/>
        </w:rPr>
        <w:t xml:space="preserve"> doi:</w:t>
      </w:r>
      <w:r w:rsidRPr="005E72BD">
        <w:rPr>
          <w:rFonts w:ascii="Times New Roman" w:hAnsi="Times New Roman" w:cs="Times New Roman"/>
          <w:lang w:val="en-US"/>
        </w:rPr>
        <w:t>10.1080/20403526.2015.1078120</w:t>
      </w:r>
      <w:r>
        <w:rPr>
          <w:rFonts w:ascii="Times New Roman" w:hAnsi="Times New Roman" w:cs="Times New Roman"/>
          <w:lang w:val="en-US"/>
        </w:rPr>
        <w:t xml:space="preserve">, early online publication. </w:t>
      </w:r>
      <w:r w:rsidRPr="005E72BD">
        <w:rPr>
          <w:rFonts w:ascii="Times New Roman" w:hAnsi="Times New Roman" w:cs="Times New Roman"/>
          <w:lang w:val="en-US"/>
        </w:rPr>
        <w:t xml:space="preserve"> </w:t>
      </w:r>
    </w:p>
  </w:endnote>
  <w:endnote w:id="27">
    <w:p w14:paraId="71F418E7" w14:textId="3338555A"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Pr>
          <w:rFonts w:ascii="Times New Roman" w:hAnsi="Times New Roman" w:cs="Times New Roman"/>
        </w:rPr>
        <w:t xml:space="preserve">Johnny </w:t>
      </w:r>
      <w:r w:rsidRPr="00EF56A5">
        <w:rPr>
          <w:rFonts w:ascii="Times New Roman" w:hAnsi="Times New Roman" w:cs="Times New Roman"/>
          <w:lang w:val="en-US"/>
        </w:rPr>
        <w:t xml:space="preserve">Walker, ‘A Wilderness of Horrors? British Horror Cinema in the New Millennium’, </w:t>
      </w:r>
      <w:r w:rsidRPr="00EF56A5">
        <w:rPr>
          <w:rFonts w:ascii="Times New Roman" w:hAnsi="Times New Roman" w:cs="Times New Roman"/>
          <w:i/>
          <w:lang w:val="en-US"/>
        </w:rPr>
        <w:t>Journal of British Cinema and Television</w:t>
      </w:r>
      <w:r>
        <w:rPr>
          <w:rFonts w:ascii="Times New Roman" w:hAnsi="Times New Roman" w:cs="Times New Roman"/>
          <w:lang w:val="en-US"/>
        </w:rPr>
        <w:t>,</w:t>
      </w:r>
      <w:r w:rsidRPr="00EF56A5">
        <w:rPr>
          <w:rFonts w:ascii="Times New Roman" w:hAnsi="Times New Roman" w:cs="Times New Roman"/>
          <w:i/>
          <w:lang w:val="en-US"/>
        </w:rPr>
        <w:t xml:space="preserve"> </w:t>
      </w:r>
      <w:r>
        <w:rPr>
          <w:rFonts w:ascii="Times New Roman" w:hAnsi="Times New Roman" w:cs="Times New Roman"/>
          <w:lang w:val="en-US"/>
        </w:rPr>
        <w:t>9:</w:t>
      </w:r>
      <w:r w:rsidRPr="00EF56A5">
        <w:rPr>
          <w:rFonts w:ascii="Times New Roman" w:hAnsi="Times New Roman" w:cs="Times New Roman"/>
          <w:lang w:val="en-US"/>
        </w:rPr>
        <w:t>3, 2012, 438.</w:t>
      </w:r>
    </w:p>
  </w:endnote>
  <w:endnote w:id="28">
    <w:p w14:paraId="0A5FBAD2" w14:textId="477BC22C" w:rsidR="000D4A8B" w:rsidRPr="0030131B" w:rsidRDefault="000D4A8B" w:rsidP="0030131B">
      <w:pPr>
        <w:pStyle w:val="EndnoteText"/>
        <w:spacing w:line="480" w:lineRule="auto"/>
        <w:rPr>
          <w:rFonts w:ascii="Times New Roman" w:hAnsi="Times New Roman" w:cs="Times New Roman"/>
          <w:lang w:val="en-US"/>
        </w:rPr>
      </w:pPr>
      <w:r w:rsidRPr="0030131B">
        <w:rPr>
          <w:rStyle w:val="EndnoteReference"/>
          <w:rFonts w:ascii="Times New Roman" w:hAnsi="Times New Roman" w:cs="Times New Roman"/>
        </w:rPr>
        <w:endnoteRef/>
      </w:r>
      <w:r w:rsidRPr="0030131B">
        <w:rPr>
          <w:rFonts w:ascii="Times New Roman" w:hAnsi="Times New Roman" w:cs="Times New Roman"/>
        </w:rPr>
        <w:t xml:space="preserve"> </w:t>
      </w:r>
      <w:r w:rsidRPr="0030131B">
        <w:rPr>
          <w:rFonts w:ascii="Times New Roman" w:hAnsi="Times New Roman" w:cs="Times New Roman"/>
          <w:lang w:val="en-US"/>
        </w:rPr>
        <w:t xml:space="preserve">Colin Vaines, telephone interview with the author, 8 January 2015. </w:t>
      </w:r>
      <w:r w:rsidRPr="0030131B">
        <w:rPr>
          <w:rFonts w:ascii="Times New Roman" w:hAnsi="Times New Roman" w:cs="Times New Roman"/>
        </w:rPr>
        <w:t>All subsequent quotations are taken from this source.</w:t>
      </w:r>
    </w:p>
  </w:endnote>
  <w:endnote w:id="29">
    <w:p w14:paraId="037E2404" w14:textId="70D00675" w:rsidR="000D4A8B" w:rsidRPr="0030131B" w:rsidRDefault="000D4A8B" w:rsidP="0030131B">
      <w:pPr>
        <w:pStyle w:val="EndnoteText"/>
        <w:spacing w:line="480" w:lineRule="auto"/>
        <w:rPr>
          <w:rFonts w:ascii="Times New Roman" w:hAnsi="Times New Roman" w:cs="Times New Roman"/>
          <w:lang w:val="en-US"/>
        </w:rPr>
      </w:pPr>
      <w:r w:rsidRPr="0030131B">
        <w:rPr>
          <w:rStyle w:val="EndnoteReference"/>
          <w:rFonts w:ascii="Times New Roman" w:hAnsi="Times New Roman" w:cs="Times New Roman"/>
        </w:rPr>
        <w:endnoteRef/>
      </w:r>
      <w:r w:rsidRPr="0030131B">
        <w:rPr>
          <w:rFonts w:ascii="Times New Roman" w:hAnsi="Times New Roman" w:cs="Times New Roman"/>
        </w:rPr>
        <w:t xml:space="preserve"> </w:t>
      </w:r>
      <w:r w:rsidRPr="0030131B">
        <w:rPr>
          <w:rFonts w:ascii="Times New Roman" w:hAnsi="Times New Roman" w:cs="Times New Roman"/>
          <w:lang w:val="en-US"/>
        </w:rPr>
        <w:t xml:space="preserve">Joe Oppenheimer, telephone interview with the author, 7 September 2015. </w:t>
      </w:r>
      <w:r w:rsidRPr="0030131B">
        <w:rPr>
          <w:rFonts w:ascii="Times New Roman" w:hAnsi="Times New Roman" w:cs="Times New Roman"/>
        </w:rPr>
        <w:t>All subsequent quotations are taken from this source.</w:t>
      </w:r>
    </w:p>
  </w:endnote>
  <w:endnote w:id="30">
    <w:p w14:paraId="2A5254B6" w14:textId="72C8C835" w:rsidR="000D4A8B" w:rsidRPr="00B60A34" w:rsidRDefault="000D4A8B" w:rsidP="0030131B">
      <w:pPr>
        <w:pStyle w:val="EndnoteText"/>
        <w:spacing w:line="480" w:lineRule="auto"/>
        <w:rPr>
          <w:rFonts w:ascii="Times New Roman" w:hAnsi="Times New Roman" w:cs="Times New Roman"/>
          <w:lang w:val="en-US"/>
        </w:rPr>
      </w:pPr>
      <w:r w:rsidRPr="00B60A34">
        <w:rPr>
          <w:rStyle w:val="EndnoteReference"/>
          <w:rFonts w:ascii="Times New Roman" w:hAnsi="Times New Roman" w:cs="Times New Roman"/>
        </w:rPr>
        <w:endnoteRef/>
      </w:r>
      <w:r w:rsidRPr="00B60A34">
        <w:rPr>
          <w:rFonts w:ascii="Times New Roman" w:hAnsi="Times New Roman" w:cs="Times New Roman"/>
        </w:rPr>
        <w:t xml:space="preserve"> </w:t>
      </w:r>
      <w:r w:rsidRPr="00B60A34">
        <w:rPr>
          <w:rFonts w:ascii="Times New Roman" w:hAnsi="Times New Roman" w:cs="Times New Roman"/>
          <w:lang w:val="en-US"/>
        </w:rPr>
        <w:t xml:space="preserve">Kuhn, </w:t>
      </w:r>
      <w:r w:rsidRPr="00B60A34">
        <w:rPr>
          <w:rFonts w:ascii="Times New Roman" w:hAnsi="Times New Roman" w:cs="Times New Roman"/>
          <w:i/>
          <w:lang w:val="en-US"/>
        </w:rPr>
        <w:t>Family Secrets</w:t>
      </w:r>
      <w:r w:rsidRPr="00B60A34">
        <w:rPr>
          <w:rFonts w:ascii="Times New Roman" w:hAnsi="Times New Roman" w:cs="Times New Roman"/>
          <w:lang w:val="en-US"/>
        </w:rPr>
        <w:t>, pp.</w:t>
      </w:r>
      <w:r>
        <w:rPr>
          <w:rFonts w:ascii="Times New Roman" w:hAnsi="Times New Roman" w:cs="Times New Roman"/>
          <w:lang w:val="en-US"/>
        </w:rPr>
        <w:t xml:space="preserve"> </w:t>
      </w:r>
      <w:r w:rsidRPr="00B60A34">
        <w:rPr>
          <w:rFonts w:ascii="Times New Roman" w:hAnsi="Times New Roman" w:cs="Times New Roman"/>
          <w:lang w:val="en-US"/>
        </w:rPr>
        <w:t>16-17.</w:t>
      </w:r>
    </w:p>
  </w:endnote>
  <w:endnote w:id="31">
    <w:p w14:paraId="69C25C46" w14:textId="1BB5915E" w:rsidR="000D4A8B" w:rsidRPr="0030131B" w:rsidRDefault="000D4A8B" w:rsidP="0030131B">
      <w:pPr>
        <w:pStyle w:val="EndnoteText"/>
        <w:spacing w:line="480" w:lineRule="auto"/>
        <w:rPr>
          <w:rFonts w:ascii="Times New Roman" w:hAnsi="Times New Roman" w:cs="Times New Roman"/>
        </w:rPr>
      </w:pPr>
      <w:r w:rsidRPr="0030131B">
        <w:rPr>
          <w:rStyle w:val="EndnoteReference"/>
          <w:rFonts w:ascii="Times New Roman" w:hAnsi="Times New Roman" w:cs="Times New Roman"/>
        </w:rPr>
        <w:endnoteRef/>
      </w:r>
      <w:r w:rsidRPr="0030131B">
        <w:rPr>
          <w:rFonts w:ascii="Times New Roman" w:hAnsi="Times New Roman" w:cs="Times New Roman"/>
        </w:rPr>
        <w:t xml:space="preserve"> Volk, </w:t>
      </w:r>
      <w:r w:rsidRPr="0030131B">
        <w:rPr>
          <w:rFonts w:ascii="Times New Roman" w:hAnsi="Times New Roman" w:cs="Times New Roman"/>
          <w:i/>
        </w:rPr>
        <w:t>The Interpretation of Ghosts</w:t>
      </w:r>
      <w:r w:rsidRPr="0030131B">
        <w:rPr>
          <w:rFonts w:ascii="Times New Roman" w:hAnsi="Times New Roman" w:cs="Times New Roman"/>
        </w:rPr>
        <w:t>, BBC Films treatment, p.</w:t>
      </w:r>
      <w:r>
        <w:rPr>
          <w:rFonts w:ascii="Times New Roman" w:hAnsi="Times New Roman" w:cs="Times New Roman"/>
        </w:rPr>
        <w:t xml:space="preserve"> </w:t>
      </w:r>
      <w:r w:rsidRPr="0030131B">
        <w:rPr>
          <w:rFonts w:ascii="Times New Roman" w:hAnsi="Times New Roman" w:cs="Times New Roman"/>
        </w:rPr>
        <w:t>1.</w:t>
      </w:r>
    </w:p>
  </w:endnote>
  <w:endnote w:id="32">
    <w:p w14:paraId="5C132387" w14:textId="2BA58014" w:rsidR="000D4A8B" w:rsidRPr="00EF56A5" w:rsidRDefault="000D4A8B" w:rsidP="00EF56A5">
      <w:pPr>
        <w:pStyle w:val="EndnoteText"/>
        <w:spacing w:line="480" w:lineRule="auto"/>
        <w:rPr>
          <w:rFonts w:ascii="Times New Roman" w:hAnsi="Times New Roman" w:cs="Times New Roman"/>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i/>
        </w:rPr>
        <w:t>Ibid.</w:t>
      </w:r>
      <w:r w:rsidRPr="00EF56A5">
        <w:rPr>
          <w:rFonts w:ascii="Times New Roman" w:hAnsi="Times New Roman" w:cs="Times New Roman"/>
        </w:rPr>
        <w:t>, pp. 4-7.</w:t>
      </w:r>
    </w:p>
  </w:endnote>
  <w:endnote w:id="33">
    <w:p w14:paraId="1AA41B0C" w14:textId="422036E1"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Paul Wells, “Sorry B</w:t>
      </w:r>
      <w:r>
        <w:rPr>
          <w:rFonts w:ascii="Times New Roman" w:hAnsi="Times New Roman" w:cs="Times New Roman"/>
        </w:rPr>
        <w:t xml:space="preserve">londie, I Don’t Do Backstory!” </w:t>
      </w:r>
      <w:r w:rsidRPr="00EF56A5">
        <w:rPr>
          <w:rFonts w:ascii="Times New Roman" w:hAnsi="Times New Roman" w:cs="Times New Roman"/>
        </w:rPr>
        <w:t>Script Editing: The Invisible Craft’, in Craig Batty (ed</w:t>
      </w:r>
      <w:r>
        <w:rPr>
          <w:rFonts w:ascii="Times New Roman" w:hAnsi="Times New Roman" w:cs="Times New Roman"/>
        </w:rPr>
        <w:t>.</w:t>
      </w:r>
      <w:r w:rsidRPr="00EF56A5">
        <w:rPr>
          <w:rFonts w:ascii="Times New Roman" w:hAnsi="Times New Roman" w:cs="Times New Roman"/>
        </w:rPr>
        <w:t>)</w:t>
      </w:r>
      <w:r>
        <w:rPr>
          <w:rFonts w:ascii="Times New Roman" w:hAnsi="Times New Roman" w:cs="Times New Roman"/>
        </w:rPr>
        <w:t>,</w:t>
      </w:r>
      <w:r w:rsidRPr="00EF56A5">
        <w:rPr>
          <w:rFonts w:ascii="Times New Roman" w:hAnsi="Times New Roman" w:cs="Times New Roman"/>
        </w:rPr>
        <w:t xml:space="preserve"> </w:t>
      </w:r>
      <w:r w:rsidRPr="00EF56A5">
        <w:rPr>
          <w:rFonts w:ascii="Times New Roman" w:hAnsi="Times New Roman" w:cs="Times New Roman"/>
          <w:i/>
        </w:rPr>
        <w:t>Screenwriters and Screenwriting: Putting Practice into Context</w:t>
      </w:r>
      <w:r w:rsidRPr="00EF56A5">
        <w:rPr>
          <w:rFonts w:ascii="Times New Roman" w:hAnsi="Times New Roman" w:cs="Times New Roman"/>
        </w:rPr>
        <w:t>, Basingstoke: Palgrave, 2014, p.</w:t>
      </w:r>
      <w:r>
        <w:rPr>
          <w:rFonts w:ascii="Times New Roman" w:hAnsi="Times New Roman" w:cs="Times New Roman"/>
        </w:rPr>
        <w:t xml:space="preserve"> </w:t>
      </w:r>
      <w:r w:rsidRPr="00EF56A5">
        <w:rPr>
          <w:rFonts w:ascii="Times New Roman" w:hAnsi="Times New Roman" w:cs="Times New Roman"/>
        </w:rPr>
        <w:t>153.</w:t>
      </w:r>
    </w:p>
  </w:endnote>
  <w:endnote w:id="34">
    <w:p w14:paraId="650034EA" w14:textId="0A8D8A9B" w:rsidR="000D4A8B" w:rsidRPr="00EF56A5" w:rsidRDefault="000D4A8B" w:rsidP="00EF56A5">
      <w:pPr>
        <w:pStyle w:val="EndnoteText"/>
        <w:spacing w:line="480" w:lineRule="auto"/>
        <w:rPr>
          <w:rFonts w:ascii="Times New Roman" w:hAnsi="Times New Roman" w:cs="Times New Roman"/>
        </w:rPr>
      </w:pPr>
      <w:r w:rsidRPr="00EF56A5">
        <w:rPr>
          <w:rStyle w:val="EndnoteReference"/>
          <w:rFonts w:ascii="Times New Roman" w:hAnsi="Times New Roman" w:cs="Times New Roman"/>
        </w:rPr>
        <w:endnoteRef/>
      </w:r>
      <w:r w:rsidRPr="00EF56A5">
        <w:rPr>
          <w:rFonts w:ascii="Times New Roman" w:hAnsi="Times New Roman" w:cs="Times New Roman"/>
        </w:rPr>
        <w:t xml:space="preserve"> Stephen Volk, </w:t>
      </w:r>
      <w:r w:rsidRPr="00EF56A5">
        <w:rPr>
          <w:rFonts w:ascii="Times New Roman" w:hAnsi="Times New Roman" w:cs="Times New Roman"/>
          <w:i/>
        </w:rPr>
        <w:t xml:space="preserve">The Interpretation of Ghosts, </w:t>
      </w:r>
      <w:r w:rsidRPr="00EF56A5">
        <w:rPr>
          <w:rFonts w:ascii="Times New Roman" w:hAnsi="Times New Roman" w:cs="Times New Roman"/>
        </w:rPr>
        <w:t xml:space="preserve">draft screenplay, 2005, </w:t>
      </w:r>
      <w:r>
        <w:rPr>
          <w:rFonts w:ascii="Times New Roman" w:hAnsi="Times New Roman" w:cs="Times New Roman"/>
        </w:rPr>
        <w:t>Stephen Volk personal archive, p.110.</w:t>
      </w:r>
    </w:p>
  </w:endnote>
  <w:endnote w:id="35">
    <w:p w14:paraId="25B6BAED" w14:textId="338774E3" w:rsidR="000D4A8B" w:rsidRPr="00EF56A5" w:rsidRDefault="000D4A8B" w:rsidP="00EF56A5">
      <w:pPr>
        <w:pStyle w:val="EndnoteText"/>
        <w:spacing w:line="480" w:lineRule="auto"/>
        <w:rPr>
          <w:rFonts w:ascii="Times New Roman" w:hAnsi="Times New Roman" w:cs="Times New Roman"/>
        </w:rPr>
      </w:pPr>
      <w:r w:rsidRPr="00EF56A5">
        <w:rPr>
          <w:rStyle w:val="EndnoteReference"/>
          <w:rFonts w:ascii="Times New Roman" w:hAnsi="Times New Roman" w:cs="Times New Roman"/>
        </w:rPr>
        <w:endnoteRef/>
      </w:r>
      <w:r w:rsidRPr="00EF56A5">
        <w:rPr>
          <w:rFonts w:ascii="Times New Roman" w:hAnsi="Times New Roman" w:cs="Times New Roman"/>
        </w:rPr>
        <w:t xml:space="preserve"> Ed Rubin, telephone interview with the author, 23 July 2015. All subsequent quotations are taken from this interview.</w:t>
      </w:r>
    </w:p>
  </w:endnote>
  <w:endnote w:id="36">
    <w:p w14:paraId="5CEEF93C" w14:textId="214DE715" w:rsidR="000D4A8B" w:rsidRPr="00EF56A5" w:rsidRDefault="000D4A8B" w:rsidP="00EF56A5">
      <w:pPr>
        <w:pStyle w:val="EndnoteText"/>
        <w:spacing w:line="480" w:lineRule="auto"/>
        <w:rPr>
          <w:rFonts w:ascii="Times New Roman" w:hAnsi="Times New Roman" w:cs="Times New Roman"/>
        </w:rPr>
      </w:pPr>
      <w:r w:rsidRPr="00EF56A5">
        <w:rPr>
          <w:rStyle w:val="EndnoteReference"/>
          <w:rFonts w:ascii="Times New Roman" w:hAnsi="Times New Roman" w:cs="Times New Roman"/>
        </w:rPr>
        <w:endnoteRef/>
      </w:r>
      <w:r w:rsidRPr="00EF56A5">
        <w:rPr>
          <w:rFonts w:ascii="Times New Roman" w:hAnsi="Times New Roman" w:cs="Times New Roman"/>
        </w:rPr>
        <w:t xml:space="preserve"> Volk, </w:t>
      </w:r>
      <w:r w:rsidRPr="00EF56A5">
        <w:rPr>
          <w:rFonts w:ascii="Times New Roman" w:hAnsi="Times New Roman" w:cs="Times New Roman"/>
          <w:i/>
        </w:rPr>
        <w:t xml:space="preserve">The Interpretation of </w:t>
      </w:r>
      <w:r w:rsidRPr="00FA1FEC">
        <w:rPr>
          <w:rFonts w:ascii="Times New Roman" w:hAnsi="Times New Roman" w:cs="Times New Roman"/>
          <w:i/>
        </w:rPr>
        <w:t>Ghosts</w:t>
      </w:r>
      <w:r w:rsidRPr="00EF56A5">
        <w:rPr>
          <w:rFonts w:ascii="Times New Roman" w:hAnsi="Times New Roman" w:cs="Times New Roman"/>
        </w:rPr>
        <w:t>, draft screenplay, 2005, p. 58.</w:t>
      </w:r>
    </w:p>
  </w:endnote>
  <w:endnote w:id="37">
    <w:p w14:paraId="13F2E9E9" w14:textId="77777777"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Quoted in Bloore, </w:t>
      </w:r>
      <w:r w:rsidRPr="00EF56A5">
        <w:rPr>
          <w:rFonts w:ascii="Times New Roman" w:hAnsi="Times New Roman" w:cs="Times New Roman"/>
          <w:i/>
          <w:lang w:val="en-US"/>
        </w:rPr>
        <w:t>The Screenplay Business</w:t>
      </w:r>
      <w:r w:rsidRPr="00EF56A5">
        <w:rPr>
          <w:rFonts w:ascii="Times New Roman" w:hAnsi="Times New Roman" w:cs="Times New Roman"/>
          <w:lang w:val="en-US"/>
        </w:rPr>
        <w:t>, p. 70.</w:t>
      </w:r>
    </w:p>
  </w:endnote>
  <w:endnote w:id="38">
    <w:p w14:paraId="7EC17B5B" w14:textId="68E61EA4" w:rsidR="000D4A8B" w:rsidRPr="00EF56A5" w:rsidRDefault="000D4A8B" w:rsidP="00EF56A5">
      <w:pPr>
        <w:pStyle w:val="EndnoteText"/>
        <w:spacing w:line="480" w:lineRule="auto"/>
        <w:rPr>
          <w:rFonts w:ascii="Times New Roman" w:hAnsi="Times New Roman" w:cs="Times New Roman"/>
        </w:rPr>
      </w:pPr>
      <w:r w:rsidRPr="00EF56A5">
        <w:rPr>
          <w:rStyle w:val="EndnoteReference"/>
          <w:rFonts w:ascii="Times New Roman" w:hAnsi="Times New Roman" w:cs="Times New Roman"/>
        </w:rPr>
        <w:endnoteRef/>
      </w:r>
      <w:r w:rsidRPr="00EF56A5">
        <w:rPr>
          <w:rFonts w:ascii="Times New Roman" w:hAnsi="Times New Roman" w:cs="Times New Roman"/>
        </w:rPr>
        <w:t xml:space="preserve"> Stephen Volk, ‘Notes Between Stephen Volk and BBC Films’, June 2007,</w:t>
      </w:r>
      <w:r>
        <w:rPr>
          <w:rFonts w:ascii="Times New Roman" w:hAnsi="Times New Roman" w:cs="Times New Roman"/>
        </w:rPr>
        <w:t xml:space="preserve"> </w:t>
      </w:r>
      <w:r w:rsidRPr="00EF56A5">
        <w:rPr>
          <w:rFonts w:ascii="Times New Roman" w:hAnsi="Times New Roman" w:cs="Times New Roman"/>
        </w:rPr>
        <w:t>Stephen Volk personal archive</w:t>
      </w:r>
      <w:r>
        <w:rPr>
          <w:rFonts w:ascii="Times New Roman" w:hAnsi="Times New Roman" w:cs="Times New Roman"/>
        </w:rPr>
        <w:t>, p. 1.</w:t>
      </w:r>
      <w:r w:rsidRPr="00EF56A5">
        <w:rPr>
          <w:rFonts w:ascii="Times New Roman" w:hAnsi="Times New Roman" w:cs="Times New Roman"/>
        </w:rPr>
        <w:t xml:space="preserve"> </w:t>
      </w:r>
    </w:p>
  </w:endnote>
  <w:endnote w:id="39">
    <w:p w14:paraId="25EF6E61" w14:textId="179904EF"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David </w:t>
      </w:r>
      <w:r w:rsidRPr="00EF56A5">
        <w:rPr>
          <w:rFonts w:ascii="Times New Roman" w:hAnsi="Times New Roman" w:cs="Times New Roman"/>
          <w:lang w:val="en-US"/>
        </w:rPr>
        <w:t xml:space="preserve">Hesmondhalgh and Sarah Baker, ‘Creative Work and Emotional Labour in the Television Industry’, </w:t>
      </w:r>
      <w:r w:rsidRPr="00EF56A5">
        <w:rPr>
          <w:rFonts w:ascii="Times New Roman" w:hAnsi="Times New Roman" w:cs="Times New Roman"/>
          <w:i/>
          <w:lang w:val="en-US"/>
        </w:rPr>
        <w:t>Theory, Culture and Society</w:t>
      </w:r>
      <w:r>
        <w:rPr>
          <w:rFonts w:ascii="Times New Roman" w:hAnsi="Times New Roman" w:cs="Times New Roman"/>
          <w:lang w:val="en-US"/>
        </w:rPr>
        <w:t>, 25:</w:t>
      </w:r>
      <w:r w:rsidRPr="00EF56A5">
        <w:rPr>
          <w:rFonts w:ascii="Times New Roman" w:hAnsi="Times New Roman" w:cs="Times New Roman"/>
          <w:lang w:val="en-US"/>
        </w:rPr>
        <w:t>7-8, 2008, 112.</w:t>
      </w:r>
    </w:p>
  </w:endnote>
  <w:endnote w:id="40">
    <w:p w14:paraId="7DFE6F7B" w14:textId="2BC443FF"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Peter Bradshaw, ‘</w:t>
      </w:r>
      <w:r w:rsidRPr="00EF56A5">
        <w:rPr>
          <w:rFonts w:ascii="Times New Roman" w:hAnsi="Times New Roman" w:cs="Times New Roman"/>
          <w:i/>
          <w:lang w:val="en-US"/>
        </w:rPr>
        <w:t>Eden Lake</w:t>
      </w:r>
      <w:r w:rsidRPr="00EF56A5">
        <w:rPr>
          <w:rFonts w:ascii="Times New Roman" w:hAnsi="Times New Roman" w:cs="Times New Roman"/>
          <w:lang w:val="en-US"/>
        </w:rPr>
        <w:t xml:space="preserve">’, </w:t>
      </w:r>
      <w:r w:rsidRPr="00EF56A5">
        <w:rPr>
          <w:rFonts w:ascii="Times New Roman" w:hAnsi="Times New Roman" w:cs="Times New Roman"/>
          <w:i/>
          <w:lang w:val="en-US"/>
        </w:rPr>
        <w:t>Guardian</w:t>
      </w:r>
      <w:r>
        <w:rPr>
          <w:rFonts w:ascii="Times New Roman" w:hAnsi="Times New Roman" w:cs="Times New Roman"/>
          <w:lang w:val="en-US"/>
        </w:rPr>
        <w:t xml:space="preserve">, </w:t>
      </w:r>
      <w:r w:rsidRPr="00EF56A5">
        <w:rPr>
          <w:rFonts w:ascii="Times New Roman" w:hAnsi="Times New Roman" w:cs="Times New Roman"/>
          <w:lang w:val="en-US"/>
        </w:rPr>
        <w:t>12 September 2008</w:t>
      </w:r>
      <w:r>
        <w:rPr>
          <w:rFonts w:ascii="Times New Roman" w:hAnsi="Times New Roman" w:cs="Times New Roman"/>
          <w:lang w:val="en-US"/>
        </w:rPr>
        <w:t>,</w:t>
      </w:r>
      <w:r w:rsidRPr="00EF56A5">
        <w:rPr>
          <w:rFonts w:ascii="Times New Roman" w:hAnsi="Times New Roman" w:cs="Times New Roman"/>
          <w:lang w:val="en-US"/>
        </w:rPr>
        <w:t xml:space="preserve"> </w:t>
      </w:r>
      <w:hyperlink r:id="rId1" w:history="1">
        <w:r w:rsidRPr="00EF56A5">
          <w:rPr>
            <w:rStyle w:val="Hyperlink"/>
            <w:rFonts w:ascii="Times New Roman" w:hAnsi="Times New Roman" w:cs="Times New Roman"/>
            <w:lang w:val="en-US"/>
          </w:rPr>
          <w:t>http://www.theguardian.com/film/2008/sep/12/horror</w:t>
        </w:r>
      </w:hyperlink>
      <w:r w:rsidRPr="00EF56A5">
        <w:rPr>
          <w:rFonts w:ascii="Times New Roman" w:hAnsi="Times New Roman" w:cs="Times New Roman"/>
          <w:lang w:val="en-US"/>
        </w:rPr>
        <w:t>.</w:t>
      </w:r>
    </w:p>
  </w:endnote>
  <w:endnote w:id="41">
    <w:p w14:paraId="0D03B728" w14:textId="77777777" w:rsidR="000D4A8B" w:rsidRPr="00EF56A5" w:rsidRDefault="000D4A8B" w:rsidP="00EF56A5">
      <w:pPr>
        <w:pStyle w:val="EndnoteText"/>
        <w:spacing w:line="480" w:lineRule="auto"/>
        <w:rPr>
          <w:rFonts w:ascii="Times New Roman" w:hAnsi="Times New Roman" w:cs="Times New Roman"/>
        </w:rPr>
      </w:pPr>
      <w:r w:rsidRPr="00EF56A5">
        <w:rPr>
          <w:rStyle w:val="EndnoteReference"/>
          <w:rFonts w:ascii="Times New Roman" w:hAnsi="Times New Roman" w:cs="Times New Roman"/>
        </w:rPr>
        <w:endnoteRef/>
      </w:r>
      <w:r w:rsidRPr="00EF56A5">
        <w:rPr>
          <w:rFonts w:ascii="Times New Roman" w:hAnsi="Times New Roman" w:cs="Times New Roman"/>
        </w:rPr>
        <w:t xml:space="preserve"> James Watkins, telephone interview with the author, 20 January 2015. All subsequent quotations are taken from this interview.</w:t>
      </w:r>
    </w:p>
  </w:endnote>
  <w:endnote w:id="42">
    <w:p w14:paraId="1A9A3B59" w14:textId="3268220B" w:rsidR="000D4A8B" w:rsidRPr="00EF56A5" w:rsidRDefault="000D4A8B" w:rsidP="00EF56A5">
      <w:pPr>
        <w:pStyle w:val="EndnoteText"/>
        <w:spacing w:line="480" w:lineRule="auto"/>
        <w:rPr>
          <w:rFonts w:ascii="Times New Roman" w:hAnsi="Times New Roman" w:cs="Times New Roman"/>
        </w:rPr>
      </w:pPr>
      <w:r w:rsidRPr="00EF56A5">
        <w:rPr>
          <w:rStyle w:val="EndnoteReference"/>
          <w:rFonts w:ascii="Times New Roman" w:hAnsi="Times New Roman" w:cs="Times New Roman"/>
        </w:rPr>
        <w:endnoteRef/>
      </w:r>
      <w:r w:rsidRPr="00EF56A5">
        <w:rPr>
          <w:rFonts w:ascii="Times New Roman" w:hAnsi="Times New Roman" w:cs="Times New Roman"/>
        </w:rPr>
        <w:t xml:space="preserve"> Stephen Volk, ‘Volk Reaction to Watkins Notes on </w:t>
      </w:r>
      <w:r w:rsidRPr="00EF56A5">
        <w:rPr>
          <w:rFonts w:ascii="Times New Roman" w:hAnsi="Times New Roman" w:cs="Times New Roman"/>
          <w:i/>
        </w:rPr>
        <w:t>Interpretation</w:t>
      </w:r>
      <w:r w:rsidRPr="00EF56A5">
        <w:rPr>
          <w:rFonts w:ascii="Times New Roman" w:hAnsi="Times New Roman" w:cs="Times New Roman"/>
        </w:rPr>
        <w:t xml:space="preserve">’, 4 September 2008, Stephen Volk personal archive, p. 1. </w:t>
      </w:r>
    </w:p>
  </w:endnote>
  <w:endnote w:id="43">
    <w:p w14:paraId="0EDF0876" w14:textId="49CAC3BB"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Bridget Conor, </w:t>
      </w:r>
      <w:r w:rsidRPr="00EF56A5">
        <w:rPr>
          <w:rFonts w:ascii="Times New Roman" w:hAnsi="Times New Roman" w:cs="Times New Roman"/>
          <w:i/>
        </w:rPr>
        <w:t>Screenwriting: Creative Labour and Professional Practice</w:t>
      </w:r>
      <w:r w:rsidRPr="00EF56A5">
        <w:rPr>
          <w:rFonts w:ascii="Times New Roman" w:hAnsi="Times New Roman" w:cs="Times New Roman"/>
        </w:rPr>
        <w:t xml:space="preserve">, </w:t>
      </w:r>
      <w:r>
        <w:rPr>
          <w:rFonts w:ascii="Times New Roman" w:hAnsi="Times New Roman" w:cs="Times New Roman"/>
        </w:rPr>
        <w:t xml:space="preserve">London: </w:t>
      </w:r>
      <w:r w:rsidRPr="00EF56A5">
        <w:rPr>
          <w:rFonts w:ascii="Times New Roman" w:hAnsi="Times New Roman" w:cs="Times New Roman"/>
        </w:rPr>
        <w:t>Routledge, 2014, p. 67.</w:t>
      </w:r>
    </w:p>
  </w:endnote>
  <w:endnote w:id="44">
    <w:p w14:paraId="567A639E" w14:textId="708B2AA9"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Michael Rabiger and Mick Hurbis-Cherrier, </w:t>
      </w:r>
      <w:r w:rsidRPr="00EF56A5">
        <w:rPr>
          <w:rFonts w:ascii="Times New Roman" w:hAnsi="Times New Roman" w:cs="Times New Roman"/>
          <w:i/>
          <w:lang w:val="en-US"/>
        </w:rPr>
        <w:t>Directing: Film Techniques and Aesthetics</w:t>
      </w:r>
      <w:r>
        <w:rPr>
          <w:rFonts w:ascii="Times New Roman" w:hAnsi="Times New Roman" w:cs="Times New Roman"/>
          <w:lang w:val="en-US"/>
        </w:rPr>
        <w:t>,</w:t>
      </w:r>
      <w:r w:rsidRPr="00EF56A5">
        <w:rPr>
          <w:rFonts w:ascii="Times New Roman" w:hAnsi="Times New Roman" w:cs="Times New Roman"/>
          <w:i/>
          <w:lang w:val="en-US"/>
        </w:rPr>
        <w:t xml:space="preserve"> </w:t>
      </w:r>
      <w:r w:rsidRPr="00EF56A5">
        <w:rPr>
          <w:rFonts w:ascii="Times New Roman" w:hAnsi="Times New Roman" w:cs="Times New Roman"/>
          <w:lang w:val="en-US"/>
        </w:rPr>
        <w:t>5</w:t>
      </w:r>
      <w:r w:rsidRPr="00EF56A5">
        <w:rPr>
          <w:rFonts w:ascii="Times New Roman" w:hAnsi="Times New Roman" w:cs="Times New Roman"/>
          <w:vertAlign w:val="superscript"/>
          <w:lang w:val="en-US"/>
        </w:rPr>
        <w:t>th</w:t>
      </w:r>
      <w:r w:rsidRPr="00EF56A5">
        <w:rPr>
          <w:rFonts w:ascii="Times New Roman" w:hAnsi="Times New Roman" w:cs="Times New Roman"/>
          <w:lang w:val="en-US"/>
        </w:rPr>
        <w:t xml:space="preserve"> </w:t>
      </w:r>
      <w:r>
        <w:rPr>
          <w:rFonts w:ascii="Times New Roman" w:hAnsi="Times New Roman" w:cs="Times New Roman"/>
          <w:lang w:val="en-US"/>
        </w:rPr>
        <w:t xml:space="preserve">rev. </w:t>
      </w:r>
      <w:r w:rsidRPr="00EF56A5">
        <w:rPr>
          <w:rFonts w:ascii="Times New Roman" w:hAnsi="Times New Roman" w:cs="Times New Roman"/>
          <w:lang w:val="en-US"/>
        </w:rPr>
        <w:t>ed., London: Focal Press, 2013, p.</w:t>
      </w:r>
      <w:r>
        <w:rPr>
          <w:rFonts w:ascii="Times New Roman" w:hAnsi="Times New Roman" w:cs="Times New Roman"/>
          <w:lang w:val="en-US"/>
        </w:rPr>
        <w:t xml:space="preserve"> </w:t>
      </w:r>
      <w:r w:rsidRPr="00EF56A5">
        <w:rPr>
          <w:rFonts w:ascii="Times New Roman" w:hAnsi="Times New Roman" w:cs="Times New Roman"/>
          <w:lang w:val="en-US"/>
        </w:rPr>
        <w:t>75.</w:t>
      </w:r>
    </w:p>
  </w:endnote>
  <w:endnote w:id="45">
    <w:p w14:paraId="5730150B" w14:textId="25F081D1" w:rsidR="000D4A8B" w:rsidRPr="00EF56A5" w:rsidRDefault="000D4A8B" w:rsidP="00EF56A5">
      <w:pPr>
        <w:pStyle w:val="EndnoteText"/>
        <w:spacing w:line="480" w:lineRule="auto"/>
        <w:rPr>
          <w:rFonts w:ascii="Times New Roman" w:hAnsi="Times New Roman" w:cs="Times New Roman"/>
        </w:rPr>
      </w:pPr>
      <w:r w:rsidRPr="00EF56A5">
        <w:rPr>
          <w:rStyle w:val="EndnoteReference"/>
          <w:rFonts w:ascii="Times New Roman" w:hAnsi="Times New Roman" w:cs="Times New Roman"/>
        </w:rPr>
        <w:endnoteRef/>
      </w:r>
      <w:r w:rsidRPr="00EF56A5">
        <w:rPr>
          <w:rFonts w:ascii="Times New Roman" w:hAnsi="Times New Roman" w:cs="Times New Roman"/>
        </w:rPr>
        <w:t xml:space="preserve"> Stephen Volk, ‘</w:t>
      </w:r>
      <w:r w:rsidRPr="00EF56A5">
        <w:rPr>
          <w:rFonts w:ascii="Times New Roman" w:hAnsi="Times New Roman" w:cs="Times New Roman"/>
          <w:i/>
        </w:rPr>
        <w:t>The Buried</w:t>
      </w:r>
      <w:r w:rsidRPr="00EF56A5">
        <w:rPr>
          <w:rFonts w:ascii="Times New Roman" w:hAnsi="Times New Roman" w:cs="Times New Roman"/>
        </w:rPr>
        <w:t>: Volk Notes Based on Watkins Script’, 16 May 2009, Stephen Volk personal archive</w:t>
      </w:r>
      <w:r>
        <w:rPr>
          <w:rFonts w:ascii="Times New Roman" w:hAnsi="Times New Roman" w:cs="Times New Roman"/>
        </w:rPr>
        <w:t xml:space="preserve">, </w:t>
      </w:r>
      <w:r w:rsidRPr="00EF56A5">
        <w:rPr>
          <w:rFonts w:ascii="Times New Roman" w:hAnsi="Times New Roman" w:cs="Times New Roman"/>
        </w:rPr>
        <w:t>p.</w:t>
      </w:r>
      <w:r>
        <w:rPr>
          <w:rFonts w:ascii="Times New Roman" w:hAnsi="Times New Roman" w:cs="Times New Roman"/>
        </w:rPr>
        <w:t xml:space="preserve"> </w:t>
      </w:r>
      <w:r w:rsidRPr="00EF56A5">
        <w:rPr>
          <w:rFonts w:ascii="Times New Roman" w:hAnsi="Times New Roman" w:cs="Times New Roman"/>
        </w:rPr>
        <w:t xml:space="preserve">1. </w:t>
      </w:r>
    </w:p>
  </w:endnote>
  <w:endnote w:id="46">
    <w:p w14:paraId="706382D6" w14:textId="77777777"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Bloore, </w:t>
      </w:r>
      <w:r w:rsidRPr="00EF56A5">
        <w:rPr>
          <w:rFonts w:ascii="Times New Roman" w:hAnsi="Times New Roman" w:cs="Times New Roman"/>
          <w:i/>
          <w:lang w:val="en-US"/>
        </w:rPr>
        <w:t>The Screenplay Business</w:t>
      </w:r>
      <w:r w:rsidRPr="00EF56A5">
        <w:rPr>
          <w:rFonts w:ascii="Times New Roman" w:hAnsi="Times New Roman" w:cs="Times New Roman"/>
          <w:lang w:val="en-US"/>
        </w:rPr>
        <w:t>, p. 16.</w:t>
      </w:r>
    </w:p>
  </w:endnote>
  <w:endnote w:id="47">
    <w:p w14:paraId="388D9954" w14:textId="51E9CC35"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Alessandra Stanley, ‘Knocked Around by the Winds of War’, </w:t>
      </w:r>
      <w:r w:rsidRPr="00EF56A5">
        <w:rPr>
          <w:rFonts w:ascii="Times New Roman" w:hAnsi="Times New Roman" w:cs="Times New Roman"/>
          <w:i/>
        </w:rPr>
        <w:t>New York Times</w:t>
      </w:r>
      <w:r>
        <w:rPr>
          <w:rFonts w:ascii="Times New Roman" w:hAnsi="Times New Roman" w:cs="Times New Roman"/>
        </w:rPr>
        <w:t xml:space="preserve">, </w:t>
      </w:r>
      <w:r w:rsidRPr="00EF56A5">
        <w:rPr>
          <w:rFonts w:ascii="Times New Roman" w:hAnsi="Times New Roman" w:cs="Times New Roman"/>
        </w:rPr>
        <w:t>16 October 2009, p.</w:t>
      </w:r>
      <w:r>
        <w:rPr>
          <w:rFonts w:ascii="Times New Roman" w:hAnsi="Times New Roman" w:cs="Times New Roman"/>
        </w:rPr>
        <w:t xml:space="preserve"> </w:t>
      </w:r>
      <w:r w:rsidRPr="00EF56A5">
        <w:rPr>
          <w:rFonts w:ascii="Times New Roman" w:hAnsi="Times New Roman" w:cs="Times New Roman"/>
        </w:rPr>
        <w:t xml:space="preserve">C1; </w:t>
      </w:r>
      <w:r w:rsidRPr="00EF56A5">
        <w:rPr>
          <w:rFonts w:ascii="Times New Roman" w:hAnsi="Times New Roman" w:cs="Times New Roman"/>
          <w:lang w:val="en-US"/>
        </w:rPr>
        <w:t xml:space="preserve">Mary McNamara, ‘Review: </w:t>
      </w:r>
      <w:r w:rsidRPr="00EF56A5">
        <w:rPr>
          <w:rFonts w:ascii="Times New Roman" w:hAnsi="Times New Roman" w:cs="Times New Roman"/>
          <w:i/>
          <w:lang w:val="en-US"/>
        </w:rPr>
        <w:t>Occupation</w:t>
      </w:r>
      <w:r w:rsidRPr="00EF56A5">
        <w:rPr>
          <w:rFonts w:ascii="Times New Roman" w:hAnsi="Times New Roman" w:cs="Times New Roman"/>
          <w:lang w:val="en-US"/>
        </w:rPr>
        <w:t xml:space="preserve">’, </w:t>
      </w:r>
      <w:r w:rsidRPr="00EF56A5">
        <w:rPr>
          <w:rFonts w:ascii="Times New Roman" w:hAnsi="Times New Roman" w:cs="Times New Roman"/>
          <w:i/>
          <w:lang w:val="en-US"/>
        </w:rPr>
        <w:t>Los Angeles Times</w:t>
      </w:r>
      <w:r>
        <w:rPr>
          <w:rFonts w:ascii="Times New Roman" w:hAnsi="Times New Roman" w:cs="Times New Roman"/>
          <w:lang w:val="en-US"/>
        </w:rPr>
        <w:t xml:space="preserve">, </w:t>
      </w:r>
      <w:r w:rsidRPr="00EF56A5">
        <w:rPr>
          <w:rFonts w:ascii="Times New Roman" w:hAnsi="Times New Roman" w:cs="Times New Roman"/>
          <w:lang w:val="en-US"/>
        </w:rPr>
        <w:t>16 October 2009</w:t>
      </w:r>
      <w:r>
        <w:rPr>
          <w:rFonts w:ascii="Times New Roman" w:hAnsi="Times New Roman" w:cs="Times New Roman"/>
          <w:lang w:val="en-US"/>
        </w:rPr>
        <w:t>,</w:t>
      </w:r>
      <w:r w:rsidRPr="00EF56A5">
        <w:rPr>
          <w:rFonts w:ascii="Times New Roman" w:hAnsi="Times New Roman" w:cs="Times New Roman"/>
          <w:lang w:val="en-US"/>
        </w:rPr>
        <w:t xml:space="preserve"> </w:t>
      </w:r>
      <w:hyperlink r:id="rId2" w:history="1">
        <w:r w:rsidRPr="00EF56A5">
          <w:rPr>
            <w:rStyle w:val="Hyperlink"/>
            <w:rFonts w:ascii="Times New Roman" w:hAnsi="Times New Roman" w:cs="Times New Roman"/>
            <w:lang w:val="en-US"/>
          </w:rPr>
          <w:t>http://articles.latimes.com/2009/oct/16/entertainment/et-occupation16</w:t>
        </w:r>
      </w:hyperlink>
      <w:r w:rsidRPr="00EF56A5">
        <w:rPr>
          <w:rFonts w:ascii="Times New Roman" w:hAnsi="Times New Roman" w:cs="Times New Roman"/>
          <w:lang w:val="en-US"/>
        </w:rPr>
        <w:t xml:space="preserve"> </w:t>
      </w:r>
    </w:p>
  </w:endnote>
  <w:endnote w:id="48">
    <w:p w14:paraId="7F02514B" w14:textId="45E625E7"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Rebecca Hall, Skype interview with the author, 6 August 2015. </w:t>
      </w:r>
      <w:r w:rsidRPr="00EF56A5">
        <w:rPr>
          <w:rFonts w:ascii="Times New Roman" w:hAnsi="Times New Roman" w:cs="Times New Roman"/>
        </w:rPr>
        <w:t>All subsequent quotations derive from this source.</w:t>
      </w:r>
    </w:p>
  </w:endnote>
  <w:endnote w:id="49">
    <w:p w14:paraId="68FC8AF2" w14:textId="2BA7AA75"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Stephen Follows, ‘Gender Within Film Crews’, </w:t>
      </w:r>
      <w:r w:rsidRPr="00EF56A5">
        <w:rPr>
          <w:rFonts w:ascii="Times New Roman" w:hAnsi="Times New Roman" w:cs="Times New Roman"/>
          <w:i/>
          <w:lang w:val="en-US"/>
        </w:rPr>
        <w:t>Stephen Follows Film Data and Education</w:t>
      </w:r>
      <w:r>
        <w:rPr>
          <w:rFonts w:ascii="Times New Roman" w:hAnsi="Times New Roman" w:cs="Times New Roman"/>
          <w:lang w:val="en-US"/>
        </w:rPr>
        <w:t xml:space="preserve">, </w:t>
      </w:r>
      <w:r w:rsidRPr="00EF56A5">
        <w:rPr>
          <w:rFonts w:ascii="Times New Roman" w:hAnsi="Times New Roman" w:cs="Times New Roman"/>
          <w:i/>
          <w:lang w:val="en-US"/>
        </w:rPr>
        <w:t xml:space="preserve"> </w:t>
      </w:r>
      <w:r w:rsidRPr="00EF56A5">
        <w:rPr>
          <w:rFonts w:ascii="Times New Roman" w:hAnsi="Times New Roman" w:cs="Times New Roman"/>
          <w:lang w:val="en-US"/>
        </w:rPr>
        <w:t>22 July 2014</w:t>
      </w:r>
      <w:r>
        <w:rPr>
          <w:rFonts w:ascii="Times New Roman" w:hAnsi="Times New Roman" w:cs="Times New Roman"/>
          <w:lang w:val="en-US"/>
        </w:rPr>
        <w:t>,</w:t>
      </w:r>
      <w:r w:rsidRPr="00EF56A5">
        <w:rPr>
          <w:rFonts w:ascii="Times New Roman" w:hAnsi="Times New Roman" w:cs="Times New Roman"/>
          <w:lang w:val="en-US"/>
        </w:rPr>
        <w:t xml:space="preserve"> </w:t>
      </w:r>
      <w:hyperlink r:id="rId3" w:history="1">
        <w:r w:rsidRPr="00EF56A5">
          <w:rPr>
            <w:rStyle w:val="Hyperlink"/>
            <w:rFonts w:ascii="Times New Roman" w:hAnsi="Times New Roman" w:cs="Times New Roman"/>
            <w:lang w:val="en-US"/>
          </w:rPr>
          <w:t>http://stephenfollows.com/hg4h4/Gender_Within_Film_Crews-stephenfollows_com.pdf</w:t>
        </w:r>
      </w:hyperlink>
      <w:r>
        <w:rPr>
          <w:rFonts w:ascii="Times New Roman" w:hAnsi="Times New Roman" w:cs="Times New Roman"/>
          <w:lang w:val="en-US"/>
        </w:rPr>
        <w:t>.</w:t>
      </w:r>
    </w:p>
  </w:endnote>
  <w:endnote w:id="50">
    <w:p w14:paraId="2B13EF8C" w14:textId="5074B5F4" w:rsidR="000D4A8B" w:rsidRPr="00EF56A5" w:rsidRDefault="000D4A8B" w:rsidP="00EF56A5">
      <w:pPr>
        <w:pStyle w:val="EndnoteText"/>
        <w:spacing w:line="480" w:lineRule="auto"/>
        <w:rPr>
          <w:rFonts w:ascii="Times New Roman" w:hAnsi="Times New Roman" w:cs="Times New Roman"/>
        </w:rPr>
      </w:pPr>
      <w:r w:rsidRPr="00EF56A5">
        <w:rPr>
          <w:rStyle w:val="EndnoteReference"/>
          <w:rFonts w:ascii="Times New Roman" w:hAnsi="Times New Roman" w:cs="Times New Roman"/>
        </w:rPr>
        <w:endnoteRef/>
      </w:r>
      <w:r w:rsidRPr="00EF56A5">
        <w:rPr>
          <w:rFonts w:ascii="Times New Roman" w:hAnsi="Times New Roman" w:cs="Times New Roman"/>
        </w:rPr>
        <w:t xml:space="preserve"> Stephen Volk, </w:t>
      </w:r>
      <w:r w:rsidRPr="00EF56A5">
        <w:rPr>
          <w:rFonts w:ascii="Times New Roman" w:hAnsi="Times New Roman" w:cs="Times New Roman"/>
          <w:i/>
        </w:rPr>
        <w:t>The Interpretation of Ghosts</w:t>
      </w:r>
      <w:r w:rsidRPr="00EF56A5">
        <w:rPr>
          <w:rFonts w:ascii="Times New Roman" w:hAnsi="Times New Roman" w:cs="Times New Roman"/>
        </w:rPr>
        <w:t xml:space="preserve">, draft </w:t>
      </w:r>
      <w:r>
        <w:rPr>
          <w:rFonts w:ascii="Times New Roman" w:hAnsi="Times New Roman" w:cs="Times New Roman"/>
        </w:rPr>
        <w:t xml:space="preserve">screenplay, 2008, Stephen Volk personal archive, </w:t>
      </w:r>
      <w:r w:rsidRPr="00EF56A5">
        <w:rPr>
          <w:rFonts w:ascii="Times New Roman" w:hAnsi="Times New Roman" w:cs="Times New Roman"/>
        </w:rPr>
        <w:t>p. 6.</w:t>
      </w:r>
    </w:p>
  </w:endnote>
  <w:endnote w:id="51">
    <w:p w14:paraId="47332227" w14:textId="6B4C0DD5"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David Mamet, </w:t>
      </w:r>
      <w:r w:rsidRPr="00EF56A5">
        <w:rPr>
          <w:rFonts w:ascii="Times New Roman" w:hAnsi="Times New Roman" w:cs="Times New Roman"/>
          <w:i/>
          <w:lang w:val="en-US"/>
        </w:rPr>
        <w:t>On Directing Film</w:t>
      </w:r>
      <w:r w:rsidRPr="00EF56A5">
        <w:rPr>
          <w:rFonts w:ascii="Times New Roman" w:hAnsi="Times New Roman" w:cs="Times New Roman"/>
          <w:lang w:val="en-US"/>
        </w:rPr>
        <w:t>, London: Penguin, 1991, p.</w:t>
      </w:r>
      <w:r>
        <w:rPr>
          <w:rFonts w:ascii="Times New Roman" w:hAnsi="Times New Roman" w:cs="Times New Roman"/>
          <w:lang w:val="en-US"/>
        </w:rPr>
        <w:t xml:space="preserve"> </w:t>
      </w:r>
      <w:r w:rsidRPr="00EF56A5">
        <w:rPr>
          <w:rFonts w:ascii="Times New Roman" w:hAnsi="Times New Roman" w:cs="Times New Roman"/>
          <w:lang w:val="en-US"/>
        </w:rPr>
        <w:t>4.</w:t>
      </w:r>
    </w:p>
  </w:endnote>
  <w:endnote w:id="52">
    <w:p w14:paraId="474E5CFF" w14:textId="77777777" w:rsidR="000D4A8B" w:rsidRPr="00404A46" w:rsidRDefault="000D4A8B" w:rsidP="00F30BD8">
      <w:pPr>
        <w:pStyle w:val="EndnoteText"/>
        <w:spacing w:line="480" w:lineRule="auto"/>
        <w:rPr>
          <w:rFonts w:ascii="Times New Roman" w:hAnsi="Times New Roman" w:cs="Times New Roman"/>
        </w:rPr>
      </w:pPr>
      <w:r w:rsidRPr="00404A46">
        <w:rPr>
          <w:rStyle w:val="EndnoteReference"/>
          <w:rFonts w:ascii="Times New Roman" w:hAnsi="Times New Roman" w:cs="Times New Roman"/>
        </w:rPr>
        <w:endnoteRef/>
      </w:r>
      <w:r w:rsidRPr="00404A46">
        <w:rPr>
          <w:rFonts w:ascii="Times New Roman" w:hAnsi="Times New Roman" w:cs="Times New Roman"/>
        </w:rPr>
        <w:t xml:space="preserve"> Nigel Floyd, ‘</w:t>
      </w:r>
      <w:r w:rsidRPr="00404A46">
        <w:rPr>
          <w:rFonts w:ascii="Times New Roman" w:hAnsi="Times New Roman" w:cs="Times New Roman"/>
          <w:i/>
        </w:rPr>
        <w:t>The Awakening’</w:t>
      </w:r>
      <w:r w:rsidRPr="00404A46">
        <w:rPr>
          <w:rFonts w:ascii="Times New Roman" w:hAnsi="Times New Roman" w:cs="Times New Roman"/>
        </w:rPr>
        <w:t xml:space="preserve">, </w:t>
      </w:r>
      <w:r w:rsidRPr="00404A46">
        <w:rPr>
          <w:rFonts w:ascii="Times New Roman" w:hAnsi="Times New Roman" w:cs="Times New Roman"/>
          <w:i/>
        </w:rPr>
        <w:t>Time Out London</w:t>
      </w:r>
      <w:r w:rsidRPr="00404A46">
        <w:rPr>
          <w:rFonts w:ascii="Times New Roman" w:hAnsi="Times New Roman" w:cs="Times New Roman"/>
        </w:rPr>
        <w:t>, 3 October 2011</w:t>
      </w:r>
      <w:r>
        <w:rPr>
          <w:rFonts w:ascii="Times New Roman" w:hAnsi="Times New Roman" w:cs="Times New Roman"/>
        </w:rPr>
        <w:t>,</w:t>
      </w:r>
      <w:r w:rsidRPr="00404A46">
        <w:rPr>
          <w:rFonts w:ascii="Times New Roman" w:hAnsi="Times New Roman" w:cs="Times New Roman"/>
        </w:rPr>
        <w:t xml:space="preserve"> </w:t>
      </w:r>
      <w:hyperlink r:id="rId4" w:history="1">
        <w:r w:rsidRPr="00404A46">
          <w:rPr>
            <w:rStyle w:val="Hyperlink"/>
            <w:rFonts w:ascii="Times New Roman" w:hAnsi="Times New Roman" w:cs="Times New Roman"/>
          </w:rPr>
          <w:t>http://www.timeout.com/london/film/the-awakening-2011</w:t>
        </w:r>
      </w:hyperlink>
      <w:r w:rsidRPr="00404A46">
        <w:rPr>
          <w:rFonts w:ascii="Times New Roman" w:hAnsi="Times New Roman" w:cs="Times New Roman"/>
        </w:rPr>
        <w:t>; Peter Bradshaw, ‘</w:t>
      </w:r>
      <w:r w:rsidRPr="00404A46">
        <w:rPr>
          <w:rFonts w:ascii="Times New Roman" w:hAnsi="Times New Roman" w:cs="Times New Roman"/>
          <w:i/>
        </w:rPr>
        <w:t xml:space="preserve">The Awakening </w:t>
      </w:r>
      <w:r w:rsidRPr="00404A46">
        <w:rPr>
          <w:rFonts w:ascii="Times New Roman" w:hAnsi="Times New Roman" w:cs="Times New Roman"/>
        </w:rPr>
        <w:t xml:space="preserve">– Review’, </w:t>
      </w:r>
      <w:r w:rsidRPr="00404A46">
        <w:rPr>
          <w:rFonts w:ascii="Times New Roman" w:hAnsi="Times New Roman" w:cs="Times New Roman"/>
          <w:i/>
        </w:rPr>
        <w:t>Guardian</w:t>
      </w:r>
      <w:r w:rsidRPr="00404A46">
        <w:rPr>
          <w:rFonts w:ascii="Times New Roman" w:hAnsi="Times New Roman" w:cs="Times New Roman"/>
        </w:rPr>
        <w:t>,</w:t>
      </w:r>
      <w:r w:rsidRPr="00404A46">
        <w:rPr>
          <w:rFonts w:ascii="Times New Roman" w:hAnsi="Times New Roman" w:cs="Times New Roman"/>
          <w:i/>
        </w:rPr>
        <w:t xml:space="preserve"> </w:t>
      </w:r>
      <w:r w:rsidRPr="00404A46">
        <w:rPr>
          <w:rFonts w:ascii="Times New Roman" w:hAnsi="Times New Roman" w:cs="Times New Roman"/>
        </w:rPr>
        <w:t>10 November 2011</w:t>
      </w:r>
      <w:r>
        <w:rPr>
          <w:rFonts w:ascii="Times New Roman" w:hAnsi="Times New Roman" w:cs="Times New Roman"/>
        </w:rPr>
        <w:t xml:space="preserve">, </w:t>
      </w:r>
      <w:hyperlink r:id="rId5" w:history="1">
        <w:r w:rsidRPr="00404A46">
          <w:rPr>
            <w:rStyle w:val="Hyperlink"/>
            <w:rFonts w:ascii="Times New Roman" w:hAnsi="Times New Roman" w:cs="Times New Roman"/>
          </w:rPr>
          <w:t>http://www.theguardian.com/film/2011/nov/10/the-awakening-film-review</w:t>
        </w:r>
      </w:hyperlink>
      <w:r w:rsidRPr="00404A46">
        <w:rPr>
          <w:rFonts w:ascii="Times New Roman" w:hAnsi="Times New Roman" w:cs="Times New Roman"/>
        </w:rPr>
        <w:t>; David Lewis, ‘</w:t>
      </w:r>
      <w:r w:rsidRPr="00404A46">
        <w:rPr>
          <w:rFonts w:ascii="Times New Roman" w:hAnsi="Times New Roman" w:cs="Times New Roman"/>
          <w:i/>
        </w:rPr>
        <w:t xml:space="preserve">The Awakening </w:t>
      </w:r>
      <w:r w:rsidRPr="00404A46">
        <w:rPr>
          <w:rFonts w:ascii="Times New Roman" w:hAnsi="Times New Roman" w:cs="Times New Roman"/>
        </w:rPr>
        <w:t xml:space="preserve">Review: Ghost Story’, </w:t>
      </w:r>
      <w:r w:rsidRPr="00404A46">
        <w:rPr>
          <w:rFonts w:ascii="Times New Roman" w:hAnsi="Times New Roman" w:cs="Times New Roman"/>
          <w:i/>
        </w:rPr>
        <w:t>San Francisco Chronicle</w:t>
      </w:r>
      <w:r w:rsidRPr="00404A46">
        <w:rPr>
          <w:rFonts w:ascii="Times New Roman" w:hAnsi="Times New Roman" w:cs="Times New Roman"/>
        </w:rPr>
        <w:t>,</w:t>
      </w:r>
      <w:r w:rsidRPr="00404A46">
        <w:rPr>
          <w:rFonts w:ascii="Times New Roman" w:hAnsi="Times New Roman" w:cs="Times New Roman"/>
          <w:i/>
        </w:rPr>
        <w:t xml:space="preserve"> </w:t>
      </w:r>
      <w:r w:rsidRPr="00404A46">
        <w:rPr>
          <w:rFonts w:ascii="Times New Roman" w:hAnsi="Times New Roman" w:cs="Times New Roman"/>
        </w:rPr>
        <w:t>16 August 2012</w:t>
      </w:r>
      <w:r>
        <w:rPr>
          <w:rFonts w:ascii="Times New Roman" w:hAnsi="Times New Roman" w:cs="Times New Roman"/>
        </w:rPr>
        <w:t xml:space="preserve">, </w:t>
      </w:r>
      <w:hyperlink r:id="rId6" w:history="1">
        <w:r w:rsidRPr="008934D6">
          <w:rPr>
            <w:rStyle w:val="Hyperlink"/>
            <w:rFonts w:ascii="Times New Roman" w:hAnsi="Times New Roman" w:cs="Times New Roman"/>
          </w:rPr>
          <w:t>http://www.sfgate.com/movies/article/The-Awakening-review-Ghost-story-3793642.php</w:t>
        </w:r>
      </w:hyperlink>
    </w:p>
  </w:endnote>
  <w:endnote w:id="53">
    <w:p w14:paraId="14E39AC5" w14:textId="77777777" w:rsidR="000D4A8B" w:rsidRPr="00EF56A5" w:rsidRDefault="000D4A8B" w:rsidP="00EF56A5">
      <w:pPr>
        <w:pStyle w:val="EndnoteText"/>
        <w:spacing w:line="480" w:lineRule="auto"/>
        <w:rPr>
          <w:rFonts w:ascii="Times New Roman" w:hAnsi="Times New Roman" w:cs="Times New Roman"/>
        </w:rPr>
      </w:pPr>
      <w:r w:rsidRPr="00EF56A5">
        <w:rPr>
          <w:rStyle w:val="EndnoteReference"/>
          <w:rFonts w:ascii="Times New Roman" w:hAnsi="Times New Roman" w:cs="Times New Roman"/>
        </w:rPr>
        <w:endnoteRef/>
      </w:r>
      <w:r w:rsidRPr="00EF56A5">
        <w:rPr>
          <w:rFonts w:ascii="Times New Roman" w:hAnsi="Times New Roman" w:cs="Times New Roman"/>
        </w:rPr>
        <w:t xml:space="preserve"> John T. Caldwell, ‘Para-Industry, Shadow Academy’, </w:t>
      </w:r>
      <w:r w:rsidRPr="00EF56A5">
        <w:rPr>
          <w:rFonts w:ascii="Times New Roman" w:hAnsi="Times New Roman" w:cs="Times New Roman"/>
          <w:i/>
        </w:rPr>
        <w:t>Cultural Studies</w:t>
      </w:r>
      <w:r w:rsidRPr="00EF56A5">
        <w:rPr>
          <w:rFonts w:ascii="Times New Roman" w:hAnsi="Times New Roman" w:cs="Times New Roman"/>
        </w:rPr>
        <w:t>,</w:t>
      </w:r>
      <w:r w:rsidRPr="00EF56A5">
        <w:rPr>
          <w:rFonts w:ascii="Times New Roman" w:hAnsi="Times New Roman" w:cs="Times New Roman"/>
          <w:i/>
        </w:rPr>
        <w:t xml:space="preserve"> </w:t>
      </w:r>
      <w:r w:rsidRPr="00EF56A5">
        <w:rPr>
          <w:rFonts w:ascii="Times New Roman" w:hAnsi="Times New Roman" w:cs="Times New Roman"/>
        </w:rPr>
        <w:t>28:4, 2014, 737.</w:t>
      </w:r>
    </w:p>
  </w:endnote>
  <w:endnote w:id="54">
    <w:p w14:paraId="652E4791" w14:textId="727EFD9D" w:rsidR="000D4A8B" w:rsidRPr="00EF56A5" w:rsidRDefault="000D4A8B" w:rsidP="00CD7D70">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Alec McAulay, ‘Based on a True Story: Negotiating Collaboration, Compromise and Authorship in the Script Development Process’, in Craig Batty (ed</w:t>
      </w:r>
      <w:r>
        <w:rPr>
          <w:rFonts w:ascii="Times New Roman" w:hAnsi="Times New Roman" w:cs="Times New Roman"/>
        </w:rPr>
        <w:t>.</w:t>
      </w:r>
      <w:r w:rsidRPr="00EF56A5">
        <w:rPr>
          <w:rFonts w:ascii="Times New Roman" w:hAnsi="Times New Roman" w:cs="Times New Roman"/>
        </w:rPr>
        <w:t>)</w:t>
      </w:r>
      <w:r>
        <w:rPr>
          <w:rFonts w:ascii="Times New Roman" w:hAnsi="Times New Roman" w:cs="Times New Roman"/>
        </w:rPr>
        <w:t>,</w:t>
      </w:r>
      <w:r w:rsidRPr="00EF56A5">
        <w:rPr>
          <w:rFonts w:ascii="Times New Roman" w:hAnsi="Times New Roman" w:cs="Times New Roman"/>
        </w:rPr>
        <w:t xml:space="preserve"> </w:t>
      </w:r>
      <w:r w:rsidRPr="00EF56A5">
        <w:rPr>
          <w:rFonts w:ascii="Times New Roman" w:hAnsi="Times New Roman" w:cs="Times New Roman"/>
          <w:i/>
        </w:rPr>
        <w:t>Screenwriters and Screenwriting: Putting Practice into Context</w:t>
      </w:r>
      <w:r w:rsidRPr="00EF56A5">
        <w:rPr>
          <w:rFonts w:ascii="Times New Roman" w:hAnsi="Times New Roman" w:cs="Times New Roman"/>
        </w:rPr>
        <w:t>, Basingstoke: Palgrave, 2014, p.</w:t>
      </w:r>
      <w:r>
        <w:rPr>
          <w:rFonts w:ascii="Times New Roman" w:hAnsi="Times New Roman" w:cs="Times New Roman"/>
        </w:rPr>
        <w:t xml:space="preserve"> </w:t>
      </w:r>
      <w:r w:rsidRPr="00EF56A5">
        <w:rPr>
          <w:rFonts w:ascii="Times New Roman" w:hAnsi="Times New Roman" w:cs="Times New Roman"/>
        </w:rPr>
        <w:t>190.</w:t>
      </w:r>
    </w:p>
  </w:endnote>
  <w:endnote w:id="55">
    <w:p w14:paraId="059326C8" w14:textId="77777777"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Conor, </w:t>
      </w:r>
      <w:r w:rsidRPr="00EF56A5">
        <w:rPr>
          <w:rFonts w:ascii="Times New Roman" w:hAnsi="Times New Roman" w:cs="Times New Roman"/>
          <w:i/>
          <w:lang w:val="en-US"/>
        </w:rPr>
        <w:t xml:space="preserve">Screenwriting, </w:t>
      </w:r>
      <w:r w:rsidRPr="00EF56A5">
        <w:rPr>
          <w:rFonts w:ascii="Times New Roman" w:hAnsi="Times New Roman" w:cs="Times New Roman"/>
          <w:lang w:val="en-US"/>
        </w:rPr>
        <w:t>p. 2.</w:t>
      </w:r>
    </w:p>
  </w:endnote>
  <w:endnote w:id="56">
    <w:p w14:paraId="79DA5F95" w14:textId="5A430A6B" w:rsidR="000D4A8B" w:rsidRPr="00EF56A5" w:rsidRDefault="000D4A8B" w:rsidP="00EF56A5">
      <w:pPr>
        <w:pStyle w:val="EndnoteText"/>
        <w:spacing w:line="480" w:lineRule="auto"/>
        <w:rPr>
          <w:rFonts w:ascii="Times New Roman" w:hAnsi="Times New Roman" w:cs="Times New Roman"/>
          <w:lang w:val="en-US"/>
        </w:rPr>
      </w:pPr>
      <w:r w:rsidRPr="00EF56A5">
        <w:rPr>
          <w:rStyle w:val="EndnoteReference"/>
          <w:rFonts w:ascii="Times New Roman" w:hAnsi="Times New Roman" w:cs="Times New Roman"/>
        </w:rPr>
        <w:endnoteRef/>
      </w:r>
      <w:r w:rsidRPr="00EF56A5">
        <w:rPr>
          <w:rFonts w:ascii="Times New Roman" w:hAnsi="Times New Roman" w:cs="Times New Roman"/>
        </w:rPr>
        <w:t xml:space="preserve"> </w:t>
      </w:r>
      <w:r w:rsidRPr="00EF56A5">
        <w:rPr>
          <w:rFonts w:ascii="Times New Roman" w:hAnsi="Times New Roman" w:cs="Times New Roman"/>
          <w:lang w:val="en-US"/>
        </w:rPr>
        <w:t xml:space="preserve">Peter Hutchings, ‘The She-Wolves of Horror Cinema’, in Hannah Priest (ed), </w:t>
      </w:r>
      <w:r w:rsidRPr="00EF56A5">
        <w:rPr>
          <w:rFonts w:ascii="Times New Roman" w:hAnsi="Times New Roman" w:cs="Times New Roman"/>
          <w:i/>
          <w:lang w:val="en-US"/>
        </w:rPr>
        <w:t>She-Wolf: A Cultural History of Female Werewolves</w:t>
      </w:r>
      <w:r w:rsidRPr="00EF56A5">
        <w:rPr>
          <w:rFonts w:ascii="Times New Roman" w:hAnsi="Times New Roman" w:cs="Times New Roman"/>
          <w:lang w:val="en-US"/>
        </w:rPr>
        <w:t>, Manchester: Manchester University Press, 2015, pp.</w:t>
      </w:r>
      <w:r>
        <w:rPr>
          <w:rFonts w:ascii="Times New Roman" w:hAnsi="Times New Roman" w:cs="Times New Roman"/>
          <w:lang w:val="en-US"/>
        </w:rPr>
        <w:t xml:space="preserve"> </w:t>
      </w:r>
      <w:r w:rsidRPr="00EF56A5">
        <w:rPr>
          <w:rFonts w:ascii="Times New Roman" w:hAnsi="Times New Roman" w:cs="Times New Roman"/>
          <w:lang w:val="en-US"/>
        </w:rPr>
        <w:t>174</w:t>
      </w:r>
      <w:r>
        <w:rPr>
          <w:rFonts w:ascii="Times New Roman" w:hAnsi="Times New Roman" w:cs="Times New Roman"/>
          <w:lang w:val="en-US"/>
        </w:rPr>
        <w:t>-</w:t>
      </w:r>
      <w:r w:rsidRPr="00EF56A5">
        <w:rPr>
          <w:rFonts w:ascii="Times New Roman" w:hAnsi="Times New Roman" w:cs="Times New Roman"/>
          <w:lang w:val="en-US"/>
        </w:rPr>
        <w:t>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8E740" w14:textId="77777777" w:rsidR="000D4A8B" w:rsidRDefault="000D4A8B" w:rsidP="004C27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ACD375" w14:textId="77777777" w:rsidR="000D4A8B" w:rsidRDefault="000D4A8B" w:rsidP="008460B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C9E0F" w14:textId="77777777" w:rsidR="000D4A8B" w:rsidRPr="008460B8" w:rsidRDefault="000D4A8B" w:rsidP="004C277F">
    <w:pPr>
      <w:pStyle w:val="Footer"/>
      <w:framePr w:wrap="around" w:vAnchor="text" w:hAnchor="margin" w:xAlign="center" w:y="1"/>
      <w:jc w:val="center"/>
      <w:rPr>
        <w:rStyle w:val="PageNumber"/>
        <w:rFonts w:ascii="Times New Roman" w:hAnsi="Times New Roman" w:cs="Times New Roman"/>
      </w:rPr>
    </w:pPr>
    <w:r w:rsidRPr="008460B8">
      <w:rPr>
        <w:rStyle w:val="PageNumber"/>
        <w:rFonts w:ascii="Times New Roman" w:hAnsi="Times New Roman" w:cs="Times New Roman"/>
      </w:rPr>
      <w:fldChar w:fldCharType="begin"/>
    </w:r>
    <w:r w:rsidRPr="008460B8">
      <w:rPr>
        <w:rStyle w:val="PageNumber"/>
        <w:rFonts w:ascii="Times New Roman" w:hAnsi="Times New Roman" w:cs="Times New Roman"/>
      </w:rPr>
      <w:instrText xml:space="preserve">PAGE  </w:instrText>
    </w:r>
    <w:r w:rsidRPr="008460B8">
      <w:rPr>
        <w:rStyle w:val="PageNumber"/>
        <w:rFonts w:ascii="Times New Roman" w:hAnsi="Times New Roman" w:cs="Times New Roman"/>
      </w:rPr>
      <w:fldChar w:fldCharType="separate"/>
    </w:r>
    <w:r w:rsidR="00883769">
      <w:rPr>
        <w:rStyle w:val="PageNumber"/>
        <w:rFonts w:ascii="Times New Roman" w:hAnsi="Times New Roman" w:cs="Times New Roman"/>
        <w:noProof/>
      </w:rPr>
      <w:t>16</w:t>
    </w:r>
    <w:r w:rsidRPr="008460B8">
      <w:rPr>
        <w:rStyle w:val="PageNumber"/>
        <w:rFonts w:ascii="Times New Roman" w:hAnsi="Times New Roman" w:cs="Times New Roman"/>
      </w:rPr>
      <w:fldChar w:fldCharType="end"/>
    </w:r>
  </w:p>
  <w:p w14:paraId="6904A6B7" w14:textId="77777777" w:rsidR="000D4A8B" w:rsidRPr="008460B8" w:rsidRDefault="000D4A8B" w:rsidP="008460B8">
    <w:pPr>
      <w:pStyle w:val="Footer"/>
      <w:ind w:right="360"/>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E70CB" w14:textId="77777777" w:rsidR="007F3120" w:rsidRDefault="007F3120" w:rsidP="00957D73">
      <w:r>
        <w:separator/>
      </w:r>
    </w:p>
  </w:footnote>
  <w:footnote w:type="continuationSeparator" w:id="0">
    <w:p w14:paraId="0AB78B5B" w14:textId="77777777" w:rsidR="007F3120" w:rsidRDefault="007F3120" w:rsidP="00957D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BC505" w14:textId="77777777" w:rsidR="000D4A8B" w:rsidRDefault="000D4A8B" w:rsidP="009A53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1FD8C" w14:textId="77777777" w:rsidR="000D4A8B" w:rsidRDefault="000D4A8B" w:rsidP="00957D7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EB6E5" w14:textId="7D4989F8" w:rsidR="000D4A8B" w:rsidRPr="00957D73" w:rsidRDefault="000D4A8B" w:rsidP="00957D73">
    <w:pPr>
      <w:pStyle w:val="Header"/>
      <w:ind w:right="360"/>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E23E07"/>
    <w:multiLevelType w:val="hybridMultilevel"/>
    <w:tmpl w:val="6608D848"/>
    <w:lvl w:ilvl="0" w:tplc="E56869E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131078" w:nlCheck="1" w:checkStyle="0"/>
  <w:activeWritingStyle w:appName="MSWord" w:lang="en-GB" w:vendorID="64" w:dllVersion="131078" w:nlCheck="1" w:checkStyle="0"/>
  <w:proofState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42"/>
    <w:rsid w:val="00000976"/>
    <w:rsid w:val="0000408C"/>
    <w:rsid w:val="000119BC"/>
    <w:rsid w:val="000119E2"/>
    <w:rsid w:val="00012944"/>
    <w:rsid w:val="00012B9E"/>
    <w:rsid w:val="00013DB4"/>
    <w:rsid w:val="0001452C"/>
    <w:rsid w:val="000146D4"/>
    <w:rsid w:val="00021391"/>
    <w:rsid w:val="00022FF5"/>
    <w:rsid w:val="00024B47"/>
    <w:rsid w:val="000265EA"/>
    <w:rsid w:val="0002791F"/>
    <w:rsid w:val="000338A7"/>
    <w:rsid w:val="000401AE"/>
    <w:rsid w:val="00040267"/>
    <w:rsid w:val="0004054E"/>
    <w:rsid w:val="00040949"/>
    <w:rsid w:val="00043464"/>
    <w:rsid w:val="00044C2A"/>
    <w:rsid w:val="00044CEE"/>
    <w:rsid w:val="0004572F"/>
    <w:rsid w:val="000477E7"/>
    <w:rsid w:val="000531E1"/>
    <w:rsid w:val="000557F4"/>
    <w:rsid w:val="000559AC"/>
    <w:rsid w:val="00055B7F"/>
    <w:rsid w:val="000604A1"/>
    <w:rsid w:val="00061A00"/>
    <w:rsid w:val="00064FB4"/>
    <w:rsid w:val="000678AF"/>
    <w:rsid w:val="000744CF"/>
    <w:rsid w:val="00076E64"/>
    <w:rsid w:val="000812BC"/>
    <w:rsid w:val="00085C7D"/>
    <w:rsid w:val="0009461F"/>
    <w:rsid w:val="00095794"/>
    <w:rsid w:val="000A28BA"/>
    <w:rsid w:val="000A322B"/>
    <w:rsid w:val="000A7BD9"/>
    <w:rsid w:val="000B3E5F"/>
    <w:rsid w:val="000B55BF"/>
    <w:rsid w:val="000B59B6"/>
    <w:rsid w:val="000B5E21"/>
    <w:rsid w:val="000B5E77"/>
    <w:rsid w:val="000C061F"/>
    <w:rsid w:val="000C482C"/>
    <w:rsid w:val="000C74B1"/>
    <w:rsid w:val="000D4A8B"/>
    <w:rsid w:val="000E0027"/>
    <w:rsid w:val="000E3AC0"/>
    <w:rsid w:val="000E4001"/>
    <w:rsid w:val="000E4320"/>
    <w:rsid w:val="000E4574"/>
    <w:rsid w:val="000E6EE9"/>
    <w:rsid w:val="000E7AB4"/>
    <w:rsid w:val="000E7D2D"/>
    <w:rsid w:val="000F12E0"/>
    <w:rsid w:val="000F1555"/>
    <w:rsid w:val="000F208C"/>
    <w:rsid w:val="000F2AE4"/>
    <w:rsid w:val="000F2D5D"/>
    <w:rsid w:val="000F5FD5"/>
    <w:rsid w:val="00100801"/>
    <w:rsid w:val="00100B71"/>
    <w:rsid w:val="0010191B"/>
    <w:rsid w:val="00101B0C"/>
    <w:rsid w:val="0011053C"/>
    <w:rsid w:val="001105ED"/>
    <w:rsid w:val="0011063E"/>
    <w:rsid w:val="00110836"/>
    <w:rsid w:val="00110BA5"/>
    <w:rsid w:val="00111B6F"/>
    <w:rsid w:val="0011272A"/>
    <w:rsid w:val="00112866"/>
    <w:rsid w:val="00113E4C"/>
    <w:rsid w:val="00114536"/>
    <w:rsid w:val="00115388"/>
    <w:rsid w:val="00123E44"/>
    <w:rsid w:val="0012513B"/>
    <w:rsid w:val="00127167"/>
    <w:rsid w:val="00127C88"/>
    <w:rsid w:val="00127CC5"/>
    <w:rsid w:val="00130541"/>
    <w:rsid w:val="0013254B"/>
    <w:rsid w:val="00133ECB"/>
    <w:rsid w:val="00133EEF"/>
    <w:rsid w:val="00135E63"/>
    <w:rsid w:val="00142E3C"/>
    <w:rsid w:val="0014348B"/>
    <w:rsid w:val="00143F4E"/>
    <w:rsid w:val="001554B9"/>
    <w:rsid w:val="0015634E"/>
    <w:rsid w:val="00160843"/>
    <w:rsid w:val="0016454A"/>
    <w:rsid w:val="00164D74"/>
    <w:rsid w:val="001666B3"/>
    <w:rsid w:val="00167BC8"/>
    <w:rsid w:val="00170833"/>
    <w:rsid w:val="00171DA2"/>
    <w:rsid w:val="00185550"/>
    <w:rsid w:val="00193020"/>
    <w:rsid w:val="001940C7"/>
    <w:rsid w:val="001968C3"/>
    <w:rsid w:val="001A14C0"/>
    <w:rsid w:val="001A1ACB"/>
    <w:rsid w:val="001A7E66"/>
    <w:rsid w:val="001B04D6"/>
    <w:rsid w:val="001B0921"/>
    <w:rsid w:val="001B0B75"/>
    <w:rsid w:val="001B3C2B"/>
    <w:rsid w:val="001B4277"/>
    <w:rsid w:val="001C2EB0"/>
    <w:rsid w:val="001C371D"/>
    <w:rsid w:val="001C3E86"/>
    <w:rsid w:val="001C6DE5"/>
    <w:rsid w:val="001D1B1D"/>
    <w:rsid w:val="001D1B9B"/>
    <w:rsid w:val="001D24F4"/>
    <w:rsid w:val="001D5246"/>
    <w:rsid w:val="001E0540"/>
    <w:rsid w:val="001E16D5"/>
    <w:rsid w:val="001E1CEA"/>
    <w:rsid w:val="001E347D"/>
    <w:rsid w:val="001E4248"/>
    <w:rsid w:val="001E4C1D"/>
    <w:rsid w:val="001E5E97"/>
    <w:rsid w:val="001E6560"/>
    <w:rsid w:val="001E69DB"/>
    <w:rsid w:val="001F01BF"/>
    <w:rsid w:val="001F07C2"/>
    <w:rsid w:val="001F52CF"/>
    <w:rsid w:val="001F7B3D"/>
    <w:rsid w:val="00200C7E"/>
    <w:rsid w:val="002013A1"/>
    <w:rsid w:val="002049F1"/>
    <w:rsid w:val="00206641"/>
    <w:rsid w:val="002073DA"/>
    <w:rsid w:val="002102B8"/>
    <w:rsid w:val="00210D8A"/>
    <w:rsid w:val="0021258B"/>
    <w:rsid w:val="00212866"/>
    <w:rsid w:val="00215364"/>
    <w:rsid w:val="00215A43"/>
    <w:rsid w:val="002249B4"/>
    <w:rsid w:val="00225145"/>
    <w:rsid w:val="00227425"/>
    <w:rsid w:val="00232B4B"/>
    <w:rsid w:val="002338B5"/>
    <w:rsid w:val="00234218"/>
    <w:rsid w:val="00237EDC"/>
    <w:rsid w:val="002404E9"/>
    <w:rsid w:val="0024503C"/>
    <w:rsid w:val="00245C4E"/>
    <w:rsid w:val="00246D9C"/>
    <w:rsid w:val="0024728C"/>
    <w:rsid w:val="002516F1"/>
    <w:rsid w:val="002524E2"/>
    <w:rsid w:val="00256454"/>
    <w:rsid w:val="00256ACC"/>
    <w:rsid w:val="002606B3"/>
    <w:rsid w:val="0026341E"/>
    <w:rsid w:val="0026358C"/>
    <w:rsid w:val="00263B08"/>
    <w:rsid w:val="00265CBF"/>
    <w:rsid w:val="0027145A"/>
    <w:rsid w:val="00276C0B"/>
    <w:rsid w:val="00280644"/>
    <w:rsid w:val="00281C83"/>
    <w:rsid w:val="0028298D"/>
    <w:rsid w:val="00283BBB"/>
    <w:rsid w:val="00284DE9"/>
    <w:rsid w:val="0028639E"/>
    <w:rsid w:val="00293F60"/>
    <w:rsid w:val="0029436D"/>
    <w:rsid w:val="002A0C09"/>
    <w:rsid w:val="002A245E"/>
    <w:rsid w:val="002A280D"/>
    <w:rsid w:val="002A2B7B"/>
    <w:rsid w:val="002A6EF6"/>
    <w:rsid w:val="002A796F"/>
    <w:rsid w:val="002B0E27"/>
    <w:rsid w:val="002B3D92"/>
    <w:rsid w:val="002B54D0"/>
    <w:rsid w:val="002B739C"/>
    <w:rsid w:val="002B7842"/>
    <w:rsid w:val="002C18AE"/>
    <w:rsid w:val="002C4522"/>
    <w:rsid w:val="002C66C6"/>
    <w:rsid w:val="002C790D"/>
    <w:rsid w:val="002C7E3A"/>
    <w:rsid w:val="002D0A22"/>
    <w:rsid w:val="002D17AE"/>
    <w:rsid w:val="002D3940"/>
    <w:rsid w:val="002D3B48"/>
    <w:rsid w:val="002D50D1"/>
    <w:rsid w:val="002D6583"/>
    <w:rsid w:val="002D6AC0"/>
    <w:rsid w:val="002E007C"/>
    <w:rsid w:val="002E2397"/>
    <w:rsid w:val="002E4E6D"/>
    <w:rsid w:val="002E5E08"/>
    <w:rsid w:val="002E6005"/>
    <w:rsid w:val="002E7A6B"/>
    <w:rsid w:val="002F0D63"/>
    <w:rsid w:val="002F296F"/>
    <w:rsid w:val="002F7ED8"/>
    <w:rsid w:val="0030131B"/>
    <w:rsid w:val="003015BE"/>
    <w:rsid w:val="00302B52"/>
    <w:rsid w:val="0030450B"/>
    <w:rsid w:val="003060FD"/>
    <w:rsid w:val="00306651"/>
    <w:rsid w:val="00312B0F"/>
    <w:rsid w:val="00314116"/>
    <w:rsid w:val="00315672"/>
    <w:rsid w:val="00315E36"/>
    <w:rsid w:val="0031686D"/>
    <w:rsid w:val="00317FB2"/>
    <w:rsid w:val="00321B71"/>
    <w:rsid w:val="00321F64"/>
    <w:rsid w:val="00321F93"/>
    <w:rsid w:val="00322092"/>
    <w:rsid w:val="00324A8A"/>
    <w:rsid w:val="00325F25"/>
    <w:rsid w:val="00333D39"/>
    <w:rsid w:val="0034075A"/>
    <w:rsid w:val="003436C6"/>
    <w:rsid w:val="00345B10"/>
    <w:rsid w:val="00345EA2"/>
    <w:rsid w:val="00345FA3"/>
    <w:rsid w:val="003523BA"/>
    <w:rsid w:val="00352AB4"/>
    <w:rsid w:val="00353997"/>
    <w:rsid w:val="00354630"/>
    <w:rsid w:val="00354E17"/>
    <w:rsid w:val="00357B54"/>
    <w:rsid w:val="00367865"/>
    <w:rsid w:val="00370464"/>
    <w:rsid w:val="00371625"/>
    <w:rsid w:val="00372A07"/>
    <w:rsid w:val="00373FE4"/>
    <w:rsid w:val="00375A7C"/>
    <w:rsid w:val="00376CB8"/>
    <w:rsid w:val="00376E36"/>
    <w:rsid w:val="00381810"/>
    <w:rsid w:val="0038796F"/>
    <w:rsid w:val="00391128"/>
    <w:rsid w:val="00391488"/>
    <w:rsid w:val="00395A00"/>
    <w:rsid w:val="00395F41"/>
    <w:rsid w:val="00396830"/>
    <w:rsid w:val="003A069A"/>
    <w:rsid w:val="003A17EB"/>
    <w:rsid w:val="003A2740"/>
    <w:rsid w:val="003B01E5"/>
    <w:rsid w:val="003B590E"/>
    <w:rsid w:val="003C0B8B"/>
    <w:rsid w:val="003C25CD"/>
    <w:rsid w:val="003C29CF"/>
    <w:rsid w:val="003C4995"/>
    <w:rsid w:val="003C4B38"/>
    <w:rsid w:val="003C5266"/>
    <w:rsid w:val="003C6657"/>
    <w:rsid w:val="003D2804"/>
    <w:rsid w:val="003D2C75"/>
    <w:rsid w:val="003D48B1"/>
    <w:rsid w:val="003E5B89"/>
    <w:rsid w:val="003E7C62"/>
    <w:rsid w:val="003F15B5"/>
    <w:rsid w:val="003F2CB2"/>
    <w:rsid w:val="003F4B03"/>
    <w:rsid w:val="003F4B96"/>
    <w:rsid w:val="003F4C1E"/>
    <w:rsid w:val="003F5140"/>
    <w:rsid w:val="003F67B7"/>
    <w:rsid w:val="003F7A27"/>
    <w:rsid w:val="00403337"/>
    <w:rsid w:val="00404A46"/>
    <w:rsid w:val="00406C37"/>
    <w:rsid w:val="00412240"/>
    <w:rsid w:val="00413627"/>
    <w:rsid w:val="00413ECF"/>
    <w:rsid w:val="00414089"/>
    <w:rsid w:val="00420902"/>
    <w:rsid w:val="004266EE"/>
    <w:rsid w:val="004270C7"/>
    <w:rsid w:val="00430821"/>
    <w:rsid w:val="00431D5E"/>
    <w:rsid w:val="00435742"/>
    <w:rsid w:val="00437953"/>
    <w:rsid w:val="0044459C"/>
    <w:rsid w:val="0045147B"/>
    <w:rsid w:val="0045647E"/>
    <w:rsid w:val="0046555B"/>
    <w:rsid w:val="00465951"/>
    <w:rsid w:val="00466498"/>
    <w:rsid w:val="00467A03"/>
    <w:rsid w:val="00471139"/>
    <w:rsid w:val="00471DA6"/>
    <w:rsid w:val="00472A82"/>
    <w:rsid w:val="00472F71"/>
    <w:rsid w:val="004801F6"/>
    <w:rsid w:val="0048295C"/>
    <w:rsid w:val="00482F06"/>
    <w:rsid w:val="00484738"/>
    <w:rsid w:val="00484E1D"/>
    <w:rsid w:val="00485B8E"/>
    <w:rsid w:val="00485FD2"/>
    <w:rsid w:val="00486B88"/>
    <w:rsid w:val="00486E55"/>
    <w:rsid w:val="0048794B"/>
    <w:rsid w:val="00490BD6"/>
    <w:rsid w:val="00492EBB"/>
    <w:rsid w:val="0049583A"/>
    <w:rsid w:val="00497B38"/>
    <w:rsid w:val="004A25C4"/>
    <w:rsid w:val="004A2AEA"/>
    <w:rsid w:val="004A3994"/>
    <w:rsid w:val="004A3C2C"/>
    <w:rsid w:val="004A5EEA"/>
    <w:rsid w:val="004A7078"/>
    <w:rsid w:val="004B003C"/>
    <w:rsid w:val="004B46F2"/>
    <w:rsid w:val="004B49EE"/>
    <w:rsid w:val="004B7473"/>
    <w:rsid w:val="004B784E"/>
    <w:rsid w:val="004C277F"/>
    <w:rsid w:val="004C4AE3"/>
    <w:rsid w:val="004C537A"/>
    <w:rsid w:val="004C5629"/>
    <w:rsid w:val="004D3990"/>
    <w:rsid w:val="004D3B6E"/>
    <w:rsid w:val="004D462C"/>
    <w:rsid w:val="004D4CDA"/>
    <w:rsid w:val="004D5DCC"/>
    <w:rsid w:val="004D63E3"/>
    <w:rsid w:val="004D6ACE"/>
    <w:rsid w:val="004E1370"/>
    <w:rsid w:val="004E2369"/>
    <w:rsid w:val="004E3EEE"/>
    <w:rsid w:val="004E4F1E"/>
    <w:rsid w:val="004E7988"/>
    <w:rsid w:val="004F299C"/>
    <w:rsid w:val="004F5404"/>
    <w:rsid w:val="004F6460"/>
    <w:rsid w:val="00502CF5"/>
    <w:rsid w:val="00504940"/>
    <w:rsid w:val="005052D1"/>
    <w:rsid w:val="005052E0"/>
    <w:rsid w:val="0050696F"/>
    <w:rsid w:val="00507407"/>
    <w:rsid w:val="005154E5"/>
    <w:rsid w:val="005168E2"/>
    <w:rsid w:val="0051705A"/>
    <w:rsid w:val="005173BD"/>
    <w:rsid w:val="0052209A"/>
    <w:rsid w:val="0052387D"/>
    <w:rsid w:val="00525666"/>
    <w:rsid w:val="00530A63"/>
    <w:rsid w:val="00530FD9"/>
    <w:rsid w:val="00531A63"/>
    <w:rsid w:val="00533DFE"/>
    <w:rsid w:val="0054144D"/>
    <w:rsid w:val="00542B85"/>
    <w:rsid w:val="00547A10"/>
    <w:rsid w:val="0055507C"/>
    <w:rsid w:val="0055570A"/>
    <w:rsid w:val="005557D8"/>
    <w:rsid w:val="005606A7"/>
    <w:rsid w:val="00562BE1"/>
    <w:rsid w:val="005632E2"/>
    <w:rsid w:val="00563BEB"/>
    <w:rsid w:val="0056401C"/>
    <w:rsid w:val="00564170"/>
    <w:rsid w:val="005642CB"/>
    <w:rsid w:val="0056736E"/>
    <w:rsid w:val="0057196B"/>
    <w:rsid w:val="005724AC"/>
    <w:rsid w:val="00574085"/>
    <w:rsid w:val="00574741"/>
    <w:rsid w:val="00576940"/>
    <w:rsid w:val="00582DBA"/>
    <w:rsid w:val="00583C57"/>
    <w:rsid w:val="00585830"/>
    <w:rsid w:val="00586334"/>
    <w:rsid w:val="0058676C"/>
    <w:rsid w:val="00587EE1"/>
    <w:rsid w:val="0059347A"/>
    <w:rsid w:val="005943DD"/>
    <w:rsid w:val="00594AAA"/>
    <w:rsid w:val="0059606B"/>
    <w:rsid w:val="00597985"/>
    <w:rsid w:val="005A0900"/>
    <w:rsid w:val="005A5D57"/>
    <w:rsid w:val="005B1131"/>
    <w:rsid w:val="005B6B9A"/>
    <w:rsid w:val="005B6C68"/>
    <w:rsid w:val="005C1A22"/>
    <w:rsid w:val="005C1E7F"/>
    <w:rsid w:val="005C2BCA"/>
    <w:rsid w:val="005C56A9"/>
    <w:rsid w:val="005D0BA5"/>
    <w:rsid w:val="005D156F"/>
    <w:rsid w:val="005D3D65"/>
    <w:rsid w:val="005D3DF8"/>
    <w:rsid w:val="005D41C4"/>
    <w:rsid w:val="005D45DA"/>
    <w:rsid w:val="005E0D3E"/>
    <w:rsid w:val="005E72BD"/>
    <w:rsid w:val="005F08FC"/>
    <w:rsid w:val="005F0E44"/>
    <w:rsid w:val="005F6E6E"/>
    <w:rsid w:val="0060087B"/>
    <w:rsid w:val="00601681"/>
    <w:rsid w:val="00610003"/>
    <w:rsid w:val="0061077E"/>
    <w:rsid w:val="00613162"/>
    <w:rsid w:val="006175C8"/>
    <w:rsid w:val="00624C30"/>
    <w:rsid w:val="0062752D"/>
    <w:rsid w:val="006357E2"/>
    <w:rsid w:val="00635F20"/>
    <w:rsid w:val="00637DC3"/>
    <w:rsid w:val="00641129"/>
    <w:rsid w:val="00651ABF"/>
    <w:rsid w:val="00651C35"/>
    <w:rsid w:val="0065300F"/>
    <w:rsid w:val="00654598"/>
    <w:rsid w:val="00656BC3"/>
    <w:rsid w:val="006623F5"/>
    <w:rsid w:val="0066244E"/>
    <w:rsid w:val="00662ABB"/>
    <w:rsid w:val="00666656"/>
    <w:rsid w:val="00672A99"/>
    <w:rsid w:val="00673805"/>
    <w:rsid w:val="006762ED"/>
    <w:rsid w:val="00676A28"/>
    <w:rsid w:val="0067789F"/>
    <w:rsid w:val="0067796C"/>
    <w:rsid w:val="00682519"/>
    <w:rsid w:val="0068366F"/>
    <w:rsid w:val="0068459C"/>
    <w:rsid w:val="006915D4"/>
    <w:rsid w:val="00691A7A"/>
    <w:rsid w:val="00695A95"/>
    <w:rsid w:val="006A307C"/>
    <w:rsid w:val="006A422A"/>
    <w:rsid w:val="006A495E"/>
    <w:rsid w:val="006B158B"/>
    <w:rsid w:val="006B2048"/>
    <w:rsid w:val="006B2E38"/>
    <w:rsid w:val="006B5E25"/>
    <w:rsid w:val="006B6894"/>
    <w:rsid w:val="006B6F66"/>
    <w:rsid w:val="006C0F33"/>
    <w:rsid w:val="006C1894"/>
    <w:rsid w:val="006C6A64"/>
    <w:rsid w:val="006C71C6"/>
    <w:rsid w:val="006D2915"/>
    <w:rsid w:val="006D2CF0"/>
    <w:rsid w:val="006D36D0"/>
    <w:rsid w:val="006D76CC"/>
    <w:rsid w:val="006D7C91"/>
    <w:rsid w:val="006E190C"/>
    <w:rsid w:val="006E3B8D"/>
    <w:rsid w:val="006E6042"/>
    <w:rsid w:val="006E63B5"/>
    <w:rsid w:val="006F1F8D"/>
    <w:rsid w:val="006F364C"/>
    <w:rsid w:val="006F4142"/>
    <w:rsid w:val="006F5428"/>
    <w:rsid w:val="006F7648"/>
    <w:rsid w:val="006F7923"/>
    <w:rsid w:val="007007E2"/>
    <w:rsid w:val="00700F8D"/>
    <w:rsid w:val="00702612"/>
    <w:rsid w:val="00702F5A"/>
    <w:rsid w:val="00703761"/>
    <w:rsid w:val="00706C61"/>
    <w:rsid w:val="00707867"/>
    <w:rsid w:val="00707E03"/>
    <w:rsid w:val="0071212F"/>
    <w:rsid w:val="007148BC"/>
    <w:rsid w:val="007149C6"/>
    <w:rsid w:val="00716FBD"/>
    <w:rsid w:val="00717E92"/>
    <w:rsid w:val="007208F3"/>
    <w:rsid w:val="00722077"/>
    <w:rsid w:val="00723F25"/>
    <w:rsid w:val="007241F7"/>
    <w:rsid w:val="00731204"/>
    <w:rsid w:val="00732ACD"/>
    <w:rsid w:val="00733264"/>
    <w:rsid w:val="0073371D"/>
    <w:rsid w:val="00734604"/>
    <w:rsid w:val="00734F34"/>
    <w:rsid w:val="00735153"/>
    <w:rsid w:val="00746163"/>
    <w:rsid w:val="00746C61"/>
    <w:rsid w:val="00747B6E"/>
    <w:rsid w:val="00751435"/>
    <w:rsid w:val="007530E4"/>
    <w:rsid w:val="00753236"/>
    <w:rsid w:val="00753677"/>
    <w:rsid w:val="0075380C"/>
    <w:rsid w:val="00756E7A"/>
    <w:rsid w:val="007571A2"/>
    <w:rsid w:val="00757264"/>
    <w:rsid w:val="007636B1"/>
    <w:rsid w:val="0076447F"/>
    <w:rsid w:val="00765643"/>
    <w:rsid w:val="00772830"/>
    <w:rsid w:val="00773748"/>
    <w:rsid w:val="0077390F"/>
    <w:rsid w:val="007805D4"/>
    <w:rsid w:val="007828F4"/>
    <w:rsid w:val="00782F90"/>
    <w:rsid w:val="00785751"/>
    <w:rsid w:val="00785AD7"/>
    <w:rsid w:val="00786E37"/>
    <w:rsid w:val="00786F0C"/>
    <w:rsid w:val="007876BD"/>
    <w:rsid w:val="00790B4B"/>
    <w:rsid w:val="00793570"/>
    <w:rsid w:val="00794881"/>
    <w:rsid w:val="00796E39"/>
    <w:rsid w:val="0079777E"/>
    <w:rsid w:val="007A367D"/>
    <w:rsid w:val="007A430D"/>
    <w:rsid w:val="007A437B"/>
    <w:rsid w:val="007A690E"/>
    <w:rsid w:val="007B12EE"/>
    <w:rsid w:val="007B403B"/>
    <w:rsid w:val="007B42B1"/>
    <w:rsid w:val="007B5219"/>
    <w:rsid w:val="007B5581"/>
    <w:rsid w:val="007C1BD2"/>
    <w:rsid w:val="007C4DE6"/>
    <w:rsid w:val="007D0999"/>
    <w:rsid w:val="007D0C2D"/>
    <w:rsid w:val="007D214C"/>
    <w:rsid w:val="007D3761"/>
    <w:rsid w:val="007D37F3"/>
    <w:rsid w:val="007D466B"/>
    <w:rsid w:val="007D5051"/>
    <w:rsid w:val="007D5EDD"/>
    <w:rsid w:val="007D7926"/>
    <w:rsid w:val="007E1AF6"/>
    <w:rsid w:val="007E3D03"/>
    <w:rsid w:val="007E54EE"/>
    <w:rsid w:val="007F2D09"/>
    <w:rsid w:val="007F3120"/>
    <w:rsid w:val="007F3934"/>
    <w:rsid w:val="00810CD3"/>
    <w:rsid w:val="0081290D"/>
    <w:rsid w:val="00812F96"/>
    <w:rsid w:val="00814869"/>
    <w:rsid w:val="00815DCF"/>
    <w:rsid w:val="00815FB1"/>
    <w:rsid w:val="00817DB0"/>
    <w:rsid w:val="00820434"/>
    <w:rsid w:val="00820EBF"/>
    <w:rsid w:val="00821D52"/>
    <w:rsid w:val="00821F70"/>
    <w:rsid w:val="008256AB"/>
    <w:rsid w:val="00826F98"/>
    <w:rsid w:val="00830595"/>
    <w:rsid w:val="00834030"/>
    <w:rsid w:val="0083554A"/>
    <w:rsid w:val="0083732B"/>
    <w:rsid w:val="00841CB4"/>
    <w:rsid w:val="0084523B"/>
    <w:rsid w:val="008455C4"/>
    <w:rsid w:val="00845CC6"/>
    <w:rsid w:val="008460B8"/>
    <w:rsid w:val="0084679C"/>
    <w:rsid w:val="00851504"/>
    <w:rsid w:val="00852F77"/>
    <w:rsid w:val="00853449"/>
    <w:rsid w:val="00861304"/>
    <w:rsid w:val="008656FB"/>
    <w:rsid w:val="00865C89"/>
    <w:rsid w:val="00867227"/>
    <w:rsid w:val="00870244"/>
    <w:rsid w:val="00871172"/>
    <w:rsid w:val="00872AC5"/>
    <w:rsid w:val="008747EB"/>
    <w:rsid w:val="00883667"/>
    <w:rsid w:val="00883769"/>
    <w:rsid w:val="00886B9F"/>
    <w:rsid w:val="008922AE"/>
    <w:rsid w:val="008934F9"/>
    <w:rsid w:val="008940E4"/>
    <w:rsid w:val="0089577A"/>
    <w:rsid w:val="00895BC7"/>
    <w:rsid w:val="00897EF2"/>
    <w:rsid w:val="008A1A6F"/>
    <w:rsid w:val="008A3EB8"/>
    <w:rsid w:val="008B1575"/>
    <w:rsid w:val="008B1A16"/>
    <w:rsid w:val="008B27B9"/>
    <w:rsid w:val="008B5BFE"/>
    <w:rsid w:val="008C04A3"/>
    <w:rsid w:val="008C419D"/>
    <w:rsid w:val="008C59D3"/>
    <w:rsid w:val="008C6F10"/>
    <w:rsid w:val="008D32C0"/>
    <w:rsid w:val="008D4879"/>
    <w:rsid w:val="008D561A"/>
    <w:rsid w:val="008E1A94"/>
    <w:rsid w:val="008F4092"/>
    <w:rsid w:val="009000E6"/>
    <w:rsid w:val="009004F0"/>
    <w:rsid w:val="009007F1"/>
    <w:rsid w:val="00904E66"/>
    <w:rsid w:val="00906D8C"/>
    <w:rsid w:val="00910214"/>
    <w:rsid w:val="0091202A"/>
    <w:rsid w:val="00921CDC"/>
    <w:rsid w:val="009277ED"/>
    <w:rsid w:val="0094021E"/>
    <w:rsid w:val="00941D8B"/>
    <w:rsid w:val="00942FB5"/>
    <w:rsid w:val="009443D8"/>
    <w:rsid w:val="00946386"/>
    <w:rsid w:val="00952C57"/>
    <w:rsid w:val="009546F0"/>
    <w:rsid w:val="009547D7"/>
    <w:rsid w:val="0095736A"/>
    <w:rsid w:val="00957616"/>
    <w:rsid w:val="00957D73"/>
    <w:rsid w:val="0096378C"/>
    <w:rsid w:val="00963E35"/>
    <w:rsid w:val="009659D6"/>
    <w:rsid w:val="0096672E"/>
    <w:rsid w:val="00967A4A"/>
    <w:rsid w:val="00981015"/>
    <w:rsid w:val="009810CB"/>
    <w:rsid w:val="00981E02"/>
    <w:rsid w:val="00985CCA"/>
    <w:rsid w:val="009860A9"/>
    <w:rsid w:val="009912EE"/>
    <w:rsid w:val="009950F8"/>
    <w:rsid w:val="009966EF"/>
    <w:rsid w:val="009A1F94"/>
    <w:rsid w:val="009A361B"/>
    <w:rsid w:val="009A3742"/>
    <w:rsid w:val="009A3C3A"/>
    <w:rsid w:val="009A537F"/>
    <w:rsid w:val="009A6DF5"/>
    <w:rsid w:val="009A73DC"/>
    <w:rsid w:val="009B33BA"/>
    <w:rsid w:val="009C2167"/>
    <w:rsid w:val="009C32D9"/>
    <w:rsid w:val="009C360D"/>
    <w:rsid w:val="009C3A86"/>
    <w:rsid w:val="009C537A"/>
    <w:rsid w:val="009D00C2"/>
    <w:rsid w:val="009D0242"/>
    <w:rsid w:val="009D489F"/>
    <w:rsid w:val="009D6DC7"/>
    <w:rsid w:val="009D7E5B"/>
    <w:rsid w:val="009E30CB"/>
    <w:rsid w:val="009E7D3D"/>
    <w:rsid w:val="009F1E28"/>
    <w:rsid w:val="009F1F6A"/>
    <w:rsid w:val="009F6D28"/>
    <w:rsid w:val="009F6DDE"/>
    <w:rsid w:val="009F7CEE"/>
    <w:rsid w:val="00A02031"/>
    <w:rsid w:val="00A02A8D"/>
    <w:rsid w:val="00A02B3E"/>
    <w:rsid w:val="00A0300E"/>
    <w:rsid w:val="00A03B67"/>
    <w:rsid w:val="00A053C9"/>
    <w:rsid w:val="00A057CC"/>
    <w:rsid w:val="00A06C51"/>
    <w:rsid w:val="00A07DA6"/>
    <w:rsid w:val="00A12084"/>
    <w:rsid w:val="00A120AA"/>
    <w:rsid w:val="00A13ADF"/>
    <w:rsid w:val="00A141EF"/>
    <w:rsid w:val="00A207A4"/>
    <w:rsid w:val="00A24080"/>
    <w:rsid w:val="00A27433"/>
    <w:rsid w:val="00A3401F"/>
    <w:rsid w:val="00A34D0B"/>
    <w:rsid w:val="00A40D77"/>
    <w:rsid w:val="00A415E5"/>
    <w:rsid w:val="00A41ADB"/>
    <w:rsid w:val="00A431A9"/>
    <w:rsid w:val="00A4329C"/>
    <w:rsid w:val="00A43B5F"/>
    <w:rsid w:val="00A4668E"/>
    <w:rsid w:val="00A51F0F"/>
    <w:rsid w:val="00A55429"/>
    <w:rsid w:val="00A55693"/>
    <w:rsid w:val="00A55CA6"/>
    <w:rsid w:val="00A577F4"/>
    <w:rsid w:val="00A607EB"/>
    <w:rsid w:val="00A63570"/>
    <w:rsid w:val="00A64669"/>
    <w:rsid w:val="00A6493E"/>
    <w:rsid w:val="00A6624E"/>
    <w:rsid w:val="00A66E8B"/>
    <w:rsid w:val="00A67E95"/>
    <w:rsid w:val="00A73FC9"/>
    <w:rsid w:val="00A76389"/>
    <w:rsid w:val="00A76731"/>
    <w:rsid w:val="00A776F6"/>
    <w:rsid w:val="00A77889"/>
    <w:rsid w:val="00A8069E"/>
    <w:rsid w:val="00A8082C"/>
    <w:rsid w:val="00A8140C"/>
    <w:rsid w:val="00A8280F"/>
    <w:rsid w:val="00A82AAB"/>
    <w:rsid w:val="00A83619"/>
    <w:rsid w:val="00A91583"/>
    <w:rsid w:val="00A94291"/>
    <w:rsid w:val="00A968BE"/>
    <w:rsid w:val="00A9724C"/>
    <w:rsid w:val="00A97CA7"/>
    <w:rsid w:val="00AA6647"/>
    <w:rsid w:val="00AB051F"/>
    <w:rsid w:val="00AB225E"/>
    <w:rsid w:val="00AB3B56"/>
    <w:rsid w:val="00AC2614"/>
    <w:rsid w:val="00AC2FFC"/>
    <w:rsid w:val="00AC7DEF"/>
    <w:rsid w:val="00AE1278"/>
    <w:rsid w:val="00AE37F7"/>
    <w:rsid w:val="00AE56E4"/>
    <w:rsid w:val="00AE593E"/>
    <w:rsid w:val="00AE75B2"/>
    <w:rsid w:val="00AF48FB"/>
    <w:rsid w:val="00AF6842"/>
    <w:rsid w:val="00B007F9"/>
    <w:rsid w:val="00B10B70"/>
    <w:rsid w:val="00B14A62"/>
    <w:rsid w:val="00B14A91"/>
    <w:rsid w:val="00B16D62"/>
    <w:rsid w:val="00B1772F"/>
    <w:rsid w:val="00B22011"/>
    <w:rsid w:val="00B24229"/>
    <w:rsid w:val="00B243B5"/>
    <w:rsid w:val="00B25137"/>
    <w:rsid w:val="00B27CB1"/>
    <w:rsid w:val="00B312A2"/>
    <w:rsid w:val="00B3215B"/>
    <w:rsid w:val="00B32325"/>
    <w:rsid w:val="00B33731"/>
    <w:rsid w:val="00B343C6"/>
    <w:rsid w:val="00B36609"/>
    <w:rsid w:val="00B37717"/>
    <w:rsid w:val="00B406B3"/>
    <w:rsid w:val="00B40C6B"/>
    <w:rsid w:val="00B41F5A"/>
    <w:rsid w:val="00B447DE"/>
    <w:rsid w:val="00B45BC0"/>
    <w:rsid w:val="00B45FB5"/>
    <w:rsid w:val="00B53A48"/>
    <w:rsid w:val="00B55686"/>
    <w:rsid w:val="00B56A1A"/>
    <w:rsid w:val="00B60A34"/>
    <w:rsid w:val="00B65454"/>
    <w:rsid w:val="00B66DBC"/>
    <w:rsid w:val="00B67D8A"/>
    <w:rsid w:val="00B73013"/>
    <w:rsid w:val="00B7398C"/>
    <w:rsid w:val="00B80684"/>
    <w:rsid w:val="00B80C3B"/>
    <w:rsid w:val="00B84F71"/>
    <w:rsid w:val="00B86998"/>
    <w:rsid w:val="00B87834"/>
    <w:rsid w:val="00B903EC"/>
    <w:rsid w:val="00B9040C"/>
    <w:rsid w:val="00B915EC"/>
    <w:rsid w:val="00B954C9"/>
    <w:rsid w:val="00B96035"/>
    <w:rsid w:val="00BA0BF1"/>
    <w:rsid w:val="00BA3791"/>
    <w:rsid w:val="00BA635B"/>
    <w:rsid w:val="00BA65A2"/>
    <w:rsid w:val="00BA721A"/>
    <w:rsid w:val="00BB3958"/>
    <w:rsid w:val="00BB6D3B"/>
    <w:rsid w:val="00BB7790"/>
    <w:rsid w:val="00BB7EEA"/>
    <w:rsid w:val="00BC0A33"/>
    <w:rsid w:val="00BC21ED"/>
    <w:rsid w:val="00BC3F50"/>
    <w:rsid w:val="00BC5B1B"/>
    <w:rsid w:val="00BC6130"/>
    <w:rsid w:val="00BC684A"/>
    <w:rsid w:val="00BC6D6B"/>
    <w:rsid w:val="00BC7C58"/>
    <w:rsid w:val="00BD0199"/>
    <w:rsid w:val="00BD0C35"/>
    <w:rsid w:val="00BD14E9"/>
    <w:rsid w:val="00BD1D31"/>
    <w:rsid w:val="00BD2217"/>
    <w:rsid w:val="00BD5221"/>
    <w:rsid w:val="00BD5B2C"/>
    <w:rsid w:val="00BD620E"/>
    <w:rsid w:val="00BD7B02"/>
    <w:rsid w:val="00BE2316"/>
    <w:rsid w:val="00BE4EA5"/>
    <w:rsid w:val="00BE6C8B"/>
    <w:rsid w:val="00BE6CB3"/>
    <w:rsid w:val="00BF1695"/>
    <w:rsid w:val="00BF173B"/>
    <w:rsid w:val="00BF2B82"/>
    <w:rsid w:val="00BF324F"/>
    <w:rsid w:val="00BF4A64"/>
    <w:rsid w:val="00BF71D6"/>
    <w:rsid w:val="00C02E62"/>
    <w:rsid w:val="00C06319"/>
    <w:rsid w:val="00C07514"/>
    <w:rsid w:val="00C0798B"/>
    <w:rsid w:val="00C15B80"/>
    <w:rsid w:val="00C177C1"/>
    <w:rsid w:val="00C2130E"/>
    <w:rsid w:val="00C22EBE"/>
    <w:rsid w:val="00C245F9"/>
    <w:rsid w:val="00C24FFF"/>
    <w:rsid w:val="00C25D0A"/>
    <w:rsid w:val="00C26351"/>
    <w:rsid w:val="00C2655E"/>
    <w:rsid w:val="00C33025"/>
    <w:rsid w:val="00C337EB"/>
    <w:rsid w:val="00C36172"/>
    <w:rsid w:val="00C404C6"/>
    <w:rsid w:val="00C4574E"/>
    <w:rsid w:val="00C4586C"/>
    <w:rsid w:val="00C51816"/>
    <w:rsid w:val="00C5310A"/>
    <w:rsid w:val="00C533C9"/>
    <w:rsid w:val="00C5452E"/>
    <w:rsid w:val="00C57679"/>
    <w:rsid w:val="00C60C9F"/>
    <w:rsid w:val="00C648F5"/>
    <w:rsid w:val="00C64C03"/>
    <w:rsid w:val="00C64FB5"/>
    <w:rsid w:val="00C65011"/>
    <w:rsid w:val="00C6592F"/>
    <w:rsid w:val="00C675CD"/>
    <w:rsid w:val="00C706B2"/>
    <w:rsid w:val="00C71E24"/>
    <w:rsid w:val="00C7778E"/>
    <w:rsid w:val="00C82289"/>
    <w:rsid w:val="00C83F98"/>
    <w:rsid w:val="00C86906"/>
    <w:rsid w:val="00C86FE4"/>
    <w:rsid w:val="00C87884"/>
    <w:rsid w:val="00C91894"/>
    <w:rsid w:val="00C93316"/>
    <w:rsid w:val="00CA3E97"/>
    <w:rsid w:val="00CB7A1A"/>
    <w:rsid w:val="00CC5424"/>
    <w:rsid w:val="00CC544B"/>
    <w:rsid w:val="00CC6F5E"/>
    <w:rsid w:val="00CD0901"/>
    <w:rsid w:val="00CD199C"/>
    <w:rsid w:val="00CD7ABC"/>
    <w:rsid w:val="00CD7D5D"/>
    <w:rsid w:val="00CD7D70"/>
    <w:rsid w:val="00CE06C1"/>
    <w:rsid w:val="00CE2044"/>
    <w:rsid w:val="00CE35EB"/>
    <w:rsid w:val="00CE46CC"/>
    <w:rsid w:val="00CE4E95"/>
    <w:rsid w:val="00CE5AEE"/>
    <w:rsid w:val="00CE66D6"/>
    <w:rsid w:val="00CF2321"/>
    <w:rsid w:val="00CF726B"/>
    <w:rsid w:val="00D008F1"/>
    <w:rsid w:val="00D00B44"/>
    <w:rsid w:val="00D03AEA"/>
    <w:rsid w:val="00D04E24"/>
    <w:rsid w:val="00D11CAA"/>
    <w:rsid w:val="00D13E4B"/>
    <w:rsid w:val="00D159CE"/>
    <w:rsid w:val="00D16FB4"/>
    <w:rsid w:val="00D219A2"/>
    <w:rsid w:val="00D22291"/>
    <w:rsid w:val="00D225F9"/>
    <w:rsid w:val="00D2525F"/>
    <w:rsid w:val="00D2560A"/>
    <w:rsid w:val="00D26FDD"/>
    <w:rsid w:val="00D274CA"/>
    <w:rsid w:val="00D30A04"/>
    <w:rsid w:val="00D3129E"/>
    <w:rsid w:val="00D322CA"/>
    <w:rsid w:val="00D33502"/>
    <w:rsid w:val="00D335EB"/>
    <w:rsid w:val="00D350CB"/>
    <w:rsid w:val="00D35DF9"/>
    <w:rsid w:val="00D361A7"/>
    <w:rsid w:val="00D401C3"/>
    <w:rsid w:val="00D4467B"/>
    <w:rsid w:val="00D447FC"/>
    <w:rsid w:val="00D46A43"/>
    <w:rsid w:val="00D50E16"/>
    <w:rsid w:val="00D51392"/>
    <w:rsid w:val="00D5699A"/>
    <w:rsid w:val="00D5721D"/>
    <w:rsid w:val="00D61146"/>
    <w:rsid w:val="00D61D88"/>
    <w:rsid w:val="00D62B44"/>
    <w:rsid w:val="00D6446A"/>
    <w:rsid w:val="00D6520C"/>
    <w:rsid w:val="00D65DB1"/>
    <w:rsid w:val="00D70BE4"/>
    <w:rsid w:val="00D73058"/>
    <w:rsid w:val="00D74BB6"/>
    <w:rsid w:val="00D761BE"/>
    <w:rsid w:val="00D80F0C"/>
    <w:rsid w:val="00D853CB"/>
    <w:rsid w:val="00D869C8"/>
    <w:rsid w:val="00D86C9B"/>
    <w:rsid w:val="00D9255A"/>
    <w:rsid w:val="00D9527A"/>
    <w:rsid w:val="00D95D5E"/>
    <w:rsid w:val="00D975E8"/>
    <w:rsid w:val="00DA2C3B"/>
    <w:rsid w:val="00DA3E80"/>
    <w:rsid w:val="00DA4C4B"/>
    <w:rsid w:val="00DB089F"/>
    <w:rsid w:val="00DB1DEB"/>
    <w:rsid w:val="00DB579F"/>
    <w:rsid w:val="00DC0B55"/>
    <w:rsid w:val="00DC70AD"/>
    <w:rsid w:val="00DD06A2"/>
    <w:rsid w:val="00DD07F9"/>
    <w:rsid w:val="00DD5353"/>
    <w:rsid w:val="00DE14B6"/>
    <w:rsid w:val="00DE3F1E"/>
    <w:rsid w:val="00DE5448"/>
    <w:rsid w:val="00DF0761"/>
    <w:rsid w:val="00DF30FE"/>
    <w:rsid w:val="00DF3103"/>
    <w:rsid w:val="00E01004"/>
    <w:rsid w:val="00E03586"/>
    <w:rsid w:val="00E03A68"/>
    <w:rsid w:val="00E03A97"/>
    <w:rsid w:val="00E27B5F"/>
    <w:rsid w:val="00E30813"/>
    <w:rsid w:val="00E33482"/>
    <w:rsid w:val="00E33DB1"/>
    <w:rsid w:val="00E34BE4"/>
    <w:rsid w:val="00E35927"/>
    <w:rsid w:val="00E35972"/>
    <w:rsid w:val="00E40C0F"/>
    <w:rsid w:val="00E41022"/>
    <w:rsid w:val="00E4277E"/>
    <w:rsid w:val="00E427F3"/>
    <w:rsid w:val="00E42DB7"/>
    <w:rsid w:val="00E455B7"/>
    <w:rsid w:val="00E47229"/>
    <w:rsid w:val="00E5132B"/>
    <w:rsid w:val="00E540B8"/>
    <w:rsid w:val="00E5551E"/>
    <w:rsid w:val="00E84602"/>
    <w:rsid w:val="00E85425"/>
    <w:rsid w:val="00E86870"/>
    <w:rsid w:val="00E86CBB"/>
    <w:rsid w:val="00E9102B"/>
    <w:rsid w:val="00E914C8"/>
    <w:rsid w:val="00E927D5"/>
    <w:rsid w:val="00E93A55"/>
    <w:rsid w:val="00E941B0"/>
    <w:rsid w:val="00E94C27"/>
    <w:rsid w:val="00EA00CA"/>
    <w:rsid w:val="00EA3CC1"/>
    <w:rsid w:val="00EA7099"/>
    <w:rsid w:val="00EB008B"/>
    <w:rsid w:val="00EB22C5"/>
    <w:rsid w:val="00EB7C44"/>
    <w:rsid w:val="00EC40E0"/>
    <w:rsid w:val="00EC4458"/>
    <w:rsid w:val="00ED1140"/>
    <w:rsid w:val="00ED1E3D"/>
    <w:rsid w:val="00ED25AF"/>
    <w:rsid w:val="00ED27ED"/>
    <w:rsid w:val="00EE31BD"/>
    <w:rsid w:val="00EE5D37"/>
    <w:rsid w:val="00EE67BF"/>
    <w:rsid w:val="00EE7B14"/>
    <w:rsid w:val="00EF56A5"/>
    <w:rsid w:val="00EF5ACC"/>
    <w:rsid w:val="00F014A7"/>
    <w:rsid w:val="00F060FD"/>
    <w:rsid w:val="00F064B5"/>
    <w:rsid w:val="00F1377B"/>
    <w:rsid w:val="00F1430B"/>
    <w:rsid w:val="00F15BBD"/>
    <w:rsid w:val="00F168D7"/>
    <w:rsid w:val="00F17B67"/>
    <w:rsid w:val="00F219F9"/>
    <w:rsid w:val="00F238CB"/>
    <w:rsid w:val="00F2660C"/>
    <w:rsid w:val="00F27E5D"/>
    <w:rsid w:val="00F30BD8"/>
    <w:rsid w:val="00F3727F"/>
    <w:rsid w:val="00F37F2F"/>
    <w:rsid w:val="00F41153"/>
    <w:rsid w:val="00F41D5B"/>
    <w:rsid w:val="00F42631"/>
    <w:rsid w:val="00F442C1"/>
    <w:rsid w:val="00F44E9D"/>
    <w:rsid w:val="00F451E7"/>
    <w:rsid w:val="00F45C00"/>
    <w:rsid w:val="00F46A76"/>
    <w:rsid w:val="00F47B49"/>
    <w:rsid w:val="00F71D63"/>
    <w:rsid w:val="00F72767"/>
    <w:rsid w:val="00F7491C"/>
    <w:rsid w:val="00F800AA"/>
    <w:rsid w:val="00F80B7C"/>
    <w:rsid w:val="00F83361"/>
    <w:rsid w:val="00F83678"/>
    <w:rsid w:val="00F9124D"/>
    <w:rsid w:val="00F91C53"/>
    <w:rsid w:val="00F946EA"/>
    <w:rsid w:val="00F949CE"/>
    <w:rsid w:val="00F9629F"/>
    <w:rsid w:val="00FA09B4"/>
    <w:rsid w:val="00FA1AD3"/>
    <w:rsid w:val="00FA1FEC"/>
    <w:rsid w:val="00FA3BD1"/>
    <w:rsid w:val="00FA3E1C"/>
    <w:rsid w:val="00FA67F6"/>
    <w:rsid w:val="00FA6A3D"/>
    <w:rsid w:val="00FA78C8"/>
    <w:rsid w:val="00FB104B"/>
    <w:rsid w:val="00FB212E"/>
    <w:rsid w:val="00FB21BA"/>
    <w:rsid w:val="00FB2DBC"/>
    <w:rsid w:val="00FB710F"/>
    <w:rsid w:val="00FC53D7"/>
    <w:rsid w:val="00FC5BB8"/>
    <w:rsid w:val="00FC65D7"/>
    <w:rsid w:val="00FC69B0"/>
    <w:rsid w:val="00FD04B8"/>
    <w:rsid w:val="00FD0A9F"/>
    <w:rsid w:val="00FD25E9"/>
    <w:rsid w:val="00FD3544"/>
    <w:rsid w:val="00FD3AE1"/>
    <w:rsid w:val="00FD4CA1"/>
    <w:rsid w:val="00FD6FB4"/>
    <w:rsid w:val="00FD7435"/>
    <w:rsid w:val="00FE3D44"/>
    <w:rsid w:val="00FE3FE3"/>
    <w:rsid w:val="00FF3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9CFD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84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842"/>
    <w:rPr>
      <w:color w:val="0000FF" w:themeColor="hyperlink"/>
      <w:u w:val="single"/>
    </w:rPr>
  </w:style>
  <w:style w:type="paragraph" w:styleId="Header">
    <w:name w:val="header"/>
    <w:basedOn w:val="Normal"/>
    <w:link w:val="HeaderChar"/>
    <w:uiPriority w:val="99"/>
    <w:unhideWhenUsed/>
    <w:rsid w:val="00957D73"/>
    <w:pPr>
      <w:tabs>
        <w:tab w:val="center" w:pos="4320"/>
        <w:tab w:val="right" w:pos="8640"/>
      </w:tabs>
    </w:pPr>
  </w:style>
  <w:style w:type="character" w:customStyle="1" w:styleId="HeaderChar">
    <w:name w:val="Header Char"/>
    <w:basedOn w:val="DefaultParagraphFont"/>
    <w:link w:val="Header"/>
    <w:uiPriority w:val="99"/>
    <w:rsid w:val="00957D73"/>
  </w:style>
  <w:style w:type="character" w:styleId="PageNumber">
    <w:name w:val="page number"/>
    <w:basedOn w:val="DefaultParagraphFont"/>
    <w:uiPriority w:val="99"/>
    <w:semiHidden/>
    <w:unhideWhenUsed/>
    <w:rsid w:val="00957D73"/>
  </w:style>
  <w:style w:type="paragraph" w:styleId="Footer">
    <w:name w:val="footer"/>
    <w:basedOn w:val="Normal"/>
    <w:link w:val="FooterChar"/>
    <w:uiPriority w:val="99"/>
    <w:unhideWhenUsed/>
    <w:rsid w:val="00957D73"/>
    <w:pPr>
      <w:tabs>
        <w:tab w:val="center" w:pos="4320"/>
        <w:tab w:val="right" w:pos="8640"/>
      </w:tabs>
    </w:pPr>
  </w:style>
  <w:style w:type="character" w:customStyle="1" w:styleId="FooterChar">
    <w:name w:val="Footer Char"/>
    <w:basedOn w:val="DefaultParagraphFont"/>
    <w:link w:val="Footer"/>
    <w:uiPriority w:val="99"/>
    <w:rsid w:val="00957D73"/>
  </w:style>
  <w:style w:type="paragraph" w:styleId="EndnoteText">
    <w:name w:val="endnote text"/>
    <w:basedOn w:val="Normal"/>
    <w:link w:val="EndnoteTextChar"/>
    <w:uiPriority w:val="99"/>
    <w:unhideWhenUsed/>
    <w:rsid w:val="009A537F"/>
  </w:style>
  <w:style w:type="character" w:customStyle="1" w:styleId="EndnoteTextChar">
    <w:name w:val="Endnote Text Char"/>
    <w:basedOn w:val="DefaultParagraphFont"/>
    <w:link w:val="EndnoteText"/>
    <w:uiPriority w:val="99"/>
    <w:rsid w:val="009A537F"/>
  </w:style>
  <w:style w:type="character" w:styleId="EndnoteReference">
    <w:name w:val="endnote reference"/>
    <w:basedOn w:val="DefaultParagraphFont"/>
    <w:uiPriority w:val="99"/>
    <w:unhideWhenUsed/>
    <w:rsid w:val="009A537F"/>
    <w:rPr>
      <w:vertAlign w:val="superscript"/>
    </w:rPr>
  </w:style>
  <w:style w:type="paragraph" w:styleId="NormalWeb">
    <w:name w:val="Normal (Web)"/>
    <w:basedOn w:val="Normal"/>
    <w:uiPriority w:val="99"/>
    <w:semiHidden/>
    <w:unhideWhenUsed/>
    <w:rsid w:val="001F01BF"/>
    <w:rPr>
      <w:rFonts w:ascii="Times New Roman" w:hAnsi="Times New Roman" w:cs="Times New Roman"/>
    </w:rPr>
  </w:style>
  <w:style w:type="paragraph" w:styleId="ListParagraph">
    <w:name w:val="List Paragraph"/>
    <w:basedOn w:val="Normal"/>
    <w:uiPriority w:val="34"/>
    <w:qFormat/>
    <w:rsid w:val="0002791F"/>
    <w:pPr>
      <w:ind w:left="720"/>
      <w:contextualSpacing/>
    </w:pPr>
  </w:style>
  <w:style w:type="character" w:styleId="FollowedHyperlink">
    <w:name w:val="FollowedHyperlink"/>
    <w:basedOn w:val="DefaultParagraphFont"/>
    <w:uiPriority w:val="99"/>
    <w:semiHidden/>
    <w:unhideWhenUsed/>
    <w:rsid w:val="008D561A"/>
    <w:rPr>
      <w:color w:val="800080" w:themeColor="followedHyperlink"/>
      <w:u w:val="single"/>
    </w:rPr>
  </w:style>
  <w:style w:type="paragraph" w:styleId="FootnoteText">
    <w:name w:val="footnote text"/>
    <w:basedOn w:val="Normal"/>
    <w:link w:val="FootnoteTextChar"/>
    <w:uiPriority w:val="99"/>
    <w:unhideWhenUsed/>
    <w:rsid w:val="00981E02"/>
  </w:style>
  <w:style w:type="character" w:customStyle="1" w:styleId="FootnoteTextChar">
    <w:name w:val="Footnote Text Char"/>
    <w:basedOn w:val="DefaultParagraphFont"/>
    <w:link w:val="FootnoteText"/>
    <w:uiPriority w:val="99"/>
    <w:rsid w:val="00981E02"/>
  </w:style>
  <w:style w:type="character" w:styleId="FootnoteReference">
    <w:name w:val="footnote reference"/>
    <w:basedOn w:val="DefaultParagraphFont"/>
    <w:uiPriority w:val="99"/>
    <w:unhideWhenUsed/>
    <w:rsid w:val="00981E02"/>
    <w:rPr>
      <w:vertAlign w:val="superscript"/>
    </w:rPr>
  </w:style>
  <w:style w:type="paragraph" w:styleId="BalloonText">
    <w:name w:val="Balloon Text"/>
    <w:basedOn w:val="Normal"/>
    <w:link w:val="BalloonTextChar"/>
    <w:uiPriority w:val="99"/>
    <w:semiHidden/>
    <w:unhideWhenUsed/>
    <w:rsid w:val="003A06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069A"/>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F72767"/>
    <w:rPr>
      <w:sz w:val="18"/>
      <w:szCs w:val="18"/>
    </w:rPr>
  </w:style>
  <w:style w:type="paragraph" w:styleId="CommentText">
    <w:name w:val="annotation text"/>
    <w:basedOn w:val="Normal"/>
    <w:link w:val="CommentTextChar"/>
    <w:uiPriority w:val="99"/>
    <w:semiHidden/>
    <w:unhideWhenUsed/>
    <w:rsid w:val="00F72767"/>
  </w:style>
  <w:style w:type="character" w:customStyle="1" w:styleId="CommentTextChar">
    <w:name w:val="Comment Text Char"/>
    <w:basedOn w:val="DefaultParagraphFont"/>
    <w:link w:val="CommentText"/>
    <w:uiPriority w:val="99"/>
    <w:semiHidden/>
    <w:rsid w:val="00F72767"/>
    <w:rPr>
      <w:lang w:val="en-GB"/>
    </w:rPr>
  </w:style>
  <w:style w:type="paragraph" w:styleId="CommentSubject">
    <w:name w:val="annotation subject"/>
    <w:basedOn w:val="CommentText"/>
    <w:next w:val="CommentText"/>
    <w:link w:val="CommentSubjectChar"/>
    <w:uiPriority w:val="99"/>
    <w:semiHidden/>
    <w:unhideWhenUsed/>
    <w:rsid w:val="00F72767"/>
    <w:rPr>
      <w:b/>
      <w:bCs/>
      <w:sz w:val="20"/>
      <w:szCs w:val="20"/>
    </w:rPr>
  </w:style>
  <w:style w:type="character" w:customStyle="1" w:styleId="CommentSubjectChar">
    <w:name w:val="Comment Subject Char"/>
    <w:basedOn w:val="CommentTextChar"/>
    <w:link w:val="CommentSubject"/>
    <w:uiPriority w:val="99"/>
    <w:semiHidden/>
    <w:rsid w:val="00F72767"/>
    <w:rPr>
      <w:b/>
      <w:bCs/>
      <w:sz w:val="20"/>
      <w:szCs w:val="20"/>
      <w:lang w:val="en-GB"/>
    </w:rPr>
  </w:style>
  <w:style w:type="character" w:styleId="Emphasis">
    <w:name w:val="Emphasis"/>
    <w:basedOn w:val="DefaultParagraphFont"/>
    <w:uiPriority w:val="20"/>
    <w:qFormat/>
    <w:rsid w:val="00BC0A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9896">
      <w:bodyDiv w:val="1"/>
      <w:marLeft w:val="0"/>
      <w:marRight w:val="0"/>
      <w:marTop w:val="0"/>
      <w:marBottom w:val="0"/>
      <w:divBdr>
        <w:top w:val="none" w:sz="0" w:space="0" w:color="auto"/>
        <w:left w:val="none" w:sz="0" w:space="0" w:color="auto"/>
        <w:bottom w:val="none" w:sz="0" w:space="0" w:color="auto"/>
        <w:right w:val="none" w:sz="0" w:space="0" w:color="auto"/>
      </w:divBdr>
      <w:divsChild>
        <w:div w:id="1364669724">
          <w:marLeft w:val="0"/>
          <w:marRight w:val="0"/>
          <w:marTop w:val="0"/>
          <w:marBottom w:val="0"/>
          <w:divBdr>
            <w:top w:val="none" w:sz="0" w:space="0" w:color="auto"/>
            <w:left w:val="none" w:sz="0" w:space="0" w:color="auto"/>
            <w:bottom w:val="none" w:sz="0" w:space="0" w:color="auto"/>
            <w:right w:val="none" w:sz="0" w:space="0" w:color="auto"/>
          </w:divBdr>
          <w:divsChild>
            <w:div w:id="371661825">
              <w:marLeft w:val="0"/>
              <w:marRight w:val="0"/>
              <w:marTop w:val="0"/>
              <w:marBottom w:val="0"/>
              <w:divBdr>
                <w:top w:val="none" w:sz="0" w:space="0" w:color="auto"/>
                <w:left w:val="none" w:sz="0" w:space="0" w:color="auto"/>
                <w:bottom w:val="none" w:sz="0" w:space="0" w:color="auto"/>
                <w:right w:val="none" w:sz="0" w:space="0" w:color="auto"/>
              </w:divBdr>
              <w:divsChild>
                <w:div w:id="12659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21199">
      <w:bodyDiv w:val="1"/>
      <w:marLeft w:val="0"/>
      <w:marRight w:val="0"/>
      <w:marTop w:val="0"/>
      <w:marBottom w:val="0"/>
      <w:divBdr>
        <w:top w:val="none" w:sz="0" w:space="0" w:color="auto"/>
        <w:left w:val="none" w:sz="0" w:space="0" w:color="auto"/>
        <w:bottom w:val="none" w:sz="0" w:space="0" w:color="auto"/>
        <w:right w:val="none" w:sz="0" w:space="0" w:color="auto"/>
      </w:divBdr>
      <w:divsChild>
        <w:div w:id="611669436">
          <w:marLeft w:val="0"/>
          <w:marRight w:val="0"/>
          <w:marTop w:val="0"/>
          <w:marBottom w:val="0"/>
          <w:divBdr>
            <w:top w:val="none" w:sz="0" w:space="0" w:color="auto"/>
            <w:left w:val="none" w:sz="0" w:space="0" w:color="auto"/>
            <w:bottom w:val="none" w:sz="0" w:space="0" w:color="auto"/>
            <w:right w:val="none" w:sz="0" w:space="0" w:color="auto"/>
          </w:divBdr>
          <w:divsChild>
            <w:div w:id="1932158667">
              <w:marLeft w:val="0"/>
              <w:marRight w:val="0"/>
              <w:marTop w:val="0"/>
              <w:marBottom w:val="0"/>
              <w:divBdr>
                <w:top w:val="none" w:sz="0" w:space="0" w:color="auto"/>
                <w:left w:val="none" w:sz="0" w:space="0" w:color="auto"/>
                <w:bottom w:val="none" w:sz="0" w:space="0" w:color="auto"/>
                <w:right w:val="none" w:sz="0" w:space="0" w:color="auto"/>
              </w:divBdr>
              <w:divsChild>
                <w:div w:id="3757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5370">
      <w:bodyDiv w:val="1"/>
      <w:marLeft w:val="0"/>
      <w:marRight w:val="0"/>
      <w:marTop w:val="0"/>
      <w:marBottom w:val="0"/>
      <w:divBdr>
        <w:top w:val="none" w:sz="0" w:space="0" w:color="auto"/>
        <w:left w:val="none" w:sz="0" w:space="0" w:color="auto"/>
        <w:bottom w:val="none" w:sz="0" w:space="0" w:color="auto"/>
        <w:right w:val="none" w:sz="0" w:space="0" w:color="auto"/>
      </w:divBdr>
      <w:divsChild>
        <w:div w:id="725758377">
          <w:marLeft w:val="0"/>
          <w:marRight w:val="0"/>
          <w:marTop w:val="0"/>
          <w:marBottom w:val="0"/>
          <w:divBdr>
            <w:top w:val="none" w:sz="0" w:space="0" w:color="auto"/>
            <w:left w:val="none" w:sz="0" w:space="0" w:color="auto"/>
            <w:bottom w:val="none" w:sz="0" w:space="0" w:color="auto"/>
            <w:right w:val="none" w:sz="0" w:space="0" w:color="auto"/>
          </w:divBdr>
          <w:divsChild>
            <w:div w:id="390423463">
              <w:marLeft w:val="0"/>
              <w:marRight w:val="0"/>
              <w:marTop w:val="0"/>
              <w:marBottom w:val="0"/>
              <w:divBdr>
                <w:top w:val="none" w:sz="0" w:space="0" w:color="auto"/>
                <w:left w:val="none" w:sz="0" w:space="0" w:color="auto"/>
                <w:bottom w:val="none" w:sz="0" w:space="0" w:color="auto"/>
                <w:right w:val="none" w:sz="0" w:space="0" w:color="auto"/>
              </w:divBdr>
              <w:divsChild>
                <w:div w:id="1211452252">
                  <w:marLeft w:val="0"/>
                  <w:marRight w:val="0"/>
                  <w:marTop w:val="0"/>
                  <w:marBottom w:val="0"/>
                  <w:divBdr>
                    <w:top w:val="none" w:sz="0" w:space="0" w:color="auto"/>
                    <w:left w:val="none" w:sz="0" w:space="0" w:color="auto"/>
                    <w:bottom w:val="none" w:sz="0" w:space="0" w:color="auto"/>
                    <w:right w:val="none" w:sz="0" w:space="0" w:color="auto"/>
                  </w:divBdr>
                  <w:divsChild>
                    <w:div w:id="10311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656421">
      <w:bodyDiv w:val="1"/>
      <w:marLeft w:val="0"/>
      <w:marRight w:val="0"/>
      <w:marTop w:val="0"/>
      <w:marBottom w:val="0"/>
      <w:divBdr>
        <w:top w:val="none" w:sz="0" w:space="0" w:color="auto"/>
        <w:left w:val="none" w:sz="0" w:space="0" w:color="auto"/>
        <w:bottom w:val="none" w:sz="0" w:space="0" w:color="auto"/>
        <w:right w:val="none" w:sz="0" w:space="0" w:color="auto"/>
      </w:divBdr>
      <w:divsChild>
        <w:div w:id="1289774499">
          <w:marLeft w:val="0"/>
          <w:marRight w:val="0"/>
          <w:marTop w:val="0"/>
          <w:marBottom w:val="0"/>
          <w:divBdr>
            <w:top w:val="none" w:sz="0" w:space="0" w:color="auto"/>
            <w:left w:val="none" w:sz="0" w:space="0" w:color="auto"/>
            <w:bottom w:val="none" w:sz="0" w:space="0" w:color="auto"/>
            <w:right w:val="none" w:sz="0" w:space="0" w:color="auto"/>
          </w:divBdr>
          <w:divsChild>
            <w:div w:id="2105806681">
              <w:marLeft w:val="0"/>
              <w:marRight w:val="0"/>
              <w:marTop w:val="0"/>
              <w:marBottom w:val="0"/>
              <w:divBdr>
                <w:top w:val="none" w:sz="0" w:space="0" w:color="auto"/>
                <w:left w:val="none" w:sz="0" w:space="0" w:color="auto"/>
                <w:bottom w:val="none" w:sz="0" w:space="0" w:color="auto"/>
                <w:right w:val="none" w:sz="0" w:space="0" w:color="auto"/>
              </w:divBdr>
              <w:divsChild>
                <w:div w:id="963465088">
                  <w:marLeft w:val="0"/>
                  <w:marRight w:val="0"/>
                  <w:marTop w:val="0"/>
                  <w:marBottom w:val="0"/>
                  <w:divBdr>
                    <w:top w:val="none" w:sz="0" w:space="0" w:color="auto"/>
                    <w:left w:val="none" w:sz="0" w:space="0" w:color="auto"/>
                    <w:bottom w:val="none" w:sz="0" w:space="0" w:color="auto"/>
                    <w:right w:val="none" w:sz="0" w:space="0" w:color="auto"/>
                  </w:divBdr>
                  <w:divsChild>
                    <w:div w:id="13570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01941">
      <w:bodyDiv w:val="1"/>
      <w:marLeft w:val="0"/>
      <w:marRight w:val="0"/>
      <w:marTop w:val="0"/>
      <w:marBottom w:val="0"/>
      <w:divBdr>
        <w:top w:val="none" w:sz="0" w:space="0" w:color="auto"/>
        <w:left w:val="none" w:sz="0" w:space="0" w:color="auto"/>
        <w:bottom w:val="none" w:sz="0" w:space="0" w:color="auto"/>
        <w:right w:val="none" w:sz="0" w:space="0" w:color="auto"/>
      </w:divBdr>
      <w:divsChild>
        <w:div w:id="1363094573">
          <w:marLeft w:val="0"/>
          <w:marRight w:val="0"/>
          <w:marTop w:val="0"/>
          <w:marBottom w:val="0"/>
          <w:divBdr>
            <w:top w:val="none" w:sz="0" w:space="0" w:color="auto"/>
            <w:left w:val="none" w:sz="0" w:space="0" w:color="auto"/>
            <w:bottom w:val="none" w:sz="0" w:space="0" w:color="auto"/>
            <w:right w:val="none" w:sz="0" w:space="0" w:color="auto"/>
          </w:divBdr>
          <w:divsChild>
            <w:div w:id="1547520020">
              <w:marLeft w:val="0"/>
              <w:marRight w:val="0"/>
              <w:marTop w:val="0"/>
              <w:marBottom w:val="0"/>
              <w:divBdr>
                <w:top w:val="none" w:sz="0" w:space="0" w:color="auto"/>
                <w:left w:val="none" w:sz="0" w:space="0" w:color="auto"/>
                <w:bottom w:val="none" w:sz="0" w:space="0" w:color="auto"/>
                <w:right w:val="none" w:sz="0" w:space="0" w:color="auto"/>
              </w:divBdr>
              <w:divsChild>
                <w:div w:id="1301764018">
                  <w:marLeft w:val="0"/>
                  <w:marRight w:val="0"/>
                  <w:marTop w:val="0"/>
                  <w:marBottom w:val="0"/>
                  <w:divBdr>
                    <w:top w:val="none" w:sz="0" w:space="0" w:color="auto"/>
                    <w:left w:val="none" w:sz="0" w:space="0" w:color="auto"/>
                    <w:bottom w:val="none" w:sz="0" w:space="0" w:color="auto"/>
                    <w:right w:val="none" w:sz="0" w:space="0" w:color="auto"/>
                  </w:divBdr>
                  <w:divsChild>
                    <w:div w:id="201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971610">
      <w:bodyDiv w:val="1"/>
      <w:marLeft w:val="0"/>
      <w:marRight w:val="0"/>
      <w:marTop w:val="0"/>
      <w:marBottom w:val="0"/>
      <w:divBdr>
        <w:top w:val="none" w:sz="0" w:space="0" w:color="auto"/>
        <w:left w:val="none" w:sz="0" w:space="0" w:color="auto"/>
        <w:bottom w:val="none" w:sz="0" w:space="0" w:color="auto"/>
        <w:right w:val="none" w:sz="0" w:space="0" w:color="auto"/>
      </w:divBdr>
      <w:divsChild>
        <w:div w:id="445277410">
          <w:marLeft w:val="0"/>
          <w:marRight w:val="0"/>
          <w:marTop w:val="0"/>
          <w:marBottom w:val="0"/>
          <w:divBdr>
            <w:top w:val="none" w:sz="0" w:space="0" w:color="auto"/>
            <w:left w:val="none" w:sz="0" w:space="0" w:color="auto"/>
            <w:bottom w:val="none" w:sz="0" w:space="0" w:color="auto"/>
            <w:right w:val="none" w:sz="0" w:space="0" w:color="auto"/>
          </w:divBdr>
          <w:divsChild>
            <w:div w:id="147863717">
              <w:marLeft w:val="0"/>
              <w:marRight w:val="0"/>
              <w:marTop w:val="0"/>
              <w:marBottom w:val="0"/>
              <w:divBdr>
                <w:top w:val="none" w:sz="0" w:space="0" w:color="auto"/>
                <w:left w:val="none" w:sz="0" w:space="0" w:color="auto"/>
                <w:bottom w:val="none" w:sz="0" w:space="0" w:color="auto"/>
                <w:right w:val="none" w:sz="0" w:space="0" w:color="auto"/>
              </w:divBdr>
              <w:divsChild>
                <w:div w:id="307592207">
                  <w:marLeft w:val="0"/>
                  <w:marRight w:val="0"/>
                  <w:marTop w:val="0"/>
                  <w:marBottom w:val="0"/>
                  <w:divBdr>
                    <w:top w:val="none" w:sz="0" w:space="0" w:color="auto"/>
                    <w:left w:val="none" w:sz="0" w:space="0" w:color="auto"/>
                    <w:bottom w:val="none" w:sz="0" w:space="0" w:color="auto"/>
                    <w:right w:val="none" w:sz="0" w:space="0" w:color="auto"/>
                  </w:divBdr>
                </w:div>
              </w:divsChild>
            </w:div>
            <w:div w:id="406466891">
              <w:marLeft w:val="0"/>
              <w:marRight w:val="0"/>
              <w:marTop w:val="0"/>
              <w:marBottom w:val="0"/>
              <w:divBdr>
                <w:top w:val="none" w:sz="0" w:space="0" w:color="auto"/>
                <w:left w:val="none" w:sz="0" w:space="0" w:color="auto"/>
                <w:bottom w:val="none" w:sz="0" w:space="0" w:color="auto"/>
                <w:right w:val="none" w:sz="0" w:space="0" w:color="auto"/>
              </w:divBdr>
              <w:divsChild>
                <w:div w:id="13412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575935">
      <w:bodyDiv w:val="1"/>
      <w:marLeft w:val="0"/>
      <w:marRight w:val="0"/>
      <w:marTop w:val="0"/>
      <w:marBottom w:val="0"/>
      <w:divBdr>
        <w:top w:val="none" w:sz="0" w:space="0" w:color="auto"/>
        <w:left w:val="none" w:sz="0" w:space="0" w:color="auto"/>
        <w:bottom w:val="none" w:sz="0" w:space="0" w:color="auto"/>
        <w:right w:val="none" w:sz="0" w:space="0" w:color="auto"/>
      </w:divBdr>
      <w:divsChild>
        <w:div w:id="105932516">
          <w:marLeft w:val="0"/>
          <w:marRight w:val="0"/>
          <w:marTop w:val="0"/>
          <w:marBottom w:val="0"/>
          <w:divBdr>
            <w:top w:val="none" w:sz="0" w:space="0" w:color="auto"/>
            <w:left w:val="none" w:sz="0" w:space="0" w:color="auto"/>
            <w:bottom w:val="none" w:sz="0" w:space="0" w:color="auto"/>
            <w:right w:val="none" w:sz="0" w:space="0" w:color="auto"/>
          </w:divBdr>
          <w:divsChild>
            <w:div w:id="857158610">
              <w:marLeft w:val="0"/>
              <w:marRight w:val="0"/>
              <w:marTop w:val="0"/>
              <w:marBottom w:val="0"/>
              <w:divBdr>
                <w:top w:val="none" w:sz="0" w:space="0" w:color="auto"/>
                <w:left w:val="none" w:sz="0" w:space="0" w:color="auto"/>
                <w:bottom w:val="none" w:sz="0" w:space="0" w:color="auto"/>
                <w:right w:val="none" w:sz="0" w:space="0" w:color="auto"/>
              </w:divBdr>
              <w:divsChild>
                <w:div w:id="15035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88305">
      <w:bodyDiv w:val="1"/>
      <w:marLeft w:val="0"/>
      <w:marRight w:val="0"/>
      <w:marTop w:val="0"/>
      <w:marBottom w:val="0"/>
      <w:divBdr>
        <w:top w:val="none" w:sz="0" w:space="0" w:color="auto"/>
        <w:left w:val="none" w:sz="0" w:space="0" w:color="auto"/>
        <w:bottom w:val="none" w:sz="0" w:space="0" w:color="auto"/>
        <w:right w:val="none" w:sz="0" w:space="0" w:color="auto"/>
      </w:divBdr>
      <w:divsChild>
        <w:div w:id="1009023067">
          <w:marLeft w:val="0"/>
          <w:marRight w:val="0"/>
          <w:marTop w:val="0"/>
          <w:marBottom w:val="0"/>
          <w:divBdr>
            <w:top w:val="none" w:sz="0" w:space="0" w:color="auto"/>
            <w:left w:val="none" w:sz="0" w:space="0" w:color="auto"/>
            <w:bottom w:val="none" w:sz="0" w:space="0" w:color="auto"/>
            <w:right w:val="none" w:sz="0" w:space="0" w:color="auto"/>
          </w:divBdr>
          <w:divsChild>
            <w:div w:id="418186262">
              <w:marLeft w:val="0"/>
              <w:marRight w:val="0"/>
              <w:marTop w:val="0"/>
              <w:marBottom w:val="0"/>
              <w:divBdr>
                <w:top w:val="none" w:sz="0" w:space="0" w:color="auto"/>
                <w:left w:val="none" w:sz="0" w:space="0" w:color="auto"/>
                <w:bottom w:val="none" w:sz="0" w:space="0" w:color="auto"/>
                <w:right w:val="none" w:sz="0" w:space="0" w:color="auto"/>
              </w:divBdr>
              <w:divsChild>
                <w:div w:id="484591892">
                  <w:marLeft w:val="0"/>
                  <w:marRight w:val="0"/>
                  <w:marTop w:val="0"/>
                  <w:marBottom w:val="0"/>
                  <w:divBdr>
                    <w:top w:val="none" w:sz="0" w:space="0" w:color="auto"/>
                    <w:left w:val="none" w:sz="0" w:space="0" w:color="auto"/>
                    <w:bottom w:val="none" w:sz="0" w:space="0" w:color="auto"/>
                    <w:right w:val="none" w:sz="0" w:space="0" w:color="auto"/>
                  </w:divBdr>
                  <w:divsChild>
                    <w:div w:id="17466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962763">
      <w:bodyDiv w:val="1"/>
      <w:marLeft w:val="0"/>
      <w:marRight w:val="0"/>
      <w:marTop w:val="0"/>
      <w:marBottom w:val="0"/>
      <w:divBdr>
        <w:top w:val="none" w:sz="0" w:space="0" w:color="auto"/>
        <w:left w:val="none" w:sz="0" w:space="0" w:color="auto"/>
        <w:bottom w:val="none" w:sz="0" w:space="0" w:color="auto"/>
        <w:right w:val="none" w:sz="0" w:space="0" w:color="auto"/>
      </w:divBdr>
      <w:divsChild>
        <w:div w:id="1769541015">
          <w:marLeft w:val="0"/>
          <w:marRight w:val="0"/>
          <w:marTop w:val="0"/>
          <w:marBottom w:val="0"/>
          <w:divBdr>
            <w:top w:val="none" w:sz="0" w:space="0" w:color="auto"/>
            <w:left w:val="none" w:sz="0" w:space="0" w:color="auto"/>
            <w:bottom w:val="none" w:sz="0" w:space="0" w:color="auto"/>
            <w:right w:val="none" w:sz="0" w:space="0" w:color="auto"/>
          </w:divBdr>
          <w:divsChild>
            <w:div w:id="194929400">
              <w:marLeft w:val="0"/>
              <w:marRight w:val="0"/>
              <w:marTop w:val="0"/>
              <w:marBottom w:val="0"/>
              <w:divBdr>
                <w:top w:val="none" w:sz="0" w:space="0" w:color="auto"/>
                <w:left w:val="none" w:sz="0" w:space="0" w:color="auto"/>
                <w:bottom w:val="none" w:sz="0" w:space="0" w:color="auto"/>
                <w:right w:val="none" w:sz="0" w:space="0" w:color="auto"/>
              </w:divBdr>
              <w:divsChild>
                <w:div w:id="1819028593">
                  <w:marLeft w:val="0"/>
                  <w:marRight w:val="0"/>
                  <w:marTop w:val="0"/>
                  <w:marBottom w:val="0"/>
                  <w:divBdr>
                    <w:top w:val="none" w:sz="0" w:space="0" w:color="auto"/>
                    <w:left w:val="none" w:sz="0" w:space="0" w:color="auto"/>
                    <w:bottom w:val="none" w:sz="0" w:space="0" w:color="auto"/>
                    <w:right w:val="none" w:sz="0" w:space="0" w:color="auto"/>
                  </w:divBdr>
                  <w:divsChild>
                    <w:div w:id="19782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92065">
      <w:bodyDiv w:val="1"/>
      <w:marLeft w:val="0"/>
      <w:marRight w:val="0"/>
      <w:marTop w:val="0"/>
      <w:marBottom w:val="0"/>
      <w:divBdr>
        <w:top w:val="none" w:sz="0" w:space="0" w:color="auto"/>
        <w:left w:val="none" w:sz="0" w:space="0" w:color="auto"/>
        <w:bottom w:val="none" w:sz="0" w:space="0" w:color="auto"/>
        <w:right w:val="none" w:sz="0" w:space="0" w:color="auto"/>
      </w:divBdr>
      <w:divsChild>
        <w:div w:id="852842345">
          <w:marLeft w:val="0"/>
          <w:marRight w:val="0"/>
          <w:marTop w:val="0"/>
          <w:marBottom w:val="0"/>
          <w:divBdr>
            <w:top w:val="none" w:sz="0" w:space="0" w:color="auto"/>
            <w:left w:val="none" w:sz="0" w:space="0" w:color="auto"/>
            <w:bottom w:val="none" w:sz="0" w:space="0" w:color="auto"/>
            <w:right w:val="none" w:sz="0" w:space="0" w:color="auto"/>
          </w:divBdr>
          <w:divsChild>
            <w:div w:id="1896969422">
              <w:marLeft w:val="0"/>
              <w:marRight w:val="0"/>
              <w:marTop w:val="0"/>
              <w:marBottom w:val="0"/>
              <w:divBdr>
                <w:top w:val="none" w:sz="0" w:space="0" w:color="auto"/>
                <w:left w:val="none" w:sz="0" w:space="0" w:color="auto"/>
                <w:bottom w:val="none" w:sz="0" w:space="0" w:color="auto"/>
                <w:right w:val="none" w:sz="0" w:space="0" w:color="auto"/>
              </w:divBdr>
              <w:divsChild>
                <w:div w:id="583147952">
                  <w:marLeft w:val="0"/>
                  <w:marRight w:val="0"/>
                  <w:marTop w:val="0"/>
                  <w:marBottom w:val="0"/>
                  <w:divBdr>
                    <w:top w:val="none" w:sz="0" w:space="0" w:color="auto"/>
                    <w:left w:val="none" w:sz="0" w:space="0" w:color="auto"/>
                    <w:bottom w:val="none" w:sz="0" w:space="0" w:color="auto"/>
                    <w:right w:val="none" w:sz="0" w:space="0" w:color="auto"/>
                  </w:divBdr>
                  <w:divsChild>
                    <w:div w:id="17546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471779">
      <w:bodyDiv w:val="1"/>
      <w:marLeft w:val="0"/>
      <w:marRight w:val="0"/>
      <w:marTop w:val="0"/>
      <w:marBottom w:val="0"/>
      <w:divBdr>
        <w:top w:val="none" w:sz="0" w:space="0" w:color="auto"/>
        <w:left w:val="none" w:sz="0" w:space="0" w:color="auto"/>
        <w:bottom w:val="none" w:sz="0" w:space="0" w:color="auto"/>
        <w:right w:val="none" w:sz="0" w:space="0" w:color="auto"/>
      </w:divBdr>
      <w:divsChild>
        <w:div w:id="2112161986">
          <w:marLeft w:val="0"/>
          <w:marRight w:val="0"/>
          <w:marTop w:val="0"/>
          <w:marBottom w:val="0"/>
          <w:divBdr>
            <w:top w:val="none" w:sz="0" w:space="0" w:color="auto"/>
            <w:left w:val="none" w:sz="0" w:space="0" w:color="auto"/>
            <w:bottom w:val="none" w:sz="0" w:space="0" w:color="auto"/>
            <w:right w:val="none" w:sz="0" w:space="0" w:color="auto"/>
          </w:divBdr>
          <w:divsChild>
            <w:div w:id="186800292">
              <w:marLeft w:val="0"/>
              <w:marRight w:val="0"/>
              <w:marTop w:val="0"/>
              <w:marBottom w:val="0"/>
              <w:divBdr>
                <w:top w:val="none" w:sz="0" w:space="0" w:color="auto"/>
                <w:left w:val="none" w:sz="0" w:space="0" w:color="auto"/>
                <w:bottom w:val="none" w:sz="0" w:space="0" w:color="auto"/>
                <w:right w:val="none" w:sz="0" w:space="0" w:color="auto"/>
              </w:divBdr>
              <w:divsChild>
                <w:div w:id="1763254932">
                  <w:marLeft w:val="0"/>
                  <w:marRight w:val="0"/>
                  <w:marTop w:val="0"/>
                  <w:marBottom w:val="0"/>
                  <w:divBdr>
                    <w:top w:val="none" w:sz="0" w:space="0" w:color="auto"/>
                    <w:left w:val="none" w:sz="0" w:space="0" w:color="auto"/>
                    <w:bottom w:val="none" w:sz="0" w:space="0" w:color="auto"/>
                    <w:right w:val="none" w:sz="0" w:space="0" w:color="auto"/>
                  </w:divBdr>
                </w:div>
              </w:divsChild>
            </w:div>
            <w:div w:id="973288301">
              <w:marLeft w:val="0"/>
              <w:marRight w:val="0"/>
              <w:marTop w:val="0"/>
              <w:marBottom w:val="0"/>
              <w:divBdr>
                <w:top w:val="none" w:sz="0" w:space="0" w:color="auto"/>
                <w:left w:val="none" w:sz="0" w:space="0" w:color="auto"/>
                <w:bottom w:val="none" w:sz="0" w:space="0" w:color="auto"/>
                <w:right w:val="none" w:sz="0" w:space="0" w:color="auto"/>
              </w:divBdr>
              <w:divsChild>
                <w:div w:id="7941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332299">
      <w:bodyDiv w:val="1"/>
      <w:marLeft w:val="0"/>
      <w:marRight w:val="0"/>
      <w:marTop w:val="0"/>
      <w:marBottom w:val="0"/>
      <w:divBdr>
        <w:top w:val="none" w:sz="0" w:space="0" w:color="auto"/>
        <w:left w:val="none" w:sz="0" w:space="0" w:color="auto"/>
        <w:bottom w:val="none" w:sz="0" w:space="0" w:color="auto"/>
        <w:right w:val="none" w:sz="0" w:space="0" w:color="auto"/>
      </w:divBdr>
      <w:divsChild>
        <w:div w:id="921836939">
          <w:marLeft w:val="0"/>
          <w:marRight w:val="0"/>
          <w:marTop w:val="0"/>
          <w:marBottom w:val="0"/>
          <w:divBdr>
            <w:top w:val="none" w:sz="0" w:space="0" w:color="auto"/>
            <w:left w:val="none" w:sz="0" w:space="0" w:color="auto"/>
            <w:bottom w:val="none" w:sz="0" w:space="0" w:color="auto"/>
            <w:right w:val="none" w:sz="0" w:space="0" w:color="auto"/>
          </w:divBdr>
          <w:divsChild>
            <w:div w:id="5061110">
              <w:marLeft w:val="0"/>
              <w:marRight w:val="0"/>
              <w:marTop w:val="0"/>
              <w:marBottom w:val="0"/>
              <w:divBdr>
                <w:top w:val="none" w:sz="0" w:space="0" w:color="auto"/>
                <w:left w:val="none" w:sz="0" w:space="0" w:color="auto"/>
                <w:bottom w:val="none" w:sz="0" w:space="0" w:color="auto"/>
                <w:right w:val="none" w:sz="0" w:space="0" w:color="auto"/>
              </w:divBdr>
              <w:divsChild>
                <w:div w:id="1608538772">
                  <w:marLeft w:val="0"/>
                  <w:marRight w:val="0"/>
                  <w:marTop w:val="0"/>
                  <w:marBottom w:val="0"/>
                  <w:divBdr>
                    <w:top w:val="none" w:sz="0" w:space="0" w:color="auto"/>
                    <w:left w:val="none" w:sz="0" w:space="0" w:color="auto"/>
                    <w:bottom w:val="none" w:sz="0" w:space="0" w:color="auto"/>
                    <w:right w:val="none" w:sz="0" w:space="0" w:color="auto"/>
                  </w:divBdr>
                  <w:divsChild>
                    <w:div w:id="3045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tephenfollows.com/hg4h4/Gender_Within_Film_Crews-stephenfollows_com.pdf" TargetMode="External"/><Relationship Id="rId4" Type="http://schemas.openxmlformats.org/officeDocument/2006/relationships/hyperlink" Target="http://www.timeout.com/london/film/the-awakening-2011" TargetMode="External"/><Relationship Id="rId5" Type="http://schemas.openxmlformats.org/officeDocument/2006/relationships/hyperlink" Target="http://www.theguardian.com/film/2011/nov/10/the-awakening-film-review" TargetMode="External"/><Relationship Id="rId6" Type="http://schemas.openxmlformats.org/officeDocument/2006/relationships/hyperlink" Target="http://www.sfgate.com/movies/article/The-Awakening-review-Ghost-story-3793642.php" TargetMode="External"/><Relationship Id="rId1" Type="http://schemas.openxmlformats.org/officeDocument/2006/relationships/hyperlink" Target="http://www.theguardian.com/film/2008/sep/12/horror" TargetMode="External"/><Relationship Id="rId2" Type="http://schemas.openxmlformats.org/officeDocument/2006/relationships/hyperlink" Target="http://articles.latimes.com/2009/oct/16/entertainment/et-occupation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33</Pages>
  <Words>8545</Words>
  <Characters>48713</Characters>
  <Application>Microsoft Macintosh Word</Application>
  <DocSecurity>0</DocSecurity>
  <Lines>405</Lines>
  <Paragraphs>114</Paragraphs>
  <ScaleCrop>false</ScaleCrop>
  <Company/>
  <LinksUpToDate>false</LinksUpToDate>
  <CharactersWithSpaces>57144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Peirse</dc:creator>
  <cp:keywords/>
  <dc:description/>
  <cp:lastModifiedBy>Alison Peirse</cp:lastModifiedBy>
  <cp:revision>49</cp:revision>
  <cp:lastPrinted>2015-08-13T12:37:00Z</cp:lastPrinted>
  <dcterms:created xsi:type="dcterms:W3CDTF">2015-12-16T21:36:00Z</dcterms:created>
  <dcterms:modified xsi:type="dcterms:W3CDTF">2016-04-06T12:50:00Z</dcterms:modified>
</cp:coreProperties>
</file>