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91" w:rsidRPr="00C21346" w:rsidRDefault="00036AB2" w:rsidP="00BD4B2F">
      <w:pPr>
        <w:pStyle w:val="Heading1"/>
      </w:pPr>
      <w:r w:rsidRPr="00C21346">
        <w:t>Risk of c</w:t>
      </w:r>
      <w:r w:rsidR="00F76191" w:rsidRPr="00C21346">
        <w:t xml:space="preserve">are home placement following </w:t>
      </w:r>
      <w:r w:rsidR="00987FED" w:rsidRPr="00C21346">
        <w:t xml:space="preserve">acute </w:t>
      </w:r>
      <w:r w:rsidR="00F76191" w:rsidRPr="00C21346">
        <w:t xml:space="preserve">hospital admission: </w:t>
      </w:r>
      <w:r w:rsidR="00987FED" w:rsidRPr="00C21346">
        <w:t xml:space="preserve">effects of </w:t>
      </w:r>
      <w:r w:rsidR="007834E3" w:rsidRPr="00C21346">
        <w:t>a pay-for-performance scheme</w:t>
      </w:r>
      <w:r w:rsidR="00F76191" w:rsidRPr="00C21346">
        <w:t xml:space="preserve"> for dementia</w:t>
      </w:r>
    </w:p>
    <w:p w:rsidR="00036AB2" w:rsidRPr="00C21346" w:rsidRDefault="00036AB2" w:rsidP="00DC144B">
      <w:pPr>
        <w:spacing w:after="200" w:line="276" w:lineRule="auto"/>
        <w:rPr>
          <w:sz w:val="28"/>
        </w:rPr>
      </w:pPr>
    </w:p>
    <w:p w:rsidR="009E5024" w:rsidRPr="00C21346" w:rsidRDefault="009E5024" w:rsidP="009E5024">
      <w:pPr>
        <w:rPr>
          <w:vertAlign w:val="superscript"/>
        </w:rPr>
      </w:pPr>
      <w:r w:rsidRPr="00C21346">
        <w:t>Authors:</w:t>
      </w:r>
      <w:r w:rsidRPr="00C21346">
        <w:tab/>
        <w:t>Panagiotis Kasteridis</w:t>
      </w:r>
      <w:proofErr w:type="gramStart"/>
      <w:r w:rsidRPr="00C21346">
        <w:t>,</w:t>
      </w:r>
      <w:r w:rsidRPr="00C21346">
        <w:rPr>
          <w:vertAlign w:val="superscript"/>
        </w:rPr>
        <w:t>1</w:t>
      </w:r>
      <w:proofErr w:type="gramEnd"/>
      <w:r w:rsidRPr="00C21346">
        <w:t xml:space="preserve"> Anne Mason,</w:t>
      </w:r>
      <w:r w:rsidRPr="00C21346">
        <w:rPr>
          <w:vertAlign w:val="superscript"/>
        </w:rPr>
        <w:t>1</w:t>
      </w:r>
      <w:r w:rsidR="007F2776" w:rsidRPr="00C21346">
        <w:t>*</w:t>
      </w:r>
      <w:r w:rsidRPr="00C21346">
        <w:t xml:space="preserve"> Maria Goddard,</w:t>
      </w:r>
      <w:r w:rsidRPr="00C21346">
        <w:rPr>
          <w:vertAlign w:val="superscript"/>
        </w:rPr>
        <w:t xml:space="preserve"> 1</w:t>
      </w:r>
      <w:r w:rsidRPr="00C21346">
        <w:t xml:space="preserve"> Rowena Jacobs,</w:t>
      </w:r>
      <w:r w:rsidRPr="00C21346">
        <w:rPr>
          <w:vertAlign w:val="superscript"/>
        </w:rPr>
        <w:t xml:space="preserve"> 1</w:t>
      </w:r>
      <w:r w:rsidRPr="00C21346">
        <w:t xml:space="preserve"> </w:t>
      </w:r>
      <w:r w:rsidRPr="00C21346">
        <w:br/>
        <w:t>Rita Santos,</w:t>
      </w:r>
      <w:r w:rsidRPr="00C21346">
        <w:rPr>
          <w:vertAlign w:val="superscript"/>
        </w:rPr>
        <w:t xml:space="preserve"> 1</w:t>
      </w:r>
      <w:r w:rsidRPr="00C21346">
        <w:t xml:space="preserve"> Beatriz Rodriguez-Sanchez,</w:t>
      </w:r>
      <w:r w:rsidRPr="00C21346">
        <w:rPr>
          <w:vertAlign w:val="superscript"/>
        </w:rPr>
        <w:t xml:space="preserve"> 2</w:t>
      </w:r>
      <w:r w:rsidRPr="00C21346">
        <w:t xml:space="preserve"> Gerard </w:t>
      </w:r>
      <w:proofErr w:type="spellStart"/>
      <w:r w:rsidRPr="00C21346">
        <w:t>McGonigal</w:t>
      </w:r>
      <w:proofErr w:type="spellEnd"/>
      <w:r w:rsidRPr="00C21346">
        <w:t xml:space="preserve"> </w:t>
      </w:r>
      <w:r w:rsidRPr="00C21346">
        <w:rPr>
          <w:vertAlign w:val="superscript"/>
        </w:rPr>
        <w:t>3</w:t>
      </w:r>
    </w:p>
    <w:p w:rsidR="009E5024" w:rsidRPr="00C21346" w:rsidRDefault="009E5024" w:rsidP="009E5024">
      <w:pPr>
        <w:spacing w:line="240" w:lineRule="auto"/>
      </w:pPr>
      <w:r w:rsidRPr="00C21346">
        <w:rPr>
          <w:vertAlign w:val="superscript"/>
        </w:rPr>
        <w:t xml:space="preserve">1 </w:t>
      </w:r>
      <w:r w:rsidRPr="00C21346">
        <w:t>Centre for Health Economics, University of York, York, U</w:t>
      </w:r>
      <w:r w:rsidR="004B1E6D">
        <w:t xml:space="preserve">nited </w:t>
      </w:r>
      <w:r w:rsidRPr="00C21346">
        <w:t>K</w:t>
      </w:r>
      <w:r w:rsidR="004B1E6D">
        <w:t>ingdom</w:t>
      </w:r>
    </w:p>
    <w:p w:rsidR="009E5024" w:rsidRPr="00C21346" w:rsidRDefault="009E5024" w:rsidP="009E5024">
      <w:pPr>
        <w:spacing w:line="240" w:lineRule="auto"/>
      </w:pPr>
      <w:r w:rsidRPr="00C21346">
        <w:rPr>
          <w:vertAlign w:val="superscript"/>
        </w:rPr>
        <w:t>2</w:t>
      </w:r>
      <w:r w:rsidRPr="00C21346">
        <w:t xml:space="preserve"> </w:t>
      </w:r>
      <w:r w:rsidR="00807728" w:rsidRPr="00C21346">
        <w:t xml:space="preserve">Department of Economics, Econometrics and Finance, </w:t>
      </w:r>
      <w:r w:rsidR="004B1E6D" w:rsidRPr="004B1E6D">
        <w:t>SOM Research Institute</w:t>
      </w:r>
      <w:r w:rsidR="004B1E6D">
        <w:t xml:space="preserve">, </w:t>
      </w:r>
      <w:r w:rsidR="00807728" w:rsidRPr="00C21346">
        <w:t xml:space="preserve">University of Groningen, </w:t>
      </w:r>
      <w:r w:rsidR="004B1E6D">
        <w:t>9700 AV Groningen,</w:t>
      </w:r>
      <w:r w:rsidR="004B1E6D" w:rsidRPr="00C21346">
        <w:t xml:space="preserve"> </w:t>
      </w:r>
      <w:r w:rsidR="004B1E6D">
        <w:t>T</w:t>
      </w:r>
      <w:r w:rsidR="00807728" w:rsidRPr="00C21346">
        <w:t>he Netherlands</w:t>
      </w:r>
    </w:p>
    <w:p w:rsidR="009E5024" w:rsidRPr="00C21346" w:rsidRDefault="009E5024" w:rsidP="009E5024">
      <w:pPr>
        <w:spacing w:line="240" w:lineRule="auto"/>
      </w:pPr>
      <w:r w:rsidRPr="00C21346">
        <w:rPr>
          <w:vertAlign w:val="superscript"/>
        </w:rPr>
        <w:t>3</w:t>
      </w:r>
      <w:r w:rsidRPr="00C21346">
        <w:t xml:space="preserve"> Department of Medicine for the Elderly, York Teaching Hospital NHS Foundation Trust, York, United Kingdom</w:t>
      </w:r>
    </w:p>
    <w:p w:rsidR="00F76191" w:rsidRPr="00C21346" w:rsidRDefault="00F76191" w:rsidP="00DE5AFB">
      <w:pPr>
        <w:spacing w:line="240" w:lineRule="auto"/>
        <w:jc w:val="center"/>
        <w:rPr>
          <w:b/>
        </w:rPr>
      </w:pPr>
      <w:r w:rsidRPr="00C21346">
        <w:br/>
      </w:r>
    </w:p>
    <w:p w:rsidR="00F76191" w:rsidRPr="00C21346" w:rsidRDefault="00210EBF" w:rsidP="00F76191">
      <w:pPr>
        <w:spacing w:line="240" w:lineRule="auto"/>
      </w:pPr>
      <w:r w:rsidRPr="00C21346">
        <w:t xml:space="preserve">* </w:t>
      </w:r>
      <w:r w:rsidR="00DF435F" w:rsidRPr="00C21346">
        <w:t xml:space="preserve">Corresponding author. </w:t>
      </w:r>
      <w:r w:rsidR="008971B6">
        <w:br/>
      </w:r>
      <w:r w:rsidR="00DF435F" w:rsidRPr="00C21346">
        <w:t xml:space="preserve">E-mail: </w:t>
      </w:r>
      <w:hyperlink r:id="rId9" w:history="1">
        <w:r w:rsidR="007F2776" w:rsidRPr="00C21346">
          <w:rPr>
            <w:rStyle w:val="Hyperlink"/>
          </w:rPr>
          <w:t>anne.mason@york.ac.uk</w:t>
        </w:r>
      </w:hyperlink>
      <w:r w:rsidR="008971B6" w:rsidRPr="008971B6">
        <w:t xml:space="preserve"> (AM)</w:t>
      </w:r>
    </w:p>
    <w:p w:rsidR="00FB7009" w:rsidRPr="00C21346" w:rsidRDefault="00FB7009" w:rsidP="00142851">
      <w:pPr>
        <w:rPr>
          <w:sz w:val="20"/>
          <w:szCs w:val="20"/>
        </w:rPr>
      </w:pPr>
    </w:p>
    <w:p w:rsidR="00581288" w:rsidRPr="00C21346" w:rsidRDefault="00581288" w:rsidP="00F76191">
      <w:pPr>
        <w:spacing w:line="240" w:lineRule="auto"/>
      </w:pPr>
    </w:p>
    <w:p w:rsidR="00581288" w:rsidRPr="00C21346" w:rsidRDefault="00581288" w:rsidP="00F76191">
      <w:pPr>
        <w:spacing w:line="240" w:lineRule="auto"/>
      </w:pPr>
    </w:p>
    <w:p w:rsidR="000D6CBC" w:rsidRPr="00C21346" w:rsidRDefault="000D6CBC" w:rsidP="00987FED">
      <w:pPr>
        <w:spacing w:line="240" w:lineRule="auto"/>
      </w:pPr>
    </w:p>
    <w:p w:rsidR="000D6CBC" w:rsidRPr="00C21346" w:rsidRDefault="000D6CBC" w:rsidP="00987FED">
      <w:pPr>
        <w:spacing w:line="240" w:lineRule="auto"/>
        <w:sectPr w:rsidR="000D6CBC" w:rsidRPr="00C21346" w:rsidSect="008820F9">
          <w:footerReference w:type="default" r:id="rId10"/>
          <w:footerReference w:type="first" r:id="rId11"/>
          <w:type w:val="nextColumn"/>
          <w:pgSz w:w="11906" w:h="16838"/>
          <w:pgMar w:top="1440" w:right="1440" w:bottom="1440" w:left="1440" w:header="709" w:footer="709" w:gutter="0"/>
          <w:cols w:space="708"/>
          <w:titlePg/>
          <w:docGrid w:linePitch="360"/>
        </w:sectPr>
      </w:pPr>
    </w:p>
    <w:p w:rsidR="00DF435F" w:rsidRPr="00C21346" w:rsidRDefault="00DF435F" w:rsidP="009C64ED">
      <w:pPr>
        <w:pStyle w:val="Heading1"/>
      </w:pPr>
      <w:r w:rsidRPr="00C21346">
        <w:lastRenderedPageBreak/>
        <w:t>Abstract</w:t>
      </w:r>
    </w:p>
    <w:p w:rsidR="004D693C" w:rsidRPr="004D693C" w:rsidRDefault="00EF08CC" w:rsidP="004D693C">
      <w:pPr>
        <w:rPr>
          <w:rFonts w:cs="Tahoma"/>
          <w:szCs w:val="20"/>
        </w:rPr>
      </w:pPr>
      <w:r w:rsidRPr="00C21346">
        <w:rPr>
          <w:b/>
        </w:rPr>
        <w:t>Introduction:</w:t>
      </w:r>
      <w:r w:rsidRPr="00C21346">
        <w:t xml:space="preserve"> </w:t>
      </w:r>
      <w:r w:rsidR="0045193C">
        <w:rPr>
          <w:rFonts w:cs="Tahoma"/>
          <w:szCs w:val="20"/>
        </w:rPr>
        <w:t xml:space="preserve">The Quality and Outcomes Framework, or QOF, rewards </w:t>
      </w:r>
      <w:r w:rsidR="0045193C" w:rsidRPr="004D693C">
        <w:rPr>
          <w:rFonts w:cs="Tahoma"/>
          <w:szCs w:val="20"/>
        </w:rPr>
        <w:t>primary care doctors</w:t>
      </w:r>
      <w:r w:rsidR="0045193C">
        <w:rPr>
          <w:rFonts w:cs="Tahoma"/>
          <w:szCs w:val="20"/>
        </w:rPr>
        <w:t xml:space="preserve"> </w:t>
      </w:r>
      <w:r w:rsidR="00F3677A">
        <w:rPr>
          <w:rFonts w:cs="Tahoma"/>
          <w:szCs w:val="20"/>
        </w:rPr>
        <w:t xml:space="preserve">(GPs) </w:t>
      </w:r>
      <w:r w:rsidR="0045193C">
        <w:rPr>
          <w:rFonts w:cs="Tahoma"/>
          <w:szCs w:val="20"/>
        </w:rPr>
        <w:t xml:space="preserve">in the UK for providing certain types of care.  </w:t>
      </w:r>
      <w:r w:rsidR="0045193C" w:rsidRPr="004D693C">
        <w:rPr>
          <w:rFonts w:cs="Tahoma"/>
          <w:szCs w:val="20"/>
        </w:rPr>
        <w:t xml:space="preserve"> </w:t>
      </w:r>
      <w:r w:rsidR="004D693C" w:rsidRPr="004D693C">
        <w:rPr>
          <w:rFonts w:cs="Tahoma"/>
          <w:szCs w:val="20"/>
        </w:rPr>
        <w:t xml:space="preserve">Since 2006, </w:t>
      </w:r>
      <w:r w:rsidR="00F3677A">
        <w:rPr>
          <w:rFonts w:cs="Tahoma"/>
          <w:szCs w:val="20"/>
        </w:rPr>
        <w:t>GPs</w:t>
      </w:r>
      <w:r w:rsidR="0045193C">
        <w:rPr>
          <w:rFonts w:cs="Tahoma"/>
          <w:szCs w:val="20"/>
        </w:rPr>
        <w:t xml:space="preserve"> </w:t>
      </w:r>
      <w:r w:rsidR="004D693C" w:rsidRPr="004D693C">
        <w:rPr>
          <w:rFonts w:cs="Tahoma"/>
          <w:szCs w:val="20"/>
        </w:rPr>
        <w:t xml:space="preserve">have been paid to identify patients with dementia and to </w:t>
      </w:r>
      <w:r w:rsidR="0045193C">
        <w:rPr>
          <w:rFonts w:cs="Tahoma"/>
          <w:szCs w:val="20"/>
        </w:rPr>
        <w:t>conduct</w:t>
      </w:r>
      <w:r w:rsidR="004D693C" w:rsidRPr="004D693C">
        <w:rPr>
          <w:rFonts w:cs="Tahoma"/>
          <w:szCs w:val="20"/>
        </w:rPr>
        <w:t xml:space="preserve"> an annual review of thei</w:t>
      </w:r>
      <w:r w:rsidR="00C379D2">
        <w:rPr>
          <w:rFonts w:cs="Tahoma"/>
          <w:szCs w:val="20"/>
        </w:rPr>
        <w:t>r mental and physical health.  During the review, t</w:t>
      </w:r>
      <w:r w:rsidR="004D693C" w:rsidRPr="004D693C">
        <w:rPr>
          <w:rFonts w:cs="Tahoma"/>
          <w:szCs w:val="20"/>
        </w:rPr>
        <w:t xml:space="preserve">he </w:t>
      </w:r>
      <w:r w:rsidR="00F3677A">
        <w:rPr>
          <w:rFonts w:cs="Tahoma"/>
          <w:szCs w:val="20"/>
        </w:rPr>
        <w:t xml:space="preserve">GP </w:t>
      </w:r>
      <w:r w:rsidR="004D693C" w:rsidRPr="004D693C">
        <w:rPr>
          <w:rFonts w:cs="Tahoma"/>
          <w:szCs w:val="20"/>
        </w:rPr>
        <w:t xml:space="preserve">also assesses the </w:t>
      </w:r>
      <w:r w:rsidR="0045193C">
        <w:rPr>
          <w:rFonts w:cs="Tahoma"/>
          <w:szCs w:val="20"/>
        </w:rPr>
        <w:t xml:space="preserve">carer’s support needs, including </w:t>
      </w:r>
      <w:r w:rsidR="004D693C" w:rsidRPr="004D693C">
        <w:rPr>
          <w:rFonts w:cs="Tahoma"/>
          <w:szCs w:val="20"/>
        </w:rPr>
        <w:t>impact of caring,</w:t>
      </w:r>
      <w:r w:rsidR="0045193C">
        <w:rPr>
          <w:rFonts w:cs="Tahoma"/>
          <w:szCs w:val="20"/>
        </w:rPr>
        <w:t xml:space="preserve"> </w:t>
      </w:r>
      <w:r w:rsidR="004D693C" w:rsidRPr="004D693C">
        <w:rPr>
          <w:rFonts w:cs="Tahoma"/>
          <w:szCs w:val="20"/>
        </w:rPr>
        <w:t xml:space="preserve">and ensures that services are co-ordinated across care settings. </w:t>
      </w:r>
      <w:r w:rsidR="004D693C">
        <w:rPr>
          <w:rFonts w:cs="Tahoma"/>
          <w:szCs w:val="20"/>
        </w:rPr>
        <w:t xml:space="preserve"> </w:t>
      </w:r>
      <w:r w:rsidR="004D693C" w:rsidRPr="004D693C">
        <w:rPr>
          <w:rFonts w:cs="Tahoma"/>
          <w:szCs w:val="20"/>
        </w:rPr>
        <w:t xml:space="preserve">In principle, this type of </w:t>
      </w:r>
      <w:r w:rsidR="004D693C">
        <w:rPr>
          <w:rFonts w:cs="Tahoma"/>
          <w:szCs w:val="20"/>
        </w:rPr>
        <w:t>care</w:t>
      </w:r>
      <w:r w:rsidR="004D693C" w:rsidRPr="004D693C">
        <w:rPr>
          <w:rFonts w:cs="Tahoma"/>
          <w:szCs w:val="20"/>
        </w:rPr>
        <w:t xml:space="preserve"> should reduce the risk of </w:t>
      </w:r>
      <w:r w:rsidR="004D693C">
        <w:rPr>
          <w:rFonts w:cs="Tahoma"/>
          <w:szCs w:val="20"/>
        </w:rPr>
        <w:t xml:space="preserve">admission </w:t>
      </w:r>
      <w:r w:rsidR="004D693C" w:rsidRPr="004D693C">
        <w:rPr>
          <w:rFonts w:cs="Tahoma"/>
          <w:szCs w:val="20"/>
        </w:rPr>
        <w:t xml:space="preserve">to long-term residential care directly from an acute hospital ward, a phenomenon considered to </w:t>
      </w:r>
      <w:r w:rsidR="004D693C">
        <w:rPr>
          <w:rFonts w:cs="Tahoma"/>
          <w:szCs w:val="20"/>
        </w:rPr>
        <w:t>be indicative of</w:t>
      </w:r>
      <w:r w:rsidR="00DE32E8">
        <w:rPr>
          <w:rFonts w:cs="Tahoma"/>
          <w:szCs w:val="20"/>
        </w:rPr>
        <w:t xml:space="preserve"> poor</w:t>
      </w:r>
      <w:r w:rsidR="004D693C" w:rsidRPr="004D693C">
        <w:rPr>
          <w:rFonts w:cs="Tahoma"/>
          <w:szCs w:val="20"/>
        </w:rPr>
        <w:t xml:space="preserve"> </w:t>
      </w:r>
      <w:r w:rsidR="0045193C">
        <w:rPr>
          <w:rFonts w:cs="Tahoma"/>
          <w:szCs w:val="20"/>
        </w:rPr>
        <w:t>quality</w:t>
      </w:r>
      <w:r w:rsidR="004D693C" w:rsidRPr="004D693C">
        <w:rPr>
          <w:rFonts w:cs="Tahoma"/>
          <w:szCs w:val="20"/>
        </w:rPr>
        <w:t xml:space="preserve"> care.</w:t>
      </w:r>
      <w:r w:rsidR="004D693C">
        <w:rPr>
          <w:rFonts w:cs="Tahoma"/>
          <w:szCs w:val="20"/>
        </w:rPr>
        <w:t xml:space="preserve"> </w:t>
      </w:r>
      <w:r w:rsidR="004D693C" w:rsidRPr="004D693C">
        <w:rPr>
          <w:rFonts w:cs="Tahoma"/>
          <w:szCs w:val="20"/>
        </w:rPr>
        <w:t xml:space="preserve"> However, this potential effect has not previously</w:t>
      </w:r>
      <w:r w:rsidR="004D693C">
        <w:rPr>
          <w:rFonts w:cs="Tahoma"/>
          <w:szCs w:val="20"/>
        </w:rPr>
        <w:t xml:space="preserve"> been tested.</w:t>
      </w:r>
    </w:p>
    <w:p w:rsidR="00EF08CC" w:rsidRPr="00C21346" w:rsidRDefault="00EF08CC" w:rsidP="00A00D0B">
      <w:r w:rsidRPr="00C21346">
        <w:rPr>
          <w:b/>
        </w:rPr>
        <w:t>Methods:</w:t>
      </w:r>
      <w:r w:rsidRPr="00C21346">
        <w:t xml:space="preserve"> </w:t>
      </w:r>
      <w:r w:rsidR="00A00D0B" w:rsidRPr="00C21346">
        <w:t>Using</w:t>
      </w:r>
      <w:r w:rsidR="007834E3" w:rsidRPr="00C21346">
        <w:t xml:space="preserve"> </w:t>
      </w:r>
      <w:r w:rsidR="00A00D0B" w:rsidRPr="00C21346">
        <w:t xml:space="preserve">English </w:t>
      </w:r>
      <w:r w:rsidR="007834E3" w:rsidRPr="00C21346">
        <w:t>data from 2006/</w:t>
      </w:r>
      <w:r w:rsidR="00EF0C2F" w:rsidRPr="00C21346">
        <w:t>0</w:t>
      </w:r>
      <w:r w:rsidR="007834E3" w:rsidRPr="00C21346">
        <w:t xml:space="preserve">7 to 2010/11, we ran </w:t>
      </w:r>
      <w:r w:rsidR="009C64ED" w:rsidRPr="00C21346">
        <w:t xml:space="preserve">multilevel logit models to </w:t>
      </w:r>
      <w:r w:rsidR="00656162" w:rsidRPr="00C21346">
        <w:t>assess</w:t>
      </w:r>
      <w:r w:rsidR="009C64ED" w:rsidRPr="00C21346">
        <w:t xml:space="preserve"> the impact of </w:t>
      </w:r>
      <w:r w:rsidR="00656162" w:rsidRPr="00C21346">
        <w:t>the QOF review</w:t>
      </w:r>
      <w:r w:rsidR="009C64ED" w:rsidRPr="00C21346">
        <w:t xml:space="preserve"> on the risk of care home </w:t>
      </w:r>
      <w:r w:rsidR="00EF0C2F" w:rsidRPr="00C21346">
        <w:t xml:space="preserve">placement </w:t>
      </w:r>
      <w:r w:rsidR="009C64ED" w:rsidRPr="00C21346">
        <w:t xml:space="preserve">following </w:t>
      </w:r>
      <w:r w:rsidR="00C379D2">
        <w:t xml:space="preserve">emergency </w:t>
      </w:r>
      <w:r w:rsidR="00C379D2" w:rsidRPr="00C21346">
        <w:t xml:space="preserve">admission </w:t>
      </w:r>
      <w:r w:rsidR="00C379D2">
        <w:t xml:space="preserve">to acute </w:t>
      </w:r>
      <w:r w:rsidR="009C64ED" w:rsidRPr="00C21346">
        <w:t xml:space="preserve">hospital. </w:t>
      </w:r>
      <w:r w:rsidR="007834E3" w:rsidRPr="00C21346">
        <w:t xml:space="preserve"> E</w:t>
      </w:r>
      <w:r w:rsidR="009C64ED" w:rsidRPr="00C21346">
        <w:t>mergency admission</w:t>
      </w:r>
      <w:r w:rsidR="007834E3" w:rsidRPr="00C21346">
        <w:t>s were defined</w:t>
      </w:r>
      <w:r w:rsidR="009C64ED" w:rsidRPr="00C21346">
        <w:t xml:space="preserve"> for (</w:t>
      </w:r>
      <w:r w:rsidR="00656162" w:rsidRPr="00C21346">
        <w:t>a</w:t>
      </w:r>
      <w:r w:rsidR="009C64ED" w:rsidRPr="00C21346">
        <w:t>) people with a primary diagnosis of dementia and (</w:t>
      </w:r>
      <w:r w:rsidR="00656162" w:rsidRPr="00C21346">
        <w:t>b</w:t>
      </w:r>
      <w:r w:rsidR="009C64ED" w:rsidRPr="00C21346">
        <w:t xml:space="preserve">) people with dementia admitted for </w:t>
      </w:r>
      <w:r w:rsidR="004D693C">
        <w:t xml:space="preserve">treatment of </w:t>
      </w:r>
      <w:r w:rsidR="009C64ED" w:rsidRPr="00C21346">
        <w:t xml:space="preserve">an ambulatory care sensitive condition.  </w:t>
      </w:r>
      <w:r w:rsidR="007834E3" w:rsidRPr="00C21346">
        <w:t>We</w:t>
      </w:r>
      <w:r w:rsidR="009C64ED" w:rsidRPr="00C21346">
        <w:t xml:space="preserve"> adjusted for </w:t>
      </w:r>
      <w:r w:rsidR="00A00D0B" w:rsidRPr="00C21346">
        <w:t>a wide range</w:t>
      </w:r>
      <w:r w:rsidR="004D693C">
        <w:t xml:space="preserve"> of potential confounding factors</w:t>
      </w:r>
      <w:r w:rsidR="009C64ED" w:rsidRPr="00C21346">
        <w:t xml:space="preserve">. </w:t>
      </w:r>
      <w:r w:rsidR="00A00D0B" w:rsidRPr="00C21346">
        <w:t xml:space="preserve">  </w:t>
      </w:r>
    </w:p>
    <w:p w:rsidR="009C64ED" w:rsidRPr="00C21346" w:rsidRDefault="00EF08CC" w:rsidP="00A00D0B">
      <w:r w:rsidRPr="00C21346">
        <w:rPr>
          <w:b/>
        </w:rPr>
        <w:t>Results:</w:t>
      </w:r>
      <w:r w:rsidRPr="00C21346">
        <w:t xml:space="preserve"> </w:t>
      </w:r>
      <w:r w:rsidR="007834E3" w:rsidRPr="00C21346">
        <w:t xml:space="preserve">Over the study period, 19% of </w:t>
      </w:r>
      <w:r w:rsidR="009C64ED" w:rsidRPr="00C21346">
        <w:t>individuals admitted to hospital with a primary diagnosis of dementia</w:t>
      </w:r>
      <w:r w:rsidR="007834E3" w:rsidRPr="00C21346">
        <w:t xml:space="preserve"> </w:t>
      </w:r>
      <w:r w:rsidR="003B5941" w:rsidRPr="00C21346">
        <w:t xml:space="preserve">(N= 31,120) </w:t>
      </w:r>
      <w:r w:rsidR="00656162" w:rsidRPr="00C21346">
        <w:t>were discharged to a care home</w:t>
      </w:r>
      <w:r w:rsidR="007834E3" w:rsidRPr="00C21346">
        <w:t>;</w:t>
      </w:r>
      <w:r w:rsidR="009C64ED" w:rsidRPr="00C21346">
        <w:t xml:space="preserve"> </w:t>
      </w:r>
      <w:r w:rsidR="007834E3" w:rsidRPr="00C21346">
        <w:t xml:space="preserve">of those admitted </w:t>
      </w:r>
      <w:r w:rsidR="009C64ED" w:rsidRPr="00C21346">
        <w:t>for an amb</w:t>
      </w:r>
      <w:r w:rsidR="007834E3" w:rsidRPr="00C21346">
        <w:t>ulatory care sensitive condition</w:t>
      </w:r>
      <w:r w:rsidR="006376AA">
        <w:t xml:space="preserve"> </w:t>
      </w:r>
      <w:r w:rsidR="006376AA" w:rsidRPr="00C21346">
        <w:t>(N=139,267)</w:t>
      </w:r>
      <w:r w:rsidR="007834E3" w:rsidRPr="00C21346">
        <w:t xml:space="preserve">, the </w:t>
      </w:r>
      <w:r w:rsidR="006376AA">
        <w:t xml:space="preserve">corresponding </w:t>
      </w:r>
      <w:r w:rsidR="007834E3" w:rsidRPr="00C21346">
        <w:t>figure was 14%</w:t>
      </w:r>
      <w:r w:rsidR="009C64ED" w:rsidRPr="00C21346">
        <w:t xml:space="preserve">.  Risk factors </w:t>
      </w:r>
      <w:r w:rsidR="00294E7D" w:rsidRPr="00C21346">
        <w:t xml:space="preserve">for </w:t>
      </w:r>
      <w:r w:rsidR="00A00D0B" w:rsidRPr="00C21346">
        <w:t xml:space="preserve">subsequent </w:t>
      </w:r>
      <w:r w:rsidR="00294E7D" w:rsidRPr="00C21346">
        <w:t xml:space="preserve">care home placement </w:t>
      </w:r>
      <w:r w:rsidR="009C64ED" w:rsidRPr="00C21346">
        <w:t>included older age, female gender, vascul</w:t>
      </w:r>
      <w:r w:rsidR="00EF0C2F" w:rsidRPr="00C21346">
        <w:t>ar dementia, incontinence, fall</w:t>
      </w:r>
      <w:r w:rsidR="009C64ED" w:rsidRPr="00C21346">
        <w:t xml:space="preserve">, hip fracture, and number of comorbidities.  </w:t>
      </w:r>
      <w:r w:rsidR="00CD117B" w:rsidRPr="00C21346">
        <w:t xml:space="preserve">Better </w:t>
      </w:r>
      <w:r w:rsidR="00E838E7" w:rsidRPr="00C21346">
        <w:t xml:space="preserve">performance on </w:t>
      </w:r>
      <w:r w:rsidR="00AD1608" w:rsidRPr="00C21346">
        <w:t>t</w:t>
      </w:r>
      <w:r w:rsidR="009C64ED" w:rsidRPr="00C21346">
        <w:t xml:space="preserve">he QOF review was associated with a lower risk of care home placement </w:t>
      </w:r>
      <w:r w:rsidR="00A00D0B" w:rsidRPr="00C21346">
        <w:t xml:space="preserve">but only </w:t>
      </w:r>
      <w:r w:rsidR="000B2A53" w:rsidRPr="00C21346">
        <w:t>when</w:t>
      </w:r>
      <w:r w:rsidR="00294E7D" w:rsidRPr="00C21346">
        <w:t xml:space="preserve"> the</w:t>
      </w:r>
      <w:r w:rsidR="009C64ED" w:rsidRPr="00C21346">
        <w:t xml:space="preserve"> admission was for an ambulatory care sensitive condition. </w:t>
      </w:r>
    </w:p>
    <w:p w:rsidR="0015792D" w:rsidRPr="00C21346" w:rsidRDefault="0015792D" w:rsidP="00A00D0B">
      <w:pPr>
        <w:rPr>
          <w:b/>
        </w:rPr>
      </w:pPr>
      <w:r w:rsidRPr="00C21346">
        <w:rPr>
          <w:b/>
        </w:rPr>
        <w:lastRenderedPageBreak/>
        <w:t xml:space="preserve">Conclusions: </w:t>
      </w:r>
      <w:r w:rsidRPr="00C21346">
        <w:t xml:space="preserve">The QOF dementia review may help to reduce the risk of long-term care home placement following </w:t>
      </w:r>
      <w:r w:rsidR="00E51362">
        <w:t xml:space="preserve">acute </w:t>
      </w:r>
      <w:r w:rsidRPr="00C21346">
        <w:t>hospital admission.</w:t>
      </w:r>
    </w:p>
    <w:p w:rsidR="008740AA" w:rsidRPr="00C21346" w:rsidRDefault="008740AA" w:rsidP="00A00D0B"/>
    <w:p w:rsidR="000D6CBC" w:rsidRPr="00C21346" w:rsidRDefault="00F76191" w:rsidP="00F76191">
      <w:r w:rsidRPr="00C21346">
        <w:rPr>
          <w:b/>
        </w:rPr>
        <w:t>Key words</w:t>
      </w:r>
      <w:r w:rsidRPr="00C21346">
        <w:t>:</w:t>
      </w:r>
      <w:r w:rsidRPr="00C21346">
        <w:tab/>
        <w:t>Dementia, Primary Health Care, Patient Discharge, Nursing Homes</w:t>
      </w:r>
      <w:r w:rsidR="00C969B3">
        <w:t xml:space="preserve">, </w:t>
      </w:r>
      <w:r w:rsidR="004C0681" w:rsidRPr="00C21346">
        <w:t xml:space="preserve">Health Care Economics and Organizations </w:t>
      </w:r>
    </w:p>
    <w:p w:rsidR="000D6CBC" w:rsidRPr="00C21346" w:rsidRDefault="000D6CBC" w:rsidP="00F76191"/>
    <w:p w:rsidR="00F76191" w:rsidRPr="00C21346" w:rsidRDefault="00F76191" w:rsidP="00F76191">
      <w:r w:rsidRPr="00C21346">
        <w:br w:type="page"/>
      </w:r>
    </w:p>
    <w:p w:rsidR="00F76191" w:rsidRPr="00C21346" w:rsidRDefault="00F76191" w:rsidP="00F76191">
      <w:pPr>
        <w:pStyle w:val="Heading1"/>
      </w:pPr>
      <w:bookmarkStart w:id="0" w:name="_Toc399407536"/>
      <w:r w:rsidRPr="00C21346">
        <w:lastRenderedPageBreak/>
        <w:t>Introduction</w:t>
      </w:r>
      <w:bookmarkEnd w:id="0"/>
    </w:p>
    <w:p w:rsidR="00D73914" w:rsidRPr="00C21346" w:rsidRDefault="005F171F" w:rsidP="00D73914">
      <w:r w:rsidRPr="00C21346">
        <w:t>Dementia is a chronic and progressive condition, characterized by memory loss, mood swings, and difficulties in communication, mo</w:t>
      </w:r>
      <w:r w:rsidR="00BD4B2F" w:rsidRPr="00C21346">
        <w:t xml:space="preserve">bility, reasoning and self-care </w:t>
      </w:r>
      <w:r w:rsidR="00841EAF">
        <w:fldChar w:fldCharType="begin">
          <w:fldData xml:space="preserve">PEVuZE5vdGU+PENpdGU+PEF1dGhvcj5LYW5lPC9BdXRob3I+PFllYXI+MjAxMzwvWWVhcj48UmVj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</w:fldData>
        </w:fldChar>
      </w:r>
      <w:r w:rsidR="00841EAF">
        <w:instrText xml:space="preserve"> ADDIN EN.CITE </w:instrText>
      </w:r>
      <w:r w:rsidR="00841EAF">
        <w:fldChar w:fldCharType="begin">
          <w:fldData xml:space="preserve">PEVuZE5vdGU+PENpdGU+PEF1dGhvcj5LYW5lPC9BdXRob3I+PFllYXI+MjAxMzwvWWVhcj48UmVj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</w:fldData>
        </w:fldChar>
      </w:r>
      <w:r w:rsidR="00841EAF">
        <w:instrText xml:space="preserve"> ADDIN EN.CITE.DATA </w:instrText>
      </w:r>
      <w:r w:rsidR="00841EAF">
        <w:fldChar w:fldCharType="end"/>
      </w:r>
      <w:r w:rsidR="00841EAF">
        <w:fldChar w:fldCharType="separate"/>
      </w:r>
      <w:r w:rsidR="00841EAF">
        <w:rPr>
          <w:noProof/>
        </w:rPr>
        <w:t>[1-3]</w:t>
      </w:r>
      <w:r w:rsidR="00841EAF">
        <w:fldChar w:fldCharType="end"/>
      </w:r>
      <w:r w:rsidR="00167F4C" w:rsidRPr="00C21346">
        <w:t xml:space="preserve">.  The disease </w:t>
      </w:r>
      <w:r w:rsidR="00D73914" w:rsidRPr="00C21346">
        <w:t xml:space="preserve">has a devastating impact on the lives of people living with dementia, their families and carers </w:t>
      </w:r>
      <w:r w:rsidR="00841EAF">
        <w:fldChar w:fldCharType="begin"/>
      </w:r>
      <w:r w:rsidR="00841EAF">
        <w:instrText xml:space="preserve"> ADDIN EN.CITE &lt;EndNote&gt;&lt;Cite&gt;&lt;Author&gt;Department of Health&lt;/Author&gt;&lt;Year&gt;2012&lt;/Year&gt;&lt;RecNum&gt;7&lt;/RecNum&gt;&lt;DisplayText&gt;[4]&lt;/DisplayText&gt;&lt;record&gt;&lt;rec-number&gt;7&lt;/rec-number&gt;&lt;foreign-keys&gt;&lt;key app="EN" db-id="zdxt9tsf4dvtxee259v5vd2p99fwferxza0a" timestamp="1383048481"&gt;7&lt;/key&gt;&lt;/foreign-keys&gt;&lt;ref-type name="Electronic Book"&gt;44&lt;/ref-type&gt;&lt;contributors&gt;&lt;authors&gt;&lt;author&gt;Department of Health,&lt;/author&gt;&lt;/authors&gt;&lt;/contributors&gt;&lt;titles&gt;&lt;title&gt;The Prime Minister&amp;apos;s Challenge on Dementia: delivering major improvements in dementia care and research by 2015&lt;/title&gt;&lt;/titles&gt;&lt;keywords&gt;&lt;keyword&gt;Dementia&lt;/keyword&gt;&lt;keyword&gt;older people&lt;/keyword&gt;&lt;keyword&gt;Standard of living&lt;/keyword&gt;&lt;keyword&gt;Quality of patient care&lt;/keyword&gt;&lt;keyword&gt;Improvement&lt;/keyword&gt;&lt;keyword&gt;Strategy&lt;/keyword&gt;&lt;keyword&gt;Prime Minister&lt;/keyword&gt;&lt;/keywords&gt;&lt;dates&gt;&lt;year&gt;2012&lt;/year&gt;&lt;/dates&gt;&lt;pub-location&gt;London&lt;/pub-location&gt;&lt;publisher&gt;Department of Health&lt;/publisher&gt;&lt;urls&gt;&lt;/urls&gt;&lt;custom4&gt;HMIC Health Management Information Consortium 1979 to October 2013&lt;/custom4&gt;&lt;research-notes&gt;https://www.gov.uk/government/publications/prime-ministers-challenge-on-dementia&lt;/research-notes&gt;&lt;language&gt;English&lt;/language&gt;&lt;/record&gt;&lt;/Cite&gt;&lt;/EndNote&gt;</w:instrText>
      </w:r>
      <w:r w:rsidR="00841EAF">
        <w:fldChar w:fldCharType="separate"/>
      </w:r>
      <w:r w:rsidR="00841EAF">
        <w:rPr>
          <w:noProof/>
        </w:rPr>
        <w:t>[4]</w:t>
      </w:r>
      <w:r w:rsidR="00841EAF">
        <w:fldChar w:fldCharType="end"/>
      </w:r>
      <w:r w:rsidR="00D73914" w:rsidRPr="00C21346">
        <w:t>.</w:t>
      </w:r>
      <w:r w:rsidR="00BD4B2F" w:rsidRPr="00C21346">
        <w:t xml:space="preserve"> </w:t>
      </w:r>
    </w:p>
    <w:p w:rsidR="00D73914" w:rsidRPr="00C21346" w:rsidRDefault="00D73914" w:rsidP="00D73914"/>
    <w:p w:rsidR="00BD4B2F" w:rsidRPr="00C21346" w:rsidRDefault="005F171F">
      <w:r w:rsidRPr="00C21346">
        <w:t xml:space="preserve">In the UK, the </w:t>
      </w:r>
      <w:r w:rsidR="00C84E0C" w:rsidRPr="00C21346">
        <w:t xml:space="preserve">number of people </w:t>
      </w:r>
      <w:r w:rsidR="00336C90" w:rsidRPr="00C21346">
        <w:t xml:space="preserve">living </w:t>
      </w:r>
      <w:r w:rsidR="00C84E0C" w:rsidRPr="00C21346">
        <w:t xml:space="preserve">with dementia is predicted to reach </w:t>
      </w:r>
      <w:r w:rsidR="00324773">
        <w:t>two</w:t>
      </w:r>
      <w:r w:rsidR="00324773" w:rsidRPr="00C21346">
        <w:t xml:space="preserve"> </w:t>
      </w:r>
      <w:r w:rsidR="00C84E0C" w:rsidRPr="00C21346">
        <w:t xml:space="preserve">million by 2050, more than doubling the current </w:t>
      </w:r>
      <w:r w:rsidR="00167F4C" w:rsidRPr="00C21346">
        <w:t xml:space="preserve">annual total </w:t>
      </w:r>
      <w:r w:rsidRPr="00C21346">
        <w:t xml:space="preserve">cost of </w:t>
      </w:r>
      <w:r w:rsidR="00336C90" w:rsidRPr="00C21346">
        <w:t>care</w:t>
      </w:r>
      <w:r w:rsidRPr="00C21346">
        <w:t xml:space="preserve"> </w:t>
      </w:r>
      <w:r w:rsidR="00841EAF">
        <w:fldChar w:fldCharType="begin"/>
      </w:r>
      <w:r w:rsidR="00841EAF">
        <w:instrText xml:space="preserve"> ADDIN EN.CITE &lt;EndNote&gt;&lt;Cite&gt;&lt;Author&gt;Lewis&lt;/Author&gt;&lt;Year&gt;2014&lt;/Year&gt;&lt;RecNum&gt;159&lt;/RecNum&gt;&lt;DisplayText&gt;[5]&lt;/DisplayText&gt;&lt;record&gt;&lt;rec-number&gt;159&lt;/rec-number&gt;&lt;foreign-keys&gt;&lt;key app="EN" db-id="zdxt9tsf4dvtxee259v5vd2p99fwferxza0a" timestamp="1417434455"&gt;159&lt;/key&gt;&lt;/foreign-keys&gt;&lt;ref-type name="Journal Article"&gt;17&lt;/ref-type&gt;&lt;contributors&gt;&lt;authors&gt;&lt;author&gt;Lewis, F.&lt;/author&gt;&lt;author&gt;Karlsberg Schaffer, S.&lt;/author&gt;&lt;author&gt;Sussex, J.&lt;/author&gt;&lt;author&gt;O&amp;apos;Neill, P.&lt;/author&gt;&lt;author&gt;Cockcroft, L.&lt;/author&gt;&lt;/authors&gt;&lt;/contributors&gt;&lt;titles&gt;&lt;title&gt;The trajectory of dementia in the UK - Making a difference&lt;/title&gt;&lt;secondary-title&gt;OHE Consulting&lt;/secondary-title&gt;&lt;/titles&gt;&lt;periodical&gt;&lt;full-title&gt;OHE Consulting&lt;/full-title&gt;&lt;/periodical&gt;&lt;dates&gt;&lt;year&gt;2014&lt;/year&gt;&lt;/dates&gt;&lt;urls&gt;&lt;/urls&gt;&lt;/record&gt;&lt;/Cite&gt;&lt;/EndNote&gt;</w:instrText>
      </w:r>
      <w:r w:rsidR="00841EAF">
        <w:fldChar w:fldCharType="separate"/>
      </w:r>
      <w:r w:rsidR="00841EAF">
        <w:rPr>
          <w:noProof/>
        </w:rPr>
        <w:t>[5]</w:t>
      </w:r>
      <w:r w:rsidR="00841EAF">
        <w:fldChar w:fldCharType="end"/>
      </w:r>
      <w:r w:rsidR="00BD4B2F" w:rsidRPr="00C21346">
        <w:t>.</w:t>
      </w:r>
      <w:r w:rsidR="00C84E0C" w:rsidRPr="00C21346">
        <w:t xml:space="preserve">  </w:t>
      </w:r>
      <w:r w:rsidR="00D73914" w:rsidRPr="00C21346">
        <w:t>Inpatient care is costly and p</w:t>
      </w:r>
      <w:r w:rsidR="00C84E0C" w:rsidRPr="00C21346">
        <w:t xml:space="preserve">eople with dementia occupy around </w:t>
      </w:r>
      <w:r w:rsidR="00E03275" w:rsidRPr="00C21346">
        <w:t>one in four</w:t>
      </w:r>
      <w:r w:rsidR="00C84E0C" w:rsidRPr="00C21346">
        <w:t xml:space="preserve"> acute hospital beds</w:t>
      </w:r>
      <w:r w:rsidR="00D73914" w:rsidRPr="00C21346">
        <w:t xml:space="preserve"> </w:t>
      </w:r>
      <w:r w:rsidR="00841EAF">
        <w:fldChar w:fldCharType="begin"/>
      </w:r>
      <w:r w:rsidR="00841EAF">
        <w:instrText xml:space="preserve"> ADDIN EN.CITE &lt;EndNote&gt;&lt;Cite&gt;&lt;Author&gt;Royal College of Psychiatrists&lt;/Author&gt;&lt;Year&gt;2013&lt;/Year&gt;&lt;RecNum&gt;15&lt;/RecNum&gt;&lt;DisplayText&gt;[6]&lt;/DisplayText&gt;&lt;record&gt;&lt;rec-number&gt;15&lt;/rec-number&gt;&lt;foreign-keys&gt;&lt;key app="EN" db-id="zdxt9tsf4dvtxee259v5vd2p99fwferxza0a" timestamp="1383298187"&gt;15&lt;/key&gt;&lt;/foreign-keys&gt;&lt;ref-type name="Book"&gt;6&lt;/ref-type&gt;&lt;contributors&gt;&lt;authors&gt;&lt;author&gt;Royal College of Psychiatrists,&lt;/author&gt;&lt;author&gt;Centre for Quality Improvement (CCQI),&lt;/author&gt;&lt;/authors&gt;&lt;secondary-authors&gt;&lt;author&gt;Young, John.&lt;/author&gt;&lt;author&gt;Hood, Chloë.&lt;/author&gt;&lt;author&gt;Gandesha, Aarti.&lt;/author&gt;&lt;/secondary-authors&gt;&lt;/contributors&gt;&lt;auth-address&gt;Editors: Young J, Hood C, Gandesha A and Souza R.&lt;/auth-address&gt;&lt;titles&gt;&lt;title&gt;Report of the National Audit of Dementia Care in General Hospitals 2012-13: second round audit report and update&lt;/title&gt;&lt;/titles&gt;&lt;keywords&gt;&lt;keyword&gt;Audit&lt;/keyword&gt;&lt;keyword&gt;Dementia&lt;/keyword&gt;&lt;keyword&gt;older people&lt;/keyword&gt;&lt;keyword&gt;hospital care&lt;/keyword&gt;&lt;keyword&gt;Quality of patient care&lt;/keyword&gt;&lt;keyword&gt;patient experience&lt;/keyword&gt;&lt;/keywords&gt;&lt;dates&gt;&lt;year&gt;2013&lt;/year&gt;&lt;/dates&gt;&lt;pub-location&gt;Royal College of Psychiatrists&lt;/pub-location&gt;&lt;publisher&gt;London&lt;/publisher&gt;&lt;urls&gt;&lt;related-urls&gt;&lt;url&gt;http://www.rcpsych.ac.uk/pdf/NAD%20NATIONAL%20REPORT%202013%20reports%20page.pdf&lt;/url&gt;&lt;/related-urls&gt;&lt;/urls&gt;&lt;custom4&gt;HMIC Health Management Information Consortium 1979 to October 2013&lt;/custom4&gt;&lt;research-notes&gt;MG ref&lt;/research-notes&gt;&lt;language&gt;English&lt;/language&gt;&lt;/record&gt;&lt;/Cite&gt;&lt;/EndNote&gt;</w:instrText>
      </w:r>
      <w:r w:rsidR="00841EAF">
        <w:fldChar w:fldCharType="separate"/>
      </w:r>
      <w:r w:rsidR="00841EAF">
        <w:rPr>
          <w:noProof/>
        </w:rPr>
        <w:t>[6]</w:t>
      </w:r>
      <w:r w:rsidR="00841EAF">
        <w:fldChar w:fldCharType="end"/>
      </w:r>
      <w:r w:rsidR="00C84E0C" w:rsidRPr="00C21346">
        <w:t xml:space="preserve">.  </w:t>
      </w:r>
      <w:r w:rsidR="00456D2E" w:rsidRPr="00C21346">
        <w:rPr>
          <w:color w:val="000000"/>
        </w:rPr>
        <w:t>At the end of their hospital stay, p</w:t>
      </w:r>
      <w:r w:rsidR="00C84E0C" w:rsidRPr="00C21346">
        <w:rPr>
          <w:color w:val="000000"/>
        </w:rPr>
        <w:t xml:space="preserve">atients </w:t>
      </w:r>
      <w:r w:rsidR="00E264C1" w:rsidRPr="00C21346">
        <w:rPr>
          <w:color w:val="000000"/>
        </w:rPr>
        <w:t>s</w:t>
      </w:r>
      <w:r w:rsidR="00E264C1" w:rsidRPr="00C21346">
        <w:t>hould not be transferred directly to long-term residential care from an acute hospital ward unless there are exceptional circumstances</w:t>
      </w:r>
      <w:r w:rsidR="00E264C1" w:rsidRPr="00C21346">
        <w:rPr>
          <w:color w:val="000000"/>
        </w:rPr>
        <w:t xml:space="preserve">. </w:t>
      </w:r>
      <w:r w:rsidR="00824287" w:rsidRPr="00C21346">
        <w:rPr>
          <w:color w:val="000000"/>
        </w:rPr>
        <w:t xml:space="preserve"> </w:t>
      </w:r>
      <w:r w:rsidR="00E264C1" w:rsidRPr="00C21346">
        <w:rPr>
          <w:color w:val="000000"/>
        </w:rPr>
        <w:t>I</w:t>
      </w:r>
      <w:r w:rsidR="00C84E0C" w:rsidRPr="00C21346">
        <w:rPr>
          <w:color w:val="000000"/>
        </w:rPr>
        <w:t>nstead</w:t>
      </w:r>
      <w:r w:rsidR="00E264C1" w:rsidRPr="00C21346">
        <w:rPr>
          <w:color w:val="000000"/>
        </w:rPr>
        <w:t>, they should</w:t>
      </w:r>
      <w:r w:rsidR="00C84E0C" w:rsidRPr="00C21346">
        <w:rPr>
          <w:color w:val="000000"/>
        </w:rPr>
        <w:t xml:space="preserve"> be offered </w:t>
      </w:r>
      <w:r w:rsidR="00EC2060" w:rsidRPr="00C21346">
        <w:rPr>
          <w:color w:val="000000"/>
        </w:rPr>
        <w:t xml:space="preserve">care </w:t>
      </w:r>
      <w:r w:rsidR="00C84E0C" w:rsidRPr="00C21346">
        <w:rPr>
          <w:color w:val="000000"/>
        </w:rPr>
        <w:t>in a non-acute setting</w:t>
      </w:r>
      <w:r w:rsidR="00EC2060" w:rsidRPr="00C21346">
        <w:rPr>
          <w:color w:val="000000"/>
        </w:rPr>
        <w:t xml:space="preserve">, or support packages </w:t>
      </w:r>
      <w:r w:rsidR="00E03275" w:rsidRPr="00C21346">
        <w:rPr>
          <w:color w:val="000000"/>
        </w:rPr>
        <w:t>in their own</w:t>
      </w:r>
      <w:r w:rsidR="00EC2060" w:rsidRPr="00C21346">
        <w:rPr>
          <w:color w:val="000000"/>
        </w:rPr>
        <w:t xml:space="preserve"> home </w:t>
      </w:r>
      <w:r w:rsidR="00841EAF">
        <w:rPr>
          <w:color w:val="000000"/>
        </w:rPr>
        <w:fldChar w:fldCharType="begin"/>
      </w:r>
      <w:r w:rsidR="00841EAF">
        <w:rPr>
          <w:color w:val="000000"/>
        </w:rPr>
        <w:instrText xml:space="preserve"> ADDIN EN.CITE &lt;EndNote&gt;&lt;Cite&gt;&lt;Author&gt;Department of Health&lt;/Author&gt;&lt;Year&gt;2009&lt;/Year&gt;&lt;RecNum&gt;128&lt;/RecNum&gt;&lt;DisplayText&gt;[7]&lt;/DisplayText&gt;&lt;record&gt;&lt;rec-number&gt;128&lt;/rec-number&gt;&lt;foreign-keys&gt;&lt;key app="EN" db-id="zdxt9tsf4dvtxee259v5vd2p99fwferxza0a" timestamp="1412009385"&gt;128&lt;/key&gt;&lt;/foreign-keys&gt;&lt;ref-type name="Electronic Book"&gt;44&lt;/ref-type&gt;&lt;contributors&gt;&lt;authors&gt;&lt;author&gt;Department of Health,&lt;/author&gt;&lt;/authors&gt;&lt;/contributors&gt;&lt;titles&gt;&lt;title&gt;Intermediate Care – Halfway Home. Updated Guidance for the NHS and Local Authorities&lt;/title&gt;&lt;/titles&gt;&lt;dates&gt;&lt;year&gt;2009&lt;/year&gt;&lt;/dates&gt;&lt;pub-location&gt;London&lt;/pub-location&gt;&lt;publisher&gt;Department of Health&lt;/publisher&gt;&lt;urls&gt;&lt;/urls&gt;&lt;custom1&gt;RECEIVED - electronic 06/06/14&lt;/custom1&gt;&lt;custom4&gt;manually&lt;/custom4&gt;&lt;/record&gt;&lt;/Cite&gt;&lt;/EndNote&gt;</w:instrText>
      </w:r>
      <w:r w:rsidR="00841EAF">
        <w:rPr>
          <w:color w:val="000000"/>
        </w:rPr>
        <w:fldChar w:fldCharType="separate"/>
      </w:r>
      <w:r w:rsidR="00841EAF">
        <w:rPr>
          <w:noProof/>
          <w:color w:val="000000"/>
        </w:rPr>
        <w:t>[7]</w:t>
      </w:r>
      <w:r w:rsidR="00841EAF">
        <w:rPr>
          <w:color w:val="000000"/>
        </w:rPr>
        <w:fldChar w:fldCharType="end"/>
      </w:r>
      <w:r w:rsidR="00C84E0C" w:rsidRPr="00C21346">
        <w:rPr>
          <w:color w:val="000000"/>
        </w:rPr>
        <w:t xml:space="preserve">.  </w:t>
      </w:r>
    </w:p>
    <w:p w:rsidR="00C84E0C" w:rsidRPr="00C21346" w:rsidRDefault="00C84E0C" w:rsidP="00E264C1"/>
    <w:p w:rsidR="003D1992" w:rsidRPr="00C21346" w:rsidRDefault="005F171F" w:rsidP="005F171F">
      <w:pPr>
        <w:rPr>
          <w:color w:val="000000"/>
        </w:rPr>
      </w:pPr>
      <w:r w:rsidRPr="00C21346">
        <w:rPr>
          <w:color w:val="000000"/>
        </w:rPr>
        <w:t xml:space="preserve">Since 2006, </w:t>
      </w:r>
      <w:r w:rsidR="0001096B" w:rsidRPr="00C21346">
        <w:rPr>
          <w:color w:val="000000"/>
        </w:rPr>
        <w:t>general practitioners (</w:t>
      </w:r>
      <w:r w:rsidRPr="00C21346">
        <w:rPr>
          <w:color w:val="000000"/>
        </w:rPr>
        <w:t>GPs</w:t>
      </w:r>
      <w:r w:rsidR="0001096B" w:rsidRPr="00C21346">
        <w:rPr>
          <w:color w:val="000000"/>
        </w:rPr>
        <w:t>)</w:t>
      </w:r>
      <w:r w:rsidRPr="00C21346">
        <w:rPr>
          <w:color w:val="000000"/>
        </w:rPr>
        <w:t xml:space="preserve"> </w:t>
      </w:r>
      <w:r w:rsidR="00824287" w:rsidRPr="00C21346">
        <w:rPr>
          <w:color w:val="000000"/>
        </w:rPr>
        <w:t xml:space="preserve">in England </w:t>
      </w:r>
      <w:r w:rsidRPr="00C21346">
        <w:rPr>
          <w:color w:val="000000"/>
        </w:rPr>
        <w:t xml:space="preserve">have been paid to identify and annually review </w:t>
      </w:r>
      <w:r w:rsidR="00D73914" w:rsidRPr="00C21346">
        <w:rPr>
          <w:color w:val="000000"/>
        </w:rPr>
        <w:t>their</w:t>
      </w:r>
      <w:r w:rsidR="00C84E0C" w:rsidRPr="00C21346">
        <w:rPr>
          <w:color w:val="000000"/>
        </w:rPr>
        <w:t xml:space="preserve"> </w:t>
      </w:r>
      <w:r w:rsidRPr="00C21346">
        <w:rPr>
          <w:color w:val="000000"/>
        </w:rPr>
        <w:t xml:space="preserve">patients with dementia as part of the </w:t>
      </w:r>
      <w:r w:rsidR="00C84E0C" w:rsidRPr="00C21346">
        <w:rPr>
          <w:color w:val="000000"/>
        </w:rPr>
        <w:t xml:space="preserve">pay-for-performance scheme known as the </w:t>
      </w:r>
      <w:r w:rsidRPr="00C21346">
        <w:rPr>
          <w:color w:val="000000"/>
        </w:rPr>
        <w:t xml:space="preserve">Quality and Outcomes Framework (QOF).  The </w:t>
      </w:r>
      <w:r w:rsidR="00FD6DC9" w:rsidRPr="00C21346">
        <w:rPr>
          <w:color w:val="000000"/>
        </w:rPr>
        <w:t xml:space="preserve">QOF dementia </w:t>
      </w:r>
      <w:r w:rsidRPr="00C21346">
        <w:rPr>
          <w:color w:val="000000"/>
        </w:rPr>
        <w:t xml:space="preserve">review </w:t>
      </w:r>
      <w:r w:rsidR="00C41EBE">
        <w:rPr>
          <w:color w:val="000000"/>
        </w:rPr>
        <w:t xml:space="preserve">is a face-to-face consultation that </w:t>
      </w:r>
      <w:r w:rsidR="00D73914" w:rsidRPr="00C21346">
        <w:rPr>
          <w:color w:val="000000"/>
        </w:rPr>
        <w:t xml:space="preserve">addresses </w:t>
      </w:r>
      <w:r w:rsidRPr="00C21346">
        <w:rPr>
          <w:color w:val="000000"/>
        </w:rPr>
        <w:t>the support needs of the patient and their carer</w:t>
      </w:r>
      <w:r w:rsidR="00D73914" w:rsidRPr="00C21346">
        <w:rPr>
          <w:color w:val="000000"/>
        </w:rPr>
        <w:t xml:space="preserve">, including: the patient’s physical and </w:t>
      </w:r>
      <w:r w:rsidR="00E51362">
        <w:rPr>
          <w:color w:val="000000"/>
        </w:rPr>
        <w:t>mental</w:t>
      </w:r>
      <w:r w:rsidR="00E51362" w:rsidRPr="00C21346">
        <w:rPr>
          <w:color w:val="000000"/>
        </w:rPr>
        <w:t xml:space="preserve"> </w:t>
      </w:r>
      <w:r w:rsidR="00D73914" w:rsidRPr="00C21346">
        <w:rPr>
          <w:color w:val="000000"/>
        </w:rPr>
        <w:t xml:space="preserve">health; the carer’s need for information; the impact of caring on the carer; and communication and coordination arrangements across organisational boundaries </w:t>
      </w:r>
      <w:r w:rsidR="00841EAF">
        <w:rPr>
          <w:color w:val="000000"/>
        </w:rPr>
        <w:fldChar w:fldCharType="begin"/>
      </w:r>
      <w:r w:rsidR="00841EAF">
        <w:rPr>
          <w:color w:val="000000"/>
        </w:rPr>
        <w:instrText xml:space="preserve"> ADDIN EN.CITE &lt;EndNote&gt;&lt;Cite&gt;&lt;Author&gt;British Medical Association&lt;/Author&gt;&lt;Year&gt;2006&lt;/Year&gt;&lt;RecNum&gt;64&lt;/RecNum&gt;&lt;DisplayText&gt;[8]&lt;/DisplayText&gt;&lt;record&gt;&lt;rec-number&gt;64&lt;/rec-number&gt;&lt;foreign-keys&gt;&lt;key app="EN" db-id="zdxt9tsf4dvtxee259v5vd2p99fwferxza0a" timestamp="1406206988"&gt;64&lt;/key&gt;&lt;/foreign-keys&gt;&lt;ref-type name="Report"&gt;27&lt;/ref-type&gt;&lt;contributors&gt;&lt;authors&gt;&lt;author&gt;British Medical Association,&lt;/author&gt;&lt;author&gt;NHS Employers,&lt;/author&gt;&lt;/authors&gt;&lt;/contributors&gt;&lt;titles&gt;&lt;title&gt;Revisions to the GMS contract, 2006/07. Delivering investment in general practice&lt;/title&gt;&lt;/titles&gt;&lt;dates&gt;&lt;year&gt;2006&lt;/year&gt;&lt;/dates&gt;&lt;pub-location&gt;London&lt;/pub-location&gt;&lt;publisher&gt;NHS Confederation (Employers) Company Ltd &lt;/publisher&gt;&lt;urls&gt;&lt;/urls&gt;&lt;custom4&gt;entered by hand 07/03/11&lt;/custom4&gt;&lt;research-notes&gt;http://www.bma.org.uk/images/Focus%20on%20the%20Quality%20and%20Outcomes%20Framework%202006_tcm41-36819.pdf&amp;#xD;http://www.bma.org.uk/employmentandcontracts/independent_contractors/general_medical_services_contract/revisionnGMSFeb20062.jsp&amp;#xD;www.bma.org.uk/Archive/GPs/focusqoffeb06.jsp &lt;/research-notes&gt;&lt;/record&gt;&lt;/Cite&gt;&lt;/EndNote&gt;</w:instrText>
      </w:r>
      <w:r w:rsidR="00841EAF">
        <w:rPr>
          <w:color w:val="000000"/>
        </w:rPr>
        <w:fldChar w:fldCharType="separate"/>
      </w:r>
      <w:r w:rsidR="00841EAF">
        <w:rPr>
          <w:noProof/>
          <w:color w:val="000000"/>
        </w:rPr>
        <w:t>[8]</w:t>
      </w:r>
      <w:r w:rsidR="00841EAF">
        <w:rPr>
          <w:color w:val="000000"/>
        </w:rPr>
        <w:fldChar w:fldCharType="end"/>
      </w:r>
      <w:r w:rsidR="004D1017" w:rsidRPr="00C21346">
        <w:rPr>
          <w:color w:val="000000"/>
        </w:rPr>
        <w:t>.</w:t>
      </w:r>
      <w:r w:rsidR="00392599" w:rsidRPr="00C21346">
        <w:rPr>
          <w:color w:val="000000"/>
        </w:rPr>
        <w:t xml:space="preserve"> </w:t>
      </w:r>
    </w:p>
    <w:p w:rsidR="0006039E" w:rsidRPr="00C21346" w:rsidRDefault="0006039E" w:rsidP="005F171F">
      <w:pPr>
        <w:rPr>
          <w:color w:val="000000"/>
        </w:rPr>
      </w:pPr>
    </w:p>
    <w:p w:rsidR="005F171F" w:rsidRPr="00C21346" w:rsidRDefault="00336C90" w:rsidP="005F171F">
      <w:pPr>
        <w:rPr>
          <w:color w:val="000000"/>
        </w:rPr>
      </w:pPr>
      <w:r w:rsidRPr="00C21346">
        <w:rPr>
          <w:color w:val="000000"/>
        </w:rPr>
        <w:t>In principle, t</w:t>
      </w:r>
      <w:r w:rsidR="005F171F" w:rsidRPr="00C21346">
        <w:rPr>
          <w:color w:val="000000"/>
        </w:rPr>
        <w:t xml:space="preserve">he QOF </w:t>
      </w:r>
      <w:r w:rsidRPr="00C21346">
        <w:rPr>
          <w:color w:val="000000"/>
        </w:rPr>
        <w:t xml:space="preserve">dementia </w:t>
      </w:r>
      <w:r w:rsidR="005F171F" w:rsidRPr="00C21346">
        <w:rPr>
          <w:color w:val="000000"/>
        </w:rPr>
        <w:t xml:space="preserve">review should help facilitate </w:t>
      </w:r>
      <w:r w:rsidRPr="00C21346">
        <w:rPr>
          <w:color w:val="000000"/>
        </w:rPr>
        <w:t xml:space="preserve">appropriate </w:t>
      </w:r>
      <w:r w:rsidR="00C84E0C" w:rsidRPr="00C21346">
        <w:rPr>
          <w:color w:val="000000"/>
        </w:rPr>
        <w:t xml:space="preserve">discharge </w:t>
      </w:r>
      <w:r w:rsidR="005F171F" w:rsidRPr="00C21346">
        <w:rPr>
          <w:color w:val="000000"/>
        </w:rPr>
        <w:t>arrangements</w:t>
      </w:r>
      <w:r w:rsidR="00AA776F" w:rsidRPr="00C21346">
        <w:rPr>
          <w:color w:val="000000"/>
        </w:rPr>
        <w:t xml:space="preserve"> and ensure carers are well supported</w:t>
      </w:r>
      <w:r w:rsidRPr="00C21346">
        <w:rPr>
          <w:color w:val="000000"/>
        </w:rPr>
        <w:t>. This has potential to</w:t>
      </w:r>
      <w:r w:rsidR="005F171F" w:rsidRPr="00C21346">
        <w:rPr>
          <w:color w:val="000000"/>
        </w:rPr>
        <w:t xml:space="preserve"> </w:t>
      </w:r>
      <w:r w:rsidR="00C84E0C" w:rsidRPr="00C21346">
        <w:rPr>
          <w:color w:val="000000"/>
        </w:rPr>
        <w:t>reduc</w:t>
      </w:r>
      <w:r w:rsidRPr="00C21346">
        <w:rPr>
          <w:color w:val="000000"/>
        </w:rPr>
        <w:t>e</w:t>
      </w:r>
      <w:r w:rsidR="00C84E0C" w:rsidRPr="00C21346">
        <w:rPr>
          <w:color w:val="000000"/>
        </w:rPr>
        <w:t xml:space="preserve"> </w:t>
      </w:r>
      <w:r w:rsidR="005F171F" w:rsidRPr="00C21346">
        <w:rPr>
          <w:color w:val="000000"/>
        </w:rPr>
        <w:t xml:space="preserve">the risk </w:t>
      </w:r>
      <w:r w:rsidR="005F171F" w:rsidRPr="00C21346">
        <w:rPr>
          <w:color w:val="000000"/>
        </w:rPr>
        <w:lastRenderedPageBreak/>
        <w:t xml:space="preserve">that acute hospital patients </w:t>
      </w:r>
      <w:r w:rsidR="00456D2E" w:rsidRPr="00C21346">
        <w:rPr>
          <w:color w:val="000000"/>
        </w:rPr>
        <w:t xml:space="preserve">with dementia </w:t>
      </w:r>
      <w:r w:rsidR="005F171F" w:rsidRPr="00C21346">
        <w:rPr>
          <w:color w:val="000000"/>
        </w:rPr>
        <w:t xml:space="preserve">are discharged directly to long-term </w:t>
      </w:r>
      <w:r w:rsidRPr="00C21346">
        <w:rPr>
          <w:color w:val="000000"/>
        </w:rPr>
        <w:t xml:space="preserve">residential </w:t>
      </w:r>
      <w:r w:rsidR="005F171F" w:rsidRPr="00C21346">
        <w:rPr>
          <w:color w:val="000000"/>
        </w:rPr>
        <w:t>care</w:t>
      </w:r>
      <w:r w:rsidRPr="00C21346">
        <w:rPr>
          <w:color w:val="000000"/>
        </w:rPr>
        <w:t>.</w:t>
      </w:r>
    </w:p>
    <w:p w:rsidR="0039251D" w:rsidRPr="00C21346" w:rsidRDefault="0039251D" w:rsidP="0039251D">
      <w:pPr>
        <w:pStyle w:val="Heading1"/>
      </w:pPr>
      <w:r w:rsidRPr="00C21346">
        <w:t>Methods</w:t>
      </w:r>
    </w:p>
    <w:p w:rsidR="005F171F" w:rsidRPr="00C21346" w:rsidRDefault="005F171F" w:rsidP="005F171F">
      <w:r w:rsidRPr="00C21346">
        <w:t xml:space="preserve">We ran multilevel logit models to test the </w:t>
      </w:r>
      <w:r w:rsidR="00882994" w:rsidRPr="00C21346">
        <w:t>effect</w:t>
      </w:r>
      <w:r w:rsidRPr="00C21346">
        <w:t xml:space="preserve"> of practice performance </w:t>
      </w:r>
      <w:r w:rsidR="00882994" w:rsidRPr="00C21346">
        <w:t xml:space="preserve">on </w:t>
      </w:r>
      <w:r w:rsidR="000D6CBC" w:rsidRPr="00C21346">
        <w:t>the QOF dementia review on the risk of discharge to care home following acute hospital admission</w:t>
      </w:r>
      <w:r w:rsidRPr="00C21346">
        <w:t>.</w:t>
      </w:r>
      <w:r w:rsidR="000D6CBC" w:rsidRPr="00C21346">
        <w:t xml:space="preserve"> </w:t>
      </w:r>
      <w:r w:rsidRPr="00C21346">
        <w:t xml:space="preserve"> Our response variable was care home placement following em</w:t>
      </w:r>
      <w:r w:rsidR="00510662" w:rsidRPr="00C21346">
        <w:t xml:space="preserve">ergency </w:t>
      </w:r>
      <w:r w:rsidR="00882994" w:rsidRPr="00C21346">
        <w:t xml:space="preserve">hospital </w:t>
      </w:r>
      <w:r w:rsidR="00510662" w:rsidRPr="00C21346">
        <w:t xml:space="preserve">admission.  </w:t>
      </w:r>
      <w:r w:rsidRPr="00C21346">
        <w:t>As people with dementia often have complex health and social care needs, we adjusted for an array of potential confounders.</w:t>
      </w:r>
    </w:p>
    <w:p w:rsidR="00460AD7" w:rsidRPr="00C21346" w:rsidRDefault="00697D87" w:rsidP="00C670AB">
      <w:pPr>
        <w:pStyle w:val="Heading2"/>
      </w:pPr>
      <w:r w:rsidRPr="00C21346">
        <w:t>Study</w:t>
      </w:r>
      <w:r w:rsidR="0039251D" w:rsidRPr="00C21346">
        <w:t xml:space="preserve"> sample</w:t>
      </w:r>
    </w:p>
    <w:p w:rsidR="005F171F" w:rsidRPr="00C21346" w:rsidRDefault="008C63F8" w:rsidP="005F171F">
      <w:r w:rsidRPr="00C21346">
        <w:t>We use</w:t>
      </w:r>
      <w:r w:rsidR="00572418" w:rsidRPr="00C21346">
        <w:t>d</w:t>
      </w:r>
      <w:r w:rsidRPr="00C21346">
        <w:t xml:space="preserve"> data from</w:t>
      </w:r>
      <w:r w:rsidR="005F171F" w:rsidRPr="00C21346">
        <w:t xml:space="preserve"> Hospital Episode Statistics (HES)</w:t>
      </w:r>
      <w:r w:rsidRPr="00C21346">
        <w:t xml:space="preserve"> for England and our unit of analysis </w:t>
      </w:r>
      <w:r w:rsidR="00572418" w:rsidRPr="00C21346">
        <w:t>was</w:t>
      </w:r>
      <w:r w:rsidRPr="00C21346">
        <w:t xml:space="preserve"> a</w:t>
      </w:r>
      <w:r w:rsidR="005F171F" w:rsidRPr="00C21346">
        <w:t xml:space="preserve"> </w:t>
      </w:r>
      <w:r w:rsidR="00572418" w:rsidRPr="00C21346">
        <w:t>‘</w:t>
      </w:r>
      <w:r w:rsidR="005F171F" w:rsidRPr="00C21346">
        <w:t>spell</w:t>
      </w:r>
      <w:r w:rsidR="00572418" w:rsidRPr="00C21346">
        <w:t>’</w:t>
      </w:r>
      <w:r w:rsidR="005F171F" w:rsidRPr="00C21346">
        <w:t xml:space="preserve"> </w:t>
      </w:r>
      <w:r w:rsidR="00882994" w:rsidRPr="00C21346">
        <w:t xml:space="preserve">(or admission) </w:t>
      </w:r>
      <w:r w:rsidRPr="00C21346">
        <w:t xml:space="preserve">which </w:t>
      </w:r>
      <w:r w:rsidR="005F171F" w:rsidRPr="00C21346">
        <w:t xml:space="preserve">is defined as the period from </w:t>
      </w:r>
      <w:r w:rsidR="00C379D2">
        <w:t xml:space="preserve">hospital </w:t>
      </w:r>
      <w:r w:rsidR="005F171F" w:rsidRPr="00C21346">
        <w:t xml:space="preserve">admission to </w:t>
      </w:r>
      <w:r w:rsidR="00C379D2">
        <w:t xml:space="preserve">hospital </w:t>
      </w:r>
      <w:r w:rsidR="005F171F" w:rsidRPr="00C21346">
        <w:t xml:space="preserve">discharge. A patient can experience several </w:t>
      </w:r>
      <w:r w:rsidR="00882994" w:rsidRPr="00C21346">
        <w:t>hospital admissions</w:t>
      </w:r>
      <w:r w:rsidR="005F171F" w:rsidRPr="00C21346">
        <w:t xml:space="preserve"> within the same year. </w:t>
      </w:r>
      <w:r w:rsidRPr="00C21346">
        <w:t>W</w:t>
      </w:r>
      <w:r w:rsidR="005F171F" w:rsidRPr="00C21346">
        <w:t xml:space="preserve">e investigated two </w:t>
      </w:r>
      <w:r w:rsidR="00C379D2">
        <w:t>types</w:t>
      </w:r>
      <w:r w:rsidR="005F171F" w:rsidRPr="00C21346">
        <w:t xml:space="preserve"> of patients: (1) people admitted </w:t>
      </w:r>
      <w:r w:rsidR="00882994" w:rsidRPr="00C21346">
        <w:t xml:space="preserve">to hospital </w:t>
      </w:r>
      <w:r w:rsidR="005F171F" w:rsidRPr="00C21346">
        <w:t xml:space="preserve">with a primary diagnosis of dementia and (2) people with dementia </w:t>
      </w:r>
      <w:r w:rsidR="00882994" w:rsidRPr="00C21346">
        <w:t xml:space="preserve">who were </w:t>
      </w:r>
      <w:r w:rsidR="005F171F" w:rsidRPr="00C21346">
        <w:t xml:space="preserve">admitted </w:t>
      </w:r>
      <w:r w:rsidR="00882994" w:rsidRPr="00C21346">
        <w:t xml:space="preserve">to hospital </w:t>
      </w:r>
      <w:r w:rsidR="005F171F" w:rsidRPr="00C21346">
        <w:t xml:space="preserve">for </w:t>
      </w:r>
      <w:r w:rsidR="00130759" w:rsidRPr="00C21346">
        <w:t xml:space="preserve">treatment of </w:t>
      </w:r>
      <w:r w:rsidR="005F171F" w:rsidRPr="00C21346">
        <w:t>an ambulatory care sensitive condition</w:t>
      </w:r>
      <w:r w:rsidR="00510662" w:rsidRPr="00C21346">
        <w:t xml:space="preserve"> </w:t>
      </w:r>
      <w:r w:rsidR="00841EAF">
        <w:fldChar w:fldCharType="begin"/>
      </w:r>
      <w:r w:rsidR="00841EAF">
        <w:instrText xml:space="preserve"> ADDIN EN.CITE &lt;EndNote&gt;&lt;Cite&gt;&lt;Author&gt;Bardsley&lt;/Author&gt;&lt;Year&gt;2013&lt;/Year&gt;&lt;RecNum&gt;11&lt;/RecNum&gt;&lt;DisplayText&gt;[9]&lt;/DisplayText&gt;&lt;record&gt;&lt;rec-number&gt;11&lt;/rec-number&gt;&lt;foreign-keys&gt;&lt;key app="EN" db-id="zdxt9tsf4dvtxee259v5vd2p99fwferxza0a" timestamp="1383059290"&gt;11&lt;/key&gt;&lt;/foreign-keys&gt;&lt;ref-type name="Journal Article"&gt;17&lt;/ref-type&gt;&lt;contributors&gt;&lt;authors&gt;&lt;author&gt;Bardsley, M.&lt;/author&gt;&lt;author&gt;Blunt, I.&lt;/author&gt;&lt;author&gt;Davies, S.&lt;/author&gt;&lt;author&gt;Dixon, J.&lt;/author&gt;&lt;/authors&gt;&lt;/contributors&gt;&lt;titles&gt;&lt;title&gt;Is secondary preventive care improving? Observational study of 10-year trends in emergency admissions for conditions amenable to ambulatory care&lt;/title&gt;&lt;secondary-title&gt;BMJ Open&lt;/secondary-title&gt;&lt;/titles&gt;&lt;periodical&gt;&lt;full-title&gt;BMJ Open&lt;/full-title&gt;&lt;/periodical&gt;&lt;pages&gt;e002007&lt;/pages&gt;&lt;volume&gt;3&lt;/volume&gt;&lt;number&gt;1&lt;/number&gt;&lt;dates&gt;&lt;year&gt;2013&lt;/year&gt;&lt;/dates&gt;&lt;urls&gt;&lt;related-urls&gt;&lt;url&gt;http://bmjopen.bmj.com/content/3/1/e002007.full.pdf+html&lt;/url&gt;&lt;/related-urls&gt;&lt;/urls&gt;&lt;electronic-resource-num&gt;10.1136/bmjopen-2012-002007 &lt;/electronic-resource-num&gt;&lt;language&gt;English&lt;/language&gt;&lt;/record&gt;&lt;/Cite&gt;&lt;/EndNote&gt;</w:instrText>
      </w:r>
      <w:r w:rsidR="00841EAF">
        <w:fldChar w:fldCharType="separate"/>
      </w:r>
      <w:r w:rsidR="00841EAF">
        <w:rPr>
          <w:noProof/>
        </w:rPr>
        <w:t>[9]</w:t>
      </w:r>
      <w:r w:rsidR="00841EAF">
        <w:fldChar w:fldCharType="end"/>
      </w:r>
      <w:r w:rsidR="00510662" w:rsidRPr="00C21346">
        <w:t>.</w:t>
      </w:r>
    </w:p>
    <w:p w:rsidR="004E5469" w:rsidRPr="00C21346" w:rsidRDefault="004E5469" w:rsidP="005F171F"/>
    <w:p w:rsidR="00E876D3" w:rsidRDefault="00DB3E39" w:rsidP="002E0BB5">
      <w:r w:rsidRPr="00C21346">
        <w:t>W</w:t>
      </w:r>
      <w:r w:rsidR="005A651F" w:rsidRPr="00C21346">
        <w:t xml:space="preserve">e mapped Read codes – the clinical codes used in UK primary care – for the QOF dementia register to the </w:t>
      </w:r>
      <w:r w:rsidRPr="00C21346">
        <w:t xml:space="preserve">ICD10 </w:t>
      </w:r>
      <w:r w:rsidR="005A651F" w:rsidRPr="00C21346">
        <w:t>diagnosti</w:t>
      </w:r>
      <w:r w:rsidRPr="00C21346">
        <w:t>c codes used for hospital care</w:t>
      </w:r>
      <w:r w:rsidR="00DA425E" w:rsidRPr="00C21346">
        <w:t>, so</w:t>
      </w:r>
      <w:r w:rsidR="005A651F" w:rsidRPr="00C21346">
        <w:t xml:space="preserve"> that the criteria for identifying hospital admissions matched the eligibility criteria for the QOF dementia register.  </w:t>
      </w:r>
      <w:r w:rsidRPr="00C21346">
        <w:t>The final set of ICD10 codes for dementia</w:t>
      </w:r>
      <w:r w:rsidR="00D147B5">
        <w:t xml:space="preserve"> is provided in</w:t>
      </w:r>
      <w:r w:rsidR="00856EFE">
        <w:t xml:space="preserve"> </w:t>
      </w:r>
      <w:r w:rsidR="00856EFE">
        <w:fldChar w:fldCharType="begin"/>
      </w:r>
      <w:r w:rsidR="00856EFE">
        <w:instrText xml:space="preserve"> REF _Ref449365777 \h </w:instrText>
      </w:r>
      <w:r w:rsidR="00856EFE">
        <w:fldChar w:fldCharType="separate"/>
      </w:r>
      <w:r w:rsidR="00856EFE">
        <w:t xml:space="preserve">Table </w:t>
      </w:r>
      <w:r w:rsidR="00856EFE">
        <w:rPr>
          <w:noProof/>
        </w:rPr>
        <w:t>1</w:t>
      </w:r>
      <w:r w:rsidR="00856EFE">
        <w:fldChar w:fldCharType="end"/>
      </w:r>
      <w:r w:rsidR="00D147B5">
        <w:t xml:space="preserve">. </w:t>
      </w:r>
    </w:p>
    <w:p w:rsidR="00D147B5" w:rsidRPr="00C21346" w:rsidRDefault="00D147B5" w:rsidP="002E0BB5"/>
    <w:p w:rsidR="00D147B5" w:rsidRPr="00856EFE" w:rsidRDefault="00856EFE" w:rsidP="00856EFE">
      <w:pPr>
        <w:pStyle w:val="Caption"/>
        <w:keepNext/>
        <w:rPr>
          <w:color w:val="auto"/>
          <w:sz w:val="22"/>
        </w:rPr>
      </w:pPr>
      <w:bookmarkStart w:id="1" w:name="_Ref449365777"/>
      <w:r w:rsidRPr="00856EFE">
        <w:rPr>
          <w:color w:val="auto"/>
          <w:sz w:val="22"/>
        </w:rPr>
        <w:lastRenderedPageBreak/>
        <w:t xml:space="preserve">Table </w:t>
      </w:r>
      <w:r w:rsidRPr="00856EFE">
        <w:rPr>
          <w:color w:val="auto"/>
          <w:sz w:val="22"/>
        </w:rPr>
        <w:fldChar w:fldCharType="begin"/>
      </w:r>
      <w:r w:rsidRPr="00856EFE">
        <w:rPr>
          <w:color w:val="auto"/>
          <w:sz w:val="22"/>
        </w:rPr>
        <w:instrText xml:space="preserve"> SEQ Table \* ARABIC </w:instrText>
      </w:r>
      <w:r w:rsidRPr="00856EFE">
        <w:rPr>
          <w:color w:val="auto"/>
          <w:sz w:val="22"/>
        </w:rPr>
        <w:fldChar w:fldCharType="separate"/>
      </w:r>
      <w:r w:rsidRPr="00856EFE">
        <w:rPr>
          <w:noProof/>
          <w:color w:val="auto"/>
          <w:sz w:val="22"/>
        </w:rPr>
        <w:t>1</w:t>
      </w:r>
      <w:r w:rsidRPr="00856EFE">
        <w:rPr>
          <w:color w:val="auto"/>
          <w:sz w:val="22"/>
        </w:rPr>
        <w:fldChar w:fldCharType="end"/>
      </w:r>
      <w:bookmarkEnd w:id="1"/>
      <w:r w:rsidRPr="00856EFE">
        <w:rPr>
          <w:color w:val="auto"/>
          <w:sz w:val="22"/>
        </w:rPr>
        <w:t xml:space="preserve">: </w:t>
      </w:r>
      <w:r w:rsidR="00D147B5" w:rsidRPr="00856EFE">
        <w:rPr>
          <w:color w:val="auto"/>
          <w:sz w:val="22"/>
        </w:rPr>
        <w:t>Diagnostic codes for dementia (ICD-10)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8102"/>
      </w:tblGrid>
      <w:tr w:rsidR="00D147B5" w:rsidRPr="00EF1764" w:rsidTr="00B224AC">
        <w:tc>
          <w:tcPr>
            <w:tcW w:w="0" w:type="auto"/>
            <w:tcBorders>
              <w:top w:val="single" w:sz="4" w:space="0" w:color="auto"/>
              <w:bottom w:val="single" w:sz="4" w:space="0" w:color="auto"/>
            </w:tcBorders>
          </w:tcPr>
          <w:p w:rsidR="00D147B5" w:rsidRPr="00EF1764" w:rsidRDefault="00D147B5" w:rsidP="00856EFE">
            <w:pPr>
              <w:keepNext/>
              <w:spacing w:line="240" w:lineRule="auto"/>
              <w:rPr>
                <w:b/>
                <w:sz w:val="20"/>
                <w:lang w:val="en-GB"/>
                <w:rPrChange w:id="2" w:author="Anne Mason" w:date="2016-05-19T09:35:00Z">
                  <w:rPr>
                    <w:sz w:val="20"/>
                    <w:lang w:val="en-GB"/>
                  </w:rPr>
                </w:rPrChange>
              </w:rPr>
            </w:pPr>
            <w:r w:rsidRPr="00EF1764">
              <w:rPr>
                <w:b/>
                <w:sz w:val="20"/>
                <w:lang w:val="en-GB"/>
                <w:rPrChange w:id="3" w:author="Anne Mason" w:date="2016-05-19T09:35:00Z">
                  <w:rPr>
                    <w:sz w:val="20"/>
                    <w:lang w:val="en-GB"/>
                  </w:rPr>
                </w:rPrChange>
              </w:rPr>
              <w:t>ICD-10 code</w:t>
            </w:r>
          </w:p>
        </w:tc>
        <w:tc>
          <w:tcPr>
            <w:tcW w:w="0" w:type="auto"/>
            <w:tcBorders>
              <w:top w:val="single" w:sz="4" w:space="0" w:color="auto"/>
              <w:bottom w:val="single" w:sz="4" w:space="0" w:color="auto"/>
            </w:tcBorders>
          </w:tcPr>
          <w:p w:rsidR="00D147B5" w:rsidRPr="00EF1764" w:rsidRDefault="00D147B5" w:rsidP="00856EFE">
            <w:pPr>
              <w:keepNext/>
              <w:tabs>
                <w:tab w:val="left" w:pos="3345"/>
              </w:tabs>
              <w:spacing w:line="240" w:lineRule="auto"/>
              <w:rPr>
                <w:b/>
                <w:sz w:val="20"/>
                <w:lang w:val="en-GB"/>
                <w:rPrChange w:id="4" w:author="Anne Mason" w:date="2016-05-19T09:35:00Z">
                  <w:rPr>
                    <w:sz w:val="20"/>
                    <w:lang w:val="en-GB"/>
                  </w:rPr>
                </w:rPrChange>
              </w:rPr>
            </w:pPr>
            <w:r w:rsidRPr="00EF1764">
              <w:rPr>
                <w:b/>
                <w:sz w:val="20"/>
                <w:lang w:val="en-GB"/>
                <w:rPrChange w:id="5" w:author="Anne Mason" w:date="2016-05-19T09:35:00Z">
                  <w:rPr>
                    <w:sz w:val="20"/>
                    <w:lang w:val="en-GB"/>
                  </w:rPr>
                </w:rPrChange>
              </w:rPr>
              <w:t>Disease</w:t>
            </w:r>
          </w:p>
        </w:tc>
      </w:tr>
      <w:tr w:rsidR="00D147B5" w:rsidTr="00B224AC">
        <w:tc>
          <w:tcPr>
            <w:tcW w:w="0" w:type="auto"/>
            <w:tcBorders>
              <w:top w:val="single" w:sz="4" w:space="0" w:color="auto"/>
            </w:tcBorders>
          </w:tcPr>
          <w:p w:rsidR="00D147B5" w:rsidRPr="00953C3F" w:rsidRDefault="00D147B5" w:rsidP="00856EFE">
            <w:pPr>
              <w:keepNext/>
              <w:spacing w:line="240" w:lineRule="auto"/>
              <w:rPr>
                <w:sz w:val="20"/>
                <w:lang w:val="en-GB"/>
              </w:rPr>
            </w:pPr>
            <w:r w:rsidRPr="00953C3F">
              <w:rPr>
                <w:sz w:val="20"/>
                <w:lang w:val="en-GB"/>
              </w:rPr>
              <w:t>F00</w:t>
            </w:r>
          </w:p>
        </w:tc>
        <w:tc>
          <w:tcPr>
            <w:tcW w:w="0" w:type="auto"/>
            <w:tcBorders>
              <w:top w:val="single" w:sz="4" w:space="0" w:color="auto"/>
            </w:tcBorders>
          </w:tcPr>
          <w:p w:rsidR="00D147B5" w:rsidRPr="00953C3F" w:rsidRDefault="00E448C4" w:rsidP="00856EFE">
            <w:pPr>
              <w:keepNext/>
              <w:tabs>
                <w:tab w:val="left" w:pos="3345"/>
              </w:tabs>
              <w:spacing w:line="240" w:lineRule="auto"/>
              <w:rPr>
                <w:sz w:val="20"/>
                <w:lang w:val="en-GB"/>
              </w:rPr>
            </w:pPr>
            <w:r w:rsidRPr="00953C3F">
              <w:rPr>
                <w:sz w:val="20"/>
                <w:lang w:val="en-GB"/>
              </w:rPr>
              <w:t>Dementia in Alzheimer</w:t>
            </w:r>
            <w:r w:rsidR="00D147B5" w:rsidRPr="00953C3F">
              <w:rPr>
                <w:sz w:val="20"/>
                <w:lang w:val="en-GB"/>
              </w:rPr>
              <w:t xml:space="preserve"> disease</w:t>
            </w:r>
          </w:p>
        </w:tc>
      </w:tr>
      <w:tr w:rsidR="00D147B5" w:rsidTr="00B224AC">
        <w:tc>
          <w:tcPr>
            <w:tcW w:w="0" w:type="auto"/>
          </w:tcPr>
          <w:p w:rsidR="00D147B5" w:rsidRPr="00953C3F" w:rsidRDefault="00D147B5" w:rsidP="00856EFE">
            <w:pPr>
              <w:keepNext/>
              <w:spacing w:line="240" w:lineRule="auto"/>
              <w:rPr>
                <w:sz w:val="20"/>
                <w:lang w:val="en-GB"/>
              </w:rPr>
            </w:pPr>
            <w:r w:rsidRPr="00953C3F">
              <w:rPr>
                <w:sz w:val="20"/>
                <w:lang w:val="en-GB"/>
              </w:rPr>
              <w:t>F01</w:t>
            </w:r>
          </w:p>
        </w:tc>
        <w:tc>
          <w:tcPr>
            <w:tcW w:w="0" w:type="auto"/>
          </w:tcPr>
          <w:p w:rsidR="00D147B5" w:rsidRPr="00953C3F" w:rsidRDefault="00D147B5" w:rsidP="00856EFE">
            <w:pPr>
              <w:keepNext/>
              <w:spacing w:line="240" w:lineRule="auto"/>
              <w:rPr>
                <w:sz w:val="20"/>
                <w:lang w:val="en-GB"/>
              </w:rPr>
            </w:pPr>
            <w:r w:rsidRPr="00953C3F">
              <w:rPr>
                <w:sz w:val="20"/>
                <w:lang w:val="en-GB"/>
              </w:rPr>
              <w:t>Vascular dementia</w:t>
            </w:r>
          </w:p>
        </w:tc>
      </w:tr>
      <w:tr w:rsidR="00D147B5" w:rsidTr="00B224AC">
        <w:tc>
          <w:tcPr>
            <w:tcW w:w="0" w:type="auto"/>
          </w:tcPr>
          <w:p w:rsidR="00D147B5" w:rsidRPr="00953C3F" w:rsidRDefault="00D147B5" w:rsidP="00856EFE">
            <w:pPr>
              <w:keepNext/>
              <w:spacing w:line="240" w:lineRule="auto"/>
              <w:rPr>
                <w:sz w:val="20"/>
                <w:lang w:val="en-GB"/>
              </w:rPr>
            </w:pPr>
            <w:r w:rsidRPr="00953C3F">
              <w:rPr>
                <w:sz w:val="20"/>
                <w:lang w:val="en-GB"/>
              </w:rPr>
              <w:t>F02</w:t>
            </w:r>
          </w:p>
        </w:tc>
        <w:tc>
          <w:tcPr>
            <w:tcW w:w="0" w:type="auto"/>
          </w:tcPr>
          <w:p w:rsidR="00D147B5" w:rsidRPr="00953C3F" w:rsidRDefault="00D147B5" w:rsidP="00856EFE">
            <w:pPr>
              <w:keepNext/>
              <w:spacing w:line="240" w:lineRule="auto"/>
              <w:rPr>
                <w:sz w:val="20"/>
                <w:lang w:val="en-GB"/>
              </w:rPr>
            </w:pPr>
            <w:r w:rsidRPr="00953C3F">
              <w:rPr>
                <w:sz w:val="20"/>
                <w:lang w:val="en-GB"/>
              </w:rPr>
              <w:t>Dementia in other diseases classified elsewhere</w:t>
            </w:r>
          </w:p>
        </w:tc>
      </w:tr>
      <w:tr w:rsidR="00D147B5" w:rsidTr="00B224AC">
        <w:tc>
          <w:tcPr>
            <w:tcW w:w="0" w:type="auto"/>
          </w:tcPr>
          <w:p w:rsidR="00D147B5" w:rsidRPr="00953C3F" w:rsidRDefault="00D147B5" w:rsidP="00856EFE">
            <w:pPr>
              <w:keepNext/>
              <w:spacing w:line="240" w:lineRule="auto"/>
              <w:rPr>
                <w:sz w:val="20"/>
                <w:lang w:val="en-GB"/>
              </w:rPr>
            </w:pPr>
            <w:r w:rsidRPr="00953C3F">
              <w:rPr>
                <w:sz w:val="20"/>
                <w:lang w:val="en-GB"/>
              </w:rPr>
              <w:t>F03</w:t>
            </w:r>
          </w:p>
        </w:tc>
        <w:tc>
          <w:tcPr>
            <w:tcW w:w="0" w:type="auto"/>
          </w:tcPr>
          <w:p w:rsidR="00D147B5" w:rsidRPr="00953C3F" w:rsidRDefault="00D147B5" w:rsidP="00856EFE">
            <w:pPr>
              <w:keepNext/>
              <w:spacing w:line="240" w:lineRule="auto"/>
              <w:rPr>
                <w:sz w:val="20"/>
                <w:lang w:val="en-GB"/>
              </w:rPr>
            </w:pPr>
            <w:r w:rsidRPr="00953C3F">
              <w:rPr>
                <w:sz w:val="20"/>
                <w:lang w:val="en-GB"/>
              </w:rPr>
              <w:t>Unspecified dementia</w:t>
            </w:r>
          </w:p>
        </w:tc>
      </w:tr>
      <w:tr w:rsidR="00D147B5" w:rsidTr="00B224AC">
        <w:tc>
          <w:tcPr>
            <w:tcW w:w="0" w:type="auto"/>
          </w:tcPr>
          <w:p w:rsidR="00D147B5" w:rsidRPr="00953C3F" w:rsidRDefault="00D147B5" w:rsidP="00856EFE">
            <w:pPr>
              <w:keepNext/>
              <w:spacing w:line="240" w:lineRule="auto"/>
              <w:rPr>
                <w:sz w:val="20"/>
                <w:lang w:val="en-GB"/>
              </w:rPr>
            </w:pPr>
            <w:r w:rsidRPr="00953C3F">
              <w:rPr>
                <w:sz w:val="20"/>
                <w:lang w:val="en-GB"/>
              </w:rPr>
              <w:t>G301</w:t>
            </w:r>
          </w:p>
        </w:tc>
        <w:tc>
          <w:tcPr>
            <w:tcW w:w="0" w:type="auto"/>
          </w:tcPr>
          <w:p w:rsidR="00D147B5" w:rsidRPr="00953C3F" w:rsidRDefault="00E448C4" w:rsidP="00856EFE">
            <w:pPr>
              <w:keepNext/>
              <w:spacing w:line="240" w:lineRule="auto"/>
              <w:rPr>
                <w:sz w:val="20"/>
                <w:lang w:val="en-GB"/>
              </w:rPr>
            </w:pPr>
            <w:r w:rsidRPr="00953C3F">
              <w:rPr>
                <w:sz w:val="20"/>
                <w:lang w:val="en-GB"/>
              </w:rPr>
              <w:t>Alzheimer</w:t>
            </w:r>
            <w:r w:rsidR="00D147B5" w:rsidRPr="00953C3F">
              <w:rPr>
                <w:sz w:val="20"/>
                <w:lang w:val="en-GB"/>
              </w:rPr>
              <w:t xml:space="preserve"> disease with early onset</w:t>
            </w:r>
          </w:p>
        </w:tc>
      </w:tr>
      <w:tr w:rsidR="00D147B5" w:rsidTr="00B224AC">
        <w:tc>
          <w:tcPr>
            <w:tcW w:w="0" w:type="auto"/>
          </w:tcPr>
          <w:p w:rsidR="00D147B5" w:rsidRPr="00953C3F" w:rsidRDefault="00D147B5" w:rsidP="00856EFE">
            <w:pPr>
              <w:keepNext/>
              <w:spacing w:line="240" w:lineRule="auto"/>
              <w:rPr>
                <w:sz w:val="20"/>
                <w:lang w:val="en-GB"/>
              </w:rPr>
            </w:pPr>
            <w:r w:rsidRPr="00953C3F">
              <w:rPr>
                <w:sz w:val="20"/>
                <w:lang w:val="en-GB"/>
              </w:rPr>
              <w:t>G302</w:t>
            </w:r>
          </w:p>
        </w:tc>
        <w:tc>
          <w:tcPr>
            <w:tcW w:w="0" w:type="auto"/>
          </w:tcPr>
          <w:p w:rsidR="00D147B5" w:rsidRPr="00953C3F" w:rsidRDefault="00E448C4" w:rsidP="00856EFE">
            <w:pPr>
              <w:keepNext/>
              <w:spacing w:line="240" w:lineRule="auto"/>
              <w:rPr>
                <w:sz w:val="20"/>
                <w:lang w:val="en-GB"/>
              </w:rPr>
            </w:pPr>
            <w:r w:rsidRPr="00953C3F">
              <w:rPr>
                <w:sz w:val="20"/>
                <w:lang w:val="en-GB"/>
              </w:rPr>
              <w:t>Alzheimer</w:t>
            </w:r>
            <w:r w:rsidR="00D147B5" w:rsidRPr="00953C3F">
              <w:rPr>
                <w:sz w:val="20"/>
                <w:lang w:val="en-GB"/>
              </w:rPr>
              <w:t xml:space="preserve"> disease with late onset</w:t>
            </w:r>
          </w:p>
        </w:tc>
      </w:tr>
      <w:tr w:rsidR="00D147B5" w:rsidTr="00B224AC">
        <w:tc>
          <w:tcPr>
            <w:tcW w:w="0" w:type="auto"/>
          </w:tcPr>
          <w:p w:rsidR="00D147B5" w:rsidRPr="00953C3F" w:rsidRDefault="00D147B5" w:rsidP="00856EFE">
            <w:pPr>
              <w:keepNext/>
              <w:spacing w:line="240" w:lineRule="auto"/>
              <w:rPr>
                <w:sz w:val="20"/>
                <w:lang w:val="en-GB"/>
              </w:rPr>
            </w:pPr>
            <w:r w:rsidRPr="00953C3F">
              <w:rPr>
                <w:sz w:val="20"/>
                <w:lang w:val="en-GB"/>
              </w:rPr>
              <w:t>G308</w:t>
            </w:r>
          </w:p>
        </w:tc>
        <w:tc>
          <w:tcPr>
            <w:tcW w:w="0" w:type="auto"/>
          </w:tcPr>
          <w:p w:rsidR="00D147B5" w:rsidRPr="00953C3F" w:rsidRDefault="00D147B5" w:rsidP="00856EFE">
            <w:pPr>
              <w:keepNext/>
              <w:spacing w:line="240" w:lineRule="auto"/>
              <w:rPr>
                <w:sz w:val="20"/>
                <w:lang w:val="en-GB"/>
              </w:rPr>
            </w:pPr>
            <w:r w:rsidRPr="00953C3F">
              <w:rPr>
                <w:sz w:val="20"/>
                <w:lang w:val="en-GB"/>
              </w:rPr>
              <w:t>Other Alzheimer disease</w:t>
            </w:r>
          </w:p>
        </w:tc>
      </w:tr>
      <w:tr w:rsidR="00D147B5" w:rsidTr="00B224AC">
        <w:tc>
          <w:tcPr>
            <w:tcW w:w="0" w:type="auto"/>
          </w:tcPr>
          <w:p w:rsidR="00D147B5" w:rsidRPr="00953C3F" w:rsidRDefault="00D147B5" w:rsidP="00856EFE">
            <w:pPr>
              <w:keepNext/>
              <w:spacing w:line="240" w:lineRule="auto"/>
              <w:rPr>
                <w:sz w:val="20"/>
                <w:lang w:val="en-GB"/>
              </w:rPr>
            </w:pPr>
            <w:r w:rsidRPr="00953C3F">
              <w:rPr>
                <w:sz w:val="20"/>
                <w:lang w:val="en-GB"/>
              </w:rPr>
              <w:t>G309</w:t>
            </w:r>
          </w:p>
        </w:tc>
        <w:tc>
          <w:tcPr>
            <w:tcW w:w="0" w:type="auto"/>
          </w:tcPr>
          <w:p w:rsidR="00D147B5" w:rsidRPr="00953C3F" w:rsidRDefault="00D147B5" w:rsidP="00856EFE">
            <w:pPr>
              <w:keepNext/>
              <w:spacing w:line="240" w:lineRule="auto"/>
              <w:rPr>
                <w:sz w:val="20"/>
                <w:lang w:val="en-GB"/>
              </w:rPr>
            </w:pPr>
            <w:r w:rsidRPr="00953C3F">
              <w:rPr>
                <w:sz w:val="20"/>
                <w:lang w:val="en-GB"/>
              </w:rPr>
              <w:t>Alzheimer disease, unspecified</w:t>
            </w:r>
          </w:p>
        </w:tc>
      </w:tr>
      <w:tr w:rsidR="00D147B5" w:rsidTr="00B224AC">
        <w:tc>
          <w:tcPr>
            <w:tcW w:w="0" w:type="auto"/>
          </w:tcPr>
          <w:p w:rsidR="00D147B5" w:rsidRPr="00953C3F" w:rsidRDefault="00D147B5" w:rsidP="00856EFE">
            <w:pPr>
              <w:keepNext/>
              <w:spacing w:line="240" w:lineRule="auto"/>
              <w:rPr>
                <w:sz w:val="20"/>
                <w:lang w:val="en-GB"/>
              </w:rPr>
            </w:pPr>
            <w:r w:rsidRPr="00953C3F">
              <w:rPr>
                <w:sz w:val="20"/>
                <w:lang w:val="en-GB"/>
              </w:rPr>
              <w:t>G310</w:t>
            </w:r>
          </w:p>
        </w:tc>
        <w:tc>
          <w:tcPr>
            <w:tcW w:w="0" w:type="auto"/>
          </w:tcPr>
          <w:p w:rsidR="00D147B5" w:rsidRPr="00953C3F" w:rsidRDefault="00D147B5" w:rsidP="00856EFE">
            <w:pPr>
              <w:keepNext/>
              <w:spacing w:line="240" w:lineRule="auto"/>
              <w:rPr>
                <w:sz w:val="20"/>
                <w:lang w:val="en-GB"/>
              </w:rPr>
            </w:pPr>
            <w:r w:rsidRPr="00953C3F">
              <w:rPr>
                <w:sz w:val="20"/>
                <w:lang w:val="en-GB"/>
              </w:rPr>
              <w:t xml:space="preserve">Circumscribed brain atrophy (i.e. Frontotemporal dementia (FTD), Pick disease, Progressive isolated aphasia) </w:t>
            </w:r>
          </w:p>
        </w:tc>
      </w:tr>
      <w:tr w:rsidR="00D147B5" w:rsidRPr="008824FD" w:rsidTr="00B224AC">
        <w:tc>
          <w:tcPr>
            <w:tcW w:w="0" w:type="auto"/>
          </w:tcPr>
          <w:p w:rsidR="00D147B5" w:rsidRPr="00953C3F" w:rsidRDefault="00D147B5" w:rsidP="00856EFE">
            <w:pPr>
              <w:keepNext/>
              <w:spacing w:line="240" w:lineRule="auto"/>
              <w:rPr>
                <w:sz w:val="20"/>
                <w:lang w:val="en-GB"/>
              </w:rPr>
            </w:pPr>
            <w:r w:rsidRPr="00953C3F">
              <w:rPr>
                <w:sz w:val="20"/>
                <w:lang w:val="en-GB"/>
              </w:rPr>
              <w:t>G311</w:t>
            </w:r>
          </w:p>
        </w:tc>
        <w:tc>
          <w:tcPr>
            <w:tcW w:w="0" w:type="auto"/>
          </w:tcPr>
          <w:p w:rsidR="00D147B5" w:rsidRPr="00953C3F" w:rsidRDefault="00D147B5" w:rsidP="00856EFE">
            <w:pPr>
              <w:keepNext/>
              <w:spacing w:line="240" w:lineRule="auto"/>
              <w:rPr>
                <w:sz w:val="20"/>
                <w:lang w:val="en-GB"/>
              </w:rPr>
            </w:pPr>
            <w:r w:rsidRPr="00953C3F">
              <w:rPr>
                <w:sz w:val="20"/>
                <w:lang w:val="en-GB"/>
              </w:rPr>
              <w:t>Senile degeneration of brain, not elsewhere classified</w:t>
            </w:r>
          </w:p>
        </w:tc>
      </w:tr>
      <w:tr w:rsidR="00D147B5" w:rsidRPr="008824FD" w:rsidTr="00B224AC">
        <w:tc>
          <w:tcPr>
            <w:tcW w:w="0" w:type="auto"/>
          </w:tcPr>
          <w:p w:rsidR="00D147B5" w:rsidRPr="00953C3F" w:rsidRDefault="00D147B5" w:rsidP="00856EFE">
            <w:pPr>
              <w:keepNext/>
              <w:spacing w:line="240" w:lineRule="auto"/>
              <w:rPr>
                <w:sz w:val="20"/>
              </w:rPr>
            </w:pPr>
            <w:r w:rsidRPr="00953C3F">
              <w:rPr>
                <w:sz w:val="20"/>
              </w:rPr>
              <w:t>G318</w:t>
            </w:r>
          </w:p>
        </w:tc>
        <w:tc>
          <w:tcPr>
            <w:tcW w:w="0" w:type="auto"/>
          </w:tcPr>
          <w:p w:rsidR="00D147B5" w:rsidRPr="00953C3F" w:rsidRDefault="00D147B5" w:rsidP="00856EFE">
            <w:pPr>
              <w:keepNext/>
              <w:spacing w:line="240" w:lineRule="auto"/>
              <w:rPr>
                <w:sz w:val="20"/>
                <w:lang w:val="en-GB"/>
              </w:rPr>
            </w:pPr>
            <w:r w:rsidRPr="00953C3F">
              <w:rPr>
                <w:sz w:val="20"/>
                <w:lang w:val="en-GB"/>
              </w:rPr>
              <w:t>Other specified degenerative diseases of nervous system</w:t>
            </w:r>
          </w:p>
        </w:tc>
      </w:tr>
      <w:tr w:rsidR="00D147B5" w:rsidRPr="008824FD" w:rsidTr="00A76C0C">
        <w:tc>
          <w:tcPr>
            <w:tcW w:w="0" w:type="auto"/>
          </w:tcPr>
          <w:p w:rsidR="00D147B5" w:rsidRPr="00953C3F" w:rsidRDefault="00D147B5" w:rsidP="00856EFE">
            <w:pPr>
              <w:keepNext/>
              <w:spacing w:line="240" w:lineRule="auto"/>
              <w:rPr>
                <w:sz w:val="20"/>
                <w:lang w:val="en-GB"/>
              </w:rPr>
            </w:pPr>
            <w:r w:rsidRPr="00953C3F">
              <w:rPr>
                <w:sz w:val="20"/>
                <w:lang w:val="en-GB"/>
              </w:rPr>
              <w:t>F051</w:t>
            </w:r>
          </w:p>
        </w:tc>
        <w:tc>
          <w:tcPr>
            <w:tcW w:w="0" w:type="auto"/>
          </w:tcPr>
          <w:p w:rsidR="00D147B5" w:rsidRPr="00953C3F" w:rsidRDefault="00D147B5" w:rsidP="00856EFE">
            <w:pPr>
              <w:keepNext/>
              <w:spacing w:line="240" w:lineRule="auto"/>
              <w:rPr>
                <w:sz w:val="20"/>
                <w:lang w:val="en-GB"/>
              </w:rPr>
            </w:pPr>
            <w:r w:rsidRPr="00953C3F">
              <w:rPr>
                <w:sz w:val="20"/>
                <w:lang w:val="en-GB"/>
              </w:rPr>
              <w:t>Delirium superimposed on dementia</w:t>
            </w:r>
          </w:p>
        </w:tc>
      </w:tr>
      <w:tr w:rsidR="00D147B5" w:rsidRPr="008824FD" w:rsidTr="00A76C0C">
        <w:tc>
          <w:tcPr>
            <w:tcW w:w="0" w:type="auto"/>
            <w:tcBorders>
              <w:bottom w:val="single" w:sz="4" w:space="0" w:color="auto"/>
            </w:tcBorders>
          </w:tcPr>
          <w:p w:rsidR="00D147B5" w:rsidRPr="00953C3F" w:rsidRDefault="00D147B5" w:rsidP="00856EFE">
            <w:pPr>
              <w:keepNext/>
              <w:spacing w:line="240" w:lineRule="auto"/>
              <w:rPr>
                <w:sz w:val="20"/>
                <w:lang w:val="en-GB"/>
              </w:rPr>
            </w:pPr>
            <w:r w:rsidRPr="00953C3F">
              <w:rPr>
                <w:sz w:val="20"/>
                <w:lang w:val="en-GB"/>
              </w:rPr>
              <w:t>F107</w:t>
            </w:r>
          </w:p>
        </w:tc>
        <w:tc>
          <w:tcPr>
            <w:tcW w:w="0" w:type="auto"/>
            <w:tcBorders>
              <w:bottom w:val="single" w:sz="4" w:space="0" w:color="auto"/>
            </w:tcBorders>
          </w:tcPr>
          <w:p w:rsidR="00D147B5" w:rsidRPr="00953C3F" w:rsidRDefault="00D147B5" w:rsidP="00856EFE">
            <w:pPr>
              <w:keepNext/>
              <w:spacing w:line="240" w:lineRule="auto"/>
              <w:rPr>
                <w:sz w:val="20"/>
                <w:lang w:val="en-GB"/>
              </w:rPr>
            </w:pPr>
            <w:r w:rsidRPr="00953C3F">
              <w:rPr>
                <w:sz w:val="20"/>
                <w:lang w:val="en-GB"/>
              </w:rPr>
              <w:t>Mental and behavioural disorders due to use of alcohol: Residual and late-onset psychotic disorder</w:t>
            </w:r>
          </w:p>
        </w:tc>
      </w:tr>
    </w:tbl>
    <w:p w:rsidR="00953C3F" w:rsidRPr="00953C3F" w:rsidRDefault="00A76C0C" w:rsidP="00A76C0C">
      <w:pPr>
        <w:spacing w:line="240" w:lineRule="auto"/>
        <w:rPr>
          <w:sz w:val="20"/>
        </w:rPr>
      </w:pPr>
      <w:r w:rsidRPr="00953C3F">
        <w:rPr>
          <w:sz w:val="20"/>
        </w:rPr>
        <w:t xml:space="preserve">Source: International Statistical Classification of Diseases and Related Health Problems 10th Revision: </w:t>
      </w:r>
      <w:hyperlink r:id="rId12" w:history="1">
        <w:r w:rsidR="00953C3F" w:rsidRPr="00953C3F">
          <w:rPr>
            <w:rStyle w:val="Hyperlink"/>
            <w:sz w:val="20"/>
          </w:rPr>
          <w:t>http://apps.who.int/classifications/icd10/browse/2016/en</w:t>
        </w:r>
      </w:hyperlink>
    </w:p>
    <w:p w:rsidR="00A76C0C" w:rsidRPr="00953C3F" w:rsidRDefault="00A76C0C" w:rsidP="00A76C0C">
      <w:pPr>
        <w:spacing w:line="240" w:lineRule="auto"/>
        <w:rPr>
          <w:sz w:val="20"/>
        </w:rPr>
      </w:pPr>
    </w:p>
    <w:p w:rsidR="00A76C0C" w:rsidRPr="00C21346" w:rsidRDefault="00A76C0C" w:rsidP="00A76C0C">
      <w:pPr>
        <w:spacing w:line="240" w:lineRule="auto"/>
      </w:pPr>
    </w:p>
    <w:p w:rsidR="00C379D2" w:rsidRDefault="00F52CB1" w:rsidP="001C03DA">
      <w:r w:rsidRPr="00C21346">
        <w:t>Next</w:t>
      </w:r>
      <w:r w:rsidR="005A651F" w:rsidRPr="00C21346">
        <w:t xml:space="preserve">, we identified </w:t>
      </w:r>
      <w:r w:rsidR="00882994" w:rsidRPr="00C21346">
        <w:t xml:space="preserve">two </w:t>
      </w:r>
      <w:r w:rsidR="00C379D2">
        <w:t>groups</w:t>
      </w:r>
      <w:r w:rsidR="00882994" w:rsidRPr="00C21346">
        <w:t xml:space="preserve"> of patients from </w:t>
      </w:r>
      <w:r w:rsidR="005A651F" w:rsidRPr="00C21346">
        <w:t>HES</w:t>
      </w:r>
      <w:r w:rsidR="007A28E9" w:rsidRPr="00C21346">
        <w:t xml:space="preserve"> data</w:t>
      </w:r>
      <w:r w:rsidR="00882994" w:rsidRPr="00C21346">
        <w:t xml:space="preserve">.  </w:t>
      </w:r>
      <w:r w:rsidR="007A28E9" w:rsidRPr="00C21346">
        <w:t xml:space="preserve">The first group of patients </w:t>
      </w:r>
      <w:r w:rsidR="00FB0C53" w:rsidRPr="00C21346">
        <w:t xml:space="preserve">(sample 1) </w:t>
      </w:r>
      <w:r w:rsidR="007A28E9" w:rsidRPr="00C21346">
        <w:t xml:space="preserve">had to have </w:t>
      </w:r>
      <w:r w:rsidR="00E876D3" w:rsidRPr="00C21346">
        <w:t xml:space="preserve">one of these </w:t>
      </w:r>
      <w:r w:rsidR="00882994" w:rsidRPr="00C21346">
        <w:t xml:space="preserve">dementia </w:t>
      </w:r>
      <w:r w:rsidR="00E876D3" w:rsidRPr="00C21346">
        <w:t>codes as</w:t>
      </w:r>
      <w:r w:rsidR="005A651F" w:rsidRPr="00C21346">
        <w:t xml:space="preserve"> </w:t>
      </w:r>
      <w:r w:rsidR="009B48D6" w:rsidRPr="00C21346">
        <w:t xml:space="preserve">a </w:t>
      </w:r>
      <w:r w:rsidR="005A651F" w:rsidRPr="00C21346">
        <w:t xml:space="preserve">primary </w:t>
      </w:r>
      <w:r w:rsidR="00FC7EEA" w:rsidRPr="00C21346">
        <w:t>diagnosis</w:t>
      </w:r>
      <w:r w:rsidR="007A28E9" w:rsidRPr="00C21346">
        <w:t xml:space="preserve">.  </w:t>
      </w:r>
      <w:r w:rsidR="001C03DA" w:rsidRPr="00C21346">
        <w:t xml:space="preserve"> </w:t>
      </w:r>
      <w:r w:rsidR="007A28E9" w:rsidRPr="00C21346">
        <w:t>The second group (sample 2) included</w:t>
      </w:r>
      <w:r w:rsidR="001C03DA" w:rsidRPr="00C21346">
        <w:t xml:space="preserve"> </w:t>
      </w:r>
      <w:r w:rsidR="00DA425E" w:rsidRPr="00C21346">
        <w:t xml:space="preserve">people with dementia </w:t>
      </w:r>
      <w:r w:rsidR="007A28E9" w:rsidRPr="00C21346">
        <w:t>who had been admitted to hospital for treatment of</w:t>
      </w:r>
      <w:r w:rsidR="00DA425E" w:rsidRPr="00C21346">
        <w:t xml:space="preserve"> an ambulatory care sensitive condition</w:t>
      </w:r>
      <w:r w:rsidR="001C03DA" w:rsidRPr="00C21346">
        <w:t xml:space="preserve">.  </w:t>
      </w:r>
      <w:r w:rsidR="007A28E9" w:rsidRPr="00C21346">
        <w:t xml:space="preserve">In sample 2, </w:t>
      </w:r>
      <w:r w:rsidR="00221029" w:rsidRPr="00C21346">
        <w:t xml:space="preserve">individuals had </w:t>
      </w:r>
      <w:r w:rsidR="007A28E9" w:rsidRPr="00C21346">
        <w:t xml:space="preserve">to have </w:t>
      </w:r>
      <w:r w:rsidR="00221029" w:rsidRPr="00C21346">
        <w:t xml:space="preserve">one of the dementia ICD10 codes </w:t>
      </w:r>
      <w:r w:rsidR="0006039E" w:rsidRPr="00C21346">
        <w:t xml:space="preserve">coded </w:t>
      </w:r>
      <w:r w:rsidR="00221029" w:rsidRPr="00C21346">
        <w:t xml:space="preserve">in </w:t>
      </w:r>
      <w:r w:rsidR="007A28E9" w:rsidRPr="00C21346">
        <w:t xml:space="preserve">either </w:t>
      </w:r>
      <w:r w:rsidR="00221029" w:rsidRPr="00C21346">
        <w:t xml:space="preserve">this </w:t>
      </w:r>
      <w:r w:rsidR="007A28E9" w:rsidRPr="00C21346">
        <w:t>admission</w:t>
      </w:r>
      <w:r w:rsidR="00221029" w:rsidRPr="00C21346">
        <w:t xml:space="preserve"> </w:t>
      </w:r>
      <w:r w:rsidR="0006039E" w:rsidRPr="00C21346">
        <w:t xml:space="preserve">(as a </w:t>
      </w:r>
      <w:r w:rsidR="00824287" w:rsidRPr="00C21346">
        <w:t>secondary diagnosis</w:t>
      </w:r>
      <w:r w:rsidR="0006039E" w:rsidRPr="00C21346">
        <w:t xml:space="preserve">) </w:t>
      </w:r>
      <w:r w:rsidR="00221029" w:rsidRPr="00C21346">
        <w:t>or in a previous hospital admission</w:t>
      </w:r>
      <w:r w:rsidR="00824287" w:rsidRPr="00C21346">
        <w:t xml:space="preserve"> (as a primary or secondary diagnosis)</w:t>
      </w:r>
      <w:r w:rsidR="007A28E9" w:rsidRPr="00C21346">
        <w:t xml:space="preserve">. </w:t>
      </w:r>
      <w:r w:rsidR="00221029" w:rsidRPr="00C21346">
        <w:t xml:space="preserve"> </w:t>
      </w:r>
      <w:r w:rsidR="00C379D2" w:rsidRPr="00C21346">
        <w:t>We restricted the sample of hospitals to acute providers.</w:t>
      </w:r>
    </w:p>
    <w:p w:rsidR="00C379D2" w:rsidRDefault="00C379D2" w:rsidP="001C03DA"/>
    <w:p w:rsidR="00E40C05" w:rsidRPr="00C21346" w:rsidRDefault="001C03DA" w:rsidP="001C03DA">
      <w:r w:rsidRPr="00C21346">
        <w:t xml:space="preserve">We </w:t>
      </w:r>
      <w:r w:rsidR="00DA425E" w:rsidRPr="00C21346">
        <w:t>included</w:t>
      </w:r>
      <w:r w:rsidRPr="00C21346">
        <w:t xml:space="preserve"> admissions between </w:t>
      </w:r>
      <w:r w:rsidR="005A651F" w:rsidRPr="00C21346">
        <w:t>2006</w:t>
      </w:r>
      <w:r w:rsidR="00510662" w:rsidRPr="00C21346">
        <w:t>/07</w:t>
      </w:r>
      <w:r w:rsidR="00DB3E39" w:rsidRPr="00C21346">
        <w:t xml:space="preserve"> </w:t>
      </w:r>
      <w:r w:rsidRPr="00C21346">
        <w:t>and</w:t>
      </w:r>
      <w:r w:rsidR="00DB3E39" w:rsidRPr="00C21346">
        <w:t xml:space="preserve"> </w:t>
      </w:r>
      <w:r w:rsidR="00510662" w:rsidRPr="00C21346">
        <w:t xml:space="preserve">2010/11 </w:t>
      </w:r>
      <w:r w:rsidRPr="00C21346">
        <w:t>and</w:t>
      </w:r>
      <w:r w:rsidR="00FC7EEA" w:rsidRPr="00C21346">
        <w:t xml:space="preserve"> use</w:t>
      </w:r>
      <w:r w:rsidR="00626A17" w:rsidRPr="00C21346">
        <w:t>d</w:t>
      </w:r>
      <w:r w:rsidR="00FC7EEA" w:rsidRPr="00C21346">
        <w:t xml:space="preserve"> 2011/12 data to </w:t>
      </w:r>
      <w:r w:rsidRPr="00C21346">
        <w:t>obtain complete records for</w:t>
      </w:r>
      <w:r w:rsidR="00626A17" w:rsidRPr="00C21346">
        <w:t xml:space="preserve"> unfinished </w:t>
      </w:r>
      <w:r w:rsidR="00CD29B4" w:rsidRPr="00C21346">
        <w:t>admissions</w:t>
      </w:r>
      <w:r w:rsidR="00FC7EEA" w:rsidRPr="00C21346">
        <w:t xml:space="preserve"> </w:t>
      </w:r>
      <w:r w:rsidR="00626A17" w:rsidRPr="00C21346">
        <w:t>beginning before</w:t>
      </w:r>
      <w:r w:rsidR="00DB3E39" w:rsidRPr="00C21346">
        <w:t xml:space="preserve"> </w:t>
      </w:r>
      <w:r w:rsidR="00510662" w:rsidRPr="00C21346">
        <w:t xml:space="preserve">the end of the financial year </w:t>
      </w:r>
      <w:r w:rsidR="00E51362">
        <w:t xml:space="preserve">(i.e. March </w:t>
      </w:r>
      <w:r w:rsidR="00DB3E39" w:rsidRPr="00C21346">
        <w:t>2011</w:t>
      </w:r>
      <w:r w:rsidR="00E51362">
        <w:t>)</w:t>
      </w:r>
      <w:r w:rsidR="00DB3E39" w:rsidRPr="00C21346">
        <w:t xml:space="preserve">.  </w:t>
      </w:r>
      <w:r w:rsidRPr="00C21346">
        <w:t>W</w:t>
      </w:r>
      <w:r w:rsidR="00705CEA" w:rsidRPr="00C21346">
        <w:t>e exclude</w:t>
      </w:r>
      <w:r w:rsidR="00C83D4A" w:rsidRPr="00C21346">
        <w:t>d</w:t>
      </w:r>
      <w:r w:rsidR="00705CEA" w:rsidRPr="00C21346">
        <w:t xml:space="preserve"> </w:t>
      </w:r>
      <w:r w:rsidR="00DA425E" w:rsidRPr="00C21346">
        <w:t>admissions</w:t>
      </w:r>
      <w:r w:rsidRPr="00C21346">
        <w:t xml:space="preserve"> </w:t>
      </w:r>
      <w:r w:rsidR="00B90E33" w:rsidRPr="00C21346">
        <w:t>longer</w:t>
      </w:r>
      <w:r w:rsidR="00705CEA" w:rsidRPr="00C21346">
        <w:t xml:space="preserve"> than 270 days</w:t>
      </w:r>
      <w:r w:rsidR="0006039E" w:rsidRPr="00C21346">
        <w:t xml:space="preserve"> </w:t>
      </w:r>
      <w:r w:rsidR="007A28E9" w:rsidRPr="00C21346">
        <w:t xml:space="preserve">as </w:t>
      </w:r>
      <w:r w:rsidRPr="00C21346">
        <w:t>these patients are less likely to have</w:t>
      </w:r>
      <w:r w:rsidR="00C83D4A" w:rsidRPr="00C21346">
        <w:t xml:space="preserve"> </w:t>
      </w:r>
      <w:r w:rsidR="00B25ED9" w:rsidRPr="00C21346">
        <w:t xml:space="preserve">a </w:t>
      </w:r>
      <w:r w:rsidR="00DB3E39" w:rsidRPr="00C21346">
        <w:t xml:space="preserve">QOF </w:t>
      </w:r>
      <w:r w:rsidRPr="00C21346">
        <w:t xml:space="preserve">dementia </w:t>
      </w:r>
      <w:r w:rsidR="00DB3E39" w:rsidRPr="00C21346">
        <w:t>review</w:t>
      </w:r>
      <w:r w:rsidR="00C83D4A" w:rsidRPr="00C21346">
        <w:t xml:space="preserve"> during the year</w:t>
      </w:r>
      <w:r w:rsidR="0006039E" w:rsidRPr="00C21346">
        <w:t xml:space="preserve">. </w:t>
      </w:r>
      <w:r w:rsidR="00C379D2">
        <w:t xml:space="preserve"> </w:t>
      </w:r>
      <w:r w:rsidR="0006039E" w:rsidRPr="00C21346">
        <w:t>We also excluded</w:t>
      </w:r>
      <w:r w:rsidR="00DA425E" w:rsidRPr="00C21346">
        <w:t xml:space="preserve"> elective admissions; </w:t>
      </w:r>
      <w:r w:rsidRPr="00C21346">
        <w:t>admissions in whi</w:t>
      </w:r>
      <w:r w:rsidR="00DA425E" w:rsidRPr="00C21346">
        <w:t>ch the patient died in hospital; and</w:t>
      </w:r>
      <w:r w:rsidRPr="00C21346">
        <w:t xml:space="preserve"> admissions from care homes.  </w:t>
      </w:r>
    </w:p>
    <w:p w:rsidR="00277CEE" w:rsidRPr="00C21346" w:rsidRDefault="004071BE" w:rsidP="00C670AB">
      <w:pPr>
        <w:pStyle w:val="Heading2"/>
      </w:pPr>
      <w:r w:rsidRPr="00C21346">
        <w:lastRenderedPageBreak/>
        <w:t>Quality of care</w:t>
      </w:r>
    </w:p>
    <w:p w:rsidR="00BD4B2F" w:rsidRDefault="00277CEE" w:rsidP="00277CEE">
      <w:r w:rsidRPr="00C21346">
        <w:t xml:space="preserve">The primary explanatory variable of interest was the quality of care provided by the practice, proxied by the QOF indicator scores for the </w:t>
      </w:r>
      <w:r w:rsidR="00214BD8" w:rsidRPr="00C21346">
        <w:t xml:space="preserve">annual </w:t>
      </w:r>
      <w:r w:rsidRPr="00C21346">
        <w:t xml:space="preserve">dementia review. The </w:t>
      </w:r>
      <w:r w:rsidR="00C41EBE">
        <w:t xml:space="preserve">face-to-face </w:t>
      </w:r>
      <w:r w:rsidR="00DA425E" w:rsidRPr="00C21346">
        <w:t xml:space="preserve">review includes </w:t>
      </w:r>
      <w:r w:rsidRPr="00C21346">
        <w:t xml:space="preserve">four elements: 1) physical and mental health of the patient; 2) </w:t>
      </w:r>
      <w:r w:rsidR="00FB0C53">
        <w:t xml:space="preserve">the </w:t>
      </w:r>
      <w:r w:rsidRPr="00C21346">
        <w:t>care</w:t>
      </w:r>
      <w:r w:rsidR="00FB0C53">
        <w:t>r</w:t>
      </w:r>
      <w:r w:rsidRPr="00C21346">
        <w:t xml:space="preserve">’s need for information; 3) </w:t>
      </w:r>
      <w:r w:rsidR="00F52CB1" w:rsidRPr="00C21346">
        <w:t>impact</w:t>
      </w:r>
      <w:r w:rsidRPr="00C21346">
        <w:t xml:space="preserve"> of caring on carer; and 4) communication and coordination measures with secondary care, and other sectors where relevant.  </w:t>
      </w:r>
      <w:r w:rsidR="00963544" w:rsidRPr="00C21346">
        <w:t>In principle, the annual review</w:t>
      </w:r>
      <w:r w:rsidRPr="00C21346">
        <w:t xml:space="preserve"> should </w:t>
      </w:r>
      <w:r w:rsidR="00963544" w:rsidRPr="00C21346">
        <w:t xml:space="preserve">ensure that </w:t>
      </w:r>
      <w:r w:rsidR="00963544" w:rsidRPr="00C21346">
        <w:rPr>
          <w:rFonts w:cs="Syntax"/>
          <w:color w:val="000000"/>
        </w:rPr>
        <w:t xml:space="preserve">appropriate support arrangements are in place so that if </w:t>
      </w:r>
      <w:r w:rsidR="00963544" w:rsidRPr="00C21346">
        <w:rPr>
          <w:color w:val="000000"/>
        </w:rPr>
        <w:t>patients are admitted to an</w:t>
      </w:r>
      <w:r w:rsidR="00963544" w:rsidRPr="00C21346">
        <w:rPr>
          <w:rFonts w:cs="Syntax"/>
          <w:color w:val="000000"/>
        </w:rPr>
        <w:t xml:space="preserve"> acute hospital ward</w:t>
      </w:r>
      <w:r w:rsidR="00824287" w:rsidRPr="00C21346">
        <w:rPr>
          <w:rFonts w:cs="Syntax"/>
          <w:color w:val="000000"/>
        </w:rPr>
        <w:t>, then</w:t>
      </w:r>
      <w:r w:rsidR="00963544" w:rsidRPr="00C21346">
        <w:rPr>
          <w:rFonts w:cs="Syntax"/>
          <w:color w:val="000000"/>
        </w:rPr>
        <w:t xml:space="preserve"> </w:t>
      </w:r>
      <w:r w:rsidR="00963544" w:rsidRPr="00C21346">
        <w:rPr>
          <w:color w:val="000000"/>
        </w:rPr>
        <w:t>there is less risk that they will be</w:t>
      </w:r>
      <w:r w:rsidR="00963544" w:rsidRPr="00C21346">
        <w:rPr>
          <w:rFonts w:cs="Syntax"/>
          <w:color w:val="000000"/>
        </w:rPr>
        <w:t xml:space="preserve"> discharged to long-term residential care</w:t>
      </w:r>
      <w:r w:rsidR="00963544" w:rsidRPr="00C21346">
        <w:t>.</w:t>
      </w:r>
      <w:r w:rsidR="00FB0C53">
        <w:t xml:space="preserve">  The review also offers the opportunity to discuss decisions about long-term care in a proactive and timely manner. </w:t>
      </w:r>
    </w:p>
    <w:p w:rsidR="00D93C6C" w:rsidRPr="00C21346" w:rsidRDefault="00D93C6C" w:rsidP="00277CEE"/>
    <w:p w:rsidR="00F437DF" w:rsidRDefault="00F437DF" w:rsidP="00277CEE">
      <w:r w:rsidRPr="00F437DF">
        <w:t>During our study period, GP practices could earn up to 15 points for reviewing their patients with dementia.  The exact number of points earned depends on the percentage of patients reviewed</w:t>
      </w:r>
      <w:r w:rsidR="004F0E5D">
        <w:t xml:space="preserve"> </w:t>
      </w:r>
      <w:r w:rsidRPr="00F437DF">
        <w:t>and the ‘thresholds’ defined for the QOF indicator – in this case, the lower and upper thresholds were 25% and 60% respectively</w:t>
      </w:r>
      <w:r w:rsidR="004F0E5D">
        <w:t xml:space="preserve"> (achievement could range from 0% to 100%)</w:t>
      </w:r>
      <w:r w:rsidRPr="00F437DF">
        <w:t xml:space="preserve">.   Practices reviewing fewer than 25% of eligible patients received no points, </w:t>
      </w:r>
      <w:r>
        <w:t xml:space="preserve">and </w:t>
      </w:r>
      <w:r w:rsidRPr="00F437DF">
        <w:t xml:space="preserve">those reviewing 60% or more of patients achieved the full 15 points. Practices achieving a </w:t>
      </w:r>
      <w:r>
        <w:t>rate</w:t>
      </w:r>
      <w:r w:rsidRPr="00F437DF">
        <w:t xml:space="preserve"> between these lower and upper thresholds received a </w:t>
      </w:r>
      <w:r>
        <w:t>proportion of the points</w:t>
      </w:r>
      <w:r w:rsidRPr="00F437DF">
        <w:t xml:space="preserve">.  Therefore, a higher QOF review score indicates better performance.  The </w:t>
      </w:r>
      <w:r w:rsidR="00D93C6C">
        <w:t xml:space="preserve">financial </w:t>
      </w:r>
      <w:r w:rsidRPr="00F437DF">
        <w:t xml:space="preserve">reward </w:t>
      </w:r>
      <w:r w:rsidR="00E40C05">
        <w:t>is based on the number of points and</w:t>
      </w:r>
      <w:r w:rsidRPr="00F437DF">
        <w:t xml:space="preserve"> the price per point (about £125 at the time of the study)</w:t>
      </w:r>
      <w:r w:rsidR="00E40C05">
        <w:t xml:space="preserve">, and is </w:t>
      </w:r>
      <w:r w:rsidR="00D93C6C">
        <w:t>adjusted for</w:t>
      </w:r>
      <w:r>
        <w:t xml:space="preserve"> practice list size</w:t>
      </w:r>
      <w:r w:rsidR="00E40C05">
        <w:t xml:space="preserve"> </w:t>
      </w:r>
      <w:r w:rsidR="00BB3EC0">
        <w:t>and disease prevalence</w:t>
      </w:r>
      <w:r w:rsidR="00A26CDD">
        <w:t xml:space="preserve"> </w:t>
      </w:r>
      <w:r w:rsidR="00E51362">
        <w:t xml:space="preserve">within the practice </w:t>
      </w:r>
      <w:r w:rsidR="00A26CDD">
        <w:fldChar w:fldCharType="begin"/>
      </w:r>
      <w:r w:rsidR="00C02AE0">
        <w:instrText xml:space="preserve"> ADDIN EN.CITE &lt;EndNote&gt;&lt;Cite&gt;&lt;Author&gt;Department of Health&lt;/Author&gt;&lt;Year&gt;2010&lt;/Year&gt;&lt;RecNum&gt;208&lt;/RecNum&gt;&lt;DisplayText&gt;[10]&lt;/DisplayText&gt;&lt;record&gt;&lt;rec-number&gt;208&lt;/rec-number&gt;&lt;foreign-keys&gt;&lt;key app="EN" db-id="zdxt9tsf4dvtxee259v5vd2p99fwferxza0a" timestamp="1459852094"&gt;208&lt;/key&gt;&lt;/foreign-keys&gt;&lt;ref-type name="Electronic Book"&gt;44&lt;/ref-type&gt;&lt;contributors&gt;&lt;authors&gt;&lt;author&gt;Department of Health,&lt;/author&gt;&lt;/authors&gt;&lt;/contributors&gt;&lt;titles&gt;&lt;title&gt;GMS Statement of Financial Entitlements&lt;/title&gt;&lt;/titles&gt;&lt;pages&gt;391&lt;/pages&gt;&lt;dates&gt;&lt;year&gt;2010&lt;/year&gt;&lt;pub-dates&gt;&lt;date&gt;05/04/16&lt;/date&gt;&lt;/pub-dates&gt;&lt;/dates&gt;&lt;pub-location&gt;London&lt;/pub-location&gt;&lt;publisher&gt;Department of Health&lt;/publisher&gt;&lt;orig-pub&gt;24 June 2010&lt;/orig-pub&gt;&lt;urls&gt;&lt;related-urls&gt;&lt;url&gt;https://www.gov.uk/government/publications/gms-statement-of-financial-entitlements&lt;/url&gt;&lt;/related-urls&gt;&lt;/urls&gt;&lt;research-notes&gt;Annex F for details of calculation.&amp;#xD;PDF https://www.gov.uk/government/uploads/system/uploads/attachment_data/file/216071/dh_112959.pdf&lt;/research-notes&gt;&lt;/record&gt;&lt;/Cite&gt;&lt;/EndNote&gt;</w:instrText>
      </w:r>
      <w:r w:rsidR="00A26CDD">
        <w:fldChar w:fldCharType="separate"/>
      </w:r>
      <w:r w:rsidR="00A26CDD">
        <w:rPr>
          <w:noProof/>
        </w:rPr>
        <w:t>[10]</w:t>
      </w:r>
      <w:r w:rsidR="00A26CDD">
        <w:fldChar w:fldCharType="end"/>
      </w:r>
      <w:r>
        <w:t>.</w:t>
      </w:r>
    </w:p>
    <w:p w:rsidR="004A7C89" w:rsidRPr="00C21346" w:rsidRDefault="004A7C89" w:rsidP="00277CEE"/>
    <w:p w:rsidR="005C507F" w:rsidRPr="00C21346" w:rsidRDefault="00277CEE" w:rsidP="0006042D">
      <w:r w:rsidRPr="00C21346">
        <w:lastRenderedPageBreak/>
        <w:t xml:space="preserve">The </w:t>
      </w:r>
      <w:r w:rsidR="00963544" w:rsidRPr="00C21346">
        <w:t xml:space="preserve">QOF </w:t>
      </w:r>
      <w:r w:rsidRPr="00C21346">
        <w:t>indicators for dementia were introduced in April 2006, and we compiled panel data covering the financial years 2006/</w:t>
      </w:r>
      <w:r w:rsidR="00510662" w:rsidRPr="00C21346">
        <w:t>0</w:t>
      </w:r>
      <w:r w:rsidRPr="00C21346">
        <w:t xml:space="preserve">7 to 2010/11. </w:t>
      </w:r>
      <w:r w:rsidR="00963544" w:rsidRPr="00C21346">
        <w:t xml:space="preserve"> </w:t>
      </w:r>
      <w:r w:rsidRPr="00C21346">
        <w:t>QOF indicator scores are freely available at practice-level (</w:t>
      </w:r>
      <w:hyperlink r:id="rId13" w:history="1">
        <w:r w:rsidR="008F0017" w:rsidRPr="00C21346">
          <w:rPr>
            <w:rStyle w:val="Hyperlink"/>
          </w:rPr>
          <w:t>http://qof.hscic.gov.uk/</w:t>
        </w:r>
      </w:hyperlink>
      <w:r w:rsidRPr="00C21346">
        <w:t xml:space="preserve">), but are not published at patient-level. </w:t>
      </w:r>
      <w:r w:rsidR="00963544" w:rsidRPr="00C21346">
        <w:t xml:space="preserve"> </w:t>
      </w:r>
      <w:r w:rsidR="00CF7B1F" w:rsidRPr="00C21346">
        <w:t xml:space="preserve">GPs may ‘exception report’ individuals considered unsuitable for treatment, or who are newly registered with the practice or newly diagnosed, or who make an informed dissent. </w:t>
      </w:r>
      <w:r w:rsidR="00963544" w:rsidRPr="00C21346">
        <w:t xml:space="preserve"> </w:t>
      </w:r>
      <w:r w:rsidR="00EF021D" w:rsidRPr="00C21346">
        <w:t xml:space="preserve">We derived two measures of care quality </w:t>
      </w:r>
      <w:r w:rsidR="005A2FC7" w:rsidRPr="00C21346">
        <w:t xml:space="preserve">based on </w:t>
      </w:r>
      <w:r w:rsidR="00510662" w:rsidRPr="00C21346">
        <w:t xml:space="preserve">the way ‘exception reported’ patients are modelled </w:t>
      </w:r>
      <w:r w:rsidR="00EF021D" w:rsidRPr="00C21346">
        <w:t>(</w:t>
      </w:r>
      <w:r w:rsidR="007F2776" w:rsidRPr="00C21346">
        <w:t xml:space="preserve">see </w:t>
      </w:r>
      <w:r w:rsidR="00C21346" w:rsidRPr="00C21346">
        <w:t xml:space="preserve">supporting information, </w:t>
      </w:r>
      <w:r w:rsidR="00824287" w:rsidRPr="00C21346">
        <w:t>S1</w:t>
      </w:r>
      <w:r w:rsidR="007F2776" w:rsidRPr="00C21346">
        <w:t xml:space="preserve"> </w:t>
      </w:r>
      <w:r w:rsidR="00824287" w:rsidRPr="00C21346">
        <w:t>Appendix</w:t>
      </w:r>
      <w:r w:rsidR="00EF021D" w:rsidRPr="00C21346">
        <w:t>)</w:t>
      </w:r>
      <w:r w:rsidR="005A2FC7" w:rsidRPr="00C21346">
        <w:t>.</w:t>
      </w:r>
    </w:p>
    <w:p w:rsidR="00F76191" w:rsidRPr="00C21346" w:rsidRDefault="00502C0C" w:rsidP="00C670AB">
      <w:pPr>
        <w:pStyle w:val="Heading2"/>
      </w:pPr>
      <w:r w:rsidRPr="00C21346">
        <w:t>Covariates</w:t>
      </w:r>
    </w:p>
    <w:p w:rsidR="00F76191" w:rsidRPr="00C21346" w:rsidRDefault="0039251D" w:rsidP="002E0BB5">
      <w:r w:rsidRPr="00C21346">
        <w:rPr>
          <w:color w:val="000000"/>
        </w:rPr>
        <w:t xml:space="preserve">Dementia is known to be independently associated with a higher risk of </w:t>
      </w:r>
      <w:r w:rsidR="00697D87" w:rsidRPr="00C21346">
        <w:rPr>
          <w:color w:val="000000"/>
        </w:rPr>
        <w:t>care</w:t>
      </w:r>
      <w:r w:rsidRPr="00C21346">
        <w:rPr>
          <w:color w:val="000000"/>
        </w:rPr>
        <w:t xml:space="preserve"> home placement </w:t>
      </w:r>
      <w:r w:rsidR="00841EAF">
        <w:rPr>
          <w:color w:val="000000"/>
        </w:rPr>
        <w:fldChar w:fldCharType="begin">
          <w:fldData xml:space="preserve">PEVuZE5vdGU+PENpdGU+PEF1dGhvcj5BZ3Vlcm8tVG9ycmVzPC9BdXRob3I+PFllYXI+MjAwMTwv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==
</w:fldData>
        </w:fldChar>
      </w:r>
      <w:r w:rsidR="00A26CDD">
        <w:rPr>
          <w:color w:val="000000"/>
        </w:rPr>
        <w:instrText xml:space="preserve"> ADDIN EN.CITE </w:instrText>
      </w:r>
      <w:r w:rsidR="00A26CDD">
        <w:rPr>
          <w:color w:val="000000"/>
        </w:rPr>
        <w:fldChar w:fldCharType="begin">
          <w:fldData xml:space="preserve">PEVuZE5vdGU+PENpdGU+PEF1dGhvcj5BZ3Vlcm8tVG9ycmVzPC9BdXRob3I+PFllYXI+MjAwMTwv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==
</w:fldData>
        </w:fldChar>
      </w:r>
      <w:r w:rsidR="00A26CDD">
        <w:rPr>
          <w:color w:val="000000"/>
        </w:rPr>
        <w:instrText xml:space="preserve"> ADDIN EN.CITE.DATA </w:instrText>
      </w:r>
      <w:r w:rsidR="00A26CDD">
        <w:rPr>
          <w:color w:val="000000"/>
        </w:rPr>
      </w:r>
      <w:r w:rsidR="00A26CDD">
        <w:rPr>
          <w:color w:val="000000"/>
        </w:rPr>
        <w:fldChar w:fldCharType="end"/>
      </w:r>
      <w:r w:rsidR="00841EAF">
        <w:rPr>
          <w:color w:val="000000"/>
        </w:rPr>
      </w:r>
      <w:r w:rsidR="00841EAF">
        <w:rPr>
          <w:color w:val="000000"/>
        </w:rPr>
        <w:fldChar w:fldCharType="separate"/>
      </w:r>
      <w:r w:rsidR="00A26CDD">
        <w:rPr>
          <w:noProof/>
          <w:color w:val="000000"/>
        </w:rPr>
        <w:t>[11, 12]</w:t>
      </w:r>
      <w:r w:rsidR="00841EAF">
        <w:rPr>
          <w:color w:val="000000"/>
        </w:rPr>
        <w:fldChar w:fldCharType="end"/>
      </w:r>
      <w:r w:rsidR="00B90E33" w:rsidRPr="00C21346">
        <w:t xml:space="preserve"> </w:t>
      </w:r>
      <w:r w:rsidRPr="00C21346">
        <w:t xml:space="preserve">but other </w:t>
      </w:r>
      <w:r w:rsidR="00777655" w:rsidRPr="00C21346">
        <w:t xml:space="preserve">factors are also </w:t>
      </w:r>
      <w:r w:rsidR="00165200" w:rsidRPr="00C21346">
        <w:t>important</w:t>
      </w:r>
      <w:r w:rsidR="00777655" w:rsidRPr="00C21346">
        <w:t xml:space="preserve">.  </w:t>
      </w:r>
      <w:r w:rsidR="000B7D94">
        <w:t>D</w:t>
      </w:r>
      <w:r w:rsidR="007C103A" w:rsidRPr="00C21346">
        <w:t>etails of our literature review of predictors of</w:t>
      </w:r>
      <w:r w:rsidR="00F76191" w:rsidRPr="00C21346">
        <w:t xml:space="preserve"> </w:t>
      </w:r>
      <w:r w:rsidR="00B87B85" w:rsidRPr="00C21346">
        <w:t xml:space="preserve">care </w:t>
      </w:r>
      <w:r w:rsidR="00F76191" w:rsidRPr="00C21346">
        <w:t xml:space="preserve">home </w:t>
      </w:r>
      <w:r w:rsidR="00CC6A84" w:rsidRPr="00C21346">
        <w:t xml:space="preserve">placement </w:t>
      </w:r>
      <w:r w:rsidR="00F76191" w:rsidRPr="00C21346">
        <w:t>amongst older individuals (65+) with dementia</w:t>
      </w:r>
      <w:r w:rsidR="000B7D94">
        <w:t xml:space="preserve"> are available in </w:t>
      </w:r>
      <w:r w:rsidR="000B7D94" w:rsidRPr="00C21346">
        <w:t>S2 Appendix</w:t>
      </w:r>
      <w:r w:rsidR="007C103A" w:rsidRPr="00C21346">
        <w:t xml:space="preserve">. </w:t>
      </w:r>
    </w:p>
    <w:p w:rsidR="004E5469" w:rsidRPr="00C21346" w:rsidRDefault="004E5469" w:rsidP="002E0BB5"/>
    <w:p w:rsidR="00CB6CB7" w:rsidRPr="00C21346" w:rsidRDefault="00EF021D" w:rsidP="00BF552B">
      <w:r w:rsidRPr="00C21346">
        <w:t>W</w:t>
      </w:r>
      <w:r w:rsidR="00F76191" w:rsidRPr="00C21346">
        <w:t xml:space="preserve">e </w:t>
      </w:r>
      <w:r w:rsidR="006B016A" w:rsidRPr="00C21346">
        <w:t>developed a</w:t>
      </w:r>
      <w:r w:rsidRPr="00C21346">
        <w:t>n evidence-based</w:t>
      </w:r>
      <w:r w:rsidR="006B016A" w:rsidRPr="00C21346">
        <w:t xml:space="preserve"> list of variables to control for confounding influences</w:t>
      </w:r>
      <w:r w:rsidRPr="00C21346">
        <w:t xml:space="preserve">. </w:t>
      </w:r>
      <w:r w:rsidR="006B016A" w:rsidRPr="00C21346">
        <w:t xml:space="preserve"> </w:t>
      </w:r>
      <w:r w:rsidRPr="00C21346">
        <w:t>W</w:t>
      </w:r>
      <w:r w:rsidR="006B016A" w:rsidRPr="00C21346">
        <w:t xml:space="preserve">e </w:t>
      </w:r>
      <w:r w:rsidR="00F76191" w:rsidRPr="00C21346">
        <w:t xml:space="preserve">classified </w:t>
      </w:r>
      <w:r w:rsidRPr="00C21346">
        <w:t xml:space="preserve">these </w:t>
      </w:r>
      <w:r w:rsidR="00F76191" w:rsidRPr="00C21346">
        <w:t>using the behaviour</w:t>
      </w:r>
      <w:r w:rsidR="00502C0C" w:rsidRPr="00C21346">
        <w:t>al model of health services use:</w:t>
      </w:r>
      <w:r w:rsidR="00F76191" w:rsidRPr="00C21346">
        <w:t xml:space="preserve"> </w:t>
      </w:r>
      <w:r w:rsidRPr="00C21346">
        <w:t xml:space="preserve">(a) </w:t>
      </w:r>
      <w:r w:rsidR="00F76191" w:rsidRPr="00C21346">
        <w:t>users</w:t>
      </w:r>
      <w:r w:rsidR="006B016A" w:rsidRPr="00C21346">
        <w:t xml:space="preserve">’ predisposing characteristics, </w:t>
      </w:r>
      <w:r w:rsidR="00F76191" w:rsidRPr="00C21346">
        <w:t>e.g. age</w:t>
      </w:r>
      <w:r w:rsidR="004F39A9" w:rsidRPr="00C21346">
        <w:t>, gender</w:t>
      </w:r>
      <w:r w:rsidR="00F76191" w:rsidRPr="00C21346">
        <w:t xml:space="preserve">; </w:t>
      </w:r>
      <w:r w:rsidRPr="00C21346">
        <w:t xml:space="preserve">(b) </w:t>
      </w:r>
      <w:r w:rsidR="006B016A" w:rsidRPr="00C21346">
        <w:t xml:space="preserve">enabling variables, </w:t>
      </w:r>
      <w:r w:rsidR="00F76191" w:rsidRPr="00C21346">
        <w:t xml:space="preserve">e.g. </w:t>
      </w:r>
      <w:r w:rsidR="002228DF" w:rsidRPr="00C21346">
        <w:t xml:space="preserve">income, </w:t>
      </w:r>
      <w:r w:rsidR="006B016A" w:rsidRPr="00C21346">
        <w:t>access to</w:t>
      </w:r>
      <w:r w:rsidR="00F76191" w:rsidRPr="00C21346">
        <w:t xml:space="preserve"> </w:t>
      </w:r>
      <w:r w:rsidR="006B016A" w:rsidRPr="00C21346">
        <w:t>services</w:t>
      </w:r>
      <w:r w:rsidR="00F76191" w:rsidRPr="00C21346">
        <w:t xml:space="preserve">; and </w:t>
      </w:r>
      <w:r w:rsidRPr="00C21346">
        <w:t xml:space="preserve">(c) </w:t>
      </w:r>
      <w:r w:rsidR="006B016A" w:rsidRPr="00C21346">
        <w:t>need variables, e.g. illness, symptoms, pain</w:t>
      </w:r>
      <w:r w:rsidR="00502C0C" w:rsidRPr="00C21346">
        <w:t xml:space="preserve"> </w:t>
      </w:r>
      <w:r w:rsidR="00841EAF">
        <w:fldChar w:fldCharType="begin"/>
      </w:r>
      <w:r w:rsidR="00A26CDD">
        <w:instrText xml:space="preserve"> ADDIN EN.CITE &lt;EndNote&gt;&lt;Cite&gt;&lt;Author&gt;Andersen&lt;/Author&gt;&lt;Year&gt;1978&lt;/Year&gt;&lt;RecNum&gt;153&lt;/RecNum&gt;&lt;DisplayText&gt;[13]&lt;/DisplayText&gt;&lt;record&gt;&lt;rec-number&gt;153&lt;/rec-number&gt;&lt;foreign-keys&gt;&lt;key app="EN" db-id="zdxt9tsf4dvtxee259v5vd2p99fwferxza0a" timestamp="1417434455"&gt;153&lt;/key&gt;&lt;/foreign-keys&gt;&lt;ref-type name="Journal Article"&gt;17&lt;/ref-type&gt;&lt;contributors&gt;&lt;authors&gt;&lt;author&gt;Andersen, R.&lt;/author&gt;&lt;author&gt;Aday, L. A.&lt;/author&gt;&lt;/authors&gt;&lt;/contributors&gt;&lt;titles&gt;&lt;title&gt;Access to medical care in the U.S.: realized and potential&lt;/title&gt;&lt;secondary-title&gt;Med Care&lt;/secondary-title&gt;&lt;alt-title&gt;Med Care&lt;/alt-title&gt;&lt;/titles&gt;&lt;periodical&gt;&lt;full-title&gt;Medical Care&lt;/full-title&gt;&lt;abbr-1&gt;Med Care&lt;/abbr-1&gt;&lt;/periodical&gt;&lt;alt-periodical&gt;&lt;full-title&gt;Medical Care&lt;/full-title&gt;&lt;abbr-1&gt;Med Care&lt;/abbr-1&gt;&lt;/alt-periodical&gt;&lt;pages&gt;533-46&lt;/pages&gt;&lt;volume&gt;16&lt;/volume&gt;&lt;number&gt;7&lt;/number&gt;&lt;keywords&gt;&lt;keyword&gt;Analysis of Variance&lt;/keyword&gt;&lt;keyword&gt;*Health Services/ut [Utilization]&lt;/keyword&gt;&lt;keyword&gt;*Health Services Accessibility&lt;/keyword&gt;&lt;keyword&gt;Models, Theoretical&lt;/keyword&gt;&lt;keyword&gt;*Physicians/ut [Utilization]&lt;/keyword&gt;&lt;keyword&gt;United States&lt;/keyword&gt;&lt;/keywords&gt;&lt;dates&gt;&lt;year&gt;1978&lt;/year&gt;&lt;pub-dates&gt;&lt;date&gt;Jul&lt;/date&gt;&lt;/pub-dates&gt;&lt;/dates&gt;&lt;isbn&gt;0025-7079&lt;/isbn&gt;&lt;accession-num&gt;672266&lt;/accession-num&gt;&lt;work-type&gt;Research Support, U.S. Gov&amp;apos;t, Non-P.H.S.&lt;/work-type&gt;&lt;urls&gt;&lt;related-urls&gt;&lt;url&gt;http://ovidsp.ovid.com/ovidweb.cgi?T=JS&amp;amp;CSC=Y&amp;amp;NEWS=N&amp;amp;PAGE=fulltext&amp;amp;D=med1&amp;amp;AN=672266&lt;/url&gt;&lt;url&gt;http://openurl.york.ac.uk/openurl/44YORK/44YORK_services_page?sid=OVID:medline&amp;amp;id=pmid:672266&amp;amp;id=doi:&amp;amp;issn=0025-7079&amp;amp;isbn=&amp;amp;volume=16&amp;amp;issue=7&amp;amp;spage=533&amp;amp;pages=533-46&amp;amp;date=1978&amp;amp;title=Medical+Care&amp;amp;atitle=Access+to+medical+care+in+the+U.S.%3A+realized+and+potential.&amp;amp;aulast=Andersen&amp;amp;pid=%3Cauthor%3EAndersen+R%3C%2Fauthor%3E%3CAN%3E672266%3C%2FAN%3E%3CDT%3EJournal+Article%3C%2FDT%3E&lt;/url&gt;&lt;/related-urls&gt;&lt;/urls&gt;&lt;language&gt;English&lt;/language&gt;&lt;/record&gt;&lt;/Cite&gt;&lt;/EndNote&gt;</w:instrText>
      </w:r>
      <w:r w:rsidR="00841EAF">
        <w:fldChar w:fldCharType="separate"/>
      </w:r>
      <w:r w:rsidR="00A26CDD">
        <w:rPr>
          <w:noProof/>
        </w:rPr>
        <w:t>[13]</w:t>
      </w:r>
      <w:r w:rsidR="00841EAF">
        <w:fldChar w:fldCharType="end"/>
      </w:r>
      <w:r w:rsidR="00BF552B" w:rsidRPr="00C21346">
        <w:t xml:space="preserve">. </w:t>
      </w:r>
    </w:p>
    <w:p w:rsidR="004E5469" w:rsidRPr="00C21346" w:rsidRDefault="004E5469" w:rsidP="00B64105"/>
    <w:p w:rsidR="006B016A" w:rsidRPr="00C21346" w:rsidRDefault="000B7D94" w:rsidP="006B016A">
      <w:r>
        <w:t>C</w:t>
      </w:r>
      <w:r w:rsidR="006B016A" w:rsidRPr="00C21346">
        <w:t xml:space="preserve">linical and </w:t>
      </w:r>
      <w:r>
        <w:t>(</w:t>
      </w:r>
      <w:r w:rsidR="006B016A" w:rsidRPr="00C21346">
        <w:t>most</w:t>
      </w:r>
      <w:r>
        <w:t>)</w:t>
      </w:r>
      <w:r w:rsidR="006B016A" w:rsidRPr="00C21346">
        <w:t xml:space="preserve"> demographic characteristics were derived from HES</w:t>
      </w:r>
      <w:r>
        <w:t xml:space="preserve"> data</w:t>
      </w:r>
      <w:r w:rsidR="006B016A" w:rsidRPr="00C21346">
        <w:t xml:space="preserve">. </w:t>
      </w:r>
      <w:r w:rsidR="00FB0C53">
        <w:t xml:space="preserve"> </w:t>
      </w:r>
      <w:r w:rsidR="006B016A" w:rsidRPr="00C21346">
        <w:t xml:space="preserve">For the analysis of admissions for ambulatory care sensitive conditions, we generated dummy variables to distinguish acute, chronic and vaccine-preventable conditions </w:t>
      </w:r>
      <w:r w:rsidR="00841EAF">
        <w:fldChar w:fldCharType="begin"/>
      </w:r>
      <w:r w:rsidR="00841EAF">
        <w:instrText xml:space="preserve"> ADDIN EN.CITE &lt;EndNote&gt;&lt;Cite&gt;&lt;Author&gt;Bardsley&lt;/Author&gt;&lt;Year&gt;2013&lt;/Year&gt;&lt;RecNum&gt;11&lt;/RecNum&gt;&lt;DisplayText&gt;[9]&lt;/DisplayText&gt;&lt;record&gt;&lt;rec-number&gt;11&lt;/rec-number&gt;&lt;foreign-keys&gt;&lt;key app="EN" db-id="zdxt9tsf4dvtxee259v5vd2p99fwferxza0a" timestamp="1383059290"&gt;11&lt;/key&gt;&lt;/foreign-keys&gt;&lt;ref-type name="Journal Article"&gt;17&lt;/ref-type&gt;&lt;contributors&gt;&lt;authors&gt;&lt;author&gt;Bardsley, M.&lt;/author&gt;&lt;author&gt;Blunt, I.&lt;/author&gt;&lt;author&gt;Davies, S.&lt;/author&gt;&lt;author&gt;Dixon, J.&lt;/author&gt;&lt;/authors&gt;&lt;/contributors&gt;&lt;titles&gt;&lt;title&gt;Is secondary preventive care improving? Observational study of 10-year trends in emergency admissions for conditions amenable to ambulatory care&lt;/title&gt;&lt;secondary-title&gt;BMJ Open&lt;/secondary-title&gt;&lt;/titles&gt;&lt;periodical&gt;&lt;full-title&gt;BMJ Open&lt;/full-title&gt;&lt;/periodical&gt;&lt;pages&gt;e002007&lt;/pages&gt;&lt;volume&gt;3&lt;/volume&gt;&lt;number&gt;1&lt;/number&gt;&lt;dates&gt;&lt;year&gt;2013&lt;/year&gt;&lt;/dates&gt;&lt;urls&gt;&lt;related-urls&gt;&lt;url&gt;http://bmjopen.bmj.com/content/3/1/e002007.full.pdf+html&lt;/url&gt;&lt;/related-urls&gt;&lt;/urls&gt;&lt;electronic-resource-num&gt;10.1136/bmjopen-2012-002007 &lt;/electronic-resource-num&gt;&lt;language&gt;English&lt;/language&gt;&lt;/record&gt;&lt;/Cite&gt;&lt;/EndNote&gt;</w:instrText>
      </w:r>
      <w:r w:rsidR="00841EAF">
        <w:fldChar w:fldCharType="separate"/>
      </w:r>
      <w:r w:rsidR="00841EAF">
        <w:rPr>
          <w:noProof/>
        </w:rPr>
        <w:t>[9]</w:t>
      </w:r>
      <w:r w:rsidR="00841EAF">
        <w:fldChar w:fldCharType="end"/>
      </w:r>
      <w:r w:rsidR="006B016A" w:rsidRPr="00C21346">
        <w:t>.</w:t>
      </w:r>
      <w:r w:rsidR="00EF021D" w:rsidRPr="00C21346">
        <w:t xml:space="preserve"> </w:t>
      </w:r>
    </w:p>
    <w:p w:rsidR="004E5469" w:rsidRPr="00C21346" w:rsidRDefault="004E5469" w:rsidP="006B016A"/>
    <w:p w:rsidR="004B170F" w:rsidRDefault="00581288" w:rsidP="006B016A">
      <w:r w:rsidRPr="00C21346">
        <w:lastRenderedPageBreak/>
        <w:t>I</w:t>
      </w:r>
      <w:r w:rsidR="006B016A" w:rsidRPr="00C21346">
        <w:t xml:space="preserve">nformal care </w:t>
      </w:r>
      <w:r w:rsidR="00EF021D" w:rsidRPr="00C21346">
        <w:t>is an</w:t>
      </w:r>
      <w:r w:rsidR="006B016A" w:rsidRPr="00C21346">
        <w:t xml:space="preserve"> important </w:t>
      </w:r>
      <w:r w:rsidR="00EF021D" w:rsidRPr="00C21346">
        <w:t>predictor of care home placement</w:t>
      </w:r>
      <w:r w:rsidR="006B016A" w:rsidRPr="00C21346">
        <w:t xml:space="preserve">, but </w:t>
      </w:r>
      <w:r w:rsidR="00EF021D" w:rsidRPr="00C21346">
        <w:t xml:space="preserve">HES does not record </w:t>
      </w:r>
      <w:r w:rsidR="0097188E" w:rsidRPr="00C21346">
        <w:t xml:space="preserve">whether </w:t>
      </w:r>
      <w:r w:rsidR="000B7D94">
        <w:t xml:space="preserve">or not </w:t>
      </w:r>
      <w:r w:rsidR="0097188E" w:rsidRPr="00C21346">
        <w:t xml:space="preserve">an individual has a </w:t>
      </w:r>
      <w:proofErr w:type="spellStart"/>
      <w:r w:rsidR="0097188E" w:rsidRPr="00C21346">
        <w:t>carer</w:t>
      </w:r>
      <w:proofErr w:type="spellEnd"/>
      <w:r w:rsidR="006B016A" w:rsidRPr="00C21346">
        <w:t>.  We therefore used small area level (</w:t>
      </w:r>
      <w:r w:rsidR="004F39A9" w:rsidRPr="00C21346">
        <w:t xml:space="preserve">Lower Super Output Area or </w:t>
      </w:r>
      <w:r w:rsidR="00E51362">
        <w:t>‘</w:t>
      </w:r>
      <w:r w:rsidR="006B016A" w:rsidRPr="00C21346">
        <w:t>LSOA</w:t>
      </w:r>
      <w:r w:rsidR="00E51362">
        <w:t>’</w:t>
      </w:r>
      <w:r w:rsidR="006B016A" w:rsidRPr="00C21346">
        <w:t xml:space="preserve">) data from the </w:t>
      </w:r>
      <w:r w:rsidR="00EF021D" w:rsidRPr="00C21346">
        <w:t xml:space="preserve">2001 </w:t>
      </w:r>
      <w:r w:rsidR="006B016A" w:rsidRPr="00C21346">
        <w:t xml:space="preserve">Census </w:t>
      </w:r>
      <w:r w:rsidRPr="00C21346">
        <w:t>to derive</w:t>
      </w:r>
      <w:r w:rsidR="006B016A" w:rsidRPr="00C21346">
        <w:t xml:space="preserve"> three measures of informal care reflect</w:t>
      </w:r>
      <w:r w:rsidRPr="00C21346">
        <w:t>ing</w:t>
      </w:r>
      <w:r w:rsidR="006B016A" w:rsidRPr="00C21346">
        <w:t xml:space="preserve"> different caregiving intensity, and another variable to model the probability that the person lived alone</w:t>
      </w:r>
      <w:r w:rsidR="005109FF" w:rsidRPr="00C21346">
        <w:t xml:space="preserve"> (</w:t>
      </w:r>
      <w:r w:rsidR="00C21346" w:rsidRPr="00C21346">
        <w:t>S1 Appendix</w:t>
      </w:r>
      <w:r w:rsidR="000B7D94">
        <w:t xml:space="preserve"> provides details of how the measures were derived</w:t>
      </w:r>
      <w:r w:rsidR="005109FF" w:rsidRPr="00C21346">
        <w:t>)</w:t>
      </w:r>
      <w:r w:rsidR="006B016A" w:rsidRPr="00C21346">
        <w:t xml:space="preserve">.  </w:t>
      </w:r>
    </w:p>
    <w:p w:rsidR="004B170F" w:rsidRDefault="004B170F" w:rsidP="006B016A"/>
    <w:p w:rsidR="004B170F" w:rsidRDefault="005109FF" w:rsidP="006B016A">
      <w:r w:rsidRPr="00C21346">
        <w:t>To control for deprivation,</w:t>
      </w:r>
      <w:r w:rsidR="006B016A" w:rsidRPr="00C21346">
        <w:t xml:space="preserve"> we used LSOA data on the uptake of </w:t>
      </w:r>
      <w:r w:rsidR="00873EEA">
        <w:t>P</w:t>
      </w:r>
      <w:r w:rsidR="006B016A" w:rsidRPr="00C21346">
        <w:t xml:space="preserve">ension </w:t>
      </w:r>
      <w:r w:rsidR="00873EEA">
        <w:t>C</w:t>
      </w:r>
      <w:r w:rsidR="006B016A" w:rsidRPr="00C21346">
        <w:t xml:space="preserve">redit from the Department </w:t>
      </w:r>
      <w:r w:rsidR="00EF021D" w:rsidRPr="00C21346">
        <w:t>for</w:t>
      </w:r>
      <w:r w:rsidR="006B016A" w:rsidRPr="00C21346">
        <w:t xml:space="preserve"> Work and Pensions.  Pension </w:t>
      </w:r>
      <w:r w:rsidR="00873EEA">
        <w:t>C</w:t>
      </w:r>
      <w:r w:rsidR="006B016A" w:rsidRPr="00C21346">
        <w:t xml:space="preserve">redit is a benefit for older people on low incomes and has two parts: guarantee credit, which tops up income; and savings credit, which is available only to people who have saved towards their retirement.  Individuals may receive guarantee credit, savings credit, or both.  The </w:t>
      </w:r>
      <w:r w:rsidR="000B7D94">
        <w:t>poorest</w:t>
      </w:r>
      <w:r w:rsidR="006B016A" w:rsidRPr="00C21346">
        <w:t xml:space="preserve"> individuals are likely to receive guarantee credit only.  </w:t>
      </w:r>
    </w:p>
    <w:p w:rsidR="004B170F" w:rsidRDefault="004B170F" w:rsidP="006B016A"/>
    <w:p w:rsidR="00E51362" w:rsidRPr="00C21346" w:rsidRDefault="00331427" w:rsidP="006B016A">
      <w:r>
        <w:t xml:space="preserve">We used </w:t>
      </w:r>
      <w:r w:rsidR="002A7E4E">
        <w:t xml:space="preserve">Rural and Urban classifications to identify whether patients resided in urban areas (i.e. settlements with </w:t>
      </w:r>
      <w:r w:rsidR="00E51362">
        <w:t>over</w:t>
      </w:r>
      <w:r w:rsidR="002A7E4E">
        <w:t xml:space="preserve"> 10,000 people).  </w:t>
      </w:r>
      <w:r w:rsidR="00E51362" w:rsidRPr="008D5B90">
        <w:t>To proxy the availability of care home beds with a local area, we calculated the number of care home beds within 10km of each LSOA</w:t>
      </w:r>
      <w:r w:rsidR="00A971BE" w:rsidRPr="008D5B90">
        <w:t xml:space="preserve"> centroid</w:t>
      </w:r>
      <w:r w:rsidR="008D5B90">
        <w:t xml:space="preserve"> in each year of our study</w:t>
      </w:r>
      <w:r w:rsidR="00E51362" w:rsidRPr="008D5B90">
        <w:t xml:space="preserve">.   We translated </w:t>
      </w:r>
      <w:r w:rsidR="008D5B90">
        <w:t>these values</w:t>
      </w:r>
      <w:r w:rsidR="00E51362" w:rsidRPr="008D5B90">
        <w:t xml:space="preserve"> into a rate (beds per person) using the </w:t>
      </w:r>
      <w:r w:rsidR="008D5B90">
        <w:t xml:space="preserve">LSOA </w:t>
      </w:r>
      <w:r w:rsidR="00E51362" w:rsidRPr="008D5B90">
        <w:t xml:space="preserve">population aged 60 and over.  S1 Appendix provides </w:t>
      </w:r>
      <w:r w:rsidR="008D5B90">
        <w:t xml:space="preserve">further </w:t>
      </w:r>
      <w:r w:rsidR="00E51362" w:rsidRPr="008D5B90">
        <w:t xml:space="preserve">details of how </w:t>
      </w:r>
      <w:r w:rsidR="00D93C6C">
        <w:t>this</w:t>
      </w:r>
      <w:r w:rsidR="00D93C6C" w:rsidRPr="008D5B90">
        <w:t xml:space="preserve"> </w:t>
      </w:r>
      <w:r w:rsidR="00E51362" w:rsidRPr="008D5B90">
        <w:t>measure was calculated.</w:t>
      </w:r>
    </w:p>
    <w:p w:rsidR="007A4DA4" w:rsidRPr="00C21346" w:rsidRDefault="00DA1975" w:rsidP="00C670AB">
      <w:pPr>
        <w:pStyle w:val="Heading2"/>
      </w:pPr>
      <w:r w:rsidRPr="00C21346">
        <w:t xml:space="preserve">Model and </w:t>
      </w:r>
      <w:r w:rsidR="00366CA6" w:rsidRPr="00C21346">
        <w:t>statistical approach</w:t>
      </w:r>
    </w:p>
    <w:p w:rsidR="00BD4B2F" w:rsidRPr="00C21346" w:rsidRDefault="007A4DA4" w:rsidP="007A4DA4">
      <w:r w:rsidRPr="00C21346">
        <w:t xml:space="preserve">The dependent variable </w:t>
      </w:r>
      <w:r w:rsidR="00455AA7" w:rsidRPr="00C21346">
        <w:t>was a binary variable that took the value of 1 if</w:t>
      </w:r>
      <w:r w:rsidR="00697D87" w:rsidRPr="00C21346">
        <w:t xml:space="preserve"> </w:t>
      </w:r>
      <w:r w:rsidRPr="00C21346">
        <w:t xml:space="preserve">a person with dementia </w:t>
      </w:r>
      <w:r w:rsidR="00455AA7" w:rsidRPr="00C21346">
        <w:t xml:space="preserve">was </w:t>
      </w:r>
      <w:r w:rsidRPr="00C21346">
        <w:t xml:space="preserve">discharged to a care home after </w:t>
      </w:r>
      <w:r w:rsidR="000B7D94">
        <w:t xml:space="preserve">acute </w:t>
      </w:r>
      <w:r w:rsidRPr="00C21346">
        <w:t xml:space="preserve">hospital admission. </w:t>
      </w:r>
      <w:r w:rsidR="00697D87" w:rsidRPr="00C21346">
        <w:t xml:space="preserve"> </w:t>
      </w:r>
      <w:r w:rsidR="003B38DA" w:rsidRPr="00C21346">
        <w:t xml:space="preserve">The discharge </w:t>
      </w:r>
      <w:r w:rsidR="003B38DA" w:rsidRPr="00C21346">
        <w:lastRenderedPageBreak/>
        <w:t>destination field in HES does not consistently distinguish residential and nursing home care</w:t>
      </w:r>
      <w:r w:rsidR="004E5469" w:rsidRPr="00C21346">
        <w:t>.</w:t>
      </w:r>
      <w:r w:rsidR="003B38DA" w:rsidRPr="00C21346">
        <w:t xml:space="preserve"> </w:t>
      </w:r>
      <w:r w:rsidR="00697D87" w:rsidRPr="00C21346">
        <w:t xml:space="preserve">We </w:t>
      </w:r>
      <w:r w:rsidR="003B38DA" w:rsidRPr="00C21346">
        <w:t xml:space="preserve">therefore </w:t>
      </w:r>
      <w:r w:rsidR="00697D87" w:rsidRPr="00C21346">
        <w:t xml:space="preserve">defined ‘care home’ to encompass all types of </w:t>
      </w:r>
      <w:r w:rsidR="003B38DA" w:rsidRPr="00C21346">
        <w:t>group home care.</w:t>
      </w:r>
    </w:p>
    <w:p w:rsidR="00C1242C" w:rsidRPr="00C21346" w:rsidRDefault="00C1242C" w:rsidP="007A4DA4"/>
    <w:p w:rsidR="00041532" w:rsidRDefault="00455AA7" w:rsidP="007A4DA4">
      <w:r w:rsidRPr="00C21346">
        <w:t>As o</w:t>
      </w:r>
      <w:r w:rsidR="00CC5FC3" w:rsidRPr="00C21346">
        <w:t xml:space="preserve">ur dependent variable </w:t>
      </w:r>
      <w:r w:rsidRPr="00C21346">
        <w:t xml:space="preserve">was </w:t>
      </w:r>
      <w:r w:rsidR="00697D87" w:rsidRPr="00C21346">
        <w:t>binary</w:t>
      </w:r>
      <w:r w:rsidRPr="00C21346">
        <w:t xml:space="preserve">, we used logit </w:t>
      </w:r>
      <w:r w:rsidR="007A4DA4" w:rsidRPr="00C21346">
        <w:t>models</w:t>
      </w:r>
      <w:r w:rsidR="00D93C6C">
        <w:t xml:space="preserve"> for the analysis</w:t>
      </w:r>
      <w:r w:rsidRPr="00C21346">
        <w:t xml:space="preserve">.  These </w:t>
      </w:r>
      <w:r w:rsidR="007A4DA4" w:rsidRPr="00C21346">
        <w:t xml:space="preserve">are estimated by the maximum likelihood method providing estimates that are consistent and asymptotically normal and efficient. </w:t>
      </w:r>
      <w:r w:rsidR="00E57274" w:rsidRPr="00C21346">
        <w:t>E</w:t>
      </w:r>
      <w:r w:rsidR="007A4DA4" w:rsidRPr="00C21346">
        <w:t>stimated coefficients capture the</w:t>
      </w:r>
      <w:r w:rsidR="00027A54" w:rsidRPr="00C21346">
        <w:t xml:space="preserve"> effects on the log</w:t>
      </w:r>
      <w:r w:rsidR="00366CA6" w:rsidRPr="00C21346">
        <w:t xml:space="preserve">-odds-ratio </w:t>
      </w:r>
      <w:r w:rsidR="00841EAF">
        <w:fldChar w:fldCharType="begin"/>
      </w:r>
      <w:r w:rsidR="00A26CDD">
        <w:instrText xml:space="preserve"> ADDIN EN.CITE &lt;EndNote&gt;&lt;Cite&gt;&lt;Author&gt;Heij&lt;/Author&gt;&lt;Year&gt;2004&lt;/Year&gt;&lt;RecNum&gt;161&lt;/RecNum&gt;&lt;DisplayText&gt;[14]&lt;/DisplayText&gt;&lt;record&gt;&lt;rec-number&gt;161&lt;/rec-number&gt;&lt;foreign-keys&gt;&lt;key app="EN" db-id="zdxt9tsf4dvtxee259v5vd2p99fwferxza0a" timestamp="1417434456"&gt;161&lt;/key&gt;&lt;/foreign-keys&gt;&lt;ref-type name="Book"&gt;6&lt;/ref-type&gt;&lt;contributors&gt;&lt;authors&gt;&lt;author&gt;Heij, Christiaan&lt;/author&gt;&lt;author&gt;de Boer, Paul&lt;/author&gt;&lt;author&gt;Franses, Philip Hans &lt;/author&gt;&lt;author&gt;Kloek, Teun &lt;/author&gt;&lt;author&gt;van Dijk, Herman K. &lt;/author&gt;&lt;/authors&gt;&lt;/contributors&gt;&lt;titles&gt;&lt;title&gt;Econometric Methods with Applications in Business and Economics&lt;/title&gt;&lt;/titles&gt;&lt;keywords&gt;&lt;keyword&gt;Economic Education and Teaching of Economics: Graduate (A23)&lt;/keyword&gt;&lt;keyword&gt;Economic Education and Teaching of Economics: Undergraduate (A22)&lt;/keyword&gt;&lt;keyword&gt;Mathematical and Quantitative Methods: General (C00)&lt;/keyword&gt;&lt;/keywords&gt;&lt;dates&gt;&lt;year&gt;2004&lt;/year&gt;&lt;/dates&gt;&lt;pub-location&gt;Oxford; New York&lt;/pub-location&gt;&lt;publisher&gt;Oxford University Press&lt;/publisher&gt;&lt;urls&gt;&lt;/urls&gt;&lt;/record&gt;&lt;/Cite&gt;&lt;/EndNote&gt;</w:instrText>
      </w:r>
      <w:r w:rsidR="00841EAF">
        <w:fldChar w:fldCharType="separate"/>
      </w:r>
      <w:r w:rsidR="00A26CDD">
        <w:rPr>
          <w:noProof/>
        </w:rPr>
        <w:t>[14]</w:t>
      </w:r>
      <w:r w:rsidR="00841EAF">
        <w:fldChar w:fldCharType="end"/>
      </w:r>
      <w:r w:rsidR="00366CA6" w:rsidRPr="00C21346">
        <w:t>.</w:t>
      </w:r>
      <w:r w:rsidR="007A4DA4" w:rsidRPr="00C21346">
        <w:t xml:space="preserve"> </w:t>
      </w:r>
      <w:r w:rsidR="004808D8" w:rsidRPr="00C21346">
        <w:t xml:space="preserve"> For both study samples, we ran five models: a base case analysis [M1] and four sensitivity analyses, to explore local health authority effects [M2], hospital effects [M3], multiple admissions for individual patients [M4] and an alternative specification of the QOF dementia review measure [M5].  </w:t>
      </w:r>
      <w:r w:rsidR="00C21346" w:rsidRPr="00C21346">
        <w:t>S1 Appendix</w:t>
      </w:r>
      <w:r w:rsidR="004808D8" w:rsidRPr="00C21346">
        <w:t xml:space="preserve"> provides t</w:t>
      </w:r>
      <w:r w:rsidR="00142851" w:rsidRPr="00C21346">
        <w:t>echnical de</w:t>
      </w:r>
      <w:r w:rsidR="004D1017" w:rsidRPr="00C21346">
        <w:t>tails of the statistical analyse</w:t>
      </w:r>
      <w:r w:rsidR="00142851" w:rsidRPr="00C21346">
        <w:t>s</w:t>
      </w:r>
      <w:r w:rsidR="004D1017" w:rsidRPr="00C21346">
        <w:t xml:space="preserve">, and </w:t>
      </w:r>
      <w:r w:rsidR="00C21346" w:rsidRPr="00C21346">
        <w:t xml:space="preserve">S3 </w:t>
      </w:r>
      <w:r w:rsidR="00EF021D" w:rsidRPr="00C21346">
        <w:t>Appe</w:t>
      </w:r>
      <w:r w:rsidR="00C21346" w:rsidRPr="00C21346">
        <w:t>ndix</w:t>
      </w:r>
      <w:r w:rsidR="00EF021D" w:rsidRPr="00C21346">
        <w:t xml:space="preserve"> </w:t>
      </w:r>
      <w:r w:rsidR="00C21346" w:rsidRPr="00C21346">
        <w:t>provides</w:t>
      </w:r>
      <w:r w:rsidR="00EF021D" w:rsidRPr="00C21346">
        <w:t xml:space="preserve"> </w:t>
      </w:r>
      <w:r w:rsidR="004D1017" w:rsidRPr="00C21346">
        <w:t xml:space="preserve">results </w:t>
      </w:r>
      <w:r w:rsidR="00C21346" w:rsidRPr="00C21346">
        <w:t xml:space="preserve">tables </w:t>
      </w:r>
      <w:r w:rsidR="00BF6EB3">
        <w:t>with the</w:t>
      </w:r>
      <w:r w:rsidR="00C21346" w:rsidRPr="00C21346">
        <w:t xml:space="preserve"> </w:t>
      </w:r>
      <w:r w:rsidR="004D1017" w:rsidRPr="00C21346">
        <w:t xml:space="preserve">marginal effects.  </w:t>
      </w:r>
    </w:p>
    <w:p w:rsidR="00E40C05" w:rsidRDefault="00E40C05" w:rsidP="00E40C05">
      <w:pPr>
        <w:pStyle w:val="Heading2"/>
      </w:pPr>
      <w:r>
        <w:t>Data quality</w:t>
      </w:r>
      <w:r w:rsidR="000C0041">
        <w:t xml:space="preserve"> and </w:t>
      </w:r>
      <w:r w:rsidR="00A971BE">
        <w:t>a</w:t>
      </w:r>
      <w:r w:rsidR="000C0041">
        <w:t>vailability</w:t>
      </w:r>
    </w:p>
    <w:p w:rsidR="00E54EBC" w:rsidRDefault="00A971BE" w:rsidP="00E40C05">
      <w:r w:rsidRPr="008D5B90">
        <w:t>This was a retrospective longitudinal observational study based on routine datasets</w:t>
      </w:r>
      <w:r w:rsidR="004B170F" w:rsidRPr="008D5B90">
        <w:t>, and the quality of these datasets is important for ensuring findings are robust.</w:t>
      </w:r>
      <w:r w:rsidR="004B170F">
        <w:t xml:space="preserve">  </w:t>
      </w:r>
      <w:r w:rsidR="008769C2">
        <w:t xml:space="preserve">We combined several national </w:t>
      </w:r>
      <w:r w:rsidR="00E54EBC">
        <w:t xml:space="preserve">data </w:t>
      </w:r>
      <w:r w:rsidR="008769C2">
        <w:t>sets</w:t>
      </w:r>
      <w:r w:rsidR="00E54EBC">
        <w:t xml:space="preserve">, most of which </w:t>
      </w:r>
      <w:r w:rsidR="008769C2">
        <w:t>can be accessed without</w:t>
      </w:r>
      <w:r w:rsidR="00E54EBC">
        <w:t xml:space="preserve"> restriction (</w:t>
      </w:r>
      <w:r w:rsidR="00E54EBC">
        <w:fldChar w:fldCharType="begin"/>
      </w:r>
      <w:r w:rsidR="00E54EBC">
        <w:instrText xml:space="preserve"> REF _Ref447622317 \h </w:instrText>
      </w:r>
      <w:r w:rsidR="00E54EBC">
        <w:fldChar w:fldCharType="separate"/>
      </w:r>
      <w:r w:rsidR="00856EFE">
        <w:t xml:space="preserve">Table </w:t>
      </w:r>
      <w:r w:rsidR="00856EFE">
        <w:rPr>
          <w:noProof/>
        </w:rPr>
        <w:t>2</w:t>
      </w:r>
      <w:r w:rsidR="00E54EBC">
        <w:fldChar w:fldCharType="end"/>
      </w:r>
      <w:r w:rsidR="00E54EBC">
        <w:t xml:space="preserve">).  </w:t>
      </w:r>
      <w:r w:rsidR="00331427" w:rsidRPr="00C21346">
        <w:t>S1 Appendix</w:t>
      </w:r>
      <w:r w:rsidR="00331427">
        <w:t xml:space="preserve"> provides additional information on how the variables were derived.</w:t>
      </w:r>
    </w:p>
    <w:p w:rsidR="00E40C05" w:rsidRDefault="00285666" w:rsidP="00E40C05">
      <w:r>
        <w:t xml:space="preserve">Our outcome variable came from the </w:t>
      </w:r>
      <w:r w:rsidR="00E40C05" w:rsidRPr="00C21346">
        <w:t>Hospital Episode Statistics (HES)</w:t>
      </w:r>
      <w:r>
        <w:t xml:space="preserve">.  </w:t>
      </w:r>
      <w:proofErr w:type="gramStart"/>
      <w:r>
        <w:t>HES contain</w:t>
      </w:r>
      <w:r w:rsidR="00D93C6C">
        <w:t>s</w:t>
      </w:r>
      <w:proofErr w:type="gramEnd"/>
      <w:r w:rsidR="00E40C05" w:rsidRPr="00041532">
        <w:t xml:space="preserve"> details of all admissions, outpatient appointments and A&amp;E </w:t>
      </w:r>
      <w:r w:rsidR="00945005" w:rsidRPr="00041532">
        <w:t xml:space="preserve">attendances </w:t>
      </w:r>
      <w:r w:rsidR="00945005">
        <w:t>for all NHS patients treated in</w:t>
      </w:r>
      <w:r w:rsidR="00945005" w:rsidRPr="00041532">
        <w:t xml:space="preserve"> NHS </w:t>
      </w:r>
      <w:r w:rsidR="00945005">
        <w:t xml:space="preserve">and non-NHS </w:t>
      </w:r>
      <w:r w:rsidR="00E40C05" w:rsidRPr="00041532">
        <w:t>hospitals in England.</w:t>
      </w:r>
      <w:r w:rsidR="00E40C05">
        <w:t xml:space="preserve">  It is a records-based system, with data collected during th</w:t>
      </w:r>
      <w:r w:rsidR="00B224AC">
        <w:t xml:space="preserve">e patient’s time at hospital.  The release of HES data is subject to strict data governance requirements (see Ethics statement below). </w:t>
      </w:r>
      <w:r>
        <w:t xml:space="preserve"> </w:t>
      </w:r>
      <w:r w:rsidR="00B224AC">
        <w:t xml:space="preserve">Prior to release, </w:t>
      </w:r>
      <w:r>
        <w:t xml:space="preserve">HSCIC cleans </w:t>
      </w:r>
      <w:r w:rsidR="00B224AC">
        <w:t>t</w:t>
      </w:r>
      <w:r w:rsidR="00E40C05">
        <w:t xml:space="preserve">he data and </w:t>
      </w:r>
      <w:r>
        <w:t xml:space="preserve">removes </w:t>
      </w:r>
      <w:r w:rsidR="00E40C05">
        <w:t>duplicates</w:t>
      </w:r>
      <w:r w:rsidR="00945005">
        <w:t>;</w:t>
      </w:r>
      <w:r w:rsidR="00E40C05">
        <w:t xml:space="preserve"> we also ran </w:t>
      </w:r>
      <w:r w:rsidR="00B224AC">
        <w:t xml:space="preserve">in-house </w:t>
      </w:r>
      <w:r w:rsidR="00E40C05">
        <w:t xml:space="preserve">checks to </w:t>
      </w:r>
      <w:r w:rsidR="00B224AC">
        <w:t>identify any</w:t>
      </w:r>
      <w:r w:rsidR="00E40C05">
        <w:t xml:space="preserve"> remaining data errors.  </w:t>
      </w:r>
      <w:r w:rsidR="00B224AC">
        <w:t xml:space="preserve"> </w:t>
      </w:r>
    </w:p>
    <w:p w:rsidR="006D271B" w:rsidRDefault="00285666" w:rsidP="002B0077">
      <w:r>
        <w:lastRenderedPageBreak/>
        <w:t xml:space="preserve">Our key explanatory variable was the QOF dementia review.  </w:t>
      </w:r>
      <w:r w:rsidR="00E40C05">
        <w:t xml:space="preserve">QOF data are </w:t>
      </w:r>
      <w:r w:rsidR="00BB3EC0" w:rsidRPr="00BB3EC0">
        <w:t>extracted automa</w:t>
      </w:r>
      <w:r w:rsidR="00BB3EC0">
        <w:t>tically from GP clinical system</w:t>
      </w:r>
      <w:r w:rsidR="00B224AC">
        <w:t xml:space="preserve">s </w:t>
      </w:r>
      <w:r>
        <w:t xml:space="preserve">at the end of March each year, </w:t>
      </w:r>
      <w:r w:rsidR="00BB3EC0">
        <w:t>and, following verification checks,</w:t>
      </w:r>
      <w:r w:rsidR="00B224AC">
        <w:t xml:space="preserve"> </w:t>
      </w:r>
      <w:r w:rsidR="00BB3EC0">
        <w:t>are us</w:t>
      </w:r>
      <w:r>
        <w:t>ed to calculate GP</w:t>
      </w:r>
      <w:r w:rsidR="00B224AC">
        <w:t xml:space="preserve"> payments</w:t>
      </w:r>
      <w:r w:rsidR="002B0077">
        <w:t xml:space="preserve"> </w:t>
      </w:r>
      <w:r w:rsidR="002B0077">
        <w:fldChar w:fldCharType="begin"/>
      </w:r>
      <w:r w:rsidR="00A26CDD">
        <w:instrText xml:space="preserve"> ADDIN EN.CITE &lt;EndNote&gt;&lt;Cite&gt;&lt;Author&gt;British Medical Association&lt;/Author&gt;&lt;Year&gt;2011&lt;/Year&gt;&lt;RecNum&gt;207&lt;/RecNum&gt;&lt;DisplayText&gt;[15]&lt;/DisplayText&gt;&lt;record&gt;&lt;rec-number&gt;207&lt;/rec-number&gt;&lt;foreign-keys&gt;&lt;key app="EN" db-id="zdxt9tsf4dvtxee259v5vd2p99fwferxza0a" timestamp="1459849903"&gt;207&lt;/key&gt;&lt;/foreign-keys&gt;&lt;ref-type name="Electronic Book"&gt;44&lt;/ref-type&gt;&lt;contributors&gt;&lt;authors&gt;&lt;author&gt;British Medical Association,&lt;/author&gt;&lt;author&gt;NHS Employers,&lt;/author&gt;&lt;/authors&gt;&lt;tertiary-authors&gt;&lt;author&gt;NHS Employers,&lt;/author&gt;&lt;/tertiary-authors&gt;&lt;/contributors&gt;&lt;titles&gt;&lt;title&gt;Quality and Outcomes Framework guidance for GMS contract 2011/12.  Delivering investment in general practice&lt;/title&gt;&lt;/titles&gt;&lt;pages&gt;187&lt;/pages&gt;&lt;dates&gt;&lt;year&gt;2011&lt;/year&gt;&lt;/dates&gt;&lt;pub-location&gt;London&lt;/pub-location&gt;&lt;publisher&gt;NHS Employers&lt;/publisher&gt;&lt;urls&gt;&lt;related-urls&gt;&lt;url&gt;http://www.nhsemployers.org/~/media/Employers/Documents/Primary%20care%20contracts/QOF/2011-12/Quality%20and%20Outcomes%20Framework%20guidance%20for%20GMS%20contract%202011-12%20-%20Delivering%20investment%20in%20general%20practice.pdf&lt;/url&gt;&lt;/related-urls&gt;&lt;/urls&gt;&lt;/record&gt;&lt;/Cite&gt;&lt;/EndNote&gt;</w:instrText>
      </w:r>
      <w:r w:rsidR="002B0077">
        <w:fldChar w:fldCharType="separate"/>
      </w:r>
      <w:r w:rsidR="00A26CDD">
        <w:rPr>
          <w:noProof/>
        </w:rPr>
        <w:t>[15]</w:t>
      </w:r>
      <w:r w:rsidR="002B0077">
        <w:fldChar w:fldCharType="end"/>
      </w:r>
      <w:r w:rsidR="00B224AC">
        <w:t xml:space="preserve">. </w:t>
      </w:r>
      <w:r w:rsidR="00BB3EC0">
        <w:t>QOF data</w:t>
      </w:r>
      <w:r w:rsidR="00B224AC">
        <w:t xml:space="preserve"> are </w:t>
      </w:r>
      <w:r w:rsidR="00B224AC" w:rsidRPr="00C21346">
        <w:t xml:space="preserve">freely available </w:t>
      </w:r>
      <w:r w:rsidR="00B224AC">
        <w:t xml:space="preserve">and can be merged with HES data using the GP practice code.  </w:t>
      </w:r>
    </w:p>
    <w:p w:rsidR="00856EFE" w:rsidRDefault="00856EFE" w:rsidP="002B0077"/>
    <w:p w:rsidR="006D271B" w:rsidRPr="00C969B3" w:rsidRDefault="00B4211A" w:rsidP="002B0077">
      <w:r>
        <w:t xml:space="preserve">The Office for National Statistics </w:t>
      </w:r>
      <w:r w:rsidR="006D271B">
        <w:t xml:space="preserve">(ONS) </w:t>
      </w:r>
      <w:r>
        <w:t xml:space="preserve">publishes a wide range of </w:t>
      </w:r>
      <w:r w:rsidR="008769C2">
        <w:t>official statistics</w:t>
      </w:r>
      <w:r>
        <w:t xml:space="preserve">, including measures of unpaid care </w:t>
      </w:r>
      <w:r w:rsidR="006D271B">
        <w:t xml:space="preserve">and living arrangements </w:t>
      </w:r>
      <w:r w:rsidR="008769C2">
        <w:t xml:space="preserve">that are </w:t>
      </w:r>
      <w:r>
        <w:t xml:space="preserve">collected as part of the Census.  </w:t>
      </w:r>
      <w:r w:rsidR="008769C2">
        <w:t>Measures of</w:t>
      </w:r>
      <w:r w:rsidR="006D271B">
        <w:t xml:space="preserve"> population concentration (rurality) are also available from the ONS.  </w:t>
      </w:r>
      <w:r>
        <w:t>These</w:t>
      </w:r>
      <w:r w:rsidR="006D271B">
        <w:t xml:space="preserve"> data</w:t>
      </w:r>
      <w:r>
        <w:t xml:space="preserve"> are freely available </w:t>
      </w:r>
      <w:r w:rsidR="008769C2">
        <w:t>(</w:t>
      </w:r>
      <w:r w:rsidR="008769C2">
        <w:fldChar w:fldCharType="begin"/>
      </w:r>
      <w:r w:rsidR="008769C2">
        <w:instrText xml:space="preserve"> REF _Ref447622317 \h </w:instrText>
      </w:r>
      <w:r w:rsidR="008769C2">
        <w:fldChar w:fldCharType="separate"/>
      </w:r>
      <w:r w:rsidR="00856EFE">
        <w:t xml:space="preserve">Table </w:t>
      </w:r>
      <w:r w:rsidR="00856EFE">
        <w:rPr>
          <w:noProof/>
        </w:rPr>
        <w:t>2</w:t>
      </w:r>
      <w:r w:rsidR="008769C2">
        <w:fldChar w:fldCharType="end"/>
      </w:r>
      <w:r w:rsidR="008769C2" w:rsidRPr="00C969B3">
        <w:t xml:space="preserve">) </w:t>
      </w:r>
      <w:r w:rsidRPr="00C969B3">
        <w:t xml:space="preserve">and can be merged with HES data using the small area code. </w:t>
      </w:r>
    </w:p>
    <w:p w:rsidR="00E40C05" w:rsidRDefault="006D271B" w:rsidP="0099536F">
      <w:r w:rsidRPr="002B0077">
        <w:t xml:space="preserve">Our measures of deprivation were based on </w:t>
      </w:r>
      <w:r w:rsidR="00B4211A" w:rsidRPr="002B0077">
        <w:t>Pensions Credit data</w:t>
      </w:r>
      <w:r w:rsidRPr="002B0077">
        <w:t>.  These data, c</w:t>
      </w:r>
      <w:r w:rsidR="00B4211A" w:rsidRPr="002B0077">
        <w:t>overing all claimants in England, are reported monthly by the Department for Work and Pensions</w:t>
      </w:r>
      <w:r w:rsidRPr="002B0077">
        <w:t xml:space="preserve">, and </w:t>
      </w:r>
      <w:r w:rsidR="00B4211A" w:rsidRPr="002B0077">
        <w:t xml:space="preserve">can also be merged with HES using the small area code.  </w:t>
      </w:r>
      <w:r w:rsidRPr="002B0077">
        <w:t xml:space="preserve">Finally, </w:t>
      </w:r>
      <w:r w:rsidR="002B0077">
        <w:t xml:space="preserve">our variable </w:t>
      </w:r>
      <w:r w:rsidR="00FA7EF7">
        <w:t>capturing</w:t>
      </w:r>
      <w:r w:rsidR="002B0077">
        <w:t xml:space="preserve"> the</w:t>
      </w:r>
      <w:r w:rsidRPr="002B0077">
        <w:t xml:space="preserve"> number of care home beds per 100 </w:t>
      </w:r>
      <w:r w:rsidR="00A76C0C">
        <w:t>individuals</w:t>
      </w:r>
      <w:r w:rsidRPr="002B0077">
        <w:t xml:space="preserve"> aged 60 and over </w:t>
      </w:r>
      <w:r w:rsidR="002B0077">
        <w:t>combined</w:t>
      </w:r>
      <w:r w:rsidRPr="002B0077">
        <w:t xml:space="preserve"> bed data provided by the Care Quality Commission (CQC)</w:t>
      </w:r>
      <w:r w:rsidR="00A76C0C">
        <w:t xml:space="preserve"> with population data from the ONS</w:t>
      </w:r>
      <w:r w:rsidR="00FA7EF7">
        <w:t xml:space="preserve">.  </w:t>
      </w:r>
      <w:r w:rsidR="008769C2">
        <w:t xml:space="preserve">The CQC directories contain a complete list of every care home in England and are updated weekly.  </w:t>
      </w:r>
    </w:p>
    <w:p w:rsidR="0099536F" w:rsidRDefault="0099536F" w:rsidP="00001A0E"/>
    <w:p w:rsidR="00BD5E5B" w:rsidRPr="00856EFE" w:rsidRDefault="00BD5E5B" w:rsidP="00BD5E5B">
      <w:pPr>
        <w:pStyle w:val="Caption"/>
        <w:rPr>
          <w:color w:val="auto"/>
          <w:sz w:val="22"/>
        </w:rPr>
      </w:pPr>
      <w:bookmarkStart w:id="6" w:name="_Ref447622317"/>
      <w:r w:rsidRPr="00856EFE">
        <w:rPr>
          <w:color w:val="auto"/>
          <w:sz w:val="22"/>
        </w:rPr>
        <w:t xml:space="preserve">Table </w:t>
      </w:r>
      <w:r w:rsidRPr="00856EFE">
        <w:rPr>
          <w:color w:val="auto"/>
          <w:sz w:val="22"/>
        </w:rPr>
        <w:fldChar w:fldCharType="begin"/>
      </w:r>
      <w:r w:rsidRPr="00856EFE">
        <w:rPr>
          <w:color w:val="auto"/>
          <w:sz w:val="22"/>
        </w:rPr>
        <w:instrText xml:space="preserve"> SEQ Table \* ARABIC </w:instrText>
      </w:r>
      <w:r w:rsidRPr="00856EFE">
        <w:rPr>
          <w:color w:val="auto"/>
          <w:sz w:val="22"/>
        </w:rPr>
        <w:fldChar w:fldCharType="separate"/>
      </w:r>
      <w:r w:rsidR="00856EFE" w:rsidRPr="00856EFE">
        <w:rPr>
          <w:noProof/>
          <w:color w:val="auto"/>
          <w:sz w:val="22"/>
        </w:rPr>
        <w:t>2</w:t>
      </w:r>
      <w:r w:rsidRPr="00856EFE">
        <w:rPr>
          <w:color w:val="auto"/>
          <w:sz w:val="22"/>
        </w:rPr>
        <w:fldChar w:fldCharType="end"/>
      </w:r>
      <w:bookmarkEnd w:id="6"/>
      <w:r w:rsidRPr="00856EFE">
        <w:rPr>
          <w:color w:val="auto"/>
          <w:sz w:val="22"/>
        </w:rPr>
        <w:t>: Data sources used to generate variables for the analyses</w:t>
      </w:r>
    </w:p>
    <w:tbl>
      <w:tblPr>
        <w:tblStyle w:val="TableGrid"/>
        <w:tblW w:w="9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559"/>
        <w:gridCol w:w="2913"/>
        <w:gridCol w:w="2913"/>
      </w:tblGrid>
      <w:tr w:rsidR="00BD5E5B" w:rsidTr="00BD5E5B">
        <w:tc>
          <w:tcPr>
            <w:tcW w:w="2093" w:type="dxa"/>
            <w:tcBorders>
              <w:top w:val="single" w:sz="4" w:space="0" w:color="auto"/>
              <w:bottom w:val="single" w:sz="4" w:space="0" w:color="auto"/>
            </w:tcBorders>
          </w:tcPr>
          <w:p w:rsidR="00FA7EF7" w:rsidRPr="00921956" w:rsidRDefault="00FA7EF7" w:rsidP="00FA7EF7">
            <w:pPr>
              <w:spacing w:line="240" w:lineRule="auto"/>
              <w:rPr>
                <w:b/>
                <w:sz w:val="20"/>
                <w:lang w:val="en-GB"/>
              </w:rPr>
            </w:pPr>
            <w:r w:rsidRPr="00921956">
              <w:rPr>
                <w:b/>
                <w:sz w:val="20"/>
                <w:lang w:val="en-GB"/>
              </w:rPr>
              <w:t>Data source</w:t>
            </w:r>
          </w:p>
        </w:tc>
        <w:tc>
          <w:tcPr>
            <w:tcW w:w="1559" w:type="dxa"/>
            <w:tcBorders>
              <w:top w:val="single" w:sz="4" w:space="0" w:color="auto"/>
              <w:bottom w:val="single" w:sz="4" w:space="0" w:color="auto"/>
            </w:tcBorders>
          </w:tcPr>
          <w:p w:rsidR="00FA7EF7" w:rsidRPr="00921956" w:rsidRDefault="00FA7EF7" w:rsidP="00FA7EF7">
            <w:pPr>
              <w:spacing w:line="240" w:lineRule="auto"/>
              <w:rPr>
                <w:b/>
                <w:sz w:val="20"/>
                <w:lang w:val="en-GB"/>
              </w:rPr>
            </w:pPr>
            <w:r w:rsidRPr="00921956">
              <w:rPr>
                <w:b/>
                <w:sz w:val="20"/>
                <w:lang w:val="en-GB"/>
              </w:rPr>
              <w:t>Restrictions</w:t>
            </w:r>
          </w:p>
        </w:tc>
        <w:tc>
          <w:tcPr>
            <w:tcW w:w="2913" w:type="dxa"/>
            <w:tcBorders>
              <w:top w:val="single" w:sz="4" w:space="0" w:color="auto"/>
              <w:bottom w:val="single" w:sz="4" w:space="0" w:color="auto"/>
            </w:tcBorders>
          </w:tcPr>
          <w:p w:rsidR="00FA7EF7" w:rsidRPr="00921956" w:rsidRDefault="00FA7EF7" w:rsidP="00FA7EF7">
            <w:pPr>
              <w:spacing w:line="240" w:lineRule="auto"/>
              <w:rPr>
                <w:b/>
                <w:sz w:val="20"/>
                <w:lang w:val="en-GB"/>
              </w:rPr>
            </w:pPr>
            <w:r w:rsidRPr="00921956">
              <w:rPr>
                <w:b/>
                <w:sz w:val="20"/>
                <w:lang w:val="en-GB"/>
              </w:rPr>
              <w:t>Website</w:t>
            </w:r>
          </w:p>
        </w:tc>
        <w:tc>
          <w:tcPr>
            <w:tcW w:w="2913" w:type="dxa"/>
            <w:tcBorders>
              <w:top w:val="single" w:sz="4" w:space="0" w:color="auto"/>
              <w:bottom w:val="single" w:sz="4" w:space="0" w:color="auto"/>
            </w:tcBorders>
          </w:tcPr>
          <w:p w:rsidR="00FA7EF7" w:rsidRPr="00921956" w:rsidRDefault="00FA7EF7" w:rsidP="00FA7EF7">
            <w:pPr>
              <w:spacing w:line="240" w:lineRule="auto"/>
              <w:rPr>
                <w:b/>
                <w:sz w:val="20"/>
                <w:lang w:val="en-GB"/>
              </w:rPr>
            </w:pPr>
            <w:r w:rsidRPr="00921956">
              <w:rPr>
                <w:b/>
                <w:sz w:val="20"/>
                <w:lang w:val="en-GB"/>
              </w:rPr>
              <w:t>Variables derived</w:t>
            </w:r>
          </w:p>
        </w:tc>
      </w:tr>
      <w:tr w:rsidR="00BD5E5B" w:rsidTr="00F3348D">
        <w:tc>
          <w:tcPr>
            <w:tcW w:w="2093" w:type="dxa"/>
            <w:tcBorders>
              <w:top w:val="single" w:sz="4" w:space="0" w:color="auto"/>
            </w:tcBorders>
          </w:tcPr>
          <w:p w:rsidR="00FA7EF7" w:rsidRPr="00921956" w:rsidRDefault="00FA7EF7" w:rsidP="00FA7EF7">
            <w:pPr>
              <w:spacing w:line="240" w:lineRule="auto"/>
              <w:rPr>
                <w:sz w:val="20"/>
                <w:lang w:val="en-GB"/>
              </w:rPr>
            </w:pPr>
            <w:r w:rsidRPr="00921956">
              <w:rPr>
                <w:sz w:val="20"/>
                <w:lang w:val="en-GB"/>
              </w:rPr>
              <w:t>Hospital Episode Statistics (HES)</w:t>
            </w:r>
          </w:p>
        </w:tc>
        <w:tc>
          <w:tcPr>
            <w:tcW w:w="1559" w:type="dxa"/>
            <w:tcBorders>
              <w:top w:val="single" w:sz="4" w:space="0" w:color="auto"/>
            </w:tcBorders>
          </w:tcPr>
          <w:p w:rsidR="00FA7EF7" w:rsidRPr="00921956" w:rsidRDefault="00FA7EF7" w:rsidP="00FA7EF7">
            <w:pPr>
              <w:spacing w:line="240" w:lineRule="auto"/>
              <w:rPr>
                <w:sz w:val="20"/>
                <w:lang w:val="en-GB"/>
              </w:rPr>
            </w:pPr>
            <w:r w:rsidRPr="00921956">
              <w:rPr>
                <w:sz w:val="20"/>
                <w:lang w:val="en-GB"/>
              </w:rPr>
              <w:t>Yes</w:t>
            </w:r>
          </w:p>
        </w:tc>
        <w:tc>
          <w:tcPr>
            <w:tcW w:w="2913" w:type="dxa"/>
            <w:tcBorders>
              <w:top w:val="single" w:sz="4" w:space="0" w:color="auto"/>
            </w:tcBorders>
          </w:tcPr>
          <w:p w:rsidR="00FA7EF7" w:rsidRPr="00921956" w:rsidRDefault="00A771B6" w:rsidP="00FA7EF7">
            <w:pPr>
              <w:spacing w:line="240" w:lineRule="auto"/>
              <w:rPr>
                <w:sz w:val="20"/>
                <w:lang w:val="en-GB"/>
              </w:rPr>
            </w:pPr>
            <w:hyperlink r:id="rId14" w:history="1">
              <w:r w:rsidR="00FA7EF7" w:rsidRPr="00921956">
                <w:rPr>
                  <w:rStyle w:val="Hyperlink"/>
                  <w:sz w:val="20"/>
                  <w:lang w:val="en-GB"/>
                </w:rPr>
                <w:t>http://www.hscic.gov.uk/hes</w:t>
              </w:r>
            </w:hyperlink>
          </w:p>
        </w:tc>
        <w:tc>
          <w:tcPr>
            <w:tcW w:w="2913" w:type="dxa"/>
            <w:tcBorders>
              <w:top w:val="single" w:sz="4" w:space="0" w:color="auto"/>
            </w:tcBorders>
          </w:tcPr>
          <w:p w:rsidR="00FA7EF7" w:rsidRPr="00921956" w:rsidRDefault="00FA7EF7" w:rsidP="00FA7EF7">
            <w:pPr>
              <w:spacing w:line="240" w:lineRule="auto"/>
              <w:rPr>
                <w:sz w:val="20"/>
                <w:lang w:val="en-GB"/>
              </w:rPr>
            </w:pPr>
            <w:r w:rsidRPr="00921956">
              <w:rPr>
                <w:sz w:val="20"/>
                <w:lang w:val="en-GB"/>
              </w:rPr>
              <w:t>Clinical / demographic characteristics</w:t>
            </w:r>
          </w:p>
        </w:tc>
      </w:tr>
      <w:tr w:rsidR="004B1E6D" w:rsidTr="00F3348D">
        <w:tc>
          <w:tcPr>
            <w:tcW w:w="2093" w:type="dxa"/>
          </w:tcPr>
          <w:p w:rsidR="004B1E6D" w:rsidRPr="00921956" w:rsidRDefault="004B1E6D" w:rsidP="00FA7EF7">
            <w:pPr>
              <w:spacing w:line="240" w:lineRule="auto"/>
              <w:rPr>
                <w:sz w:val="20"/>
              </w:rPr>
            </w:pPr>
          </w:p>
        </w:tc>
        <w:tc>
          <w:tcPr>
            <w:tcW w:w="1559" w:type="dxa"/>
          </w:tcPr>
          <w:p w:rsidR="004B1E6D" w:rsidRPr="00921956" w:rsidRDefault="004B1E6D" w:rsidP="00FA7EF7">
            <w:pPr>
              <w:spacing w:line="240" w:lineRule="auto"/>
              <w:rPr>
                <w:sz w:val="20"/>
              </w:rPr>
            </w:pPr>
          </w:p>
        </w:tc>
        <w:tc>
          <w:tcPr>
            <w:tcW w:w="2913" w:type="dxa"/>
          </w:tcPr>
          <w:p w:rsidR="004B1E6D" w:rsidRDefault="004B1E6D" w:rsidP="00FA7EF7">
            <w:pPr>
              <w:spacing w:line="240" w:lineRule="auto"/>
            </w:pPr>
          </w:p>
        </w:tc>
        <w:tc>
          <w:tcPr>
            <w:tcW w:w="2913" w:type="dxa"/>
          </w:tcPr>
          <w:p w:rsidR="004B1E6D" w:rsidRPr="00921956" w:rsidRDefault="006A0FF6" w:rsidP="00FA7EF7">
            <w:pPr>
              <w:spacing w:line="240" w:lineRule="auto"/>
              <w:rPr>
                <w:sz w:val="20"/>
              </w:rPr>
            </w:pPr>
            <w:r w:rsidRPr="00921956">
              <w:rPr>
                <w:sz w:val="20"/>
                <w:lang w:val="en-GB"/>
              </w:rPr>
              <w:t>Discharge destination</w:t>
            </w:r>
          </w:p>
        </w:tc>
      </w:tr>
      <w:tr w:rsidR="00BD5E5B" w:rsidTr="00BD5E5B">
        <w:tc>
          <w:tcPr>
            <w:tcW w:w="2093" w:type="dxa"/>
          </w:tcPr>
          <w:p w:rsidR="00FA7EF7" w:rsidRPr="00921956" w:rsidRDefault="00FA7EF7" w:rsidP="00FA7EF7">
            <w:pPr>
              <w:spacing w:line="240" w:lineRule="auto"/>
              <w:rPr>
                <w:sz w:val="20"/>
                <w:lang w:val="en-GB"/>
              </w:rPr>
            </w:pPr>
            <w:r w:rsidRPr="00921956">
              <w:rPr>
                <w:sz w:val="20"/>
                <w:lang w:val="en-GB"/>
              </w:rPr>
              <w:t>QOF data</w:t>
            </w:r>
          </w:p>
        </w:tc>
        <w:tc>
          <w:tcPr>
            <w:tcW w:w="1559" w:type="dxa"/>
          </w:tcPr>
          <w:p w:rsidR="00FA7EF7" w:rsidRPr="00921956" w:rsidRDefault="00FA7EF7" w:rsidP="00FA7EF7">
            <w:pPr>
              <w:spacing w:line="240" w:lineRule="auto"/>
              <w:rPr>
                <w:sz w:val="20"/>
                <w:lang w:val="en-GB"/>
              </w:rPr>
            </w:pPr>
            <w:r w:rsidRPr="00921956">
              <w:rPr>
                <w:sz w:val="20"/>
                <w:lang w:val="en-GB"/>
              </w:rPr>
              <w:t>No</w:t>
            </w:r>
          </w:p>
        </w:tc>
        <w:tc>
          <w:tcPr>
            <w:tcW w:w="2913" w:type="dxa"/>
          </w:tcPr>
          <w:p w:rsidR="00AF0DBD" w:rsidRPr="00921956" w:rsidRDefault="00A771B6" w:rsidP="00FA7EF7">
            <w:pPr>
              <w:spacing w:line="240" w:lineRule="auto"/>
              <w:rPr>
                <w:sz w:val="20"/>
                <w:lang w:val="en-GB"/>
              </w:rPr>
            </w:pPr>
            <w:hyperlink r:id="rId15" w:history="1">
              <w:r w:rsidR="00AF0DBD" w:rsidRPr="000B26C9">
                <w:rPr>
                  <w:rStyle w:val="Hyperlink"/>
                  <w:sz w:val="20"/>
                </w:rPr>
                <w:t>http://qof.hscic.gov.uk/</w:t>
              </w:r>
            </w:hyperlink>
          </w:p>
        </w:tc>
        <w:tc>
          <w:tcPr>
            <w:tcW w:w="2913" w:type="dxa"/>
          </w:tcPr>
          <w:p w:rsidR="00FA7EF7" w:rsidRPr="00921956" w:rsidRDefault="00FA7EF7" w:rsidP="00FA7EF7">
            <w:pPr>
              <w:spacing w:line="240" w:lineRule="auto"/>
              <w:rPr>
                <w:sz w:val="20"/>
                <w:lang w:val="en-GB"/>
              </w:rPr>
            </w:pPr>
            <w:r w:rsidRPr="00921956">
              <w:rPr>
                <w:sz w:val="20"/>
                <w:lang w:val="en-GB"/>
              </w:rPr>
              <w:t>QOF dementia review</w:t>
            </w:r>
          </w:p>
        </w:tc>
      </w:tr>
      <w:tr w:rsidR="00BD5E5B" w:rsidTr="00BD5E5B">
        <w:tc>
          <w:tcPr>
            <w:tcW w:w="2093" w:type="dxa"/>
          </w:tcPr>
          <w:p w:rsidR="00FA7EF7" w:rsidRPr="00921956" w:rsidRDefault="00FA7EF7" w:rsidP="00FA7EF7">
            <w:pPr>
              <w:spacing w:line="240" w:lineRule="auto"/>
              <w:rPr>
                <w:sz w:val="20"/>
                <w:lang w:val="en-GB"/>
              </w:rPr>
            </w:pPr>
            <w:r w:rsidRPr="00921956">
              <w:rPr>
                <w:sz w:val="20"/>
                <w:lang w:val="en-GB"/>
              </w:rPr>
              <w:t>Office for national Statistics (ONS)</w:t>
            </w:r>
          </w:p>
        </w:tc>
        <w:tc>
          <w:tcPr>
            <w:tcW w:w="1559" w:type="dxa"/>
          </w:tcPr>
          <w:p w:rsidR="00FA7EF7" w:rsidRPr="00921956" w:rsidRDefault="00FA7EF7" w:rsidP="00FA7EF7">
            <w:pPr>
              <w:spacing w:line="240" w:lineRule="auto"/>
              <w:rPr>
                <w:sz w:val="20"/>
                <w:lang w:val="en-GB"/>
              </w:rPr>
            </w:pPr>
            <w:r w:rsidRPr="00921956">
              <w:rPr>
                <w:sz w:val="20"/>
                <w:lang w:val="en-GB"/>
              </w:rPr>
              <w:t>No</w:t>
            </w:r>
          </w:p>
        </w:tc>
        <w:tc>
          <w:tcPr>
            <w:tcW w:w="2913" w:type="dxa"/>
          </w:tcPr>
          <w:p w:rsidR="00FA7EF7" w:rsidRPr="00921956" w:rsidRDefault="00A771B6" w:rsidP="00FA7EF7">
            <w:pPr>
              <w:spacing w:line="240" w:lineRule="auto"/>
              <w:rPr>
                <w:sz w:val="20"/>
                <w:lang w:val="en-GB"/>
              </w:rPr>
            </w:pPr>
            <w:hyperlink r:id="rId16" w:history="1">
              <w:r w:rsidR="00FA7EF7" w:rsidRPr="00921956">
                <w:rPr>
                  <w:rStyle w:val="Hyperlink"/>
                  <w:sz w:val="20"/>
                  <w:lang w:val="en-GB"/>
                </w:rPr>
                <w:t>http://www.neighbourhood.statistics.gov.uk</w:t>
              </w:r>
            </w:hyperlink>
          </w:p>
        </w:tc>
        <w:tc>
          <w:tcPr>
            <w:tcW w:w="2913" w:type="dxa"/>
          </w:tcPr>
          <w:p w:rsidR="00FA7EF7" w:rsidRPr="00921956" w:rsidRDefault="00FA7EF7" w:rsidP="00FA7EF7">
            <w:pPr>
              <w:spacing w:line="240" w:lineRule="auto"/>
              <w:rPr>
                <w:sz w:val="20"/>
                <w:lang w:val="en-GB"/>
              </w:rPr>
            </w:pPr>
            <w:r w:rsidRPr="00921956">
              <w:rPr>
                <w:sz w:val="20"/>
                <w:lang w:val="en-GB"/>
              </w:rPr>
              <w:t>Unpaid care</w:t>
            </w:r>
          </w:p>
        </w:tc>
      </w:tr>
      <w:tr w:rsidR="006A0FF6" w:rsidTr="00BD5E5B">
        <w:tc>
          <w:tcPr>
            <w:tcW w:w="2093" w:type="dxa"/>
          </w:tcPr>
          <w:p w:rsidR="006A0FF6" w:rsidRPr="00921956" w:rsidRDefault="006A0FF6" w:rsidP="00FA7EF7">
            <w:pPr>
              <w:spacing w:line="240" w:lineRule="auto"/>
              <w:rPr>
                <w:sz w:val="20"/>
              </w:rPr>
            </w:pPr>
          </w:p>
        </w:tc>
        <w:tc>
          <w:tcPr>
            <w:tcW w:w="1559" w:type="dxa"/>
          </w:tcPr>
          <w:p w:rsidR="006A0FF6" w:rsidRPr="00921956" w:rsidRDefault="006A0FF6" w:rsidP="00FA7EF7">
            <w:pPr>
              <w:spacing w:line="240" w:lineRule="auto"/>
              <w:rPr>
                <w:sz w:val="20"/>
              </w:rPr>
            </w:pPr>
          </w:p>
        </w:tc>
        <w:tc>
          <w:tcPr>
            <w:tcW w:w="2913" w:type="dxa"/>
          </w:tcPr>
          <w:p w:rsidR="006A0FF6" w:rsidRDefault="006A0FF6" w:rsidP="00FA7EF7">
            <w:pPr>
              <w:spacing w:line="240" w:lineRule="auto"/>
            </w:pPr>
          </w:p>
        </w:tc>
        <w:tc>
          <w:tcPr>
            <w:tcW w:w="2913" w:type="dxa"/>
          </w:tcPr>
          <w:p w:rsidR="006A0FF6" w:rsidRPr="00F3348D" w:rsidRDefault="006A0FF6" w:rsidP="00FA7EF7">
            <w:pPr>
              <w:spacing w:line="240" w:lineRule="auto"/>
              <w:rPr>
                <w:sz w:val="20"/>
                <w:lang w:val="en-GB"/>
              </w:rPr>
            </w:pPr>
            <w:r w:rsidRPr="00921956">
              <w:rPr>
                <w:sz w:val="20"/>
                <w:lang w:val="en-GB"/>
              </w:rPr>
              <w:t>Living alone</w:t>
            </w:r>
          </w:p>
        </w:tc>
      </w:tr>
      <w:tr w:rsidR="006A0FF6" w:rsidTr="00BD5E5B">
        <w:tc>
          <w:tcPr>
            <w:tcW w:w="2093" w:type="dxa"/>
          </w:tcPr>
          <w:p w:rsidR="006A0FF6" w:rsidRPr="00921956" w:rsidRDefault="006A0FF6" w:rsidP="00FA7EF7">
            <w:pPr>
              <w:spacing w:line="240" w:lineRule="auto"/>
              <w:rPr>
                <w:sz w:val="20"/>
              </w:rPr>
            </w:pPr>
          </w:p>
        </w:tc>
        <w:tc>
          <w:tcPr>
            <w:tcW w:w="1559" w:type="dxa"/>
          </w:tcPr>
          <w:p w:rsidR="006A0FF6" w:rsidRPr="00921956" w:rsidRDefault="006A0FF6" w:rsidP="00FA7EF7">
            <w:pPr>
              <w:spacing w:line="240" w:lineRule="auto"/>
              <w:rPr>
                <w:sz w:val="20"/>
              </w:rPr>
            </w:pPr>
          </w:p>
        </w:tc>
        <w:tc>
          <w:tcPr>
            <w:tcW w:w="2913" w:type="dxa"/>
          </w:tcPr>
          <w:p w:rsidR="006A0FF6" w:rsidRDefault="006A0FF6" w:rsidP="00FA7EF7">
            <w:pPr>
              <w:spacing w:line="240" w:lineRule="auto"/>
            </w:pPr>
          </w:p>
        </w:tc>
        <w:tc>
          <w:tcPr>
            <w:tcW w:w="2913" w:type="dxa"/>
          </w:tcPr>
          <w:p w:rsidR="006A0FF6" w:rsidRPr="00921956" w:rsidRDefault="006A0FF6" w:rsidP="00FA7EF7">
            <w:pPr>
              <w:spacing w:line="240" w:lineRule="auto"/>
              <w:rPr>
                <w:sz w:val="20"/>
              </w:rPr>
            </w:pPr>
            <w:r w:rsidRPr="00921956">
              <w:rPr>
                <w:sz w:val="20"/>
                <w:lang w:val="en-GB"/>
              </w:rPr>
              <w:t>Urban residential area (population&gt;10k)</w:t>
            </w:r>
          </w:p>
        </w:tc>
      </w:tr>
      <w:tr w:rsidR="00BD5E5B" w:rsidTr="00BD5E5B">
        <w:tc>
          <w:tcPr>
            <w:tcW w:w="2093" w:type="dxa"/>
          </w:tcPr>
          <w:p w:rsidR="00FA7EF7" w:rsidRPr="00921956" w:rsidRDefault="00FA7EF7" w:rsidP="00FA7EF7">
            <w:pPr>
              <w:spacing w:line="240" w:lineRule="auto"/>
              <w:rPr>
                <w:sz w:val="20"/>
                <w:lang w:val="en-GB"/>
              </w:rPr>
            </w:pPr>
            <w:r w:rsidRPr="00921956">
              <w:rPr>
                <w:sz w:val="20"/>
                <w:lang w:val="en-GB"/>
              </w:rPr>
              <w:t>Office for national Statistics (ONS)</w:t>
            </w:r>
          </w:p>
        </w:tc>
        <w:tc>
          <w:tcPr>
            <w:tcW w:w="1559" w:type="dxa"/>
          </w:tcPr>
          <w:p w:rsidR="00FA7EF7" w:rsidRPr="00921956" w:rsidRDefault="00FA7EF7" w:rsidP="00FA7EF7">
            <w:pPr>
              <w:spacing w:line="240" w:lineRule="auto"/>
              <w:rPr>
                <w:sz w:val="20"/>
                <w:lang w:val="en-GB"/>
              </w:rPr>
            </w:pPr>
            <w:r w:rsidRPr="00921956">
              <w:rPr>
                <w:sz w:val="20"/>
                <w:lang w:val="en-GB"/>
              </w:rPr>
              <w:t>No</w:t>
            </w:r>
          </w:p>
        </w:tc>
        <w:tc>
          <w:tcPr>
            <w:tcW w:w="2913" w:type="dxa"/>
          </w:tcPr>
          <w:p w:rsidR="00AF0DBD" w:rsidRPr="00921956" w:rsidRDefault="00A771B6" w:rsidP="00FA7EF7">
            <w:pPr>
              <w:spacing w:line="240" w:lineRule="auto"/>
              <w:rPr>
                <w:sz w:val="20"/>
                <w:lang w:val="en-GB"/>
              </w:rPr>
            </w:pPr>
            <w:hyperlink r:id="rId17" w:history="1">
              <w:r w:rsidR="00AF0DBD" w:rsidRPr="000B26C9">
                <w:rPr>
                  <w:rStyle w:val="Hyperlink"/>
                  <w:sz w:val="20"/>
                </w:rPr>
                <w:t>https://www.ons.gov.uk/peoplepopulationandcommunity/populationandmigration/populationestimates</w:t>
              </w:r>
            </w:hyperlink>
          </w:p>
        </w:tc>
        <w:tc>
          <w:tcPr>
            <w:tcW w:w="2913" w:type="dxa"/>
          </w:tcPr>
          <w:p w:rsidR="00FA7EF7" w:rsidRPr="00921956" w:rsidRDefault="00BD5E5B" w:rsidP="00BD5E5B">
            <w:pPr>
              <w:spacing w:line="240" w:lineRule="auto"/>
              <w:rPr>
                <w:sz w:val="20"/>
                <w:lang w:val="en-GB"/>
              </w:rPr>
            </w:pPr>
            <w:r w:rsidRPr="00921956">
              <w:rPr>
                <w:sz w:val="20"/>
                <w:lang w:val="en-GB"/>
              </w:rPr>
              <w:t>Population estimates used for measures of care home supply.</w:t>
            </w:r>
          </w:p>
        </w:tc>
      </w:tr>
      <w:tr w:rsidR="00BD5E5B" w:rsidTr="00BD5E5B">
        <w:tc>
          <w:tcPr>
            <w:tcW w:w="2093" w:type="dxa"/>
          </w:tcPr>
          <w:p w:rsidR="00FA7EF7" w:rsidRPr="00921956" w:rsidRDefault="00BD5E5B" w:rsidP="00FA7EF7">
            <w:pPr>
              <w:spacing w:line="240" w:lineRule="auto"/>
              <w:rPr>
                <w:sz w:val="20"/>
                <w:lang w:val="en-GB"/>
              </w:rPr>
            </w:pPr>
            <w:r w:rsidRPr="00921956">
              <w:rPr>
                <w:sz w:val="20"/>
                <w:lang w:val="en-GB"/>
              </w:rPr>
              <w:lastRenderedPageBreak/>
              <w:t>Department for Work and Pensions (DWP)</w:t>
            </w:r>
          </w:p>
        </w:tc>
        <w:tc>
          <w:tcPr>
            <w:tcW w:w="1559" w:type="dxa"/>
          </w:tcPr>
          <w:p w:rsidR="00FA7EF7" w:rsidRPr="00921956" w:rsidRDefault="00FA7EF7" w:rsidP="00FA7EF7">
            <w:pPr>
              <w:spacing w:line="240" w:lineRule="auto"/>
              <w:rPr>
                <w:sz w:val="20"/>
                <w:lang w:val="en-GB"/>
              </w:rPr>
            </w:pPr>
            <w:r w:rsidRPr="00921956">
              <w:rPr>
                <w:sz w:val="20"/>
                <w:lang w:val="en-GB"/>
              </w:rPr>
              <w:t>No</w:t>
            </w:r>
          </w:p>
        </w:tc>
        <w:tc>
          <w:tcPr>
            <w:tcW w:w="2913" w:type="dxa"/>
          </w:tcPr>
          <w:p w:rsidR="00AF0DBD" w:rsidRPr="00921956" w:rsidRDefault="00A771B6" w:rsidP="00FA7EF7">
            <w:pPr>
              <w:spacing w:line="240" w:lineRule="auto"/>
              <w:rPr>
                <w:sz w:val="20"/>
                <w:lang w:val="en-GB"/>
              </w:rPr>
            </w:pPr>
            <w:hyperlink r:id="rId18" w:history="1">
              <w:r w:rsidR="00AF0DBD" w:rsidRPr="000B26C9">
                <w:rPr>
                  <w:rStyle w:val="Hyperlink"/>
                  <w:sz w:val="20"/>
                </w:rPr>
                <w:t>http://tabulation-tool.dwp.gov.uk/NESS/BEN/pc.htm</w:t>
              </w:r>
            </w:hyperlink>
          </w:p>
        </w:tc>
        <w:tc>
          <w:tcPr>
            <w:tcW w:w="2913" w:type="dxa"/>
          </w:tcPr>
          <w:p w:rsidR="00FA7EF7" w:rsidRPr="00921956" w:rsidRDefault="00BD5E5B" w:rsidP="00FA7EF7">
            <w:pPr>
              <w:spacing w:line="240" w:lineRule="auto"/>
              <w:rPr>
                <w:sz w:val="20"/>
                <w:lang w:val="en-GB"/>
              </w:rPr>
            </w:pPr>
            <w:r w:rsidRPr="00921956">
              <w:rPr>
                <w:sz w:val="20"/>
                <w:lang w:val="en-GB"/>
              </w:rPr>
              <w:t xml:space="preserve">Deprivation (Pension </w:t>
            </w:r>
            <w:r w:rsidR="00873EEA">
              <w:rPr>
                <w:sz w:val="20"/>
                <w:lang w:val="en-GB"/>
              </w:rPr>
              <w:t>C</w:t>
            </w:r>
            <w:r w:rsidRPr="00921956">
              <w:rPr>
                <w:sz w:val="20"/>
                <w:lang w:val="en-GB"/>
              </w:rPr>
              <w:t>redit claimants)</w:t>
            </w:r>
          </w:p>
        </w:tc>
      </w:tr>
      <w:tr w:rsidR="00BD5E5B" w:rsidTr="00BD5E5B">
        <w:tc>
          <w:tcPr>
            <w:tcW w:w="2093" w:type="dxa"/>
            <w:tcBorders>
              <w:bottom w:val="single" w:sz="4" w:space="0" w:color="auto"/>
            </w:tcBorders>
          </w:tcPr>
          <w:p w:rsidR="00FA7EF7" w:rsidRPr="00921956" w:rsidRDefault="00FA7EF7" w:rsidP="00FA7EF7">
            <w:pPr>
              <w:spacing w:line="240" w:lineRule="auto"/>
              <w:rPr>
                <w:sz w:val="20"/>
                <w:lang w:val="en-GB"/>
              </w:rPr>
            </w:pPr>
            <w:r w:rsidRPr="00921956">
              <w:rPr>
                <w:sz w:val="20"/>
                <w:lang w:val="en-GB"/>
              </w:rPr>
              <w:t xml:space="preserve">Care Quality Commission (CQC) </w:t>
            </w:r>
          </w:p>
        </w:tc>
        <w:tc>
          <w:tcPr>
            <w:tcW w:w="1559" w:type="dxa"/>
            <w:tcBorders>
              <w:bottom w:val="single" w:sz="4" w:space="0" w:color="auto"/>
            </w:tcBorders>
          </w:tcPr>
          <w:p w:rsidR="00FA7EF7" w:rsidRPr="00921956" w:rsidRDefault="00FA7EF7" w:rsidP="00FA7EF7">
            <w:pPr>
              <w:spacing w:line="240" w:lineRule="auto"/>
              <w:rPr>
                <w:sz w:val="20"/>
                <w:lang w:val="en-GB"/>
              </w:rPr>
            </w:pPr>
            <w:r w:rsidRPr="00921956">
              <w:rPr>
                <w:sz w:val="20"/>
                <w:lang w:val="en-GB"/>
              </w:rPr>
              <w:t>No</w:t>
            </w:r>
          </w:p>
        </w:tc>
        <w:tc>
          <w:tcPr>
            <w:tcW w:w="2913" w:type="dxa"/>
            <w:tcBorders>
              <w:bottom w:val="single" w:sz="4" w:space="0" w:color="auto"/>
            </w:tcBorders>
          </w:tcPr>
          <w:p w:rsidR="00FA7EF7" w:rsidRPr="00921956" w:rsidRDefault="00A771B6" w:rsidP="00FA7EF7">
            <w:pPr>
              <w:spacing w:line="240" w:lineRule="auto"/>
              <w:rPr>
                <w:sz w:val="20"/>
                <w:lang w:val="en-GB"/>
              </w:rPr>
            </w:pPr>
            <w:hyperlink r:id="rId19" w:history="1">
              <w:r w:rsidR="00FA7EF7" w:rsidRPr="00921956">
                <w:rPr>
                  <w:rStyle w:val="Hyperlink"/>
                  <w:sz w:val="20"/>
                  <w:lang w:val="en-GB"/>
                </w:rPr>
                <w:t>http://www.cqc.org.uk/cqcdata</w:t>
              </w:r>
            </w:hyperlink>
          </w:p>
        </w:tc>
        <w:tc>
          <w:tcPr>
            <w:tcW w:w="2913" w:type="dxa"/>
            <w:tcBorders>
              <w:bottom w:val="single" w:sz="4" w:space="0" w:color="auto"/>
            </w:tcBorders>
          </w:tcPr>
          <w:p w:rsidR="00FA7EF7" w:rsidRPr="00921956" w:rsidRDefault="00BD5E5B" w:rsidP="00FA7EF7">
            <w:pPr>
              <w:spacing w:line="240" w:lineRule="auto"/>
              <w:rPr>
                <w:sz w:val="20"/>
                <w:lang w:val="en-GB"/>
              </w:rPr>
            </w:pPr>
            <w:r w:rsidRPr="00921956">
              <w:rPr>
                <w:sz w:val="20"/>
                <w:lang w:val="en-GB"/>
              </w:rPr>
              <w:t>Care home beds: beds per 100 population aged 60+within 10km of LSOA centroid.</w:t>
            </w:r>
          </w:p>
        </w:tc>
      </w:tr>
    </w:tbl>
    <w:p w:rsidR="00C670AB" w:rsidRPr="00C21346" w:rsidRDefault="00C670AB" w:rsidP="00C670AB">
      <w:pPr>
        <w:pStyle w:val="Heading2"/>
      </w:pPr>
      <w:r w:rsidRPr="00C21346">
        <w:t>Ethics statement</w:t>
      </w:r>
    </w:p>
    <w:p w:rsidR="00C670AB" w:rsidRPr="00C21346" w:rsidRDefault="00C670AB" w:rsidP="007A4DA4">
      <w:r w:rsidRPr="00C21346">
        <w:t xml:space="preserve">This was a retrospective analysis of previously collected, non-identifiable information, and involved no change in the management of patients. Obtaining individual consent was not feasible so patient records were anonymized and de-identified prior to analysis.  The Health and Social Care Information Centre (HSCIC) handles requests for de-identified data and has a </w:t>
      </w:r>
      <w:r w:rsidR="00D93C6C">
        <w:t>statutory</w:t>
      </w:r>
      <w:r w:rsidR="00D93C6C" w:rsidRPr="00C21346">
        <w:t xml:space="preserve"> </w:t>
      </w:r>
      <w:r w:rsidRPr="00C21346">
        <w:t>responsibility to ensure there is an appropriate legal basis to permit the release and subsequent processing of data, that all necessary approvals are in place, and that organisations have appropriate arrangements and safeguards for secure data handling.  The HSCIC approved the release of the Hospital Episode Statistics (</w:t>
      </w:r>
      <w:hyperlink r:id="rId20" w:history="1">
        <w:r w:rsidRPr="00C21346">
          <w:rPr>
            <w:rStyle w:val="Hyperlink"/>
          </w:rPr>
          <w:t>http://www.hscic.gov.uk/hes</w:t>
        </w:r>
      </w:hyperlink>
      <w:r w:rsidRPr="00C21346">
        <w:t xml:space="preserve">) data to the University of York (Data Re-Use Agreements RU115; RU536; RU750).  </w:t>
      </w:r>
    </w:p>
    <w:p w:rsidR="007A4DA4" w:rsidRPr="00C21346" w:rsidRDefault="0056099B" w:rsidP="0039251D">
      <w:pPr>
        <w:pStyle w:val="Heading1"/>
      </w:pPr>
      <w:r w:rsidRPr="00C21346">
        <w:t>Results</w:t>
      </w:r>
    </w:p>
    <w:p w:rsidR="00C77163" w:rsidRDefault="000D264D" w:rsidP="00EF021D">
      <w:r w:rsidRPr="00C21346">
        <w:t>From 2006/</w:t>
      </w:r>
      <w:r w:rsidR="00510662" w:rsidRPr="00C21346">
        <w:t>0</w:t>
      </w:r>
      <w:r w:rsidRPr="00C21346">
        <w:t xml:space="preserve">7 to 2010/11, </w:t>
      </w:r>
      <w:r w:rsidR="004312B8" w:rsidRPr="00C21346">
        <w:t xml:space="preserve">31,120 individuals </w:t>
      </w:r>
      <w:r w:rsidRPr="00C21346">
        <w:t xml:space="preserve">were </w:t>
      </w:r>
      <w:r w:rsidR="004312B8" w:rsidRPr="00C21346">
        <w:t>admitted to hospital with a primary diagnosis of dementia</w:t>
      </w:r>
      <w:r w:rsidRPr="00C21346">
        <w:t>, of which</w:t>
      </w:r>
      <w:r w:rsidR="004312B8" w:rsidRPr="00C21346">
        <w:t xml:space="preserve"> 19% were discharged to a care home (</w:t>
      </w:r>
      <w:r w:rsidR="00BF552B" w:rsidRPr="00C21346">
        <w:fldChar w:fldCharType="begin"/>
      </w:r>
      <w:r w:rsidR="00BF552B" w:rsidRPr="00C21346">
        <w:instrText xml:space="preserve"> REF _Ref414522602 \h </w:instrText>
      </w:r>
      <w:r w:rsidR="00C21346">
        <w:instrText xml:space="preserve"> \* MERGEFORMAT </w:instrText>
      </w:r>
      <w:r w:rsidR="00BF552B" w:rsidRPr="00C21346">
        <w:fldChar w:fldCharType="separate"/>
      </w:r>
      <w:r w:rsidR="00856EFE" w:rsidRPr="00856EFE">
        <w:t xml:space="preserve">Table </w:t>
      </w:r>
      <w:r w:rsidR="00856EFE" w:rsidRPr="00856EFE">
        <w:rPr>
          <w:noProof/>
        </w:rPr>
        <w:t>3</w:t>
      </w:r>
      <w:r w:rsidR="00BF552B" w:rsidRPr="00C21346">
        <w:fldChar w:fldCharType="end"/>
      </w:r>
      <w:r w:rsidR="00BF552B" w:rsidRPr="00C21346">
        <w:t>)</w:t>
      </w:r>
      <w:r w:rsidR="00CD117B" w:rsidRPr="00C21346">
        <w:t xml:space="preserve">.  </w:t>
      </w:r>
      <w:r w:rsidR="004312B8" w:rsidRPr="00C21346">
        <w:t>For those admitted with ambulatory care sensitive conditions</w:t>
      </w:r>
      <w:r w:rsidR="006376AA">
        <w:t xml:space="preserve"> </w:t>
      </w:r>
      <w:r w:rsidR="006376AA" w:rsidRPr="00C21346">
        <w:t>(N=139,267)</w:t>
      </w:r>
      <w:r w:rsidR="004312B8" w:rsidRPr="00C21346">
        <w:t xml:space="preserve">, the corresponding figure was 14%. </w:t>
      </w:r>
      <w:r w:rsidR="00581288" w:rsidRPr="00C21346">
        <w:t xml:space="preserve"> There was considerable variation across GP practices </w:t>
      </w:r>
      <w:r w:rsidR="009F5A19">
        <w:t xml:space="preserve">with respect to the percentage of their patients who were </w:t>
      </w:r>
      <w:r w:rsidR="002644DF">
        <w:t>discharged</w:t>
      </w:r>
      <w:r w:rsidR="009F5A19">
        <w:t xml:space="preserve"> to long-term care following an acute hospital admission </w:t>
      </w:r>
      <w:r w:rsidR="009F5A19" w:rsidRPr="00C21346">
        <w:t>(</w:t>
      </w:r>
      <w:r w:rsidR="009F5A19">
        <w:t>Fig 1</w:t>
      </w:r>
      <w:r w:rsidR="009F5A19" w:rsidRPr="00C21346">
        <w:t>)</w:t>
      </w:r>
      <w:r w:rsidR="00581288" w:rsidRPr="00C21346">
        <w:t>.</w:t>
      </w:r>
    </w:p>
    <w:p w:rsidR="000B7D94" w:rsidRDefault="000B7D94" w:rsidP="00EF021D"/>
    <w:p w:rsidR="000B7D94" w:rsidRPr="00FB0C53" w:rsidRDefault="009F5A19" w:rsidP="00EF021D">
      <w:pPr>
        <w:rPr>
          <w:b/>
          <w:sz w:val="22"/>
        </w:rPr>
      </w:pPr>
      <w:r w:rsidRPr="00FB0C53">
        <w:rPr>
          <w:b/>
          <w:sz w:val="22"/>
        </w:rPr>
        <w:t>Fig</w:t>
      </w:r>
      <w:r w:rsidR="00AA23B5" w:rsidRPr="00FB0C53">
        <w:rPr>
          <w:b/>
          <w:sz w:val="22"/>
        </w:rPr>
        <w:t xml:space="preserve"> 1: Percentage of acute hospital inpatients discharged to a care home: variation across practices</w:t>
      </w:r>
    </w:p>
    <w:p w:rsidR="000B7D94" w:rsidRPr="00C21346" w:rsidRDefault="000B7D94" w:rsidP="00EF021D"/>
    <w:p w:rsidR="008820F9" w:rsidRPr="00FB0C53" w:rsidRDefault="008820F9" w:rsidP="008820F9">
      <w:pPr>
        <w:pStyle w:val="Caption"/>
        <w:widowControl w:val="0"/>
        <w:rPr>
          <w:color w:val="auto"/>
          <w:sz w:val="22"/>
          <w:szCs w:val="24"/>
        </w:rPr>
      </w:pPr>
      <w:bookmarkStart w:id="7" w:name="_Ref414522602"/>
      <w:r w:rsidRPr="00FB0C53">
        <w:rPr>
          <w:color w:val="auto"/>
          <w:sz w:val="22"/>
          <w:szCs w:val="24"/>
        </w:rPr>
        <w:lastRenderedPageBreak/>
        <w:t xml:space="preserve">Table </w:t>
      </w:r>
      <w:r w:rsidRPr="00FB0C53">
        <w:rPr>
          <w:color w:val="auto"/>
          <w:sz w:val="22"/>
          <w:szCs w:val="24"/>
        </w:rPr>
        <w:fldChar w:fldCharType="begin"/>
      </w:r>
      <w:r w:rsidRPr="00FB0C53">
        <w:rPr>
          <w:color w:val="auto"/>
          <w:sz w:val="22"/>
          <w:szCs w:val="24"/>
        </w:rPr>
        <w:instrText xml:space="preserve"> SEQ Table \* ARABIC </w:instrText>
      </w:r>
      <w:r w:rsidRPr="00FB0C53">
        <w:rPr>
          <w:color w:val="auto"/>
          <w:sz w:val="22"/>
          <w:szCs w:val="24"/>
        </w:rPr>
        <w:fldChar w:fldCharType="separate"/>
      </w:r>
      <w:r w:rsidR="00856EFE">
        <w:rPr>
          <w:noProof/>
          <w:color w:val="auto"/>
          <w:sz w:val="22"/>
          <w:szCs w:val="24"/>
        </w:rPr>
        <w:t>3</w:t>
      </w:r>
      <w:r w:rsidRPr="00FB0C53">
        <w:rPr>
          <w:noProof/>
          <w:color w:val="auto"/>
          <w:sz w:val="22"/>
          <w:szCs w:val="24"/>
        </w:rPr>
        <w:fldChar w:fldCharType="end"/>
      </w:r>
      <w:bookmarkEnd w:id="7"/>
      <w:r w:rsidR="007337CA" w:rsidRPr="00FB0C53">
        <w:rPr>
          <w:color w:val="auto"/>
          <w:sz w:val="22"/>
          <w:szCs w:val="24"/>
        </w:rPr>
        <w:t xml:space="preserve">: </w:t>
      </w:r>
      <w:r w:rsidRPr="00FB0C53">
        <w:rPr>
          <w:color w:val="auto"/>
          <w:sz w:val="22"/>
          <w:szCs w:val="24"/>
        </w:rPr>
        <w:t>Descriptive statistics for the base case regressions</w:t>
      </w:r>
    </w:p>
    <w:p w:rsidR="00FB0C53" w:rsidRPr="00FB0C53" w:rsidRDefault="00FB0C53" w:rsidP="00FB0C53"/>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8" w:author="Anne Mason" w:date="2016-05-19T09:36:00Z">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1384"/>
        <w:gridCol w:w="2977"/>
        <w:gridCol w:w="1276"/>
        <w:gridCol w:w="1134"/>
        <w:gridCol w:w="1275"/>
        <w:gridCol w:w="1196"/>
        <w:tblGridChange w:id="9">
          <w:tblGrid>
            <w:gridCol w:w="1384"/>
            <w:gridCol w:w="2977"/>
            <w:gridCol w:w="1276"/>
            <w:gridCol w:w="1134"/>
            <w:gridCol w:w="1275"/>
            <w:gridCol w:w="1196"/>
          </w:tblGrid>
        </w:tblGridChange>
      </w:tblGrid>
      <w:tr w:rsidR="007337CA" w:rsidRPr="00C21346" w:rsidTr="00EF1764">
        <w:trPr>
          <w:trPrChange w:id="10" w:author="Anne Mason" w:date="2016-05-19T09:36:00Z">
            <w:trPr>
              <w:tblHeader/>
            </w:trPr>
          </w:trPrChange>
        </w:trPr>
        <w:tc>
          <w:tcPr>
            <w:tcW w:w="4361" w:type="dxa"/>
            <w:gridSpan w:val="2"/>
            <w:tcBorders>
              <w:top w:val="single" w:sz="4" w:space="0" w:color="auto"/>
              <w:left w:val="nil"/>
              <w:bottom w:val="single" w:sz="4" w:space="0" w:color="auto"/>
              <w:right w:val="nil"/>
            </w:tcBorders>
            <w:hideMark/>
            <w:tcPrChange w:id="11" w:author="Anne Mason" w:date="2016-05-19T09:36:00Z">
              <w:tcPr>
                <w:tcW w:w="4361" w:type="dxa"/>
                <w:gridSpan w:val="2"/>
                <w:tcBorders>
                  <w:top w:val="single" w:sz="4" w:space="0" w:color="auto"/>
                  <w:left w:val="nil"/>
                  <w:bottom w:val="single" w:sz="4" w:space="0" w:color="auto"/>
                  <w:right w:val="nil"/>
                </w:tcBorders>
                <w:hideMark/>
              </w:tcPr>
            </w:tcPrChange>
          </w:tcPr>
          <w:p w:rsidR="007337CA" w:rsidRPr="00C21346" w:rsidRDefault="007337CA" w:rsidP="007337CA">
            <w:pPr>
              <w:spacing w:line="240" w:lineRule="auto"/>
              <w:rPr>
                <w:b/>
                <w:sz w:val="20"/>
                <w:szCs w:val="20"/>
              </w:rPr>
            </w:pPr>
            <w:r w:rsidRPr="00C21346">
              <w:rPr>
                <w:b/>
                <w:sz w:val="20"/>
                <w:szCs w:val="20"/>
                <w:lang w:val="en-GB"/>
              </w:rPr>
              <w:t>Variable</w:t>
            </w:r>
          </w:p>
        </w:tc>
        <w:tc>
          <w:tcPr>
            <w:tcW w:w="2410" w:type="dxa"/>
            <w:gridSpan w:val="2"/>
            <w:tcBorders>
              <w:top w:val="single" w:sz="4" w:space="0" w:color="auto"/>
              <w:left w:val="nil"/>
              <w:bottom w:val="single" w:sz="4" w:space="0" w:color="auto"/>
              <w:right w:val="nil"/>
            </w:tcBorders>
            <w:tcPrChange w:id="12" w:author="Anne Mason" w:date="2016-05-19T09:36:00Z">
              <w:tcPr>
                <w:tcW w:w="2410" w:type="dxa"/>
                <w:gridSpan w:val="2"/>
                <w:tcBorders>
                  <w:top w:val="single" w:sz="4" w:space="0" w:color="auto"/>
                  <w:left w:val="nil"/>
                  <w:bottom w:val="single" w:sz="4" w:space="0" w:color="auto"/>
                  <w:right w:val="nil"/>
                </w:tcBorders>
              </w:tcPr>
            </w:tcPrChange>
          </w:tcPr>
          <w:p w:rsidR="007337CA" w:rsidRPr="00C21346" w:rsidRDefault="007337CA" w:rsidP="007337CA">
            <w:pPr>
              <w:spacing w:line="240" w:lineRule="auto"/>
              <w:rPr>
                <w:b/>
                <w:sz w:val="20"/>
                <w:szCs w:val="20"/>
                <w:lang w:val="en-GB"/>
              </w:rPr>
            </w:pPr>
            <w:r w:rsidRPr="00C21346">
              <w:rPr>
                <w:b/>
                <w:sz w:val="20"/>
                <w:szCs w:val="20"/>
                <w:lang w:val="en-GB"/>
              </w:rPr>
              <w:t>Admissions for dementia (N=31,120)</w:t>
            </w:r>
          </w:p>
        </w:tc>
        <w:tc>
          <w:tcPr>
            <w:tcW w:w="2471" w:type="dxa"/>
            <w:gridSpan w:val="2"/>
            <w:tcBorders>
              <w:top w:val="single" w:sz="4" w:space="0" w:color="auto"/>
              <w:left w:val="nil"/>
              <w:bottom w:val="single" w:sz="4" w:space="0" w:color="auto"/>
              <w:right w:val="nil"/>
            </w:tcBorders>
            <w:tcPrChange w:id="13" w:author="Anne Mason" w:date="2016-05-19T09:36:00Z">
              <w:tcPr>
                <w:tcW w:w="2471" w:type="dxa"/>
                <w:gridSpan w:val="2"/>
                <w:tcBorders>
                  <w:top w:val="single" w:sz="4" w:space="0" w:color="auto"/>
                  <w:left w:val="nil"/>
                  <w:bottom w:val="single" w:sz="4" w:space="0" w:color="auto"/>
                  <w:right w:val="nil"/>
                </w:tcBorders>
              </w:tcPr>
            </w:tcPrChange>
          </w:tcPr>
          <w:p w:rsidR="007337CA" w:rsidRPr="00C21346" w:rsidRDefault="007337CA" w:rsidP="007337CA">
            <w:pPr>
              <w:spacing w:line="240" w:lineRule="auto"/>
              <w:rPr>
                <w:b/>
                <w:sz w:val="20"/>
                <w:szCs w:val="20"/>
                <w:lang w:val="en-GB"/>
              </w:rPr>
            </w:pPr>
            <w:r w:rsidRPr="00C21346">
              <w:rPr>
                <w:b/>
                <w:sz w:val="20"/>
                <w:szCs w:val="20"/>
                <w:lang w:val="en-GB"/>
              </w:rPr>
              <w:t>Admissions for ACSC</w:t>
            </w:r>
          </w:p>
          <w:p w:rsidR="007337CA" w:rsidRPr="00C21346" w:rsidRDefault="007337CA" w:rsidP="007337CA">
            <w:pPr>
              <w:spacing w:line="240" w:lineRule="auto"/>
              <w:rPr>
                <w:b/>
                <w:sz w:val="20"/>
                <w:szCs w:val="20"/>
                <w:lang w:val="en-GB"/>
              </w:rPr>
            </w:pPr>
            <w:r w:rsidRPr="00C21346">
              <w:rPr>
                <w:b/>
                <w:sz w:val="20"/>
                <w:szCs w:val="20"/>
                <w:lang w:val="en-GB"/>
              </w:rPr>
              <w:t>(N=139,267)</w:t>
            </w:r>
          </w:p>
        </w:tc>
      </w:tr>
      <w:tr w:rsidR="007337CA" w:rsidRPr="00C21346" w:rsidTr="00EF1764">
        <w:trPr>
          <w:trPrChange w:id="14" w:author="Anne Mason" w:date="2016-05-19T09:36:00Z">
            <w:trPr>
              <w:tblHeader/>
            </w:trPr>
          </w:trPrChange>
        </w:trPr>
        <w:tc>
          <w:tcPr>
            <w:tcW w:w="1384" w:type="dxa"/>
            <w:tcBorders>
              <w:top w:val="single" w:sz="4" w:space="0" w:color="auto"/>
              <w:left w:val="nil"/>
              <w:bottom w:val="single" w:sz="4" w:space="0" w:color="auto"/>
              <w:right w:val="nil"/>
            </w:tcBorders>
            <w:tcPrChange w:id="15" w:author="Anne Mason" w:date="2016-05-19T09:36:00Z">
              <w:tcPr>
                <w:tcW w:w="1384" w:type="dxa"/>
                <w:tcBorders>
                  <w:top w:val="single" w:sz="4" w:space="0" w:color="auto"/>
                  <w:left w:val="nil"/>
                  <w:bottom w:val="single" w:sz="4" w:space="0" w:color="auto"/>
                  <w:right w:val="nil"/>
                </w:tcBorders>
              </w:tcPr>
            </w:tcPrChange>
          </w:tcPr>
          <w:p w:rsidR="007337CA" w:rsidRPr="00C21346" w:rsidRDefault="007337CA" w:rsidP="007337CA">
            <w:pPr>
              <w:spacing w:line="240" w:lineRule="auto"/>
              <w:rPr>
                <w:b/>
                <w:sz w:val="20"/>
                <w:szCs w:val="20"/>
                <w:lang w:val="en-GB"/>
              </w:rPr>
            </w:pPr>
          </w:p>
        </w:tc>
        <w:tc>
          <w:tcPr>
            <w:tcW w:w="2977" w:type="dxa"/>
            <w:tcBorders>
              <w:top w:val="single" w:sz="4" w:space="0" w:color="auto"/>
              <w:left w:val="nil"/>
              <w:bottom w:val="single" w:sz="4" w:space="0" w:color="auto"/>
              <w:right w:val="nil"/>
            </w:tcBorders>
            <w:tcPrChange w:id="16" w:author="Anne Mason" w:date="2016-05-19T09:36:00Z">
              <w:tcPr>
                <w:tcW w:w="2977" w:type="dxa"/>
                <w:tcBorders>
                  <w:top w:val="single" w:sz="4" w:space="0" w:color="auto"/>
                  <w:left w:val="nil"/>
                  <w:bottom w:val="single" w:sz="4" w:space="0" w:color="auto"/>
                  <w:right w:val="nil"/>
                </w:tcBorders>
              </w:tcPr>
            </w:tcPrChange>
          </w:tcPr>
          <w:p w:rsidR="007337CA" w:rsidRPr="00C21346" w:rsidRDefault="007337CA" w:rsidP="007337CA">
            <w:pPr>
              <w:spacing w:line="240" w:lineRule="auto"/>
              <w:rPr>
                <w:b/>
                <w:sz w:val="20"/>
                <w:szCs w:val="20"/>
              </w:rPr>
            </w:pPr>
          </w:p>
        </w:tc>
        <w:tc>
          <w:tcPr>
            <w:tcW w:w="1276" w:type="dxa"/>
            <w:tcBorders>
              <w:top w:val="single" w:sz="4" w:space="0" w:color="auto"/>
              <w:left w:val="nil"/>
              <w:bottom w:val="single" w:sz="4" w:space="0" w:color="auto"/>
              <w:right w:val="nil"/>
            </w:tcBorders>
            <w:tcPrChange w:id="17" w:author="Anne Mason" w:date="2016-05-19T09:36:00Z">
              <w:tcPr>
                <w:tcW w:w="1276" w:type="dxa"/>
                <w:tcBorders>
                  <w:top w:val="single" w:sz="4" w:space="0" w:color="auto"/>
                  <w:left w:val="nil"/>
                  <w:bottom w:val="single" w:sz="4" w:space="0" w:color="auto"/>
                  <w:right w:val="nil"/>
                </w:tcBorders>
              </w:tcPr>
            </w:tcPrChange>
          </w:tcPr>
          <w:p w:rsidR="007337CA" w:rsidRPr="00C21346" w:rsidRDefault="007337CA" w:rsidP="00E26D74">
            <w:pPr>
              <w:spacing w:line="240" w:lineRule="auto"/>
              <w:rPr>
                <w:b/>
                <w:sz w:val="20"/>
                <w:szCs w:val="20"/>
                <w:lang w:val="en-GB"/>
              </w:rPr>
            </w:pPr>
            <w:r w:rsidRPr="00C21346">
              <w:rPr>
                <w:b/>
                <w:sz w:val="20"/>
                <w:szCs w:val="20"/>
                <w:lang w:val="en-GB"/>
              </w:rPr>
              <w:t>Discharged to CH</w:t>
            </w:r>
          </w:p>
        </w:tc>
        <w:tc>
          <w:tcPr>
            <w:tcW w:w="1134" w:type="dxa"/>
            <w:tcBorders>
              <w:top w:val="single" w:sz="4" w:space="0" w:color="auto"/>
              <w:left w:val="nil"/>
              <w:bottom w:val="single" w:sz="4" w:space="0" w:color="auto"/>
              <w:right w:val="nil"/>
            </w:tcBorders>
            <w:tcPrChange w:id="18" w:author="Anne Mason" w:date="2016-05-19T09:36:00Z">
              <w:tcPr>
                <w:tcW w:w="1134" w:type="dxa"/>
                <w:tcBorders>
                  <w:top w:val="single" w:sz="4" w:space="0" w:color="auto"/>
                  <w:left w:val="nil"/>
                  <w:bottom w:val="single" w:sz="4" w:space="0" w:color="auto"/>
                  <w:right w:val="nil"/>
                </w:tcBorders>
              </w:tcPr>
            </w:tcPrChange>
          </w:tcPr>
          <w:p w:rsidR="007337CA" w:rsidRPr="00C21346" w:rsidRDefault="007337CA" w:rsidP="007337CA">
            <w:pPr>
              <w:spacing w:line="240" w:lineRule="auto"/>
              <w:rPr>
                <w:b/>
                <w:sz w:val="20"/>
                <w:szCs w:val="20"/>
                <w:lang w:val="en-GB"/>
              </w:rPr>
            </w:pPr>
            <w:r w:rsidRPr="00C21346">
              <w:rPr>
                <w:b/>
                <w:sz w:val="20"/>
                <w:szCs w:val="20"/>
                <w:lang w:val="en-GB"/>
              </w:rPr>
              <w:t>Not discharged to CH</w:t>
            </w:r>
          </w:p>
        </w:tc>
        <w:tc>
          <w:tcPr>
            <w:tcW w:w="1275" w:type="dxa"/>
            <w:tcBorders>
              <w:top w:val="single" w:sz="4" w:space="0" w:color="auto"/>
              <w:left w:val="nil"/>
              <w:bottom w:val="single" w:sz="4" w:space="0" w:color="auto"/>
              <w:right w:val="nil"/>
            </w:tcBorders>
            <w:tcPrChange w:id="19" w:author="Anne Mason" w:date="2016-05-19T09:36:00Z">
              <w:tcPr>
                <w:tcW w:w="1275" w:type="dxa"/>
                <w:tcBorders>
                  <w:top w:val="single" w:sz="4" w:space="0" w:color="auto"/>
                  <w:left w:val="nil"/>
                  <w:bottom w:val="single" w:sz="4" w:space="0" w:color="auto"/>
                  <w:right w:val="nil"/>
                </w:tcBorders>
              </w:tcPr>
            </w:tcPrChange>
          </w:tcPr>
          <w:p w:rsidR="007337CA" w:rsidRPr="00C21346" w:rsidRDefault="007337CA" w:rsidP="00E26D74">
            <w:pPr>
              <w:spacing w:line="240" w:lineRule="auto"/>
              <w:rPr>
                <w:b/>
                <w:sz w:val="20"/>
                <w:szCs w:val="20"/>
                <w:lang w:val="en-GB"/>
              </w:rPr>
            </w:pPr>
            <w:r w:rsidRPr="00C21346">
              <w:rPr>
                <w:b/>
                <w:sz w:val="20"/>
                <w:szCs w:val="20"/>
                <w:lang w:val="en-GB"/>
              </w:rPr>
              <w:t>Discharged to CH</w:t>
            </w:r>
          </w:p>
        </w:tc>
        <w:tc>
          <w:tcPr>
            <w:tcW w:w="1196" w:type="dxa"/>
            <w:tcBorders>
              <w:top w:val="single" w:sz="4" w:space="0" w:color="auto"/>
              <w:left w:val="nil"/>
              <w:bottom w:val="single" w:sz="4" w:space="0" w:color="auto"/>
              <w:right w:val="nil"/>
            </w:tcBorders>
            <w:tcPrChange w:id="20" w:author="Anne Mason" w:date="2016-05-19T09:36:00Z">
              <w:tcPr>
                <w:tcW w:w="1196" w:type="dxa"/>
                <w:tcBorders>
                  <w:top w:val="single" w:sz="4" w:space="0" w:color="auto"/>
                  <w:left w:val="nil"/>
                  <w:bottom w:val="single" w:sz="4" w:space="0" w:color="auto"/>
                  <w:right w:val="nil"/>
                </w:tcBorders>
              </w:tcPr>
            </w:tcPrChange>
          </w:tcPr>
          <w:p w:rsidR="007337CA" w:rsidRPr="00C21346" w:rsidRDefault="007337CA" w:rsidP="007337CA">
            <w:pPr>
              <w:spacing w:line="240" w:lineRule="auto"/>
              <w:rPr>
                <w:b/>
                <w:sz w:val="20"/>
                <w:szCs w:val="20"/>
                <w:lang w:val="en-GB"/>
              </w:rPr>
            </w:pPr>
            <w:r w:rsidRPr="00C21346">
              <w:rPr>
                <w:b/>
                <w:sz w:val="20"/>
                <w:szCs w:val="20"/>
                <w:lang w:val="en-GB"/>
              </w:rPr>
              <w:t>Not discharged to CH</w:t>
            </w:r>
          </w:p>
        </w:tc>
      </w:tr>
      <w:tr w:rsidR="007337CA" w:rsidRPr="00C21346" w:rsidTr="00EF1764">
        <w:tc>
          <w:tcPr>
            <w:tcW w:w="1384" w:type="dxa"/>
            <w:tcBorders>
              <w:top w:val="single" w:sz="4" w:space="0" w:color="auto"/>
              <w:left w:val="nil"/>
              <w:bottom w:val="nil"/>
              <w:right w:val="nil"/>
            </w:tcBorders>
            <w:tcPrChange w:id="21" w:author="Anne Mason" w:date="2016-05-19T09:36:00Z">
              <w:tcPr>
                <w:tcW w:w="1384" w:type="dxa"/>
                <w:tcBorders>
                  <w:top w:val="single" w:sz="4" w:space="0" w:color="auto"/>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N</w:t>
            </w:r>
          </w:p>
        </w:tc>
        <w:tc>
          <w:tcPr>
            <w:tcW w:w="2977" w:type="dxa"/>
            <w:tcBorders>
              <w:top w:val="single" w:sz="4" w:space="0" w:color="auto"/>
              <w:left w:val="nil"/>
              <w:bottom w:val="nil"/>
              <w:right w:val="nil"/>
            </w:tcBorders>
            <w:tcPrChange w:id="22" w:author="Anne Mason" w:date="2016-05-19T09:36:00Z">
              <w:tcPr>
                <w:tcW w:w="2977" w:type="dxa"/>
                <w:tcBorders>
                  <w:top w:val="single" w:sz="4" w:space="0" w:color="auto"/>
                  <w:left w:val="nil"/>
                  <w:bottom w:val="nil"/>
                  <w:right w:val="nil"/>
                </w:tcBorders>
              </w:tcPr>
            </w:tcPrChange>
          </w:tcPr>
          <w:p w:rsidR="007337CA" w:rsidRPr="00C21346" w:rsidRDefault="007337CA" w:rsidP="007337CA">
            <w:pPr>
              <w:spacing w:line="240" w:lineRule="auto"/>
              <w:rPr>
                <w:b/>
                <w:sz w:val="20"/>
                <w:szCs w:val="20"/>
              </w:rPr>
            </w:pPr>
          </w:p>
        </w:tc>
        <w:tc>
          <w:tcPr>
            <w:tcW w:w="1276" w:type="dxa"/>
            <w:tcBorders>
              <w:top w:val="single" w:sz="4" w:space="0" w:color="auto"/>
              <w:left w:val="nil"/>
              <w:bottom w:val="nil"/>
              <w:right w:val="nil"/>
            </w:tcBorders>
            <w:tcPrChange w:id="23" w:author="Anne Mason" w:date="2016-05-19T09:36:00Z">
              <w:tcPr>
                <w:tcW w:w="1276" w:type="dxa"/>
                <w:tcBorders>
                  <w:top w:val="single" w:sz="4" w:space="0" w:color="auto"/>
                  <w:left w:val="nil"/>
                  <w:bottom w:val="nil"/>
                  <w:right w:val="nil"/>
                </w:tcBorders>
              </w:tcPr>
            </w:tcPrChange>
          </w:tcPr>
          <w:p w:rsidR="007337CA" w:rsidRPr="00A8001B" w:rsidRDefault="007337CA" w:rsidP="007337CA">
            <w:pPr>
              <w:spacing w:line="240" w:lineRule="auto"/>
              <w:rPr>
                <w:sz w:val="20"/>
                <w:szCs w:val="20"/>
                <w:lang w:val="en-GB"/>
              </w:rPr>
            </w:pPr>
            <w:r w:rsidRPr="00A8001B">
              <w:rPr>
                <w:sz w:val="20"/>
                <w:szCs w:val="20"/>
                <w:lang w:val="en-GB"/>
              </w:rPr>
              <w:t>5,914</w:t>
            </w:r>
          </w:p>
        </w:tc>
        <w:tc>
          <w:tcPr>
            <w:tcW w:w="1134" w:type="dxa"/>
            <w:tcBorders>
              <w:top w:val="single" w:sz="4" w:space="0" w:color="auto"/>
              <w:left w:val="nil"/>
              <w:bottom w:val="nil"/>
              <w:right w:val="nil"/>
            </w:tcBorders>
            <w:tcPrChange w:id="24" w:author="Anne Mason" w:date="2016-05-19T09:36:00Z">
              <w:tcPr>
                <w:tcW w:w="1134" w:type="dxa"/>
                <w:tcBorders>
                  <w:top w:val="single" w:sz="4" w:space="0" w:color="auto"/>
                  <w:left w:val="nil"/>
                  <w:bottom w:val="nil"/>
                  <w:right w:val="nil"/>
                </w:tcBorders>
              </w:tcPr>
            </w:tcPrChange>
          </w:tcPr>
          <w:p w:rsidR="007337CA" w:rsidRPr="00A8001B" w:rsidRDefault="007337CA" w:rsidP="007337CA">
            <w:pPr>
              <w:spacing w:line="240" w:lineRule="auto"/>
              <w:rPr>
                <w:sz w:val="20"/>
                <w:szCs w:val="20"/>
                <w:lang w:val="en-GB"/>
              </w:rPr>
            </w:pPr>
            <w:r w:rsidRPr="00A8001B">
              <w:rPr>
                <w:sz w:val="20"/>
                <w:szCs w:val="20"/>
                <w:lang w:val="en-GB"/>
              </w:rPr>
              <w:t>25,206</w:t>
            </w:r>
          </w:p>
        </w:tc>
        <w:tc>
          <w:tcPr>
            <w:tcW w:w="1275" w:type="dxa"/>
            <w:tcBorders>
              <w:top w:val="single" w:sz="4" w:space="0" w:color="auto"/>
              <w:left w:val="nil"/>
              <w:bottom w:val="nil"/>
              <w:right w:val="nil"/>
            </w:tcBorders>
            <w:tcPrChange w:id="25" w:author="Anne Mason" w:date="2016-05-19T09:36:00Z">
              <w:tcPr>
                <w:tcW w:w="1275" w:type="dxa"/>
                <w:tcBorders>
                  <w:top w:val="single" w:sz="4" w:space="0" w:color="auto"/>
                  <w:left w:val="nil"/>
                  <w:bottom w:val="nil"/>
                  <w:right w:val="nil"/>
                </w:tcBorders>
              </w:tcPr>
            </w:tcPrChange>
          </w:tcPr>
          <w:p w:rsidR="007337CA" w:rsidRPr="00A8001B" w:rsidRDefault="007337CA" w:rsidP="007337CA">
            <w:pPr>
              <w:spacing w:line="240" w:lineRule="auto"/>
              <w:rPr>
                <w:sz w:val="20"/>
                <w:szCs w:val="20"/>
                <w:lang w:val="en-GB"/>
              </w:rPr>
            </w:pPr>
            <w:r w:rsidRPr="00A8001B">
              <w:rPr>
                <w:sz w:val="20"/>
                <w:szCs w:val="20"/>
                <w:lang w:val="en-GB"/>
              </w:rPr>
              <w:t>19,694</w:t>
            </w:r>
          </w:p>
        </w:tc>
        <w:tc>
          <w:tcPr>
            <w:tcW w:w="1196" w:type="dxa"/>
            <w:tcBorders>
              <w:top w:val="single" w:sz="4" w:space="0" w:color="auto"/>
              <w:left w:val="nil"/>
              <w:bottom w:val="nil"/>
              <w:right w:val="nil"/>
            </w:tcBorders>
            <w:tcPrChange w:id="26" w:author="Anne Mason" w:date="2016-05-19T09:36:00Z">
              <w:tcPr>
                <w:tcW w:w="1196" w:type="dxa"/>
                <w:tcBorders>
                  <w:top w:val="single" w:sz="4" w:space="0" w:color="auto"/>
                  <w:left w:val="nil"/>
                  <w:bottom w:val="nil"/>
                  <w:right w:val="nil"/>
                </w:tcBorders>
              </w:tcPr>
            </w:tcPrChange>
          </w:tcPr>
          <w:p w:rsidR="007337CA" w:rsidRPr="00A8001B" w:rsidRDefault="007337CA" w:rsidP="007337CA">
            <w:pPr>
              <w:spacing w:line="240" w:lineRule="auto"/>
              <w:rPr>
                <w:sz w:val="20"/>
                <w:szCs w:val="20"/>
                <w:lang w:val="en-GB"/>
              </w:rPr>
            </w:pPr>
            <w:r w:rsidRPr="00A8001B">
              <w:rPr>
                <w:sz w:val="20"/>
                <w:szCs w:val="20"/>
                <w:lang w:val="en-GB"/>
              </w:rPr>
              <w:t>119,573</w:t>
            </w:r>
          </w:p>
        </w:tc>
      </w:tr>
      <w:tr w:rsidR="007337CA" w:rsidRPr="00C21346" w:rsidTr="00EF1764">
        <w:tc>
          <w:tcPr>
            <w:tcW w:w="1384" w:type="dxa"/>
            <w:tcBorders>
              <w:top w:val="nil"/>
              <w:left w:val="nil"/>
              <w:bottom w:val="nil"/>
              <w:right w:val="nil"/>
            </w:tcBorders>
            <w:tcPrChange w:id="27"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Care quality</w:t>
            </w:r>
          </w:p>
        </w:tc>
        <w:tc>
          <w:tcPr>
            <w:tcW w:w="2977" w:type="dxa"/>
            <w:tcBorders>
              <w:top w:val="nil"/>
              <w:left w:val="nil"/>
              <w:bottom w:val="nil"/>
              <w:right w:val="nil"/>
            </w:tcBorders>
            <w:tcPrChange w:id="28"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rPr>
            </w:pPr>
            <w:r w:rsidRPr="00C21346">
              <w:rPr>
                <w:sz w:val="20"/>
                <w:szCs w:val="20"/>
                <w:lang w:val="en-GB"/>
              </w:rPr>
              <w:t>QOF dementia score (%)</w:t>
            </w:r>
          </w:p>
        </w:tc>
        <w:tc>
          <w:tcPr>
            <w:tcW w:w="1276" w:type="dxa"/>
            <w:tcBorders>
              <w:top w:val="nil"/>
              <w:left w:val="nil"/>
              <w:bottom w:val="nil"/>
              <w:right w:val="nil"/>
            </w:tcBorders>
            <w:tcPrChange w:id="29"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73.77</w:t>
            </w:r>
          </w:p>
        </w:tc>
        <w:tc>
          <w:tcPr>
            <w:tcW w:w="1134" w:type="dxa"/>
            <w:tcBorders>
              <w:top w:val="nil"/>
              <w:left w:val="nil"/>
              <w:bottom w:val="nil"/>
              <w:right w:val="nil"/>
            </w:tcBorders>
            <w:tcPrChange w:id="30"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73.63</w:t>
            </w:r>
          </w:p>
        </w:tc>
        <w:tc>
          <w:tcPr>
            <w:tcW w:w="1275" w:type="dxa"/>
            <w:tcBorders>
              <w:top w:val="nil"/>
              <w:left w:val="nil"/>
              <w:bottom w:val="nil"/>
              <w:right w:val="nil"/>
            </w:tcBorders>
            <w:tcPrChange w:id="31"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73.44</w:t>
            </w:r>
          </w:p>
        </w:tc>
        <w:tc>
          <w:tcPr>
            <w:tcW w:w="1196" w:type="dxa"/>
            <w:tcBorders>
              <w:top w:val="nil"/>
              <w:left w:val="nil"/>
              <w:bottom w:val="nil"/>
              <w:right w:val="nil"/>
            </w:tcBorders>
            <w:tcPrChange w:id="32"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73.70</w:t>
            </w:r>
          </w:p>
        </w:tc>
      </w:tr>
      <w:tr w:rsidR="007337CA" w:rsidRPr="00C21346" w:rsidTr="00EF1764">
        <w:tc>
          <w:tcPr>
            <w:tcW w:w="1384" w:type="dxa"/>
            <w:tcBorders>
              <w:top w:val="nil"/>
              <w:left w:val="nil"/>
              <w:bottom w:val="nil"/>
              <w:right w:val="nil"/>
            </w:tcBorders>
            <w:hideMark/>
            <w:tcPrChange w:id="33" w:author="Anne Mason" w:date="2016-05-19T09:36:00Z">
              <w:tcPr>
                <w:tcW w:w="1384" w:type="dxa"/>
                <w:tcBorders>
                  <w:top w:val="nil"/>
                  <w:left w:val="nil"/>
                  <w:bottom w:val="nil"/>
                  <w:right w:val="nil"/>
                </w:tcBorders>
                <w:hideMark/>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34"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rPr>
            </w:pPr>
          </w:p>
        </w:tc>
        <w:tc>
          <w:tcPr>
            <w:tcW w:w="1276" w:type="dxa"/>
            <w:tcBorders>
              <w:top w:val="nil"/>
              <w:left w:val="nil"/>
              <w:bottom w:val="nil"/>
              <w:right w:val="nil"/>
            </w:tcBorders>
            <w:tcPrChange w:id="35"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1134" w:type="dxa"/>
            <w:tcBorders>
              <w:top w:val="nil"/>
              <w:left w:val="nil"/>
              <w:bottom w:val="nil"/>
              <w:right w:val="nil"/>
            </w:tcBorders>
            <w:tcPrChange w:id="36"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1275" w:type="dxa"/>
            <w:tcBorders>
              <w:top w:val="nil"/>
              <w:left w:val="nil"/>
              <w:bottom w:val="nil"/>
              <w:right w:val="nil"/>
            </w:tcBorders>
            <w:tcPrChange w:id="37"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1196" w:type="dxa"/>
            <w:tcBorders>
              <w:top w:val="nil"/>
              <w:left w:val="nil"/>
              <w:bottom w:val="nil"/>
              <w:right w:val="nil"/>
            </w:tcBorders>
            <w:tcPrChange w:id="38"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r>
      <w:tr w:rsidR="007337CA" w:rsidRPr="00C21346" w:rsidTr="00EF1764">
        <w:tc>
          <w:tcPr>
            <w:tcW w:w="1384" w:type="dxa"/>
            <w:tcBorders>
              <w:top w:val="nil"/>
              <w:left w:val="nil"/>
              <w:bottom w:val="nil"/>
              <w:right w:val="nil"/>
            </w:tcBorders>
            <w:tcPrChange w:id="39"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Predisposing factors</w:t>
            </w:r>
          </w:p>
        </w:tc>
        <w:tc>
          <w:tcPr>
            <w:tcW w:w="2977" w:type="dxa"/>
            <w:tcBorders>
              <w:top w:val="nil"/>
              <w:left w:val="nil"/>
              <w:bottom w:val="nil"/>
              <w:right w:val="nil"/>
            </w:tcBorders>
            <w:tcPrChange w:id="40"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Age</w:t>
            </w:r>
          </w:p>
        </w:tc>
        <w:tc>
          <w:tcPr>
            <w:tcW w:w="1276" w:type="dxa"/>
            <w:tcBorders>
              <w:top w:val="nil"/>
              <w:left w:val="nil"/>
              <w:bottom w:val="nil"/>
              <w:right w:val="nil"/>
            </w:tcBorders>
            <w:tcPrChange w:id="41"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83.58</w:t>
            </w:r>
          </w:p>
        </w:tc>
        <w:tc>
          <w:tcPr>
            <w:tcW w:w="1134" w:type="dxa"/>
            <w:tcBorders>
              <w:top w:val="nil"/>
              <w:left w:val="nil"/>
              <w:bottom w:val="nil"/>
              <w:right w:val="nil"/>
            </w:tcBorders>
            <w:tcPrChange w:id="42"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82.08</w:t>
            </w:r>
          </w:p>
        </w:tc>
        <w:tc>
          <w:tcPr>
            <w:tcW w:w="1275" w:type="dxa"/>
            <w:tcBorders>
              <w:top w:val="nil"/>
              <w:left w:val="nil"/>
              <w:bottom w:val="nil"/>
              <w:right w:val="nil"/>
            </w:tcBorders>
            <w:tcPrChange w:id="43"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84.46</w:t>
            </w:r>
          </w:p>
        </w:tc>
        <w:tc>
          <w:tcPr>
            <w:tcW w:w="1196" w:type="dxa"/>
            <w:tcBorders>
              <w:top w:val="nil"/>
              <w:left w:val="nil"/>
              <w:bottom w:val="nil"/>
              <w:right w:val="nil"/>
            </w:tcBorders>
            <w:tcPrChange w:id="44"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82.71</w:t>
            </w:r>
          </w:p>
        </w:tc>
      </w:tr>
      <w:tr w:rsidR="007337CA" w:rsidRPr="00C21346" w:rsidTr="00EF1764">
        <w:tc>
          <w:tcPr>
            <w:tcW w:w="1384" w:type="dxa"/>
            <w:tcBorders>
              <w:top w:val="nil"/>
              <w:left w:val="nil"/>
              <w:bottom w:val="nil"/>
              <w:right w:val="nil"/>
            </w:tcBorders>
            <w:tcPrChange w:id="45"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46"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Male</w:t>
            </w:r>
          </w:p>
        </w:tc>
        <w:tc>
          <w:tcPr>
            <w:tcW w:w="1276" w:type="dxa"/>
            <w:tcBorders>
              <w:top w:val="nil"/>
              <w:left w:val="nil"/>
              <w:bottom w:val="nil"/>
              <w:right w:val="nil"/>
            </w:tcBorders>
            <w:tcPrChange w:id="47"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0.35</w:t>
            </w:r>
          </w:p>
        </w:tc>
        <w:tc>
          <w:tcPr>
            <w:tcW w:w="1134" w:type="dxa"/>
            <w:tcBorders>
              <w:top w:val="nil"/>
              <w:left w:val="nil"/>
              <w:bottom w:val="nil"/>
              <w:right w:val="nil"/>
            </w:tcBorders>
            <w:tcPrChange w:id="48"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0.39</w:t>
            </w:r>
          </w:p>
        </w:tc>
        <w:tc>
          <w:tcPr>
            <w:tcW w:w="1275" w:type="dxa"/>
            <w:tcBorders>
              <w:top w:val="nil"/>
              <w:left w:val="nil"/>
              <w:bottom w:val="nil"/>
              <w:right w:val="nil"/>
            </w:tcBorders>
            <w:tcPrChange w:id="49"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0.32</w:t>
            </w:r>
          </w:p>
        </w:tc>
        <w:tc>
          <w:tcPr>
            <w:tcW w:w="1196" w:type="dxa"/>
            <w:tcBorders>
              <w:top w:val="nil"/>
              <w:left w:val="nil"/>
              <w:bottom w:val="nil"/>
              <w:right w:val="nil"/>
            </w:tcBorders>
            <w:tcPrChange w:id="50"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0.36</w:t>
            </w:r>
          </w:p>
        </w:tc>
      </w:tr>
      <w:tr w:rsidR="007337CA" w:rsidRPr="00C21346" w:rsidTr="00EF1764">
        <w:tc>
          <w:tcPr>
            <w:tcW w:w="1384" w:type="dxa"/>
            <w:tcBorders>
              <w:top w:val="nil"/>
              <w:left w:val="nil"/>
              <w:bottom w:val="nil"/>
              <w:right w:val="nil"/>
            </w:tcBorders>
            <w:tcPrChange w:id="51"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52"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White ethnicity</w:t>
            </w:r>
          </w:p>
        </w:tc>
        <w:tc>
          <w:tcPr>
            <w:tcW w:w="1276" w:type="dxa"/>
            <w:tcBorders>
              <w:top w:val="nil"/>
              <w:left w:val="nil"/>
              <w:bottom w:val="nil"/>
              <w:right w:val="nil"/>
            </w:tcBorders>
            <w:tcPrChange w:id="53"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0.87</w:t>
            </w:r>
          </w:p>
        </w:tc>
        <w:tc>
          <w:tcPr>
            <w:tcW w:w="1134" w:type="dxa"/>
            <w:tcBorders>
              <w:top w:val="nil"/>
              <w:left w:val="nil"/>
              <w:bottom w:val="nil"/>
              <w:right w:val="nil"/>
            </w:tcBorders>
            <w:tcPrChange w:id="54"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0.86</w:t>
            </w:r>
          </w:p>
        </w:tc>
        <w:tc>
          <w:tcPr>
            <w:tcW w:w="1275" w:type="dxa"/>
            <w:tcBorders>
              <w:top w:val="nil"/>
              <w:left w:val="nil"/>
              <w:bottom w:val="nil"/>
              <w:right w:val="nil"/>
            </w:tcBorders>
            <w:tcPrChange w:id="55"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0.90</w:t>
            </w:r>
          </w:p>
        </w:tc>
        <w:tc>
          <w:tcPr>
            <w:tcW w:w="1196" w:type="dxa"/>
            <w:tcBorders>
              <w:top w:val="nil"/>
              <w:left w:val="nil"/>
              <w:bottom w:val="nil"/>
              <w:right w:val="nil"/>
            </w:tcBorders>
            <w:tcPrChange w:id="56"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0.88</w:t>
            </w:r>
          </w:p>
        </w:tc>
      </w:tr>
      <w:tr w:rsidR="007337CA" w:rsidRPr="00C21346" w:rsidTr="00EF1764">
        <w:tc>
          <w:tcPr>
            <w:tcW w:w="1384" w:type="dxa"/>
            <w:tcBorders>
              <w:top w:val="nil"/>
              <w:left w:val="nil"/>
              <w:bottom w:val="nil"/>
              <w:right w:val="nil"/>
            </w:tcBorders>
            <w:tcPrChange w:id="57"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58"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276" w:type="dxa"/>
            <w:tcBorders>
              <w:top w:val="nil"/>
              <w:left w:val="nil"/>
              <w:bottom w:val="nil"/>
              <w:right w:val="nil"/>
            </w:tcBorders>
            <w:tcPrChange w:id="59"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134" w:type="dxa"/>
            <w:tcBorders>
              <w:top w:val="nil"/>
              <w:left w:val="nil"/>
              <w:bottom w:val="nil"/>
              <w:right w:val="nil"/>
            </w:tcBorders>
            <w:tcPrChange w:id="60"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275" w:type="dxa"/>
            <w:tcBorders>
              <w:top w:val="nil"/>
              <w:left w:val="nil"/>
              <w:bottom w:val="nil"/>
              <w:right w:val="nil"/>
            </w:tcBorders>
            <w:tcPrChange w:id="61"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196" w:type="dxa"/>
            <w:tcBorders>
              <w:top w:val="nil"/>
              <w:left w:val="nil"/>
              <w:bottom w:val="nil"/>
              <w:right w:val="nil"/>
            </w:tcBorders>
            <w:tcPrChange w:id="62"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r>
      <w:tr w:rsidR="007337CA" w:rsidRPr="00C21346" w:rsidTr="00EF1764">
        <w:tc>
          <w:tcPr>
            <w:tcW w:w="1384" w:type="dxa"/>
            <w:tcBorders>
              <w:top w:val="nil"/>
              <w:left w:val="nil"/>
              <w:bottom w:val="nil"/>
              <w:right w:val="nil"/>
            </w:tcBorders>
            <w:tcPrChange w:id="63"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 xml:space="preserve">Need factors </w:t>
            </w:r>
            <w:r w:rsidRPr="00C21346">
              <w:rPr>
                <w:sz w:val="20"/>
                <w:szCs w:val="20"/>
                <w:vertAlign w:val="superscript"/>
                <w:lang w:val="en-GB"/>
              </w:rPr>
              <w:t>a</w:t>
            </w:r>
          </w:p>
        </w:tc>
        <w:tc>
          <w:tcPr>
            <w:tcW w:w="2977" w:type="dxa"/>
            <w:tcBorders>
              <w:top w:val="nil"/>
              <w:left w:val="nil"/>
              <w:bottom w:val="nil"/>
              <w:right w:val="nil"/>
            </w:tcBorders>
            <w:tcPrChange w:id="64"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Alzheimer’s disease</w:t>
            </w:r>
          </w:p>
        </w:tc>
        <w:tc>
          <w:tcPr>
            <w:tcW w:w="1276" w:type="dxa"/>
            <w:tcBorders>
              <w:top w:val="nil"/>
              <w:left w:val="nil"/>
              <w:bottom w:val="nil"/>
              <w:right w:val="nil"/>
            </w:tcBorders>
            <w:hideMark/>
            <w:tcPrChange w:id="65"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0.25</w:t>
            </w:r>
          </w:p>
        </w:tc>
        <w:tc>
          <w:tcPr>
            <w:tcW w:w="1134" w:type="dxa"/>
            <w:tcBorders>
              <w:top w:val="nil"/>
              <w:left w:val="nil"/>
              <w:bottom w:val="nil"/>
              <w:right w:val="nil"/>
            </w:tcBorders>
            <w:hideMark/>
            <w:tcPrChange w:id="66"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0.23</w:t>
            </w:r>
          </w:p>
        </w:tc>
        <w:tc>
          <w:tcPr>
            <w:tcW w:w="1275" w:type="dxa"/>
            <w:tcBorders>
              <w:top w:val="nil"/>
              <w:left w:val="nil"/>
              <w:bottom w:val="nil"/>
              <w:right w:val="nil"/>
            </w:tcBorders>
            <w:tcPrChange w:id="67"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0.18</w:t>
            </w:r>
          </w:p>
        </w:tc>
        <w:tc>
          <w:tcPr>
            <w:tcW w:w="1196" w:type="dxa"/>
            <w:tcBorders>
              <w:top w:val="nil"/>
              <w:left w:val="nil"/>
              <w:bottom w:val="nil"/>
              <w:right w:val="nil"/>
            </w:tcBorders>
            <w:tcPrChange w:id="68"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0.18</w:t>
            </w:r>
          </w:p>
        </w:tc>
      </w:tr>
      <w:tr w:rsidR="007337CA" w:rsidRPr="00C21346" w:rsidTr="00EF1764">
        <w:tc>
          <w:tcPr>
            <w:tcW w:w="1384" w:type="dxa"/>
            <w:tcBorders>
              <w:top w:val="nil"/>
              <w:left w:val="nil"/>
              <w:bottom w:val="nil"/>
              <w:right w:val="nil"/>
            </w:tcBorders>
            <w:tcPrChange w:id="69"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70"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Vascular dementia</w:t>
            </w:r>
          </w:p>
        </w:tc>
        <w:tc>
          <w:tcPr>
            <w:tcW w:w="1276" w:type="dxa"/>
            <w:tcBorders>
              <w:top w:val="nil"/>
              <w:left w:val="nil"/>
              <w:bottom w:val="nil"/>
              <w:right w:val="nil"/>
            </w:tcBorders>
            <w:hideMark/>
            <w:tcPrChange w:id="71"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0.30</w:t>
            </w:r>
          </w:p>
        </w:tc>
        <w:tc>
          <w:tcPr>
            <w:tcW w:w="1134" w:type="dxa"/>
            <w:tcBorders>
              <w:top w:val="nil"/>
              <w:left w:val="nil"/>
              <w:bottom w:val="nil"/>
              <w:right w:val="nil"/>
            </w:tcBorders>
            <w:hideMark/>
            <w:tcPrChange w:id="72"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0.26</w:t>
            </w:r>
          </w:p>
        </w:tc>
        <w:tc>
          <w:tcPr>
            <w:tcW w:w="1275" w:type="dxa"/>
            <w:tcBorders>
              <w:top w:val="nil"/>
              <w:left w:val="nil"/>
              <w:bottom w:val="nil"/>
              <w:right w:val="nil"/>
            </w:tcBorders>
            <w:tcPrChange w:id="73"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0.19</w:t>
            </w:r>
          </w:p>
        </w:tc>
        <w:tc>
          <w:tcPr>
            <w:tcW w:w="1196" w:type="dxa"/>
            <w:tcBorders>
              <w:top w:val="nil"/>
              <w:left w:val="nil"/>
              <w:bottom w:val="nil"/>
              <w:right w:val="nil"/>
            </w:tcBorders>
            <w:tcPrChange w:id="74"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0.17</w:t>
            </w:r>
          </w:p>
        </w:tc>
      </w:tr>
      <w:tr w:rsidR="007337CA" w:rsidRPr="00C21346" w:rsidTr="00EF1764">
        <w:tc>
          <w:tcPr>
            <w:tcW w:w="1384" w:type="dxa"/>
            <w:tcBorders>
              <w:top w:val="nil"/>
              <w:left w:val="nil"/>
              <w:bottom w:val="nil"/>
              <w:right w:val="nil"/>
            </w:tcBorders>
            <w:tcPrChange w:id="75"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76"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Urinary incontinence</w:t>
            </w:r>
          </w:p>
        </w:tc>
        <w:tc>
          <w:tcPr>
            <w:tcW w:w="1276" w:type="dxa"/>
            <w:tcBorders>
              <w:top w:val="nil"/>
              <w:left w:val="nil"/>
              <w:bottom w:val="nil"/>
              <w:right w:val="nil"/>
            </w:tcBorders>
            <w:hideMark/>
            <w:tcPrChange w:id="77"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0.08</w:t>
            </w:r>
          </w:p>
        </w:tc>
        <w:tc>
          <w:tcPr>
            <w:tcW w:w="1134" w:type="dxa"/>
            <w:tcBorders>
              <w:top w:val="nil"/>
              <w:left w:val="nil"/>
              <w:bottom w:val="nil"/>
              <w:right w:val="nil"/>
            </w:tcBorders>
            <w:hideMark/>
            <w:tcPrChange w:id="78"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0.05</w:t>
            </w:r>
          </w:p>
        </w:tc>
        <w:tc>
          <w:tcPr>
            <w:tcW w:w="1275" w:type="dxa"/>
            <w:tcBorders>
              <w:top w:val="nil"/>
              <w:left w:val="nil"/>
              <w:bottom w:val="nil"/>
              <w:right w:val="nil"/>
            </w:tcBorders>
            <w:tcPrChange w:id="79"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0.07</w:t>
            </w:r>
          </w:p>
        </w:tc>
        <w:tc>
          <w:tcPr>
            <w:tcW w:w="1196" w:type="dxa"/>
            <w:tcBorders>
              <w:top w:val="nil"/>
              <w:left w:val="nil"/>
              <w:bottom w:val="nil"/>
              <w:right w:val="nil"/>
            </w:tcBorders>
            <w:tcPrChange w:id="80"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0.05</w:t>
            </w:r>
          </w:p>
        </w:tc>
      </w:tr>
      <w:tr w:rsidR="007337CA" w:rsidRPr="00C21346" w:rsidTr="00EF1764">
        <w:tc>
          <w:tcPr>
            <w:tcW w:w="1384" w:type="dxa"/>
            <w:tcBorders>
              <w:top w:val="nil"/>
              <w:left w:val="nil"/>
              <w:bottom w:val="nil"/>
              <w:right w:val="nil"/>
            </w:tcBorders>
            <w:tcPrChange w:id="81"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82"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 xml:space="preserve">Faecal incontinence </w:t>
            </w:r>
          </w:p>
        </w:tc>
        <w:tc>
          <w:tcPr>
            <w:tcW w:w="1276" w:type="dxa"/>
            <w:tcBorders>
              <w:top w:val="nil"/>
              <w:left w:val="nil"/>
              <w:bottom w:val="nil"/>
              <w:right w:val="nil"/>
            </w:tcBorders>
            <w:hideMark/>
            <w:tcPrChange w:id="83"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0.05</w:t>
            </w:r>
          </w:p>
        </w:tc>
        <w:tc>
          <w:tcPr>
            <w:tcW w:w="1134" w:type="dxa"/>
            <w:tcBorders>
              <w:top w:val="nil"/>
              <w:left w:val="nil"/>
              <w:bottom w:val="nil"/>
              <w:right w:val="nil"/>
            </w:tcBorders>
            <w:hideMark/>
            <w:tcPrChange w:id="84"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0.03</w:t>
            </w:r>
          </w:p>
        </w:tc>
        <w:tc>
          <w:tcPr>
            <w:tcW w:w="1275" w:type="dxa"/>
            <w:tcBorders>
              <w:top w:val="nil"/>
              <w:left w:val="nil"/>
              <w:bottom w:val="nil"/>
              <w:right w:val="nil"/>
            </w:tcBorders>
            <w:tcPrChange w:id="85"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0.04</w:t>
            </w:r>
          </w:p>
        </w:tc>
        <w:tc>
          <w:tcPr>
            <w:tcW w:w="1196" w:type="dxa"/>
            <w:tcBorders>
              <w:top w:val="nil"/>
              <w:left w:val="nil"/>
              <w:bottom w:val="nil"/>
              <w:right w:val="nil"/>
            </w:tcBorders>
            <w:tcPrChange w:id="86"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0.03</w:t>
            </w:r>
          </w:p>
        </w:tc>
      </w:tr>
      <w:tr w:rsidR="007337CA" w:rsidRPr="00C21346" w:rsidTr="00EF1764">
        <w:tc>
          <w:tcPr>
            <w:tcW w:w="1384" w:type="dxa"/>
            <w:tcBorders>
              <w:top w:val="nil"/>
              <w:left w:val="nil"/>
              <w:bottom w:val="nil"/>
              <w:right w:val="nil"/>
            </w:tcBorders>
            <w:tcPrChange w:id="87"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88"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Fall (excludes hip fracture cases)</w:t>
            </w:r>
          </w:p>
        </w:tc>
        <w:tc>
          <w:tcPr>
            <w:tcW w:w="1276" w:type="dxa"/>
            <w:tcBorders>
              <w:top w:val="nil"/>
              <w:left w:val="nil"/>
              <w:bottom w:val="nil"/>
              <w:right w:val="nil"/>
            </w:tcBorders>
            <w:hideMark/>
            <w:tcPrChange w:id="89"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0.12</w:t>
            </w:r>
          </w:p>
        </w:tc>
        <w:tc>
          <w:tcPr>
            <w:tcW w:w="1134" w:type="dxa"/>
            <w:tcBorders>
              <w:top w:val="nil"/>
              <w:left w:val="nil"/>
              <w:bottom w:val="nil"/>
              <w:right w:val="nil"/>
            </w:tcBorders>
            <w:hideMark/>
            <w:tcPrChange w:id="90"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0.08</w:t>
            </w:r>
          </w:p>
        </w:tc>
        <w:tc>
          <w:tcPr>
            <w:tcW w:w="1275" w:type="dxa"/>
            <w:tcBorders>
              <w:top w:val="nil"/>
              <w:left w:val="nil"/>
              <w:bottom w:val="nil"/>
              <w:right w:val="nil"/>
            </w:tcBorders>
            <w:tcPrChange w:id="91"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0.11</w:t>
            </w:r>
          </w:p>
        </w:tc>
        <w:tc>
          <w:tcPr>
            <w:tcW w:w="1196" w:type="dxa"/>
            <w:tcBorders>
              <w:top w:val="nil"/>
              <w:left w:val="nil"/>
              <w:bottom w:val="nil"/>
              <w:right w:val="nil"/>
            </w:tcBorders>
            <w:tcPrChange w:id="92"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0.07</w:t>
            </w:r>
          </w:p>
        </w:tc>
      </w:tr>
      <w:tr w:rsidR="007337CA" w:rsidRPr="00C21346" w:rsidTr="00EF1764">
        <w:tc>
          <w:tcPr>
            <w:tcW w:w="1384" w:type="dxa"/>
            <w:tcBorders>
              <w:top w:val="nil"/>
              <w:left w:val="nil"/>
              <w:bottom w:val="nil"/>
              <w:right w:val="nil"/>
            </w:tcBorders>
            <w:tcPrChange w:id="93"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94"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Hip fracture (excludes falls)</w:t>
            </w:r>
          </w:p>
        </w:tc>
        <w:tc>
          <w:tcPr>
            <w:tcW w:w="1276" w:type="dxa"/>
            <w:tcBorders>
              <w:top w:val="nil"/>
              <w:left w:val="nil"/>
              <w:bottom w:val="nil"/>
              <w:right w:val="nil"/>
            </w:tcBorders>
            <w:hideMark/>
            <w:tcPrChange w:id="95"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0.01</w:t>
            </w:r>
          </w:p>
        </w:tc>
        <w:tc>
          <w:tcPr>
            <w:tcW w:w="1134" w:type="dxa"/>
            <w:tcBorders>
              <w:top w:val="nil"/>
              <w:left w:val="nil"/>
              <w:bottom w:val="nil"/>
              <w:right w:val="nil"/>
            </w:tcBorders>
            <w:hideMark/>
            <w:tcPrChange w:id="96"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0.004</w:t>
            </w:r>
          </w:p>
        </w:tc>
        <w:tc>
          <w:tcPr>
            <w:tcW w:w="1275" w:type="dxa"/>
            <w:tcBorders>
              <w:top w:val="nil"/>
              <w:left w:val="nil"/>
              <w:bottom w:val="nil"/>
              <w:right w:val="nil"/>
            </w:tcBorders>
            <w:tcPrChange w:id="97"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0.02</w:t>
            </w:r>
          </w:p>
        </w:tc>
        <w:tc>
          <w:tcPr>
            <w:tcW w:w="1196" w:type="dxa"/>
            <w:tcBorders>
              <w:top w:val="nil"/>
              <w:left w:val="nil"/>
              <w:bottom w:val="nil"/>
              <w:right w:val="nil"/>
            </w:tcBorders>
            <w:tcPrChange w:id="98"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0.01</w:t>
            </w:r>
          </w:p>
        </w:tc>
      </w:tr>
      <w:tr w:rsidR="007337CA" w:rsidRPr="00C21346" w:rsidTr="00EF1764">
        <w:tc>
          <w:tcPr>
            <w:tcW w:w="1384" w:type="dxa"/>
            <w:tcBorders>
              <w:top w:val="nil"/>
              <w:left w:val="nil"/>
              <w:bottom w:val="nil"/>
              <w:right w:val="nil"/>
            </w:tcBorders>
            <w:tcPrChange w:id="99"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00"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Cancer</w:t>
            </w:r>
          </w:p>
        </w:tc>
        <w:tc>
          <w:tcPr>
            <w:tcW w:w="1276" w:type="dxa"/>
            <w:tcBorders>
              <w:top w:val="nil"/>
              <w:left w:val="nil"/>
              <w:bottom w:val="nil"/>
              <w:right w:val="nil"/>
            </w:tcBorders>
            <w:hideMark/>
            <w:tcPrChange w:id="101"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0.03</w:t>
            </w:r>
          </w:p>
        </w:tc>
        <w:tc>
          <w:tcPr>
            <w:tcW w:w="1134" w:type="dxa"/>
            <w:tcBorders>
              <w:top w:val="nil"/>
              <w:left w:val="nil"/>
              <w:bottom w:val="nil"/>
              <w:right w:val="nil"/>
            </w:tcBorders>
            <w:hideMark/>
            <w:tcPrChange w:id="102"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0.02</w:t>
            </w:r>
          </w:p>
        </w:tc>
        <w:tc>
          <w:tcPr>
            <w:tcW w:w="1275" w:type="dxa"/>
            <w:tcBorders>
              <w:top w:val="nil"/>
              <w:left w:val="nil"/>
              <w:bottom w:val="nil"/>
              <w:right w:val="nil"/>
            </w:tcBorders>
            <w:tcPrChange w:id="103"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0.03</w:t>
            </w:r>
          </w:p>
        </w:tc>
        <w:tc>
          <w:tcPr>
            <w:tcW w:w="1196" w:type="dxa"/>
            <w:tcBorders>
              <w:top w:val="nil"/>
              <w:left w:val="nil"/>
              <w:bottom w:val="nil"/>
              <w:right w:val="nil"/>
            </w:tcBorders>
            <w:tcPrChange w:id="104"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0.03</w:t>
            </w:r>
          </w:p>
        </w:tc>
      </w:tr>
      <w:tr w:rsidR="007337CA" w:rsidRPr="00C21346" w:rsidTr="00EF1764">
        <w:tc>
          <w:tcPr>
            <w:tcW w:w="1384" w:type="dxa"/>
            <w:tcBorders>
              <w:top w:val="nil"/>
              <w:left w:val="nil"/>
              <w:bottom w:val="nil"/>
              <w:right w:val="nil"/>
            </w:tcBorders>
            <w:tcPrChange w:id="105"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06"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Myocardial infarction</w:t>
            </w:r>
          </w:p>
        </w:tc>
        <w:tc>
          <w:tcPr>
            <w:tcW w:w="1276" w:type="dxa"/>
            <w:tcBorders>
              <w:top w:val="nil"/>
              <w:left w:val="nil"/>
              <w:bottom w:val="nil"/>
              <w:right w:val="nil"/>
            </w:tcBorders>
            <w:hideMark/>
            <w:tcPrChange w:id="107"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0.02</w:t>
            </w:r>
          </w:p>
        </w:tc>
        <w:tc>
          <w:tcPr>
            <w:tcW w:w="1134" w:type="dxa"/>
            <w:tcBorders>
              <w:top w:val="nil"/>
              <w:left w:val="nil"/>
              <w:bottom w:val="nil"/>
              <w:right w:val="nil"/>
            </w:tcBorders>
            <w:hideMark/>
            <w:tcPrChange w:id="108"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0.01</w:t>
            </w:r>
          </w:p>
        </w:tc>
        <w:tc>
          <w:tcPr>
            <w:tcW w:w="1275" w:type="dxa"/>
            <w:tcBorders>
              <w:top w:val="nil"/>
              <w:left w:val="nil"/>
              <w:bottom w:val="nil"/>
              <w:right w:val="nil"/>
            </w:tcBorders>
            <w:tcPrChange w:id="109"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0.03</w:t>
            </w:r>
          </w:p>
        </w:tc>
        <w:tc>
          <w:tcPr>
            <w:tcW w:w="1196" w:type="dxa"/>
            <w:tcBorders>
              <w:top w:val="nil"/>
              <w:left w:val="nil"/>
              <w:bottom w:val="nil"/>
              <w:right w:val="nil"/>
            </w:tcBorders>
            <w:tcPrChange w:id="110"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0.02</w:t>
            </w:r>
          </w:p>
        </w:tc>
      </w:tr>
      <w:tr w:rsidR="007337CA" w:rsidRPr="00C21346" w:rsidTr="00EF1764">
        <w:tc>
          <w:tcPr>
            <w:tcW w:w="1384" w:type="dxa"/>
            <w:tcBorders>
              <w:top w:val="nil"/>
              <w:left w:val="nil"/>
              <w:bottom w:val="nil"/>
              <w:right w:val="nil"/>
            </w:tcBorders>
            <w:tcPrChange w:id="111"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12"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 xml:space="preserve">Peripheral vascular disease </w:t>
            </w:r>
          </w:p>
        </w:tc>
        <w:tc>
          <w:tcPr>
            <w:tcW w:w="1276" w:type="dxa"/>
            <w:tcBorders>
              <w:top w:val="nil"/>
              <w:left w:val="nil"/>
              <w:bottom w:val="nil"/>
              <w:right w:val="nil"/>
            </w:tcBorders>
            <w:tcPrChange w:id="113"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0.02</w:t>
            </w:r>
          </w:p>
        </w:tc>
        <w:tc>
          <w:tcPr>
            <w:tcW w:w="1134" w:type="dxa"/>
            <w:tcBorders>
              <w:top w:val="nil"/>
              <w:left w:val="nil"/>
              <w:bottom w:val="nil"/>
              <w:right w:val="nil"/>
            </w:tcBorders>
            <w:tcPrChange w:id="114"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0.02</w:t>
            </w:r>
          </w:p>
        </w:tc>
        <w:tc>
          <w:tcPr>
            <w:tcW w:w="1275" w:type="dxa"/>
            <w:tcBorders>
              <w:top w:val="nil"/>
              <w:left w:val="nil"/>
              <w:bottom w:val="nil"/>
              <w:right w:val="nil"/>
            </w:tcBorders>
            <w:tcPrChange w:id="115"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0.03</w:t>
            </w:r>
          </w:p>
        </w:tc>
        <w:tc>
          <w:tcPr>
            <w:tcW w:w="1196" w:type="dxa"/>
            <w:tcBorders>
              <w:top w:val="nil"/>
              <w:left w:val="nil"/>
              <w:bottom w:val="nil"/>
              <w:right w:val="nil"/>
            </w:tcBorders>
            <w:tcPrChange w:id="116"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0.03</w:t>
            </w:r>
          </w:p>
        </w:tc>
      </w:tr>
      <w:tr w:rsidR="007337CA" w:rsidRPr="00C21346" w:rsidTr="00EF1764">
        <w:tc>
          <w:tcPr>
            <w:tcW w:w="1384" w:type="dxa"/>
            <w:tcBorders>
              <w:top w:val="nil"/>
              <w:left w:val="nil"/>
              <w:bottom w:val="nil"/>
              <w:right w:val="nil"/>
            </w:tcBorders>
            <w:tcPrChange w:id="117"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18"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Cerebrovascular disease</w:t>
            </w:r>
          </w:p>
        </w:tc>
        <w:tc>
          <w:tcPr>
            <w:tcW w:w="1276" w:type="dxa"/>
            <w:tcBorders>
              <w:top w:val="nil"/>
              <w:left w:val="nil"/>
              <w:bottom w:val="nil"/>
              <w:right w:val="nil"/>
            </w:tcBorders>
            <w:tcPrChange w:id="119"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0.16</w:t>
            </w:r>
          </w:p>
        </w:tc>
        <w:tc>
          <w:tcPr>
            <w:tcW w:w="1134" w:type="dxa"/>
            <w:tcBorders>
              <w:top w:val="nil"/>
              <w:left w:val="nil"/>
              <w:bottom w:val="nil"/>
              <w:right w:val="nil"/>
            </w:tcBorders>
            <w:tcPrChange w:id="120"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0.13</w:t>
            </w:r>
          </w:p>
        </w:tc>
        <w:tc>
          <w:tcPr>
            <w:tcW w:w="1275" w:type="dxa"/>
            <w:tcBorders>
              <w:top w:val="nil"/>
              <w:left w:val="nil"/>
              <w:bottom w:val="nil"/>
              <w:right w:val="nil"/>
            </w:tcBorders>
            <w:tcPrChange w:id="121"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0.14</w:t>
            </w:r>
          </w:p>
        </w:tc>
        <w:tc>
          <w:tcPr>
            <w:tcW w:w="1196" w:type="dxa"/>
            <w:tcBorders>
              <w:top w:val="nil"/>
              <w:left w:val="nil"/>
              <w:bottom w:val="nil"/>
              <w:right w:val="nil"/>
            </w:tcBorders>
            <w:tcPrChange w:id="122"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0.10</w:t>
            </w:r>
          </w:p>
        </w:tc>
      </w:tr>
      <w:tr w:rsidR="007337CA" w:rsidRPr="00C21346" w:rsidTr="00EF1764">
        <w:tc>
          <w:tcPr>
            <w:tcW w:w="1384" w:type="dxa"/>
            <w:tcBorders>
              <w:top w:val="nil"/>
              <w:left w:val="nil"/>
              <w:bottom w:val="nil"/>
              <w:right w:val="nil"/>
            </w:tcBorders>
            <w:tcPrChange w:id="123"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24"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Delirium</w:t>
            </w:r>
          </w:p>
        </w:tc>
        <w:tc>
          <w:tcPr>
            <w:tcW w:w="1276" w:type="dxa"/>
            <w:tcBorders>
              <w:top w:val="nil"/>
              <w:left w:val="nil"/>
              <w:bottom w:val="nil"/>
              <w:right w:val="nil"/>
            </w:tcBorders>
            <w:hideMark/>
            <w:tcPrChange w:id="125"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0.06</w:t>
            </w:r>
          </w:p>
        </w:tc>
        <w:tc>
          <w:tcPr>
            <w:tcW w:w="1134" w:type="dxa"/>
            <w:tcBorders>
              <w:top w:val="nil"/>
              <w:left w:val="nil"/>
              <w:bottom w:val="nil"/>
              <w:right w:val="nil"/>
            </w:tcBorders>
            <w:hideMark/>
            <w:tcPrChange w:id="126"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0.05</w:t>
            </w:r>
          </w:p>
        </w:tc>
        <w:tc>
          <w:tcPr>
            <w:tcW w:w="1275" w:type="dxa"/>
            <w:tcBorders>
              <w:top w:val="nil"/>
              <w:left w:val="nil"/>
              <w:bottom w:val="nil"/>
              <w:right w:val="nil"/>
            </w:tcBorders>
            <w:tcPrChange w:id="127"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0.01</w:t>
            </w:r>
          </w:p>
        </w:tc>
        <w:tc>
          <w:tcPr>
            <w:tcW w:w="1196" w:type="dxa"/>
            <w:tcBorders>
              <w:top w:val="nil"/>
              <w:left w:val="nil"/>
              <w:bottom w:val="nil"/>
              <w:right w:val="nil"/>
            </w:tcBorders>
            <w:tcPrChange w:id="128"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0.01</w:t>
            </w:r>
          </w:p>
        </w:tc>
      </w:tr>
      <w:tr w:rsidR="007337CA" w:rsidRPr="00C21346" w:rsidTr="00EF1764">
        <w:tc>
          <w:tcPr>
            <w:tcW w:w="1384" w:type="dxa"/>
            <w:tcBorders>
              <w:top w:val="nil"/>
              <w:left w:val="nil"/>
              <w:bottom w:val="nil"/>
              <w:right w:val="nil"/>
            </w:tcBorders>
            <w:tcPrChange w:id="129"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30"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Senility</w:t>
            </w:r>
          </w:p>
        </w:tc>
        <w:tc>
          <w:tcPr>
            <w:tcW w:w="1276" w:type="dxa"/>
            <w:tcBorders>
              <w:top w:val="nil"/>
              <w:left w:val="nil"/>
              <w:bottom w:val="nil"/>
              <w:right w:val="nil"/>
            </w:tcBorders>
            <w:hideMark/>
            <w:tcPrChange w:id="131"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0.12</w:t>
            </w:r>
          </w:p>
        </w:tc>
        <w:tc>
          <w:tcPr>
            <w:tcW w:w="1134" w:type="dxa"/>
            <w:tcBorders>
              <w:top w:val="nil"/>
              <w:left w:val="nil"/>
              <w:bottom w:val="nil"/>
              <w:right w:val="nil"/>
            </w:tcBorders>
            <w:hideMark/>
            <w:tcPrChange w:id="132"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0.08</w:t>
            </w:r>
          </w:p>
        </w:tc>
        <w:tc>
          <w:tcPr>
            <w:tcW w:w="1275" w:type="dxa"/>
            <w:tcBorders>
              <w:top w:val="nil"/>
              <w:left w:val="nil"/>
              <w:bottom w:val="nil"/>
              <w:right w:val="nil"/>
            </w:tcBorders>
            <w:tcPrChange w:id="133"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0.10</w:t>
            </w:r>
          </w:p>
        </w:tc>
        <w:tc>
          <w:tcPr>
            <w:tcW w:w="1196" w:type="dxa"/>
            <w:tcBorders>
              <w:top w:val="nil"/>
              <w:left w:val="nil"/>
              <w:bottom w:val="nil"/>
              <w:right w:val="nil"/>
            </w:tcBorders>
            <w:tcPrChange w:id="134"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0.07</w:t>
            </w:r>
          </w:p>
        </w:tc>
      </w:tr>
      <w:tr w:rsidR="007337CA" w:rsidRPr="00C21346" w:rsidTr="00EF1764">
        <w:tc>
          <w:tcPr>
            <w:tcW w:w="1384" w:type="dxa"/>
            <w:tcBorders>
              <w:top w:val="nil"/>
              <w:left w:val="nil"/>
              <w:bottom w:val="nil"/>
              <w:right w:val="nil"/>
            </w:tcBorders>
            <w:tcPrChange w:id="135"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36"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 xml:space="preserve">Total diagnoses (count) </w:t>
            </w:r>
            <w:r w:rsidRPr="00C21346">
              <w:rPr>
                <w:sz w:val="20"/>
                <w:szCs w:val="20"/>
                <w:vertAlign w:val="superscript"/>
                <w:lang w:val="en-GB"/>
              </w:rPr>
              <w:t xml:space="preserve"> b</w:t>
            </w:r>
          </w:p>
        </w:tc>
        <w:tc>
          <w:tcPr>
            <w:tcW w:w="1276" w:type="dxa"/>
            <w:tcBorders>
              <w:top w:val="nil"/>
              <w:left w:val="nil"/>
              <w:bottom w:val="nil"/>
              <w:right w:val="nil"/>
            </w:tcBorders>
            <w:hideMark/>
            <w:tcPrChange w:id="137"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sz w:val="20"/>
                <w:szCs w:val="20"/>
                <w:lang w:val="en-GB"/>
              </w:rPr>
            </w:pPr>
            <w:r w:rsidRPr="00C21346">
              <w:rPr>
                <w:sz w:val="20"/>
                <w:szCs w:val="20"/>
                <w:lang w:val="en-GB"/>
              </w:rPr>
              <w:t>5.64</w:t>
            </w:r>
          </w:p>
        </w:tc>
        <w:tc>
          <w:tcPr>
            <w:tcW w:w="1134" w:type="dxa"/>
            <w:tcBorders>
              <w:top w:val="nil"/>
              <w:left w:val="nil"/>
              <w:bottom w:val="nil"/>
              <w:right w:val="nil"/>
            </w:tcBorders>
            <w:hideMark/>
            <w:tcPrChange w:id="138"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4.70</w:t>
            </w:r>
          </w:p>
        </w:tc>
        <w:tc>
          <w:tcPr>
            <w:tcW w:w="1275" w:type="dxa"/>
            <w:tcBorders>
              <w:top w:val="nil"/>
              <w:left w:val="nil"/>
              <w:bottom w:val="nil"/>
              <w:right w:val="nil"/>
            </w:tcBorders>
            <w:tcPrChange w:id="139"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7.31</w:t>
            </w:r>
          </w:p>
        </w:tc>
        <w:tc>
          <w:tcPr>
            <w:tcW w:w="1196" w:type="dxa"/>
            <w:tcBorders>
              <w:top w:val="nil"/>
              <w:left w:val="nil"/>
              <w:bottom w:val="nil"/>
              <w:right w:val="nil"/>
            </w:tcBorders>
            <w:tcPrChange w:id="140"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6.21</w:t>
            </w:r>
          </w:p>
        </w:tc>
      </w:tr>
      <w:tr w:rsidR="007337CA" w:rsidRPr="00C21346" w:rsidTr="00EF1764">
        <w:tc>
          <w:tcPr>
            <w:tcW w:w="1384" w:type="dxa"/>
            <w:tcBorders>
              <w:top w:val="nil"/>
              <w:left w:val="nil"/>
              <w:bottom w:val="nil"/>
              <w:right w:val="nil"/>
            </w:tcBorders>
            <w:tcPrChange w:id="141"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42"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 xml:space="preserve">ACSC: Acute </w:t>
            </w:r>
            <w:r w:rsidRPr="00C21346">
              <w:rPr>
                <w:sz w:val="20"/>
                <w:szCs w:val="20"/>
                <w:vertAlign w:val="superscript"/>
                <w:lang w:val="en-GB"/>
              </w:rPr>
              <w:t>c</w:t>
            </w:r>
          </w:p>
        </w:tc>
        <w:tc>
          <w:tcPr>
            <w:tcW w:w="1276" w:type="dxa"/>
            <w:tcBorders>
              <w:top w:val="nil"/>
              <w:left w:val="nil"/>
              <w:bottom w:val="nil"/>
              <w:right w:val="nil"/>
            </w:tcBorders>
            <w:tcPrChange w:id="143"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1134" w:type="dxa"/>
            <w:tcBorders>
              <w:top w:val="nil"/>
              <w:left w:val="nil"/>
              <w:bottom w:val="nil"/>
              <w:right w:val="nil"/>
            </w:tcBorders>
            <w:tcPrChange w:id="144"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275" w:type="dxa"/>
            <w:tcBorders>
              <w:top w:val="nil"/>
              <w:left w:val="nil"/>
              <w:bottom w:val="nil"/>
              <w:right w:val="nil"/>
            </w:tcBorders>
            <w:tcPrChange w:id="145"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0.60</w:t>
            </w:r>
          </w:p>
        </w:tc>
        <w:tc>
          <w:tcPr>
            <w:tcW w:w="1196" w:type="dxa"/>
            <w:tcBorders>
              <w:top w:val="nil"/>
              <w:left w:val="nil"/>
              <w:bottom w:val="nil"/>
              <w:right w:val="nil"/>
            </w:tcBorders>
            <w:tcPrChange w:id="146"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0.56</w:t>
            </w:r>
          </w:p>
        </w:tc>
      </w:tr>
      <w:tr w:rsidR="007337CA" w:rsidRPr="00C21346" w:rsidTr="00EF1764">
        <w:tc>
          <w:tcPr>
            <w:tcW w:w="1384" w:type="dxa"/>
            <w:tcBorders>
              <w:top w:val="nil"/>
              <w:left w:val="nil"/>
              <w:bottom w:val="nil"/>
              <w:right w:val="nil"/>
            </w:tcBorders>
            <w:tcPrChange w:id="147"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48"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 xml:space="preserve">ACSC: Chronic </w:t>
            </w:r>
            <w:r w:rsidRPr="00C21346">
              <w:rPr>
                <w:sz w:val="20"/>
                <w:szCs w:val="20"/>
                <w:vertAlign w:val="superscript"/>
                <w:lang w:val="en-GB"/>
              </w:rPr>
              <w:t>d</w:t>
            </w:r>
          </w:p>
        </w:tc>
        <w:tc>
          <w:tcPr>
            <w:tcW w:w="1276" w:type="dxa"/>
            <w:tcBorders>
              <w:top w:val="nil"/>
              <w:left w:val="nil"/>
              <w:bottom w:val="nil"/>
              <w:right w:val="nil"/>
            </w:tcBorders>
            <w:tcPrChange w:id="149"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1134" w:type="dxa"/>
            <w:tcBorders>
              <w:top w:val="nil"/>
              <w:left w:val="nil"/>
              <w:bottom w:val="nil"/>
              <w:right w:val="nil"/>
            </w:tcBorders>
            <w:tcPrChange w:id="150"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275" w:type="dxa"/>
            <w:tcBorders>
              <w:top w:val="nil"/>
              <w:left w:val="nil"/>
              <w:bottom w:val="nil"/>
              <w:right w:val="nil"/>
            </w:tcBorders>
            <w:tcPrChange w:id="151"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0.21</w:t>
            </w:r>
          </w:p>
        </w:tc>
        <w:tc>
          <w:tcPr>
            <w:tcW w:w="1196" w:type="dxa"/>
            <w:tcBorders>
              <w:top w:val="nil"/>
              <w:left w:val="nil"/>
              <w:bottom w:val="nil"/>
              <w:right w:val="nil"/>
            </w:tcBorders>
            <w:tcPrChange w:id="152"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0.29</w:t>
            </w:r>
          </w:p>
        </w:tc>
      </w:tr>
      <w:tr w:rsidR="007337CA" w:rsidRPr="00C21346" w:rsidTr="00EF1764">
        <w:tc>
          <w:tcPr>
            <w:tcW w:w="1384" w:type="dxa"/>
            <w:tcBorders>
              <w:top w:val="nil"/>
              <w:left w:val="nil"/>
              <w:bottom w:val="nil"/>
              <w:right w:val="nil"/>
            </w:tcBorders>
            <w:tcPrChange w:id="153"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54"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 xml:space="preserve">ACSC: Vaccine </w:t>
            </w:r>
            <w:r w:rsidRPr="00C21346">
              <w:rPr>
                <w:sz w:val="20"/>
                <w:szCs w:val="20"/>
                <w:vertAlign w:val="superscript"/>
                <w:lang w:val="en-GB"/>
              </w:rPr>
              <w:t>e</w:t>
            </w:r>
          </w:p>
        </w:tc>
        <w:tc>
          <w:tcPr>
            <w:tcW w:w="1276" w:type="dxa"/>
            <w:tcBorders>
              <w:top w:val="nil"/>
              <w:left w:val="nil"/>
              <w:bottom w:val="nil"/>
              <w:right w:val="nil"/>
            </w:tcBorders>
            <w:tcPrChange w:id="155"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1134" w:type="dxa"/>
            <w:tcBorders>
              <w:top w:val="nil"/>
              <w:left w:val="nil"/>
              <w:bottom w:val="nil"/>
              <w:right w:val="nil"/>
            </w:tcBorders>
            <w:tcPrChange w:id="156"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275" w:type="dxa"/>
            <w:tcBorders>
              <w:top w:val="nil"/>
              <w:left w:val="nil"/>
              <w:bottom w:val="nil"/>
              <w:right w:val="nil"/>
            </w:tcBorders>
            <w:tcPrChange w:id="157"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0.19</w:t>
            </w:r>
          </w:p>
        </w:tc>
        <w:tc>
          <w:tcPr>
            <w:tcW w:w="1196" w:type="dxa"/>
            <w:tcBorders>
              <w:top w:val="nil"/>
              <w:left w:val="nil"/>
              <w:bottom w:val="nil"/>
              <w:right w:val="nil"/>
            </w:tcBorders>
            <w:tcPrChange w:id="158"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0.15</w:t>
            </w:r>
          </w:p>
        </w:tc>
      </w:tr>
      <w:tr w:rsidR="007337CA" w:rsidRPr="00C21346" w:rsidTr="00EF1764">
        <w:tc>
          <w:tcPr>
            <w:tcW w:w="1384" w:type="dxa"/>
            <w:tcBorders>
              <w:top w:val="nil"/>
              <w:left w:val="nil"/>
              <w:bottom w:val="nil"/>
              <w:right w:val="nil"/>
            </w:tcBorders>
            <w:tcPrChange w:id="159"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60"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276" w:type="dxa"/>
            <w:tcBorders>
              <w:top w:val="nil"/>
              <w:left w:val="nil"/>
              <w:bottom w:val="nil"/>
              <w:right w:val="nil"/>
            </w:tcBorders>
            <w:tcPrChange w:id="161"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134" w:type="dxa"/>
            <w:tcBorders>
              <w:top w:val="nil"/>
              <w:left w:val="nil"/>
              <w:bottom w:val="nil"/>
              <w:right w:val="nil"/>
            </w:tcBorders>
            <w:tcPrChange w:id="162"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275" w:type="dxa"/>
            <w:tcBorders>
              <w:top w:val="nil"/>
              <w:left w:val="nil"/>
              <w:bottom w:val="nil"/>
              <w:right w:val="nil"/>
            </w:tcBorders>
            <w:tcPrChange w:id="163"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196" w:type="dxa"/>
            <w:tcBorders>
              <w:top w:val="nil"/>
              <w:left w:val="nil"/>
              <w:bottom w:val="nil"/>
              <w:right w:val="nil"/>
            </w:tcBorders>
            <w:tcPrChange w:id="164"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r>
      <w:tr w:rsidR="007337CA" w:rsidRPr="00C21346" w:rsidTr="00EF1764">
        <w:tc>
          <w:tcPr>
            <w:tcW w:w="1384" w:type="dxa"/>
            <w:tcBorders>
              <w:top w:val="nil"/>
              <w:left w:val="nil"/>
              <w:bottom w:val="nil"/>
              <w:right w:val="nil"/>
            </w:tcBorders>
            <w:tcPrChange w:id="165"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Enabling factors</w:t>
            </w:r>
          </w:p>
        </w:tc>
        <w:tc>
          <w:tcPr>
            <w:tcW w:w="2977" w:type="dxa"/>
            <w:tcBorders>
              <w:top w:val="nil"/>
              <w:left w:val="nil"/>
              <w:bottom w:val="nil"/>
              <w:right w:val="nil"/>
            </w:tcBorders>
            <w:tcPrChange w:id="166"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Carer 1: % LSOA pop. providing 1-19 hrs/</w:t>
            </w:r>
            <w:proofErr w:type="spellStart"/>
            <w:r w:rsidRPr="00C21346">
              <w:rPr>
                <w:sz w:val="20"/>
                <w:szCs w:val="20"/>
                <w:lang w:val="en-GB"/>
              </w:rPr>
              <w:t>wk</w:t>
            </w:r>
            <w:proofErr w:type="spellEnd"/>
            <w:r w:rsidRPr="00C21346">
              <w:rPr>
                <w:sz w:val="20"/>
                <w:szCs w:val="20"/>
                <w:lang w:val="en-GB"/>
              </w:rPr>
              <w:t xml:space="preserve"> unpaid care</w:t>
            </w:r>
          </w:p>
        </w:tc>
        <w:tc>
          <w:tcPr>
            <w:tcW w:w="1276" w:type="dxa"/>
            <w:tcBorders>
              <w:top w:val="nil"/>
              <w:left w:val="nil"/>
              <w:bottom w:val="nil"/>
              <w:right w:val="nil"/>
            </w:tcBorders>
            <w:hideMark/>
            <w:tcPrChange w:id="167"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6.97</w:t>
            </w:r>
          </w:p>
        </w:tc>
        <w:tc>
          <w:tcPr>
            <w:tcW w:w="1134" w:type="dxa"/>
            <w:tcBorders>
              <w:top w:val="nil"/>
              <w:left w:val="nil"/>
              <w:bottom w:val="nil"/>
              <w:right w:val="nil"/>
            </w:tcBorders>
            <w:hideMark/>
            <w:tcPrChange w:id="168"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6.90</w:t>
            </w:r>
          </w:p>
        </w:tc>
        <w:tc>
          <w:tcPr>
            <w:tcW w:w="1275" w:type="dxa"/>
            <w:tcBorders>
              <w:top w:val="nil"/>
              <w:left w:val="nil"/>
              <w:bottom w:val="nil"/>
              <w:right w:val="nil"/>
            </w:tcBorders>
            <w:tcPrChange w:id="169"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6.84</w:t>
            </w:r>
          </w:p>
        </w:tc>
        <w:tc>
          <w:tcPr>
            <w:tcW w:w="1196" w:type="dxa"/>
            <w:tcBorders>
              <w:top w:val="nil"/>
              <w:left w:val="nil"/>
              <w:bottom w:val="nil"/>
              <w:right w:val="nil"/>
            </w:tcBorders>
            <w:tcPrChange w:id="170"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6.87</w:t>
            </w:r>
          </w:p>
        </w:tc>
      </w:tr>
      <w:tr w:rsidR="007337CA" w:rsidRPr="00C21346" w:rsidTr="00EF1764">
        <w:tc>
          <w:tcPr>
            <w:tcW w:w="1384" w:type="dxa"/>
            <w:tcBorders>
              <w:top w:val="nil"/>
              <w:left w:val="nil"/>
              <w:bottom w:val="nil"/>
              <w:right w:val="nil"/>
            </w:tcBorders>
            <w:tcPrChange w:id="171"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72"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Carer 2: % LSOA pop providing 20-49 hrs/</w:t>
            </w:r>
            <w:proofErr w:type="spellStart"/>
            <w:r w:rsidRPr="00C21346">
              <w:rPr>
                <w:sz w:val="20"/>
                <w:szCs w:val="20"/>
                <w:lang w:val="en-GB"/>
              </w:rPr>
              <w:t>wk</w:t>
            </w:r>
            <w:proofErr w:type="spellEnd"/>
            <w:r w:rsidRPr="00C21346">
              <w:rPr>
                <w:sz w:val="20"/>
                <w:szCs w:val="20"/>
                <w:lang w:val="en-GB"/>
              </w:rPr>
              <w:t xml:space="preserve"> unpaid care</w:t>
            </w:r>
          </w:p>
        </w:tc>
        <w:tc>
          <w:tcPr>
            <w:tcW w:w="1276" w:type="dxa"/>
            <w:tcBorders>
              <w:top w:val="nil"/>
              <w:left w:val="nil"/>
              <w:bottom w:val="nil"/>
              <w:right w:val="nil"/>
            </w:tcBorders>
            <w:hideMark/>
            <w:tcPrChange w:id="173"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1.09</w:t>
            </w:r>
          </w:p>
        </w:tc>
        <w:tc>
          <w:tcPr>
            <w:tcW w:w="1134" w:type="dxa"/>
            <w:tcBorders>
              <w:top w:val="nil"/>
              <w:left w:val="nil"/>
              <w:bottom w:val="nil"/>
              <w:right w:val="nil"/>
            </w:tcBorders>
            <w:hideMark/>
            <w:tcPrChange w:id="174"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1.11</w:t>
            </w:r>
          </w:p>
        </w:tc>
        <w:tc>
          <w:tcPr>
            <w:tcW w:w="1275" w:type="dxa"/>
            <w:tcBorders>
              <w:top w:val="nil"/>
              <w:left w:val="nil"/>
              <w:bottom w:val="nil"/>
              <w:right w:val="nil"/>
            </w:tcBorders>
            <w:tcPrChange w:id="175"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1.11</w:t>
            </w:r>
          </w:p>
        </w:tc>
        <w:tc>
          <w:tcPr>
            <w:tcW w:w="1196" w:type="dxa"/>
            <w:tcBorders>
              <w:top w:val="nil"/>
              <w:left w:val="nil"/>
              <w:bottom w:val="nil"/>
              <w:right w:val="nil"/>
            </w:tcBorders>
            <w:tcPrChange w:id="176"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1.12</w:t>
            </w:r>
          </w:p>
        </w:tc>
      </w:tr>
      <w:tr w:rsidR="007337CA" w:rsidRPr="00C21346" w:rsidTr="00EF1764">
        <w:tc>
          <w:tcPr>
            <w:tcW w:w="1384" w:type="dxa"/>
            <w:tcBorders>
              <w:top w:val="nil"/>
              <w:left w:val="nil"/>
              <w:bottom w:val="nil"/>
              <w:right w:val="nil"/>
            </w:tcBorders>
            <w:tcPrChange w:id="177"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78"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Carer 3: % LSOA pop providing 50+ hrs/</w:t>
            </w:r>
            <w:proofErr w:type="spellStart"/>
            <w:r w:rsidRPr="00C21346">
              <w:rPr>
                <w:sz w:val="20"/>
                <w:szCs w:val="20"/>
                <w:lang w:val="en-GB"/>
              </w:rPr>
              <w:t>wk</w:t>
            </w:r>
            <w:proofErr w:type="spellEnd"/>
            <w:r w:rsidRPr="00C21346">
              <w:rPr>
                <w:sz w:val="20"/>
                <w:szCs w:val="20"/>
                <w:lang w:val="en-GB"/>
              </w:rPr>
              <w:t xml:space="preserve"> unpaid care</w:t>
            </w:r>
          </w:p>
        </w:tc>
        <w:tc>
          <w:tcPr>
            <w:tcW w:w="1276" w:type="dxa"/>
            <w:tcBorders>
              <w:top w:val="nil"/>
              <w:left w:val="nil"/>
              <w:bottom w:val="nil"/>
              <w:right w:val="nil"/>
            </w:tcBorders>
            <w:hideMark/>
            <w:tcPrChange w:id="179"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2.11</w:t>
            </w:r>
          </w:p>
        </w:tc>
        <w:tc>
          <w:tcPr>
            <w:tcW w:w="1134" w:type="dxa"/>
            <w:tcBorders>
              <w:top w:val="nil"/>
              <w:left w:val="nil"/>
              <w:bottom w:val="nil"/>
              <w:right w:val="nil"/>
            </w:tcBorders>
            <w:hideMark/>
            <w:tcPrChange w:id="180"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2.14</w:t>
            </w:r>
          </w:p>
        </w:tc>
        <w:tc>
          <w:tcPr>
            <w:tcW w:w="1275" w:type="dxa"/>
            <w:tcBorders>
              <w:top w:val="nil"/>
              <w:left w:val="nil"/>
              <w:bottom w:val="nil"/>
              <w:right w:val="nil"/>
            </w:tcBorders>
            <w:tcPrChange w:id="181"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2.11</w:t>
            </w:r>
          </w:p>
        </w:tc>
        <w:tc>
          <w:tcPr>
            <w:tcW w:w="1196" w:type="dxa"/>
            <w:tcBorders>
              <w:top w:val="nil"/>
              <w:left w:val="nil"/>
              <w:bottom w:val="nil"/>
              <w:right w:val="nil"/>
            </w:tcBorders>
            <w:tcPrChange w:id="182"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2.14</w:t>
            </w:r>
          </w:p>
        </w:tc>
      </w:tr>
      <w:tr w:rsidR="007337CA" w:rsidRPr="00C21346" w:rsidTr="00EF1764">
        <w:tc>
          <w:tcPr>
            <w:tcW w:w="1384" w:type="dxa"/>
            <w:tcBorders>
              <w:top w:val="nil"/>
              <w:left w:val="nil"/>
              <w:bottom w:val="nil"/>
              <w:right w:val="nil"/>
            </w:tcBorders>
            <w:tcPrChange w:id="183"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84"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Living alone: % LSOA pop aged 60+ living alone</w:t>
            </w:r>
          </w:p>
        </w:tc>
        <w:tc>
          <w:tcPr>
            <w:tcW w:w="1276" w:type="dxa"/>
            <w:tcBorders>
              <w:top w:val="nil"/>
              <w:left w:val="nil"/>
              <w:bottom w:val="nil"/>
              <w:right w:val="nil"/>
            </w:tcBorders>
            <w:hideMark/>
            <w:tcPrChange w:id="185"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7.29</w:t>
            </w:r>
          </w:p>
        </w:tc>
        <w:tc>
          <w:tcPr>
            <w:tcW w:w="1134" w:type="dxa"/>
            <w:tcBorders>
              <w:top w:val="nil"/>
              <w:left w:val="nil"/>
              <w:bottom w:val="nil"/>
              <w:right w:val="nil"/>
            </w:tcBorders>
            <w:hideMark/>
            <w:tcPrChange w:id="186"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7.19</w:t>
            </w:r>
          </w:p>
        </w:tc>
        <w:tc>
          <w:tcPr>
            <w:tcW w:w="1275" w:type="dxa"/>
            <w:tcBorders>
              <w:top w:val="nil"/>
              <w:left w:val="nil"/>
              <w:bottom w:val="nil"/>
              <w:right w:val="nil"/>
            </w:tcBorders>
            <w:tcPrChange w:id="187"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7.19</w:t>
            </w:r>
          </w:p>
        </w:tc>
        <w:tc>
          <w:tcPr>
            <w:tcW w:w="1196" w:type="dxa"/>
            <w:tcBorders>
              <w:top w:val="nil"/>
              <w:left w:val="nil"/>
              <w:bottom w:val="nil"/>
              <w:right w:val="nil"/>
            </w:tcBorders>
            <w:tcPrChange w:id="188"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7.13</w:t>
            </w:r>
          </w:p>
        </w:tc>
      </w:tr>
      <w:tr w:rsidR="007337CA" w:rsidRPr="00C21346" w:rsidTr="00EF1764">
        <w:tc>
          <w:tcPr>
            <w:tcW w:w="1384" w:type="dxa"/>
            <w:tcBorders>
              <w:top w:val="nil"/>
              <w:left w:val="nil"/>
              <w:bottom w:val="nil"/>
              <w:right w:val="nil"/>
            </w:tcBorders>
            <w:tcPrChange w:id="189"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90"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Deprivation 1:  % LSOA pop 60+ claiming guarantee credit</w:t>
            </w:r>
          </w:p>
        </w:tc>
        <w:tc>
          <w:tcPr>
            <w:tcW w:w="1276" w:type="dxa"/>
            <w:tcBorders>
              <w:top w:val="nil"/>
              <w:left w:val="nil"/>
              <w:bottom w:val="nil"/>
              <w:right w:val="nil"/>
            </w:tcBorders>
            <w:hideMark/>
            <w:tcPrChange w:id="191"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9.47</w:t>
            </w:r>
          </w:p>
        </w:tc>
        <w:tc>
          <w:tcPr>
            <w:tcW w:w="1134" w:type="dxa"/>
            <w:tcBorders>
              <w:top w:val="nil"/>
              <w:left w:val="nil"/>
              <w:bottom w:val="nil"/>
              <w:right w:val="nil"/>
            </w:tcBorders>
            <w:hideMark/>
            <w:tcPrChange w:id="192"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10.00</w:t>
            </w:r>
          </w:p>
        </w:tc>
        <w:tc>
          <w:tcPr>
            <w:tcW w:w="1275" w:type="dxa"/>
            <w:tcBorders>
              <w:top w:val="nil"/>
              <w:left w:val="nil"/>
              <w:bottom w:val="nil"/>
              <w:right w:val="nil"/>
            </w:tcBorders>
            <w:tcPrChange w:id="193"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9.97</w:t>
            </w:r>
          </w:p>
        </w:tc>
        <w:tc>
          <w:tcPr>
            <w:tcW w:w="1196" w:type="dxa"/>
            <w:tcBorders>
              <w:top w:val="nil"/>
              <w:left w:val="nil"/>
              <w:bottom w:val="nil"/>
              <w:right w:val="nil"/>
            </w:tcBorders>
            <w:tcPrChange w:id="194"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10.11</w:t>
            </w:r>
          </w:p>
        </w:tc>
      </w:tr>
      <w:tr w:rsidR="007337CA" w:rsidRPr="00C21346" w:rsidTr="00EF1764">
        <w:tc>
          <w:tcPr>
            <w:tcW w:w="1384" w:type="dxa"/>
            <w:tcBorders>
              <w:top w:val="nil"/>
              <w:left w:val="nil"/>
              <w:bottom w:val="nil"/>
              <w:right w:val="nil"/>
            </w:tcBorders>
            <w:tcPrChange w:id="195"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196"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Deprivation 2: % LSOA pop 60+ claiming savings credit</w:t>
            </w:r>
          </w:p>
        </w:tc>
        <w:tc>
          <w:tcPr>
            <w:tcW w:w="1276" w:type="dxa"/>
            <w:tcBorders>
              <w:top w:val="nil"/>
              <w:left w:val="nil"/>
              <w:bottom w:val="nil"/>
              <w:right w:val="nil"/>
            </w:tcBorders>
            <w:hideMark/>
            <w:tcPrChange w:id="197"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5.42</w:t>
            </w:r>
          </w:p>
        </w:tc>
        <w:tc>
          <w:tcPr>
            <w:tcW w:w="1134" w:type="dxa"/>
            <w:tcBorders>
              <w:top w:val="nil"/>
              <w:left w:val="nil"/>
              <w:bottom w:val="nil"/>
              <w:right w:val="nil"/>
            </w:tcBorders>
            <w:hideMark/>
            <w:tcPrChange w:id="198"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5.33</w:t>
            </w:r>
          </w:p>
        </w:tc>
        <w:tc>
          <w:tcPr>
            <w:tcW w:w="1275" w:type="dxa"/>
            <w:tcBorders>
              <w:top w:val="nil"/>
              <w:left w:val="nil"/>
              <w:bottom w:val="nil"/>
              <w:right w:val="nil"/>
            </w:tcBorders>
            <w:tcPrChange w:id="199"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5.62</w:t>
            </w:r>
          </w:p>
        </w:tc>
        <w:tc>
          <w:tcPr>
            <w:tcW w:w="1196" w:type="dxa"/>
            <w:tcBorders>
              <w:top w:val="nil"/>
              <w:left w:val="nil"/>
              <w:bottom w:val="nil"/>
              <w:right w:val="nil"/>
            </w:tcBorders>
            <w:tcPrChange w:id="200"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5.48</w:t>
            </w:r>
          </w:p>
        </w:tc>
      </w:tr>
      <w:tr w:rsidR="007337CA" w:rsidRPr="00C21346" w:rsidTr="00EF1764">
        <w:tc>
          <w:tcPr>
            <w:tcW w:w="1384" w:type="dxa"/>
            <w:tcBorders>
              <w:top w:val="nil"/>
              <w:left w:val="nil"/>
              <w:bottom w:val="nil"/>
              <w:right w:val="nil"/>
            </w:tcBorders>
            <w:tcPrChange w:id="201"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202"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Deprivation 3: % LSOA pop 60+ claiming both types of pension credit</w:t>
            </w:r>
          </w:p>
        </w:tc>
        <w:tc>
          <w:tcPr>
            <w:tcW w:w="1276" w:type="dxa"/>
            <w:tcBorders>
              <w:top w:val="nil"/>
              <w:left w:val="nil"/>
              <w:bottom w:val="nil"/>
              <w:right w:val="nil"/>
            </w:tcBorders>
            <w:hideMark/>
            <w:tcPrChange w:id="203"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11.67</w:t>
            </w:r>
          </w:p>
        </w:tc>
        <w:tc>
          <w:tcPr>
            <w:tcW w:w="1134" w:type="dxa"/>
            <w:tcBorders>
              <w:top w:val="nil"/>
              <w:left w:val="nil"/>
              <w:bottom w:val="nil"/>
              <w:right w:val="nil"/>
            </w:tcBorders>
            <w:hideMark/>
            <w:tcPrChange w:id="204"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11.50</w:t>
            </w:r>
          </w:p>
        </w:tc>
        <w:tc>
          <w:tcPr>
            <w:tcW w:w="1275" w:type="dxa"/>
            <w:tcBorders>
              <w:top w:val="nil"/>
              <w:left w:val="nil"/>
              <w:bottom w:val="nil"/>
              <w:right w:val="nil"/>
            </w:tcBorders>
            <w:tcPrChange w:id="205"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12.33</w:t>
            </w:r>
          </w:p>
        </w:tc>
        <w:tc>
          <w:tcPr>
            <w:tcW w:w="1196" w:type="dxa"/>
            <w:tcBorders>
              <w:top w:val="nil"/>
              <w:left w:val="nil"/>
              <w:bottom w:val="nil"/>
              <w:right w:val="nil"/>
            </w:tcBorders>
            <w:tcPrChange w:id="206"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11.88</w:t>
            </w:r>
          </w:p>
        </w:tc>
      </w:tr>
      <w:tr w:rsidR="007337CA" w:rsidRPr="00C21346" w:rsidTr="00EF1764">
        <w:tc>
          <w:tcPr>
            <w:tcW w:w="1384" w:type="dxa"/>
            <w:tcBorders>
              <w:top w:val="nil"/>
              <w:left w:val="nil"/>
              <w:bottom w:val="nil"/>
              <w:right w:val="nil"/>
            </w:tcBorders>
            <w:tcPrChange w:id="207"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208"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Care home beds: beds per 100 pop 60+within 10km of LSOA centroid</w:t>
            </w:r>
          </w:p>
        </w:tc>
        <w:tc>
          <w:tcPr>
            <w:tcW w:w="1276" w:type="dxa"/>
            <w:tcBorders>
              <w:top w:val="nil"/>
              <w:left w:val="nil"/>
              <w:bottom w:val="nil"/>
              <w:right w:val="nil"/>
            </w:tcBorders>
            <w:hideMark/>
            <w:tcPrChange w:id="209"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4.85</w:t>
            </w:r>
          </w:p>
        </w:tc>
        <w:tc>
          <w:tcPr>
            <w:tcW w:w="1134" w:type="dxa"/>
            <w:tcBorders>
              <w:top w:val="nil"/>
              <w:left w:val="nil"/>
              <w:bottom w:val="nil"/>
              <w:right w:val="nil"/>
            </w:tcBorders>
            <w:hideMark/>
            <w:tcPrChange w:id="210"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4.84</w:t>
            </w:r>
          </w:p>
        </w:tc>
        <w:tc>
          <w:tcPr>
            <w:tcW w:w="1275" w:type="dxa"/>
            <w:tcBorders>
              <w:top w:val="nil"/>
              <w:left w:val="nil"/>
              <w:bottom w:val="nil"/>
              <w:right w:val="nil"/>
            </w:tcBorders>
            <w:tcPrChange w:id="211"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4.86</w:t>
            </w:r>
          </w:p>
        </w:tc>
        <w:tc>
          <w:tcPr>
            <w:tcW w:w="1196" w:type="dxa"/>
            <w:tcBorders>
              <w:top w:val="nil"/>
              <w:left w:val="nil"/>
              <w:bottom w:val="nil"/>
              <w:right w:val="nil"/>
            </w:tcBorders>
            <w:tcPrChange w:id="212"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4.88</w:t>
            </w:r>
          </w:p>
        </w:tc>
      </w:tr>
      <w:tr w:rsidR="007337CA" w:rsidRPr="00C21346" w:rsidTr="00EF1764">
        <w:tc>
          <w:tcPr>
            <w:tcW w:w="1384" w:type="dxa"/>
            <w:tcBorders>
              <w:top w:val="nil"/>
              <w:left w:val="nil"/>
              <w:bottom w:val="nil"/>
              <w:right w:val="nil"/>
            </w:tcBorders>
            <w:hideMark/>
            <w:tcPrChange w:id="213" w:author="Anne Mason" w:date="2016-05-19T09:36:00Z">
              <w:tcPr>
                <w:tcW w:w="1384" w:type="dxa"/>
                <w:tcBorders>
                  <w:top w:val="nil"/>
                  <w:left w:val="nil"/>
                  <w:bottom w:val="nil"/>
                  <w:right w:val="nil"/>
                </w:tcBorders>
                <w:hideMark/>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214"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sz w:val="20"/>
                <w:szCs w:val="20"/>
                <w:lang w:val="en-GB"/>
              </w:rPr>
              <w:t>Urban residential area (population&gt;10k)</w:t>
            </w:r>
          </w:p>
        </w:tc>
        <w:tc>
          <w:tcPr>
            <w:tcW w:w="1276" w:type="dxa"/>
            <w:tcBorders>
              <w:top w:val="nil"/>
              <w:left w:val="nil"/>
              <w:bottom w:val="nil"/>
              <w:right w:val="nil"/>
            </w:tcBorders>
            <w:hideMark/>
            <w:tcPrChange w:id="215"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0.84</w:t>
            </w:r>
          </w:p>
        </w:tc>
        <w:tc>
          <w:tcPr>
            <w:tcW w:w="1134" w:type="dxa"/>
            <w:tcBorders>
              <w:top w:val="nil"/>
              <w:left w:val="nil"/>
              <w:bottom w:val="nil"/>
              <w:right w:val="nil"/>
            </w:tcBorders>
            <w:hideMark/>
            <w:tcPrChange w:id="216"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sz w:val="20"/>
                <w:szCs w:val="20"/>
                <w:lang w:val="en-GB"/>
              </w:rPr>
            </w:pPr>
            <w:r w:rsidRPr="00C21346">
              <w:rPr>
                <w:sz w:val="20"/>
                <w:szCs w:val="20"/>
                <w:lang w:val="en-GB"/>
              </w:rPr>
              <w:t>0.83</w:t>
            </w:r>
          </w:p>
        </w:tc>
        <w:tc>
          <w:tcPr>
            <w:tcW w:w="1275" w:type="dxa"/>
            <w:tcBorders>
              <w:top w:val="nil"/>
              <w:left w:val="nil"/>
              <w:bottom w:val="nil"/>
              <w:right w:val="nil"/>
            </w:tcBorders>
            <w:tcPrChange w:id="217"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0.86</w:t>
            </w:r>
          </w:p>
        </w:tc>
        <w:tc>
          <w:tcPr>
            <w:tcW w:w="1196" w:type="dxa"/>
            <w:tcBorders>
              <w:top w:val="nil"/>
              <w:left w:val="nil"/>
              <w:bottom w:val="nil"/>
              <w:right w:val="nil"/>
            </w:tcBorders>
            <w:tcPrChange w:id="218"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0.84</w:t>
            </w:r>
          </w:p>
        </w:tc>
      </w:tr>
      <w:tr w:rsidR="007337CA" w:rsidRPr="00C21346" w:rsidTr="00EF1764">
        <w:tc>
          <w:tcPr>
            <w:tcW w:w="1384" w:type="dxa"/>
            <w:tcBorders>
              <w:top w:val="nil"/>
              <w:left w:val="nil"/>
              <w:bottom w:val="nil"/>
              <w:right w:val="nil"/>
            </w:tcBorders>
            <w:tcPrChange w:id="219"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220"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rPr>
            </w:pPr>
          </w:p>
        </w:tc>
        <w:tc>
          <w:tcPr>
            <w:tcW w:w="1276" w:type="dxa"/>
            <w:tcBorders>
              <w:top w:val="nil"/>
              <w:left w:val="nil"/>
              <w:bottom w:val="nil"/>
              <w:right w:val="nil"/>
            </w:tcBorders>
            <w:tcPrChange w:id="221" w:author="Anne Mason" w:date="2016-05-19T09:36:00Z">
              <w:tcPr>
                <w:tcW w:w="1276" w:type="dxa"/>
                <w:tcBorders>
                  <w:top w:val="nil"/>
                  <w:left w:val="nil"/>
                  <w:bottom w:val="nil"/>
                  <w:right w:val="nil"/>
                </w:tcBorders>
              </w:tcPr>
            </w:tcPrChange>
          </w:tcPr>
          <w:p w:rsidR="007337CA" w:rsidRPr="00C21346" w:rsidRDefault="007337CA" w:rsidP="007337CA">
            <w:pPr>
              <w:spacing w:line="240" w:lineRule="auto"/>
              <w:rPr>
                <w:sz w:val="20"/>
                <w:szCs w:val="20"/>
              </w:rPr>
            </w:pPr>
          </w:p>
        </w:tc>
        <w:tc>
          <w:tcPr>
            <w:tcW w:w="1134" w:type="dxa"/>
            <w:tcBorders>
              <w:top w:val="nil"/>
              <w:left w:val="nil"/>
              <w:bottom w:val="nil"/>
              <w:right w:val="nil"/>
            </w:tcBorders>
            <w:tcPrChange w:id="222" w:author="Anne Mason" w:date="2016-05-19T09:36:00Z">
              <w:tcPr>
                <w:tcW w:w="1134" w:type="dxa"/>
                <w:tcBorders>
                  <w:top w:val="nil"/>
                  <w:left w:val="nil"/>
                  <w:bottom w:val="nil"/>
                  <w:right w:val="nil"/>
                </w:tcBorders>
              </w:tcPr>
            </w:tcPrChange>
          </w:tcPr>
          <w:p w:rsidR="007337CA" w:rsidRPr="00C21346" w:rsidRDefault="007337CA" w:rsidP="007337CA">
            <w:pPr>
              <w:spacing w:line="240" w:lineRule="auto"/>
              <w:rPr>
                <w:sz w:val="20"/>
                <w:szCs w:val="20"/>
              </w:rPr>
            </w:pPr>
          </w:p>
        </w:tc>
        <w:tc>
          <w:tcPr>
            <w:tcW w:w="1275" w:type="dxa"/>
            <w:tcBorders>
              <w:top w:val="nil"/>
              <w:left w:val="nil"/>
              <w:bottom w:val="nil"/>
              <w:right w:val="nil"/>
            </w:tcBorders>
            <w:tcPrChange w:id="223"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p>
        </w:tc>
        <w:tc>
          <w:tcPr>
            <w:tcW w:w="1196" w:type="dxa"/>
            <w:tcBorders>
              <w:top w:val="nil"/>
              <w:left w:val="nil"/>
              <w:bottom w:val="nil"/>
              <w:right w:val="nil"/>
            </w:tcBorders>
            <w:tcPrChange w:id="224"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sz w:val="20"/>
                <w:szCs w:val="20"/>
              </w:rPr>
            </w:pPr>
          </w:p>
        </w:tc>
      </w:tr>
      <w:tr w:rsidR="007337CA" w:rsidRPr="00C21346" w:rsidTr="00EF1764">
        <w:tc>
          <w:tcPr>
            <w:tcW w:w="1384" w:type="dxa"/>
            <w:tcBorders>
              <w:top w:val="nil"/>
              <w:left w:val="nil"/>
              <w:bottom w:val="nil"/>
              <w:right w:val="nil"/>
            </w:tcBorders>
            <w:tcPrChange w:id="225"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Other</w:t>
            </w:r>
          </w:p>
        </w:tc>
        <w:tc>
          <w:tcPr>
            <w:tcW w:w="2977" w:type="dxa"/>
            <w:tcBorders>
              <w:top w:val="nil"/>
              <w:left w:val="nil"/>
              <w:bottom w:val="nil"/>
              <w:right w:val="nil"/>
            </w:tcBorders>
            <w:tcPrChange w:id="226"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Year=2006/07</w:t>
            </w:r>
          </w:p>
        </w:tc>
        <w:tc>
          <w:tcPr>
            <w:tcW w:w="1276" w:type="dxa"/>
            <w:tcBorders>
              <w:top w:val="nil"/>
              <w:left w:val="nil"/>
              <w:bottom w:val="nil"/>
              <w:right w:val="nil"/>
            </w:tcBorders>
            <w:hideMark/>
            <w:tcPrChange w:id="227"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sz w:val="20"/>
                <w:szCs w:val="20"/>
                <w:lang w:val="en-GB"/>
              </w:rPr>
            </w:pPr>
            <w:r w:rsidRPr="00C21346">
              <w:rPr>
                <w:sz w:val="20"/>
                <w:szCs w:val="20"/>
                <w:lang w:val="en-GB"/>
              </w:rPr>
              <w:t>0.19</w:t>
            </w:r>
          </w:p>
        </w:tc>
        <w:tc>
          <w:tcPr>
            <w:tcW w:w="1134" w:type="dxa"/>
            <w:tcBorders>
              <w:top w:val="nil"/>
              <w:left w:val="nil"/>
              <w:bottom w:val="nil"/>
              <w:right w:val="nil"/>
            </w:tcBorders>
            <w:hideMark/>
            <w:tcPrChange w:id="228"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sz w:val="20"/>
                <w:szCs w:val="20"/>
                <w:lang w:val="en-GB"/>
              </w:rPr>
            </w:pPr>
            <w:r w:rsidRPr="00C21346">
              <w:rPr>
                <w:sz w:val="20"/>
                <w:szCs w:val="20"/>
                <w:lang w:val="en-GB"/>
              </w:rPr>
              <w:t>0.18</w:t>
            </w:r>
          </w:p>
        </w:tc>
        <w:tc>
          <w:tcPr>
            <w:tcW w:w="1275" w:type="dxa"/>
            <w:tcBorders>
              <w:top w:val="nil"/>
              <w:left w:val="nil"/>
              <w:bottom w:val="nil"/>
              <w:right w:val="nil"/>
            </w:tcBorders>
            <w:tcPrChange w:id="229"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0.17</w:t>
            </w:r>
          </w:p>
        </w:tc>
        <w:tc>
          <w:tcPr>
            <w:tcW w:w="1196" w:type="dxa"/>
            <w:tcBorders>
              <w:top w:val="nil"/>
              <w:left w:val="nil"/>
              <w:bottom w:val="nil"/>
              <w:right w:val="nil"/>
            </w:tcBorders>
            <w:tcPrChange w:id="230"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0.16</w:t>
            </w:r>
          </w:p>
        </w:tc>
      </w:tr>
      <w:tr w:rsidR="007337CA" w:rsidRPr="00C21346" w:rsidTr="00EF1764">
        <w:tc>
          <w:tcPr>
            <w:tcW w:w="1384" w:type="dxa"/>
            <w:tcBorders>
              <w:top w:val="nil"/>
              <w:left w:val="nil"/>
              <w:bottom w:val="nil"/>
              <w:right w:val="nil"/>
            </w:tcBorders>
            <w:tcPrChange w:id="231"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232"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Year=2007/08</w:t>
            </w:r>
          </w:p>
        </w:tc>
        <w:tc>
          <w:tcPr>
            <w:tcW w:w="1276" w:type="dxa"/>
            <w:tcBorders>
              <w:top w:val="nil"/>
              <w:left w:val="nil"/>
              <w:bottom w:val="nil"/>
              <w:right w:val="nil"/>
            </w:tcBorders>
            <w:hideMark/>
            <w:tcPrChange w:id="233"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0.19</w:t>
            </w:r>
          </w:p>
        </w:tc>
        <w:tc>
          <w:tcPr>
            <w:tcW w:w="1134" w:type="dxa"/>
            <w:tcBorders>
              <w:top w:val="nil"/>
              <w:left w:val="nil"/>
              <w:bottom w:val="nil"/>
              <w:right w:val="nil"/>
            </w:tcBorders>
            <w:hideMark/>
            <w:tcPrChange w:id="234"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sz w:val="20"/>
                <w:szCs w:val="20"/>
                <w:lang w:val="en-GB"/>
              </w:rPr>
            </w:pPr>
            <w:r w:rsidRPr="00C21346">
              <w:rPr>
                <w:sz w:val="20"/>
                <w:szCs w:val="20"/>
                <w:lang w:val="en-GB"/>
              </w:rPr>
              <w:t>0.18</w:t>
            </w:r>
          </w:p>
        </w:tc>
        <w:tc>
          <w:tcPr>
            <w:tcW w:w="1275" w:type="dxa"/>
            <w:tcBorders>
              <w:top w:val="nil"/>
              <w:left w:val="nil"/>
              <w:bottom w:val="nil"/>
              <w:right w:val="nil"/>
            </w:tcBorders>
            <w:tcPrChange w:id="235"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0.18</w:t>
            </w:r>
          </w:p>
        </w:tc>
        <w:tc>
          <w:tcPr>
            <w:tcW w:w="1196" w:type="dxa"/>
            <w:tcBorders>
              <w:top w:val="nil"/>
              <w:left w:val="nil"/>
              <w:bottom w:val="nil"/>
              <w:right w:val="nil"/>
            </w:tcBorders>
            <w:tcPrChange w:id="236"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0.17</w:t>
            </w:r>
          </w:p>
        </w:tc>
      </w:tr>
      <w:tr w:rsidR="007337CA" w:rsidRPr="00C21346" w:rsidTr="00EF1764">
        <w:tc>
          <w:tcPr>
            <w:tcW w:w="1384" w:type="dxa"/>
            <w:tcBorders>
              <w:top w:val="nil"/>
              <w:left w:val="nil"/>
              <w:bottom w:val="nil"/>
              <w:right w:val="nil"/>
            </w:tcBorders>
            <w:tcPrChange w:id="237"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238"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Year=2008/09</w:t>
            </w:r>
          </w:p>
        </w:tc>
        <w:tc>
          <w:tcPr>
            <w:tcW w:w="1276" w:type="dxa"/>
            <w:tcBorders>
              <w:top w:val="nil"/>
              <w:left w:val="nil"/>
              <w:bottom w:val="nil"/>
              <w:right w:val="nil"/>
            </w:tcBorders>
            <w:hideMark/>
            <w:tcPrChange w:id="239"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0.20</w:t>
            </w:r>
          </w:p>
        </w:tc>
        <w:tc>
          <w:tcPr>
            <w:tcW w:w="1134" w:type="dxa"/>
            <w:tcBorders>
              <w:top w:val="nil"/>
              <w:left w:val="nil"/>
              <w:bottom w:val="nil"/>
              <w:right w:val="nil"/>
            </w:tcBorders>
            <w:hideMark/>
            <w:tcPrChange w:id="240"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sz w:val="20"/>
                <w:szCs w:val="20"/>
                <w:lang w:val="en-GB"/>
              </w:rPr>
            </w:pPr>
            <w:r w:rsidRPr="00C21346">
              <w:rPr>
                <w:sz w:val="20"/>
                <w:szCs w:val="20"/>
                <w:lang w:val="en-GB"/>
              </w:rPr>
              <w:t>0.19</w:t>
            </w:r>
          </w:p>
        </w:tc>
        <w:tc>
          <w:tcPr>
            <w:tcW w:w="1275" w:type="dxa"/>
            <w:tcBorders>
              <w:top w:val="nil"/>
              <w:left w:val="nil"/>
              <w:bottom w:val="nil"/>
              <w:right w:val="nil"/>
            </w:tcBorders>
            <w:tcPrChange w:id="241"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0.21</w:t>
            </w:r>
          </w:p>
        </w:tc>
        <w:tc>
          <w:tcPr>
            <w:tcW w:w="1196" w:type="dxa"/>
            <w:tcBorders>
              <w:top w:val="nil"/>
              <w:left w:val="nil"/>
              <w:bottom w:val="nil"/>
              <w:right w:val="nil"/>
            </w:tcBorders>
            <w:tcPrChange w:id="242"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0.20</w:t>
            </w:r>
          </w:p>
        </w:tc>
      </w:tr>
      <w:tr w:rsidR="007337CA" w:rsidRPr="00C21346" w:rsidTr="00EF1764">
        <w:tc>
          <w:tcPr>
            <w:tcW w:w="1384" w:type="dxa"/>
            <w:tcBorders>
              <w:top w:val="nil"/>
              <w:left w:val="nil"/>
              <w:bottom w:val="nil"/>
              <w:right w:val="nil"/>
            </w:tcBorders>
            <w:tcPrChange w:id="243" w:author="Anne Mason" w:date="2016-05-19T09:36:00Z">
              <w:tcPr>
                <w:tcW w:w="1384" w:type="dxa"/>
                <w:tcBorders>
                  <w:top w:val="nil"/>
                  <w:left w:val="nil"/>
                  <w:bottom w:val="nil"/>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nil"/>
              <w:right w:val="nil"/>
            </w:tcBorders>
            <w:tcPrChange w:id="244" w:author="Anne Mason" w:date="2016-05-19T09:36:00Z">
              <w:tcPr>
                <w:tcW w:w="2977" w:type="dxa"/>
                <w:tcBorders>
                  <w:top w:val="nil"/>
                  <w:left w:val="nil"/>
                  <w:bottom w:val="nil"/>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Year=2009/10</w:t>
            </w:r>
          </w:p>
        </w:tc>
        <w:tc>
          <w:tcPr>
            <w:tcW w:w="1276" w:type="dxa"/>
            <w:tcBorders>
              <w:top w:val="nil"/>
              <w:left w:val="nil"/>
              <w:bottom w:val="nil"/>
              <w:right w:val="nil"/>
            </w:tcBorders>
            <w:hideMark/>
            <w:tcPrChange w:id="245" w:author="Anne Mason" w:date="2016-05-19T09:36:00Z">
              <w:tcPr>
                <w:tcW w:w="1276" w:type="dxa"/>
                <w:tcBorders>
                  <w:top w:val="nil"/>
                  <w:left w:val="nil"/>
                  <w:bottom w:val="nil"/>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0.22</w:t>
            </w:r>
          </w:p>
        </w:tc>
        <w:tc>
          <w:tcPr>
            <w:tcW w:w="1134" w:type="dxa"/>
            <w:tcBorders>
              <w:top w:val="nil"/>
              <w:left w:val="nil"/>
              <w:bottom w:val="nil"/>
              <w:right w:val="nil"/>
            </w:tcBorders>
            <w:hideMark/>
            <w:tcPrChange w:id="246" w:author="Anne Mason" w:date="2016-05-19T09:36:00Z">
              <w:tcPr>
                <w:tcW w:w="1134" w:type="dxa"/>
                <w:tcBorders>
                  <w:top w:val="nil"/>
                  <w:left w:val="nil"/>
                  <w:bottom w:val="nil"/>
                  <w:right w:val="nil"/>
                </w:tcBorders>
                <w:hideMark/>
              </w:tcPr>
            </w:tcPrChange>
          </w:tcPr>
          <w:p w:rsidR="007337CA" w:rsidRPr="00C21346" w:rsidRDefault="007337CA" w:rsidP="007337CA">
            <w:pPr>
              <w:spacing w:line="240" w:lineRule="auto"/>
              <w:rPr>
                <w:sz w:val="20"/>
                <w:szCs w:val="20"/>
                <w:lang w:val="en-GB"/>
              </w:rPr>
            </w:pPr>
            <w:r w:rsidRPr="00C21346">
              <w:rPr>
                <w:sz w:val="20"/>
                <w:szCs w:val="20"/>
                <w:lang w:val="en-GB"/>
              </w:rPr>
              <w:t>0.21</w:t>
            </w:r>
          </w:p>
        </w:tc>
        <w:tc>
          <w:tcPr>
            <w:tcW w:w="1275" w:type="dxa"/>
            <w:tcBorders>
              <w:top w:val="nil"/>
              <w:left w:val="nil"/>
              <w:bottom w:val="nil"/>
              <w:right w:val="nil"/>
            </w:tcBorders>
            <w:tcPrChange w:id="247" w:author="Anne Mason" w:date="2016-05-19T09:36:00Z">
              <w:tcPr>
                <w:tcW w:w="1275"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0.22</w:t>
            </w:r>
          </w:p>
        </w:tc>
        <w:tc>
          <w:tcPr>
            <w:tcW w:w="1196" w:type="dxa"/>
            <w:tcBorders>
              <w:top w:val="nil"/>
              <w:left w:val="nil"/>
              <w:bottom w:val="nil"/>
              <w:right w:val="nil"/>
            </w:tcBorders>
            <w:tcPrChange w:id="248" w:author="Anne Mason" w:date="2016-05-19T09:36:00Z">
              <w:tcPr>
                <w:tcW w:w="1196" w:type="dxa"/>
                <w:tcBorders>
                  <w:top w:val="nil"/>
                  <w:left w:val="nil"/>
                  <w:bottom w:val="nil"/>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0.23</w:t>
            </w:r>
          </w:p>
        </w:tc>
      </w:tr>
      <w:tr w:rsidR="007337CA" w:rsidRPr="00C21346" w:rsidTr="00EF1764">
        <w:tc>
          <w:tcPr>
            <w:tcW w:w="1384" w:type="dxa"/>
            <w:tcBorders>
              <w:top w:val="nil"/>
              <w:left w:val="nil"/>
              <w:bottom w:val="single" w:sz="4" w:space="0" w:color="auto"/>
              <w:right w:val="nil"/>
            </w:tcBorders>
            <w:tcPrChange w:id="249" w:author="Anne Mason" w:date="2016-05-19T09:36:00Z">
              <w:tcPr>
                <w:tcW w:w="1384" w:type="dxa"/>
                <w:tcBorders>
                  <w:top w:val="nil"/>
                  <w:left w:val="nil"/>
                  <w:bottom w:val="single" w:sz="4" w:space="0" w:color="auto"/>
                  <w:right w:val="nil"/>
                </w:tcBorders>
              </w:tcPr>
            </w:tcPrChange>
          </w:tcPr>
          <w:p w:rsidR="007337CA" w:rsidRPr="00C21346" w:rsidRDefault="007337CA" w:rsidP="007337CA">
            <w:pPr>
              <w:spacing w:line="240" w:lineRule="auto"/>
              <w:rPr>
                <w:sz w:val="20"/>
                <w:szCs w:val="20"/>
                <w:lang w:val="en-GB"/>
              </w:rPr>
            </w:pPr>
          </w:p>
        </w:tc>
        <w:tc>
          <w:tcPr>
            <w:tcW w:w="2977" w:type="dxa"/>
            <w:tcBorders>
              <w:top w:val="nil"/>
              <w:left w:val="nil"/>
              <w:bottom w:val="single" w:sz="4" w:space="0" w:color="auto"/>
              <w:right w:val="nil"/>
            </w:tcBorders>
            <w:tcPrChange w:id="250" w:author="Anne Mason" w:date="2016-05-19T09:36:00Z">
              <w:tcPr>
                <w:tcW w:w="2977" w:type="dxa"/>
                <w:tcBorders>
                  <w:top w:val="nil"/>
                  <w:left w:val="nil"/>
                  <w:bottom w:val="single" w:sz="4" w:space="0" w:color="auto"/>
                  <w:right w:val="nil"/>
                </w:tcBorders>
              </w:tcPr>
            </w:tcPrChange>
          </w:tcPr>
          <w:p w:rsidR="007337CA" w:rsidRPr="00C21346" w:rsidRDefault="007337CA" w:rsidP="007337CA">
            <w:pPr>
              <w:spacing w:line="240" w:lineRule="auto"/>
              <w:rPr>
                <w:sz w:val="20"/>
                <w:szCs w:val="20"/>
                <w:lang w:val="en-GB"/>
              </w:rPr>
            </w:pPr>
            <w:r w:rsidRPr="00C21346">
              <w:rPr>
                <w:sz w:val="20"/>
                <w:szCs w:val="20"/>
                <w:lang w:val="en-GB"/>
              </w:rPr>
              <w:t>Year=20010/11</w:t>
            </w:r>
          </w:p>
        </w:tc>
        <w:tc>
          <w:tcPr>
            <w:tcW w:w="1276" w:type="dxa"/>
            <w:tcBorders>
              <w:top w:val="nil"/>
              <w:left w:val="nil"/>
              <w:bottom w:val="single" w:sz="4" w:space="0" w:color="auto"/>
              <w:right w:val="nil"/>
            </w:tcBorders>
            <w:hideMark/>
            <w:tcPrChange w:id="251" w:author="Anne Mason" w:date="2016-05-19T09:36:00Z">
              <w:tcPr>
                <w:tcW w:w="1276" w:type="dxa"/>
                <w:tcBorders>
                  <w:top w:val="nil"/>
                  <w:left w:val="nil"/>
                  <w:bottom w:val="single" w:sz="4" w:space="0" w:color="auto"/>
                  <w:right w:val="nil"/>
                </w:tcBorders>
                <w:hideMark/>
              </w:tcPr>
            </w:tcPrChange>
          </w:tcPr>
          <w:p w:rsidR="007337CA" w:rsidRPr="00C21346" w:rsidRDefault="007337CA" w:rsidP="007337CA">
            <w:pPr>
              <w:spacing w:line="240" w:lineRule="auto"/>
              <w:rPr>
                <w:color w:val="000000"/>
                <w:sz w:val="20"/>
                <w:szCs w:val="20"/>
              </w:rPr>
            </w:pPr>
            <w:r w:rsidRPr="00C21346">
              <w:rPr>
                <w:color w:val="000000"/>
                <w:sz w:val="20"/>
                <w:szCs w:val="20"/>
              </w:rPr>
              <w:t>0.21</w:t>
            </w:r>
          </w:p>
        </w:tc>
        <w:tc>
          <w:tcPr>
            <w:tcW w:w="1134" w:type="dxa"/>
            <w:tcBorders>
              <w:top w:val="nil"/>
              <w:left w:val="nil"/>
              <w:bottom w:val="single" w:sz="4" w:space="0" w:color="auto"/>
              <w:right w:val="nil"/>
            </w:tcBorders>
            <w:hideMark/>
            <w:tcPrChange w:id="252" w:author="Anne Mason" w:date="2016-05-19T09:36:00Z">
              <w:tcPr>
                <w:tcW w:w="1134" w:type="dxa"/>
                <w:tcBorders>
                  <w:top w:val="nil"/>
                  <w:left w:val="nil"/>
                  <w:bottom w:val="single" w:sz="4" w:space="0" w:color="auto"/>
                  <w:right w:val="nil"/>
                </w:tcBorders>
                <w:hideMark/>
              </w:tcPr>
            </w:tcPrChange>
          </w:tcPr>
          <w:p w:rsidR="007337CA" w:rsidRPr="00C21346" w:rsidRDefault="007337CA" w:rsidP="007337CA">
            <w:pPr>
              <w:spacing w:line="240" w:lineRule="auto"/>
              <w:rPr>
                <w:sz w:val="20"/>
                <w:szCs w:val="20"/>
                <w:lang w:val="en-GB"/>
              </w:rPr>
            </w:pPr>
            <w:r w:rsidRPr="00C21346">
              <w:rPr>
                <w:sz w:val="20"/>
                <w:szCs w:val="20"/>
                <w:lang w:val="en-GB"/>
              </w:rPr>
              <w:t>0.23</w:t>
            </w:r>
          </w:p>
        </w:tc>
        <w:tc>
          <w:tcPr>
            <w:tcW w:w="1275" w:type="dxa"/>
            <w:tcBorders>
              <w:top w:val="nil"/>
              <w:left w:val="nil"/>
              <w:bottom w:val="single" w:sz="4" w:space="0" w:color="auto"/>
              <w:right w:val="nil"/>
            </w:tcBorders>
            <w:tcPrChange w:id="253" w:author="Anne Mason" w:date="2016-05-19T09:36:00Z">
              <w:tcPr>
                <w:tcW w:w="1275" w:type="dxa"/>
                <w:tcBorders>
                  <w:top w:val="nil"/>
                  <w:left w:val="nil"/>
                  <w:bottom w:val="single" w:sz="4" w:space="0" w:color="auto"/>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0.23</w:t>
            </w:r>
          </w:p>
        </w:tc>
        <w:tc>
          <w:tcPr>
            <w:tcW w:w="1196" w:type="dxa"/>
            <w:tcBorders>
              <w:top w:val="nil"/>
              <w:left w:val="nil"/>
              <w:bottom w:val="single" w:sz="4" w:space="0" w:color="auto"/>
              <w:right w:val="nil"/>
            </w:tcBorders>
            <w:tcPrChange w:id="254" w:author="Anne Mason" w:date="2016-05-19T09:36:00Z">
              <w:tcPr>
                <w:tcW w:w="1196" w:type="dxa"/>
                <w:tcBorders>
                  <w:top w:val="nil"/>
                  <w:left w:val="nil"/>
                  <w:bottom w:val="single" w:sz="4" w:space="0" w:color="auto"/>
                  <w:right w:val="nil"/>
                </w:tcBorders>
              </w:tcPr>
            </w:tcPrChange>
          </w:tcPr>
          <w:p w:rsidR="007337CA" w:rsidRPr="00C21346" w:rsidRDefault="007337CA" w:rsidP="007337CA">
            <w:pPr>
              <w:spacing w:line="240" w:lineRule="auto"/>
              <w:rPr>
                <w:color w:val="000000"/>
                <w:sz w:val="20"/>
                <w:szCs w:val="20"/>
              </w:rPr>
            </w:pPr>
            <w:r w:rsidRPr="00C21346">
              <w:rPr>
                <w:color w:val="000000"/>
                <w:sz w:val="20"/>
                <w:szCs w:val="20"/>
              </w:rPr>
              <w:t>0.25</w:t>
            </w:r>
          </w:p>
        </w:tc>
      </w:tr>
    </w:tbl>
    <w:p w:rsidR="008820F9" w:rsidRPr="00C21346" w:rsidRDefault="008820F9" w:rsidP="008820F9">
      <w:pPr>
        <w:spacing w:line="240" w:lineRule="auto"/>
        <w:rPr>
          <w:sz w:val="18"/>
          <w:szCs w:val="18"/>
        </w:rPr>
      </w:pPr>
      <w:r w:rsidRPr="00C21346">
        <w:rPr>
          <w:sz w:val="18"/>
          <w:szCs w:val="18"/>
          <w:u w:val="single"/>
        </w:rPr>
        <w:t>Abbreviations</w:t>
      </w:r>
      <w:r w:rsidRPr="00C21346">
        <w:rPr>
          <w:sz w:val="18"/>
          <w:szCs w:val="18"/>
        </w:rPr>
        <w:t xml:space="preserve">: ACSC: ambulatory care sensitive condition; CH: care home; DWP: Department for Work and Pensions; HES: hospital episode statistics; HF: heart failure; LSOA: Lower Super Output Area; </w:t>
      </w:r>
      <w:r w:rsidR="00E26D74">
        <w:rPr>
          <w:sz w:val="18"/>
          <w:szCs w:val="18"/>
        </w:rPr>
        <w:t xml:space="preserve">Pop: population; </w:t>
      </w:r>
      <w:r w:rsidRPr="00C21346">
        <w:rPr>
          <w:sz w:val="18"/>
          <w:szCs w:val="18"/>
        </w:rPr>
        <w:t xml:space="preserve">QOF: Quality and Outcomes Framework; MI: myocardial infarction; ONS: Office for National Statistics. ACS conditions based on </w:t>
      </w:r>
      <w:proofErr w:type="spellStart"/>
      <w:r w:rsidRPr="00C21346">
        <w:rPr>
          <w:sz w:val="18"/>
          <w:szCs w:val="18"/>
        </w:rPr>
        <w:t>Bardsley</w:t>
      </w:r>
      <w:proofErr w:type="spellEnd"/>
      <w:r w:rsidRPr="00C21346">
        <w:rPr>
          <w:sz w:val="18"/>
          <w:szCs w:val="18"/>
        </w:rPr>
        <w:t xml:space="preserve"> 2013 </w:t>
      </w:r>
      <w:r w:rsidR="00841EAF">
        <w:rPr>
          <w:sz w:val="18"/>
          <w:szCs w:val="18"/>
        </w:rPr>
        <w:fldChar w:fldCharType="begin"/>
      </w:r>
      <w:r w:rsidR="00841EAF">
        <w:rPr>
          <w:sz w:val="18"/>
          <w:szCs w:val="18"/>
        </w:rPr>
        <w:instrText xml:space="preserve"> ADDIN EN.CITE &lt;EndNote&gt;&lt;Cite&gt;&lt;Author&gt;Bardsley&lt;/Author&gt;&lt;Year&gt;2013&lt;/Year&gt;&lt;RecNum&gt;11&lt;/RecNum&gt;&lt;DisplayText&gt;[9]&lt;/DisplayText&gt;&lt;record&gt;&lt;rec-number&gt;11&lt;/rec-number&gt;&lt;foreign-keys&gt;&lt;key app="EN" db-id="zdxt9tsf4dvtxee259v5vd2p99fwferxza0a" timestamp="1383059290"&gt;11&lt;/key&gt;&lt;/foreign-keys&gt;&lt;ref-type name="Journal Article"&gt;17&lt;/ref-type&gt;&lt;contributors&gt;&lt;authors&gt;&lt;author&gt;Bardsley, M.&lt;/author&gt;&lt;author&gt;Blunt, I.&lt;/author&gt;&lt;author&gt;Davies, S.&lt;/author&gt;&lt;author&gt;Dixon, J.&lt;/author&gt;&lt;/authors&gt;&lt;/contributors&gt;&lt;titles&gt;&lt;title&gt;Is secondary preventive care improving? Observational study of 10-year trends in emergency admissions for conditions amenable to ambulatory care&lt;/title&gt;&lt;secondary-title&gt;BMJ Open&lt;/secondary-title&gt;&lt;/titles&gt;&lt;periodical&gt;&lt;full-title&gt;BMJ Open&lt;/full-title&gt;&lt;/periodical&gt;&lt;pages&gt;e002007&lt;/pages&gt;&lt;volume&gt;3&lt;/volume&gt;&lt;number&gt;1&lt;/number&gt;&lt;dates&gt;&lt;year&gt;2013&lt;/year&gt;&lt;/dates&gt;&lt;urls&gt;&lt;related-urls&gt;&lt;url&gt;http://bmjopen.bmj.com/content/3/1/e002007.full.pdf+html&lt;/url&gt;&lt;/related-urls&gt;&lt;/urls&gt;&lt;electronic-resource-num&gt;10.1136/bmjopen-2012-002007 &lt;/electronic-resource-num&gt;&lt;language&gt;English&lt;/language&gt;&lt;/record&gt;&lt;/Cite&gt;&lt;/EndNote&gt;</w:instrText>
      </w:r>
      <w:r w:rsidR="00841EAF">
        <w:rPr>
          <w:sz w:val="18"/>
          <w:szCs w:val="18"/>
        </w:rPr>
        <w:fldChar w:fldCharType="separate"/>
      </w:r>
      <w:r w:rsidR="00841EAF">
        <w:rPr>
          <w:noProof/>
          <w:sz w:val="18"/>
          <w:szCs w:val="18"/>
        </w:rPr>
        <w:t>[9]</w:t>
      </w:r>
      <w:r w:rsidR="00841EAF">
        <w:rPr>
          <w:sz w:val="18"/>
          <w:szCs w:val="18"/>
        </w:rPr>
        <w:fldChar w:fldCharType="end"/>
      </w:r>
      <w:r w:rsidRPr="00C21346">
        <w:rPr>
          <w:sz w:val="18"/>
          <w:szCs w:val="18"/>
        </w:rPr>
        <w:t>.</w:t>
      </w:r>
    </w:p>
    <w:p w:rsidR="008820F9" w:rsidRPr="00C21346" w:rsidRDefault="008820F9" w:rsidP="008820F9">
      <w:pPr>
        <w:spacing w:line="240" w:lineRule="auto"/>
        <w:rPr>
          <w:sz w:val="18"/>
          <w:szCs w:val="18"/>
        </w:rPr>
      </w:pPr>
      <w:r w:rsidRPr="00C21346">
        <w:rPr>
          <w:sz w:val="18"/>
          <w:szCs w:val="18"/>
          <w:u w:val="single"/>
        </w:rPr>
        <w:t>Footnotes</w:t>
      </w:r>
      <w:r w:rsidRPr="00C21346">
        <w:rPr>
          <w:sz w:val="18"/>
          <w:szCs w:val="18"/>
        </w:rPr>
        <w:t>:</w:t>
      </w:r>
    </w:p>
    <w:p w:rsidR="008820F9" w:rsidRPr="00C21346" w:rsidRDefault="008820F9" w:rsidP="008820F9">
      <w:pPr>
        <w:pStyle w:val="ListParagraph"/>
        <w:numPr>
          <w:ilvl w:val="0"/>
          <w:numId w:val="12"/>
        </w:numPr>
        <w:spacing w:line="240" w:lineRule="auto"/>
        <w:rPr>
          <w:sz w:val="18"/>
          <w:szCs w:val="20"/>
        </w:rPr>
      </w:pPr>
      <w:r w:rsidRPr="00C21346">
        <w:rPr>
          <w:sz w:val="18"/>
          <w:szCs w:val="18"/>
        </w:rPr>
        <w:t>All conditions defined using ICD-10 diagnostic codes</w:t>
      </w:r>
    </w:p>
    <w:p w:rsidR="008820F9" w:rsidRPr="00C21346" w:rsidRDefault="008820F9" w:rsidP="008820F9">
      <w:pPr>
        <w:pStyle w:val="ListParagraph"/>
        <w:numPr>
          <w:ilvl w:val="0"/>
          <w:numId w:val="12"/>
        </w:numPr>
        <w:spacing w:line="240" w:lineRule="auto"/>
        <w:rPr>
          <w:sz w:val="18"/>
          <w:szCs w:val="20"/>
        </w:rPr>
      </w:pPr>
      <w:r w:rsidRPr="00C21346">
        <w:rPr>
          <w:sz w:val="18"/>
          <w:szCs w:val="18"/>
        </w:rPr>
        <w:t>Excludes those captured in other covariates</w:t>
      </w:r>
    </w:p>
    <w:p w:rsidR="008820F9" w:rsidRPr="00C21346" w:rsidRDefault="008820F9" w:rsidP="008820F9">
      <w:pPr>
        <w:pStyle w:val="ListParagraph"/>
        <w:numPr>
          <w:ilvl w:val="0"/>
          <w:numId w:val="12"/>
        </w:numPr>
        <w:spacing w:line="240" w:lineRule="auto"/>
        <w:rPr>
          <w:sz w:val="18"/>
          <w:szCs w:val="20"/>
        </w:rPr>
      </w:pPr>
      <w:r w:rsidRPr="00C21346">
        <w:rPr>
          <w:sz w:val="18"/>
          <w:szCs w:val="20"/>
        </w:rPr>
        <w:t>Acute: cellulitis, dehydration, dental conditions, ENT infections, gangrene, gastroenteritis, nutritional deficiencies, pelvic inflammatory disease, ulcer, urinary tract infection/ pyelonephritis</w:t>
      </w:r>
    </w:p>
    <w:p w:rsidR="008820F9" w:rsidRPr="00C21346" w:rsidRDefault="008820F9" w:rsidP="008820F9">
      <w:pPr>
        <w:pStyle w:val="ListParagraph"/>
        <w:numPr>
          <w:ilvl w:val="0"/>
          <w:numId w:val="12"/>
        </w:numPr>
        <w:spacing w:line="240" w:lineRule="auto"/>
        <w:rPr>
          <w:sz w:val="18"/>
          <w:szCs w:val="20"/>
        </w:rPr>
      </w:pPr>
      <w:r w:rsidRPr="00C21346">
        <w:rPr>
          <w:sz w:val="18"/>
          <w:szCs w:val="20"/>
        </w:rPr>
        <w:t>Chronic: angina, asthma, chronic obstructive pulmonary disease, congestive heart failure, diabetes, epilepsy / convulsions, hypertension, iron deficiency anaemia</w:t>
      </w:r>
    </w:p>
    <w:p w:rsidR="008820F9" w:rsidRDefault="008820F9" w:rsidP="008820F9">
      <w:pPr>
        <w:pStyle w:val="ListParagraph"/>
        <w:numPr>
          <w:ilvl w:val="0"/>
          <w:numId w:val="12"/>
        </w:numPr>
        <w:spacing w:line="240" w:lineRule="auto"/>
        <w:rPr>
          <w:sz w:val="18"/>
          <w:szCs w:val="20"/>
        </w:rPr>
      </w:pPr>
      <w:r w:rsidRPr="00C21346">
        <w:rPr>
          <w:sz w:val="18"/>
          <w:szCs w:val="20"/>
        </w:rPr>
        <w:t>Vaccine-preventable: influenza, pneumonia, tuberculosis, chronic hepatitis B, other vaccine preventable</w:t>
      </w:r>
    </w:p>
    <w:p w:rsidR="00E26D74" w:rsidRDefault="00E26D74" w:rsidP="00E26D74">
      <w:pPr>
        <w:spacing w:line="240" w:lineRule="auto"/>
        <w:rPr>
          <w:sz w:val="18"/>
          <w:szCs w:val="20"/>
        </w:rPr>
      </w:pPr>
    </w:p>
    <w:p w:rsidR="00E26D74" w:rsidRDefault="00E26D74" w:rsidP="00E26D74">
      <w:pPr>
        <w:spacing w:line="240" w:lineRule="auto"/>
        <w:rPr>
          <w:sz w:val="18"/>
          <w:szCs w:val="20"/>
        </w:rPr>
      </w:pPr>
    </w:p>
    <w:p w:rsidR="00FB0C53" w:rsidRDefault="00FB0C53" w:rsidP="00E26D74">
      <w:pPr>
        <w:spacing w:line="240" w:lineRule="auto"/>
        <w:rPr>
          <w:sz w:val="18"/>
          <w:szCs w:val="20"/>
        </w:rPr>
      </w:pPr>
    </w:p>
    <w:p w:rsidR="00C77163" w:rsidRPr="00C21346" w:rsidRDefault="00647698" w:rsidP="00EF021D">
      <w:r w:rsidRPr="00C21346">
        <w:fldChar w:fldCharType="begin"/>
      </w:r>
      <w:r w:rsidR="00D3126E" w:rsidRPr="00C21346">
        <w:instrText xml:space="preserve"> REF _Ref412213728 \h </w:instrText>
      </w:r>
      <w:r w:rsidR="00F42DFB" w:rsidRPr="00C21346">
        <w:instrText xml:space="preserve"> \* MERGEFORMAT </w:instrText>
      </w:r>
      <w:r w:rsidRPr="00C21346">
        <w:fldChar w:fldCharType="separate"/>
      </w:r>
      <w:r w:rsidR="00856EFE" w:rsidRPr="00856EFE">
        <w:t xml:space="preserve">Table </w:t>
      </w:r>
      <w:r w:rsidR="00856EFE" w:rsidRPr="00856EFE">
        <w:rPr>
          <w:noProof/>
        </w:rPr>
        <w:t>4</w:t>
      </w:r>
      <w:r w:rsidRPr="00C21346">
        <w:fldChar w:fldCharType="end"/>
      </w:r>
      <w:r w:rsidR="00D3126E" w:rsidRPr="00C21346">
        <w:t xml:space="preserve"> </w:t>
      </w:r>
      <w:r w:rsidR="00FB0C53">
        <w:t>shows</w:t>
      </w:r>
      <w:r w:rsidR="00EF021D" w:rsidRPr="00C21346">
        <w:t xml:space="preserve"> </w:t>
      </w:r>
      <w:r w:rsidR="00EF7809" w:rsidRPr="00C21346">
        <w:t xml:space="preserve">results from </w:t>
      </w:r>
      <w:r w:rsidR="00EF021D" w:rsidRPr="00C21346">
        <w:t xml:space="preserve">the base case </w:t>
      </w:r>
      <w:r w:rsidR="00EF7809" w:rsidRPr="00C21346">
        <w:t xml:space="preserve">analyses.  </w:t>
      </w:r>
    </w:p>
    <w:p w:rsidR="008820F9" w:rsidRDefault="008820F9" w:rsidP="008820F9">
      <w:pPr>
        <w:pStyle w:val="Caption"/>
        <w:widowControl w:val="0"/>
        <w:rPr>
          <w:color w:val="auto"/>
          <w:sz w:val="22"/>
        </w:rPr>
      </w:pPr>
      <w:bookmarkStart w:id="255" w:name="_Ref412213728"/>
      <w:r w:rsidRPr="00FB0C53">
        <w:rPr>
          <w:color w:val="auto"/>
          <w:sz w:val="22"/>
        </w:rPr>
        <w:t xml:space="preserve">Table </w:t>
      </w:r>
      <w:r w:rsidRPr="00FB0C53">
        <w:rPr>
          <w:color w:val="auto"/>
          <w:sz w:val="22"/>
        </w:rPr>
        <w:fldChar w:fldCharType="begin"/>
      </w:r>
      <w:r w:rsidRPr="00FB0C53">
        <w:rPr>
          <w:color w:val="auto"/>
          <w:sz w:val="22"/>
        </w:rPr>
        <w:instrText xml:space="preserve"> SEQ Table \* ARABIC </w:instrText>
      </w:r>
      <w:r w:rsidRPr="00FB0C53">
        <w:rPr>
          <w:color w:val="auto"/>
          <w:sz w:val="22"/>
        </w:rPr>
        <w:fldChar w:fldCharType="separate"/>
      </w:r>
      <w:r w:rsidR="00856EFE">
        <w:rPr>
          <w:noProof/>
          <w:color w:val="auto"/>
          <w:sz w:val="22"/>
        </w:rPr>
        <w:t>4</w:t>
      </w:r>
      <w:r w:rsidRPr="00FB0C53">
        <w:rPr>
          <w:noProof/>
          <w:color w:val="auto"/>
          <w:sz w:val="22"/>
        </w:rPr>
        <w:fldChar w:fldCharType="end"/>
      </w:r>
      <w:bookmarkEnd w:id="255"/>
      <w:r w:rsidR="00856EFE">
        <w:rPr>
          <w:color w:val="auto"/>
          <w:sz w:val="22"/>
        </w:rPr>
        <w:t xml:space="preserve">: </w:t>
      </w:r>
      <w:r w:rsidRPr="00FB0C53">
        <w:rPr>
          <w:color w:val="auto"/>
          <w:sz w:val="22"/>
        </w:rPr>
        <w:t>Odds ratios and confidence intervals for dementia and ACS conditions</w:t>
      </w:r>
    </w:p>
    <w:p w:rsidR="00FB0C53" w:rsidRPr="00FB0C53" w:rsidRDefault="00FB0C53" w:rsidP="00FB0C53"/>
    <w:tbl>
      <w:tblPr>
        <w:tblW w:w="0" w:type="auto"/>
        <w:tblInd w:w="93" w:type="dxa"/>
        <w:tblLayout w:type="fixed"/>
        <w:tblLook w:val="04A0" w:firstRow="1" w:lastRow="0" w:firstColumn="1" w:lastColumn="0" w:noHBand="0" w:noVBand="1"/>
        <w:tblPrChange w:id="256" w:author="Anne Mason" w:date="2016-05-19T09:36:00Z">
          <w:tblPr>
            <w:tblW w:w="0" w:type="auto"/>
            <w:tblInd w:w="93" w:type="dxa"/>
            <w:tblLayout w:type="fixed"/>
            <w:tblLook w:val="04A0" w:firstRow="1" w:lastRow="0" w:firstColumn="1" w:lastColumn="0" w:noHBand="0" w:noVBand="1"/>
          </w:tblPr>
        </w:tblPrChange>
      </w:tblPr>
      <w:tblGrid>
        <w:gridCol w:w="1858"/>
        <w:gridCol w:w="2477"/>
        <w:gridCol w:w="1067"/>
        <w:gridCol w:w="1340"/>
        <w:gridCol w:w="1070"/>
        <w:gridCol w:w="1337"/>
        <w:tblGridChange w:id="257">
          <w:tblGrid>
            <w:gridCol w:w="1858"/>
            <w:gridCol w:w="2477"/>
            <w:gridCol w:w="1067"/>
            <w:gridCol w:w="1340"/>
            <w:gridCol w:w="1070"/>
            <w:gridCol w:w="1337"/>
          </w:tblGrid>
        </w:tblGridChange>
      </w:tblGrid>
      <w:tr w:rsidR="007337CA" w:rsidRPr="00C21346" w:rsidTr="00EF1764">
        <w:trPr>
          <w:trPrChange w:id="258" w:author="Anne Mason" w:date="2016-05-19T09:36:00Z">
            <w:trPr>
              <w:tblHeader/>
            </w:trPr>
          </w:trPrChange>
        </w:trPr>
        <w:tc>
          <w:tcPr>
            <w:tcW w:w="1858" w:type="dxa"/>
            <w:tcBorders>
              <w:top w:val="single" w:sz="4" w:space="0" w:color="auto"/>
              <w:left w:val="nil"/>
              <w:right w:val="nil"/>
            </w:tcBorders>
            <w:noWrap/>
            <w:tcPrChange w:id="259" w:author="Anne Mason" w:date="2016-05-19T09:36:00Z">
              <w:tcPr>
                <w:tcW w:w="1858" w:type="dxa"/>
                <w:tcBorders>
                  <w:top w:val="single" w:sz="4" w:space="0" w:color="auto"/>
                  <w:left w:val="nil"/>
                  <w:right w:val="nil"/>
                </w:tcBorders>
                <w:noWrap/>
              </w:tcPr>
            </w:tcPrChange>
          </w:tcPr>
          <w:p w:rsidR="007337CA" w:rsidRPr="00C21346" w:rsidRDefault="007337CA" w:rsidP="007337CA">
            <w:pPr>
              <w:spacing w:line="240" w:lineRule="auto"/>
              <w:rPr>
                <w:rFonts w:eastAsia="Times New Roman"/>
                <w:color w:val="000000"/>
                <w:sz w:val="20"/>
                <w:szCs w:val="20"/>
              </w:rPr>
            </w:pPr>
            <w:bookmarkStart w:id="260" w:name="_GoBack"/>
          </w:p>
        </w:tc>
        <w:tc>
          <w:tcPr>
            <w:tcW w:w="2477" w:type="dxa"/>
            <w:tcBorders>
              <w:top w:val="single" w:sz="4" w:space="0" w:color="auto"/>
              <w:left w:val="nil"/>
              <w:right w:val="nil"/>
            </w:tcBorders>
            <w:tcPrChange w:id="261" w:author="Anne Mason" w:date="2016-05-19T09:36:00Z">
              <w:tcPr>
                <w:tcW w:w="2477" w:type="dxa"/>
                <w:tcBorders>
                  <w:top w:val="single" w:sz="4" w:space="0" w:color="auto"/>
                  <w:left w:val="nil"/>
                  <w:right w:val="nil"/>
                </w:tcBorders>
              </w:tcPr>
            </w:tcPrChange>
          </w:tcPr>
          <w:p w:rsidR="007337CA" w:rsidRPr="00C21346" w:rsidRDefault="007337CA" w:rsidP="007337CA">
            <w:pPr>
              <w:spacing w:line="240" w:lineRule="auto"/>
              <w:rPr>
                <w:b/>
                <w:sz w:val="20"/>
                <w:szCs w:val="20"/>
              </w:rPr>
            </w:pPr>
          </w:p>
        </w:tc>
        <w:tc>
          <w:tcPr>
            <w:tcW w:w="2407" w:type="dxa"/>
            <w:gridSpan w:val="2"/>
            <w:tcBorders>
              <w:top w:val="single" w:sz="4" w:space="0" w:color="auto"/>
              <w:left w:val="nil"/>
              <w:right w:val="nil"/>
            </w:tcBorders>
            <w:noWrap/>
            <w:hideMark/>
            <w:tcPrChange w:id="262" w:author="Anne Mason" w:date="2016-05-19T09:36:00Z">
              <w:tcPr>
                <w:tcW w:w="2407" w:type="dxa"/>
                <w:gridSpan w:val="2"/>
                <w:tcBorders>
                  <w:top w:val="single" w:sz="4" w:space="0" w:color="auto"/>
                  <w:left w:val="nil"/>
                  <w:right w:val="nil"/>
                </w:tcBorders>
                <w:noWrap/>
                <w:hideMark/>
              </w:tcPr>
            </w:tcPrChange>
          </w:tcPr>
          <w:p w:rsidR="007337CA" w:rsidRPr="00C21346" w:rsidRDefault="007337CA" w:rsidP="00575FC4">
            <w:pPr>
              <w:spacing w:line="240" w:lineRule="auto"/>
              <w:rPr>
                <w:b/>
                <w:sz w:val="20"/>
                <w:szCs w:val="20"/>
              </w:rPr>
            </w:pPr>
            <w:r w:rsidRPr="00C21346">
              <w:rPr>
                <w:b/>
                <w:sz w:val="20"/>
                <w:szCs w:val="20"/>
              </w:rPr>
              <w:t>Admissions for dementia</w:t>
            </w:r>
          </w:p>
        </w:tc>
        <w:tc>
          <w:tcPr>
            <w:tcW w:w="2407" w:type="dxa"/>
            <w:gridSpan w:val="2"/>
            <w:tcBorders>
              <w:top w:val="single" w:sz="4" w:space="0" w:color="auto"/>
              <w:left w:val="nil"/>
              <w:right w:val="nil"/>
            </w:tcBorders>
            <w:hideMark/>
            <w:tcPrChange w:id="263" w:author="Anne Mason" w:date="2016-05-19T09:36:00Z">
              <w:tcPr>
                <w:tcW w:w="2407" w:type="dxa"/>
                <w:gridSpan w:val="2"/>
                <w:tcBorders>
                  <w:top w:val="single" w:sz="4" w:space="0" w:color="auto"/>
                  <w:left w:val="nil"/>
                  <w:right w:val="nil"/>
                </w:tcBorders>
                <w:hideMark/>
              </w:tcPr>
            </w:tcPrChange>
          </w:tcPr>
          <w:p w:rsidR="007337CA" w:rsidRPr="00C21346" w:rsidRDefault="007337CA" w:rsidP="008258BC">
            <w:pPr>
              <w:spacing w:line="240" w:lineRule="auto"/>
              <w:rPr>
                <w:b/>
                <w:sz w:val="20"/>
                <w:szCs w:val="20"/>
              </w:rPr>
            </w:pPr>
            <w:r w:rsidRPr="00C21346">
              <w:rPr>
                <w:b/>
                <w:sz w:val="20"/>
                <w:szCs w:val="20"/>
              </w:rPr>
              <w:t>Admissions for ACSC</w:t>
            </w:r>
          </w:p>
        </w:tc>
      </w:tr>
      <w:tr w:rsidR="007337CA" w:rsidRPr="00C21346" w:rsidTr="00EF1764">
        <w:trPr>
          <w:trHeight w:val="300"/>
          <w:trPrChange w:id="264" w:author="Anne Mason" w:date="2016-05-19T09:36:00Z">
            <w:trPr>
              <w:trHeight w:val="300"/>
              <w:tblHeader/>
            </w:trPr>
          </w:trPrChange>
        </w:trPr>
        <w:tc>
          <w:tcPr>
            <w:tcW w:w="1858" w:type="dxa"/>
            <w:tcBorders>
              <w:left w:val="nil"/>
              <w:bottom w:val="single" w:sz="4" w:space="0" w:color="auto"/>
              <w:right w:val="nil"/>
            </w:tcBorders>
            <w:noWrap/>
            <w:tcPrChange w:id="265" w:author="Anne Mason" w:date="2016-05-19T09:36:00Z">
              <w:tcPr>
                <w:tcW w:w="1858" w:type="dxa"/>
                <w:tcBorders>
                  <w:left w:val="nil"/>
                  <w:bottom w:val="single" w:sz="4" w:space="0" w:color="auto"/>
                  <w:right w:val="nil"/>
                </w:tcBorders>
                <w:noWrap/>
              </w:tcPr>
            </w:tcPrChange>
          </w:tcPr>
          <w:p w:rsidR="007337CA" w:rsidRPr="00C21346" w:rsidRDefault="007337CA" w:rsidP="007337CA">
            <w:pPr>
              <w:spacing w:line="240" w:lineRule="auto"/>
              <w:rPr>
                <w:rFonts w:eastAsia="Times New Roman"/>
                <w:color w:val="000000"/>
                <w:sz w:val="20"/>
                <w:szCs w:val="20"/>
              </w:rPr>
            </w:pPr>
          </w:p>
        </w:tc>
        <w:tc>
          <w:tcPr>
            <w:tcW w:w="2477" w:type="dxa"/>
            <w:tcBorders>
              <w:left w:val="nil"/>
              <w:bottom w:val="single" w:sz="4" w:space="0" w:color="auto"/>
              <w:right w:val="nil"/>
            </w:tcBorders>
            <w:tcPrChange w:id="266" w:author="Anne Mason" w:date="2016-05-19T09:36:00Z">
              <w:tcPr>
                <w:tcW w:w="2477" w:type="dxa"/>
                <w:tcBorders>
                  <w:left w:val="nil"/>
                  <w:bottom w:val="single" w:sz="4" w:space="0" w:color="auto"/>
                  <w:right w:val="nil"/>
                </w:tcBorders>
              </w:tcPr>
            </w:tcPrChange>
          </w:tcPr>
          <w:p w:rsidR="007337CA" w:rsidRPr="00C21346" w:rsidRDefault="007337CA" w:rsidP="007337CA">
            <w:pPr>
              <w:spacing w:line="240" w:lineRule="auto"/>
              <w:rPr>
                <w:rFonts w:eastAsia="Times New Roman"/>
                <w:color w:val="000000"/>
                <w:sz w:val="20"/>
                <w:szCs w:val="20"/>
              </w:rPr>
            </w:pPr>
          </w:p>
        </w:tc>
        <w:tc>
          <w:tcPr>
            <w:tcW w:w="2407" w:type="dxa"/>
            <w:gridSpan w:val="2"/>
            <w:tcBorders>
              <w:left w:val="nil"/>
              <w:bottom w:val="single" w:sz="4" w:space="0" w:color="auto"/>
              <w:right w:val="nil"/>
            </w:tcBorders>
            <w:noWrap/>
            <w:tcPrChange w:id="267" w:author="Anne Mason" w:date="2016-05-19T09:36:00Z">
              <w:tcPr>
                <w:tcW w:w="2407" w:type="dxa"/>
                <w:gridSpan w:val="2"/>
                <w:tcBorders>
                  <w:left w:val="nil"/>
                  <w:bottom w:val="single" w:sz="4" w:space="0" w:color="auto"/>
                  <w:right w:val="nil"/>
                </w:tcBorders>
                <w:noWrap/>
              </w:tcPr>
            </w:tcPrChange>
          </w:tcPr>
          <w:p w:rsidR="007337CA" w:rsidRPr="00C21346" w:rsidRDefault="007337CA" w:rsidP="00575FC4">
            <w:pPr>
              <w:spacing w:line="240" w:lineRule="auto"/>
              <w:rPr>
                <w:rFonts w:eastAsia="Times New Roman"/>
                <w:color w:val="000000"/>
                <w:sz w:val="20"/>
                <w:szCs w:val="20"/>
              </w:rPr>
            </w:pPr>
            <w:r w:rsidRPr="00C21346">
              <w:rPr>
                <w:rFonts w:eastAsia="Times New Roman"/>
                <w:color w:val="000000"/>
                <w:sz w:val="20"/>
                <w:szCs w:val="20"/>
              </w:rPr>
              <w:t>(N=31,120)</w:t>
            </w:r>
          </w:p>
        </w:tc>
        <w:tc>
          <w:tcPr>
            <w:tcW w:w="2407" w:type="dxa"/>
            <w:gridSpan w:val="2"/>
            <w:tcBorders>
              <w:left w:val="nil"/>
              <w:bottom w:val="single" w:sz="4" w:space="0" w:color="auto"/>
              <w:right w:val="nil"/>
            </w:tcBorders>
            <w:tcPrChange w:id="268" w:author="Anne Mason" w:date="2016-05-19T09:36:00Z">
              <w:tcPr>
                <w:tcW w:w="2407" w:type="dxa"/>
                <w:gridSpan w:val="2"/>
                <w:tcBorders>
                  <w:left w:val="nil"/>
                  <w:bottom w:val="single" w:sz="4" w:space="0" w:color="auto"/>
                  <w:right w:val="nil"/>
                </w:tcBorders>
              </w:tcPr>
            </w:tcPrChange>
          </w:tcPr>
          <w:p w:rsidR="007337CA" w:rsidRPr="00C21346" w:rsidRDefault="007337CA" w:rsidP="008258BC">
            <w:pPr>
              <w:spacing w:line="240" w:lineRule="auto"/>
              <w:rPr>
                <w:color w:val="000000"/>
                <w:sz w:val="20"/>
                <w:szCs w:val="20"/>
              </w:rPr>
            </w:pPr>
            <w:r w:rsidRPr="00C21346">
              <w:rPr>
                <w:rFonts w:eastAsia="Times New Roman"/>
                <w:sz w:val="20"/>
                <w:szCs w:val="20"/>
              </w:rPr>
              <w:t>(N=139,267</w:t>
            </w:r>
            <w:r w:rsidRPr="00C21346">
              <w:rPr>
                <w:color w:val="000000"/>
                <w:sz w:val="20"/>
                <w:szCs w:val="20"/>
              </w:rPr>
              <w:t>)</w:t>
            </w:r>
          </w:p>
        </w:tc>
      </w:tr>
      <w:bookmarkEnd w:id="260"/>
      <w:tr w:rsidR="007337CA" w:rsidRPr="00C21346" w:rsidTr="00EF1764">
        <w:trPr>
          <w:trHeight w:val="300"/>
          <w:trPrChange w:id="269" w:author="Anne Mason" w:date="2016-05-19T09:36:00Z">
            <w:trPr>
              <w:trHeight w:val="300"/>
              <w:tblHeader/>
            </w:trPr>
          </w:trPrChange>
        </w:trPr>
        <w:tc>
          <w:tcPr>
            <w:tcW w:w="1858" w:type="dxa"/>
            <w:tcBorders>
              <w:top w:val="single" w:sz="4" w:space="0" w:color="auto"/>
            </w:tcBorders>
            <w:noWrap/>
            <w:tcPrChange w:id="270" w:author="Anne Mason" w:date="2016-05-19T09:36:00Z">
              <w:tcPr>
                <w:tcW w:w="1858" w:type="dxa"/>
                <w:tcBorders>
                  <w:top w:val="single" w:sz="4" w:space="0" w:color="auto"/>
                </w:tcBorders>
                <w:noWrap/>
              </w:tcPr>
            </w:tcPrChange>
          </w:tcPr>
          <w:p w:rsidR="007337CA" w:rsidRPr="00C21346" w:rsidRDefault="007337CA" w:rsidP="007337CA">
            <w:pPr>
              <w:spacing w:line="240" w:lineRule="auto"/>
              <w:rPr>
                <w:rFonts w:eastAsia="Times New Roman"/>
                <w:color w:val="000000"/>
                <w:sz w:val="20"/>
                <w:szCs w:val="20"/>
              </w:rPr>
            </w:pPr>
          </w:p>
        </w:tc>
        <w:tc>
          <w:tcPr>
            <w:tcW w:w="2477" w:type="dxa"/>
            <w:tcBorders>
              <w:top w:val="single" w:sz="4" w:space="0" w:color="auto"/>
            </w:tcBorders>
            <w:tcPrChange w:id="271" w:author="Anne Mason" w:date="2016-05-19T09:36:00Z">
              <w:tcPr>
                <w:tcW w:w="2477" w:type="dxa"/>
                <w:tcBorders>
                  <w:top w:val="single" w:sz="4" w:space="0" w:color="auto"/>
                </w:tcBorders>
              </w:tcPr>
            </w:tcPrChange>
          </w:tcPr>
          <w:p w:rsidR="007337CA" w:rsidRPr="00C21346" w:rsidRDefault="007337CA" w:rsidP="007337CA">
            <w:pPr>
              <w:spacing w:line="240" w:lineRule="auto"/>
              <w:rPr>
                <w:rFonts w:eastAsia="Times New Roman"/>
                <w:sz w:val="20"/>
                <w:szCs w:val="20"/>
              </w:rPr>
            </w:pPr>
          </w:p>
        </w:tc>
        <w:tc>
          <w:tcPr>
            <w:tcW w:w="1067" w:type="dxa"/>
            <w:tcBorders>
              <w:top w:val="single" w:sz="4" w:space="0" w:color="auto"/>
              <w:left w:val="nil"/>
              <w:bottom w:val="single" w:sz="4" w:space="0" w:color="auto"/>
              <w:right w:val="nil"/>
            </w:tcBorders>
            <w:noWrap/>
            <w:hideMark/>
            <w:tcPrChange w:id="272" w:author="Anne Mason" w:date="2016-05-19T09:36:00Z">
              <w:tcPr>
                <w:tcW w:w="1067" w:type="dxa"/>
                <w:tcBorders>
                  <w:top w:val="single" w:sz="4" w:space="0" w:color="auto"/>
                  <w:left w:val="nil"/>
                  <w:bottom w:val="single" w:sz="4" w:space="0" w:color="auto"/>
                  <w:right w:val="nil"/>
                </w:tcBorders>
                <w:noWrap/>
                <w:hideMark/>
              </w:tcPr>
            </w:tcPrChange>
          </w:tcPr>
          <w:p w:rsidR="007337CA" w:rsidRPr="00C21346" w:rsidRDefault="007337CA" w:rsidP="00575FC4">
            <w:pPr>
              <w:spacing w:line="240" w:lineRule="auto"/>
              <w:rPr>
                <w:rFonts w:eastAsia="Times New Roman"/>
                <w:sz w:val="20"/>
                <w:szCs w:val="20"/>
              </w:rPr>
            </w:pPr>
            <w:r w:rsidRPr="00C21346">
              <w:rPr>
                <w:rFonts w:eastAsia="Times New Roman"/>
                <w:sz w:val="20"/>
                <w:szCs w:val="20"/>
              </w:rPr>
              <w:t>OR</w:t>
            </w:r>
          </w:p>
        </w:tc>
        <w:tc>
          <w:tcPr>
            <w:tcW w:w="1340" w:type="dxa"/>
            <w:tcBorders>
              <w:top w:val="single" w:sz="4" w:space="0" w:color="auto"/>
              <w:left w:val="nil"/>
              <w:bottom w:val="single" w:sz="4" w:space="0" w:color="auto"/>
              <w:right w:val="nil"/>
            </w:tcBorders>
            <w:noWrap/>
            <w:hideMark/>
            <w:tcPrChange w:id="273" w:author="Anne Mason" w:date="2016-05-19T09:36:00Z">
              <w:tcPr>
                <w:tcW w:w="1340" w:type="dxa"/>
                <w:tcBorders>
                  <w:top w:val="single" w:sz="4" w:space="0" w:color="auto"/>
                  <w:left w:val="nil"/>
                  <w:bottom w:val="single" w:sz="4" w:space="0" w:color="auto"/>
                  <w:right w:val="nil"/>
                </w:tcBorders>
                <w:noWrap/>
                <w:hideMark/>
              </w:tcPr>
            </w:tcPrChange>
          </w:tcPr>
          <w:p w:rsidR="007337CA" w:rsidRPr="00C21346" w:rsidRDefault="007337CA" w:rsidP="00575FC4">
            <w:pPr>
              <w:spacing w:line="240" w:lineRule="auto"/>
              <w:rPr>
                <w:rFonts w:eastAsia="Times New Roman"/>
                <w:sz w:val="20"/>
                <w:szCs w:val="20"/>
              </w:rPr>
            </w:pPr>
            <w:r w:rsidRPr="00C21346">
              <w:rPr>
                <w:rFonts w:eastAsia="Times New Roman"/>
                <w:sz w:val="20"/>
                <w:szCs w:val="20"/>
              </w:rPr>
              <w:t>95% CI</w:t>
            </w:r>
          </w:p>
        </w:tc>
        <w:tc>
          <w:tcPr>
            <w:tcW w:w="1070" w:type="dxa"/>
            <w:tcBorders>
              <w:top w:val="single" w:sz="4" w:space="0" w:color="auto"/>
              <w:left w:val="nil"/>
              <w:bottom w:val="single" w:sz="4" w:space="0" w:color="auto"/>
              <w:right w:val="nil"/>
            </w:tcBorders>
            <w:hideMark/>
            <w:tcPrChange w:id="274" w:author="Anne Mason" w:date="2016-05-19T09:36:00Z">
              <w:tcPr>
                <w:tcW w:w="1070" w:type="dxa"/>
                <w:tcBorders>
                  <w:top w:val="single" w:sz="4" w:space="0" w:color="auto"/>
                  <w:left w:val="nil"/>
                  <w:bottom w:val="single" w:sz="4" w:space="0" w:color="auto"/>
                  <w:right w:val="nil"/>
                </w:tcBorders>
                <w:hideMark/>
              </w:tcPr>
            </w:tcPrChange>
          </w:tcPr>
          <w:p w:rsidR="007337CA" w:rsidRPr="00C21346" w:rsidRDefault="007337CA" w:rsidP="008258BC">
            <w:pPr>
              <w:spacing w:line="240" w:lineRule="auto"/>
              <w:rPr>
                <w:sz w:val="20"/>
                <w:szCs w:val="20"/>
              </w:rPr>
            </w:pPr>
            <w:r w:rsidRPr="00C21346">
              <w:rPr>
                <w:sz w:val="20"/>
                <w:szCs w:val="20"/>
              </w:rPr>
              <w:t>OR</w:t>
            </w:r>
          </w:p>
        </w:tc>
        <w:tc>
          <w:tcPr>
            <w:tcW w:w="1337" w:type="dxa"/>
            <w:tcBorders>
              <w:top w:val="single" w:sz="4" w:space="0" w:color="auto"/>
              <w:left w:val="nil"/>
              <w:bottom w:val="single" w:sz="4" w:space="0" w:color="auto"/>
              <w:right w:val="nil"/>
            </w:tcBorders>
            <w:hideMark/>
            <w:tcPrChange w:id="275" w:author="Anne Mason" w:date="2016-05-19T09:36:00Z">
              <w:tcPr>
                <w:tcW w:w="1337" w:type="dxa"/>
                <w:tcBorders>
                  <w:top w:val="single" w:sz="4" w:space="0" w:color="auto"/>
                  <w:left w:val="nil"/>
                  <w:bottom w:val="single" w:sz="4" w:space="0" w:color="auto"/>
                  <w:right w:val="nil"/>
                </w:tcBorders>
                <w:hideMark/>
              </w:tcPr>
            </w:tcPrChange>
          </w:tcPr>
          <w:p w:rsidR="007337CA" w:rsidRPr="00C21346" w:rsidRDefault="007337CA" w:rsidP="008258BC">
            <w:pPr>
              <w:spacing w:line="240" w:lineRule="auto"/>
              <w:rPr>
                <w:sz w:val="20"/>
                <w:szCs w:val="20"/>
              </w:rPr>
            </w:pPr>
            <w:r w:rsidRPr="00C21346">
              <w:rPr>
                <w:sz w:val="20"/>
                <w:szCs w:val="20"/>
              </w:rPr>
              <w:t>95% CI</w:t>
            </w:r>
          </w:p>
        </w:tc>
      </w:tr>
      <w:tr w:rsidR="007337CA" w:rsidRPr="00C21346" w:rsidTr="00EF1764">
        <w:trPr>
          <w:trHeight w:val="300"/>
          <w:trPrChange w:id="276" w:author="Anne Mason" w:date="2016-05-19T09:36:00Z">
            <w:trPr>
              <w:trHeight w:val="300"/>
            </w:trPr>
          </w:trPrChange>
        </w:trPr>
        <w:tc>
          <w:tcPr>
            <w:tcW w:w="1858" w:type="dxa"/>
            <w:noWrap/>
            <w:tcPrChange w:id="277"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r w:rsidRPr="00C21346">
              <w:rPr>
                <w:rFonts w:eastAsia="Times New Roman"/>
                <w:sz w:val="20"/>
                <w:szCs w:val="20"/>
              </w:rPr>
              <w:t>Key explanatory variable</w:t>
            </w:r>
          </w:p>
        </w:tc>
        <w:tc>
          <w:tcPr>
            <w:tcW w:w="2477" w:type="dxa"/>
            <w:tcPrChange w:id="278" w:author="Anne Mason" w:date="2016-05-19T09:36:00Z">
              <w:tcPr>
                <w:tcW w:w="2477" w:type="dxa"/>
              </w:tcPr>
            </w:tcPrChange>
          </w:tcPr>
          <w:p w:rsidR="007337CA" w:rsidRPr="00C21346" w:rsidRDefault="007337CA" w:rsidP="007337CA">
            <w:pPr>
              <w:spacing w:line="240" w:lineRule="auto"/>
              <w:rPr>
                <w:rFonts w:eastAsia="Times New Roman"/>
                <w:sz w:val="20"/>
                <w:szCs w:val="20"/>
              </w:rPr>
            </w:pPr>
            <w:r w:rsidRPr="00C21346">
              <w:rPr>
                <w:rFonts w:eastAsia="Times New Roman"/>
                <w:sz w:val="20"/>
                <w:szCs w:val="20"/>
              </w:rPr>
              <w:t>QOF achievement rate</w:t>
            </w:r>
          </w:p>
        </w:tc>
        <w:tc>
          <w:tcPr>
            <w:tcW w:w="1067" w:type="dxa"/>
            <w:noWrap/>
            <w:tcPrChange w:id="279" w:author="Anne Mason" w:date="2016-05-19T09:36:00Z">
              <w:tcPr>
                <w:tcW w:w="1067" w:type="dxa"/>
                <w:noWrap/>
              </w:tcPr>
            </w:tcPrChange>
          </w:tcPr>
          <w:p w:rsidR="007337CA" w:rsidRPr="00C21346" w:rsidRDefault="007337CA" w:rsidP="00575FC4">
            <w:pPr>
              <w:tabs>
                <w:tab w:val="decimal" w:pos="0"/>
                <w:tab w:val="decimal" w:pos="342"/>
              </w:tabs>
              <w:spacing w:line="240" w:lineRule="auto"/>
              <w:rPr>
                <w:rFonts w:eastAsia="Times New Roman"/>
                <w:sz w:val="20"/>
                <w:szCs w:val="20"/>
              </w:rPr>
            </w:pPr>
            <w:r w:rsidRPr="00C21346">
              <w:rPr>
                <w:sz w:val="20"/>
                <w:szCs w:val="20"/>
              </w:rPr>
              <w:t>1.001</w:t>
            </w:r>
          </w:p>
        </w:tc>
        <w:tc>
          <w:tcPr>
            <w:tcW w:w="1340" w:type="dxa"/>
            <w:noWrap/>
            <w:tcPrChange w:id="280" w:author="Anne Mason" w:date="2016-05-19T09:36:00Z">
              <w:tcPr>
                <w:tcW w:w="1340" w:type="dxa"/>
                <w:noWrap/>
              </w:tcPr>
            </w:tcPrChange>
          </w:tcPr>
          <w:p w:rsidR="007337CA" w:rsidRPr="00C21346" w:rsidRDefault="007337CA" w:rsidP="00575FC4">
            <w:pPr>
              <w:tabs>
                <w:tab w:val="decimal" w:pos="0"/>
              </w:tabs>
              <w:spacing w:line="240" w:lineRule="auto"/>
              <w:rPr>
                <w:rFonts w:eastAsia="Times New Roman"/>
                <w:sz w:val="20"/>
                <w:szCs w:val="20"/>
              </w:rPr>
            </w:pPr>
            <w:r w:rsidRPr="00C21346">
              <w:rPr>
                <w:rFonts w:eastAsia="Times New Roman"/>
                <w:sz w:val="20"/>
                <w:szCs w:val="20"/>
              </w:rPr>
              <w:t>0.998, 1.003</w:t>
            </w:r>
          </w:p>
        </w:tc>
        <w:tc>
          <w:tcPr>
            <w:tcW w:w="1070" w:type="dxa"/>
            <w:tcPrChange w:id="281"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0.998***</w:t>
            </w:r>
          </w:p>
        </w:tc>
        <w:tc>
          <w:tcPr>
            <w:tcW w:w="1337" w:type="dxa"/>
            <w:tcPrChange w:id="282"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0.997, 1.000</w:t>
            </w:r>
            <w:r w:rsidR="00114FE5">
              <w:rPr>
                <w:sz w:val="20"/>
                <w:szCs w:val="20"/>
              </w:rPr>
              <w:t xml:space="preserve"> </w:t>
            </w:r>
            <w:r w:rsidR="00114FE5" w:rsidRPr="00C21346">
              <w:rPr>
                <w:sz w:val="20"/>
                <w:szCs w:val="20"/>
                <w:vertAlign w:val="superscript"/>
              </w:rPr>
              <w:t>a</w:t>
            </w:r>
          </w:p>
        </w:tc>
      </w:tr>
      <w:tr w:rsidR="007337CA" w:rsidRPr="00C21346" w:rsidTr="00EF1764">
        <w:trPr>
          <w:trHeight w:val="300"/>
          <w:trPrChange w:id="283" w:author="Anne Mason" w:date="2016-05-19T09:36:00Z">
            <w:trPr>
              <w:trHeight w:val="300"/>
            </w:trPr>
          </w:trPrChange>
        </w:trPr>
        <w:tc>
          <w:tcPr>
            <w:tcW w:w="1858" w:type="dxa"/>
            <w:noWrap/>
            <w:tcPrChange w:id="284"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285" w:author="Anne Mason" w:date="2016-05-19T09:36:00Z">
              <w:tcPr>
                <w:tcW w:w="2477" w:type="dxa"/>
              </w:tcPr>
            </w:tcPrChange>
          </w:tcPr>
          <w:p w:rsidR="007337CA" w:rsidRPr="00C21346" w:rsidRDefault="007337CA" w:rsidP="007337CA">
            <w:pPr>
              <w:tabs>
                <w:tab w:val="decimal" w:pos="285"/>
                <w:tab w:val="decimal" w:pos="342"/>
              </w:tabs>
              <w:spacing w:line="240" w:lineRule="auto"/>
              <w:rPr>
                <w:rFonts w:eastAsia="Times New Roman"/>
                <w:sz w:val="20"/>
                <w:szCs w:val="20"/>
              </w:rPr>
            </w:pPr>
          </w:p>
        </w:tc>
        <w:tc>
          <w:tcPr>
            <w:tcW w:w="1067" w:type="dxa"/>
            <w:noWrap/>
            <w:tcPrChange w:id="286" w:author="Anne Mason" w:date="2016-05-19T09:36:00Z">
              <w:tcPr>
                <w:tcW w:w="1067" w:type="dxa"/>
                <w:noWrap/>
              </w:tcPr>
            </w:tcPrChange>
          </w:tcPr>
          <w:p w:rsidR="007337CA" w:rsidRPr="00C21346" w:rsidRDefault="007337CA" w:rsidP="00575FC4">
            <w:pPr>
              <w:tabs>
                <w:tab w:val="decimal" w:pos="0"/>
                <w:tab w:val="decimal" w:pos="285"/>
                <w:tab w:val="decimal" w:pos="342"/>
              </w:tabs>
              <w:spacing w:line="240" w:lineRule="auto"/>
              <w:rPr>
                <w:rFonts w:eastAsia="Times New Roman"/>
                <w:sz w:val="20"/>
                <w:szCs w:val="20"/>
              </w:rPr>
            </w:pPr>
          </w:p>
        </w:tc>
        <w:tc>
          <w:tcPr>
            <w:tcW w:w="1340" w:type="dxa"/>
            <w:noWrap/>
            <w:tcPrChange w:id="287" w:author="Anne Mason" w:date="2016-05-19T09:36:00Z">
              <w:tcPr>
                <w:tcW w:w="1340" w:type="dxa"/>
                <w:noWrap/>
              </w:tcPr>
            </w:tcPrChange>
          </w:tcPr>
          <w:p w:rsidR="007337CA" w:rsidRPr="00C21346" w:rsidRDefault="007337CA" w:rsidP="00575FC4">
            <w:pPr>
              <w:tabs>
                <w:tab w:val="decimal" w:pos="0"/>
              </w:tabs>
              <w:spacing w:line="240" w:lineRule="auto"/>
              <w:rPr>
                <w:rFonts w:eastAsia="Times New Roman"/>
                <w:sz w:val="20"/>
                <w:szCs w:val="20"/>
              </w:rPr>
            </w:pPr>
          </w:p>
        </w:tc>
        <w:tc>
          <w:tcPr>
            <w:tcW w:w="1070" w:type="dxa"/>
            <w:tcPrChange w:id="288"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p>
        </w:tc>
        <w:tc>
          <w:tcPr>
            <w:tcW w:w="1337" w:type="dxa"/>
            <w:tcPrChange w:id="289" w:author="Anne Mason" w:date="2016-05-19T09:36:00Z">
              <w:tcPr>
                <w:tcW w:w="1337" w:type="dxa"/>
              </w:tcPr>
            </w:tcPrChange>
          </w:tcPr>
          <w:p w:rsidR="007337CA" w:rsidRPr="00C21346" w:rsidRDefault="007337CA" w:rsidP="00575FC4">
            <w:pPr>
              <w:tabs>
                <w:tab w:val="decimal" w:pos="0"/>
              </w:tabs>
              <w:spacing w:line="240" w:lineRule="auto"/>
              <w:rPr>
                <w:rFonts w:eastAsia="Times New Roman"/>
                <w:sz w:val="20"/>
                <w:szCs w:val="20"/>
              </w:rPr>
            </w:pPr>
          </w:p>
        </w:tc>
      </w:tr>
      <w:tr w:rsidR="007337CA" w:rsidRPr="00C21346" w:rsidTr="00EF1764">
        <w:trPr>
          <w:trHeight w:val="300"/>
          <w:trPrChange w:id="290" w:author="Anne Mason" w:date="2016-05-19T09:36:00Z">
            <w:trPr>
              <w:trHeight w:val="300"/>
            </w:trPr>
          </w:trPrChange>
        </w:trPr>
        <w:tc>
          <w:tcPr>
            <w:tcW w:w="1858" w:type="dxa"/>
            <w:noWrap/>
            <w:tcPrChange w:id="291"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r w:rsidRPr="00C21346">
              <w:rPr>
                <w:rFonts w:eastAsia="Times New Roman"/>
                <w:sz w:val="20"/>
                <w:szCs w:val="20"/>
              </w:rPr>
              <w:t>Predisposing factors</w:t>
            </w:r>
          </w:p>
        </w:tc>
        <w:tc>
          <w:tcPr>
            <w:tcW w:w="2477" w:type="dxa"/>
            <w:tcPrChange w:id="292" w:author="Anne Mason" w:date="2016-05-19T09:36:00Z">
              <w:tcPr>
                <w:tcW w:w="2477" w:type="dxa"/>
              </w:tcPr>
            </w:tcPrChange>
          </w:tcPr>
          <w:p w:rsidR="007337CA" w:rsidRPr="00C21346" w:rsidRDefault="007337CA" w:rsidP="007337CA">
            <w:pPr>
              <w:spacing w:line="240" w:lineRule="auto"/>
              <w:rPr>
                <w:rFonts w:eastAsia="Times New Roman"/>
                <w:sz w:val="20"/>
                <w:szCs w:val="20"/>
              </w:rPr>
            </w:pPr>
            <w:r w:rsidRPr="00C21346">
              <w:rPr>
                <w:rFonts w:eastAsia="Times New Roman"/>
                <w:sz w:val="20"/>
                <w:szCs w:val="20"/>
              </w:rPr>
              <w:t>Age</w:t>
            </w:r>
          </w:p>
        </w:tc>
        <w:tc>
          <w:tcPr>
            <w:tcW w:w="1067" w:type="dxa"/>
            <w:noWrap/>
            <w:tcPrChange w:id="293"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1.022***</w:t>
            </w:r>
          </w:p>
        </w:tc>
        <w:tc>
          <w:tcPr>
            <w:tcW w:w="1340" w:type="dxa"/>
            <w:noWrap/>
            <w:tcPrChange w:id="294"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1.018, 1.026</w:t>
            </w:r>
          </w:p>
        </w:tc>
        <w:tc>
          <w:tcPr>
            <w:tcW w:w="1070" w:type="dxa"/>
            <w:tcPrChange w:id="295"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1.025***</w:t>
            </w:r>
          </w:p>
        </w:tc>
        <w:tc>
          <w:tcPr>
            <w:tcW w:w="1337" w:type="dxa"/>
            <w:tcPrChange w:id="296"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1.023, 1.027</w:t>
            </w:r>
          </w:p>
        </w:tc>
      </w:tr>
      <w:tr w:rsidR="007337CA" w:rsidRPr="00C21346" w:rsidTr="00EF1764">
        <w:trPr>
          <w:trHeight w:val="300"/>
          <w:trPrChange w:id="297" w:author="Anne Mason" w:date="2016-05-19T09:36:00Z">
            <w:trPr>
              <w:trHeight w:val="300"/>
            </w:trPr>
          </w:trPrChange>
        </w:trPr>
        <w:tc>
          <w:tcPr>
            <w:tcW w:w="1858" w:type="dxa"/>
            <w:noWrap/>
            <w:tcPrChange w:id="298"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299" w:author="Anne Mason" w:date="2016-05-19T09:36:00Z">
              <w:tcPr>
                <w:tcW w:w="2477" w:type="dxa"/>
              </w:tcPr>
            </w:tcPrChange>
          </w:tcPr>
          <w:p w:rsidR="007337CA" w:rsidRPr="00C21346" w:rsidRDefault="007337CA" w:rsidP="007337CA">
            <w:pPr>
              <w:spacing w:line="240" w:lineRule="auto"/>
              <w:rPr>
                <w:rFonts w:eastAsia="Times New Roman"/>
                <w:sz w:val="20"/>
                <w:szCs w:val="20"/>
              </w:rPr>
            </w:pPr>
            <w:r w:rsidRPr="00C21346">
              <w:rPr>
                <w:rFonts w:eastAsia="Times New Roman"/>
                <w:sz w:val="20"/>
                <w:szCs w:val="20"/>
              </w:rPr>
              <w:t>Male</w:t>
            </w:r>
          </w:p>
        </w:tc>
        <w:tc>
          <w:tcPr>
            <w:tcW w:w="1067" w:type="dxa"/>
            <w:noWrap/>
            <w:tcPrChange w:id="300"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0.857***</w:t>
            </w:r>
          </w:p>
        </w:tc>
        <w:tc>
          <w:tcPr>
            <w:tcW w:w="1340" w:type="dxa"/>
            <w:noWrap/>
            <w:tcPrChange w:id="301"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0.803, 0.914</w:t>
            </w:r>
          </w:p>
        </w:tc>
        <w:tc>
          <w:tcPr>
            <w:tcW w:w="1070" w:type="dxa"/>
            <w:tcPrChange w:id="302"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0.875***</w:t>
            </w:r>
          </w:p>
        </w:tc>
        <w:tc>
          <w:tcPr>
            <w:tcW w:w="1337" w:type="dxa"/>
            <w:tcPrChange w:id="303"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0.844, 0.906</w:t>
            </w:r>
          </w:p>
        </w:tc>
      </w:tr>
      <w:tr w:rsidR="007337CA" w:rsidRPr="00C21346" w:rsidTr="00EF1764">
        <w:trPr>
          <w:trHeight w:val="300"/>
          <w:trPrChange w:id="304" w:author="Anne Mason" w:date="2016-05-19T09:36:00Z">
            <w:trPr>
              <w:trHeight w:val="300"/>
            </w:trPr>
          </w:trPrChange>
        </w:trPr>
        <w:tc>
          <w:tcPr>
            <w:tcW w:w="1858" w:type="dxa"/>
            <w:noWrap/>
            <w:tcPrChange w:id="305"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06" w:author="Anne Mason" w:date="2016-05-19T09:36:00Z">
              <w:tcPr>
                <w:tcW w:w="2477" w:type="dxa"/>
              </w:tcPr>
            </w:tcPrChange>
          </w:tcPr>
          <w:p w:rsidR="007337CA" w:rsidRPr="00C21346" w:rsidRDefault="007337CA" w:rsidP="007337CA">
            <w:pPr>
              <w:spacing w:line="240" w:lineRule="auto"/>
              <w:rPr>
                <w:rFonts w:eastAsia="Times New Roman"/>
                <w:sz w:val="20"/>
                <w:szCs w:val="20"/>
              </w:rPr>
            </w:pPr>
            <w:r w:rsidRPr="00C21346">
              <w:rPr>
                <w:rFonts w:eastAsia="Times New Roman"/>
                <w:sz w:val="20"/>
                <w:szCs w:val="20"/>
              </w:rPr>
              <w:t>White</w:t>
            </w:r>
          </w:p>
        </w:tc>
        <w:tc>
          <w:tcPr>
            <w:tcW w:w="1067" w:type="dxa"/>
            <w:noWrap/>
            <w:tcPrChange w:id="307"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0.992</w:t>
            </w:r>
          </w:p>
        </w:tc>
        <w:tc>
          <w:tcPr>
            <w:tcW w:w="1340" w:type="dxa"/>
            <w:noWrap/>
            <w:tcPrChange w:id="308"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0.906, 1.086</w:t>
            </w:r>
          </w:p>
        </w:tc>
        <w:tc>
          <w:tcPr>
            <w:tcW w:w="1070" w:type="dxa"/>
            <w:tcPrChange w:id="309"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1.094***</w:t>
            </w:r>
          </w:p>
        </w:tc>
        <w:tc>
          <w:tcPr>
            <w:tcW w:w="1337" w:type="dxa"/>
            <w:tcPrChange w:id="310"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1.038, 1.154</w:t>
            </w:r>
          </w:p>
        </w:tc>
      </w:tr>
      <w:tr w:rsidR="007337CA" w:rsidRPr="00C21346" w:rsidTr="00EF1764">
        <w:trPr>
          <w:trHeight w:val="300"/>
          <w:trPrChange w:id="311" w:author="Anne Mason" w:date="2016-05-19T09:36:00Z">
            <w:trPr>
              <w:trHeight w:val="300"/>
            </w:trPr>
          </w:trPrChange>
        </w:trPr>
        <w:tc>
          <w:tcPr>
            <w:tcW w:w="1858" w:type="dxa"/>
            <w:noWrap/>
            <w:tcPrChange w:id="312"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13" w:author="Anne Mason" w:date="2016-05-19T09:36:00Z">
              <w:tcPr>
                <w:tcW w:w="2477" w:type="dxa"/>
              </w:tcPr>
            </w:tcPrChange>
          </w:tcPr>
          <w:p w:rsidR="007337CA" w:rsidRPr="00C21346" w:rsidRDefault="007337CA" w:rsidP="007337CA">
            <w:pPr>
              <w:tabs>
                <w:tab w:val="decimal" w:pos="285"/>
                <w:tab w:val="decimal" w:pos="342"/>
              </w:tabs>
              <w:spacing w:line="240" w:lineRule="auto"/>
              <w:rPr>
                <w:rFonts w:eastAsia="Times New Roman"/>
                <w:sz w:val="20"/>
                <w:szCs w:val="20"/>
              </w:rPr>
            </w:pPr>
          </w:p>
        </w:tc>
        <w:tc>
          <w:tcPr>
            <w:tcW w:w="1067" w:type="dxa"/>
            <w:noWrap/>
            <w:tcPrChange w:id="314" w:author="Anne Mason" w:date="2016-05-19T09:36:00Z">
              <w:tcPr>
                <w:tcW w:w="1067" w:type="dxa"/>
                <w:noWrap/>
              </w:tcPr>
            </w:tcPrChange>
          </w:tcPr>
          <w:p w:rsidR="007337CA" w:rsidRPr="00C21346" w:rsidRDefault="007337CA" w:rsidP="00575FC4">
            <w:pPr>
              <w:tabs>
                <w:tab w:val="decimal" w:pos="0"/>
                <w:tab w:val="decimal" w:pos="285"/>
                <w:tab w:val="decimal" w:pos="342"/>
              </w:tabs>
              <w:spacing w:line="240" w:lineRule="auto"/>
              <w:rPr>
                <w:rFonts w:eastAsia="Times New Roman"/>
                <w:sz w:val="20"/>
                <w:szCs w:val="20"/>
              </w:rPr>
            </w:pPr>
          </w:p>
        </w:tc>
        <w:tc>
          <w:tcPr>
            <w:tcW w:w="1340" w:type="dxa"/>
            <w:noWrap/>
            <w:tcPrChange w:id="315" w:author="Anne Mason" w:date="2016-05-19T09:36:00Z">
              <w:tcPr>
                <w:tcW w:w="1340" w:type="dxa"/>
                <w:noWrap/>
              </w:tcPr>
            </w:tcPrChange>
          </w:tcPr>
          <w:p w:rsidR="007337CA" w:rsidRPr="00C21346" w:rsidRDefault="007337CA" w:rsidP="00575FC4">
            <w:pPr>
              <w:tabs>
                <w:tab w:val="decimal" w:pos="0"/>
              </w:tabs>
              <w:spacing w:line="240" w:lineRule="auto"/>
              <w:rPr>
                <w:rFonts w:eastAsia="Times New Roman"/>
                <w:sz w:val="20"/>
                <w:szCs w:val="20"/>
              </w:rPr>
            </w:pPr>
          </w:p>
        </w:tc>
        <w:tc>
          <w:tcPr>
            <w:tcW w:w="1070" w:type="dxa"/>
            <w:tcPrChange w:id="316"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p>
        </w:tc>
        <w:tc>
          <w:tcPr>
            <w:tcW w:w="1337" w:type="dxa"/>
            <w:tcPrChange w:id="317" w:author="Anne Mason" w:date="2016-05-19T09:36:00Z">
              <w:tcPr>
                <w:tcW w:w="1337" w:type="dxa"/>
              </w:tcPr>
            </w:tcPrChange>
          </w:tcPr>
          <w:p w:rsidR="007337CA" w:rsidRPr="00C21346" w:rsidRDefault="007337CA" w:rsidP="00575FC4">
            <w:pPr>
              <w:tabs>
                <w:tab w:val="decimal" w:pos="0"/>
              </w:tabs>
              <w:spacing w:line="240" w:lineRule="auto"/>
              <w:rPr>
                <w:rFonts w:eastAsia="Times New Roman"/>
                <w:sz w:val="20"/>
                <w:szCs w:val="20"/>
              </w:rPr>
            </w:pPr>
          </w:p>
        </w:tc>
      </w:tr>
      <w:tr w:rsidR="007337CA" w:rsidRPr="00C21346" w:rsidTr="00EF1764">
        <w:trPr>
          <w:trHeight w:val="300"/>
          <w:trPrChange w:id="318" w:author="Anne Mason" w:date="2016-05-19T09:36:00Z">
            <w:trPr>
              <w:trHeight w:val="300"/>
            </w:trPr>
          </w:trPrChange>
        </w:trPr>
        <w:tc>
          <w:tcPr>
            <w:tcW w:w="1858" w:type="dxa"/>
            <w:noWrap/>
            <w:tcPrChange w:id="319" w:author="Anne Mason" w:date="2016-05-19T09:36:00Z">
              <w:tcPr>
                <w:tcW w:w="1858" w:type="dxa"/>
                <w:noWrap/>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Need factors</w:t>
            </w:r>
          </w:p>
        </w:tc>
        <w:tc>
          <w:tcPr>
            <w:tcW w:w="2477" w:type="dxa"/>
            <w:tcPrChange w:id="320"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sz w:val="20"/>
                <w:szCs w:val="20"/>
              </w:rPr>
              <w:t>Alzheimer’s</w:t>
            </w:r>
            <w:r w:rsidRPr="00C21346">
              <w:rPr>
                <w:rFonts w:eastAsia="Times New Roman"/>
                <w:sz w:val="20"/>
                <w:szCs w:val="20"/>
              </w:rPr>
              <w:t xml:space="preserve"> disease</w:t>
            </w:r>
          </w:p>
        </w:tc>
        <w:tc>
          <w:tcPr>
            <w:tcW w:w="1067" w:type="dxa"/>
            <w:noWrap/>
            <w:tcPrChange w:id="321"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1.191***</w:t>
            </w:r>
          </w:p>
        </w:tc>
        <w:tc>
          <w:tcPr>
            <w:tcW w:w="1340" w:type="dxa"/>
            <w:noWrap/>
            <w:tcPrChange w:id="322"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1.106, 1.283</w:t>
            </w:r>
          </w:p>
        </w:tc>
        <w:tc>
          <w:tcPr>
            <w:tcW w:w="1070" w:type="dxa"/>
            <w:tcPrChange w:id="323"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1.040*</w:t>
            </w:r>
          </w:p>
        </w:tc>
        <w:tc>
          <w:tcPr>
            <w:tcW w:w="1337" w:type="dxa"/>
            <w:tcPrChange w:id="324"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0.996, 1.085</w:t>
            </w:r>
          </w:p>
        </w:tc>
      </w:tr>
      <w:tr w:rsidR="007337CA" w:rsidRPr="00C21346" w:rsidTr="00EF1764">
        <w:trPr>
          <w:trHeight w:val="300"/>
          <w:trPrChange w:id="325" w:author="Anne Mason" w:date="2016-05-19T09:36:00Z">
            <w:trPr>
              <w:trHeight w:val="300"/>
            </w:trPr>
          </w:trPrChange>
        </w:trPr>
        <w:tc>
          <w:tcPr>
            <w:tcW w:w="1858" w:type="dxa"/>
            <w:noWrap/>
            <w:tcPrChange w:id="326"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27"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Vascular dementia</w:t>
            </w:r>
          </w:p>
        </w:tc>
        <w:tc>
          <w:tcPr>
            <w:tcW w:w="1067" w:type="dxa"/>
            <w:noWrap/>
            <w:tcPrChange w:id="328"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1.192***</w:t>
            </w:r>
          </w:p>
        </w:tc>
        <w:tc>
          <w:tcPr>
            <w:tcW w:w="1340" w:type="dxa"/>
            <w:noWrap/>
            <w:tcPrChange w:id="329"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1.110, 1.281</w:t>
            </w:r>
          </w:p>
        </w:tc>
        <w:tc>
          <w:tcPr>
            <w:tcW w:w="1070" w:type="dxa"/>
            <w:tcPrChange w:id="330"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1.097***</w:t>
            </w:r>
          </w:p>
        </w:tc>
        <w:tc>
          <w:tcPr>
            <w:tcW w:w="1337" w:type="dxa"/>
            <w:tcPrChange w:id="331"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1.051, 1.145</w:t>
            </w:r>
          </w:p>
        </w:tc>
      </w:tr>
      <w:tr w:rsidR="007337CA" w:rsidRPr="00C21346" w:rsidTr="00EF1764">
        <w:trPr>
          <w:trHeight w:val="300"/>
          <w:trPrChange w:id="332" w:author="Anne Mason" w:date="2016-05-19T09:36:00Z">
            <w:trPr>
              <w:trHeight w:val="300"/>
            </w:trPr>
          </w:trPrChange>
        </w:trPr>
        <w:tc>
          <w:tcPr>
            <w:tcW w:w="1858" w:type="dxa"/>
            <w:noWrap/>
            <w:tcPrChange w:id="333"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34"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Urinary incontinence</w:t>
            </w:r>
          </w:p>
        </w:tc>
        <w:tc>
          <w:tcPr>
            <w:tcW w:w="1067" w:type="dxa"/>
            <w:noWrap/>
            <w:tcPrChange w:id="335"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1.241***</w:t>
            </w:r>
          </w:p>
        </w:tc>
        <w:tc>
          <w:tcPr>
            <w:tcW w:w="1340" w:type="dxa"/>
            <w:noWrap/>
            <w:tcPrChange w:id="336"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1.070, 1.440</w:t>
            </w:r>
          </w:p>
        </w:tc>
        <w:tc>
          <w:tcPr>
            <w:tcW w:w="1070" w:type="dxa"/>
            <w:tcPrChange w:id="337"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1.230***</w:t>
            </w:r>
          </w:p>
        </w:tc>
        <w:tc>
          <w:tcPr>
            <w:tcW w:w="1337" w:type="dxa"/>
            <w:tcPrChange w:id="338"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1.132, 1.338</w:t>
            </w:r>
          </w:p>
        </w:tc>
      </w:tr>
      <w:tr w:rsidR="007337CA" w:rsidRPr="00C21346" w:rsidTr="00EF1764">
        <w:trPr>
          <w:trHeight w:val="300"/>
          <w:trPrChange w:id="339" w:author="Anne Mason" w:date="2016-05-19T09:36:00Z">
            <w:trPr>
              <w:trHeight w:val="300"/>
            </w:trPr>
          </w:trPrChange>
        </w:trPr>
        <w:tc>
          <w:tcPr>
            <w:tcW w:w="1858" w:type="dxa"/>
            <w:noWrap/>
            <w:tcPrChange w:id="340"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41"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Faecal incontinence</w:t>
            </w:r>
          </w:p>
        </w:tc>
        <w:tc>
          <w:tcPr>
            <w:tcW w:w="1067" w:type="dxa"/>
            <w:noWrap/>
            <w:tcPrChange w:id="342"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1.276**</w:t>
            </w:r>
          </w:p>
        </w:tc>
        <w:tc>
          <w:tcPr>
            <w:tcW w:w="1340" w:type="dxa"/>
            <w:noWrap/>
            <w:tcPrChange w:id="343"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1.045, 1.558</w:t>
            </w:r>
          </w:p>
        </w:tc>
        <w:tc>
          <w:tcPr>
            <w:tcW w:w="1070" w:type="dxa"/>
            <w:tcPrChange w:id="344"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1.324***</w:t>
            </w:r>
          </w:p>
        </w:tc>
        <w:tc>
          <w:tcPr>
            <w:tcW w:w="1337" w:type="dxa"/>
            <w:tcPrChange w:id="345"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1.188, 1.475</w:t>
            </w:r>
          </w:p>
        </w:tc>
      </w:tr>
      <w:tr w:rsidR="007337CA" w:rsidRPr="00C21346" w:rsidTr="00EF1764">
        <w:trPr>
          <w:trHeight w:val="300"/>
          <w:trPrChange w:id="346" w:author="Anne Mason" w:date="2016-05-19T09:36:00Z">
            <w:trPr>
              <w:trHeight w:val="300"/>
            </w:trPr>
          </w:trPrChange>
        </w:trPr>
        <w:tc>
          <w:tcPr>
            <w:tcW w:w="1858" w:type="dxa"/>
            <w:noWrap/>
            <w:tcPrChange w:id="347"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48"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Fall</w:t>
            </w:r>
          </w:p>
        </w:tc>
        <w:tc>
          <w:tcPr>
            <w:tcW w:w="1067" w:type="dxa"/>
            <w:noWrap/>
            <w:tcPrChange w:id="349"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1.164***</w:t>
            </w:r>
          </w:p>
        </w:tc>
        <w:tc>
          <w:tcPr>
            <w:tcW w:w="1340" w:type="dxa"/>
            <w:noWrap/>
            <w:tcPrChange w:id="350"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1.046, 1.296</w:t>
            </w:r>
          </w:p>
        </w:tc>
        <w:tc>
          <w:tcPr>
            <w:tcW w:w="1070" w:type="dxa"/>
            <w:tcPrChange w:id="351"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1.196***</w:t>
            </w:r>
          </w:p>
        </w:tc>
        <w:tc>
          <w:tcPr>
            <w:tcW w:w="1337" w:type="dxa"/>
            <w:tcPrChange w:id="352"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1.126, 1.270</w:t>
            </w:r>
          </w:p>
        </w:tc>
      </w:tr>
      <w:tr w:rsidR="007337CA" w:rsidRPr="00C21346" w:rsidTr="00EF1764">
        <w:trPr>
          <w:trHeight w:val="300"/>
          <w:trPrChange w:id="353" w:author="Anne Mason" w:date="2016-05-19T09:36:00Z">
            <w:trPr>
              <w:trHeight w:val="300"/>
            </w:trPr>
          </w:trPrChange>
        </w:trPr>
        <w:tc>
          <w:tcPr>
            <w:tcW w:w="1858" w:type="dxa"/>
            <w:noWrap/>
            <w:tcPrChange w:id="354"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55"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Hip fracture</w:t>
            </w:r>
          </w:p>
        </w:tc>
        <w:tc>
          <w:tcPr>
            <w:tcW w:w="1067" w:type="dxa"/>
            <w:noWrap/>
            <w:tcPrChange w:id="356"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1.477**</w:t>
            </w:r>
          </w:p>
        </w:tc>
        <w:tc>
          <w:tcPr>
            <w:tcW w:w="1340" w:type="dxa"/>
            <w:noWrap/>
            <w:tcPrChange w:id="357"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1.004, 2.174</w:t>
            </w:r>
          </w:p>
        </w:tc>
        <w:tc>
          <w:tcPr>
            <w:tcW w:w="1070" w:type="dxa"/>
            <w:tcPrChange w:id="358"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1.443***</w:t>
            </w:r>
          </w:p>
        </w:tc>
        <w:tc>
          <w:tcPr>
            <w:tcW w:w="1337" w:type="dxa"/>
            <w:tcPrChange w:id="359"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1.281, 1.625</w:t>
            </w:r>
          </w:p>
        </w:tc>
      </w:tr>
      <w:tr w:rsidR="007337CA" w:rsidRPr="00C21346" w:rsidTr="00EF1764">
        <w:trPr>
          <w:trHeight w:val="300"/>
          <w:trPrChange w:id="360" w:author="Anne Mason" w:date="2016-05-19T09:36:00Z">
            <w:trPr>
              <w:trHeight w:val="300"/>
            </w:trPr>
          </w:trPrChange>
        </w:trPr>
        <w:tc>
          <w:tcPr>
            <w:tcW w:w="1858" w:type="dxa"/>
            <w:noWrap/>
            <w:tcPrChange w:id="361"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62"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Cancer</w:t>
            </w:r>
          </w:p>
        </w:tc>
        <w:tc>
          <w:tcPr>
            <w:tcW w:w="1067" w:type="dxa"/>
            <w:noWrap/>
            <w:tcPrChange w:id="363"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1.380***</w:t>
            </w:r>
          </w:p>
        </w:tc>
        <w:tc>
          <w:tcPr>
            <w:tcW w:w="1340" w:type="dxa"/>
            <w:noWrap/>
            <w:tcPrChange w:id="364"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1.152, 1.654</w:t>
            </w:r>
          </w:p>
        </w:tc>
        <w:tc>
          <w:tcPr>
            <w:tcW w:w="1070" w:type="dxa"/>
            <w:tcPrChange w:id="365"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1.054</w:t>
            </w:r>
          </w:p>
        </w:tc>
        <w:tc>
          <w:tcPr>
            <w:tcW w:w="1337" w:type="dxa"/>
            <w:tcPrChange w:id="366"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0.962, 1.154</w:t>
            </w:r>
          </w:p>
        </w:tc>
      </w:tr>
      <w:tr w:rsidR="007337CA" w:rsidRPr="00C21346" w:rsidTr="00EF1764">
        <w:trPr>
          <w:trHeight w:val="300"/>
          <w:trPrChange w:id="367" w:author="Anne Mason" w:date="2016-05-19T09:36:00Z">
            <w:trPr>
              <w:trHeight w:val="300"/>
            </w:trPr>
          </w:trPrChange>
        </w:trPr>
        <w:tc>
          <w:tcPr>
            <w:tcW w:w="1858" w:type="dxa"/>
            <w:noWrap/>
            <w:tcPrChange w:id="368"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69"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Myocardial infarction</w:t>
            </w:r>
          </w:p>
        </w:tc>
        <w:tc>
          <w:tcPr>
            <w:tcW w:w="1067" w:type="dxa"/>
            <w:noWrap/>
            <w:tcPrChange w:id="370"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0.985</w:t>
            </w:r>
          </w:p>
        </w:tc>
        <w:tc>
          <w:tcPr>
            <w:tcW w:w="1340" w:type="dxa"/>
            <w:noWrap/>
            <w:tcPrChange w:id="371"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0.763, 1.270</w:t>
            </w:r>
          </w:p>
        </w:tc>
        <w:tc>
          <w:tcPr>
            <w:tcW w:w="1070" w:type="dxa"/>
            <w:tcPrChange w:id="372"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1.106*</w:t>
            </w:r>
          </w:p>
        </w:tc>
        <w:tc>
          <w:tcPr>
            <w:tcW w:w="1337" w:type="dxa"/>
            <w:tcPrChange w:id="373"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0.997, 1.226</w:t>
            </w:r>
          </w:p>
        </w:tc>
      </w:tr>
      <w:tr w:rsidR="007337CA" w:rsidRPr="00C21346" w:rsidTr="00EF1764">
        <w:trPr>
          <w:trHeight w:val="300"/>
          <w:trPrChange w:id="374" w:author="Anne Mason" w:date="2016-05-19T09:36:00Z">
            <w:trPr>
              <w:trHeight w:val="300"/>
            </w:trPr>
          </w:trPrChange>
        </w:trPr>
        <w:tc>
          <w:tcPr>
            <w:tcW w:w="1858" w:type="dxa"/>
            <w:noWrap/>
            <w:tcPrChange w:id="375"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76"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Peripheral vascular disease</w:t>
            </w:r>
          </w:p>
        </w:tc>
        <w:tc>
          <w:tcPr>
            <w:tcW w:w="1067" w:type="dxa"/>
            <w:noWrap/>
            <w:tcPrChange w:id="377"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0.849</w:t>
            </w:r>
          </w:p>
        </w:tc>
        <w:tc>
          <w:tcPr>
            <w:tcW w:w="1340" w:type="dxa"/>
            <w:noWrap/>
            <w:tcPrChange w:id="378"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0.681, 1.058</w:t>
            </w:r>
          </w:p>
        </w:tc>
        <w:tc>
          <w:tcPr>
            <w:tcW w:w="1070" w:type="dxa"/>
            <w:tcPrChange w:id="379"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0.867***</w:t>
            </w:r>
          </w:p>
        </w:tc>
        <w:tc>
          <w:tcPr>
            <w:tcW w:w="1337" w:type="dxa"/>
            <w:tcPrChange w:id="380"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0.789, 0.952</w:t>
            </w:r>
          </w:p>
        </w:tc>
      </w:tr>
      <w:tr w:rsidR="007337CA" w:rsidRPr="00C21346" w:rsidTr="00EF1764">
        <w:trPr>
          <w:trHeight w:val="300"/>
          <w:trPrChange w:id="381" w:author="Anne Mason" w:date="2016-05-19T09:36:00Z">
            <w:trPr>
              <w:trHeight w:val="300"/>
            </w:trPr>
          </w:trPrChange>
        </w:trPr>
        <w:tc>
          <w:tcPr>
            <w:tcW w:w="1858" w:type="dxa"/>
            <w:noWrap/>
            <w:tcPrChange w:id="382"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83"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Cerebrovascular disease</w:t>
            </w:r>
          </w:p>
        </w:tc>
        <w:tc>
          <w:tcPr>
            <w:tcW w:w="1067" w:type="dxa"/>
            <w:noWrap/>
            <w:tcPrChange w:id="384"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1.103**</w:t>
            </w:r>
          </w:p>
        </w:tc>
        <w:tc>
          <w:tcPr>
            <w:tcW w:w="1340" w:type="dxa"/>
            <w:noWrap/>
            <w:tcPrChange w:id="385"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1.010, 1.203</w:t>
            </w:r>
          </w:p>
        </w:tc>
        <w:tc>
          <w:tcPr>
            <w:tcW w:w="1070" w:type="dxa"/>
            <w:tcPrChange w:id="386"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1.253***</w:t>
            </w:r>
          </w:p>
        </w:tc>
        <w:tc>
          <w:tcPr>
            <w:tcW w:w="1337" w:type="dxa"/>
            <w:tcPrChange w:id="387"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1.193, 1.316</w:t>
            </w:r>
          </w:p>
        </w:tc>
      </w:tr>
      <w:tr w:rsidR="007337CA" w:rsidRPr="00C21346" w:rsidTr="00EF1764">
        <w:trPr>
          <w:trHeight w:val="300"/>
          <w:trPrChange w:id="388" w:author="Anne Mason" w:date="2016-05-19T09:36:00Z">
            <w:trPr>
              <w:trHeight w:val="300"/>
            </w:trPr>
          </w:trPrChange>
        </w:trPr>
        <w:tc>
          <w:tcPr>
            <w:tcW w:w="1858" w:type="dxa"/>
            <w:noWrap/>
            <w:tcPrChange w:id="389"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90"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Delirium</w:t>
            </w:r>
          </w:p>
        </w:tc>
        <w:tc>
          <w:tcPr>
            <w:tcW w:w="1067" w:type="dxa"/>
            <w:noWrap/>
            <w:tcPrChange w:id="391"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1.044</w:t>
            </w:r>
          </w:p>
        </w:tc>
        <w:tc>
          <w:tcPr>
            <w:tcW w:w="1340" w:type="dxa"/>
            <w:noWrap/>
            <w:tcPrChange w:id="392"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0.914, 1.193</w:t>
            </w:r>
          </w:p>
        </w:tc>
        <w:tc>
          <w:tcPr>
            <w:tcW w:w="1070" w:type="dxa"/>
            <w:tcPrChange w:id="393"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1.215**</w:t>
            </w:r>
          </w:p>
        </w:tc>
        <w:tc>
          <w:tcPr>
            <w:tcW w:w="1337" w:type="dxa"/>
            <w:tcPrChange w:id="394"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1.044, 1.415</w:t>
            </w:r>
          </w:p>
        </w:tc>
      </w:tr>
      <w:tr w:rsidR="007337CA" w:rsidRPr="00C21346" w:rsidTr="00EF1764">
        <w:trPr>
          <w:trHeight w:val="300"/>
          <w:trPrChange w:id="395" w:author="Anne Mason" w:date="2016-05-19T09:36:00Z">
            <w:trPr>
              <w:trHeight w:val="300"/>
            </w:trPr>
          </w:trPrChange>
        </w:trPr>
        <w:tc>
          <w:tcPr>
            <w:tcW w:w="1858" w:type="dxa"/>
            <w:noWrap/>
            <w:tcPrChange w:id="396"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397"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Senility</w:t>
            </w:r>
          </w:p>
        </w:tc>
        <w:tc>
          <w:tcPr>
            <w:tcW w:w="1067" w:type="dxa"/>
            <w:noWrap/>
            <w:tcPrChange w:id="398"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1.298***</w:t>
            </w:r>
          </w:p>
        </w:tc>
        <w:tc>
          <w:tcPr>
            <w:tcW w:w="1340" w:type="dxa"/>
            <w:noWrap/>
            <w:tcPrChange w:id="399" w:author="Anne Mason" w:date="2016-05-19T09:36:00Z">
              <w:tcPr>
                <w:tcW w:w="1340" w:type="dxa"/>
                <w:noWrap/>
              </w:tcPr>
            </w:tcPrChange>
          </w:tcPr>
          <w:p w:rsidR="007337CA" w:rsidRPr="00C21346" w:rsidRDefault="007337CA" w:rsidP="00575FC4">
            <w:pPr>
              <w:tabs>
                <w:tab w:val="decimal" w:pos="0"/>
              </w:tabs>
              <w:spacing w:line="240" w:lineRule="auto"/>
              <w:rPr>
                <w:sz w:val="20"/>
                <w:szCs w:val="20"/>
              </w:rPr>
            </w:pPr>
            <w:r w:rsidRPr="00C21346">
              <w:rPr>
                <w:sz w:val="20"/>
                <w:szCs w:val="20"/>
              </w:rPr>
              <w:t>1.165, 1.446</w:t>
            </w:r>
          </w:p>
        </w:tc>
        <w:tc>
          <w:tcPr>
            <w:tcW w:w="1070" w:type="dxa"/>
            <w:tcPrChange w:id="400"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1.203***</w:t>
            </w:r>
          </w:p>
        </w:tc>
        <w:tc>
          <w:tcPr>
            <w:tcW w:w="1337" w:type="dxa"/>
            <w:tcPrChange w:id="401"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1.130, 1.282</w:t>
            </w:r>
          </w:p>
        </w:tc>
      </w:tr>
      <w:tr w:rsidR="007337CA" w:rsidRPr="00C21346" w:rsidTr="00EF1764">
        <w:trPr>
          <w:trHeight w:val="300"/>
          <w:trPrChange w:id="402" w:author="Anne Mason" w:date="2016-05-19T09:36:00Z">
            <w:trPr>
              <w:trHeight w:val="300"/>
            </w:trPr>
          </w:trPrChange>
        </w:trPr>
        <w:tc>
          <w:tcPr>
            <w:tcW w:w="1858" w:type="dxa"/>
            <w:noWrap/>
            <w:tcPrChange w:id="403" w:author="Anne Mason" w:date="2016-05-19T09:36:00Z">
              <w:tcPr>
                <w:tcW w:w="1858" w:type="dxa"/>
                <w:noWrap/>
              </w:tcPr>
            </w:tcPrChange>
          </w:tcPr>
          <w:p w:rsidR="007337CA" w:rsidRPr="00C21346" w:rsidRDefault="007337CA" w:rsidP="007337CA">
            <w:pPr>
              <w:spacing w:line="240" w:lineRule="auto"/>
              <w:rPr>
                <w:rFonts w:eastAsia="Times New Roman"/>
                <w:sz w:val="20"/>
                <w:szCs w:val="20"/>
              </w:rPr>
            </w:pPr>
          </w:p>
        </w:tc>
        <w:tc>
          <w:tcPr>
            <w:tcW w:w="2477" w:type="dxa"/>
            <w:tcPrChange w:id="404" w:author="Anne Mason" w:date="2016-05-19T09:36:00Z">
              <w:tcPr>
                <w:tcW w:w="2477" w:type="dxa"/>
              </w:tcPr>
            </w:tcPrChange>
          </w:tcPr>
          <w:p w:rsidR="007337CA" w:rsidRPr="00C21346" w:rsidRDefault="007337CA" w:rsidP="00DE32E8">
            <w:pPr>
              <w:spacing w:line="240" w:lineRule="auto"/>
              <w:rPr>
                <w:rFonts w:eastAsia="Times New Roman"/>
                <w:sz w:val="20"/>
                <w:szCs w:val="20"/>
              </w:rPr>
            </w:pPr>
            <w:r w:rsidRPr="00C21346">
              <w:rPr>
                <w:rFonts w:eastAsia="Times New Roman"/>
                <w:sz w:val="20"/>
                <w:szCs w:val="20"/>
              </w:rPr>
              <w:t>Total diagnoses</w:t>
            </w:r>
          </w:p>
        </w:tc>
        <w:tc>
          <w:tcPr>
            <w:tcW w:w="1067" w:type="dxa"/>
            <w:noWrap/>
            <w:tcPrChange w:id="405" w:author="Anne Mason" w:date="2016-05-19T09:36:00Z">
              <w:tcPr>
                <w:tcW w:w="1067" w:type="dxa"/>
                <w:noWrap/>
              </w:tcPr>
            </w:tcPrChange>
          </w:tcPr>
          <w:p w:rsidR="007337CA" w:rsidRPr="00C21346" w:rsidRDefault="007337CA" w:rsidP="00575FC4">
            <w:pPr>
              <w:tabs>
                <w:tab w:val="decimal" w:pos="0"/>
                <w:tab w:val="decimal" w:pos="342"/>
              </w:tabs>
              <w:spacing w:line="240" w:lineRule="auto"/>
              <w:rPr>
                <w:sz w:val="20"/>
                <w:szCs w:val="20"/>
              </w:rPr>
            </w:pPr>
            <w:r w:rsidRPr="00C21346">
              <w:rPr>
                <w:sz w:val="20"/>
                <w:szCs w:val="20"/>
              </w:rPr>
              <w:t>1.125***</w:t>
            </w:r>
          </w:p>
        </w:tc>
        <w:tc>
          <w:tcPr>
            <w:tcW w:w="1340" w:type="dxa"/>
            <w:noWrap/>
            <w:tcPrChange w:id="406" w:author="Anne Mason" w:date="2016-05-19T09:36:00Z">
              <w:tcPr>
                <w:tcW w:w="1340" w:type="dxa"/>
                <w:noWrap/>
              </w:tcPr>
            </w:tcPrChange>
          </w:tcPr>
          <w:p w:rsidR="007337CA" w:rsidRPr="00C21346" w:rsidRDefault="007337CA" w:rsidP="00575FC4">
            <w:pPr>
              <w:tabs>
                <w:tab w:val="decimal" w:pos="0"/>
                <w:tab w:val="decimal" w:pos="342"/>
              </w:tabs>
              <w:spacing w:line="240" w:lineRule="auto"/>
              <w:rPr>
                <w:rFonts w:eastAsia="Times New Roman"/>
                <w:sz w:val="20"/>
                <w:szCs w:val="20"/>
              </w:rPr>
            </w:pPr>
            <w:r w:rsidRPr="00C21346">
              <w:rPr>
                <w:sz w:val="20"/>
                <w:szCs w:val="20"/>
              </w:rPr>
              <w:t>1.113, 1.138</w:t>
            </w:r>
          </w:p>
        </w:tc>
        <w:tc>
          <w:tcPr>
            <w:tcW w:w="1070" w:type="dxa"/>
            <w:tcPrChange w:id="407" w:author="Anne Mason" w:date="2016-05-19T09:36:00Z">
              <w:tcPr>
                <w:tcW w:w="1070" w:type="dxa"/>
              </w:tcPr>
            </w:tcPrChange>
          </w:tcPr>
          <w:p w:rsidR="007337CA" w:rsidRPr="00C21346" w:rsidRDefault="007337CA" w:rsidP="00575FC4">
            <w:pPr>
              <w:tabs>
                <w:tab w:val="decimal" w:pos="0"/>
                <w:tab w:val="decimal" w:pos="356"/>
              </w:tabs>
              <w:spacing w:line="240" w:lineRule="auto"/>
              <w:rPr>
                <w:sz w:val="20"/>
                <w:szCs w:val="20"/>
              </w:rPr>
            </w:pPr>
            <w:r w:rsidRPr="00C21346">
              <w:rPr>
                <w:sz w:val="20"/>
                <w:szCs w:val="20"/>
              </w:rPr>
              <w:t>1.108***</w:t>
            </w:r>
          </w:p>
        </w:tc>
        <w:tc>
          <w:tcPr>
            <w:tcW w:w="1337" w:type="dxa"/>
            <w:tcPrChange w:id="408" w:author="Anne Mason" w:date="2016-05-19T09:36:00Z">
              <w:tcPr>
                <w:tcW w:w="1337" w:type="dxa"/>
              </w:tcPr>
            </w:tcPrChange>
          </w:tcPr>
          <w:p w:rsidR="007337CA" w:rsidRPr="00C21346" w:rsidRDefault="007337CA" w:rsidP="00575FC4">
            <w:pPr>
              <w:tabs>
                <w:tab w:val="decimal" w:pos="0"/>
              </w:tabs>
              <w:spacing w:line="240" w:lineRule="auto"/>
              <w:rPr>
                <w:sz w:val="20"/>
                <w:szCs w:val="20"/>
              </w:rPr>
            </w:pPr>
            <w:r w:rsidRPr="00C21346">
              <w:rPr>
                <w:sz w:val="20"/>
                <w:szCs w:val="20"/>
              </w:rPr>
              <w:t>1.103, 1.114</w:t>
            </w:r>
          </w:p>
        </w:tc>
      </w:tr>
      <w:tr w:rsidR="008258BC" w:rsidRPr="00C21346" w:rsidTr="00EF1764">
        <w:trPr>
          <w:trHeight w:val="300"/>
          <w:trPrChange w:id="409" w:author="Anne Mason" w:date="2016-05-19T09:36:00Z">
            <w:trPr>
              <w:trHeight w:val="300"/>
            </w:trPr>
          </w:trPrChange>
        </w:trPr>
        <w:tc>
          <w:tcPr>
            <w:tcW w:w="1858" w:type="dxa"/>
            <w:noWrap/>
            <w:tcPrChange w:id="410"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11"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ACSC: Acute (reference)</w:t>
            </w:r>
          </w:p>
        </w:tc>
        <w:tc>
          <w:tcPr>
            <w:tcW w:w="1067" w:type="dxa"/>
            <w:noWrap/>
            <w:tcPrChange w:id="412"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p>
        </w:tc>
        <w:tc>
          <w:tcPr>
            <w:tcW w:w="1340" w:type="dxa"/>
            <w:noWrap/>
            <w:tcPrChange w:id="413"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p>
        </w:tc>
        <w:tc>
          <w:tcPr>
            <w:tcW w:w="1070" w:type="dxa"/>
            <w:tcPrChange w:id="414"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p>
        </w:tc>
        <w:tc>
          <w:tcPr>
            <w:tcW w:w="1337" w:type="dxa"/>
            <w:tcPrChange w:id="415" w:author="Anne Mason" w:date="2016-05-19T09:36:00Z">
              <w:tcPr>
                <w:tcW w:w="1337" w:type="dxa"/>
              </w:tcPr>
            </w:tcPrChange>
          </w:tcPr>
          <w:p w:rsidR="008258BC" w:rsidRPr="00C21346" w:rsidRDefault="008258BC" w:rsidP="00575FC4">
            <w:pPr>
              <w:tabs>
                <w:tab w:val="decimal" w:pos="0"/>
              </w:tabs>
              <w:spacing w:line="240" w:lineRule="auto"/>
              <w:rPr>
                <w:sz w:val="20"/>
                <w:szCs w:val="20"/>
              </w:rPr>
            </w:pPr>
          </w:p>
        </w:tc>
      </w:tr>
      <w:tr w:rsidR="008258BC" w:rsidRPr="00C21346" w:rsidTr="00EF1764">
        <w:trPr>
          <w:trHeight w:val="300"/>
          <w:trPrChange w:id="416" w:author="Anne Mason" w:date="2016-05-19T09:36:00Z">
            <w:trPr>
              <w:trHeight w:val="300"/>
            </w:trPr>
          </w:trPrChange>
        </w:trPr>
        <w:tc>
          <w:tcPr>
            <w:tcW w:w="1858" w:type="dxa"/>
            <w:noWrap/>
            <w:tcPrChange w:id="417"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18"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ACSC: Chronic</w:t>
            </w:r>
          </w:p>
        </w:tc>
        <w:tc>
          <w:tcPr>
            <w:tcW w:w="1067" w:type="dxa"/>
            <w:noWrap/>
            <w:tcPrChange w:id="419" w:author="Anne Mason" w:date="2016-05-19T09:36:00Z">
              <w:tcPr>
                <w:tcW w:w="1067" w:type="dxa"/>
                <w:noWrap/>
              </w:tcPr>
            </w:tcPrChange>
          </w:tcPr>
          <w:p w:rsidR="008258BC" w:rsidRPr="00C21346" w:rsidRDefault="008258BC" w:rsidP="00575FC4">
            <w:pPr>
              <w:tabs>
                <w:tab w:val="decimal" w:pos="0"/>
                <w:tab w:val="decimal" w:pos="285"/>
                <w:tab w:val="decimal" w:pos="342"/>
              </w:tabs>
              <w:spacing w:line="240" w:lineRule="auto"/>
              <w:rPr>
                <w:rFonts w:eastAsia="Times New Roman"/>
                <w:sz w:val="20"/>
                <w:szCs w:val="20"/>
              </w:rPr>
            </w:pPr>
          </w:p>
        </w:tc>
        <w:tc>
          <w:tcPr>
            <w:tcW w:w="1340" w:type="dxa"/>
            <w:noWrap/>
            <w:tcPrChange w:id="420" w:author="Anne Mason" w:date="2016-05-19T09:36:00Z">
              <w:tcPr>
                <w:tcW w:w="1340" w:type="dxa"/>
                <w:noWrap/>
              </w:tcPr>
            </w:tcPrChange>
          </w:tcPr>
          <w:p w:rsidR="008258BC" w:rsidRPr="00C21346" w:rsidRDefault="008258BC" w:rsidP="00575FC4">
            <w:pPr>
              <w:tabs>
                <w:tab w:val="decimal" w:pos="0"/>
              </w:tabs>
              <w:spacing w:line="240" w:lineRule="auto"/>
              <w:rPr>
                <w:rFonts w:eastAsia="Times New Roman"/>
                <w:sz w:val="20"/>
                <w:szCs w:val="20"/>
              </w:rPr>
            </w:pPr>
          </w:p>
        </w:tc>
        <w:tc>
          <w:tcPr>
            <w:tcW w:w="1070" w:type="dxa"/>
            <w:tcPrChange w:id="421"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0.710***</w:t>
            </w:r>
          </w:p>
        </w:tc>
        <w:tc>
          <w:tcPr>
            <w:tcW w:w="1337" w:type="dxa"/>
            <w:tcPrChange w:id="422"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0.682, 0.739</w:t>
            </w:r>
          </w:p>
        </w:tc>
      </w:tr>
      <w:tr w:rsidR="008258BC" w:rsidRPr="00C21346" w:rsidTr="00EF1764">
        <w:trPr>
          <w:trHeight w:val="300"/>
          <w:trPrChange w:id="423" w:author="Anne Mason" w:date="2016-05-19T09:36:00Z">
            <w:trPr>
              <w:trHeight w:val="300"/>
            </w:trPr>
          </w:trPrChange>
        </w:trPr>
        <w:tc>
          <w:tcPr>
            <w:tcW w:w="1858" w:type="dxa"/>
            <w:noWrap/>
            <w:tcPrChange w:id="424"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25"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ACSC: Vaccine</w:t>
            </w:r>
          </w:p>
        </w:tc>
        <w:tc>
          <w:tcPr>
            <w:tcW w:w="1067" w:type="dxa"/>
            <w:noWrap/>
            <w:tcPrChange w:id="426" w:author="Anne Mason" w:date="2016-05-19T09:36:00Z">
              <w:tcPr>
                <w:tcW w:w="1067" w:type="dxa"/>
                <w:noWrap/>
              </w:tcPr>
            </w:tcPrChange>
          </w:tcPr>
          <w:p w:rsidR="008258BC" w:rsidRPr="00C21346" w:rsidRDefault="008258BC" w:rsidP="00575FC4">
            <w:pPr>
              <w:tabs>
                <w:tab w:val="decimal" w:pos="0"/>
                <w:tab w:val="decimal" w:pos="285"/>
                <w:tab w:val="decimal" w:pos="342"/>
              </w:tabs>
              <w:spacing w:line="240" w:lineRule="auto"/>
              <w:rPr>
                <w:rFonts w:eastAsia="Times New Roman"/>
                <w:sz w:val="20"/>
                <w:szCs w:val="20"/>
              </w:rPr>
            </w:pPr>
          </w:p>
        </w:tc>
        <w:tc>
          <w:tcPr>
            <w:tcW w:w="1340" w:type="dxa"/>
            <w:noWrap/>
            <w:tcPrChange w:id="427" w:author="Anne Mason" w:date="2016-05-19T09:36:00Z">
              <w:tcPr>
                <w:tcW w:w="1340" w:type="dxa"/>
                <w:noWrap/>
              </w:tcPr>
            </w:tcPrChange>
          </w:tcPr>
          <w:p w:rsidR="008258BC" w:rsidRPr="00C21346" w:rsidRDefault="008258BC" w:rsidP="00575FC4">
            <w:pPr>
              <w:tabs>
                <w:tab w:val="decimal" w:pos="0"/>
              </w:tabs>
              <w:spacing w:line="240" w:lineRule="auto"/>
              <w:rPr>
                <w:rFonts w:eastAsia="Times New Roman"/>
                <w:sz w:val="20"/>
                <w:szCs w:val="20"/>
              </w:rPr>
            </w:pPr>
          </w:p>
        </w:tc>
        <w:tc>
          <w:tcPr>
            <w:tcW w:w="1070" w:type="dxa"/>
            <w:tcPrChange w:id="428"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1.090***</w:t>
            </w:r>
          </w:p>
        </w:tc>
        <w:tc>
          <w:tcPr>
            <w:tcW w:w="1337" w:type="dxa"/>
            <w:tcPrChange w:id="429"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1.043, 1.139</w:t>
            </w:r>
          </w:p>
        </w:tc>
      </w:tr>
      <w:tr w:rsidR="008258BC" w:rsidRPr="00C21346" w:rsidTr="00EF1764">
        <w:trPr>
          <w:trHeight w:val="300"/>
          <w:trPrChange w:id="430" w:author="Anne Mason" w:date="2016-05-19T09:36:00Z">
            <w:trPr>
              <w:trHeight w:val="300"/>
            </w:trPr>
          </w:trPrChange>
        </w:trPr>
        <w:tc>
          <w:tcPr>
            <w:tcW w:w="1858" w:type="dxa"/>
            <w:noWrap/>
            <w:tcPrChange w:id="431"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32" w:author="Anne Mason" w:date="2016-05-19T09:36:00Z">
              <w:tcPr>
                <w:tcW w:w="2477" w:type="dxa"/>
              </w:tcPr>
            </w:tcPrChange>
          </w:tcPr>
          <w:p w:rsidR="008258BC" w:rsidRPr="00C21346" w:rsidRDefault="008258BC" w:rsidP="007337CA">
            <w:pPr>
              <w:tabs>
                <w:tab w:val="decimal" w:pos="285"/>
                <w:tab w:val="decimal" w:pos="342"/>
              </w:tabs>
              <w:spacing w:line="240" w:lineRule="auto"/>
              <w:rPr>
                <w:rFonts w:eastAsia="Times New Roman"/>
                <w:sz w:val="20"/>
                <w:szCs w:val="20"/>
              </w:rPr>
            </w:pPr>
          </w:p>
        </w:tc>
        <w:tc>
          <w:tcPr>
            <w:tcW w:w="1067" w:type="dxa"/>
            <w:noWrap/>
            <w:tcPrChange w:id="433" w:author="Anne Mason" w:date="2016-05-19T09:36:00Z">
              <w:tcPr>
                <w:tcW w:w="1067" w:type="dxa"/>
                <w:noWrap/>
              </w:tcPr>
            </w:tcPrChange>
          </w:tcPr>
          <w:p w:rsidR="008258BC" w:rsidRPr="00C21346" w:rsidRDefault="008258BC" w:rsidP="00575FC4">
            <w:pPr>
              <w:tabs>
                <w:tab w:val="decimal" w:pos="0"/>
                <w:tab w:val="decimal" w:pos="285"/>
                <w:tab w:val="decimal" w:pos="342"/>
              </w:tabs>
              <w:spacing w:line="240" w:lineRule="auto"/>
              <w:rPr>
                <w:rFonts w:eastAsia="Times New Roman"/>
                <w:sz w:val="20"/>
                <w:szCs w:val="20"/>
              </w:rPr>
            </w:pPr>
          </w:p>
        </w:tc>
        <w:tc>
          <w:tcPr>
            <w:tcW w:w="1340" w:type="dxa"/>
            <w:noWrap/>
            <w:tcPrChange w:id="434" w:author="Anne Mason" w:date="2016-05-19T09:36:00Z">
              <w:tcPr>
                <w:tcW w:w="1340" w:type="dxa"/>
                <w:noWrap/>
              </w:tcPr>
            </w:tcPrChange>
          </w:tcPr>
          <w:p w:rsidR="008258BC" w:rsidRPr="00C21346" w:rsidRDefault="008258BC" w:rsidP="00575FC4">
            <w:pPr>
              <w:tabs>
                <w:tab w:val="decimal" w:pos="0"/>
              </w:tabs>
              <w:spacing w:line="240" w:lineRule="auto"/>
              <w:rPr>
                <w:rFonts w:eastAsia="Times New Roman"/>
                <w:sz w:val="20"/>
                <w:szCs w:val="20"/>
              </w:rPr>
            </w:pPr>
          </w:p>
        </w:tc>
        <w:tc>
          <w:tcPr>
            <w:tcW w:w="1070" w:type="dxa"/>
            <w:tcPrChange w:id="435"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p>
        </w:tc>
        <w:tc>
          <w:tcPr>
            <w:tcW w:w="1337" w:type="dxa"/>
            <w:tcPrChange w:id="436" w:author="Anne Mason" w:date="2016-05-19T09:36:00Z">
              <w:tcPr>
                <w:tcW w:w="1337" w:type="dxa"/>
              </w:tcPr>
            </w:tcPrChange>
          </w:tcPr>
          <w:p w:rsidR="008258BC" w:rsidRPr="00C21346" w:rsidRDefault="008258BC" w:rsidP="00575FC4">
            <w:pPr>
              <w:tabs>
                <w:tab w:val="decimal" w:pos="0"/>
              </w:tabs>
              <w:spacing w:line="240" w:lineRule="auto"/>
              <w:rPr>
                <w:rFonts w:eastAsia="Times New Roman"/>
                <w:sz w:val="20"/>
                <w:szCs w:val="20"/>
              </w:rPr>
            </w:pPr>
          </w:p>
        </w:tc>
      </w:tr>
      <w:tr w:rsidR="008258BC" w:rsidRPr="00C21346" w:rsidTr="00EF1764">
        <w:trPr>
          <w:trHeight w:val="300"/>
          <w:trPrChange w:id="437" w:author="Anne Mason" w:date="2016-05-19T09:36:00Z">
            <w:trPr>
              <w:trHeight w:val="300"/>
            </w:trPr>
          </w:trPrChange>
        </w:trPr>
        <w:tc>
          <w:tcPr>
            <w:tcW w:w="1858" w:type="dxa"/>
            <w:noWrap/>
            <w:tcPrChange w:id="438" w:author="Anne Mason" w:date="2016-05-19T09:36:00Z">
              <w:tcPr>
                <w:tcW w:w="1858" w:type="dxa"/>
                <w:noWrap/>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Enabling factors</w:t>
            </w:r>
          </w:p>
        </w:tc>
        <w:tc>
          <w:tcPr>
            <w:tcW w:w="2477" w:type="dxa"/>
            <w:tcPrChange w:id="439"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 carers 1 to 19 h/w</w:t>
            </w:r>
          </w:p>
        </w:tc>
        <w:tc>
          <w:tcPr>
            <w:tcW w:w="1067" w:type="dxa"/>
            <w:noWrap/>
            <w:tcPrChange w:id="440"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1.035***</w:t>
            </w:r>
          </w:p>
        </w:tc>
        <w:tc>
          <w:tcPr>
            <w:tcW w:w="1340" w:type="dxa"/>
            <w:noWrap/>
            <w:tcPrChange w:id="441"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1.010, 1.060</w:t>
            </w:r>
          </w:p>
        </w:tc>
        <w:tc>
          <w:tcPr>
            <w:tcW w:w="1070" w:type="dxa"/>
            <w:tcPrChange w:id="442"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1.015**</w:t>
            </w:r>
          </w:p>
        </w:tc>
        <w:tc>
          <w:tcPr>
            <w:tcW w:w="1337" w:type="dxa"/>
            <w:tcPrChange w:id="443"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1.002, 1.029</w:t>
            </w:r>
          </w:p>
        </w:tc>
      </w:tr>
      <w:tr w:rsidR="008258BC" w:rsidRPr="00C21346" w:rsidTr="00EF1764">
        <w:trPr>
          <w:trHeight w:val="300"/>
          <w:trPrChange w:id="444" w:author="Anne Mason" w:date="2016-05-19T09:36:00Z">
            <w:trPr>
              <w:trHeight w:val="300"/>
            </w:trPr>
          </w:trPrChange>
        </w:trPr>
        <w:tc>
          <w:tcPr>
            <w:tcW w:w="1858" w:type="dxa"/>
            <w:noWrap/>
            <w:tcPrChange w:id="445"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46"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 carers 20 to 49 h/w</w:t>
            </w:r>
          </w:p>
        </w:tc>
        <w:tc>
          <w:tcPr>
            <w:tcW w:w="1067" w:type="dxa"/>
            <w:noWrap/>
            <w:tcPrChange w:id="447"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0.915*</w:t>
            </w:r>
          </w:p>
        </w:tc>
        <w:tc>
          <w:tcPr>
            <w:tcW w:w="1340" w:type="dxa"/>
            <w:noWrap/>
            <w:tcPrChange w:id="448"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0.835, 1.002</w:t>
            </w:r>
          </w:p>
        </w:tc>
        <w:tc>
          <w:tcPr>
            <w:tcW w:w="1070" w:type="dxa"/>
            <w:tcPrChange w:id="449"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0.955*</w:t>
            </w:r>
          </w:p>
        </w:tc>
        <w:tc>
          <w:tcPr>
            <w:tcW w:w="1337" w:type="dxa"/>
            <w:tcPrChange w:id="450"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0.909, 1.004</w:t>
            </w:r>
          </w:p>
        </w:tc>
      </w:tr>
      <w:tr w:rsidR="008258BC" w:rsidRPr="00C21346" w:rsidTr="00EF1764">
        <w:trPr>
          <w:trHeight w:val="300"/>
          <w:trPrChange w:id="451" w:author="Anne Mason" w:date="2016-05-19T09:36:00Z">
            <w:trPr>
              <w:trHeight w:val="300"/>
            </w:trPr>
          </w:trPrChange>
        </w:trPr>
        <w:tc>
          <w:tcPr>
            <w:tcW w:w="1858" w:type="dxa"/>
            <w:noWrap/>
            <w:tcPrChange w:id="452"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53"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 carers &gt;=50 h/w</w:t>
            </w:r>
          </w:p>
        </w:tc>
        <w:tc>
          <w:tcPr>
            <w:tcW w:w="1067" w:type="dxa"/>
            <w:noWrap/>
            <w:tcPrChange w:id="454"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0.933***</w:t>
            </w:r>
          </w:p>
        </w:tc>
        <w:tc>
          <w:tcPr>
            <w:tcW w:w="1340" w:type="dxa"/>
            <w:noWrap/>
            <w:tcPrChange w:id="455"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0.888, 0.981</w:t>
            </w:r>
          </w:p>
        </w:tc>
        <w:tc>
          <w:tcPr>
            <w:tcW w:w="1070" w:type="dxa"/>
            <w:tcPrChange w:id="456"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0.902***</w:t>
            </w:r>
          </w:p>
        </w:tc>
        <w:tc>
          <w:tcPr>
            <w:tcW w:w="1337" w:type="dxa"/>
            <w:tcPrChange w:id="457"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0.877, 0.928</w:t>
            </w:r>
          </w:p>
        </w:tc>
      </w:tr>
      <w:tr w:rsidR="008258BC" w:rsidRPr="00C21346" w:rsidTr="00EF1764">
        <w:trPr>
          <w:trHeight w:val="300"/>
          <w:trPrChange w:id="458" w:author="Anne Mason" w:date="2016-05-19T09:36:00Z">
            <w:trPr>
              <w:trHeight w:val="300"/>
            </w:trPr>
          </w:trPrChange>
        </w:trPr>
        <w:tc>
          <w:tcPr>
            <w:tcW w:w="1858" w:type="dxa"/>
            <w:noWrap/>
            <w:tcPrChange w:id="459"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60"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 pop 60+ living alone</w:t>
            </w:r>
          </w:p>
        </w:tc>
        <w:tc>
          <w:tcPr>
            <w:tcW w:w="1067" w:type="dxa"/>
            <w:noWrap/>
            <w:tcPrChange w:id="461"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0.996</w:t>
            </w:r>
          </w:p>
        </w:tc>
        <w:tc>
          <w:tcPr>
            <w:tcW w:w="1340" w:type="dxa"/>
            <w:noWrap/>
            <w:tcPrChange w:id="462"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0.987, 1.006</w:t>
            </w:r>
          </w:p>
        </w:tc>
        <w:tc>
          <w:tcPr>
            <w:tcW w:w="1070" w:type="dxa"/>
            <w:tcPrChange w:id="463"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0.990***</w:t>
            </w:r>
          </w:p>
        </w:tc>
        <w:tc>
          <w:tcPr>
            <w:tcW w:w="1337" w:type="dxa"/>
            <w:tcPrChange w:id="464"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0.985, 0.996</w:t>
            </w:r>
          </w:p>
        </w:tc>
      </w:tr>
      <w:tr w:rsidR="008258BC" w:rsidRPr="00C21346" w:rsidTr="00EF1764">
        <w:trPr>
          <w:trHeight w:val="300"/>
          <w:trPrChange w:id="465" w:author="Anne Mason" w:date="2016-05-19T09:36:00Z">
            <w:trPr>
              <w:trHeight w:val="300"/>
            </w:trPr>
          </w:trPrChange>
        </w:trPr>
        <w:tc>
          <w:tcPr>
            <w:tcW w:w="1858" w:type="dxa"/>
            <w:noWrap/>
            <w:tcPrChange w:id="466"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67"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 guarantee credit</w:t>
            </w:r>
          </w:p>
        </w:tc>
        <w:tc>
          <w:tcPr>
            <w:tcW w:w="1067" w:type="dxa"/>
            <w:noWrap/>
            <w:tcPrChange w:id="468"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0.989***</w:t>
            </w:r>
          </w:p>
        </w:tc>
        <w:tc>
          <w:tcPr>
            <w:tcW w:w="1340" w:type="dxa"/>
            <w:noWrap/>
            <w:tcPrChange w:id="469"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0.984, 0.994</w:t>
            </w:r>
          </w:p>
        </w:tc>
        <w:tc>
          <w:tcPr>
            <w:tcW w:w="1070" w:type="dxa"/>
            <w:tcPrChange w:id="470"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0.988***</w:t>
            </w:r>
          </w:p>
        </w:tc>
        <w:tc>
          <w:tcPr>
            <w:tcW w:w="1337" w:type="dxa"/>
            <w:tcPrChange w:id="471"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0.985, 0.991</w:t>
            </w:r>
          </w:p>
        </w:tc>
      </w:tr>
      <w:tr w:rsidR="008258BC" w:rsidRPr="00C21346" w:rsidTr="00EF1764">
        <w:trPr>
          <w:trHeight w:val="300"/>
          <w:trPrChange w:id="472" w:author="Anne Mason" w:date="2016-05-19T09:36:00Z">
            <w:trPr>
              <w:trHeight w:val="300"/>
            </w:trPr>
          </w:trPrChange>
        </w:trPr>
        <w:tc>
          <w:tcPr>
            <w:tcW w:w="1858" w:type="dxa"/>
            <w:noWrap/>
            <w:tcPrChange w:id="473"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74"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 saving credit</w:t>
            </w:r>
          </w:p>
        </w:tc>
        <w:tc>
          <w:tcPr>
            <w:tcW w:w="1067" w:type="dxa"/>
            <w:noWrap/>
            <w:tcPrChange w:id="475"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1.019**</w:t>
            </w:r>
          </w:p>
        </w:tc>
        <w:tc>
          <w:tcPr>
            <w:tcW w:w="1340" w:type="dxa"/>
            <w:noWrap/>
            <w:tcPrChange w:id="476"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1.003, 1.036</w:t>
            </w:r>
          </w:p>
        </w:tc>
        <w:tc>
          <w:tcPr>
            <w:tcW w:w="1070" w:type="dxa"/>
            <w:tcPrChange w:id="477"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1.016***</w:t>
            </w:r>
          </w:p>
        </w:tc>
        <w:tc>
          <w:tcPr>
            <w:tcW w:w="1337" w:type="dxa"/>
            <w:tcPrChange w:id="478"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1.007, 1.025</w:t>
            </w:r>
          </w:p>
        </w:tc>
      </w:tr>
      <w:tr w:rsidR="008258BC" w:rsidRPr="00C21346" w:rsidTr="00EF1764">
        <w:trPr>
          <w:trHeight w:val="300"/>
          <w:trPrChange w:id="479" w:author="Anne Mason" w:date="2016-05-19T09:36:00Z">
            <w:trPr>
              <w:trHeight w:val="300"/>
            </w:trPr>
          </w:trPrChange>
        </w:trPr>
        <w:tc>
          <w:tcPr>
            <w:tcW w:w="1858" w:type="dxa"/>
            <w:noWrap/>
            <w:tcPrChange w:id="480"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81"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 guarantee &amp; saving credit</w:t>
            </w:r>
          </w:p>
        </w:tc>
        <w:tc>
          <w:tcPr>
            <w:tcW w:w="1067" w:type="dxa"/>
            <w:noWrap/>
            <w:tcPrChange w:id="482"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1.018***</w:t>
            </w:r>
          </w:p>
        </w:tc>
        <w:tc>
          <w:tcPr>
            <w:tcW w:w="1340" w:type="dxa"/>
            <w:noWrap/>
            <w:tcPrChange w:id="483"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1.010, 1.027</w:t>
            </w:r>
          </w:p>
        </w:tc>
        <w:tc>
          <w:tcPr>
            <w:tcW w:w="1070" w:type="dxa"/>
            <w:tcPrChange w:id="484"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1.025***</w:t>
            </w:r>
          </w:p>
        </w:tc>
        <w:tc>
          <w:tcPr>
            <w:tcW w:w="1337" w:type="dxa"/>
            <w:tcPrChange w:id="485"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1.020, 1.030</w:t>
            </w:r>
          </w:p>
        </w:tc>
      </w:tr>
      <w:tr w:rsidR="008258BC" w:rsidRPr="00C21346" w:rsidTr="00EF1764">
        <w:trPr>
          <w:trHeight w:val="300"/>
          <w:trPrChange w:id="486" w:author="Anne Mason" w:date="2016-05-19T09:36:00Z">
            <w:trPr>
              <w:trHeight w:val="300"/>
            </w:trPr>
          </w:trPrChange>
        </w:trPr>
        <w:tc>
          <w:tcPr>
            <w:tcW w:w="1858" w:type="dxa"/>
            <w:noWrap/>
            <w:tcPrChange w:id="487"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88"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CH Beds/100 pop 60+</w:t>
            </w:r>
          </w:p>
        </w:tc>
        <w:tc>
          <w:tcPr>
            <w:tcW w:w="1067" w:type="dxa"/>
            <w:noWrap/>
            <w:tcPrChange w:id="489"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1.011</w:t>
            </w:r>
          </w:p>
        </w:tc>
        <w:tc>
          <w:tcPr>
            <w:tcW w:w="1340" w:type="dxa"/>
            <w:noWrap/>
            <w:tcPrChange w:id="490"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0.987, 1.036</w:t>
            </w:r>
          </w:p>
        </w:tc>
        <w:tc>
          <w:tcPr>
            <w:tcW w:w="1070" w:type="dxa"/>
            <w:tcPrChange w:id="491"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1.000</w:t>
            </w:r>
          </w:p>
        </w:tc>
        <w:tc>
          <w:tcPr>
            <w:tcW w:w="1337" w:type="dxa"/>
            <w:tcPrChange w:id="492"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0.984, 1.016</w:t>
            </w:r>
          </w:p>
        </w:tc>
      </w:tr>
      <w:tr w:rsidR="008258BC" w:rsidRPr="00C21346" w:rsidTr="00EF1764">
        <w:trPr>
          <w:trHeight w:val="300"/>
          <w:trPrChange w:id="493" w:author="Anne Mason" w:date="2016-05-19T09:36:00Z">
            <w:trPr>
              <w:trHeight w:val="300"/>
            </w:trPr>
          </w:trPrChange>
        </w:trPr>
        <w:tc>
          <w:tcPr>
            <w:tcW w:w="1858" w:type="dxa"/>
            <w:noWrap/>
            <w:tcPrChange w:id="494"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495" w:author="Anne Mason" w:date="2016-05-19T09:36:00Z">
              <w:tcPr>
                <w:tcW w:w="2477" w:type="dxa"/>
              </w:tcPr>
            </w:tcPrChange>
          </w:tcPr>
          <w:p w:rsidR="008258BC" w:rsidRPr="00C21346" w:rsidRDefault="008258BC" w:rsidP="006376AA">
            <w:pPr>
              <w:spacing w:line="240" w:lineRule="auto"/>
              <w:rPr>
                <w:rFonts w:eastAsia="Times New Roman"/>
                <w:sz w:val="20"/>
                <w:szCs w:val="20"/>
              </w:rPr>
            </w:pPr>
            <w:r w:rsidRPr="00C21346">
              <w:rPr>
                <w:rFonts w:eastAsia="Times New Roman"/>
                <w:sz w:val="20"/>
                <w:szCs w:val="20"/>
              </w:rPr>
              <w:t>Urban</w:t>
            </w:r>
            <w:r w:rsidR="006376AA">
              <w:rPr>
                <w:rFonts w:eastAsia="Times New Roman"/>
                <w:sz w:val="20"/>
                <w:szCs w:val="20"/>
              </w:rPr>
              <w:t xml:space="preserve"> </w:t>
            </w:r>
            <w:r w:rsidR="006376AA" w:rsidRPr="00C21346">
              <w:rPr>
                <w:sz w:val="20"/>
                <w:szCs w:val="20"/>
              </w:rPr>
              <w:t xml:space="preserve">residential area </w:t>
            </w:r>
          </w:p>
        </w:tc>
        <w:tc>
          <w:tcPr>
            <w:tcW w:w="1067" w:type="dxa"/>
            <w:noWrap/>
            <w:tcPrChange w:id="496"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1.062</w:t>
            </w:r>
          </w:p>
        </w:tc>
        <w:tc>
          <w:tcPr>
            <w:tcW w:w="1340" w:type="dxa"/>
            <w:noWrap/>
            <w:tcPrChange w:id="497"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0.970, 1.164</w:t>
            </w:r>
          </w:p>
        </w:tc>
        <w:tc>
          <w:tcPr>
            <w:tcW w:w="1070" w:type="dxa"/>
            <w:tcPrChange w:id="498"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1.097***</w:t>
            </w:r>
          </w:p>
        </w:tc>
        <w:tc>
          <w:tcPr>
            <w:tcW w:w="1337" w:type="dxa"/>
            <w:tcPrChange w:id="499"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1.038, 1.161</w:t>
            </w:r>
          </w:p>
        </w:tc>
      </w:tr>
      <w:tr w:rsidR="008258BC" w:rsidRPr="00C21346" w:rsidTr="00EF1764">
        <w:trPr>
          <w:trHeight w:val="300"/>
          <w:trPrChange w:id="500" w:author="Anne Mason" w:date="2016-05-19T09:36:00Z">
            <w:trPr>
              <w:trHeight w:val="300"/>
            </w:trPr>
          </w:trPrChange>
        </w:trPr>
        <w:tc>
          <w:tcPr>
            <w:tcW w:w="1858" w:type="dxa"/>
            <w:noWrap/>
            <w:hideMark/>
            <w:tcPrChange w:id="501" w:author="Anne Mason" w:date="2016-05-19T09:36:00Z">
              <w:tcPr>
                <w:tcW w:w="1858" w:type="dxa"/>
                <w:noWrap/>
                <w:hideMark/>
              </w:tcPr>
            </w:tcPrChange>
          </w:tcPr>
          <w:p w:rsidR="008258BC" w:rsidRPr="00C21346" w:rsidRDefault="008258BC" w:rsidP="007337CA">
            <w:pPr>
              <w:spacing w:line="240" w:lineRule="auto"/>
              <w:rPr>
                <w:rFonts w:eastAsia="Times New Roman"/>
                <w:sz w:val="20"/>
                <w:szCs w:val="20"/>
              </w:rPr>
            </w:pPr>
          </w:p>
        </w:tc>
        <w:tc>
          <w:tcPr>
            <w:tcW w:w="2477" w:type="dxa"/>
            <w:tcPrChange w:id="502" w:author="Anne Mason" w:date="2016-05-19T09:36:00Z">
              <w:tcPr>
                <w:tcW w:w="2477" w:type="dxa"/>
              </w:tcPr>
            </w:tcPrChange>
          </w:tcPr>
          <w:p w:rsidR="008258BC" w:rsidRPr="00C21346" w:rsidRDefault="008258BC" w:rsidP="007337CA">
            <w:pPr>
              <w:tabs>
                <w:tab w:val="decimal" w:pos="285"/>
                <w:tab w:val="decimal" w:pos="342"/>
              </w:tabs>
              <w:spacing w:line="240" w:lineRule="auto"/>
              <w:rPr>
                <w:rFonts w:eastAsia="Times New Roman"/>
                <w:sz w:val="20"/>
                <w:szCs w:val="20"/>
              </w:rPr>
            </w:pPr>
          </w:p>
        </w:tc>
        <w:tc>
          <w:tcPr>
            <w:tcW w:w="1067" w:type="dxa"/>
            <w:noWrap/>
            <w:tcPrChange w:id="503" w:author="Anne Mason" w:date="2016-05-19T09:36:00Z">
              <w:tcPr>
                <w:tcW w:w="1067" w:type="dxa"/>
                <w:noWrap/>
              </w:tcPr>
            </w:tcPrChange>
          </w:tcPr>
          <w:p w:rsidR="008258BC" w:rsidRPr="00C21346" w:rsidRDefault="008258BC" w:rsidP="00575FC4">
            <w:pPr>
              <w:tabs>
                <w:tab w:val="decimal" w:pos="0"/>
                <w:tab w:val="decimal" w:pos="285"/>
                <w:tab w:val="decimal" w:pos="342"/>
              </w:tabs>
              <w:spacing w:line="240" w:lineRule="auto"/>
              <w:rPr>
                <w:rFonts w:eastAsia="Times New Roman"/>
                <w:sz w:val="20"/>
                <w:szCs w:val="20"/>
              </w:rPr>
            </w:pPr>
          </w:p>
        </w:tc>
        <w:tc>
          <w:tcPr>
            <w:tcW w:w="1340" w:type="dxa"/>
            <w:noWrap/>
            <w:tcPrChange w:id="504" w:author="Anne Mason" w:date="2016-05-19T09:36:00Z">
              <w:tcPr>
                <w:tcW w:w="1340" w:type="dxa"/>
                <w:noWrap/>
              </w:tcPr>
            </w:tcPrChange>
          </w:tcPr>
          <w:p w:rsidR="008258BC" w:rsidRPr="00C21346" w:rsidRDefault="008258BC" w:rsidP="00575FC4">
            <w:pPr>
              <w:tabs>
                <w:tab w:val="decimal" w:pos="0"/>
              </w:tabs>
              <w:spacing w:line="240" w:lineRule="auto"/>
              <w:rPr>
                <w:rFonts w:eastAsia="Times New Roman"/>
                <w:sz w:val="20"/>
                <w:szCs w:val="20"/>
              </w:rPr>
            </w:pPr>
          </w:p>
        </w:tc>
        <w:tc>
          <w:tcPr>
            <w:tcW w:w="1070" w:type="dxa"/>
            <w:tcPrChange w:id="505"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p>
        </w:tc>
        <w:tc>
          <w:tcPr>
            <w:tcW w:w="1337" w:type="dxa"/>
            <w:tcPrChange w:id="506" w:author="Anne Mason" w:date="2016-05-19T09:36:00Z">
              <w:tcPr>
                <w:tcW w:w="1337" w:type="dxa"/>
              </w:tcPr>
            </w:tcPrChange>
          </w:tcPr>
          <w:p w:rsidR="008258BC" w:rsidRPr="00C21346" w:rsidRDefault="008258BC" w:rsidP="00575FC4">
            <w:pPr>
              <w:tabs>
                <w:tab w:val="decimal" w:pos="0"/>
              </w:tabs>
              <w:spacing w:line="240" w:lineRule="auto"/>
              <w:rPr>
                <w:rFonts w:eastAsia="Times New Roman"/>
                <w:sz w:val="20"/>
                <w:szCs w:val="20"/>
              </w:rPr>
            </w:pPr>
          </w:p>
        </w:tc>
      </w:tr>
      <w:tr w:rsidR="008258BC" w:rsidRPr="00C21346" w:rsidTr="00EF1764">
        <w:trPr>
          <w:trHeight w:val="300"/>
          <w:trPrChange w:id="507" w:author="Anne Mason" w:date="2016-05-19T09:36:00Z">
            <w:trPr>
              <w:trHeight w:val="300"/>
            </w:trPr>
          </w:trPrChange>
        </w:trPr>
        <w:tc>
          <w:tcPr>
            <w:tcW w:w="1858" w:type="dxa"/>
            <w:noWrap/>
            <w:tcPrChange w:id="508"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r w:rsidRPr="00C21346">
              <w:rPr>
                <w:rFonts w:eastAsia="Times New Roman"/>
                <w:sz w:val="20"/>
                <w:szCs w:val="20"/>
              </w:rPr>
              <w:t>Other</w:t>
            </w:r>
          </w:p>
        </w:tc>
        <w:tc>
          <w:tcPr>
            <w:tcW w:w="2477" w:type="dxa"/>
            <w:tcPrChange w:id="509"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Year=2007/08</w:t>
            </w:r>
          </w:p>
        </w:tc>
        <w:tc>
          <w:tcPr>
            <w:tcW w:w="1067" w:type="dxa"/>
            <w:noWrap/>
            <w:tcPrChange w:id="510"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0.953</w:t>
            </w:r>
          </w:p>
        </w:tc>
        <w:tc>
          <w:tcPr>
            <w:tcW w:w="1340" w:type="dxa"/>
            <w:noWrap/>
            <w:tcPrChange w:id="511"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0.864, 1.052</w:t>
            </w:r>
          </w:p>
        </w:tc>
        <w:tc>
          <w:tcPr>
            <w:tcW w:w="1070" w:type="dxa"/>
            <w:tcPrChange w:id="512"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0.954*</w:t>
            </w:r>
          </w:p>
        </w:tc>
        <w:tc>
          <w:tcPr>
            <w:tcW w:w="1337" w:type="dxa"/>
            <w:tcPrChange w:id="513"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0.903, 1.008</w:t>
            </w:r>
          </w:p>
        </w:tc>
      </w:tr>
      <w:tr w:rsidR="008258BC" w:rsidRPr="00C21346" w:rsidTr="00EF1764">
        <w:trPr>
          <w:trHeight w:val="300"/>
          <w:trPrChange w:id="514" w:author="Anne Mason" w:date="2016-05-19T09:36:00Z">
            <w:trPr>
              <w:trHeight w:val="300"/>
            </w:trPr>
          </w:trPrChange>
        </w:trPr>
        <w:tc>
          <w:tcPr>
            <w:tcW w:w="1858" w:type="dxa"/>
            <w:noWrap/>
            <w:tcPrChange w:id="515"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516"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Year=2008/09</w:t>
            </w:r>
          </w:p>
        </w:tc>
        <w:tc>
          <w:tcPr>
            <w:tcW w:w="1067" w:type="dxa"/>
            <w:noWrap/>
            <w:tcPrChange w:id="517"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0.931</w:t>
            </w:r>
          </w:p>
        </w:tc>
        <w:tc>
          <w:tcPr>
            <w:tcW w:w="1340" w:type="dxa"/>
            <w:noWrap/>
            <w:tcPrChange w:id="518"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0.844, 1.026</w:t>
            </w:r>
          </w:p>
        </w:tc>
        <w:tc>
          <w:tcPr>
            <w:tcW w:w="1070" w:type="dxa"/>
            <w:tcPrChange w:id="519"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0.908***</w:t>
            </w:r>
          </w:p>
        </w:tc>
        <w:tc>
          <w:tcPr>
            <w:tcW w:w="1337" w:type="dxa"/>
            <w:tcPrChange w:id="520"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0.861, 0.958</w:t>
            </w:r>
          </w:p>
        </w:tc>
      </w:tr>
      <w:tr w:rsidR="008258BC" w:rsidRPr="00C21346" w:rsidTr="00EF1764">
        <w:trPr>
          <w:trHeight w:val="300"/>
          <w:trPrChange w:id="521" w:author="Anne Mason" w:date="2016-05-19T09:36:00Z">
            <w:trPr>
              <w:trHeight w:val="300"/>
            </w:trPr>
          </w:trPrChange>
        </w:trPr>
        <w:tc>
          <w:tcPr>
            <w:tcW w:w="1858" w:type="dxa"/>
            <w:noWrap/>
            <w:tcPrChange w:id="522" w:author="Anne Mason" w:date="2016-05-19T09:36:00Z">
              <w:tcPr>
                <w:tcW w:w="1858" w:type="dxa"/>
                <w:noWrap/>
              </w:tcPr>
            </w:tcPrChange>
          </w:tcPr>
          <w:p w:rsidR="008258BC" w:rsidRPr="00C21346" w:rsidRDefault="008258BC" w:rsidP="007337CA">
            <w:pPr>
              <w:spacing w:line="240" w:lineRule="auto"/>
              <w:rPr>
                <w:rFonts w:eastAsia="Times New Roman"/>
                <w:sz w:val="20"/>
                <w:szCs w:val="20"/>
              </w:rPr>
            </w:pPr>
          </w:p>
        </w:tc>
        <w:tc>
          <w:tcPr>
            <w:tcW w:w="2477" w:type="dxa"/>
            <w:tcPrChange w:id="523" w:author="Anne Mason" w:date="2016-05-19T09:36:00Z">
              <w:tcPr>
                <w:tcW w:w="2477" w:type="dxa"/>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Year=2009/10</w:t>
            </w:r>
          </w:p>
        </w:tc>
        <w:tc>
          <w:tcPr>
            <w:tcW w:w="1067" w:type="dxa"/>
            <w:noWrap/>
            <w:tcPrChange w:id="524" w:author="Anne Mason" w:date="2016-05-19T09:36:00Z">
              <w:tcPr>
                <w:tcW w:w="1067" w:type="dxa"/>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0.854***</w:t>
            </w:r>
          </w:p>
        </w:tc>
        <w:tc>
          <w:tcPr>
            <w:tcW w:w="1340" w:type="dxa"/>
            <w:noWrap/>
            <w:tcPrChange w:id="525" w:author="Anne Mason" w:date="2016-05-19T09:36:00Z">
              <w:tcPr>
                <w:tcW w:w="1340" w:type="dxa"/>
                <w:noWrap/>
              </w:tcPr>
            </w:tcPrChange>
          </w:tcPr>
          <w:p w:rsidR="008258BC" w:rsidRPr="00C21346" w:rsidRDefault="008258BC" w:rsidP="00575FC4">
            <w:pPr>
              <w:tabs>
                <w:tab w:val="decimal" w:pos="0"/>
              </w:tabs>
              <w:spacing w:line="240" w:lineRule="auto"/>
              <w:rPr>
                <w:sz w:val="20"/>
                <w:szCs w:val="20"/>
              </w:rPr>
            </w:pPr>
            <w:r w:rsidRPr="00C21346">
              <w:rPr>
                <w:sz w:val="20"/>
                <w:szCs w:val="20"/>
              </w:rPr>
              <w:t>0.776, 0.940</w:t>
            </w:r>
          </w:p>
        </w:tc>
        <w:tc>
          <w:tcPr>
            <w:tcW w:w="1070" w:type="dxa"/>
            <w:tcPrChange w:id="526" w:author="Anne Mason" w:date="2016-05-19T09:36:00Z">
              <w:tcPr>
                <w:tcW w:w="1070" w:type="dxa"/>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0.728***</w:t>
            </w:r>
          </w:p>
        </w:tc>
        <w:tc>
          <w:tcPr>
            <w:tcW w:w="1337" w:type="dxa"/>
            <w:tcPrChange w:id="527" w:author="Anne Mason" w:date="2016-05-19T09:36:00Z">
              <w:tcPr>
                <w:tcW w:w="1337" w:type="dxa"/>
              </w:tcPr>
            </w:tcPrChange>
          </w:tcPr>
          <w:p w:rsidR="008258BC" w:rsidRPr="00C21346" w:rsidRDefault="008258BC" w:rsidP="00575FC4">
            <w:pPr>
              <w:tabs>
                <w:tab w:val="decimal" w:pos="0"/>
              </w:tabs>
              <w:spacing w:line="240" w:lineRule="auto"/>
              <w:rPr>
                <w:sz w:val="20"/>
                <w:szCs w:val="20"/>
              </w:rPr>
            </w:pPr>
            <w:r w:rsidRPr="00C21346">
              <w:rPr>
                <w:sz w:val="20"/>
                <w:szCs w:val="20"/>
              </w:rPr>
              <w:t>0.690, 0.767</w:t>
            </w:r>
          </w:p>
        </w:tc>
      </w:tr>
      <w:tr w:rsidR="008258BC" w:rsidRPr="00C21346" w:rsidTr="00EF1764">
        <w:trPr>
          <w:trHeight w:val="300"/>
          <w:trPrChange w:id="528" w:author="Anne Mason" w:date="2016-05-19T09:36:00Z">
            <w:trPr>
              <w:trHeight w:val="300"/>
            </w:trPr>
          </w:trPrChange>
        </w:trPr>
        <w:tc>
          <w:tcPr>
            <w:tcW w:w="1858" w:type="dxa"/>
            <w:tcBorders>
              <w:top w:val="nil"/>
              <w:left w:val="nil"/>
              <w:bottom w:val="single" w:sz="4" w:space="0" w:color="auto"/>
              <w:right w:val="nil"/>
            </w:tcBorders>
            <w:noWrap/>
            <w:tcPrChange w:id="529" w:author="Anne Mason" w:date="2016-05-19T09:36:00Z">
              <w:tcPr>
                <w:tcW w:w="1858" w:type="dxa"/>
                <w:tcBorders>
                  <w:top w:val="nil"/>
                  <w:left w:val="nil"/>
                  <w:bottom w:val="single" w:sz="4" w:space="0" w:color="auto"/>
                  <w:right w:val="nil"/>
                </w:tcBorders>
                <w:noWrap/>
              </w:tcPr>
            </w:tcPrChange>
          </w:tcPr>
          <w:p w:rsidR="008258BC" w:rsidRPr="00C21346" w:rsidRDefault="008258BC" w:rsidP="007337CA">
            <w:pPr>
              <w:spacing w:line="240" w:lineRule="auto"/>
              <w:rPr>
                <w:rFonts w:eastAsia="Times New Roman"/>
                <w:sz w:val="20"/>
                <w:szCs w:val="20"/>
              </w:rPr>
            </w:pPr>
          </w:p>
        </w:tc>
        <w:tc>
          <w:tcPr>
            <w:tcW w:w="2477" w:type="dxa"/>
            <w:tcBorders>
              <w:top w:val="nil"/>
              <w:left w:val="nil"/>
              <w:bottom w:val="single" w:sz="4" w:space="0" w:color="auto"/>
              <w:right w:val="nil"/>
            </w:tcBorders>
            <w:tcPrChange w:id="530" w:author="Anne Mason" w:date="2016-05-19T09:36:00Z">
              <w:tcPr>
                <w:tcW w:w="2477" w:type="dxa"/>
                <w:tcBorders>
                  <w:top w:val="nil"/>
                  <w:left w:val="nil"/>
                  <w:bottom w:val="single" w:sz="4" w:space="0" w:color="auto"/>
                  <w:right w:val="nil"/>
                </w:tcBorders>
              </w:tcPr>
            </w:tcPrChange>
          </w:tcPr>
          <w:p w:rsidR="008258BC" w:rsidRPr="00C21346" w:rsidRDefault="008258BC" w:rsidP="00DE32E8">
            <w:pPr>
              <w:spacing w:line="240" w:lineRule="auto"/>
              <w:rPr>
                <w:rFonts w:eastAsia="Times New Roman"/>
                <w:sz w:val="20"/>
                <w:szCs w:val="20"/>
              </w:rPr>
            </w:pPr>
            <w:r w:rsidRPr="00C21346">
              <w:rPr>
                <w:rFonts w:eastAsia="Times New Roman"/>
                <w:sz w:val="20"/>
                <w:szCs w:val="20"/>
              </w:rPr>
              <w:t>Year=2010/11</w:t>
            </w:r>
          </w:p>
        </w:tc>
        <w:tc>
          <w:tcPr>
            <w:tcW w:w="1067" w:type="dxa"/>
            <w:tcBorders>
              <w:top w:val="nil"/>
              <w:left w:val="nil"/>
              <w:bottom w:val="single" w:sz="4" w:space="0" w:color="auto"/>
              <w:right w:val="nil"/>
            </w:tcBorders>
            <w:noWrap/>
            <w:tcPrChange w:id="531" w:author="Anne Mason" w:date="2016-05-19T09:36:00Z">
              <w:tcPr>
                <w:tcW w:w="1067" w:type="dxa"/>
                <w:tcBorders>
                  <w:top w:val="nil"/>
                  <w:left w:val="nil"/>
                  <w:bottom w:val="single" w:sz="4" w:space="0" w:color="auto"/>
                  <w:right w:val="nil"/>
                </w:tcBorders>
                <w:noWrap/>
              </w:tcPr>
            </w:tcPrChange>
          </w:tcPr>
          <w:p w:rsidR="008258BC" w:rsidRPr="00C21346" w:rsidRDefault="008258BC" w:rsidP="00575FC4">
            <w:pPr>
              <w:tabs>
                <w:tab w:val="decimal" w:pos="0"/>
                <w:tab w:val="decimal" w:pos="342"/>
              </w:tabs>
              <w:spacing w:line="240" w:lineRule="auto"/>
              <w:rPr>
                <w:sz w:val="20"/>
                <w:szCs w:val="20"/>
              </w:rPr>
            </w:pPr>
            <w:r w:rsidRPr="00C21346">
              <w:rPr>
                <w:sz w:val="20"/>
                <w:szCs w:val="20"/>
              </w:rPr>
              <w:t>0.668***</w:t>
            </w:r>
          </w:p>
        </w:tc>
        <w:tc>
          <w:tcPr>
            <w:tcW w:w="1340" w:type="dxa"/>
            <w:tcBorders>
              <w:top w:val="nil"/>
              <w:left w:val="nil"/>
              <w:bottom w:val="single" w:sz="4" w:space="0" w:color="auto"/>
              <w:right w:val="nil"/>
            </w:tcBorders>
            <w:noWrap/>
            <w:tcPrChange w:id="532" w:author="Anne Mason" w:date="2016-05-19T09:36:00Z">
              <w:tcPr>
                <w:tcW w:w="1340" w:type="dxa"/>
                <w:tcBorders>
                  <w:top w:val="nil"/>
                  <w:left w:val="nil"/>
                  <w:bottom w:val="single" w:sz="4" w:space="0" w:color="auto"/>
                  <w:right w:val="nil"/>
                </w:tcBorders>
                <w:noWrap/>
              </w:tcPr>
            </w:tcPrChange>
          </w:tcPr>
          <w:p w:rsidR="008258BC" w:rsidRPr="00C21346" w:rsidRDefault="008258BC" w:rsidP="00575FC4">
            <w:pPr>
              <w:tabs>
                <w:tab w:val="decimal" w:pos="0"/>
              </w:tabs>
              <w:spacing w:line="240" w:lineRule="auto"/>
              <w:rPr>
                <w:sz w:val="20"/>
                <w:szCs w:val="20"/>
              </w:rPr>
            </w:pPr>
            <w:r w:rsidRPr="00C21346">
              <w:rPr>
                <w:sz w:val="20"/>
                <w:szCs w:val="20"/>
              </w:rPr>
              <w:t>0.605, 0.737</w:t>
            </w:r>
          </w:p>
        </w:tc>
        <w:tc>
          <w:tcPr>
            <w:tcW w:w="1070" w:type="dxa"/>
            <w:tcBorders>
              <w:top w:val="nil"/>
              <w:left w:val="nil"/>
              <w:bottom w:val="single" w:sz="4" w:space="0" w:color="auto"/>
              <w:right w:val="nil"/>
            </w:tcBorders>
            <w:tcPrChange w:id="533" w:author="Anne Mason" w:date="2016-05-19T09:36:00Z">
              <w:tcPr>
                <w:tcW w:w="1070" w:type="dxa"/>
                <w:tcBorders>
                  <w:top w:val="nil"/>
                  <w:left w:val="nil"/>
                  <w:bottom w:val="single" w:sz="4" w:space="0" w:color="auto"/>
                  <w:right w:val="nil"/>
                </w:tcBorders>
              </w:tcPr>
            </w:tcPrChange>
          </w:tcPr>
          <w:p w:rsidR="008258BC" w:rsidRPr="00C21346" w:rsidRDefault="008258BC" w:rsidP="00575FC4">
            <w:pPr>
              <w:tabs>
                <w:tab w:val="decimal" w:pos="0"/>
                <w:tab w:val="decimal" w:pos="356"/>
              </w:tabs>
              <w:spacing w:line="240" w:lineRule="auto"/>
              <w:rPr>
                <w:sz w:val="20"/>
                <w:szCs w:val="20"/>
              </w:rPr>
            </w:pPr>
            <w:r w:rsidRPr="00C21346">
              <w:rPr>
                <w:sz w:val="20"/>
                <w:szCs w:val="20"/>
              </w:rPr>
              <w:t>0.612***</w:t>
            </w:r>
          </w:p>
        </w:tc>
        <w:tc>
          <w:tcPr>
            <w:tcW w:w="1337" w:type="dxa"/>
            <w:tcBorders>
              <w:top w:val="nil"/>
              <w:left w:val="nil"/>
              <w:bottom w:val="single" w:sz="4" w:space="0" w:color="auto"/>
              <w:right w:val="nil"/>
            </w:tcBorders>
            <w:tcPrChange w:id="534" w:author="Anne Mason" w:date="2016-05-19T09:36:00Z">
              <w:tcPr>
                <w:tcW w:w="1337" w:type="dxa"/>
                <w:tcBorders>
                  <w:top w:val="nil"/>
                  <w:left w:val="nil"/>
                  <w:bottom w:val="single" w:sz="4" w:space="0" w:color="auto"/>
                  <w:right w:val="nil"/>
                </w:tcBorders>
              </w:tcPr>
            </w:tcPrChange>
          </w:tcPr>
          <w:p w:rsidR="008258BC" w:rsidRPr="00C21346" w:rsidRDefault="008258BC" w:rsidP="00575FC4">
            <w:pPr>
              <w:tabs>
                <w:tab w:val="decimal" w:pos="0"/>
              </w:tabs>
              <w:spacing w:line="240" w:lineRule="auto"/>
              <w:rPr>
                <w:sz w:val="20"/>
                <w:szCs w:val="20"/>
              </w:rPr>
            </w:pPr>
            <w:r w:rsidRPr="00C21346">
              <w:rPr>
                <w:sz w:val="20"/>
                <w:szCs w:val="20"/>
              </w:rPr>
              <w:t>0.580, 0.646</w:t>
            </w:r>
          </w:p>
        </w:tc>
      </w:tr>
    </w:tbl>
    <w:p w:rsidR="008820F9" w:rsidRPr="00C21346" w:rsidRDefault="008820F9" w:rsidP="008820F9">
      <w:pPr>
        <w:spacing w:line="240" w:lineRule="auto"/>
        <w:rPr>
          <w:sz w:val="20"/>
          <w:szCs w:val="20"/>
        </w:rPr>
      </w:pPr>
      <w:r w:rsidRPr="00C21346">
        <w:rPr>
          <w:sz w:val="20"/>
          <w:szCs w:val="20"/>
        </w:rPr>
        <w:t xml:space="preserve">Abbreviations: ACSC: ambulatory care sensitive condition; CH: care home; </w:t>
      </w:r>
      <w:r w:rsidR="00E26D74">
        <w:rPr>
          <w:sz w:val="20"/>
          <w:szCs w:val="20"/>
        </w:rPr>
        <w:t xml:space="preserve">CI: confidence interval; h/w: hours per week; pop: population; </w:t>
      </w:r>
      <w:r w:rsidRPr="00C21346">
        <w:rPr>
          <w:sz w:val="20"/>
          <w:szCs w:val="20"/>
        </w:rPr>
        <w:t>QOF, Quality and Outcomes Framework; OR, Odds Ratio</w:t>
      </w:r>
    </w:p>
    <w:p w:rsidR="00114FE5" w:rsidRPr="00C21346" w:rsidRDefault="008820F9" w:rsidP="00114FE5">
      <w:pPr>
        <w:spacing w:line="240" w:lineRule="auto"/>
        <w:rPr>
          <w:sz w:val="18"/>
          <w:szCs w:val="18"/>
        </w:rPr>
      </w:pPr>
      <w:r w:rsidRPr="00C21346">
        <w:rPr>
          <w:sz w:val="20"/>
          <w:szCs w:val="20"/>
        </w:rPr>
        <w:t xml:space="preserve">* </w:t>
      </w:r>
      <w:proofErr w:type="gramStart"/>
      <w:r w:rsidRPr="00C21346">
        <w:rPr>
          <w:sz w:val="20"/>
          <w:szCs w:val="20"/>
        </w:rPr>
        <w:t>p</w:t>
      </w:r>
      <w:proofErr w:type="gramEnd"/>
      <w:r w:rsidRPr="00C21346">
        <w:rPr>
          <w:sz w:val="20"/>
          <w:szCs w:val="20"/>
        </w:rPr>
        <w:t>&lt; 0.1, ** p &lt; 0.05, *** p &lt; 0.01</w:t>
      </w:r>
      <w:r w:rsidR="00114FE5">
        <w:rPr>
          <w:sz w:val="20"/>
          <w:szCs w:val="20"/>
        </w:rPr>
        <w:br/>
      </w:r>
      <w:r w:rsidR="00114FE5" w:rsidRPr="00C21346">
        <w:rPr>
          <w:sz w:val="18"/>
          <w:szCs w:val="18"/>
          <w:u w:val="single"/>
        </w:rPr>
        <w:t>Footnotes</w:t>
      </w:r>
      <w:r w:rsidR="00114FE5" w:rsidRPr="00C21346">
        <w:rPr>
          <w:sz w:val="18"/>
          <w:szCs w:val="18"/>
        </w:rPr>
        <w:t>:</w:t>
      </w:r>
    </w:p>
    <w:p w:rsidR="00114FE5" w:rsidRPr="00114FE5" w:rsidRDefault="0082737A" w:rsidP="00114FE5">
      <w:pPr>
        <w:pStyle w:val="ListParagraph"/>
        <w:numPr>
          <w:ilvl w:val="0"/>
          <w:numId w:val="18"/>
        </w:numPr>
        <w:spacing w:line="240" w:lineRule="auto"/>
        <w:rPr>
          <w:sz w:val="18"/>
          <w:szCs w:val="18"/>
        </w:rPr>
      </w:pPr>
      <w:r>
        <w:rPr>
          <w:sz w:val="18"/>
          <w:szCs w:val="18"/>
        </w:rPr>
        <w:t xml:space="preserve">Value rounded to 3 decimal places.  </w:t>
      </w:r>
      <w:r w:rsidR="00114FE5" w:rsidRPr="00114FE5">
        <w:rPr>
          <w:sz w:val="18"/>
          <w:szCs w:val="18"/>
        </w:rPr>
        <w:t>T</w:t>
      </w:r>
      <w:r w:rsidR="00114FE5">
        <w:rPr>
          <w:sz w:val="18"/>
          <w:szCs w:val="18"/>
        </w:rPr>
        <w:t xml:space="preserve">he upper confidence interval </w:t>
      </w:r>
      <w:r w:rsidR="00114FE5" w:rsidRPr="00114FE5">
        <w:rPr>
          <w:sz w:val="18"/>
          <w:szCs w:val="18"/>
        </w:rPr>
        <w:t xml:space="preserve"> is 0.99953</w:t>
      </w:r>
      <w:r>
        <w:rPr>
          <w:sz w:val="18"/>
          <w:szCs w:val="18"/>
        </w:rPr>
        <w:t xml:space="preserve"> (P=0.008)</w:t>
      </w:r>
    </w:p>
    <w:p w:rsidR="004312B8" w:rsidRDefault="004312B8" w:rsidP="00EF021D"/>
    <w:p w:rsidR="00FB0C53" w:rsidRPr="00C21346" w:rsidRDefault="00FB0C53" w:rsidP="00EF021D"/>
    <w:p w:rsidR="00EF021D" w:rsidRPr="00C21346" w:rsidRDefault="00C77163" w:rsidP="00EF021D">
      <w:r w:rsidRPr="00C21346">
        <w:t>For admissions where dementia was the primary diagnosis, t</w:t>
      </w:r>
      <w:r w:rsidR="00EF021D" w:rsidRPr="00C21346">
        <w:t>he dementia QOF review had no significant impact on the likelihood of care home</w:t>
      </w:r>
      <w:r w:rsidR="00FE3EA1" w:rsidRPr="00C21346">
        <w:t xml:space="preserve"> placement</w:t>
      </w:r>
      <w:r w:rsidR="00EF7809" w:rsidRPr="00C21346">
        <w:t xml:space="preserve">, but </w:t>
      </w:r>
      <w:r w:rsidR="00EF021D" w:rsidRPr="00C21346">
        <w:t xml:space="preserve">there was a small negative effect </w:t>
      </w:r>
      <w:r w:rsidR="00EF7809" w:rsidRPr="00C21346">
        <w:t>if</w:t>
      </w:r>
      <w:r w:rsidR="00EF021D" w:rsidRPr="00C21346">
        <w:t xml:space="preserve"> the admission was for an ambulatory care sensitive condition</w:t>
      </w:r>
      <w:r w:rsidR="00EF7809" w:rsidRPr="00C21346">
        <w:t>.  T</w:t>
      </w:r>
      <w:r w:rsidR="00EF021D" w:rsidRPr="00C21346">
        <w:t xml:space="preserve">his finding </w:t>
      </w:r>
      <w:r w:rsidR="00926BE0" w:rsidRPr="00C21346">
        <w:t xml:space="preserve">was </w:t>
      </w:r>
      <w:r w:rsidR="00EF021D" w:rsidRPr="00C21346">
        <w:t>significant at the 5% level across the five models</w:t>
      </w:r>
      <w:r w:rsidR="00EF7809" w:rsidRPr="00C21346">
        <w:t xml:space="preserve"> (</w:t>
      </w:r>
      <w:r w:rsidR="00E26D74">
        <w:t xml:space="preserve">see </w:t>
      </w:r>
      <w:r w:rsidR="00C21346" w:rsidRPr="00C21346">
        <w:t>S3 Appendix</w:t>
      </w:r>
      <w:r w:rsidR="00EF7809" w:rsidRPr="00C21346">
        <w:t>)</w:t>
      </w:r>
      <w:r w:rsidR="00EF021D" w:rsidRPr="00C21346">
        <w:t xml:space="preserve">. </w:t>
      </w:r>
    </w:p>
    <w:p w:rsidR="00B233ED" w:rsidRPr="00C21346" w:rsidRDefault="00B233ED" w:rsidP="00EF021D"/>
    <w:p w:rsidR="00EF021D" w:rsidRPr="00C21346" w:rsidRDefault="00EF021D" w:rsidP="00EF021D">
      <w:r w:rsidRPr="00C21346">
        <w:t xml:space="preserve">For some factors, the association with risk of care home placement was consistent across all 10 models.  In terms of predisposing factors, older age and female gender were associated with </w:t>
      </w:r>
      <w:r w:rsidR="00001A0E" w:rsidRPr="00C21346">
        <w:t xml:space="preserve">significantly </w:t>
      </w:r>
      <w:r w:rsidRPr="00C21346">
        <w:t xml:space="preserve">higher risk.  Need factors that predicted care home placement included incontinence, fall, hip fracture, cerebrovascular disease and senility, as well as a measure of the total number of additional comorbidities.  Having cancer was associated with a higher likelihood of being discharged to a care home, but only for those where dementia was the primary reason for </w:t>
      </w:r>
      <w:r w:rsidR="002644DF">
        <w:t xml:space="preserve">the hospital </w:t>
      </w:r>
      <w:r w:rsidRPr="00C21346">
        <w:t xml:space="preserve">admission.  </w:t>
      </w:r>
      <w:r w:rsidR="00651AE3" w:rsidRPr="00C21346">
        <w:t xml:space="preserve">Compared with those admitted for an acute ambulatory care sensitive condition, </w:t>
      </w:r>
      <w:r w:rsidR="004E49F5" w:rsidRPr="00C21346">
        <w:t xml:space="preserve">people </w:t>
      </w:r>
      <w:r w:rsidRPr="00C21346">
        <w:t xml:space="preserve">admitted to hospital for chronic </w:t>
      </w:r>
      <w:r w:rsidR="00651AE3" w:rsidRPr="00C21346">
        <w:t xml:space="preserve">conditions </w:t>
      </w:r>
      <w:r w:rsidR="00651AE3" w:rsidRPr="00C21346">
        <w:lastRenderedPageBreak/>
        <w:t xml:space="preserve">(such as angina) </w:t>
      </w:r>
      <w:r w:rsidRPr="00C21346">
        <w:t>were significantly less likely to be discharged to a care home</w:t>
      </w:r>
      <w:r w:rsidR="00651AE3" w:rsidRPr="00C21346">
        <w:t xml:space="preserve">, whereas those </w:t>
      </w:r>
      <w:r w:rsidRPr="00C21346">
        <w:t>admitted for vaccine preventable conditions</w:t>
      </w:r>
      <w:r w:rsidR="00651AE3" w:rsidRPr="00C21346">
        <w:t xml:space="preserve"> (</w:t>
      </w:r>
      <w:r w:rsidRPr="00C21346">
        <w:t>such as pneumonia</w:t>
      </w:r>
      <w:r w:rsidR="004E49F5" w:rsidRPr="00C21346">
        <w:t xml:space="preserve"> or influenza</w:t>
      </w:r>
      <w:r w:rsidR="00651AE3" w:rsidRPr="00C21346">
        <w:t>) were at higher</w:t>
      </w:r>
      <w:r w:rsidRPr="00C21346">
        <w:t xml:space="preserve"> risk.</w:t>
      </w:r>
    </w:p>
    <w:p w:rsidR="00C1242C" w:rsidRPr="00C21346" w:rsidRDefault="00C1242C" w:rsidP="00EF021D"/>
    <w:p w:rsidR="00EF021D" w:rsidRPr="00C21346" w:rsidRDefault="002644DF" w:rsidP="00EF021D">
      <w:r>
        <w:t>The influence of e</w:t>
      </w:r>
      <w:r w:rsidR="00EF021D" w:rsidRPr="00C21346">
        <w:t xml:space="preserve">nabling factors </w:t>
      </w:r>
      <w:r>
        <w:t>was</w:t>
      </w:r>
      <w:r w:rsidR="00EF021D" w:rsidRPr="00C21346">
        <w:t xml:space="preserve"> generally consistent across the models</w:t>
      </w:r>
      <w:r w:rsidR="00E26D74">
        <w:t xml:space="preserve">.  For example, </w:t>
      </w:r>
      <w:r w:rsidR="00EF021D" w:rsidRPr="00C21346">
        <w:t xml:space="preserve">residing in an area </w:t>
      </w:r>
      <w:r w:rsidR="00B233ED" w:rsidRPr="00C21346">
        <w:t>where</w:t>
      </w:r>
      <w:r w:rsidR="00EF021D" w:rsidRPr="00C21346">
        <w:t xml:space="preserve"> a high</w:t>
      </w:r>
      <w:r w:rsidR="00E26D74">
        <w:t>er</w:t>
      </w:r>
      <w:r w:rsidR="00EF021D" w:rsidRPr="00C21346">
        <w:t xml:space="preserve"> proportion of people provid</w:t>
      </w:r>
      <w:r w:rsidR="00C77163" w:rsidRPr="00C21346">
        <w:t>ed</w:t>
      </w:r>
      <w:r w:rsidR="00EF021D" w:rsidRPr="00C21346">
        <w:t xml:space="preserve"> at least 50 hours of unpaid care per week was associated with significantly lower risk of care home</w:t>
      </w:r>
      <w:r w:rsidR="00B233ED" w:rsidRPr="00C21346">
        <w:t xml:space="preserve"> admission</w:t>
      </w:r>
      <w:r w:rsidR="00EF021D" w:rsidRPr="00C21346">
        <w:t>.  If the patient’s local neighbourhood was characterised by high uptake of a benefit targeted towards those with greatest income deprivation (modelled by the ‘guarantee’ credit component of Pension Credit) then their risk of placemen</w:t>
      </w:r>
      <w:r w:rsidR="00E975A0" w:rsidRPr="00C21346">
        <w:t xml:space="preserve">t in long-term care was lower. </w:t>
      </w:r>
      <w:r>
        <w:t xml:space="preserve"> </w:t>
      </w:r>
      <w:r w:rsidR="00E975A0" w:rsidRPr="00C21346">
        <w:t xml:space="preserve">In all models, </w:t>
      </w:r>
      <w:r>
        <w:t>local</w:t>
      </w:r>
      <w:r w:rsidR="00EF021D" w:rsidRPr="00C21346">
        <w:t xml:space="preserve"> </w:t>
      </w:r>
      <w:r>
        <w:t>provision of</w:t>
      </w:r>
      <w:r w:rsidR="00EF021D" w:rsidRPr="00C21346">
        <w:t xml:space="preserve"> care home beds had no effect on </w:t>
      </w:r>
      <w:r w:rsidR="00323E96" w:rsidRPr="00C21346">
        <w:t>the</w:t>
      </w:r>
      <w:r w:rsidR="00EF021D" w:rsidRPr="00C21346">
        <w:t xml:space="preserve"> </w:t>
      </w:r>
      <w:r w:rsidR="00323E96" w:rsidRPr="00C21346">
        <w:t xml:space="preserve">probability of </w:t>
      </w:r>
      <w:r w:rsidR="00E975A0" w:rsidRPr="00C21346">
        <w:t xml:space="preserve">being </w:t>
      </w:r>
      <w:r w:rsidR="00323E96" w:rsidRPr="00C21346">
        <w:t>discharge</w:t>
      </w:r>
      <w:r w:rsidR="00E975A0" w:rsidRPr="00C21346">
        <w:t>d</w:t>
      </w:r>
      <w:r w:rsidR="00323E96" w:rsidRPr="00C21346">
        <w:t xml:space="preserve"> </w:t>
      </w:r>
      <w:r w:rsidR="00E975A0" w:rsidRPr="00C21346">
        <w:t xml:space="preserve">to a </w:t>
      </w:r>
      <w:r w:rsidR="00EF021D" w:rsidRPr="00C21346">
        <w:t xml:space="preserve">care home.  </w:t>
      </w:r>
      <w:r w:rsidR="00B233ED" w:rsidRPr="00C21346">
        <w:t>F</w:t>
      </w:r>
      <w:r w:rsidR="00EF021D" w:rsidRPr="00C21346">
        <w:t>or some enabling factors</w:t>
      </w:r>
      <w:r w:rsidR="00B233ED" w:rsidRPr="00C21346">
        <w:t>,</w:t>
      </w:r>
      <w:r w:rsidR="00EF021D" w:rsidRPr="00C21346">
        <w:t xml:space="preserve"> such as whether patients lived in urban areas, or whether they came from a neighbourhood where a high proportion of older individuals lived alone</w:t>
      </w:r>
      <w:r w:rsidR="00B233ED" w:rsidRPr="00C21346">
        <w:t>, findings were mixed</w:t>
      </w:r>
      <w:r w:rsidR="00EF021D" w:rsidRPr="00C21346">
        <w:t xml:space="preserve">. </w:t>
      </w:r>
    </w:p>
    <w:p w:rsidR="00C1242C" w:rsidRPr="00C21346" w:rsidRDefault="00C1242C" w:rsidP="00EF021D"/>
    <w:p w:rsidR="00EF021D" w:rsidRPr="00C21346" w:rsidRDefault="00EF021D" w:rsidP="00EF021D">
      <w:r w:rsidRPr="00C21346">
        <w:t>The model</w:t>
      </w:r>
      <w:r w:rsidR="002644DF">
        <w:t>s</w:t>
      </w:r>
      <w:r w:rsidRPr="00C21346">
        <w:t xml:space="preserve"> also included dummies for each study year.  Relative to the baseline year (2006/</w:t>
      </w:r>
      <w:r w:rsidR="00510662" w:rsidRPr="00C21346">
        <w:t>0</w:t>
      </w:r>
      <w:r w:rsidRPr="00C21346">
        <w:t xml:space="preserve">7), the risk of being discharged from hospital to a care home fell </w:t>
      </w:r>
      <w:r w:rsidR="00FB411A" w:rsidRPr="00C21346">
        <w:t>over the study period</w:t>
      </w:r>
      <w:r w:rsidR="00F42DFB" w:rsidRPr="00C21346">
        <w:t xml:space="preserve">. This may be due to a number of factors, but efforts to improve the co-ordination of dementia care in both the primary and secondary care sectors may play some part over the period </w:t>
      </w:r>
      <w:r w:rsidR="00841EAF">
        <w:fldChar w:fldCharType="begin"/>
      </w:r>
      <w:r w:rsidR="00A26CDD">
        <w:instrText xml:space="preserve"> ADDIN EN.CITE &lt;EndNote&gt;&lt;Cite&gt;&lt;Author&gt;National Institute for Health and Care Excellence&lt;/Author&gt;&lt;Year&gt;2006&lt;/Year&gt;&lt;RecNum&gt;182&lt;/RecNum&gt;&lt;DisplayText&gt;[16]&lt;/DisplayText&gt;&lt;record&gt;&lt;rec-number&gt;182&lt;/rec-number&gt;&lt;foreign-keys&gt;&lt;key app="EN" db-id="zdxt9tsf4dvtxee259v5vd2p99fwferxza0a" timestamp="1426514859"&gt;182&lt;/key&gt;&lt;/foreign-keys&gt;&lt;ref-type name="Electronic Book"&gt;44&lt;/ref-type&gt;&lt;contributors&gt;&lt;authors&gt;&lt;author&gt;National Institute for Health and Care Excellence,&lt;/author&gt;&lt;/authors&gt;&lt;/contributors&gt;&lt;titles&gt;&lt;title&gt;Supporting people with dementia and their carers in health and social care&lt;/title&gt;&lt;secondary-title&gt;NICE clinical guideline 42&lt;/secondary-title&gt;&lt;/titles&gt;&lt;dates&gt;&lt;year&gt;2006&lt;/year&gt;&lt;/dates&gt;&lt;pub-location&gt;London&lt;/pub-location&gt;&lt;publisher&gt;NICE&lt;/publisher&gt;&lt;urls&gt;&lt;/urls&gt;&lt;/record&gt;&lt;/Cite&gt;&lt;/EndNote&gt;</w:instrText>
      </w:r>
      <w:r w:rsidR="00841EAF">
        <w:fldChar w:fldCharType="separate"/>
      </w:r>
      <w:r w:rsidR="00A26CDD">
        <w:rPr>
          <w:noProof/>
        </w:rPr>
        <w:t>[16]</w:t>
      </w:r>
      <w:r w:rsidR="00841EAF">
        <w:fldChar w:fldCharType="end"/>
      </w:r>
      <w:r w:rsidR="00F42DFB" w:rsidRPr="00C21346">
        <w:t>.</w:t>
      </w:r>
    </w:p>
    <w:p w:rsidR="00510662" w:rsidRPr="00C21346" w:rsidRDefault="00510662" w:rsidP="00510662"/>
    <w:p w:rsidR="00510662" w:rsidRPr="00C21346" w:rsidRDefault="00510662" w:rsidP="00510662">
      <w:r w:rsidRPr="00C21346">
        <w:t>The signs and the statistical significance of the marginal effects (</w:t>
      </w:r>
      <w:r w:rsidR="00C21346" w:rsidRPr="00C21346">
        <w:t>S3 Appendix</w:t>
      </w:r>
      <w:r w:rsidRPr="00C21346">
        <w:t>)</w:t>
      </w:r>
      <w:r w:rsidR="00323E96" w:rsidRPr="00C21346">
        <w:t>,</w:t>
      </w:r>
      <w:r w:rsidRPr="00C21346">
        <w:t xml:space="preserve"> which describe </w:t>
      </w:r>
      <w:r w:rsidR="00323E96" w:rsidRPr="00C21346">
        <w:t>how the</w:t>
      </w:r>
      <w:r w:rsidRPr="00C21346">
        <w:t xml:space="preserve"> explanatory variables </w:t>
      </w:r>
      <w:r w:rsidR="00323E96" w:rsidRPr="00C21346">
        <w:t>affect</w:t>
      </w:r>
      <w:r w:rsidRPr="00C21346">
        <w:t xml:space="preserve"> the probability of discharge to a care home</w:t>
      </w:r>
      <w:r w:rsidR="00323E96" w:rsidRPr="00C21346">
        <w:t>,</w:t>
      </w:r>
      <w:r w:rsidRPr="00C21346">
        <w:t xml:space="preserve"> were consistent with those of the odds ratios</w:t>
      </w:r>
      <w:r w:rsidR="00D93C6C">
        <w:t xml:space="preserve"> (</w:t>
      </w:r>
      <w:r w:rsidR="00D93C6C">
        <w:fldChar w:fldCharType="begin"/>
      </w:r>
      <w:r w:rsidR="00D93C6C">
        <w:instrText xml:space="preserve"> REF _Ref412213728 \h </w:instrText>
      </w:r>
      <w:r w:rsidR="00D93C6C">
        <w:fldChar w:fldCharType="separate"/>
      </w:r>
      <w:r w:rsidR="00D93C6C" w:rsidRPr="00FB0C53">
        <w:rPr>
          <w:sz w:val="22"/>
        </w:rPr>
        <w:t xml:space="preserve">Table </w:t>
      </w:r>
      <w:r w:rsidR="00D93C6C">
        <w:rPr>
          <w:noProof/>
          <w:sz w:val="22"/>
        </w:rPr>
        <w:t>4</w:t>
      </w:r>
      <w:r w:rsidR="00D93C6C">
        <w:fldChar w:fldCharType="end"/>
      </w:r>
      <w:r w:rsidR="00D93C6C">
        <w:t>)</w:t>
      </w:r>
      <w:r w:rsidRPr="00C21346">
        <w:t xml:space="preserve">. </w:t>
      </w:r>
    </w:p>
    <w:p w:rsidR="00EF021D" w:rsidRPr="00C21346" w:rsidRDefault="00C14E52" w:rsidP="00EF021D">
      <w:pPr>
        <w:pStyle w:val="Heading1"/>
      </w:pPr>
      <w:r w:rsidRPr="00C21346">
        <w:lastRenderedPageBreak/>
        <w:t>Discussion</w:t>
      </w:r>
    </w:p>
    <w:p w:rsidR="00EF021D" w:rsidRPr="00C21346" w:rsidRDefault="00C127A8" w:rsidP="00EF021D">
      <w:r w:rsidRPr="00C21346">
        <w:t>Since 2006</w:t>
      </w:r>
      <w:r w:rsidR="00EF021D" w:rsidRPr="00C21346">
        <w:t xml:space="preserve">, GPs in England have been paid to identify their patients with dementia and offer them an annual review.  GPs </w:t>
      </w:r>
      <w:r w:rsidRPr="00C21346">
        <w:t xml:space="preserve">are </w:t>
      </w:r>
      <w:r w:rsidR="00EF021D" w:rsidRPr="00C21346">
        <w:t xml:space="preserve">responsible for </w:t>
      </w:r>
      <w:r w:rsidR="00CD117B" w:rsidRPr="00C21346">
        <w:t>assessing</w:t>
      </w:r>
      <w:r w:rsidR="009B276B" w:rsidRPr="00C21346">
        <w:t xml:space="preserve"> the patient’s </w:t>
      </w:r>
      <w:r w:rsidR="00441A11" w:rsidRPr="00C21346">
        <w:t>mental</w:t>
      </w:r>
      <w:r w:rsidR="009B276B" w:rsidRPr="00C21346">
        <w:t xml:space="preserve"> and physical health, </w:t>
      </w:r>
      <w:r w:rsidR="00EF021D" w:rsidRPr="00C21346">
        <w:t xml:space="preserve">co-ordinating </w:t>
      </w:r>
      <w:r w:rsidRPr="00C21346">
        <w:t xml:space="preserve">their </w:t>
      </w:r>
      <w:r w:rsidR="00EF021D" w:rsidRPr="00C21346">
        <w:t xml:space="preserve">care and </w:t>
      </w:r>
      <w:r w:rsidR="00CD117B" w:rsidRPr="00C21346">
        <w:t>determining</w:t>
      </w:r>
      <w:r w:rsidR="009B276B" w:rsidRPr="00C21346">
        <w:t xml:space="preserve"> the</w:t>
      </w:r>
      <w:r w:rsidR="00EF021D" w:rsidRPr="00C21346">
        <w:t xml:space="preserve"> support needs </w:t>
      </w:r>
      <w:r w:rsidR="009B276B" w:rsidRPr="00C21346">
        <w:t>of the patient and their</w:t>
      </w:r>
      <w:r w:rsidR="00EF021D" w:rsidRPr="00C21346">
        <w:t xml:space="preserve"> carer.  </w:t>
      </w:r>
      <w:r w:rsidR="005911A4" w:rsidRPr="00C21346">
        <w:t>Our</w:t>
      </w:r>
      <w:r w:rsidR="006E7791" w:rsidRPr="00C21346">
        <w:t xml:space="preserve"> study</w:t>
      </w:r>
      <w:r w:rsidR="005911A4" w:rsidRPr="00C21346">
        <w:t xml:space="preserve">, </w:t>
      </w:r>
      <w:r w:rsidR="00510662" w:rsidRPr="00C21346">
        <w:t>which uses robust multi-level modelling and five years of data covering all inpatients in England, is the first to address this question</w:t>
      </w:r>
      <w:r w:rsidR="00001A0E">
        <w:t xml:space="preserve">.  </w:t>
      </w:r>
      <w:r w:rsidR="00001A0E" w:rsidRPr="00C21346">
        <w:t xml:space="preserve"> </w:t>
      </w:r>
      <w:r w:rsidR="00001A0E">
        <w:t>T</w:t>
      </w:r>
      <w:r w:rsidR="00510662" w:rsidRPr="00C21346">
        <w:t>he review was associated with a small but statistically significant reduction in the risk of care home placement but only when the admission was for an ambulatory care sensitive condition, rather than for dementia</w:t>
      </w:r>
      <w:r w:rsidR="0047294A" w:rsidRPr="00C21346">
        <w:t>.</w:t>
      </w:r>
    </w:p>
    <w:p w:rsidR="00211E0E" w:rsidRPr="00C21346" w:rsidRDefault="00211E0E" w:rsidP="00EF021D"/>
    <w:p w:rsidR="00211E0E" w:rsidRPr="00C21346" w:rsidRDefault="00EF021D" w:rsidP="00EF021D">
      <w:r w:rsidRPr="00C21346">
        <w:t xml:space="preserve">Other important predictors of care home placement were older age, female gender, incontinence, </w:t>
      </w:r>
      <w:r w:rsidR="00A57539" w:rsidRPr="00C21346">
        <w:t xml:space="preserve">cerebrovascular disease, hip fracture, </w:t>
      </w:r>
      <w:r w:rsidRPr="00C21346">
        <w:t xml:space="preserve">falls, senility, and </w:t>
      </w:r>
      <w:r w:rsidR="00C127A8" w:rsidRPr="00C21346">
        <w:t>comorbidity</w:t>
      </w:r>
      <w:r w:rsidRPr="00C21346">
        <w:t xml:space="preserve">.  </w:t>
      </w:r>
      <w:r w:rsidR="00A57539" w:rsidRPr="00C21346">
        <w:t xml:space="preserve">The QOF dementia review could </w:t>
      </w:r>
      <w:r w:rsidR="0039479E" w:rsidRPr="00C21346">
        <w:t>target these risk factors</w:t>
      </w:r>
      <w:r w:rsidR="00361558" w:rsidRPr="00C21346">
        <w:t xml:space="preserve"> </w:t>
      </w:r>
      <w:r w:rsidR="0039479E" w:rsidRPr="00C21346">
        <w:t xml:space="preserve">to </w:t>
      </w:r>
      <w:r w:rsidR="002644DF">
        <w:t>mitigate</w:t>
      </w:r>
      <w:r w:rsidR="0039479E" w:rsidRPr="00C21346">
        <w:t xml:space="preserve"> the</w:t>
      </w:r>
      <w:r w:rsidR="00A57539" w:rsidRPr="00C21346">
        <w:t xml:space="preserve"> risk</w:t>
      </w:r>
      <w:r w:rsidR="00402A29" w:rsidRPr="00C21346">
        <w:t xml:space="preserve"> of care home placement</w:t>
      </w:r>
      <w:r w:rsidR="00A57539" w:rsidRPr="00C21346">
        <w:t>.  For instance</w:t>
      </w:r>
      <w:r w:rsidR="00402A29" w:rsidRPr="00C21346">
        <w:t>, people with osteoporosis</w:t>
      </w:r>
      <w:r w:rsidR="00A57539" w:rsidRPr="00C21346">
        <w:t xml:space="preserve"> or </w:t>
      </w:r>
      <w:r w:rsidR="00402A29" w:rsidRPr="00C21346">
        <w:t>mobility problems</w:t>
      </w:r>
      <w:r w:rsidR="00A57539" w:rsidRPr="00C21346">
        <w:t xml:space="preserve"> might be referred </w:t>
      </w:r>
      <w:r w:rsidR="00361558" w:rsidRPr="00C21346">
        <w:t>to falls clinics</w:t>
      </w:r>
      <w:r w:rsidR="00A57539" w:rsidRPr="00C21346">
        <w:t xml:space="preserve">; </w:t>
      </w:r>
      <w:r w:rsidR="00402A29" w:rsidRPr="00C21346">
        <w:t xml:space="preserve">the review of physical health could include </w:t>
      </w:r>
      <w:r w:rsidR="00EF6929" w:rsidRPr="00C21346">
        <w:t>an assessment of risk of stroke</w:t>
      </w:r>
      <w:r w:rsidR="00A57539" w:rsidRPr="00C21346">
        <w:t xml:space="preserve">; </w:t>
      </w:r>
      <w:r w:rsidR="00EF6929" w:rsidRPr="00C21346">
        <w:t xml:space="preserve">and </w:t>
      </w:r>
      <w:r w:rsidR="00581288" w:rsidRPr="00C21346">
        <w:t xml:space="preserve">people with incontinence </w:t>
      </w:r>
      <w:r w:rsidR="00C34739" w:rsidRPr="00C21346">
        <w:t>could be referred to</w:t>
      </w:r>
      <w:r w:rsidR="00A57539" w:rsidRPr="00C21346">
        <w:t xml:space="preserve"> </w:t>
      </w:r>
      <w:r w:rsidR="00651AE3" w:rsidRPr="00C21346">
        <w:t>continence clinics</w:t>
      </w:r>
      <w:r w:rsidR="005F039E" w:rsidRPr="00C21346">
        <w:t xml:space="preserve">.  </w:t>
      </w:r>
      <w:r w:rsidR="00651AE3" w:rsidRPr="00C21346">
        <w:t>The study</w:t>
      </w:r>
      <w:r w:rsidR="006E7791" w:rsidRPr="00C21346">
        <w:t xml:space="preserve"> also </w:t>
      </w:r>
      <w:r w:rsidR="00FB411A" w:rsidRPr="00C21346">
        <w:t>found</w:t>
      </w:r>
      <w:r w:rsidR="006E7791" w:rsidRPr="00C21346">
        <w:t xml:space="preserve"> that pension-related benefit payments </w:t>
      </w:r>
      <w:r w:rsidR="00356335" w:rsidRPr="00C21346">
        <w:t xml:space="preserve">– in particular, ‘guarantee credit’ which is </w:t>
      </w:r>
      <w:r w:rsidR="006E7791" w:rsidRPr="00C21346">
        <w:t xml:space="preserve">targeted </w:t>
      </w:r>
      <w:r w:rsidR="00356335" w:rsidRPr="00C21346">
        <w:t>at</w:t>
      </w:r>
      <w:r w:rsidR="006E7791" w:rsidRPr="00C21346">
        <w:t xml:space="preserve"> those with greater levels of income deprivation </w:t>
      </w:r>
      <w:r w:rsidR="00356335" w:rsidRPr="00C21346">
        <w:t xml:space="preserve">– </w:t>
      </w:r>
      <w:r w:rsidR="00F42DFB" w:rsidRPr="00C21346">
        <w:t>was linked to a lower</w:t>
      </w:r>
      <w:r w:rsidR="006E7791" w:rsidRPr="00C21346">
        <w:t xml:space="preserve"> risk of care home placement, though </w:t>
      </w:r>
      <w:r w:rsidR="00FB411A" w:rsidRPr="00C21346">
        <w:t xml:space="preserve">this finding needs to be verified by further research. </w:t>
      </w:r>
    </w:p>
    <w:p w:rsidR="00603E8D" w:rsidRPr="00C21346" w:rsidRDefault="00603E8D" w:rsidP="00EF021D"/>
    <w:p w:rsidR="00EF021D" w:rsidRPr="00C21346" w:rsidRDefault="006E7791" w:rsidP="00EF021D">
      <w:r w:rsidRPr="00C21346">
        <w:t>T</w:t>
      </w:r>
      <w:r w:rsidR="00EF021D" w:rsidRPr="00C21346">
        <w:t xml:space="preserve">here are several important limitations to the analyses.  </w:t>
      </w:r>
      <w:r w:rsidRPr="00C21346">
        <w:t>First</w:t>
      </w:r>
      <w:r w:rsidR="0083321F" w:rsidRPr="00C21346">
        <w:t xml:space="preserve">, </w:t>
      </w:r>
      <w:r w:rsidR="00510662" w:rsidRPr="00C21346">
        <w:t xml:space="preserve">although we used an evidence-based list of variables as covariates, </w:t>
      </w:r>
      <w:r w:rsidR="0083321F" w:rsidRPr="00C21346">
        <w:t>s</w:t>
      </w:r>
      <w:r w:rsidR="00211E0E" w:rsidRPr="00C21346">
        <w:t xml:space="preserve">ome key predictors of nursing home placement could not be captured in our models due to a lack of data.  Around 30% of individuals with dementia have behavioural symptoms </w:t>
      </w:r>
      <w:r w:rsidR="00841EAF">
        <w:fldChar w:fldCharType="begin">
          <w:fldData xml:space="preserve">PEVuZE5vdGU+PENpdGU+PEF1dGhvcj5UYW1waTwvQXV0aG9yPjxZZWFyPjIwMTE8L1llYXI+PFJl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</w:fldData>
        </w:fldChar>
      </w:r>
      <w:r w:rsidR="00A26CDD">
        <w:instrText xml:space="preserve"> ADDIN EN.CITE </w:instrText>
      </w:r>
      <w:r w:rsidR="00A26CDD">
        <w:fldChar w:fldCharType="begin">
          <w:fldData xml:space="preserve">PEVuZE5vdGU+PENpdGU+PEF1dGhvcj5UYW1waTwvQXV0aG9yPjxZZWFyPjIwMTE8L1llYXI+PFJl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</w:fldData>
        </w:fldChar>
      </w:r>
      <w:r w:rsidR="00A26CDD">
        <w:instrText xml:space="preserve"> ADDIN EN.CITE.DATA </w:instrText>
      </w:r>
      <w:r w:rsidR="00A26CDD">
        <w:fldChar w:fldCharType="end"/>
      </w:r>
      <w:r w:rsidR="00841EAF">
        <w:fldChar w:fldCharType="separate"/>
      </w:r>
      <w:r w:rsidR="00A26CDD">
        <w:rPr>
          <w:noProof/>
        </w:rPr>
        <w:t>[17]</w:t>
      </w:r>
      <w:r w:rsidR="00841EAF">
        <w:fldChar w:fldCharType="end"/>
      </w:r>
      <w:r w:rsidR="00211E0E" w:rsidRPr="00C21346">
        <w:t xml:space="preserve">, but hospitals record only a tiny </w:t>
      </w:r>
      <w:r w:rsidR="00211E0E" w:rsidRPr="00C21346">
        <w:lastRenderedPageBreak/>
        <w:t>fraction of cases.  Furthermore, hospital data do not capture impaired patient functioning, although urinary incontinence m</w:t>
      </w:r>
      <w:r w:rsidR="0083321F" w:rsidRPr="00C21346">
        <w:t xml:space="preserve">ay serve as a proxy for frailty </w:t>
      </w:r>
      <w:r w:rsidR="00841EAF">
        <w:fldChar w:fldCharType="begin">
          <w:fldData xml:space="preserve">PEVuZE5vdGU+PENpdGU+PEF1dGhvcj5Ib2xyb3lkLUxlZHVjPC9BdXRob3I+PFllYXI+MjAwNDwv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</w:fldData>
        </w:fldChar>
      </w:r>
      <w:r w:rsidR="00A26CDD">
        <w:instrText xml:space="preserve"> ADDIN EN.CITE </w:instrText>
      </w:r>
      <w:r w:rsidR="00A26CDD">
        <w:fldChar w:fldCharType="begin">
          <w:fldData xml:space="preserve">PEVuZE5vdGU+PENpdGU+PEF1dGhvcj5Ib2xyb3lkLUxlZHVjPC9BdXRob3I+PFllYXI+MjAwNDwv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</w:fldData>
        </w:fldChar>
      </w:r>
      <w:r w:rsidR="00A26CDD">
        <w:instrText xml:space="preserve"> ADDIN EN.CITE.DATA </w:instrText>
      </w:r>
      <w:r w:rsidR="00A26CDD">
        <w:fldChar w:fldCharType="end"/>
      </w:r>
      <w:r w:rsidR="00841EAF">
        <w:fldChar w:fldCharType="separate"/>
      </w:r>
      <w:r w:rsidR="00A26CDD">
        <w:rPr>
          <w:noProof/>
        </w:rPr>
        <w:t>[18]</w:t>
      </w:r>
      <w:r w:rsidR="00841EAF">
        <w:fldChar w:fldCharType="end"/>
      </w:r>
      <w:r w:rsidR="0083321F" w:rsidRPr="00C21346">
        <w:t>.</w:t>
      </w:r>
      <w:r w:rsidRPr="00C21346">
        <w:t xml:space="preserve">  Evidence shows</w:t>
      </w:r>
      <w:r w:rsidR="00EF021D" w:rsidRPr="00C21346">
        <w:t xml:space="preserve"> </w:t>
      </w:r>
      <w:r w:rsidR="00E26D74">
        <w:t xml:space="preserve">that </w:t>
      </w:r>
      <w:r w:rsidR="00EF021D" w:rsidRPr="00C21346">
        <w:t xml:space="preserve">unpaid care </w:t>
      </w:r>
      <w:r w:rsidR="00FB411A" w:rsidRPr="00C21346">
        <w:t>to be</w:t>
      </w:r>
      <w:r w:rsidR="00EF021D" w:rsidRPr="00C21346">
        <w:t xml:space="preserve"> an important predictor of care home placement,</w:t>
      </w:r>
      <w:r w:rsidRPr="00C21346">
        <w:t xml:space="preserve"> but</w:t>
      </w:r>
      <w:r w:rsidR="00EF021D" w:rsidRPr="00C21346">
        <w:t xml:space="preserve"> this could only be examined at small area level</w:t>
      </w:r>
      <w:r w:rsidR="00E26D74">
        <w:t xml:space="preserve"> (LSOAs cover around 1500 individuals)</w:t>
      </w:r>
      <w:r w:rsidR="00EF021D" w:rsidRPr="00C21346">
        <w:t>.</w:t>
      </w:r>
      <w:r w:rsidRPr="00C21346">
        <w:t xml:space="preserve"> Second</w:t>
      </w:r>
      <w:r w:rsidR="00EF021D" w:rsidRPr="00C21346">
        <w:t xml:space="preserve">, </w:t>
      </w:r>
      <w:r w:rsidR="00E26D74">
        <w:t xml:space="preserve">individual-level </w:t>
      </w:r>
      <w:r w:rsidR="00EF021D" w:rsidRPr="00C21346">
        <w:t xml:space="preserve">QOF data </w:t>
      </w:r>
      <w:r w:rsidR="00E26D74">
        <w:t>are not</w:t>
      </w:r>
      <w:r w:rsidR="00EF021D" w:rsidRPr="00C21346">
        <w:t xml:space="preserve"> </w:t>
      </w:r>
      <w:r w:rsidR="00E26D74">
        <w:t>routinely reported</w:t>
      </w:r>
      <w:r w:rsidR="00EF021D" w:rsidRPr="00C21346">
        <w:t xml:space="preserve">.  </w:t>
      </w:r>
      <w:r w:rsidR="00E26D74">
        <w:t>This means that the QOF score represents a probability of having had a review (though for some practices, the probability is 1, i.e. certain)</w:t>
      </w:r>
      <w:r w:rsidR="00EF021D" w:rsidRPr="00C21346">
        <w:t xml:space="preserve">.  </w:t>
      </w:r>
      <w:r w:rsidRPr="00C21346">
        <w:t xml:space="preserve">In addition, </w:t>
      </w:r>
      <w:r w:rsidR="0083321F" w:rsidRPr="00C21346">
        <w:t>QOF scores</w:t>
      </w:r>
      <w:r w:rsidR="00EF021D" w:rsidRPr="00C21346">
        <w:t xml:space="preserve"> may not </w:t>
      </w:r>
      <w:r w:rsidR="00E26D74">
        <w:t xml:space="preserve">always </w:t>
      </w:r>
      <w:r w:rsidRPr="00C21346">
        <w:t xml:space="preserve">accurately </w:t>
      </w:r>
      <w:r w:rsidR="00EF021D" w:rsidRPr="00C21346">
        <w:t xml:space="preserve">reflect the quality or appropriateness of care received.  </w:t>
      </w:r>
      <w:r w:rsidR="00C127A8" w:rsidRPr="00C21346">
        <w:t>Third</w:t>
      </w:r>
      <w:r w:rsidR="00EF021D" w:rsidRPr="00C21346">
        <w:t xml:space="preserve">, </w:t>
      </w:r>
      <w:r w:rsidR="00C127A8" w:rsidRPr="00C21346">
        <w:t>our measure of care home admission</w:t>
      </w:r>
      <w:r w:rsidR="00EF021D" w:rsidRPr="00C21346">
        <w:t xml:space="preserve"> is based on the discharge field in HES</w:t>
      </w:r>
      <w:r w:rsidR="00C127A8" w:rsidRPr="00C21346">
        <w:t>. This</w:t>
      </w:r>
      <w:r w:rsidR="00EF021D" w:rsidRPr="00C21346">
        <w:t xml:space="preserve"> </w:t>
      </w:r>
      <w:r w:rsidR="00C127A8" w:rsidRPr="00C21346">
        <w:t xml:space="preserve">does not reliably differentiate type of </w:t>
      </w:r>
      <w:r w:rsidR="00EF021D" w:rsidRPr="00C21346">
        <w:t>care home (</w:t>
      </w:r>
      <w:r w:rsidR="00C127A8" w:rsidRPr="00C21346">
        <w:t>e.g. nursing home, residential home)</w:t>
      </w:r>
      <w:r w:rsidR="004C435C" w:rsidRPr="00C21346">
        <w:t xml:space="preserve"> and a small proportion (</w:t>
      </w:r>
      <w:r w:rsidR="00F3677A">
        <w:t>&lt;</w:t>
      </w:r>
      <w:r w:rsidR="004C435C" w:rsidRPr="00C21346">
        <w:t xml:space="preserve"> </w:t>
      </w:r>
      <w:r w:rsidR="00576336" w:rsidRPr="00C21346">
        <w:t>5</w:t>
      </w:r>
      <w:r w:rsidR="004C435C" w:rsidRPr="00C21346">
        <w:t>%) are likely to be temporary</w:t>
      </w:r>
      <w:r w:rsidR="00C127A8" w:rsidRPr="00C21346">
        <w:t xml:space="preserve"> </w:t>
      </w:r>
      <w:r w:rsidR="004C435C" w:rsidRPr="00C21346">
        <w:t xml:space="preserve">placements </w:t>
      </w:r>
      <w:r w:rsidR="00841EAF">
        <w:fldChar w:fldCharType="begin"/>
      </w:r>
      <w:r w:rsidR="00A26CDD">
        <w:instrText xml:space="preserve"> ADDIN EN.CITE &lt;EndNote&gt;&lt;Cite&gt;&lt;Author&gt;Lievesley&lt;/Author&gt;&lt;Year&gt;2011&lt;/Year&gt;&lt;RecNum&gt;180&lt;/RecNum&gt;&lt;DisplayText&gt;[19, 20]&lt;/DisplayText&gt;&lt;record&gt;&lt;rec-number&gt;180&lt;/rec-number&gt;&lt;foreign-keys&gt;&lt;key app="EN" db-id="zdxt9tsf4dvtxee259v5vd2p99fwferxza0a" timestamp="1426069572"&gt;180&lt;/key&gt;&lt;/foreign-keys&gt;&lt;ref-type name="Electronic Book"&gt;44&lt;/ref-type&gt;&lt;contributors&gt;&lt;authors&gt;&lt;author&gt;Lievesley, N.&lt;/author&gt;&lt;author&gt;Bowman, C.&lt;/author&gt;&lt;/authors&gt;&lt;/contributors&gt;&lt;titles&gt;&lt;title&gt;The Changing Role of Care Homes&lt;/title&gt;&lt;/titles&gt;&lt;pages&gt;49&lt;/pages&gt;&lt;dates&gt;&lt;year&gt;2011&lt;/year&gt;&lt;/dates&gt;&lt;pub-location&gt;London&lt;/pub-location&gt;&lt;publisher&gt;Bupa and Centre for Policy on Ageing&lt;/publisher&gt;&lt;urls&gt;&lt;related-urls&gt;&lt;url&gt;http://www.cpa.org.uk/information/reviews/changingroleofcarehomes.pdf&lt;/url&gt;&lt;/related-urls&gt;&lt;/urls&gt;&lt;custom4&gt;entered by hand&lt;/custom4&gt;&lt;research-notes&gt;MG ref&lt;/research-notes&gt;&lt;/record&gt;&lt;/Cite&gt;&lt;Cite&gt;&lt;Author&gt;Health and Social Care Information Centre&lt;/Author&gt;&lt;Year&gt;2014&lt;/Year&gt;&lt;RecNum&gt;181&lt;/RecNum&gt;&lt;record&gt;&lt;rec-number&gt;181&lt;/rec-number&gt;&lt;foreign-keys&gt;&lt;key app="EN" db-id="zdxt9tsf4dvtxee259v5vd2p99fwferxza0a" timestamp="1426081143"&gt;181&lt;/key&gt;&lt;/foreign-keys&gt;&lt;ref-type name="Electronic Book"&gt;44&lt;/ref-type&gt;&lt;contributors&gt;&lt;authors&gt;&lt;author&gt;Health and Social Care Information Centre,&lt;/author&gt;&lt;/authors&gt;&lt;/contributors&gt;&lt;titles&gt;&lt;title&gt;Community Care Statistics, Social Services Activity, England - 2013-14. Final release: Annex E - National Tables &lt;/title&gt;&lt;/titles&gt;&lt;dates&gt;&lt;year&gt;2014&lt;/year&gt;&lt;/dates&gt;&lt;pub-location&gt;Leeds&lt;/pub-location&gt;&lt;publisher&gt;Health and Social Care Information Centre&lt;/publisher&gt;&lt;isbn&gt;978-1-78386-261-0&lt;/isbn&gt;&lt;urls&gt;&lt;related-urls&gt;&lt;url&gt;http://www.hscic.gov.uk/catalogue/PUB16133&lt;/url&gt;&lt;/related-urls&gt;&lt;/urls&gt;&lt;research-notes&gt;AM ref to support small number of temporary placements&amp;#xD;http://www.hscic.gov.uk/catalogue/PUB16133/comm-care-stat-act-eng-2013-14-fin-anxe.xls&lt;/research-notes&gt;&lt;/record&gt;&lt;/Cite&gt;&lt;/EndNote&gt;</w:instrText>
      </w:r>
      <w:r w:rsidR="00841EAF">
        <w:fldChar w:fldCharType="separate"/>
      </w:r>
      <w:r w:rsidR="00A26CDD">
        <w:rPr>
          <w:noProof/>
        </w:rPr>
        <w:t>[19, 20]</w:t>
      </w:r>
      <w:r w:rsidR="00841EAF">
        <w:fldChar w:fldCharType="end"/>
      </w:r>
      <w:r w:rsidR="004C435C" w:rsidRPr="00C21346">
        <w:t>.</w:t>
      </w:r>
    </w:p>
    <w:p w:rsidR="00EF021D" w:rsidRPr="00C21346" w:rsidRDefault="00EF021D" w:rsidP="00EF021D"/>
    <w:p w:rsidR="00A63816" w:rsidRDefault="00EF021D" w:rsidP="00A63816">
      <w:r w:rsidRPr="00C21346">
        <w:t xml:space="preserve">Many of these limitations could be addressed by a linked </w:t>
      </w:r>
      <w:r w:rsidR="0083321F" w:rsidRPr="00C21346">
        <w:t xml:space="preserve">longitudinal </w:t>
      </w:r>
      <w:r w:rsidRPr="00C21346">
        <w:t xml:space="preserve">patient-level dataset that enables individuals to be </w:t>
      </w:r>
      <w:r w:rsidR="0083321F" w:rsidRPr="00C21346">
        <w:t>followed</w:t>
      </w:r>
      <w:r w:rsidRPr="00C21346">
        <w:t xml:space="preserve"> across </w:t>
      </w:r>
      <w:r w:rsidR="0083321F" w:rsidRPr="00C21346">
        <w:t>care</w:t>
      </w:r>
      <w:r w:rsidRPr="00C21346">
        <w:t xml:space="preserve"> </w:t>
      </w:r>
      <w:r w:rsidR="0083321F" w:rsidRPr="00C21346">
        <w:t>settings</w:t>
      </w:r>
      <w:r w:rsidRPr="00C21346">
        <w:t xml:space="preserve">.  </w:t>
      </w:r>
      <w:r w:rsidR="00C127A8" w:rsidRPr="00C21346">
        <w:t>Ind</w:t>
      </w:r>
      <w:r w:rsidR="00807728" w:rsidRPr="00C21346">
        <w:t>ividual-</w:t>
      </w:r>
      <w:r w:rsidR="00C127A8" w:rsidRPr="00C21346">
        <w:t xml:space="preserve">level </w:t>
      </w:r>
      <w:r w:rsidR="00603E8D" w:rsidRPr="00C21346">
        <w:t xml:space="preserve">primary care </w:t>
      </w:r>
      <w:r w:rsidR="00C127A8" w:rsidRPr="00C21346">
        <w:t xml:space="preserve">data </w:t>
      </w:r>
      <w:r w:rsidR="00D3126E" w:rsidRPr="00C21346">
        <w:t xml:space="preserve">would </w:t>
      </w:r>
      <w:r w:rsidR="00C127A8" w:rsidRPr="00C21346">
        <w:t>provide greater insight into</w:t>
      </w:r>
      <w:r w:rsidR="00D3126E" w:rsidRPr="00C21346">
        <w:t xml:space="preserve"> the QOF dementia review, documenting </w:t>
      </w:r>
      <w:r w:rsidR="00C127A8" w:rsidRPr="00C21346">
        <w:t xml:space="preserve">the timing of the review, what </w:t>
      </w:r>
      <w:r w:rsidR="00D3126E" w:rsidRPr="00C21346">
        <w:t xml:space="preserve">care and support </w:t>
      </w:r>
      <w:r w:rsidR="00C127A8" w:rsidRPr="00C21346">
        <w:t xml:space="preserve">were </w:t>
      </w:r>
      <w:r w:rsidR="00D3126E" w:rsidRPr="00C21346">
        <w:t>provided to patients and their carers</w:t>
      </w:r>
      <w:r w:rsidR="00C127A8" w:rsidRPr="00C21346">
        <w:t xml:space="preserve"> in the review and subsequently (e.g. referral to social services)</w:t>
      </w:r>
      <w:r w:rsidR="00603E8D" w:rsidRPr="00C21346">
        <w:t xml:space="preserve">.  </w:t>
      </w:r>
    </w:p>
    <w:p w:rsidR="00A63816" w:rsidRDefault="00A63816" w:rsidP="00A63816">
      <w:pPr>
        <w:pStyle w:val="Heading1"/>
      </w:pPr>
      <w:r>
        <w:t>Conclusions</w:t>
      </w:r>
    </w:p>
    <w:p w:rsidR="00AA23B5" w:rsidRDefault="00A63816" w:rsidP="00A63816">
      <w:pPr>
        <w:rPr>
          <w:rFonts w:eastAsia="Times New Roman"/>
        </w:rPr>
      </w:pPr>
      <w:r>
        <w:rPr>
          <w:rFonts w:eastAsia="Times New Roman"/>
        </w:rPr>
        <w:t>T</w:t>
      </w:r>
      <w:r w:rsidR="00EF6929" w:rsidRPr="00F3677A">
        <w:rPr>
          <w:rFonts w:eastAsia="Times New Roman"/>
        </w:rPr>
        <w:t xml:space="preserve">his study </w:t>
      </w:r>
      <w:r w:rsidR="00F3677A" w:rsidRPr="00F3677A">
        <w:rPr>
          <w:rFonts w:eastAsia="Times New Roman"/>
        </w:rPr>
        <w:t xml:space="preserve">is the first to investigate the effect of </w:t>
      </w:r>
      <w:r w:rsidR="00EF6929" w:rsidRPr="00F3677A">
        <w:rPr>
          <w:rFonts w:eastAsia="Times New Roman"/>
        </w:rPr>
        <w:t xml:space="preserve">the </w:t>
      </w:r>
      <w:r w:rsidR="00F3677A" w:rsidRPr="00F3677A">
        <w:rPr>
          <w:rFonts w:eastAsia="Times New Roman"/>
        </w:rPr>
        <w:t xml:space="preserve">annual </w:t>
      </w:r>
      <w:r w:rsidR="00EF6929" w:rsidRPr="00F3677A">
        <w:rPr>
          <w:rFonts w:eastAsia="Times New Roman"/>
        </w:rPr>
        <w:t xml:space="preserve">QOF </w:t>
      </w:r>
      <w:r w:rsidR="00F3677A" w:rsidRPr="00F3677A">
        <w:rPr>
          <w:rFonts w:eastAsia="Times New Roman"/>
        </w:rPr>
        <w:t>dementia</w:t>
      </w:r>
      <w:r w:rsidR="00EF6929" w:rsidRPr="00F3677A">
        <w:rPr>
          <w:rFonts w:eastAsia="Times New Roman"/>
        </w:rPr>
        <w:t xml:space="preserve"> review</w:t>
      </w:r>
      <w:r w:rsidR="00F3677A" w:rsidRPr="00F3677A">
        <w:rPr>
          <w:rFonts w:eastAsia="Times New Roman"/>
        </w:rPr>
        <w:t xml:space="preserve"> on care home placement following acute hospital admission</w:t>
      </w:r>
      <w:r w:rsidR="00F3677A">
        <w:rPr>
          <w:rFonts w:eastAsia="Times New Roman"/>
        </w:rPr>
        <w:t>, a marker of poor quality care</w:t>
      </w:r>
      <w:r w:rsidR="00F3677A" w:rsidRPr="00F3677A">
        <w:rPr>
          <w:rFonts w:eastAsia="Times New Roman"/>
        </w:rPr>
        <w:t>.  We found the review may reduce</w:t>
      </w:r>
      <w:r w:rsidR="00EF6929" w:rsidRPr="00F3677A">
        <w:rPr>
          <w:rFonts w:eastAsia="Times New Roman"/>
        </w:rPr>
        <w:t xml:space="preserve"> the probability of institutionalised care in those with dementia, and</w:t>
      </w:r>
      <w:r w:rsidR="00402A29" w:rsidRPr="00F3677A">
        <w:rPr>
          <w:rFonts w:eastAsia="Times New Roman"/>
        </w:rPr>
        <w:t xml:space="preserve"> </w:t>
      </w:r>
      <w:r w:rsidR="00F3677A" w:rsidRPr="00F3677A">
        <w:rPr>
          <w:rFonts w:eastAsia="Times New Roman"/>
        </w:rPr>
        <w:t xml:space="preserve">we also </w:t>
      </w:r>
      <w:r w:rsidR="00402A29" w:rsidRPr="00F3677A">
        <w:rPr>
          <w:rFonts w:eastAsia="Times New Roman"/>
        </w:rPr>
        <w:t>identif</w:t>
      </w:r>
      <w:r w:rsidR="00F3677A" w:rsidRPr="00F3677A">
        <w:rPr>
          <w:rFonts w:eastAsia="Times New Roman"/>
        </w:rPr>
        <w:t>ied</w:t>
      </w:r>
      <w:r w:rsidR="00402A29" w:rsidRPr="00F3677A">
        <w:rPr>
          <w:rFonts w:eastAsia="Times New Roman"/>
        </w:rPr>
        <w:t xml:space="preserve"> factors </w:t>
      </w:r>
      <w:r w:rsidR="00C0721E" w:rsidRPr="00F3677A">
        <w:rPr>
          <w:rFonts w:eastAsia="Times New Roman"/>
        </w:rPr>
        <w:t>associated with a higher risk of</w:t>
      </w:r>
      <w:r w:rsidR="00402A29" w:rsidRPr="00F3677A">
        <w:rPr>
          <w:rFonts w:eastAsia="Times New Roman"/>
        </w:rPr>
        <w:t xml:space="preserve"> </w:t>
      </w:r>
      <w:r w:rsidR="00C0721E" w:rsidRPr="00F3677A">
        <w:rPr>
          <w:rFonts w:eastAsia="Times New Roman"/>
        </w:rPr>
        <w:t>institutionalisation</w:t>
      </w:r>
      <w:r w:rsidR="00EF6929" w:rsidRPr="00F3677A">
        <w:rPr>
          <w:rFonts w:eastAsia="Times New Roman"/>
        </w:rPr>
        <w:t xml:space="preserve"> that</w:t>
      </w:r>
      <w:r w:rsidR="00402A29" w:rsidRPr="00F3677A">
        <w:rPr>
          <w:rFonts w:eastAsia="Times New Roman"/>
        </w:rPr>
        <w:t xml:space="preserve"> could help inform and </w:t>
      </w:r>
      <w:r w:rsidR="00651AE3" w:rsidRPr="00F3677A">
        <w:rPr>
          <w:rFonts w:eastAsia="Times New Roman"/>
        </w:rPr>
        <w:t>guide</w:t>
      </w:r>
      <w:r w:rsidR="00402A29" w:rsidRPr="00F3677A">
        <w:rPr>
          <w:rFonts w:eastAsia="Times New Roman"/>
        </w:rPr>
        <w:t xml:space="preserve"> </w:t>
      </w:r>
      <w:r w:rsidR="00EF6929" w:rsidRPr="00F3677A">
        <w:rPr>
          <w:rFonts w:eastAsia="Times New Roman"/>
        </w:rPr>
        <w:t xml:space="preserve">the </w:t>
      </w:r>
      <w:r w:rsidR="00402A29" w:rsidRPr="00F3677A">
        <w:rPr>
          <w:rFonts w:eastAsia="Times New Roman"/>
        </w:rPr>
        <w:t xml:space="preserve">care </w:t>
      </w:r>
      <w:r w:rsidR="00EF6929" w:rsidRPr="00F3677A">
        <w:rPr>
          <w:rFonts w:eastAsia="Times New Roman"/>
        </w:rPr>
        <w:t xml:space="preserve">and support </w:t>
      </w:r>
      <w:r w:rsidR="00402A29" w:rsidRPr="00F3677A">
        <w:rPr>
          <w:rFonts w:eastAsia="Times New Roman"/>
        </w:rPr>
        <w:t xml:space="preserve">provided </w:t>
      </w:r>
      <w:r w:rsidR="00C0721E" w:rsidRPr="00F3677A">
        <w:rPr>
          <w:rFonts w:eastAsia="Times New Roman"/>
        </w:rPr>
        <w:t>by GP practices</w:t>
      </w:r>
      <w:r w:rsidR="00402A29" w:rsidRPr="00F3677A">
        <w:rPr>
          <w:rFonts w:eastAsia="Times New Roman"/>
        </w:rPr>
        <w:t xml:space="preserve">. </w:t>
      </w:r>
      <w:r w:rsidR="00F3677A" w:rsidRPr="00F3677A">
        <w:rPr>
          <w:rFonts w:eastAsia="Times New Roman"/>
        </w:rPr>
        <w:t xml:space="preserve">  </w:t>
      </w:r>
    </w:p>
    <w:p w:rsidR="00AA23B5" w:rsidRDefault="00AA23B5" w:rsidP="00A63816">
      <w:pPr>
        <w:rPr>
          <w:rFonts w:eastAsia="Times New Roman"/>
        </w:rPr>
      </w:pPr>
    </w:p>
    <w:p w:rsidR="00A63816" w:rsidRDefault="00F3677A" w:rsidP="00A63816">
      <w:pPr>
        <w:rPr>
          <w:rFonts w:eastAsia="Times New Roman"/>
        </w:rPr>
      </w:pPr>
      <w:r w:rsidRPr="00F3677A">
        <w:rPr>
          <w:rFonts w:eastAsia="Times New Roman"/>
        </w:rPr>
        <w:t xml:space="preserve">Since our study, </w:t>
      </w:r>
      <w:r w:rsidR="00841EAF" w:rsidRPr="00F3677A">
        <w:rPr>
          <w:rFonts w:eastAsia="Times New Roman"/>
        </w:rPr>
        <w:t>the</w:t>
      </w:r>
      <w:r w:rsidR="002216FF">
        <w:rPr>
          <w:rFonts w:eastAsia="Times New Roman"/>
        </w:rPr>
        <w:t xml:space="preserve">re has been a significant uplift in the number of points, and therefore </w:t>
      </w:r>
      <w:r w:rsidR="00841EAF">
        <w:rPr>
          <w:rFonts w:eastAsia="Times New Roman"/>
        </w:rPr>
        <w:t>rewards</w:t>
      </w:r>
      <w:r w:rsidR="002216FF">
        <w:rPr>
          <w:rFonts w:eastAsia="Times New Roman"/>
        </w:rPr>
        <w:t>,</w:t>
      </w:r>
      <w:r w:rsidR="00841EAF">
        <w:rPr>
          <w:rFonts w:eastAsia="Times New Roman"/>
        </w:rPr>
        <w:t xml:space="preserve"> associat</w:t>
      </w:r>
      <w:r w:rsidR="00AA23B5">
        <w:rPr>
          <w:rFonts w:eastAsia="Times New Roman"/>
        </w:rPr>
        <w:t>ed with the QOF dementia review</w:t>
      </w:r>
      <w:r w:rsidR="00575E7F">
        <w:rPr>
          <w:rFonts w:eastAsia="Times New Roman"/>
        </w:rPr>
        <w:t xml:space="preserve">, signalling a strengthening of the financial incentives associated with providing good quality </w:t>
      </w:r>
      <w:r w:rsidR="00AA23B5">
        <w:rPr>
          <w:rFonts w:eastAsia="Times New Roman"/>
        </w:rPr>
        <w:t xml:space="preserve">primary </w:t>
      </w:r>
      <w:r w:rsidR="00575E7F">
        <w:rPr>
          <w:rFonts w:eastAsia="Times New Roman"/>
        </w:rPr>
        <w:t>care for those with dementia</w:t>
      </w:r>
      <w:r w:rsidR="00841EAF">
        <w:rPr>
          <w:rFonts w:eastAsia="Times New Roman"/>
        </w:rPr>
        <w:t xml:space="preserve">.  </w:t>
      </w:r>
      <w:r w:rsidR="00EC629F">
        <w:rPr>
          <w:rFonts w:eastAsia="Times New Roman"/>
        </w:rPr>
        <w:t>Moreover,</w:t>
      </w:r>
      <w:r w:rsidRPr="00F3677A">
        <w:rPr>
          <w:rFonts w:eastAsia="Times New Roman"/>
        </w:rPr>
        <w:t xml:space="preserve"> </w:t>
      </w:r>
      <w:r w:rsidR="00AA23B5">
        <w:rPr>
          <w:rFonts w:eastAsia="Times New Roman"/>
        </w:rPr>
        <w:t>additional</w:t>
      </w:r>
      <w:r w:rsidR="00841EAF">
        <w:rPr>
          <w:rFonts w:eastAsia="Times New Roman"/>
        </w:rPr>
        <w:t xml:space="preserve"> financial incentive schemes for primary care have been introduced to tackle the perceived high levels of ‘underdiagnosis’ of dementia and to encourage GPs to support patients and carers </w:t>
      </w:r>
      <w:r w:rsidR="00AA23B5">
        <w:rPr>
          <w:rFonts w:eastAsia="Times New Roman"/>
        </w:rPr>
        <w:t>more effectively</w:t>
      </w:r>
      <w:r w:rsidR="00841EAF">
        <w:rPr>
          <w:rFonts w:eastAsia="Times New Roman"/>
        </w:rPr>
        <w:t xml:space="preserve"> </w:t>
      </w:r>
      <w:r w:rsidR="00841EAF">
        <w:rPr>
          <w:rFonts w:eastAsia="Times New Roman"/>
        </w:rPr>
        <w:fldChar w:fldCharType="begin"/>
      </w:r>
      <w:r w:rsidR="00A26CDD">
        <w:rPr>
          <w:rFonts w:eastAsia="Times New Roman"/>
        </w:rPr>
        <w:instrText xml:space="preserve"> ADDIN EN.CITE &lt;EndNote&gt;&lt;Cite&gt;&lt;Author&gt;NHS Commissioning Board&lt;/Author&gt;&lt;Year&gt;2013&lt;/Year&gt;&lt;RecNum&gt;206&lt;/RecNum&gt;&lt;DisplayText&gt;[21, 22]&lt;/DisplayText&gt;&lt;record&gt;&lt;rec-number&gt;206&lt;/rec-number&gt;&lt;foreign-keys&gt;&lt;key app="EN" db-id="zdxt9tsf4dvtxee259v5vd2p99fwferxza0a" timestamp="1450878786"&gt;206&lt;/key&gt;&lt;/foreign-keys&gt;&lt;ref-type name="Report"&gt;27&lt;/ref-type&gt;&lt;contributors&gt;&lt;authors&gt;&lt;author&gt;NHS Commissioning Board,&lt;/author&gt;&lt;/authors&gt;&lt;/contributors&gt;&lt;titles&gt;&lt;title&gt;Enhanced Service Specification: Facilitating timely diagnosis and support for people with dementia&lt;/title&gt;&lt;/titles&gt;&lt;pages&gt;10&lt;/pages&gt;&lt;dates&gt;&lt;year&gt;2013&lt;/year&gt;&lt;/dates&gt;&lt;publisher&gt;NHS Commissioning Board&lt;/publisher&gt;&lt;urls&gt;&lt;/urls&gt;&lt;/record&gt;&lt;/Cite&gt;&lt;Cite&gt;&lt;Author&gt;NHS England&lt;/Author&gt;&lt;Year&gt;2014&lt;/Year&gt;&lt;RecNum&gt;204&lt;/RecNum&gt;&lt;record&gt;&lt;rec-number&gt;204&lt;/rec-number&gt;&lt;foreign-keys&gt;&lt;key app="EN" db-id="zdxt9tsf4dvtxee259v5vd2p99fwferxza0a" timestamp="1450874444"&gt;204&lt;/key&gt;&lt;/foreign-keys&gt;&lt;ref-type name="Report"&gt;27&lt;/ref-type&gt;&lt;contributors&gt;&lt;authors&gt;&lt;author&gt;NHS England,&lt;/author&gt;&lt;/authors&gt;&lt;/contributors&gt;&lt;titles&gt;&lt;title&gt;Enhanced Service Specification: Dementia Identification Scheme&lt;/title&gt;&lt;/titles&gt;&lt;pages&gt;15&lt;/pages&gt;&lt;number&gt;Gateway reference: 02374&lt;/number&gt;&lt;dates&gt;&lt;year&gt;2014&lt;/year&gt;&lt;/dates&gt;&lt;pub-location&gt;Leeds&lt;/pub-location&gt;&lt;publisher&gt;NHS England&lt;/publisher&gt;&lt;urls&gt;&lt;/urls&gt;&lt;custom4&gt;added by hand, 23/12/15&lt;/custom4&gt;&lt;/record&gt;&lt;/Cite&gt;&lt;/EndNote&gt;</w:instrText>
      </w:r>
      <w:r w:rsidR="00841EAF">
        <w:rPr>
          <w:rFonts w:eastAsia="Times New Roman"/>
        </w:rPr>
        <w:fldChar w:fldCharType="separate"/>
      </w:r>
      <w:r w:rsidR="00A26CDD">
        <w:rPr>
          <w:rFonts w:eastAsia="Times New Roman"/>
          <w:noProof/>
        </w:rPr>
        <w:t>[21, 22]</w:t>
      </w:r>
      <w:r w:rsidR="00841EAF">
        <w:rPr>
          <w:rFonts w:eastAsia="Times New Roman"/>
        </w:rPr>
        <w:fldChar w:fldCharType="end"/>
      </w:r>
      <w:r w:rsidR="00841EAF">
        <w:rPr>
          <w:rFonts w:eastAsia="Times New Roman"/>
        </w:rPr>
        <w:t xml:space="preserve">. </w:t>
      </w:r>
      <w:r w:rsidR="002216FF">
        <w:rPr>
          <w:rFonts w:eastAsia="Times New Roman"/>
        </w:rPr>
        <w:t xml:space="preserve"> </w:t>
      </w:r>
      <w:r w:rsidR="002216FF">
        <w:t xml:space="preserve">It is not clear how long the QOF system will endure in </w:t>
      </w:r>
      <w:r w:rsidR="00AA23B5">
        <w:t>its</w:t>
      </w:r>
      <w:r w:rsidR="002216FF">
        <w:t xml:space="preserve"> current or an amended format, but in many healthcare systems the role of f</w:t>
      </w:r>
      <w:r w:rsidR="00AA23B5">
        <w:t>inancial incentives and pay-for-</w:t>
      </w:r>
      <w:r w:rsidR="002216FF">
        <w:t xml:space="preserve">performance schemes is likely to be reflected in some way in policy and practice, especially in priority areas such as dementia.  </w:t>
      </w:r>
      <w:r w:rsidR="00AA23B5">
        <w:t>Therefore, whatever the fate of the QOF</w:t>
      </w:r>
      <w:r w:rsidR="002216FF">
        <w:t xml:space="preserve">, it is clear that </w:t>
      </w:r>
      <w:r w:rsidR="00841EAF">
        <w:rPr>
          <w:rFonts w:eastAsia="Times New Roman"/>
        </w:rPr>
        <w:t xml:space="preserve">GPs </w:t>
      </w:r>
      <w:r>
        <w:rPr>
          <w:rFonts w:eastAsia="Times New Roman"/>
        </w:rPr>
        <w:t>will continue to play a pivotal role in the care of people with dementia and their carers.</w:t>
      </w:r>
    </w:p>
    <w:p w:rsidR="002644DF" w:rsidRDefault="002644DF" w:rsidP="002644DF">
      <w:pPr>
        <w:pStyle w:val="Heading1"/>
        <w:rPr>
          <w:szCs w:val="24"/>
        </w:rPr>
      </w:pPr>
      <w:r w:rsidRPr="009A4481">
        <w:rPr>
          <w:lang w:val="en"/>
        </w:rPr>
        <w:t>Acknowledgments</w:t>
      </w:r>
    </w:p>
    <w:p w:rsidR="002644DF" w:rsidRDefault="002644DF" w:rsidP="002644DF">
      <w:r w:rsidRPr="00F978F0">
        <w:t>W</w:t>
      </w:r>
      <w:r w:rsidRPr="001F76DF">
        <w:t xml:space="preserve">e are indebted to the following individuals for their advice and expertise: Professor Tim Doran, Department of Health Sciences, University of York; </w:t>
      </w:r>
      <w:r>
        <w:t xml:space="preserve">and the three lay project advisors: Wendy Milborrow, </w:t>
      </w:r>
      <w:r w:rsidRPr="001F76DF">
        <w:t xml:space="preserve">Dawn Talbot </w:t>
      </w:r>
      <w:r>
        <w:t>and Gerry Bennison</w:t>
      </w:r>
      <w:r w:rsidRPr="001F76DF">
        <w:t xml:space="preserve">.  </w:t>
      </w:r>
    </w:p>
    <w:p w:rsidR="00FE3EA1" w:rsidRPr="00C21346" w:rsidRDefault="00FE3EA1" w:rsidP="00FE3EA1">
      <w:pPr>
        <w:pStyle w:val="Heading1"/>
        <w:spacing w:before="0"/>
      </w:pPr>
      <w:r w:rsidRPr="00C21346">
        <w:t>References</w:t>
      </w:r>
    </w:p>
    <w:p w:rsidR="00C02AE0" w:rsidRPr="00C02AE0" w:rsidRDefault="00841EAF" w:rsidP="00C02AE0">
      <w:pPr>
        <w:pStyle w:val="EndNoteBibliography"/>
      </w:pPr>
      <w:r>
        <w:rPr>
          <w:sz w:val="20"/>
          <w:szCs w:val="20"/>
        </w:rPr>
        <w:fldChar w:fldCharType="begin"/>
      </w:r>
      <w:r>
        <w:rPr>
          <w:sz w:val="20"/>
          <w:szCs w:val="20"/>
        </w:rPr>
        <w:instrText xml:space="preserve"> ADDIN EN.REFLIST </w:instrText>
      </w:r>
      <w:r>
        <w:rPr>
          <w:sz w:val="20"/>
          <w:szCs w:val="20"/>
        </w:rPr>
        <w:fldChar w:fldCharType="separate"/>
      </w:r>
      <w:r w:rsidR="00C02AE0" w:rsidRPr="00C02AE0">
        <w:t>1.</w:t>
      </w:r>
      <w:r w:rsidR="00C02AE0" w:rsidRPr="00C02AE0">
        <w:tab/>
        <w:t xml:space="preserve">Kane M, Cook L. Dementia 2013: the hidden voice of loneliness. Alzheimer's Society. 2013.  </w:t>
      </w:r>
    </w:p>
    <w:p w:rsidR="00C02AE0" w:rsidRPr="00C02AE0" w:rsidRDefault="00C02AE0" w:rsidP="00C02AE0">
      <w:pPr>
        <w:pStyle w:val="EndNoteBibliography"/>
      </w:pPr>
      <w:r w:rsidRPr="00C02AE0">
        <w:t>2.</w:t>
      </w:r>
      <w:r w:rsidRPr="00C02AE0">
        <w:tab/>
        <w:t xml:space="preserve">Moïse P, Schwarzinger M, Um M. Dementia care in 9 OECD countries: a comparative analysis: OECD Publishing; 2004. Available from: </w:t>
      </w:r>
      <w:hyperlink r:id="rId21" w:history="1">
        <w:r w:rsidRPr="00C02AE0">
          <w:rPr>
            <w:rStyle w:val="Hyperlink"/>
          </w:rPr>
          <w:t>http://www.oecd-ilibrary.org/social-issues-migration-health/dementia-care-in-9-oecd-countries_485700737071</w:t>
        </w:r>
      </w:hyperlink>
      <w:r w:rsidRPr="00C02AE0">
        <w:t>.</w:t>
      </w:r>
    </w:p>
    <w:p w:rsidR="00C02AE0" w:rsidRPr="00C02AE0" w:rsidRDefault="00C02AE0" w:rsidP="00C02AE0">
      <w:pPr>
        <w:pStyle w:val="EndNoteBibliography"/>
      </w:pPr>
      <w:r w:rsidRPr="00C02AE0">
        <w:t>3.</w:t>
      </w:r>
      <w:r w:rsidRPr="00C02AE0">
        <w:tab/>
        <w:t>Department of Health. Living Well With Dementia: a national dementia strategy. London: Department of Health; 2009.</w:t>
      </w:r>
    </w:p>
    <w:p w:rsidR="00C02AE0" w:rsidRPr="00C02AE0" w:rsidRDefault="00C02AE0" w:rsidP="00C02AE0">
      <w:pPr>
        <w:pStyle w:val="EndNoteBibliography"/>
      </w:pPr>
      <w:r w:rsidRPr="00C02AE0">
        <w:t>4.</w:t>
      </w:r>
      <w:r w:rsidRPr="00C02AE0">
        <w:tab/>
        <w:t>Department of Health. The Prime Minister's Challenge on Dementia: delivering major improvements in dementia care and research by 2015. London: Department of Health; 2012.</w:t>
      </w:r>
    </w:p>
    <w:p w:rsidR="00C02AE0" w:rsidRPr="00C02AE0" w:rsidRDefault="00C02AE0" w:rsidP="00C02AE0">
      <w:pPr>
        <w:pStyle w:val="EndNoteBibliography"/>
      </w:pPr>
      <w:r w:rsidRPr="00C02AE0">
        <w:lastRenderedPageBreak/>
        <w:t>5.</w:t>
      </w:r>
      <w:r w:rsidRPr="00C02AE0">
        <w:tab/>
        <w:t xml:space="preserve">Lewis F, Karlsberg Schaffer S, Sussex J, O'Neill P, Cockcroft L. The trajectory of dementia in the UK - Making a difference. OHE Consulting. 2014.  </w:t>
      </w:r>
    </w:p>
    <w:p w:rsidR="00C02AE0" w:rsidRPr="00C02AE0" w:rsidRDefault="00C02AE0" w:rsidP="00C02AE0">
      <w:pPr>
        <w:pStyle w:val="EndNoteBibliography"/>
      </w:pPr>
      <w:r w:rsidRPr="00C02AE0">
        <w:t>6.</w:t>
      </w:r>
      <w:r w:rsidRPr="00C02AE0">
        <w:tab/>
        <w:t>Royal College of Psychiatrists, Centre for Quality Improvement (CCQI). Report of the National Audit of Dementia Care in General Hospitals 2012-13: second round audit report and update. Young J, Hood C, Gandesha A, editors. Royal College of Psychiatrists: London; 2013.</w:t>
      </w:r>
    </w:p>
    <w:p w:rsidR="00C02AE0" w:rsidRPr="00C02AE0" w:rsidRDefault="00C02AE0" w:rsidP="00C02AE0">
      <w:pPr>
        <w:pStyle w:val="EndNoteBibliography"/>
      </w:pPr>
      <w:r w:rsidRPr="00C02AE0">
        <w:t>7.</w:t>
      </w:r>
      <w:r w:rsidRPr="00C02AE0">
        <w:tab/>
        <w:t>Department of Health. Intermediate Care – Halfway Home. Updated Guidance for the NHS and Local Authorities. London: Department of Health; 2009 [cited RECEIVED - electronic 06/06/14.</w:t>
      </w:r>
    </w:p>
    <w:p w:rsidR="00C02AE0" w:rsidRPr="00C02AE0" w:rsidRDefault="00C02AE0" w:rsidP="00C02AE0">
      <w:pPr>
        <w:pStyle w:val="EndNoteBibliography"/>
      </w:pPr>
      <w:r w:rsidRPr="00C02AE0">
        <w:t>8.</w:t>
      </w:r>
      <w:r w:rsidRPr="00C02AE0">
        <w:tab/>
        <w:t>British Medical Association, NHS Employers. Revisions to the GMS contract, 2006/07. Delivering investment in general practice. London: NHS Confederation (Employers) Company Ltd 2006.</w:t>
      </w:r>
    </w:p>
    <w:p w:rsidR="00C02AE0" w:rsidRPr="00C02AE0" w:rsidRDefault="00C02AE0" w:rsidP="00C02AE0">
      <w:pPr>
        <w:pStyle w:val="EndNoteBibliography"/>
      </w:pPr>
      <w:r w:rsidRPr="00C02AE0">
        <w:t>9.</w:t>
      </w:r>
      <w:r w:rsidRPr="00C02AE0">
        <w:tab/>
        <w:t xml:space="preserve">Bardsley M, Blunt I, Davies S, Dixon J. Is secondary preventive care improving? Observational study of 10-year trends in emergency admissions for conditions amenable to ambulatory care. BMJ Open. 2013;3(1):e002007. doi: 10.1136/bmjopen-2012-002007 </w:t>
      </w:r>
    </w:p>
    <w:p w:rsidR="00C02AE0" w:rsidRPr="00C02AE0" w:rsidRDefault="00C02AE0" w:rsidP="00C02AE0">
      <w:pPr>
        <w:pStyle w:val="EndNoteBibliography"/>
      </w:pPr>
      <w:r w:rsidRPr="00C02AE0">
        <w:t>10.</w:t>
      </w:r>
      <w:r w:rsidRPr="00C02AE0">
        <w:tab/>
        <w:t xml:space="preserve">Department of Health. GMS Statement of Financial Entitlements. London: Department of Health; 2010. Available from: </w:t>
      </w:r>
      <w:hyperlink r:id="rId22" w:history="1">
        <w:r w:rsidRPr="00C02AE0">
          <w:rPr>
            <w:rStyle w:val="Hyperlink"/>
          </w:rPr>
          <w:t>https://www.gov.uk/government/publications/gms-statement-of-financial-entitlements</w:t>
        </w:r>
      </w:hyperlink>
      <w:r w:rsidRPr="00C02AE0">
        <w:t>.</w:t>
      </w:r>
    </w:p>
    <w:p w:rsidR="00C02AE0" w:rsidRPr="00C02AE0" w:rsidRDefault="00C02AE0" w:rsidP="00C02AE0">
      <w:pPr>
        <w:pStyle w:val="EndNoteBibliography"/>
      </w:pPr>
      <w:r w:rsidRPr="00C02AE0">
        <w:t>11.</w:t>
      </w:r>
      <w:r w:rsidRPr="00C02AE0">
        <w:tab/>
        <w:t xml:space="preserve">Aguero-Torres H, von Strauss E, Viitanen M, Winblad B, Fratiglioni L. Institutionalization in the elderly: the role of chronic diseases and dementia. Cross-sectional and longitudinal data from a population-based study. J Clin Epidemiol. 2001;54(8):795-801.  </w:t>
      </w:r>
    </w:p>
    <w:p w:rsidR="00C02AE0" w:rsidRPr="00C02AE0" w:rsidRDefault="00C02AE0" w:rsidP="00C02AE0">
      <w:pPr>
        <w:pStyle w:val="EndNoteBibliography"/>
      </w:pPr>
      <w:r w:rsidRPr="00C02AE0">
        <w:t>12.</w:t>
      </w:r>
      <w:r w:rsidRPr="00C02AE0">
        <w:tab/>
        <w:t xml:space="preserve">Andel R, Hyer K, Slack A. Risk factors for nursing home placement in older adults with and without dementia. J Aging Health. 2007;19(2):213-28.  </w:t>
      </w:r>
    </w:p>
    <w:p w:rsidR="00C02AE0" w:rsidRPr="00C02AE0" w:rsidRDefault="00C02AE0" w:rsidP="00C02AE0">
      <w:pPr>
        <w:pStyle w:val="EndNoteBibliography"/>
      </w:pPr>
      <w:r w:rsidRPr="00C02AE0">
        <w:t>13.</w:t>
      </w:r>
      <w:r w:rsidRPr="00C02AE0">
        <w:tab/>
        <w:t xml:space="preserve">Andersen R, Aday LA. Access to medical care in the U.S.: realized and potential. Med Care. 1978;16(7):533-46.  </w:t>
      </w:r>
    </w:p>
    <w:p w:rsidR="00C02AE0" w:rsidRPr="00C02AE0" w:rsidRDefault="00C02AE0" w:rsidP="00C02AE0">
      <w:pPr>
        <w:pStyle w:val="EndNoteBibliography"/>
      </w:pPr>
      <w:r w:rsidRPr="00C02AE0">
        <w:t>14.</w:t>
      </w:r>
      <w:r w:rsidRPr="00C02AE0">
        <w:tab/>
        <w:t>Heij C, de Boer P, Franses PH, Kloek T, van Dijk HK. Econometric Methods with Applications in Business and Economics. Oxford; New York: Oxford University Press; 2004.</w:t>
      </w:r>
    </w:p>
    <w:p w:rsidR="00C02AE0" w:rsidRPr="00C02AE0" w:rsidRDefault="00C02AE0" w:rsidP="00C02AE0">
      <w:pPr>
        <w:pStyle w:val="EndNoteBibliography"/>
      </w:pPr>
      <w:r w:rsidRPr="00C02AE0">
        <w:t>15.</w:t>
      </w:r>
      <w:r w:rsidRPr="00C02AE0">
        <w:tab/>
        <w:t xml:space="preserve">British Medical Association, NHS Employers. Quality and Outcomes Framework guidance for GMS contract 2011/12.  Delivering investment in general practice. London: NHS Employers; 2011. Available from: </w:t>
      </w:r>
      <w:hyperlink r:id="rId23" w:history="1">
        <w:r w:rsidRPr="00C02AE0">
          <w:rPr>
            <w:rStyle w:val="Hyperlink"/>
          </w:rPr>
          <w:t>http://www.nhsemployers.org/~/media/Employers/Documents/Primary%20care%20contracts/QOF/2011-12/Quality%20and%20Outcomes%20Framework%20guidance%20for%20GMS%20contract%202011-12%20-%20Delivering%20investment%20in%20general%20practice.pdf</w:t>
        </w:r>
      </w:hyperlink>
      <w:r w:rsidRPr="00C02AE0">
        <w:t>.</w:t>
      </w:r>
    </w:p>
    <w:p w:rsidR="00C02AE0" w:rsidRPr="00C02AE0" w:rsidRDefault="00C02AE0" w:rsidP="00C02AE0">
      <w:pPr>
        <w:pStyle w:val="EndNoteBibliography"/>
      </w:pPr>
      <w:r w:rsidRPr="00C02AE0">
        <w:t>16.</w:t>
      </w:r>
      <w:r w:rsidRPr="00C02AE0">
        <w:tab/>
        <w:t>National Institute for Health and Care Excellence. Supporting people with dementia and their carers in health and social care. London: NICE; 2006.</w:t>
      </w:r>
    </w:p>
    <w:p w:rsidR="00C02AE0" w:rsidRPr="00C02AE0" w:rsidRDefault="00C02AE0" w:rsidP="00C02AE0">
      <w:pPr>
        <w:pStyle w:val="EndNoteBibliography"/>
      </w:pPr>
      <w:r w:rsidRPr="00C02AE0">
        <w:t>17.</w:t>
      </w:r>
      <w:r w:rsidRPr="00C02AE0">
        <w:tab/>
        <w:t xml:space="preserve">Tampi RR, Williamson D, Muralee S, et al. Behavioral and psychological symptoms of dementia: Part I - Epidemiology, neurobiology, heritability, and evaluation. Clin Geriatr. 2011;19(5):41-6.  </w:t>
      </w:r>
    </w:p>
    <w:p w:rsidR="00C02AE0" w:rsidRPr="00C02AE0" w:rsidRDefault="00C02AE0" w:rsidP="00C02AE0">
      <w:pPr>
        <w:pStyle w:val="EndNoteBibliography"/>
      </w:pPr>
      <w:r w:rsidRPr="00C02AE0">
        <w:t>18.</w:t>
      </w:r>
      <w:r w:rsidRPr="00C02AE0">
        <w:tab/>
        <w:t xml:space="preserve">Holroyd-Leduc JM, Mehta KM, Covinsky KE. Urinary incontinence and its association with death, nursing home admission, and functional decline. J Am Geriatr Soc. 2004;52(5):712-8.  </w:t>
      </w:r>
    </w:p>
    <w:p w:rsidR="00C02AE0" w:rsidRPr="00C02AE0" w:rsidRDefault="00C02AE0" w:rsidP="00C02AE0">
      <w:pPr>
        <w:pStyle w:val="EndNoteBibliography"/>
      </w:pPr>
      <w:r w:rsidRPr="00C02AE0">
        <w:t>19.</w:t>
      </w:r>
      <w:r w:rsidRPr="00C02AE0">
        <w:tab/>
        <w:t xml:space="preserve">Lievesley N, Bowman C. The Changing Role of Care Homes. London: Bupa and Centre for Policy on Ageing; 2011. Available from: </w:t>
      </w:r>
      <w:hyperlink r:id="rId24" w:history="1">
        <w:r w:rsidRPr="00C02AE0">
          <w:rPr>
            <w:rStyle w:val="Hyperlink"/>
          </w:rPr>
          <w:t>http://www.cpa.org.uk/information/reviews/changingroleofcarehomes.pdf</w:t>
        </w:r>
      </w:hyperlink>
      <w:r w:rsidRPr="00C02AE0">
        <w:t>.</w:t>
      </w:r>
    </w:p>
    <w:p w:rsidR="00C02AE0" w:rsidRPr="00C02AE0" w:rsidRDefault="00C02AE0" w:rsidP="00C02AE0">
      <w:pPr>
        <w:pStyle w:val="EndNoteBibliography"/>
      </w:pPr>
      <w:r w:rsidRPr="00C02AE0">
        <w:t>20.</w:t>
      </w:r>
      <w:r w:rsidRPr="00C02AE0">
        <w:tab/>
        <w:t xml:space="preserve">Health and Social Care Information Centre. Community Care Statistics, Social Services Activity, England - 2013-14. Final release: Annex E - National Tables Leeds: Health and Social Care Information Centre; 2014. Available from: </w:t>
      </w:r>
      <w:hyperlink r:id="rId25" w:history="1">
        <w:r w:rsidRPr="00C02AE0">
          <w:rPr>
            <w:rStyle w:val="Hyperlink"/>
          </w:rPr>
          <w:t>http://www.hscic.gov.uk/catalogue/PUB16133</w:t>
        </w:r>
      </w:hyperlink>
      <w:r w:rsidRPr="00C02AE0">
        <w:t>.</w:t>
      </w:r>
    </w:p>
    <w:p w:rsidR="00C02AE0" w:rsidRPr="00C02AE0" w:rsidRDefault="00C02AE0" w:rsidP="00C02AE0">
      <w:pPr>
        <w:pStyle w:val="EndNoteBibliography"/>
      </w:pPr>
      <w:r w:rsidRPr="00C02AE0">
        <w:lastRenderedPageBreak/>
        <w:t>21.</w:t>
      </w:r>
      <w:r w:rsidRPr="00C02AE0">
        <w:tab/>
        <w:t>NHS Commissioning Board. Enhanced Service Specification: Facilitating timely diagnosis and support for people with dementia. NHS Commissioning Board, 2013.</w:t>
      </w:r>
    </w:p>
    <w:p w:rsidR="00C02AE0" w:rsidRPr="00C02AE0" w:rsidRDefault="00C02AE0" w:rsidP="00C02AE0">
      <w:pPr>
        <w:pStyle w:val="EndNoteBibliography"/>
      </w:pPr>
      <w:r w:rsidRPr="00C02AE0">
        <w:t>22.</w:t>
      </w:r>
      <w:r w:rsidRPr="00C02AE0">
        <w:tab/>
        <w:t>NHS England. Enhanced Service Specification: Dementia Identification Scheme. Leeds: NHS England, 2014  Contract No.: Gateway reference: 02374.</w:t>
      </w:r>
    </w:p>
    <w:p w:rsidR="00A6362A" w:rsidRDefault="00841EAF" w:rsidP="00586719">
      <w:pPr>
        <w:ind w:left="720" w:hanging="720"/>
        <w:rPr>
          <w:sz w:val="20"/>
          <w:szCs w:val="20"/>
        </w:rPr>
      </w:pPr>
      <w:r>
        <w:rPr>
          <w:sz w:val="20"/>
          <w:szCs w:val="20"/>
        </w:rPr>
        <w:fldChar w:fldCharType="end"/>
      </w:r>
    </w:p>
    <w:p w:rsidR="006A0FF6" w:rsidRDefault="006A0FF6" w:rsidP="00586719">
      <w:pPr>
        <w:ind w:left="720" w:hanging="720"/>
        <w:rPr>
          <w:sz w:val="20"/>
          <w:szCs w:val="20"/>
        </w:rPr>
      </w:pPr>
    </w:p>
    <w:p w:rsidR="006A0FF6" w:rsidRDefault="006A0FF6" w:rsidP="006A0FF6">
      <w:pPr>
        <w:pStyle w:val="Heading1"/>
        <w:spacing w:before="0"/>
      </w:pPr>
      <w:r>
        <w:t>Supporting Information</w:t>
      </w:r>
    </w:p>
    <w:p w:rsidR="006A0FF6" w:rsidRDefault="006A0FF6" w:rsidP="00F3348D">
      <w:proofErr w:type="gramStart"/>
      <w:r w:rsidRPr="006A0FF6">
        <w:t>S1 Appendix</w:t>
      </w:r>
      <w:r>
        <w:t>.</w:t>
      </w:r>
      <w:proofErr w:type="gramEnd"/>
      <w:r w:rsidRPr="006A0FF6">
        <w:t xml:space="preserve"> </w:t>
      </w:r>
      <w:proofErr w:type="gramStart"/>
      <w:r w:rsidRPr="006A0FF6">
        <w:t>Technical Details of the Statistical Approach</w:t>
      </w:r>
      <w:r w:rsidR="00DA45CC">
        <w:t>.</w:t>
      </w:r>
      <w:proofErr w:type="gramEnd"/>
    </w:p>
    <w:p w:rsidR="006A0FF6" w:rsidRDefault="00DA45CC" w:rsidP="00F3348D">
      <w:proofErr w:type="gramStart"/>
      <w:r>
        <w:t>S2 Appendix.</w:t>
      </w:r>
      <w:proofErr w:type="gramEnd"/>
      <w:r>
        <w:t xml:space="preserve"> </w:t>
      </w:r>
      <w:proofErr w:type="gramStart"/>
      <w:r w:rsidR="00CE7C63" w:rsidRPr="00CE7C63">
        <w:t>Findings from the Evidence Review</w:t>
      </w:r>
      <w:r>
        <w:t>.</w:t>
      </w:r>
      <w:proofErr w:type="gramEnd"/>
    </w:p>
    <w:p w:rsidR="00302894" w:rsidRPr="006A0FF6" w:rsidRDefault="00302894" w:rsidP="00F3348D">
      <w:proofErr w:type="gramStart"/>
      <w:r>
        <w:t>S3</w:t>
      </w:r>
      <w:r w:rsidR="00DA45CC">
        <w:t xml:space="preserve"> Appendix.</w:t>
      </w:r>
      <w:proofErr w:type="gramEnd"/>
      <w:r w:rsidR="00DA45CC">
        <w:t xml:space="preserve"> </w:t>
      </w:r>
      <w:proofErr w:type="gramStart"/>
      <w:r w:rsidR="00DA45CC" w:rsidRPr="00DA45CC">
        <w:t>Additional Results</w:t>
      </w:r>
      <w:r w:rsidR="00DA45CC">
        <w:t>.</w:t>
      </w:r>
      <w:proofErr w:type="gramEnd"/>
    </w:p>
    <w:p w:rsidR="006A0FF6" w:rsidRPr="00584DF3" w:rsidRDefault="006A0FF6" w:rsidP="00586719">
      <w:pPr>
        <w:ind w:left="720" w:hanging="720"/>
        <w:rPr>
          <w:sz w:val="20"/>
          <w:szCs w:val="20"/>
        </w:rPr>
      </w:pPr>
    </w:p>
    <w:sectPr w:rsidR="006A0FF6" w:rsidRPr="00584DF3" w:rsidSect="008820F9">
      <w:pgSz w:w="11906" w:h="16838"/>
      <w:pgMar w:top="1440" w:right="1440" w:bottom="1440" w:left="144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B6" w:rsidRDefault="00A771B6" w:rsidP="00F76191">
      <w:pPr>
        <w:spacing w:line="240" w:lineRule="auto"/>
      </w:pPr>
      <w:r>
        <w:separator/>
      </w:r>
    </w:p>
  </w:endnote>
  <w:endnote w:type="continuationSeparator" w:id="0">
    <w:p w:rsidR="00A771B6" w:rsidRDefault="00A771B6" w:rsidP="00F76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Syntax"/>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500200"/>
      <w:docPartObj>
        <w:docPartGallery w:val="Page Numbers (Bottom of Page)"/>
        <w:docPartUnique/>
      </w:docPartObj>
    </w:sdtPr>
    <w:sdtEndPr>
      <w:rPr>
        <w:noProof/>
      </w:rPr>
    </w:sdtEndPr>
    <w:sdtContent>
      <w:p w:rsidR="004B1E6D" w:rsidRDefault="004B1E6D">
        <w:pPr>
          <w:pStyle w:val="Footer"/>
          <w:jc w:val="center"/>
        </w:pPr>
        <w:r>
          <w:fldChar w:fldCharType="begin"/>
        </w:r>
        <w:r>
          <w:instrText xml:space="preserve"> PAGE   \* MERGEFORMAT </w:instrText>
        </w:r>
        <w:r>
          <w:fldChar w:fldCharType="separate"/>
        </w:r>
        <w:r w:rsidR="00EF1764">
          <w:rPr>
            <w:noProof/>
          </w:rPr>
          <w:t>21</w:t>
        </w:r>
        <w:r>
          <w:rPr>
            <w:noProof/>
          </w:rPr>
          <w:fldChar w:fldCharType="end"/>
        </w:r>
      </w:p>
    </w:sdtContent>
  </w:sdt>
  <w:p w:rsidR="004B1E6D" w:rsidRPr="0050206C" w:rsidRDefault="004B1E6D" w:rsidP="0022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E6D" w:rsidRDefault="004B1E6D">
    <w:pPr>
      <w:pStyle w:val="Footer"/>
      <w:jc w:val="center"/>
    </w:pPr>
  </w:p>
  <w:p w:rsidR="004B1E6D" w:rsidRDefault="004B1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B6" w:rsidRDefault="00A771B6" w:rsidP="00F76191">
      <w:pPr>
        <w:spacing w:line="240" w:lineRule="auto"/>
      </w:pPr>
      <w:r>
        <w:separator/>
      </w:r>
    </w:p>
  </w:footnote>
  <w:footnote w:type="continuationSeparator" w:id="0">
    <w:p w:rsidR="00A771B6" w:rsidRDefault="00A771B6" w:rsidP="00F761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579DD"/>
    <w:multiLevelType w:val="hybridMultilevel"/>
    <w:tmpl w:val="CFC6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A90C10"/>
    <w:multiLevelType w:val="hybridMultilevel"/>
    <w:tmpl w:val="00EA5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3A3763"/>
    <w:multiLevelType w:val="hybridMultilevel"/>
    <w:tmpl w:val="FA46F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DF4F0C"/>
    <w:multiLevelType w:val="hybridMultilevel"/>
    <w:tmpl w:val="088669EC"/>
    <w:lvl w:ilvl="0" w:tplc="66D42970">
      <w:start w:val="3"/>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ED5EB7"/>
    <w:multiLevelType w:val="multilevel"/>
    <w:tmpl w:val="B3AC7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2A976B0"/>
    <w:multiLevelType w:val="hybridMultilevel"/>
    <w:tmpl w:val="43B03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CE00E1"/>
    <w:multiLevelType w:val="hybridMultilevel"/>
    <w:tmpl w:val="57A000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CB4B2F"/>
    <w:multiLevelType w:val="hybridMultilevel"/>
    <w:tmpl w:val="0EF67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A7575DF"/>
    <w:multiLevelType w:val="hybridMultilevel"/>
    <w:tmpl w:val="888E1F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CB1AE6"/>
    <w:multiLevelType w:val="hybridMultilevel"/>
    <w:tmpl w:val="57A000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E21360"/>
    <w:multiLevelType w:val="hybridMultilevel"/>
    <w:tmpl w:val="185A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E80DC4"/>
    <w:multiLevelType w:val="hybridMultilevel"/>
    <w:tmpl w:val="5752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AC59E8"/>
    <w:multiLevelType w:val="hybridMultilevel"/>
    <w:tmpl w:val="CAE2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7E521A"/>
    <w:multiLevelType w:val="hybridMultilevel"/>
    <w:tmpl w:val="82C43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1E0FE4"/>
    <w:multiLevelType w:val="hybridMultilevel"/>
    <w:tmpl w:val="78B662AA"/>
    <w:lvl w:ilvl="0" w:tplc="029800D6">
      <w:start w:val="4"/>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nsid w:val="69B344F2"/>
    <w:multiLevelType w:val="hybridMultilevel"/>
    <w:tmpl w:val="CE3A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CC3FE6"/>
    <w:multiLevelType w:val="hybridMultilevel"/>
    <w:tmpl w:val="1B62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222347"/>
    <w:multiLevelType w:val="multilevel"/>
    <w:tmpl w:val="2A64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16"/>
  </w:num>
  <w:num w:numId="4">
    <w:abstractNumId w:val="0"/>
  </w:num>
  <w:num w:numId="5">
    <w:abstractNumId w:val="15"/>
  </w:num>
  <w:num w:numId="6">
    <w:abstractNumId w:val="8"/>
  </w:num>
  <w:num w:numId="7">
    <w:abstractNumId w:val="13"/>
  </w:num>
  <w:num w:numId="8">
    <w:abstractNumId w:val="17"/>
  </w:num>
  <w:num w:numId="9">
    <w:abstractNumId w:val="2"/>
  </w:num>
  <w:num w:numId="10">
    <w:abstractNumId w:val="14"/>
  </w:num>
  <w:num w:numId="11">
    <w:abstractNumId w:val="3"/>
  </w:num>
  <w:num w:numId="12">
    <w:abstractNumId w:val="9"/>
  </w:num>
  <w:num w:numId="13">
    <w:abstractNumId w:val="1"/>
  </w:num>
  <w:num w:numId="14">
    <w:abstractNumId w:val="7"/>
  </w:num>
  <w:num w:numId="15">
    <w:abstractNumId w:val="10"/>
  </w:num>
  <w:num w:numId="16">
    <w:abstractNumId w:val="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cumentProtection w:edit="trackedChanges" w:enforcement="1" w:cryptProviderType="rsaAES" w:cryptAlgorithmClass="hash" w:cryptAlgorithmType="typeAny" w:cryptAlgorithmSid="14" w:cryptSpinCount="100000" w:hash="zQWwDoHo1rJcBfMm8GCD1SwsWPrZ+4xkCUtg1E6zR/5QqiKW7O9zpQ8vGX0lshd5VulHbc/OeYbRtJ5IabYy+w==" w:salt="H1Q6Vtaird0Bt0ZNEGIft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LoS_SquareBracke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xt9tsf4dvtxee259v5vd2p99fwferxza0a&quot;&gt;Dementia&lt;record-ids&gt;&lt;item&gt;7&lt;/item&gt;&lt;item&gt;10&lt;/item&gt;&lt;item&gt;11&lt;/item&gt;&lt;item&gt;15&lt;/item&gt;&lt;item&gt;64&lt;/item&gt;&lt;item&gt;128&lt;/item&gt;&lt;item&gt;141&lt;/item&gt;&lt;item&gt;142&lt;/item&gt;&lt;item&gt;153&lt;/item&gt;&lt;item&gt;155&lt;/item&gt;&lt;item&gt;156&lt;/item&gt;&lt;item&gt;159&lt;/item&gt;&lt;item&gt;161&lt;/item&gt;&lt;item&gt;163&lt;/item&gt;&lt;item&gt;167&lt;/item&gt;&lt;item&gt;180&lt;/item&gt;&lt;item&gt;181&lt;/item&gt;&lt;item&gt;182&lt;/item&gt;&lt;item&gt;204&lt;/item&gt;&lt;item&gt;206&lt;/item&gt;&lt;item&gt;207&lt;/item&gt;&lt;item&gt;208&lt;/item&gt;&lt;/record-ids&gt;&lt;/item&gt;&lt;/Libraries&gt;"/>
  </w:docVars>
  <w:rsids>
    <w:rsidRoot w:val="00F76191"/>
    <w:rsid w:val="00001A0E"/>
    <w:rsid w:val="00005877"/>
    <w:rsid w:val="00006B40"/>
    <w:rsid w:val="0001096B"/>
    <w:rsid w:val="00011820"/>
    <w:rsid w:val="00011DBF"/>
    <w:rsid w:val="00024040"/>
    <w:rsid w:val="000245DD"/>
    <w:rsid w:val="00027A54"/>
    <w:rsid w:val="00034D5B"/>
    <w:rsid w:val="00036654"/>
    <w:rsid w:val="00036AB2"/>
    <w:rsid w:val="00041532"/>
    <w:rsid w:val="0006039E"/>
    <w:rsid w:val="0006042D"/>
    <w:rsid w:val="0006397C"/>
    <w:rsid w:val="0007115E"/>
    <w:rsid w:val="00076494"/>
    <w:rsid w:val="00084776"/>
    <w:rsid w:val="0008477F"/>
    <w:rsid w:val="000934B7"/>
    <w:rsid w:val="00094C2B"/>
    <w:rsid w:val="000A3207"/>
    <w:rsid w:val="000A3F44"/>
    <w:rsid w:val="000A6154"/>
    <w:rsid w:val="000B2A53"/>
    <w:rsid w:val="000B7D94"/>
    <w:rsid w:val="000C0041"/>
    <w:rsid w:val="000C34E0"/>
    <w:rsid w:val="000C43B3"/>
    <w:rsid w:val="000C5C35"/>
    <w:rsid w:val="000D264D"/>
    <w:rsid w:val="000D6CBC"/>
    <w:rsid w:val="000D7468"/>
    <w:rsid w:val="000E2075"/>
    <w:rsid w:val="000F03F2"/>
    <w:rsid w:val="000F7350"/>
    <w:rsid w:val="00101E92"/>
    <w:rsid w:val="00105EBD"/>
    <w:rsid w:val="00114FE5"/>
    <w:rsid w:val="001153C3"/>
    <w:rsid w:val="00120B6F"/>
    <w:rsid w:val="00130759"/>
    <w:rsid w:val="00132BB0"/>
    <w:rsid w:val="00137C06"/>
    <w:rsid w:val="00142851"/>
    <w:rsid w:val="001458B3"/>
    <w:rsid w:val="00154F4C"/>
    <w:rsid w:val="0015792D"/>
    <w:rsid w:val="00157C9D"/>
    <w:rsid w:val="00165200"/>
    <w:rsid w:val="00167F4C"/>
    <w:rsid w:val="001801D5"/>
    <w:rsid w:val="001847F4"/>
    <w:rsid w:val="00192DEA"/>
    <w:rsid w:val="00197BE7"/>
    <w:rsid w:val="001A5253"/>
    <w:rsid w:val="001C03DA"/>
    <w:rsid w:val="001C2624"/>
    <w:rsid w:val="001D426A"/>
    <w:rsid w:val="001D5BEE"/>
    <w:rsid w:val="001D7098"/>
    <w:rsid w:val="001E376B"/>
    <w:rsid w:val="001F2A0E"/>
    <w:rsid w:val="001F3C03"/>
    <w:rsid w:val="001F76A6"/>
    <w:rsid w:val="00202C4C"/>
    <w:rsid w:val="00210EBF"/>
    <w:rsid w:val="00211E0E"/>
    <w:rsid w:val="00214BD8"/>
    <w:rsid w:val="00221029"/>
    <w:rsid w:val="002216FF"/>
    <w:rsid w:val="002228DF"/>
    <w:rsid w:val="002311BA"/>
    <w:rsid w:val="002374A6"/>
    <w:rsid w:val="00237A27"/>
    <w:rsid w:val="00246A11"/>
    <w:rsid w:val="00256A0A"/>
    <w:rsid w:val="00262CEA"/>
    <w:rsid w:val="002644DF"/>
    <w:rsid w:val="00276722"/>
    <w:rsid w:val="00277CEE"/>
    <w:rsid w:val="00282C1E"/>
    <w:rsid w:val="002837A6"/>
    <w:rsid w:val="00285666"/>
    <w:rsid w:val="002875F1"/>
    <w:rsid w:val="0029030E"/>
    <w:rsid w:val="0029441C"/>
    <w:rsid w:val="00294E7D"/>
    <w:rsid w:val="002A07E4"/>
    <w:rsid w:val="002A19CD"/>
    <w:rsid w:val="002A3237"/>
    <w:rsid w:val="002A7E4E"/>
    <w:rsid w:val="002B0077"/>
    <w:rsid w:val="002B3501"/>
    <w:rsid w:val="002B7AB3"/>
    <w:rsid w:val="002D0BE7"/>
    <w:rsid w:val="002D709F"/>
    <w:rsid w:val="002E0BB5"/>
    <w:rsid w:val="002E262F"/>
    <w:rsid w:val="002E2953"/>
    <w:rsid w:val="002E2B09"/>
    <w:rsid w:val="002E62F8"/>
    <w:rsid w:val="002F315C"/>
    <w:rsid w:val="002F438B"/>
    <w:rsid w:val="00302894"/>
    <w:rsid w:val="003116DF"/>
    <w:rsid w:val="00314B17"/>
    <w:rsid w:val="00315C8E"/>
    <w:rsid w:val="00323E96"/>
    <w:rsid w:val="00324773"/>
    <w:rsid w:val="00331427"/>
    <w:rsid w:val="003319CC"/>
    <w:rsid w:val="00332BC4"/>
    <w:rsid w:val="00336C90"/>
    <w:rsid w:val="0033719F"/>
    <w:rsid w:val="00342990"/>
    <w:rsid w:val="00356335"/>
    <w:rsid w:val="00356BE3"/>
    <w:rsid w:val="00361558"/>
    <w:rsid w:val="00364E55"/>
    <w:rsid w:val="00365C1B"/>
    <w:rsid w:val="00366CA6"/>
    <w:rsid w:val="00371643"/>
    <w:rsid w:val="00376D51"/>
    <w:rsid w:val="0038147E"/>
    <w:rsid w:val="00390701"/>
    <w:rsid w:val="0039251D"/>
    <w:rsid w:val="00392599"/>
    <w:rsid w:val="0039441A"/>
    <w:rsid w:val="0039479E"/>
    <w:rsid w:val="003956D0"/>
    <w:rsid w:val="003A28C9"/>
    <w:rsid w:val="003A5BC7"/>
    <w:rsid w:val="003A626B"/>
    <w:rsid w:val="003B1185"/>
    <w:rsid w:val="003B38DA"/>
    <w:rsid w:val="003B5941"/>
    <w:rsid w:val="003B7063"/>
    <w:rsid w:val="003C15FE"/>
    <w:rsid w:val="003C18AA"/>
    <w:rsid w:val="003D147B"/>
    <w:rsid w:val="003D1992"/>
    <w:rsid w:val="003D1B75"/>
    <w:rsid w:val="003D7B75"/>
    <w:rsid w:val="003E1A25"/>
    <w:rsid w:val="003E26BC"/>
    <w:rsid w:val="003E6CC6"/>
    <w:rsid w:val="003F011C"/>
    <w:rsid w:val="003F0969"/>
    <w:rsid w:val="003F13DE"/>
    <w:rsid w:val="003F45AF"/>
    <w:rsid w:val="00402A29"/>
    <w:rsid w:val="004042B1"/>
    <w:rsid w:val="004056A7"/>
    <w:rsid w:val="004071BE"/>
    <w:rsid w:val="00413EDF"/>
    <w:rsid w:val="00416B4C"/>
    <w:rsid w:val="00422942"/>
    <w:rsid w:val="00430383"/>
    <w:rsid w:val="004312B8"/>
    <w:rsid w:val="00441A11"/>
    <w:rsid w:val="004453D0"/>
    <w:rsid w:val="0045193C"/>
    <w:rsid w:val="00455935"/>
    <w:rsid w:val="00455AA7"/>
    <w:rsid w:val="00456D2E"/>
    <w:rsid w:val="0046059C"/>
    <w:rsid w:val="00460AD7"/>
    <w:rsid w:val="00464AC0"/>
    <w:rsid w:val="0046762D"/>
    <w:rsid w:val="0047294A"/>
    <w:rsid w:val="0048046A"/>
    <w:rsid w:val="004808D8"/>
    <w:rsid w:val="004930E6"/>
    <w:rsid w:val="004932D0"/>
    <w:rsid w:val="00494E3B"/>
    <w:rsid w:val="004A1A38"/>
    <w:rsid w:val="004A250E"/>
    <w:rsid w:val="004A7C89"/>
    <w:rsid w:val="004B0BA4"/>
    <w:rsid w:val="004B170F"/>
    <w:rsid w:val="004B1E6D"/>
    <w:rsid w:val="004B1EA4"/>
    <w:rsid w:val="004B481E"/>
    <w:rsid w:val="004C0681"/>
    <w:rsid w:val="004C13FE"/>
    <w:rsid w:val="004C435C"/>
    <w:rsid w:val="004C4F1F"/>
    <w:rsid w:val="004D1017"/>
    <w:rsid w:val="004D182D"/>
    <w:rsid w:val="004D693C"/>
    <w:rsid w:val="004E2F9A"/>
    <w:rsid w:val="004E49F5"/>
    <w:rsid w:val="004E5469"/>
    <w:rsid w:val="004F0E5D"/>
    <w:rsid w:val="004F1734"/>
    <w:rsid w:val="004F1960"/>
    <w:rsid w:val="004F39A9"/>
    <w:rsid w:val="00500BE8"/>
    <w:rsid w:val="00502C0C"/>
    <w:rsid w:val="005031DA"/>
    <w:rsid w:val="00503528"/>
    <w:rsid w:val="00510662"/>
    <w:rsid w:val="005109FF"/>
    <w:rsid w:val="00515A2F"/>
    <w:rsid w:val="0054159E"/>
    <w:rsid w:val="00541EB9"/>
    <w:rsid w:val="00542AA1"/>
    <w:rsid w:val="00557BE3"/>
    <w:rsid w:val="0056099B"/>
    <w:rsid w:val="00566A1E"/>
    <w:rsid w:val="00571B11"/>
    <w:rsid w:val="00572418"/>
    <w:rsid w:val="00575E7F"/>
    <w:rsid w:val="00575FC4"/>
    <w:rsid w:val="00576336"/>
    <w:rsid w:val="00581288"/>
    <w:rsid w:val="00584DF3"/>
    <w:rsid w:val="00586719"/>
    <w:rsid w:val="00587701"/>
    <w:rsid w:val="00587D2D"/>
    <w:rsid w:val="005911A4"/>
    <w:rsid w:val="00591949"/>
    <w:rsid w:val="00595732"/>
    <w:rsid w:val="0059587D"/>
    <w:rsid w:val="005971F0"/>
    <w:rsid w:val="005A15F3"/>
    <w:rsid w:val="005A2FC7"/>
    <w:rsid w:val="005A31E5"/>
    <w:rsid w:val="005A651F"/>
    <w:rsid w:val="005B10B1"/>
    <w:rsid w:val="005B1A5F"/>
    <w:rsid w:val="005B570E"/>
    <w:rsid w:val="005C507F"/>
    <w:rsid w:val="005C6561"/>
    <w:rsid w:val="005D1869"/>
    <w:rsid w:val="005D5F3D"/>
    <w:rsid w:val="005E0C7C"/>
    <w:rsid w:val="005E7155"/>
    <w:rsid w:val="005E7DA0"/>
    <w:rsid w:val="005F039E"/>
    <w:rsid w:val="005F08D6"/>
    <w:rsid w:val="005F171F"/>
    <w:rsid w:val="005F2F91"/>
    <w:rsid w:val="00603E8D"/>
    <w:rsid w:val="00625176"/>
    <w:rsid w:val="00626A17"/>
    <w:rsid w:val="006321D5"/>
    <w:rsid w:val="00635CF4"/>
    <w:rsid w:val="006376AA"/>
    <w:rsid w:val="006377A5"/>
    <w:rsid w:val="006407F6"/>
    <w:rsid w:val="0064105E"/>
    <w:rsid w:val="00642F39"/>
    <w:rsid w:val="00647698"/>
    <w:rsid w:val="00651AE3"/>
    <w:rsid w:val="00656162"/>
    <w:rsid w:val="00656BDE"/>
    <w:rsid w:val="00656E48"/>
    <w:rsid w:val="00675722"/>
    <w:rsid w:val="00683C51"/>
    <w:rsid w:val="00684973"/>
    <w:rsid w:val="00693052"/>
    <w:rsid w:val="00697D87"/>
    <w:rsid w:val="006A0E58"/>
    <w:rsid w:val="006A0FF6"/>
    <w:rsid w:val="006B016A"/>
    <w:rsid w:val="006D0507"/>
    <w:rsid w:val="006D271B"/>
    <w:rsid w:val="006D2C71"/>
    <w:rsid w:val="006D3A5B"/>
    <w:rsid w:val="006E0ED9"/>
    <w:rsid w:val="006E3984"/>
    <w:rsid w:val="006E7791"/>
    <w:rsid w:val="006F7B0B"/>
    <w:rsid w:val="00705CEA"/>
    <w:rsid w:val="00706B6F"/>
    <w:rsid w:val="00707909"/>
    <w:rsid w:val="00721CCE"/>
    <w:rsid w:val="00727F66"/>
    <w:rsid w:val="00732304"/>
    <w:rsid w:val="0073310B"/>
    <w:rsid w:val="007337CA"/>
    <w:rsid w:val="00736227"/>
    <w:rsid w:val="00745083"/>
    <w:rsid w:val="0074548B"/>
    <w:rsid w:val="00745874"/>
    <w:rsid w:val="00765E03"/>
    <w:rsid w:val="0077098A"/>
    <w:rsid w:val="007728A0"/>
    <w:rsid w:val="00777655"/>
    <w:rsid w:val="007810CC"/>
    <w:rsid w:val="007830DA"/>
    <w:rsid w:val="007834E3"/>
    <w:rsid w:val="00791D77"/>
    <w:rsid w:val="007A0F2B"/>
    <w:rsid w:val="007A0FD2"/>
    <w:rsid w:val="007A28E9"/>
    <w:rsid w:val="007A340A"/>
    <w:rsid w:val="007A4DA4"/>
    <w:rsid w:val="007B17BD"/>
    <w:rsid w:val="007B603B"/>
    <w:rsid w:val="007B63DA"/>
    <w:rsid w:val="007B7E14"/>
    <w:rsid w:val="007C103A"/>
    <w:rsid w:val="007C7034"/>
    <w:rsid w:val="007F1D82"/>
    <w:rsid w:val="007F23E7"/>
    <w:rsid w:val="007F2776"/>
    <w:rsid w:val="007F5FE8"/>
    <w:rsid w:val="00804DE1"/>
    <w:rsid w:val="00807728"/>
    <w:rsid w:val="00820DFE"/>
    <w:rsid w:val="0082304B"/>
    <w:rsid w:val="00824287"/>
    <w:rsid w:val="008258BC"/>
    <w:rsid w:val="0082737A"/>
    <w:rsid w:val="0083321F"/>
    <w:rsid w:val="00836BE0"/>
    <w:rsid w:val="008374A7"/>
    <w:rsid w:val="008404ED"/>
    <w:rsid w:val="00841EAF"/>
    <w:rsid w:val="00843405"/>
    <w:rsid w:val="00844F85"/>
    <w:rsid w:val="00852238"/>
    <w:rsid w:val="008563E4"/>
    <w:rsid w:val="00856EFE"/>
    <w:rsid w:val="0085792B"/>
    <w:rsid w:val="00857E9A"/>
    <w:rsid w:val="00873753"/>
    <w:rsid w:val="00873EEA"/>
    <w:rsid w:val="008740AA"/>
    <w:rsid w:val="008769C2"/>
    <w:rsid w:val="00877271"/>
    <w:rsid w:val="008775CC"/>
    <w:rsid w:val="008820F9"/>
    <w:rsid w:val="00882994"/>
    <w:rsid w:val="00890471"/>
    <w:rsid w:val="00894067"/>
    <w:rsid w:val="00895CB5"/>
    <w:rsid w:val="008971B6"/>
    <w:rsid w:val="008A0291"/>
    <w:rsid w:val="008A459C"/>
    <w:rsid w:val="008B2119"/>
    <w:rsid w:val="008B4146"/>
    <w:rsid w:val="008C0B75"/>
    <w:rsid w:val="008C4143"/>
    <w:rsid w:val="008C4641"/>
    <w:rsid w:val="008C63F8"/>
    <w:rsid w:val="008D193F"/>
    <w:rsid w:val="008D567A"/>
    <w:rsid w:val="008D5B90"/>
    <w:rsid w:val="008E4C4B"/>
    <w:rsid w:val="008E7A76"/>
    <w:rsid w:val="008F0017"/>
    <w:rsid w:val="008F0EFE"/>
    <w:rsid w:val="008F784B"/>
    <w:rsid w:val="00905434"/>
    <w:rsid w:val="00907C3E"/>
    <w:rsid w:val="00921956"/>
    <w:rsid w:val="0092200D"/>
    <w:rsid w:val="00926BE0"/>
    <w:rsid w:val="00927507"/>
    <w:rsid w:val="00934A4C"/>
    <w:rsid w:val="00945005"/>
    <w:rsid w:val="00953C3F"/>
    <w:rsid w:val="00961E56"/>
    <w:rsid w:val="00963544"/>
    <w:rsid w:val="0097188E"/>
    <w:rsid w:val="00987FED"/>
    <w:rsid w:val="009926DF"/>
    <w:rsid w:val="00994AB5"/>
    <w:rsid w:val="0099536F"/>
    <w:rsid w:val="009A426A"/>
    <w:rsid w:val="009A6B1B"/>
    <w:rsid w:val="009B0983"/>
    <w:rsid w:val="009B276B"/>
    <w:rsid w:val="009B48D6"/>
    <w:rsid w:val="009B5C8A"/>
    <w:rsid w:val="009C2545"/>
    <w:rsid w:val="009C3161"/>
    <w:rsid w:val="009C3C77"/>
    <w:rsid w:val="009C47C4"/>
    <w:rsid w:val="009C64ED"/>
    <w:rsid w:val="009D599E"/>
    <w:rsid w:val="009D5F24"/>
    <w:rsid w:val="009E3EC0"/>
    <w:rsid w:val="009E5024"/>
    <w:rsid w:val="009F093C"/>
    <w:rsid w:val="009F0D77"/>
    <w:rsid w:val="009F5A19"/>
    <w:rsid w:val="00A00D0B"/>
    <w:rsid w:val="00A02B9A"/>
    <w:rsid w:val="00A11107"/>
    <w:rsid w:val="00A223F1"/>
    <w:rsid w:val="00A2329A"/>
    <w:rsid w:val="00A24DDE"/>
    <w:rsid w:val="00A26CDD"/>
    <w:rsid w:val="00A322E9"/>
    <w:rsid w:val="00A42D97"/>
    <w:rsid w:val="00A44D7C"/>
    <w:rsid w:val="00A5209A"/>
    <w:rsid w:val="00A57539"/>
    <w:rsid w:val="00A57730"/>
    <w:rsid w:val="00A61ACD"/>
    <w:rsid w:val="00A6362A"/>
    <w:rsid w:val="00A63816"/>
    <w:rsid w:val="00A67FC0"/>
    <w:rsid w:val="00A731E8"/>
    <w:rsid w:val="00A76C0C"/>
    <w:rsid w:val="00A771B6"/>
    <w:rsid w:val="00A8001B"/>
    <w:rsid w:val="00A8308D"/>
    <w:rsid w:val="00A84174"/>
    <w:rsid w:val="00A9151D"/>
    <w:rsid w:val="00A94635"/>
    <w:rsid w:val="00A94C46"/>
    <w:rsid w:val="00A971BE"/>
    <w:rsid w:val="00AA23B5"/>
    <w:rsid w:val="00AA776F"/>
    <w:rsid w:val="00AB24BA"/>
    <w:rsid w:val="00AC27EB"/>
    <w:rsid w:val="00AC2BEE"/>
    <w:rsid w:val="00AC4677"/>
    <w:rsid w:val="00AD1608"/>
    <w:rsid w:val="00AD730F"/>
    <w:rsid w:val="00AD7F87"/>
    <w:rsid w:val="00AE2954"/>
    <w:rsid w:val="00AE6834"/>
    <w:rsid w:val="00AF0DBD"/>
    <w:rsid w:val="00AF0DC2"/>
    <w:rsid w:val="00B03E61"/>
    <w:rsid w:val="00B05A2A"/>
    <w:rsid w:val="00B11EB4"/>
    <w:rsid w:val="00B224AC"/>
    <w:rsid w:val="00B233ED"/>
    <w:rsid w:val="00B25ED9"/>
    <w:rsid w:val="00B339B8"/>
    <w:rsid w:val="00B4211A"/>
    <w:rsid w:val="00B46FC0"/>
    <w:rsid w:val="00B47F93"/>
    <w:rsid w:val="00B53F50"/>
    <w:rsid w:val="00B5472E"/>
    <w:rsid w:val="00B64105"/>
    <w:rsid w:val="00B736BB"/>
    <w:rsid w:val="00B87B85"/>
    <w:rsid w:val="00B87FB8"/>
    <w:rsid w:val="00B90E33"/>
    <w:rsid w:val="00B94B84"/>
    <w:rsid w:val="00B94C27"/>
    <w:rsid w:val="00B960AE"/>
    <w:rsid w:val="00BA31EA"/>
    <w:rsid w:val="00BA55DD"/>
    <w:rsid w:val="00BB0F15"/>
    <w:rsid w:val="00BB3EC0"/>
    <w:rsid w:val="00BD4B2F"/>
    <w:rsid w:val="00BD5E5B"/>
    <w:rsid w:val="00BF280A"/>
    <w:rsid w:val="00BF552B"/>
    <w:rsid w:val="00BF6EB3"/>
    <w:rsid w:val="00C02AE0"/>
    <w:rsid w:val="00C0395F"/>
    <w:rsid w:val="00C0721E"/>
    <w:rsid w:val="00C1242C"/>
    <w:rsid w:val="00C127A8"/>
    <w:rsid w:val="00C149F0"/>
    <w:rsid w:val="00C14E52"/>
    <w:rsid w:val="00C15EFB"/>
    <w:rsid w:val="00C17119"/>
    <w:rsid w:val="00C21346"/>
    <w:rsid w:val="00C215DC"/>
    <w:rsid w:val="00C25AF8"/>
    <w:rsid w:val="00C33648"/>
    <w:rsid w:val="00C34739"/>
    <w:rsid w:val="00C34E1A"/>
    <w:rsid w:val="00C379D2"/>
    <w:rsid w:val="00C41EBE"/>
    <w:rsid w:val="00C4608A"/>
    <w:rsid w:val="00C57606"/>
    <w:rsid w:val="00C626A1"/>
    <w:rsid w:val="00C639A5"/>
    <w:rsid w:val="00C6543F"/>
    <w:rsid w:val="00C670AB"/>
    <w:rsid w:val="00C673FF"/>
    <w:rsid w:val="00C71D3E"/>
    <w:rsid w:val="00C76499"/>
    <w:rsid w:val="00C77163"/>
    <w:rsid w:val="00C7733F"/>
    <w:rsid w:val="00C82BF1"/>
    <w:rsid w:val="00C82DE1"/>
    <w:rsid w:val="00C83D4A"/>
    <w:rsid w:val="00C84E0C"/>
    <w:rsid w:val="00C876B6"/>
    <w:rsid w:val="00C90BB2"/>
    <w:rsid w:val="00C92A29"/>
    <w:rsid w:val="00C969B3"/>
    <w:rsid w:val="00CA54B5"/>
    <w:rsid w:val="00CB1577"/>
    <w:rsid w:val="00CB6CB7"/>
    <w:rsid w:val="00CC0933"/>
    <w:rsid w:val="00CC5FC3"/>
    <w:rsid w:val="00CC6A84"/>
    <w:rsid w:val="00CD117B"/>
    <w:rsid w:val="00CD29B4"/>
    <w:rsid w:val="00CD2C48"/>
    <w:rsid w:val="00CE20D3"/>
    <w:rsid w:val="00CE3D82"/>
    <w:rsid w:val="00CE7C63"/>
    <w:rsid w:val="00CF4E93"/>
    <w:rsid w:val="00CF7B1F"/>
    <w:rsid w:val="00D01ECB"/>
    <w:rsid w:val="00D147B5"/>
    <w:rsid w:val="00D15491"/>
    <w:rsid w:val="00D20EF8"/>
    <w:rsid w:val="00D26C26"/>
    <w:rsid w:val="00D3126E"/>
    <w:rsid w:val="00D367B1"/>
    <w:rsid w:val="00D42300"/>
    <w:rsid w:val="00D44F2E"/>
    <w:rsid w:val="00D50A86"/>
    <w:rsid w:val="00D57FC5"/>
    <w:rsid w:val="00D604A9"/>
    <w:rsid w:val="00D73914"/>
    <w:rsid w:val="00D73F9E"/>
    <w:rsid w:val="00D82929"/>
    <w:rsid w:val="00D838D8"/>
    <w:rsid w:val="00D859EB"/>
    <w:rsid w:val="00D87BBC"/>
    <w:rsid w:val="00D93C6C"/>
    <w:rsid w:val="00D94F8A"/>
    <w:rsid w:val="00D9595D"/>
    <w:rsid w:val="00DA0A2A"/>
    <w:rsid w:val="00DA1975"/>
    <w:rsid w:val="00DA26F9"/>
    <w:rsid w:val="00DA425E"/>
    <w:rsid w:val="00DA45CC"/>
    <w:rsid w:val="00DB3E39"/>
    <w:rsid w:val="00DB571C"/>
    <w:rsid w:val="00DC144B"/>
    <w:rsid w:val="00DC2342"/>
    <w:rsid w:val="00DD5C91"/>
    <w:rsid w:val="00DD7C10"/>
    <w:rsid w:val="00DE1054"/>
    <w:rsid w:val="00DE2057"/>
    <w:rsid w:val="00DE3231"/>
    <w:rsid w:val="00DE32E8"/>
    <w:rsid w:val="00DE3D82"/>
    <w:rsid w:val="00DE5AFB"/>
    <w:rsid w:val="00DE6CEA"/>
    <w:rsid w:val="00DF435F"/>
    <w:rsid w:val="00E02F0F"/>
    <w:rsid w:val="00E03275"/>
    <w:rsid w:val="00E052B3"/>
    <w:rsid w:val="00E11628"/>
    <w:rsid w:val="00E264C1"/>
    <w:rsid w:val="00E26D74"/>
    <w:rsid w:val="00E3389A"/>
    <w:rsid w:val="00E368B5"/>
    <w:rsid w:val="00E40C05"/>
    <w:rsid w:val="00E42C58"/>
    <w:rsid w:val="00E448C4"/>
    <w:rsid w:val="00E51362"/>
    <w:rsid w:val="00E519F6"/>
    <w:rsid w:val="00E54EBC"/>
    <w:rsid w:val="00E57274"/>
    <w:rsid w:val="00E61011"/>
    <w:rsid w:val="00E71230"/>
    <w:rsid w:val="00E715A0"/>
    <w:rsid w:val="00E8349B"/>
    <w:rsid w:val="00E838E7"/>
    <w:rsid w:val="00E85CAE"/>
    <w:rsid w:val="00E876D3"/>
    <w:rsid w:val="00E87FF7"/>
    <w:rsid w:val="00E910D9"/>
    <w:rsid w:val="00E975A0"/>
    <w:rsid w:val="00EB7C25"/>
    <w:rsid w:val="00EC0E0E"/>
    <w:rsid w:val="00EC2060"/>
    <w:rsid w:val="00EC629F"/>
    <w:rsid w:val="00ED355B"/>
    <w:rsid w:val="00ED4215"/>
    <w:rsid w:val="00EE3AA0"/>
    <w:rsid w:val="00EF021D"/>
    <w:rsid w:val="00EF08CC"/>
    <w:rsid w:val="00EF0C2F"/>
    <w:rsid w:val="00EF1764"/>
    <w:rsid w:val="00EF5918"/>
    <w:rsid w:val="00EF6929"/>
    <w:rsid w:val="00EF7809"/>
    <w:rsid w:val="00F01EAA"/>
    <w:rsid w:val="00F01F83"/>
    <w:rsid w:val="00F056D7"/>
    <w:rsid w:val="00F14319"/>
    <w:rsid w:val="00F14A80"/>
    <w:rsid w:val="00F332AD"/>
    <w:rsid w:val="00F3348D"/>
    <w:rsid w:val="00F359FE"/>
    <w:rsid w:val="00F3677A"/>
    <w:rsid w:val="00F42DFB"/>
    <w:rsid w:val="00F437DF"/>
    <w:rsid w:val="00F52CB1"/>
    <w:rsid w:val="00F62FEC"/>
    <w:rsid w:val="00F76191"/>
    <w:rsid w:val="00F90F3E"/>
    <w:rsid w:val="00F92CFE"/>
    <w:rsid w:val="00F9465E"/>
    <w:rsid w:val="00F95D16"/>
    <w:rsid w:val="00FA0F12"/>
    <w:rsid w:val="00FA250A"/>
    <w:rsid w:val="00FA7EF7"/>
    <w:rsid w:val="00FB0C53"/>
    <w:rsid w:val="00FB411A"/>
    <w:rsid w:val="00FB7009"/>
    <w:rsid w:val="00FC363B"/>
    <w:rsid w:val="00FC38B9"/>
    <w:rsid w:val="00FC5BD5"/>
    <w:rsid w:val="00FC7EEA"/>
    <w:rsid w:val="00FD3F6C"/>
    <w:rsid w:val="00FD6DC9"/>
    <w:rsid w:val="00FE2B7A"/>
    <w:rsid w:val="00FE2C45"/>
    <w:rsid w:val="00FE3EA1"/>
    <w:rsid w:val="00FF0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2F"/>
    <w:pPr>
      <w:spacing w:line="480" w:lineRule="auto"/>
    </w:pPr>
    <w:rPr>
      <w:sz w:val="24"/>
      <w:szCs w:val="24"/>
    </w:rPr>
  </w:style>
  <w:style w:type="paragraph" w:styleId="Heading1">
    <w:name w:val="heading 1"/>
    <w:basedOn w:val="Normal"/>
    <w:next w:val="Normal"/>
    <w:link w:val="Heading1Char"/>
    <w:uiPriority w:val="9"/>
    <w:qFormat/>
    <w:rsid w:val="00C670AB"/>
    <w:pPr>
      <w:keepNext/>
      <w:spacing w:before="240" w:after="60"/>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uiPriority w:val="9"/>
    <w:unhideWhenUsed/>
    <w:qFormat/>
    <w:rsid w:val="00C670AB"/>
    <w:pPr>
      <w:keepNext/>
      <w:spacing w:before="24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BD4B2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D4B2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D4B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4B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4B2F"/>
    <w:pPr>
      <w:spacing w:before="240" w:after="60"/>
      <w:outlineLvl w:val="6"/>
    </w:pPr>
  </w:style>
  <w:style w:type="paragraph" w:styleId="Heading8">
    <w:name w:val="heading 8"/>
    <w:basedOn w:val="Normal"/>
    <w:next w:val="Normal"/>
    <w:link w:val="Heading8Char"/>
    <w:uiPriority w:val="9"/>
    <w:semiHidden/>
    <w:unhideWhenUsed/>
    <w:qFormat/>
    <w:rsid w:val="00BD4B2F"/>
    <w:pPr>
      <w:spacing w:before="240" w:after="60"/>
      <w:outlineLvl w:val="7"/>
    </w:pPr>
    <w:rPr>
      <w:i/>
      <w:iCs/>
    </w:rPr>
  </w:style>
  <w:style w:type="paragraph" w:styleId="Heading9">
    <w:name w:val="heading 9"/>
    <w:basedOn w:val="Normal"/>
    <w:next w:val="Normal"/>
    <w:link w:val="Heading9Char"/>
    <w:uiPriority w:val="9"/>
    <w:semiHidden/>
    <w:unhideWhenUsed/>
    <w:qFormat/>
    <w:rsid w:val="00BD4B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0AB"/>
    <w:rPr>
      <w:rFonts w:asciiTheme="majorHAnsi" w:eastAsiaTheme="majorEastAsia" w:hAnsiTheme="majorHAnsi" w:cstheme="majorBidi"/>
      <w:b/>
      <w:bCs/>
      <w:kern w:val="32"/>
      <w:sz w:val="36"/>
      <w:szCs w:val="32"/>
    </w:rPr>
  </w:style>
  <w:style w:type="character" w:customStyle="1" w:styleId="Heading2Char">
    <w:name w:val="Heading 2 Char"/>
    <w:basedOn w:val="DefaultParagraphFont"/>
    <w:link w:val="Heading2"/>
    <w:uiPriority w:val="9"/>
    <w:rsid w:val="00C670AB"/>
    <w:rPr>
      <w:rFonts w:asciiTheme="majorHAnsi" w:eastAsiaTheme="majorEastAsia" w:hAnsiTheme="majorHAnsi" w:cstheme="majorBidi"/>
      <w:b/>
      <w:bCs/>
      <w:iCs/>
      <w:sz w:val="32"/>
      <w:szCs w:val="28"/>
    </w:rPr>
  </w:style>
  <w:style w:type="character" w:customStyle="1" w:styleId="Heading3Char">
    <w:name w:val="Heading 3 Char"/>
    <w:basedOn w:val="DefaultParagraphFont"/>
    <w:link w:val="Heading3"/>
    <w:uiPriority w:val="9"/>
    <w:rsid w:val="00BD4B2F"/>
    <w:rPr>
      <w:rFonts w:asciiTheme="majorHAnsi" w:eastAsiaTheme="majorEastAsia" w:hAnsiTheme="majorHAnsi" w:cstheme="majorBidi"/>
      <w:b/>
      <w:bCs/>
      <w:sz w:val="26"/>
      <w:szCs w:val="26"/>
    </w:rPr>
  </w:style>
  <w:style w:type="paragraph" w:styleId="ListParagraph">
    <w:name w:val="List Paragraph"/>
    <w:basedOn w:val="Normal"/>
    <w:uiPriority w:val="34"/>
    <w:qFormat/>
    <w:rsid w:val="00BD4B2F"/>
    <w:pPr>
      <w:ind w:left="720"/>
      <w:contextualSpacing/>
    </w:pPr>
  </w:style>
  <w:style w:type="paragraph" w:styleId="Header">
    <w:name w:val="header"/>
    <w:basedOn w:val="Normal"/>
    <w:link w:val="HeaderChar"/>
    <w:uiPriority w:val="99"/>
    <w:unhideWhenUsed/>
    <w:rsid w:val="00F76191"/>
    <w:pPr>
      <w:tabs>
        <w:tab w:val="center" w:pos="4252"/>
        <w:tab w:val="right" w:pos="8504"/>
      </w:tabs>
      <w:spacing w:line="240" w:lineRule="auto"/>
    </w:pPr>
  </w:style>
  <w:style w:type="character" w:customStyle="1" w:styleId="HeaderChar">
    <w:name w:val="Header Char"/>
    <w:basedOn w:val="DefaultParagraphFont"/>
    <w:link w:val="Header"/>
    <w:uiPriority w:val="99"/>
    <w:rsid w:val="00F76191"/>
    <w:rPr>
      <w:rFonts w:ascii="Times New Roman" w:eastAsiaTheme="minorEastAsia" w:hAnsi="Times New Roman"/>
      <w:sz w:val="24"/>
      <w:lang w:val="es-ES"/>
    </w:rPr>
  </w:style>
  <w:style w:type="paragraph" w:styleId="Footer">
    <w:name w:val="footer"/>
    <w:basedOn w:val="Normal"/>
    <w:link w:val="FooterChar"/>
    <w:uiPriority w:val="99"/>
    <w:unhideWhenUsed/>
    <w:rsid w:val="00F76191"/>
    <w:pPr>
      <w:tabs>
        <w:tab w:val="center" w:pos="4252"/>
        <w:tab w:val="right" w:pos="8504"/>
      </w:tabs>
      <w:spacing w:line="240" w:lineRule="auto"/>
    </w:pPr>
  </w:style>
  <w:style w:type="character" w:customStyle="1" w:styleId="FooterChar">
    <w:name w:val="Footer Char"/>
    <w:basedOn w:val="DefaultParagraphFont"/>
    <w:link w:val="Footer"/>
    <w:uiPriority w:val="99"/>
    <w:rsid w:val="00F76191"/>
    <w:rPr>
      <w:rFonts w:ascii="Times New Roman" w:eastAsiaTheme="minorEastAsia" w:hAnsi="Times New Roman"/>
      <w:sz w:val="24"/>
      <w:lang w:val="es-ES"/>
    </w:rPr>
  </w:style>
  <w:style w:type="character" w:styleId="Hyperlink">
    <w:name w:val="Hyperlink"/>
    <w:basedOn w:val="DefaultParagraphFont"/>
    <w:uiPriority w:val="99"/>
    <w:unhideWhenUsed/>
    <w:rsid w:val="00F76191"/>
    <w:rPr>
      <w:color w:val="0000FF" w:themeColor="hyperlink"/>
      <w:u w:val="single"/>
    </w:rPr>
  </w:style>
  <w:style w:type="table" w:styleId="TableGrid">
    <w:name w:val="Table Grid"/>
    <w:basedOn w:val="TableNormal"/>
    <w:uiPriority w:val="59"/>
    <w:rsid w:val="00F76191"/>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76191"/>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F76191"/>
    <w:pPr>
      <w:spacing w:line="240" w:lineRule="auto"/>
    </w:pPr>
    <w:rPr>
      <w:sz w:val="20"/>
      <w:szCs w:val="20"/>
    </w:rPr>
  </w:style>
  <w:style w:type="character" w:customStyle="1" w:styleId="FootnoteTextChar">
    <w:name w:val="Footnote Text Char"/>
    <w:basedOn w:val="DefaultParagraphFont"/>
    <w:link w:val="FootnoteText"/>
    <w:uiPriority w:val="99"/>
    <w:semiHidden/>
    <w:rsid w:val="00F76191"/>
    <w:rPr>
      <w:rFonts w:ascii="Times New Roman" w:eastAsiaTheme="minorEastAsia" w:hAnsi="Times New Roman"/>
      <w:sz w:val="20"/>
      <w:szCs w:val="20"/>
      <w:lang w:val="es-ES"/>
    </w:rPr>
  </w:style>
  <w:style w:type="character" w:styleId="FootnoteReference">
    <w:name w:val="footnote reference"/>
    <w:basedOn w:val="DefaultParagraphFont"/>
    <w:uiPriority w:val="99"/>
    <w:semiHidden/>
    <w:unhideWhenUsed/>
    <w:rsid w:val="00F76191"/>
    <w:rPr>
      <w:vertAlign w:val="superscript"/>
    </w:rPr>
  </w:style>
  <w:style w:type="paragraph" w:styleId="Title">
    <w:name w:val="Title"/>
    <w:basedOn w:val="Normal"/>
    <w:next w:val="Normal"/>
    <w:link w:val="TitleChar"/>
    <w:uiPriority w:val="10"/>
    <w:qFormat/>
    <w:rsid w:val="00BD4B2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D4B2F"/>
    <w:rPr>
      <w:rFonts w:asciiTheme="majorHAnsi" w:eastAsiaTheme="majorEastAsia" w:hAnsiTheme="majorHAnsi" w:cstheme="majorBidi"/>
      <w:b/>
      <w:bCs/>
      <w:kern w:val="28"/>
      <w:sz w:val="32"/>
      <w:szCs w:val="32"/>
    </w:rPr>
  </w:style>
  <w:style w:type="character" w:customStyle="1" w:styleId="Heading4Char">
    <w:name w:val="Heading 4 Char"/>
    <w:basedOn w:val="DefaultParagraphFont"/>
    <w:link w:val="Heading4"/>
    <w:uiPriority w:val="9"/>
    <w:rsid w:val="00BD4B2F"/>
    <w:rPr>
      <w:rFonts w:cstheme="majorBidi"/>
      <w:b/>
      <w:bCs/>
      <w:sz w:val="28"/>
      <w:szCs w:val="28"/>
    </w:rPr>
  </w:style>
  <w:style w:type="paragraph" w:customStyle="1" w:styleId="EndNoteBibliographyTitle">
    <w:name w:val="EndNote Bibliography Title"/>
    <w:basedOn w:val="Normal"/>
    <w:link w:val="EndNoteBibliographyTitleChar"/>
    <w:rsid w:val="00587701"/>
    <w:pPr>
      <w:jc w:val="center"/>
    </w:pPr>
    <w:rPr>
      <w:rFonts w:ascii="Times New Roman" w:hAnsi="Times New Roman"/>
      <w:noProof/>
      <w:lang w:val="en-US"/>
    </w:rPr>
  </w:style>
  <w:style w:type="character" w:customStyle="1" w:styleId="EndNoteBibliographyTitleChar">
    <w:name w:val="EndNote Bibliography Title Char"/>
    <w:basedOn w:val="DefaultParagraphFont"/>
    <w:link w:val="EndNoteBibliographyTitle"/>
    <w:rsid w:val="00587701"/>
    <w:rPr>
      <w:rFonts w:ascii="Times New Roman" w:hAnsi="Times New Roman"/>
      <w:noProof/>
      <w:sz w:val="24"/>
      <w:szCs w:val="24"/>
      <w:lang w:val="en-US"/>
    </w:rPr>
  </w:style>
  <w:style w:type="paragraph" w:customStyle="1" w:styleId="EndNoteBibliography">
    <w:name w:val="EndNote Bibliography"/>
    <w:basedOn w:val="Normal"/>
    <w:link w:val="EndNoteBibliographyChar"/>
    <w:rsid w:val="00587701"/>
    <w:pPr>
      <w:spacing w:line="240" w:lineRule="auto"/>
    </w:pPr>
    <w:rPr>
      <w:rFonts w:ascii="Times New Roman" w:hAnsi="Times New Roman"/>
      <w:noProof/>
      <w:lang w:val="en-US"/>
    </w:rPr>
  </w:style>
  <w:style w:type="character" w:customStyle="1" w:styleId="EndNoteBibliographyChar">
    <w:name w:val="EndNote Bibliography Char"/>
    <w:basedOn w:val="DefaultParagraphFont"/>
    <w:link w:val="EndNoteBibliography"/>
    <w:rsid w:val="00587701"/>
    <w:rPr>
      <w:rFonts w:ascii="Times New Roman" w:hAnsi="Times New Roman"/>
      <w:noProof/>
      <w:sz w:val="24"/>
      <w:szCs w:val="24"/>
      <w:lang w:val="en-US"/>
    </w:rPr>
  </w:style>
  <w:style w:type="character" w:styleId="CommentReference">
    <w:name w:val="annotation reference"/>
    <w:basedOn w:val="DefaultParagraphFont"/>
    <w:uiPriority w:val="99"/>
    <w:semiHidden/>
    <w:unhideWhenUsed/>
    <w:rsid w:val="008C4143"/>
    <w:rPr>
      <w:sz w:val="16"/>
      <w:szCs w:val="16"/>
    </w:rPr>
  </w:style>
  <w:style w:type="paragraph" w:styleId="CommentText">
    <w:name w:val="annotation text"/>
    <w:basedOn w:val="Normal"/>
    <w:link w:val="CommentTextChar"/>
    <w:uiPriority w:val="99"/>
    <w:unhideWhenUsed/>
    <w:rsid w:val="008C4143"/>
    <w:pPr>
      <w:spacing w:line="240" w:lineRule="auto"/>
    </w:pPr>
    <w:rPr>
      <w:sz w:val="20"/>
      <w:szCs w:val="20"/>
    </w:rPr>
  </w:style>
  <w:style w:type="character" w:customStyle="1" w:styleId="CommentTextChar">
    <w:name w:val="Comment Text Char"/>
    <w:basedOn w:val="DefaultParagraphFont"/>
    <w:link w:val="CommentText"/>
    <w:uiPriority w:val="99"/>
    <w:rsid w:val="008C4143"/>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8C4143"/>
    <w:rPr>
      <w:b/>
      <w:bCs/>
    </w:rPr>
  </w:style>
  <w:style w:type="character" w:customStyle="1" w:styleId="CommentSubjectChar">
    <w:name w:val="Comment Subject Char"/>
    <w:basedOn w:val="CommentTextChar"/>
    <w:link w:val="CommentSubject"/>
    <w:uiPriority w:val="99"/>
    <w:semiHidden/>
    <w:rsid w:val="008C4143"/>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8C4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143"/>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CF7B1F"/>
    <w:rPr>
      <w:color w:val="800080" w:themeColor="followedHyperlink"/>
      <w:u w:val="single"/>
    </w:rPr>
  </w:style>
  <w:style w:type="character" w:customStyle="1" w:styleId="MTEquationSection">
    <w:name w:val="MTEquationSection"/>
    <w:basedOn w:val="DefaultParagraphFont"/>
    <w:rsid w:val="0006042D"/>
    <w:rPr>
      <w:b/>
      <w:bCs/>
      <w:vanish/>
      <w:color w:val="FF0000"/>
    </w:rPr>
  </w:style>
  <w:style w:type="paragraph" w:customStyle="1" w:styleId="MTDisplayEquation">
    <w:name w:val="MTDisplayEquation"/>
    <w:basedOn w:val="Normal"/>
    <w:next w:val="Normal"/>
    <w:link w:val="MTDisplayEquationChar"/>
    <w:rsid w:val="0006042D"/>
    <w:pPr>
      <w:tabs>
        <w:tab w:val="center" w:pos="4820"/>
        <w:tab w:val="right" w:pos="9640"/>
      </w:tabs>
    </w:pPr>
  </w:style>
  <w:style w:type="character" w:customStyle="1" w:styleId="MTDisplayEquationChar">
    <w:name w:val="MTDisplayEquation Char"/>
    <w:basedOn w:val="DefaultParagraphFont"/>
    <w:link w:val="MTDisplayEquation"/>
    <w:rsid w:val="0006042D"/>
    <w:rPr>
      <w:rFonts w:ascii="Times New Roman" w:eastAsiaTheme="minorEastAsia" w:hAnsi="Times New Roman"/>
      <w:sz w:val="24"/>
    </w:rPr>
  </w:style>
  <w:style w:type="paragraph" w:styleId="Revision">
    <w:name w:val="Revision"/>
    <w:hidden/>
    <w:uiPriority w:val="99"/>
    <w:semiHidden/>
    <w:rsid w:val="00542AA1"/>
    <w:rPr>
      <w:rFonts w:ascii="Times New Roman" w:hAnsi="Times New Roman"/>
      <w:sz w:val="24"/>
    </w:rPr>
  </w:style>
  <w:style w:type="character" w:styleId="Strong">
    <w:name w:val="Strong"/>
    <w:basedOn w:val="DefaultParagraphFont"/>
    <w:uiPriority w:val="22"/>
    <w:qFormat/>
    <w:rsid w:val="00BD4B2F"/>
    <w:rPr>
      <w:b/>
      <w:bCs/>
    </w:rPr>
  </w:style>
  <w:style w:type="character" w:styleId="LineNumber">
    <w:name w:val="line number"/>
    <w:basedOn w:val="DefaultParagraphFont"/>
    <w:uiPriority w:val="99"/>
    <w:semiHidden/>
    <w:unhideWhenUsed/>
    <w:rsid w:val="00C639A5"/>
  </w:style>
  <w:style w:type="paragraph" w:styleId="NormalWeb">
    <w:name w:val="Normal (Web)"/>
    <w:basedOn w:val="Normal"/>
    <w:uiPriority w:val="99"/>
    <w:semiHidden/>
    <w:unhideWhenUsed/>
    <w:rsid w:val="00142851"/>
    <w:pPr>
      <w:spacing w:before="100" w:beforeAutospacing="1" w:after="100" w:afterAutospacing="1" w:line="240" w:lineRule="auto"/>
    </w:pPr>
    <w:rPr>
      <w:rFonts w:eastAsia="Times New Roman"/>
      <w:lang w:eastAsia="en-GB"/>
    </w:rPr>
  </w:style>
  <w:style w:type="character" w:customStyle="1" w:styleId="Heading5Char">
    <w:name w:val="Heading 5 Char"/>
    <w:basedOn w:val="DefaultParagraphFont"/>
    <w:link w:val="Heading5"/>
    <w:uiPriority w:val="9"/>
    <w:semiHidden/>
    <w:rsid w:val="00BD4B2F"/>
    <w:rPr>
      <w:b/>
      <w:bCs/>
      <w:i/>
      <w:iCs/>
      <w:sz w:val="26"/>
      <w:szCs w:val="26"/>
    </w:rPr>
  </w:style>
  <w:style w:type="character" w:customStyle="1" w:styleId="Heading6Char">
    <w:name w:val="Heading 6 Char"/>
    <w:basedOn w:val="DefaultParagraphFont"/>
    <w:link w:val="Heading6"/>
    <w:uiPriority w:val="9"/>
    <w:semiHidden/>
    <w:rsid w:val="00BD4B2F"/>
    <w:rPr>
      <w:b/>
      <w:bCs/>
    </w:rPr>
  </w:style>
  <w:style w:type="character" w:customStyle="1" w:styleId="Heading7Char">
    <w:name w:val="Heading 7 Char"/>
    <w:basedOn w:val="DefaultParagraphFont"/>
    <w:link w:val="Heading7"/>
    <w:uiPriority w:val="9"/>
    <w:semiHidden/>
    <w:rsid w:val="00BD4B2F"/>
    <w:rPr>
      <w:sz w:val="24"/>
      <w:szCs w:val="24"/>
    </w:rPr>
  </w:style>
  <w:style w:type="character" w:customStyle="1" w:styleId="Heading8Char">
    <w:name w:val="Heading 8 Char"/>
    <w:basedOn w:val="DefaultParagraphFont"/>
    <w:link w:val="Heading8"/>
    <w:uiPriority w:val="9"/>
    <w:semiHidden/>
    <w:rsid w:val="00BD4B2F"/>
    <w:rPr>
      <w:i/>
      <w:iCs/>
      <w:sz w:val="24"/>
      <w:szCs w:val="24"/>
    </w:rPr>
  </w:style>
  <w:style w:type="character" w:customStyle="1" w:styleId="Heading9Char">
    <w:name w:val="Heading 9 Char"/>
    <w:basedOn w:val="DefaultParagraphFont"/>
    <w:link w:val="Heading9"/>
    <w:uiPriority w:val="9"/>
    <w:semiHidden/>
    <w:rsid w:val="00BD4B2F"/>
    <w:rPr>
      <w:rFonts w:asciiTheme="majorHAnsi" w:eastAsiaTheme="majorEastAsia" w:hAnsiTheme="majorHAnsi"/>
    </w:rPr>
  </w:style>
  <w:style w:type="paragraph" w:styleId="Subtitle">
    <w:name w:val="Subtitle"/>
    <w:basedOn w:val="Normal"/>
    <w:next w:val="Normal"/>
    <w:link w:val="SubtitleChar"/>
    <w:uiPriority w:val="11"/>
    <w:qFormat/>
    <w:rsid w:val="00BD4B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4B2F"/>
    <w:rPr>
      <w:rFonts w:asciiTheme="majorHAnsi" w:eastAsiaTheme="majorEastAsia" w:hAnsiTheme="majorHAnsi"/>
      <w:sz w:val="24"/>
      <w:szCs w:val="24"/>
    </w:rPr>
  </w:style>
  <w:style w:type="character" w:styleId="Emphasis">
    <w:name w:val="Emphasis"/>
    <w:basedOn w:val="DefaultParagraphFont"/>
    <w:uiPriority w:val="20"/>
    <w:qFormat/>
    <w:rsid w:val="00BD4B2F"/>
    <w:rPr>
      <w:rFonts w:asciiTheme="minorHAnsi" w:hAnsiTheme="minorHAnsi"/>
      <w:b/>
      <w:i/>
      <w:iCs/>
    </w:rPr>
  </w:style>
  <w:style w:type="paragraph" w:styleId="NoSpacing">
    <w:name w:val="No Spacing"/>
    <w:basedOn w:val="Normal"/>
    <w:uiPriority w:val="1"/>
    <w:qFormat/>
    <w:rsid w:val="00BD4B2F"/>
    <w:rPr>
      <w:szCs w:val="32"/>
    </w:rPr>
  </w:style>
  <w:style w:type="paragraph" w:styleId="Quote">
    <w:name w:val="Quote"/>
    <w:basedOn w:val="Normal"/>
    <w:next w:val="Normal"/>
    <w:link w:val="QuoteChar"/>
    <w:uiPriority w:val="29"/>
    <w:qFormat/>
    <w:rsid w:val="00BD4B2F"/>
    <w:rPr>
      <w:i/>
    </w:rPr>
  </w:style>
  <w:style w:type="character" w:customStyle="1" w:styleId="QuoteChar">
    <w:name w:val="Quote Char"/>
    <w:basedOn w:val="DefaultParagraphFont"/>
    <w:link w:val="Quote"/>
    <w:uiPriority w:val="29"/>
    <w:rsid w:val="00BD4B2F"/>
    <w:rPr>
      <w:i/>
      <w:sz w:val="24"/>
      <w:szCs w:val="24"/>
    </w:rPr>
  </w:style>
  <w:style w:type="paragraph" w:styleId="IntenseQuote">
    <w:name w:val="Intense Quote"/>
    <w:basedOn w:val="Normal"/>
    <w:next w:val="Normal"/>
    <w:link w:val="IntenseQuoteChar"/>
    <w:uiPriority w:val="30"/>
    <w:qFormat/>
    <w:rsid w:val="00BD4B2F"/>
    <w:pPr>
      <w:ind w:left="720" w:right="720"/>
    </w:pPr>
    <w:rPr>
      <w:b/>
      <w:i/>
      <w:szCs w:val="22"/>
    </w:rPr>
  </w:style>
  <w:style w:type="character" w:customStyle="1" w:styleId="IntenseQuoteChar">
    <w:name w:val="Intense Quote Char"/>
    <w:basedOn w:val="DefaultParagraphFont"/>
    <w:link w:val="IntenseQuote"/>
    <w:uiPriority w:val="30"/>
    <w:rsid w:val="00BD4B2F"/>
    <w:rPr>
      <w:b/>
      <w:i/>
      <w:sz w:val="24"/>
    </w:rPr>
  </w:style>
  <w:style w:type="character" w:styleId="SubtleEmphasis">
    <w:name w:val="Subtle Emphasis"/>
    <w:uiPriority w:val="19"/>
    <w:qFormat/>
    <w:rsid w:val="00BD4B2F"/>
    <w:rPr>
      <w:i/>
      <w:color w:val="5A5A5A" w:themeColor="text1" w:themeTint="A5"/>
    </w:rPr>
  </w:style>
  <w:style w:type="character" w:styleId="IntenseEmphasis">
    <w:name w:val="Intense Emphasis"/>
    <w:basedOn w:val="DefaultParagraphFont"/>
    <w:uiPriority w:val="21"/>
    <w:qFormat/>
    <w:rsid w:val="00BD4B2F"/>
    <w:rPr>
      <w:b/>
      <w:i/>
      <w:sz w:val="24"/>
      <w:szCs w:val="24"/>
      <w:u w:val="single"/>
    </w:rPr>
  </w:style>
  <w:style w:type="character" w:styleId="SubtleReference">
    <w:name w:val="Subtle Reference"/>
    <w:basedOn w:val="DefaultParagraphFont"/>
    <w:uiPriority w:val="31"/>
    <w:qFormat/>
    <w:rsid w:val="00BD4B2F"/>
    <w:rPr>
      <w:sz w:val="24"/>
      <w:szCs w:val="24"/>
      <w:u w:val="single"/>
    </w:rPr>
  </w:style>
  <w:style w:type="character" w:styleId="IntenseReference">
    <w:name w:val="Intense Reference"/>
    <w:basedOn w:val="DefaultParagraphFont"/>
    <w:uiPriority w:val="32"/>
    <w:qFormat/>
    <w:rsid w:val="00BD4B2F"/>
    <w:rPr>
      <w:b/>
      <w:sz w:val="24"/>
      <w:u w:val="single"/>
    </w:rPr>
  </w:style>
  <w:style w:type="character" w:styleId="BookTitle">
    <w:name w:val="Book Title"/>
    <w:basedOn w:val="DefaultParagraphFont"/>
    <w:uiPriority w:val="33"/>
    <w:qFormat/>
    <w:rsid w:val="00BD4B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4B2F"/>
    <w:pPr>
      <w:outlineLvl w:val="9"/>
    </w:pPr>
    <w:rPr>
      <w:rFonts w:cs="Times New Roman"/>
    </w:rPr>
  </w:style>
  <w:style w:type="character" w:customStyle="1" w:styleId="il">
    <w:name w:val="il"/>
    <w:basedOn w:val="DefaultParagraphFont"/>
    <w:rsid w:val="002856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2F"/>
    <w:pPr>
      <w:spacing w:line="480" w:lineRule="auto"/>
    </w:pPr>
    <w:rPr>
      <w:sz w:val="24"/>
      <w:szCs w:val="24"/>
    </w:rPr>
  </w:style>
  <w:style w:type="paragraph" w:styleId="Heading1">
    <w:name w:val="heading 1"/>
    <w:basedOn w:val="Normal"/>
    <w:next w:val="Normal"/>
    <w:link w:val="Heading1Char"/>
    <w:uiPriority w:val="9"/>
    <w:qFormat/>
    <w:rsid w:val="00C670AB"/>
    <w:pPr>
      <w:keepNext/>
      <w:spacing w:before="240" w:after="60"/>
      <w:outlineLvl w:val="0"/>
    </w:pPr>
    <w:rPr>
      <w:rFonts w:asciiTheme="majorHAnsi" w:eastAsiaTheme="majorEastAsia" w:hAnsiTheme="majorHAnsi" w:cstheme="majorBidi"/>
      <w:b/>
      <w:bCs/>
      <w:kern w:val="32"/>
      <w:sz w:val="36"/>
      <w:szCs w:val="32"/>
    </w:rPr>
  </w:style>
  <w:style w:type="paragraph" w:styleId="Heading2">
    <w:name w:val="heading 2"/>
    <w:basedOn w:val="Normal"/>
    <w:next w:val="Normal"/>
    <w:link w:val="Heading2Char"/>
    <w:uiPriority w:val="9"/>
    <w:unhideWhenUsed/>
    <w:qFormat/>
    <w:rsid w:val="00C670AB"/>
    <w:pPr>
      <w:keepNext/>
      <w:spacing w:before="240" w:after="6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uiPriority w:val="9"/>
    <w:unhideWhenUsed/>
    <w:qFormat/>
    <w:rsid w:val="00BD4B2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BD4B2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BD4B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4B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4B2F"/>
    <w:pPr>
      <w:spacing w:before="240" w:after="60"/>
      <w:outlineLvl w:val="6"/>
    </w:pPr>
  </w:style>
  <w:style w:type="paragraph" w:styleId="Heading8">
    <w:name w:val="heading 8"/>
    <w:basedOn w:val="Normal"/>
    <w:next w:val="Normal"/>
    <w:link w:val="Heading8Char"/>
    <w:uiPriority w:val="9"/>
    <w:semiHidden/>
    <w:unhideWhenUsed/>
    <w:qFormat/>
    <w:rsid w:val="00BD4B2F"/>
    <w:pPr>
      <w:spacing w:before="240" w:after="60"/>
      <w:outlineLvl w:val="7"/>
    </w:pPr>
    <w:rPr>
      <w:i/>
      <w:iCs/>
    </w:rPr>
  </w:style>
  <w:style w:type="paragraph" w:styleId="Heading9">
    <w:name w:val="heading 9"/>
    <w:basedOn w:val="Normal"/>
    <w:next w:val="Normal"/>
    <w:link w:val="Heading9Char"/>
    <w:uiPriority w:val="9"/>
    <w:semiHidden/>
    <w:unhideWhenUsed/>
    <w:qFormat/>
    <w:rsid w:val="00BD4B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0AB"/>
    <w:rPr>
      <w:rFonts w:asciiTheme="majorHAnsi" w:eastAsiaTheme="majorEastAsia" w:hAnsiTheme="majorHAnsi" w:cstheme="majorBidi"/>
      <w:b/>
      <w:bCs/>
      <w:kern w:val="32"/>
      <w:sz w:val="36"/>
      <w:szCs w:val="32"/>
    </w:rPr>
  </w:style>
  <w:style w:type="character" w:customStyle="1" w:styleId="Heading2Char">
    <w:name w:val="Heading 2 Char"/>
    <w:basedOn w:val="DefaultParagraphFont"/>
    <w:link w:val="Heading2"/>
    <w:uiPriority w:val="9"/>
    <w:rsid w:val="00C670AB"/>
    <w:rPr>
      <w:rFonts w:asciiTheme="majorHAnsi" w:eastAsiaTheme="majorEastAsia" w:hAnsiTheme="majorHAnsi" w:cstheme="majorBidi"/>
      <w:b/>
      <w:bCs/>
      <w:iCs/>
      <w:sz w:val="32"/>
      <w:szCs w:val="28"/>
    </w:rPr>
  </w:style>
  <w:style w:type="character" w:customStyle="1" w:styleId="Heading3Char">
    <w:name w:val="Heading 3 Char"/>
    <w:basedOn w:val="DefaultParagraphFont"/>
    <w:link w:val="Heading3"/>
    <w:uiPriority w:val="9"/>
    <w:rsid w:val="00BD4B2F"/>
    <w:rPr>
      <w:rFonts w:asciiTheme="majorHAnsi" w:eastAsiaTheme="majorEastAsia" w:hAnsiTheme="majorHAnsi" w:cstheme="majorBidi"/>
      <w:b/>
      <w:bCs/>
      <w:sz w:val="26"/>
      <w:szCs w:val="26"/>
    </w:rPr>
  </w:style>
  <w:style w:type="paragraph" w:styleId="ListParagraph">
    <w:name w:val="List Paragraph"/>
    <w:basedOn w:val="Normal"/>
    <w:uiPriority w:val="34"/>
    <w:qFormat/>
    <w:rsid w:val="00BD4B2F"/>
    <w:pPr>
      <w:ind w:left="720"/>
      <w:contextualSpacing/>
    </w:pPr>
  </w:style>
  <w:style w:type="paragraph" w:styleId="Header">
    <w:name w:val="header"/>
    <w:basedOn w:val="Normal"/>
    <w:link w:val="HeaderChar"/>
    <w:uiPriority w:val="99"/>
    <w:unhideWhenUsed/>
    <w:rsid w:val="00F76191"/>
    <w:pPr>
      <w:tabs>
        <w:tab w:val="center" w:pos="4252"/>
        <w:tab w:val="right" w:pos="8504"/>
      </w:tabs>
      <w:spacing w:line="240" w:lineRule="auto"/>
    </w:pPr>
  </w:style>
  <w:style w:type="character" w:customStyle="1" w:styleId="HeaderChar">
    <w:name w:val="Header Char"/>
    <w:basedOn w:val="DefaultParagraphFont"/>
    <w:link w:val="Header"/>
    <w:uiPriority w:val="99"/>
    <w:rsid w:val="00F76191"/>
    <w:rPr>
      <w:rFonts w:ascii="Times New Roman" w:eastAsiaTheme="minorEastAsia" w:hAnsi="Times New Roman"/>
      <w:sz w:val="24"/>
      <w:lang w:val="es-ES"/>
    </w:rPr>
  </w:style>
  <w:style w:type="paragraph" w:styleId="Footer">
    <w:name w:val="footer"/>
    <w:basedOn w:val="Normal"/>
    <w:link w:val="FooterChar"/>
    <w:uiPriority w:val="99"/>
    <w:unhideWhenUsed/>
    <w:rsid w:val="00F76191"/>
    <w:pPr>
      <w:tabs>
        <w:tab w:val="center" w:pos="4252"/>
        <w:tab w:val="right" w:pos="8504"/>
      </w:tabs>
      <w:spacing w:line="240" w:lineRule="auto"/>
    </w:pPr>
  </w:style>
  <w:style w:type="character" w:customStyle="1" w:styleId="FooterChar">
    <w:name w:val="Footer Char"/>
    <w:basedOn w:val="DefaultParagraphFont"/>
    <w:link w:val="Footer"/>
    <w:uiPriority w:val="99"/>
    <w:rsid w:val="00F76191"/>
    <w:rPr>
      <w:rFonts w:ascii="Times New Roman" w:eastAsiaTheme="minorEastAsia" w:hAnsi="Times New Roman"/>
      <w:sz w:val="24"/>
      <w:lang w:val="es-ES"/>
    </w:rPr>
  </w:style>
  <w:style w:type="character" w:styleId="Hyperlink">
    <w:name w:val="Hyperlink"/>
    <w:basedOn w:val="DefaultParagraphFont"/>
    <w:uiPriority w:val="99"/>
    <w:unhideWhenUsed/>
    <w:rsid w:val="00F76191"/>
    <w:rPr>
      <w:color w:val="0000FF" w:themeColor="hyperlink"/>
      <w:u w:val="single"/>
    </w:rPr>
  </w:style>
  <w:style w:type="table" w:styleId="TableGrid">
    <w:name w:val="Table Grid"/>
    <w:basedOn w:val="TableNormal"/>
    <w:uiPriority w:val="59"/>
    <w:rsid w:val="00F76191"/>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76191"/>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F76191"/>
    <w:pPr>
      <w:spacing w:line="240" w:lineRule="auto"/>
    </w:pPr>
    <w:rPr>
      <w:sz w:val="20"/>
      <w:szCs w:val="20"/>
    </w:rPr>
  </w:style>
  <w:style w:type="character" w:customStyle="1" w:styleId="FootnoteTextChar">
    <w:name w:val="Footnote Text Char"/>
    <w:basedOn w:val="DefaultParagraphFont"/>
    <w:link w:val="FootnoteText"/>
    <w:uiPriority w:val="99"/>
    <w:semiHidden/>
    <w:rsid w:val="00F76191"/>
    <w:rPr>
      <w:rFonts w:ascii="Times New Roman" w:eastAsiaTheme="minorEastAsia" w:hAnsi="Times New Roman"/>
      <w:sz w:val="20"/>
      <w:szCs w:val="20"/>
      <w:lang w:val="es-ES"/>
    </w:rPr>
  </w:style>
  <w:style w:type="character" w:styleId="FootnoteReference">
    <w:name w:val="footnote reference"/>
    <w:basedOn w:val="DefaultParagraphFont"/>
    <w:uiPriority w:val="99"/>
    <w:semiHidden/>
    <w:unhideWhenUsed/>
    <w:rsid w:val="00F76191"/>
    <w:rPr>
      <w:vertAlign w:val="superscript"/>
    </w:rPr>
  </w:style>
  <w:style w:type="paragraph" w:styleId="Title">
    <w:name w:val="Title"/>
    <w:basedOn w:val="Normal"/>
    <w:next w:val="Normal"/>
    <w:link w:val="TitleChar"/>
    <w:uiPriority w:val="10"/>
    <w:qFormat/>
    <w:rsid w:val="00BD4B2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D4B2F"/>
    <w:rPr>
      <w:rFonts w:asciiTheme="majorHAnsi" w:eastAsiaTheme="majorEastAsia" w:hAnsiTheme="majorHAnsi" w:cstheme="majorBidi"/>
      <w:b/>
      <w:bCs/>
      <w:kern w:val="28"/>
      <w:sz w:val="32"/>
      <w:szCs w:val="32"/>
    </w:rPr>
  </w:style>
  <w:style w:type="character" w:customStyle="1" w:styleId="Heading4Char">
    <w:name w:val="Heading 4 Char"/>
    <w:basedOn w:val="DefaultParagraphFont"/>
    <w:link w:val="Heading4"/>
    <w:uiPriority w:val="9"/>
    <w:rsid w:val="00BD4B2F"/>
    <w:rPr>
      <w:rFonts w:cstheme="majorBidi"/>
      <w:b/>
      <w:bCs/>
      <w:sz w:val="28"/>
      <w:szCs w:val="28"/>
    </w:rPr>
  </w:style>
  <w:style w:type="paragraph" w:customStyle="1" w:styleId="EndNoteBibliographyTitle">
    <w:name w:val="EndNote Bibliography Title"/>
    <w:basedOn w:val="Normal"/>
    <w:link w:val="EndNoteBibliographyTitleChar"/>
    <w:rsid w:val="00587701"/>
    <w:pPr>
      <w:jc w:val="center"/>
    </w:pPr>
    <w:rPr>
      <w:rFonts w:ascii="Times New Roman" w:hAnsi="Times New Roman"/>
      <w:noProof/>
      <w:lang w:val="en-US"/>
    </w:rPr>
  </w:style>
  <w:style w:type="character" w:customStyle="1" w:styleId="EndNoteBibliographyTitleChar">
    <w:name w:val="EndNote Bibliography Title Char"/>
    <w:basedOn w:val="DefaultParagraphFont"/>
    <w:link w:val="EndNoteBibliographyTitle"/>
    <w:rsid w:val="00587701"/>
    <w:rPr>
      <w:rFonts w:ascii="Times New Roman" w:hAnsi="Times New Roman"/>
      <w:noProof/>
      <w:sz w:val="24"/>
      <w:szCs w:val="24"/>
      <w:lang w:val="en-US"/>
    </w:rPr>
  </w:style>
  <w:style w:type="paragraph" w:customStyle="1" w:styleId="EndNoteBibliography">
    <w:name w:val="EndNote Bibliography"/>
    <w:basedOn w:val="Normal"/>
    <w:link w:val="EndNoteBibliographyChar"/>
    <w:rsid w:val="00587701"/>
    <w:pPr>
      <w:spacing w:line="240" w:lineRule="auto"/>
    </w:pPr>
    <w:rPr>
      <w:rFonts w:ascii="Times New Roman" w:hAnsi="Times New Roman"/>
      <w:noProof/>
      <w:lang w:val="en-US"/>
    </w:rPr>
  </w:style>
  <w:style w:type="character" w:customStyle="1" w:styleId="EndNoteBibliographyChar">
    <w:name w:val="EndNote Bibliography Char"/>
    <w:basedOn w:val="DefaultParagraphFont"/>
    <w:link w:val="EndNoteBibliography"/>
    <w:rsid w:val="00587701"/>
    <w:rPr>
      <w:rFonts w:ascii="Times New Roman" w:hAnsi="Times New Roman"/>
      <w:noProof/>
      <w:sz w:val="24"/>
      <w:szCs w:val="24"/>
      <w:lang w:val="en-US"/>
    </w:rPr>
  </w:style>
  <w:style w:type="character" w:styleId="CommentReference">
    <w:name w:val="annotation reference"/>
    <w:basedOn w:val="DefaultParagraphFont"/>
    <w:uiPriority w:val="99"/>
    <w:semiHidden/>
    <w:unhideWhenUsed/>
    <w:rsid w:val="008C4143"/>
    <w:rPr>
      <w:sz w:val="16"/>
      <w:szCs w:val="16"/>
    </w:rPr>
  </w:style>
  <w:style w:type="paragraph" w:styleId="CommentText">
    <w:name w:val="annotation text"/>
    <w:basedOn w:val="Normal"/>
    <w:link w:val="CommentTextChar"/>
    <w:uiPriority w:val="99"/>
    <w:unhideWhenUsed/>
    <w:rsid w:val="008C4143"/>
    <w:pPr>
      <w:spacing w:line="240" w:lineRule="auto"/>
    </w:pPr>
    <w:rPr>
      <w:sz w:val="20"/>
      <w:szCs w:val="20"/>
    </w:rPr>
  </w:style>
  <w:style w:type="character" w:customStyle="1" w:styleId="CommentTextChar">
    <w:name w:val="Comment Text Char"/>
    <w:basedOn w:val="DefaultParagraphFont"/>
    <w:link w:val="CommentText"/>
    <w:uiPriority w:val="99"/>
    <w:rsid w:val="008C4143"/>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8C4143"/>
    <w:rPr>
      <w:b/>
      <w:bCs/>
    </w:rPr>
  </w:style>
  <w:style w:type="character" w:customStyle="1" w:styleId="CommentSubjectChar">
    <w:name w:val="Comment Subject Char"/>
    <w:basedOn w:val="CommentTextChar"/>
    <w:link w:val="CommentSubject"/>
    <w:uiPriority w:val="99"/>
    <w:semiHidden/>
    <w:rsid w:val="008C4143"/>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8C41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143"/>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CF7B1F"/>
    <w:rPr>
      <w:color w:val="800080" w:themeColor="followedHyperlink"/>
      <w:u w:val="single"/>
    </w:rPr>
  </w:style>
  <w:style w:type="character" w:customStyle="1" w:styleId="MTEquationSection">
    <w:name w:val="MTEquationSection"/>
    <w:basedOn w:val="DefaultParagraphFont"/>
    <w:rsid w:val="0006042D"/>
    <w:rPr>
      <w:b/>
      <w:bCs/>
      <w:vanish/>
      <w:color w:val="FF0000"/>
    </w:rPr>
  </w:style>
  <w:style w:type="paragraph" w:customStyle="1" w:styleId="MTDisplayEquation">
    <w:name w:val="MTDisplayEquation"/>
    <w:basedOn w:val="Normal"/>
    <w:next w:val="Normal"/>
    <w:link w:val="MTDisplayEquationChar"/>
    <w:rsid w:val="0006042D"/>
    <w:pPr>
      <w:tabs>
        <w:tab w:val="center" w:pos="4820"/>
        <w:tab w:val="right" w:pos="9640"/>
      </w:tabs>
    </w:pPr>
  </w:style>
  <w:style w:type="character" w:customStyle="1" w:styleId="MTDisplayEquationChar">
    <w:name w:val="MTDisplayEquation Char"/>
    <w:basedOn w:val="DefaultParagraphFont"/>
    <w:link w:val="MTDisplayEquation"/>
    <w:rsid w:val="0006042D"/>
    <w:rPr>
      <w:rFonts w:ascii="Times New Roman" w:eastAsiaTheme="minorEastAsia" w:hAnsi="Times New Roman"/>
      <w:sz w:val="24"/>
    </w:rPr>
  </w:style>
  <w:style w:type="paragraph" w:styleId="Revision">
    <w:name w:val="Revision"/>
    <w:hidden/>
    <w:uiPriority w:val="99"/>
    <w:semiHidden/>
    <w:rsid w:val="00542AA1"/>
    <w:rPr>
      <w:rFonts w:ascii="Times New Roman" w:hAnsi="Times New Roman"/>
      <w:sz w:val="24"/>
    </w:rPr>
  </w:style>
  <w:style w:type="character" w:styleId="Strong">
    <w:name w:val="Strong"/>
    <w:basedOn w:val="DefaultParagraphFont"/>
    <w:uiPriority w:val="22"/>
    <w:qFormat/>
    <w:rsid w:val="00BD4B2F"/>
    <w:rPr>
      <w:b/>
      <w:bCs/>
    </w:rPr>
  </w:style>
  <w:style w:type="character" w:styleId="LineNumber">
    <w:name w:val="line number"/>
    <w:basedOn w:val="DefaultParagraphFont"/>
    <w:uiPriority w:val="99"/>
    <w:semiHidden/>
    <w:unhideWhenUsed/>
    <w:rsid w:val="00C639A5"/>
  </w:style>
  <w:style w:type="paragraph" w:styleId="NormalWeb">
    <w:name w:val="Normal (Web)"/>
    <w:basedOn w:val="Normal"/>
    <w:uiPriority w:val="99"/>
    <w:semiHidden/>
    <w:unhideWhenUsed/>
    <w:rsid w:val="00142851"/>
    <w:pPr>
      <w:spacing w:before="100" w:beforeAutospacing="1" w:after="100" w:afterAutospacing="1" w:line="240" w:lineRule="auto"/>
    </w:pPr>
    <w:rPr>
      <w:rFonts w:eastAsia="Times New Roman"/>
      <w:lang w:eastAsia="en-GB"/>
    </w:rPr>
  </w:style>
  <w:style w:type="character" w:customStyle="1" w:styleId="Heading5Char">
    <w:name w:val="Heading 5 Char"/>
    <w:basedOn w:val="DefaultParagraphFont"/>
    <w:link w:val="Heading5"/>
    <w:uiPriority w:val="9"/>
    <w:semiHidden/>
    <w:rsid w:val="00BD4B2F"/>
    <w:rPr>
      <w:b/>
      <w:bCs/>
      <w:i/>
      <w:iCs/>
      <w:sz w:val="26"/>
      <w:szCs w:val="26"/>
    </w:rPr>
  </w:style>
  <w:style w:type="character" w:customStyle="1" w:styleId="Heading6Char">
    <w:name w:val="Heading 6 Char"/>
    <w:basedOn w:val="DefaultParagraphFont"/>
    <w:link w:val="Heading6"/>
    <w:uiPriority w:val="9"/>
    <w:semiHidden/>
    <w:rsid w:val="00BD4B2F"/>
    <w:rPr>
      <w:b/>
      <w:bCs/>
    </w:rPr>
  </w:style>
  <w:style w:type="character" w:customStyle="1" w:styleId="Heading7Char">
    <w:name w:val="Heading 7 Char"/>
    <w:basedOn w:val="DefaultParagraphFont"/>
    <w:link w:val="Heading7"/>
    <w:uiPriority w:val="9"/>
    <w:semiHidden/>
    <w:rsid w:val="00BD4B2F"/>
    <w:rPr>
      <w:sz w:val="24"/>
      <w:szCs w:val="24"/>
    </w:rPr>
  </w:style>
  <w:style w:type="character" w:customStyle="1" w:styleId="Heading8Char">
    <w:name w:val="Heading 8 Char"/>
    <w:basedOn w:val="DefaultParagraphFont"/>
    <w:link w:val="Heading8"/>
    <w:uiPriority w:val="9"/>
    <w:semiHidden/>
    <w:rsid w:val="00BD4B2F"/>
    <w:rPr>
      <w:i/>
      <w:iCs/>
      <w:sz w:val="24"/>
      <w:szCs w:val="24"/>
    </w:rPr>
  </w:style>
  <w:style w:type="character" w:customStyle="1" w:styleId="Heading9Char">
    <w:name w:val="Heading 9 Char"/>
    <w:basedOn w:val="DefaultParagraphFont"/>
    <w:link w:val="Heading9"/>
    <w:uiPriority w:val="9"/>
    <w:semiHidden/>
    <w:rsid w:val="00BD4B2F"/>
    <w:rPr>
      <w:rFonts w:asciiTheme="majorHAnsi" w:eastAsiaTheme="majorEastAsia" w:hAnsiTheme="majorHAnsi"/>
    </w:rPr>
  </w:style>
  <w:style w:type="paragraph" w:styleId="Subtitle">
    <w:name w:val="Subtitle"/>
    <w:basedOn w:val="Normal"/>
    <w:next w:val="Normal"/>
    <w:link w:val="SubtitleChar"/>
    <w:uiPriority w:val="11"/>
    <w:qFormat/>
    <w:rsid w:val="00BD4B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4B2F"/>
    <w:rPr>
      <w:rFonts w:asciiTheme="majorHAnsi" w:eastAsiaTheme="majorEastAsia" w:hAnsiTheme="majorHAnsi"/>
      <w:sz w:val="24"/>
      <w:szCs w:val="24"/>
    </w:rPr>
  </w:style>
  <w:style w:type="character" w:styleId="Emphasis">
    <w:name w:val="Emphasis"/>
    <w:basedOn w:val="DefaultParagraphFont"/>
    <w:uiPriority w:val="20"/>
    <w:qFormat/>
    <w:rsid w:val="00BD4B2F"/>
    <w:rPr>
      <w:rFonts w:asciiTheme="minorHAnsi" w:hAnsiTheme="minorHAnsi"/>
      <w:b/>
      <w:i/>
      <w:iCs/>
    </w:rPr>
  </w:style>
  <w:style w:type="paragraph" w:styleId="NoSpacing">
    <w:name w:val="No Spacing"/>
    <w:basedOn w:val="Normal"/>
    <w:uiPriority w:val="1"/>
    <w:qFormat/>
    <w:rsid w:val="00BD4B2F"/>
    <w:rPr>
      <w:szCs w:val="32"/>
    </w:rPr>
  </w:style>
  <w:style w:type="paragraph" w:styleId="Quote">
    <w:name w:val="Quote"/>
    <w:basedOn w:val="Normal"/>
    <w:next w:val="Normal"/>
    <w:link w:val="QuoteChar"/>
    <w:uiPriority w:val="29"/>
    <w:qFormat/>
    <w:rsid w:val="00BD4B2F"/>
    <w:rPr>
      <w:i/>
    </w:rPr>
  </w:style>
  <w:style w:type="character" w:customStyle="1" w:styleId="QuoteChar">
    <w:name w:val="Quote Char"/>
    <w:basedOn w:val="DefaultParagraphFont"/>
    <w:link w:val="Quote"/>
    <w:uiPriority w:val="29"/>
    <w:rsid w:val="00BD4B2F"/>
    <w:rPr>
      <w:i/>
      <w:sz w:val="24"/>
      <w:szCs w:val="24"/>
    </w:rPr>
  </w:style>
  <w:style w:type="paragraph" w:styleId="IntenseQuote">
    <w:name w:val="Intense Quote"/>
    <w:basedOn w:val="Normal"/>
    <w:next w:val="Normal"/>
    <w:link w:val="IntenseQuoteChar"/>
    <w:uiPriority w:val="30"/>
    <w:qFormat/>
    <w:rsid w:val="00BD4B2F"/>
    <w:pPr>
      <w:ind w:left="720" w:right="720"/>
    </w:pPr>
    <w:rPr>
      <w:b/>
      <w:i/>
      <w:szCs w:val="22"/>
    </w:rPr>
  </w:style>
  <w:style w:type="character" w:customStyle="1" w:styleId="IntenseQuoteChar">
    <w:name w:val="Intense Quote Char"/>
    <w:basedOn w:val="DefaultParagraphFont"/>
    <w:link w:val="IntenseQuote"/>
    <w:uiPriority w:val="30"/>
    <w:rsid w:val="00BD4B2F"/>
    <w:rPr>
      <w:b/>
      <w:i/>
      <w:sz w:val="24"/>
    </w:rPr>
  </w:style>
  <w:style w:type="character" w:styleId="SubtleEmphasis">
    <w:name w:val="Subtle Emphasis"/>
    <w:uiPriority w:val="19"/>
    <w:qFormat/>
    <w:rsid w:val="00BD4B2F"/>
    <w:rPr>
      <w:i/>
      <w:color w:val="5A5A5A" w:themeColor="text1" w:themeTint="A5"/>
    </w:rPr>
  </w:style>
  <w:style w:type="character" w:styleId="IntenseEmphasis">
    <w:name w:val="Intense Emphasis"/>
    <w:basedOn w:val="DefaultParagraphFont"/>
    <w:uiPriority w:val="21"/>
    <w:qFormat/>
    <w:rsid w:val="00BD4B2F"/>
    <w:rPr>
      <w:b/>
      <w:i/>
      <w:sz w:val="24"/>
      <w:szCs w:val="24"/>
      <w:u w:val="single"/>
    </w:rPr>
  </w:style>
  <w:style w:type="character" w:styleId="SubtleReference">
    <w:name w:val="Subtle Reference"/>
    <w:basedOn w:val="DefaultParagraphFont"/>
    <w:uiPriority w:val="31"/>
    <w:qFormat/>
    <w:rsid w:val="00BD4B2F"/>
    <w:rPr>
      <w:sz w:val="24"/>
      <w:szCs w:val="24"/>
      <w:u w:val="single"/>
    </w:rPr>
  </w:style>
  <w:style w:type="character" w:styleId="IntenseReference">
    <w:name w:val="Intense Reference"/>
    <w:basedOn w:val="DefaultParagraphFont"/>
    <w:uiPriority w:val="32"/>
    <w:qFormat/>
    <w:rsid w:val="00BD4B2F"/>
    <w:rPr>
      <w:b/>
      <w:sz w:val="24"/>
      <w:u w:val="single"/>
    </w:rPr>
  </w:style>
  <w:style w:type="character" w:styleId="BookTitle">
    <w:name w:val="Book Title"/>
    <w:basedOn w:val="DefaultParagraphFont"/>
    <w:uiPriority w:val="33"/>
    <w:qFormat/>
    <w:rsid w:val="00BD4B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4B2F"/>
    <w:pPr>
      <w:outlineLvl w:val="9"/>
    </w:pPr>
    <w:rPr>
      <w:rFonts w:cs="Times New Roman"/>
    </w:rPr>
  </w:style>
  <w:style w:type="character" w:customStyle="1" w:styleId="il">
    <w:name w:val="il"/>
    <w:basedOn w:val="DefaultParagraphFont"/>
    <w:rsid w:val="00285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5544">
      <w:bodyDiv w:val="1"/>
      <w:marLeft w:val="0"/>
      <w:marRight w:val="0"/>
      <w:marTop w:val="0"/>
      <w:marBottom w:val="0"/>
      <w:divBdr>
        <w:top w:val="none" w:sz="0" w:space="0" w:color="auto"/>
        <w:left w:val="none" w:sz="0" w:space="0" w:color="auto"/>
        <w:bottom w:val="none" w:sz="0" w:space="0" w:color="auto"/>
        <w:right w:val="none" w:sz="0" w:space="0" w:color="auto"/>
      </w:divBdr>
    </w:div>
    <w:div w:id="252010365">
      <w:bodyDiv w:val="1"/>
      <w:marLeft w:val="0"/>
      <w:marRight w:val="0"/>
      <w:marTop w:val="0"/>
      <w:marBottom w:val="0"/>
      <w:divBdr>
        <w:top w:val="none" w:sz="0" w:space="0" w:color="auto"/>
        <w:left w:val="none" w:sz="0" w:space="0" w:color="auto"/>
        <w:bottom w:val="none" w:sz="0" w:space="0" w:color="auto"/>
        <w:right w:val="none" w:sz="0" w:space="0" w:color="auto"/>
      </w:divBdr>
    </w:div>
    <w:div w:id="780076650">
      <w:bodyDiv w:val="1"/>
      <w:marLeft w:val="0"/>
      <w:marRight w:val="0"/>
      <w:marTop w:val="0"/>
      <w:marBottom w:val="0"/>
      <w:divBdr>
        <w:top w:val="none" w:sz="0" w:space="0" w:color="auto"/>
        <w:left w:val="none" w:sz="0" w:space="0" w:color="auto"/>
        <w:bottom w:val="none" w:sz="0" w:space="0" w:color="auto"/>
        <w:right w:val="none" w:sz="0" w:space="0" w:color="auto"/>
      </w:divBdr>
    </w:div>
    <w:div w:id="1128471014">
      <w:bodyDiv w:val="1"/>
      <w:marLeft w:val="0"/>
      <w:marRight w:val="0"/>
      <w:marTop w:val="0"/>
      <w:marBottom w:val="0"/>
      <w:divBdr>
        <w:top w:val="none" w:sz="0" w:space="0" w:color="auto"/>
        <w:left w:val="none" w:sz="0" w:space="0" w:color="auto"/>
        <w:bottom w:val="none" w:sz="0" w:space="0" w:color="auto"/>
        <w:right w:val="none" w:sz="0" w:space="0" w:color="auto"/>
      </w:divBdr>
      <w:divsChild>
        <w:div w:id="1899590592">
          <w:marLeft w:val="0"/>
          <w:marRight w:val="0"/>
          <w:marTop w:val="0"/>
          <w:marBottom w:val="0"/>
          <w:divBdr>
            <w:top w:val="none" w:sz="0" w:space="0" w:color="auto"/>
            <w:left w:val="none" w:sz="0" w:space="0" w:color="auto"/>
            <w:bottom w:val="none" w:sz="0" w:space="0" w:color="auto"/>
            <w:right w:val="none" w:sz="0" w:space="0" w:color="auto"/>
          </w:divBdr>
        </w:div>
        <w:div w:id="665476334">
          <w:marLeft w:val="0"/>
          <w:marRight w:val="0"/>
          <w:marTop w:val="0"/>
          <w:marBottom w:val="0"/>
          <w:divBdr>
            <w:top w:val="none" w:sz="0" w:space="0" w:color="auto"/>
            <w:left w:val="none" w:sz="0" w:space="0" w:color="auto"/>
            <w:bottom w:val="none" w:sz="0" w:space="0" w:color="auto"/>
            <w:right w:val="none" w:sz="0" w:space="0" w:color="auto"/>
          </w:divBdr>
        </w:div>
      </w:divsChild>
    </w:div>
    <w:div w:id="151912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qof.hscic.gov.uk/" TargetMode="External"/><Relationship Id="rId18" Type="http://schemas.openxmlformats.org/officeDocument/2006/relationships/hyperlink" Target="http://tabulation-tool.dwp.gov.uk/NESS/BEN/pc.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ecd-ilibrary.org/social-issues-migration-health/dementia-care-in-9-oecd-countries_485700737071" TargetMode="External"/><Relationship Id="rId7" Type="http://schemas.openxmlformats.org/officeDocument/2006/relationships/footnotes" Target="footnotes.xml"/><Relationship Id="rId12" Type="http://schemas.openxmlformats.org/officeDocument/2006/relationships/hyperlink" Target="http://apps.who.int/classifications/icd10/browse/2016/en" TargetMode="External"/><Relationship Id="rId17" Type="http://schemas.openxmlformats.org/officeDocument/2006/relationships/hyperlink" Target="https://www.ons.gov.uk/peoplepopulationandcommunity/populationandmigration/populationestimates" TargetMode="External"/><Relationship Id="rId25" Type="http://schemas.openxmlformats.org/officeDocument/2006/relationships/hyperlink" Target="http://www.hscic.gov.uk/catalogue/PUB16133" TargetMode="External"/><Relationship Id="rId2" Type="http://schemas.openxmlformats.org/officeDocument/2006/relationships/numbering" Target="numbering.xml"/><Relationship Id="rId16" Type="http://schemas.openxmlformats.org/officeDocument/2006/relationships/hyperlink" Target="http://www.neighbourhood.statistics.gov.uk" TargetMode="External"/><Relationship Id="rId20" Type="http://schemas.openxmlformats.org/officeDocument/2006/relationships/hyperlink" Target="http://www.hscic.gov.uk/h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pa.org.uk/information/reviews/changingroleofcarehomes.pdf" TargetMode="External"/><Relationship Id="rId5" Type="http://schemas.openxmlformats.org/officeDocument/2006/relationships/settings" Target="settings.xml"/><Relationship Id="rId15" Type="http://schemas.openxmlformats.org/officeDocument/2006/relationships/hyperlink" Target="http://qof.hscic.gov.uk/" TargetMode="External"/><Relationship Id="rId23" Type="http://schemas.openxmlformats.org/officeDocument/2006/relationships/hyperlink" Target="http://www.nhsemployers.org/~/media/Employers/Documents/Primary%20care%20contracts/QOF/2011-12/Quality%20and%20Outcomes%20Framework%20guidance%20for%20GMS%20contract%202011-12%20-%20Delivering%20investment%20in%20general%20practice.pdf" TargetMode="External"/><Relationship Id="rId10" Type="http://schemas.openxmlformats.org/officeDocument/2006/relationships/footer" Target="footer1.xml"/><Relationship Id="rId19" Type="http://schemas.openxmlformats.org/officeDocument/2006/relationships/hyperlink" Target="http://www.cqc.org.uk/cqcdata" TargetMode="External"/><Relationship Id="rId4" Type="http://schemas.microsoft.com/office/2007/relationships/stylesWithEffects" Target="stylesWithEffects.xml"/><Relationship Id="rId9" Type="http://schemas.openxmlformats.org/officeDocument/2006/relationships/hyperlink" Target="mailto:anne.mason@york.ac.uk" TargetMode="External"/><Relationship Id="rId14" Type="http://schemas.openxmlformats.org/officeDocument/2006/relationships/hyperlink" Target="http://www.hscic.gov.uk/hes" TargetMode="External"/><Relationship Id="rId22" Type="http://schemas.openxmlformats.org/officeDocument/2006/relationships/hyperlink" Target="https://www.gov.uk/government/publications/gms-statement-of-financial-entitle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77FA-8AD2-475C-8B78-5818F50F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A1527F9B.dotm</Template>
  <TotalTime>0</TotalTime>
  <Pages>21</Pages>
  <Words>8156</Words>
  <Characters>46494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Mason</dc:creator>
  <cp:lastModifiedBy>Anne Mason</cp:lastModifiedBy>
  <cp:revision>2</cp:revision>
  <cp:lastPrinted>2014-11-28T13:54:00Z</cp:lastPrinted>
  <dcterms:created xsi:type="dcterms:W3CDTF">2016-05-19T08:36:00Z</dcterms:created>
  <dcterms:modified xsi:type="dcterms:W3CDTF">2016-05-19T08:36:00Z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