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391" w:rsidRDefault="00246391" w:rsidP="00246391">
      <w:pPr>
        <w:spacing w:line="360" w:lineRule="auto"/>
        <w:rPr>
          <w:rFonts w:ascii="Times New Roman" w:hAnsi="Times New Roman" w:cs="Times New Roman"/>
          <w:b/>
          <w:sz w:val="24"/>
          <w:szCs w:val="24"/>
        </w:rPr>
      </w:pPr>
    </w:p>
    <w:p w:rsidR="00246391" w:rsidRDefault="00246391" w:rsidP="00246391">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‘WHO’S THE GUY IN THE ROOM?’ INVOLVING FATHERS IN ANTENATAL CARE SCREENING FOR SICKLE CELL DISORDERS</w:t>
      </w:r>
    </w:p>
    <w:p w:rsidR="00246391" w:rsidRDefault="00246391" w:rsidP="00246391">
      <w:pPr>
        <w:spacing w:line="480" w:lineRule="auto"/>
        <w:rPr>
          <w:rFonts w:ascii="Times New Roman" w:hAnsi="Times New Roman" w:cs="Times New Roman"/>
          <w:b/>
          <w:sz w:val="24"/>
          <w:szCs w:val="24"/>
        </w:rPr>
      </w:pPr>
    </w:p>
    <w:p w:rsidR="00246391" w:rsidRDefault="00246391" w:rsidP="00246391">
      <w:pPr>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Karl Atkin, BA (Hons), DPhil </w:t>
      </w:r>
      <w:r>
        <w:rPr>
          <w:rFonts w:ascii="Times New Roman" w:eastAsia="Times New Roman" w:hAnsi="Times New Roman" w:cs="Times New Roman"/>
          <w:bCs/>
          <w:sz w:val="24"/>
          <w:szCs w:val="24"/>
        </w:rPr>
        <w:t>(corresponding author)</w:t>
      </w:r>
    </w:p>
    <w:p w:rsidR="00246391" w:rsidRDefault="00246391" w:rsidP="0024639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Department of Health Sciences, </w:t>
      </w:r>
      <w:proofErr w:type="spellStart"/>
      <w:r>
        <w:rPr>
          <w:rFonts w:ascii="Times New Roman" w:eastAsia="Times New Roman" w:hAnsi="Times New Roman" w:cs="Times New Roman"/>
          <w:sz w:val="24"/>
          <w:szCs w:val="24"/>
        </w:rPr>
        <w:t>Seebohm</w:t>
      </w:r>
      <w:proofErr w:type="spellEnd"/>
      <w:r>
        <w:rPr>
          <w:rFonts w:ascii="Times New Roman" w:eastAsia="Times New Roman" w:hAnsi="Times New Roman" w:cs="Times New Roman"/>
          <w:sz w:val="24"/>
          <w:szCs w:val="24"/>
        </w:rPr>
        <w:t xml:space="preserve"> Rowntree Building, University of York, York YO10 5DD </w:t>
      </w:r>
    </w:p>
    <w:p w:rsidR="00246391" w:rsidRDefault="00246391" w:rsidP="00246391">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Tel: 01904 321355 and </w:t>
      </w:r>
      <w:hyperlink r:id="rId9" w:history="1">
        <w:r>
          <w:rPr>
            <w:rStyle w:val="Hyperlink"/>
            <w:rFonts w:ascii="Times New Roman" w:eastAsia="Times New Roman" w:hAnsi="Times New Roman" w:cs="Times New Roman"/>
            <w:color w:val="0000FF"/>
            <w:sz w:val="24"/>
            <w:szCs w:val="24"/>
          </w:rPr>
          <w:t>karl.atkin@york.ac.uk</w:t>
        </w:r>
      </w:hyperlink>
      <w:r>
        <w:rPr>
          <w:rFonts w:ascii="Times New Roman" w:eastAsia="Times New Roman" w:hAnsi="Times New Roman" w:cs="Times New Roman"/>
          <w:sz w:val="24"/>
          <w:szCs w:val="24"/>
        </w:rPr>
        <w:t xml:space="preserve"> (Corresponding author) </w:t>
      </w:r>
    </w:p>
    <w:p w:rsidR="00246391" w:rsidRDefault="00246391" w:rsidP="00246391">
      <w:pPr>
        <w:spacing w:line="480" w:lineRule="auto"/>
        <w:rPr>
          <w:rFonts w:ascii="Times New Roman" w:eastAsia="Times New Roman" w:hAnsi="Times New Roman" w:cs="Times New Roman"/>
          <w:sz w:val="24"/>
          <w:szCs w:val="24"/>
        </w:rPr>
      </w:pPr>
    </w:p>
    <w:p w:rsidR="00246391" w:rsidRDefault="00246391" w:rsidP="0024639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Maria </w:t>
      </w:r>
      <w:proofErr w:type="spellStart"/>
      <w:r>
        <w:rPr>
          <w:rFonts w:ascii="Times New Roman" w:eastAsia="Times New Roman" w:hAnsi="Times New Roman" w:cs="Times New Roman"/>
          <w:b/>
          <w:sz w:val="24"/>
          <w:szCs w:val="24"/>
        </w:rPr>
        <w:t>Berghs</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
        </w:rPr>
        <w:t>MA, MA PhD</w:t>
      </w:r>
    </w:p>
    <w:p w:rsidR="00246391" w:rsidRDefault="00246391" w:rsidP="0024639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Fellow, Department of Health Sciences, </w:t>
      </w:r>
      <w:proofErr w:type="spellStart"/>
      <w:r>
        <w:rPr>
          <w:rFonts w:ascii="Times New Roman" w:eastAsia="Times New Roman" w:hAnsi="Times New Roman" w:cs="Times New Roman"/>
          <w:sz w:val="24"/>
          <w:szCs w:val="24"/>
        </w:rPr>
        <w:t>Seebohm</w:t>
      </w:r>
      <w:proofErr w:type="spellEnd"/>
      <w:r>
        <w:rPr>
          <w:rFonts w:ascii="Times New Roman" w:eastAsia="Times New Roman" w:hAnsi="Times New Roman" w:cs="Times New Roman"/>
          <w:sz w:val="24"/>
          <w:szCs w:val="24"/>
        </w:rPr>
        <w:t xml:space="preserve"> Rowntree Building, University of York, York YO10 5DD </w:t>
      </w:r>
    </w:p>
    <w:p w:rsidR="00246391" w:rsidRDefault="00246391" w:rsidP="0024639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10" w:history="1">
        <w:r>
          <w:rPr>
            <w:rStyle w:val="Hyperlink"/>
            <w:rFonts w:ascii="Times New Roman" w:eastAsia="Times New Roman" w:hAnsi="Times New Roman" w:cs="Times New Roman"/>
            <w:sz w:val="24"/>
            <w:szCs w:val="24"/>
          </w:rPr>
          <w:t>maria.berghs@york.ac.uk</w:t>
        </w:r>
      </w:hyperlink>
    </w:p>
    <w:p w:rsidR="00246391" w:rsidRDefault="00246391" w:rsidP="00246391">
      <w:pPr>
        <w:spacing w:line="480" w:lineRule="auto"/>
        <w:rPr>
          <w:rFonts w:ascii="Times New Roman" w:eastAsia="Times New Roman" w:hAnsi="Times New Roman" w:cs="Times New Roman"/>
          <w:b/>
          <w:sz w:val="24"/>
          <w:szCs w:val="24"/>
        </w:rPr>
      </w:pPr>
    </w:p>
    <w:p w:rsidR="00246391" w:rsidRDefault="00246391" w:rsidP="0024639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Simon Dyson, </w:t>
      </w:r>
      <w:proofErr w:type="gramStart"/>
      <w:r>
        <w:rPr>
          <w:rFonts w:ascii="Times New Roman" w:eastAsia="Times New Roman" w:hAnsi="Times New Roman" w:cs="Times New Roman"/>
          <w:b/>
          <w:sz w:val="24"/>
          <w:szCs w:val="24"/>
        </w:rPr>
        <w:t>BSc(</w:t>
      </w:r>
      <w:proofErr w:type="spellStart"/>
      <w:proofErr w:type="gramEnd"/>
      <w:r>
        <w:rPr>
          <w:rFonts w:ascii="Times New Roman" w:eastAsia="Times New Roman" w:hAnsi="Times New Roman" w:cs="Times New Roman"/>
          <w:b/>
          <w:sz w:val="24"/>
          <w:szCs w:val="24"/>
        </w:rPr>
        <w:t>Soc</w:t>
      </w:r>
      <w:proofErr w:type="spellEnd"/>
      <w:r>
        <w:rPr>
          <w:rFonts w:ascii="Times New Roman" w:eastAsia="Times New Roman" w:hAnsi="Times New Roman" w:cs="Times New Roman"/>
          <w:b/>
          <w:sz w:val="24"/>
          <w:szCs w:val="24"/>
        </w:rPr>
        <w:t>), MPhil, PhD, DSc</w:t>
      </w:r>
    </w:p>
    <w:p w:rsidR="00246391" w:rsidRDefault="00246391" w:rsidP="0024639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of Applied Sociology, Room 1.27 Hawthorn Building, De Montfort University</w:t>
      </w:r>
    </w:p>
    <w:p w:rsidR="00246391" w:rsidRDefault="00246391" w:rsidP="0024639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Leicester LE1 9BH</w:t>
      </w:r>
    </w:p>
    <w:p w:rsidR="00246391" w:rsidRDefault="00246391" w:rsidP="0024639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11" w:history="1">
        <w:r>
          <w:rPr>
            <w:rStyle w:val="Hyperlink"/>
            <w:rFonts w:ascii="Times New Roman" w:eastAsia="Times New Roman" w:hAnsi="Times New Roman" w:cs="Times New Roman"/>
            <w:sz w:val="24"/>
            <w:szCs w:val="24"/>
          </w:rPr>
          <w:t>sdyson@dmu.ac.uk</w:t>
        </w:r>
      </w:hyperlink>
    </w:p>
    <w:p w:rsidR="00246391" w:rsidRDefault="00246391" w:rsidP="00246391"/>
    <w:p w:rsidR="00246391" w:rsidRDefault="00246391" w:rsidP="00246391">
      <w:pPr>
        <w:rPr>
          <w:rFonts w:ascii="Times New Roman" w:hAnsi="Times New Roman" w:cs="Times New Roman"/>
          <w:sz w:val="24"/>
          <w:szCs w:val="24"/>
        </w:rPr>
      </w:pPr>
      <w:r>
        <w:rPr>
          <w:rFonts w:ascii="Times New Roman" w:hAnsi="Times New Roman" w:cs="Times New Roman"/>
          <w:sz w:val="24"/>
          <w:szCs w:val="24"/>
        </w:rPr>
        <w:t>Acknowledgements:  This article presents independent research funded by the National Institute for Health Research (</w:t>
      </w:r>
      <w:proofErr w:type="spellStart"/>
      <w:r>
        <w:rPr>
          <w:rFonts w:ascii="Times New Roman" w:hAnsi="Times New Roman" w:cs="Times New Roman"/>
          <w:sz w:val="24"/>
          <w:szCs w:val="24"/>
        </w:rPr>
        <w:t>NIHR</w:t>
      </w:r>
      <w:proofErr w:type="spellEnd"/>
      <w:r>
        <w:rPr>
          <w:rFonts w:ascii="Times New Roman" w:hAnsi="Times New Roman" w:cs="Times New Roman"/>
          <w:sz w:val="24"/>
          <w:szCs w:val="24"/>
        </w:rPr>
        <w:t>) under its Research for Patient Benefit (</w:t>
      </w:r>
      <w:proofErr w:type="spellStart"/>
      <w:r>
        <w:rPr>
          <w:rFonts w:ascii="Times New Roman" w:hAnsi="Times New Roman" w:cs="Times New Roman"/>
          <w:sz w:val="24"/>
          <w:szCs w:val="24"/>
        </w:rPr>
        <w:t>RfPB</w:t>
      </w:r>
      <w:proofErr w:type="spellEnd"/>
      <w:r>
        <w:rPr>
          <w:rFonts w:ascii="Times New Roman" w:hAnsi="Times New Roman" w:cs="Times New Roman"/>
          <w:sz w:val="24"/>
          <w:szCs w:val="24"/>
        </w:rPr>
        <w:t xml:space="preserve">) Programme (Grant Reference Number PB-PG-0610-22196). The views expressed are those of the authors and not necessarily those of the NHS, </w:t>
      </w:r>
      <w:proofErr w:type="spellStart"/>
      <w:r>
        <w:rPr>
          <w:rFonts w:ascii="Times New Roman" w:hAnsi="Times New Roman" w:cs="Times New Roman"/>
          <w:sz w:val="24"/>
          <w:szCs w:val="24"/>
        </w:rPr>
        <w:t>NIHR</w:t>
      </w:r>
      <w:proofErr w:type="spellEnd"/>
      <w:r>
        <w:rPr>
          <w:rFonts w:ascii="Times New Roman" w:hAnsi="Times New Roman" w:cs="Times New Roman"/>
          <w:sz w:val="24"/>
          <w:szCs w:val="24"/>
        </w:rPr>
        <w:t xml:space="preserve"> or the Department of Health.  The study gained approval from the NHS National Research Ethics Service (11/</w:t>
      </w:r>
      <w:proofErr w:type="spellStart"/>
      <w:r>
        <w:rPr>
          <w:rFonts w:ascii="Times New Roman" w:hAnsi="Times New Roman" w:cs="Times New Roman"/>
          <w:sz w:val="24"/>
          <w:szCs w:val="24"/>
        </w:rPr>
        <w:t>YH</w:t>
      </w:r>
      <w:proofErr w:type="spellEnd"/>
      <w:r>
        <w:rPr>
          <w:rFonts w:ascii="Times New Roman" w:hAnsi="Times New Roman" w:cs="Times New Roman"/>
          <w:sz w:val="24"/>
          <w:szCs w:val="24"/>
        </w:rPr>
        <w:t>/0226).  We would like to thank all our participants, who openly shared their experiences and views; our voluntary sector partners for all their hard work in helping us recruit our sample; and members of the advisory group for their invaluable advice.</w:t>
      </w:r>
    </w:p>
    <w:p w:rsidR="00246391" w:rsidRDefault="00246391">
      <w:pPr>
        <w:rPr>
          <w:rFonts w:ascii="Times New Roman" w:hAnsi="Times New Roman" w:cs="Times New Roman"/>
          <w:b/>
          <w:sz w:val="24"/>
          <w:szCs w:val="24"/>
        </w:rPr>
      </w:pPr>
      <w:r>
        <w:rPr>
          <w:rFonts w:ascii="Times New Roman" w:hAnsi="Times New Roman" w:cs="Times New Roman"/>
          <w:b/>
          <w:sz w:val="24"/>
          <w:szCs w:val="24"/>
        </w:rPr>
        <w:br w:type="page"/>
      </w:r>
    </w:p>
    <w:p w:rsidR="00740D09" w:rsidRPr="00B16437" w:rsidRDefault="00740D09" w:rsidP="00F03143">
      <w:pPr>
        <w:spacing w:line="480" w:lineRule="auto"/>
        <w:rPr>
          <w:rFonts w:ascii="Times New Roman" w:hAnsi="Times New Roman" w:cs="Times New Roman"/>
          <w:sz w:val="24"/>
          <w:szCs w:val="24"/>
        </w:rPr>
      </w:pPr>
      <w:r w:rsidRPr="00B16437">
        <w:rPr>
          <w:rFonts w:ascii="Times New Roman" w:hAnsi="Times New Roman" w:cs="Times New Roman"/>
          <w:b/>
          <w:sz w:val="24"/>
          <w:szCs w:val="24"/>
        </w:rPr>
        <w:lastRenderedPageBreak/>
        <w:t>ABS</w:t>
      </w:r>
      <w:bookmarkStart w:id="0" w:name="_GoBack"/>
      <w:bookmarkEnd w:id="0"/>
      <w:r w:rsidRPr="00B16437">
        <w:rPr>
          <w:rFonts w:ascii="Times New Roman" w:hAnsi="Times New Roman" w:cs="Times New Roman"/>
          <w:b/>
          <w:sz w:val="24"/>
          <w:szCs w:val="24"/>
        </w:rPr>
        <w:t>TRACT</w:t>
      </w:r>
    </w:p>
    <w:p w:rsidR="007234F1" w:rsidRPr="00B16437" w:rsidRDefault="007059AC" w:rsidP="00F03143">
      <w:pPr>
        <w:spacing w:after="200" w:line="480" w:lineRule="auto"/>
        <w:rPr>
          <w:rFonts w:ascii="Times New Roman" w:hAnsi="Times New Roman" w:cs="Times New Roman"/>
          <w:sz w:val="24"/>
          <w:szCs w:val="24"/>
        </w:rPr>
      </w:pPr>
      <w:r w:rsidRPr="00B16437">
        <w:rPr>
          <w:rFonts w:ascii="Times New Roman" w:hAnsi="Times New Roman" w:cs="Times New Roman"/>
          <w:sz w:val="24"/>
          <w:szCs w:val="24"/>
        </w:rPr>
        <w:t>Fathers are increasingly invited to take part in antenatal care of which screening fo</w:t>
      </w:r>
      <w:r w:rsidR="00E83F44" w:rsidRPr="00B16437">
        <w:rPr>
          <w:rFonts w:ascii="Times New Roman" w:hAnsi="Times New Roman" w:cs="Times New Roman"/>
          <w:sz w:val="24"/>
          <w:szCs w:val="24"/>
        </w:rPr>
        <w:t xml:space="preserve">r sickle cell trait is a part.  </w:t>
      </w:r>
      <w:r w:rsidRPr="00B16437">
        <w:rPr>
          <w:rFonts w:ascii="Times New Roman" w:hAnsi="Times New Roman" w:cs="Times New Roman"/>
          <w:sz w:val="24"/>
          <w:szCs w:val="24"/>
        </w:rPr>
        <w:t>Expe</w:t>
      </w:r>
      <w:r w:rsidR="001C0964" w:rsidRPr="00B16437">
        <w:rPr>
          <w:rFonts w:ascii="Times New Roman" w:hAnsi="Times New Roman" w:cs="Times New Roman"/>
          <w:sz w:val="24"/>
          <w:szCs w:val="24"/>
        </w:rPr>
        <w:t xml:space="preserve">ctations about involvement </w:t>
      </w:r>
      <w:r w:rsidRPr="00B16437">
        <w:rPr>
          <w:rFonts w:ascii="Times New Roman" w:hAnsi="Times New Roman" w:cs="Times New Roman"/>
          <w:sz w:val="24"/>
          <w:szCs w:val="24"/>
        </w:rPr>
        <w:t>reflect changing perceptions of fatherhood</w:t>
      </w:r>
      <w:r w:rsidR="00E83F44" w:rsidRPr="00B16437">
        <w:rPr>
          <w:rFonts w:ascii="Times New Roman" w:hAnsi="Times New Roman" w:cs="Times New Roman"/>
          <w:sz w:val="24"/>
          <w:szCs w:val="24"/>
        </w:rPr>
        <w:t xml:space="preserve"> and negotiation of gendered identities.  </w:t>
      </w:r>
      <w:r w:rsidR="003E4ED2" w:rsidRPr="00B16437">
        <w:rPr>
          <w:rFonts w:ascii="Times New Roman" w:hAnsi="Times New Roman" w:cs="Times New Roman"/>
          <w:sz w:val="24"/>
          <w:szCs w:val="24"/>
        </w:rPr>
        <w:t xml:space="preserve"> </w:t>
      </w:r>
      <w:r w:rsidRPr="00B16437">
        <w:rPr>
          <w:rFonts w:ascii="Times New Roman" w:hAnsi="Times New Roman" w:cs="Times New Roman"/>
          <w:sz w:val="24"/>
          <w:szCs w:val="24"/>
        </w:rPr>
        <w:t>Curre</w:t>
      </w:r>
      <w:r w:rsidR="008049E5" w:rsidRPr="00B16437">
        <w:rPr>
          <w:rFonts w:ascii="Times New Roman" w:hAnsi="Times New Roman" w:cs="Times New Roman"/>
          <w:sz w:val="24"/>
          <w:szCs w:val="24"/>
        </w:rPr>
        <w:t>nt policy supports male involvement</w:t>
      </w:r>
      <w:r w:rsidRPr="00B16437">
        <w:rPr>
          <w:rFonts w:ascii="Times New Roman" w:hAnsi="Times New Roman" w:cs="Times New Roman"/>
          <w:sz w:val="24"/>
          <w:szCs w:val="24"/>
        </w:rPr>
        <w:t>,</w:t>
      </w:r>
      <w:r w:rsidR="009A5DBB" w:rsidRPr="00B16437">
        <w:rPr>
          <w:rFonts w:ascii="Times New Roman" w:hAnsi="Times New Roman" w:cs="Times New Roman"/>
          <w:sz w:val="24"/>
          <w:szCs w:val="24"/>
        </w:rPr>
        <w:t xml:space="preserve"> but</w:t>
      </w:r>
      <w:r w:rsidR="00B705E2" w:rsidRPr="00B16437">
        <w:rPr>
          <w:rFonts w:ascii="Times New Roman" w:hAnsi="Times New Roman" w:cs="Times New Roman"/>
          <w:sz w:val="24"/>
          <w:szCs w:val="24"/>
        </w:rPr>
        <w:t xml:space="preserve"> is</w:t>
      </w:r>
      <w:r w:rsidR="0035170B" w:rsidRPr="00B16437">
        <w:rPr>
          <w:rFonts w:ascii="Times New Roman" w:hAnsi="Times New Roman" w:cs="Times New Roman"/>
          <w:sz w:val="24"/>
          <w:szCs w:val="24"/>
        </w:rPr>
        <w:t xml:space="preserve"> </w:t>
      </w:r>
      <w:r w:rsidR="002405B9" w:rsidRPr="00B16437">
        <w:rPr>
          <w:rFonts w:ascii="Times New Roman" w:hAnsi="Times New Roman" w:cs="Times New Roman"/>
          <w:sz w:val="24"/>
          <w:szCs w:val="24"/>
        </w:rPr>
        <w:t>less clear</w:t>
      </w:r>
      <w:r w:rsidR="002A6E99" w:rsidRPr="00B16437">
        <w:rPr>
          <w:rFonts w:ascii="Times New Roman" w:hAnsi="Times New Roman" w:cs="Times New Roman"/>
          <w:sz w:val="24"/>
          <w:szCs w:val="24"/>
        </w:rPr>
        <w:t xml:space="preserve"> </w:t>
      </w:r>
      <w:r w:rsidRPr="00B16437">
        <w:rPr>
          <w:rFonts w:ascii="Times New Roman" w:hAnsi="Times New Roman" w:cs="Times New Roman"/>
          <w:sz w:val="24"/>
          <w:szCs w:val="24"/>
        </w:rPr>
        <w:t>on what basis and with what consequen</w:t>
      </w:r>
      <w:r w:rsidR="008049E5" w:rsidRPr="00B16437">
        <w:rPr>
          <w:rFonts w:ascii="Times New Roman" w:hAnsi="Times New Roman" w:cs="Times New Roman"/>
          <w:sz w:val="24"/>
          <w:szCs w:val="24"/>
        </w:rPr>
        <w:t>ces.   In exploring this</w:t>
      </w:r>
      <w:r w:rsidR="002A6E99" w:rsidRPr="00B16437">
        <w:rPr>
          <w:rFonts w:ascii="Times New Roman" w:hAnsi="Times New Roman" w:cs="Times New Roman"/>
          <w:sz w:val="24"/>
          <w:szCs w:val="24"/>
        </w:rPr>
        <w:t xml:space="preserve">, </w:t>
      </w:r>
      <w:r w:rsidR="00437FE7" w:rsidRPr="00B16437">
        <w:rPr>
          <w:rFonts w:ascii="Times New Roman" w:hAnsi="Times New Roman" w:cs="Times New Roman"/>
          <w:sz w:val="24"/>
          <w:szCs w:val="24"/>
        </w:rPr>
        <w:t>o</w:t>
      </w:r>
      <w:r w:rsidR="002405BB" w:rsidRPr="00B16437">
        <w:rPr>
          <w:rFonts w:ascii="Times New Roman" w:hAnsi="Times New Roman" w:cs="Times New Roman"/>
          <w:sz w:val="24"/>
          <w:szCs w:val="24"/>
        </w:rPr>
        <w:t>ur qualitative study</w:t>
      </w:r>
      <w:r w:rsidR="00AA4810" w:rsidRPr="00B16437">
        <w:rPr>
          <w:rFonts w:ascii="Times New Roman" w:hAnsi="Times New Roman" w:cs="Times New Roman"/>
          <w:sz w:val="24"/>
          <w:szCs w:val="24"/>
        </w:rPr>
        <w:t>, using semi-structured interviews,</w:t>
      </w:r>
      <w:r w:rsidRPr="00B16437">
        <w:rPr>
          <w:rFonts w:ascii="Times New Roman" w:hAnsi="Times New Roman" w:cs="Times New Roman"/>
          <w:sz w:val="24"/>
          <w:szCs w:val="24"/>
        </w:rPr>
        <w:t xml:space="preserve"> presents t</w:t>
      </w:r>
      <w:r w:rsidR="002405B9" w:rsidRPr="00B16437">
        <w:rPr>
          <w:rFonts w:ascii="Times New Roman" w:hAnsi="Times New Roman" w:cs="Times New Roman"/>
          <w:sz w:val="24"/>
          <w:szCs w:val="24"/>
        </w:rPr>
        <w:t xml:space="preserve">he experiences </w:t>
      </w:r>
      <w:r w:rsidR="003E4ED2" w:rsidRPr="00B16437">
        <w:rPr>
          <w:rFonts w:ascii="Times New Roman" w:hAnsi="Times New Roman" w:cs="Times New Roman"/>
          <w:sz w:val="24"/>
          <w:szCs w:val="24"/>
        </w:rPr>
        <w:t>of</w:t>
      </w:r>
      <w:r w:rsidR="00CD2600" w:rsidRPr="00B16437">
        <w:rPr>
          <w:rFonts w:ascii="Times New Roman" w:hAnsi="Times New Roman" w:cs="Times New Roman"/>
          <w:sz w:val="24"/>
          <w:szCs w:val="24"/>
        </w:rPr>
        <w:t xml:space="preserve"> </w:t>
      </w:r>
      <w:r w:rsidR="003E4ED2" w:rsidRPr="00B16437">
        <w:rPr>
          <w:rFonts w:ascii="Times New Roman" w:hAnsi="Times New Roman" w:cs="Times New Roman"/>
          <w:sz w:val="24"/>
          <w:szCs w:val="24"/>
        </w:rPr>
        <w:t>fathers</w:t>
      </w:r>
      <w:r w:rsidR="00FA4A22" w:rsidRPr="00B16437">
        <w:rPr>
          <w:rFonts w:ascii="Times New Roman" w:hAnsi="Times New Roman" w:cs="Times New Roman"/>
          <w:sz w:val="24"/>
          <w:szCs w:val="24"/>
        </w:rPr>
        <w:t xml:space="preserve"> </w:t>
      </w:r>
      <w:r w:rsidRPr="00B16437">
        <w:rPr>
          <w:rFonts w:ascii="Times New Roman" w:hAnsi="Times New Roman" w:cs="Times New Roman"/>
          <w:sz w:val="24"/>
          <w:szCs w:val="24"/>
        </w:rPr>
        <w:t>who have recently undergone antenatal screening for sickle cell.  The sample was generated in di</w:t>
      </w:r>
      <w:r w:rsidR="008049E5" w:rsidRPr="00B16437">
        <w:rPr>
          <w:rFonts w:ascii="Times New Roman" w:hAnsi="Times New Roman" w:cs="Times New Roman"/>
          <w:sz w:val="24"/>
          <w:szCs w:val="24"/>
        </w:rPr>
        <w:t xml:space="preserve">scussion with eight </w:t>
      </w:r>
      <w:r w:rsidRPr="00B16437">
        <w:rPr>
          <w:rFonts w:ascii="Times New Roman" w:hAnsi="Times New Roman" w:cs="Times New Roman"/>
          <w:sz w:val="24"/>
          <w:szCs w:val="24"/>
        </w:rPr>
        <w:t>non-g</w:t>
      </w:r>
      <w:r w:rsidR="00284FB0" w:rsidRPr="00B16437">
        <w:rPr>
          <w:rFonts w:ascii="Times New Roman" w:hAnsi="Times New Roman" w:cs="Times New Roman"/>
          <w:sz w:val="24"/>
          <w:szCs w:val="24"/>
        </w:rPr>
        <w:t>overnmental organisations</w:t>
      </w:r>
      <w:r w:rsidR="008049E5" w:rsidRPr="00B16437">
        <w:rPr>
          <w:rFonts w:ascii="Times New Roman" w:hAnsi="Times New Roman" w:cs="Times New Roman"/>
          <w:sz w:val="24"/>
          <w:szCs w:val="24"/>
        </w:rPr>
        <w:t>.  We</w:t>
      </w:r>
      <w:r w:rsidRPr="00B16437">
        <w:rPr>
          <w:rFonts w:ascii="Times New Roman" w:hAnsi="Times New Roman" w:cs="Times New Roman"/>
          <w:sz w:val="24"/>
          <w:szCs w:val="24"/>
        </w:rPr>
        <w:t xml:space="preserve"> </w:t>
      </w:r>
      <w:r w:rsidR="00F777DC" w:rsidRPr="00B16437">
        <w:rPr>
          <w:rFonts w:ascii="Times New Roman" w:hAnsi="Times New Roman" w:cs="Times New Roman"/>
          <w:sz w:val="24"/>
          <w:szCs w:val="24"/>
        </w:rPr>
        <w:t>recruited 24 fathers from nine</w:t>
      </w:r>
      <w:r w:rsidR="003E4ED2" w:rsidRPr="00B16437">
        <w:rPr>
          <w:rFonts w:ascii="Times New Roman" w:hAnsi="Times New Roman" w:cs="Times New Roman"/>
          <w:sz w:val="24"/>
          <w:szCs w:val="24"/>
        </w:rPr>
        <w:t xml:space="preserve"> UK</w:t>
      </w:r>
      <w:r w:rsidR="00F777DC" w:rsidRPr="00B16437">
        <w:rPr>
          <w:rFonts w:ascii="Times New Roman" w:hAnsi="Times New Roman" w:cs="Times New Roman"/>
          <w:sz w:val="24"/>
          <w:szCs w:val="24"/>
        </w:rPr>
        <w:t xml:space="preserve"> </w:t>
      </w:r>
      <w:r w:rsidR="00AA4810" w:rsidRPr="00B16437">
        <w:rPr>
          <w:rFonts w:ascii="Times New Roman" w:hAnsi="Times New Roman" w:cs="Times New Roman"/>
          <w:sz w:val="24"/>
          <w:szCs w:val="24"/>
        </w:rPr>
        <w:t>cities</w:t>
      </w:r>
      <w:r w:rsidR="00437FE7" w:rsidRPr="00B16437">
        <w:rPr>
          <w:rFonts w:ascii="Times New Roman" w:hAnsi="Times New Roman" w:cs="Times New Roman"/>
          <w:sz w:val="24"/>
          <w:szCs w:val="24"/>
        </w:rPr>
        <w:t>.  Our analysis outlines</w:t>
      </w:r>
      <w:r w:rsidR="00260170" w:rsidRPr="00B16437">
        <w:rPr>
          <w:rFonts w:ascii="Times New Roman" w:hAnsi="Times New Roman" w:cs="Times New Roman"/>
          <w:sz w:val="24"/>
          <w:szCs w:val="24"/>
        </w:rPr>
        <w:t xml:space="preserve"> the importance of ‘presence</w:t>
      </w:r>
      <w:r w:rsidRPr="00B16437">
        <w:rPr>
          <w:rFonts w:ascii="Times New Roman" w:hAnsi="Times New Roman" w:cs="Times New Roman"/>
          <w:sz w:val="24"/>
          <w:szCs w:val="24"/>
        </w:rPr>
        <w:t>’, in which father</w:t>
      </w:r>
      <w:r w:rsidR="00980EA3" w:rsidRPr="00B16437">
        <w:rPr>
          <w:rFonts w:ascii="Times New Roman" w:hAnsi="Times New Roman" w:cs="Times New Roman"/>
          <w:sz w:val="24"/>
          <w:szCs w:val="24"/>
        </w:rPr>
        <w:t xml:space="preserve">s rely on nurturing definitions </w:t>
      </w:r>
      <w:r w:rsidRPr="00B16437">
        <w:rPr>
          <w:rFonts w:ascii="Times New Roman" w:hAnsi="Times New Roman" w:cs="Times New Roman"/>
          <w:sz w:val="24"/>
          <w:szCs w:val="24"/>
        </w:rPr>
        <w:t>of fatherhood to display their sense of respon</w:t>
      </w:r>
      <w:r w:rsidR="00CD2600" w:rsidRPr="00B16437">
        <w:rPr>
          <w:rFonts w:ascii="Times New Roman" w:hAnsi="Times New Roman" w:cs="Times New Roman"/>
          <w:sz w:val="24"/>
          <w:szCs w:val="24"/>
        </w:rPr>
        <w:t>sibility</w:t>
      </w:r>
      <w:r w:rsidR="00B705E2" w:rsidRPr="00B16437">
        <w:rPr>
          <w:rFonts w:ascii="Times New Roman" w:hAnsi="Times New Roman" w:cs="Times New Roman"/>
          <w:sz w:val="24"/>
          <w:szCs w:val="24"/>
        </w:rPr>
        <w:t>.</w:t>
      </w:r>
      <w:r w:rsidR="008049E5" w:rsidRPr="00B16437">
        <w:rPr>
          <w:rFonts w:ascii="Times New Roman" w:hAnsi="Times New Roman" w:cs="Times New Roman"/>
          <w:sz w:val="24"/>
          <w:szCs w:val="24"/>
        </w:rPr>
        <w:t xml:space="preserve">  Fathers, however, </w:t>
      </w:r>
      <w:r w:rsidRPr="00B16437">
        <w:rPr>
          <w:rFonts w:ascii="Times New Roman" w:hAnsi="Times New Roman" w:cs="Times New Roman"/>
          <w:sz w:val="24"/>
          <w:szCs w:val="24"/>
        </w:rPr>
        <w:t>struggle</w:t>
      </w:r>
      <w:r w:rsidR="008049E5" w:rsidRPr="00B16437">
        <w:rPr>
          <w:rFonts w:ascii="Times New Roman" w:hAnsi="Times New Roman" w:cs="Times New Roman"/>
          <w:sz w:val="24"/>
          <w:szCs w:val="24"/>
        </w:rPr>
        <w:t>d</w:t>
      </w:r>
      <w:r w:rsidRPr="00B16437">
        <w:rPr>
          <w:rFonts w:ascii="Times New Roman" w:hAnsi="Times New Roman" w:cs="Times New Roman"/>
          <w:sz w:val="24"/>
          <w:szCs w:val="24"/>
        </w:rPr>
        <w:t xml:space="preserve"> to find a mea</w:t>
      </w:r>
      <w:r w:rsidR="00C17A68" w:rsidRPr="00B16437">
        <w:rPr>
          <w:rFonts w:ascii="Times New Roman" w:hAnsi="Times New Roman" w:cs="Times New Roman"/>
          <w:sz w:val="24"/>
          <w:szCs w:val="24"/>
        </w:rPr>
        <w:t>ningful role</w:t>
      </w:r>
      <w:r w:rsidR="00076F61" w:rsidRPr="00B16437">
        <w:rPr>
          <w:rFonts w:ascii="Times New Roman" w:hAnsi="Times New Roman" w:cs="Times New Roman"/>
          <w:sz w:val="24"/>
          <w:szCs w:val="24"/>
        </w:rPr>
        <w:t xml:space="preserve"> as t</w:t>
      </w:r>
      <w:r w:rsidR="00C17A68" w:rsidRPr="00B16437">
        <w:rPr>
          <w:rFonts w:ascii="Times New Roman" w:hAnsi="Times New Roman" w:cs="Times New Roman"/>
          <w:sz w:val="24"/>
          <w:szCs w:val="24"/>
        </w:rPr>
        <w:t>raditional</w:t>
      </w:r>
      <w:r w:rsidR="003758F6" w:rsidRPr="00B16437">
        <w:rPr>
          <w:rFonts w:ascii="Times New Roman" w:hAnsi="Times New Roman" w:cs="Times New Roman"/>
          <w:sz w:val="24"/>
          <w:szCs w:val="24"/>
        </w:rPr>
        <w:t xml:space="preserve"> masculinities</w:t>
      </w:r>
      <w:r w:rsidR="00076F61" w:rsidRPr="00B16437">
        <w:rPr>
          <w:rFonts w:ascii="Times New Roman" w:hAnsi="Times New Roman" w:cs="Times New Roman"/>
          <w:sz w:val="24"/>
          <w:szCs w:val="24"/>
        </w:rPr>
        <w:t xml:space="preserve"> became juxtaposed with</w:t>
      </w:r>
      <w:r w:rsidR="00C17A68" w:rsidRPr="00B16437">
        <w:rPr>
          <w:rFonts w:ascii="Times New Roman" w:hAnsi="Times New Roman" w:cs="Times New Roman"/>
          <w:sz w:val="24"/>
          <w:szCs w:val="24"/>
        </w:rPr>
        <w:t xml:space="preserve"> new and complex forms of gender organisation, </w:t>
      </w:r>
      <w:r w:rsidR="00076F61" w:rsidRPr="00B16437">
        <w:rPr>
          <w:rFonts w:ascii="Times New Roman" w:hAnsi="Times New Roman" w:cs="Times New Roman"/>
          <w:sz w:val="24"/>
          <w:szCs w:val="24"/>
        </w:rPr>
        <w:t>creating</w:t>
      </w:r>
      <w:r w:rsidR="00C17A68" w:rsidRPr="00B16437">
        <w:rPr>
          <w:rFonts w:ascii="Times New Roman" w:hAnsi="Times New Roman" w:cs="Times New Roman"/>
          <w:sz w:val="24"/>
          <w:szCs w:val="24"/>
        </w:rPr>
        <w:t xml:space="preserve"> t</w:t>
      </w:r>
      <w:r w:rsidR="008815D0" w:rsidRPr="00B16437">
        <w:rPr>
          <w:rFonts w:ascii="Times New Roman" w:hAnsi="Times New Roman" w:cs="Times New Roman"/>
          <w:sz w:val="24"/>
          <w:szCs w:val="24"/>
        </w:rPr>
        <w:t xml:space="preserve">he potential for estrangement.  </w:t>
      </w:r>
      <w:r w:rsidR="006F7B9E" w:rsidRPr="00B16437">
        <w:rPr>
          <w:rFonts w:ascii="Times New Roman" w:hAnsi="Times New Roman" w:cs="Times New Roman"/>
          <w:sz w:val="24"/>
          <w:szCs w:val="24"/>
        </w:rPr>
        <w:t>To conclude, s</w:t>
      </w:r>
      <w:r w:rsidRPr="00B16437">
        <w:rPr>
          <w:rFonts w:ascii="Times New Roman" w:hAnsi="Times New Roman" w:cs="Times New Roman"/>
          <w:sz w:val="24"/>
          <w:szCs w:val="24"/>
        </w:rPr>
        <w:t>creening</w:t>
      </w:r>
      <w:r w:rsidR="00E06527" w:rsidRPr="00B16437">
        <w:rPr>
          <w:rFonts w:ascii="Times New Roman" w:hAnsi="Times New Roman" w:cs="Times New Roman"/>
          <w:sz w:val="24"/>
          <w:szCs w:val="24"/>
        </w:rPr>
        <w:t xml:space="preserve"> policy</w:t>
      </w:r>
      <w:r w:rsidR="00B269DD" w:rsidRPr="00B16437">
        <w:rPr>
          <w:rFonts w:ascii="Times New Roman" w:hAnsi="Times New Roman" w:cs="Times New Roman"/>
          <w:sz w:val="24"/>
          <w:szCs w:val="24"/>
        </w:rPr>
        <w:t xml:space="preserve"> </w:t>
      </w:r>
      <w:r w:rsidR="00AF52C4" w:rsidRPr="00B16437">
        <w:rPr>
          <w:rFonts w:ascii="Times New Roman" w:hAnsi="Times New Roman" w:cs="Times New Roman"/>
          <w:sz w:val="24"/>
          <w:szCs w:val="24"/>
        </w:rPr>
        <w:t>mak</w:t>
      </w:r>
      <w:r w:rsidR="00B269DD" w:rsidRPr="00B16437">
        <w:rPr>
          <w:rFonts w:ascii="Times New Roman" w:hAnsi="Times New Roman" w:cs="Times New Roman"/>
          <w:sz w:val="24"/>
          <w:szCs w:val="24"/>
        </w:rPr>
        <w:t>es</w:t>
      </w:r>
      <w:r w:rsidRPr="00B16437">
        <w:rPr>
          <w:rFonts w:ascii="Times New Roman" w:hAnsi="Times New Roman" w:cs="Times New Roman"/>
          <w:sz w:val="24"/>
          <w:szCs w:val="24"/>
        </w:rPr>
        <w:t xml:space="preserve"> </w:t>
      </w:r>
      <w:r w:rsidR="008049E5" w:rsidRPr="00B16437">
        <w:rPr>
          <w:rFonts w:ascii="Times New Roman" w:hAnsi="Times New Roman" w:cs="Times New Roman"/>
          <w:sz w:val="24"/>
          <w:szCs w:val="24"/>
        </w:rPr>
        <w:t xml:space="preserve">an appeal to </w:t>
      </w:r>
      <w:r w:rsidR="00AF52C4" w:rsidRPr="00B16437">
        <w:rPr>
          <w:rFonts w:ascii="Times New Roman" w:hAnsi="Times New Roman" w:cs="Times New Roman"/>
          <w:sz w:val="24"/>
          <w:szCs w:val="24"/>
        </w:rPr>
        <w:t>emergent masculiniti</w:t>
      </w:r>
      <w:r w:rsidR="00B269DD" w:rsidRPr="00B16437">
        <w:rPr>
          <w:rFonts w:ascii="Times New Roman" w:hAnsi="Times New Roman" w:cs="Times New Roman"/>
          <w:sz w:val="24"/>
          <w:szCs w:val="24"/>
        </w:rPr>
        <w:t>es.  It also</w:t>
      </w:r>
      <w:r w:rsidR="00AF52C4" w:rsidRPr="00B16437">
        <w:rPr>
          <w:rFonts w:ascii="Times New Roman" w:hAnsi="Times New Roman" w:cs="Times New Roman"/>
          <w:sz w:val="24"/>
          <w:szCs w:val="24"/>
        </w:rPr>
        <w:t xml:space="preserve"> generates</w:t>
      </w:r>
      <w:r w:rsidR="009A5DBB" w:rsidRPr="00B16437">
        <w:rPr>
          <w:rFonts w:ascii="Times New Roman" w:hAnsi="Times New Roman" w:cs="Times New Roman"/>
          <w:sz w:val="24"/>
          <w:szCs w:val="24"/>
        </w:rPr>
        <w:t xml:space="preserve"> risk</w:t>
      </w:r>
      <w:r w:rsidR="00AF52C4" w:rsidRPr="00B16437">
        <w:rPr>
          <w:rFonts w:ascii="Times New Roman" w:hAnsi="Times New Roman" w:cs="Times New Roman"/>
          <w:sz w:val="24"/>
          <w:szCs w:val="24"/>
        </w:rPr>
        <w:t>s</w:t>
      </w:r>
      <w:r w:rsidR="00B269DD" w:rsidRPr="00B16437">
        <w:rPr>
          <w:rFonts w:ascii="Times New Roman" w:hAnsi="Times New Roman" w:cs="Times New Roman"/>
          <w:sz w:val="24"/>
          <w:szCs w:val="24"/>
        </w:rPr>
        <w:t xml:space="preserve"> and</w:t>
      </w:r>
      <w:r w:rsidR="00AF52C4" w:rsidRPr="00B16437">
        <w:rPr>
          <w:rFonts w:ascii="Times New Roman" w:hAnsi="Times New Roman" w:cs="Times New Roman"/>
          <w:sz w:val="24"/>
          <w:szCs w:val="24"/>
        </w:rPr>
        <w:t xml:space="preserve"> </w:t>
      </w:r>
      <w:r w:rsidR="009A5DBB" w:rsidRPr="00B16437">
        <w:rPr>
          <w:rFonts w:ascii="Times New Roman" w:hAnsi="Times New Roman" w:cs="Times New Roman"/>
          <w:sz w:val="24"/>
          <w:szCs w:val="24"/>
        </w:rPr>
        <w:t>compromise</w:t>
      </w:r>
      <w:r w:rsidR="00B269DD" w:rsidRPr="00B16437">
        <w:rPr>
          <w:rFonts w:ascii="Times New Roman" w:hAnsi="Times New Roman" w:cs="Times New Roman"/>
          <w:sz w:val="24"/>
          <w:szCs w:val="24"/>
        </w:rPr>
        <w:t>s</w:t>
      </w:r>
      <w:r w:rsidRPr="00B16437">
        <w:rPr>
          <w:rFonts w:ascii="Times New Roman" w:hAnsi="Times New Roman" w:cs="Times New Roman"/>
          <w:sz w:val="24"/>
          <w:szCs w:val="24"/>
        </w:rPr>
        <w:t xml:space="preserve"> choice, due to</w:t>
      </w:r>
      <w:r w:rsidR="00AF52C4" w:rsidRPr="00B16437">
        <w:rPr>
          <w:rFonts w:ascii="Times New Roman" w:hAnsi="Times New Roman" w:cs="Times New Roman"/>
          <w:sz w:val="24"/>
          <w:szCs w:val="24"/>
        </w:rPr>
        <w:t xml:space="preserve"> the</w:t>
      </w:r>
      <w:r w:rsidRPr="00B16437">
        <w:rPr>
          <w:rFonts w:ascii="Times New Roman" w:hAnsi="Times New Roman" w:cs="Times New Roman"/>
          <w:sz w:val="24"/>
          <w:szCs w:val="24"/>
        </w:rPr>
        <w:t xml:space="preserve"> normative values implicit in the scr</w:t>
      </w:r>
      <w:r w:rsidR="00B269DD" w:rsidRPr="00B16437">
        <w:rPr>
          <w:rFonts w:ascii="Times New Roman" w:hAnsi="Times New Roman" w:cs="Times New Roman"/>
          <w:sz w:val="24"/>
          <w:szCs w:val="24"/>
        </w:rPr>
        <w:t xml:space="preserve">eening process, </w:t>
      </w:r>
      <w:r w:rsidRPr="00B16437">
        <w:rPr>
          <w:rFonts w:ascii="Times New Roman" w:hAnsi="Times New Roman" w:cs="Times New Roman"/>
          <w:sz w:val="24"/>
          <w:szCs w:val="24"/>
        </w:rPr>
        <w:t>reinforced by the more controlling as</w:t>
      </w:r>
      <w:r w:rsidR="00B7510D" w:rsidRPr="00B16437">
        <w:rPr>
          <w:rFonts w:ascii="Times New Roman" w:hAnsi="Times New Roman" w:cs="Times New Roman"/>
          <w:sz w:val="24"/>
          <w:szCs w:val="24"/>
        </w:rPr>
        <w:t>pects of health surveillance.</w:t>
      </w:r>
      <w:r w:rsidR="00E06527" w:rsidRPr="00B16437">
        <w:rPr>
          <w:rFonts w:ascii="Times New Roman" w:hAnsi="Times New Roman" w:cs="Times New Roman"/>
          <w:sz w:val="24"/>
          <w:szCs w:val="24"/>
        </w:rPr>
        <w:t xml:space="preserve">  This creates confusion among fathers, who are not sure why they have been invited into the antenatal space. </w:t>
      </w:r>
      <w:r w:rsidR="00B7510D" w:rsidRPr="00B16437">
        <w:rPr>
          <w:rFonts w:ascii="Times New Roman" w:hAnsi="Times New Roman" w:cs="Times New Roman"/>
          <w:sz w:val="24"/>
          <w:szCs w:val="24"/>
        </w:rPr>
        <w:t xml:space="preserve">  </w:t>
      </w:r>
    </w:p>
    <w:p w:rsidR="00DC5E5D" w:rsidRPr="00B16437" w:rsidRDefault="00DC5E5D" w:rsidP="00DC5E5D">
      <w:pPr>
        <w:spacing w:line="480" w:lineRule="auto"/>
        <w:rPr>
          <w:rFonts w:ascii="Times New Roman" w:hAnsi="Times New Roman" w:cs="Times New Roman"/>
          <w:sz w:val="24"/>
          <w:szCs w:val="24"/>
        </w:rPr>
      </w:pPr>
      <w:r w:rsidRPr="00B16437">
        <w:rPr>
          <w:rFonts w:ascii="Times New Roman" w:hAnsi="Times New Roman" w:cs="Times New Roman"/>
          <w:b/>
          <w:sz w:val="24"/>
          <w:szCs w:val="24"/>
        </w:rPr>
        <w:t xml:space="preserve">KEY WORDS: </w:t>
      </w:r>
      <w:r w:rsidRPr="00B16437">
        <w:rPr>
          <w:rFonts w:ascii="Times New Roman" w:hAnsi="Times New Roman" w:cs="Times New Roman"/>
          <w:sz w:val="24"/>
          <w:szCs w:val="24"/>
        </w:rPr>
        <w:t>UK,</w:t>
      </w:r>
      <w:r w:rsidRPr="00B16437">
        <w:rPr>
          <w:rFonts w:ascii="Times New Roman" w:hAnsi="Times New Roman" w:cs="Times New Roman"/>
          <w:b/>
          <w:sz w:val="24"/>
          <w:szCs w:val="24"/>
        </w:rPr>
        <w:t xml:space="preserve"> </w:t>
      </w:r>
      <w:r w:rsidRPr="00B16437">
        <w:rPr>
          <w:rFonts w:ascii="Times New Roman" w:hAnsi="Times New Roman" w:cs="Times New Roman"/>
          <w:sz w:val="24"/>
          <w:szCs w:val="24"/>
        </w:rPr>
        <w:t>Fatherhood, antenatal care, genetic screening, sickle cell, masculinity</w:t>
      </w:r>
    </w:p>
    <w:p w:rsidR="0008476D" w:rsidRPr="00B16437" w:rsidRDefault="00DC5E5D" w:rsidP="00F03143">
      <w:pPr>
        <w:spacing w:line="480" w:lineRule="auto"/>
        <w:rPr>
          <w:rFonts w:ascii="Times New Roman" w:hAnsi="Times New Roman" w:cs="Times New Roman"/>
          <w:b/>
          <w:sz w:val="24"/>
          <w:szCs w:val="24"/>
        </w:rPr>
      </w:pPr>
      <w:r w:rsidRPr="00B16437">
        <w:rPr>
          <w:rFonts w:ascii="Times New Roman" w:hAnsi="Times New Roman" w:cs="Times New Roman"/>
          <w:b/>
          <w:sz w:val="24"/>
          <w:szCs w:val="24"/>
        </w:rPr>
        <w:t>HIGHLIGHTS</w:t>
      </w:r>
    </w:p>
    <w:p w:rsidR="00803B4A" w:rsidRPr="00B16437" w:rsidRDefault="009A5DBB" w:rsidP="00F03143">
      <w:pPr>
        <w:pStyle w:val="ListParagraph"/>
        <w:numPr>
          <w:ilvl w:val="0"/>
          <w:numId w:val="1"/>
        </w:numPr>
        <w:spacing w:line="480" w:lineRule="auto"/>
        <w:rPr>
          <w:rFonts w:ascii="Times New Roman" w:hAnsi="Times New Roman" w:cs="Times New Roman"/>
          <w:sz w:val="24"/>
          <w:szCs w:val="24"/>
        </w:rPr>
      </w:pPr>
      <w:r w:rsidRPr="00B16437">
        <w:rPr>
          <w:rFonts w:ascii="Times New Roman" w:hAnsi="Times New Roman" w:cs="Times New Roman"/>
          <w:sz w:val="24"/>
          <w:szCs w:val="24"/>
        </w:rPr>
        <w:t>F</w:t>
      </w:r>
      <w:r w:rsidR="00260170" w:rsidRPr="00B16437">
        <w:rPr>
          <w:rFonts w:ascii="Times New Roman" w:hAnsi="Times New Roman" w:cs="Times New Roman"/>
          <w:sz w:val="24"/>
          <w:szCs w:val="24"/>
        </w:rPr>
        <w:t>athers</w:t>
      </w:r>
      <w:r w:rsidR="003758F6" w:rsidRPr="00B16437">
        <w:rPr>
          <w:rFonts w:ascii="Times New Roman" w:hAnsi="Times New Roman" w:cs="Times New Roman"/>
          <w:sz w:val="24"/>
          <w:szCs w:val="24"/>
        </w:rPr>
        <w:t>’</w:t>
      </w:r>
      <w:r w:rsidR="00260170" w:rsidRPr="00B16437">
        <w:rPr>
          <w:rFonts w:ascii="Times New Roman" w:hAnsi="Times New Roman" w:cs="Times New Roman"/>
          <w:sz w:val="24"/>
          <w:szCs w:val="24"/>
        </w:rPr>
        <w:t xml:space="preserve"> expectations</w:t>
      </w:r>
      <w:r w:rsidRPr="00B16437">
        <w:rPr>
          <w:rFonts w:ascii="Times New Roman" w:hAnsi="Times New Roman" w:cs="Times New Roman"/>
          <w:sz w:val="24"/>
          <w:szCs w:val="24"/>
        </w:rPr>
        <w:t xml:space="preserve"> </w:t>
      </w:r>
      <w:r w:rsidR="003758F6" w:rsidRPr="00B16437">
        <w:rPr>
          <w:rFonts w:ascii="Times New Roman" w:hAnsi="Times New Roman" w:cs="Times New Roman"/>
          <w:sz w:val="24"/>
          <w:szCs w:val="24"/>
        </w:rPr>
        <w:t xml:space="preserve">and experiences </w:t>
      </w:r>
      <w:r w:rsidRPr="00B16437">
        <w:rPr>
          <w:rFonts w:ascii="Times New Roman" w:hAnsi="Times New Roman" w:cs="Times New Roman"/>
          <w:sz w:val="24"/>
          <w:szCs w:val="24"/>
        </w:rPr>
        <w:t>of</w:t>
      </w:r>
      <w:r w:rsidR="0008476D" w:rsidRPr="00B16437">
        <w:rPr>
          <w:rFonts w:ascii="Times New Roman" w:hAnsi="Times New Roman" w:cs="Times New Roman"/>
          <w:sz w:val="24"/>
          <w:szCs w:val="24"/>
        </w:rPr>
        <w:t xml:space="preserve"> ant</w:t>
      </w:r>
      <w:r w:rsidR="0057066C" w:rsidRPr="00B16437">
        <w:rPr>
          <w:rFonts w:ascii="Times New Roman" w:hAnsi="Times New Roman" w:cs="Times New Roman"/>
          <w:sz w:val="24"/>
          <w:szCs w:val="24"/>
        </w:rPr>
        <w:t>enatal s</w:t>
      </w:r>
      <w:r w:rsidR="00EB5310" w:rsidRPr="00B16437">
        <w:rPr>
          <w:rFonts w:ascii="Times New Roman" w:hAnsi="Times New Roman" w:cs="Times New Roman"/>
          <w:sz w:val="24"/>
          <w:szCs w:val="24"/>
        </w:rPr>
        <w:t>creening for sickle cell</w:t>
      </w:r>
    </w:p>
    <w:p w:rsidR="003758F6" w:rsidRPr="00B16437" w:rsidRDefault="006F7B9E" w:rsidP="00F03143">
      <w:pPr>
        <w:pStyle w:val="ListParagraph"/>
        <w:numPr>
          <w:ilvl w:val="0"/>
          <w:numId w:val="1"/>
        </w:numPr>
        <w:spacing w:line="480" w:lineRule="auto"/>
        <w:rPr>
          <w:rFonts w:ascii="Times New Roman" w:hAnsi="Times New Roman" w:cs="Times New Roman"/>
          <w:sz w:val="24"/>
          <w:szCs w:val="24"/>
        </w:rPr>
      </w:pPr>
      <w:r w:rsidRPr="00B16437">
        <w:rPr>
          <w:rFonts w:ascii="Times New Roman" w:hAnsi="Times New Roman" w:cs="Times New Roman"/>
          <w:sz w:val="24"/>
          <w:szCs w:val="24"/>
        </w:rPr>
        <w:t>Fathers’ expression</w:t>
      </w:r>
      <w:r w:rsidR="003758F6" w:rsidRPr="00B16437">
        <w:rPr>
          <w:rFonts w:ascii="Times New Roman" w:hAnsi="Times New Roman" w:cs="Times New Roman"/>
          <w:sz w:val="24"/>
          <w:szCs w:val="24"/>
        </w:rPr>
        <w:t xml:space="preserve"> of embodiment as part of screening process</w:t>
      </w:r>
    </w:p>
    <w:p w:rsidR="0008476D" w:rsidRPr="00B16437" w:rsidRDefault="009A5DBB" w:rsidP="00F03143">
      <w:pPr>
        <w:pStyle w:val="ListParagraph"/>
        <w:numPr>
          <w:ilvl w:val="0"/>
          <w:numId w:val="1"/>
        </w:numPr>
        <w:spacing w:line="480" w:lineRule="auto"/>
        <w:rPr>
          <w:rFonts w:ascii="Times New Roman" w:hAnsi="Times New Roman" w:cs="Times New Roman"/>
          <w:sz w:val="24"/>
          <w:szCs w:val="24"/>
        </w:rPr>
      </w:pPr>
      <w:r w:rsidRPr="00B16437">
        <w:rPr>
          <w:rFonts w:ascii="Times New Roman" w:hAnsi="Times New Roman" w:cs="Times New Roman"/>
          <w:sz w:val="24"/>
          <w:szCs w:val="24"/>
        </w:rPr>
        <w:t>T</w:t>
      </w:r>
      <w:r w:rsidR="0008476D" w:rsidRPr="00B16437">
        <w:rPr>
          <w:rFonts w:ascii="Times New Roman" w:hAnsi="Times New Roman" w:cs="Times New Roman"/>
          <w:sz w:val="24"/>
          <w:szCs w:val="24"/>
        </w:rPr>
        <w:t>he extent fathers’ involvement</w:t>
      </w:r>
      <w:r w:rsidR="009C351C" w:rsidRPr="00B16437">
        <w:rPr>
          <w:rFonts w:ascii="Times New Roman" w:hAnsi="Times New Roman" w:cs="Times New Roman"/>
          <w:sz w:val="24"/>
          <w:szCs w:val="24"/>
        </w:rPr>
        <w:t xml:space="preserve"> </w:t>
      </w:r>
      <w:r w:rsidR="0008476D" w:rsidRPr="00B16437">
        <w:rPr>
          <w:rFonts w:ascii="Times New Roman" w:hAnsi="Times New Roman" w:cs="Times New Roman"/>
          <w:sz w:val="24"/>
          <w:szCs w:val="24"/>
        </w:rPr>
        <w:t>might compromise the position of women</w:t>
      </w:r>
    </w:p>
    <w:p w:rsidR="006F7B9E" w:rsidRPr="00B16437" w:rsidRDefault="003758F6" w:rsidP="006F7B9E">
      <w:pPr>
        <w:pStyle w:val="ListParagraph"/>
        <w:numPr>
          <w:ilvl w:val="0"/>
          <w:numId w:val="1"/>
        </w:numPr>
        <w:spacing w:before="240" w:after="240" w:line="480" w:lineRule="auto"/>
        <w:rPr>
          <w:rFonts w:ascii="Times New Roman" w:hAnsi="Times New Roman" w:cs="Times New Roman"/>
          <w:sz w:val="24"/>
          <w:szCs w:val="24"/>
        </w:rPr>
      </w:pPr>
      <w:r w:rsidRPr="00B16437">
        <w:rPr>
          <w:rFonts w:ascii="Times New Roman" w:hAnsi="Times New Roman" w:cs="Times New Roman"/>
          <w:sz w:val="24"/>
          <w:szCs w:val="24"/>
        </w:rPr>
        <w:t xml:space="preserve">How fathers negotiate </w:t>
      </w:r>
      <w:r w:rsidR="0008476D" w:rsidRPr="00B16437">
        <w:rPr>
          <w:rFonts w:ascii="Times New Roman" w:hAnsi="Times New Roman" w:cs="Times New Roman"/>
          <w:sz w:val="24"/>
          <w:szCs w:val="24"/>
        </w:rPr>
        <w:t>mascul</w:t>
      </w:r>
      <w:r w:rsidR="009C351C" w:rsidRPr="00B16437">
        <w:rPr>
          <w:rFonts w:ascii="Times New Roman" w:hAnsi="Times New Roman" w:cs="Times New Roman"/>
          <w:sz w:val="24"/>
          <w:szCs w:val="24"/>
        </w:rPr>
        <w:t xml:space="preserve">inity through genetic </w:t>
      </w:r>
      <w:r w:rsidR="00284FB0" w:rsidRPr="00B16437">
        <w:rPr>
          <w:rFonts w:ascii="Times New Roman" w:hAnsi="Times New Roman" w:cs="Times New Roman"/>
          <w:sz w:val="24"/>
          <w:szCs w:val="24"/>
        </w:rPr>
        <w:t>screening</w:t>
      </w:r>
      <w:r w:rsidR="00EB5310" w:rsidRPr="00B16437">
        <w:rPr>
          <w:rFonts w:ascii="Times New Roman" w:hAnsi="Times New Roman" w:cs="Times New Roman"/>
          <w:sz w:val="24"/>
          <w:szCs w:val="24"/>
        </w:rPr>
        <w:t xml:space="preserve"> for recessive disorders</w:t>
      </w:r>
    </w:p>
    <w:p w:rsidR="00A201F8" w:rsidRPr="00B16437" w:rsidRDefault="00A201F8" w:rsidP="00F03143">
      <w:pPr>
        <w:spacing w:line="480" w:lineRule="auto"/>
        <w:rPr>
          <w:rFonts w:ascii="Times New Roman" w:hAnsi="Times New Roman" w:cs="Times New Roman"/>
          <w:sz w:val="24"/>
          <w:szCs w:val="24"/>
        </w:rPr>
      </w:pPr>
    </w:p>
    <w:p w:rsidR="0078266A" w:rsidRPr="00B16437" w:rsidRDefault="005F625A"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lastRenderedPageBreak/>
        <w:t>A</w:t>
      </w:r>
      <w:r w:rsidR="004B63CE" w:rsidRPr="00B16437">
        <w:rPr>
          <w:rFonts w:ascii="Times New Roman" w:hAnsi="Times New Roman" w:cs="Times New Roman"/>
          <w:sz w:val="24"/>
          <w:szCs w:val="24"/>
        </w:rPr>
        <w:t>nte</w:t>
      </w:r>
      <w:r w:rsidRPr="00B16437">
        <w:rPr>
          <w:rFonts w:ascii="Times New Roman" w:hAnsi="Times New Roman" w:cs="Times New Roman"/>
          <w:sz w:val="24"/>
          <w:szCs w:val="24"/>
        </w:rPr>
        <w:t>natal screening</w:t>
      </w:r>
      <w:r w:rsidR="008C591C" w:rsidRPr="00B16437">
        <w:rPr>
          <w:rFonts w:ascii="Times New Roman" w:hAnsi="Times New Roman" w:cs="Times New Roman"/>
          <w:sz w:val="24"/>
          <w:szCs w:val="24"/>
        </w:rPr>
        <w:t xml:space="preserve"> connects the development of new reproductive technologies with</w:t>
      </w:r>
      <w:r w:rsidR="00E36685" w:rsidRPr="00B16437">
        <w:rPr>
          <w:rFonts w:ascii="Times New Roman" w:hAnsi="Times New Roman" w:cs="Times New Roman"/>
          <w:sz w:val="24"/>
          <w:szCs w:val="24"/>
        </w:rPr>
        <w:t xml:space="preserve"> </w:t>
      </w:r>
      <w:r w:rsidRPr="00B16437">
        <w:rPr>
          <w:rFonts w:ascii="Times New Roman" w:hAnsi="Times New Roman" w:cs="Times New Roman"/>
          <w:sz w:val="24"/>
          <w:szCs w:val="24"/>
        </w:rPr>
        <w:t>parents’</w:t>
      </w:r>
      <w:r w:rsidR="00F777DC" w:rsidRPr="00B16437">
        <w:rPr>
          <w:rFonts w:ascii="Times New Roman" w:hAnsi="Times New Roman" w:cs="Times New Roman"/>
          <w:sz w:val="24"/>
          <w:szCs w:val="24"/>
        </w:rPr>
        <w:t xml:space="preserve"> </w:t>
      </w:r>
      <w:r w:rsidRPr="00B16437">
        <w:rPr>
          <w:rFonts w:ascii="Times New Roman" w:hAnsi="Times New Roman" w:cs="Times New Roman"/>
          <w:sz w:val="24"/>
          <w:szCs w:val="24"/>
        </w:rPr>
        <w:t>negotia</w:t>
      </w:r>
      <w:r w:rsidR="008C591C" w:rsidRPr="00B16437">
        <w:rPr>
          <w:rFonts w:ascii="Times New Roman" w:hAnsi="Times New Roman" w:cs="Times New Roman"/>
          <w:sz w:val="24"/>
          <w:szCs w:val="24"/>
        </w:rPr>
        <w:t xml:space="preserve">tion of gendered identities </w:t>
      </w:r>
      <w:r w:rsidR="007915A3" w:rsidRPr="00B16437">
        <w:rPr>
          <w:rFonts w:ascii="Times New Roman" w:hAnsi="Times New Roman" w:cs="Times New Roman"/>
          <w:sz w:val="24"/>
          <w:szCs w:val="24"/>
        </w:rPr>
        <w:t>(Reed, 2009</w:t>
      </w:r>
      <w:r w:rsidR="00D41499" w:rsidRPr="00B16437">
        <w:rPr>
          <w:rFonts w:ascii="Times New Roman" w:hAnsi="Times New Roman" w:cs="Times New Roman"/>
          <w:sz w:val="24"/>
          <w:szCs w:val="24"/>
        </w:rPr>
        <w:t>)</w:t>
      </w:r>
      <w:r w:rsidR="00BC40F7" w:rsidRPr="00B16437">
        <w:rPr>
          <w:rFonts w:ascii="Times New Roman" w:hAnsi="Times New Roman" w:cs="Times New Roman"/>
          <w:sz w:val="24"/>
          <w:szCs w:val="24"/>
        </w:rPr>
        <w:t xml:space="preserve">.  </w:t>
      </w:r>
      <w:r w:rsidR="00246292" w:rsidRPr="00B16437">
        <w:rPr>
          <w:rFonts w:ascii="Times New Roman" w:hAnsi="Times New Roman" w:cs="Times New Roman"/>
          <w:sz w:val="24"/>
          <w:szCs w:val="24"/>
        </w:rPr>
        <w:t xml:space="preserve">In England, the aim is to provide timely </w:t>
      </w:r>
      <w:r w:rsidR="00D76B9D" w:rsidRPr="00B16437">
        <w:rPr>
          <w:rFonts w:ascii="Times New Roman" w:hAnsi="Times New Roman" w:cs="Times New Roman"/>
          <w:sz w:val="24"/>
          <w:szCs w:val="24"/>
        </w:rPr>
        <w:t>antenatal</w:t>
      </w:r>
      <w:r w:rsidR="001B30E5" w:rsidRPr="00B16437">
        <w:rPr>
          <w:rFonts w:ascii="Times New Roman" w:hAnsi="Times New Roman" w:cs="Times New Roman"/>
          <w:sz w:val="24"/>
          <w:szCs w:val="24"/>
        </w:rPr>
        <w:t xml:space="preserve"> screening for a variet</w:t>
      </w:r>
      <w:r w:rsidR="006555F6" w:rsidRPr="00B16437">
        <w:rPr>
          <w:rFonts w:ascii="Times New Roman" w:hAnsi="Times New Roman" w:cs="Times New Roman"/>
          <w:sz w:val="24"/>
          <w:szCs w:val="24"/>
        </w:rPr>
        <w:t>y of different conditions</w:t>
      </w:r>
      <w:r w:rsidR="0038628D" w:rsidRPr="00B16437">
        <w:rPr>
          <w:rFonts w:ascii="Times New Roman" w:hAnsi="Times New Roman" w:cs="Times New Roman"/>
          <w:sz w:val="24"/>
          <w:szCs w:val="24"/>
        </w:rPr>
        <w:t xml:space="preserve">.  </w:t>
      </w:r>
      <w:r w:rsidR="006555F6" w:rsidRPr="00B16437">
        <w:rPr>
          <w:rFonts w:ascii="Times New Roman" w:hAnsi="Times New Roman" w:cs="Times New Roman"/>
          <w:sz w:val="24"/>
          <w:szCs w:val="24"/>
        </w:rPr>
        <w:t>This</w:t>
      </w:r>
      <w:r w:rsidR="001B30E5" w:rsidRPr="00B16437">
        <w:rPr>
          <w:rFonts w:ascii="Times New Roman" w:hAnsi="Times New Roman" w:cs="Times New Roman"/>
          <w:sz w:val="24"/>
          <w:szCs w:val="24"/>
        </w:rPr>
        <w:t xml:space="preserve"> include</w:t>
      </w:r>
      <w:r w:rsidR="006555F6" w:rsidRPr="00B16437">
        <w:rPr>
          <w:rFonts w:ascii="Times New Roman" w:hAnsi="Times New Roman" w:cs="Times New Roman"/>
          <w:sz w:val="24"/>
          <w:szCs w:val="24"/>
        </w:rPr>
        <w:t>s</w:t>
      </w:r>
      <w:r w:rsidR="00D90E95" w:rsidRPr="00B16437">
        <w:rPr>
          <w:rFonts w:ascii="Times New Roman" w:hAnsi="Times New Roman" w:cs="Times New Roman"/>
          <w:sz w:val="24"/>
          <w:szCs w:val="24"/>
        </w:rPr>
        <w:t xml:space="preserve"> identifying families at risk of</w:t>
      </w:r>
      <w:r w:rsidR="001B30E5" w:rsidRPr="00B16437">
        <w:rPr>
          <w:rFonts w:ascii="Times New Roman" w:hAnsi="Times New Roman" w:cs="Times New Roman"/>
          <w:sz w:val="24"/>
          <w:szCs w:val="24"/>
        </w:rPr>
        <w:t xml:space="preserve"> sickle cell disorders</w:t>
      </w:r>
      <w:r w:rsidR="0099329F" w:rsidRPr="00B16437">
        <w:rPr>
          <w:rFonts w:ascii="Times New Roman" w:hAnsi="Times New Roman" w:cs="Times New Roman"/>
          <w:sz w:val="24"/>
          <w:szCs w:val="24"/>
        </w:rPr>
        <w:t>.</w:t>
      </w:r>
      <w:r w:rsidR="0038628D" w:rsidRPr="00B16437">
        <w:rPr>
          <w:rFonts w:ascii="Times New Roman" w:hAnsi="Times New Roman" w:cs="Times New Roman"/>
          <w:sz w:val="24"/>
          <w:szCs w:val="24"/>
        </w:rPr>
        <w:t xml:space="preserve">  I</w:t>
      </w:r>
      <w:r w:rsidR="00AA68E7" w:rsidRPr="00B16437">
        <w:rPr>
          <w:rFonts w:ascii="Times New Roman" w:hAnsi="Times New Roman" w:cs="Times New Roman"/>
          <w:sz w:val="24"/>
          <w:szCs w:val="24"/>
        </w:rPr>
        <w:t>f a mother is identified as a</w:t>
      </w:r>
      <w:r w:rsidR="00A23006" w:rsidRPr="00B16437">
        <w:rPr>
          <w:rFonts w:ascii="Times New Roman" w:hAnsi="Times New Roman" w:cs="Times New Roman"/>
          <w:sz w:val="24"/>
          <w:szCs w:val="24"/>
        </w:rPr>
        <w:t xml:space="preserve"> </w:t>
      </w:r>
      <w:r w:rsidR="00265DF0" w:rsidRPr="00B16437">
        <w:rPr>
          <w:rFonts w:ascii="Times New Roman" w:hAnsi="Times New Roman" w:cs="Times New Roman"/>
          <w:sz w:val="24"/>
          <w:szCs w:val="24"/>
        </w:rPr>
        <w:t>carrier</w:t>
      </w:r>
      <w:r w:rsidR="00246292" w:rsidRPr="00B16437">
        <w:rPr>
          <w:rFonts w:ascii="Times New Roman" w:hAnsi="Times New Roman" w:cs="Times New Roman"/>
          <w:sz w:val="24"/>
          <w:szCs w:val="24"/>
        </w:rPr>
        <w:t xml:space="preserve"> (sickle cell trait)</w:t>
      </w:r>
      <w:r w:rsidR="00265DF0" w:rsidRPr="00B16437">
        <w:rPr>
          <w:rFonts w:ascii="Times New Roman" w:hAnsi="Times New Roman" w:cs="Times New Roman"/>
          <w:sz w:val="24"/>
          <w:szCs w:val="24"/>
        </w:rPr>
        <w:t xml:space="preserve">, her partner should </w:t>
      </w:r>
      <w:r w:rsidR="00EF049E" w:rsidRPr="00B16437">
        <w:rPr>
          <w:rFonts w:ascii="Times New Roman" w:hAnsi="Times New Roman" w:cs="Times New Roman"/>
          <w:sz w:val="24"/>
          <w:szCs w:val="24"/>
        </w:rPr>
        <w:t xml:space="preserve">be offered </w:t>
      </w:r>
      <w:r w:rsidR="004474B6" w:rsidRPr="00B16437">
        <w:rPr>
          <w:rFonts w:ascii="Times New Roman" w:hAnsi="Times New Roman" w:cs="Times New Roman"/>
          <w:sz w:val="24"/>
          <w:szCs w:val="24"/>
        </w:rPr>
        <w:t>screening,</w:t>
      </w:r>
      <w:r w:rsidR="0038628D" w:rsidRPr="00B16437">
        <w:rPr>
          <w:rFonts w:ascii="Times New Roman" w:hAnsi="Times New Roman" w:cs="Times New Roman"/>
          <w:sz w:val="24"/>
          <w:szCs w:val="24"/>
        </w:rPr>
        <w:t xml:space="preserve"> thereby enabling couples to make an informed reproductive choice.   </w:t>
      </w:r>
      <w:r w:rsidR="00C74E69" w:rsidRPr="00B16437">
        <w:rPr>
          <w:rFonts w:ascii="Times New Roman" w:hAnsi="Times New Roman" w:cs="Times New Roman"/>
          <w:sz w:val="24"/>
          <w:szCs w:val="24"/>
        </w:rPr>
        <w:t xml:space="preserve">However, </w:t>
      </w:r>
      <w:r w:rsidR="00AA68E7" w:rsidRPr="00B16437">
        <w:rPr>
          <w:rFonts w:ascii="Times New Roman" w:hAnsi="Times New Roman" w:cs="Times New Roman"/>
          <w:sz w:val="24"/>
          <w:szCs w:val="24"/>
        </w:rPr>
        <w:t xml:space="preserve">fathers are </w:t>
      </w:r>
      <w:r w:rsidR="0086003C" w:rsidRPr="00B16437">
        <w:rPr>
          <w:rFonts w:ascii="Times New Roman" w:hAnsi="Times New Roman" w:cs="Times New Roman"/>
          <w:sz w:val="24"/>
          <w:szCs w:val="24"/>
        </w:rPr>
        <w:t>not always</w:t>
      </w:r>
      <w:r w:rsidR="00AA68E7" w:rsidRPr="00B16437">
        <w:rPr>
          <w:rFonts w:ascii="Times New Roman" w:hAnsi="Times New Roman" w:cs="Times New Roman"/>
          <w:sz w:val="24"/>
          <w:szCs w:val="24"/>
        </w:rPr>
        <w:t xml:space="preserve"> tested, even when their partner is a known carrier</w:t>
      </w:r>
      <w:r w:rsidR="00FD0A2E" w:rsidRPr="00B16437">
        <w:rPr>
          <w:rFonts w:ascii="Times New Roman" w:hAnsi="Times New Roman" w:cs="Times New Roman"/>
          <w:sz w:val="24"/>
          <w:szCs w:val="24"/>
        </w:rPr>
        <w:t xml:space="preserve"> </w:t>
      </w:r>
      <w:r w:rsidR="00FD0A2E" w:rsidRPr="00B16437">
        <w:rPr>
          <w:sz w:val="24"/>
          <w:szCs w:val="24"/>
        </w:rPr>
        <w:t>(</w:t>
      </w:r>
      <w:proofErr w:type="spellStart"/>
      <w:r w:rsidR="00AA4810" w:rsidRPr="00B16437">
        <w:rPr>
          <w:rFonts w:ascii="Times New Roman" w:hAnsi="Times New Roman" w:cs="Times New Roman"/>
          <w:sz w:val="24"/>
          <w:szCs w:val="24"/>
        </w:rPr>
        <w:t>Tsianakas</w:t>
      </w:r>
      <w:proofErr w:type="spellEnd"/>
      <w:r w:rsidR="00AA4810" w:rsidRPr="00B16437">
        <w:rPr>
          <w:rFonts w:ascii="Times New Roman" w:hAnsi="Times New Roman" w:cs="Times New Roman"/>
          <w:sz w:val="24"/>
          <w:szCs w:val="24"/>
        </w:rPr>
        <w:t xml:space="preserve"> et al, 2012</w:t>
      </w:r>
      <w:r w:rsidR="00FD0A2E" w:rsidRPr="00B16437">
        <w:rPr>
          <w:rFonts w:ascii="Times New Roman" w:hAnsi="Times New Roman" w:cs="Times New Roman"/>
          <w:sz w:val="24"/>
          <w:szCs w:val="24"/>
        </w:rPr>
        <w:t>).</w:t>
      </w:r>
      <w:r w:rsidR="005C2907" w:rsidRPr="00B16437">
        <w:rPr>
          <w:rFonts w:ascii="Times New Roman" w:hAnsi="Times New Roman" w:cs="Times New Roman"/>
          <w:sz w:val="24"/>
          <w:szCs w:val="24"/>
        </w:rPr>
        <w:t xml:space="preserve">  I</w:t>
      </w:r>
      <w:r w:rsidR="00B269DD" w:rsidRPr="00B16437">
        <w:rPr>
          <w:rFonts w:ascii="Times New Roman" w:hAnsi="Times New Roman" w:cs="Times New Roman"/>
          <w:sz w:val="24"/>
          <w:szCs w:val="24"/>
        </w:rPr>
        <w:t>n exploring</w:t>
      </w:r>
      <w:r w:rsidR="005C2907" w:rsidRPr="00B16437">
        <w:rPr>
          <w:rFonts w:ascii="Times New Roman" w:hAnsi="Times New Roman" w:cs="Times New Roman"/>
          <w:sz w:val="24"/>
          <w:szCs w:val="24"/>
        </w:rPr>
        <w:t xml:space="preserve"> this</w:t>
      </w:r>
      <w:r w:rsidR="00C10113" w:rsidRPr="00B16437">
        <w:rPr>
          <w:rFonts w:ascii="Times New Roman" w:hAnsi="Times New Roman" w:cs="Times New Roman"/>
          <w:sz w:val="24"/>
          <w:szCs w:val="24"/>
        </w:rPr>
        <w:t xml:space="preserve">, </w:t>
      </w:r>
      <w:r w:rsidR="009E1251" w:rsidRPr="00B16437">
        <w:rPr>
          <w:rFonts w:ascii="Times New Roman" w:hAnsi="Times New Roman" w:cs="Times New Roman"/>
          <w:sz w:val="24"/>
          <w:szCs w:val="24"/>
        </w:rPr>
        <w:t>our</w:t>
      </w:r>
      <w:r w:rsidR="002405BB" w:rsidRPr="00B16437">
        <w:rPr>
          <w:rFonts w:ascii="Times New Roman" w:hAnsi="Times New Roman" w:cs="Times New Roman"/>
          <w:sz w:val="24"/>
          <w:szCs w:val="24"/>
        </w:rPr>
        <w:t xml:space="preserve"> qualitat</w:t>
      </w:r>
      <w:r w:rsidR="00BF1028" w:rsidRPr="00B16437">
        <w:rPr>
          <w:rFonts w:ascii="Times New Roman" w:hAnsi="Times New Roman" w:cs="Times New Roman"/>
          <w:sz w:val="24"/>
          <w:szCs w:val="24"/>
        </w:rPr>
        <w:t xml:space="preserve">ive study </w:t>
      </w:r>
      <w:r w:rsidR="00246292" w:rsidRPr="00B16437">
        <w:rPr>
          <w:rFonts w:ascii="Times New Roman" w:hAnsi="Times New Roman" w:cs="Times New Roman"/>
          <w:sz w:val="24"/>
          <w:szCs w:val="24"/>
        </w:rPr>
        <w:t xml:space="preserve">presents </w:t>
      </w:r>
      <w:r w:rsidR="00EF049E" w:rsidRPr="00B16437">
        <w:rPr>
          <w:rFonts w:ascii="Times New Roman" w:hAnsi="Times New Roman" w:cs="Times New Roman"/>
          <w:sz w:val="24"/>
          <w:szCs w:val="24"/>
        </w:rPr>
        <w:t xml:space="preserve">fathers’ experiences of </w:t>
      </w:r>
      <w:r w:rsidR="00D41499" w:rsidRPr="00B16437">
        <w:rPr>
          <w:rFonts w:ascii="Times New Roman" w:hAnsi="Times New Roman" w:cs="Times New Roman"/>
          <w:sz w:val="24"/>
          <w:szCs w:val="24"/>
        </w:rPr>
        <w:t>sickle cell screening</w:t>
      </w:r>
      <w:r w:rsidR="008154AC" w:rsidRPr="00B16437">
        <w:rPr>
          <w:rFonts w:ascii="Times New Roman" w:hAnsi="Times New Roman" w:cs="Times New Roman"/>
          <w:sz w:val="24"/>
          <w:szCs w:val="24"/>
        </w:rPr>
        <w:t xml:space="preserve"> </w:t>
      </w:r>
      <w:r w:rsidR="008C591C" w:rsidRPr="00B16437">
        <w:rPr>
          <w:rFonts w:ascii="Times New Roman" w:hAnsi="Times New Roman" w:cs="Times New Roman"/>
          <w:sz w:val="24"/>
          <w:szCs w:val="24"/>
        </w:rPr>
        <w:t>by locating their</w:t>
      </w:r>
      <w:r w:rsidR="005627BF" w:rsidRPr="00B16437">
        <w:rPr>
          <w:rFonts w:ascii="Times New Roman" w:hAnsi="Times New Roman" w:cs="Times New Roman"/>
          <w:sz w:val="24"/>
          <w:szCs w:val="24"/>
        </w:rPr>
        <w:t xml:space="preserve"> expectations with</w:t>
      </w:r>
      <w:r w:rsidR="00DF2AC3" w:rsidRPr="00B16437">
        <w:rPr>
          <w:rFonts w:ascii="Times New Roman" w:hAnsi="Times New Roman" w:cs="Times New Roman"/>
          <w:sz w:val="24"/>
          <w:szCs w:val="24"/>
        </w:rPr>
        <w:t>in</w:t>
      </w:r>
      <w:r w:rsidR="00C10113" w:rsidRPr="00B16437">
        <w:rPr>
          <w:rFonts w:ascii="Times New Roman" w:hAnsi="Times New Roman" w:cs="Times New Roman"/>
          <w:sz w:val="24"/>
          <w:szCs w:val="24"/>
        </w:rPr>
        <w:t xml:space="preserve"> </w:t>
      </w:r>
      <w:r w:rsidR="009E1251" w:rsidRPr="00B16437">
        <w:rPr>
          <w:rFonts w:ascii="Times New Roman" w:hAnsi="Times New Roman" w:cs="Times New Roman"/>
          <w:sz w:val="24"/>
          <w:szCs w:val="24"/>
        </w:rPr>
        <w:t>broader debates about</w:t>
      </w:r>
      <w:r w:rsidR="0006281C" w:rsidRPr="00B16437">
        <w:rPr>
          <w:rFonts w:ascii="Times New Roman" w:hAnsi="Times New Roman" w:cs="Times New Roman"/>
          <w:sz w:val="24"/>
          <w:szCs w:val="24"/>
        </w:rPr>
        <w:t xml:space="preserve"> the</w:t>
      </w:r>
      <w:r w:rsidR="00FA4A22" w:rsidRPr="00B16437">
        <w:rPr>
          <w:rFonts w:ascii="Times New Roman" w:hAnsi="Times New Roman" w:cs="Times New Roman"/>
          <w:sz w:val="24"/>
          <w:szCs w:val="24"/>
        </w:rPr>
        <w:t xml:space="preserve"> </w:t>
      </w:r>
      <w:r w:rsidR="002D3F65" w:rsidRPr="00B16437">
        <w:rPr>
          <w:rFonts w:ascii="Times New Roman" w:hAnsi="Times New Roman" w:cs="Times New Roman"/>
          <w:sz w:val="24"/>
          <w:szCs w:val="24"/>
        </w:rPr>
        <w:t>purpose of antenatal care.</w:t>
      </w:r>
      <w:r w:rsidR="0006281C" w:rsidRPr="00B16437">
        <w:rPr>
          <w:rFonts w:ascii="Times New Roman" w:hAnsi="Times New Roman" w:cs="Times New Roman"/>
          <w:sz w:val="24"/>
          <w:szCs w:val="24"/>
        </w:rPr>
        <w:t xml:space="preserve"> </w:t>
      </w:r>
    </w:p>
    <w:p w:rsidR="002D3F65" w:rsidRPr="00B16437" w:rsidRDefault="002D3F65" w:rsidP="00F03143">
      <w:pPr>
        <w:spacing w:line="480" w:lineRule="auto"/>
        <w:rPr>
          <w:rFonts w:ascii="Times New Roman" w:hAnsi="Times New Roman" w:cs="Times New Roman"/>
          <w:sz w:val="24"/>
          <w:szCs w:val="24"/>
        </w:rPr>
      </w:pPr>
    </w:p>
    <w:p w:rsidR="00AE4A66" w:rsidRPr="00B16437" w:rsidRDefault="004B63CE"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Ante</w:t>
      </w:r>
      <w:r w:rsidR="008C591C" w:rsidRPr="00B16437">
        <w:rPr>
          <w:rFonts w:ascii="Times New Roman" w:hAnsi="Times New Roman" w:cs="Times New Roman"/>
          <w:sz w:val="24"/>
          <w:szCs w:val="24"/>
        </w:rPr>
        <w:t xml:space="preserve">natal care </w:t>
      </w:r>
      <w:r w:rsidR="00E16BAF" w:rsidRPr="00B16437">
        <w:rPr>
          <w:rFonts w:ascii="Times New Roman" w:hAnsi="Times New Roman" w:cs="Times New Roman"/>
          <w:sz w:val="24"/>
          <w:szCs w:val="24"/>
        </w:rPr>
        <w:t xml:space="preserve">is a </w:t>
      </w:r>
      <w:r w:rsidR="007F3797" w:rsidRPr="00B16437">
        <w:rPr>
          <w:rFonts w:ascii="Times New Roman" w:hAnsi="Times New Roman" w:cs="Times New Roman"/>
          <w:sz w:val="24"/>
          <w:szCs w:val="24"/>
        </w:rPr>
        <w:t>feature of global health care</w:t>
      </w:r>
      <w:r w:rsidR="008C591C" w:rsidRPr="00B16437">
        <w:rPr>
          <w:rFonts w:ascii="Times New Roman" w:hAnsi="Times New Roman" w:cs="Times New Roman"/>
          <w:sz w:val="24"/>
          <w:szCs w:val="24"/>
        </w:rPr>
        <w:t xml:space="preserve"> and</w:t>
      </w:r>
      <w:r w:rsidR="00525487" w:rsidRPr="00B16437">
        <w:rPr>
          <w:rFonts w:ascii="Times New Roman" w:hAnsi="Times New Roman" w:cs="Times New Roman"/>
          <w:sz w:val="24"/>
          <w:szCs w:val="24"/>
        </w:rPr>
        <w:t xml:space="preserve"> is </w:t>
      </w:r>
      <w:r w:rsidR="0006203F" w:rsidRPr="00B16437">
        <w:rPr>
          <w:rFonts w:ascii="Times New Roman" w:hAnsi="Times New Roman" w:cs="Times New Roman"/>
          <w:sz w:val="24"/>
          <w:szCs w:val="24"/>
        </w:rPr>
        <w:t>aligned with a long</w:t>
      </w:r>
      <w:r w:rsidR="00D47F8C" w:rsidRPr="00B16437">
        <w:rPr>
          <w:rFonts w:ascii="Times New Roman" w:hAnsi="Times New Roman" w:cs="Times New Roman"/>
          <w:sz w:val="24"/>
          <w:szCs w:val="24"/>
        </w:rPr>
        <w:t xml:space="preserve">standing political commitment, in which women are </w:t>
      </w:r>
      <w:r w:rsidR="00A76603" w:rsidRPr="00B16437">
        <w:rPr>
          <w:rFonts w:ascii="Times New Roman" w:hAnsi="Times New Roman" w:cs="Times New Roman"/>
          <w:sz w:val="24"/>
          <w:szCs w:val="24"/>
        </w:rPr>
        <w:t>morally p</w:t>
      </w:r>
      <w:r w:rsidR="00D47F8C" w:rsidRPr="00B16437">
        <w:rPr>
          <w:rFonts w:ascii="Times New Roman" w:hAnsi="Times New Roman" w:cs="Times New Roman"/>
          <w:sz w:val="24"/>
          <w:szCs w:val="24"/>
        </w:rPr>
        <w:t>ositioned to assume responsibility for managing</w:t>
      </w:r>
      <w:r w:rsidR="00A76603" w:rsidRPr="00B16437">
        <w:rPr>
          <w:rFonts w:ascii="Times New Roman" w:hAnsi="Times New Roman" w:cs="Times New Roman"/>
          <w:sz w:val="24"/>
          <w:szCs w:val="24"/>
        </w:rPr>
        <w:t xml:space="preserve"> genetic</w:t>
      </w:r>
      <w:r w:rsidR="00FD0A2E" w:rsidRPr="00B16437">
        <w:rPr>
          <w:rFonts w:ascii="Times New Roman" w:hAnsi="Times New Roman" w:cs="Times New Roman"/>
          <w:sz w:val="24"/>
          <w:szCs w:val="24"/>
        </w:rPr>
        <w:t xml:space="preserve"> and other health</w:t>
      </w:r>
      <w:r w:rsidR="00A76603" w:rsidRPr="00B16437">
        <w:rPr>
          <w:rFonts w:ascii="Times New Roman" w:hAnsi="Times New Roman" w:cs="Times New Roman"/>
          <w:sz w:val="24"/>
          <w:szCs w:val="24"/>
        </w:rPr>
        <w:t xml:space="preserve"> risks</w:t>
      </w:r>
      <w:r w:rsidR="00D47F8C" w:rsidRPr="00B16437">
        <w:rPr>
          <w:rFonts w:ascii="Times New Roman" w:hAnsi="Times New Roman" w:cs="Times New Roman"/>
          <w:sz w:val="24"/>
          <w:szCs w:val="24"/>
        </w:rPr>
        <w:t xml:space="preserve"> associated with the pregnancy</w:t>
      </w:r>
      <w:r w:rsidR="00A76603" w:rsidRPr="00B16437">
        <w:rPr>
          <w:rFonts w:ascii="Times New Roman" w:hAnsi="Times New Roman" w:cs="Times New Roman"/>
          <w:sz w:val="24"/>
          <w:szCs w:val="24"/>
        </w:rPr>
        <w:t xml:space="preserve"> (Hallowell, 1999).</w:t>
      </w:r>
      <w:r w:rsidR="002E1C6F" w:rsidRPr="00B16437">
        <w:rPr>
          <w:rFonts w:ascii="Times New Roman" w:hAnsi="Times New Roman" w:cs="Times New Roman"/>
          <w:sz w:val="24"/>
          <w:szCs w:val="24"/>
        </w:rPr>
        <w:t xml:space="preserve">  </w:t>
      </w:r>
      <w:r w:rsidR="0099329F" w:rsidRPr="00B16437">
        <w:rPr>
          <w:rFonts w:ascii="Times New Roman" w:hAnsi="Times New Roman" w:cs="Times New Roman"/>
          <w:sz w:val="24"/>
          <w:szCs w:val="24"/>
        </w:rPr>
        <w:t>Increasingly,</w:t>
      </w:r>
      <w:r w:rsidR="005C2907" w:rsidRPr="00B16437">
        <w:rPr>
          <w:rFonts w:ascii="Times New Roman" w:hAnsi="Times New Roman" w:cs="Times New Roman"/>
          <w:sz w:val="24"/>
          <w:szCs w:val="24"/>
        </w:rPr>
        <w:t xml:space="preserve"> however,</w:t>
      </w:r>
      <w:r w:rsidR="0099329F" w:rsidRPr="00B16437">
        <w:rPr>
          <w:rFonts w:ascii="Times New Roman" w:hAnsi="Times New Roman" w:cs="Times New Roman"/>
          <w:sz w:val="24"/>
          <w:szCs w:val="24"/>
        </w:rPr>
        <w:t xml:space="preserve"> fathers </w:t>
      </w:r>
      <w:r w:rsidR="007178EA" w:rsidRPr="00B16437">
        <w:rPr>
          <w:rFonts w:ascii="Times New Roman" w:hAnsi="Times New Roman" w:cs="Times New Roman"/>
          <w:sz w:val="24"/>
          <w:szCs w:val="24"/>
        </w:rPr>
        <w:t>find themselves targeted</w:t>
      </w:r>
      <w:r w:rsidR="007F3797" w:rsidRPr="00B16437">
        <w:rPr>
          <w:rFonts w:ascii="Times New Roman" w:hAnsi="Times New Roman" w:cs="Times New Roman"/>
          <w:sz w:val="24"/>
          <w:szCs w:val="24"/>
        </w:rPr>
        <w:t>;</w:t>
      </w:r>
      <w:r w:rsidR="007178EA" w:rsidRPr="00B16437">
        <w:rPr>
          <w:rFonts w:ascii="Times New Roman" w:hAnsi="Times New Roman" w:cs="Times New Roman"/>
          <w:sz w:val="24"/>
          <w:szCs w:val="24"/>
        </w:rPr>
        <w:t xml:space="preserve"> offered various blood tests to determine their carrier status for</w:t>
      </w:r>
      <w:r w:rsidR="00D90E95" w:rsidRPr="00B16437">
        <w:rPr>
          <w:rFonts w:ascii="Times New Roman" w:hAnsi="Times New Roman" w:cs="Times New Roman"/>
          <w:sz w:val="24"/>
          <w:szCs w:val="24"/>
        </w:rPr>
        <w:t xml:space="preserve"> a range of recessive conditions</w:t>
      </w:r>
      <w:r w:rsidR="00D42608" w:rsidRPr="00B16437">
        <w:rPr>
          <w:rFonts w:ascii="Times New Roman" w:hAnsi="Times New Roman" w:cs="Times New Roman"/>
          <w:sz w:val="24"/>
          <w:szCs w:val="24"/>
        </w:rPr>
        <w:t>;</w:t>
      </w:r>
      <w:r w:rsidR="00B269DD" w:rsidRPr="00B16437">
        <w:rPr>
          <w:rFonts w:ascii="Times New Roman" w:hAnsi="Times New Roman" w:cs="Times New Roman"/>
          <w:sz w:val="24"/>
          <w:szCs w:val="24"/>
        </w:rPr>
        <w:t xml:space="preserve"> screened for infectious diseases</w:t>
      </w:r>
      <w:r w:rsidR="00D42608" w:rsidRPr="00B16437">
        <w:rPr>
          <w:rFonts w:ascii="Times New Roman" w:hAnsi="Times New Roman" w:cs="Times New Roman"/>
          <w:sz w:val="24"/>
          <w:szCs w:val="24"/>
        </w:rPr>
        <w:t>;</w:t>
      </w:r>
      <w:r w:rsidR="007F3797" w:rsidRPr="00B16437">
        <w:rPr>
          <w:rFonts w:ascii="Times New Roman" w:hAnsi="Times New Roman" w:cs="Times New Roman"/>
          <w:sz w:val="24"/>
          <w:szCs w:val="24"/>
        </w:rPr>
        <w:t xml:space="preserve"> or given</w:t>
      </w:r>
      <w:r w:rsidR="007178EA" w:rsidRPr="00B16437">
        <w:rPr>
          <w:rFonts w:ascii="Times New Roman" w:hAnsi="Times New Roman" w:cs="Times New Roman"/>
          <w:sz w:val="24"/>
          <w:szCs w:val="24"/>
        </w:rPr>
        <w:t xml:space="preserve"> advice on smoking cessation</w:t>
      </w:r>
      <w:r w:rsidR="00DF2AC3" w:rsidRPr="00B16437">
        <w:rPr>
          <w:rFonts w:ascii="Times New Roman" w:hAnsi="Times New Roman" w:cs="Times New Roman"/>
          <w:sz w:val="24"/>
          <w:szCs w:val="24"/>
        </w:rPr>
        <w:t>.</w:t>
      </w:r>
      <w:r w:rsidR="004C0C2A" w:rsidRPr="00B16437">
        <w:rPr>
          <w:rFonts w:ascii="Times New Roman" w:hAnsi="Times New Roman" w:cs="Times New Roman"/>
          <w:sz w:val="24"/>
          <w:szCs w:val="24"/>
        </w:rPr>
        <w:t xml:space="preserve">  Through such interventions, </w:t>
      </w:r>
      <w:r w:rsidR="00DA5313" w:rsidRPr="00B16437">
        <w:rPr>
          <w:rFonts w:ascii="Times New Roman" w:hAnsi="Times New Roman" w:cs="Times New Roman"/>
          <w:sz w:val="24"/>
          <w:szCs w:val="24"/>
        </w:rPr>
        <w:t>re</w:t>
      </w:r>
      <w:r w:rsidR="00A76603" w:rsidRPr="00B16437">
        <w:rPr>
          <w:rFonts w:ascii="Times New Roman" w:hAnsi="Times New Roman" w:cs="Times New Roman"/>
          <w:sz w:val="24"/>
          <w:szCs w:val="24"/>
        </w:rPr>
        <w:t>productive techno</w:t>
      </w:r>
      <w:r w:rsidR="005C2907" w:rsidRPr="00B16437">
        <w:rPr>
          <w:rFonts w:ascii="Times New Roman" w:hAnsi="Times New Roman" w:cs="Times New Roman"/>
          <w:sz w:val="24"/>
          <w:szCs w:val="24"/>
        </w:rPr>
        <w:t>logies impact</w:t>
      </w:r>
      <w:r w:rsidR="00DA5313" w:rsidRPr="00B16437">
        <w:rPr>
          <w:rFonts w:ascii="Times New Roman" w:hAnsi="Times New Roman" w:cs="Times New Roman"/>
          <w:sz w:val="24"/>
          <w:szCs w:val="24"/>
        </w:rPr>
        <w:t xml:space="preserve"> on</w:t>
      </w:r>
      <w:r w:rsidR="00C254D4" w:rsidRPr="00B16437">
        <w:rPr>
          <w:rFonts w:ascii="Times New Roman" w:hAnsi="Times New Roman" w:cs="Times New Roman"/>
          <w:sz w:val="24"/>
          <w:szCs w:val="24"/>
        </w:rPr>
        <w:t xml:space="preserve"> broader</w:t>
      </w:r>
      <w:r w:rsidR="00D56319" w:rsidRPr="00B16437">
        <w:rPr>
          <w:rFonts w:ascii="Times New Roman" w:hAnsi="Times New Roman" w:cs="Times New Roman"/>
          <w:sz w:val="24"/>
          <w:szCs w:val="24"/>
        </w:rPr>
        <w:t xml:space="preserve"> concepts of</w:t>
      </w:r>
      <w:r w:rsidR="00E16BAF" w:rsidRPr="00B16437">
        <w:rPr>
          <w:rFonts w:ascii="Times New Roman" w:hAnsi="Times New Roman" w:cs="Times New Roman"/>
          <w:sz w:val="24"/>
          <w:szCs w:val="24"/>
        </w:rPr>
        <w:t xml:space="preserve"> </w:t>
      </w:r>
      <w:r w:rsidR="00A76603" w:rsidRPr="00B16437">
        <w:rPr>
          <w:rFonts w:ascii="Times New Roman" w:hAnsi="Times New Roman" w:cs="Times New Roman"/>
          <w:sz w:val="24"/>
          <w:szCs w:val="24"/>
        </w:rPr>
        <w:t>parenthood</w:t>
      </w:r>
      <w:r w:rsidR="00C02352" w:rsidRPr="00B16437">
        <w:rPr>
          <w:rFonts w:ascii="Times New Roman" w:hAnsi="Times New Roman" w:cs="Times New Roman"/>
          <w:sz w:val="24"/>
          <w:szCs w:val="24"/>
        </w:rPr>
        <w:t xml:space="preserve"> </w:t>
      </w:r>
      <w:r w:rsidR="00A76603" w:rsidRPr="00B16437">
        <w:rPr>
          <w:rFonts w:ascii="Times New Roman" w:hAnsi="Times New Roman" w:cs="Times New Roman"/>
          <w:sz w:val="24"/>
          <w:szCs w:val="24"/>
        </w:rPr>
        <w:t>an</w:t>
      </w:r>
      <w:r w:rsidR="00DA5313" w:rsidRPr="00B16437">
        <w:rPr>
          <w:rFonts w:ascii="Times New Roman" w:hAnsi="Times New Roman" w:cs="Times New Roman"/>
          <w:sz w:val="24"/>
          <w:szCs w:val="24"/>
        </w:rPr>
        <w:t>d family</w:t>
      </w:r>
      <w:r w:rsidR="00F01A71" w:rsidRPr="00B16437">
        <w:rPr>
          <w:rFonts w:ascii="Times New Roman" w:hAnsi="Times New Roman" w:cs="Times New Roman"/>
          <w:sz w:val="24"/>
          <w:szCs w:val="24"/>
        </w:rPr>
        <w:t xml:space="preserve"> </w:t>
      </w:r>
      <w:r w:rsidR="00210393" w:rsidRPr="00B16437">
        <w:rPr>
          <w:rFonts w:ascii="Times New Roman" w:hAnsi="Times New Roman" w:cs="Times New Roman"/>
          <w:sz w:val="24"/>
          <w:szCs w:val="24"/>
        </w:rPr>
        <w:t>(Rapp, 2000).</w:t>
      </w:r>
      <w:r w:rsidR="00B705E2" w:rsidRPr="00B16437">
        <w:rPr>
          <w:rFonts w:ascii="Times New Roman" w:hAnsi="Times New Roman" w:cs="Times New Roman"/>
          <w:sz w:val="24"/>
          <w:szCs w:val="24"/>
        </w:rPr>
        <w:t xml:space="preserve">  T</w:t>
      </w:r>
      <w:r w:rsidR="00A23006" w:rsidRPr="00B16437">
        <w:rPr>
          <w:rFonts w:ascii="Times New Roman" w:hAnsi="Times New Roman" w:cs="Times New Roman"/>
          <w:sz w:val="24"/>
          <w:szCs w:val="24"/>
        </w:rPr>
        <w:t>he materiality of the testing process</w:t>
      </w:r>
      <w:r w:rsidR="00525487" w:rsidRPr="00B16437">
        <w:rPr>
          <w:rFonts w:ascii="Times New Roman" w:hAnsi="Times New Roman" w:cs="Times New Roman"/>
          <w:sz w:val="24"/>
          <w:szCs w:val="24"/>
        </w:rPr>
        <w:t xml:space="preserve"> for sickle cell</w:t>
      </w:r>
      <w:r w:rsidR="00B705E2" w:rsidRPr="00B16437">
        <w:rPr>
          <w:rFonts w:ascii="Times New Roman" w:hAnsi="Times New Roman" w:cs="Times New Roman"/>
          <w:sz w:val="24"/>
          <w:szCs w:val="24"/>
        </w:rPr>
        <w:t xml:space="preserve"> reinforces this.</w:t>
      </w:r>
      <w:r w:rsidR="00F01A71" w:rsidRPr="00B16437">
        <w:rPr>
          <w:rFonts w:ascii="Times New Roman" w:hAnsi="Times New Roman" w:cs="Times New Roman"/>
          <w:sz w:val="24"/>
          <w:szCs w:val="24"/>
        </w:rPr>
        <w:t xml:space="preserve">  </w:t>
      </w:r>
      <w:r w:rsidR="00A23006" w:rsidRPr="00B16437">
        <w:rPr>
          <w:rFonts w:ascii="Times New Roman" w:hAnsi="Times New Roman" w:cs="Times New Roman"/>
          <w:sz w:val="24"/>
          <w:szCs w:val="24"/>
        </w:rPr>
        <w:t xml:space="preserve">Sickle cell disorders </w:t>
      </w:r>
      <w:r w:rsidR="00C33ABD" w:rsidRPr="00B16437">
        <w:rPr>
          <w:rFonts w:ascii="Times New Roman" w:hAnsi="Times New Roman" w:cs="Times New Roman"/>
          <w:sz w:val="24"/>
          <w:szCs w:val="24"/>
        </w:rPr>
        <w:t>are</w:t>
      </w:r>
      <w:r w:rsidR="00A23006" w:rsidRPr="00B16437">
        <w:rPr>
          <w:rFonts w:ascii="Times New Roman" w:hAnsi="Times New Roman" w:cs="Times New Roman"/>
          <w:sz w:val="24"/>
          <w:szCs w:val="24"/>
        </w:rPr>
        <w:t xml:space="preserve"> life threatening</w:t>
      </w:r>
      <w:r w:rsidR="00DF4452" w:rsidRPr="00B16437">
        <w:rPr>
          <w:rFonts w:ascii="Times New Roman" w:hAnsi="Times New Roman" w:cs="Times New Roman"/>
          <w:sz w:val="24"/>
          <w:szCs w:val="24"/>
        </w:rPr>
        <w:t xml:space="preserve"> hereditary </w:t>
      </w:r>
      <w:r w:rsidR="00A23006" w:rsidRPr="00B16437">
        <w:rPr>
          <w:rFonts w:ascii="Times New Roman" w:hAnsi="Times New Roman" w:cs="Times New Roman"/>
          <w:sz w:val="24"/>
          <w:szCs w:val="24"/>
        </w:rPr>
        <w:t>blood conditions</w:t>
      </w:r>
      <w:r w:rsidR="007955E8" w:rsidRPr="00B16437">
        <w:rPr>
          <w:rFonts w:ascii="Times New Roman" w:hAnsi="Times New Roman" w:cs="Times New Roman"/>
          <w:sz w:val="24"/>
          <w:szCs w:val="24"/>
        </w:rPr>
        <w:t>, causing</w:t>
      </w:r>
      <w:r w:rsidR="009C351C" w:rsidRPr="00B16437">
        <w:rPr>
          <w:rFonts w:ascii="Times New Roman" w:hAnsi="Times New Roman" w:cs="Times New Roman"/>
          <w:sz w:val="24"/>
          <w:szCs w:val="24"/>
        </w:rPr>
        <w:t xml:space="preserve"> severe pain</w:t>
      </w:r>
      <w:r w:rsidR="00B705E2" w:rsidRPr="00B16437">
        <w:rPr>
          <w:rFonts w:ascii="Times New Roman" w:hAnsi="Times New Roman" w:cs="Times New Roman"/>
          <w:sz w:val="24"/>
          <w:szCs w:val="24"/>
        </w:rPr>
        <w:t xml:space="preserve">, </w:t>
      </w:r>
      <w:r w:rsidR="00C33ABD" w:rsidRPr="00B16437">
        <w:rPr>
          <w:rFonts w:ascii="Times New Roman" w:hAnsi="Times New Roman" w:cs="Times New Roman"/>
          <w:sz w:val="24"/>
          <w:szCs w:val="24"/>
        </w:rPr>
        <w:t>vul</w:t>
      </w:r>
      <w:r w:rsidR="00AE4A66" w:rsidRPr="00B16437">
        <w:rPr>
          <w:rFonts w:ascii="Times New Roman" w:hAnsi="Times New Roman" w:cs="Times New Roman"/>
          <w:sz w:val="24"/>
          <w:szCs w:val="24"/>
        </w:rPr>
        <w:t xml:space="preserve">nerability to infection </w:t>
      </w:r>
      <w:r w:rsidR="00C33ABD" w:rsidRPr="00B16437">
        <w:rPr>
          <w:rFonts w:ascii="Times New Roman" w:hAnsi="Times New Roman" w:cs="Times New Roman"/>
          <w:sz w:val="24"/>
          <w:szCs w:val="24"/>
        </w:rPr>
        <w:t>and</w:t>
      </w:r>
      <w:r w:rsidR="00B705E2" w:rsidRPr="00B16437">
        <w:rPr>
          <w:rFonts w:ascii="Times New Roman" w:hAnsi="Times New Roman" w:cs="Times New Roman"/>
          <w:sz w:val="24"/>
          <w:szCs w:val="24"/>
        </w:rPr>
        <w:t xml:space="preserve"> long-</w:t>
      </w:r>
      <w:r w:rsidR="00C1648D" w:rsidRPr="00B16437">
        <w:rPr>
          <w:rFonts w:ascii="Times New Roman" w:hAnsi="Times New Roman" w:cs="Times New Roman"/>
          <w:sz w:val="24"/>
          <w:szCs w:val="24"/>
        </w:rPr>
        <w:t>term d</w:t>
      </w:r>
      <w:r w:rsidR="003A5A80" w:rsidRPr="00B16437">
        <w:rPr>
          <w:rFonts w:ascii="Times New Roman" w:hAnsi="Times New Roman" w:cs="Times New Roman"/>
          <w:sz w:val="24"/>
          <w:szCs w:val="24"/>
        </w:rPr>
        <w:t xml:space="preserve">amage to organs.  </w:t>
      </w:r>
      <w:r w:rsidR="001F70DB" w:rsidRPr="00B16437">
        <w:rPr>
          <w:rFonts w:ascii="Times New Roman" w:hAnsi="Times New Roman" w:cs="Times New Roman"/>
          <w:sz w:val="24"/>
          <w:szCs w:val="24"/>
        </w:rPr>
        <w:t>In the UK, t</w:t>
      </w:r>
      <w:r w:rsidR="00C33ABD" w:rsidRPr="00B16437">
        <w:rPr>
          <w:rFonts w:ascii="Times New Roman" w:hAnsi="Times New Roman" w:cs="Times New Roman"/>
          <w:sz w:val="24"/>
          <w:szCs w:val="24"/>
        </w:rPr>
        <w:t>hose most at risk of sickle cell disorders (SCD) are of Afri</w:t>
      </w:r>
      <w:r w:rsidR="00AE4A66" w:rsidRPr="00B16437">
        <w:rPr>
          <w:rFonts w:ascii="Times New Roman" w:hAnsi="Times New Roman" w:cs="Times New Roman"/>
          <w:sz w:val="24"/>
          <w:szCs w:val="24"/>
        </w:rPr>
        <w:t>can-Caribbean or African</w:t>
      </w:r>
      <w:r w:rsidR="003A5A80" w:rsidRPr="00B16437">
        <w:rPr>
          <w:rFonts w:ascii="Times New Roman" w:hAnsi="Times New Roman" w:cs="Times New Roman"/>
          <w:sz w:val="24"/>
          <w:szCs w:val="24"/>
        </w:rPr>
        <w:t xml:space="preserve"> origin (although ethnic origin</w:t>
      </w:r>
      <w:r w:rsidR="00F01A71" w:rsidRPr="00B16437">
        <w:rPr>
          <w:rFonts w:ascii="Times New Roman" w:hAnsi="Times New Roman" w:cs="Times New Roman"/>
          <w:sz w:val="24"/>
          <w:szCs w:val="24"/>
        </w:rPr>
        <w:t xml:space="preserve"> has become a less reliable indicator of risk). </w:t>
      </w:r>
      <w:r w:rsidR="00AE4A66" w:rsidRPr="00B16437">
        <w:rPr>
          <w:rFonts w:ascii="Times New Roman" w:hAnsi="Times New Roman" w:cs="Times New Roman"/>
          <w:sz w:val="24"/>
          <w:szCs w:val="24"/>
        </w:rPr>
        <w:t xml:space="preserve"> </w:t>
      </w:r>
      <w:r w:rsidR="00C33ABD" w:rsidRPr="00B16437">
        <w:rPr>
          <w:rFonts w:ascii="Times New Roman" w:hAnsi="Times New Roman" w:cs="Times New Roman"/>
          <w:sz w:val="24"/>
          <w:szCs w:val="24"/>
        </w:rPr>
        <w:t>Both the disorder and carrier status can be</w:t>
      </w:r>
      <w:r w:rsidR="00AE4A66" w:rsidRPr="00B16437">
        <w:rPr>
          <w:rFonts w:ascii="Times New Roman" w:hAnsi="Times New Roman" w:cs="Times New Roman"/>
          <w:sz w:val="24"/>
          <w:szCs w:val="24"/>
        </w:rPr>
        <w:t xml:space="preserve"> accurately diagnosed from a </w:t>
      </w:r>
      <w:r w:rsidR="00C33ABD" w:rsidRPr="00B16437">
        <w:rPr>
          <w:rFonts w:ascii="Times New Roman" w:hAnsi="Times New Roman" w:cs="Times New Roman"/>
          <w:sz w:val="24"/>
          <w:szCs w:val="24"/>
        </w:rPr>
        <w:t xml:space="preserve">blood </w:t>
      </w:r>
      <w:r w:rsidR="007955E8" w:rsidRPr="00B16437">
        <w:rPr>
          <w:rFonts w:ascii="Times New Roman" w:hAnsi="Times New Roman" w:cs="Times New Roman"/>
          <w:sz w:val="24"/>
          <w:szCs w:val="24"/>
        </w:rPr>
        <w:t>sample</w:t>
      </w:r>
      <w:r w:rsidR="002D15FE" w:rsidRPr="00B16437">
        <w:rPr>
          <w:rFonts w:ascii="Times New Roman" w:hAnsi="Times New Roman" w:cs="Times New Roman"/>
          <w:sz w:val="24"/>
          <w:szCs w:val="24"/>
        </w:rPr>
        <w:t xml:space="preserve">.  If two </w:t>
      </w:r>
      <w:r w:rsidR="003758F6" w:rsidRPr="00B16437">
        <w:rPr>
          <w:rFonts w:ascii="Times New Roman" w:hAnsi="Times New Roman" w:cs="Times New Roman"/>
          <w:sz w:val="24"/>
          <w:szCs w:val="24"/>
        </w:rPr>
        <w:t>carriers</w:t>
      </w:r>
      <w:r w:rsidR="002D15FE" w:rsidRPr="00B16437">
        <w:rPr>
          <w:rFonts w:ascii="Times New Roman" w:hAnsi="Times New Roman" w:cs="Times New Roman"/>
          <w:sz w:val="24"/>
          <w:szCs w:val="24"/>
        </w:rPr>
        <w:t xml:space="preserve"> reproduce</w:t>
      </w:r>
      <w:r w:rsidR="001F70DB" w:rsidRPr="00B16437">
        <w:rPr>
          <w:rFonts w:ascii="Times New Roman" w:hAnsi="Times New Roman" w:cs="Times New Roman"/>
          <w:sz w:val="24"/>
          <w:szCs w:val="24"/>
        </w:rPr>
        <w:t>, there is a one in four chance - in every pregnancy- that their child w</w:t>
      </w:r>
      <w:r w:rsidR="007955E8" w:rsidRPr="00B16437">
        <w:rPr>
          <w:rFonts w:ascii="Times New Roman" w:hAnsi="Times New Roman" w:cs="Times New Roman"/>
          <w:sz w:val="24"/>
          <w:szCs w:val="24"/>
        </w:rPr>
        <w:t>ill be born with the disorder</w:t>
      </w:r>
      <w:r w:rsidR="00BF1028" w:rsidRPr="00B16437">
        <w:rPr>
          <w:rFonts w:ascii="Times New Roman" w:hAnsi="Times New Roman" w:cs="Times New Roman"/>
          <w:sz w:val="24"/>
          <w:szCs w:val="24"/>
        </w:rPr>
        <w:t xml:space="preserve">.  </w:t>
      </w:r>
      <w:r w:rsidR="00376152" w:rsidRPr="00B16437">
        <w:rPr>
          <w:rFonts w:ascii="Times New Roman" w:hAnsi="Times New Roman" w:cs="Times New Roman"/>
          <w:sz w:val="24"/>
          <w:szCs w:val="24"/>
        </w:rPr>
        <w:t>England introduced a sequential</w:t>
      </w:r>
      <w:r w:rsidR="00B95D6A" w:rsidRPr="00B16437">
        <w:rPr>
          <w:rFonts w:ascii="Times New Roman" w:hAnsi="Times New Roman" w:cs="Times New Roman"/>
          <w:sz w:val="24"/>
          <w:szCs w:val="24"/>
        </w:rPr>
        <w:t xml:space="preserve"> antenatal </w:t>
      </w:r>
      <w:r w:rsidR="001F70DB" w:rsidRPr="00B16437">
        <w:rPr>
          <w:rFonts w:ascii="Times New Roman" w:hAnsi="Times New Roman" w:cs="Times New Roman"/>
          <w:sz w:val="24"/>
          <w:szCs w:val="24"/>
        </w:rPr>
        <w:t xml:space="preserve">screening programme </w:t>
      </w:r>
      <w:r w:rsidR="00260170" w:rsidRPr="00B16437">
        <w:rPr>
          <w:rFonts w:ascii="Times New Roman" w:hAnsi="Times New Roman" w:cs="Times New Roman"/>
          <w:sz w:val="24"/>
          <w:szCs w:val="24"/>
        </w:rPr>
        <w:t>for SCD</w:t>
      </w:r>
      <w:r w:rsidR="005B1797" w:rsidRPr="00B16437">
        <w:rPr>
          <w:rFonts w:ascii="Times New Roman" w:hAnsi="Times New Roman" w:cs="Times New Roman"/>
          <w:sz w:val="24"/>
          <w:szCs w:val="24"/>
        </w:rPr>
        <w:t xml:space="preserve"> in 2002</w:t>
      </w:r>
      <w:r w:rsidR="00376152" w:rsidRPr="00B16437">
        <w:rPr>
          <w:rFonts w:ascii="Times New Roman" w:hAnsi="Times New Roman" w:cs="Times New Roman"/>
          <w:sz w:val="24"/>
          <w:szCs w:val="24"/>
        </w:rPr>
        <w:t xml:space="preserve">.  </w:t>
      </w:r>
      <w:r w:rsidR="007955E8" w:rsidRPr="00B16437">
        <w:rPr>
          <w:rFonts w:ascii="Times New Roman" w:hAnsi="Times New Roman" w:cs="Times New Roman"/>
          <w:sz w:val="24"/>
          <w:szCs w:val="24"/>
        </w:rPr>
        <w:t>If a mother is identi</w:t>
      </w:r>
      <w:r w:rsidR="00525487" w:rsidRPr="00B16437">
        <w:rPr>
          <w:rFonts w:ascii="Times New Roman" w:hAnsi="Times New Roman" w:cs="Times New Roman"/>
          <w:sz w:val="24"/>
          <w:szCs w:val="24"/>
        </w:rPr>
        <w:t xml:space="preserve">fied as a carrier, </w:t>
      </w:r>
      <w:r w:rsidR="00376152" w:rsidRPr="00B16437">
        <w:rPr>
          <w:rFonts w:ascii="Times New Roman" w:hAnsi="Times New Roman" w:cs="Times New Roman"/>
          <w:sz w:val="24"/>
          <w:szCs w:val="24"/>
        </w:rPr>
        <w:t>health</w:t>
      </w:r>
      <w:r w:rsidR="003E0862" w:rsidRPr="00B16437">
        <w:rPr>
          <w:rFonts w:ascii="Times New Roman" w:hAnsi="Times New Roman" w:cs="Times New Roman"/>
          <w:sz w:val="24"/>
          <w:szCs w:val="24"/>
        </w:rPr>
        <w:t xml:space="preserve"> professionals are tasked with </w:t>
      </w:r>
      <w:r w:rsidR="003E0862" w:rsidRPr="00B16437">
        <w:rPr>
          <w:rFonts w:ascii="Times New Roman" w:hAnsi="Times New Roman" w:cs="Times New Roman"/>
          <w:sz w:val="24"/>
          <w:szCs w:val="24"/>
        </w:rPr>
        <w:lastRenderedPageBreak/>
        <w:t xml:space="preserve">inviting the father </w:t>
      </w:r>
      <w:r w:rsidR="001F70DB" w:rsidRPr="00B16437">
        <w:rPr>
          <w:rFonts w:ascii="Times New Roman" w:hAnsi="Times New Roman" w:cs="Times New Roman"/>
          <w:sz w:val="24"/>
          <w:szCs w:val="24"/>
        </w:rPr>
        <w:t>to take a blood test</w:t>
      </w:r>
      <w:r w:rsidR="00C1648D" w:rsidRPr="00B16437">
        <w:rPr>
          <w:rFonts w:ascii="Times New Roman" w:hAnsi="Times New Roman" w:cs="Times New Roman"/>
          <w:sz w:val="24"/>
          <w:szCs w:val="24"/>
        </w:rPr>
        <w:t xml:space="preserve"> </w:t>
      </w:r>
      <w:r w:rsidR="007955E8" w:rsidRPr="00B16437">
        <w:rPr>
          <w:rFonts w:ascii="Times New Roman" w:hAnsi="Times New Roman" w:cs="Times New Roman"/>
          <w:sz w:val="24"/>
          <w:szCs w:val="24"/>
        </w:rPr>
        <w:t>to determine</w:t>
      </w:r>
      <w:r w:rsidR="00800D1F" w:rsidRPr="00B16437">
        <w:rPr>
          <w:rFonts w:ascii="Times New Roman" w:hAnsi="Times New Roman" w:cs="Times New Roman"/>
          <w:sz w:val="24"/>
          <w:szCs w:val="24"/>
        </w:rPr>
        <w:t xml:space="preserve"> his</w:t>
      </w:r>
      <w:r w:rsidR="001F70DB" w:rsidRPr="00B16437">
        <w:rPr>
          <w:rFonts w:ascii="Times New Roman" w:hAnsi="Times New Roman" w:cs="Times New Roman"/>
          <w:sz w:val="24"/>
          <w:szCs w:val="24"/>
        </w:rPr>
        <w:t xml:space="preserve"> carrier status.  </w:t>
      </w:r>
      <w:r w:rsidR="00C1648D" w:rsidRPr="00B16437">
        <w:rPr>
          <w:rFonts w:ascii="Times New Roman" w:hAnsi="Times New Roman" w:cs="Times New Roman"/>
          <w:sz w:val="24"/>
          <w:szCs w:val="24"/>
        </w:rPr>
        <w:t xml:space="preserve">If he </w:t>
      </w:r>
      <w:r w:rsidR="00800D1F" w:rsidRPr="00B16437">
        <w:rPr>
          <w:rFonts w:ascii="Times New Roman" w:hAnsi="Times New Roman" w:cs="Times New Roman"/>
          <w:sz w:val="24"/>
          <w:szCs w:val="24"/>
        </w:rPr>
        <w:t>test</w:t>
      </w:r>
      <w:r w:rsidR="007955E8" w:rsidRPr="00B16437">
        <w:rPr>
          <w:rFonts w:ascii="Times New Roman" w:hAnsi="Times New Roman" w:cs="Times New Roman"/>
          <w:sz w:val="24"/>
          <w:szCs w:val="24"/>
        </w:rPr>
        <w:t>s</w:t>
      </w:r>
      <w:r w:rsidR="00800D1F" w:rsidRPr="00B16437">
        <w:rPr>
          <w:rFonts w:ascii="Times New Roman" w:hAnsi="Times New Roman" w:cs="Times New Roman"/>
          <w:sz w:val="24"/>
          <w:szCs w:val="24"/>
        </w:rPr>
        <w:t xml:space="preserve"> posit</w:t>
      </w:r>
      <w:r w:rsidR="00525487" w:rsidRPr="00B16437">
        <w:rPr>
          <w:rFonts w:ascii="Times New Roman" w:hAnsi="Times New Roman" w:cs="Times New Roman"/>
          <w:sz w:val="24"/>
          <w:szCs w:val="24"/>
        </w:rPr>
        <w:t xml:space="preserve">ive, </w:t>
      </w:r>
      <w:r w:rsidR="00C1648D" w:rsidRPr="00B16437">
        <w:rPr>
          <w:rFonts w:ascii="Times New Roman" w:hAnsi="Times New Roman" w:cs="Times New Roman"/>
          <w:sz w:val="24"/>
          <w:szCs w:val="24"/>
        </w:rPr>
        <w:t>a joint-</w:t>
      </w:r>
      <w:r w:rsidR="00AE4A66" w:rsidRPr="00B16437">
        <w:rPr>
          <w:rFonts w:ascii="Times New Roman" w:hAnsi="Times New Roman" w:cs="Times New Roman"/>
          <w:sz w:val="24"/>
          <w:szCs w:val="24"/>
        </w:rPr>
        <w:t>consultation</w:t>
      </w:r>
      <w:r w:rsidR="008F63A1" w:rsidRPr="00B16437">
        <w:rPr>
          <w:rFonts w:ascii="Times New Roman" w:hAnsi="Times New Roman" w:cs="Times New Roman"/>
          <w:sz w:val="24"/>
          <w:szCs w:val="24"/>
        </w:rPr>
        <w:t xml:space="preserve"> is offered</w:t>
      </w:r>
      <w:r w:rsidR="00FA4A22" w:rsidRPr="00B16437">
        <w:rPr>
          <w:rFonts w:ascii="Times New Roman" w:hAnsi="Times New Roman" w:cs="Times New Roman"/>
          <w:sz w:val="24"/>
          <w:szCs w:val="24"/>
        </w:rPr>
        <w:t>, usually</w:t>
      </w:r>
      <w:r w:rsidR="008F63A1" w:rsidRPr="00B16437">
        <w:rPr>
          <w:rFonts w:ascii="Times New Roman" w:hAnsi="Times New Roman" w:cs="Times New Roman"/>
          <w:sz w:val="24"/>
          <w:szCs w:val="24"/>
        </w:rPr>
        <w:t xml:space="preserve"> with a general practitioner or midwife</w:t>
      </w:r>
      <w:r w:rsidR="003E0862" w:rsidRPr="00B16437">
        <w:rPr>
          <w:rFonts w:ascii="Times New Roman" w:hAnsi="Times New Roman" w:cs="Times New Roman"/>
          <w:sz w:val="24"/>
          <w:szCs w:val="24"/>
        </w:rPr>
        <w:t>.   A couple can discuss whether to</w:t>
      </w:r>
      <w:r w:rsidR="0038628D" w:rsidRPr="00B16437">
        <w:rPr>
          <w:rFonts w:ascii="Times New Roman" w:hAnsi="Times New Roman" w:cs="Times New Roman"/>
          <w:sz w:val="24"/>
          <w:szCs w:val="24"/>
        </w:rPr>
        <w:t xml:space="preserve"> continue</w:t>
      </w:r>
      <w:r w:rsidR="008F63A1" w:rsidRPr="00B16437">
        <w:rPr>
          <w:rFonts w:ascii="Times New Roman" w:hAnsi="Times New Roman" w:cs="Times New Roman"/>
          <w:sz w:val="24"/>
          <w:szCs w:val="24"/>
        </w:rPr>
        <w:t xml:space="preserve"> </w:t>
      </w:r>
      <w:r w:rsidR="00A201F8" w:rsidRPr="00B16437">
        <w:rPr>
          <w:rFonts w:ascii="Times New Roman" w:hAnsi="Times New Roman" w:cs="Times New Roman"/>
          <w:sz w:val="24"/>
          <w:szCs w:val="24"/>
        </w:rPr>
        <w:t>the pregnancy</w:t>
      </w:r>
      <w:r w:rsidR="00AE4A66" w:rsidRPr="00B16437">
        <w:rPr>
          <w:rFonts w:ascii="Times New Roman" w:hAnsi="Times New Roman" w:cs="Times New Roman"/>
          <w:sz w:val="24"/>
          <w:szCs w:val="24"/>
        </w:rPr>
        <w:t xml:space="preserve"> </w:t>
      </w:r>
      <w:r w:rsidR="00C1648D" w:rsidRPr="00B16437">
        <w:rPr>
          <w:rFonts w:ascii="Times New Roman" w:hAnsi="Times New Roman" w:cs="Times New Roman"/>
          <w:sz w:val="24"/>
          <w:szCs w:val="24"/>
        </w:rPr>
        <w:t xml:space="preserve">or </w:t>
      </w:r>
      <w:r w:rsidR="002E1C6F" w:rsidRPr="00B16437">
        <w:rPr>
          <w:rFonts w:ascii="Times New Roman" w:hAnsi="Times New Roman" w:cs="Times New Roman"/>
          <w:sz w:val="24"/>
          <w:szCs w:val="24"/>
        </w:rPr>
        <w:t>undergo</w:t>
      </w:r>
      <w:r w:rsidR="00800D1F" w:rsidRPr="00B16437">
        <w:rPr>
          <w:rFonts w:ascii="Times New Roman" w:hAnsi="Times New Roman" w:cs="Times New Roman"/>
          <w:sz w:val="24"/>
          <w:szCs w:val="24"/>
        </w:rPr>
        <w:t xml:space="preserve"> prenatal diagnosis</w:t>
      </w:r>
      <w:r w:rsidR="00AE4A66" w:rsidRPr="00B16437">
        <w:rPr>
          <w:rFonts w:ascii="Times New Roman" w:hAnsi="Times New Roman" w:cs="Times New Roman"/>
          <w:sz w:val="24"/>
          <w:szCs w:val="24"/>
        </w:rPr>
        <w:t>, such as</w:t>
      </w:r>
      <w:r w:rsidR="00800D1F" w:rsidRPr="00B16437">
        <w:rPr>
          <w:rFonts w:ascii="Times New Roman" w:hAnsi="Times New Roman" w:cs="Times New Roman"/>
          <w:sz w:val="24"/>
          <w:szCs w:val="24"/>
        </w:rPr>
        <w:t xml:space="preserve"> amniocentesis</w:t>
      </w:r>
      <w:r w:rsidR="00A57098" w:rsidRPr="00B16437">
        <w:rPr>
          <w:rFonts w:ascii="Times New Roman" w:hAnsi="Times New Roman" w:cs="Times New Roman"/>
          <w:sz w:val="24"/>
          <w:szCs w:val="24"/>
        </w:rPr>
        <w:t xml:space="preserve"> </w:t>
      </w:r>
      <w:r w:rsidR="006C75FB" w:rsidRPr="00B16437">
        <w:rPr>
          <w:rFonts w:ascii="Times New Roman" w:hAnsi="Times New Roman" w:cs="Times New Roman"/>
          <w:sz w:val="24"/>
          <w:szCs w:val="24"/>
        </w:rPr>
        <w:t>or</w:t>
      </w:r>
      <w:r w:rsidR="00800D1F" w:rsidRPr="00B16437">
        <w:rPr>
          <w:rFonts w:ascii="Times New Roman" w:hAnsi="Times New Roman" w:cs="Times New Roman"/>
          <w:sz w:val="24"/>
          <w:szCs w:val="24"/>
        </w:rPr>
        <w:t xml:space="preserve"> chorionic villus</w:t>
      </w:r>
      <w:r w:rsidR="00525487" w:rsidRPr="00B16437">
        <w:rPr>
          <w:rFonts w:ascii="Times New Roman" w:hAnsi="Times New Roman" w:cs="Times New Roman"/>
          <w:sz w:val="24"/>
          <w:szCs w:val="24"/>
        </w:rPr>
        <w:t xml:space="preserve"> sampling</w:t>
      </w:r>
      <w:r w:rsidR="00260170" w:rsidRPr="00B16437">
        <w:rPr>
          <w:rFonts w:ascii="Times New Roman" w:hAnsi="Times New Roman" w:cs="Times New Roman"/>
          <w:sz w:val="24"/>
          <w:szCs w:val="24"/>
        </w:rPr>
        <w:t xml:space="preserve"> to determine</w:t>
      </w:r>
      <w:r w:rsidR="00C155E3" w:rsidRPr="00B16437">
        <w:rPr>
          <w:rFonts w:ascii="Times New Roman" w:hAnsi="Times New Roman" w:cs="Times New Roman"/>
          <w:sz w:val="24"/>
          <w:szCs w:val="24"/>
        </w:rPr>
        <w:t xml:space="preserve"> if</w:t>
      </w:r>
      <w:r w:rsidR="00B269DD" w:rsidRPr="00B16437">
        <w:rPr>
          <w:rFonts w:ascii="Times New Roman" w:hAnsi="Times New Roman" w:cs="Times New Roman"/>
          <w:sz w:val="24"/>
          <w:szCs w:val="24"/>
        </w:rPr>
        <w:t xml:space="preserve"> the unborn child has </w:t>
      </w:r>
      <w:r w:rsidR="00260170" w:rsidRPr="00B16437">
        <w:rPr>
          <w:rFonts w:ascii="Times New Roman" w:hAnsi="Times New Roman" w:cs="Times New Roman"/>
          <w:sz w:val="24"/>
          <w:szCs w:val="24"/>
        </w:rPr>
        <w:t>SCD</w:t>
      </w:r>
      <w:r w:rsidR="002E1C6F" w:rsidRPr="00B16437">
        <w:rPr>
          <w:rFonts w:ascii="Times New Roman" w:hAnsi="Times New Roman" w:cs="Times New Roman"/>
          <w:sz w:val="24"/>
          <w:szCs w:val="24"/>
        </w:rPr>
        <w:t xml:space="preserve">. </w:t>
      </w:r>
    </w:p>
    <w:p w:rsidR="00AE4A66" w:rsidRPr="00B16437" w:rsidRDefault="00AE4A66" w:rsidP="00F03143">
      <w:pPr>
        <w:spacing w:line="480" w:lineRule="auto"/>
        <w:rPr>
          <w:rFonts w:ascii="Times New Roman" w:hAnsi="Times New Roman" w:cs="Times New Roman"/>
          <w:sz w:val="24"/>
          <w:szCs w:val="24"/>
        </w:rPr>
      </w:pPr>
    </w:p>
    <w:p w:rsidR="00DD50FE" w:rsidRPr="00B16437" w:rsidRDefault="009057D9"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T</w:t>
      </w:r>
      <w:r w:rsidR="00C155E3" w:rsidRPr="00B16437">
        <w:rPr>
          <w:rFonts w:ascii="Times New Roman" w:hAnsi="Times New Roman" w:cs="Times New Roman"/>
          <w:sz w:val="24"/>
          <w:szCs w:val="24"/>
        </w:rPr>
        <w:t>argeting men</w:t>
      </w:r>
      <w:r w:rsidR="00082779" w:rsidRPr="00B16437">
        <w:rPr>
          <w:rFonts w:ascii="Times New Roman" w:hAnsi="Times New Roman" w:cs="Times New Roman"/>
          <w:sz w:val="24"/>
          <w:szCs w:val="24"/>
        </w:rPr>
        <w:t xml:space="preserve"> </w:t>
      </w:r>
      <w:r w:rsidR="00F50F82" w:rsidRPr="00B16437">
        <w:rPr>
          <w:rFonts w:ascii="Times New Roman" w:hAnsi="Times New Roman" w:cs="Times New Roman"/>
          <w:sz w:val="24"/>
          <w:szCs w:val="24"/>
        </w:rPr>
        <w:t>represent</w:t>
      </w:r>
      <w:r w:rsidR="007178EA" w:rsidRPr="00B16437">
        <w:rPr>
          <w:rFonts w:ascii="Times New Roman" w:hAnsi="Times New Roman" w:cs="Times New Roman"/>
          <w:sz w:val="24"/>
          <w:szCs w:val="24"/>
        </w:rPr>
        <w:t xml:space="preserve"> changing percept</w:t>
      </w:r>
      <w:r w:rsidRPr="00B16437">
        <w:rPr>
          <w:rFonts w:ascii="Times New Roman" w:hAnsi="Times New Roman" w:cs="Times New Roman"/>
          <w:sz w:val="24"/>
          <w:szCs w:val="24"/>
        </w:rPr>
        <w:t xml:space="preserve">ions of </w:t>
      </w:r>
      <w:r w:rsidR="00D47F8C" w:rsidRPr="00B16437">
        <w:rPr>
          <w:rFonts w:ascii="Times New Roman" w:hAnsi="Times New Roman" w:cs="Times New Roman"/>
          <w:sz w:val="24"/>
          <w:szCs w:val="24"/>
        </w:rPr>
        <w:t>fatherhood; combining</w:t>
      </w:r>
      <w:r w:rsidR="007178EA" w:rsidRPr="00B16437">
        <w:rPr>
          <w:rFonts w:ascii="Times New Roman" w:hAnsi="Times New Roman" w:cs="Times New Roman"/>
          <w:sz w:val="24"/>
          <w:szCs w:val="24"/>
        </w:rPr>
        <w:t xml:space="preserve"> an instrumental concern to manage </w:t>
      </w:r>
      <w:r w:rsidR="007F3797" w:rsidRPr="00B16437">
        <w:rPr>
          <w:rFonts w:ascii="Times New Roman" w:hAnsi="Times New Roman" w:cs="Times New Roman"/>
          <w:sz w:val="24"/>
          <w:szCs w:val="24"/>
        </w:rPr>
        <w:t>complex social problems</w:t>
      </w:r>
      <w:r w:rsidR="00842D67" w:rsidRPr="00B16437">
        <w:rPr>
          <w:rFonts w:ascii="Times New Roman" w:hAnsi="Times New Roman" w:cs="Times New Roman"/>
          <w:sz w:val="24"/>
          <w:szCs w:val="24"/>
        </w:rPr>
        <w:t xml:space="preserve"> by delineating</w:t>
      </w:r>
      <w:r w:rsidR="00EE2B07" w:rsidRPr="00B16437">
        <w:rPr>
          <w:rFonts w:ascii="Times New Roman" w:hAnsi="Times New Roman" w:cs="Times New Roman"/>
          <w:sz w:val="24"/>
          <w:szCs w:val="24"/>
        </w:rPr>
        <w:t xml:space="preserve"> ‘correct’ family roles</w:t>
      </w:r>
      <w:r w:rsidR="007F3797" w:rsidRPr="00B16437">
        <w:rPr>
          <w:rFonts w:ascii="Times New Roman" w:hAnsi="Times New Roman" w:cs="Times New Roman"/>
          <w:sz w:val="24"/>
          <w:szCs w:val="24"/>
        </w:rPr>
        <w:t>, with a more reflexive commitment, in which fatherhood is a</w:t>
      </w:r>
      <w:r w:rsidR="00F15B10" w:rsidRPr="00B16437">
        <w:rPr>
          <w:rFonts w:ascii="Times New Roman" w:hAnsi="Times New Roman" w:cs="Times New Roman"/>
          <w:sz w:val="24"/>
          <w:szCs w:val="24"/>
        </w:rPr>
        <w:t xml:space="preserve"> valued form of display</w:t>
      </w:r>
      <w:r w:rsidR="0038628D" w:rsidRPr="00B16437">
        <w:rPr>
          <w:rFonts w:ascii="Times New Roman" w:hAnsi="Times New Roman" w:cs="Times New Roman"/>
          <w:sz w:val="24"/>
          <w:szCs w:val="24"/>
        </w:rPr>
        <w:t xml:space="preserve"> (</w:t>
      </w:r>
      <w:r w:rsidR="00D56319" w:rsidRPr="00B16437">
        <w:rPr>
          <w:rFonts w:ascii="Times New Roman" w:hAnsi="Times New Roman" w:cs="Times New Roman"/>
          <w:sz w:val="24"/>
          <w:szCs w:val="24"/>
        </w:rPr>
        <w:t>Finch, 2007)</w:t>
      </w:r>
      <w:r w:rsidR="00A904C9" w:rsidRPr="00B16437">
        <w:rPr>
          <w:rFonts w:ascii="Times New Roman" w:hAnsi="Times New Roman" w:cs="Times New Roman"/>
          <w:sz w:val="24"/>
          <w:szCs w:val="24"/>
        </w:rPr>
        <w:t>.</w:t>
      </w:r>
      <w:r w:rsidR="00DD50FE" w:rsidRPr="00B16437">
        <w:rPr>
          <w:rFonts w:ascii="Times New Roman" w:hAnsi="Times New Roman" w:cs="Times New Roman"/>
          <w:sz w:val="24"/>
          <w:szCs w:val="24"/>
        </w:rPr>
        <w:t xml:space="preserve">  </w:t>
      </w:r>
      <w:r w:rsidR="005B6A42" w:rsidRPr="00B16437">
        <w:rPr>
          <w:rFonts w:ascii="Times New Roman" w:hAnsi="Times New Roman" w:cs="Times New Roman"/>
          <w:sz w:val="24"/>
          <w:szCs w:val="24"/>
        </w:rPr>
        <w:t>Debates about ‘modern fa</w:t>
      </w:r>
      <w:r w:rsidR="006A0E1E" w:rsidRPr="00B16437">
        <w:rPr>
          <w:rFonts w:ascii="Times New Roman" w:hAnsi="Times New Roman" w:cs="Times New Roman"/>
          <w:sz w:val="24"/>
          <w:szCs w:val="24"/>
        </w:rPr>
        <w:t xml:space="preserve">therhood’ have been a </w:t>
      </w:r>
      <w:r w:rsidR="0054712E" w:rsidRPr="00B16437">
        <w:rPr>
          <w:rFonts w:ascii="Times New Roman" w:hAnsi="Times New Roman" w:cs="Times New Roman"/>
          <w:sz w:val="24"/>
          <w:szCs w:val="24"/>
        </w:rPr>
        <w:t xml:space="preserve">policy theme </w:t>
      </w:r>
      <w:r w:rsidR="008049E5" w:rsidRPr="00B16437">
        <w:rPr>
          <w:rFonts w:ascii="Times New Roman" w:hAnsi="Times New Roman" w:cs="Times New Roman"/>
          <w:sz w:val="24"/>
          <w:szCs w:val="24"/>
        </w:rPr>
        <w:t>for the past decade</w:t>
      </w:r>
      <w:r w:rsidR="000071CB" w:rsidRPr="00B16437">
        <w:rPr>
          <w:rFonts w:ascii="Times New Roman" w:hAnsi="Times New Roman" w:cs="Times New Roman"/>
          <w:sz w:val="24"/>
          <w:szCs w:val="24"/>
        </w:rPr>
        <w:t>; with f</w:t>
      </w:r>
      <w:r w:rsidR="00CF7387" w:rsidRPr="00B16437">
        <w:rPr>
          <w:rFonts w:ascii="Times New Roman" w:hAnsi="Times New Roman" w:cs="Times New Roman"/>
          <w:sz w:val="24"/>
          <w:szCs w:val="24"/>
        </w:rPr>
        <w:t xml:space="preserve">athers’ </w:t>
      </w:r>
      <w:r w:rsidR="00842D67" w:rsidRPr="00B16437">
        <w:rPr>
          <w:rFonts w:ascii="Times New Roman" w:hAnsi="Times New Roman" w:cs="Times New Roman"/>
          <w:sz w:val="24"/>
          <w:szCs w:val="24"/>
        </w:rPr>
        <w:t>active</w:t>
      </w:r>
      <w:r w:rsidR="00AB2213" w:rsidRPr="00B16437">
        <w:rPr>
          <w:rFonts w:ascii="Times New Roman" w:hAnsi="Times New Roman" w:cs="Times New Roman"/>
          <w:sz w:val="24"/>
          <w:szCs w:val="24"/>
        </w:rPr>
        <w:t xml:space="preserve"> involvement</w:t>
      </w:r>
      <w:r w:rsidR="00CF7387" w:rsidRPr="00B16437">
        <w:rPr>
          <w:rFonts w:ascii="Times New Roman" w:hAnsi="Times New Roman" w:cs="Times New Roman"/>
          <w:sz w:val="24"/>
          <w:szCs w:val="24"/>
        </w:rPr>
        <w:t xml:space="preserve"> </w:t>
      </w:r>
      <w:r w:rsidR="00AB2213" w:rsidRPr="00B16437">
        <w:rPr>
          <w:rFonts w:ascii="Times New Roman" w:hAnsi="Times New Roman" w:cs="Times New Roman"/>
          <w:sz w:val="24"/>
          <w:szCs w:val="24"/>
        </w:rPr>
        <w:t>seen as</w:t>
      </w:r>
      <w:r w:rsidR="00F12B70" w:rsidRPr="00B16437">
        <w:rPr>
          <w:rFonts w:ascii="Times New Roman" w:hAnsi="Times New Roman" w:cs="Times New Roman"/>
          <w:sz w:val="24"/>
          <w:szCs w:val="24"/>
        </w:rPr>
        <w:t xml:space="preserve"> a</w:t>
      </w:r>
      <w:r w:rsidR="00AB2213" w:rsidRPr="00B16437">
        <w:rPr>
          <w:rFonts w:ascii="Times New Roman" w:hAnsi="Times New Roman" w:cs="Times New Roman"/>
          <w:sz w:val="24"/>
          <w:szCs w:val="24"/>
        </w:rPr>
        <w:t xml:space="preserve"> key</w:t>
      </w:r>
      <w:r w:rsidR="00D90E95" w:rsidRPr="00B16437">
        <w:rPr>
          <w:rFonts w:ascii="Times New Roman" w:hAnsi="Times New Roman" w:cs="Times New Roman"/>
          <w:sz w:val="24"/>
          <w:szCs w:val="24"/>
        </w:rPr>
        <w:t xml:space="preserve"> </w:t>
      </w:r>
      <w:r w:rsidR="00A009FC" w:rsidRPr="00B16437">
        <w:rPr>
          <w:rFonts w:ascii="Times New Roman" w:hAnsi="Times New Roman" w:cs="Times New Roman"/>
          <w:sz w:val="24"/>
          <w:szCs w:val="24"/>
        </w:rPr>
        <w:t>indicator in</w:t>
      </w:r>
      <w:r w:rsidR="00AB2213" w:rsidRPr="00B16437">
        <w:rPr>
          <w:rFonts w:ascii="Times New Roman" w:hAnsi="Times New Roman" w:cs="Times New Roman"/>
          <w:sz w:val="24"/>
          <w:szCs w:val="24"/>
        </w:rPr>
        <w:t xml:space="preserve"> </w:t>
      </w:r>
      <w:r w:rsidR="007F5C8B" w:rsidRPr="00B16437">
        <w:rPr>
          <w:rFonts w:ascii="Times New Roman" w:hAnsi="Times New Roman" w:cs="Times New Roman"/>
          <w:sz w:val="24"/>
          <w:szCs w:val="24"/>
        </w:rPr>
        <w:t>child development</w:t>
      </w:r>
      <w:r w:rsidR="007915A3" w:rsidRPr="00B16437">
        <w:rPr>
          <w:rFonts w:ascii="Times New Roman" w:hAnsi="Times New Roman" w:cs="Times New Roman"/>
          <w:sz w:val="24"/>
          <w:szCs w:val="24"/>
        </w:rPr>
        <w:t xml:space="preserve"> (Draper and Ives,</w:t>
      </w:r>
      <w:r w:rsidR="009D59DE" w:rsidRPr="00B16437">
        <w:rPr>
          <w:rFonts w:ascii="Times New Roman" w:hAnsi="Times New Roman" w:cs="Times New Roman"/>
          <w:sz w:val="24"/>
          <w:szCs w:val="24"/>
        </w:rPr>
        <w:t xml:space="preserve"> 2013)</w:t>
      </w:r>
      <w:r w:rsidR="007F5C8B" w:rsidRPr="00B16437">
        <w:rPr>
          <w:rFonts w:ascii="Times New Roman" w:hAnsi="Times New Roman" w:cs="Times New Roman"/>
          <w:sz w:val="24"/>
          <w:szCs w:val="24"/>
        </w:rPr>
        <w:t>.</w:t>
      </w:r>
      <w:r w:rsidR="00CF7387" w:rsidRPr="00B16437">
        <w:rPr>
          <w:rFonts w:ascii="Times New Roman" w:hAnsi="Times New Roman" w:cs="Times New Roman"/>
          <w:sz w:val="24"/>
          <w:szCs w:val="24"/>
        </w:rPr>
        <w:t xml:space="preserve">  F</w:t>
      </w:r>
      <w:r w:rsidR="0083064F" w:rsidRPr="00B16437">
        <w:rPr>
          <w:rFonts w:ascii="Times New Roman" w:hAnsi="Times New Roman" w:cs="Times New Roman"/>
          <w:sz w:val="24"/>
          <w:szCs w:val="24"/>
        </w:rPr>
        <w:t xml:space="preserve">atherhood </w:t>
      </w:r>
      <w:r w:rsidR="00F50F82" w:rsidRPr="00B16437">
        <w:rPr>
          <w:rFonts w:ascii="Times New Roman" w:hAnsi="Times New Roman" w:cs="Times New Roman"/>
          <w:sz w:val="24"/>
          <w:szCs w:val="24"/>
        </w:rPr>
        <w:t>i</w:t>
      </w:r>
      <w:r w:rsidR="005D54E8" w:rsidRPr="00B16437">
        <w:rPr>
          <w:rFonts w:ascii="Times New Roman" w:hAnsi="Times New Roman" w:cs="Times New Roman"/>
          <w:sz w:val="24"/>
          <w:szCs w:val="24"/>
        </w:rPr>
        <w:t>s no longer understood</w:t>
      </w:r>
      <w:r w:rsidR="00C74E69" w:rsidRPr="00B16437">
        <w:rPr>
          <w:rFonts w:ascii="Times New Roman" w:hAnsi="Times New Roman" w:cs="Times New Roman"/>
          <w:sz w:val="24"/>
          <w:szCs w:val="24"/>
        </w:rPr>
        <w:t xml:space="preserve"> solely</w:t>
      </w:r>
      <w:r w:rsidR="005D54E8" w:rsidRPr="00B16437">
        <w:rPr>
          <w:rFonts w:ascii="Times New Roman" w:hAnsi="Times New Roman" w:cs="Times New Roman"/>
          <w:sz w:val="24"/>
          <w:szCs w:val="24"/>
        </w:rPr>
        <w:t xml:space="preserve"> in terms of</w:t>
      </w:r>
      <w:r w:rsidR="00C155E3" w:rsidRPr="00B16437">
        <w:rPr>
          <w:rFonts w:ascii="Times New Roman" w:hAnsi="Times New Roman" w:cs="Times New Roman"/>
          <w:sz w:val="24"/>
          <w:szCs w:val="24"/>
        </w:rPr>
        <w:t xml:space="preserve"> being</w:t>
      </w:r>
      <w:r w:rsidR="0009112D" w:rsidRPr="00B16437">
        <w:rPr>
          <w:rFonts w:ascii="Times New Roman" w:hAnsi="Times New Roman" w:cs="Times New Roman"/>
          <w:sz w:val="24"/>
          <w:szCs w:val="24"/>
        </w:rPr>
        <w:t xml:space="preserve"> </w:t>
      </w:r>
      <w:r w:rsidR="00F50F82" w:rsidRPr="00B16437">
        <w:rPr>
          <w:rFonts w:ascii="Times New Roman" w:hAnsi="Times New Roman" w:cs="Times New Roman"/>
          <w:sz w:val="24"/>
          <w:szCs w:val="24"/>
        </w:rPr>
        <w:t>a</w:t>
      </w:r>
      <w:r w:rsidR="00DD50FE" w:rsidRPr="00B16437">
        <w:rPr>
          <w:rFonts w:ascii="Times New Roman" w:hAnsi="Times New Roman" w:cs="Times New Roman"/>
          <w:sz w:val="24"/>
          <w:szCs w:val="24"/>
        </w:rPr>
        <w:t xml:space="preserve"> </w:t>
      </w:r>
      <w:r w:rsidR="00F50F82" w:rsidRPr="00B16437">
        <w:rPr>
          <w:rFonts w:ascii="Times New Roman" w:hAnsi="Times New Roman" w:cs="Times New Roman"/>
          <w:sz w:val="24"/>
          <w:szCs w:val="24"/>
        </w:rPr>
        <w:t>provider</w:t>
      </w:r>
      <w:r w:rsidR="0009112D" w:rsidRPr="00B16437">
        <w:rPr>
          <w:rFonts w:ascii="Times New Roman" w:hAnsi="Times New Roman" w:cs="Times New Roman"/>
          <w:sz w:val="24"/>
          <w:szCs w:val="24"/>
        </w:rPr>
        <w:t xml:space="preserve"> </w:t>
      </w:r>
      <w:r w:rsidR="00067408" w:rsidRPr="00B16437">
        <w:rPr>
          <w:rFonts w:ascii="Times New Roman" w:hAnsi="Times New Roman" w:cs="Times New Roman"/>
          <w:sz w:val="24"/>
          <w:szCs w:val="24"/>
        </w:rPr>
        <w:t>but</w:t>
      </w:r>
      <w:r w:rsidR="0009112D" w:rsidRPr="00B16437">
        <w:rPr>
          <w:rFonts w:ascii="Times New Roman" w:hAnsi="Times New Roman" w:cs="Times New Roman"/>
          <w:sz w:val="24"/>
          <w:szCs w:val="24"/>
        </w:rPr>
        <w:t xml:space="preserve"> combin</w:t>
      </w:r>
      <w:r w:rsidR="00DB27FF" w:rsidRPr="00B16437">
        <w:rPr>
          <w:rFonts w:ascii="Times New Roman" w:hAnsi="Times New Roman" w:cs="Times New Roman"/>
          <w:sz w:val="24"/>
          <w:szCs w:val="24"/>
        </w:rPr>
        <w:t>es</w:t>
      </w:r>
      <w:r w:rsidR="00067408" w:rsidRPr="00B16437">
        <w:rPr>
          <w:rFonts w:ascii="Times New Roman" w:hAnsi="Times New Roman" w:cs="Times New Roman"/>
          <w:sz w:val="24"/>
          <w:szCs w:val="24"/>
        </w:rPr>
        <w:t xml:space="preserve"> a p</w:t>
      </w:r>
      <w:r w:rsidR="007F5C8B" w:rsidRPr="00B16437">
        <w:rPr>
          <w:rFonts w:ascii="Times New Roman" w:hAnsi="Times New Roman" w:cs="Times New Roman"/>
          <w:sz w:val="24"/>
          <w:szCs w:val="24"/>
        </w:rPr>
        <w:t>hysical and emotional presence,</w:t>
      </w:r>
      <w:r w:rsidR="00067408" w:rsidRPr="00B16437">
        <w:rPr>
          <w:rFonts w:ascii="Times New Roman" w:hAnsi="Times New Roman" w:cs="Times New Roman"/>
          <w:sz w:val="24"/>
          <w:szCs w:val="24"/>
        </w:rPr>
        <w:t xml:space="preserve"> with</w:t>
      </w:r>
      <w:r w:rsidR="007F5C8B" w:rsidRPr="00B16437">
        <w:rPr>
          <w:rFonts w:ascii="Times New Roman" w:hAnsi="Times New Roman" w:cs="Times New Roman"/>
          <w:sz w:val="24"/>
          <w:szCs w:val="24"/>
        </w:rPr>
        <w:t xml:space="preserve"> economic and social r</w:t>
      </w:r>
      <w:r w:rsidR="00067408" w:rsidRPr="00B16437">
        <w:rPr>
          <w:rFonts w:ascii="Times New Roman" w:hAnsi="Times New Roman" w:cs="Times New Roman"/>
          <w:sz w:val="24"/>
          <w:szCs w:val="24"/>
        </w:rPr>
        <w:t xml:space="preserve">esponsibility </w:t>
      </w:r>
      <w:r w:rsidR="00351C32" w:rsidRPr="00B16437">
        <w:rPr>
          <w:rFonts w:ascii="Times New Roman" w:hAnsi="Times New Roman" w:cs="Times New Roman"/>
          <w:sz w:val="24"/>
          <w:szCs w:val="24"/>
        </w:rPr>
        <w:t>(</w:t>
      </w:r>
      <w:r w:rsidR="00D77CDB" w:rsidRPr="00B16437">
        <w:rPr>
          <w:rFonts w:ascii="Times New Roman" w:hAnsi="Times New Roman" w:cs="Times New Roman"/>
          <w:sz w:val="24"/>
          <w:szCs w:val="24"/>
        </w:rPr>
        <w:t>Connell, 1995</w:t>
      </w:r>
      <w:r w:rsidR="00F43839" w:rsidRPr="00B16437">
        <w:rPr>
          <w:rFonts w:ascii="Times New Roman" w:hAnsi="Times New Roman" w:cs="Times New Roman"/>
          <w:sz w:val="24"/>
          <w:szCs w:val="24"/>
        </w:rPr>
        <w:t>)</w:t>
      </w:r>
      <w:r w:rsidR="008960A5" w:rsidRPr="00B16437">
        <w:rPr>
          <w:rFonts w:ascii="Times New Roman" w:hAnsi="Times New Roman" w:cs="Times New Roman"/>
          <w:sz w:val="24"/>
          <w:szCs w:val="24"/>
        </w:rPr>
        <w:t xml:space="preserve">. </w:t>
      </w:r>
      <w:r w:rsidR="008049E5" w:rsidRPr="00B16437">
        <w:rPr>
          <w:rFonts w:ascii="Times New Roman" w:hAnsi="Times New Roman" w:cs="Times New Roman"/>
          <w:sz w:val="24"/>
          <w:szCs w:val="24"/>
        </w:rPr>
        <w:t xml:space="preserve">  E</w:t>
      </w:r>
      <w:r w:rsidR="00DB27FF" w:rsidRPr="00B16437">
        <w:rPr>
          <w:rFonts w:ascii="Times New Roman" w:hAnsi="Times New Roman" w:cs="Times New Roman"/>
          <w:sz w:val="24"/>
          <w:szCs w:val="24"/>
        </w:rPr>
        <w:t>mergent forms of masculinity</w:t>
      </w:r>
      <w:r w:rsidR="00F43839" w:rsidRPr="00B16437">
        <w:rPr>
          <w:rFonts w:ascii="Times New Roman" w:hAnsi="Times New Roman" w:cs="Times New Roman"/>
          <w:sz w:val="24"/>
          <w:szCs w:val="24"/>
        </w:rPr>
        <w:t xml:space="preserve"> assume meaning</w:t>
      </w:r>
      <w:r w:rsidR="008049E5" w:rsidRPr="00B16437">
        <w:rPr>
          <w:rFonts w:ascii="Times New Roman" w:hAnsi="Times New Roman" w:cs="Times New Roman"/>
          <w:sz w:val="24"/>
          <w:szCs w:val="24"/>
        </w:rPr>
        <w:t xml:space="preserve"> through this process</w:t>
      </w:r>
      <w:r w:rsidR="00DB27FF" w:rsidRPr="00B16437">
        <w:rPr>
          <w:rFonts w:ascii="Times New Roman" w:hAnsi="Times New Roman" w:cs="Times New Roman"/>
          <w:sz w:val="24"/>
          <w:szCs w:val="24"/>
        </w:rPr>
        <w:t>, whereby</w:t>
      </w:r>
      <w:r w:rsidR="0083064F" w:rsidRPr="00B16437">
        <w:rPr>
          <w:rFonts w:ascii="Times New Roman" w:hAnsi="Times New Roman" w:cs="Times New Roman"/>
          <w:sz w:val="24"/>
          <w:szCs w:val="24"/>
        </w:rPr>
        <w:t xml:space="preserve"> </w:t>
      </w:r>
      <w:r w:rsidR="00DB27FF" w:rsidRPr="00B16437">
        <w:rPr>
          <w:rFonts w:ascii="Times New Roman" w:hAnsi="Times New Roman" w:cs="Times New Roman"/>
          <w:sz w:val="24"/>
          <w:szCs w:val="24"/>
        </w:rPr>
        <w:t>c</w:t>
      </w:r>
      <w:r w:rsidR="00AF123E" w:rsidRPr="00B16437">
        <w:rPr>
          <w:rFonts w:ascii="Times New Roman" w:hAnsi="Times New Roman" w:cs="Times New Roman"/>
          <w:sz w:val="24"/>
          <w:szCs w:val="24"/>
        </w:rPr>
        <w:t>aring, intimacy,</w:t>
      </w:r>
      <w:r w:rsidR="0083064F" w:rsidRPr="00B16437">
        <w:rPr>
          <w:rFonts w:ascii="Times New Roman" w:hAnsi="Times New Roman" w:cs="Times New Roman"/>
          <w:sz w:val="24"/>
          <w:szCs w:val="24"/>
        </w:rPr>
        <w:t xml:space="preserve"> </w:t>
      </w:r>
      <w:r w:rsidR="00AF123E" w:rsidRPr="00B16437">
        <w:rPr>
          <w:rFonts w:ascii="Times New Roman" w:hAnsi="Times New Roman" w:cs="Times New Roman"/>
          <w:sz w:val="24"/>
          <w:szCs w:val="24"/>
        </w:rPr>
        <w:t xml:space="preserve">nurturing and engagement come to define maleness as much as competition, control, detachment </w:t>
      </w:r>
      <w:r w:rsidR="00C559A3" w:rsidRPr="00B16437">
        <w:rPr>
          <w:rFonts w:ascii="Times New Roman" w:hAnsi="Times New Roman" w:cs="Times New Roman"/>
          <w:sz w:val="24"/>
          <w:szCs w:val="24"/>
        </w:rPr>
        <w:t>and autonomy (</w:t>
      </w:r>
      <w:proofErr w:type="spellStart"/>
      <w:r w:rsidR="007155F3" w:rsidRPr="00B16437">
        <w:rPr>
          <w:rFonts w:ascii="Times New Roman" w:hAnsi="Times New Roman" w:cs="Times New Roman"/>
          <w:sz w:val="24"/>
          <w:szCs w:val="24"/>
        </w:rPr>
        <w:t>Inhorn</w:t>
      </w:r>
      <w:proofErr w:type="spellEnd"/>
      <w:r w:rsidR="007155F3" w:rsidRPr="00B16437">
        <w:rPr>
          <w:rFonts w:ascii="Times New Roman" w:hAnsi="Times New Roman" w:cs="Times New Roman"/>
          <w:sz w:val="24"/>
          <w:szCs w:val="24"/>
        </w:rPr>
        <w:t xml:space="preserve"> and </w:t>
      </w:r>
      <w:proofErr w:type="spellStart"/>
      <w:r w:rsidR="007155F3" w:rsidRPr="00B16437">
        <w:rPr>
          <w:rFonts w:ascii="Times New Roman" w:hAnsi="Times New Roman" w:cs="Times New Roman"/>
          <w:sz w:val="24"/>
          <w:szCs w:val="24"/>
        </w:rPr>
        <w:t>Wentzell</w:t>
      </w:r>
      <w:proofErr w:type="spellEnd"/>
      <w:r w:rsidR="007155F3" w:rsidRPr="00B16437">
        <w:rPr>
          <w:rFonts w:ascii="Times New Roman" w:hAnsi="Times New Roman" w:cs="Times New Roman"/>
          <w:sz w:val="24"/>
          <w:szCs w:val="24"/>
        </w:rPr>
        <w:t>, 2011</w:t>
      </w:r>
      <w:r w:rsidR="00A201F8" w:rsidRPr="00B16437">
        <w:rPr>
          <w:rFonts w:ascii="Times New Roman" w:hAnsi="Times New Roman" w:cs="Times New Roman"/>
          <w:sz w:val="24"/>
          <w:szCs w:val="24"/>
        </w:rPr>
        <w:t>).  Consequently,</w:t>
      </w:r>
      <w:r w:rsidR="00F50F82" w:rsidRPr="00B16437">
        <w:rPr>
          <w:rFonts w:ascii="Times New Roman" w:hAnsi="Times New Roman" w:cs="Times New Roman"/>
          <w:sz w:val="24"/>
          <w:szCs w:val="24"/>
        </w:rPr>
        <w:t xml:space="preserve"> child rearing </w:t>
      </w:r>
      <w:r w:rsidR="00A201F8" w:rsidRPr="00B16437">
        <w:rPr>
          <w:rFonts w:ascii="Times New Roman" w:hAnsi="Times New Roman" w:cs="Times New Roman"/>
          <w:sz w:val="24"/>
          <w:szCs w:val="24"/>
        </w:rPr>
        <w:t>becomes</w:t>
      </w:r>
      <w:r w:rsidR="00543DD7" w:rsidRPr="00B16437">
        <w:rPr>
          <w:rFonts w:ascii="Times New Roman" w:hAnsi="Times New Roman" w:cs="Times New Roman"/>
          <w:sz w:val="24"/>
          <w:szCs w:val="24"/>
        </w:rPr>
        <w:t xml:space="preserve"> an emotionally intensive</w:t>
      </w:r>
      <w:r w:rsidR="000B2C78" w:rsidRPr="00B16437">
        <w:rPr>
          <w:rFonts w:ascii="Times New Roman" w:hAnsi="Times New Roman" w:cs="Times New Roman"/>
          <w:sz w:val="24"/>
          <w:szCs w:val="24"/>
        </w:rPr>
        <w:t xml:space="preserve"> enterprise for </w:t>
      </w:r>
      <w:r w:rsidR="00543DD7" w:rsidRPr="00B16437">
        <w:rPr>
          <w:rFonts w:ascii="Times New Roman" w:hAnsi="Times New Roman" w:cs="Times New Roman"/>
          <w:sz w:val="24"/>
          <w:szCs w:val="24"/>
        </w:rPr>
        <w:t>women and men (</w:t>
      </w:r>
      <w:r w:rsidR="00C559A3" w:rsidRPr="00B16437">
        <w:rPr>
          <w:rFonts w:ascii="Times New Roman" w:hAnsi="Times New Roman" w:cs="Times New Roman"/>
          <w:sz w:val="24"/>
          <w:szCs w:val="24"/>
        </w:rPr>
        <w:t>Dermott, 2008)</w:t>
      </w:r>
      <w:r w:rsidR="00543DD7" w:rsidRPr="00B16437">
        <w:rPr>
          <w:rFonts w:ascii="Times New Roman" w:hAnsi="Times New Roman" w:cs="Times New Roman"/>
          <w:sz w:val="24"/>
          <w:szCs w:val="24"/>
        </w:rPr>
        <w:t>, in which success is</w:t>
      </w:r>
      <w:r w:rsidR="00C74E69" w:rsidRPr="00B16437">
        <w:rPr>
          <w:rFonts w:ascii="Times New Roman" w:hAnsi="Times New Roman" w:cs="Times New Roman"/>
          <w:sz w:val="24"/>
          <w:szCs w:val="24"/>
        </w:rPr>
        <w:t xml:space="preserve"> held to be</w:t>
      </w:r>
      <w:r w:rsidR="00543DD7" w:rsidRPr="00B16437">
        <w:rPr>
          <w:rFonts w:ascii="Times New Roman" w:hAnsi="Times New Roman" w:cs="Times New Roman"/>
          <w:sz w:val="24"/>
          <w:szCs w:val="24"/>
        </w:rPr>
        <w:t xml:space="preserve"> a consequence of rational decision makin</w:t>
      </w:r>
      <w:r w:rsidR="00AF123E" w:rsidRPr="00B16437">
        <w:rPr>
          <w:rFonts w:ascii="Times New Roman" w:hAnsi="Times New Roman" w:cs="Times New Roman"/>
          <w:sz w:val="24"/>
          <w:szCs w:val="24"/>
        </w:rPr>
        <w:t xml:space="preserve">g and planning </w:t>
      </w:r>
      <w:r w:rsidR="00543DD7" w:rsidRPr="00B16437">
        <w:rPr>
          <w:rFonts w:ascii="Times New Roman" w:hAnsi="Times New Roman" w:cs="Times New Roman"/>
          <w:sz w:val="24"/>
          <w:szCs w:val="24"/>
        </w:rPr>
        <w:t>(</w:t>
      </w:r>
      <w:r w:rsidR="005069B7" w:rsidRPr="00B16437">
        <w:rPr>
          <w:rFonts w:ascii="Times New Roman" w:hAnsi="Times New Roman" w:cs="Times New Roman"/>
          <w:sz w:val="24"/>
          <w:szCs w:val="24"/>
        </w:rPr>
        <w:t xml:space="preserve">see </w:t>
      </w:r>
      <w:r w:rsidR="00E35C39" w:rsidRPr="00B16437">
        <w:rPr>
          <w:rFonts w:ascii="Times New Roman" w:hAnsi="Times New Roman" w:cs="Times New Roman"/>
          <w:sz w:val="24"/>
          <w:szCs w:val="24"/>
        </w:rPr>
        <w:t>Beck, 1992</w:t>
      </w:r>
      <w:r w:rsidR="00543DD7" w:rsidRPr="00B16437">
        <w:rPr>
          <w:rFonts w:ascii="Times New Roman" w:hAnsi="Times New Roman" w:cs="Times New Roman"/>
          <w:sz w:val="24"/>
          <w:szCs w:val="24"/>
        </w:rPr>
        <w:t>).</w:t>
      </w:r>
      <w:r w:rsidR="00A30A2A" w:rsidRPr="00B16437">
        <w:rPr>
          <w:rFonts w:ascii="Times New Roman" w:hAnsi="Times New Roman" w:cs="Times New Roman"/>
          <w:sz w:val="24"/>
          <w:szCs w:val="24"/>
        </w:rPr>
        <w:t xml:space="preserve">   </w:t>
      </w:r>
      <w:r w:rsidR="00067408" w:rsidRPr="00B16437">
        <w:rPr>
          <w:rFonts w:ascii="Times New Roman" w:hAnsi="Times New Roman" w:cs="Times New Roman"/>
          <w:sz w:val="24"/>
          <w:szCs w:val="24"/>
        </w:rPr>
        <w:t>Expectations about e</w:t>
      </w:r>
      <w:r w:rsidR="00D90E95" w:rsidRPr="00B16437">
        <w:rPr>
          <w:rFonts w:ascii="Times New Roman" w:hAnsi="Times New Roman" w:cs="Times New Roman"/>
          <w:sz w:val="24"/>
          <w:szCs w:val="24"/>
        </w:rPr>
        <w:t xml:space="preserve">qual involvement </w:t>
      </w:r>
      <w:r w:rsidR="007F5C8B" w:rsidRPr="00B16437">
        <w:rPr>
          <w:rFonts w:ascii="Times New Roman" w:hAnsi="Times New Roman" w:cs="Times New Roman"/>
          <w:sz w:val="24"/>
          <w:szCs w:val="24"/>
        </w:rPr>
        <w:t>and parenting partnerships</w:t>
      </w:r>
      <w:r w:rsidR="00067408" w:rsidRPr="00B16437">
        <w:rPr>
          <w:rFonts w:ascii="Times New Roman" w:hAnsi="Times New Roman" w:cs="Times New Roman"/>
          <w:sz w:val="24"/>
          <w:szCs w:val="24"/>
        </w:rPr>
        <w:t xml:space="preserve"> </w:t>
      </w:r>
      <w:r w:rsidR="00110E0B" w:rsidRPr="00B16437">
        <w:rPr>
          <w:rFonts w:ascii="Times New Roman" w:hAnsi="Times New Roman" w:cs="Times New Roman"/>
          <w:sz w:val="24"/>
          <w:szCs w:val="24"/>
        </w:rPr>
        <w:t>encourage such respo</w:t>
      </w:r>
      <w:r w:rsidR="00A30A2A" w:rsidRPr="00B16437">
        <w:rPr>
          <w:rFonts w:ascii="Times New Roman" w:hAnsi="Times New Roman" w:cs="Times New Roman"/>
          <w:sz w:val="24"/>
          <w:szCs w:val="24"/>
        </w:rPr>
        <w:t xml:space="preserve">nsibilities, </w:t>
      </w:r>
      <w:r w:rsidR="008722CB" w:rsidRPr="00B16437">
        <w:rPr>
          <w:rFonts w:ascii="Times New Roman" w:hAnsi="Times New Roman" w:cs="Times New Roman"/>
          <w:sz w:val="24"/>
          <w:szCs w:val="24"/>
        </w:rPr>
        <w:t>providing the opportunity</w:t>
      </w:r>
      <w:r w:rsidR="00110E0B" w:rsidRPr="00B16437">
        <w:rPr>
          <w:rFonts w:ascii="Times New Roman" w:hAnsi="Times New Roman" w:cs="Times New Roman"/>
          <w:sz w:val="24"/>
          <w:szCs w:val="24"/>
        </w:rPr>
        <w:t xml:space="preserve"> for</w:t>
      </w:r>
      <w:r w:rsidR="001536D1" w:rsidRPr="00B16437">
        <w:rPr>
          <w:rFonts w:ascii="Times New Roman" w:hAnsi="Times New Roman" w:cs="Times New Roman"/>
          <w:sz w:val="24"/>
          <w:szCs w:val="24"/>
        </w:rPr>
        <w:t xml:space="preserve"> positive expressions of</w:t>
      </w:r>
      <w:r w:rsidR="00110E0B" w:rsidRPr="00B16437">
        <w:rPr>
          <w:rFonts w:ascii="Times New Roman" w:hAnsi="Times New Roman" w:cs="Times New Roman"/>
          <w:sz w:val="24"/>
          <w:szCs w:val="24"/>
        </w:rPr>
        <w:t xml:space="preserve"> </w:t>
      </w:r>
      <w:r w:rsidR="001536D1" w:rsidRPr="00B16437">
        <w:rPr>
          <w:rFonts w:ascii="Times New Roman" w:hAnsi="Times New Roman" w:cs="Times New Roman"/>
          <w:sz w:val="24"/>
          <w:szCs w:val="24"/>
        </w:rPr>
        <w:t>fath</w:t>
      </w:r>
      <w:r w:rsidR="001500EF" w:rsidRPr="00B16437">
        <w:rPr>
          <w:rFonts w:ascii="Times New Roman" w:hAnsi="Times New Roman" w:cs="Times New Roman"/>
          <w:sz w:val="24"/>
          <w:szCs w:val="24"/>
        </w:rPr>
        <w:t xml:space="preserve">erhood </w:t>
      </w:r>
      <w:r w:rsidR="00110E0B" w:rsidRPr="00B16437">
        <w:rPr>
          <w:rFonts w:ascii="Times New Roman" w:hAnsi="Times New Roman" w:cs="Times New Roman"/>
          <w:sz w:val="24"/>
          <w:szCs w:val="24"/>
        </w:rPr>
        <w:t>(Sullivan, 2010)</w:t>
      </w:r>
      <w:r w:rsidR="009469AF" w:rsidRPr="00B16437">
        <w:rPr>
          <w:rFonts w:ascii="Times New Roman" w:hAnsi="Times New Roman" w:cs="Times New Roman"/>
          <w:sz w:val="24"/>
          <w:szCs w:val="24"/>
        </w:rPr>
        <w:t>.</w:t>
      </w:r>
      <w:r w:rsidR="0083064F" w:rsidRPr="00B16437">
        <w:rPr>
          <w:rFonts w:ascii="Times New Roman" w:hAnsi="Times New Roman" w:cs="Times New Roman"/>
          <w:sz w:val="24"/>
          <w:szCs w:val="24"/>
        </w:rPr>
        <w:t xml:space="preserve"> </w:t>
      </w:r>
    </w:p>
    <w:p w:rsidR="00C52BF8" w:rsidRPr="00B16437" w:rsidRDefault="00C52BF8" w:rsidP="00F03143">
      <w:pPr>
        <w:spacing w:line="480" w:lineRule="auto"/>
        <w:rPr>
          <w:rFonts w:ascii="Times New Roman" w:hAnsi="Times New Roman" w:cs="Times New Roman"/>
          <w:sz w:val="24"/>
          <w:szCs w:val="24"/>
        </w:rPr>
      </w:pPr>
    </w:p>
    <w:p w:rsidR="00041A9B" w:rsidRPr="00B16437" w:rsidRDefault="004D56E8"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B</w:t>
      </w:r>
      <w:r w:rsidR="00AF123E" w:rsidRPr="00B16437">
        <w:rPr>
          <w:rFonts w:ascii="Times New Roman" w:hAnsi="Times New Roman" w:cs="Times New Roman"/>
          <w:sz w:val="24"/>
          <w:szCs w:val="24"/>
        </w:rPr>
        <w:t>roader</w:t>
      </w:r>
      <w:r w:rsidR="00E37DE9" w:rsidRPr="00B16437">
        <w:rPr>
          <w:rFonts w:ascii="Times New Roman" w:hAnsi="Times New Roman" w:cs="Times New Roman"/>
          <w:sz w:val="24"/>
          <w:szCs w:val="24"/>
        </w:rPr>
        <w:t xml:space="preserve"> shifts in how family is understood</w:t>
      </w:r>
      <w:r w:rsidRPr="00B16437">
        <w:rPr>
          <w:rFonts w:ascii="Times New Roman" w:hAnsi="Times New Roman" w:cs="Times New Roman"/>
          <w:sz w:val="24"/>
          <w:szCs w:val="24"/>
        </w:rPr>
        <w:t xml:space="preserve"> connect with this, by</w:t>
      </w:r>
      <w:r w:rsidR="00E37DE9" w:rsidRPr="00B16437">
        <w:rPr>
          <w:rFonts w:ascii="Times New Roman" w:hAnsi="Times New Roman" w:cs="Times New Roman"/>
          <w:sz w:val="24"/>
          <w:szCs w:val="24"/>
        </w:rPr>
        <w:t xml:space="preserve"> </w:t>
      </w:r>
      <w:r w:rsidR="00067408" w:rsidRPr="00B16437">
        <w:rPr>
          <w:rFonts w:ascii="Times New Roman" w:hAnsi="Times New Roman" w:cs="Times New Roman"/>
          <w:sz w:val="24"/>
          <w:szCs w:val="24"/>
        </w:rPr>
        <w:t>assess</w:t>
      </w:r>
      <w:r w:rsidR="00D42608" w:rsidRPr="00B16437">
        <w:rPr>
          <w:rFonts w:ascii="Times New Roman" w:hAnsi="Times New Roman" w:cs="Times New Roman"/>
          <w:sz w:val="24"/>
          <w:szCs w:val="24"/>
        </w:rPr>
        <w:t>ing moral actors, ‘doing family</w:t>
      </w:r>
      <w:r w:rsidR="00067408" w:rsidRPr="00B16437">
        <w:rPr>
          <w:rFonts w:ascii="Times New Roman" w:hAnsi="Times New Roman" w:cs="Times New Roman"/>
          <w:sz w:val="24"/>
          <w:szCs w:val="24"/>
        </w:rPr>
        <w:t>, through</w:t>
      </w:r>
      <w:r w:rsidR="00DD5614" w:rsidRPr="00B16437">
        <w:rPr>
          <w:rFonts w:ascii="Times New Roman" w:hAnsi="Times New Roman" w:cs="Times New Roman"/>
          <w:sz w:val="24"/>
          <w:szCs w:val="24"/>
        </w:rPr>
        <w:t xml:space="preserve"> social interaction </w:t>
      </w:r>
      <w:r w:rsidR="00E37DE9" w:rsidRPr="00B16437">
        <w:rPr>
          <w:rFonts w:ascii="Times New Roman" w:hAnsi="Times New Roman" w:cs="Times New Roman"/>
          <w:sz w:val="24"/>
          <w:szCs w:val="24"/>
        </w:rPr>
        <w:t>(Morgan,</w:t>
      </w:r>
      <w:r w:rsidRPr="00B16437">
        <w:rPr>
          <w:rFonts w:ascii="Times New Roman" w:hAnsi="Times New Roman" w:cs="Times New Roman"/>
          <w:sz w:val="24"/>
          <w:szCs w:val="24"/>
        </w:rPr>
        <w:t xml:space="preserve"> 1996).   Fatherhood </w:t>
      </w:r>
      <w:r w:rsidR="009C1F54" w:rsidRPr="00B16437">
        <w:rPr>
          <w:rFonts w:ascii="Times New Roman" w:hAnsi="Times New Roman" w:cs="Times New Roman"/>
          <w:sz w:val="24"/>
          <w:szCs w:val="24"/>
        </w:rPr>
        <w:t>is accorded significance</w:t>
      </w:r>
      <w:r w:rsidR="008722CB" w:rsidRPr="00B16437">
        <w:rPr>
          <w:rFonts w:ascii="Times New Roman" w:hAnsi="Times New Roman" w:cs="Times New Roman"/>
          <w:sz w:val="24"/>
          <w:szCs w:val="24"/>
        </w:rPr>
        <w:t xml:space="preserve"> by how</w:t>
      </w:r>
      <w:r w:rsidR="00295573" w:rsidRPr="00B16437">
        <w:rPr>
          <w:rFonts w:ascii="Times New Roman" w:hAnsi="Times New Roman" w:cs="Times New Roman"/>
          <w:sz w:val="24"/>
          <w:szCs w:val="24"/>
        </w:rPr>
        <w:t xml:space="preserve"> </w:t>
      </w:r>
      <w:r w:rsidR="00067408" w:rsidRPr="00B16437">
        <w:rPr>
          <w:rFonts w:ascii="Times New Roman" w:hAnsi="Times New Roman" w:cs="Times New Roman"/>
          <w:sz w:val="24"/>
          <w:szCs w:val="24"/>
        </w:rPr>
        <w:t>pe</w:t>
      </w:r>
      <w:r w:rsidR="00821011" w:rsidRPr="00B16437">
        <w:rPr>
          <w:rFonts w:ascii="Times New Roman" w:hAnsi="Times New Roman" w:cs="Times New Roman"/>
          <w:sz w:val="24"/>
          <w:szCs w:val="24"/>
        </w:rPr>
        <w:t xml:space="preserve">ople communicate to each other - </w:t>
      </w:r>
      <w:r w:rsidR="00067408" w:rsidRPr="00B16437">
        <w:rPr>
          <w:rFonts w:ascii="Times New Roman" w:hAnsi="Times New Roman" w:cs="Times New Roman"/>
          <w:sz w:val="24"/>
          <w:szCs w:val="24"/>
        </w:rPr>
        <w:t>and to re</w:t>
      </w:r>
      <w:r w:rsidR="00E37DE9" w:rsidRPr="00B16437">
        <w:rPr>
          <w:rFonts w:ascii="Times New Roman" w:hAnsi="Times New Roman" w:cs="Times New Roman"/>
          <w:sz w:val="24"/>
          <w:szCs w:val="24"/>
        </w:rPr>
        <w:t>levant audie</w:t>
      </w:r>
      <w:r w:rsidR="00821011" w:rsidRPr="00B16437">
        <w:rPr>
          <w:rFonts w:ascii="Times New Roman" w:hAnsi="Times New Roman" w:cs="Times New Roman"/>
          <w:sz w:val="24"/>
          <w:szCs w:val="24"/>
        </w:rPr>
        <w:t xml:space="preserve">nces - </w:t>
      </w:r>
      <w:r w:rsidR="00E37DE9" w:rsidRPr="00B16437">
        <w:rPr>
          <w:rFonts w:ascii="Times New Roman" w:hAnsi="Times New Roman" w:cs="Times New Roman"/>
          <w:sz w:val="24"/>
          <w:szCs w:val="24"/>
        </w:rPr>
        <w:t>what they understand fatherhood to be</w:t>
      </w:r>
      <w:r w:rsidR="006675C1" w:rsidRPr="00B16437">
        <w:rPr>
          <w:rFonts w:ascii="Times New Roman" w:hAnsi="Times New Roman" w:cs="Times New Roman"/>
          <w:sz w:val="24"/>
          <w:szCs w:val="24"/>
        </w:rPr>
        <w:t xml:space="preserve"> (</w:t>
      </w:r>
      <w:proofErr w:type="spellStart"/>
      <w:r w:rsidR="006675C1" w:rsidRPr="00B16437">
        <w:rPr>
          <w:rFonts w:ascii="Times New Roman" w:hAnsi="Times New Roman" w:cs="Times New Roman"/>
          <w:sz w:val="24"/>
          <w:szCs w:val="24"/>
        </w:rPr>
        <w:t>Budgeon</w:t>
      </w:r>
      <w:proofErr w:type="spellEnd"/>
      <w:r w:rsidR="006675C1" w:rsidRPr="00B16437">
        <w:rPr>
          <w:rFonts w:ascii="Times New Roman" w:hAnsi="Times New Roman" w:cs="Times New Roman"/>
          <w:sz w:val="24"/>
          <w:szCs w:val="24"/>
        </w:rPr>
        <w:t>, 2013</w:t>
      </w:r>
      <w:r w:rsidR="00543DD7" w:rsidRPr="00B16437">
        <w:rPr>
          <w:rFonts w:ascii="Times New Roman" w:hAnsi="Times New Roman" w:cs="Times New Roman"/>
          <w:sz w:val="24"/>
          <w:szCs w:val="24"/>
        </w:rPr>
        <w:t>)</w:t>
      </w:r>
      <w:r w:rsidR="00E37DE9" w:rsidRPr="00B16437">
        <w:rPr>
          <w:rFonts w:ascii="Times New Roman" w:hAnsi="Times New Roman" w:cs="Times New Roman"/>
          <w:sz w:val="24"/>
          <w:szCs w:val="24"/>
        </w:rPr>
        <w:t>.</w:t>
      </w:r>
      <w:r w:rsidR="00F50F82" w:rsidRPr="00B16437">
        <w:rPr>
          <w:rFonts w:ascii="Times New Roman" w:hAnsi="Times New Roman" w:cs="Times New Roman"/>
          <w:sz w:val="24"/>
          <w:szCs w:val="24"/>
        </w:rPr>
        <w:t xml:space="preserve">  </w:t>
      </w:r>
      <w:r w:rsidR="00E37DE9" w:rsidRPr="00B16437">
        <w:rPr>
          <w:rFonts w:ascii="Times New Roman" w:hAnsi="Times New Roman" w:cs="Times New Roman"/>
          <w:sz w:val="24"/>
          <w:szCs w:val="24"/>
        </w:rPr>
        <w:t>This</w:t>
      </w:r>
      <w:r w:rsidR="00F50F82" w:rsidRPr="00B16437">
        <w:rPr>
          <w:rFonts w:ascii="Times New Roman" w:hAnsi="Times New Roman" w:cs="Times New Roman"/>
          <w:sz w:val="24"/>
          <w:szCs w:val="24"/>
        </w:rPr>
        <w:t xml:space="preserve"> process</w:t>
      </w:r>
      <w:r w:rsidR="009C1F54" w:rsidRPr="00B16437">
        <w:rPr>
          <w:rFonts w:ascii="Times New Roman" w:hAnsi="Times New Roman" w:cs="Times New Roman"/>
          <w:sz w:val="24"/>
          <w:szCs w:val="24"/>
        </w:rPr>
        <w:t xml:space="preserve"> </w:t>
      </w:r>
      <w:r w:rsidR="00E37DE9" w:rsidRPr="00B16437">
        <w:rPr>
          <w:rFonts w:ascii="Times New Roman" w:hAnsi="Times New Roman" w:cs="Times New Roman"/>
          <w:sz w:val="24"/>
          <w:szCs w:val="24"/>
        </w:rPr>
        <w:t>reflects n</w:t>
      </w:r>
      <w:r w:rsidR="00F91EE6" w:rsidRPr="00B16437">
        <w:rPr>
          <w:rFonts w:ascii="Times New Roman" w:hAnsi="Times New Roman" w:cs="Times New Roman"/>
          <w:sz w:val="24"/>
          <w:szCs w:val="24"/>
        </w:rPr>
        <w:t xml:space="preserve">ormative values </w:t>
      </w:r>
      <w:r w:rsidR="00F91EE6" w:rsidRPr="00B16437">
        <w:rPr>
          <w:rFonts w:ascii="Times New Roman" w:hAnsi="Times New Roman" w:cs="Times New Roman"/>
          <w:sz w:val="24"/>
          <w:szCs w:val="24"/>
        </w:rPr>
        <w:lastRenderedPageBreak/>
        <w:t xml:space="preserve">and assumptions - socially and historically situated - </w:t>
      </w:r>
      <w:r w:rsidR="00E37DE9" w:rsidRPr="00B16437">
        <w:rPr>
          <w:rFonts w:ascii="Times New Roman" w:hAnsi="Times New Roman" w:cs="Times New Roman"/>
          <w:sz w:val="24"/>
          <w:szCs w:val="24"/>
        </w:rPr>
        <w:t xml:space="preserve">in which certain types of response are prescribed and expected </w:t>
      </w:r>
      <w:r w:rsidR="00F91EE6" w:rsidRPr="00B16437">
        <w:rPr>
          <w:rFonts w:ascii="Times New Roman" w:hAnsi="Times New Roman" w:cs="Times New Roman"/>
          <w:sz w:val="24"/>
          <w:szCs w:val="24"/>
        </w:rPr>
        <w:t>(</w:t>
      </w:r>
      <w:r w:rsidR="00E37DE9" w:rsidRPr="00B16437">
        <w:rPr>
          <w:rFonts w:ascii="Times New Roman" w:hAnsi="Times New Roman" w:cs="Times New Roman"/>
          <w:sz w:val="24"/>
          <w:szCs w:val="24"/>
        </w:rPr>
        <w:t>or believed to be expected</w:t>
      </w:r>
      <w:r w:rsidR="00F91EE6" w:rsidRPr="00B16437">
        <w:rPr>
          <w:rFonts w:ascii="Times New Roman" w:hAnsi="Times New Roman" w:cs="Times New Roman"/>
          <w:sz w:val="24"/>
          <w:szCs w:val="24"/>
        </w:rPr>
        <w:t>)</w:t>
      </w:r>
      <w:r w:rsidR="00E37DE9" w:rsidRPr="00B16437">
        <w:rPr>
          <w:rFonts w:ascii="Times New Roman" w:hAnsi="Times New Roman" w:cs="Times New Roman"/>
          <w:sz w:val="24"/>
          <w:szCs w:val="24"/>
        </w:rPr>
        <w:t xml:space="preserve">, alongside creative agency, in which the father asserts </w:t>
      </w:r>
      <w:r w:rsidR="002552AD" w:rsidRPr="00B16437">
        <w:rPr>
          <w:rFonts w:ascii="Times New Roman" w:hAnsi="Times New Roman" w:cs="Times New Roman"/>
          <w:sz w:val="24"/>
          <w:szCs w:val="24"/>
        </w:rPr>
        <w:t xml:space="preserve">and displays </w:t>
      </w:r>
      <w:r w:rsidR="00F12B70" w:rsidRPr="00B16437">
        <w:rPr>
          <w:rFonts w:ascii="Times New Roman" w:hAnsi="Times New Roman" w:cs="Times New Roman"/>
          <w:sz w:val="24"/>
          <w:szCs w:val="24"/>
        </w:rPr>
        <w:t>who he is</w:t>
      </w:r>
      <w:r w:rsidR="00D42608" w:rsidRPr="00B16437">
        <w:rPr>
          <w:rFonts w:ascii="Times New Roman" w:hAnsi="Times New Roman" w:cs="Times New Roman"/>
          <w:sz w:val="24"/>
          <w:szCs w:val="24"/>
        </w:rPr>
        <w:t xml:space="preserve"> and want</w:t>
      </w:r>
      <w:r w:rsidR="00F12B70" w:rsidRPr="00B16437">
        <w:rPr>
          <w:rFonts w:ascii="Times New Roman" w:hAnsi="Times New Roman" w:cs="Times New Roman"/>
          <w:sz w:val="24"/>
          <w:szCs w:val="24"/>
        </w:rPr>
        <w:t>s</w:t>
      </w:r>
      <w:r w:rsidR="00D42608" w:rsidRPr="00B16437">
        <w:rPr>
          <w:rFonts w:ascii="Times New Roman" w:hAnsi="Times New Roman" w:cs="Times New Roman"/>
          <w:sz w:val="24"/>
          <w:szCs w:val="24"/>
        </w:rPr>
        <w:t xml:space="preserve"> to be</w:t>
      </w:r>
      <w:r w:rsidR="0054712E" w:rsidRPr="00B16437">
        <w:rPr>
          <w:rFonts w:ascii="Times New Roman" w:hAnsi="Times New Roman" w:cs="Times New Roman"/>
          <w:sz w:val="24"/>
          <w:szCs w:val="24"/>
        </w:rPr>
        <w:t xml:space="preserve"> (</w:t>
      </w:r>
      <w:proofErr w:type="spellStart"/>
      <w:r w:rsidR="0054712E" w:rsidRPr="00B16437">
        <w:rPr>
          <w:rFonts w:ascii="Times New Roman" w:hAnsi="Times New Roman" w:cs="Times New Roman"/>
          <w:sz w:val="24"/>
          <w:szCs w:val="24"/>
        </w:rPr>
        <w:t>Gabb</w:t>
      </w:r>
      <w:proofErr w:type="spellEnd"/>
      <w:r w:rsidR="0054712E" w:rsidRPr="00B16437">
        <w:rPr>
          <w:rFonts w:ascii="Times New Roman" w:hAnsi="Times New Roman" w:cs="Times New Roman"/>
          <w:sz w:val="24"/>
          <w:szCs w:val="24"/>
        </w:rPr>
        <w:t>, 2011)</w:t>
      </w:r>
      <w:r w:rsidR="00E37DE9" w:rsidRPr="00B16437">
        <w:rPr>
          <w:rFonts w:ascii="Times New Roman" w:hAnsi="Times New Roman" w:cs="Times New Roman"/>
          <w:sz w:val="24"/>
          <w:szCs w:val="24"/>
        </w:rPr>
        <w:t>.</w:t>
      </w:r>
      <w:r w:rsidR="00041A9B" w:rsidRPr="00B16437">
        <w:rPr>
          <w:rFonts w:ascii="Times New Roman" w:hAnsi="Times New Roman" w:cs="Times New Roman"/>
          <w:sz w:val="24"/>
          <w:szCs w:val="24"/>
        </w:rPr>
        <w:t xml:space="preserve">   Expr</w:t>
      </w:r>
      <w:r w:rsidR="0050786E" w:rsidRPr="00B16437">
        <w:rPr>
          <w:rFonts w:ascii="Times New Roman" w:hAnsi="Times New Roman" w:cs="Times New Roman"/>
          <w:sz w:val="24"/>
          <w:szCs w:val="24"/>
        </w:rPr>
        <w:t xml:space="preserve">essing this requires </w:t>
      </w:r>
      <w:r w:rsidR="00041A9B" w:rsidRPr="00B16437">
        <w:rPr>
          <w:rFonts w:ascii="Times New Roman" w:hAnsi="Times New Roman" w:cs="Times New Roman"/>
          <w:sz w:val="24"/>
          <w:szCs w:val="24"/>
        </w:rPr>
        <w:t>com</w:t>
      </w:r>
      <w:r w:rsidR="00F91EE6" w:rsidRPr="00B16437">
        <w:rPr>
          <w:rFonts w:ascii="Times New Roman" w:hAnsi="Times New Roman" w:cs="Times New Roman"/>
          <w:sz w:val="24"/>
          <w:szCs w:val="24"/>
        </w:rPr>
        <w:t>promise in which f</w:t>
      </w:r>
      <w:r w:rsidR="00041A9B" w:rsidRPr="00B16437">
        <w:rPr>
          <w:rFonts w:ascii="Times New Roman" w:hAnsi="Times New Roman" w:cs="Times New Roman"/>
          <w:sz w:val="24"/>
          <w:szCs w:val="24"/>
        </w:rPr>
        <w:t>atherhood is simultaneously defined and realised through the processes of socia</w:t>
      </w:r>
      <w:r w:rsidR="00D051AE" w:rsidRPr="00B16437">
        <w:rPr>
          <w:rFonts w:ascii="Times New Roman" w:hAnsi="Times New Roman" w:cs="Times New Roman"/>
          <w:sz w:val="24"/>
          <w:szCs w:val="24"/>
        </w:rPr>
        <w:t xml:space="preserve">l negotiation </w:t>
      </w:r>
      <w:r w:rsidR="009D59DE" w:rsidRPr="00B16437">
        <w:rPr>
          <w:rFonts w:ascii="Times New Roman" w:hAnsi="Times New Roman" w:cs="Times New Roman"/>
          <w:sz w:val="24"/>
          <w:szCs w:val="24"/>
        </w:rPr>
        <w:t>(</w:t>
      </w:r>
      <w:proofErr w:type="spellStart"/>
      <w:r w:rsidR="009D59DE" w:rsidRPr="00B16437">
        <w:rPr>
          <w:rFonts w:ascii="Times New Roman" w:hAnsi="Times New Roman" w:cs="Times New Roman"/>
          <w:sz w:val="24"/>
          <w:szCs w:val="24"/>
        </w:rPr>
        <w:t>Dheensa</w:t>
      </w:r>
      <w:proofErr w:type="spellEnd"/>
      <w:r w:rsidR="009D59DE" w:rsidRPr="00B16437">
        <w:rPr>
          <w:rFonts w:ascii="Times New Roman" w:hAnsi="Times New Roman" w:cs="Times New Roman"/>
          <w:sz w:val="24"/>
          <w:szCs w:val="24"/>
        </w:rPr>
        <w:t xml:space="preserve"> et al., 2013)</w:t>
      </w:r>
      <w:r w:rsidR="00F91EE6" w:rsidRPr="00B16437">
        <w:rPr>
          <w:rFonts w:ascii="Times New Roman" w:hAnsi="Times New Roman" w:cs="Times New Roman"/>
          <w:sz w:val="24"/>
          <w:szCs w:val="24"/>
        </w:rPr>
        <w:t>.  The</w:t>
      </w:r>
      <w:r w:rsidR="00983A58" w:rsidRPr="00B16437">
        <w:rPr>
          <w:rFonts w:ascii="Times New Roman" w:hAnsi="Times New Roman" w:cs="Times New Roman"/>
          <w:sz w:val="24"/>
          <w:szCs w:val="24"/>
        </w:rPr>
        <w:t xml:space="preserve">se processes can </w:t>
      </w:r>
      <w:r w:rsidR="00F91EE6" w:rsidRPr="00B16437">
        <w:rPr>
          <w:rFonts w:ascii="Times New Roman" w:hAnsi="Times New Roman" w:cs="Times New Roman"/>
          <w:sz w:val="24"/>
          <w:szCs w:val="24"/>
        </w:rPr>
        <w:t xml:space="preserve">facilitate and constrain </w:t>
      </w:r>
      <w:r w:rsidR="00041A9B" w:rsidRPr="00B16437">
        <w:rPr>
          <w:rFonts w:ascii="Times New Roman" w:hAnsi="Times New Roman" w:cs="Times New Roman"/>
          <w:sz w:val="24"/>
          <w:szCs w:val="24"/>
        </w:rPr>
        <w:t>(</w:t>
      </w:r>
      <w:r w:rsidR="00F91EE6" w:rsidRPr="00B16437">
        <w:rPr>
          <w:rFonts w:ascii="Times New Roman" w:hAnsi="Times New Roman" w:cs="Times New Roman"/>
          <w:sz w:val="24"/>
          <w:szCs w:val="24"/>
        </w:rPr>
        <w:t>Jenkins, 2004), while</w:t>
      </w:r>
      <w:r w:rsidR="007155F3" w:rsidRPr="00B16437">
        <w:rPr>
          <w:rFonts w:ascii="Times New Roman" w:hAnsi="Times New Roman" w:cs="Times New Roman"/>
          <w:sz w:val="24"/>
          <w:szCs w:val="24"/>
        </w:rPr>
        <w:t xml:space="preserve"> supporting and</w:t>
      </w:r>
      <w:r w:rsidR="00F91EE6" w:rsidRPr="00B16437">
        <w:rPr>
          <w:rFonts w:ascii="Times New Roman" w:hAnsi="Times New Roman" w:cs="Times New Roman"/>
          <w:sz w:val="24"/>
          <w:szCs w:val="24"/>
        </w:rPr>
        <w:t xml:space="preserve"> challenging </w:t>
      </w:r>
      <w:r w:rsidR="000C649C" w:rsidRPr="00B16437">
        <w:rPr>
          <w:rFonts w:ascii="Times New Roman" w:hAnsi="Times New Roman" w:cs="Times New Roman"/>
          <w:sz w:val="24"/>
          <w:szCs w:val="24"/>
        </w:rPr>
        <w:t>the normative expectations and creative pract</w:t>
      </w:r>
      <w:r w:rsidR="00C34015" w:rsidRPr="00B16437">
        <w:rPr>
          <w:rFonts w:ascii="Times New Roman" w:hAnsi="Times New Roman" w:cs="Times New Roman"/>
          <w:sz w:val="24"/>
          <w:szCs w:val="24"/>
        </w:rPr>
        <w:t>ice of motherhood (Draper and Ives,</w:t>
      </w:r>
      <w:r w:rsidR="000C649C" w:rsidRPr="00B16437">
        <w:rPr>
          <w:rFonts w:ascii="Times New Roman" w:hAnsi="Times New Roman" w:cs="Times New Roman"/>
          <w:sz w:val="24"/>
          <w:szCs w:val="24"/>
        </w:rPr>
        <w:t xml:space="preserve"> 2013).</w:t>
      </w:r>
    </w:p>
    <w:p w:rsidR="00D71427" w:rsidRPr="00B16437" w:rsidRDefault="00B41418" w:rsidP="00F03143">
      <w:pPr>
        <w:tabs>
          <w:tab w:val="left" w:pos="1376"/>
        </w:tabs>
        <w:spacing w:line="480" w:lineRule="auto"/>
        <w:rPr>
          <w:rFonts w:ascii="Times New Roman" w:hAnsi="Times New Roman" w:cs="Times New Roman"/>
          <w:sz w:val="24"/>
          <w:szCs w:val="24"/>
        </w:rPr>
      </w:pPr>
      <w:r w:rsidRPr="00B16437">
        <w:rPr>
          <w:rFonts w:ascii="Times New Roman" w:hAnsi="Times New Roman" w:cs="Times New Roman"/>
          <w:sz w:val="24"/>
          <w:szCs w:val="24"/>
        </w:rPr>
        <w:tab/>
      </w:r>
    </w:p>
    <w:p w:rsidR="00CC5D6F" w:rsidRPr="00B16437" w:rsidRDefault="000B2C78" w:rsidP="00C10113">
      <w:pPr>
        <w:spacing w:line="480" w:lineRule="auto"/>
        <w:rPr>
          <w:rFonts w:ascii="Times New Roman" w:hAnsi="Times New Roman" w:cs="Times New Roman"/>
          <w:sz w:val="24"/>
          <w:szCs w:val="24"/>
        </w:rPr>
      </w:pPr>
      <w:r w:rsidRPr="00B16437">
        <w:rPr>
          <w:rFonts w:ascii="Times New Roman" w:hAnsi="Times New Roman" w:cs="Times New Roman"/>
          <w:sz w:val="24"/>
          <w:szCs w:val="24"/>
        </w:rPr>
        <w:t>When their partner</w:t>
      </w:r>
      <w:r w:rsidR="00110E0B" w:rsidRPr="00B16437">
        <w:rPr>
          <w:rFonts w:ascii="Times New Roman" w:hAnsi="Times New Roman" w:cs="Times New Roman"/>
          <w:sz w:val="24"/>
          <w:szCs w:val="24"/>
        </w:rPr>
        <w:t xml:space="preserve"> become</w:t>
      </w:r>
      <w:r w:rsidR="00C74E69" w:rsidRPr="00B16437">
        <w:rPr>
          <w:rFonts w:ascii="Times New Roman" w:hAnsi="Times New Roman" w:cs="Times New Roman"/>
          <w:sz w:val="24"/>
          <w:szCs w:val="24"/>
        </w:rPr>
        <w:t>s</w:t>
      </w:r>
      <w:r w:rsidR="00110E0B" w:rsidRPr="00B16437">
        <w:rPr>
          <w:rFonts w:ascii="Times New Roman" w:hAnsi="Times New Roman" w:cs="Times New Roman"/>
          <w:sz w:val="24"/>
          <w:szCs w:val="24"/>
        </w:rPr>
        <w:t xml:space="preserve"> pregnant, m</w:t>
      </w:r>
      <w:r w:rsidR="002E1C6F" w:rsidRPr="00B16437">
        <w:rPr>
          <w:rFonts w:ascii="Times New Roman" w:hAnsi="Times New Roman" w:cs="Times New Roman"/>
          <w:sz w:val="24"/>
          <w:szCs w:val="24"/>
        </w:rPr>
        <w:t xml:space="preserve">en negotiate </w:t>
      </w:r>
      <w:r w:rsidR="004B63CE" w:rsidRPr="00B16437">
        <w:rPr>
          <w:rFonts w:ascii="Times New Roman" w:hAnsi="Times New Roman" w:cs="Times New Roman"/>
          <w:sz w:val="24"/>
          <w:szCs w:val="24"/>
        </w:rPr>
        <w:t>fatherhood</w:t>
      </w:r>
      <w:r w:rsidR="00A201F8" w:rsidRPr="00B16437">
        <w:rPr>
          <w:rFonts w:ascii="Times New Roman" w:hAnsi="Times New Roman" w:cs="Times New Roman"/>
          <w:sz w:val="24"/>
          <w:szCs w:val="24"/>
        </w:rPr>
        <w:t xml:space="preserve"> in relation to the </w:t>
      </w:r>
      <w:r w:rsidR="004B63CE" w:rsidRPr="00B16437">
        <w:rPr>
          <w:rFonts w:ascii="Times New Roman" w:hAnsi="Times New Roman" w:cs="Times New Roman"/>
          <w:sz w:val="24"/>
          <w:szCs w:val="24"/>
        </w:rPr>
        <w:t>‘normalisin</w:t>
      </w:r>
      <w:r w:rsidR="00110E0B" w:rsidRPr="00B16437">
        <w:rPr>
          <w:rFonts w:ascii="Times New Roman" w:hAnsi="Times New Roman" w:cs="Times New Roman"/>
          <w:sz w:val="24"/>
          <w:szCs w:val="24"/>
        </w:rPr>
        <w:t>g gaze’ of antenatal care</w:t>
      </w:r>
      <w:r w:rsidR="00DC77B2" w:rsidRPr="00B16437">
        <w:rPr>
          <w:rFonts w:ascii="Times New Roman" w:hAnsi="Times New Roman" w:cs="Times New Roman"/>
          <w:sz w:val="24"/>
          <w:szCs w:val="24"/>
        </w:rPr>
        <w:t xml:space="preserve">.  </w:t>
      </w:r>
      <w:r w:rsidR="003758F6" w:rsidRPr="00B16437">
        <w:rPr>
          <w:rFonts w:ascii="Times New Roman" w:hAnsi="Times New Roman" w:cs="Times New Roman"/>
          <w:sz w:val="24"/>
          <w:szCs w:val="24"/>
        </w:rPr>
        <w:t>This</w:t>
      </w:r>
      <w:r w:rsidR="00220DFC" w:rsidRPr="00B16437">
        <w:rPr>
          <w:rFonts w:ascii="Times New Roman" w:hAnsi="Times New Roman" w:cs="Times New Roman"/>
          <w:sz w:val="24"/>
          <w:szCs w:val="24"/>
        </w:rPr>
        <w:t xml:space="preserve"> can em</w:t>
      </w:r>
      <w:r w:rsidR="005E679A" w:rsidRPr="00B16437">
        <w:rPr>
          <w:rFonts w:ascii="Times New Roman" w:hAnsi="Times New Roman" w:cs="Times New Roman"/>
          <w:sz w:val="24"/>
          <w:szCs w:val="24"/>
        </w:rPr>
        <w:t xml:space="preserve">power men, while </w:t>
      </w:r>
      <w:r w:rsidR="00220DFC" w:rsidRPr="00B16437">
        <w:rPr>
          <w:rFonts w:ascii="Times New Roman" w:hAnsi="Times New Roman" w:cs="Times New Roman"/>
          <w:sz w:val="24"/>
          <w:szCs w:val="24"/>
        </w:rPr>
        <w:t>creating the potential to expose ‘risky’ behaviours (</w:t>
      </w:r>
      <w:proofErr w:type="spellStart"/>
      <w:r w:rsidR="00220DFC" w:rsidRPr="00B16437">
        <w:rPr>
          <w:rFonts w:ascii="Times New Roman" w:hAnsi="Times New Roman" w:cs="Times New Roman"/>
          <w:sz w:val="24"/>
          <w:szCs w:val="24"/>
        </w:rPr>
        <w:t>Shira</w:t>
      </w:r>
      <w:r w:rsidR="00605DF9" w:rsidRPr="00B16437">
        <w:rPr>
          <w:rFonts w:ascii="Times New Roman" w:hAnsi="Times New Roman" w:cs="Times New Roman"/>
          <w:sz w:val="24"/>
          <w:szCs w:val="24"/>
        </w:rPr>
        <w:t>ni</w:t>
      </w:r>
      <w:proofErr w:type="spellEnd"/>
      <w:r w:rsidR="00605DF9" w:rsidRPr="00B16437">
        <w:rPr>
          <w:rFonts w:ascii="Times New Roman" w:hAnsi="Times New Roman" w:cs="Times New Roman"/>
          <w:sz w:val="24"/>
          <w:szCs w:val="24"/>
        </w:rPr>
        <w:t xml:space="preserve"> et al., 2012).   </w:t>
      </w:r>
      <w:r w:rsidR="00625FEA" w:rsidRPr="00B16437">
        <w:rPr>
          <w:rFonts w:ascii="Times New Roman" w:hAnsi="Times New Roman" w:cs="Times New Roman"/>
          <w:sz w:val="24"/>
          <w:szCs w:val="24"/>
        </w:rPr>
        <w:t>Consequently, a</w:t>
      </w:r>
      <w:r w:rsidR="00220DFC" w:rsidRPr="00B16437">
        <w:rPr>
          <w:rFonts w:ascii="Times New Roman" w:hAnsi="Times New Roman" w:cs="Times New Roman"/>
          <w:sz w:val="24"/>
          <w:szCs w:val="24"/>
        </w:rPr>
        <w:t xml:space="preserve"> positive emphasis on well-being</w:t>
      </w:r>
      <w:r w:rsidR="00625FEA" w:rsidRPr="00B16437">
        <w:rPr>
          <w:rFonts w:ascii="Times New Roman" w:hAnsi="Times New Roman" w:cs="Times New Roman"/>
          <w:sz w:val="24"/>
          <w:szCs w:val="24"/>
        </w:rPr>
        <w:t xml:space="preserve"> </w:t>
      </w:r>
      <w:r w:rsidR="00220DFC" w:rsidRPr="00B16437">
        <w:rPr>
          <w:rFonts w:ascii="Times New Roman" w:hAnsi="Times New Roman" w:cs="Times New Roman"/>
          <w:sz w:val="24"/>
          <w:szCs w:val="24"/>
        </w:rPr>
        <w:t>intersects with the bio-politics of health surveillance</w:t>
      </w:r>
      <w:r w:rsidR="008F63A1" w:rsidRPr="00B16437">
        <w:rPr>
          <w:rFonts w:ascii="Times New Roman" w:hAnsi="Times New Roman" w:cs="Times New Roman"/>
          <w:sz w:val="24"/>
          <w:szCs w:val="24"/>
        </w:rPr>
        <w:t>;</w:t>
      </w:r>
      <w:r w:rsidR="002D15FE" w:rsidRPr="00B16437">
        <w:rPr>
          <w:rFonts w:ascii="Times New Roman" w:hAnsi="Times New Roman" w:cs="Times New Roman"/>
          <w:sz w:val="24"/>
          <w:szCs w:val="24"/>
        </w:rPr>
        <w:t xml:space="preserve"> </w:t>
      </w:r>
      <w:r w:rsidR="00CC39A3" w:rsidRPr="00B16437">
        <w:rPr>
          <w:rFonts w:ascii="Times New Roman" w:hAnsi="Times New Roman" w:cs="Times New Roman"/>
          <w:sz w:val="24"/>
          <w:szCs w:val="24"/>
        </w:rPr>
        <w:t>ensuring</w:t>
      </w:r>
      <w:r w:rsidR="00220DFC" w:rsidRPr="00B16437">
        <w:rPr>
          <w:rFonts w:ascii="Times New Roman" w:hAnsi="Times New Roman" w:cs="Times New Roman"/>
          <w:sz w:val="24"/>
          <w:szCs w:val="24"/>
        </w:rPr>
        <w:t xml:space="preserve"> f</w:t>
      </w:r>
      <w:r w:rsidR="00A57098" w:rsidRPr="00B16437">
        <w:rPr>
          <w:rFonts w:ascii="Times New Roman" w:hAnsi="Times New Roman" w:cs="Times New Roman"/>
          <w:sz w:val="24"/>
          <w:szCs w:val="24"/>
        </w:rPr>
        <w:t>athers’</w:t>
      </w:r>
      <w:r w:rsidR="008C5A89" w:rsidRPr="00B16437">
        <w:rPr>
          <w:rFonts w:ascii="Times New Roman" w:hAnsi="Times New Roman" w:cs="Times New Roman"/>
          <w:sz w:val="24"/>
          <w:szCs w:val="24"/>
        </w:rPr>
        <w:t xml:space="preserve"> </w:t>
      </w:r>
      <w:r w:rsidR="00CC39A3" w:rsidRPr="00B16437">
        <w:rPr>
          <w:rFonts w:ascii="Times New Roman" w:hAnsi="Times New Roman" w:cs="Times New Roman"/>
          <w:sz w:val="24"/>
          <w:szCs w:val="24"/>
        </w:rPr>
        <w:t xml:space="preserve">presence </w:t>
      </w:r>
      <w:r w:rsidR="008C5A89" w:rsidRPr="00B16437">
        <w:rPr>
          <w:rFonts w:ascii="Times New Roman" w:hAnsi="Times New Roman" w:cs="Times New Roman"/>
          <w:sz w:val="24"/>
          <w:szCs w:val="24"/>
        </w:rPr>
        <w:t xml:space="preserve">is not enacted in a straightforward way. </w:t>
      </w:r>
      <w:r w:rsidR="002D15FE" w:rsidRPr="00B16437">
        <w:rPr>
          <w:rFonts w:ascii="Times New Roman" w:hAnsi="Times New Roman" w:cs="Times New Roman"/>
          <w:sz w:val="24"/>
          <w:szCs w:val="24"/>
        </w:rPr>
        <w:t xml:space="preserve">  </w:t>
      </w:r>
      <w:r w:rsidR="00DC77B2" w:rsidRPr="00B16437">
        <w:rPr>
          <w:rFonts w:ascii="Times New Roman" w:hAnsi="Times New Roman" w:cs="Times New Roman"/>
          <w:sz w:val="24"/>
          <w:szCs w:val="24"/>
        </w:rPr>
        <w:t>Fathers</w:t>
      </w:r>
      <w:r w:rsidR="00CC5D6F" w:rsidRPr="00B16437">
        <w:rPr>
          <w:rFonts w:ascii="Times New Roman" w:hAnsi="Times New Roman" w:cs="Times New Roman"/>
          <w:sz w:val="24"/>
          <w:szCs w:val="24"/>
        </w:rPr>
        <w:t>, for example,</w:t>
      </w:r>
      <w:r w:rsidR="00605DF9" w:rsidRPr="00B16437">
        <w:rPr>
          <w:rFonts w:ascii="Times New Roman" w:hAnsi="Times New Roman" w:cs="Times New Roman"/>
          <w:sz w:val="24"/>
          <w:szCs w:val="24"/>
        </w:rPr>
        <w:t xml:space="preserve"> </w:t>
      </w:r>
      <w:r w:rsidR="00364040" w:rsidRPr="00B16437">
        <w:rPr>
          <w:rFonts w:ascii="Times New Roman" w:hAnsi="Times New Roman" w:cs="Times New Roman"/>
          <w:sz w:val="24"/>
          <w:szCs w:val="24"/>
        </w:rPr>
        <w:t>encounter</w:t>
      </w:r>
      <w:r w:rsidR="00D27F58" w:rsidRPr="00B16437">
        <w:rPr>
          <w:rFonts w:ascii="Times New Roman" w:hAnsi="Times New Roman" w:cs="Times New Roman"/>
          <w:sz w:val="24"/>
          <w:szCs w:val="24"/>
        </w:rPr>
        <w:t xml:space="preserve"> </w:t>
      </w:r>
      <w:r w:rsidR="002D15FE" w:rsidRPr="00B16437">
        <w:rPr>
          <w:rFonts w:ascii="Times New Roman" w:hAnsi="Times New Roman" w:cs="Times New Roman"/>
          <w:sz w:val="24"/>
          <w:szCs w:val="24"/>
        </w:rPr>
        <w:t>uncertainty</w:t>
      </w:r>
      <w:r w:rsidR="00605DF9" w:rsidRPr="00B16437">
        <w:rPr>
          <w:rFonts w:ascii="Times New Roman" w:hAnsi="Times New Roman" w:cs="Times New Roman"/>
          <w:sz w:val="24"/>
          <w:szCs w:val="24"/>
        </w:rPr>
        <w:t xml:space="preserve"> in nego</w:t>
      </w:r>
      <w:r w:rsidR="00DC77B2" w:rsidRPr="00B16437">
        <w:rPr>
          <w:rFonts w:ascii="Times New Roman" w:hAnsi="Times New Roman" w:cs="Times New Roman"/>
          <w:sz w:val="24"/>
          <w:szCs w:val="24"/>
        </w:rPr>
        <w:t>tiating the</w:t>
      </w:r>
      <w:r w:rsidR="00605DF9" w:rsidRPr="00B16437">
        <w:rPr>
          <w:rFonts w:ascii="Times New Roman" w:hAnsi="Times New Roman" w:cs="Times New Roman"/>
          <w:sz w:val="24"/>
          <w:szCs w:val="24"/>
        </w:rPr>
        <w:t xml:space="preserve"> meaning of reproductive risk, </w:t>
      </w:r>
      <w:r w:rsidR="002D15FE" w:rsidRPr="00B16437">
        <w:rPr>
          <w:rFonts w:ascii="Times New Roman" w:hAnsi="Times New Roman" w:cs="Times New Roman"/>
          <w:sz w:val="24"/>
          <w:szCs w:val="24"/>
        </w:rPr>
        <w:t>as they assume responsibilities for the well-being of t</w:t>
      </w:r>
      <w:r w:rsidR="00605DF9" w:rsidRPr="00B16437">
        <w:rPr>
          <w:rFonts w:ascii="Times New Roman" w:hAnsi="Times New Roman" w:cs="Times New Roman"/>
          <w:sz w:val="24"/>
          <w:szCs w:val="24"/>
        </w:rPr>
        <w:t xml:space="preserve">heir unborn child (Reed, 2009).  </w:t>
      </w:r>
      <w:r w:rsidR="00196AB5" w:rsidRPr="00B16437">
        <w:rPr>
          <w:rFonts w:ascii="Times New Roman" w:hAnsi="Times New Roman" w:cs="Times New Roman"/>
          <w:sz w:val="24"/>
          <w:szCs w:val="24"/>
        </w:rPr>
        <w:t>While the possibilities of choice disguise a</w:t>
      </w:r>
      <w:r w:rsidR="00194075" w:rsidRPr="00B16437">
        <w:rPr>
          <w:rFonts w:ascii="Times New Roman" w:hAnsi="Times New Roman" w:cs="Times New Roman"/>
          <w:sz w:val="24"/>
          <w:szCs w:val="24"/>
        </w:rPr>
        <w:t xml:space="preserve"> potential shift</w:t>
      </w:r>
      <w:r w:rsidR="000E0B79" w:rsidRPr="00B16437">
        <w:rPr>
          <w:rFonts w:ascii="Times New Roman" w:hAnsi="Times New Roman" w:cs="Times New Roman"/>
          <w:sz w:val="24"/>
          <w:szCs w:val="24"/>
        </w:rPr>
        <w:t xml:space="preserve"> in power relationships between </w:t>
      </w:r>
      <w:r w:rsidR="00194075" w:rsidRPr="00B16437">
        <w:rPr>
          <w:rFonts w:ascii="Times New Roman" w:hAnsi="Times New Roman" w:cs="Times New Roman"/>
          <w:sz w:val="24"/>
          <w:szCs w:val="24"/>
        </w:rPr>
        <w:t>mother and father</w:t>
      </w:r>
      <w:r w:rsidR="00BD1B51" w:rsidRPr="00B16437">
        <w:rPr>
          <w:rFonts w:ascii="Times New Roman" w:hAnsi="Times New Roman" w:cs="Times New Roman"/>
          <w:sz w:val="24"/>
          <w:szCs w:val="24"/>
        </w:rPr>
        <w:t xml:space="preserve"> (</w:t>
      </w:r>
      <w:proofErr w:type="spellStart"/>
      <w:r w:rsidR="009D59DE" w:rsidRPr="00B16437">
        <w:rPr>
          <w:rFonts w:ascii="Times New Roman" w:hAnsi="Times New Roman" w:cs="Times New Roman"/>
          <w:sz w:val="24"/>
          <w:szCs w:val="24"/>
        </w:rPr>
        <w:t>Deave</w:t>
      </w:r>
      <w:proofErr w:type="spellEnd"/>
      <w:r w:rsidR="009D59DE" w:rsidRPr="00B16437">
        <w:rPr>
          <w:rFonts w:ascii="Times New Roman" w:hAnsi="Times New Roman" w:cs="Times New Roman"/>
          <w:sz w:val="24"/>
          <w:szCs w:val="24"/>
        </w:rPr>
        <w:t xml:space="preserve"> and Johnson, 2008)</w:t>
      </w:r>
      <w:r w:rsidR="009C54A0" w:rsidRPr="00B16437">
        <w:rPr>
          <w:rFonts w:ascii="Times New Roman" w:hAnsi="Times New Roman" w:cs="Times New Roman"/>
          <w:sz w:val="24"/>
          <w:szCs w:val="24"/>
        </w:rPr>
        <w:t>;</w:t>
      </w:r>
      <w:r w:rsidR="00C559A3" w:rsidRPr="00B16437">
        <w:rPr>
          <w:rFonts w:ascii="Times New Roman" w:hAnsi="Times New Roman" w:cs="Times New Roman"/>
          <w:sz w:val="24"/>
          <w:szCs w:val="24"/>
        </w:rPr>
        <w:t xml:space="preserve"> </w:t>
      </w:r>
      <w:r w:rsidR="00C74E69" w:rsidRPr="00B16437">
        <w:rPr>
          <w:rFonts w:ascii="Times New Roman" w:hAnsi="Times New Roman" w:cs="Times New Roman"/>
          <w:sz w:val="24"/>
          <w:szCs w:val="24"/>
        </w:rPr>
        <w:t>re-</w:t>
      </w:r>
      <w:r w:rsidR="00DD50FE" w:rsidRPr="00B16437">
        <w:rPr>
          <w:rFonts w:ascii="Times New Roman" w:hAnsi="Times New Roman" w:cs="Times New Roman"/>
          <w:sz w:val="24"/>
          <w:szCs w:val="24"/>
        </w:rPr>
        <w:t>connect</w:t>
      </w:r>
      <w:r w:rsidR="009C54A0" w:rsidRPr="00B16437">
        <w:rPr>
          <w:rFonts w:ascii="Times New Roman" w:hAnsi="Times New Roman" w:cs="Times New Roman"/>
          <w:sz w:val="24"/>
          <w:szCs w:val="24"/>
        </w:rPr>
        <w:t>ing</w:t>
      </w:r>
      <w:r w:rsidR="00DD50FE" w:rsidRPr="00B16437">
        <w:rPr>
          <w:rFonts w:ascii="Times New Roman" w:hAnsi="Times New Roman" w:cs="Times New Roman"/>
          <w:sz w:val="24"/>
          <w:szCs w:val="24"/>
        </w:rPr>
        <w:t xml:space="preserve"> </w:t>
      </w:r>
      <w:r w:rsidR="00264384" w:rsidRPr="00B16437">
        <w:rPr>
          <w:rFonts w:ascii="Times New Roman" w:hAnsi="Times New Roman" w:cs="Times New Roman"/>
          <w:sz w:val="24"/>
          <w:szCs w:val="24"/>
        </w:rPr>
        <w:t>fatherhood</w:t>
      </w:r>
      <w:r w:rsidR="00C74E69" w:rsidRPr="00B16437">
        <w:rPr>
          <w:rFonts w:ascii="Times New Roman" w:hAnsi="Times New Roman" w:cs="Times New Roman"/>
          <w:sz w:val="24"/>
          <w:szCs w:val="24"/>
        </w:rPr>
        <w:t xml:space="preserve"> back</w:t>
      </w:r>
      <w:r w:rsidR="00264384" w:rsidRPr="00B16437">
        <w:rPr>
          <w:rFonts w:ascii="Times New Roman" w:hAnsi="Times New Roman" w:cs="Times New Roman"/>
          <w:sz w:val="24"/>
          <w:szCs w:val="24"/>
        </w:rPr>
        <w:t xml:space="preserve"> to more hegemonic forms of masculinity</w:t>
      </w:r>
      <w:r w:rsidR="001F0350" w:rsidRPr="00B16437">
        <w:rPr>
          <w:rFonts w:ascii="Times New Roman" w:hAnsi="Times New Roman" w:cs="Times New Roman"/>
          <w:sz w:val="24"/>
          <w:szCs w:val="24"/>
        </w:rPr>
        <w:t>,</w:t>
      </w:r>
      <w:r w:rsidR="003E0862" w:rsidRPr="00B16437">
        <w:rPr>
          <w:rFonts w:ascii="Times New Roman" w:hAnsi="Times New Roman" w:cs="Times New Roman"/>
          <w:sz w:val="24"/>
          <w:szCs w:val="24"/>
        </w:rPr>
        <w:t xml:space="preserve"> </w:t>
      </w:r>
      <w:r w:rsidR="00264384" w:rsidRPr="00B16437">
        <w:rPr>
          <w:rFonts w:ascii="Times New Roman" w:hAnsi="Times New Roman" w:cs="Times New Roman"/>
          <w:sz w:val="24"/>
          <w:szCs w:val="24"/>
        </w:rPr>
        <w:t>seek</w:t>
      </w:r>
      <w:r w:rsidR="003E0862" w:rsidRPr="00B16437">
        <w:rPr>
          <w:rFonts w:ascii="Times New Roman" w:hAnsi="Times New Roman" w:cs="Times New Roman"/>
          <w:sz w:val="24"/>
          <w:szCs w:val="24"/>
        </w:rPr>
        <w:t>ing</w:t>
      </w:r>
      <w:r w:rsidR="00264384" w:rsidRPr="00B16437">
        <w:rPr>
          <w:rFonts w:ascii="Times New Roman" w:hAnsi="Times New Roman" w:cs="Times New Roman"/>
          <w:sz w:val="24"/>
          <w:szCs w:val="24"/>
        </w:rPr>
        <w:t xml:space="preserve"> to reproduce patr</w:t>
      </w:r>
      <w:r w:rsidR="00481A8A" w:rsidRPr="00B16437">
        <w:rPr>
          <w:rFonts w:ascii="Times New Roman" w:hAnsi="Times New Roman" w:cs="Times New Roman"/>
          <w:sz w:val="24"/>
          <w:szCs w:val="24"/>
        </w:rPr>
        <w:t xml:space="preserve">iarchal relationships </w:t>
      </w:r>
      <w:r w:rsidR="00264384" w:rsidRPr="00B16437">
        <w:rPr>
          <w:rFonts w:ascii="Times New Roman" w:hAnsi="Times New Roman" w:cs="Times New Roman"/>
          <w:sz w:val="24"/>
          <w:szCs w:val="24"/>
        </w:rPr>
        <w:t>(</w:t>
      </w:r>
      <w:proofErr w:type="spellStart"/>
      <w:r w:rsidR="00264384" w:rsidRPr="00B16437">
        <w:rPr>
          <w:rFonts w:ascii="Times New Roman" w:hAnsi="Times New Roman" w:cs="Times New Roman"/>
          <w:sz w:val="24"/>
          <w:szCs w:val="24"/>
        </w:rPr>
        <w:t>Budgeon</w:t>
      </w:r>
      <w:proofErr w:type="spellEnd"/>
      <w:r w:rsidR="00264384" w:rsidRPr="00B16437">
        <w:rPr>
          <w:rFonts w:ascii="Times New Roman" w:hAnsi="Times New Roman" w:cs="Times New Roman"/>
          <w:sz w:val="24"/>
          <w:szCs w:val="24"/>
        </w:rPr>
        <w:t>, 2013).</w:t>
      </w:r>
      <w:r w:rsidR="008F63A1" w:rsidRPr="00B16437">
        <w:rPr>
          <w:rFonts w:ascii="Times New Roman" w:hAnsi="Times New Roman" w:cs="Times New Roman"/>
          <w:sz w:val="24"/>
          <w:szCs w:val="24"/>
        </w:rPr>
        <w:t xml:space="preserve">  </w:t>
      </w:r>
    </w:p>
    <w:p w:rsidR="00CC5D6F" w:rsidRPr="00B16437" w:rsidRDefault="00CC5D6F" w:rsidP="00C10113">
      <w:pPr>
        <w:spacing w:line="480" w:lineRule="auto"/>
        <w:rPr>
          <w:rFonts w:ascii="Times New Roman" w:hAnsi="Times New Roman" w:cs="Times New Roman"/>
          <w:sz w:val="24"/>
          <w:szCs w:val="24"/>
        </w:rPr>
      </w:pPr>
    </w:p>
    <w:p w:rsidR="008F63A1" w:rsidRPr="00B16437" w:rsidRDefault="000E0B79" w:rsidP="00C10113">
      <w:pPr>
        <w:spacing w:line="480" w:lineRule="auto"/>
        <w:rPr>
          <w:rFonts w:ascii="Times New Roman" w:hAnsi="Times New Roman" w:cs="Times New Roman"/>
          <w:sz w:val="24"/>
          <w:szCs w:val="24"/>
        </w:rPr>
      </w:pPr>
      <w:r w:rsidRPr="00B16437">
        <w:rPr>
          <w:rFonts w:ascii="Times New Roman" w:hAnsi="Times New Roman" w:cs="Times New Roman"/>
          <w:sz w:val="24"/>
          <w:szCs w:val="24"/>
        </w:rPr>
        <w:t>For women</w:t>
      </w:r>
      <w:r w:rsidR="00D15AB9" w:rsidRPr="00B16437">
        <w:rPr>
          <w:rFonts w:ascii="Times New Roman" w:hAnsi="Times New Roman" w:cs="Times New Roman"/>
          <w:sz w:val="24"/>
          <w:szCs w:val="24"/>
        </w:rPr>
        <w:t xml:space="preserve">, </w:t>
      </w:r>
      <w:r w:rsidRPr="00B16437">
        <w:rPr>
          <w:rFonts w:ascii="Times New Roman" w:hAnsi="Times New Roman" w:cs="Times New Roman"/>
          <w:sz w:val="24"/>
          <w:szCs w:val="24"/>
        </w:rPr>
        <w:t>responsibility for the unborn child is embodied and nurturing</w:t>
      </w:r>
      <w:r w:rsidR="003E0862" w:rsidRPr="00B16437">
        <w:rPr>
          <w:rFonts w:ascii="Times New Roman" w:hAnsi="Times New Roman" w:cs="Times New Roman"/>
          <w:sz w:val="24"/>
          <w:szCs w:val="24"/>
        </w:rPr>
        <w:t>; reinforcing</w:t>
      </w:r>
      <w:r w:rsidRPr="00B16437">
        <w:rPr>
          <w:rFonts w:ascii="Times New Roman" w:hAnsi="Times New Roman" w:cs="Times New Roman"/>
          <w:sz w:val="24"/>
          <w:szCs w:val="24"/>
        </w:rPr>
        <w:t xml:space="preserve"> their</w:t>
      </w:r>
      <w:r w:rsidR="00674EDA" w:rsidRPr="00B16437">
        <w:rPr>
          <w:rFonts w:ascii="Times New Roman" w:hAnsi="Times New Roman" w:cs="Times New Roman"/>
          <w:sz w:val="24"/>
          <w:szCs w:val="24"/>
        </w:rPr>
        <w:t xml:space="preserve"> right to make</w:t>
      </w:r>
      <w:r w:rsidRPr="00B16437">
        <w:rPr>
          <w:rFonts w:ascii="Times New Roman" w:hAnsi="Times New Roman" w:cs="Times New Roman"/>
          <w:sz w:val="24"/>
          <w:szCs w:val="24"/>
        </w:rPr>
        <w:t xml:space="preserve"> autonomous</w:t>
      </w:r>
      <w:r w:rsidR="00674EDA" w:rsidRPr="00B16437">
        <w:rPr>
          <w:rFonts w:ascii="Times New Roman" w:hAnsi="Times New Roman" w:cs="Times New Roman"/>
          <w:sz w:val="24"/>
          <w:szCs w:val="24"/>
        </w:rPr>
        <w:t xml:space="preserve"> decisions about reproductive health </w:t>
      </w:r>
      <w:r w:rsidRPr="00B16437">
        <w:rPr>
          <w:rFonts w:ascii="Times New Roman" w:hAnsi="Times New Roman" w:cs="Times New Roman"/>
          <w:sz w:val="24"/>
          <w:szCs w:val="24"/>
        </w:rPr>
        <w:t xml:space="preserve">free from the constraints </w:t>
      </w:r>
      <w:r w:rsidR="00BD1B51" w:rsidRPr="00B16437">
        <w:rPr>
          <w:rFonts w:ascii="Times New Roman" w:hAnsi="Times New Roman" w:cs="Times New Roman"/>
          <w:sz w:val="24"/>
          <w:szCs w:val="24"/>
        </w:rPr>
        <w:t>of patriarchy</w:t>
      </w:r>
      <w:r w:rsidRPr="00B16437">
        <w:rPr>
          <w:rFonts w:ascii="Times New Roman" w:hAnsi="Times New Roman" w:cs="Times New Roman"/>
          <w:sz w:val="24"/>
          <w:szCs w:val="24"/>
        </w:rPr>
        <w:t xml:space="preserve"> </w:t>
      </w:r>
      <w:r w:rsidR="00674EDA" w:rsidRPr="00B16437">
        <w:rPr>
          <w:rFonts w:ascii="Times New Roman" w:hAnsi="Times New Roman" w:cs="Times New Roman"/>
          <w:sz w:val="24"/>
          <w:szCs w:val="24"/>
        </w:rPr>
        <w:t>(</w:t>
      </w:r>
      <w:proofErr w:type="spellStart"/>
      <w:r w:rsidR="00674EDA" w:rsidRPr="00B16437">
        <w:rPr>
          <w:rFonts w:ascii="Times New Roman" w:hAnsi="Times New Roman" w:cs="Times New Roman"/>
          <w:sz w:val="24"/>
          <w:szCs w:val="24"/>
        </w:rPr>
        <w:t>Markens</w:t>
      </w:r>
      <w:proofErr w:type="spellEnd"/>
      <w:r w:rsidR="00674EDA" w:rsidRPr="00B16437">
        <w:rPr>
          <w:rFonts w:ascii="Times New Roman" w:hAnsi="Times New Roman" w:cs="Times New Roman"/>
          <w:sz w:val="24"/>
          <w:szCs w:val="24"/>
        </w:rPr>
        <w:t xml:space="preserve"> et al., 2003)</w:t>
      </w:r>
      <w:r w:rsidRPr="00B16437">
        <w:rPr>
          <w:rFonts w:ascii="Times New Roman" w:hAnsi="Times New Roman" w:cs="Times New Roman"/>
          <w:sz w:val="24"/>
          <w:szCs w:val="24"/>
        </w:rPr>
        <w:t xml:space="preserve">. </w:t>
      </w:r>
      <w:r w:rsidR="008B2752" w:rsidRPr="00B16437">
        <w:rPr>
          <w:rFonts w:ascii="Times New Roman" w:hAnsi="Times New Roman" w:cs="Times New Roman"/>
          <w:sz w:val="24"/>
          <w:szCs w:val="24"/>
        </w:rPr>
        <w:t xml:space="preserve"> </w:t>
      </w:r>
      <w:r w:rsidR="00027C5F" w:rsidRPr="00B16437">
        <w:rPr>
          <w:rFonts w:ascii="Times New Roman" w:hAnsi="Times New Roman" w:cs="Times New Roman"/>
          <w:sz w:val="24"/>
          <w:szCs w:val="24"/>
        </w:rPr>
        <w:t>However, c</w:t>
      </w:r>
      <w:r w:rsidR="00F86C6F" w:rsidRPr="00B16437">
        <w:rPr>
          <w:rFonts w:ascii="Times New Roman" w:hAnsi="Times New Roman" w:cs="Times New Roman"/>
          <w:sz w:val="24"/>
          <w:szCs w:val="24"/>
        </w:rPr>
        <w:t xml:space="preserve">hanges </w:t>
      </w:r>
      <w:r w:rsidR="001E25D2" w:rsidRPr="00B16437">
        <w:rPr>
          <w:rFonts w:ascii="Times New Roman" w:hAnsi="Times New Roman" w:cs="Times New Roman"/>
          <w:sz w:val="24"/>
          <w:szCs w:val="24"/>
        </w:rPr>
        <w:t>in ideas about fatherhood</w:t>
      </w:r>
      <w:r w:rsidR="00D71427" w:rsidRPr="00B16437">
        <w:rPr>
          <w:rFonts w:ascii="Times New Roman" w:hAnsi="Times New Roman" w:cs="Times New Roman"/>
          <w:sz w:val="24"/>
          <w:szCs w:val="24"/>
        </w:rPr>
        <w:t xml:space="preserve"> – and father’s rights </w:t>
      </w:r>
      <w:r w:rsidR="00B779E4" w:rsidRPr="00B16437">
        <w:rPr>
          <w:rFonts w:ascii="Times New Roman" w:hAnsi="Times New Roman" w:cs="Times New Roman"/>
          <w:sz w:val="24"/>
          <w:szCs w:val="24"/>
        </w:rPr>
        <w:t>–</w:t>
      </w:r>
      <w:r w:rsidR="001E25D2" w:rsidRPr="00B16437">
        <w:rPr>
          <w:rFonts w:ascii="Times New Roman" w:hAnsi="Times New Roman" w:cs="Times New Roman"/>
          <w:sz w:val="24"/>
          <w:szCs w:val="24"/>
        </w:rPr>
        <w:t xml:space="preserve"> alongside</w:t>
      </w:r>
      <w:r w:rsidR="00B779E4" w:rsidRPr="00B16437">
        <w:rPr>
          <w:rFonts w:ascii="Times New Roman" w:hAnsi="Times New Roman" w:cs="Times New Roman"/>
          <w:sz w:val="24"/>
          <w:szCs w:val="24"/>
        </w:rPr>
        <w:t xml:space="preserve"> an</w:t>
      </w:r>
      <w:r w:rsidR="00F86C6F" w:rsidRPr="00B16437">
        <w:rPr>
          <w:rFonts w:ascii="Times New Roman" w:hAnsi="Times New Roman" w:cs="Times New Roman"/>
          <w:sz w:val="24"/>
          <w:szCs w:val="24"/>
        </w:rPr>
        <w:t xml:space="preserve"> increasi</w:t>
      </w:r>
      <w:r w:rsidR="001E25D2" w:rsidRPr="00B16437">
        <w:rPr>
          <w:rFonts w:ascii="Times New Roman" w:hAnsi="Times New Roman" w:cs="Times New Roman"/>
          <w:sz w:val="24"/>
          <w:szCs w:val="24"/>
        </w:rPr>
        <w:t xml:space="preserve">ng emphasis on </w:t>
      </w:r>
      <w:r w:rsidR="00205790" w:rsidRPr="00B16437">
        <w:rPr>
          <w:rFonts w:ascii="Times New Roman" w:hAnsi="Times New Roman" w:cs="Times New Roman"/>
          <w:sz w:val="24"/>
          <w:szCs w:val="24"/>
        </w:rPr>
        <w:t>genetic testing</w:t>
      </w:r>
      <w:r w:rsidR="001E25D2" w:rsidRPr="00B16437">
        <w:rPr>
          <w:rFonts w:ascii="Times New Roman" w:hAnsi="Times New Roman" w:cs="Times New Roman"/>
          <w:sz w:val="24"/>
          <w:szCs w:val="24"/>
        </w:rPr>
        <w:t xml:space="preserve"> have reinforced</w:t>
      </w:r>
      <w:r w:rsidR="00F86C6F" w:rsidRPr="00B16437">
        <w:rPr>
          <w:rFonts w:ascii="Times New Roman" w:hAnsi="Times New Roman" w:cs="Times New Roman"/>
          <w:sz w:val="24"/>
          <w:szCs w:val="24"/>
        </w:rPr>
        <w:t xml:space="preserve"> ideas about </w:t>
      </w:r>
      <w:r w:rsidR="00DF5B7E" w:rsidRPr="00B16437">
        <w:rPr>
          <w:rFonts w:ascii="Times New Roman" w:hAnsi="Times New Roman" w:cs="Times New Roman"/>
          <w:sz w:val="24"/>
          <w:szCs w:val="24"/>
        </w:rPr>
        <w:t>shared</w:t>
      </w:r>
      <w:r w:rsidR="00F86C6F" w:rsidRPr="00B16437">
        <w:rPr>
          <w:rFonts w:ascii="Times New Roman" w:hAnsi="Times New Roman" w:cs="Times New Roman"/>
          <w:sz w:val="24"/>
          <w:szCs w:val="24"/>
        </w:rPr>
        <w:t xml:space="preserve"> paren</w:t>
      </w:r>
      <w:r w:rsidR="00C559A3" w:rsidRPr="00B16437">
        <w:rPr>
          <w:rFonts w:ascii="Times New Roman" w:hAnsi="Times New Roman" w:cs="Times New Roman"/>
          <w:sz w:val="24"/>
          <w:szCs w:val="24"/>
        </w:rPr>
        <w:t>tal responsibility</w:t>
      </w:r>
      <w:r w:rsidR="008068E5" w:rsidRPr="00B16437">
        <w:rPr>
          <w:rFonts w:ascii="Times New Roman" w:hAnsi="Times New Roman" w:cs="Times New Roman"/>
          <w:sz w:val="24"/>
          <w:szCs w:val="24"/>
        </w:rPr>
        <w:t>, while highlighting</w:t>
      </w:r>
      <w:r w:rsidR="00C559A3" w:rsidRPr="00B16437">
        <w:rPr>
          <w:rFonts w:ascii="Times New Roman" w:hAnsi="Times New Roman" w:cs="Times New Roman"/>
          <w:sz w:val="24"/>
          <w:szCs w:val="24"/>
        </w:rPr>
        <w:t xml:space="preserve"> </w:t>
      </w:r>
      <w:r w:rsidR="00F86C6F" w:rsidRPr="00B16437">
        <w:rPr>
          <w:rFonts w:ascii="Times New Roman" w:hAnsi="Times New Roman" w:cs="Times New Roman"/>
          <w:sz w:val="24"/>
          <w:szCs w:val="24"/>
        </w:rPr>
        <w:t>men’s</w:t>
      </w:r>
      <w:r w:rsidR="00DF5B7E" w:rsidRPr="00B16437">
        <w:rPr>
          <w:rFonts w:ascii="Times New Roman" w:hAnsi="Times New Roman" w:cs="Times New Roman"/>
          <w:sz w:val="24"/>
          <w:szCs w:val="24"/>
        </w:rPr>
        <w:t xml:space="preserve"> genetic link to unborn c</w:t>
      </w:r>
      <w:r w:rsidR="001C1996">
        <w:rPr>
          <w:rFonts w:ascii="Times New Roman" w:hAnsi="Times New Roman" w:cs="Times New Roman"/>
          <w:sz w:val="24"/>
          <w:szCs w:val="24"/>
        </w:rPr>
        <w:t>hild (Ettor</w:t>
      </w:r>
      <w:r w:rsidR="00B93AF2" w:rsidRPr="00B16437">
        <w:rPr>
          <w:rFonts w:ascii="Times New Roman" w:hAnsi="Times New Roman" w:cs="Times New Roman"/>
          <w:sz w:val="24"/>
          <w:szCs w:val="24"/>
        </w:rPr>
        <w:t>e, 2002</w:t>
      </w:r>
      <w:r w:rsidR="00DF5B7E" w:rsidRPr="00B16437">
        <w:rPr>
          <w:rFonts w:ascii="Times New Roman" w:hAnsi="Times New Roman" w:cs="Times New Roman"/>
          <w:sz w:val="24"/>
          <w:szCs w:val="24"/>
        </w:rPr>
        <w:t>)</w:t>
      </w:r>
      <w:r w:rsidR="00573E2A" w:rsidRPr="00B16437">
        <w:rPr>
          <w:rFonts w:ascii="Times New Roman" w:hAnsi="Times New Roman" w:cs="Times New Roman"/>
          <w:sz w:val="24"/>
          <w:szCs w:val="24"/>
        </w:rPr>
        <w:t xml:space="preserve">.  </w:t>
      </w:r>
      <w:r w:rsidR="00DF5B7E" w:rsidRPr="00B16437">
        <w:rPr>
          <w:rFonts w:ascii="Times New Roman" w:hAnsi="Times New Roman" w:cs="Times New Roman"/>
          <w:sz w:val="24"/>
          <w:szCs w:val="24"/>
        </w:rPr>
        <w:t>This egalitarian notion of genetic con</w:t>
      </w:r>
      <w:r w:rsidR="00205790" w:rsidRPr="00B16437">
        <w:rPr>
          <w:rFonts w:ascii="Times New Roman" w:hAnsi="Times New Roman" w:cs="Times New Roman"/>
          <w:sz w:val="24"/>
          <w:szCs w:val="24"/>
        </w:rPr>
        <w:t xml:space="preserve">tribution can </w:t>
      </w:r>
      <w:r w:rsidR="001E25D2" w:rsidRPr="00B16437">
        <w:rPr>
          <w:rFonts w:ascii="Times New Roman" w:hAnsi="Times New Roman" w:cs="Times New Roman"/>
          <w:sz w:val="24"/>
          <w:szCs w:val="24"/>
        </w:rPr>
        <w:t>subtly challenge</w:t>
      </w:r>
      <w:r w:rsidR="00DF5B7E" w:rsidRPr="00B16437">
        <w:rPr>
          <w:rFonts w:ascii="Times New Roman" w:hAnsi="Times New Roman" w:cs="Times New Roman"/>
          <w:sz w:val="24"/>
          <w:szCs w:val="24"/>
        </w:rPr>
        <w:t xml:space="preserve"> the gendered </w:t>
      </w:r>
      <w:r w:rsidR="00DF5B7E" w:rsidRPr="00B16437">
        <w:rPr>
          <w:rFonts w:ascii="Times New Roman" w:hAnsi="Times New Roman" w:cs="Times New Roman"/>
          <w:sz w:val="24"/>
          <w:szCs w:val="24"/>
        </w:rPr>
        <w:lastRenderedPageBreak/>
        <w:t>notion of materna</w:t>
      </w:r>
      <w:r w:rsidR="005B1797" w:rsidRPr="00B16437">
        <w:rPr>
          <w:rFonts w:ascii="Times New Roman" w:hAnsi="Times New Roman" w:cs="Times New Roman"/>
          <w:sz w:val="24"/>
          <w:szCs w:val="24"/>
        </w:rPr>
        <w:t>l</w:t>
      </w:r>
      <w:r w:rsidR="00FF4510" w:rsidRPr="00B16437">
        <w:rPr>
          <w:rFonts w:ascii="Times New Roman" w:hAnsi="Times New Roman" w:cs="Times New Roman"/>
          <w:sz w:val="24"/>
          <w:szCs w:val="24"/>
        </w:rPr>
        <w:t xml:space="preserve"> responsibility (Rothman, 1995).</w:t>
      </w:r>
      <w:r w:rsidR="0086003C" w:rsidRPr="00B16437">
        <w:rPr>
          <w:rFonts w:ascii="Times New Roman" w:hAnsi="Times New Roman" w:cs="Times New Roman"/>
          <w:sz w:val="24"/>
          <w:szCs w:val="24"/>
        </w:rPr>
        <w:t xml:space="preserve"> </w:t>
      </w:r>
      <w:r w:rsidR="00AC6856" w:rsidRPr="00B16437">
        <w:rPr>
          <w:rFonts w:ascii="Times New Roman" w:hAnsi="Times New Roman" w:cs="Times New Roman"/>
          <w:sz w:val="24"/>
          <w:szCs w:val="24"/>
        </w:rPr>
        <w:t xml:space="preserve"> </w:t>
      </w:r>
      <w:r w:rsidR="00FF4510" w:rsidRPr="00B16437">
        <w:rPr>
          <w:rFonts w:ascii="Times New Roman" w:hAnsi="Times New Roman" w:cs="Times New Roman"/>
          <w:sz w:val="24"/>
          <w:szCs w:val="24"/>
        </w:rPr>
        <w:t>D</w:t>
      </w:r>
      <w:r w:rsidR="00B779E4" w:rsidRPr="00B16437">
        <w:rPr>
          <w:rFonts w:ascii="Times New Roman" w:hAnsi="Times New Roman" w:cs="Times New Roman"/>
          <w:sz w:val="24"/>
          <w:szCs w:val="24"/>
        </w:rPr>
        <w:t>ecision</w:t>
      </w:r>
      <w:r w:rsidR="00220DFC" w:rsidRPr="00B16437">
        <w:rPr>
          <w:rFonts w:ascii="Times New Roman" w:hAnsi="Times New Roman" w:cs="Times New Roman"/>
          <w:sz w:val="24"/>
          <w:szCs w:val="24"/>
        </w:rPr>
        <w:t>s</w:t>
      </w:r>
      <w:r w:rsidR="00B779E4" w:rsidRPr="00B16437">
        <w:rPr>
          <w:rFonts w:ascii="Times New Roman" w:hAnsi="Times New Roman" w:cs="Times New Roman"/>
          <w:sz w:val="24"/>
          <w:szCs w:val="24"/>
        </w:rPr>
        <w:t xml:space="preserve"> about</w:t>
      </w:r>
      <w:r w:rsidR="00760D99" w:rsidRPr="00B16437">
        <w:rPr>
          <w:rFonts w:ascii="Times New Roman" w:hAnsi="Times New Roman" w:cs="Times New Roman"/>
          <w:sz w:val="24"/>
          <w:szCs w:val="24"/>
        </w:rPr>
        <w:t xml:space="preserve"> whether to acc</w:t>
      </w:r>
      <w:r w:rsidR="00DC514E" w:rsidRPr="00B16437">
        <w:rPr>
          <w:rFonts w:ascii="Times New Roman" w:hAnsi="Times New Roman" w:cs="Times New Roman"/>
          <w:sz w:val="24"/>
          <w:szCs w:val="24"/>
        </w:rPr>
        <w:t>ept testing or not</w:t>
      </w:r>
      <w:r w:rsidR="00DC77B2" w:rsidRPr="00B16437">
        <w:rPr>
          <w:rFonts w:ascii="Times New Roman" w:hAnsi="Times New Roman" w:cs="Times New Roman"/>
          <w:sz w:val="24"/>
          <w:szCs w:val="24"/>
        </w:rPr>
        <w:t xml:space="preserve"> (</w:t>
      </w:r>
      <w:r w:rsidR="00DC514E" w:rsidRPr="00B16437">
        <w:rPr>
          <w:rFonts w:ascii="Times New Roman" w:hAnsi="Times New Roman" w:cs="Times New Roman"/>
          <w:sz w:val="24"/>
          <w:szCs w:val="24"/>
        </w:rPr>
        <w:t xml:space="preserve">and </w:t>
      </w:r>
      <w:r w:rsidR="00966313" w:rsidRPr="00B16437">
        <w:rPr>
          <w:rFonts w:ascii="Times New Roman" w:hAnsi="Times New Roman" w:cs="Times New Roman"/>
          <w:sz w:val="24"/>
          <w:szCs w:val="24"/>
        </w:rPr>
        <w:t>dealing</w:t>
      </w:r>
      <w:r w:rsidR="00760D99" w:rsidRPr="00B16437">
        <w:rPr>
          <w:rFonts w:ascii="Times New Roman" w:hAnsi="Times New Roman" w:cs="Times New Roman"/>
          <w:sz w:val="24"/>
          <w:szCs w:val="24"/>
        </w:rPr>
        <w:t xml:space="preserve"> with the</w:t>
      </w:r>
      <w:r w:rsidR="00FF4510" w:rsidRPr="00B16437">
        <w:rPr>
          <w:rFonts w:ascii="Times New Roman" w:hAnsi="Times New Roman" w:cs="Times New Roman"/>
          <w:sz w:val="24"/>
          <w:szCs w:val="24"/>
        </w:rPr>
        <w:t xml:space="preserve"> </w:t>
      </w:r>
      <w:r w:rsidR="00760D99" w:rsidRPr="00B16437">
        <w:rPr>
          <w:rFonts w:ascii="Times New Roman" w:hAnsi="Times New Roman" w:cs="Times New Roman"/>
          <w:sz w:val="24"/>
          <w:szCs w:val="24"/>
        </w:rPr>
        <w:t>consequences of</w:t>
      </w:r>
      <w:r w:rsidR="00D15AB9" w:rsidRPr="00B16437">
        <w:rPr>
          <w:rFonts w:ascii="Times New Roman" w:hAnsi="Times New Roman" w:cs="Times New Roman"/>
          <w:sz w:val="24"/>
          <w:szCs w:val="24"/>
        </w:rPr>
        <w:t xml:space="preserve"> a positive test results</w:t>
      </w:r>
      <w:r w:rsidR="00DC77B2" w:rsidRPr="00B16437">
        <w:rPr>
          <w:rFonts w:ascii="Times New Roman" w:hAnsi="Times New Roman" w:cs="Times New Roman"/>
          <w:sz w:val="24"/>
          <w:szCs w:val="24"/>
        </w:rPr>
        <w:t xml:space="preserve">) </w:t>
      </w:r>
      <w:r w:rsidR="00196AB5" w:rsidRPr="00B16437">
        <w:rPr>
          <w:rFonts w:ascii="Times New Roman" w:hAnsi="Times New Roman" w:cs="Times New Roman"/>
          <w:sz w:val="24"/>
          <w:szCs w:val="24"/>
        </w:rPr>
        <w:t>reflect this, creating</w:t>
      </w:r>
      <w:r w:rsidR="00263B29" w:rsidRPr="00B16437">
        <w:rPr>
          <w:rFonts w:ascii="Times New Roman" w:hAnsi="Times New Roman" w:cs="Times New Roman"/>
          <w:sz w:val="24"/>
          <w:szCs w:val="24"/>
        </w:rPr>
        <w:t xml:space="preserve"> an ambiguous </w:t>
      </w:r>
      <w:r w:rsidR="00FF4510" w:rsidRPr="00B16437">
        <w:rPr>
          <w:rFonts w:ascii="Times New Roman" w:hAnsi="Times New Roman" w:cs="Times New Roman"/>
          <w:sz w:val="24"/>
          <w:szCs w:val="24"/>
        </w:rPr>
        <w:t>emotional space</w:t>
      </w:r>
      <w:r w:rsidR="00263B29" w:rsidRPr="00B16437">
        <w:rPr>
          <w:rFonts w:ascii="Times New Roman" w:hAnsi="Times New Roman" w:cs="Times New Roman"/>
          <w:sz w:val="24"/>
          <w:szCs w:val="24"/>
        </w:rPr>
        <w:t xml:space="preserve"> for mother and father</w:t>
      </w:r>
      <w:r w:rsidR="00FF4510" w:rsidRPr="00B16437">
        <w:rPr>
          <w:rFonts w:ascii="Times New Roman" w:hAnsi="Times New Roman" w:cs="Times New Roman"/>
          <w:sz w:val="24"/>
          <w:szCs w:val="24"/>
        </w:rPr>
        <w:t xml:space="preserve">.  </w:t>
      </w:r>
      <w:r w:rsidR="00BD1B51" w:rsidRPr="00B16437">
        <w:rPr>
          <w:rFonts w:ascii="Times New Roman" w:hAnsi="Times New Roman" w:cs="Times New Roman"/>
          <w:sz w:val="24"/>
          <w:szCs w:val="24"/>
        </w:rPr>
        <w:t>T</w:t>
      </w:r>
      <w:r w:rsidR="00154E63" w:rsidRPr="00B16437">
        <w:rPr>
          <w:rFonts w:ascii="Times New Roman" w:hAnsi="Times New Roman" w:cs="Times New Roman"/>
          <w:sz w:val="24"/>
          <w:szCs w:val="24"/>
        </w:rPr>
        <w:t>his perhaps ex</w:t>
      </w:r>
      <w:r w:rsidR="00CF77DC" w:rsidRPr="00B16437">
        <w:rPr>
          <w:rFonts w:ascii="Times New Roman" w:hAnsi="Times New Roman" w:cs="Times New Roman"/>
          <w:sz w:val="24"/>
          <w:szCs w:val="24"/>
        </w:rPr>
        <w:t xml:space="preserve">plains why women </w:t>
      </w:r>
      <w:r w:rsidR="00154E63" w:rsidRPr="00B16437">
        <w:rPr>
          <w:rFonts w:ascii="Times New Roman" w:hAnsi="Times New Roman" w:cs="Times New Roman"/>
          <w:sz w:val="24"/>
          <w:szCs w:val="24"/>
        </w:rPr>
        <w:t>support greater male involvement in antenatal</w:t>
      </w:r>
      <w:r w:rsidR="00364040" w:rsidRPr="00B16437">
        <w:rPr>
          <w:rFonts w:ascii="Times New Roman" w:hAnsi="Times New Roman" w:cs="Times New Roman"/>
          <w:sz w:val="24"/>
          <w:szCs w:val="24"/>
        </w:rPr>
        <w:t xml:space="preserve"> care</w:t>
      </w:r>
      <w:r w:rsidR="00154E63" w:rsidRPr="00B16437">
        <w:rPr>
          <w:rFonts w:ascii="Times New Roman" w:hAnsi="Times New Roman" w:cs="Times New Roman"/>
          <w:sz w:val="24"/>
          <w:szCs w:val="24"/>
        </w:rPr>
        <w:t xml:space="preserve">, while expressing ambivalence </w:t>
      </w:r>
      <w:r w:rsidR="00364040" w:rsidRPr="00B16437">
        <w:rPr>
          <w:rFonts w:ascii="Times New Roman" w:hAnsi="Times New Roman" w:cs="Times New Roman"/>
          <w:sz w:val="24"/>
          <w:szCs w:val="24"/>
        </w:rPr>
        <w:t>(</w:t>
      </w:r>
      <w:proofErr w:type="spellStart"/>
      <w:r w:rsidR="00364040" w:rsidRPr="00B16437">
        <w:rPr>
          <w:rFonts w:ascii="Times New Roman" w:hAnsi="Times New Roman" w:cs="Times New Roman"/>
          <w:sz w:val="24"/>
          <w:szCs w:val="24"/>
        </w:rPr>
        <w:t>Dheensa</w:t>
      </w:r>
      <w:proofErr w:type="spellEnd"/>
      <w:r w:rsidR="00364040" w:rsidRPr="00B16437">
        <w:rPr>
          <w:rFonts w:ascii="Times New Roman" w:hAnsi="Times New Roman" w:cs="Times New Roman"/>
          <w:sz w:val="24"/>
          <w:szCs w:val="24"/>
        </w:rPr>
        <w:t xml:space="preserve"> et al., 2013).  </w:t>
      </w:r>
    </w:p>
    <w:p w:rsidR="008F63A1" w:rsidRPr="00B16437" w:rsidRDefault="008F63A1" w:rsidP="00C10113">
      <w:pPr>
        <w:spacing w:line="480" w:lineRule="auto"/>
        <w:rPr>
          <w:rFonts w:ascii="Times New Roman" w:hAnsi="Times New Roman" w:cs="Times New Roman"/>
          <w:sz w:val="24"/>
          <w:szCs w:val="24"/>
        </w:rPr>
      </w:pPr>
    </w:p>
    <w:p w:rsidR="009057D9" w:rsidRPr="00B16437" w:rsidRDefault="00364040" w:rsidP="00C10113">
      <w:pPr>
        <w:spacing w:line="480" w:lineRule="auto"/>
        <w:rPr>
          <w:rFonts w:ascii="Times New Roman" w:hAnsi="Times New Roman" w:cs="Times New Roman"/>
          <w:sz w:val="24"/>
          <w:szCs w:val="24"/>
        </w:rPr>
      </w:pPr>
      <w:r w:rsidRPr="00B16437">
        <w:rPr>
          <w:rFonts w:ascii="Times New Roman" w:hAnsi="Times New Roman" w:cs="Times New Roman"/>
          <w:sz w:val="24"/>
          <w:szCs w:val="24"/>
        </w:rPr>
        <w:t>C</w:t>
      </w:r>
      <w:r w:rsidR="00303D21" w:rsidRPr="00B16437">
        <w:rPr>
          <w:rFonts w:ascii="Times New Roman" w:hAnsi="Times New Roman" w:cs="Times New Roman"/>
          <w:sz w:val="24"/>
          <w:szCs w:val="24"/>
        </w:rPr>
        <w:t xml:space="preserve">urrent policy </w:t>
      </w:r>
      <w:r w:rsidRPr="00B16437">
        <w:rPr>
          <w:rFonts w:ascii="Times New Roman" w:hAnsi="Times New Roman" w:cs="Times New Roman"/>
          <w:sz w:val="24"/>
          <w:szCs w:val="24"/>
        </w:rPr>
        <w:t>although regarding it</w:t>
      </w:r>
      <w:r w:rsidR="00B87526" w:rsidRPr="00B16437">
        <w:rPr>
          <w:rFonts w:ascii="Times New Roman" w:hAnsi="Times New Roman" w:cs="Times New Roman"/>
          <w:sz w:val="24"/>
          <w:szCs w:val="24"/>
        </w:rPr>
        <w:t xml:space="preserve"> as</w:t>
      </w:r>
      <w:r w:rsidRPr="00B16437">
        <w:rPr>
          <w:rFonts w:ascii="Times New Roman" w:hAnsi="Times New Roman" w:cs="Times New Roman"/>
          <w:sz w:val="24"/>
          <w:szCs w:val="24"/>
        </w:rPr>
        <w:t xml:space="preserve"> </w:t>
      </w:r>
      <w:r w:rsidR="00303D21" w:rsidRPr="00B16437">
        <w:rPr>
          <w:rFonts w:ascii="Times New Roman" w:hAnsi="Times New Roman" w:cs="Times New Roman"/>
          <w:sz w:val="24"/>
          <w:szCs w:val="24"/>
        </w:rPr>
        <w:t>legitimate</w:t>
      </w:r>
      <w:r w:rsidR="009C1F54" w:rsidRPr="00B16437">
        <w:rPr>
          <w:rFonts w:ascii="Times New Roman" w:hAnsi="Times New Roman" w:cs="Times New Roman"/>
          <w:sz w:val="24"/>
          <w:szCs w:val="24"/>
        </w:rPr>
        <w:t xml:space="preserve"> </w:t>
      </w:r>
      <w:r w:rsidR="00303D21" w:rsidRPr="00B16437">
        <w:rPr>
          <w:rFonts w:ascii="Times New Roman" w:hAnsi="Times New Roman" w:cs="Times New Roman"/>
          <w:sz w:val="24"/>
          <w:szCs w:val="24"/>
        </w:rPr>
        <w:t>to involve men</w:t>
      </w:r>
      <w:r w:rsidR="002B698C" w:rsidRPr="00B16437">
        <w:rPr>
          <w:rFonts w:ascii="Times New Roman" w:hAnsi="Times New Roman" w:cs="Times New Roman"/>
          <w:sz w:val="24"/>
          <w:szCs w:val="24"/>
        </w:rPr>
        <w:t xml:space="preserve"> in antenatal care</w:t>
      </w:r>
      <w:r w:rsidR="00303D21" w:rsidRPr="00B16437">
        <w:rPr>
          <w:rFonts w:ascii="Times New Roman" w:hAnsi="Times New Roman" w:cs="Times New Roman"/>
          <w:sz w:val="24"/>
          <w:szCs w:val="24"/>
        </w:rPr>
        <w:t>,</w:t>
      </w:r>
      <w:r w:rsidR="002405BB" w:rsidRPr="00B16437">
        <w:rPr>
          <w:rFonts w:ascii="Times New Roman" w:hAnsi="Times New Roman" w:cs="Times New Roman"/>
          <w:sz w:val="24"/>
          <w:szCs w:val="24"/>
        </w:rPr>
        <w:t xml:space="preserve"> </w:t>
      </w:r>
      <w:r w:rsidR="008C5A89" w:rsidRPr="00B16437">
        <w:rPr>
          <w:rFonts w:ascii="Times New Roman" w:hAnsi="Times New Roman" w:cs="Times New Roman"/>
          <w:sz w:val="24"/>
          <w:szCs w:val="24"/>
        </w:rPr>
        <w:t>is</w:t>
      </w:r>
      <w:r w:rsidR="00D15AB9" w:rsidRPr="00B16437">
        <w:rPr>
          <w:rFonts w:ascii="Times New Roman" w:hAnsi="Times New Roman" w:cs="Times New Roman"/>
          <w:sz w:val="24"/>
          <w:szCs w:val="24"/>
        </w:rPr>
        <w:t xml:space="preserve"> </w:t>
      </w:r>
      <w:r w:rsidRPr="00B16437">
        <w:rPr>
          <w:rFonts w:ascii="Times New Roman" w:hAnsi="Times New Roman" w:cs="Times New Roman"/>
          <w:sz w:val="24"/>
          <w:szCs w:val="24"/>
        </w:rPr>
        <w:t xml:space="preserve">more subdued when discussing on what basis </w:t>
      </w:r>
      <w:r w:rsidR="00DA2C87" w:rsidRPr="00B16437">
        <w:rPr>
          <w:rFonts w:ascii="Times New Roman" w:hAnsi="Times New Roman" w:cs="Times New Roman"/>
          <w:sz w:val="24"/>
          <w:szCs w:val="24"/>
        </w:rPr>
        <w:t>and</w:t>
      </w:r>
      <w:r w:rsidR="00303D21" w:rsidRPr="00B16437">
        <w:rPr>
          <w:rFonts w:ascii="Times New Roman" w:hAnsi="Times New Roman" w:cs="Times New Roman"/>
          <w:sz w:val="24"/>
          <w:szCs w:val="24"/>
        </w:rPr>
        <w:t xml:space="preserve"> with what consequences</w:t>
      </w:r>
      <w:r w:rsidR="00C34015" w:rsidRPr="00B16437">
        <w:rPr>
          <w:rFonts w:ascii="Times New Roman" w:hAnsi="Times New Roman" w:cs="Times New Roman"/>
          <w:sz w:val="24"/>
          <w:szCs w:val="24"/>
        </w:rPr>
        <w:t xml:space="preserve"> (</w:t>
      </w:r>
      <w:proofErr w:type="spellStart"/>
      <w:r w:rsidR="00C34015" w:rsidRPr="00B16437">
        <w:rPr>
          <w:rFonts w:ascii="Times New Roman" w:hAnsi="Times New Roman" w:cs="Times New Roman"/>
          <w:sz w:val="24"/>
          <w:szCs w:val="24"/>
        </w:rPr>
        <w:t>Marsiglio</w:t>
      </w:r>
      <w:proofErr w:type="spellEnd"/>
      <w:r w:rsidR="00C34015" w:rsidRPr="00B16437">
        <w:rPr>
          <w:rFonts w:ascii="Times New Roman" w:hAnsi="Times New Roman" w:cs="Times New Roman"/>
          <w:sz w:val="24"/>
          <w:szCs w:val="24"/>
        </w:rPr>
        <w:t xml:space="preserve"> et al., 2013)</w:t>
      </w:r>
      <w:r w:rsidR="00E37C75" w:rsidRPr="00B16437">
        <w:rPr>
          <w:rFonts w:ascii="Times New Roman" w:hAnsi="Times New Roman" w:cs="Times New Roman"/>
          <w:sz w:val="24"/>
          <w:szCs w:val="24"/>
        </w:rPr>
        <w:t xml:space="preserve">.  </w:t>
      </w:r>
      <w:r w:rsidR="009057D9" w:rsidRPr="00B16437">
        <w:rPr>
          <w:rFonts w:ascii="Times New Roman" w:hAnsi="Times New Roman" w:cs="Times New Roman"/>
          <w:sz w:val="24"/>
          <w:szCs w:val="24"/>
        </w:rPr>
        <w:t xml:space="preserve"> </w:t>
      </w:r>
      <w:r w:rsidR="00B92F50" w:rsidRPr="00B16437">
        <w:rPr>
          <w:rFonts w:ascii="Times New Roman" w:hAnsi="Times New Roman" w:cs="Times New Roman"/>
          <w:sz w:val="24"/>
          <w:szCs w:val="24"/>
        </w:rPr>
        <w:t>Is equal decision making a realistic policy goal or does it create unrealistic</w:t>
      </w:r>
      <w:r w:rsidR="00FF4510" w:rsidRPr="00B16437">
        <w:rPr>
          <w:rFonts w:ascii="Times New Roman" w:hAnsi="Times New Roman" w:cs="Times New Roman"/>
          <w:sz w:val="24"/>
          <w:szCs w:val="24"/>
        </w:rPr>
        <w:t xml:space="preserve"> expectations among fathers and undermine</w:t>
      </w:r>
      <w:r w:rsidR="00BD1B51" w:rsidRPr="00B16437">
        <w:rPr>
          <w:rFonts w:ascii="Times New Roman" w:hAnsi="Times New Roman" w:cs="Times New Roman"/>
          <w:sz w:val="24"/>
          <w:szCs w:val="24"/>
        </w:rPr>
        <w:t xml:space="preserve"> the </w:t>
      </w:r>
      <w:r w:rsidR="00B92F50" w:rsidRPr="00B16437">
        <w:rPr>
          <w:rFonts w:ascii="Times New Roman" w:hAnsi="Times New Roman" w:cs="Times New Roman"/>
          <w:sz w:val="24"/>
          <w:szCs w:val="24"/>
        </w:rPr>
        <w:t>rights of women?  This question, we would argue, is at the heart of developing a more reflexive policy and an important starting point when thinking about</w:t>
      </w:r>
      <w:r w:rsidR="00B4039C" w:rsidRPr="00B16437">
        <w:rPr>
          <w:rFonts w:ascii="Times New Roman" w:hAnsi="Times New Roman" w:cs="Times New Roman"/>
          <w:sz w:val="24"/>
          <w:szCs w:val="24"/>
        </w:rPr>
        <w:t xml:space="preserve"> how best to</w:t>
      </w:r>
      <w:r w:rsidR="009057D9" w:rsidRPr="00B16437">
        <w:rPr>
          <w:rFonts w:ascii="Times New Roman" w:hAnsi="Times New Roman" w:cs="Times New Roman"/>
          <w:sz w:val="24"/>
          <w:szCs w:val="24"/>
        </w:rPr>
        <w:t xml:space="preserve"> involve</w:t>
      </w:r>
      <w:r w:rsidR="00B92F50" w:rsidRPr="00B16437">
        <w:rPr>
          <w:rFonts w:ascii="Times New Roman" w:hAnsi="Times New Roman" w:cs="Times New Roman"/>
          <w:sz w:val="24"/>
          <w:szCs w:val="24"/>
        </w:rPr>
        <w:t xml:space="preserve"> fathers in screening for recessive disord</w:t>
      </w:r>
      <w:r w:rsidR="009057D9" w:rsidRPr="00B16437">
        <w:rPr>
          <w:rFonts w:ascii="Times New Roman" w:hAnsi="Times New Roman" w:cs="Times New Roman"/>
          <w:sz w:val="24"/>
          <w:szCs w:val="24"/>
        </w:rPr>
        <w:t>ers</w:t>
      </w:r>
      <w:r w:rsidR="00FF4510" w:rsidRPr="00B16437">
        <w:rPr>
          <w:rFonts w:ascii="Times New Roman" w:hAnsi="Times New Roman" w:cs="Times New Roman"/>
          <w:sz w:val="24"/>
          <w:szCs w:val="24"/>
        </w:rPr>
        <w:t>.</w:t>
      </w:r>
    </w:p>
    <w:p w:rsidR="009057D9" w:rsidRPr="00B16437" w:rsidRDefault="009057D9" w:rsidP="00F03143">
      <w:pPr>
        <w:spacing w:line="480" w:lineRule="auto"/>
        <w:rPr>
          <w:rFonts w:ascii="Times New Roman" w:hAnsi="Times New Roman" w:cs="Times New Roman"/>
          <w:sz w:val="24"/>
          <w:szCs w:val="24"/>
        </w:rPr>
      </w:pPr>
    </w:p>
    <w:p w:rsidR="00EA2AC7" w:rsidRPr="00B16437" w:rsidRDefault="00DC5E5D" w:rsidP="00F03143">
      <w:pPr>
        <w:spacing w:line="480" w:lineRule="auto"/>
        <w:rPr>
          <w:rFonts w:ascii="Times New Roman" w:hAnsi="Times New Roman" w:cs="Times New Roman"/>
          <w:b/>
          <w:sz w:val="24"/>
          <w:szCs w:val="24"/>
        </w:rPr>
      </w:pPr>
      <w:r w:rsidRPr="00B16437">
        <w:rPr>
          <w:rFonts w:ascii="Times New Roman" w:hAnsi="Times New Roman" w:cs="Times New Roman"/>
          <w:b/>
          <w:sz w:val="24"/>
          <w:szCs w:val="24"/>
        </w:rPr>
        <w:t>METHODOLOGY</w:t>
      </w:r>
    </w:p>
    <w:p w:rsidR="00C371EA" w:rsidRPr="00B16437" w:rsidRDefault="00B92F50"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T</w:t>
      </w:r>
      <w:r w:rsidR="00A3613B" w:rsidRPr="00B16437">
        <w:rPr>
          <w:rFonts w:ascii="Times New Roman" w:hAnsi="Times New Roman" w:cs="Times New Roman"/>
          <w:sz w:val="24"/>
          <w:szCs w:val="24"/>
        </w:rPr>
        <w:t>he research aimed to understand fathers’ experiences</w:t>
      </w:r>
      <w:r w:rsidR="00DA1B81" w:rsidRPr="00B16437">
        <w:rPr>
          <w:rFonts w:ascii="Times New Roman" w:hAnsi="Times New Roman" w:cs="Times New Roman"/>
          <w:sz w:val="24"/>
          <w:szCs w:val="24"/>
        </w:rPr>
        <w:t xml:space="preserve"> and expectations</w:t>
      </w:r>
      <w:r w:rsidR="00A3613B" w:rsidRPr="00B16437">
        <w:rPr>
          <w:rFonts w:ascii="Times New Roman" w:hAnsi="Times New Roman" w:cs="Times New Roman"/>
          <w:sz w:val="24"/>
          <w:szCs w:val="24"/>
        </w:rPr>
        <w:t xml:space="preserve"> of s</w:t>
      </w:r>
      <w:r w:rsidR="00966313" w:rsidRPr="00B16437">
        <w:rPr>
          <w:rFonts w:ascii="Times New Roman" w:hAnsi="Times New Roman" w:cs="Times New Roman"/>
          <w:sz w:val="24"/>
          <w:szCs w:val="24"/>
        </w:rPr>
        <w:t xml:space="preserve">ickle cell antenatal screening </w:t>
      </w:r>
      <w:r w:rsidR="00A3613B" w:rsidRPr="00B16437">
        <w:rPr>
          <w:rFonts w:ascii="Times New Roman" w:hAnsi="Times New Roman" w:cs="Times New Roman"/>
          <w:sz w:val="24"/>
          <w:szCs w:val="24"/>
        </w:rPr>
        <w:t>and received approval from the National</w:t>
      </w:r>
      <w:r w:rsidR="00254C79" w:rsidRPr="00B16437">
        <w:rPr>
          <w:rFonts w:ascii="Times New Roman" w:hAnsi="Times New Roman" w:cs="Times New Roman"/>
          <w:sz w:val="24"/>
          <w:szCs w:val="24"/>
        </w:rPr>
        <w:t xml:space="preserve"> (NHS)</w:t>
      </w:r>
      <w:r w:rsidR="00A3613B" w:rsidRPr="00B16437">
        <w:rPr>
          <w:rFonts w:ascii="Times New Roman" w:hAnsi="Times New Roman" w:cs="Times New Roman"/>
          <w:sz w:val="24"/>
          <w:szCs w:val="24"/>
        </w:rPr>
        <w:t xml:space="preserve"> Research Ethics Service.</w:t>
      </w:r>
      <w:r w:rsidR="00DA1B81" w:rsidRPr="00B16437">
        <w:rPr>
          <w:rFonts w:ascii="Times New Roman" w:hAnsi="Times New Roman" w:cs="Times New Roman"/>
          <w:sz w:val="24"/>
          <w:szCs w:val="24"/>
        </w:rPr>
        <w:t xml:space="preserve">  </w:t>
      </w:r>
      <w:r w:rsidR="005A6267" w:rsidRPr="00B16437">
        <w:rPr>
          <w:rFonts w:ascii="Times New Roman" w:hAnsi="Times New Roman" w:cs="Times New Roman"/>
          <w:sz w:val="24"/>
          <w:szCs w:val="24"/>
        </w:rPr>
        <w:t>O</w:t>
      </w:r>
      <w:r w:rsidR="00CE3FCE" w:rsidRPr="00B16437">
        <w:rPr>
          <w:rFonts w:ascii="Times New Roman" w:hAnsi="Times New Roman" w:cs="Times New Roman"/>
          <w:sz w:val="24"/>
          <w:szCs w:val="24"/>
        </w:rPr>
        <w:t>ur</w:t>
      </w:r>
      <w:r w:rsidR="00A3613B" w:rsidRPr="00B16437">
        <w:rPr>
          <w:rFonts w:ascii="Times New Roman" w:hAnsi="Times New Roman" w:cs="Times New Roman"/>
          <w:sz w:val="24"/>
          <w:szCs w:val="24"/>
        </w:rPr>
        <w:t xml:space="preserve"> sample was generated</w:t>
      </w:r>
      <w:r w:rsidR="000F2068" w:rsidRPr="00B16437">
        <w:rPr>
          <w:rFonts w:ascii="Times New Roman" w:hAnsi="Times New Roman" w:cs="Times New Roman"/>
          <w:sz w:val="24"/>
          <w:szCs w:val="24"/>
        </w:rPr>
        <w:t xml:space="preserve"> in discussion</w:t>
      </w:r>
      <w:r w:rsidR="00A3613B" w:rsidRPr="00B16437">
        <w:rPr>
          <w:rFonts w:ascii="Times New Roman" w:hAnsi="Times New Roman" w:cs="Times New Roman"/>
          <w:sz w:val="24"/>
          <w:szCs w:val="24"/>
        </w:rPr>
        <w:t xml:space="preserve"> with ei</w:t>
      </w:r>
      <w:r w:rsidR="001F0350" w:rsidRPr="00B16437">
        <w:rPr>
          <w:rFonts w:ascii="Times New Roman" w:hAnsi="Times New Roman" w:cs="Times New Roman"/>
          <w:sz w:val="24"/>
          <w:szCs w:val="24"/>
        </w:rPr>
        <w:t xml:space="preserve">ght </w:t>
      </w:r>
      <w:r w:rsidR="00310EF3" w:rsidRPr="00B16437">
        <w:rPr>
          <w:rFonts w:ascii="Times New Roman" w:hAnsi="Times New Roman" w:cs="Times New Roman"/>
          <w:sz w:val="24"/>
          <w:szCs w:val="24"/>
        </w:rPr>
        <w:t>(</w:t>
      </w:r>
      <w:r w:rsidR="001F0350" w:rsidRPr="00B16437">
        <w:rPr>
          <w:rFonts w:ascii="Times New Roman" w:hAnsi="Times New Roman" w:cs="Times New Roman"/>
          <w:sz w:val="24"/>
          <w:szCs w:val="24"/>
        </w:rPr>
        <w:t>sickle cell</w:t>
      </w:r>
      <w:r w:rsidR="003E0862" w:rsidRPr="00B16437">
        <w:rPr>
          <w:rFonts w:ascii="Times New Roman" w:hAnsi="Times New Roman" w:cs="Times New Roman"/>
          <w:sz w:val="24"/>
          <w:szCs w:val="24"/>
        </w:rPr>
        <w:t>) non-government</w:t>
      </w:r>
      <w:r w:rsidR="001F0350" w:rsidRPr="00B16437">
        <w:rPr>
          <w:rFonts w:ascii="Times New Roman" w:hAnsi="Times New Roman" w:cs="Times New Roman"/>
          <w:sz w:val="24"/>
          <w:szCs w:val="24"/>
        </w:rPr>
        <w:t xml:space="preserve"> organisations</w:t>
      </w:r>
      <w:r w:rsidR="003E0862" w:rsidRPr="00B16437">
        <w:rPr>
          <w:rFonts w:ascii="Times New Roman" w:hAnsi="Times New Roman" w:cs="Times New Roman"/>
          <w:sz w:val="24"/>
          <w:szCs w:val="24"/>
        </w:rPr>
        <w:t xml:space="preserve"> (NGOs)</w:t>
      </w:r>
      <w:r w:rsidR="00A3613B" w:rsidRPr="00B16437">
        <w:rPr>
          <w:rFonts w:ascii="Times New Roman" w:hAnsi="Times New Roman" w:cs="Times New Roman"/>
          <w:sz w:val="24"/>
          <w:szCs w:val="24"/>
        </w:rPr>
        <w:t>,</w:t>
      </w:r>
      <w:r w:rsidR="000F2068" w:rsidRPr="00B16437">
        <w:rPr>
          <w:rFonts w:ascii="Times New Roman" w:hAnsi="Times New Roman" w:cs="Times New Roman"/>
          <w:sz w:val="24"/>
          <w:szCs w:val="24"/>
        </w:rPr>
        <w:t xml:space="preserve"> who recruited</w:t>
      </w:r>
      <w:r w:rsidR="00A3613B" w:rsidRPr="00B16437">
        <w:rPr>
          <w:rFonts w:ascii="Times New Roman" w:hAnsi="Times New Roman" w:cs="Times New Roman"/>
          <w:sz w:val="24"/>
          <w:szCs w:val="24"/>
        </w:rPr>
        <w:t xml:space="preserve"> 24 fathe</w:t>
      </w:r>
      <w:r w:rsidR="0024406F" w:rsidRPr="00B16437">
        <w:rPr>
          <w:rFonts w:ascii="Times New Roman" w:hAnsi="Times New Roman" w:cs="Times New Roman"/>
          <w:sz w:val="24"/>
          <w:szCs w:val="24"/>
        </w:rPr>
        <w:t xml:space="preserve">rs from nine </w:t>
      </w:r>
      <w:r w:rsidR="00C74E69" w:rsidRPr="00B16437">
        <w:rPr>
          <w:rFonts w:ascii="Times New Roman" w:hAnsi="Times New Roman" w:cs="Times New Roman"/>
          <w:sz w:val="24"/>
          <w:szCs w:val="24"/>
        </w:rPr>
        <w:t>cities in UK</w:t>
      </w:r>
      <w:r w:rsidR="00CE3FCE" w:rsidRPr="00B16437">
        <w:rPr>
          <w:rFonts w:ascii="Times New Roman" w:hAnsi="Times New Roman" w:cs="Times New Roman"/>
          <w:sz w:val="24"/>
          <w:szCs w:val="24"/>
        </w:rPr>
        <w:t>.  O</w:t>
      </w:r>
      <w:r w:rsidR="001F0350" w:rsidRPr="00B16437">
        <w:rPr>
          <w:rFonts w:ascii="Times New Roman" w:hAnsi="Times New Roman" w:cs="Times New Roman"/>
          <w:sz w:val="24"/>
          <w:szCs w:val="24"/>
        </w:rPr>
        <w:t>rganisations</w:t>
      </w:r>
      <w:r w:rsidR="00A3613B" w:rsidRPr="00B16437">
        <w:rPr>
          <w:rFonts w:ascii="Times New Roman" w:hAnsi="Times New Roman" w:cs="Times New Roman"/>
          <w:sz w:val="24"/>
          <w:szCs w:val="24"/>
        </w:rPr>
        <w:t xml:space="preserve"> were</w:t>
      </w:r>
      <w:r w:rsidR="00243C68" w:rsidRPr="00B16437">
        <w:rPr>
          <w:rFonts w:ascii="Times New Roman" w:hAnsi="Times New Roman" w:cs="Times New Roman"/>
          <w:sz w:val="24"/>
          <w:szCs w:val="24"/>
        </w:rPr>
        <w:t xml:space="preserve"> given</w:t>
      </w:r>
      <w:r w:rsidR="001B2F49" w:rsidRPr="00B16437">
        <w:rPr>
          <w:rFonts w:ascii="Times New Roman" w:hAnsi="Times New Roman" w:cs="Times New Roman"/>
          <w:sz w:val="24"/>
          <w:szCs w:val="24"/>
        </w:rPr>
        <w:t xml:space="preserve"> a recruitment fee</w:t>
      </w:r>
      <w:r w:rsidR="00243C68" w:rsidRPr="00B16437">
        <w:rPr>
          <w:rFonts w:ascii="Times New Roman" w:hAnsi="Times New Roman" w:cs="Times New Roman"/>
          <w:sz w:val="24"/>
          <w:szCs w:val="24"/>
        </w:rPr>
        <w:t xml:space="preserve"> and</w:t>
      </w:r>
      <w:r w:rsidR="001B2F49" w:rsidRPr="00B16437">
        <w:rPr>
          <w:rFonts w:ascii="Times New Roman" w:hAnsi="Times New Roman" w:cs="Times New Roman"/>
          <w:sz w:val="24"/>
          <w:szCs w:val="24"/>
        </w:rPr>
        <w:t xml:space="preserve"> </w:t>
      </w:r>
      <w:r w:rsidR="00243C68" w:rsidRPr="00B16437">
        <w:rPr>
          <w:rFonts w:ascii="Times New Roman" w:hAnsi="Times New Roman" w:cs="Times New Roman"/>
          <w:sz w:val="24"/>
          <w:szCs w:val="24"/>
        </w:rPr>
        <w:t xml:space="preserve">in response to ethical debates about the need to acknowledge </w:t>
      </w:r>
      <w:r w:rsidR="001B2F49" w:rsidRPr="00B16437">
        <w:rPr>
          <w:rFonts w:ascii="Times New Roman" w:hAnsi="Times New Roman" w:cs="Times New Roman"/>
          <w:sz w:val="24"/>
          <w:szCs w:val="24"/>
        </w:rPr>
        <w:t xml:space="preserve">participation, </w:t>
      </w:r>
      <w:r w:rsidR="00A3613B" w:rsidRPr="00B16437">
        <w:rPr>
          <w:rFonts w:ascii="Times New Roman" w:hAnsi="Times New Roman" w:cs="Times New Roman"/>
          <w:sz w:val="24"/>
          <w:szCs w:val="24"/>
        </w:rPr>
        <w:t>fathers</w:t>
      </w:r>
      <w:r w:rsidR="00D4723C" w:rsidRPr="00B16437">
        <w:rPr>
          <w:rFonts w:ascii="Times New Roman" w:hAnsi="Times New Roman" w:cs="Times New Roman"/>
          <w:sz w:val="24"/>
          <w:szCs w:val="24"/>
        </w:rPr>
        <w:t xml:space="preserve"> were</w:t>
      </w:r>
      <w:r w:rsidR="00243C68" w:rsidRPr="00B16437">
        <w:rPr>
          <w:rFonts w:ascii="Times New Roman" w:hAnsi="Times New Roman" w:cs="Times New Roman"/>
          <w:sz w:val="24"/>
          <w:szCs w:val="24"/>
        </w:rPr>
        <w:t xml:space="preserve"> </w:t>
      </w:r>
      <w:r w:rsidR="00D4723C" w:rsidRPr="00B16437">
        <w:rPr>
          <w:rFonts w:ascii="Times New Roman" w:hAnsi="Times New Roman" w:cs="Times New Roman"/>
          <w:sz w:val="24"/>
          <w:szCs w:val="24"/>
        </w:rPr>
        <w:t xml:space="preserve">paid expenses, </w:t>
      </w:r>
      <w:r w:rsidR="00243C68" w:rsidRPr="00B16437">
        <w:rPr>
          <w:rFonts w:ascii="Times New Roman" w:hAnsi="Times New Roman" w:cs="Times New Roman"/>
          <w:sz w:val="24"/>
          <w:szCs w:val="24"/>
        </w:rPr>
        <w:t xml:space="preserve">of </w:t>
      </w:r>
      <w:r w:rsidR="00C371EA" w:rsidRPr="00B16437">
        <w:rPr>
          <w:rFonts w:ascii="Times New Roman" w:hAnsi="Times New Roman" w:cs="Times New Roman"/>
          <w:sz w:val="24"/>
          <w:szCs w:val="24"/>
        </w:rPr>
        <w:t>sufficient</w:t>
      </w:r>
      <w:r w:rsidR="004D4F76" w:rsidRPr="00B16437">
        <w:rPr>
          <w:rFonts w:ascii="Times New Roman" w:hAnsi="Times New Roman" w:cs="Times New Roman"/>
          <w:sz w:val="24"/>
          <w:szCs w:val="24"/>
        </w:rPr>
        <w:t xml:space="preserve"> value</w:t>
      </w:r>
      <w:r w:rsidR="00C371EA" w:rsidRPr="00B16437">
        <w:rPr>
          <w:rFonts w:ascii="Times New Roman" w:hAnsi="Times New Roman" w:cs="Times New Roman"/>
          <w:sz w:val="24"/>
          <w:szCs w:val="24"/>
        </w:rPr>
        <w:t xml:space="preserve"> to c</w:t>
      </w:r>
      <w:r w:rsidR="0094162F" w:rsidRPr="00B16437">
        <w:rPr>
          <w:rFonts w:ascii="Times New Roman" w:hAnsi="Times New Roman" w:cs="Times New Roman"/>
          <w:sz w:val="24"/>
          <w:szCs w:val="24"/>
        </w:rPr>
        <w:t>ompensate them</w:t>
      </w:r>
      <w:r w:rsidR="00F0400D" w:rsidRPr="00B16437">
        <w:rPr>
          <w:rFonts w:ascii="Times New Roman" w:hAnsi="Times New Roman" w:cs="Times New Roman"/>
          <w:sz w:val="24"/>
          <w:szCs w:val="24"/>
        </w:rPr>
        <w:t xml:space="preserve"> for </w:t>
      </w:r>
      <w:r w:rsidR="004D4F76" w:rsidRPr="00B16437">
        <w:rPr>
          <w:rFonts w:ascii="Times New Roman" w:hAnsi="Times New Roman" w:cs="Times New Roman"/>
          <w:sz w:val="24"/>
          <w:szCs w:val="24"/>
        </w:rPr>
        <w:t>taking part in the research</w:t>
      </w:r>
      <w:r w:rsidR="00C371EA" w:rsidRPr="00B16437">
        <w:rPr>
          <w:rFonts w:ascii="Times New Roman" w:hAnsi="Times New Roman" w:cs="Times New Roman"/>
          <w:sz w:val="24"/>
          <w:szCs w:val="24"/>
        </w:rPr>
        <w:t xml:space="preserve">, while ensuring it was not </w:t>
      </w:r>
      <w:r w:rsidR="0094162F" w:rsidRPr="00B16437">
        <w:rPr>
          <w:rFonts w:ascii="Times New Roman" w:hAnsi="Times New Roman" w:cs="Times New Roman"/>
          <w:sz w:val="24"/>
          <w:szCs w:val="24"/>
        </w:rPr>
        <w:t>the</w:t>
      </w:r>
      <w:r w:rsidR="00243C68" w:rsidRPr="00B16437">
        <w:rPr>
          <w:rFonts w:ascii="Times New Roman" w:hAnsi="Times New Roman" w:cs="Times New Roman"/>
          <w:sz w:val="24"/>
          <w:szCs w:val="24"/>
        </w:rPr>
        <w:t>ir</w:t>
      </w:r>
      <w:r w:rsidR="004D4F76" w:rsidRPr="00B16437">
        <w:rPr>
          <w:rFonts w:ascii="Times New Roman" w:hAnsi="Times New Roman" w:cs="Times New Roman"/>
          <w:sz w:val="24"/>
          <w:szCs w:val="24"/>
        </w:rPr>
        <w:t xml:space="preserve"> main motivation</w:t>
      </w:r>
      <w:r w:rsidR="00C371EA" w:rsidRPr="00B16437">
        <w:rPr>
          <w:rFonts w:ascii="Times New Roman" w:hAnsi="Times New Roman" w:cs="Times New Roman"/>
          <w:sz w:val="24"/>
          <w:szCs w:val="24"/>
        </w:rPr>
        <w:t>.</w:t>
      </w:r>
    </w:p>
    <w:p w:rsidR="00C371EA" w:rsidRPr="00B16437" w:rsidRDefault="00C371EA" w:rsidP="00F03143">
      <w:pPr>
        <w:spacing w:line="480" w:lineRule="auto"/>
        <w:rPr>
          <w:rFonts w:ascii="Times New Roman" w:hAnsi="Times New Roman" w:cs="Times New Roman"/>
          <w:sz w:val="24"/>
          <w:szCs w:val="24"/>
        </w:rPr>
      </w:pPr>
    </w:p>
    <w:p w:rsidR="005A6267" w:rsidRPr="00B16437" w:rsidRDefault="005A6267"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There are no reliable databases of t</w:t>
      </w:r>
      <w:r w:rsidR="003E0862" w:rsidRPr="00B16437">
        <w:rPr>
          <w:rFonts w:ascii="Times New Roman" w:hAnsi="Times New Roman" w:cs="Times New Roman"/>
          <w:sz w:val="24"/>
          <w:szCs w:val="24"/>
        </w:rPr>
        <w:t xml:space="preserve">rait carriers among health </w:t>
      </w:r>
      <w:r w:rsidRPr="00B16437">
        <w:rPr>
          <w:rFonts w:ascii="Times New Roman" w:hAnsi="Times New Roman" w:cs="Times New Roman"/>
          <w:sz w:val="24"/>
          <w:szCs w:val="24"/>
        </w:rPr>
        <w:t>agencies</w:t>
      </w:r>
      <w:r w:rsidR="004840C1" w:rsidRPr="00B16437">
        <w:rPr>
          <w:rFonts w:ascii="Times New Roman" w:hAnsi="Times New Roman" w:cs="Times New Roman"/>
          <w:sz w:val="24"/>
          <w:szCs w:val="24"/>
        </w:rPr>
        <w:t xml:space="preserve"> and</w:t>
      </w:r>
      <w:r w:rsidR="0018154B" w:rsidRPr="00B16437">
        <w:rPr>
          <w:rFonts w:ascii="Times New Roman" w:hAnsi="Times New Roman" w:cs="Times New Roman"/>
          <w:sz w:val="24"/>
          <w:szCs w:val="24"/>
        </w:rPr>
        <w:t xml:space="preserve"> pilot work suggested working</w:t>
      </w:r>
      <w:r w:rsidR="004840C1" w:rsidRPr="00B16437">
        <w:rPr>
          <w:rFonts w:ascii="Times New Roman" w:hAnsi="Times New Roman" w:cs="Times New Roman"/>
          <w:sz w:val="24"/>
          <w:szCs w:val="24"/>
        </w:rPr>
        <w:t xml:space="preserve"> with NHS partners to contact fathers would have been time consuming,</w:t>
      </w:r>
      <w:r w:rsidR="0018154B" w:rsidRPr="00B16437">
        <w:rPr>
          <w:rFonts w:ascii="Times New Roman" w:hAnsi="Times New Roman" w:cs="Times New Roman"/>
          <w:sz w:val="24"/>
          <w:szCs w:val="24"/>
        </w:rPr>
        <w:t xml:space="preserve"> requiring negotiation</w:t>
      </w:r>
      <w:r w:rsidR="004D4F76" w:rsidRPr="00B16437">
        <w:rPr>
          <w:rFonts w:ascii="Times New Roman" w:hAnsi="Times New Roman" w:cs="Times New Roman"/>
          <w:sz w:val="24"/>
          <w:szCs w:val="24"/>
        </w:rPr>
        <w:t xml:space="preserve"> with numerous</w:t>
      </w:r>
      <w:r w:rsidR="0018154B" w:rsidRPr="00B16437">
        <w:rPr>
          <w:rFonts w:ascii="Times New Roman" w:hAnsi="Times New Roman" w:cs="Times New Roman"/>
          <w:sz w:val="24"/>
          <w:szCs w:val="24"/>
        </w:rPr>
        <w:t xml:space="preserve"> </w:t>
      </w:r>
      <w:r w:rsidR="004D4F76" w:rsidRPr="00B16437">
        <w:rPr>
          <w:rFonts w:ascii="Times New Roman" w:hAnsi="Times New Roman" w:cs="Times New Roman"/>
          <w:sz w:val="24"/>
          <w:szCs w:val="24"/>
        </w:rPr>
        <w:t>agencies,</w:t>
      </w:r>
      <w:r w:rsidR="00C30381" w:rsidRPr="00B16437">
        <w:rPr>
          <w:rFonts w:ascii="Times New Roman" w:hAnsi="Times New Roman" w:cs="Times New Roman"/>
          <w:sz w:val="24"/>
          <w:szCs w:val="24"/>
        </w:rPr>
        <w:t xml:space="preserve"> who could not guarantee</w:t>
      </w:r>
      <w:r w:rsidR="008163FC" w:rsidRPr="00B16437">
        <w:rPr>
          <w:rFonts w:ascii="Times New Roman" w:hAnsi="Times New Roman" w:cs="Times New Roman"/>
          <w:sz w:val="24"/>
          <w:szCs w:val="24"/>
        </w:rPr>
        <w:t xml:space="preserve"> a</w:t>
      </w:r>
      <w:r w:rsidR="00C30381" w:rsidRPr="00B16437">
        <w:rPr>
          <w:rFonts w:ascii="Times New Roman" w:hAnsi="Times New Roman" w:cs="Times New Roman"/>
          <w:sz w:val="24"/>
          <w:szCs w:val="24"/>
        </w:rPr>
        <w:t xml:space="preserve"> father’s carrier </w:t>
      </w:r>
      <w:r w:rsidR="00C30381" w:rsidRPr="00B16437">
        <w:rPr>
          <w:rFonts w:ascii="Times New Roman" w:hAnsi="Times New Roman" w:cs="Times New Roman"/>
          <w:sz w:val="24"/>
          <w:szCs w:val="24"/>
        </w:rPr>
        <w:lastRenderedPageBreak/>
        <w:t xml:space="preserve">status had been recorded. </w:t>
      </w:r>
      <w:r w:rsidR="004840C1" w:rsidRPr="00B16437">
        <w:rPr>
          <w:rFonts w:ascii="Times New Roman" w:hAnsi="Times New Roman" w:cs="Times New Roman"/>
          <w:sz w:val="24"/>
          <w:szCs w:val="24"/>
        </w:rPr>
        <w:t xml:space="preserve"> </w:t>
      </w:r>
      <w:r w:rsidR="00BE2CC5" w:rsidRPr="00B16437">
        <w:rPr>
          <w:rFonts w:ascii="Times New Roman" w:hAnsi="Times New Roman" w:cs="Times New Roman"/>
          <w:sz w:val="24"/>
          <w:szCs w:val="24"/>
        </w:rPr>
        <w:t>However, d</w:t>
      </w:r>
      <w:r w:rsidR="003E0862" w:rsidRPr="00B16437">
        <w:rPr>
          <w:rFonts w:ascii="Times New Roman" w:hAnsi="Times New Roman" w:cs="Times New Roman"/>
          <w:sz w:val="24"/>
          <w:szCs w:val="24"/>
        </w:rPr>
        <w:t>iscussion with NGOs</w:t>
      </w:r>
      <w:r w:rsidR="00BE2CC5" w:rsidRPr="00B16437">
        <w:rPr>
          <w:rFonts w:ascii="Times New Roman" w:hAnsi="Times New Roman" w:cs="Times New Roman"/>
          <w:sz w:val="24"/>
          <w:szCs w:val="24"/>
        </w:rPr>
        <w:t xml:space="preserve"> </w:t>
      </w:r>
      <w:r w:rsidR="0058308A" w:rsidRPr="00B16437">
        <w:rPr>
          <w:rFonts w:ascii="Times New Roman" w:hAnsi="Times New Roman" w:cs="Times New Roman"/>
          <w:sz w:val="24"/>
          <w:szCs w:val="24"/>
        </w:rPr>
        <w:t>suggested they had the necessary networks to meet the needs of a challenging</w:t>
      </w:r>
      <w:r w:rsidR="00351C6C" w:rsidRPr="00B16437">
        <w:rPr>
          <w:rFonts w:ascii="Times New Roman" w:hAnsi="Times New Roman" w:cs="Times New Roman"/>
          <w:sz w:val="24"/>
          <w:szCs w:val="24"/>
        </w:rPr>
        <w:t xml:space="preserve"> sampling strategy, requiring </w:t>
      </w:r>
      <w:r w:rsidR="00243C68" w:rsidRPr="00B16437">
        <w:rPr>
          <w:rFonts w:ascii="Times New Roman" w:hAnsi="Times New Roman" w:cs="Times New Roman"/>
          <w:sz w:val="24"/>
          <w:szCs w:val="24"/>
        </w:rPr>
        <w:t>cultural</w:t>
      </w:r>
      <w:r w:rsidR="00C30381" w:rsidRPr="00B16437">
        <w:rPr>
          <w:rFonts w:ascii="Times New Roman" w:hAnsi="Times New Roman" w:cs="Times New Roman"/>
          <w:sz w:val="24"/>
          <w:szCs w:val="24"/>
        </w:rPr>
        <w:t xml:space="preserve"> and social diversity.  </w:t>
      </w:r>
      <w:r w:rsidR="0058308A" w:rsidRPr="00B16437">
        <w:rPr>
          <w:rFonts w:ascii="Times New Roman" w:hAnsi="Times New Roman" w:cs="Times New Roman"/>
          <w:sz w:val="24"/>
          <w:szCs w:val="24"/>
        </w:rPr>
        <w:t xml:space="preserve">These </w:t>
      </w:r>
      <w:r w:rsidR="0018154B" w:rsidRPr="00B16437">
        <w:rPr>
          <w:rFonts w:ascii="Times New Roman" w:hAnsi="Times New Roman" w:cs="Times New Roman"/>
          <w:sz w:val="24"/>
          <w:szCs w:val="24"/>
        </w:rPr>
        <w:t xml:space="preserve">organisations </w:t>
      </w:r>
      <w:r w:rsidR="00A242B6" w:rsidRPr="00B16437">
        <w:rPr>
          <w:rFonts w:ascii="Times New Roman" w:hAnsi="Times New Roman" w:cs="Times New Roman"/>
          <w:sz w:val="24"/>
          <w:szCs w:val="24"/>
        </w:rPr>
        <w:t>also have</w:t>
      </w:r>
      <w:r w:rsidR="0018154B" w:rsidRPr="00B16437">
        <w:rPr>
          <w:rFonts w:ascii="Times New Roman" w:hAnsi="Times New Roman" w:cs="Times New Roman"/>
          <w:sz w:val="24"/>
          <w:szCs w:val="24"/>
        </w:rPr>
        <w:t xml:space="preserve"> the advantage of being trusted by the</w:t>
      </w:r>
      <w:r w:rsidRPr="00B16437">
        <w:rPr>
          <w:rFonts w:ascii="Times New Roman" w:hAnsi="Times New Roman" w:cs="Times New Roman"/>
          <w:sz w:val="24"/>
          <w:szCs w:val="24"/>
        </w:rPr>
        <w:t xml:space="preserve"> local </w:t>
      </w:r>
      <w:r w:rsidR="0018154B" w:rsidRPr="00B16437">
        <w:rPr>
          <w:rFonts w:ascii="Times New Roman" w:hAnsi="Times New Roman" w:cs="Times New Roman"/>
          <w:sz w:val="24"/>
          <w:szCs w:val="24"/>
        </w:rPr>
        <w:t xml:space="preserve">communities </w:t>
      </w:r>
      <w:r w:rsidRPr="00B16437">
        <w:rPr>
          <w:rFonts w:ascii="Times New Roman" w:hAnsi="Times New Roman" w:cs="Times New Roman"/>
          <w:sz w:val="24"/>
          <w:szCs w:val="24"/>
        </w:rPr>
        <w:t>they serve</w:t>
      </w:r>
      <w:r w:rsidR="0018154B" w:rsidRPr="00B16437">
        <w:rPr>
          <w:rFonts w:ascii="Times New Roman" w:hAnsi="Times New Roman" w:cs="Times New Roman"/>
          <w:sz w:val="24"/>
          <w:szCs w:val="24"/>
        </w:rPr>
        <w:t xml:space="preserve">. </w:t>
      </w:r>
      <w:r w:rsidR="00A242B6" w:rsidRPr="00B16437">
        <w:rPr>
          <w:rFonts w:ascii="Times New Roman" w:hAnsi="Times New Roman" w:cs="Times New Roman"/>
          <w:sz w:val="24"/>
          <w:szCs w:val="24"/>
        </w:rPr>
        <w:t xml:space="preserve">  Participating</w:t>
      </w:r>
      <w:r w:rsidR="00D5704E" w:rsidRPr="00B16437">
        <w:rPr>
          <w:rFonts w:ascii="Times New Roman" w:hAnsi="Times New Roman" w:cs="Times New Roman"/>
          <w:sz w:val="24"/>
          <w:szCs w:val="24"/>
        </w:rPr>
        <w:t xml:space="preserve"> organisations were presented with a recruiting pack, wh</w:t>
      </w:r>
      <w:r w:rsidR="004D4F76" w:rsidRPr="00B16437">
        <w:rPr>
          <w:rFonts w:ascii="Times New Roman" w:hAnsi="Times New Roman" w:cs="Times New Roman"/>
          <w:sz w:val="24"/>
          <w:szCs w:val="24"/>
        </w:rPr>
        <w:t>ich included information sheets and</w:t>
      </w:r>
      <w:r w:rsidR="00D5704E" w:rsidRPr="00B16437">
        <w:rPr>
          <w:rFonts w:ascii="Times New Roman" w:hAnsi="Times New Roman" w:cs="Times New Roman"/>
          <w:sz w:val="24"/>
          <w:szCs w:val="24"/>
        </w:rPr>
        <w:t xml:space="preserve"> backg</w:t>
      </w:r>
      <w:r w:rsidR="0018154B" w:rsidRPr="00B16437">
        <w:rPr>
          <w:rFonts w:ascii="Times New Roman" w:hAnsi="Times New Roman" w:cs="Times New Roman"/>
          <w:sz w:val="24"/>
          <w:szCs w:val="24"/>
        </w:rPr>
        <w:t>round notes; and</w:t>
      </w:r>
      <w:r w:rsidR="00D5704E" w:rsidRPr="00B16437">
        <w:rPr>
          <w:rFonts w:ascii="Times New Roman" w:hAnsi="Times New Roman" w:cs="Times New Roman"/>
          <w:sz w:val="24"/>
          <w:szCs w:val="24"/>
        </w:rPr>
        <w:t xml:space="preserve"> asked to recruit any father</w:t>
      </w:r>
      <w:r w:rsidR="004D4F76" w:rsidRPr="00B16437">
        <w:rPr>
          <w:rFonts w:ascii="Times New Roman" w:hAnsi="Times New Roman" w:cs="Times New Roman"/>
          <w:sz w:val="24"/>
          <w:szCs w:val="24"/>
        </w:rPr>
        <w:t>, aged over 18 years old,</w:t>
      </w:r>
      <w:r w:rsidR="00D5704E" w:rsidRPr="00B16437">
        <w:rPr>
          <w:rFonts w:ascii="Times New Roman" w:hAnsi="Times New Roman" w:cs="Times New Roman"/>
          <w:sz w:val="24"/>
          <w:szCs w:val="24"/>
        </w:rPr>
        <w:t xml:space="preserve"> who</w:t>
      </w:r>
      <w:r w:rsidR="00D15AB9" w:rsidRPr="00B16437">
        <w:rPr>
          <w:rFonts w:ascii="Times New Roman" w:hAnsi="Times New Roman" w:cs="Times New Roman"/>
          <w:sz w:val="24"/>
          <w:szCs w:val="24"/>
        </w:rPr>
        <w:t xml:space="preserve"> </w:t>
      </w:r>
      <w:r w:rsidR="00D5704E" w:rsidRPr="00B16437">
        <w:rPr>
          <w:rFonts w:ascii="Times New Roman" w:hAnsi="Times New Roman" w:cs="Times New Roman"/>
          <w:sz w:val="24"/>
          <w:szCs w:val="24"/>
        </w:rPr>
        <w:t>had received a request to be tested after his partner</w:t>
      </w:r>
      <w:r w:rsidR="00243C68" w:rsidRPr="00B16437">
        <w:rPr>
          <w:rFonts w:ascii="Times New Roman" w:hAnsi="Times New Roman" w:cs="Times New Roman"/>
          <w:sz w:val="24"/>
          <w:szCs w:val="24"/>
        </w:rPr>
        <w:t xml:space="preserve"> </w:t>
      </w:r>
      <w:r w:rsidR="00D5704E" w:rsidRPr="00B16437">
        <w:rPr>
          <w:rFonts w:ascii="Times New Roman" w:hAnsi="Times New Roman" w:cs="Times New Roman"/>
          <w:sz w:val="24"/>
          <w:szCs w:val="24"/>
        </w:rPr>
        <w:t>was found to be a carrier</w:t>
      </w:r>
      <w:r w:rsidR="004D4F76" w:rsidRPr="00B16437">
        <w:rPr>
          <w:rFonts w:ascii="Times New Roman" w:hAnsi="Times New Roman" w:cs="Times New Roman"/>
          <w:sz w:val="24"/>
          <w:szCs w:val="24"/>
        </w:rPr>
        <w:t xml:space="preserve"> of sickle cell test during </w:t>
      </w:r>
      <w:r w:rsidR="0058308A" w:rsidRPr="00B16437">
        <w:rPr>
          <w:rFonts w:ascii="Times New Roman" w:hAnsi="Times New Roman" w:cs="Times New Roman"/>
          <w:sz w:val="24"/>
          <w:szCs w:val="24"/>
        </w:rPr>
        <w:t>antenatal screening</w:t>
      </w:r>
      <w:r w:rsidR="004D4F76" w:rsidRPr="00B16437">
        <w:rPr>
          <w:rFonts w:ascii="Times New Roman" w:hAnsi="Times New Roman" w:cs="Times New Roman"/>
          <w:sz w:val="24"/>
          <w:szCs w:val="24"/>
        </w:rPr>
        <w:t>.</w:t>
      </w:r>
      <w:r w:rsidR="004864D4" w:rsidRPr="00B16437">
        <w:rPr>
          <w:rFonts w:ascii="Times New Roman" w:hAnsi="Times New Roman" w:cs="Times New Roman"/>
          <w:sz w:val="24"/>
          <w:szCs w:val="24"/>
        </w:rPr>
        <w:t xml:space="preserve">  </w:t>
      </w:r>
      <w:r w:rsidR="008163FC" w:rsidRPr="00B16437">
        <w:rPr>
          <w:rFonts w:ascii="Times New Roman" w:hAnsi="Times New Roman" w:cs="Times New Roman"/>
          <w:sz w:val="24"/>
          <w:szCs w:val="24"/>
        </w:rPr>
        <w:t>NGOs identified fathers from</w:t>
      </w:r>
      <w:r w:rsidR="00DC5E5D" w:rsidRPr="00B16437">
        <w:rPr>
          <w:rFonts w:ascii="Times New Roman" w:hAnsi="Times New Roman" w:cs="Times New Roman"/>
          <w:sz w:val="24"/>
          <w:szCs w:val="24"/>
        </w:rPr>
        <w:t xml:space="preserve"> their existing records</w:t>
      </w:r>
      <w:r w:rsidR="008163FC" w:rsidRPr="00B16437">
        <w:rPr>
          <w:rFonts w:ascii="Times New Roman" w:hAnsi="Times New Roman" w:cs="Times New Roman"/>
          <w:sz w:val="24"/>
          <w:szCs w:val="24"/>
        </w:rPr>
        <w:t xml:space="preserve"> </w:t>
      </w:r>
      <w:r w:rsidR="00DC5E5D" w:rsidRPr="00B16437">
        <w:rPr>
          <w:rFonts w:ascii="Times New Roman" w:hAnsi="Times New Roman" w:cs="Times New Roman"/>
          <w:sz w:val="24"/>
          <w:szCs w:val="24"/>
        </w:rPr>
        <w:t>or</w:t>
      </w:r>
      <w:r w:rsidR="008163FC" w:rsidRPr="00B16437">
        <w:rPr>
          <w:rFonts w:ascii="Times New Roman" w:hAnsi="Times New Roman" w:cs="Times New Roman"/>
          <w:sz w:val="24"/>
          <w:szCs w:val="24"/>
        </w:rPr>
        <w:t xml:space="preserve"> </w:t>
      </w:r>
      <w:r w:rsidR="00DC5E5D" w:rsidRPr="00B16437">
        <w:rPr>
          <w:rFonts w:ascii="Times New Roman" w:hAnsi="Times New Roman" w:cs="Times New Roman"/>
          <w:sz w:val="24"/>
          <w:szCs w:val="24"/>
        </w:rPr>
        <w:t>at co</w:t>
      </w:r>
      <w:r w:rsidR="008163FC" w:rsidRPr="00B16437">
        <w:rPr>
          <w:rFonts w:ascii="Times New Roman" w:hAnsi="Times New Roman" w:cs="Times New Roman"/>
          <w:sz w:val="24"/>
          <w:szCs w:val="24"/>
        </w:rPr>
        <w:t>mmunity events, in which they were taking part</w:t>
      </w:r>
      <w:r w:rsidR="00DC5E5D" w:rsidRPr="00B16437">
        <w:rPr>
          <w:rFonts w:ascii="Times New Roman" w:hAnsi="Times New Roman" w:cs="Times New Roman"/>
          <w:sz w:val="24"/>
          <w:szCs w:val="24"/>
        </w:rPr>
        <w:t>.</w:t>
      </w:r>
      <w:r w:rsidR="007056EB" w:rsidRPr="00B16437">
        <w:rPr>
          <w:rFonts w:ascii="Times New Roman" w:hAnsi="Times New Roman" w:cs="Times New Roman"/>
          <w:sz w:val="24"/>
          <w:szCs w:val="24"/>
        </w:rPr>
        <w:t xml:space="preserve">  Fathers were contacted either face-to-face or over the telephone.  </w:t>
      </w:r>
      <w:r w:rsidR="004864D4" w:rsidRPr="00B16437">
        <w:rPr>
          <w:rFonts w:ascii="Times New Roman" w:hAnsi="Times New Roman" w:cs="Times New Roman"/>
          <w:sz w:val="24"/>
          <w:szCs w:val="24"/>
        </w:rPr>
        <w:t>Fat</w:t>
      </w:r>
      <w:r w:rsidR="00351C6C" w:rsidRPr="00B16437">
        <w:rPr>
          <w:rFonts w:ascii="Times New Roman" w:hAnsi="Times New Roman" w:cs="Times New Roman"/>
          <w:sz w:val="24"/>
          <w:szCs w:val="24"/>
        </w:rPr>
        <w:t>hers wishing to take part gave permission for their names to be forwarded to</w:t>
      </w:r>
      <w:r w:rsidR="0094162F" w:rsidRPr="00B16437">
        <w:rPr>
          <w:rFonts w:ascii="Times New Roman" w:hAnsi="Times New Roman" w:cs="Times New Roman"/>
          <w:sz w:val="24"/>
          <w:szCs w:val="24"/>
        </w:rPr>
        <w:t xml:space="preserve"> the research team.</w:t>
      </w:r>
    </w:p>
    <w:p w:rsidR="005A6267" w:rsidRPr="00B16437" w:rsidRDefault="005A6267" w:rsidP="00F03143">
      <w:pPr>
        <w:spacing w:line="480" w:lineRule="auto"/>
        <w:rPr>
          <w:rFonts w:ascii="Times New Roman" w:hAnsi="Times New Roman" w:cs="Times New Roman"/>
          <w:sz w:val="24"/>
          <w:szCs w:val="24"/>
        </w:rPr>
      </w:pPr>
    </w:p>
    <w:p w:rsidR="00FA0A6D" w:rsidRPr="00B16437" w:rsidRDefault="00A3613B"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 xml:space="preserve">The sampling strategy sought maximum diversity in terms of age, ethnicity and knowledge of carrier status (Table 1). </w:t>
      </w:r>
      <w:r w:rsidR="00DA1B81" w:rsidRPr="00B16437">
        <w:rPr>
          <w:rFonts w:ascii="Times New Roman" w:hAnsi="Times New Roman" w:cs="Times New Roman"/>
          <w:sz w:val="24"/>
          <w:szCs w:val="24"/>
        </w:rPr>
        <w:t xml:space="preserve">  </w:t>
      </w:r>
      <w:r w:rsidR="00427A1A" w:rsidRPr="00B16437">
        <w:rPr>
          <w:rFonts w:ascii="Times New Roman" w:hAnsi="Times New Roman" w:cs="Times New Roman"/>
          <w:sz w:val="24"/>
          <w:szCs w:val="24"/>
        </w:rPr>
        <w:t>To this extent it was purposive and theoretically informed.</w:t>
      </w:r>
      <w:r w:rsidR="00522D31">
        <w:rPr>
          <w:rFonts w:ascii="Times New Roman" w:hAnsi="Times New Roman" w:cs="Times New Roman"/>
          <w:sz w:val="24"/>
          <w:szCs w:val="24"/>
        </w:rPr>
        <w:t xml:space="preserve">  </w:t>
      </w:r>
      <w:r w:rsidR="007155F3" w:rsidRPr="00B16437">
        <w:rPr>
          <w:rFonts w:ascii="Times New Roman" w:hAnsi="Times New Roman" w:cs="Times New Roman"/>
          <w:sz w:val="24"/>
          <w:szCs w:val="24"/>
        </w:rPr>
        <w:t>Our sample included fathers who kne</w:t>
      </w:r>
      <w:r w:rsidR="00FA0A6D" w:rsidRPr="00B16437">
        <w:rPr>
          <w:rFonts w:ascii="Times New Roman" w:hAnsi="Times New Roman" w:cs="Times New Roman"/>
          <w:sz w:val="24"/>
          <w:szCs w:val="24"/>
        </w:rPr>
        <w:t>w their</w:t>
      </w:r>
      <w:r w:rsidR="007155F3" w:rsidRPr="00B16437">
        <w:rPr>
          <w:rFonts w:ascii="Times New Roman" w:hAnsi="Times New Roman" w:cs="Times New Roman"/>
          <w:sz w:val="24"/>
          <w:szCs w:val="24"/>
        </w:rPr>
        <w:t xml:space="preserve"> carrier status</w:t>
      </w:r>
      <w:r w:rsidR="00BB4C1B" w:rsidRPr="00B16437">
        <w:rPr>
          <w:rFonts w:ascii="Times New Roman" w:hAnsi="Times New Roman" w:cs="Times New Roman"/>
          <w:sz w:val="24"/>
          <w:szCs w:val="24"/>
        </w:rPr>
        <w:t xml:space="preserve"> (n=21)</w:t>
      </w:r>
      <w:r w:rsidR="007155F3" w:rsidRPr="00B16437">
        <w:rPr>
          <w:rFonts w:ascii="Times New Roman" w:hAnsi="Times New Roman" w:cs="Times New Roman"/>
          <w:sz w:val="24"/>
          <w:szCs w:val="24"/>
        </w:rPr>
        <w:t xml:space="preserve"> and those who did</w:t>
      </w:r>
      <w:r w:rsidR="00FA0A6D" w:rsidRPr="00B16437">
        <w:rPr>
          <w:rFonts w:ascii="Times New Roman" w:hAnsi="Times New Roman" w:cs="Times New Roman"/>
          <w:sz w:val="24"/>
          <w:szCs w:val="24"/>
        </w:rPr>
        <w:t xml:space="preserve"> not (although </w:t>
      </w:r>
      <w:r w:rsidR="00124AFE" w:rsidRPr="00B16437">
        <w:rPr>
          <w:rFonts w:ascii="Times New Roman" w:hAnsi="Times New Roman" w:cs="Times New Roman"/>
          <w:sz w:val="24"/>
          <w:szCs w:val="24"/>
        </w:rPr>
        <w:t>in all</w:t>
      </w:r>
      <w:r w:rsidR="00A242B6" w:rsidRPr="00B16437">
        <w:rPr>
          <w:rFonts w:ascii="Times New Roman" w:hAnsi="Times New Roman" w:cs="Times New Roman"/>
          <w:sz w:val="24"/>
          <w:szCs w:val="24"/>
        </w:rPr>
        <w:t xml:space="preserve"> </w:t>
      </w:r>
      <w:r w:rsidR="00124AFE" w:rsidRPr="00B16437">
        <w:rPr>
          <w:rFonts w:ascii="Times New Roman" w:hAnsi="Times New Roman" w:cs="Times New Roman"/>
          <w:sz w:val="24"/>
          <w:szCs w:val="24"/>
        </w:rPr>
        <w:t xml:space="preserve">cases </w:t>
      </w:r>
      <w:r w:rsidR="00FA0A6D" w:rsidRPr="00B16437">
        <w:rPr>
          <w:rFonts w:ascii="Times New Roman" w:hAnsi="Times New Roman" w:cs="Times New Roman"/>
          <w:sz w:val="24"/>
          <w:szCs w:val="24"/>
        </w:rPr>
        <w:t>their par</w:t>
      </w:r>
      <w:r w:rsidR="00BB4C1B" w:rsidRPr="00B16437">
        <w:rPr>
          <w:rFonts w:ascii="Times New Roman" w:hAnsi="Times New Roman" w:cs="Times New Roman"/>
          <w:sz w:val="24"/>
          <w:szCs w:val="24"/>
        </w:rPr>
        <w:t xml:space="preserve">tners were known carriers);  </w:t>
      </w:r>
      <w:r w:rsidR="00FA0A6D" w:rsidRPr="00B16437">
        <w:rPr>
          <w:rFonts w:ascii="Times New Roman" w:hAnsi="Times New Roman" w:cs="Times New Roman"/>
          <w:sz w:val="24"/>
          <w:szCs w:val="24"/>
        </w:rPr>
        <w:t xml:space="preserve">a </w:t>
      </w:r>
      <w:r w:rsidR="007155F3" w:rsidRPr="00B16437">
        <w:rPr>
          <w:rFonts w:ascii="Times New Roman" w:hAnsi="Times New Roman" w:cs="Times New Roman"/>
          <w:sz w:val="24"/>
          <w:szCs w:val="24"/>
        </w:rPr>
        <w:t>diverse range of ages between 20 and 50</w:t>
      </w:r>
      <w:r w:rsidR="00B51B0D" w:rsidRPr="00B16437">
        <w:rPr>
          <w:rFonts w:ascii="Times New Roman" w:hAnsi="Times New Roman" w:cs="Times New Roman"/>
          <w:sz w:val="24"/>
          <w:szCs w:val="24"/>
        </w:rPr>
        <w:t xml:space="preserve"> years old;</w:t>
      </w:r>
      <w:r w:rsidR="00FA0A6D" w:rsidRPr="00B16437">
        <w:rPr>
          <w:rFonts w:ascii="Times New Roman" w:hAnsi="Times New Roman" w:cs="Times New Roman"/>
          <w:sz w:val="24"/>
          <w:szCs w:val="24"/>
        </w:rPr>
        <w:t xml:space="preserve"> </w:t>
      </w:r>
      <w:r w:rsidR="00B51B0D" w:rsidRPr="00B16437">
        <w:rPr>
          <w:rFonts w:ascii="Times New Roman" w:hAnsi="Times New Roman" w:cs="Times New Roman"/>
          <w:sz w:val="24"/>
          <w:szCs w:val="24"/>
        </w:rPr>
        <w:t>some of whom had experience of being offered more invasive prenatal diagnosis</w:t>
      </w:r>
      <w:r w:rsidR="00740E1C" w:rsidRPr="00B16437">
        <w:rPr>
          <w:rFonts w:ascii="Times New Roman" w:hAnsi="Times New Roman" w:cs="Times New Roman"/>
          <w:sz w:val="24"/>
          <w:szCs w:val="24"/>
        </w:rPr>
        <w:t xml:space="preserve"> (n=9)</w:t>
      </w:r>
      <w:r w:rsidR="00B51B0D" w:rsidRPr="00B16437">
        <w:rPr>
          <w:rFonts w:ascii="Times New Roman" w:hAnsi="Times New Roman" w:cs="Times New Roman"/>
          <w:sz w:val="24"/>
          <w:szCs w:val="24"/>
        </w:rPr>
        <w:t>.</w:t>
      </w:r>
      <w:r w:rsidR="00FA0A6D" w:rsidRPr="00B16437">
        <w:rPr>
          <w:rFonts w:ascii="Times New Roman" w:hAnsi="Times New Roman" w:cs="Times New Roman"/>
          <w:sz w:val="24"/>
          <w:szCs w:val="24"/>
        </w:rPr>
        <w:t xml:space="preserve">  </w:t>
      </w:r>
      <w:r w:rsidR="00D274EC" w:rsidRPr="00B16437">
        <w:rPr>
          <w:rFonts w:ascii="Times New Roman" w:hAnsi="Times New Roman" w:cs="Times New Roman"/>
          <w:sz w:val="24"/>
          <w:szCs w:val="24"/>
        </w:rPr>
        <w:t>Seventeen</w:t>
      </w:r>
      <w:r w:rsidR="00BB4C1B" w:rsidRPr="00B16437">
        <w:rPr>
          <w:rFonts w:ascii="Times New Roman" w:hAnsi="Times New Roman" w:cs="Times New Roman"/>
          <w:sz w:val="24"/>
          <w:szCs w:val="24"/>
        </w:rPr>
        <w:t xml:space="preserve"> fathers were carriers</w:t>
      </w:r>
      <w:r w:rsidR="00DC77B2" w:rsidRPr="00B16437">
        <w:rPr>
          <w:rFonts w:ascii="Times New Roman" w:hAnsi="Times New Roman" w:cs="Times New Roman"/>
          <w:sz w:val="24"/>
          <w:szCs w:val="24"/>
        </w:rPr>
        <w:t>;</w:t>
      </w:r>
      <w:r w:rsidR="00D274EC" w:rsidRPr="00B16437">
        <w:rPr>
          <w:rFonts w:ascii="Times New Roman" w:hAnsi="Times New Roman" w:cs="Times New Roman"/>
          <w:sz w:val="24"/>
          <w:szCs w:val="24"/>
        </w:rPr>
        <w:t xml:space="preserve"> most</w:t>
      </w:r>
      <w:r w:rsidR="00BB4C1B" w:rsidRPr="00B16437">
        <w:rPr>
          <w:rFonts w:ascii="Times New Roman" w:hAnsi="Times New Roman" w:cs="Times New Roman"/>
          <w:sz w:val="24"/>
          <w:szCs w:val="24"/>
        </w:rPr>
        <w:t xml:space="preserve"> identified during the a</w:t>
      </w:r>
      <w:r w:rsidR="00243C68" w:rsidRPr="00B16437">
        <w:rPr>
          <w:rFonts w:ascii="Times New Roman" w:hAnsi="Times New Roman" w:cs="Times New Roman"/>
          <w:sz w:val="24"/>
          <w:szCs w:val="24"/>
        </w:rPr>
        <w:t>ntenatal process</w:t>
      </w:r>
      <w:r w:rsidR="00BB4C1B" w:rsidRPr="00B16437">
        <w:rPr>
          <w:rFonts w:ascii="Times New Roman" w:hAnsi="Times New Roman" w:cs="Times New Roman"/>
          <w:sz w:val="24"/>
          <w:szCs w:val="24"/>
        </w:rPr>
        <w:t xml:space="preserve">.    </w:t>
      </w:r>
      <w:r w:rsidR="00B16AC4" w:rsidRPr="00B16437">
        <w:rPr>
          <w:rFonts w:ascii="Times New Roman" w:hAnsi="Times New Roman" w:cs="Times New Roman"/>
          <w:sz w:val="24"/>
          <w:szCs w:val="24"/>
        </w:rPr>
        <w:t>Four</w:t>
      </w:r>
      <w:r w:rsidR="002476A4" w:rsidRPr="00B16437">
        <w:rPr>
          <w:rFonts w:ascii="Times New Roman" w:hAnsi="Times New Roman" w:cs="Times New Roman"/>
          <w:sz w:val="24"/>
          <w:szCs w:val="24"/>
        </w:rPr>
        <w:t xml:space="preserve"> fathers were also no longer with their partner, but still had contact with the child, thereby introducing different family contexts.  </w:t>
      </w:r>
      <w:r w:rsidR="00D274EC" w:rsidRPr="00B16437">
        <w:rPr>
          <w:rFonts w:ascii="Times New Roman" w:hAnsi="Times New Roman" w:cs="Times New Roman"/>
          <w:sz w:val="24"/>
          <w:szCs w:val="24"/>
        </w:rPr>
        <w:t>This included one father who had separated from their partner before the birth of the</w:t>
      </w:r>
      <w:r w:rsidR="00E36EB2" w:rsidRPr="00B16437">
        <w:rPr>
          <w:rFonts w:ascii="Times New Roman" w:hAnsi="Times New Roman" w:cs="Times New Roman"/>
          <w:sz w:val="24"/>
          <w:szCs w:val="24"/>
        </w:rPr>
        <w:t>ir</w:t>
      </w:r>
      <w:r w:rsidR="00D274EC" w:rsidRPr="00B16437">
        <w:rPr>
          <w:rFonts w:ascii="Times New Roman" w:hAnsi="Times New Roman" w:cs="Times New Roman"/>
          <w:sz w:val="24"/>
          <w:szCs w:val="24"/>
        </w:rPr>
        <w:t xml:space="preserve"> child.   </w:t>
      </w:r>
      <w:r w:rsidR="00FA0A6D" w:rsidRPr="00B16437">
        <w:rPr>
          <w:rFonts w:ascii="Times New Roman" w:hAnsi="Times New Roman" w:cs="Times New Roman"/>
          <w:sz w:val="24"/>
          <w:szCs w:val="24"/>
        </w:rPr>
        <w:t>In addition, given the distribution of sickle cell trait</w:t>
      </w:r>
      <w:r w:rsidR="00310EF3" w:rsidRPr="00B16437">
        <w:rPr>
          <w:rFonts w:ascii="Times New Roman" w:hAnsi="Times New Roman" w:cs="Times New Roman"/>
          <w:sz w:val="24"/>
          <w:szCs w:val="24"/>
        </w:rPr>
        <w:t xml:space="preserve"> in England</w:t>
      </w:r>
      <w:r w:rsidR="00FA0A6D" w:rsidRPr="00B16437">
        <w:rPr>
          <w:rFonts w:ascii="Times New Roman" w:hAnsi="Times New Roman" w:cs="Times New Roman"/>
          <w:sz w:val="24"/>
          <w:szCs w:val="24"/>
        </w:rPr>
        <w:t>, our sample also needed to co</w:t>
      </w:r>
      <w:r w:rsidR="00D274EC" w:rsidRPr="00B16437">
        <w:rPr>
          <w:rFonts w:ascii="Times New Roman" w:hAnsi="Times New Roman" w:cs="Times New Roman"/>
          <w:sz w:val="24"/>
          <w:szCs w:val="24"/>
        </w:rPr>
        <w:t xml:space="preserve">ver a degree of ethnic </w:t>
      </w:r>
      <w:r w:rsidR="00351C32" w:rsidRPr="00B16437">
        <w:rPr>
          <w:rFonts w:ascii="Times New Roman" w:hAnsi="Times New Roman" w:cs="Times New Roman"/>
          <w:sz w:val="24"/>
          <w:szCs w:val="24"/>
        </w:rPr>
        <w:t xml:space="preserve">diversity.  </w:t>
      </w:r>
      <w:r w:rsidR="00B51B0D" w:rsidRPr="00B16437">
        <w:rPr>
          <w:rFonts w:ascii="Times New Roman" w:hAnsi="Times New Roman" w:cs="Times New Roman"/>
          <w:sz w:val="24"/>
          <w:szCs w:val="24"/>
        </w:rPr>
        <w:t>W</w:t>
      </w:r>
      <w:r w:rsidR="0024406F" w:rsidRPr="00B16437">
        <w:rPr>
          <w:rFonts w:ascii="Times New Roman" w:hAnsi="Times New Roman" w:cs="Times New Roman"/>
          <w:sz w:val="24"/>
          <w:szCs w:val="24"/>
        </w:rPr>
        <w:t>e were</w:t>
      </w:r>
      <w:r w:rsidR="00351C32" w:rsidRPr="00B16437">
        <w:rPr>
          <w:rFonts w:ascii="Times New Roman" w:hAnsi="Times New Roman" w:cs="Times New Roman"/>
          <w:sz w:val="24"/>
          <w:szCs w:val="24"/>
        </w:rPr>
        <w:t>, however,</w:t>
      </w:r>
      <w:r w:rsidR="00543123" w:rsidRPr="00B16437">
        <w:rPr>
          <w:rFonts w:ascii="Times New Roman" w:hAnsi="Times New Roman" w:cs="Times New Roman"/>
          <w:sz w:val="24"/>
          <w:szCs w:val="24"/>
        </w:rPr>
        <w:t xml:space="preserve"> wary of using ethnicity as an </w:t>
      </w:r>
      <w:proofErr w:type="spellStart"/>
      <w:r w:rsidR="00543123" w:rsidRPr="00B16437">
        <w:rPr>
          <w:rFonts w:ascii="Times New Roman" w:hAnsi="Times New Roman" w:cs="Times New Roman"/>
          <w:sz w:val="24"/>
          <w:szCs w:val="24"/>
        </w:rPr>
        <w:t>essentialising</w:t>
      </w:r>
      <w:proofErr w:type="spellEnd"/>
      <w:r w:rsidR="00543123" w:rsidRPr="00B16437">
        <w:rPr>
          <w:rFonts w:ascii="Times New Roman" w:hAnsi="Times New Roman" w:cs="Times New Roman"/>
          <w:sz w:val="24"/>
          <w:szCs w:val="24"/>
        </w:rPr>
        <w:t>,</w:t>
      </w:r>
      <w:r w:rsidR="004864D4" w:rsidRPr="00B16437">
        <w:rPr>
          <w:rFonts w:ascii="Times New Roman" w:hAnsi="Times New Roman" w:cs="Times New Roman"/>
          <w:sz w:val="24"/>
          <w:szCs w:val="24"/>
        </w:rPr>
        <w:t xml:space="preserve"> sampling (and</w:t>
      </w:r>
      <w:r w:rsidR="00543123" w:rsidRPr="00B16437">
        <w:rPr>
          <w:rFonts w:ascii="Times New Roman" w:hAnsi="Times New Roman" w:cs="Times New Roman"/>
          <w:sz w:val="24"/>
          <w:szCs w:val="24"/>
        </w:rPr>
        <w:t xml:space="preserve"> explanatory</w:t>
      </w:r>
      <w:r w:rsidR="004864D4" w:rsidRPr="00B16437">
        <w:rPr>
          <w:rFonts w:ascii="Times New Roman" w:hAnsi="Times New Roman" w:cs="Times New Roman"/>
          <w:sz w:val="24"/>
          <w:szCs w:val="24"/>
        </w:rPr>
        <w:t>)</w:t>
      </w:r>
      <w:r w:rsidR="00543123" w:rsidRPr="00B16437">
        <w:rPr>
          <w:rFonts w:ascii="Times New Roman" w:hAnsi="Times New Roman" w:cs="Times New Roman"/>
          <w:sz w:val="24"/>
          <w:szCs w:val="24"/>
        </w:rPr>
        <w:t xml:space="preserve"> variable</w:t>
      </w:r>
      <w:r w:rsidR="00351C32" w:rsidRPr="00B16437">
        <w:rPr>
          <w:rFonts w:ascii="Times New Roman" w:hAnsi="Times New Roman" w:cs="Times New Roman"/>
          <w:sz w:val="24"/>
          <w:szCs w:val="24"/>
        </w:rPr>
        <w:t xml:space="preserve"> and instead wanted</w:t>
      </w:r>
      <w:r w:rsidR="00A242B6" w:rsidRPr="00B16437">
        <w:rPr>
          <w:rFonts w:ascii="Times New Roman" w:hAnsi="Times New Roman" w:cs="Times New Roman"/>
          <w:sz w:val="24"/>
          <w:szCs w:val="24"/>
        </w:rPr>
        <w:t xml:space="preserve"> our sample</w:t>
      </w:r>
      <w:r w:rsidR="004864D4" w:rsidRPr="00B16437">
        <w:rPr>
          <w:rFonts w:ascii="Times New Roman" w:hAnsi="Times New Roman" w:cs="Times New Roman"/>
          <w:sz w:val="24"/>
          <w:szCs w:val="24"/>
        </w:rPr>
        <w:t xml:space="preserve"> to reflect</w:t>
      </w:r>
      <w:r w:rsidR="00D5704E" w:rsidRPr="00B16437">
        <w:rPr>
          <w:rFonts w:ascii="Times New Roman" w:hAnsi="Times New Roman" w:cs="Times New Roman"/>
          <w:sz w:val="24"/>
          <w:szCs w:val="24"/>
        </w:rPr>
        <w:t xml:space="preserve"> ethnic diversity rather than specific ethnicities. </w:t>
      </w:r>
      <w:r w:rsidR="00E36EB2" w:rsidRPr="00B16437">
        <w:rPr>
          <w:rFonts w:ascii="Times New Roman" w:hAnsi="Times New Roman" w:cs="Times New Roman"/>
          <w:sz w:val="24"/>
          <w:szCs w:val="24"/>
        </w:rPr>
        <w:t xml:space="preserve"> </w:t>
      </w:r>
    </w:p>
    <w:p w:rsidR="00B51B0D" w:rsidRPr="00B16437" w:rsidRDefault="00B51B0D" w:rsidP="00F03143">
      <w:pPr>
        <w:spacing w:line="480" w:lineRule="auto"/>
        <w:rPr>
          <w:rFonts w:ascii="Times New Roman" w:hAnsi="Times New Roman" w:cs="Times New Roman"/>
          <w:sz w:val="24"/>
          <w:szCs w:val="24"/>
        </w:rPr>
      </w:pPr>
    </w:p>
    <w:p w:rsidR="00DA1B81" w:rsidRPr="00B16437" w:rsidRDefault="00DA1B81"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lastRenderedPageBreak/>
        <w:t>Semi-structured, face-to-face, interviews, lasting between</w:t>
      </w:r>
      <w:r w:rsidR="006D51E7" w:rsidRPr="00B16437">
        <w:rPr>
          <w:rFonts w:ascii="Times New Roman" w:hAnsi="Times New Roman" w:cs="Times New Roman"/>
          <w:sz w:val="24"/>
          <w:szCs w:val="24"/>
        </w:rPr>
        <w:t xml:space="preserve"> 30-90 minutes </w:t>
      </w:r>
      <w:r w:rsidR="007155F3" w:rsidRPr="00B16437">
        <w:rPr>
          <w:rFonts w:ascii="Times New Roman" w:hAnsi="Times New Roman" w:cs="Times New Roman"/>
          <w:sz w:val="24"/>
          <w:szCs w:val="24"/>
        </w:rPr>
        <w:t>too</w:t>
      </w:r>
      <w:r w:rsidR="006D51E7" w:rsidRPr="00B16437">
        <w:rPr>
          <w:rFonts w:ascii="Times New Roman" w:hAnsi="Times New Roman" w:cs="Times New Roman"/>
          <w:sz w:val="24"/>
          <w:szCs w:val="24"/>
        </w:rPr>
        <w:t>k</w:t>
      </w:r>
      <w:r w:rsidR="007155F3" w:rsidRPr="00B16437">
        <w:rPr>
          <w:rFonts w:ascii="Times New Roman" w:hAnsi="Times New Roman" w:cs="Times New Roman"/>
          <w:sz w:val="24"/>
          <w:szCs w:val="24"/>
        </w:rPr>
        <w:t xml:space="preserve"> place in the respondent’s own home</w:t>
      </w:r>
      <w:r w:rsidR="00C74E69" w:rsidRPr="00B16437">
        <w:rPr>
          <w:rFonts w:ascii="Times New Roman" w:hAnsi="Times New Roman" w:cs="Times New Roman"/>
          <w:sz w:val="24"/>
          <w:szCs w:val="24"/>
        </w:rPr>
        <w:t xml:space="preserve"> or mutually agreed community setting</w:t>
      </w:r>
      <w:r w:rsidR="007155F3" w:rsidRPr="00B16437">
        <w:rPr>
          <w:rFonts w:ascii="Times New Roman" w:hAnsi="Times New Roman" w:cs="Times New Roman"/>
          <w:sz w:val="24"/>
          <w:szCs w:val="24"/>
        </w:rPr>
        <w:t>.</w:t>
      </w:r>
      <w:r w:rsidRPr="00B16437">
        <w:rPr>
          <w:rFonts w:ascii="Times New Roman" w:hAnsi="Times New Roman" w:cs="Times New Roman"/>
          <w:sz w:val="24"/>
          <w:szCs w:val="24"/>
        </w:rPr>
        <w:t xml:space="preserve"> </w:t>
      </w:r>
      <w:r w:rsidR="007155F3" w:rsidRPr="00B16437">
        <w:rPr>
          <w:rFonts w:ascii="Times New Roman" w:hAnsi="Times New Roman" w:cs="Times New Roman"/>
          <w:sz w:val="24"/>
          <w:szCs w:val="24"/>
        </w:rPr>
        <w:t xml:space="preserve"> </w:t>
      </w:r>
      <w:r w:rsidR="00D5704E" w:rsidRPr="00B16437">
        <w:rPr>
          <w:rFonts w:ascii="Times New Roman" w:hAnsi="Times New Roman" w:cs="Times New Roman"/>
          <w:sz w:val="24"/>
          <w:szCs w:val="24"/>
        </w:rPr>
        <w:t>We spoke to</w:t>
      </w:r>
      <w:r w:rsidR="00D274EC" w:rsidRPr="00B16437">
        <w:rPr>
          <w:rFonts w:ascii="Times New Roman" w:hAnsi="Times New Roman" w:cs="Times New Roman"/>
          <w:sz w:val="24"/>
          <w:szCs w:val="24"/>
        </w:rPr>
        <w:t xml:space="preserve"> most</w:t>
      </w:r>
      <w:r w:rsidR="00D5704E" w:rsidRPr="00B16437">
        <w:rPr>
          <w:rFonts w:ascii="Times New Roman" w:hAnsi="Times New Roman" w:cs="Times New Roman"/>
          <w:sz w:val="24"/>
          <w:szCs w:val="24"/>
        </w:rPr>
        <w:t xml:space="preserve"> fathers</w:t>
      </w:r>
      <w:r w:rsidR="00D274EC" w:rsidRPr="00B16437">
        <w:rPr>
          <w:rFonts w:ascii="Times New Roman" w:hAnsi="Times New Roman" w:cs="Times New Roman"/>
          <w:sz w:val="24"/>
          <w:szCs w:val="24"/>
        </w:rPr>
        <w:t xml:space="preserve"> (n=21)</w:t>
      </w:r>
      <w:r w:rsidR="00D5704E" w:rsidRPr="00B16437">
        <w:rPr>
          <w:rFonts w:ascii="Times New Roman" w:hAnsi="Times New Roman" w:cs="Times New Roman"/>
          <w:sz w:val="24"/>
          <w:szCs w:val="24"/>
        </w:rPr>
        <w:t xml:space="preserve"> w</w:t>
      </w:r>
      <w:r w:rsidR="00351C32" w:rsidRPr="00B16437">
        <w:rPr>
          <w:rFonts w:ascii="Times New Roman" w:hAnsi="Times New Roman" w:cs="Times New Roman"/>
          <w:sz w:val="24"/>
          <w:szCs w:val="24"/>
        </w:rPr>
        <w:t>ithout their partners</w:t>
      </w:r>
      <w:r w:rsidR="009F5EDB" w:rsidRPr="00B16437">
        <w:rPr>
          <w:rFonts w:ascii="Times New Roman" w:hAnsi="Times New Roman" w:cs="Times New Roman"/>
          <w:sz w:val="24"/>
          <w:szCs w:val="24"/>
        </w:rPr>
        <w:t>.  F</w:t>
      </w:r>
      <w:r w:rsidR="0094162F" w:rsidRPr="00B16437">
        <w:rPr>
          <w:rFonts w:ascii="Times New Roman" w:hAnsi="Times New Roman" w:cs="Times New Roman"/>
          <w:sz w:val="24"/>
          <w:szCs w:val="24"/>
        </w:rPr>
        <w:t>athers</w:t>
      </w:r>
      <w:r w:rsidR="00A242B6" w:rsidRPr="00B16437">
        <w:rPr>
          <w:rFonts w:ascii="Times New Roman" w:hAnsi="Times New Roman" w:cs="Times New Roman"/>
          <w:sz w:val="24"/>
          <w:szCs w:val="24"/>
        </w:rPr>
        <w:t>’ expression of marginality</w:t>
      </w:r>
      <w:r w:rsidR="00AC5C25" w:rsidRPr="00B16437">
        <w:rPr>
          <w:rFonts w:ascii="Times New Roman" w:hAnsi="Times New Roman" w:cs="Times New Roman"/>
          <w:sz w:val="24"/>
          <w:szCs w:val="24"/>
        </w:rPr>
        <w:t xml:space="preserve"> during the antenatal process</w:t>
      </w:r>
      <w:r w:rsidR="00A242B6" w:rsidRPr="00B16437">
        <w:rPr>
          <w:rFonts w:ascii="Times New Roman" w:hAnsi="Times New Roman" w:cs="Times New Roman"/>
          <w:sz w:val="24"/>
          <w:szCs w:val="24"/>
        </w:rPr>
        <w:t xml:space="preserve"> is a feature of the literature</w:t>
      </w:r>
      <w:r w:rsidR="009F5EDB" w:rsidRPr="00B16437">
        <w:rPr>
          <w:rFonts w:ascii="Times New Roman" w:hAnsi="Times New Roman" w:cs="Times New Roman"/>
          <w:sz w:val="24"/>
          <w:szCs w:val="24"/>
        </w:rPr>
        <w:t>.  We did not want to reinforce this by i</w:t>
      </w:r>
      <w:r w:rsidR="00A242B6" w:rsidRPr="00B16437">
        <w:rPr>
          <w:rFonts w:ascii="Times New Roman" w:hAnsi="Times New Roman" w:cs="Times New Roman"/>
          <w:sz w:val="24"/>
          <w:szCs w:val="24"/>
        </w:rPr>
        <w:t>nterviewing fathers</w:t>
      </w:r>
      <w:r w:rsidR="00AC5C25" w:rsidRPr="00B16437">
        <w:rPr>
          <w:rFonts w:ascii="Times New Roman" w:hAnsi="Times New Roman" w:cs="Times New Roman"/>
          <w:sz w:val="24"/>
          <w:szCs w:val="24"/>
        </w:rPr>
        <w:t xml:space="preserve"> with their partners</w:t>
      </w:r>
      <w:r w:rsidR="009F5EDB" w:rsidRPr="00B16437">
        <w:rPr>
          <w:rFonts w:ascii="Times New Roman" w:hAnsi="Times New Roman" w:cs="Times New Roman"/>
          <w:sz w:val="24"/>
          <w:szCs w:val="24"/>
        </w:rPr>
        <w:t xml:space="preserve"> present.  When we did, it was at the father’s insistence.</w:t>
      </w:r>
      <w:r w:rsidR="00AC5C25" w:rsidRPr="00B16437">
        <w:rPr>
          <w:rFonts w:ascii="Times New Roman" w:hAnsi="Times New Roman" w:cs="Times New Roman"/>
          <w:sz w:val="24"/>
          <w:szCs w:val="24"/>
        </w:rPr>
        <w:t xml:space="preserve">  </w:t>
      </w:r>
      <w:r w:rsidR="007155F3" w:rsidRPr="00B16437">
        <w:rPr>
          <w:rFonts w:ascii="Times New Roman" w:hAnsi="Times New Roman" w:cs="Times New Roman"/>
          <w:sz w:val="24"/>
          <w:szCs w:val="24"/>
        </w:rPr>
        <w:t>Fieldwork took place between</w:t>
      </w:r>
      <w:r w:rsidR="0008476D" w:rsidRPr="00B16437">
        <w:rPr>
          <w:rFonts w:ascii="Times New Roman" w:hAnsi="Times New Roman" w:cs="Times New Roman"/>
          <w:sz w:val="24"/>
          <w:szCs w:val="24"/>
        </w:rPr>
        <w:t xml:space="preserve"> 2013</w:t>
      </w:r>
      <w:r w:rsidR="007155F3" w:rsidRPr="00B16437">
        <w:rPr>
          <w:rFonts w:ascii="Times New Roman" w:hAnsi="Times New Roman" w:cs="Times New Roman"/>
          <w:sz w:val="24"/>
          <w:szCs w:val="24"/>
        </w:rPr>
        <w:t xml:space="preserve"> and 2014</w:t>
      </w:r>
      <w:r w:rsidR="0008476D" w:rsidRPr="00B16437">
        <w:rPr>
          <w:rFonts w:ascii="Times New Roman" w:hAnsi="Times New Roman" w:cs="Times New Roman"/>
          <w:sz w:val="24"/>
          <w:szCs w:val="24"/>
        </w:rPr>
        <w:t xml:space="preserve">.  </w:t>
      </w:r>
      <w:r w:rsidR="001D3628" w:rsidRPr="00B16437">
        <w:rPr>
          <w:rFonts w:ascii="Times New Roman" w:hAnsi="Times New Roman" w:cs="Times New Roman"/>
          <w:sz w:val="24"/>
          <w:szCs w:val="24"/>
        </w:rPr>
        <w:t xml:space="preserve">Before any </w:t>
      </w:r>
      <w:r w:rsidR="006D51E7" w:rsidRPr="00B16437">
        <w:rPr>
          <w:rFonts w:ascii="Times New Roman" w:hAnsi="Times New Roman" w:cs="Times New Roman"/>
          <w:sz w:val="24"/>
          <w:szCs w:val="24"/>
        </w:rPr>
        <w:t>interview</w:t>
      </w:r>
      <w:r w:rsidR="001D3628" w:rsidRPr="00B16437">
        <w:rPr>
          <w:rFonts w:ascii="Times New Roman" w:hAnsi="Times New Roman" w:cs="Times New Roman"/>
          <w:sz w:val="24"/>
          <w:szCs w:val="24"/>
        </w:rPr>
        <w:t>, all participa</w:t>
      </w:r>
      <w:r w:rsidR="00AC5C25" w:rsidRPr="00B16437">
        <w:rPr>
          <w:rFonts w:ascii="Times New Roman" w:hAnsi="Times New Roman" w:cs="Times New Roman"/>
          <w:sz w:val="24"/>
          <w:szCs w:val="24"/>
        </w:rPr>
        <w:t>nts provided</w:t>
      </w:r>
      <w:r w:rsidR="00013A7E" w:rsidRPr="00B16437">
        <w:rPr>
          <w:rFonts w:ascii="Times New Roman" w:hAnsi="Times New Roman" w:cs="Times New Roman"/>
          <w:sz w:val="24"/>
          <w:szCs w:val="24"/>
        </w:rPr>
        <w:t xml:space="preserve"> written</w:t>
      </w:r>
      <w:r w:rsidR="00AC5C25" w:rsidRPr="00B16437">
        <w:rPr>
          <w:rFonts w:ascii="Times New Roman" w:hAnsi="Times New Roman" w:cs="Times New Roman"/>
          <w:sz w:val="24"/>
          <w:szCs w:val="24"/>
        </w:rPr>
        <w:t xml:space="preserve"> informed consent.  W</w:t>
      </w:r>
      <w:r w:rsidRPr="00B16437">
        <w:rPr>
          <w:rFonts w:ascii="Times New Roman" w:hAnsi="Times New Roman" w:cs="Times New Roman"/>
          <w:sz w:val="24"/>
          <w:szCs w:val="24"/>
        </w:rPr>
        <w:t xml:space="preserve">e used a </w:t>
      </w:r>
      <w:r w:rsidR="0068529B" w:rsidRPr="00B16437">
        <w:rPr>
          <w:rFonts w:ascii="Times New Roman" w:hAnsi="Times New Roman" w:cs="Times New Roman"/>
          <w:sz w:val="24"/>
          <w:szCs w:val="24"/>
        </w:rPr>
        <w:t>thematic guide that covered specific topics and literature,</w:t>
      </w:r>
      <w:r w:rsidRPr="00B16437">
        <w:rPr>
          <w:rFonts w:ascii="Times New Roman" w:hAnsi="Times New Roman" w:cs="Times New Roman"/>
          <w:sz w:val="24"/>
          <w:szCs w:val="24"/>
        </w:rPr>
        <w:t xml:space="preserve"> to facilitate ‘guided con</w:t>
      </w:r>
      <w:r w:rsidR="009F5EDB" w:rsidRPr="00B16437">
        <w:rPr>
          <w:rFonts w:ascii="Times New Roman" w:hAnsi="Times New Roman" w:cs="Times New Roman"/>
          <w:sz w:val="24"/>
          <w:szCs w:val="24"/>
        </w:rPr>
        <w:t>versations’ (Fielding, 1993</w:t>
      </w:r>
      <w:r w:rsidRPr="00B16437">
        <w:rPr>
          <w:rFonts w:ascii="Times New Roman" w:hAnsi="Times New Roman" w:cs="Times New Roman"/>
          <w:sz w:val="24"/>
          <w:szCs w:val="24"/>
        </w:rPr>
        <w:t>).   We wanted to cover similar ground with our interviewees, to ensure we could compare responses, while at the same time creating an environment enabling them to reflect on their specific experiences.  Interviews explored: biographical details as a way of building rapport and contextualising s</w:t>
      </w:r>
      <w:r w:rsidR="00D274EC" w:rsidRPr="00B16437">
        <w:rPr>
          <w:rFonts w:ascii="Times New Roman" w:hAnsi="Times New Roman" w:cs="Times New Roman"/>
          <w:sz w:val="24"/>
          <w:szCs w:val="24"/>
        </w:rPr>
        <w:t xml:space="preserve">ubsequent discussion; </w:t>
      </w:r>
      <w:r w:rsidR="00D15AB9" w:rsidRPr="00B16437">
        <w:rPr>
          <w:rFonts w:ascii="Times New Roman" w:hAnsi="Times New Roman" w:cs="Times New Roman"/>
          <w:sz w:val="24"/>
          <w:szCs w:val="24"/>
        </w:rPr>
        <w:t>screening</w:t>
      </w:r>
      <w:r w:rsidRPr="00B16437">
        <w:rPr>
          <w:rFonts w:ascii="Times New Roman" w:hAnsi="Times New Roman" w:cs="Times New Roman"/>
          <w:sz w:val="24"/>
          <w:szCs w:val="24"/>
        </w:rPr>
        <w:t xml:space="preserve"> and involvement in antenatal care</w:t>
      </w:r>
      <w:r w:rsidR="0024406F" w:rsidRPr="00B16437">
        <w:rPr>
          <w:rFonts w:ascii="Times New Roman" w:hAnsi="Times New Roman" w:cs="Times New Roman"/>
          <w:sz w:val="24"/>
          <w:szCs w:val="24"/>
        </w:rPr>
        <w:t xml:space="preserve">; </w:t>
      </w:r>
      <w:r w:rsidR="00C2426C" w:rsidRPr="00B16437">
        <w:rPr>
          <w:rFonts w:ascii="Times New Roman" w:hAnsi="Times New Roman" w:cs="Times New Roman"/>
          <w:sz w:val="24"/>
          <w:szCs w:val="24"/>
        </w:rPr>
        <w:t>unders</w:t>
      </w:r>
      <w:r w:rsidR="00C74E69" w:rsidRPr="00B16437">
        <w:rPr>
          <w:rFonts w:ascii="Times New Roman" w:hAnsi="Times New Roman" w:cs="Times New Roman"/>
          <w:sz w:val="24"/>
          <w:szCs w:val="24"/>
        </w:rPr>
        <w:t xml:space="preserve">tanding and </w:t>
      </w:r>
      <w:r w:rsidR="00FA0A6D" w:rsidRPr="00B16437">
        <w:rPr>
          <w:rFonts w:ascii="Times New Roman" w:hAnsi="Times New Roman" w:cs="Times New Roman"/>
          <w:sz w:val="24"/>
          <w:szCs w:val="24"/>
        </w:rPr>
        <w:t>perceived value of screening</w:t>
      </w:r>
      <w:r w:rsidR="00C2426C" w:rsidRPr="00B16437">
        <w:rPr>
          <w:rFonts w:ascii="Times New Roman" w:hAnsi="Times New Roman" w:cs="Times New Roman"/>
          <w:sz w:val="24"/>
          <w:szCs w:val="24"/>
        </w:rPr>
        <w:t>; expectations</w:t>
      </w:r>
      <w:r w:rsidR="0024406F" w:rsidRPr="00B16437">
        <w:rPr>
          <w:rFonts w:ascii="Times New Roman" w:hAnsi="Times New Roman" w:cs="Times New Roman"/>
          <w:sz w:val="24"/>
          <w:szCs w:val="24"/>
        </w:rPr>
        <w:t xml:space="preserve"> of fatherhood</w:t>
      </w:r>
      <w:r w:rsidR="00C2426C" w:rsidRPr="00B16437">
        <w:rPr>
          <w:rFonts w:ascii="Times New Roman" w:hAnsi="Times New Roman" w:cs="Times New Roman"/>
          <w:sz w:val="24"/>
          <w:szCs w:val="24"/>
        </w:rPr>
        <w:t xml:space="preserve">; and relationship </w:t>
      </w:r>
      <w:r w:rsidR="00376152" w:rsidRPr="00B16437">
        <w:rPr>
          <w:rFonts w:ascii="Times New Roman" w:hAnsi="Times New Roman" w:cs="Times New Roman"/>
          <w:sz w:val="24"/>
          <w:szCs w:val="24"/>
        </w:rPr>
        <w:t xml:space="preserve">with health </w:t>
      </w:r>
      <w:r w:rsidR="001D3628" w:rsidRPr="00B16437">
        <w:rPr>
          <w:rFonts w:ascii="Times New Roman" w:hAnsi="Times New Roman" w:cs="Times New Roman"/>
          <w:sz w:val="24"/>
          <w:szCs w:val="24"/>
        </w:rPr>
        <w:t>profe</w:t>
      </w:r>
      <w:r w:rsidR="00AC5C25" w:rsidRPr="00B16437">
        <w:rPr>
          <w:rFonts w:ascii="Times New Roman" w:hAnsi="Times New Roman" w:cs="Times New Roman"/>
          <w:sz w:val="24"/>
          <w:szCs w:val="24"/>
        </w:rPr>
        <w:t xml:space="preserve">ssionals.  The interviewer </w:t>
      </w:r>
      <w:r w:rsidR="001D3628" w:rsidRPr="00B16437">
        <w:rPr>
          <w:rFonts w:ascii="Times New Roman" w:hAnsi="Times New Roman" w:cs="Times New Roman"/>
          <w:sz w:val="24"/>
          <w:szCs w:val="24"/>
        </w:rPr>
        <w:t>charted</w:t>
      </w:r>
      <w:r w:rsidR="00351C6C" w:rsidRPr="00B16437">
        <w:rPr>
          <w:rFonts w:ascii="Times New Roman" w:hAnsi="Times New Roman" w:cs="Times New Roman"/>
          <w:sz w:val="24"/>
          <w:szCs w:val="24"/>
        </w:rPr>
        <w:t xml:space="preserve"> initial impressions to ensure</w:t>
      </w:r>
      <w:r w:rsidR="001D3628" w:rsidRPr="00B16437">
        <w:rPr>
          <w:rFonts w:ascii="Times New Roman" w:hAnsi="Times New Roman" w:cs="Times New Roman"/>
          <w:sz w:val="24"/>
          <w:szCs w:val="24"/>
        </w:rPr>
        <w:t xml:space="preserve"> subsequent </w:t>
      </w:r>
      <w:r w:rsidR="002D7154" w:rsidRPr="00B16437">
        <w:rPr>
          <w:rFonts w:ascii="Times New Roman" w:hAnsi="Times New Roman" w:cs="Times New Roman"/>
          <w:sz w:val="24"/>
          <w:szCs w:val="24"/>
        </w:rPr>
        <w:t xml:space="preserve">interviews </w:t>
      </w:r>
      <w:r w:rsidR="001D3628" w:rsidRPr="00B16437">
        <w:rPr>
          <w:rFonts w:ascii="Times New Roman" w:hAnsi="Times New Roman" w:cs="Times New Roman"/>
          <w:sz w:val="24"/>
          <w:szCs w:val="24"/>
        </w:rPr>
        <w:t xml:space="preserve">could </w:t>
      </w:r>
      <w:r w:rsidR="002D7154" w:rsidRPr="00B16437">
        <w:rPr>
          <w:rFonts w:ascii="Times New Roman" w:hAnsi="Times New Roman" w:cs="Times New Roman"/>
          <w:sz w:val="24"/>
          <w:szCs w:val="24"/>
        </w:rPr>
        <w:t>connect to ideas introduced by other participan</w:t>
      </w:r>
      <w:r w:rsidR="0065779C" w:rsidRPr="00B16437">
        <w:rPr>
          <w:rFonts w:ascii="Times New Roman" w:hAnsi="Times New Roman" w:cs="Times New Roman"/>
          <w:sz w:val="24"/>
          <w:szCs w:val="24"/>
        </w:rPr>
        <w:t>ts</w:t>
      </w:r>
      <w:r w:rsidR="00AC5C25" w:rsidRPr="00B16437">
        <w:rPr>
          <w:rFonts w:ascii="Times New Roman" w:hAnsi="Times New Roman" w:cs="Times New Roman"/>
          <w:sz w:val="24"/>
          <w:szCs w:val="24"/>
        </w:rPr>
        <w:t>.</w:t>
      </w:r>
    </w:p>
    <w:p w:rsidR="00C2426C" w:rsidRPr="00B16437" w:rsidRDefault="00C2426C" w:rsidP="00F03143">
      <w:pPr>
        <w:spacing w:line="480" w:lineRule="auto"/>
        <w:rPr>
          <w:rFonts w:ascii="Times New Roman" w:hAnsi="Times New Roman" w:cs="Times New Roman"/>
          <w:sz w:val="24"/>
          <w:szCs w:val="24"/>
        </w:rPr>
      </w:pPr>
    </w:p>
    <w:p w:rsidR="002714B3" w:rsidRPr="00B16437" w:rsidRDefault="002D7154" w:rsidP="00F03143">
      <w:pPr>
        <w:spacing w:line="480" w:lineRule="auto"/>
        <w:rPr>
          <w:rFonts w:ascii="Times New Roman" w:hAnsi="Times New Roman" w:cs="Times New Roman"/>
          <w:strike/>
          <w:sz w:val="24"/>
          <w:szCs w:val="24"/>
        </w:rPr>
      </w:pPr>
      <w:r w:rsidRPr="00B16437">
        <w:rPr>
          <w:rFonts w:ascii="Times New Roman" w:hAnsi="Times New Roman" w:cs="Times New Roman"/>
          <w:sz w:val="24"/>
          <w:szCs w:val="24"/>
        </w:rPr>
        <w:t>Intervi</w:t>
      </w:r>
      <w:r w:rsidR="006D51E7" w:rsidRPr="00B16437">
        <w:rPr>
          <w:rFonts w:ascii="Times New Roman" w:hAnsi="Times New Roman" w:cs="Times New Roman"/>
          <w:sz w:val="24"/>
          <w:szCs w:val="24"/>
        </w:rPr>
        <w:t xml:space="preserve">ews, </w:t>
      </w:r>
      <w:r w:rsidR="000F2068" w:rsidRPr="00B16437">
        <w:rPr>
          <w:rFonts w:ascii="Times New Roman" w:hAnsi="Times New Roman" w:cs="Times New Roman"/>
          <w:sz w:val="24"/>
          <w:szCs w:val="24"/>
        </w:rPr>
        <w:t>wi</w:t>
      </w:r>
      <w:r w:rsidR="006D51E7" w:rsidRPr="00B16437">
        <w:rPr>
          <w:rFonts w:ascii="Times New Roman" w:hAnsi="Times New Roman" w:cs="Times New Roman"/>
          <w:sz w:val="24"/>
          <w:szCs w:val="24"/>
        </w:rPr>
        <w:t>th the respondent’s permission, were</w:t>
      </w:r>
      <w:r w:rsidR="00C2426C" w:rsidRPr="00B16437">
        <w:rPr>
          <w:rFonts w:ascii="Times New Roman" w:hAnsi="Times New Roman" w:cs="Times New Roman"/>
          <w:sz w:val="24"/>
          <w:szCs w:val="24"/>
        </w:rPr>
        <w:t xml:space="preserve"> a</w:t>
      </w:r>
      <w:r w:rsidR="009E3743" w:rsidRPr="00B16437">
        <w:rPr>
          <w:rFonts w:ascii="Times New Roman" w:hAnsi="Times New Roman" w:cs="Times New Roman"/>
          <w:sz w:val="24"/>
          <w:szCs w:val="24"/>
        </w:rPr>
        <w:t>u</w:t>
      </w:r>
      <w:r w:rsidR="00A242B6" w:rsidRPr="00B16437">
        <w:rPr>
          <w:rFonts w:ascii="Times New Roman" w:hAnsi="Times New Roman" w:cs="Times New Roman"/>
          <w:sz w:val="24"/>
          <w:szCs w:val="24"/>
        </w:rPr>
        <w:t>dio-recorded and transcribed</w:t>
      </w:r>
      <w:r w:rsidR="009E3743" w:rsidRPr="00B16437">
        <w:rPr>
          <w:rFonts w:ascii="Times New Roman" w:hAnsi="Times New Roman" w:cs="Times New Roman"/>
          <w:sz w:val="24"/>
          <w:szCs w:val="24"/>
        </w:rPr>
        <w:t xml:space="preserve">.  </w:t>
      </w:r>
      <w:r w:rsidR="00C2426C" w:rsidRPr="00B16437">
        <w:rPr>
          <w:rFonts w:ascii="Times New Roman" w:hAnsi="Times New Roman" w:cs="Times New Roman"/>
          <w:sz w:val="24"/>
          <w:szCs w:val="24"/>
        </w:rPr>
        <w:t>Analysi</w:t>
      </w:r>
      <w:r w:rsidR="00966313" w:rsidRPr="00B16437">
        <w:rPr>
          <w:rFonts w:ascii="Times New Roman" w:hAnsi="Times New Roman" w:cs="Times New Roman"/>
          <w:sz w:val="24"/>
          <w:szCs w:val="24"/>
        </w:rPr>
        <w:t xml:space="preserve">s was aided by </w:t>
      </w:r>
      <w:r w:rsidR="007155F3" w:rsidRPr="00B16437">
        <w:rPr>
          <w:rFonts w:ascii="Times New Roman" w:hAnsi="Times New Roman" w:cs="Times New Roman"/>
          <w:sz w:val="24"/>
          <w:szCs w:val="24"/>
        </w:rPr>
        <w:t>Atlas-</w:t>
      </w:r>
      <w:proofErr w:type="spellStart"/>
      <w:r w:rsidR="007155F3" w:rsidRPr="00B16437">
        <w:rPr>
          <w:rFonts w:ascii="Times New Roman" w:hAnsi="Times New Roman" w:cs="Times New Roman"/>
          <w:sz w:val="24"/>
          <w:szCs w:val="24"/>
        </w:rPr>
        <w:t>ti</w:t>
      </w:r>
      <w:proofErr w:type="spellEnd"/>
      <w:r w:rsidR="00351C6C" w:rsidRPr="00B16437">
        <w:rPr>
          <w:rFonts w:ascii="Times New Roman" w:hAnsi="Times New Roman" w:cs="Times New Roman"/>
          <w:sz w:val="24"/>
          <w:szCs w:val="24"/>
        </w:rPr>
        <w:t xml:space="preserve"> and undertaken by </w:t>
      </w:r>
      <w:r w:rsidR="00C2426C" w:rsidRPr="00B16437">
        <w:rPr>
          <w:rFonts w:ascii="Times New Roman" w:hAnsi="Times New Roman" w:cs="Times New Roman"/>
          <w:sz w:val="24"/>
          <w:szCs w:val="24"/>
        </w:rPr>
        <w:t>the research team, who engaged in iterative debate</w:t>
      </w:r>
      <w:r w:rsidR="00966313" w:rsidRPr="00B16437">
        <w:rPr>
          <w:rFonts w:ascii="Times New Roman" w:hAnsi="Times New Roman" w:cs="Times New Roman"/>
          <w:sz w:val="24"/>
          <w:szCs w:val="24"/>
        </w:rPr>
        <w:t xml:space="preserve"> at various key stages</w:t>
      </w:r>
      <w:r w:rsidR="00C2426C" w:rsidRPr="00B16437">
        <w:rPr>
          <w:rFonts w:ascii="Times New Roman" w:hAnsi="Times New Roman" w:cs="Times New Roman"/>
          <w:sz w:val="24"/>
          <w:szCs w:val="24"/>
        </w:rPr>
        <w:t xml:space="preserve"> when negotiating different analytical themes.  We began by identifying themes relevant to an interview.  </w:t>
      </w:r>
      <w:r w:rsidRPr="00B16437">
        <w:rPr>
          <w:rFonts w:ascii="Times New Roman" w:hAnsi="Times New Roman" w:cs="Times New Roman"/>
          <w:sz w:val="24"/>
          <w:szCs w:val="24"/>
        </w:rPr>
        <w:t>This co</w:t>
      </w:r>
      <w:r w:rsidR="00351C6C" w:rsidRPr="00B16437">
        <w:rPr>
          <w:rFonts w:ascii="Times New Roman" w:hAnsi="Times New Roman" w:cs="Times New Roman"/>
          <w:sz w:val="24"/>
          <w:szCs w:val="24"/>
        </w:rPr>
        <w:t>mbined opening coding with line-by-line analysis (</w:t>
      </w:r>
      <w:proofErr w:type="spellStart"/>
      <w:r w:rsidRPr="00B16437">
        <w:rPr>
          <w:rFonts w:ascii="Times New Roman" w:hAnsi="Times New Roman" w:cs="Times New Roman"/>
          <w:sz w:val="24"/>
          <w:szCs w:val="24"/>
        </w:rPr>
        <w:t>Cha</w:t>
      </w:r>
      <w:r w:rsidR="00F12B70" w:rsidRPr="00B16437">
        <w:rPr>
          <w:rFonts w:ascii="Times New Roman" w:hAnsi="Times New Roman" w:cs="Times New Roman"/>
          <w:sz w:val="24"/>
          <w:szCs w:val="24"/>
        </w:rPr>
        <w:t>r</w:t>
      </w:r>
      <w:r w:rsidR="001C1996">
        <w:rPr>
          <w:rFonts w:ascii="Times New Roman" w:hAnsi="Times New Roman" w:cs="Times New Roman"/>
          <w:sz w:val="24"/>
          <w:szCs w:val="24"/>
        </w:rPr>
        <w:t>maz</w:t>
      </w:r>
      <w:proofErr w:type="spellEnd"/>
      <w:r w:rsidR="001C1996">
        <w:rPr>
          <w:rFonts w:ascii="Times New Roman" w:hAnsi="Times New Roman" w:cs="Times New Roman"/>
          <w:sz w:val="24"/>
          <w:szCs w:val="24"/>
        </w:rPr>
        <w:t xml:space="preserve"> 2014</w:t>
      </w:r>
      <w:r w:rsidRPr="00B16437">
        <w:rPr>
          <w:rFonts w:ascii="Times New Roman" w:hAnsi="Times New Roman" w:cs="Times New Roman"/>
          <w:sz w:val="24"/>
          <w:szCs w:val="24"/>
        </w:rPr>
        <w:t xml:space="preserve">: 51).  </w:t>
      </w:r>
      <w:r w:rsidR="00C2426C" w:rsidRPr="00B16437">
        <w:rPr>
          <w:rFonts w:ascii="Times New Roman" w:hAnsi="Times New Roman" w:cs="Times New Roman"/>
          <w:sz w:val="24"/>
          <w:szCs w:val="24"/>
        </w:rPr>
        <w:t>These themes were first interrogated in relation to each individual account, as a means of understanding a particular case.  They were then compared across cases by highlighting potenti</w:t>
      </w:r>
      <w:r w:rsidR="00351C6C" w:rsidRPr="00B16437">
        <w:rPr>
          <w:rFonts w:ascii="Times New Roman" w:hAnsi="Times New Roman" w:cs="Times New Roman"/>
          <w:sz w:val="24"/>
          <w:szCs w:val="24"/>
        </w:rPr>
        <w:t xml:space="preserve">al similarities and differences </w:t>
      </w:r>
      <w:r w:rsidR="00351C32" w:rsidRPr="00B16437">
        <w:rPr>
          <w:rFonts w:ascii="Times New Roman" w:hAnsi="Times New Roman" w:cs="Times New Roman"/>
          <w:sz w:val="24"/>
          <w:szCs w:val="24"/>
        </w:rPr>
        <w:t>(see Silverman, 2013</w:t>
      </w:r>
      <w:r w:rsidR="00C2426C" w:rsidRPr="00B16437">
        <w:rPr>
          <w:rFonts w:ascii="Times New Roman" w:hAnsi="Times New Roman" w:cs="Times New Roman"/>
          <w:sz w:val="24"/>
          <w:szCs w:val="24"/>
        </w:rPr>
        <w:t xml:space="preserve">).  </w:t>
      </w:r>
      <w:r w:rsidR="00310EF3" w:rsidRPr="00B16437">
        <w:rPr>
          <w:rFonts w:ascii="Times New Roman" w:hAnsi="Times New Roman" w:cs="Times New Roman"/>
          <w:sz w:val="24"/>
          <w:szCs w:val="24"/>
        </w:rPr>
        <w:t xml:space="preserve">We were </w:t>
      </w:r>
      <w:r w:rsidRPr="00B16437">
        <w:rPr>
          <w:rFonts w:ascii="Times New Roman" w:hAnsi="Times New Roman" w:cs="Times New Roman"/>
          <w:sz w:val="24"/>
          <w:szCs w:val="24"/>
        </w:rPr>
        <w:t xml:space="preserve">interested in recurrent themes, in addition to </w:t>
      </w:r>
      <w:r w:rsidR="00D274EC" w:rsidRPr="00B16437">
        <w:rPr>
          <w:rFonts w:ascii="Times New Roman" w:hAnsi="Times New Roman" w:cs="Times New Roman"/>
          <w:sz w:val="24"/>
          <w:szCs w:val="24"/>
        </w:rPr>
        <w:t>more individual experiences, as we generated an</w:t>
      </w:r>
      <w:r w:rsidR="00C2426C" w:rsidRPr="00B16437">
        <w:rPr>
          <w:rFonts w:ascii="Times New Roman" w:hAnsi="Times New Roman" w:cs="Times New Roman"/>
          <w:sz w:val="24"/>
          <w:szCs w:val="24"/>
        </w:rPr>
        <w:t xml:space="preserve"> </w:t>
      </w:r>
      <w:r w:rsidR="00D274EC" w:rsidRPr="00B16437">
        <w:rPr>
          <w:rFonts w:ascii="Times New Roman" w:hAnsi="Times New Roman" w:cs="Times New Roman"/>
          <w:sz w:val="24"/>
          <w:szCs w:val="24"/>
        </w:rPr>
        <w:lastRenderedPageBreak/>
        <w:t>expla</w:t>
      </w:r>
      <w:r w:rsidR="00AC5C25" w:rsidRPr="00B16437">
        <w:rPr>
          <w:rFonts w:ascii="Times New Roman" w:hAnsi="Times New Roman" w:cs="Times New Roman"/>
          <w:sz w:val="24"/>
          <w:szCs w:val="24"/>
        </w:rPr>
        <w:t>n</w:t>
      </w:r>
      <w:r w:rsidR="00D274EC" w:rsidRPr="00B16437">
        <w:rPr>
          <w:rFonts w:ascii="Times New Roman" w:hAnsi="Times New Roman" w:cs="Times New Roman"/>
          <w:sz w:val="24"/>
          <w:szCs w:val="24"/>
        </w:rPr>
        <w:t>ation of</w:t>
      </w:r>
      <w:r w:rsidR="00A65EE3" w:rsidRPr="00B16437">
        <w:rPr>
          <w:rFonts w:ascii="Times New Roman" w:hAnsi="Times New Roman" w:cs="Times New Roman"/>
          <w:sz w:val="24"/>
          <w:szCs w:val="24"/>
        </w:rPr>
        <w:t xml:space="preserve"> how participants</w:t>
      </w:r>
      <w:r w:rsidR="00C2426C" w:rsidRPr="00B16437">
        <w:rPr>
          <w:rFonts w:ascii="Times New Roman" w:hAnsi="Times New Roman" w:cs="Times New Roman"/>
          <w:sz w:val="24"/>
          <w:szCs w:val="24"/>
        </w:rPr>
        <w:t xml:space="preserve"> negotiate</w:t>
      </w:r>
      <w:r w:rsidR="001D66FA" w:rsidRPr="00B16437">
        <w:rPr>
          <w:rFonts w:ascii="Times New Roman" w:hAnsi="Times New Roman" w:cs="Times New Roman"/>
          <w:sz w:val="24"/>
          <w:szCs w:val="24"/>
        </w:rPr>
        <w:t xml:space="preserve"> and ascribe meaning to</w:t>
      </w:r>
      <w:r w:rsidR="00DC77B2" w:rsidRPr="00B16437">
        <w:rPr>
          <w:rFonts w:ascii="Times New Roman" w:hAnsi="Times New Roman" w:cs="Times New Roman"/>
          <w:sz w:val="24"/>
          <w:szCs w:val="24"/>
        </w:rPr>
        <w:t xml:space="preserve"> screening</w:t>
      </w:r>
      <w:r w:rsidR="001D66FA" w:rsidRPr="00B16437">
        <w:rPr>
          <w:rFonts w:ascii="Times New Roman" w:hAnsi="Times New Roman" w:cs="Times New Roman"/>
          <w:sz w:val="24"/>
          <w:szCs w:val="24"/>
        </w:rPr>
        <w:t>,</w:t>
      </w:r>
      <w:r w:rsidR="001D66FA" w:rsidRPr="00B16437">
        <w:rPr>
          <w:sz w:val="24"/>
          <w:szCs w:val="24"/>
        </w:rPr>
        <w:t xml:space="preserve"> </w:t>
      </w:r>
      <w:r w:rsidR="001D66FA" w:rsidRPr="00B16437">
        <w:rPr>
          <w:rFonts w:ascii="Times New Roman" w:hAnsi="Times New Roman" w:cs="Times New Roman"/>
          <w:sz w:val="24"/>
          <w:szCs w:val="24"/>
        </w:rPr>
        <w:t>within their broader expectations and expressions of fatherhood</w:t>
      </w:r>
      <w:r w:rsidR="00FA5AE5" w:rsidRPr="00B16437">
        <w:rPr>
          <w:rFonts w:ascii="Times New Roman" w:hAnsi="Times New Roman" w:cs="Times New Roman"/>
          <w:sz w:val="24"/>
          <w:szCs w:val="24"/>
        </w:rPr>
        <w:t>.</w:t>
      </w:r>
    </w:p>
    <w:p w:rsidR="00AC6856" w:rsidRPr="00B16437" w:rsidRDefault="00AC6856" w:rsidP="00F03143">
      <w:pPr>
        <w:spacing w:line="480" w:lineRule="auto"/>
        <w:rPr>
          <w:rFonts w:ascii="Times New Roman" w:hAnsi="Times New Roman" w:cs="Times New Roman"/>
          <w:b/>
          <w:sz w:val="24"/>
          <w:szCs w:val="24"/>
        </w:rPr>
      </w:pPr>
    </w:p>
    <w:p w:rsidR="006D51E7" w:rsidRPr="00B16437" w:rsidRDefault="001D3628"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As this research was being co</w:t>
      </w:r>
      <w:r w:rsidR="002714B3" w:rsidRPr="00B16437">
        <w:rPr>
          <w:rFonts w:ascii="Times New Roman" w:hAnsi="Times New Roman" w:cs="Times New Roman"/>
          <w:sz w:val="24"/>
          <w:szCs w:val="24"/>
        </w:rPr>
        <w:t xml:space="preserve">nducted by ‘white’ </w:t>
      </w:r>
      <w:r w:rsidRPr="00B16437">
        <w:rPr>
          <w:rFonts w:ascii="Times New Roman" w:hAnsi="Times New Roman" w:cs="Times New Roman"/>
          <w:sz w:val="24"/>
          <w:szCs w:val="24"/>
        </w:rPr>
        <w:t>academics,</w:t>
      </w:r>
      <w:r w:rsidR="00AC5C25" w:rsidRPr="00B16437">
        <w:rPr>
          <w:rFonts w:ascii="Times New Roman" w:hAnsi="Times New Roman" w:cs="Times New Roman"/>
          <w:sz w:val="24"/>
          <w:szCs w:val="24"/>
        </w:rPr>
        <w:t xml:space="preserve"> including two men and a woman</w:t>
      </w:r>
      <w:r w:rsidRPr="00B16437">
        <w:rPr>
          <w:rFonts w:ascii="Times New Roman" w:hAnsi="Times New Roman" w:cs="Times New Roman"/>
          <w:sz w:val="24"/>
          <w:szCs w:val="24"/>
        </w:rPr>
        <w:t xml:space="preserve"> we tried to be aware of our own</w:t>
      </w:r>
      <w:r w:rsidR="002714B3" w:rsidRPr="00B16437">
        <w:rPr>
          <w:rFonts w:ascii="Times New Roman" w:hAnsi="Times New Roman" w:cs="Times New Roman"/>
          <w:sz w:val="24"/>
          <w:szCs w:val="24"/>
        </w:rPr>
        <w:t xml:space="preserve"> biases and limitations</w:t>
      </w:r>
      <w:r w:rsidR="00AC5C25" w:rsidRPr="00B16437">
        <w:rPr>
          <w:rFonts w:ascii="Times New Roman" w:hAnsi="Times New Roman" w:cs="Times New Roman"/>
          <w:sz w:val="24"/>
          <w:szCs w:val="24"/>
        </w:rPr>
        <w:t>.</w:t>
      </w:r>
      <w:r w:rsidR="00D5704E" w:rsidRPr="00B16437">
        <w:rPr>
          <w:rFonts w:ascii="Times New Roman" w:hAnsi="Times New Roman" w:cs="Times New Roman"/>
          <w:sz w:val="24"/>
          <w:szCs w:val="24"/>
        </w:rPr>
        <w:t xml:space="preserve">  </w:t>
      </w:r>
      <w:r w:rsidRPr="00B16437">
        <w:rPr>
          <w:rFonts w:ascii="Times New Roman" w:hAnsi="Times New Roman" w:cs="Times New Roman"/>
          <w:sz w:val="24"/>
          <w:szCs w:val="24"/>
        </w:rPr>
        <w:t>At regular intervals, we would present provisional findings and ask for criti</w:t>
      </w:r>
      <w:r w:rsidR="002714B3" w:rsidRPr="00B16437">
        <w:rPr>
          <w:rFonts w:ascii="Times New Roman" w:hAnsi="Times New Roman" w:cs="Times New Roman"/>
          <w:sz w:val="24"/>
          <w:szCs w:val="24"/>
        </w:rPr>
        <w:t>cal feedback from community and practice stakeholder</w:t>
      </w:r>
      <w:r w:rsidR="009141E7" w:rsidRPr="00B16437">
        <w:rPr>
          <w:rFonts w:ascii="Times New Roman" w:hAnsi="Times New Roman" w:cs="Times New Roman"/>
          <w:sz w:val="24"/>
          <w:szCs w:val="24"/>
        </w:rPr>
        <w:t>s</w:t>
      </w:r>
      <w:r w:rsidR="002714B3" w:rsidRPr="00B16437">
        <w:rPr>
          <w:rFonts w:ascii="Times New Roman" w:hAnsi="Times New Roman" w:cs="Times New Roman"/>
          <w:sz w:val="24"/>
          <w:szCs w:val="24"/>
        </w:rPr>
        <w:t xml:space="preserve">.  This provided </w:t>
      </w:r>
      <w:r w:rsidRPr="00B16437">
        <w:rPr>
          <w:rFonts w:ascii="Times New Roman" w:hAnsi="Times New Roman" w:cs="Times New Roman"/>
          <w:sz w:val="24"/>
          <w:szCs w:val="24"/>
        </w:rPr>
        <w:t>oversight of the re</w:t>
      </w:r>
      <w:r w:rsidR="002714B3" w:rsidRPr="00B16437">
        <w:rPr>
          <w:rFonts w:ascii="Times New Roman" w:hAnsi="Times New Roman" w:cs="Times New Roman"/>
          <w:sz w:val="24"/>
          <w:szCs w:val="24"/>
        </w:rPr>
        <w:t xml:space="preserve">search process, built trust, and provided guidance.  Our sample </w:t>
      </w:r>
      <w:r w:rsidRPr="00B16437">
        <w:rPr>
          <w:rFonts w:ascii="Times New Roman" w:hAnsi="Times New Roman" w:cs="Times New Roman"/>
          <w:sz w:val="24"/>
          <w:szCs w:val="24"/>
        </w:rPr>
        <w:t>is</w:t>
      </w:r>
      <w:r w:rsidR="006D51E7" w:rsidRPr="00B16437">
        <w:rPr>
          <w:rFonts w:ascii="Times New Roman" w:hAnsi="Times New Roman" w:cs="Times New Roman"/>
          <w:sz w:val="24"/>
          <w:szCs w:val="24"/>
        </w:rPr>
        <w:t xml:space="preserve"> also</w:t>
      </w:r>
      <w:r w:rsidR="0024406F" w:rsidRPr="00B16437">
        <w:rPr>
          <w:rFonts w:ascii="Times New Roman" w:hAnsi="Times New Roman" w:cs="Times New Roman"/>
          <w:sz w:val="24"/>
          <w:szCs w:val="24"/>
        </w:rPr>
        <w:t xml:space="preserve"> </w:t>
      </w:r>
      <w:r w:rsidRPr="00B16437">
        <w:rPr>
          <w:rFonts w:ascii="Times New Roman" w:hAnsi="Times New Roman" w:cs="Times New Roman"/>
          <w:sz w:val="24"/>
          <w:szCs w:val="24"/>
        </w:rPr>
        <w:t>sl</w:t>
      </w:r>
      <w:r w:rsidR="00A65EE3" w:rsidRPr="00B16437">
        <w:rPr>
          <w:rFonts w:ascii="Times New Roman" w:hAnsi="Times New Roman" w:cs="Times New Roman"/>
          <w:sz w:val="24"/>
          <w:szCs w:val="24"/>
        </w:rPr>
        <w:t>ightly skewed towards those who</w:t>
      </w:r>
      <w:r w:rsidRPr="00B16437">
        <w:rPr>
          <w:rFonts w:ascii="Times New Roman" w:hAnsi="Times New Roman" w:cs="Times New Roman"/>
          <w:sz w:val="24"/>
          <w:szCs w:val="24"/>
        </w:rPr>
        <w:t xml:space="preserve"> have had childre</w:t>
      </w:r>
      <w:r w:rsidR="007155F3" w:rsidRPr="00B16437">
        <w:rPr>
          <w:rFonts w:ascii="Times New Roman" w:hAnsi="Times New Roman" w:cs="Times New Roman"/>
          <w:sz w:val="24"/>
          <w:szCs w:val="24"/>
        </w:rPr>
        <w:t>n with SCD</w:t>
      </w:r>
      <w:r w:rsidR="000B672C" w:rsidRPr="00B16437">
        <w:rPr>
          <w:rFonts w:ascii="Times New Roman" w:hAnsi="Times New Roman" w:cs="Times New Roman"/>
          <w:sz w:val="24"/>
          <w:szCs w:val="24"/>
        </w:rPr>
        <w:t xml:space="preserve"> </w:t>
      </w:r>
      <w:r w:rsidR="00DC77B2" w:rsidRPr="00B16437">
        <w:rPr>
          <w:rFonts w:ascii="Times New Roman" w:hAnsi="Times New Roman" w:cs="Times New Roman"/>
          <w:sz w:val="24"/>
          <w:szCs w:val="24"/>
        </w:rPr>
        <w:t>and/</w:t>
      </w:r>
      <w:r w:rsidR="00A65EE3" w:rsidRPr="00B16437">
        <w:rPr>
          <w:rFonts w:ascii="Times New Roman" w:hAnsi="Times New Roman" w:cs="Times New Roman"/>
          <w:sz w:val="24"/>
          <w:szCs w:val="24"/>
        </w:rPr>
        <w:t>or are</w:t>
      </w:r>
      <w:r w:rsidR="000B672C" w:rsidRPr="00B16437">
        <w:rPr>
          <w:rFonts w:ascii="Times New Roman" w:hAnsi="Times New Roman" w:cs="Times New Roman"/>
          <w:sz w:val="24"/>
          <w:szCs w:val="24"/>
        </w:rPr>
        <w:t xml:space="preserve"> carriers</w:t>
      </w:r>
      <w:r w:rsidR="00A65EE3" w:rsidRPr="00B16437">
        <w:rPr>
          <w:rFonts w:ascii="Times New Roman" w:hAnsi="Times New Roman" w:cs="Times New Roman"/>
          <w:sz w:val="24"/>
          <w:szCs w:val="24"/>
        </w:rPr>
        <w:t>; perhaps reflecting</w:t>
      </w:r>
      <w:r w:rsidR="007155F3" w:rsidRPr="00B16437">
        <w:rPr>
          <w:rFonts w:ascii="Times New Roman" w:hAnsi="Times New Roman" w:cs="Times New Roman"/>
          <w:sz w:val="24"/>
          <w:szCs w:val="24"/>
        </w:rPr>
        <w:t xml:space="preserve"> our u</w:t>
      </w:r>
      <w:r w:rsidR="00DC77B2" w:rsidRPr="00B16437">
        <w:rPr>
          <w:rFonts w:ascii="Times New Roman" w:hAnsi="Times New Roman" w:cs="Times New Roman"/>
          <w:sz w:val="24"/>
          <w:szCs w:val="24"/>
        </w:rPr>
        <w:t>se of NGOs</w:t>
      </w:r>
      <w:r w:rsidR="007155F3" w:rsidRPr="00B16437">
        <w:rPr>
          <w:rFonts w:ascii="Times New Roman" w:hAnsi="Times New Roman" w:cs="Times New Roman"/>
          <w:sz w:val="24"/>
          <w:szCs w:val="24"/>
        </w:rPr>
        <w:t xml:space="preserve"> in generating the sample.</w:t>
      </w:r>
      <w:r w:rsidRPr="00B16437">
        <w:rPr>
          <w:rFonts w:ascii="Times New Roman" w:hAnsi="Times New Roman" w:cs="Times New Roman"/>
          <w:sz w:val="24"/>
          <w:szCs w:val="24"/>
        </w:rPr>
        <w:t xml:space="preserve">  </w:t>
      </w:r>
      <w:r w:rsidR="0023698E" w:rsidRPr="00B16437">
        <w:rPr>
          <w:rFonts w:ascii="Times New Roman" w:hAnsi="Times New Roman" w:cs="Times New Roman"/>
          <w:sz w:val="24"/>
          <w:szCs w:val="24"/>
        </w:rPr>
        <w:t>This, however,</w:t>
      </w:r>
      <w:r w:rsidR="00AC5C25" w:rsidRPr="00B16437">
        <w:rPr>
          <w:rFonts w:ascii="Times New Roman" w:hAnsi="Times New Roman" w:cs="Times New Roman"/>
          <w:sz w:val="24"/>
          <w:szCs w:val="24"/>
        </w:rPr>
        <w:t xml:space="preserve"> did</w:t>
      </w:r>
      <w:r w:rsidR="0023698E" w:rsidRPr="00B16437">
        <w:rPr>
          <w:rFonts w:ascii="Times New Roman" w:hAnsi="Times New Roman" w:cs="Times New Roman"/>
          <w:sz w:val="24"/>
          <w:szCs w:val="24"/>
        </w:rPr>
        <w:t xml:space="preserve"> </w:t>
      </w:r>
      <w:r w:rsidR="00AC5C25" w:rsidRPr="00B16437">
        <w:rPr>
          <w:rFonts w:ascii="Times New Roman" w:hAnsi="Times New Roman" w:cs="Times New Roman"/>
          <w:sz w:val="24"/>
          <w:szCs w:val="24"/>
        </w:rPr>
        <w:t>enable</w:t>
      </w:r>
      <w:r w:rsidR="00A65EE3" w:rsidRPr="00B16437">
        <w:rPr>
          <w:rFonts w:ascii="Times New Roman" w:hAnsi="Times New Roman" w:cs="Times New Roman"/>
          <w:sz w:val="24"/>
          <w:szCs w:val="24"/>
        </w:rPr>
        <w:t xml:space="preserve"> the research to reflect </w:t>
      </w:r>
      <w:r w:rsidR="00580546" w:rsidRPr="00B16437">
        <w:rPr>
          <w:rFonts w:ascii="Times New Roman" w:hAnsi="Times New Roman" w:cs="Times New Roman"/>
          <w:sz w:val="24"/>
          <w:szCs w:val="24"/>
        </w:rPr>
        <w:t>actual rather than hypothetical risk.</w:t>
      </w:r>
      <w:r w:rsidR="0023698E" w:rsidRPr="00B16437">
        <w:rPr>
          <w:rFonts w:ascii="Times New Roman" w:hAnsi="Times New Roman" w:cs="Times New Roman"/>
          <w:sz w:val="24"/>
          <w:szCs w:val="24"/>
        </w:rPr>
        <w:t xml:space="preserve"> </w:t>
      </w:r>
      <w:r w:rsidRPr="00B16437">
        <w:rPr>
          <w:rFonts w:ascii="Times New Roman" w:hAnsi="Times New Roman" w:cs="Times New Roman"/>
          <w:sz w:val="24"/>
          <w:szCs w:val="24"/>
        </w:rPr>
        <w:t>We also had a large proportion of fathers participating in our study who were in their thirties (</w:t>
      </w:r>
      <w:r w:rsidR="002714B3" w:rsidRPr="00B16437">
        <w:rPr>
          <w:rFonts w:ascii="Times New Roman" w:hAnsi="Times New Roman" w:cs="Times New Roman"/>
          <w:sz w:val="24"/>
          <w:szCs w:val="24"/>
        </w:rPr>
        <w:t>n=12</w:t>
      </w:r>
      <w:r w:rsidRPr="00B16437">
        <w:rPr>
          <w:rFonts w:ascii="Times New Roman" w:hAnsi="Times New Roman" w:cs="Times New Roman"/>
          <w:sz w:val="24"/>
          <w:szCs w:val="24"/>
        </w:rPr>
        <w:t>) and describe</w:t>
      </w:r>
      <w:r w:rsidR="002714B3" w:rsidRPr="00B16437">
        <w:rPr>
          <w:rFonts w:ascii="Times New Roman" w:hAnsi="Times New Roman" w:cs="Times New Roman"/>
          <w:sz w:val="24"/>
          <w:szCs w:val="24"/>
        </w:rPr>
        <w:t>d</w:t>
      </w:r>
      <w:r w:rsidRPr="00B16437">
        <w:rPr>
          <w:rFonts w:ascii="Times New Roman" w:hAnsi="Times New Roman" w:cs="Times New Roman"/>
          <w:sz w:val="24"/>
          <w:szCs w:val="24"/>
        </w:rPr>
        <w:t xml:space="preserve"> them</w:t>
      </w:r>
      <w:r w:rsidR="002714B3" w:rsidRPr="00B16437">
        <w:rPr>
          <w:rFonts w:ascii="Times New Roman" w:hAnsi="Times New Roman" w:cs="Times New Roman"/>
          <w:sz w:val="24"/>
          <w:szCs w:val="24"/>
        </w:rPr>
        <w:t xml:space="preserve">selves ethnically as </w:t>
      </w:r>
      <w:r w:rsidRPr="00B16437">
        <w:rPr>
          <w:rFonts w:ascii="Times New Roman" w:hAnsi="Times New Roman" w:cs="Times New Roman"/>
          <w:sz w:val="24"/>
          <w:szCs w:val="24"/>
        </w:rPr>
        <w:t>African-origin</w:t>
      </w:r>
      <w:r w:rsidR="002714B3" w:rsidRPr="00B16437">
        <w:rPr>
          <w:sz w:val="24"/>
          <w:szCs w:val="24"/>
        </w:rPr>
        <w:t xml:space="preserve"> (</w:t>
      </w:r>
      <w:r w:rsidR="002714B3" w:rsidRPr="00B16437">
        <w:rPr>
          <w:rFonts w:ascii="Times New Roman" w:hAnsi="Times New Roman" w:cs="Times New Roman"/>
          <w:sz w:val="24"/>
          <w:szCs w:val="24"/>
        </w:rPr>
        <w:t>n=14), most originating from West Africa</w:t>
      </w:r>
      <w:r w:rsidR="00054EC6" w:rsidRPr="00B16437">
        <w:rPr>
          <w:rFonts w:ascii="Times New Roman" w:hAnsi="Times New Roman" w:cs="Times New Roman"/>
          <w:sz w:val="24"/>
          <w:szCs w:val="24"/>
        </w:rPr>
        <w:t xml:space="preserve">.  </w:t>
      </w:r>
      <w:r w:rsidR="00816925" w:rsidRPr="00B16437">
        <w:rPr>
          <w:rFonts w:ascii="Times New Roman" w:hAnsi="Times New Roman" w:cs="Times New Roman"/>
          <w:sz w:val="24"/>
          <w:szCs w:val="24"/>
        </w:rPr>
        <w:t>Our research, therefore, includes more mature fathers and a diverse ethnic sample, building on previous research in the UK that has largely associated sickle cell with Caribbean populations.</w:t>
      </w:r>
      <w:r w:rsidR="001518BF" w:rsidRPr="00B16437">
        <w:rPr>
          <w:rFonts w:ascii="Times New Roman" w:hAnsi="Times New Roman" w:cs="Times New Roman"/>
          <w:sz w:val="24"/>
          <w:szCs w:val="24"/>
        </w:rPr>
        <w:t xml:space="preserve"> </w:t>
      </w:r>
    </w:p>
    <w:p w:rsidR="00FF4510" w:rsidRPr="00B16437" w:rsidRDefault="00FF4510" w:rsidP="00F03143">
      <w:pPr>
        <w:spacing w:line="480" w:lineRule="auto"/>
        <w:rPr>
          <w:rFonts w:ascii="Times New Roman" w:hAnsi="Times New Roman" w:cs="Times New Roman"/>
          <w:b/>
          <w:sz w:val="24"/>
          <w:szCs w:val="24"/>
        </w:rPr>
      </w:pPr>
    </w:p>
    <w:p w:rsidR="00817060" w:rsidRPr="00B16437" w:rsidRDefault="00817060" w:rsidP="00F03143">
      <w:pPr>
        <w:spacing w:line="480" w:lineRule="auto"/>
        <w:rPr>
          <w:rFonts w:ascii="Times New Roman" w:hAnsi="Times New Roman" w:cs="Times New Roman"/>
          <w:b/>
          <w:sz w:val="24"/>
          <w:szCs w:val="24"/>
        </w:rPr>
      </w:pPr>
      <w:r w:rsidRPr="00B16437">
        <w:rPr>
          <w:rFonts w:ascii="Times New Roman" w:hAnsi="Times New Roman" w:cs="Times New Roman"/>
          <w:b/>
          <w:sz w:val="24"/>
          <w:szCs w:val="24"/>
        </w:rPr>
        <w:t>FINDINGS</w:t>
      </w:r>
    </w:p>
    <w:p w:rsidR="0074654B" w:rsidRPr="00B16437" w:rsidRDefault="005C784E"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In bringing together ou</w:t>
      </w:r>
      <w:r w:rsidR="00B00D7C" w:rsidRPr="00B16437">
        <w:rPr>
          <w:rFonts w:ascii="Times New Roman" w:hAnsi="Times New Roman" w:cs="Times New Roman"/>
          <w:sz w:val="24"/>
          <w:szCs w:val="24"/>
        </w:rPr>
        <w:t>r theoretical interests and</w:t>
      </w:r>
      <w:r w:rsidRPr="00B16437">
        <w:rPr>
          <w:rFonts w:ascii="Times New Roman" w:hAnsi="Times New Roman" w:cs="Times New Roman"/>
          <w:sz w:val="24"/>
          <w:szCs w:val="24"/>
        </w:rPr>
        <w:t xml:space="preserve"> empirical materi</w:t>
      </w:r>
      <w:r w:rsidR="00D15AB9" w:rsidRPr="00B16437">
        <w:rPr>
          <w:rFonts w:ascii="Times New Roman" w:hAnsi="Times New Roman" w:cs="Times New Roman"/>
          <w:sz w:val="24"/>
          <w:szCs w:val="24"/>
        </w:rPr>
        <w:t>al, we put forward three linked</w:t>
      </w:r>
      <w:r w:rsidRPr="00B16437">
        <w:rPr>
          <w:rFonts w:ascii="Times New Roman" w:hAnsi="Times New Roman" w:cs="Times New Roman"/>
          <w:sz w:val="24"/>
          <w:szCs w:val="24"/>
        </w:rPr>
        <w:t>, interpretative themes</w:t>
      </w:r>
      <w:r w:rsidR="00D15AB9" w:rsidRPr="00B16437">
        <w:rPr>
          <w:rFonts w:ascii="Times New Roman" w:hAnsi="Times New Roman" w:cs="Times New Roman"/>
          <w:sz w:val="24"/>
          <w:szCs w:val="24"/>
        </w:rPr>
        <w:t>, to explain</w:t>
      </w:r>
      <w:r w:rsidR="001F3DC8" w:rsidRPr="00B16437">
        <w:rPr>
          <w:rFonts w:ascii="Times New Roman" w:hAnsi="Times New Roman" w:cs="Times New Roman"/>
          <w:sz w:val="24"/>
          <w:szCs w:val="24"/>
        </w:rPr>
        <w:t xml:space="preserve"> fathers’ engagement with genetic screening</w:t>
      </w:r>
      <w:r w:rsidR="00DD1FDB" w:rsidRPr="00B16437">
        <w:rPr>
          <w:rFonts w:ascii="Times New Roman" w:hAnsi="Times New Roman" w:cs="Times New Roman"/>
          <w:sz w:val="24"/>
          <w:szCs w:val="24"/>
        </w:rPr>
        <w:t>.</w:t>
      </w:r>
      <w:r w:rsidR="003A38B4" w:rsidRPr="00B16437">
        <w:rPr>
          <w:rFonts w:ascii="Times New Roman" w:hAnsi="Times New Roman" w:cs="Times New Roman"/>
          <w:sz w:val="24"/>
          <w:szCs w:val="24"/>
        </w:rPr>
        <w:t xml:space="preserve">  </w:t>
      </w:r>
      <w:r w:rsidRPr="00B16437">
        <w:rPr>
          <w:rFonts w:ascii="Times New Roman" w:hAnsi="Times New Roman" w:cs="Times New Roman"/>
          <w:sz w:val="24"/>
          <w:szCs w:val="24"/>
        </w:rPr>
        <w:t>First,</w:t>
      </w:r>
      <w:r w:rsidR="001A1E78" w:rsidRPr="00B16437">
        <w:rPr>
          <w:rFonts w:ascii="Times New Roman" w:hAnsi="Times New Roman" w:cs="Times New Roman"/>
          <w:sz w:val="24"/>
          <w:szCs w:val="24"/>
        </w:rPr>
        <w:t xml:space="preserve"> we explore the importance of</w:t>
      </w:r>
      <w:r w:rsidR="002476A4" w:rsidRPr="00B16437">
        <w:rPr>
          <w:rFonts w:ascii="Times New Roman" w:hAnsi="Times New Roman" w:cs="Times New Roman"/>
          <w:sz w:val="24"/>
          <w:szCs w:val="24"/>
        </w:rPr>
        <w:t xml:space="preserve"> </w:t>
      </w:r>
      <w:r w:rsidR="006A6E76" w:rsidRPr="00B16437">
        <w:rPr>
          <w:rFonts w:ascii="Times New Roman" w:hAnsi="Times New Roman" w:cs="Times New Roman"/>
          <w:sz w:val="24"/>
          <w:szCs w:val="24"/>
        </w:rPr>
        <w:t>‘presence</w:t>
      </w:r>
      <w:r w:rsidR="001A1E78" w:rsidRPr="00B16437">
        <w:rPr>
          <w:rFonts w:ascii="Times New Roman" w:hAnsi="Times New Roman" w:cs="Times New Roman"/>
          <w:sz w:val="24"/>
          <w:szCs w:val="24"/>
        </w:rPr>
        <w:t xml:space="preserve">’, in which fathers rely on nurturing definitions of fatherhood </w:t>
      </w:r>
      <w:r w:rsidR="002964EE" w:rsidRPr="00B16437">
        <w:rPr>
          <w:rFonts w:ascii="Times New Roman" w:hAnsi="Times New Roman" w:cs="Times New Roman"/>
          <w:sz w:val="24"/>
          <w:szCs w:val="24"/>
        </w:rPr>
        <w:t>(</w:t>
      </w:r>
      <w:r w:rsidR="001A1E78" w:rsidRPr="00B16437">
        <w:rPr>
          <w:rFonts w:ascii="Times New Roman" w:hAnsi="Times New Roman" w:cs="Times New Roman"/>
          <w:sz w:val="24"/>
          <w:szCs w:val="24"/>
        </w:rPr>
        <w:t>and masculinity</w:t>
      </w:r>
      <w:r w:rsidR="002964EE" w:rsidRPr="00B16437">
        <w:rPr>
          <w:rFonts w:ascii="Times New Roman" w:hAnsi="Times New Roman" w:cs="Times New Roman"/>
          <w:sz w:val="24"/>
          <w:szCs w:val="24"/>
        </w:rPr>
        <w:t>)</w:t>
      </w:r>
      <w:r w:rsidR="001A1E78" w:rsidRPr="00B16437">
        <w:rPr>
          <w:rFonts w:ascii="Times New Roman" w:hAnsi="Times New Roman" w:cs="Times New Roman"/>
          <w:sz w:val="24"/>
          <w:szCs w:val="24"/>
        </w:rPr>
        <w:t>,</w:t>
      </w:r>
      <w:r w:rsidR="00167B68" w:rsidRPr="00B16437">
        <w:rPr>
          <w:rFonts w:ascii="Times New Roman" w:hAnsi="Times New Roman" w:cs="Times New Roman"/>
          <w:sz w:val="24"/>
          <w:szCs w:val="24"/>
        </w:rPr>
        <w:t xml:space="preserve"> to display</w:t>
      </w:r>
      <w:r w:rsidR="00D366B4" w:rsidRPr="00B16437">
        <w:rPr>
          <w:rFonts w:ascii="Times New Roman" w:hAnsi="Times New Roman" w:cs="Times New Roman"/>
          <w:sz w:val="24"/>
          <w:szCs w:val="24"/>
        </w:rPr>
        <w:t xml:space="preserve"> their sense of responsibility</w:t>
      </w:r>
      <w:r w:rsidR="007C2B2B" w:rsidRPr="00B16437">
        <w:rPr>
          <w:rFonts w:ascii="Times New Roman" w:hAnsi="Times New Roman" w:cs="Times New Roman"/>
          <w:sz w:val="24"/>
          <w:szCs w:val="24"/>
        </w:rPr>
        <w:t xml:space="preserve">. </w:t>
      </w:r>
      <w:r w:rsidR="002476A4" w:rsidRPr="00B16437">
        <w:rPr>
          <w:rFonts w:ascii="Times New Roman" w:hAnsi="Times New Roman" w:cs="Times New Roman"/>
          <w:sz w:val="24"/>
          <w:szCs w:val="24"/>
        </w:rPr>
        <w:t xml:space="preserve"> F</w:t>
      </w:r>
      <w:r w:rsidR="00C74E69" w:rsidRPr="00B16437">
        <w:rPr>
          <w:rFonts w:ascii="Times New Roman" w:hAnsi="Times New Roman" w:cs="Times New Roman"/>
          <w:sz w:val="24"/>
          <w:szCs w:val="24"/>
        </w:rPr>
        <w:t>athers</w:t>
      </w:r>
      <w:r w:rsidR="002476A4" w:rsidRPr="00B16437">
        <w:rPr>
          <w:rFonts w:ascii="Times New Roman" w:hAnsi="Times New Roman" w:cs="Times New Roman"/>
          <w:sz w:val="24"/>
          <w:szCs w:val="24"/>
        </w:rPr>
        <w:t>, however,</w:t>
      </w:r>
      <w:r w:rsidR="00AB5D68" w:rsidRPr="00B16437">
        <w:rPr>
          <w:rFonts w:ascii="Times New Roman" w:hAnsi="Times New Roman" w:cs="Times New Roman"/>
          <w:sz w:val="24"/>
          <w:szCs w:val="24"/>
        </w:rPr>
        <w:t xml:space="preserve"> struggled to </w:t>
      </w:r>
      <w:r w:rsidR="00D76B9D" w:rsidRPr="00B16437">
        <w:rPr>
          <w:rFonts w:ascii="Times New Roman" w:hAnsi="Times New Roman" w:cs="Times New Roman"/>
          <w:sz w:val="24"/>
          <w:szCs w:val="24"/>
        </w:rPr>
        <w:t>assume</w:t>
      </w:r>
      <w:r w:rsidR="00A12BA8" w:rsidRPr="00B16437">
        <w:rPr>
          <w:rFonts w:ascii="Times New Roman" w:hAnsi="Times New Roman" w:cs="Times New Roman"/>
          <w:sz w:val="24"/>
          <w:szCs w:val="24"/>
        </w:rPr>
        <w:t xml:space="preserve"> a </w:t>
      </w:r>
      <w:r w:rsidR="00E3648A" w:rsidRPr="00B16437">
        <w:rPr>
          <w:rFonts w:ascii="Times New Roman" w:hAnsi="Times New Roman" w:cs="Times New Roman"/>
          <w:sz w:val="24"/>
          <w:szCs w:val="24"/>
        </w:rPr>
        <w:t>clearly defined role</w:t>
      </w:r>
      <w:r w:rsidRPr="00B16437">
        <w:rPr>
          <w:rFonts w:ascii="Times New Roman" w:hAnsi="Times New Roman" w:cs="Times New Roman"/>
          <w:sz w:val="24"/>
          <w:szCs w:val="24"/>
        </w:rPr>
        <w:t>.</w:t>
      </w:r>
      <w:r w:rsidR="00EB0931" w:rsidRPr="00B16437">
        <w:rPr>
          <w:rFonts w:ascii="Times New Roman" w:hAnsi="Times New Roman" w:cs="Times New Roman"/>
          <w:sz w:val="24"/>
          <w:szCs w:val="24"/>
        </w:rPr>
        <w:t xml:space="preserve">  This informs</w:t>
      </w:r>
      <w:r w:rsidR="001F3DC8" w:rsidRPr="00B16437">
        <w:rPr>
          <w:rFonts w:ascii="Times New Roman" w:hAnsi="Times New Roman" w:cs="Times New Roman"/>
          <w:sz w:val="24"/>
          <w:szCs w:val="24"/>
        </w:rPr>
        <w:t xml:space="preserve"> the basis of our second theme</w:t>
      </w:r>
      <w:r w:rsidR="00773673" w:rsidRPr="00B16437">
        <w:rPr>
          <w:rFonts w:ascii="Times New Roman" w:hAnsi="Times New Roman" w:cs="Times New Roman"/>
          <w:sz w:val="24"/>
          <w:szCs w:val="24"/>
        </w:rPr>
        <w:t xml:space="preserve"> in which</w:t>
      </w:r>
      <w:r w:rsidR="001F3DC8" w:rsidRPr="00B16437">
        <w:rPr>
          <w:rFonts w:ascii="Times New Roman" w:hAnsi="Times New Roman" w:cs="Times New Roman"/>
          <w:sz w:val="24"/>
          <w:szCs w:val="24"/>
        </w:rPr>
        <w:t xml:space="preserve"> more hegemonic expressions o</w:t>
      </w:r>
      <w:r w:rsidR="00D76B9D" w:rsidRPr="00B16437">
        <w:rPr>
          <w:rFonts w:ascii="Times New Roman" w:hAnsi="Times New Roman" w:cs="Times New Roman"/>
          <w:sz w:val="24"/>
          <w:szCs w:val="24"/>
        </w:rPr>
        <w:t>f mascu</w:t>
      </w:r>
      <w:r w:rsidR="00856716" w:rsidRPr="00B16437">
        <w:rPr>
          <w:rFonts w:ascii="Times New Roman" w:hAnsi="Times New Roman" w:cs="Times New Roman"/>
          <w:sz w:val="24"/>
          <w:szCs w:val="24"/>
        </w:rPr>
        <w:t xml:space="preserve">linity </w:t>
      </w:r>
      <w:r w:rsidR="00773673" w:rsidRPr="00B16437">
        <w:rPr>
          <w:rFonts w:ascii="Times New Roman" w:hAnsi="Times New Roman" w:cs="Times New Roman"/>
          <w:sz w:val="24"/>
          <w:szCs w:val="24"/>
        </w:rPr>
        <w:t>find</w:t>
      </w:r>
      <w:r w:rsidR="009E3743" w:rsidRPr="00B16437">
        <w:rPr>
          <w:rFonts w:ascii="Times New Roman" w:hAnsi="Times New Roman" w:cs="Times New Roman"/>
          <w:sz w:val="24"/>
          <w:szCs w:val="24"/>
        </w:rPr>
        <w:t xml:space="preserve"> </w:t>
      </w:r>
      <w:r w:rsidR="00B33925" w:rsidRPr="00B16437">
        <w:rPr>
          <w:rFonts w:ascii="Times New Roman" w:hAnsi="Times New Roman" w:cs="Times New Roman"/>
          <w:sz w:val="24"/>
          <w:szCs w:val="24"/>
        </w:rPr>
        <w:t xml:space="preserve">expression, alongside </w:t>
      </w:r>
      <w:r w:rsidR="00773673" w:rsidRPr="00B16437">
        <w:rPr>
          <w:rFonts w:ascii="Times New Roman" w:hAnsi="Times New Roman" w:cs="Times New Roman"/>
          <w:sz w:val="24"/>
          <w:szCs w:val="24"/>
        </w:rPr>
        <w:t>m</w:t>
      </w:r>
      <w:r w:rsidR="00B33925" w:rsidRPr="00B16437">
        <w:rPr>
          <w:rFonts w:ascii="Times New Roman" w:hAnsi="Times New Roman" w:cs="Times New Roman"/>
          <w:sz w:val="24"/>
          <w:szCs w:val="24"/>
        </w:rPr>
        <w:t>ore nurturing responsibilities</w:t>
      </w:r>
      <w:r w:rsidR="00E0233B" w:rsidRPr="00B16437">
        <w:rPr>
          <w:rFonts w:ascii="Times New Roman" w:hAnsi="Times New Roman" w:cs="Times New Roman"/>
          <w:sz w:val="24"/>
          <w:szCs w:val="24"/>
        </w:rPr>
        <w:t>, when negotiating screening tests</w:t>
      </w:r>
      <w:r w:rsidR="00773673" w:rsidRPr="00B16437">
        <w:rPr>
          <w:rFonts w:ascii="Times New Roman" w:hAnsi="Times New Roman" w:cs="Times New Roman"/>
          <w:sz w:val="24"/>
          <w:szCs w:val="24"/>
        </w:rPr>
        <w:t xml:space="preserve">.   </w:t>
      </w:r>
      <w:r w:rsidR="00EB0931" w:rsidRPr="00B16437">
        <w:rPr>
          <w:rFonts w:ascii="Times New Roman" w:hAnsi="Times New Roman" w:cs="Times New Roman"/>
          <w:sz w:val="24"/>
          <w:szCs w:val="24"/>
        </w:rPr>
        <w:t>Thi</w:t>
      </w:r>
      <w:r w:rsidR="00DC534E" w:rsidRPr="00B16437">
        <w:rPr>
          <w:rFonts w:ascii="Times New Roman" w:hAnsi="Times New Roman" w:cs="Times New Roman"/>
          <w:sz w:val="24"/>
          <w:szCs w:val="24"/>
        </w:rPr>
        <w:t>rd, we examine</w:t>
      </w:r>
      <w:r w:rsidR="002964EE" w:rsidRPr="00B16437">
        <w:rPr>
          <w:rFonts w:ascii="Times New Roman" w:hAnsi="Times New Roman" w:cs="Times New Roman"/>
          <w:sz w:val="24"/>
          <w:szCs w:val="24"/>
        </w:rPr>
        <w:t xml:space="preserve"> how the</w:t>
      </w:r>
      <w:r w:rsidR="00773673" w:rsidRPr="00B16437">
        <w:rPr>
          <w:rFonts w:ascii="Times New Roman" w:hAnsi="Times New Roman" w:cs="Times New Roman"/>
          <w:sz w:val="24"/>
          <w:szCs w:val="24"/>
        </w:rPr>
        <w:t xml:space="preserve"> stru</w:t>
      </w:r>
      <w:r w:rsidR="002964EE" w:rsidRPr="00B16437">
        <w:rPr>
          <w:rFonts w:ascii="Times New Roman" w:hAnsi="Times New Roman" w:cs="Times New Roman"/>
          <w:sz w:val="24"/>
          <w:szCs w:val="24"/>
        </w:rPr>
        <w:t xml:space="preserve">ggle to find a meaningful role </w:t>
      </w:r>
      <w:r w:rsidR="000F2068" w:rsidRPr="00B16437">
        <w:rPr>
          <w:rFonts w:ascii="Times New Roman" w:hAnsi="Times New Roman" w:cs="Times New Roman"/>
          <w:sz w:val="24"/>
          <w:szCs w:val="24"/>
        </w:rPr>
        <w:t>compromise</w:t>
      </w:r>
      <w:r w:rsidR="00383EE7" w:rsidRPr="00B16437">
        <w:rPr>
          <w:rFonts w:ascii="Times New Roman" w:hAnsi="Times New Roman" w:cs="Times New Roman"/>
          <w:sz w:val="24"/>
          <w:szCs w:val="24"/>
        </w:rPr>
        <w:t>d</w:t>
      </w:r>
      <w:r w:rsidR="00DC534E" w:rsidRPr="00B16437">
        <w:rPr>
          <w:rFonts w:ascii="Times New Roman" w:hAnsi="Times New Roman" w:cs="Times New Roman"/>
          <w:sz w:val="24"/>
          <w:szCs w:val="24"/>
        </w:rPr>
        <w:t xml:space="preserve"> fathers’ ability to exercise</w:t>
      </w:r>
      <w:r w:rsidR="00D53A99" w:rsidRPr="00B16437">
        <w:rPr>
          <w:rFonts w:ascii="Times New Roman" w:hAnsi="Times New Roman" w:cs="Times New Roman"/>
          <w:sz w:val="24"/>
          <w:szCs w:val="24"/>
        </w:rPr>
        <w:t xml:space="preserve"> reproductive</w:t>
      </w:r>
      <w:r w:rsidR="00DC534E" w:rsidRPr="00B16437">
        <w:rPr>
          <w:rFonts w:ascii="Times New Roman" w:hAnsi="Times New Roman" w:cs="Times New Roman"/>
          <w:sz w:val="24"/>
          <w:szCs w:val="24"/>
        </w:rPr>
        <w:t xml:space="preserve"> </w:t>
      </w:r>
      <w:r w:rsidRPr="00B16437">
        <w:rPr>
          <w:rFonts w:ascii="Times New Roman" w:hAnsi="Times New Roman" w:cs="Times New Roman"/>
          <w:sz w:val="24"/>
          <w:szCs w:val="24"/>
        </w:rPr>
        <w:t>cho</w:t>
      </w:r>
      <w:r w:rsidR="00EB0931" w:rsidRPr="00B16437">
        <w:rPr>
          <w:rFonts w:ascii="Times New Roman" w:hAnsi="Times New Roman" w:cs="Times New Roman"/>
          <w:sz w:val="24"/>
          <w:szCs w:val="24"/>
        </w:rPr>
        <w:t>ice</w:t>
      </w:r>
      <w:r w:rsidR="00383EE7" w:rsidRPr="00B16437">
        <w:rPr>
          <w:rFonts w:ascii="Times New Roman" w:hAnsi="Times New Roman" w:cs="Times New Roman"/>
          <w:sz w:val="24"/>
          <w:szCs w:val="24"/>
        </w:rPr>
        <w:t>s</w:t>
      </w:r>
      <w:r w:rsidRPr="00B16437">
        <w:rPr>
          <w:rFonts w:ascii="Times New Roman" w:hAnsi="Times New Roman" w:cs="Times New Roman"/>
          <w:sz w:val="24"/>
          <w:szCs w:val="24"/>
        </w:rPr>
        <w:t xml:space="preserve">, raising </w:t>
      </w:r>
      <w:r w:rsidRPr="00B16437">
        <w:rPr>
          <w:rFonts w:ascii="Times New Roman" w:hAnsi="Times New Roman" w:cs="Times New Roman"/>
          <w:sz w:val="24"/>
          <w:szCs w:val="24"/>
        </w:rPr>
        <w:lastRenderedPageBreak/>
        <w:t>the</w:t>
      </w:r>
      <w:r w:rsidR="001A1E78" w:rsidRPr="00B16437">
        <w:rPr>
          <w:rFonts w:ascii="Times New Roman" w:hAnsi="Times New Roman" w:cs="Times New Roman"/>
          <w:sz w:val="24"/>
          <w:szCs w:val="24"/>
        </w:rPr>
        <w:t xml:space="preserve"> potential for </w:t>
      </w:r>
      <w:r w:rsidR="00EB0931" w:rsidRPr="00B16437">
        <w:rPr>
          <w:rFonts w:ascii="Times New Roman" w:hAnsi="Times New Roman" w:cs="Times New Roman"/>
          <w:sz w:val="24"/>
          <w:szCs w:val="24"/>
        </w:rPr>
        <w:t xml:space="preserve">disengagement, inconsistent </w:t>
      </w:r>
      <w:r w:rsidR="00646738" w:rsidRPr="00B16437">
        <w:rPr>
          <w:rFonts w:ascii="Times New Roman" w:hAnsi="Times New Roman" w:cs="Times New Roman"/>
          <w:sz w:val="24"/>
          <w:szCs w:val="24"/>
        </w:rPr>
        <w:t>with</w:t>
      </w:r>
      <w:r w:rsidR="00DC534E" w:rsidRPr="00B16437">
        <w:rPr>
          <w:rFonts w:ascii="Times New Roman" w:hAnsi="Times New Roman" w:cs="Times New Roman"/>
          <w:sz w:val="24"/>
          <w:szCs w:val="24"/>
        </w:rPr>
        <w:t xml:space="preserve"> </w:t>
      </w:r>
      <w:r w:rsidR="00646738" w:rsidRPr="00B16437">
        <w:rPr>
          <w:rFonts w:ascii="Times New Roman" w:hAnsi="Times New Roman" w:cs="Times New Roman"/>
          <w:sz w:val="24"/>
          <w:szCs w:val="24"/>
        </w:rPr>
        <w:t>more</w:t>
      </w:r>
      <w:r w:rsidR="001A1E78" w:rsidRPr="00B16437">
        <w:rPr>
          <w:rFonts w:ascii="Times New Roman" w:hAnsi="Times New Roman" w:cs="Times New Roman"/>
          <w:sz w:val="24"/>
          <w:szCs w:val="24"/>
        </w:rPr>
        <w:t xml:space="preserve"> empowering</w:t>
      </w:r>
      <w:r w:rsidR="00EB0931" w:rsidRPr="00B16437">
        <w:rPr>
          <w:rFonts w:ascii="Times New Roman" w:hAnsi="Times New Roman" w:cs="Times New Roman"/>
          <w:sz w:val="24"/>
          <w:szCs w:val="24"/>
        </w:rPr>
        <w:t xml:space="preserve"> views of fatherhood</w:t>
      </w:r>
      <w:r w:rsidR="00622B98" w:rsidRPr="00B16437">
        <w:rPr>
          <w:rFonts w:ascii="Times New Roman" w:hAnsi="Times New Roman" w:cs="Times New Roman"/>
          <w:sz w:val="24"/>
          <w:szCs w:val="24"/>
        </w:rPr>
        <w:t xml:space="preserve"> advocated by current policy</w:t>
      </w:r>
      <w:r w:rsidR="00D76B9D" w:rsidRPr="00B16437">
        <w:rPr>
          <w:rFonts w:ascii="Times New Roman" w:hAnsi="Times New Roman" w:cs="Times New Roman"/>
          <w:sz w:val="24"/>
          <w:szCs w:val="24"/>
        </w:rPr>
        <w:t>.</w:t>
      </w:r>
      <w:r w:rsidR="00EE2B07" w:rsidRPr="00B16437">
        <w:rPr>
          <w:rFonts w:ascii="Times New Roman" w:hAnsi="Times New Roman" w:cs="Times New Roman"/>
          <w:sz w:val="24"/>
          <w:szCs w:val="24"/>
        </w:rPr>
        <w:t xml:space="preserve">  </w:t>
      </w:r>
      <w:r w:rsidR="00D15AB9" w:rsidRPr="00B16437">
        <w:rPr>
          <w:rFonts w:ascii="Times New Roman" w:hAnsi="Times New Roman" w:cs="Times New Roman"/>
          <w:sz w:val="24"/>
          <w:szCs w:val="24"/>
        </w:rPr>
        <w:t>Exploring these themes enable</w:t>
      </w:r>
      <w:r w:rsidR="001F3DC8" w:rsidRPr="00B16437">
        <w:rPr>
          <w:rFonts w:ascii="Times New Roman" w:hAnsi="Times New Roman" w:cs="Times New Roman"/>
          <w:sz w:val="24"/>
          <w:szCs w:val="24"/>
        </w:rPr>
        <w:t xml:space="preserve"> us to connect the social meaning of fatherhood with</w:t>
      </w:r>
      <w:r w:rsidR="00D76B9D" w:rsidRPr="00B16437">
        <w:rPr>
          <w:rFonts w:ascii="Times New Roman" w:hAnsi="Times New Roman" w:cs="Times New Roman"/>
          <w:sz w:val="24"/>
          <w:szCs w:val="24"/>
        </w:rPr>
        <w:t xml:space="preserve"> the</w:t>
      </w:r>
      <w:r w:rsidR="00B00D7C" w:rsidRPr="00B16437">
        <w:rPr>
          <w:rFonts w:ascii="Times New Roman" w:hAnsi="Times New Roman" w:cs="Times New Roman"/>
          <w:sz w:val="24"/>
          <w:szCs w:val="24"/>
        </w:rPr>
        <w:t xml:space="preserve"> </w:t>
      </w:r>
      <w:r w:rsidR="001F3DC8" w:rsidRPr="00B16437">
        <w:rPr>
          <w:rFonts w:ascii="Times New Roman" w:hAnsi="Times New Roman" w:cs="Times New Roman"/>
          <w:sz w:val="24"/>
          <w:szCs w:val="24"/>
        </w:rPr>
        <w:t>policy</w:t>
      </w:r>
      <w:r w:rsidR="00D76B9D" w:rsidRPr="00B16437">
        <w:rPr>
          <w:rFonts w:ascii="Times New Roman" w:hAnsi="Times New Roman" w:cs="Times New Roman"/>
          <w:sz w:val="24"/>
          <w:szCs w:val="24"/>
        </w:rPr>
        <w:t xml:space="preserve"> (and theoretical)</w:t>
      </w:r>
      <w:r w:rsidR="001F3DC8" w:rsidRPr="00B16437">
        <w:rPr>
          <w:rFonts w:ascii="Times New Roman" w:hAnsi="Times New Roman" w:cs="Times New Roman"/>
          <w:sz w:val="24"/>
          <w:szCs w:val="24"/>
        </w:rPr>
        <w:t xml:space="preserve"> assumptions implicit in ante</w:t>
      </w:r>
      <w:r w:rsidR="001A1E78" w:rsidRPr="00B16437">
        <w:rPr>
          <w:rFonts w:ascii="Times New Roman" w:hAnsi="Times New Roman" w:cs="Times New Roman"/>
          <w:sz w:val="24"/>
          <w:szCs w:val="24"/>
        </w:rPr>
        <w:t>natal care, through which screening for sickle cell i</w:t>
      </w:r>
      <w:r w:rsidR="00D76B9D" w:rsidRPr="00B16437">
        <w:rPr>
          <w:rFonts w:ascii="Times New Roman" w:hAnsi="Times New Roman" w:cs="Times New Roman"/>
          <w:sz w:val="24"/>
          <w:szCs w:val="24"/>
        </w:rPr>
        <w:t>s enacte</w:t>
      </w:r>
      <w:r w:rsidR="000F2068" w:rsidRPr="00B16437">
        <w:rPr>
          <w:rFonts w:ascii="Times New Roman" w:hAnsi="Times New Roman" w:cs="Times New Roman"/>
          <w:sz w:val="24"/>
          <w:szCs w:val="24"/>
        </w:rPr>
        <w:t>d.</w:t>
      </w:r>
    </w:p>
    <w:p w:rsidR="00B12D6A" w:rsidRPr="00B16437" w:rsidRDefault="00B12D6A" w:rsidP="00F03143">
      <w:pPr>
        <w:spacing w:line="480" w:lineRule="auto"/>
        <w:rPr>
          <w:rFonts w:ascii="Times New Roman" w:hAnsi="Times New Roman" w:cs="Times New Roman"/>
          <w:b/>
          <w:sz w:val="24"/>
          <w:szCs w:val="24"/>
        </w:rPr>
      </w:pPr>
    </w:p>
    <w:p w:rsidR="0074654B" w:rsidRPr="00B16437" w:rsidRDefault="00700728" w:rsidP="00F03143">
      <w:pPr>
        <w:spacing w:line="480" w:lineRule="auto"/>
        <w:rPr>
          <w:rFonts w:ascii="Times New Roman" w:hAnsi="Times New Roman" w:cs="Times New Roman"/>
          <w:b/>
          <w:sz w:val="24"/>
          <w:szCs w:val="24"/>
        </w:rPr>
      </w:pPr>
      <w:r w:rsidRPr="00B16437">
        <w:rPr>
          <w:rFonts w:ascii="Times New Roman" w:hAnsi="Times New Roman" w:cs="Times New Roman"/>
          <w:b/>
          <w:sz w:val="24"/>
          <w:szCs w:val="24"/>
        </w:rPr>
        <w:t>T</w:t>
      </w:r>
      <w:r w:rsidR="00C74E69" w:rsidRPr="00B16437">
        <w:rPr>
          <w:rFonts w:ascii="Times New Roman" w:hAnsi="Times New Roman" w:cs="Times New Roman"/>
          <w:b/>
          <w:sz w:val="24"/>
          <w:szCs w:val="24"/>
        </w:rPr>
        <w:t>he importance of</w:t>
      </w:r>
      <w:r w:rsidR="00A12BA8" w:rsidRPr="00B16437">
        <w:rPr>
          <w:rFonts w:ascii="Times New Roman" w:hAnsi="Times New Roman" w:cs="Times New Roman"/>
          <w:b/>
          <w:sz w:val="24"/>
          <w:szCs w:val="24"/>
        </w:rPr>
        <w:t xml:space="preserve"> presence</w:t>
      </w:r>
    </w:p>
    <w:p w:rsidR="00B832F8" w:rsidRPr="00B16437" w:rsidRDefault="00B95D6A" w:rsidP="001F36BC">
      <w:pPr>
        <w:spacing w:line="480" w:lineRule="auto"/>
        <w:rPr>
          <w:rFonts w:ascii="Times New Roman" w:hAnsi="Times New Roman" w:cs="Times New Roman"/>
          <w:sz w:val="24"/>
          <w:szCs w:val="24"/>
        </w:rPr>
      </w:pPr>
      <w:r w:rsidRPr="00B16437">
        <w:rPr>
          <w:rFonts w:ascii="Times New Roman" w:hAnsi="Times New Roman" w:cs="Times New Roman"/>
          <w:sz w:val="24"/>
          <w:szCs w:val="24"/>
        </w:rPr>
        <w:t>If a mother tests positively for sickle</w:t>
      </w:r>
      <w:r w:rsidR="009A7F1C" w:rsidRPr="00B16437">
        <w:rPr>
          <w:rFonts w:ascii="Times New Roman" w:hAnsi="Times New Roman" w:cs="Times New Roman"/>
          <w:sz w:val="24"/>
          <w:szCs w:val="24"/>
        </w:rPr>
        <w:t xml:space="preserve"> c</w:t>
      </w:r>
      <w:r w:rsidR="00B35175" w:rsidRPr="00B16437">
        <w:rPr>
          <w:rFonts w:ascii="Times New Roman" w:hAnsi="Times New Roman" w:cs="Times New Roman"/>
          <w:sz w:val="24"/>
          <w:szCs w:val="24"/>
        </w:rPr>
        <w:t>ell trait, midwives</w:t>
      </w:r>
      <w:r w:rsidR="003E0862" w:rsidRPr="00B16437">
        <w:rPr>
          <w:rFonts w:ascii="Times New Roman" w:hAnsi="Times New Roman" w:cs="Times New Roman"/>
          <w:sz w:val="24"/>
          <w:szCs w:val="24"/>
        </w:rPr>
        <w:t xml:space="preserve"> or general practitioners are tasked to</w:t>
      </w:r>
      <w:r w:rsidR="00B35175" w:rsidRPr="00B16437">
        <w:rPr>
          <w:rFonts w:ascii="Times New Roman" w:hAnsi="Times New Roman" w:cs="Times New Roman"/>
          <w:sz w:val="24"/>
          <w:szCs w:val="24"/>
        </w:rPr>
        <w:t xml:space="preserve"> invite the father</w:t>
      </w:r>
      <w:r w:rsidR="00011927" w:rsidRPr="00B16437">
        <w:rPr>
          <w:rFonts w:ascii="Times New Roman" w:hAnsi="Times New Roman" w:cs="Times New Roman"/>
          <w:sz w:val="24"/>
          <w:szCs w:val="24"/>
        </w:rPr>
        <w:t>, independently of the mother,</w:t>
      </w:r>
      <w:r w:rsidRPr="00B16437">
        <w:rPr>
          <w:rFonts w:ascii="Times New Roman" w:hAnsi="Times New Roman" w:cs="Times New Roman"/>
          <w:sz w:val="24"/>
          <w:szCs w:val="24"/>
        </w:rPr>
        <w:t xml:space="preserve"> to</w:t>
      </w:r>
      <w:r w:rsidR="00DF07E2" w:rsidRPr="00B16437">
        <w:rPr>
          <w:rFonts w:ascii="Times New Roman" w:hAnsi="Times New Roman" w:cs="Times New Roman"/>
          <w:sz w:val="24"/>
          <w:szCs w:val="24"/>
        </w:rPr>
        <w:t xml:space="preserve"> provide a blood sample</w:t>
      </w:r>
      <w:r w:rsidR="00A12BA8" w:rsidRPr="00B16437">
        <w:rPr>
          <w:rFonts w:ascii="Times New Roman" w:hAnsi="Times New Roman" w:cs="Times New Roman"/>
          <w:sz w:val="24"/>
          <w:szCs w:val="24"/>
        </w:rPr>
        <w:t>,</w:t>
      </w:r>
      <w:r w:rsidR="00DF07E2" w:rsidRPr="00B16437">
        <w:rPr>
          <w:rFonts w:ascii="Times New Roman" w:hAnsi="Times New Roman" w:cs="Times New Roman"/>
          <w:sz w:val="24"/>
          <w:szCs w:val="24"/>
        </w:rPr>
        <w:t xml:space="preserve"> to</w:t>
      </w:r>
      <w:r w:rsidRPr="00B16437">
        <w:rPr>
          <w:rFonts w:ascii="Times New Roman" w:hAnsi="Times New Roman" w:cs="Times New Roman"/>
          <w:sz w:val="24"/>
          <w:szCs w:val="24"/>
        </w:rPr>
        <w:t xml:space="preserve"> </w:t>
      </w:r>
      <w:r w:rsidR="00DD1FDB" w:rsidRPr="00B16437">
        <w:rPr>
          <w:rFonts w:ascii="Times New Roman" w:hAnsi="Times New Roman" w:cs="Times New Roman"/>
          <w:sz w:val="24"/>
          <w:szCs w:val="24"/>
        </w:rPr>
        <w:t>determine his</w:t>
      </w:r>
      <w:r w:rsidR="00DF07E2" w:rsidRPr="00B16437">
        <w:rPr>
          <w:rFonts w:ascii="Times New Roman" w:hAnsi="Times New Roman" w:cs="Times New Roman"/>
          <w:sz w:val="24"/>
          <w:szCs w:val="24"/>
        </w:rPr>
        <w:t xml:space="preserve"> carrier status</w:t>
      </w:r>
      <w:r w:rsidR="00F52D40" w:rsidRPr="00B16437">
        <w:rPr>
          <w:rFonts w:ascii="Times New Roman" w:hAnsi="Times New Roman" w:cs="Times New Roman"/>
          <w:sz w:val="24"/>
          <w:szCs w:val="24"/>
        </w:rPr>
        <w:t>.</w:t>
      </w:r>
      <w:r w:rsidR="00011927" w:rsidRPr="00B16437">
        <w:rPr>
          <w:rFonts w:ascii="Times New Roman" w:hAnsi="Times New Roman" w:cs="Times New Roman"/>
          <w:sz w:val="24"/>
          <w:szCs w:val="24"/>
        </w:rPr>
        <w:t xml:space="preserve">  </w:t>
      </w:r>
      <w:r w:rsidR="00DD1FDB" w:rsidRPr="00B16437">
        <w:rPr>
          <w:rFonts w:ascii="Times New Roman" w:hAnsi="Times New Roman" w:cs="Times New Roman"/>
          <w:sz w:val="24"/>
          <w:szCs w:val="24"/>
        </w:rPr>
        <w:t xml:space="preserve">Fathers </w:t>
      </w:r>
      <w:r w:rsidR="007C2B2B" w:rsidRPr="00B16437">
        <w:rPr>
          <w:rFonts w:ascii="Times New Roman" w:hAnsi="Times New Roman" w:cs="Times New Roman"/>
          <w:sz w:val="24"/>
          <w:szCs w:val="24"/>
        </w:rPr>
        <w:t>regard</w:t>
      </w:r>
      <w:r w:rsidR="00DD1FDB" w:rsidRPr="00B16437">
        <w:rPr>
          <w:rFonts w:ascii="Times New Roman" w:hAnsi="Times New Roman" w:cs="Times New Roman"/>
          <w:sz w:val="24"/>
          <w:szCs w:val="24"/>
        </w:rPr>
        <w:t>ed</w:t>
      </w:r>
      <w:r w:rsidR="00DF07E2" w:rsidRPr="00B16437">
        <w:rPr>
          <w:rFonts w:ascii="Times New Roman" w:hAnsi="Times New Roman" w:cs="Times New Roman"/>
          <w:sz w:val="24"/>
          <w:szCs w:val="24"/>
        </w:rPr>
        <w:t xml:space="preserve"> the</w:t>
      </w:r>
      <w:r w:rsidR="00F52D40" w:rsidRPr="00B16437">
        <w:rPr>
          <w:rFonts w:ascii="Times New Roman" w:hAnsi="Times New Roman" w:cs="Times New Roman"/>
          <w:sz w:val="24"/>
          <w:szCs w:val="24"/>
        </w:rPr>
        <w:t xml:space="preserve"> request </w:t>
      </w:r>
      <w:r w:rsidR="00DF07E2" w:rsidRPr="00B16437">
        <w:rPr>
          <w:rFonts w:ascii="Times New Roman" w:hAnsi="Times New Roman" w:cs="Times New Roman"/>
          <w:sz w:val="24"/>
          <w:szCs w:val="24"/>
        </w:rPr>
        <w:t>as a necessary routine and part of their</w:t>
      </w:r>
      <w:r w:rsidR="007933B1" w:rsidRPr="00B16437">
        <w:rPr>
          <w:rFonts w:ascii="Times New Roman" w:hAnsi="Times New Roman" w:cs="Times New Roman"/>
          <w:sz w:val="24"/>
          <w:szCs w:val="24"/>
        </w:rPr>
        <w:t xml:space="preserve"> </w:t>
      </w:r>
      <w:r w:rsidR="00DF07E2" w:rsidRPr="00B16437">
        <w:rPr>
          <w:rFonts w:ascii="Times New Roman" w:hAnsi="Times New Roman" w:cs="Times New Roman"/>
          <w:sz w:val="24"/>
          <w:szCs w:val="24"/>
        </w:rPr>
        <w:t>ongoing engagement with antenatal care</w:t>
      </w:r>
      <w:r w:rsidR="00F07CC3" w:rsidRPr="00B16437">
        <w:rPr>
          <w:rFonts w:ascii="Times New Roman" w:hAnsi="Times New Roman" w:cs="Times New Roman"/>
          <w:sz w:val="24"/>
          <w:szCs w:val="24"/>
        </w:rPr>
        <w:t>.</w:t>
      </w:r>
      <w:r w:rsidR="00AC18E2" w:rsidRPr="00B16437">
        <w:rPr>
          <w:rFonts w:ascii="Times New Roman" w:hAnsi="Times New Roman" w:cs="Times New Roman"/>
          <w:sz w:val="24"/>
          <w:szCs w:val="24"/>
        </w:rPr>
        <w:t xml:space="preserve">  </w:t>
      </w:r>
      <w:r w:rsidR="00586DFA" w:rsidRPr="00B16437">
        <w:rPr>
          <w:rFonts w:ascii="Times New Roman" w:hAnsi="Times New Roman" w:cs="Times New Roman"/>
          <w:sz w:val="24"/>
          <w:szCs w:val="24"/>
        </w:rPr>
        <w:t>David said: ‘We wanted kids</w:t>
      </w:r>
      <w:r w:rsidR="00907066" w:rsidRPr="00B16437">
        <w:rPr>
          <w:rFonts w:ascii="Times New Roman" w:hAnsi="Times New Roman" w:cs="Times New Roman"/>
          <w:sz w:val="24"/>
          <w:szCs w:val="24"/>
        </w:rPr>
        <w:t xml:space="preserve">, </w:t>
      </w:r>
      <w:r w:rsidR="00586DFA" w:rsidRPr="00B16437">
        <w:rPr>
          <w:rFonts w:ascii="Times New Roman" w:hAnsi="Times New Roman" w:cs="Times New Roman"/>
          <w:sz w:val="24"/>
          <w:szCs w:val="24"/>
        </w:rPr>
        <w:t>so it was not a problem’.  Kwame agreed: ‘To me it was normal’</w:t>
      </w:r>
      <w:r w:rsidR="00625FEA" w:rsidRPr="00B16437">
        <w:rPr>
          <w:rFonts w:ascii="Times New Roman" w:hAnsi="Times New Roman" w:cs="Times New Roman"/>
          <w:sz w:val="24"/>
          <w:szCs w:val="24"/>
        </w:rPr>
        <w:t xml:space="preserve">.  </w:t>
      </w:r>
      <w:r w:rsidR="001F36BC" w:rsidRPr="00B16437">
        <w:rPr>
          <w:rFonts w:ascii="Times New Roman" w:hAnsi="Times New Roman" w:cs="Times New Roman"/>
          <w:sz w:val="24"/>
          <w:szCs w:val="24"/>
        </w:rPr>
        <w:t xml:space="preserve">Lewis </w:t>
      </w:r>
      <w:r w:rsidR="00907066" w:rsidRPr="00B16437">
        <w:rPr>
          <w:rFonts w:ascii="Times New Roman" w:hAnsi="Times New Roman" w:cs="Times New Roman"/>
          <w:sz w:val="24"/>
          <w:szCs w:val="24"/>
        </w:rPr>
        <w:t>remarked ‘It was no big deal’.</w:t>
      </w:r>
      <w:r w:rsidR="001F36BC" w:rsidRPr="00B16437">
        <w:rPr>
          <w:rFonts w:ascii="Times New Roman" w:hAnsi="Times New Roman" w:cs="Times New Roman"/>
          <w:sz w:val="24"/>
          <w:szCs w:val="24"/>
        </w:rPr>
        <w:t xml:space="preserve">  </w:t>
      </w:r>
      <w:r w:rsidR="00907066" w:rsidRPr="00B16437">
        <w:rPr>
          <w:rFonts w:ascii="Times New Roman" w:hAnsi="Times New Roman" w:cs="Times New Roman"/>
          <w:sz w:val="24"/>
          <w:szCs w:val="24"/>
        </w:rPr>
        <w:t>Such views</w:t>
      </w:r>
      <w:r w:rsidR="00DD1FDB" w:rsidRPr="00B16437">
        <w:rPr>
          <w:rFonts w:ascii="Times New Roman" w:hAnsi="Times New Roman" w:cs="Times New Roman"/>
          <w:sz w:val="24"/>
          <w:szCs w:val="24"/>
        </w:rPr>
        <w:t xml:space="preserve"> </w:t>
      </w:r>
      <w:r w:rsidR="00D15AB9" w:rsidRPr="00B16437">
        <w:rPr>
          <w:rFonts w:ascii="Times New Roman" w:hAnsi="Times New Roman" w:cs="Times New Roman"/>
          <w:sz w:val="24"/>
          <w:szCs w:val="24"/>
        </w:rPr>
        <w:t>connect</w:t>
      </w:r>
      <w:r w:rsidR="005E4E1C" w:rsidRPr="00B16437">
        <w:rPr>
          <w:rFonts w:ascii="Times New Roman" w:hAnsi="Times New Roman" w:cs="Times New Roman"/>
          <w:sz w:val="24"/>
          <w:szCs w:val="24"/>
        </w:rPr>
        <w:t xml:space="preserve"> to father’s</w:t>
      </w:r>
      <w:r w:rsidR="007933B1" w:rsidRPr="00B16437">
        <w:rPr>
          <w:rFonts w:ascii="Times New Roman" w:hAnsi="Times New Roman" w:cs="Times New Roman"/>
          <w:sz w:val="24"/>
          <w:szCs w:val="24"/>
        </w:rPr>
        <w:t xml:space="preserve"> broad</w:t>
      </w:r>
      <w:r w:rsidR="007C2B2B" w:rsidRPr="00B16437">
        <w:rPr>
          <w:rFonts w:ascii="Times New Roman" w:hAnsi="Times New Roman" w:cs="Times New Roman"/>
          <w:sz w:val="24"/>
          <w:szCs w:val="24"/>
        </w:rPr>
        <w:t xml:space="preserve"> sense of commitment</w:t>
      </w:r>
      <w:r w:rsidR="001518BF" w:rsidRPr="00B16437">
        <w:rPr>
          <w:rFonts w:ascii="Times New Roman" w:hAnsi="Times New Roman" w:cs="Times New Roman"/>
          <w:sz w:val="24"/>
          <w:szCs w:val="24"/>
        </w:rPr>
        <w:t xml:space="preserve"> established earlier in the antenatal process</w:t>
      </w:r>
      <w:r w:rsidR="007C2B2B" w:rsidRPr="00B16437">
        <w:rPr>
          <w:rFonts w:ascii="Times New Roman" w:hAnsi="Times New Roman" w:cs="Times New Roman"/>
          <w:sz w:val="24"/>
          <w:szCs w:val="24"/>
        </w:rPr>
        <w:t xml:space="preserve"> </w:t>
      </w:r>
      <w:r w:rsidR="00A12BA8" w:rsidRPr="00B16437">
        <w:rPr>
          <w:rFonts w:ascii="Times New Roman" w:hAnsi="Times New Roman" w:cs="Times New Roman"/>
          <w:sz w:val="24"/>
          <w:szCs w:val="24"/>
        </w:rPr>
        <w:t xml:space="preserve">and </w:t>
      </w:r>
      <w:r w:rsidR="003A38B4" w:rsidRPr="00B16437">
        <w:rPr>
          <w:rFonts w:ascii="Times New Roman" w:hAnsi="Times New Roman" w:cs="Times New Roman"/>
          <w:sz w:val="24"/>
          <w:szCs w:val="24"/>
        </w:rPr>
        <w:t>consistent with their</w:t>
      </w:r>
      <w:r w:rsidR="001044E7" w:rsidRPr="00B16437">
        <w:rPr>
          <w:rFonts w:ascii="Times New Roman" w:hAnsi="Times New Roman" w:cs="Times New Roman"/>
          <w:sz w:val="24"/>
          <w:szCs w:val="24"/>
        </w:rPr>
        <w:t xml:space="preserve"> idea of </w:t>
      </w:r>
      <w:r w:rsidR="00FD79F2" w:rsidRPr="00B16437">
        <w:rPr>
          <w:rFonts w:ascii="Times New Roman" w:hAnsi="Times New Roman" w:cs="Times New Roman"/>
          <w:sz w:val="24"/>
          <w:szCs w:val="24"/>
        </w:rPr>
        <w:t>‘</w:t>
      </w:r>
      <w:r w:rsidR="001044E7" w:rsidRPr="00B16437">
        <w:rPr>
          <w:rFonts w:ascii="Times New Roman" w:hAnsi="Times New Roman" w:cs="Times New Roman"/>
          <w:sz w:val="24"/>
          <w:szCs w:val="24"/>
        </w:rPr>
        <w:t>doing</w:t>
      </w:r>
      <w:r w:rsidR="00FD79F2" w:rsidRPr="00B16437">
        <w:rPr>
          <w:rFonts w:ascii="Times New Roman" w:hAnsi="Times New Roman" w:cs="Times New Roman"/>
          <w:sz w:val="24"/>
          <w:szCs w:val="24"/>
        </w:rPr>
        <w:t>’</w:t>
      </w:r>
      <w:r w:rsidR="001044E7" w:rsidRPr="00B16437">
        <w:rPr>
          <w:rFonts w:ascii="Times New Roman" w:hAnsi="Times New Roman" w:cs="Times New Roman"/>
          <w:sz w:val="24"/>
          <w:szCs w:val="24"/>
        </w:rPr>
        <w:t xml:space="preserve"> family</w:t>
      </w:r>
      <w:r w:rsidR="00BF0017" w:rsidRPr="00B16437">
        <w:rPr>
          <w:rFonts w:ascii="Times New Roman" w:hAnsi="Times New Roman" w:cs="Times New Roman"/>
          <w:sz w:val="24"/>
          <w:szCs w:val="24"/>
        </w:rPr>
        <w:t xml:space="preserve">.  </w:t>
      </w:r>
      <w:r w:rsidR="004F5DCF" w:rsidRPr="00B16437">
        <w:rPr>
          <w:rFonts w:ascii="Times New Roman" w:hAnsi="Times New Roman" w:cs="Times New Roman"/>
          <w:sz w:val="24"/>
          <w:szCs w:val="24"/>
        </w:rPr>
        <w:t xml:space="preserve">Malik </w:t>
      </w:r>
      <w:r w:rsidR="00FC1DF3" w:rsidRPr="00B16437">
        <w:rPr>
          <w:rFonts w:ascii="Times New Roman" w:hAnsi="Times New Roman" w:cs="Times New Roman"/>
          <w:sz w:val="24"/>
          <w:szCs w:val="24"/>
        </w:rPr>
        <w:t>explained</w:t>
      </w:r>
      <w:r w:rsidR="004F5DCF" w:rsidRPr="00B16437">
        <w:rPr>
          <w:rFonts w:ascii="Times New Roman" w:hAnsi="Times New Roman" w:cs="Times New Roman"/>
          <w:sz w:val="24"/>
          <w:szCs w:val="24"/>
        </w:rPr>
        <w:t>:</w:t>
      </w:r>
      <w:r w:rsidR="009A7F1C" w:rsidRPr="00B16437">
        <w:rPr>
          <w:rFonts w:ascii="Times New Roman" w:hAnsi="Times New Roman" w:cs="Times New Roman"/>
          <w:sz w:val="24"/>
          <w:szCs w:val="24"/>
        </w:rPr>
        <w:t xml:space="preserve"> ‘</w:t>
      </w:r>
      <w:r w:rsidR="008346DE" w:rsidRPr="00B16437">
        <w:rPr>
          <w:rFonts w:ascii="Times New Roman" w:hAnsi="Times New Roman" w:cs="Times New Roman"/>
          <w:sz w:val="24"/>
          <w:szCs w:val="24"/>
        </w:rPr>
        <w:t>I am a father what takes ca</w:t>
      </w:r>
      <w:r w:rsidR="001F36BC" w:rsidRPr="00B16437">
        <w:rPr>
          <w:rFonts w:ascii="Times New Roman" w:hAnsi="Times New Roman" w:cs="Times New Roman"/>
          <w:sz w:val="24"/>
          <w:szCs w:val="24"/>
        </w:rPr>
        <w:t>re of my kids properly</w:t>
      </w:r>
      <w:r w:rsidR="00FD79F2" w:rsidRPr="00B16437">
        <w:rPr>
          <w:rFonts w:ascii="Times New Roman" w:hAnsi="Times New Roman" w:cs="Times New Roman"/>
          <w:sz w:val="24"/>
          <w:szCs w:val="24"/>
        </w:rPr>
        <w:t xml:space="preserve">’.  This is the initial basis of establishing ‘presence’.  </w:t>
      </w:r>
    </w:p>
    <w:p w:rsidR="00586DFA" w:rsidRPr="00B16437" w:rsidRDefault="00586DFA" w:rsidP="00F03143">
      <w:pPr>
        <w:spacing w:line="480" w:lineRule="auto"/>
        <w:rPr>
          <w:rFonts w:ascii="Times New Roman" w:hAnsi="Times New Roman" w:cs="Times New Roman"/>
          <w:sz w:val="24"/>
          <w:szCs w:val="24"/>
        </w:rPr>
      </w:pPr>
    </w:p>
    <w:p w:rsidR="00AC18E2" w:rsidRPr="00B16437" w:rsidRDefault="00856716"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Screening</w:t>
      </w:r>
      <w:r w:rsidR="004F5DCF" w:rsidRPr="00B16437">
        <w:rPr>
          <w:rFonts w:ascii="Times New Roman" w:hAnsi="Times New Roman" w:cs="Times New Roman"/>
          <w:sz w:val="24"/>
          <w:szCs w:val="24"/>
        </w:rPr>
        <w:t xml:space="preserve"> </w:t>
      </w:r>
      <w:r w:rsidR="00487344" w:rsidRPr="00B16437">
        <w:rPr>
          <w:rFonts w:ascii="Times New Roman" w:hAnsi="Times New Roman" w:cs="Times New Roman"/>
          <w:sz w:val="24"/>
          <w:szCs w:val="24"/>
        </w:rPr>
        <w:t>for</w:t>
      </w:r>
      <w:r w:rsidR="002A3A08" w:rsidRPr="00B16437">
        <w:rPr>
          <w:rFonts w:ascii="Times New Roman" w:hAnsi="Times New Roman" w:cs="Times New Roman"/>
          <w:sz w:val="24"/>
          <w:szCs w:val="24"/>
        </w:rPr>
        <w:t xml:space="preserve"> sickle cell</w:t>
      </w:r>
      <w:r w:rsidR="004F5DCF" w:rsidRPr="00B16437">
        <w:rPr>
          <w:rFonts w:ascii="Times New Roman" w:hAnsi="Times New Roman" w:cs="Times New Roman"/>
          <w:sz w:val="24"/>
          <w:szCs w:val="24"/>
        </w:rPr>
        <w:t xml:space="preserve"> trait</w:t>
      </w:r>
      <w:r w:rsidR="002A3A08" w:rsidRPr="00B16437">
        <w:rPr>
          <w:rFonts w:ascii="Times New Roman" w:hAnsi="Times New Roman" w:cs="Times New Roman"/>
          <w:sz w:val="24"/>
          <w:szCs w:val="24"/>
        </w:rPr>
        <w:t xml:space="preserve"> </w:t>
      </w:r>
      <w:r w:rsidR="00603795" w:rsidRPr="00B16437">
        <w:rPr>
          <w:rFonts w:ascii="Times New Roman" w:hAnsi="Times New Roman" w:cs="Times New Roman"/>
          <w:sz w:val="24"/>
          <w:szCs w:val="24"/>
        </w:rPr>
        <w:t xml:space="preserve">become </w:t>
      </w:r>
      <w:r w:rsidR="009D5DD6" w:rsidRPr="00B16437">
        <w:rPr>
          <w:rFonts w:ascii="Times New Roman" w:hAnsi="Times New Roman" w:cs="Times New Roman"/>
          <w:sz w:val="24"/>
          <w:szCs w:val="24"/>
        </w:rPr>
        <w:t xml:space="preserve">accepted as </w:t>
      </w:r>
      <w:r w:rsidR="00360ABB" w:rsidRPr="00B16437">
        <w:rPr>
          <w:rFonts w:ascii="Times New Roman" w:hAnsi="Times New Roman" w:cs="Times New Roman"/>
          <w:sz w:val="24"/>
          <w:szCs w:val="24"/>
        </w:rPr>
        <w:t>part of this</w:t>
      </w:r>
      <w:r w:rsidR="0082206F" w:rsidRPr="00B16437">
        <w:rPr>
          <w:rFonts w:ascii="Times New Roman" w:hAnsi="Times New Roman" w:cs="Times New Roman"/>
          <w:sz w:val="24"/>
          <w:szCs w:val="24"/>
        </w:rPr>
        <w:t xml:space="preserve"> </w:t>
      </w:r>
      <w:r w:rsidR="002A3A08" w:rsidRPr="00B16437">
        <w:rPr>
          <w:rFonts w:ascii="Times New Roman" w:hAnsi="Times New Roman" w:cs="Times New Roman"/>
          <w:sz w:val="24"/>
          <w:szCs w:val="24"/>
        </w:rPr>
        <w:t>dutiful father role</w:t>
      </w:r>
      <w:r w:rsidR="004F5DCF" w:rsidRPr="00B16437">
        <w:rPr>
          <w:rFonts w:ascii="Times New Roman" w:hAnsi="Times New Roman" w:cs="Times New Roman"/>
          <w:sz w:val="24"/>
          <w:szCs w:val="24"/>
        </w:rPr>
        <w:t>;</w:t>
      </w:r>
      <w:r w:rsidR="005C497D" w:rsidRPr="00B16437">
        <w:rPr>
          <w:rFonts w:ascii="Times New Roman" w:hAnsi="Times New Roman" w:cs="Times New Roman"/>
          <w:sz w:val="24"/>
          <w:szCs w:val="24"/>
        </w:rPr>
        <w:t xml:space="preserve"> g</w:t>
      </w:r>
      <w:r w:rsidR="002A3A08" w:rsidRPr="00B16437">
        <w:rPr>
          <w:rFonts w:ascii="Times New Roman" w:hAnsi="Times New Roman" w:cs="Times New Roman"/>
          <w:sz w:val="24"/>
          <w:szCs w:val="24"/>
        </w:rPr>
        <w:t>ivin</w:t>
      </w:r>
      <w:r w:rsidR="005C497D" w:rsidRPr="00B16437">
        <w:rPr>
          <w:rFonts w:ascii="Times New Roman" w:hAnsi="Times New Roman" w:cs="Times New Roman"/>
          <w:sz w:val="24"/>
          <w:szCs w:val="24"/>
        </w:rPr>
        <w:t>g</w:t>
      </w:r>
      <w:r w:rsidR="00E66840" w:rsidRPr="00B16437">
        <w:rPr>
          <w:rFonts w:ascii="Times New Roman" w:hAnsi="Times New Roman" w:cs="Times New Roman"/>
          <w:sz w:val="24"/>
          <w:szCs w:val="24"/>
        </w:rPr>
        <w:t xml:space="preserve"> men the opportunity to</w:t>
      </w:r>
      <w:r w:rsidR="00907066" w:rsidRPr="00B16437">
        <w:rPr>
          <w:rFonts w:ascii="Times New Roman" w:hAnsi="Times New Roman" w:cs="Times New Roman"/>
          <w:sz w:val="24"/>
          <w:szCs w:val="24"/>
        </w:rPr>
        <w:t xml:space="preserve"> </w:t>
      </w:r>
      <w:r w:rsidR="00E66840" w:rsidRPr="00B16437">
        <w:rPr>
          <w:rFonts w:ascii="Times New Roman" w:hAnsi="Times New Roman" w:cs="Times New Roman"/>
          <w:sz w:val="24"/>
          <w:szCs w:val="24"/>
        </w:rPr>
        <w:t>display</w:t>
      </w:r>
      <w:r w:rsidR="00907066" w:rsidRPr="00B16437">
        <w:rPr>
          <w:rFonts w:ascii="Times New Roman" w:hAnsi="Times New Roman" w:cs="Times New Roman"/>
          <w:sz w:val="24"/>
          <w:szCs w:val="24"/>
        </w:rPr>
        <w:t xml:space="preserve"> visibly</w:t>
      </w:r>
      <w:r w:rsidR="00E66840" w:rsidRPr="00B16437">
        <w:rPr>
          <w:rFonts w:ascii="Times New Roman" w:hAnsi="Times New Roman" w:cs="Times New Roman"/>
          <w:sz w:val="24"/>
          <w:szCs w:val="24"/>
        </w:rPr>
        <w:t xml:space="preserve"> </w:t>
      </w:r>
      <w:r w:rsidR="00487344" w:rsidRPr="00B16437">
        <w:rPr>
          <w:rFonts w:ascii="Times New Roman" w:hAnsi="Times New Roman" w:cs="Times New Roman"/>
          <w:sz w:val="24"/>
          <w:szCs w:val="24"/>
        </w:rPr>
        <w:t xml:space="preserve">what they saw as </w:t>
      </w:r>
      <w:r w:rsidR="002A3A08" w:rsidRPr="00B16437">
        <w:rPr>
          <w:rFonts w:ascii="Times New Roman" w:hAnsi="Times New Roman" w:cs="Times New Roman"/>
          <w:sz w:val="24"/>
          <w:szCs w:val="24"/>
        </w:rPr>
        <w:t>the more positive</w:t>
      </w:r>
      <w:r w:rsidR="005C497D" w:rsidRPr="00B16437">
        <w:rPr>
          <w:rFonts w:ascii="Times New Roman" w:hAnsi="Times New Roman" w:cs="Times New Roman"/>
          <w:sz w:val="24"/>
          <w:szCs w:val="24"/>
        </w:rPr>
        <w:t xml:space="preserve"> and nurturing</w:t>
      </w:r>
      <w:r w:rsidR="002A3A08" w:rsidRPr="00B16437">
        <w:rPr>
          <w:rFonts w:ascii="Times New Roman" w:hAnsi="Times New Roman" w:cs="Times New Roman"/>
          <w:sz w:val="24"/>
          <w:szCs w:val="24"/>
        </w:rPr>
        <w:t xml:space="preserve"> </w:t>
      </w:r>
      <w:r w:rsidR="00490780" w:rsidRPr="00B16437">
        <w:rPr>
          <w:rFonts w:ascii="Times New Roman" w:hAnsi="Times New Roman" w:cs="Times New Roman"/>
          <w:sz w:val="24"/>
          <w:szCs w:val="24"/>
        </w:rPr>
        <w:t>aspects of fatherhood, consist</w:t>
      </w:r>
      <w:r w:rsidR="00AC6856" w:rsidRPr="00B16437">
        <w:rPr>
          <w:rFonts w:ascii="Times New Roman" w:hAnsi="Times New Roman" w:cs="Times New Roman"/>
          <w:sz w:val="24"/>
          <w:szCs w:val="24"/>
        </w:rPr>
        <w:t>ent with emerging masculinities</w:t>
      </w:r>
      <w:r w:rsidR="001F36BC" w:rsidRPr="00B16437">
        <w:rPr>
          <w:rFonts w:ascii="Times New Roman" w:hAnsi="Times New Roman" w:cs="Times New Roman"/>
          <w:sz w:val="24"/>
          <w:szCs w:val="24"/>
        </w:rPr>
        <w:t xml:space="preserve"> and their sense of commitment.  </w:t>
      </w:r>
      <w:r w:rsidR="00AC6856" w:rsidRPr="00B16437">
        <w:rPr>
          <w:rFonts w:ascii="Times New Roman" w:hAnsi="Times New Roman" w:cs="Times New Roman"/>
          <w:sz w:val="24"/>
          <w:szCs w:val="24"/>
        </w:rPr>
        <w:t xml:space="preserve"> </w:t>
      </w:r>
      <w:r w:rsidR="005E4E1C" w:rsidRPr="00B16437">
        <w:rPr>
          <w:rFonts w:ascii="Times New Roman" w:hAnsi="Times New Roman" w:cs="Times New Roman"/>
          <w:sz w:val="24"/>
          <w:szCs w:val="24"/>
        </w:rPr>
        <w:t xml:space="preserve">Lewis </w:t>
      </w:r>
      <w:r w:rsidR="00FC1DF3" w:rsidRPr="00B16437">
        <w:rPr>
          <w:rFonts w:ascii="Times New Roman" w:hAnsi="Times New Roman" w:cs="Times New Roman"/>
          <w:sz w:val="24"/>
          <w:szCs w:val="24"/>
        </w:rPr>
        <w:t>said</w:t>
      </w:r>
      <w:r w:rsidR="005E4E1C" w:rsidRPr="00B16437">
        <w:rPr>
          <w:rFonts w:ascii="Times New Roman" w:hAnsi="Times New Roman" w:cs="Times New Roman"/>
          <w:sz w:val="24"/>
          <w:szCs w:val="24"/>
        </w:rPr>
        <w:t xml:space="preserve">: ‘I felt obliged to do it because it’s my child.  I want to know what is happening’.  </w:t>
      </w:r>
      <w:r w:rsidR="007155F3" w:rsidRPr="00B16437">
        <w:rPr>
          <w:rFonts w:ascii="Times New Roman" w:hAnsi="Times New Roman" w:cs="Times New Roman"/>
          <w:sz w:val="24"/>
          <w:szCs w:val="24"/>
        </w:rPr>
        <w:t>Most m</w:t>
      </w:r>
      <w:r w:rsidR="005C497D" w:rsidRPr="00B16437">
        <w:rPr>
          <w:rFonts w:ascii="Times New Roman" w:hAnsi="Times New Roman" w:cs="Times New Roman"/>
          <w:sz w:val="24"/>
          <w:szCs w:val="24"/>
        </w:rPr>
        <w:t xml:space="preserve">en </w:t>
      </w:r>
      <w:r w:rsidR="00487344" w:rsidRPr="00B16437">
        <w:rPr>
          <w:rFonts w:ascii="Times New Roman" w:hAnsi="Times New Roman" w:cs="Times New Roman"/>
          <w:sz w:val="24"/>
          <w:szCs w:val="24"/>
        </w:rPr>
        <w:t xml:space="preserve">were pleased </w:t>
      </w:r>
      <w:r w:rsidR="005C497D" w:rsidRPr="00B16437">
        <w:rPr>
          <w:rFonts w:ascii="Times New Roman" w:hAnsi="Times New Roman" w:cs="Times New Roman"/>
          <w:sz w:val="24"/>
          <w:szCs w:val="24"/>
        </w:rPr>
        <w:t>to have such an</w:t>
      </w:r>
      <w:r w:rsidR="00487344" w:rsidRPr="00B16437">
        <w:rPr>
          <w:rFonts w:ascii="Times New Roman" w:hAnsi="Times New Roman" w:cs="Times New Roman"/>
          <w:sz w:val="24"/>
          <w:szCs w:val="24"/>
        </w:rPr>
        <w:t xml:space="preserve"> occasion, particularly given other uncertaintie</w:t>
      </w:r>
      <w:r w:rsidR="009325E3" w:rsidRPr="00B16437">
        <w:rPr>
          <w:rFonts w:ascii="Times New Roman" w:hAnsi="Times New Roman" w:cs="Times New Roman"/>
          <w:sz w:val="24"/>
          <w:szCs w:val="24"/>
        </w:rPr>
        <w:t>s over their role</w:t>
      </w:r>
      <w:r w:rsidR="00D50111" w:rsidRPr="00B16437">
        <w:rPr>
          <w:rFonts w:ascii="Times New Roman" w:hAnsi="Times New Roman" w:cs="Times New Roman"/>
          <w:sz w:val="24"/>
          <w:szCs w:val="24"/>
        </w:rPr>
        <w:t xml:space="preserve"> (see below)</w:t>
      </w:r>
      <w:r w:rsidR="0092237F" w:rsidRPr="00B16437">
        <w:rPr>
          <w:rFonts w:ascii="Times New Roman" w:hAnsi="Times New Roman" w:cs="Times New Roman"/>
          <w:sz w:val="24"/>
          <w:szCs w:val="24"/>
        </w:rPr>
        <w:t>.</w:t>
      </w:r>
      <w:r w:rsidR="00603795" w:rsidRPr="00B16437">
        <w:rPr>
          <w:sz w:val="24"/>
          <w:szCs w:val="24"/>
        </w:rPr>
        <w:t xml:space="preserve">  </w:t>
      </w:r>
      <w:r w:rsidR="00603795" w:rsidRPr="00B16437">
        <w:rPr>
          <w:rFonts w:ascii="Times New Roman" w:hAnsi="Times New Roman" w:cs="Times New Roman"/>
          <w:sz w:val="24"/>
          <w:szCs w:val="24"/>
        </w:rPr>
        <w:t>S</w:t>
      </w:r>
      <w:r w:rsidR="00487344" w:rsidRPr="00B16437">
        <w:rPr>
          <w:rFonts w:ascii="Times New Roman" w:hAnsi="Times New Roman" w:cs="Times New Roman"/>
          <w:sz w:val="24"/>
          <w:szCs w:val="24"/>
        </w:rPr>
        <w:t>creening</w:t>
      </w:r>
      <w:r w:rsidR="00603795" w:rsidRPr="00B16437">
        <w:rPr>
          <w:rFonts w:ascii="Times New Roman" w:hAnsi="Times New Roman" w:cs="Times New Roman"/>
          <w:sz w:val="24"/>
          <w:szCs w:val="24"/>
        </w:rPr>
        <w:t>, therefore,</w:t>
      </w:r>
      <w:r w:rsidR="00041DCB" w:rsidRPr="00B16437">
        <w:rPr>
          <w:rFonts w:ascii="Times New Roman" w:hAnsi="Times New Roman" w:cs="Times New Roman"/>
          <w:sz w:val="24"/>
          <w:szCs w:val="24"/>
        </w:rPr>
        <w:t xml:space="preserve"> </w:t>
      </w:r>
      <w:r w:rsidR="0092237F" w:rsidRPr="00B16437">
        <w:rPr>
          <w:rFonts w:ascii="Times New Roman" w:hAnsi="Times New Roman" w:cs="Times New Roman"/>
          <w:sz w:val="24"/>
          <w:szCs w:val="24"/>
        </w:rPr>
        <w:t xml:space="preserve">assumed </w:t>
      </w:r>
      <w:r w:rsidR="00487344" w:rsidRPr="00B16437">
        <w:rPr>
          <w:rFonts w:ascii="Times New Roman" w:hAnsi="Times New Roman" w:cs="Times New Roman"/>
          <w:sz w:val="24"/>
          <w:szCs w:val="24"/>
        </w:rPr>
        <w:t>significance, beyond the straightforward o</w:t>
      </w:r>
      <w:r w:rsidR="00AF21B6" w:rsidRPr="00B16437">
        <w:rPr>
          <w:rFonts w:ascii="Times New Roman" w:hAnsi="Times New Roman" w:cs="Times New Roman"/>
          <w:sz w:val="24"/>
          <w:szCs w:val="24"/>
        </w:rPr>
        <w:t>ffering of the test and facilitated</w:t>
      </w:r>
      <w:r w:rsidR="00487344" w:rsidRPr="00B16437">
        <w:rPr>
          <w:rFonts w:ascii="Times New Roman" w:hAnsi="Times New Roman" w:cs="Times New Roman"/>
          <w:sz w:val="24"/>
          <w:szCs w:val="24"/>
        </w:rPr>
        <w:t xml:space="preserve"> </w:t>
      </w:r>
      <w:r w:rsidR="003C08E9" w:rsidRPr="00B16437">
        <w:rPr>
          <w:rFonts w:ascii="Times New Roman" w:hAnsi="Times New Roman" w:cs="Times New Roman"/>
          <w:sz w:val="24"/>
          <w:szCs w:val="24"/>
        </w:rPr>
        <w:t>a se</w:t>
      </w:r>
      <w:r w:rsidR="001043BC" w:rsidRPr="00B16437">
        <w:rPr>
          <w:rFonts w:ascii="Times New Roman" w:hAnsi="Times New Roman" w:cs="Times New Roman"/>
          <w:sz w:val="24"/>
          <w:szCs w:val="24"/>
        </w:rPr>
        <w:t xml:space="preserve">nse of </w:t>
      </w:r>
      <w:r w:rsidR="0092237F" w:rsidRPr="00B16437">
        <w:rPr>
          <w:rFonts w:ascii="Times New Roman" w:hAnsi="Times New Roman" w:cs="Times New Roman"/>
          <w:sz w:val="24"/>
          <w:szCs w:val="24"/>
        </w:rPr>
        <w:t>(</w:t>
      </w:r>
      <w:r w:rsidR="001043BC" w:rsidRPr="00B16437">
        <w:rPr>
          <w:rFonts w:ascii="Times New Roman" w:hAnsi="Times New Roman" w:cs="Times New Roman"/>
          <w:sz w:val="24"/>
          <w:szCs w:val="24"/>
        </w:rPr>
        <w:t>genet</w:t>
      </w:r>
      <w:r w:rsidR="00FC5346" w:rsidRPr="00B16437">
        <w:rPr>
          <w:rFonts w:ascii="Times New Roman" w:hAnsi="Times New Roman" w:cs="Times New Roman"/>
          <w:sz w:val="24"/>
          <w:szCs w:val="24"/>
        </w:rPr>
        <w:t>ic</w:t>
      </w:r>
      <w:r w:rsidR="0092237F" w:rsidRPr="00B16437">
        <w:rPr>
          <w:rFonts w:ascii="Times New Roman" w:hAnsi="Times New Roman" w:cs="Times New Roman"/>
          <w:sz w:val="24"/>
          <w:szCs w:val="24"/>
        </w:rPr>
        <w:t>)</w:t>
      </w:r>
      <w:r w:rsidR="00AF21B6" w:rsidRPr="00B16437">
        <w:rPr>
          <w:rFonts w:ascii="Times New Roman" w:hAnsi="Times New Roman" w:cs="Times New Roman"/>
          <w:sz w:val="24"/>
          <w:szCs w:val="24"/>
        </w:rPr>
        <w:t xml:space="preserve"> responsibility;</w:t>
      </w:r>
      <w:r w:rsidR="00D50111" w:rsidRPr="00B16437">
        <w:rPr>
          <w:rFonts w:ascii="Times New Roman" w:hAnsi="Times New Roman" w:cs="Times New Roman"/>
          <w:sz w:val="24"/>
          <w:szCs w:val="24"/>
        </w:rPr>
        <w:t xml:space="preserve"> although </w:t>
      </w:r>
      <w:r w:rsidR="000913F7" w:rsidRPr="00B16437">
        <w:rPr>
          <w:rFonts w:ascii="Times New Roman" w:hAnsi="Times New Roman" w:cs="Times New Roman"/>
          <w:sz w:val="24"/>
          <w:szCs w:val="24"/>
        </w:rPr>
        <w:t xml:space="preserve">fathers </w:t>
      </w:r>
      <w:r w:rsidR="00FC5346" w:rsidRPr="00B16437">
        <w:rPr>
          <w:rFonts w:ascii="Times New Roman" w:hAnsi="Times New Roman" w:cs="Times New Roman"/>
          <w:sz w:val="24"/>
          <w:szCs w:val="24"/>
        </w:rPr>
        <w:t>could rarely</w:t>
      </w:r>
      <w:r w:rsidR="001043BC" w:rsidRPr="00B16437">
        <w:rPr>
          <w:rFonts w:ascii="Times New Roman" w:hAnsi="Times New Roman" w:cs="Times New Roman"/>
          <w:sz w:val="24"/>
          <w:szCs w:val="24"/>
        </w:rPr>
        <w:t xml:space="preserve"> provide a detailed account of what they were being tested for or the consequences of a positi</w:t>
      </w:r>
      <w:r w:rsidR="0029278B" w:rsidRPr="00B16437">
        <w:rPr>
          <w:rFonts w:ascii="Times New Roman" w:hAnsi="Times New Roman" w:cs="Times New Roman"/>
          <w:sz w:val="24"/>
          <w:szCs w:val="24"/>
        </w:rPr>
        <w:t>ve test result.</w:t>
      </w:r>
      <w:r w:rsidR="00790853" w:rsidRPr="00B16437">
        <w:rPr>
          <w:rFonts w:ascii="Times New Roman" w:hAnsi="Times New Roman" w:cs="Times New Roman"/>
          <w:sz w:val="24"/>
          <w:szCs w:val="24"/>
        </w:rPr>
        <w:t xml:space="preserve">  </w:t>
      </w:r>
      <w:r w:rsidR="00AC18E2" w:rsidRPr="00B16437">
        <w:rPr>
          <w:rFonts w:ascii="Times New Roman" w:hAnsi="Times New Roman" w:cs="Times New Roman"/>
          <w:sz w:val="24"/>
          <w:szCs w:val="24"/>
        </w:rPr>
        <w:t>Ma</w:t>
      </w:r>
      <w:r w:rsidR="003E0862" w:rsidRPr="00B16437">
        <w:rPr>
          <w:rFonts w:ascii="Times New Roman" w:hAnsi="Times New Roman" w:cs="Times New Roman"/>
          <w:sz w:val="24"/>
          <w:szCs w:val="24"/>
        </w:rPr>
        <w:t>t</w:t>
      </w:r>
      <w:r w:rsidR="00AC18E2" w:rsidRPr="00B16437">
        <w:rPr>
          <w:rFonts w:ascii="Times New Roman" w:hAnsi="Times New Roman" w:cs="Times New Roman"/>
          <w:sz w:val="24"/>
          <w:szCs w:val="24"/>
        </w:rPr>
        <w:t>thew explained:</w:t>
      </w:r>
    </w:p>
    <w:p w:rsidR="00AC18E2" w:rsidRPr="00B16437" w:rsidRDefault="00AC18E2" w:rsidP="00AC18E2">
      <w:pPr>
        <w:spacing w:line="480" w:lineRule="auto"/>
        <w:ind w:left="720"/>
        <w:rPr>
          <w:rFonts w:ascii="Times New Roman" w:hAnsi="Times New Roman" w:cs="Times New Roman"/>
          <w:sz w:val="24"/>
          <w:szCs w:val="24"/>
        </w:rPr>
      </w:pPr>
      <w:r w:rsidRPr="00B16437">
        <w:rPr>
          <w:rFonts w:ascii="Times New Roman" w:hAnsi="Times New Roman" w:cs="Times New Roman"/>
          <w:sz w:val="24"/>
          <w:szCs w:val="24"/>
        </w:rPr>
        <w:lastRenderedPageBreak/>
        <w:t>They [midwife] just said that if the test comes back and I’ve got the trait, then we would have to discuss options.  That’</w:t>
      </w:r>
      <w:r w:rsidR="001F36BC" w:rsidRPr="00B16437">
        <w:rPr>
          <w:rFonts w:ascii="Times New Roman" w:hAnsi="Times New Roman" w:cs="Times New Roman"/>
          <w:sz w:val="24"/>
          <w:szCs w:val="24"/>
        </w:rPr>
        <w:t xml:space="preserve">s all they said really.  </w:t>
      </w:r>
      <w:r w:rsidRPr="00B16437">
        <w:rPr>
          <w:rFonts w:ascii="Times New Roman" w:hAnsi="Times New Roman" w:cs="Times New Roman"/>
          <w:sz w:val="24"/>
          <w:szCs w:val="24"/>
        </w:rPr>
        <w:t>They did not go into much detail.</w:t>
      </w:r>
    </w:p>
    <w:p w:rsidR="00CD2F07" w:rsidRPr="00B16437" w:rsidRDefault="00AC18E2"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Fathers’</w:t>
      </w:r>
      <w:r w:rsidR="005C497D" w:rsidRPr="00B16437">
        <w:rPr>
          <w:rFonts w:ascii="Times New Roman" w:hAnsi="Times New Roman" w:cs="Times New Roman"/>
          <w:sz w:val="24"/>
          <w:szCs w:val="24"/>
        </w:rPr>
        <w:t xml:space="preserve"> commitment was</w:t>
      </w:r>
      <w:r w:rsidR="00041DCB" w:rsidRPr="00B16437">
        <w:rPr>
          <w:rFonts w:ascii="Times New Roman" w:hAnsi="Times New Roman" w:cs="Times New Roman"/>
          <w:sz w:val="24"/>
          <w:szCs w:val="24"/>
        </w:rPr>
        <w:t xml:space="preserve"> </w:t>
      </w:r>
      <w:r w:rsidR="00603795" w:rsidRPr="00B16437">
        <w:rPr>
          <w:rFonts w:ascii="Times New Roman" w:hAnsi="Times New Roman" w:cs="Times New Roman"/>
          <w:sz w:val="24"/>
          <w:szCs w:val="24"/>
        </w:rPr>
        <w:t>more about</w:t>
      </w:r>
      <w:r w:rsidR="00205790" w:rsidRPr="00B16437">
        <w:rPr>
          <w:rFonts w:ascii="Times New Roman" w:hAnsi="Times New Roman" w:cs="Times New Roman"/>
          <w:sz w:val="24"/>
          <w:szCs w:val="24"/>
        </w:rPr>
        <w:t xml:space="preserve"> </w:t>
      </w:r>
      <w:r w:rsidR="00603795" w:rsidRPr="00B16437">
        <w:rPr>
          <w:rFonts w:ascii="Times New Roman" w:hAnsi="Times New Roman" w:cs="Times New Roman"/>
          <w:sz w:val="24"/>
          <w:szCs w:val="24"/>
        </w:rPr>
        <w:t>‘</w:t>
      </w:r>
      <w:r w:rsidR="001043BC" w:rsidRPr="00B16437">
        <w:rPr>
          <w:rFonts w:ascii="Times New Roman" w:hAnsi="Times New Roman" w:cs="Times New Roman"/>
          <w:sz w:val="24"/>
          <w:szCs w:val="24"/>
        </w:rPr>
        <w:t>fatherhood</w:t>
      </w:r>
      <w:r w:rsidR="00603795" w:rsidRPr="00B16437">
        <w:rPr>
          <w:rFonts w:ascii="Times New Roman" w:hAnsi="Times New Roman" w:cs="Times New Roman"/>
          <w:sz w:val="24"/>
          <w:szCs w:val="24"/>
        </w:rPr>
        <w:t>’</w:t>
      </w:r>
      <w:r w:rsidR="00D50111" w:rsidRPr="00B16437">
        <w:rPr>
          <w:rFonts w:ascii="Times New Roman" w:hAnsi="Times New Roman" w:cs="Times New Roman"/>
          <w:sz w:val="24"/>
          <w:szCs w:val="24"/>
        </w:rPr>
        <w:t xml:space="preserve"> </w:t>
      </w:r>
      <w:r w:rsidR="001043BC" w:rsidRPr="00B16437">
        <w:rPr>
          <w:rFonts w:ascii="Times New Roman" w:hAnsi="Times New Roman" w:cs="Times New Roman"/>
          <w:sz w:val="24"/>
          <w:szCs w:val="24"/>
        </w:rPr>
        <w:t>rather than a proactive</w:t>
      </w:r>
      <w:r w:rsidR="00892E8B" w:rsidRPr="00B16437">
        <w:rPr>
          <w:rFonts w:ascii="Times New Roman" w:hAnsi="Times New Roman" w:cs="Times New Roman"/>
          <w:sz w:val="24"/>
          <w:szCs w:val="24"/>
        </w:rPr>
        <w:t xml:space="preserve"> and informed</w:t>
      </w:r>
      <w:r w:rsidR="008577B4" w:rsidRPr="00B16437">
        <w:rPr>
          <w:rFonts w:ascii="Times New Roman" w:hAnsi="Times New Roman" w:cs="Times New Roman"/>
          <w:sz w:val="24"/>
          <w:szCs w:val="24"/>
        </w:rPr>
        <w:t xml:space="preserve"> </w:t>
      </w:r>
      <w:r w:rsidR="001043BC" w:rsidRPr="00B16437">
        <w:rPr>
          <w:rFonts w:ascii="Times New Roman" w:hAnsi="Times New Roman" w:cs="Times New Roman"/>
          <w:sz w:val="24"/>
          <w:szCs w:val="24"/>
        </w:rPr>
        <w:t>acceptance of genetic testin</w:t>
      </w:r>
      <w:r w:rsidR="00041DCB" w:rsidRPr="00B16437">
        <w:rPr>
          <w:rFonts w:ascii="Times New Roman" w:hAnsi="Times New Roman" w:cs="Times New Roman"/>
          <w:sz w:val="24"/>
          <w:szCs w:val="24"/>
        </w:rPr>
        <w:t>g.</w:t>
      </w:r>
      <w:r w:rsidR="00D15AB9" w:rsidRPr="00B16437">
        <w:rPr>
          <w:rFonts w:ascii="Times New Roman" w:hAnsi="Times New Roman" w:cs="Times New Roman"/>
          <w:sz w:val="24"/>
          <w:szCs w:val="24"/>
        </w:rPr>
        <w:t xml:space="preserve">  Fathers did</w:t>
      </w:r>
      <w:r w:rsidR="008346DE" w:rsidRPr="00B16437">
        <w:rPr>
          <w:rFonts w:ascii="Times New Roman" w:hAnsi="Times New Roman" w:cs="Times New Roman"/>
          <w:sz w:val="24"/>
          <w:szCs w:val="24"/>
        </w:rPr>
        <w:t xml:space="preserve"> not question the necessity of </w:t>
      </w:r>
      <w:r w:rsidR="0045234A" w:rsidRPr="00B16437">
        <w:rPr>
          <w:rFonts w:ascii="Times New Roman" w:hAnsi="Times New Roman" w:cs="Times New Roman"/>
          <w:sz w:val="24"/>
          <w:szCs w:val="24"/>
        </w:rPr>
        <w:t>the tests.  They</w:t>
      </w:r>
      <w:r w:rsidR="00155577" w:rsidRPr="00B16437">
        <w:rPr>
          <w:rFonts w:ascii="Times New Roman" w:hAnsi="Times New Roman" w:cs="Times New Roman"/>
          <w:sz w:val="24"/>
          <w:szCs w:val="24"/>
        </w:rPr>
        <w:t xml:space="preserve"> are do</w:t>
      </w:r>
      <w:r w:rsidR="00541096" w:rsidRPr="00B16437">
        <w:rPr>
          <w:rFonts w:ascii="Times New Roman" w:hAnsi="Times New Roman" w:cs="Times New Roman"/>
          <w:sz w:val="24"/>
          <w:szCs w:val="24"/>
        </w:rPr>
        <w:t xml:space="preserve">ing what they feel is necessary.  </w:t>
      </w:r>
      <w:proofErr w:type="spellStart"/>
      <w:r w:rsidR="00CD2F07" w:rsidRPr="00B16437">
        <w:rPr>
          <w:rFonts w:ascii="Times New Roman" w:hAnsi="Times New Roman" w:cs="Times New Roman"/>
          <w:sz w:val="24"/>
          <w:szCs w:val="24"/>
        </w:rPr>
        <w:t>Iyabo</w:t>
      </w:r>
      <w:proofErr w:type="spellEnd"/>
      <w:r w:rsidR="00CD2F07" w:rsidRPr="00B16437">
        <w:rPr>
          <w:rFonts w:ascii="Times New Roman" w:hAnsi="Times New Roman" w:cs="Times New Roman"/>
          <w:sz w:val="24"/>
          <w:szCs w:val="24"/>
        </w:rPr>
        <w:t xml:space="preserve"> explained:</w:t>
      </w:r>
    </w:p>
    <w:p w:rsidR="00CD2F07" w:rsidRPr="00B16437" w:rsidRDefault="00FC31C8" w:rsidP="00CD2F07">
      <w:pPr>
        <w:spacing w:line="480" w:lineRule="auto"/>
        <w:ind w:left="720"/>
        <w:rPr>
          <w:rFonts w:ascii="Times New Roman" w:hAnsi="Times New Roman" w:cs="Times New Roman"/>
          <w:sz w:val="24"/>
          <w:szCs w:val="24"/>
        </w:rPr>
      </w:pPr>
      <w:r w:rsidRPr="00B16437">
        <w:rPr>
          <w:rFonts w:ascii="Times New Roman" w:hAnsi="Times New Roman" w:cs="Times New Roman"/>
          <w:sz w:val="24"/>
          <w:szCs w:val="24"/>
        </w:rPr>
        <w:t xml:space="preserve">I want to get as much done, as much information done, as much tests done, as is reasonable.  </w:t>
      </w:r>
    </w:p>
    <w:p w:rsidR="00CD2F07" w:rsidRPr="00B16437" w:rsidRDefault="00541096" w:rsidP="00CD2F07">
      <w:pPr>
        <w:spacing w:line="480" w:lineRule="auto"/>
        <w:rPr>
          <w:rFonts w:ascii="Times New Roman" w:hAnsi="Times New Roman" w:cs="Times New Roman"/>
          <w:sz w:val="24"/>
          <w:szCs w:val="24"/>
        </w:rPr>
      </w:pPr>
      <w:r w:rsidRPr="00B16437">
        <w:rPr>
          <w:rFonts w:ascii="Times New Roman" w:hAnsi="Times New Roman" w:cs="Times New Roman"/>
          <w:sz w:val="24"/>
          <w:szCs w:val="24"/>
        </w:rPr>
        <w:t>S</w:t>
      </w:r>
      <w:r w:rsidR="00E4601F" w:rsidRPr="00B16437">
        <w:rPr>
          <w:rFonts w:ascii="Times New Roman" w:hAnsi="Times New Roman" w:cs="Times New Roman"/>
          <w:sz w:val="24"/>
          <w:szCs w:val="24"/>
        </w:rPr>
        <w:t>creening</w:t>
      </w:r>
      <w:r w:rsidR="00AF21B6" w:rsidRPr="00B16437">
        <w:rPr>
          <w:rFonts w:ascii="Times New Roman" w:hAnsi="Times New Roman" w:cs="Times New Roman"/>
          <w:sz w:val="24"/>
          <w:szCs w:val="24"/>
        </w:rPr>
        <w:t xml:space="preserve"> </w:t>
      </w:r>
      <w:r w:rsidR="00E4601F" w:rsidRPr="00B16437">
        <w:rPr>
          <w:rFonts w:ascii="Times New Roman" w:hAnsi="Times New Roman" w:cs="Times New Roman"/>
          <w:sz w:val="24"/>
          <w:szCs w:val="24"/>
        </w:rPr>
        <w:t>was not consciously rehearsed as</w:t>
      </w:r>
      <w:r w:rsidR="00D50111" w:rsidRPr="00B16437">
        <w:rPr>
          <w:rFonts w:ascii="Times New Roman" w:hAnsi="Times New Roman" w:cs="Times New Roman"/>
          <w:sz w:val="24"/>
          <w:szCs w:val="24"/>
        </w:rPr>
        <w:t xml:space="preserve"> an autonomous choice.  It</w:t>
      </w:r>
      <w:r w:rsidR="00E4601F" w:rsidRPr="00B16437">
        <w:rPr>
          <w:rFonts w:ascii="Times New Roman" w:hAnsi="Times New Roman" w:cs="Times New Roman"/>
          <w:sz w:val="24"/>
          <w:szCs w:val="24"/>
        </w:rPr>
        <w:t xml:space="preserve"> was accepted because this is what ‘good’ fathers do</w:t>
      </w:r>
      <w:r w:rsidR="009649C8" w:rsidRPr="00B16437">
        <w:rPr>
          <w:rFonts w:ascii="Times New Roman" w:hAnsi="Times New Roman" w:cs="Times New Roman"/>
          <w:sz w:val="24"/>
          <w:szCs w:val="24"/>
        </w:rPr>
        <w:t xml:space="preserve">; </w:t>
      </w:r>
      <w:r w:rsidR="00065F0E" w:rsidRPr="00B16437">
        <w:rPr>
          <w:rFonts w:ascii="Times New Roman" w:hAnsi="Times New Roman" w:cs="Times New Roman"/>
          <w:sz w:val="24"/>
          <w:szCs w:val="24"/>
        </w:rPr>
        <w:t>connecting</w:t>
      </w:r>
      <w:r w:rsidR="00907066" w:rsidRPr="00B16437">
        <w:rPr>
          <w:rFonts w:ascii="Times New Roman" w:hAnsi="Times New Roman" w:cs="Times New Roman"/>
          <w:sz w:val="24"/>
          <w:szCs w:val="24"/>
        </w:rPr>
        <w:t xml:space="preserve"> with</w:t>
      </w:r>
      <w:r w:rsidR="00E4601F" w:rsidRPr="00B16437">
        <w:rPr>
          <w:rFonts w:ascii="Times New Roman" w:hAnsi="Times New Roman" w:cs="Times New Roman"/>
          <w:sz w:val="24"/>
          <w:szCs w:val="24"/>
        </w:rPr>
        <w:t xml:space="preserve"> the idea of the ‘good’ mother, well established in the litera</w:t>
      </w:r>
      <w:r w:rsidR="00065F0E" w:rsidRPr="00B16437">
        <w:rPr>
          <w:rFonts w:ascii="Times New Roman" w:hAnsi="Times New Roman" w:cs="Times New Roman"/>
          <w:sz w:val="24"/>
          <w:szCs w:val="24"/>
        </w:rPr>
        <w:t>ture (</w:t>
      </w:r>
      <w:proofErr w:type="spellStart"/>
      <w:r w:rsidR="007157DC" w:rsidRPr="00B16437">
        <w:rPr>
          <w:rFonts w:ascii="Times New Roman" w:hAnsi="Times New Roman" w:cs="Times New Roman"/>
          <w:sz w:val="24"/>
          <w:szCs w:val="24"/>
        </w:rPr>
        <w:t>Tsianakas</w:t>
      </w:r>
      <w:proofErr w:type="spellEnd"/>
      <w:r w:rsidR="007157DC" w:rsidRPr="00B16437">
        <w:rPr>
          <w:rFonts w:ascii="Times New Roman" w:hAnsi="Times New Roman" w:cs="Times New Roman"/>
          <w:sz w:val="24"/>
          <w:szCs w:val="24"/>
        </w:rPr>
        <w:t xml:space="preserve"> et al., 2012</w:t>
      </w:r>
      <w:r w:rsidR="00E4601F" w:rsidRPr="00B16437">
        <w:rPr>
          <w:rFonts w:ascii="Times New Roman" w:hAnsi="Times New Roman" w:cs="Times New Roman"/>
          <w:sz w:val="24"/>
          <w:szCs w:val="24"/>
        </w:rPr>
        <w:t>).</w:t>
      </w:r>
      <w:r w:rsidR="00A150B8" w:rsidRPr="00B16437">
        <w:rPr>
          <w:rFonts w:ascii="Times New Roman" w:hAnsi="Times New Roman" w:cs="Times New Roman"/>
          <w:sz w:val="24"/>
          <w:szCs w:val="24"/>
        </w:rPr>
        <w:t xml:space="preserve">  </w:t>
      </w:r>
      <w:r w:rsidR="00BC2023" w:rsidRPr="00B16437">
        <w:rPr>
          <w:rFonts w:ascii="Times New Roman" w:hAnsi="Times New Roman" w:cs="Times New Roman"/>
          <w:sz w:val="24"/>
          <w:szCs w:val="24"/>
        </w:rPr>
        <w:t xml:space="preserve">Kwame remarked: </w:t>
      </w:r>
    </w:p>
    <w:p w:rsidR="00CD2F07" w:rsidRPr="00B16437" w:rsidRDefault="00BC2023" w:rsidP="00CD2F07">
      <w:pPr>
        <w:spacing w:line="480" w:lineRule="auto"/>
        <w:ind w:left="720"/>
        <w:rPr>
          <w:rFonts w:ascii="Times New Roman" w:hAnsi="Times New Roman" w:cs="Times New Roman"/>
          <w:sz w:val="24"/>
          <w:szCs w:val="24"/>
        </w:rPr>
      </w:pPr>
      <w:r w:rsidRPr="00B16437">
        <w:rPr>
          <w:rFonts w:ascii="Times New Roman" w:hAnsi="Times New Roman" w:cs="Times New Roman"/>
          <w:sz w:val="24"/>
          <w:szCs w:val="24"/>
        </w:rPr>
        <w:t>I jus</w:t>
      </w:r>
      <w:r w:rsidR="00625FEA" w:rsidRPr="00B16437">
        <w:rPr>
          <w:rFonts w:ascii="Times New Roman" w:hAnsi="Times New Roman" w:cs="Times New Roman"/>
          <w:sz w:val="24"/>
          <w:szCs w:val="24"/>
        </w:rPr>
        <w:t xml:space="preserve">t wanted the best for all of us.  </w:t>
      </w:r>
      <w:r w:rsidRPr="00B16437">
        <w:rPr>
          <w:rFonts w:ascii="Times New Roman" w:hAnsi="Times New Roman" w:cs="Times New Roman"/>
          <w:sz w:val="24"/>
          <w:szCs w:val="24"/>
        </w:rPr>
        <w:t xml:space="preserve">Because at the end of the day nobody will want to see </w:t>
      </w:r>
      <w:proofErr w:type="gramStart"/>
      <w:r w:rsidRPr="00B16437">
        <w:rPr>
          <w:rFonts w:ascii="Times New Roman" w:hAnsi="Times New Roman" w:cs="Times New Roman"/>
          <w:sz w:val="24"/>
          <w:szCs w:val="24"/>
        </w:rPr>
        <w:t>a child suffer</w:t>
      </w:r>
      <w:proofErr w:type="gramEnd"/>
      <w:r w:rsidRPr="00B16437">
        <w:rPr>
          <w:rFonts w:ascii="Times New Roman" w:hAnsi="Times New Roman" w:cs="Times New Roman"/>
          <w:sz w:val="24"/>
          <w:szCs w:val="24"/>
        </w:rPr>
        <w:t>.</w:t>
      </w:r>
      <w:r w:rsidR="00B00D7C" w:rsidRPr="00B16437">
        <w:rPr>
          <w:rFonts w:ascii="Times New Roman" w:hAnsi="Times New Roman" w:cs="Times New Roman"/>
          <w:sz w:val="24"/>
          <w:szCs w:val="24"/>
        </w:rPr>
        <w:t xml:space="preserve">  </w:t>
      </w:r>
    </w:p>
    <w:p w:rsidR="00711CCF" w:rsidRPr="00B16437" w:rsidRDefault="0082206F" w:rsidP="00CD2F07">
      <w:pPr>
        <w:spacing w:line="480" w:lineRule="auto"/>
        <w:rPr>
          <w:rFonts w:ascii="Times New Roman" w:hAnsi="Times New Roman" w:cs="Times New Roman"/>
          <w:sz w:val="24"/>
          <w:szCs w:val="24"/>
        </w:rPr>
      </w:pPr>
      <w:r w:rsidRPr="00B16437">
        <w:rPr>
          <w:rFonts w:ascii="Times New Roman" w:hAnsi="Times New Roman" w:cs="Times New Roman"/>
          <w:sz w:val="24"/>
          <w:szCs w:val="24"/>
        </w:rPr>
        <w:t xml:space="preserve">Consequently, </w:t>
      </w:r>
      <w:r w:rsidR="0045234A" w:rsidRPr="00B16437">
        <w:rPr>
          <w:rFonts w:ascii="Times New Roman" w:hAnsi="Times New Roman" w:cs="Times New Roman"/>
          <w:sz w:val="24"/>
          <w:szCs w:val="24"/>
        </w:rPr>
        <w:t>screening</w:t>
      </w:r>
      <w:r w:rsidRPr="00B16437">
        <w:rPr>
          <w:rFonts w:ascii="Times New Roman" w:hAnsi="Times New Roman" w:cs="Times New Roman"/>
          <w:sz w:val="24"/>
          <w:szCs w:val="24"/>
        </w:rPr>
        <w:t xml:space="preserve"> </w:t>
      </w:r>
      <w:r w:rsidR="00621E43" w:rsidRPr="00B16437">
        <w:rPr>
          <w:rFonts w:ascii="Times New Roman" w:hAnsi="Times New Roman" w:cs="Times New Roman"/>
          <w:sz w:val="24"/>
          <w:szCs w:val="24"/>
        </w:rPr>
        <w:t>provided the opportunity for a more bodily</w:t>
      </w:r>
      <w:r w:rsidR="00907066" w:rsidRPr="00B16437">
        <w:rPr>
          <w:rFonts w:ascii="Times New Roman" w:hAnsi="Times New Roman" w:cs="Times New Roman"/>
          <w:sz w:val="24"/>
          <w:szCs w:val="24"/>
        </w:rPr>
        <w:t xml:space="preserve"> </w:t>
      </w:r>
      <w:r w:rsidR="00621E43" w:rsidRPr="00B16437">
        <w:rPr>
          <w:rFonts w:ascii="Times New Roman" w:hAnsi="Times New Roman" w:cs="Times New Roman"/>
          <w:sz w:val="24"/>
          <w:szCs w:val="24"/>
        </w:rPr>
        <w:t>e</w:t>
      </w:r>
      <w:r w:rsidR="00CD2F07" w:rsidRPr="00B16437">
        <w:rPr>
          <w:rFonts w:ascii="Times New Roman" w:hAnsi="Times New Roman" w:cs="Times New Roman"/>
          <w:sz w:val="24"/>
          <w:szCs w:val="24"/>
        </w:rPr>
        <w:t xml:space="preserve">ngagement, fulfilling </w:t>
      </w:r>
      <w:r w:rsidR="00205790" w:rsidRPr="00B16437">
        <w:rPr>
          <w:rFonts w:ascii="Times New Roman" w:hAnsi="Times New Roman" w:cs="Times New Roman"/>
          <w:sz w:val="24"/>
          <w:szCs w:val="24"/>
        </w:rPr>
        <w:t>the father’s concern</w:t>
      </w:r>
      <w:r w:rsidR="00621E43" w:rsidRPr="00B16437">
        <w:rPr>
          <w:rFonts w:ascii="Times New Roman" w:hAnsi="Times New Roman" w:cs="Times New Roman"/>
          <w:sz w:val="24"/>
          <w:szCs w:val="24"/>
        </w:rPr>
        <w:t xml:space="preserve"> to protect the unborn child</w:t>
      </w:r>
      <w:r w:rsidR="00A518E8" w:rsidRPr="00B16437">
        <w:rPr>
          <w:rFonts w:ascii="Times New Roman" w:hAnsi="Times New Roman" w:cs="Times New Roman"/>
          <w:sz w:val="24"/>
          <w:szCs w:val="24"/>
        </w:rPr>
        <w:t xml:space="preserve"> and demonstrating their positive relat</w:t>
      </w:r>
      <w:r w:rsidR="00205790" w:rsidRPr="00B16437">
        <w:rPr>
          <w:rFonts w:ascii="Times New Roman" w:hAnsi="Times New Roman" w:cs="Times New Roman"/>
          <w:sz w:val="24"/>
          <w:szCs w:val="24"/>
        </w:rPr>
        <w:t>i</w:t>
      </w:r>
      <w:r w:rsidR="009A7F1C" w:rsidRPr="00B16437">
        <w:rPr>
          <w:rFonts w:ascii="Times New Roman" w:hAnsi="Times New Roman" w:cs="Times New Roman"/>
          <w:sz w:val="24"/>
          <w:szCs w:val="24"/>
        </w:rPr>
        <w:t xml:space="preserve">onship with the mother.  </w:t>
      </w:r>
    </w:p>
    <w:p w:rsidR="00711CCF" w:rsidRPr="00B16437" w:rsidRDefault="00711CCF" w:rsidP="00F03143">
      <w:pPr>
        <w:spacing w:line="480" w:lineRule="auto"/>
        <w:rPr>
          <w:rFonts w:ascii="Times New Roman" w:hAnsi="Times New Roman" w:cs="Times New Roman"/>
          <w:sz w:val="24"/>
          <w:szCs w:val="24"/>
        </w:rPr>
      </w:pPr>
    </w:p>
    <w:p w:rsidR="00B00D7C" w:rsidRPr="00B16437" w:rsidRDefault="009A7F1C"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 xml:space="preserve">It also </w:t>
      </w:r>
      <w:r w:rsidR="00B414D8" w:rsidRPr="00B16437">
        <w:rPr>
          <w:rFonts w:ascii="Times New Roman" w:hAnsi="Times New Roman" w:cs="Times New Roman"/>
          <w:sz w:val="24"/>
          <w:szCs w:val="24"/>
        </w:rPr>
        <w:t>shaped</w:t>
      </w:r>
      <w:r w:rsidR="00621E43" w:rsidRPr="00B16437">
        <w:rPr>
          <w:rFonts w:ascii="Times New Roman" w:hAnsi="Times New Roman" w:cs="Times New Roman"/>
          <w:sz w:val="24"/>
          <w:szCs w:val="24"/>
        </w:rPr>
        <w:t xml:space="preserve"> future responsibilities in which fathers can use their engagement with screening to prepare for active fath</w:t>
      </w:r>
      <w:r w:rsidR="00490780" w:rsidRPr="00B16437">
        <w:rPr>
          <w:rFonts w:ascii="Times New Roman" w:hAnsi="Times New Roman" w:cs="Times New Roman"/>
          <w:sz w:val="24"/>
          <w:szCs w:val="24"/>
        </w:rPr>
        <w:t>ering once the child is b</w:t>
      </w:r>
      <w:r w:rsidR="00040C38" w:rsidRPr="00B16437">
        <w:rPr>
          <w:rFonts w:ascii="Times New Roman" w:hAnsi="Times New Roman" w:cs="Times New Roman"/>
          <w:sz w:val="24"/>
          <w:szCs w:val="24"/>
        </w:rPr>
        <w:t>orn.</w:t>
      </w:r>
      <w:r w:rsidR="00490780" w:rsidRPr="00B16437">
        <w:rPr>
          <w:rFonts w:ascii="Times New Roman" w:hAnsi="Times New Roman" w:cs="Times New Roman"/>
          <w:sz w:val="24"/>
          <w:szCs w:val="24"/>
        </w:rPr>
        <w:t xml:space="preserve">  T</w:t>
      </w:r>
      <w:r w:rsidR="00E4601F" w:rsidRPr="00B16437">
        <w:rPr>
          <w:rFonts w:ascii="Times New Roman" w:hAnsi="Times New Roman" w:cs="Times New Roman"/>
          <w:sz w:val="24"/>
          <w:szCs w:val="24"/>
        </w:rPr>
        <w:t>he taking of their blood</w:t>
      </w:r>
      <w:r w:rsidRPr="00B16437">
        <w:rPr>
          <w:rFonts w:ascii="Times New Roman" w:hAnsi="Times New Roman" w:cs="Times New Roman"/>
          <w:sz w:val="24"/>
          <w:szCs w:val="24"/>
        </w:rPr>
        <w:t xml:space="preserve"> legitimated the</w:t>
      </w:r>
      <w:r w:rsidR="00040C38" w:rsidRPr="00B16437">
        <w:rPr>
          <w:rFonts w:ascii="Times New Roman" w:hAnsi="Times New Roman" w:cs="Times New Roman"/>
          <w:sz w:val="24"/>
          <w:szCs w:val="24"/>
        </w:rPr>
        <w:t xml:space="preserve"> process</w:t>
      </w:r>
      <w:r w:rsidR="003C2DCF" w:rsidRPr="00B16437">
        <w:rPr>
          <w:rFonts w:ascii="Times New Roman" w:hAnsi="Times New Roman" w:cs="Times New Roman"/>
          <w:sz w:val="24"/>
          <w:szCs w:val="24"/>
        </w:rPr>
        <w:t>, with fathers believing it denoted</w:t>
      </w:r>
      <w:r w:rsidR="008577B4" w:rsidRPr="00B16437">
        <w:rPr>
          <w:rFonts w:ascii="Times New Roman" w:hAnsi="Times New Roman" w:cs="Times New Roman"/>
          <w:sz w:val="24"/>
          <w:szCs w:val="24"/>
        </w:rPr>
        <w:t xml:space="preserve"> a </w:t>
      </w:r>
      <w:r w:rsidR="003C2DCF" w:rsidRPr="00B16437">
        <w:rPr>
          <w:rFonts w:ascii="Times New Roman" w:hAnsi="Times New Roman" w:cs="Times New Roman"/>
          <w:sz w:val="24"/>
          <w:szCs w:val="24"/>
        </w:rPr>
        <w:t>substantial, embodied commitment to the unborn child</w:t>
      </w:r>
      <w:r w:rsidR="00D52273" w:rsidRPr="00B16437">
        <w:rPr>
          <w:rFonts w:ascii="Times New Roman" w:hAnsi="Times New Roman" w:cs="Times New Roman"/>
          <w:sz w:val="24"/>
          <w:szCs w:val="24"/>
        </w:rPr>
        <w:t>.  This</w:t>
      </w:r>
      <w:r w:rsidR="00FE1A00" w:rsidRPr="00B16437">
        <w:rPr>
          <w:rFonts w:ascii="Times New Roman" w:hAnsi="Times New Roman" w:cs="Times New Roman"/>
          <w:sz w:val="24"/>
          <w:szCs w:val="24"/>
        </w:rPr>
        <w:t xml:space="preserve"> overcame the potentially fleeting nature of such an eng</w:t>
      </w:r>
      <w:r w:rsidR="00711CCF" w:rsidRPr="00B16437">
        <w:rPr>
          <w:rFonts w:ascii="Times New Roman" w:hAnsi="Times New Roman" w:cs="Times New Roman"/>
          <w:sz w:val="24"/>
          <w:szCs w:val="24"/>
        </w:rPr>
        <w:t>agement</w:t>
      </w:r>
      <w:r w:rsidR="00FE1A00" w:rsidRPr="00B16437">
        <w:rPr>
          <w:rFonts w:ascii="Times New Roman" w:hAnsi="Times New Roman" w:cs="Times New Roman"/>
          <w:sz w:val="24"/>
          <w:szCs w:val="24"/>
        </w:rPr>
        <w:t xml:space="preserve">.  </w:t>
      </w:r>
      <w:r w:rsidR="00711CCF" w:rsidRPr="00B16437">
        <w:rPr>
          <w:rFonts w:ascii="Times New Roman" w:hAnsi="Times New Roman" w:cs="Times New Roman"/>
          <w:sz w:val="24"/>
          <w:szCs w:val="24"/>
        </w:rPr>
        <w:t xml:space="preserve"> Isaac said</w:t>
      </w:r>
      <w:r w:rsidR="00B00D7C" w:rsidRPr="00B16437">
        <w:rPr>
          <w:rFonts w:ascii="Times New Roman" w:hAnsi="Times New Roman" w:cs="Times New Roman"/>
          <w:sz w:val="24"/>
          <w:szCs w:val="24"/>
        </w:rPr>
        <w:t>:</w:t>
      </w:r>
      <w:r w:rsidR="00711CCF" w:rsidRPr="00B16437">
        <w:rPr>
          <w:rFonts w:ascii="Times New Roman" w:hAnsi="Times New Roman" w:cs="Times New Roman"/>
          <w:sz w:val="24"/>
          <w:szCs w:val="24"/>
        </w:rPr>
        <w:t xml:space="preserve"> </w:t>
      </w:r>
    </w:p>
    <w:p w:rsidR="00B00D7C" w:rsidRPr="00B16437" w:rsidRDefault="00711CCF" w:rsidP="00B00D7C">
      <w:pPr>
        <w:spacing w:line="480" w:lineRule="auto"/>
        <w:ind w:left="720"/>
        <w:rPr>
          <w:rFonts w:ascii="Times New Roman" w:hAnsi="Times New Roman" w:cs="Times New Roman"/>
          <w:sz w:val="24"/>
          <w:szCs w:val="24"/>
        </w:rPr>
      </w:pPr>
      <w:r w:rsidRPr="00B16437">
        <w:rPr>
          <w:rFonts w:ascii="Times New Roman" w:hAnsi="Times New Roman" w:cs="Times New Roman"/>
          <w:sz w:val="24"/>
          <w:szCs w:val="24"/>
        </w:rPr>
        <w:t xml:space="preserve">A woman can feel everything that’s going on and as a dad you’re just watching her get bigger (…) going to the hospital and being in touch through those screening tests made it more real to me.  </w:t>
      </w:r>
    </w:p>
    <w:p w:rsidR="00790853" w:rsidRPr="00B16437" w:rsidRDefault="00260356"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lastRenderedPageBreak/>
        <w:t>Fathers’ ability to embody the pregnancy, by consenting to tests</w:t>
      </w:r>
      <w:r w:rsidR="00D52273" w:rsidRPr="00B16437">
        <w:rPr>
          <w:rFonts w:ascii="Times New Roman" w:hAnsi="Times New Roman" w:cs="Times New Roman"/>
          <w:sz w:val="24"/>
          <w:szCs w:val="24"/>
        </w:rPr>
        <w:t xml:space="preserve"> involving</w:t>
      </w:r>
      <w:r w:rsidRPr="00B16437">
        <w:rPr>
          <w:rFonts w:ascii="Times New Roman" w:hAnsi="Times New Roman" w:cs="Times New Roman"/>
          <w:sz w:val="24"/>
          <w:szCs w:val="24"/>
        </w:rPr>
        <w:t xml:space="preserve"> their body, </w:t>
      </w:r>
      <w:r w:rsidR="00D4654D" w:rsidRPr="00B16437">
        <w:rPr>
          <w:rFonts w:ascii="Times New Roman" w:hAnsi="Times New Roman" w:cs="Times New Roman"/>
          <w:sz w:val="24"/>
          <w:szCs w:val="24"/>
        </w:rPr>
        <w:t xml:space="preserve">is not </w:t>
      </w:r>
      <w:r w:rsidR="001A3A8E" w:rsidRPr="00B16437">
        <w:rPr>
          <w:rFonts w:ascii="Times New Roman" w:hAnsi="Times New Roman" w:cs="Times New Roman"/>
          <w:sz w:val="24"/>
          <w:szCs w:val="24"/>
        </w:rPr>
        <w:t>without consequences</w:t>
      </w:r>
      <w:r w:rsidR="000B1FA7" w:rsidRPr="00B16437">
        <w:rPr>
          <w:rFonts w:ascii="Times New Roman" w:hAnsi="Times New Roman" w:cs="Times New Roman"/>
          <w:sz w:val="24"/>
          <w:szCs w:val="24"/>
        </w:rPr>
        <w:t>.</w:t>
      </w:r>
      <w:r w:rsidR="008E1AA9" w:rsidRPr="00B16437">
        <w:rPr>
          <w:rFonts w:ascii="Times New Roman" w:hAnsi="Times New Roman" w:cs="Times New Roman"/>
          <w:sz w:val="24"/>
          <w:szCs w:val="24"/>
        </w:rPr>
        <w:t xml:space="preserve"> </w:t>
      </w:r>
      <w:r w:rsidR="000B1FA7" w:rsidRPr="00B16437">
        <w:rPr>
          <w:rFonts w:ascii="Times New Roman" w:hAnsi="Times New Roman" w:cs="Times New Roman"/>
          <w:sz w:val="24"/>
          <w:szCs w:val="24"/>
        </w:rPr>
        <w:t xml:space="preserve"> </w:t>
      </w:r>
      <w:r w:rsidR="00FE1A00" w:rsidRPr="00B16437">
        <w:rPr>
          <w:rFonts w:ascii="Times New Roman" w:hAnsi="Times New Roman" w:cs="Times New Roman"/>
          <w:sz w:val="24"/>
          <w:szCs w:val="24"/>
        </w:rPr>
        <w:t>A father estranged from his</w:t>
      </w:r>
      <w:r w:rsidR="00C6588C" w:rsidRPr="00B16437">
        <w:rPr>
          <w:rFonts w:ascii="Times New Roman" w:hAnsi="Times New Roman" w:cs="Times New Roman"/>
          <w:sz w:val="24"/>
          <w:szCs w:val="24"/>
        </w:rPr>
        <w:t xml:space="preserve"> partner expressed specific annoyance</w:t>
      </w:r>
      <w:r w:rsidR="00995505" w:rsidRPr="00B16437">
        <w:rPr>
          <w:rFonts w:ascii="Times New Roman" w:hAnsi="Times New Roman" w:cs="Times New Roman"/>
          <w:sz w:val="24"/>
          <w:szCs w:val="24"/>
        </w:rPr>
        <w:t xml:space="preserve">; an invitation to be tested created </w:t>
      </w:r>
      <w:r w:rsidR="003E0862" w:rsidRPr="00B16437">
        <w:rPr>
          <w:rFonts w:ascii="Times New Roman" w:hAnsi="Times New Roman" w:cs="Times New Roman"/>
          <w:sz w:val="24"/>
          <w:szCs w:val="24"/>
        </w:rPr>
        <w:t>the dilemma that non-engagement would (erroneously) be understood by health providers as indicative of a lack of intended support to the child once born</w:t>
      </w:r>
      <w:r w:rsidR="00995505" w:rsidRPr="00B16437">
        <w:rPr>
          <w:rFonts w:ascii="Times New Roman" w:hAnsi="Times New Roman" w:cs="Times New Roman"/>
          <w:sz w:val="24"/>
          <w:szCs w:val="24"/>
        </w:rPr>
        <w:t>.</w:t>
      </w:r>
      <w:r w:rsidR="00AB4823" w:rsidRPr="00B16437">
        <w:rPr>
          <w:rFonts w:ascii="Times New Roman" w:hAnsi="Times New Roman" w:cs="Times New Roman"/>
          <w:sz w:val="24"/>
          <w:szCs w:val="24"/>
        </w:rPr>
        <w:t xml:space="preserve">    </w:t>
      </w:r>
      <w:r w:rsidR="00C6588C" w:rsidRPr="00B16437">
        <w:rPr>
          <w:rFonts w:ascii="Times New Roman" w:hAnsi="Times New Roman" w:cs="Times New Roman"/>
          <w:sz w:val="24"/>
          <w:szCs w:val="24"/>
        </w:rPr>
        <w:t>For others</w:t>
      </w:r>
      <w:r w:rsidR="0022655F" w:rsidRPr="00B16437">
        <w:rPr>
          <w:rFonts w:ascii="Times New Roman" w:hAnsi="Times New Roman" w:cs="Times New Roman"/>
          <w:sz w:val="24"/>
          <w:szCs w:val="24"/>
        </w:rPr>
        <w:t xml:space="preserve"> such as Ben, </w:t>
      </w:r>
      <w:r w:rsidR="001A3A8E" w:rsidRPr="00B16437">
        <w:rPr>
          <w:rFonts w:ascii="Times New Roman" w:hAnsi="Times New Roman" w:cs="Times New Roman"/>
          <w:sz w:val="24"/>
          <w:szCs w:val="24"/>
        </w:rPr>
        <w:t>the acceptance of a test further reinforced</w:t>
      </w:r>
      <w:r w:rsidR="00C6588C" w:rsidRPr="00B16437">
        <w:rPr>
          <w:rFonts w:ascii="Times New Roman" w:hAnsi="Times New Roman" w:cs="Times New Roman"/>
          <w:sz w:val="24"/>
          <w:szCs w:val="24"/>
        </w:rPr>
        <w:t xml:space="preserve"> previously established </w:t>
      </w:r>
      <w:r w:rsidR="001A3A8E" w:rsidRPr="00B16437">
        <w:rPr>
          <w:rFonts w:ascii="Times New Roman" w:hAnsi="Times New Roman" w:cs="Times New Roman"/>
          <w:sz w:val="24"/>
          <w:szCs w:val="24"/>
        </w:rPr>
        <w:t xml:space="preserve">expectations </w:t>
      </w:r>
      <w:r w:rsidR="00487344" w:rsidRPr="00B16437">
        <w:rPr>
          <w:rFonts w:ascii="Times New Roman" w:hAnsi="Times New Roman" w:cs="Times New Roman"/>
          <w:sz w:val="24"/>
          <w:szCs w:val="24"/>
        </w:rPr>
        <w:t>about</w:t>
      </w:r>
      <w:r w:rsidR="00E97255" w:rsidRPr="00B16437">
        <w:rPr>
          <w:rFonts w:ascii="Times New Roman" w:hAnsi="Times New Roman" w:cs="Times New Roman"/>
          <w:sz w:val="24"/>
          <w:szCs w:val="24"/>
        </w:rPr>
        <w:t xml:space="preserve"> shared</w:t>
      </w:r>
      <w:r w:rsidR="00487344" w:rsidRPr="00B16437">
        <w:rPr>
          <w:rFonts w:ascii="Times New Roman" w:hAnsi="Times New Roman" w:cs="Times New Roman"/>
          <w:sz w:val="24"/>
          <w:szCs w:val="24"/>
        </w:rPr>
        <w:t xml:space="preserve"> decision</w:t>
      </w:r>
      <w:r w:rsidR="0092237F" w:rsidRPr="00B16437">
        <w:rPr>
          <w:rFonts w:ascii="Times New Roman" w:hAnsi="Times New Roman" w:cs="Times New Roman"/>
          <w:sz w:val="24"/>
          <w:szCs w:val="24"/>
        </w:rPr>
        <w:t xml:space="preserve"> making and the exercise of </w:t>
      </w:r>
      <w:r w:rsidR="003C2DCF" w:rsidRPr="00B16437">
        <w:rPr>
          <w:rFonts w:ascii="Times New Roman" w:hAnsi="Times New Roman" w:cs="Times New Roman"/>
          <w:sz w:val="24"/>
          <w:szCs w:val="24"/>
        </w:rPr>
        <w:t xml:space="preserve">choice.  </w:t>
      </w:r>
      <w:r w:rsidR="00D4654D" w:rsidRPr="00B16437">
        <w:rPr>
          <w:rFonts w:ascii="Times New Roman" w:hAnsi="Times New Roman" w:cs="Times New Roman"/>
          <w:sz w:val="24"/>
          <w:szCs w:val="24"/>
        </w:rPr>
        <w:t>This is why f</w:t>
      </w:r>
      <w:r w:rsidR="00FE1A00" w:rsidRPr="00B16437">
        <w:rPr>
          <w:rFonts w:ascii="Times New Roman" w:hAnsi="Times New Roman" w:cs="Times New Roman"/>
          <w:sz w:val="24"/>
          <w:szCs w:val="24"/>
        </w:rPr>
        <w:t>athers’ spoke of their</w:t>
      </w:r>
      <w:r w:rsidR="00510F60" w:rsidRPr="00B16437">
        <w:rPr>
          <w:rFonts w:ascii="Times New Roman" w:hAnsi="Times New Roman" w:cs="Times New Roman"/>
          <w:sz w:val="24"/>
          <w:szCs w:val="24"/>
        </w:rPr>
        <w:t xml:space="preserve"> frustration when the focus seemed to shift back on to mother (and her body)</w:t>
      </w:r>
      <w:r w:rsidR="008577B4" w:rsidRPr="00B16437">
        <w:rPr>
          <w:rFonts w:ascii="Times New Roman" w:hAnsi="Times New Roman" w:cs="Times New Roman"/>
          <w:sz w:val="24"/>
          <w:szCs w:val="24"/>
        </w:rPr>
        <w:t xml:space="preserve"> once their blood had been tested</w:t>
      </w:r>
      <w:r w:rsidR="00510F60" w:rsidRPr="00B16437">
        <w:rPr>
          <w:rFonts w:ascii="Times New Roman" w:hAnsi="Times New Roman" w:cs="Times New Roman"/>
          <w:sz w:val="24"/>
          <w:szCs w:val="24"/>
        </w:rPr>
        <w:t xml:space="preserve">.  </w:t>
      </w:r>
      <w:r w:rsidR="00907066" w:rsidRPr="00B16437">
        <w:rPr>
          <w:rFonts w:ascii="Times New Roman" w:hAnsi="Times New Roman" w:cs="Times New Roman"/>
          <w:sz w:val="24"/>
          <w:szCs w:val="24"/>
        </w:rPr>
        <w:t>This, however, reflected</w:t>
      </w:r>
      <w:r w:rsidR="00EF6E2C" w:rsidRPr="00B16437">
        <w:rPr>
          <w:rFonts w:ascii="Times New Roman" w:hAnsi="Times New Roman" w:cs="Times New Roman"/>
          <w:sz w:val="24"/>
          <w:szCs w:val="24"/>
        </w:rPr>
        <w:t xml:space="preserve"> </w:t>
      </w:r>
      <w:r w:rsidR="00790853" w:rsidRPr="00B16437">
        <w:rPr>
          <w:rFonts w:ascii="Times New Roman" w:hAnsi="Times New Roman" w:cs="Times New Roman"/>
          <w:sz w:val="24"/>
          <w:szCs w:val="24"/>
        </w:rPr>
        <w:t>broader</w:t>
      </w:r>
      <w:r w:rsidR="00C6588C" w:rsidRPr="00B16437">
        <w:rPr>
          <w:rFonts w:ascii="Times New Roman" w:hAnsi="Times New Roman" w:cs="Times New Roman"/>
          <w:sz w:val="24"/>
          <w:szCs w:val="24"/>
        </w:rPr>
        <w:t xml:space="preserve"> a</w:t>
      </w:r>
      <w:r w:rsidR="00790853" w:rsidRPr="00B16437">
        <w:rPr>
          <w:rFonts w:ascii="Times New Roman" w:hAnsi="Times New Roman" w:cs="Times New Roman"/>
          <w:sz w:val="24"/>
          <w:szCs w:val="24"/>
        </w:rPr>
        <w:t>nxieties about</w:t>
      </w:r>
      <w:r w:rsidR="00FD79F2" w:rsidRPr="00B16437">
        <w:rPr>
          <w:rFonts w:ascii="Times New Roman" w:hAnsi="Times New Roman" w:cs="Times New Roman"/>
          <w:sz w:val="24"/>
          <w:szCs w:val="24"/>
        </w:rPr>
        <w:t xml:space="preserve"> </w:t>
      </w:r>
      <w:r w:rsidR="00C6588C" w:rsidRPr="00B16437">
        <w:rPr>
          <w:rFonts w:ascii="Times New Roman" w:hAnsi="Times New Roman" w:cs="Times New Roman"/>
          <w:sz w:val="24"/>
          <w:szCs w:val="24"/>
        </w:rPr>
        <w:t>involvement</w:t>
      </w:r>
      <w:r w:rsidR="001E6BB5" w:rsidRPr="00B16437">
        <w:rPr>
          <w:rFonts w:ascii="Times New Roman" w:hAnsi="Times New Roman" w:cs="Times New Roman"/>
          <w:sz w:val="24"/>
          <w:szCs w:val="24"/>
        </w:rPr>
        <w:t xml:space="preserve"> in</w:t>
      </w:r>
      <w:r w:rsidR="00EF6E2C" w:rsidRPr="00B16437">
        <w:rPr>
          <w:rFonts w:ascii="Times New Roman" w:hAnsi="Times New Roman" w:cs="Times New Roman"/>
          <w:sz w:val="24"/>
          <w:szCs w:val="24"/>
        </w:rPr>
        <w:t xml:space="preserve"> antenatal care</w:t>
      </w:r>
      <w:r w:rsidR="00C6588C" w:rsidRPr="00B16437">
        <w:rPr>
          <w:rFonts w:ascii="Times New Roman" w:hAnsi="Times New Roman" w:cs="Times New Roman"/>
          <w:sz w:val="24"/>
          <w:szCs w:val="24"/>
        </w:rPr>
        <w:t xml:space="preserve">.  </w:t>
      </w:r>
    </w:p>
    <w:p w:rsidR="0045234A" w:rsidRPr="00B16437" w:rsidRDefault="0045234A" w:rsidP="00F03143">
      <w:pPr>
        <w:spacing w:line="480" w:lineRule="auto"/>
        <w:rPr>
          <w:rFonts w:ascii="Times New Roman" w:hAnsi="Times New Roman" w:cs="Times New Roman"/>
          <w:sz w:val="24"/>
          <w:szCs w:val="24"/>
        </w:rPr>
      </w:pPr>
    </w:p>
    <w:p w:rsidR="004A24FD" w:rsidRPr="00B16437" w:rsidRDefault="005547EE"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Fathers felt more confident when their involvement</w:t>
      </w:r>
      <w:r w:rsidR="00EF6E2C" w:rsidRPr="00B16437">
        <w:rPr>
          <w:rFonts w:ascii="Times New Roman" w:hAnsi="Times New Roman" w:cs="Times New Roman"/>
          <w:sz w:val="24"/>
          <w:szCs w:val="24"/>
        </w:rPr>
        <w:t xml:space="preserve"> </w:t>
      </w:r>
      <w:r w:rsidRPr="00B16437">
        <w:rPr>
          <w:rFonts w:ascii="Times New Roman" w:hAnsi="Times New Roman" w:cs="Times New Roman"/>
          <w:sz w:val="24"/>
          <w:szCs w:val="24"/>
        </w:rPr>
        <w:t>was initiated by their partner, although</w:t>
      </w:r>
      <w:r w:rsidR="00FD69CC" w:rsidRPr="00B16437">
        <w:rPr>
          <w:rFonts w:ascii="Times New Roman" w:hAnsi="Times New Roman" w:cs="Times New Roman"/>
          <w:sz w:val="24"/>
          <w:szCs w:val="24"/>
        </w:rPr>
        <w:t xml:space="preserve"> fathers were aware that the mother</w:t>
      </w:r>
      <w:r w:rsidRPr="00B16437">
        <w:rPr>
          <w:rFonts w:ascii="Times New Roman" w:hAnsi="Times New Roman" w:cs="Times New Roman"/>
          <w:sz w:val="24"/>
          <w:szCs w:val="24"/>
        </w:rPr>
        <w:t>’s own uncertainties about their role</w:t>
      </w:r>
      <w:r w:rsidR="00BD53FF" w:rsidRPr="00B16437">
        <w:rPr>
          <w:rFonts w:ascii="Times New Roman" w:hAnsi="Times New Roman" w:cs="Times New Roman"/>
          <w:sz w:val="24"/>
          <w:szCs w:val="24"/>
        </w:rPr>
        <w:t xml:space="preserve"> </w:t>
      </w:r>
      <w:r w:rsidR="001044E7" w:rsidRPr="00B16437">
        <w:rPr>
          <w:rFonts w:ascii="Times New Roman" w:hAnsi="Times New Roman" w:cs="Times New Roman"/>
          <w:sz w:val="24"/>
          <w:szCs w:val="24"/>
        </w:rPr>
        <w:t>c</w:t>
      </w:r>
      <w:r w:rsidR="00FD69CC" w:rsidRPr="00B16437">
        <w:rPr>
          <w:rFonts w:ascii="Times New Roman" w:hAnsi="Times New Roman" w:cs="Times New Roman"/>
          <w:sz w:val="24"/>
          <w:szCs w:val="24"/>
        </w:rPr>
        <w:t>ould make this</w:t>
      </w:r>
      <w:r w:rsidR="001044E7" w:rsidRPr="00B16437">
        <w:rPr>
          <w:rFonts w:ascii="Times New Roman" w:hAnsi="Times New Roman" w:cs="Times New Roman"/>
          <w:sz w:val="24"/>
          <w:szCs w:val="24"/>
        </w:rPr>
        <w:t xml:space="preserve"> difficult</w:t>
      </w:r>
      <w:r w:rsidR="00FD69CC" w:rsidRPr="00B16437">
        <w:rPr>
          <w:rFonts w:ascii="Times New Roman" w:hAnsi="Times New Roman" w:cs="Times New Roman"/>
          <w:sz w:val="24"/>
          <w:szCs w:val="24"/>
        </w:rPr>
        <w:t>.</w:t>
      </w:r>
      <w:r w:rsidR="0082206F" w:rsidRPr="00B16437">
        <w:rPr>
          <w:rFonts w:ascii="Times New Roman" w:hAnsi="Times New Roman" w:cs="Times New Roman"/>
          <w:sz w:val="24"/>
          <w:szCs w:val="24"/>
        </w:rPr>
        <w:t xml:space="preserve">  </w:t>
      </w:r>
      <w:r w:rsidR="004A24FD" w:rsidRPr="00B16437">
        <w:rPr>
          <w:rFonts w:ascii="Times New Roman" w:hAnsi="Times New Roman" w:cs="Times New Roman"/>
          <w:sz w:val="24"/>
          <w:szCs w:val="24"/>
        </w:rPr>
        <w:t>Ben explained how his sens</w:t>
      </w:r>
      <w:r w:rsidR="009D038C" w:rsidRPr="00B16437">
        <w:rPr>
          <w:rFonts w:ascii="Times New Roman" w:hAnsi="Times New Roman" w:cs="Times New Roman"/>
          <w:sz w:val="24"/>
          <w:szCs w:val="24"/>
        </w:rPr>
        <w:t>e of responsibility connected with</w:t>
      </w:r>
      <w:r w:rsidR="004A24FD" w:rsidRPr="00B16437">
        <w:rPr>
          <w:rFonts w:ascii="Times New Roman" w:hAnsi="Times New Roman" w:cs="Times New Roman"/>
          <w:sz w:val="24"/>
          <w:szCs w:val="24"/>
        </w:rPr>
        <w:t xml:space="preserve"> the mother’s insecurities: </w:t>
      </w:r>
    </w:p>
    <w:p w:rsidR="00164E6B" w:rsidRPr="00B16437" w:rsidRDefault="004A24FD" w:rsidP="00F03143">
      <w:pPr>
        <w:spacing w:line="480" w:lineRule="auto"/>
        <w:ind w:left="720"/>
        <w:rPr>
          <w:rFonts w:ascii="Times New Roman" w:hAnsi="Times New Roman" w:cs="Times New Roman"/>
          <w:sz w:val="24"/>
          <w:szCs w:val="24"/>
        </w:rPr>
      </w:pPr>
      <w:r w:rsidRPr="00B16437">
        <w:rPr>
          <w:rFonts w:ascii="Times New Roman" w:hAnsi="Times New Roman" w:cs="Times New Roman"/>
          <w:sz w:val="24"/>
          <w:szCs w:val="24"/>
        </w:rPr>
        <w:t>S</w:t>
      </w:r>
      <w:r w:rsidR="001044E7" w:rsidRPr="00B16437">
        <w:rPr>
          <w:rFonts w:ascii="Times New Roman" w:hAnsi="Times New Roman" w:cs="Times New Roman"/>
          <w:sz w:val="24"/>
          <w:szCs w:val="24"/>
        </w:rPr>
        <w:t>he will always say, ‘</w:t>
      </w:r>
      <w:r w:rsidRPr="00B16437">
        <w:rPr>
          <w:rFonts w:ascii="Times New Roman" w:hAnsi="Times New Roman" w:cs="Times New Roman"/>
          <w:sz w:val="24"/>
          <w:szCs w:val="24"/>
        </w:rPr>
        <w:t>Oh, you have to come with me, you have to come with me. Make sure you come with me because you’ve been putting p</w:t>
      </w:r>
      <w:r w:rsidR="00603795" w:rsidRPr="00B16437">
        <w:rPr>
          <w:rFonts w:ascii="Times New Roman" w:hAnsi="Times New Roman" w:cs="Times New Roman"/>
          <w:sz w:val="24"/>
          <w:szCs w:val="24"/>
        </w:rPr>
        <w:t xml:space="preserve">ressure on me, wanted a baby (…) </w:t>
      </w:r>
      <w:r w:rsidRPr="00B16437">
        <w:rPr>
          <w:rFonts w:ascii="Times New Roman" w:hAnsi="Times New Roman" w:cs="Times New Roman"/>
          <w:sz w:val="24"/>
          <w:szCs w:val="24"/>
        </w:rPr>
        <w:t>so now I’m pregnant don’t let me alone, don’t leave me alone. Come with me’.</w:t>
      </w:r>
    </w:p>
    <w:p w:rsidR="00C77580" w:rsidRPr="00B16437" w:rsidRDefault="003A5510"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Fathers</w:t>
      </w:r>
      <w:r w:rsidR="00EF6E2C" w:rsidRPr="00B16437">
        <w:rPr>
          <w:rFonts w:ascii="Times New Roman" w:hAnsi="Times New Roman" w:cs="Times New Roman"/>
          <w:sz w:val="24"/>
          <w:szCs w:val="24"/>
        </w:rPr>
        <w:t xml:space="preserve"> </w:t>
      </w:r>
      <w:r w:rsidRPr="00B16437">
        <w:rPr>
          <w:rFonts w:ascii="Times New Roman" w:hAnsi="Times New Roman" w:cs="Times New Roman"/>
          <w:sz w:val="24"/>
          <w:szCs w:val="24"/>
        </w:rPr>
        <w:t>accepted the complex and daunting nature of antenatal care might be disempowering for women.  This - they believed –</w:t>
      </w:r>
      <w:r w:rsidR="00F83E77" w:rsidRPr="00B16437">
        <w:rPr>
          <w:rFonts w:ascii="Times New Roman" w:hAnsi="Times New Roman" w:cs="Times New Roman"/>
          <w:sz w:val="24"/>
          <w:szCs w:val="24"/>
        </w:rPr>
        <w:t xml:space="preserve"> partly</w:t>
      </w:r>
      <w:r w:rsidRPr="00B16437">
        <w:rPr>
          <w:rFonts w:ascii="Times New Roman" w:hAnsi="Times New Roman" w:cs="Times New Roman"/>
          <w:sz w:val="24"/>
          <w:szCs w:val="24"/>
        </w:rPr>
        <w:t xml:space="preserve"> explained why mothers struggled to art</w:t>
      </w:r>
      <w:r w:rsidR="008E7687" w:rsidRPr="00B16437">
        <w:rPr>
          <w:rFonts w:ascii="Times New Roman" w:hAnsi="Times New Roman" w:cs="Times New Roman"/>
          <w:sz w:val="24"/>
          <w:szCs w:val="24"/>
        </w:rPr>
        <w:t>iculate what they expected</w:t>
      </w:r>
      <w:r w:rsidR="00AC6856" w:rsidRPr="00B16437">
        <w:rPr>
          <w:rFonts w:ascii="Times New Roman" w:hAnsi="Times New Roman" w:cs="Times New Roman"/>
          <w:sz w:val="24"/>
          <w:szCs w:val="24"/>
        </w:rPr>
        <w:t xml:space="preserve"> from fathers</w:t>
      </w:r>
      <w:r w:rsidR="00FE1A00" w:rsidRPr="00B16437">
        <w:rPr>
          <w:rFonts w:ascii="Times New Roman" w:hAnsi="Times New Roman" w:cs="Times New Roman"/>
          <w:sz w:val="24"/>
          <w:szCs w:val="24"/>
        </w:rPr>
        <w:t>.</w:t>
      </w:r>
      <w:r w:rsidR="007B4897" w:rsidRPr="00B16437">
        <w:rPr>
          <w:rFonts w:ascii="Times New Roman" w:hAnsi="Times New Roman" w:cs="Times New Roman"/>
          <w:sz w:val="24"/>
          <w:szCs w:val="24"/>
        </w:rPr>
        <w:t xml:space="preserve"> </w:t>
      </w:r>
      <w:r w:rsidRPr="00B16437">
        <w:rPr>
          <w:rFonts w:ascii="Times New Roman" w:hAnsi="Times New Roman" w:cs="Times New Roman"/>
          <w:sz w:val="24"/>
          <w:szCs w:val="24"/>
        </w:rPr>
        <w:t xml:space="preserve"> In overcoming this</w:t>
      </w:r>
      <w:r w:rsidR="006C6FAC" w:rsidRPr="00B16437">
        <w:rPr>
          <w:rFonts w:ascii="Times New Roman" w:hAnsi="Times New Roman" w:cs="Times New Roman"/>
          <w:sz w:val="24"/>
          <w:szCs w:val="24"/>
        </w:rPr>
        <w:t>, f</w:t>
      </w:r>
      <w:r w:rsidR="00164E6B" w:rsidRPr="00B16437">
        <w:rPr>
          <w:rFonts w:ascii="Times New Roman" w:hAnsi="Times New Roman" w:cs="Times New Roman"/>
          <w:sz w:val="24"/>
          <w:szCs w:val="24"/>
        </w:rPr>
        <w:t xml:space="preserve">athers </w:t>
      </w:r>
      <w:r w:rsidR="005547EE" w:rsidRPr="00B16437">
        <w:rPr>
          <w:rFonts w:ascii="Times New Roman" w:hAnsi="Times New Roman" w:cs="Times New Roman"/>
          <w:sz w:val="24"/>
          <w:szCs w:val="24"/>
        </w:rPr>
        <w:t xml:space="preserve">would have liked more encouragement from </w:t>
      </w:r>
      <w:r w:rsidR="00376152" w:rsidRPr="00B16437">
        <w:rPr>
          <w:rFonts w:ascii="Times New Roman" w:hAnsi="Times New Roman" w:cs="Times New Roman"/>
          <w:sz w:val="24"/>
          <w:szCs w:val="24"/>
        </w:rPr>
        <w:t xml:space="preserve">health </w:t>
      </w:r>
      <w:r w:rsidR="00603795" w:rsidRPr="00B16437">
        <w:rPr>
          <w:rFonts w:ascii="Times New Roman" w:hAnsi="Times New Roman" w:cs="Times New Roman"/>
          <w:sz w:val="24"/>
          <w:szCs w:val="24"/>
        </w:rPr>
        <w:t>professionals.  T</w:t>
      </w:r>
      <w:r w:rsidR="00C27F69" w:rsidRPr="00B16437">
        <w:rPr>
          <w:rFonts w:ascii="Times New Roman" w:hAnsi="Times New Roman" w:cs="Times New Roman"/>
          <w:sz w:val="24"/>
          <w:szCs w:val="24"/>
        </w:rPr>
        <w:t>his</w:t>
      </w:r>
      <w:r w:rsidR="00603795" w:rsidRPr="00B16437">
        <w:rPr>
          <w:rFonts w:ascii="Times New Roman" w:hAnsi="Times New Roman" w:cs="Times New Roman"/>
          <w:sz w:val="24"/>
          <w:szCs w:val="24"/>
        </w:rPr>
        <w:t>, however,</w:t>
      </w:r>
      <w:r w:rsidR="00C27F69" w:rsidRPr="00B16437">
        <w:rPr>
          <w:rFonts w:ascii="Times New Roman" w:hAnsi="Times New Roman" w:cs="Times New Roman"/>
          <w:sz w:val="24"/>
          <w:szCs w:val="24"/>
        </w:rPr>
        <w:t xml:space="preserve"> rarely happened</w:t>
      </w:r>
      <w:r w:rsidR="009325E3" w:rsidRPr="00B16437">
        <w:rPr>
          <w:rFonts w:ascii="Times New Roman" w:hAnsi="Times New Roman" w:cs="Times New Roman"/>
          <w:sz w:val="24"/>
          <w:szCs w:val="24"/>
        </w:rPr>
        <w:t xml:space="preserve">.  </w:t>
      </w:r>
      <w:r w:rsidR="00C77580" w:rsidRPr="00B16437">
        <w:rPr>
          <w:rFonts w:ascii="Times New Roman" w:hAnsi="Times New Roman" w:cs="Times New Roman"/>
          <w:sz w:val="24"/>
          <w:szCs w:val="24"/>
        </w:rPr>
        <w:t>James said:</w:t>
      </w:r>
    </w:p>
    <w:p w:rsidR="00F2646D" w:rsidRPr="00B16437" w:rsidRDefault="00C77580" w:rsidP="00F03143">
      <w:pPr>
        <w:spacing w:line="480" w:lineRule="auto"/>
        <w:ind w:left="720"/>
        <w:rPr>
          <w:rFonts w:ascii="Times New Roman" w:hAnsi="Times New Roman" w:cs="Times New Roman"/>
          <w:sz w:val="24"/>
          <w:szCs w:val="24"/>
        </w:rPr>
      </w:pPr>
      <w:r w:rsidRPr="00B16437">
        <w:rPr>
          <w:rFonts w:ascii="Times New Roman" w:hAnsi="Times New Roman" w:cs="Times New Roman"/>
          <w:sz w:val="24"/>
          <w:szCs w:val="24"/>
        </w:rPr>
        <w:t>If I was about five minutes late I would have missed the first screening. But I made it, and it was interesting, but the first thi</w:t>
      </w:r>
      <w:r w:rsidR="00D15AB9" w:rsidRPr="00B16437">
        <w:rPr>
          <w:rFonts w:ascii="Times New Roman" w:hAnsi="Times New Roman" w:cs="Times New Roman"/>
          <w:sz w:val="24"/>
          <w:szCs w:val="24"/>
        </w:rPr>
        <w:t>ng I sensed (…)</w:t>
      </w:r>
      <w:r w:rsidRPr="00B16437">
        <w:rPr>
          <w:rFonts w:ascii="Times New Roman" w:hAnsi="Times New Roman" w:cs="Times New Roman"/>
          <w:sz w:val="24"/>
          <w:szCs w:val="24"/>
        </w:rPr>
        <w:t xml:space="preserve"> I wouldn’t say anti-gu</w:t>
      </w:r>
      <w:r w:rsidR="00D15AB9" w:rsidRPr="00B16437">
        <w:rPr>
          <w:rFonts w:ascii="Times New Roman" w:hAnsi="Times New Roman" w:cs="Times New Roman"/>
          <w:sz w:val="24"/>
          <w:szCs w:val="24"/>
        </w:rPr>
        <w:t xml:space="preserve">y, I think </w:t>
      </w:r>
      <w:r w:rsidR="00D15AB9" w:rsidRPr="00B16437">
        <w:rPr>
          <w:rFonts w:ascii="Times New Roman" w:hAnsi="Times New Roman" w:cs="Times New Roman"/>
          <w:sz w:val="24"/>
          <w:szCs w:val="24"/>
        </w:rPr>
        <w:lastRenderedPageBreak/>
        <w:t>that’s too much</w:t>
      </w:r>
      <w:r w:rsidRPr="00B16437">
        <w:rPr>
          <w:rFonts w:ascii="Times New Roman" w:hAnsi="Times New Roman" w:cs="Times New Roman"/>
          <w:sz w:val="24"/>
          <w:szCs w:val="24"/>
        </w:rPr>
        <w:t xml:space="preserve">, it’s not anti-male. It was very, OK, mother, person doing the ultrasound, </w:t>
      </w:r>
      <w:r w:rsidR="004F5DCF" w:rsidRPr="00B16437">
        <w:rPr>
          <w:rFonts w:ascii="Times New Roman" w:hAnsi="Times New Roman" w:cs="Times New Roman"/>
          <w:sz w:val="24"/>
          <w:szCs w:val="24"/>
        </w:rPr>
        <w:t>‘</w:t>
      </w:r>
      <w:r w:rsidRPr="00B16437">
        <w:rPr>
          <w:rFonts w:ascii="Times New Roman" w:hAnsi="Times New Roman" w:cs="Times New Roman"/>
          <w:sz w:val="24"/>
          <w:szCs w:val="24"/>
        </w:rPr>
        <w:t>Oh who’s that guy in the room?</w:t>
      </w:r>
      <w:r w:rsidR="004F5DCF" w:rsidRPr="00B16437">
        <w:rPr>
          <w:rFonts w:ascii="Times New Roman" w:hAnsi="Times New Roman" w:cs="Times New Roman"/>
          <w:sz w:val="24"/>
          <w:szCs w:val="24"/>
        </w:rPr>
        <w:t>’</w:t>
      </w:r>
    </w:p>
    <w:p w:rsidR="00C27F69" w:rsidRPr="00B16437" w:rsidRDefault="009325E3"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Consequently</w:t>
      </w:r>
      <w:r w:rsidR="005547EE" w:rsidRPr="00B16437">
        <w:rPr>
          <w:rFonts w:ascii="Times New Roman" w:hAnsi="Times New Roman" w:cs="Times New Roman"/>
          <w:sz w:val="24"/>
          <w:szCs w:val="24"/>
        </w:rPr>
        <w:t>, modern fatherhood, informed by joint par</w:t>
      </w:r>
      <w:r w:rsidR="001500EF" w:rsidRPr="00B16437">
        <w:rPr>
          <w:rFonts w:ascii="Times New Roman" w:hAnsi="Times New Roman" w:cs="Times New Roman"/>
          <w:sz w:val="24"/>
          <w:szCs w:val="24"/>
        </w:rPr>
        <w:t>ental responsibilities</w:t>
      </w:r>
      <w:r w:rsidR="001E6BB5" w:rsidRPr="00B16437">
        <w:rPr>
          <w:rFonts w:ascii="Times New Roman" w:hAnsi="Times New Roman" w:cs="Times New Roman"/>
          <w:sz w:val="24"/>
          <w:szCs w:val="24"/>
        </w:rPr>
        <w:t xml:space="preserve"> and enforced by an invitation to be tested for sickle cell</w:t>
      </w:r>
      <w:r w:rsidR="001500EF" w:rsidRPr="00B16437">
        <w:rPr>
          <w:rFonts w:ascii="Times New Roman" w:hAnsi="Times New Roman" w:cs="Times New Roman"/>
          <w:sz w:val="24"/>
          <w:szCs w:val="24"/>
        </w:rPr>
        <w:t xml:space="preserve">, is only </w:t>
      </w:r>
      <w:r w:rsidR="005547EE" w:rsidRPr="00B16437">
        <w:rPr>
          <w:rFonts w:ascii="Times New Roman" w:hAnsi="Times New Roman" w:cs="Times New Roman"/>
          <w:sz w:val="24"/>
          <w:szCs w:val="24"/>
        </w:rPr>
        <w:t>partially reflected in current antenatal practice</w:t>
      </w:r>
      <w:r w:rsidR="00BD53FF" w:rsidRPr="00B16437">
        <w:rPr>
          <w:rFonts w:ascii="Times New Roman" w:hAnsi="Times New Roman" w:cs="Times New Roman"/>
          <w:sz w:val="24"/>
          <w:szCs w:val="24"/>
        </w:rPr>
        <w:t>s.  T</w:t>
      </w:r>
      <w:r w:rsidR="005477D7" w:rsidRPr="00B16437">
        <w:rPr>
          <w:rFonts w:ascii="Times New Roman" w:hAnsi="Times New Roman" w:cs="Times New Roman"/>
          <w:sz w:val="24"/>
          <w:szCs w:val="24"/>
        </w:rPr>
        <w:t>his confused f</w:t>
      </w:r>
      <w:r w:rsidR="004F5DCF" w:rsidRPr="00B16437">
        <w:rPr>
          <w:rFonts w:ascii="Times New Roman" w:hAnsi="Times New Roman" w:cs="Times New Roman"/>
          <w:sz w:val="24"/>
          <w:szCs w:val="24"/>
        </w:rPr>
        <w:t>athers</w:t>
      </w:r>
      <w:r w:rsidR="00BB6E3E" w:rsidRPr="00B16437">
        <w:rPr>
          <w:rFonts w:ascii="Times New Roman" w:hAnsi="Times New Roman" w:cs="Times New Roman"/>
          <w:sz w:val="24"/>
          <w:szCs w:val="24"/>
        </w:rPr>
        <w:t xml:space="preserve">, making it difficult for them to find a role.  </w:t>
      </w:r>
      <w:r w:rsidR="00C74E69" w:rsidRPr="00B16437">
        <w:rPr>
          <w:rFonts w:ascii="Times New Roman" w:hAnsi="Times New Roman" w:cs="Times New Roman"/>
          <w:sz w:val="24"/>
          <w:szCs w:val="24"/>
        </w:rPr>
        <w:t>The relative lack of explicit inclusion of father</w:t>
      </w:r>
      <w:r w:rsidR="00EF6E2C" w:rsidRPr="00B16437">
        <w:rPr>
          <w:rFonts w:ascii="Times New Roman" w:hAnsi="Times New Roman" w:cs="Times New Roman"/>
          <w:sz w:val="24"/>
          <w:szCs w:val="24"/>
        </w:rPr>
        <w:t>s</w:t>
      </w:r>
      <w:r w:rsidR="00C74E69" w:rsidRPr="00B16437">
        <w:rPr>
          <w:rFonts w:ascii="Times New Roman" w:hAnsi="Times New Roman" w:cs="Times New Roman"/>
          <w:sz w:val="24"/>
          <w:szCs w:val="24"/>
        </w:rPr>
        <w:t xml:space="preserve"> </w:t>
      </w:r>
      <w:r w:rsidR="00EF6E2C" w:rsidRPr="00B16437">
        <w:rPr>
          <w:rFonts w:ascii="Times New Roman" w:hAnsi="Times New Roman" w:cs="Times New Roman"/>
          <w:sz w:val="24"/>
          <w:szCs w:val="24"/>
        </w:rPr>
        <w:t xml:space="preserve">by health professionals </w:t>
      </w:r>
      <w:r w:rsidRPr="00B16437">
        <w:rPr>
          <w:rFonts w:ascii="Times New Roman" w:hAnsi="Times New Roman" w:cs="Times New Roman"/>
          <w:sz w:val="24"/>
          <w:szCs w:val="24"/>
        </w:rPr>
        <w:t>was at odds</w:t>
      </w:r>
      <w:r w:rsidR="00C74E69" w:rsidRPr="00B16437">
        <w:rPr>
          <w:rFonts w:ascii="Times New Roman" w:hAnsi="Times New Roman" w:cs="Times New Roman"/>
          <w:sz w:val="24"/>
          <w:szCs w:val="24"/>
        </w:rPr>
        <w:t xml:space="preserve"> with the fathers</w:t>
      </w:r>
      <w:r w:rsidR="00E66840" w:rsidRPr="00B16437">
        <w:rPr>
          <w:rFonts w:ascii="Times New Roman" w:hAnsi="Times New Roman" w:cs="Times New Roman"/>
          <w:sz w:val="24"/>
          <w:szCs w:val="24"/>
        </w:rPr>
        <w:t>’</w:t>
      </w:r>
      <w:r w:rsidR="005547EE" w:rsidRPr="00B16437">
        <w:rPr>
          <w:rFonts w:ascii="Times New Roman" w:hAnsi="Times New Roman" w:cs="Times New Roman"/>
          <w:sz w:val="24"/>
          <w:szCs w:val="24"/>
        </w:rPr>
        <w:t xml:space="preserve"> broader expectati</w:t>
      </w:r>
      <w:r w:rsidRPr="00B16437">
        <w:rPr>
          <w:rFonts w:ascii="Times New Roman" w:hAnsi="Times New Roman" w:cs="Times New Roman"/>
          <w:sz w:val="24"/>
          <w:szCs w:val="24"/>
        </w:rPr>
        <w:t>ons about fatherhood</w:t>
      </w:r>
      <w:r w:rsidR="00BB6E3E" w:rsidRPr="00B16437">
        <w:rPr>
          <w:rFonts w:ascii="Times New Roman" w:hAnsi="Times New Roman" w:cs="Times New Roman"/>
          <w:sz w:val="24"/>
          <w:szCs w:val="24"/>
        </w:rPr>
        <w:t xml:space="preserve">.  </w:t>
      </w:r>
      <w:r w:rsidR="00C27F69" w:rsidRPr="00B16437">
        <w:rPr>
          <w:rFonts w:ascii="Times New Roman" w:hAnsi="Times New Roman" w:cs="Times New Roman"/>
          <w:sz w:val="24"/>
          <w:szCs w:val="24"/>
        </w:rPr>
        <w:t xml:space="preserve">Malik explained: </w:t>
      </w:r>
    </w:p>
    <w:p w:rsidR="00BD53FF" w:rsidRPr="00B16437" w:rsidRDefault="00C27F69" w:rsidP="00F03143">
      <w:pPr>
        <w:spacing w:line="480" w:lineRule="auto"/>
        <w:ind w:left="720"/>
        <w:rPr>
          <w:rFonts w:ascii="Times New Roman" w:hAnsi="Times New Roman" w:cs="Times New Roman"/>
          <w:sz w:val="24"/>
          <w:szCs w:val="24"/>
        </w:rPr>
      </w:pPr>
      <w:r w:rsidRPr="00B16437">
        <w:rPr>
          <w:rFonts w:ascii="Times New Roman" w:hAnsi="Times New Roman" w:cs="Times New Roman"/>
          <w:sz w:val="24"/>
          <w:szCs w:val="24"/>
        </w:rPr>
        <w:t>When we got there it was more involved with the mother, not the father. It was all the questions were directed at the mother and not the father</w:t>
      </w:r>
      <w:r w:rsidR="00FA710C" w:rsidRPr="00B16437">
        <w:rPr>
          <w:rFonts w:ascii="Times New Roman" w:hAnsi="Times New Roman" w:cs="Times New Roman"/>
          <w:sz w:val="24"/>
          <w:szCs w:val="24"/>
        </w:rPr>
        <w:t xml:space="preserve">, do you know what I mean? </w:t>
      </w:r>
      <w:r w:rsidRPr="00B16437">
        <w:rPr>
          <w:rFonts w:ascii="Times New Roman" w:hAnsi="Times New Roman" w:cs="Times New Roman"/>
          <w:sz w:val="24"/>
          <w:szCs w:val="24"/>
        </w:rPr>
        <w:t>And like it was a together thing but it weren’t a together thing.</w:t>
      </w:r>
    </w:p>
    <w:p w:rsidR="00BD53FF" w:rsidRPr="00B16437" w:rsidRDefault="00BD53FF" w:rsidP="00F03143">
      <w:pPr>
        <w:spacing w:line="480" w:lineRule="auto"/>
        <w:ind w:left="720"/>
        <w:rPr>
          <w:rFonts w:ascii="Times New Roman" w:hAnsi="Times New Roman" w:cs="Times New Roman"/>
          <w:sz w:val="24"/>
          <w:szCs w:val="24"/>
        </w:rPr>
      </w:pPr>
    </w:p>
    <w:p w:rsidR="00646738" w:rsidRPr="00B16437" w:rsidRDefault="00646738" w:rsidP="001F36BC">
      <w:pPr>
        <w:spacing w:line="480" w:lineRule="auto"/>
        <w:rPr>
          <w:rFonts w:ascii="Times New Roman" w:hAnsi="Times New Roman" w:cs="Times New Roman"/>
          <w:sz w:val="24"/>
          <w:szCs w:val="24"/>
        </w:rPr>
      </w:pPr>
      <w:r w:rsidRPr="00B16437">
        <w:rPr>
          <w:rFonts w:ascii="Times New Roman" w:hAnsi="Times New Roman" w:cs="Times New Roman"/>
          <w:b/>
          <w:sz w:val="24"/>
          <w:szCs w:val="24"/>
        </w:rPr>
        <w:t>Finding a role</w:t>
      </w:r>
    </w:p>
    <w:p w:rsidR="00F2646D" w:rsidRPr="00B16437" w:rsidRDefault="00F22794"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Fathers were aware that t</w:t>
      </w:r>
      <w:r w:rsidR="00077CD8" w:rsidRPr="00B16437">
        <w:rPr>
          <w:rFonts w:ascii="Times New Roman" w:hAnsi="Times New Roman" w:cs="Times New Roman"/>
          <w:sz w:val="24"/>
          <w:szCs w:val="24"/>
        </w:rPr>
        <w:t>he offer of screening</w:t>
      </w:r>
      <w:r w:rsidR="00BB6E3E" w:rsidRPr="00B16437">
        <w:rPr>
          <w:rFonts w:ascii="Times New Roman" w:hAnsi="Times New Roman" w:cs="Times New Roman"/>
          <w:sz w:val="24"/>
          <w:szCs w:val="24"/>
        </w:rPr>
        <w:t>,</w:t>
      </w:r>
      <w:r w:rsidR="00FA710C" w:rsidRPr="00B16437">
        <w:rPr>
          <w:rFonts w:ascii="Times New Roman" w:hAnsi="Times New Roman" w:cs="Times New Roman"/>
          <w:sz w:val="24"/>
          <w:szCs w:val="24"/>
        </w:rPr>
        <w:t xml:space="preserve"> although enabling</w:t>
      </w:r>
      <w:r w:rsidRPr="00B16437">
        <w:rPr>
          <w:rFonts w:ascii="Times New Roman" w:hAnsi="Times New Roman" w:cs="Times New Roman"/>
          <w:sz w:val="24"/>
          <w:szCs w:val="24"/>
        </w:rPr>
        <w:t xml:space="preserve"> them</w:t>
      </w:r>
      <w:r w:rsidR="00040C38" w:rsidRPr="00B16437">
        <w:rPr>
          <w:rFonts w:ascii="Times New Roman" w:hAnsi="Times New Roman" w:cs="Times New Roman"/>
          <w:sz w:val="24"/>
          <w:szCs w:val="24"/>
        </w:rPr>
        <w:t xml:space="preserve"> </w:t>
      </w:r>
      <w:r w:rsidR="00FA710C" w:rsidRPr="00B16437">
        <w:rPr>
          <w:rFonts w:ascii="Times New Roman" w:hAnsi="Times New Roman" w:cs="Times New Roman"/>
          <w:sz w:val="24"/>
          <w:szCs w:val="24"/>
        </w:rPr>
        <w:t xml:space="preserve">to </w:t>
      </w:r>
      <w:r w:rsidR="0080223A" w:rsidRPr="00B16437">
        <w:rPr>
          <w:rFonts w:ascii="Times New Roman" w:hAnsi="Times New Roman" w:cs="Times New Roman"/>
          <w:sz w:val="24"/>
          <w:szCs w:val="24"/>
        </w:rPr>
        <w:t xml:space="preserve">demonstrate </w:t>
      </w:r>
      <w:r w:rsidR="003643FE" w:rsidRPr="00B16437">
        <w:rPr>
          <w:rFonts w:ascii="Times New Roman" w:hAnsi="Times New Roman" w:cs="Times New Roman"/>
          <w:sz w:val="24"/>
          <w:szCs w:val="24"/>
        </w:rPr>
        <w:t xml:space="preserve">their </w:t>
      </w:r>
      <w:r w:rsidR="00FA710C" w:rsidRPr="00B16437">
        <w:rPr>
          <w:rFonts w:ascii="Times New Roman" w:hAnsi="Times New Roman" w:cs="Times New Roman"/>
          <w:sz w:val="24"/>
          <w:szCs w:val="24"/>
        </w:rPr>
        <w:t xml:space="preserve">commitment to the pregnancy, </w:t>
      </w:r>
      <w:r w:rsidR="00FC5346" w:rsidRPr="00B16437">
        <w:rPr>
          <w:rFonts w:ascii="Times New Roman" w:hAnsi="Times New Roman" w:cs="Times New Roman"/>
          <w:sz w:val="24"/>
          <w:szCs w:val="24"/>
        </w:rPr>
        <w:t>did not</w:t>
      </w:r>
      <w:r w:rsidR="00496F56" w:rsidRPr="00B16437">
        <w:rPr>
          <w:rFonts w:ascii="Times New Roman" w:hAnsi="Times New Roman" w:cs="Times New Roman"/>
          <w:sz w:val="24"/>
          <w:szCs w:val="24"/>
        </w:rPr>
        <w:t xml:space="preserve"> necessarily</w:t>
      </w:r>
      <w:r w:rsidR="00FC5346" w:rsidRPr="00B16437">
        <w:rPr>
          <w:rFonts w:ascii="Times New Roman" w:hAnsi="Times New Roman" w:cs="Times New Roman"/>
          <w:sz w:val="24"/>
          <w:szCs w:val="24"/>
        </w:rPr>
        <w:t xml:space="preserve"> guarantee them a</w:t>
      </w:r>
      <w:r w:rsidRPr="00B16437">
        <w:rPr>
          <w:rFonts w:ascii="Times New Roman" w:hAnsi="Times New Roman" w:cs="Times New Roman"/>
          <w:sz w:val="24"/>
          <w:szCs w:val="24"/>
        </w:rPr>
        <w:t xml:space="preserve"> </w:t>
      </w:r>
      <w:r w:rsidR="00994A47" w:rsidRPr="00B16437">
        <w:rPr>
          <w:rFonts w:ascii="Times New Roman" w:hAnsi="Times New Roman" w:cs="Times New Roman"/>
          <w:sz w:val="24"/>
          <w:szCs w:val="24"/>
        </w:rPr>
        <w:t>role</w:t>
      </w:r>
      <w:r w:rsidR="00040C38" w:rsidRPr="00B16437">
        <w:rPr>
          <w:rFonts w:ascii="Times New Roman" w:hAnsi="Times New Roman" w:cs="Times New Roman"/>
          <w:sz w:val="24"/>
          <w:szCs w:val="24"/>
        </w:rPr>
        <w:t>.</w:t>
      </w:r>
      <w:r w:rsidR="00EF6E2C" w:rsidRPr="00B16437">
        <w:rPr>
          <w:rFonts w:ascii="Times New Roman" w:hAnsi="Times New Roman" w:cs="Times New Roman"/>
          <w:sz w:val="24"/>
          <w:szCs w:val="24"/>
        </w:rPr>
        <w:t xml:space="preserve"> </w:t>
      </w:r>
      <w:r w:rsidR="00BB6E3E" w:rsidRPr="00B16437">
        <w:rPr>
          <w:rFonts w:ascii="Times New Roman" w:hAnsi="Times New Roman" w:cs="Times New Roman"/>
          <w:sz w:val="24"/>
          <w:szCs w:val="24"/>
        </w:rPr>
        <w:t xml:space="preserve">  This connected </w:t>
      </w:r>
      <w:r w:rsidR="00FA710C" w:rsidRPr="00B16437">
        <w:rPr>
          <w:rFonts w:ascii="Times New Roman" w:hAnsi="Times New Roman" w:cs="Times New Roman"/>
          <w:sz w:val="24"/>
          <w:szCs w:val="24"/>
        </w:rPr>
        <w:t>with</w:t>
      </w:r>
      <w:r w:rsidR="002C1620" w:rsidRPr="00B16437">
        <w:rPr>
          <w:rFonts w:ascii="Times New Roman" w:hAnsi="Times New Roman" w:cs="Times New Roman"/>
          <w:sz w:val="24"/>
          <w:szCs w:val="24"/>
        </w:rPr>
        <w:t xml:space="preserve"> </w:t>
      </w:r>
      <w:r w:rsidR="00D01622" w:rsidRPr="00B16437">
        <w:rPr>
          <w:rFonts w:ascii="Times New Roman" w:hAnsi="Times New Roman" w:cs="Times New Roman"/>
          <w:sz w:val="24"/>
          <w:szCs w:val="24"/>
        </w:rPr>
        <w:t>deep-</w:t>
      </w:r>
      <w:r w:rsidR="00FA710C" w:rsidRPr="00B16437">
        <w:rPr>
          <w:rFonts w:ascii="Times New Roman" w:hAnsi="Times New Roman" w:cs="Times New Roman"/>
          <w:sz w:val="24"/>
          <w:szCs w:val="24"/>
        </w:rPr>
        <w:t xml:space="preserve">seated </w:t>
      </w:r>
      <w:r w:rsidR="00F36B5F" w:rsidRPr="00B16437">
        <w:rPr>
          <w:rFonts w:ascii="Times New Roman" w:hAnsi="Times New Roman" w:cs="Times New Roman"/>
          <w:sz w:val="24"/>
          <w:szCs w:val="24"/>
        </w:rPr>
        <w:t>insecurities</w:t>
      </w:r>
      <w:r w:rsidR="00BB6E3E" w:rsidRPr="00B16437">
        <w:rPr>
          <w:rFonts w:ascii="Times New Roman" w:hAnsi="Times New Roman" w:cs="Times New Roman"/>
          <w:sz w:val="24"/>
          <w:szCs w:val="24"/>
        </w:rPr>
        <w:t>, especially if they</w:t>
      </w:r>
      <w:r w:rsidR="0036110D" w:rsidRPr="00B16437">
        <w:rPr>
          <w:rFonts w:ascii="Times New Roman" w:hAnsi="Times New Roman" w:cs="Times New Roman"/>
          <w:sz w:val="24"/>
          <w:szCs w:val="24"/>
        </w:rPr>
        <w:t xml:space="preserve"> sensed</w:t>
      </w:r>
      <w:r w:rsidR="00425129" w:rsidRPr="00B16437">
        <w:rPr>
          <w:rFonts w:ascii="Times New Roman" w:hAnsi="Times New Roman" w:cs="Times New Roman"/>
          <w:sz w:val="24"/>
          <w:szCs w:val="24"/>
        </w:rPr>
        <w:t xml:space="preserve"> </w:t>
      </w:r>
      <w:r w:rsidR="0036110D" w:rsidRPr="00B16437">
        <w:rPr>
          <w:rFonts w:ascii="Times New Roman" w:hAnsi="Times New Roman" w:cs="Times New Roman"/>
          <w:sz w:val="24"/>
          <w:szCs w:val="24"/>
        </w:rPr>
        <w:t>ambivalence about th</w:t>
      </w:r>
      <w:r w:rsidR="00DF421E" w:rsidRPr="00B16437">
        <w:rPr>
          <w:rFonts w:ascii="Times New Roman" w:hAnsi="Times New Roman" w:cs="Times New Roman"/>
          <w:sz w:val="24"/>
          <w:szCs w:val="24"/>
        </w:rPr>
        <w:t xml:space="preserve">eir </w:t>
      </w:r>
      <w:r w:rsidR="00BE7822" w:rsidRPr="00B16437">
        <w:rPr>
          <w:rFonts w:ascii="Times New Roman" w:hAnsi="Times New Roman" w:cs="Times New Roman"/>
          <w:sz w:val="24"/>
          <w:szCs w:val="24"/>
        </w:rPr>
        <w:t>involvement</w:t>
      </w:r>
      <w:r w:rsidR="00016D0E" w:rsidRPr="00B16437">
        <w:rPr>
          <w:rFonts w:ascii="Times New Roman" w:hAnsi="Times New Roman" w:cs="Times New Roman"/>
          <w:sz w:val="24"/>
          <w:szCs w:val="24"/>
        </w:rPr>
        <w:t xml:space="preserve"> in the antenatal process</w:t>
      </w:r>
      <w:r w:rsidR="00BE7822" w:rsidRPr="00B16437">
        <w:rPr>
          <w:rFonts w:ascii="Times New Roman" w:hAnsi="Times New Roman" w:cs="Times New Roman"/>
          <w:sz w:val="24"/>
          <w:szCs w:val="24"/>
        </w:rPr>
        <w:t>.  Fathers</w:t>
      </w:r>
      <w:r w:rsidR="00FC5346" w:rsidRPr="00B16437">
        <w:rPr>
          <w:rFonts w:ascii="Times New Roman" w:hAnsi="Times New Roman" w:cs="Times New Roman"/>
          <w:sz w:val="24"/>
          <w:szCs w:val="24"/>
        </w:rPr>
        <w:t xml:space="preserve"> wer</w:t>
      </w:r>
      <w:r w:rsidR="0080223A" w:rsidRPr="00B16437">
        <w:rPr>
          <w:rFonts w:ascii="Times New Roman" w:hAnsi="Times New Roman" w:cs="Times New Roman"/>
          <w:sz w:val="24"/>
          <w:szCs w:val="24"/>
        </w:rPr>
        <w:t xml:space="preserve">e aware </w:t>
      </w:r>
      <w:r w:rsidR="00FC5346" w:rsidRPr="00B16437">
        <w:rPr>
          <w:rFonts w:ascii="Times New Roman" w:hAnsi="Times New Roman" w:cs="Times New Roman"/>
          <w:sz w:val="24"/>
          <w:szCs w:val="24"/>
        </w:rPr>
        <w:t>that the</w:t>
      </w:r>
      <w:r w:rsidR="005B5184" w:rsidRPr="00B16437">
        <w:rPr>
          <w:rFonts w:ascii="Times New Roman" w:hAnsi="Times New Roman" w:cs="Times New Roman"/>
          <w:sz w:val="24"/>
          <w:szCs w:val="24"/>
        </w:rPr>
        <w:t xml:space="preserve"> mother </w:t>
      </w:r>
      <w:r w:rsidR="007108F0" w:rsidRPr="00B16437">
        <w:rPr>
          <w:rFonts w:ascii="Times New Roman" w:hAnsi="Times New Roman" w:cs="Times New Roman"/>
          <w:sz w:val="24"/>
          <w:szCs w:val="24"/>
        </w:rPr>
        <w:t xml:space="preserve">- and health </w:t>
      </w:r>
      <w:r w:rsidR="001406FB" w:rsidRPr="00B16437">
        <w:rPr>
          <w:rFonts w:ascii="Times New Roman" w:hAnsi="Times New Roman" w:cs="Times New Roman"/>
          <w:sz w:val="24"/>
          <w:szCs w:val="24"/>
        </w:rPr>
        <w:t xml:space="preserve">professional - </w:t>
      </w:r>
      <w:r w:rsidR="005B5184" w:rsidRPr="00B16437">
        <w:rPr>
          <w:rFonts w:ascii="Times New Roman" w:hAnsi="Times New Roman" w:cs="Times New Roman"/>
          <w:sz w:val="24"/>
          <w:szCs w:val="24"/>
        </w:rPr>
        <w:t>had to regard their involvement as legitimate.</w:t>
      </w:r>
      <w:r w:rsidR="00F2646D" w:rsidRPr="00B16437">
        <w:rPr>
          <w:rFonts w:ascii="Times New Roman" w:hAnsi="Times New Roman" w:cs="Times New Roman"/>
          <w:sz w:val="24"/>
          <w:szCs w:val="24"/>
        </w:rPr>
        <w:t xml:space="preserve">  Thomas, for ex</w:t>
      </w:r>
      <w:r w:rsidR="00861706" w:rsidRPr="00B16437">
        <w:rPr>
          <w:rFonts w:ascii="Times New Roman" w:hAnsi="Times New Roman" w:cs="Times New Roman"/>
          <w:sz w:val="24"/>
          <w:szCs w:val="24"/>
        </w:rPr>
        <w:t xml:space="preserve">ample, </w:t>
      </w:r>
      <w:r w:rsidR="00F2646D" w:rsidRPr="00B16437">
        <w:rPr>
          <w:rFonts w:ascii="Times New Roman" w:hAnsi="Times New Roman" w:cs="Times New Roman"/>
          <w:sz w:val="24"/>
          <w:szCs w:val="24"/>
        </w:rPr>
        <w:t>realised the importance of not letting his frustration</w:t>
      </w:r>
      <w:r w:rsidR="002245D8" w:rsidRPr="00B16437">
        <w:rPr>
          <w:rFonts w:ascii="Times New Roman" w:hAnsi="Times New Roman" w:cs="Times New Roman"/>
          <w:sz w:val="24"/>
          <w:szCs w:val="24"/>
        </w:rPr>
        <w:t xml:space="preserve"> with his partner’s</w:t>
      </w:r>
      <w:r w:rsidR="00861706" w:rsidRPr="00B16437">
        <w:rPr>
          <w:rFonts w:ascii="Times New Roman" w:hAnsi="Times New Roman" w:cs="Times New Roman"/>
          <w:sz w:val="24"/>
          <w:szCs w:val="24"/>
        </w:rPr>
        <w:t xml:space="preserve"> midw</w:t>
      </w:r>
      <w:r w:rsidR="002245D8" w:rsidRPr="00B16437">
        <w:rPr>
          <w:rFonts w:ascii="Times New Roman" w:hAnsi="Times New Roman" w:cs="Times New Roman"/>
          <w:sz w:val="24"/>
          <w:szCs w:val="24"/>
        </w:rPr>
        <w:t xml:space="preserve">ife </w:t>
      </w:r>
      <w:r w:rsidR="00F2646D" w:rsidRPr="00B16437">
        <w:rPr>
          <w:rFonts w:ascii="Times New Roman" w:hAnsi="Times New Roman" w:cs="Times New Roman"/>
          <w:sz w:val="24"/>
          <w:szCs w:val="24"/>
        </w:rPr>
        <w:t>be</w:t>
      </w:r>
      <w:r w:rsidR="00C05115" w:rsidRPr="00B16437">
        <w:rPr>
          <w:rFonts w:ascii="Times New Roman" w:hAnsi="Times New Roman" w:cs="Times New Roman"/>
          <w:sz w:val="24"/>
          <w:szCs w:val="24"/>
        </w:rPr>
        <w:t>come too obvious.  Like many fathers,</w:t>
      </w:r>
      <w:r w:rsidR="00547BBD" w:rsidRPr="00B16437">
        <w:rPr>
          <w:rFonts w:ascii="Times New Roman" w:hAnsi="Times New Roman" w:cs="Times New Roman"/>
          <w:sz w:val="24"/>
          <w:szCs w:val="24"/>
        </w:rPr>
        <w:t xml:space="preserve"> he ‘decided’ to ‘co-operate’.  F</w:t>
      </w:r>
      <w:r w:rsidR="00CF1A09" w:rsidRPr="00B16437">
        <w:rPr>
          <w:rFonts w:ascii="Times New Roman" w:hAnsi="Times New Roman" w:cs="Times New Roman"/>
          <w:sz w:val="24"/>
          <w:szCs w:val="24"/>
        </w:rPr>
        <w:t>athers</w:t>
      </w:r>
      <w:r w:rsidR="00C05115" w:rsidRPr="00B16437">
        <w:rPr>
          <w:rFonts w:ascii="Times New Roman" w:hAnsi="Times New Roman" w:cs="Times New Roman"/>
          <w:sz w:val="24"/>
          <w:szCs w:val="24"/>
        </w:rPr>
        <w:t xml:space="preserve"> were</w:t>
      </w:r>
      <w:r w:rsidR="007108F0" w:rsidRPr="00B16437">
        <w:rPr>
          <w:rFonts w:ascii="Times New Roman" w:hAnsi="Times New Roman" w:cs="Times New Roman"/>
          <w:sz w:val="24"/>
          <w:szCs w:val="24"/>
        </w:rPr>
        <w:t xml:space="preserve"> acutely</w:t>
      </w:r>
      <w:r w:rsidR="002245D8" w:rsidRPr="00B16437">
        <w:rPr>
          <w:rFonts w:ascii="Times New Roman" w:hAnsi="Times New Roman" w:cs="Times New Roman"/>
          <w:sz w:val="24"/>
          <w:szCs w:val="24"/>
        </w:rPr>
        <w:t xml:space="preserve"> </w:t>
      </w:r>
      <w:r w:rsidR="00C05115" w:rsidRPr="00B16437">
        <w:rPr>
          <w:rFonts w:ascii="Times New Roman" w:hAnsi="Times New Roman" w:cs="Times New Roman"/>
          <w:sz w:val="24"/>
          <w:szCs w:val="24"/>
        </w:rPr>
        <w:t>aware</w:t>
      </w:r>
      <w:r w:rsidR="00547BBD" w:rsidRPr="00B16437">
        <w:rPr>
          <w:rFonts w:ascii="Times New Roman" w:hAnsi="Times New Roman" w:cs="Times New Roman"/>
          <w:sz w:val="24"/>
          <w:szCs w:val="24"/>
        </w:rPr>
        <w:t xml:space="preserve"> of</w:t>
      </w:r>
      <w:r w:rsidR="00603795" w:rsidRPr="00B16437">
        <w:rPr>
          <w:rFonts w:ascii="Times New Roman" w:hAnsi="Times New Roman" w:cs="Times New Roman"/>
          <w:sz w:val="24"/>
          <w:szCs w:val="24"/>
        </w:rPr>
        <w:t xml:space="preserve"> the need to negotiate a</w:t>
      </w:r>
      <w:r w:rsidR="00547BBD" w:rsidRPr="00B16437">
        <w:rPr>
          <w:rFonts w:ascii="Times New Roman" w:hAnsi="Times New Roman" w:cs="Times New Roman"/>
          <w:sz w:val="24"/>
          <w:szCs w:val="24"/>
        </w:rPr>
        <w:t xml:space="preserve"> role </w:t>
      </w:r>
      <w:r w:rsidR="00994A47" w:rsidRPr="00B16437">
        <w:rPr>
          <w:rFonts w:ascii="Times New Roman" w:hAnsi="Times New Roman" w:cs="Times New Roman"/>
          <w:sz w:val="24"/>
          <w:szCs w:val="24"/>
        </w:rPr>
        <w:t xml:space="preserve">within a </w:t>
      </w:r>
      <w:r w:rsidR="00BE7822" w:rsidRPr="00B16437">
        <w:rPr>
          <w:rFonts w:ascii="Times New Roman" w:hAnsi="Times New Roman" w:cs="Times New Roman"/>
          <w:sz w:val="24"/>
          <w:szCs w:val="24"/>
        </w:rPr>
        <w:t>space, which</w:t>
      </w:r>
      <w:r w:rsidR="00CF1A09" w:rsidRPr="00B16437">
        <w:rPr>
          <w:rFonts w:ascii="Times New Roman" w:hAnsi="Times New Roman" w:cs="Times New Roman"/>
          <w:sz w:val="24"/>
          <w:szCs w:val="24"/>
        </w:rPr>
        <w:t xml:space="preserve"> asserted and celebrated</w:t>
      </w:r>
      <w:r w:rsidR="00BE7822" w:rsidRPr="00B16437">
        <w:rPr>
          <w:rFonts w:ascii="Times New Roman" w:hAnsi="Times New Roman" w:cs="Times New Roman"/>
          <w:sz w:val="24"/>
          <w:szCs w:val="24"/>
        </w:rPr>
        <w:t xml:space="preserve"> female autonomy</w:t>
      </w:r>
      <w:r w:rsidR="00FA710C" w:rsidRPr="00B16437">
        <w:rPr>
          <w:rFonts w:ascii="Times New Roman" w:hAnsi="Times New Roman" w:cs="Times New Roman"/>
          <w:sz w:val="24"/>
          <w:szCs w:val="24"/>
        </w:rPr>
        <w:t xml:space="preserve">.  The taking of their blood did not negate this, suggesting fathers’ sense of embodiment did have limits. </w:t>
      </w:r>
      <w:r w:rsidR="00C73280" w:rsidRPr="00B16437">
        <w:rPr>
          <w:rFonts w:ascii="Times New Roman" w:hAnsi="Times New Roman" w:cs="Times New Roman"/>
          <w:sz w:val="24"/>
          <w:szCs w:val="24"/>
        </w:rPr>
        <w:t xml:space="preserve"> </w:t>
      </w:r>
      <w:proofErr w:type="spellStart"/>
      <w:r w:rsidR="00F2646D" w:rsidRPr="00B16437">
        <w:rPr>
          <w:rFonts w:ascii="Times New Roman" w:hAnsi="Times New Roman" w:cs="Times New Roman"/>
          <w:sz w:val="24"/>
          <w:szCs w:val="24"/>
        </w:rPr>
        <w:t>Jasinder</w:t>
      </w:r>
      <w:proofErr w:type="spellEnd"/>
      <w:r w:rsidR="00C05115" w:rsidRPr="00B16437">
        <w:rPr>
          <w:rFonts w:ascii="Times New Roman" w:hAnsi="Times New Roman" w:cs="Times New Roman"/>
          <w:sz w:val="24"/>
          <w:szCs w:val="24"/>
        </w:rPr>
        <w:t xml:space="preserve"> said</w:t>
      </w:r>
      <w:r w:rsidR="00F2646D" w:rsidRPr="00B16437">
        <w:rPr>
          <w:rFonts w:ascii="Times New Roman" w:hAnsi="Times New Roman" w:cs="Times New Roman"/>
          <w:sz w:val="24"/>
          <w:szCs w:val="24"/>
        </w:rPr>
        <w:t xml:space="preserve">: </w:t>
      </w:r>
    </w:p>
    <w:p w:rsidR="00CE6AB1" w:rsidRPr="00B16437" w:rsidRDefault="00F2646D" w:rsidP="00CE6AB1">
      <w:pPr>
        <w:spacing w:line="480" w:lineRule="auto"/>
        <w:ind w:left="720"/>
        <w:rPr>
          <w:rFonts w:ascii="Times New Roman" w:hAnsi="Times New Roman" w:cs="Times New Roman"/>
          <w:sz w:val="24"/>
          <w:szCs w:val="24"/>
        </w:rPr>
      </w:pPr>
      <w:r w:rsidRPr="00B16437">
        <w:rPr>
          <w:rFonts w:ascii="Times New Roman" w:hAnsi="Times New Roman" w:cs="Times New Roman"/>
          <w:sz w:val="24"/>
          <w:szCs w:val="24"/>
        </w:rPr>
        <w:t xml:space="preserve">If I’m going to be </w:t>
      </w:r>
      <w:r w:rsidR="007067AD" w:rsidRPr="00B16437">
        <w:rPr>
          <w:rFonts w:ascii="Times New Roman" w:hAnsi="Times New Roman" w:cs="Times New Roman"/>
          <w:sz w:val="24"/>
          <w:szCs w:val="24"/>
        </w:rPr>
        <w:t xml:space="preserve">honest (…) I was a bit in the background </w:t>
      </w:r>
      <w:r w:rsidRPr="00B16437">
        <w:rPr>
          <w:rFonts w:ascii="Times New Roman" w:hAnsi="Times New Roman" w:cs="Times New Roman"/>
          <w:sz w:val="24"/>
          <w:szCs w:val="24"/>
        </w:rPr>
        <w:t>and I mean that is partly understandable because, you know, it’s her that’s hav</w:t>
      </w:r>
      <w:r w:rsidR="007067AD" w:rsidRPr="00B16437">
        <w:rPr>
          <w:rFonts w:ascii="Times New Roman" w:hAnsi="Times New Roman" w:cs="Times New Roman"/>
          <w:sz w:val="24"/>
          <w:szCs w:val="24"/>
        </w:rPr>
        <w:t xml:space="preserve">ing the baby and you know, it’s </w:t>
      </w:r>
      <w:r w:rsidRPr="00B16437">
        <w:rPr>
          <w:rFonts w:ascii="Times New Roman" w:hAnsi="Times New Roman" w:cs="Times New Roman"/>
          <w:sz w:val="24"/>
          <w:szCs w:val="24"/>
        </w:rPr>
        <w:t xml:space="preserve">her that’s carrying the baby. </w:t>
      </w:r>
    </w:p>
    <w:p w:rsidR="0062309C" w:rsidRPr="00B16437" w:rsidRDefault="00CE6AB1" w:rsidP="00CE6AB1">
      <w:pPr>
        <w:spacing w:line="480" w:lineRule="auto"/>
        <w:rPr>
          <w:rFonts w:ascii="Times New Roman" w:hAnsi="Times New Roman" w:cs="Times New Roman"/>
          <w:sz w:val="24"/>
          <w:szCs w:val="24"/>
        </w:rPr>
      </w:pPr>
      <w:r w:rsidRPr="00B16437">
        <w:rPr>
          <w:rFonts w:ascii="Times New Roman" w:hAnsi="Times New Roman" w:cs="Times New Roman"/>
          <w:sz w:val="24"/>
          <w:szCs w:val="24"/>
        </w:rPr>
        <w:lastRenderedPageBreak/>
        <w:t>C</w:t>
      </w:r>
      <w:r w:rsidR="00DF421E" w:rsidRPr="00B16437">
        <w:rPr>
          <w:rFonts w:ascii="Times New Roman" w:hAnsi="Times New Roman" w:cs="Times New Roman"/>
          <w:sz w:val="24"/>
          <w:szCs w:val="24"/>
        </w:rPr>
        <w:t>onsistent with their commit</w:t>
      </w:r>
      <w:r w:rsidRPr="00B16437">
        <w:rPr>
          <w:rFonts w:ascii="Times New Roman" w:hAnsi="Times New Roman" w:cs="Times New Roman"/>
          <w:sz w:val="24"/>
          <w:szCs w:val="24"/>
        </w:rPr>
        <w:t>ment to emergent masculinities, men</w:t>
      </w:r>
      <w:r w:rsidR="00F2646D" w:rsidRPr="00B16437">
        <w:rPr>
          <w:rFonts w:ascii="Times New Roman" w:hAnsi="Times New Roman" w:cs="Times New Roman"/>
          <w:sz w:val="24"/>
          <w:szCs w:val="24"/>
        </w:rPr>
        <w:t xml:space="preserve"> general</w:t>
      </w:r>
      <w:r w:rsidR="007108F0" w:rsidRPr="00B16437">
        <w:rPr>
          <w:rFonts w:ascii="Times New Roman" w:hAnsi="Times New Roman" w:cs="Times New Roman"/>
          <w:sz w:val="24"/>
          <w:szCs w:val="24"/>
        </w:rPr>
        <w:t>ly accepted their secondary role, understanding</w:t>
      </w:r>
      <w:r w:rsidR="0036110D" w:rsidRPr="00B16437">
        <w:rPr>
          <w:rFonts w:ascii="Times New Roman" w:hAnsi="Times New Roman" w:cs="Times New Roman"/>
          <w:sz w:val="24"/>
          <w:szCs w:val="24"/>
        </w:rPr>
        <w:t xml:space="preserve"> it</w:t>
      </w:r>
      <w:r w:rsidR="00DF421E" w:rsidRPr="00B16437">
        <w:rPr>
          <w:rFonts w:ascii="Times New Roman" w:hAnsi="Times New Roman" w:cs="Times New Roman"/>
          <w:sz w:val="24"/>
          <w:szCs w:val="24"/>
        </w:rPr>
        <w:t xml:space="preserve"> </w:t>
      </w:r>
      <w:r w:rsidR="0036110D" w:rsidRPr="00B16437">
        <w:rPr>
          <w:rFonts w:ascii="Times New Roman" w:hAnsi="Times New Roman" w:cs="Times New Roman"/>
          <w:sz w:val="24"/>
          <w:szCs w:val="24"/>
        </w:rPr>
        <w:t xml:space="preserve">as part of the </w:t>
      </w:r>
      <w:r w:rsidR="002245D8" w:rsidRPr="00B16437">
        <w:rPr>
          <w:rFonts w:ascii="Times New Roman" w:hAnsi="Times New Roman" w:cs="Times New Roman"/>
          <w:sz w:val="24"/>
          <w:szCs w:val="24"/>
        </w:rPr>
        <w:t>conditional settlement facilitating</w:t>
      </w:r>
      <w:r w:rsidR="0036110D" w:rsidRPr="00B16437">
        <w:rPr>
          <w:rFonts w:ascii="Times New Roman" w:hAnsi="Times New Roman" w:cs="Times New Roman"/>
          <w:sz w:val="24"/>
          <w:szCs w:val="24"/>
        </w:rPr>
        <w:t xml:space="preserve"> their</w:t>
      </w:r>
      <w:r w:rsidR="007067AD" w:rsidRPr="00B16437">
        <w:rPr>
          <w:rFonts w:ascii="Times New Roman" w:hAnsi="Times New Roman" w:cs="Times New Roman"/>
          <w:sz w:val="24"/>
          <w:szCs w:val="24"/>
        </w:rPr>
        <w:t xml:space="preserve"> invita</w:t>
      </w:r>
      <w:r w:rsidR="002245D8" w:rsidRPr="00B16437">
        <w:rPr>
          <w:rFonts w:ascii="Times New Roman" w:hAnsi="Times New Roman" w:cs="Times New Roman"/>
          <w:sz w:val="24"/>
          <w:szCs w:val="24"/>
        </w:rPr>
        <w:t>tion into the antenatal space.  T</w:t>
      </w:r>
      <w:r w:rsidR="0062309C" w:rsidRPr="00B16437">
        <w:rPr>
          <w:rFonts w:ascii="Times New Roman" w:hAnsi="Times New Roman" w:cs="Times New Roman"/>
          <w:sz w:val="24"/>
          <w:szCs w:val="24"/>
        </w:rPr>
        <w:t>his</w:t>
      </w:r>
      <w:r w:rsidR="002245D8" w:rsidRPr="00B16437">
        <w:rPr>
          <w:rFonts w:ascii="Times New Roman" w:hAnsi="Times New Roman" w:cs="Times New Roman"/>
          <w:sz w:val="24"/>
          <w:szCs w:val="24"/>
        </w:rPr>
        <w:t>, however,</w:t>
      </w:r>
      <w:r w:rsidR="0062309C" w:rsidRPr="00B16437">
        <w:rPr>
          <w:rFonts w:ascii="Times New Roman" w:hAnsi="Times New Roman" w:cs="Times New Roman"/>
          <w:sz w:val="24"/>
          <w:szCs w:val="24"/>
        </w:rPr>
        <w:t xml:space="preserve"> was not without its tensions.  James, for example, attempted to reconcile the focus on the </w:t>
      </w:r>
      <w:r w:rsidR="007108F0" w:rsidRPr="00B16437">
        <w:rPr>
          <w:rFonts w:ascii="Times New Roman" w:hAnsi="Times New Roman" w:cs="Times New Roman"/>
          <w:sz w:val="24"/>
          <w:szCs w:val="24"/>
        </w:rPr>
        <w:t>woman with the need to express</w:t>
      </w:r>
      <w:r w:rsidR="0062309C" w:rsidRPr="00B16437">
        <w:rPr>
          <w:rFonts w:ascii="Times New Roman" w:hAnsi="Times New Roman" w:cs="Times New Roman"/>
          <w:sz w:val="24"/>
          <w:szCs w:val="24"/>
        </w:rPr>
        <w:t xml:space="preserve"> his own viewpoint:</w:t>
      </w:r>
    </w:p>
    <w:p w:rsidR="0062309C" w:rsidRPr="00B16437" w:rsidRDefault="0062309C" w:rsidP="00F03143">
      <w:pPr>
        <w:spacing w:line="480" w:lineRule="auto"/>
        <w:ind w:left="720"/>
        <w:rPr>
          <w:rFonts w:ascii="Times New Roman" w:hAnsi="Times New Roman" w:cs="Times New Roman"/>
          <w:sz w:val="24"/>
          <w:szCs w:val="24"/>
        </w:rPr>
      </w:pPr>
      <w:r w:rsidRPr="00B16437">
        <w:rPr>
          <w:rFonts w:ascii="Times New Roman" w:hAnsi="Times New Roman" w:cs="Times New Roman"/>
          <w:sz w:val="24"/>
          <w:szCs w:val="24"/>
        </w:rPr>
        <w:t>I got so frustrated but at the time I thought you know what, it’s not about me and how I feel. The most important thing is that she’s getting the right healthcare and the baby’s all right. But there are times where I’d almost want to be like ‘Guys, I’m here</w:t>
      </w:r>
      <w:r w:rsidR="00CE6AB1" w:rsidRPr="00B16437">
        <w:rPr>
          <w:rFonts w:ascii="Times New Roman" w:hAnsi="Times New Roman" w:cs="Times New Roman"/>
          <w:sz w:val="24"/>
          <w:szCs w:val="24"/>
        </w:rPr>
        <w:t>’</w:t>
      </w:r>
      <w:r w:rsidRPr="00B16437">
        <w:rPr>
          <w:rFonts w:ascii="Times New Roman" w:hAnsi="Times New Roman" w:cs="Times New Roman"/>
          <w:sz w:val="24"/>
          <w:szCs w:val="24"/>
        </w:rPr>
        <w:t>.</w:t>
      </w:r>
    </w:p>
    <w:p w:rsidR="00C44688" w:rsidRPr="00B16437" w:rsidRDefault="00C44688" w:rsidP="00A0633E">
      <w:pPr>
        <w:spacing w:line="480" w:lineRule="auto"/>
        <w:rPr>
          <w:rFonts w:ascii="Times New Roman" w:hAnsi="Times New Roman" w:cs="Times New Roman"/>
          <w:sz w:val="24"/>
          <w:szCs w:val="24"/>
        </w:rPr>
      </w:pPr>
    </w:p>
    <w:p w:rsidR="00A0633E" w:rsidRPr="00B16437" w:rsidRDefault="00A0633E" w:rsidP="00A0633E">
      <w:pPr>
        <w:spacing w:line="480" w:lineRule="auto"/>
        <w:rPr>
          <w:rFonts w:ascii="Times New Roman" w:hAnsi="Times New Roman" w:cs="Times New Roman"/>
          <w:sz w:val="24"/>
          <w:szCs w:val="24"/>
        </w:rPr>
      </w:pPr>
      <w:r w:rsidRPr="00B16437">
        <w:rPr>
          <w:rFonts w:ascii="Times New Roman" w:hAnsi="Times New Roman" w:cs="Times New Roman"/>
          <w:sz w:val="24"/>
          <w:szCs w:val="24"/>
        </w:rPr>
        <w:t>The</w:t>
      </w:r>
      <w:r w:rsidR="00C44688" w:rsidRPr="00B16437">
        <w:rPr>
          <w:rFonts w:ascii="Times New Roman" w:hAnsi="Times New Roman" w:cs="Times New Roman"/>
          <w:sz w:val="24"/>
          <w:szCs w:val="24"/>
        </w:rPr>
        <w:t xml:space="preserve"> way in</w:t>
      </w:r>
      <w:r w:rsidR="00DC5E5D" w:rsidRPr="00B16437">
        <w:rPr>
          <w:rFonts w:ascii="Times New Roman" w:hAnsi="Times New Roman" w:cs="Times New Roman"/>
          <w:sz w:val="24"/>
          <w:szCs w:val="24"/>
        </w:rPr>
        <w:t xml:space="preserve"> which</w:t>
      </w:r>
      <w:r w:rsidR="00C44688" w:rsidRPr="00B16437">
        <w:rPr>
          <w:rFonts w:ascii="Times New Roman" w:hAnsi="Times New Roman" w:cs="Times New Roman"/>
          <w:sz w:val="24"/>
          <w:szCs w:val="24"/>
        </w:rPr>
        <w:t xml:space="preserve"> </w:t>
      </w:r>
      <w:r w:rsidR="008F38CF" w:rsidRPr="00B16437">
        <w:rPr>
          <w:rFonts w:ascii="Times New Roman" w:hAnsi="Times New Roman" w:cs="Times New Roman"/>
          <w:sz w:val="24"/>
          <w:szCs w:val="24"/>
        </w:rPr>
        <w:t>sickle cell screening</w:t>
      </w:r>
      <w:r w:rsidR="00C44688" w:rsidRPr="00B16437">
        <w:rPr>
          <w:rFonts w:ascii="Times New Roman" w:hAnsi="Times New Roman" w:cs="Times New Roman"/>
          <w:sz w:val="24"/>
          <w:szCs w:val="24"/>
        </w:rPr>
        <w:t xml:space="preserve"> was presented</w:t>
      </w:r>
      <w:r w:rsidR="00CF6F87" w:rsidRPr="00B16437">
        <w:rPr>
          <w:rFonts w:ascii="Times New Roman" w:hAnsi="Times New Roman" w:cs="Times New Roman"/>
          <w:sz w:val="24"/>
          <w:szCs w:val="24"/>
        </w:rPr>
        <w:t>,</w:t>
      </w:r>
      <w:r w:rsidR="008F38CF" w:rsidRPr="00B16437">
        <w:rPr>
          <w:rFonts w:ascii="Times New Roman" w:hAnsi="Times New Roman" w:cs="Times New Roman"/>
          <w:sz w:val="24"/>
          <w:szCs w:val="24"/>
        </w:rPr>
        <w:t xml:space="preserve"> further encouraged father</w:t>
      </w:r>
      <w:r w:rsidRPr="00B16437">
        <w:rPr>
          <w:rFonts w:ascii="Times New Roman" w:hAnsi="Times New Roman" w:cs="Times New Roman"/>
          <w:sz w:val="24"/>
          <w:szCs w:val="24"/>
        </w:rPr>
        <w:t>s</w:t>
      </w:r>
      <w:r w:rsidR="008F38CF" w:rsidRPr="00B16437">
        <w:rPr>
          <w:rFonts w:ascii="Times New Roman" w:hAnsi="Times New Roman" w:cs="Times New Roman"/>
          <w:sz w:val="24"/>
          <w:szCs w:val="24"/>
        </w:rPr>
        <w:t>’</w:t>
      </w:r>
      <w:r w:rsidRPr="00B16437">
        <w:rPr>
          <w:rFonts w:ascii="Times New Roman" w:hAnsi="Times New Roman" w:cs="Times New Roman"/>
          <w:sz w:val="24"/>
          <w:szCs w:val="24"/>
        </w:rPr>
        <w:t xml:space="preserve"> sense of marginalisation</w:t>
      </w:r>
      <w:r w:rsidR="00C44688" w:rsidRPr="00B16437">
        <w:rPr>
          <w:rFonts w:ascii="Times New Roman" w:hAnsi="Times New Roman" w:cs="Times New Roman"/>
          <w:sz w:val="24"/>
          <w:szCs w:val="24"/>
        </w:rPr>
        <w:t>; particularly since it seemed</w:t>
      </w:r>
      <w:r w:rsidR="008F38CF" w:rsidRPr="00B16437">
        <w:rPr>
          <w:rFonts w:ascii="Times New Roman" w:hAnsi="Times New Roman" w:cs="Times New Roman"/>
          <w:sz w:val="24"/>
          <w:szCs w:val="24"/>
        </w:rPr>
        <w:t xml:space="preserve"> to confirm the transient nature of their engagement. </w:t>
      </w:r>
      <w:r w:rsidRPr="00B16437">
        <w:rPr>
          <w:rFonts w:ascii="Times New Roman" w:hAnsi="Times New Roman" w:cs="Times New Roman"/>
          <w:sz w:val="24"/>
          <w:szCs w:val="24"/>
        </w:rPr>
        <w:t xml:space="preserve">  </w:t>
      </w:r>
      <w:r w:rsidR="008F38CF" w:rsidRPr="00B16437">
        <w:rPr>
          <w:rFonts w:ascii="Times New Roman" w:hAnsi="Times New Roman" w:cs="Times New Roman"/>
          <w:sz w:val="24"/>
          <w:szCs w:val="24"/>
        </w:rPr>
        <w:t>Many believed practitioners</w:t>
      </w:r>
      <w:r w:rsidR="00CF6F87" w:rsidRPr="00B16437">
        <w:rPr>
          <w:rFonts w:ascii="Times New Roman" w:hAnsi="Times New Roman" w:cs="Times New Roman"/>
          <w:sz w:val="24"/>
          <w:szCs w:val="24"/>
        </w:rPr>
        <w:t>’</w:t>
      </w:r>
      <w:r w:rsidR="008F38CF" w:rsidRPr="00B16437">
        <w:rPr>
          <w:rFonts w:ascii="Times New Roman" w:hAnsi="Times New Roman" w:cs="Times New Roman"/>
          <w:sz w:val="24"/>
          <w:szCs w:val="24"/>
        </w:rPr>
        <w:t xml:space="preserve"> offer of testing </w:t>
      </w:r>
      <w:r w:rsidRPr="00B16437">
        <w:rPr>
          <w:rFonts w:ascii="Times New Roman" w:hAnsi="Times New Roman" w:cs="Times New Roman"/>
          <w:sz w:val="24"/>
          <w:szCs w:val="24"/>
        </w:rPr>
        <w:t>emphasised a narrow and instrumental vi</w:t>
      </w:r>
      <w:r w:rsidR="00CF6F87" w:rsidRPr="00B16437">
        <w:rPr>
          <w:rFonts w:ascii="Times New Roman" w:hAnsi="Times New Roman" w:cs="Times New Roman"/>
          <w:sz w:val="24"/>
          <w:szCs w:val="24"/>
        </w:rPr>
        <w:t>ew of fatherhood, in which father’s</w:t>
      </w:r>
      <w:r w:rsidRPr="00B16437">
        <w:rPr>
          <w:rFonts w:ascii="Times New Roman" w:hAnsi="Times New Roman" w:cs="Times New Roman"/>
          <w:sz w:val="24"/>
          <w:szCs w:val="24"/>
        </w:rPr>
        <w:t xml:space="preserve"> claims to paternal responsibility were not acknowledged.  Fathers felt little more than a source of genetic material and a potential repository of unhealthy behaviours; valued as an emotional resource for their partners, rather than someone who could contribute jointly to decision making.  From this viewpoint, the surveillance aspects of antenatal services took precedence over the caring aspects.</w:t>
      </w:r>
    </w:p>
    <w:p w:rsidR="00A0633E" w:rsidRPr="00B16437" w:rsidRDefault="00A0633E" w:rsidP="00F03143">
      <w:pPr>
        <w:spacing w:line="480" w:lineRule="auto"/>
        <w:rPr>
          <w:rFonts w:ascii="Times New Roman" w:hAnsi="Times New Roman" w:cs="Times New Roman"/>
          <w:sz w:val="24"/>
          <w:szCs w:val="24"/>
        </w:rPr>
      </w:pPr>
    </w:p>
    <w:p w:rsidR="00016D0E" w:rsidRPr="00B16437" w:rsidRDefault="00016D0E"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However, fathers’ perceived sense of (partial) embodiment gave them confidence and encouraged</w:t>
      </w:r>
      <w:r w:rsidR="00B8630D" w:rsidRPr="00B16437">
        <w:rPr>
          <w:rFonts w:ascii="Times New Roman" w:hAnsi="Times New Roman" w:cs="Times New Roman"/>
          <w:sz w:val="24"/>
          <w:szCs w:val="24"/>
        </w:rPr>
        <w:t xml:space="preserve"> </w:t>
      </w:r>
      <w:r w:rsidRPr="00B16437">
        <w:rPr>
          <w:rFonts w:ascii="Times New Roman" w:hAnsi="Times New Roman" w:cs="Times New Roman"/>
          <w:sz w:val="24"/>
          <w:szCs w:val="24"/>
        </w:rPr>
        <w:t xml:space="preserve">assertiveness, </w:t>
      </w:r>
      <w:r w:rsidR="008F38CF" w:rsidRPr="00B16437">
        <w:rPr>
          <w:rFonts w:ascii="Times New Roman" w:hAnsi="Times New Roman" w:cs="Times New Roman"/>
          <w:sz w:val="24"/>
          <w:szCs w:val="24"/>
        </w:rPr>
        <w:t>creating</w:t>
      </w:r>
      <w:r w:rsidR="0062309C" w:rsidRPr="00B16437">
        <w:rPr>
          <w:rFonts w:ascii="Times New Roman" w:hAnsi="Times New Roman" w:cs="Times New Roman"/>
          <w:sz w:val="24"/>
          <w:szCs w:val="24"/>
        </w:rPr>
        <w:t xml:space="preserve"> the potential for m</w:t>
      </w:r>
      <w:r w:rsidR="007067AD" w:rsidRPr="00B16437">
        <w:rPr>
          <w:rFonts w:ascii="Times New Roman" w:hAnsi="Times New Roman" w:cs="Times New Roman"/>
          <w:sz w:val="24"/>
          <w:szCs w:val="24"/>
        </w:rPr>
        <w:t>ore hege</w:t>
      </w:r>
      <w:r w:rsidR="0062309C" w:rsidRPr="00B16437">
        <w:rPr>
          <w:rFonts w:ascii="Times New Roman" w:hAnsi="Times New Roman" w:cs="Times New Roman"/>
          <w:sz w:val="24"/>
          <w:szCs w:val="24"/>
        </w:rPr>
        <w:t xml:space="preserve">monic forms of masculinity to </w:t>
      </w:r>
      <w:r w:rsidR="0036110D" w:rsidRPr="00B16437">
        <w:rPr>
          <w:rFonts w:ascii="Times New Roman" w:hAnsi="Times New Roman" w:cs="Times New Roman"/>
          <w:sz w:val="24"/>
          <w:szCs w:val="24"/>
        </w:rPr>
        <w:t xml:space="preserve">find </w:t>
      </w:r>
      <w:r w:rsidR="00CD6B55" w:rsidRPr="00B16437">
        <w:rPr>
          <w:rFonts w:ascii="Times New Roman" w:hAnsi="Times New Roman" w:cs="Times New Roman"/>
          <w:sz w:val="24"/>
          <w:szCs w:val="24"/>
        </w:rPr>
        <w:t>expression especially if the father felt challenged</w:t>
      </w:r>
      <w:r w:rsidR="007A3B45" w:rsidRPr="00B16437">
        <w:rPr>
          <w:rFonts w:ascii="Times New Roman" w:hAnsi="Times New Roman" w:cs="Times New Roman"/>
          <w:sz w:val="24"/>
          <w:szCs w:val="24"/>
        </w:rPr>
        <w:t xml:space="preserve">.  </w:t>
      </w:r>
      <w:r w:rsidR="007067AD" w:rsidRPr="00B16437">
        <w:rPr>
          <w:rFonts w:ascii="Times New Roman" w:hAnsi="Times New Roman" w:cs="Times New Roman"/>
          <w:sz w:val="24"/>
          <w:szCs w:val="24"/>
        </w:rPr>
        <w:t>T</w:t>
      </w:r>
      <w:r w:rsidR="002245D8" w:rsidRPr="00B16437">
        <w:rPr>
          <w:rFonts w:ascii="Times New Roman" w:hAnsi="Times New Roman" w:cs="Times New Roman"/>
          <w:sz w:val="24"/>
          <w:szCs w:val="24"/>
        </w:rPr>
        <w:t xml:space="preserve">he extent </w:t>
      </w:r>
      <w:r w:rsidR="00C74E69" w:rsidRPr="00B16437">
        <w:rPr>
          <w:rFonts w:ascii="Times New Roman" w:hAnsi="Times New Roman" w:cs="Times New Roman"/>
          <w:sz w:val="24"/>
          <w:szCs w:val="24"/>
        </w:rPr>
        <w:t>to which mothers were able to</w:t>
      </w:r>
      <w:r w:rsidR="002245D8" w:rsidRPr="00B16437">
        <w:rPr>
          <w:rFonts w:ascii="Times New Roman" w:hAnsi="Times New Roman" w:cs="Times New Roman"/>
          <w:sz w:val="24"/>
          <w:szCs w:val="24"/>
        </w:rPr>
        <w:t xml:space="preserve"> ado</w:t>
      </w:r>
      <w:r w:rsidR="005B5184" w:rsidRPr="00B16437">
        <w:rPr>
          <w:rFonts w:ascii="Times New Roman" w:hAnsi="Times New Roman" w:cs="Times New Roman"/>
          <w:sz w:val="24"/>
          <w:szCs w:val="24"/>
        </w:rPr>
        <w:t xml:space="preserve">pt a role as gatekeeper perturbed some </w:t>
      </w:r>
      <w:r w:rsidR="00040C38" w:rsidRPr="00B16437">
        <w:rPr>
          <w:rFonts w:ascii="Times New Roman" w:hAnsi="Times New Roman" w:cs="Times New Roman"/>
          <w:sz w:val="24"/>
          <w:szCs w:val="24"/>
        </w:rPr>
        <w:t>men, potentially undoin</w:t>
      </w:r>
      <w:r w:rsidR="00CF6F87" w:rsidRPr="00B16437">
        <w:rPr>
          <w:rFonts w:ascii="Times New Roman" w:hAnsi="Times New Roman" w:cs="Times New Roman"/>
          <w:sz w:val="24"/>
          <w:szCs w:val="24"/>
        </w:rPr>
        <w:t>g more emergent masculinities.  A</w:t>
      </w:r>
      <w:r w:rsidR="00F2646D" w:rsidRPr="00B16437">
        <w:rPr>
          <w:rFonts w:ascii="Times New Roman" w:hAnsi="Times New Roman" w:cs="Times New Roman"/>
          <w:sz w:val="24"/>
          <w:szCs w:val="24"/>
        </w:rPr>
        <w:t xml:space="preserve"> few</w:t>
      </w:r>
      <w:r w:rsidR="00CF6F87" w:rsidRPr="00B16437">
        <w:rPr>
          <w:rFonts w:ascii="Times New Roman" w:hAnsi="Times New Roman" w:cs="Times New Roman"/>
          <w:sz w:val="24"/>
          <w:szCs w:val="24"/>
        </w:rPr>
        <w:t xml:space="preserve"> fathers said mothers</w:t>
      </w:r>
      <w:r w:rsidR="00150F74" w:rsidRPr="00B16437">
        <w:rPr>
          <w:rFonts w:ascii="Times New Roman" w:hAnsi="Times New Roman" w:cs="Times New Roman"/>
          <w:sz w:val="24"/>
          <w:szCs w:val="24"/>
        </w:rPr>
        <w:t xml:space="preserve"> control</w:t>
      </w:r>
      <w:r w:rsidR="00CF6F87" w:rsidRPr="00B16437">
        <w:rPr>
          <w:rFonts w:ascii="Times New Roman" w:hAnsi="Times New Roman" w:cs="Times New Roman"/>
          <w:sz w:val="24"/>
          <w:szCs w:val="24"/>
        </w:rPr>
        <w:t>led</w:t>
      </w:r>
      <w:r w:rsidR="00150F74" w:rsidRPr="00B16437">
        <w:rPr>
          <w:rFonts w:ascii="Times New Roman" w:hAnsi="Times New Roman" w:cs="Times New Roman"/>
          <w:sz w:val="24"/>
          <w:szCs w:val="24"/>
        </w:rPr>
        <w:t xml:space="preserve"> decision making and</w:t>
      </w:r>
      <w:r w:rsidR="00CF6F87" w:rsidRPr="00B16437">
        <w:rPr>
          <w:rFonts w:ascii="Times New Roman" w:hAnsi="Times New Roman" w:cs="Times New Roman"/>
          <w:sz w:val="24"/>
          <w:szCs w:val="24"/>
        </w:rPr>
        <w:t xml:space="preserve"> did</w:t>
      </w:r>
      <w:r w:rsidR="00150F74" w:rsidRPr="00B16437">
        <w:rPr>
          <w:rFonts w:ascii="Times New Roman" w:hAnsi="Times New Roman" w:cs="Times New Roman"/>
          <w:sz w:val="24"/>
          <w:szCs w:val="24"/>
        </w:rPr>
        <w:t xml:space="preserve"> not</w:t>
      </w:r>
      <w:r w:rsidR="00CF6F87" w:rsidRPr="00B16437">
        <w:rPr>
          <w:rFonts w:ascii="Times New Roman" w:hAnsi="Times New Roman" w:cs="Times New Roman"/>
          <w:sz w:val="24"/>
          <w:szCs w:val="24"/>
        </w:rPr>
        <w:t xml:space="preserve"> consult with them</w:t>
      </w:r>
      <w:r w:rsidR="00711CCF" w:rsidRPr="00B16437">
        <w:rPr>
          <w:rFonts w:ascii="Times New Roman" w:hAnsi="Times New Roman" w:cs="Times New Roman"/>
          <w:sz w:val="24"/>
          <w:szCs w:val="24"/>
        </w:rPr>
        <w:t>.  John remarked: ‘I’m on the birth certificate, but she seems to think she’s in control’.  Mother</w:t>
      </w:r>
      <w:r w:rsidR="00DC5E5D" w:rsidRPr="00B16437">
        <w:rPr>
          <w:rFonts w:ascii="Times New Roman" w:hAnsi="Times New Roman" w:cs="Times New Roman"/>
          <w:sz w:val="24"/>
          <w:szCs w:val="24"/>
        </w:rPr>
        <w:t>s</w:t>
      </w:r>
      <w:r w:rsidR="00711CCF" w:rsidRPr="00B16437">
        <w:rPr>
          <w:rFonts w:ascii="Times New Roman" w:hAnsi="Times New Roman" w:cs="Times New Roman"/>
          <w:sz w:val="24"/>
          <w:szCs w:val="24"/>
        </w:rPr>
        <w:t xml:space="preserve"> were </w:t>
      </w:r>
      <w:r w:rsidR="00150F74" w:rsidRPr="00B16437">
        <w:rPr>
          <w:rFonts w:ascii="Times New Roman" w:hAnsi="Times New Roman" w:cs="Times New Roman"/>
          <w:sz w:val="24"/>
          <w:szCs w:val="24"/>
        </w:rPr>
        <w:t xml:space="preserve">said to refuse male involvement; limit the information they give men; </w:t>
      </w:r>
      <w:r w:rsidR="00150F74" w:rsidRPr="00B16437">
        <w:rPr>
          <w:rFonts w:ascii="Times New Roman" w:hAnsi="Times New Roman" w:cs="Times New Roman"/>
          <w:sz w:val="24"/>
          <w:szCs w:val="24"/>
        </w:rPr>
        <w:lastRenderedPageBreak/>
        <w:t>blame men for non-involvement; use men as a reason for not taking certain tests or let men take the responsibility for all decision making.</w:t>
      </w:r>
      <w:r w:rsidR="00A07E1E" w:rsidRPr="00B16437">
        <w:rPr>
          <w:rFonts w:ascii="Times New Roman" w:hAnsi="Times New Roman" w:cs="Times New Roman"/>
          <w:sz w:val="24"/>
          <w:szCs w:val="24"/>
        </w:rPr>
        <w:t xml:space="preserve">  </w:t>
      </w:r>
      <w:r w:rsidR="00150F74" w:rsidRPr="00B16437">
        <w:rPr>
          <w:rFonts w:ascii="Times New Roman" w:hAnsi="Times New Roman" w:cs="Times New Roman"/>
          <w:sz w:val="24"/>
          <w:szCs w:val="24"/>
        </w:rPr>
        <w:t>Such comments, whatever their merit and</w:t>
      </w:r>
      <w:r w:rsidR="007108F0" w:rsidRPr="00B16437">
        <w:rPr>
          <w:rFonts w:ascii="Times New Roman" w:hAnsi="Times New Roman" w:cs="Times New Roman"/>
          <w:sz w:val="24"/>
          <w:szCs w:val="24"/>
        </w:rPr>
        <w:t xml:space="preserve"> validity, demonstrate the </w:t>
      </w:r>
      <w:r w:rsidR="00140D4F" w:rsidRPr="00B16437">
        <w:rPr>
          <w:rFonts w:ascii="Times New Roman" w:hAnsi="Times New Roman" w:cs="Times New Roman"/>
          <w:sz w:val="24"/>
          <w:szCs w:val="24"/>
        </w:rPr>
        <w:t>complexity of creating space</w:t>
      </w:r>
      <w:r w:rsidR="002405BB" w:rsidRPr="00B16437">
        <w:rPr>
          <w:rFonts w:ascii="Times New Roman" w:hAnsi="Times New Roman" w:cs="Times New Roman"/>
          <w:sz w:val="24"/>
          <w:szCs w:val="24"/>
        </w:rPr>
        <w:t xml:space="preserve"> during ante</w:t>
      </w:r>
      <w:r w:rsidR="00150F74" w:rsidRPr="00B16437">
        <w:rPr>
          <w:rFonts w:ascii="Times New Roman" w:hAnsi="Times New Roman" w:cs="Times New Roman"/>
          <w:sz w:val="24"/>
          <w:szCs w:val="24"/>
        </w:rPr>
        <w:t>natal care, particularly since fathers often felt they had little opportunity to discuss mothers’ decisio</w:t>
      </w:r>
      <w:r w:rsidR="007108F0" w:rsidRPr="00B16437">
        <w:rPr>
          <w:rFonts w:ascii="Times New Roman" w:hAnsi="Times New Roman" w:cs="Times New Roman"/>
          <w:sz w:val="24"/>
          <w:szCs w:val="24"/>
        </w:rPr>
        <w:t xml:space="preserve">ns with health </w:t>
      </w:r>
      <w:r w:rsidR="00F2646D" w:rsidRPr="00B16437">
        <w:rPr>
          <w:rFonts w:ascii="Times New Roman" w:hAnsi="Times New Roman" w:cs="Times New Roman"/>
          <w:sz w:val="24"/>
          <w:szCs w:val="24"/>
        </w:rPr>
        <w:t>pro</w:t>
      </w:r>
      <w:r w:rsidR="007108F0" w:rsidRPr="00B16437">
        <w:rPr>
          <w:rFonts w:ascii="Times New Roman" w:hAnsi="Times New Roman" w:cs="Times New Roman"/>
          <w:sz w:val="24"/>
          <w:szCs w:val="24"/>
        </w:rPr>
        <w:t>fessionals</w:t>
      </w:r>
      <w:r w:rsidR="00F36B5F" w:rsidRPr="00B16437">
        <w:rPr>
          <w:rFonts w:ascii="Times New Roman" w:hAnsi="Times New Roman" w:cs="Times New Roman"/>
          <w:sz w:val="24"/>
          <w:szCs w:val="24"/>
        </w:rPr>
        <w:t xml:space="preserve"> (see above)</w:t>
      </w:r>
      <w:r w:rsidR="0059615A" w:rsidRPr="00B16437">
        <w:rPr>
          <w:rFonts w:ascii="Times New Roman" w:hAnsi="Times New Roman" w:cs="Times New Roman"/>
          <w:sz w:val="24"/>
          <w:szCs w:val="24"/>
        </w:rPr>
        <w:t>.</w:t>
      </w:r>
    </w:p>
    <w:p w:rsidR="00516DE5" w:rsidRPr="00B16437" w:rsidRDefault="00994A47"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Fathers</w:t>
      </w:r>
      <w:r w:rsidR="00CE6AB1" w:rsidRPr="00B16437">
        <w:rPr>
          <w:rFonts w:ascii="Times New Roman" w:hAnsi="Times New Roman" w:cs="Times New Roman"/>
          <w:sz w:val="24"/>
          <w:szCs w:val="24"/>
        </w:rPr>
        <w:t xml:space="preserve"> </w:t>
      </w:r>
      <w:r w:rsidR="0062309C" w:rsidRPr="00B16437">
        <w:rPr>
          <w:rFonts w:ascii="Times New Roman" w:hAnsi="Times New Roman" w:cs="Times New Roman"/>
          <w:sz w:val="24"/>
          <w:szCs w:val="24"/>
        </w:rPr>
        <w:t xml:space="preserve">knowingly negotiated </w:t>
      </w:r>
      <w:r w:rsidR="00CE6AB1" w:rsidRPr="00B16437">
        <w:rPr>
          <w:rFonts w:ascii="Times New Roman" w:hAnsi="Times New Roman" w:cs="Times New Roman"/>
          <w:sz w:val="24"/>
          <w:szCs w:val="24"/>
        </w:rPr>
        <w:t>an involvement</w:t>
      </w:r>
      <w:r w:rsidR="0062309C" w:rsidRPr="00B16437">
        <w:rPr>
          <w:rFonts w:ascii="Times New Roman" w:hAnsi="Times New Roman" w:cs="Times New Roman"/>
          <w:sz w:val="24"/>
          <w:szCs w:val="24"/>
        </w:rPr>
        <w:t xml:space="preserve">, in which they accepted a woman’s </w:t>
      </w:r>
      <w:r w:rsidR="00BB5413" w:rsidRPr="00B16437">
        <w:rPr>
          <w:rFonts w:ascii="Times New Roman" w:hAnsi="Times New Roman" w:cs="Times New Roman"/>
          <w:sz w:val="24"/>
          <w:szCs w:val="24"/>
        </w:rPr>
        <w:t>opinions,</w:t>
      </w:r>
      <w:r w:rsidR="0062309C" w:rsidRPr="00B16437">
        <w:rPr>
          <w:rFonts w:ascii="Times New Roman" w:hAnsi="Times New Roman" w:cs="Times New Roman"/>
          <w:sz w:val="24"/>
          <w:szCs w:val="24"/>
        </w:rPr>
        <w:t xml:space="preserve"> had priority ove</w:t>
      </w:r>
      <w:r w:rsidR="00AC6856" w:rsidRPr="00B16437">
        <w:rPr>
          <w:rFonts w:ascii="Times New Roman" w:hAnsi="Times New Roman" w:cs="Times New Roman"/>
          <w:sz w:val="24"/>
          <w:szCs w:val="24"/>
        </w:rPr>
        <w:t>r their own</w:t>
      </w:r>
      <w:r w:rsidR="0039615C" w:rsidRPr="00B16437">
        <w:rPr>
          <w:rFonts w:ascii="Times New Roman" w:hAnsi="Times New Roman" w:cs="Times New Roman"/>
          <w:sz w:val="24"/>
          <w:szCs w:val="24"/>
        </w:rPr>
        <w:t>.  T</w:t>
      </w:r>
      <w:r w:rsidR="002245D8" w:rsidRPr="00B16437">
        <w:rPr>
          <w:rFonts w:ascii="Times New Roman" w:hAnsi="Times New Roman" w:cs="Times New Roman"/>
          <w:sz w:val="24"/>
          <w:szCs w:val="24"/>
        </w:rPr>
        <w:t>his</w:t>
      </w:r>
      <w:r w:rsidR="0039615C" w:rsidRPr="00B16437">
        <w:rPr>
          <w:rFonts w:ascii="Times New Roman" w:hAnsi="Times New Roman" w:cs="Times New Roman"/>
          <w:sz w:val="24"/>
          <w:szCs w:val="24"/>
        </w:rPr>
        <w:t>, however,</w:t>
      </w:r>
      <w:r w:rsidR="002245D8" w:rsidRPr="00B16437">
        <w:rPr>
          <w:rFonts w:ascii="Times New Roman" w:hAnsi="Times New Roman" w:cs="Times New Roman"/>
          <w:sz w:val="24"/>
          <w:szCs w:val="24"/>
        </w:rPr>
        <w:t xml:space="preserve"> </w:t>
      </w:r>
      <w:r w:rsidR="0062309C" w:rsidRPr="00B16437">
        <w:rPr>
          <w:rFonts w:ascii="Times New Roman" w:hAnsi="Times New Roman" w:cs="Times New Roman"/>
          <w:sz w:val="24"/>
          <w:szCs w:val="24"/>
        </w:rPr>
        <w:t>created an uneasy compromise.</w:t>
      </w:r>
      <w:r w:rsidR="00516DE5" w:rsidRPr="00B16437">
        <w:rPr>
          <w:rFonts w:ascii="Times New Roman" w:hAnsi="Times New Roman" w:cs="Times New Roman"/>
          <w:sz w:val="24"/>
          <w:szCs w:val="24"/>
        </w:rPr>
        <w:t xml:space="preserve">  </w:t>
      </w:r>
      <w:r w:rsidR="006A1422" w:rsidRPr="00B16437">
        <w:rPr>
          <w:rFonts w:ascii="Times New Roman" w:hAnsi="Times New Roman" w:cs="Times New Roman"/>
          <w:sz w:val="24"/>
          <w:szCs w:val="24"/>
        </w:rPr>
        <w:t xml:space="preserve">James, connecting </w:t>
      </w:r>
      <w:r w:rsidR="00C40395" w:rsidRPr="00B16437">
        <w:rPr>
          <w:rFonts w:ascii="Times New Roman" w:hAnsi="Times New Roman" w:cs="Times New Roman"/>
          <w:sz w:val="24"/>
          <w:szCs w:val="24"/>
        </w:rPr>
        <w:t xml:space="preserve">to more emergent masculinities, </w:t>
      </w:r>
      <w:r w:rsidR="006A1422" w:rsidRPr="00B16437">
        <w:rPr>
          <w:rFonts w:ascii="Times New Roman" w:hAnsi="Times New Roman" w:cs="Times New Roman"/>
          <w:sz w:val="24"/>
          <w:szCs w:val="24"/>
        </w:rPr>
        <w:t>said</w:t>
      </w:r>
      <w:r w:rsidR="00516DE5" w:rsidRPr="00B16437">
        <w:rPr>
          <w:rFonts w:ascii="Times New Roman" w:hAnsi="Times New Roman" w:cs="Times New Roman"/>
          <w:sz w:val="24"/>
          <w:szCs w:val="24"/>
        </w:rPr>
        <w:t>:</w:t>
      </w:r>
    </w:p>
    <w:p w:rsidR="00516DE5" w:rsidRPr="00B16437" w:rsidRDefault="00516DE5" w:rsidP="00516DE5">
      <w:pPr>
        <w:spacing w:line="480" w:lineRule="auto"/>
        <w:ind w:left="720"/>
        <w:rPr>
          <w:rFonts w:ascii="Times New Roman" w:hAnsi="Times New Roman" w:cs="Times New Roman"/>
          <w:sz w:val="24"/>
          <w:szCs w:val="24"/>
        </w:rPr>
      </w:pPr>
      <w:r w:rsidRPr="00B16437">
        <w:rPr>
          <w:rFonts w:ascii="Times New Roman" w:hAnsi="Times New Roman" w:cs="Times New Roman"/>
          <w:sz w:val="24"/>
          <w:szCs w:val="24"/>
        </w:rPr>
        <w:t>Mu</w:t>
      </w:r>
      <w:r w:rsidR="00F22794" w:rsidRPr="00B16437">
        <w:rPr>
          <w:rFonts w:ascii="Times New Roman" w:hAnsi="Times New Roman" w:cs="Times New Roman"/>
          <w:sz w:val="24"/>
          <w:szCs w:val="24"/>
        </w:rPr>
        <w:t>m and dad can have arguments (…)</w:t>
      </w:r>
      <w:r w:rsidRPr="00B16437">
        <w:rPr>
          <w:rFonts w:ascii="Times New Roman" w:hAnsi="Times New Roman" w:cs="Times New Roman"/>
          <w:sz w:val="24"/>
          <w:szCs w:val="24"/>
        </w:rPr>
        <w:t xml:space="preserve"> but now there is a new life involved (…) I know the woman’s doing the most, the major</w:t>
      </w:r>
      <w:r w:rsidR="00F22794" w:rsidRPr="00B16437">
        <w:rPr>
          <w:rFonts w:ascii="Times New Roman" w:hAnsi="Times New Roman" w:cs="Times New Roman"/>
          <w:sz w:val="24"/>
          <w:szCs w:val="24"/>
        </w:rPr>
        <w:t>ity of the work and there’s more focus on her.   H</w:t>
      </w:r>
      <w:r w:rsidRPr="00B16437">
        <w:rPr>
          <w:rFonts w:ascii="Times New Roman" w:hAnsi="Times New Roman" w:cs="Times New Roman"/>
          <w:sz w:val="24"/>
          <w:szCs w:val="24"/>
        </w:rPr>
        <w:t>owever, if the dads are going to play a more important part or a strong part, you have to involve us.</w:t>
      </w:r>
    </w:p>
    <w:p w:rsidR="00516DE5" w:rsidRPr="00B16437" w:rsidRDefault="00C40395" w:rsidP="00516DE5">
      <w:pPr>
        <w:spacing w:line="480" w:lineRule="auto"/>
        <w:rPr>
          <w:rFonts w:ascii="Times New Roman" w:hAnsi="Times New Roman" w:cs="Times New Roman"/>
          <w:sz w:val="24"/>
          <w:szCs w:val="24"/>
        </w:rPr>
      </w:pPr>
      <w:r w:rsidRPr="00B16437">
        <w:rPr>
          <w:rFonts w:ascii="Times New Roman" w:hAnsi="Times New Roman" w:cs="Times New Roman"/>
          <w:sz w:val="24"/>
          <w:szCs w:val="24"/>
        </w:rPr>
        <w:t>Kinsley reflected</w:t>
      </w:r>
      <w:r w:rsidR="006A1422" w:rsidRPr="00B16437">
        <w:rPr>
          <w:rFonts w:ascii="Times New Roman" w:hAnsi="Times New Roman" w:cs="Times New Roman"/>
          <w:sz w:val="24"/>
          <w:szCs w:val="24"/>
        </w:rPr>
        <w:t xml:space="preserve"> a more hegemonic view of masculinity</w:t>
      </w:r>
      <w:r w:rsidR="00F22794" w:rsidRPr="00B16437">
        <w:rPr>
          <w:rFonts w:ascii="Times New Roman" w:hAnsi="Times New Roman" w:cs="Times New Roman"/>
          <w:sz w:val="24"/>
          <w:szCs w:val="24"/>
        </w:rPr>
        <w:t>:</w:t>
      </w:r>
      <w:r w:rsidR="0062309C" w:rsidRPr="00B16437">
        <w:rPr>
          <w:rFonts w:ascii="Times New Roman" w:hAnsi="Times New Roman" w:cs="Times New Roman"/>
          <w:sz w:val="24"/>
          <w:szCs w:val="24"/>
        </w:rPr>
        <w:t xml:space="preserve">  </w:t>
      </w:r>
    </w:p>
    <w:p w:rsidR="00516DE5" w:rsidRPr="00B16437" w:rsidRDefault="00516DE5" w:rsidP="00516DE5">
      <w:pPr>
        <w:spacing w:line="480" w:lineRule="auto"/>
        <w:ind w:left="720"/>
        <w:rPr>
          <w:rFonts w:ascii="Times New Roman" w:hAnsi="Times New Roman" w:cs="Times New Roman"/>
          <w:sz w:val="24"/>
          <w:szCs w:val="24"/>
        </w:rPr>
      </w:pPr>
      <w:r w:rsidRPr="00B16437">
        <w:rPr>
          <w:rFonts w:ascii="Times New Roman" w:hAnsi="Times New Roman" w:cs="Times New Roman"/>
          <w:sz w:val="24"/>
          <w:szCs w:val="24"/>
        </w:rPr>
        <w:t>The future of a child should take precedence over the happiness of both parents. That’s the way I see it.  (…) Where you said it’s the woman’s prerogative to, because it’s in her body, I think that’s wrong.</w:t>
      </w:r>
    </w:p>
    <w:p w:rsidR="00915934" w:rsidRPr="00B16437" w:rsidRDefault="0062309C"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Fathers had to know when to display emergent masculinities and when to rever</w:t>
      </w:r>
      <w:r w:rsidR="002D6979" w:rsidRPr="00B16437">
        <w:rPr>
          <w:rFonts w:ascii="Times New Roman" w:hAnsi="Times New Roman" w:cs="Times New Roman"/>
          <w:sz w:val="24"/>
          <w:szCs w:val="24"/>
        </w:rPr>
        <w:t>t to more hegemonic forms</w:t>
      </w:r>
      <w:r w:rsidR="00D01622" w:rsidRPr="00B16437">
        <w:rPr>
          <w:rFonts w:ascii="Times New Roman" w:hAnsi="Times New Roman" w:cs="Times New Roman"/>
          <w:sz w:val="24"/>
          <w:szCs w:val="24"/>
        </w:rPr>
        <w:t>.  D</w:t>
      </w:r>
      <w:r w:rsidR="00C74E69" w:rsidRPr="00B16437">
        <w:rPr>
          <w:rFonts w:ascii="Times New Roman" w:hAnsi="Times New Roman" w:cs="Times New Roman"/>
          <w:sz w:val="24"/>
          <w:szCs w:val="24"/>
        </w:rPr>
        <w:t>isplaying ‘new’ intimate behaviours might be mi</w:t>
      </w:r>
      <w:r w:rsidR="00A01866" w:rsidRPr="00B16437">
        <w:rPr>
          <w:rFonts w:ascii="Times New Roman" w:hAnsi="Times New Roman" w:cs="Times New Roman"/>
          <w:sz w:val="24"/>
          <w:szCs w:val="24"/>
        </w:rPr>
        <w:t>srecognised</w:t>
      </w:r>
      <w:r w:rsidR="00EB686D" w:rsidRPr="00B16437">
        <w:rPr>
          <w:rFonts w:ascii="Times New Roman" w:hAnsi="Times New Roman" w:cs="Times New Roman"/>
          <w:sz w:val="24"/>
          <w:szCs w:val="24"/>
        </w:rPr>
        <w:t>, while</w:t>
      </w:r>
      <w:r w:rsidR="00C74E69" w:rsidRPr="00B16437">
        <w:rPr>
          <w:rFonts w:ascii="Times New Roman" w:hAnsi="Times New Roman" w:cs="Times New Roman"/>
          <w:sz w:val="24"/>
          <w:szCs w:val="24"/>
        </w:rPr>
        <w:t xml:space="preserve"> performing ‘old’ masculinity behaviours (humour, anger, asserting presenc</w:t>
      </w:r>
      <w:r w:rsidR="008F38CF" w:rsidRPr="00B16437">
        <w:rPr>
          <w:rFonts w:ascii="Times New Roman" w:hAnsi="Times New Roman" w:cs="Times New Roman"/>
          <w:sz w:val="24"/>
          <w:szCs w:val="24"/>
        </w:rPr>
        <w:t>e) might be taken as delegitimis</w:t>
      </w:r>
      <w:r w:rsidR="00C74E69" w:rsidRPr="00B16437">
        <w:rPr>
          <w:rFonts w:ascii="Times New Roman" w:hAnsi="Times New Roman" w:cs="Times New Roman"/>
          <w:sz w:val="24"/>
          <w:szCs w:val="24"/>
        </w:rPr>
        <w:t>ing the opening up o</w:t>
      </w:r>
      <w:r w:rsidR="00EB686D" w:rsidRPr="00B16437">
        <w:rPr>
          <w:rFonts w:ascii="Times New Roman" w:hAnsi="Times New Roman" w:cs="Times New Roman"/>
          <w:sz w:val="24"/>
          <w:szCs w:val="24"/>
        </w:rPr>
        <w:t>f hitherto female spaces to men</w:t>
      </w:r>
      <w:r w:rsidRPr="00B16437">
        <w:rPr>
          <w:rFonts w:ascii="Times New Roman" w:hAnsi="Times New Roman" w:cs="Times New Roman"/>
          <w:sz w:val="24"/>
          <w:szCs w:val="24"/>
        </w:rPr>
        <w:t xml:space="preserve">.   </w:t>
      </w:r>
      <w:r w:rsidR="00BB6BB6" w:rsidRPr="00B16437">
        <w:rPr>
          <w:rFonts w:ascii="Times New Roman" w:hAnsi="Times New Roman" w:cs="Times New Roman"/>
          <w:sz w:val="24"/>
          <w:szCs w:val="24"/>
        </w:rPr>
        <w:t xml:space="preserve">Fathers </w:t>
      </w:r>
      <w:r w:rsidR="0039615C" w:rsidRPr="00B16437">
        <w:rPr>
          <w:rFonts w:ascii="Times New Roman" w:hAnsi="Times New Roman" w:cs="Times New Roman"/>
          <w:sz w:val="24"/>
          <w:szCs w:val="24"/>
        </w:rPr>
        <w:t>understood that</w:t>
      </w:r>
      <w:r w:rsidR="004E1032" w:rsidRPr="00B16437">
        <w:rPr>
          <w:rFonts w:ascii="Times New Roman" w:hAnsi="Times New Roman" w:cs="Times New Roman"/>
          <w:sz w:val="24"/>
          <w:szCs w:val="24"/>
        </w:rPr>
        <w:t xml:space="preserve"> they</w:t>
      </w:r>
      <w:r w:rsidRPr="00B16437">
        <w:rPr>
          <w:rFonts w:ascii="Times New Roman" w:hAnsi="Times New Roman" w:cs="Times New Roman"/>
          <w:sz w:val="24"/>
          <w:szCs w:val="24"/>
        </w:rPr>
        <w:t xml:space="preserve"> had to display themselves as </w:t>
      </w:r>
      <w:r w:rsidR="00666FA3" w:rsidRPr="00B16437">
        <w:rPr>
          <w:rFonts w:ascii="Times New Roman" w:hAnsi="Times New Roman" w:cs="Times New Roman"/>
          <w:sz w:val="24"/>
          <w:szCs w:val="24"/>
        </w:rPr>
        <w:t xml:space="preserve">passive, </w:t>
      </w:r>
      <w:r w:rsidR="004E1032" w:rsidRPr="00B16437">
        <w:rPr>
          <w:rFonts w:ascii="Times New Roman" w:hAnsi="Times New Roman" w:cs="Times New Roman"/>
          <w:sz w:val="24"/>
          <w:szCs w:val="24"/>
        </w:rPr>
        <w:t>non-threatening male</w:t>
      </w:r>
      <w:r w:rsidRPr="00B16437">
        <w:rPr>
          <w:rFonts w:ascii="Times New Roman" w:hAnsi="Times New Roman" w:cs="Times New Roman"/>
          <w:sz w:val="24"/>
          <w:szCs w:val="24"/>
        </w:rPr>
        <w:t>s</w:t>
      </w:r>
      <w:r w:rsidR="00664CB0" w:rsidRPr="00B16437">
        <w:rPr>
          <w:rFonts w:ascii="Times New Roman" w:hAnsi="Times New Roman" w:cs="Times New Roman"/>
          <w:sz w:val="24"/>
          <w:szCs w:val="24"/>
        </w:rPr>
        <w:t>.  They</w:t>
      </w:r>
      <w:r w:rsidR="00666FA3" w:rsidRPr="00B16437">
        <w:rPr>
          <w:rFonts w:ascii="Times New Roman" w:hAnsi="Times New Roman" w:cs="Times New Roman"/>
          <w:sz w:val="24"/>
          <w:szCs w:val="24"/>
        </w:rPr>
        <w:t xml:space="preserve"> could not afford to be seen</w:t>
      </w:r>
      <w:r w:rsidR="007067AD" w:rsidRPr="00B16437">
        <w:rPr>
          <w:rFonts w:ascii="Times New Roman" w:hAnsi="Times New Roman" w:cs="Times New Roman"/>
          <w:sz w:val="24"/>
          <w:szCs w:val="24"/>
        </w:rPr>
        <w:t xml:space="preserve"> as</w:t>
      </w:r>
      <w:r w:rsidR="00557CAA" w:rsidRPr="00B16437">
        <w:rPr>
          <w:rFonts w:ascii="Times New Roman" w:hAnsi="Times New Roman" w:cs="Times New Roman"/>
          <w:sz w:val="24"/>
          <w:szCs w:val="24"/>
        </w:rPr>
        <w:t xml:space="preserve"> overbearing or controlling</w:t>
      </w:r>
      <w:r w:rsidR="00905605" w:rsidRPr="00B16437">
        <w:rPr>
          <w:rFonts w:ascii="Times New Roman" w:hAnsi="Times New Roman" w:cs="Times New Roman"/>
          <w:sz w:val="24"/>
          <w:szCs w:val="24"/>
        </w:rPr>
        <w:t xml:space="preserve">.  </w:t>
      </w:r>
      <w:proofErr w:type="spellStart"/>
      <w:r w:rsidR="005316B0" w:rsidRPr="00B16437">
        <w:rPr>
          <w:rFonts w:ascii="Times New Roman" w:hAnsi="Times New Roman" w:cs="Times New Roman"/>
          <w:sz w:val="24"/>
          <w:szCs w:val="24"/>
        </w:rPr>
        <w:t>Jasinder</w:t>
      </w:r>
      <w:proofErr w:type="spellEnd"/>
      <w:r w:rsidR="00F2065D" w:rsidRPr="00B16437">
        <w:rPr>
          <w:rFonts w:ascii="Times New Roman" w:hAnsi="Times New Roman" w:cs="Times New Roman"/>
          <w:sz w:val="24"/>
          <w:szCs w:val="24"/>
        </w:rPr>
        <w:t xml:space="preserve"> </w:t>
      </w:r>
      <w:r w:rsidR="005316B0" w:rsidRPr="00B16437">
        <w:rPr>
          <w:rFonts w:ascii="Times New Roman" w:hAnsi="Times New Roman" w:cs="Times New Roman"/>
          <w:sz w:val="24"/>
          <w:szCs w:val="24"/>
        </w:rPr>
        <w:t>recounted how</w:t>
      </w:r>
      <w:r w:rsidR="0018054C" w:rsidRPr="00B16437">
        <w:rPr>
          <w:rFonts w:ascii="Times New Roman" w:hAnsi="Times New Roman" w:cs="Times New Roman"/>
          <w:sz w:val="24"/>
          <w:szCs w:val="24"/>
        </w:rPr>
        <w:t xml:space="preserve"> in facilitating this,</w:t>
      </w:r>
      <w:r w:rsidR="00F2065D" w:rsidRPr="00B16437">
        <w:rPr>
          <w:rFonts w:ascii="Times New Roman" w:hAnsi="Times New Roman" w:cs="Times New Roman"/>
          <w:sz w:val="24"/>
          <w:szCs w:val="24"/>
        </w:rPr>
        <w:t xml:space="preserve"> he</w:t>
      </w:r>
      <w:r w:rsidR="00B91361" w:rsidRPr="00B16437">
        <w:rPr>
          <w:rFonts w:ascii="Times New Roman" w:hAnsi="Times New Roman" w:cs="Times New Roman"/>
          <w:sz w:val="24"/>
          <w:szCs w:val="24"/>
        </w:rPr>
        <w:t xml:space="preserve"> </w:t>
      </w:r>
      <w:r w:rsidR="00040C38" w:rsidRPr="00B16437">
        <w:rPr>
          <w:rFonts w:ascii="Times New Roman" w:hAnsi="Times New Roman" w:cs="Times New Roman"/>
          <w:sz w:val="24"/>
          <w:szCs w:val="24"/>
        </w:rPr>
        <w:t>allow</w:t>
      </w:r>
      <w:r w:rsidR="00B91361" w:rsidRPr="00B16437">
        <w:rPr>
          <w:rFonts w:ascii="Times New Roman" w:hAnsi="Times New Roman" w:cs="Times New Roman"/>
          <w:sz w:val="24"/>
          <w:szCs w:val="24"/>
        </w:rPr>
        <w:t>ed</w:t>
      </w:r>
      <w:r w:rsidR="005316B0" w:rsidRPr="00B16437">
        <w:rPr>
          <w:rFonts w:ascii="Times New Roman" w:hAnsi="Times New Roman" w:cs="Times New Roman"/>
          <w:sz w:val="24"/>
          <w:szCs w:val="24"/>
        </w:rPr>
        <w:t xml:space="preserve"> bodily and emotional displays of support</w:t>
      </w:r>
      <w:r w:rsidR="00F2065D" w:rsidRPr="00B16437">
        <w:rPr>
          <w:rFonts w:ascii="Times New Roman" w:hAnsi="Times New Roman" w:cs="Times New Roman"/>
          <w:sz w:val="24"/>
          <w:szCs w:val="24"/>
        </w:rPr>
        <w:t xml:space="preserve"> to be </w:t>
      </w:r>
      <w:r w:rsidR="005316B0" w:rsidRPr="00B16437">
        <w:rPr>
          <w:rFonts w:ascii="Times New Roman" w:hAnsi="Times New Roman" w:cs="Times New Roman"/>
          <w:sz w:val="24"/>
          <w:szCs w:val="24"/>
        </w:rPr>
        <w:t xml:space="preserve">initiated by professionals: </w:t>
      </w:r>
    </w:p>
    <w:p w:rsidR="00915934" w:rsidRPr="00B16437" w:rsidRDefault="005316B0" w:rsidP="00F03143">
      <w:pPr>
        <w:spacing w:line="480" w:lineRule="auto"/>
        <w:ind w:left="720"/>
        <w:rPr>
          <w:rFonts w:ascii="Times New Roman" w:hAnsi="Times New Roman" w:cs="Times New Roman"/>
          <w:sz w:val="24"/>
          <w:szCs w:val="24"/>
        </w:rPr>
      </w:pPr>
      <w:r w:rsidRPr="00B16437">
        <w:rPr>
          <w:rFonts w:ascii="Times New Roman" w:hAnsi="Times New Roman" w:cs="Times New Roman"/>
          <w:sz w:val="24"/>
          <w:szCs w:val="24"/>
        </w:rPr>
        <w:t>‘And then the midwife had to kind of say, you know, (laughs), ‘Do you want to hold your wife’s hand?’</w:t>
      </w:r>
      <w:r w:rsidR="00905605" w:rsidRPr="00B16437">
        <w:rPr>
          <w:rFonts w:ascii="Times New Roman" w:hAnsi="Times New Roman" w:cs="Times New Roman"/>
          <w:sz w:val="24"/>
          <w:szCs w:val="24"/>
        </w:rPr>
        <w:t>’</w:t>
      </w:r>
      <w:r w:rsidRPr="00B16437">
        <w:rPr>
          <w:rFonts w:ascii="Times New Roman" w:hAnsi="Times New Roman" w:cs="Times New Roman"/>
          <w:sz w:val="24"/>
          <w:szCs w:val="24"/>
        </w:rPr>
        <w:t xml:space="preserve">  </w:t>
      </w:r>
    </w:p>
    <w:p w:rsidR="00140D4F" w:rsidRPr="00B16437" w:rsidRDefault="00A01866"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lastRenderedPageBreak/>
        <w:t>When reconciling these tensions, m</w:t>
      </w:r>
      <w:r w:rsidR="005316B0" w:rsidRPr="00B16437">
        <w:rPr>
          <w:rFonts w:ascii="Times New Roman" w:hAnsi="Times New Roman" w:cs="Times New Roman"/>
          <w:sz w:val="24"/>
          <w:szCs w:val="24"/>
        </w:rPr>
        <w:t>en</w:t>
      </w:r>
      <w:r w:rsidRPr="00B16437">
        <w:rPr>
          <w:rFonts w:ascii="Times New Roman" w:hAnsi="Times New Roman" w:cs="Times New Roman"/>
          <w:sz w:val="24"/>
          <w:szCs w:val="24"/>
        </w:rPr>
        <w:t xml:space="preserve"> </w:t>
      </w:r>
      <w:r w:rsidR="005316B0" w:rsidRPr="00B16437">
        <w:rPr>
          <w:rFonts w:ascii="Times New Roman" w:hAnsi="Times New Roman" w:cs="Times New Roman"/>
          <w:sz w:val="24"/>
          <w:szCs w:val="24"/>
        </w:rPr>
        <w:t>found it easier to assume a</w:t>
      </w:r>
      <w:r w:rsidR="00666FA3" w:rsidRPr="00B16437">
        <w:rPr>
          <w:rFonts w:ascii="Times New Roman" w:hAnsi="Times New Roman" w:cs="Times New Roman"/>
          <w:sz w:val="24"/>
          <w:szCs w:val="24"/>
        </w:rPr>
        <w:t xml:space="preserve">n emotionally supportive role; </w:t>
      </w:r>
      <w:r w:rsidR="004E1032" w:rsidRPr="00B16437">
        <w:rPr>
          <w:rFonts w:ascii="Times New Roman" w:hAnsi="Times New Roman" w:cs="Times New Roman"/>
          <w:sz w:val="24"/>
          <w:szCs w:val="24"/>
        </w:rPr>
        <w:t>occ</w:t>
      </w:r>
      <w:r w:rsidR="00915934" w:rsidRPr="00B16437">
        <w:rPr>
          <w:rFonts w:ascii="Times New Roman" w:hAnsi="Times New Roman" w:cs="Times New Roman"/>
          <w:sz w:val="24"/>
          <w:szCs w:val="24"/>
        </w:rPr>
        <w:t>asionally acting as an advocate;</w:t>
      </w:r>
      <w:r w:rsidR="004E1032" w:rsidRPr="00B16437">
        <w:rPr>
          <w:rFonts w:ascii="Times New Roman" w:hAnsi="Times New Roman" w:cs="Times New Roman"/>
          <w:sz w:val="24"/>
          <w:szCs w:val="24"/>
        </w:rPr>
        <w:t xml:space="preserve"> albeit </w:t>
      </w:r>
      <w:r w:rsidR="00D62E0E" w:rsidRPr="00B16437">
        <w:rPr>
          <w:rFonts w:ascii="Times New Roman" w:hAnsi="Times New Roman" w:cs="Times New Roman"/>
          <w:sz w:val="24"/>
          <w:szCs w:val="24"/>
        </w:rPr>
        <w:t xml:space="preserve">in a subdued and discreet way. </w:t>
      </w:r>
      <w:r w:rsidR="00F96B96" w:rsidRPr="00B16437">
        <w:rPr>
          <w:rFonts w:ascii="Times New Roman" w:hAnsi="Times New Roman" w:cs="Times New Roman"/>
          <w:sz w:val="24"/>
          <w:szCs w:val="24"/>
        </w:rPr>
        <w:t xml:space="preserve">Such roles could accord legitimacy and help secure involvement.  </w:t>
      </w:r>
      <w:r w:rsidR="00D62E0E" w:rsidRPr="00B16437">
        <w:rPr>
          <w:rFonts w:ascii="Times New Roman" w:hAnsi="Times New Roman" w:cs="Times New Roman"/>
          <w:sz w:val="24"/>
          <w:szCs w:val="24"/>
        </w:rPr>
        <w:t xml:space="preserve"> </w:t>
      </w:r>
      <w:r w:rsidR="007C0F82" w:rsidRPr="00B16437">
        <w:rPr>
          <w:rFonts w:ascii="Times New Roman" w:hAnsi="Times New Roman" w:cs="Times New Roman"/>
          <w:sz w:val="24"/>
          <w:szCs w:val="24"/>
        </w:rPr>
        <w:t>Discussions about</w:t>
      </w:r>
      <w:r w:rsidR="00F96B96" w:rsidRPr="00B16437">
        <w:rPr>
          <w:rFonts w:ascii="Times New Roman" w:hAnsi="Times New Roman" w:cs="Times New Roman"/>
          <w:sz w:val="24"/>
          <w:szCs w:val="24"/>
        </w:rPr>
        <w:t xml:space="preserve"> sickle cell</w:t>
      </w:r>
      <w:r w:rsidR="007C0F82" w:rsidRPr="00B16437">
        <w:rPr>
          <w:rFonts w:ascii="Times New Roman" w:hAnsi="Times New Roman" w:cs="Times New Roman"/>
          <w:sz w:val="24"/>
          <w:szCs w:val="24"/>
        </w:rPr>
        <w:t xml:space="preserve"> screening reflected this and </w:t>
      </w:r>
      <w:r w:rsidR="00905605" w:rsidRPr="00B16437">
        <w:rPr>
          <w:rFonts w:ascii="Times New Roman" w:hAnsi="Times New Roman" w:cs="Times New Roman"/>
          <w:sz w:val="24"/>
          <w:szCs w:val="24"/>
        </w:rPr>
        <w:t>included</w:t>
      </w:r>
      <w:r w:rsidR="004C0DA9" w:rsidRPr="00B16437">
        <w:rPr>
          <w:rFonts w:ascii="Times New Roman" w:hAnsi="Times New Roman" w:cs="Times New Roman"/>
          <w:sz w:val="24"/>
          <w:szCs w:val="24"/>
        </w:rPr>
        <w:t xml:space="preserve"> calming their partner </w:t>
      </w:r>
      <w:r w:rsidR="00123793" w:rsidRPr="00B16437">
        <w:rPr>
          <w:rFonts w:ascii="Times New Roman" w:hAnsi="Times New Roman" w:cs="Times New Roman"/>
          <w:sz w:val="24"/>
          <w:szCs w:val="24"/>
        </w:rPr>
        <w:t>(Ben);</w:t>
      </w:r>
      <w:r w:rsidR="00666FA3" w:rsidRPr="00B16437">
        <w:rPr>
          <w:rFonts w:ascii="Times New Roman" w:hAnsi="Times New Roman" w:cs="Times New Roman"/>
          <w:sz w:val="24"/>
          <w:szCs w:val="24"/>
        </w:rPr>
        <w:t xml:space="preserve"> </w:t>
      </w:r>
      <w:r w:rsidR="00167C62" w:rsidRPr="00B16437">
        <w:rPr>
          <w:rFonts w:ascii="Times New Roman" w:hAnsi="Times New Roman" w:cs="Times New Roman"/>
          <w:sz w:val="24"/>
          <w:szCs w:val="24"/>
        </w:rPr>
        <w:t>ab</w:t>
      </w:r>
      <w:r w:rsidR="00123793" w:rsidRPr="00B16437">
        <w:rPr>
          <w:rFonts w:ascii="Times New Roman" w:hAnsi="Times New Roman" w:cs="Times New Roman"/>
          <w:sz w:val="24"/>
          <w:szCs w:val="24"/>
        </w:rPr>
        <w:t>sorb</w:t>
      </w:r>
      <w:r w:rsidR="00666FA3" w:rsidRPr="00B16437">
        <w:rPr>
          <w:rFonts w:ascii="Times New Roman" w:hAnsi="Times New Roman" w:cs="Times New Roman"/>
          <w:sz w:val="24"/>
          <w:szCs w:val="24"/>
        </w:rPr>
        <w:t>ing</w:t>
      </w:r>
      <w:r w:rsidR="00140D4F" w:rsidRPr="00B16437">
        <w:rPr>
          <w:rFonts w:ascii="Times New Roman" w:hAnsi="Times New Roman" w:cs="Times New Roman"/>
          <w:sz w:val="24"/>
          <w:szCs w:val="24"/>
        </w:rPr>
        <w:t xml:space="preserve"> distressing news</w:t>
      </w:r>
      <w:r w:rsidR="007C0F82" w:rsidRPr="00B16437">
        <w:rPr>
          <w:rFonts w:ascii="Times New Roman" w:hAnsi="Times New Roman" w:cs="Times New Roman"/>
          <w:sz w:val="24"/>
          <w:szCs w:val="24"/>
        </w:rPr>
        <w:t xml:space="preserve"> </w:t>
      </w:r>
      <w:r w:rsidR="00140D4F" w:rsidRPr="00B16437">
        <w:rPr>
          <w:rFonts w:ascii="Times New Roman" w:hAnsi="Times New Roman" w:cs="Times New Roman"/>
          <w:sz w:val="24"/>
          <w:szCs w:val="24"/>
        </w:rPr>
        <w:t>(Ibrahim)</w:t>
      </w:r>
      <w:r w:rsidR="00123793" w:rsidRPr="00B16437">
        <w:rPr>
          <w:rFonts w:ascii="Times New Roman" w:hAnsi="Times New Roman" w:cs="Times New Roman"/>
          <w:sz w:val="24"/>
          <w:szCs w:val="24"/>
        </w:rPr>
        <w:t>;</w:t>
      </w:r>
      <w:r w:rsidR="00167C62" w:rsidRPr="00B16437">
        <w:rPr>
          <w:rFonts w:ascii="Times New Roman" w:hAnsi="Times New Roman" w:cs="Times New Roman"/>
          <w:sz w:val="24"/>
          <w:szCs w:val="24"/>
        </w:rPr>
        <w:t xml:space="preserve"> or</w:t>
      </w:r>
      <w:r w:rsidR="007F32BC" w:rsidRPr="00B16437">
        <w:rPr>
          <w:rFonts w:ascii="Times New Roman" w:hAnsi="Times New Roman" w:cs="Times New Roman"/>
          <w:sz w:val="24"/>
          <w:szCs w:val="24"/>
        </w:rPr>
        <w:t xml:space="preserve"> as</w:t>
      </w:r>
      <w:r w:rsidR="00E90064" w:rsidRPr="00B16437">
        <w:rPr>
          <w:rFonts w:ascii="Times New Roman" w:hAnsi="Times New Roman" w:cs="Times New Roman"/>
          <w:sz w:val="24"/>
          <w:szCs w:val="24"/>
        </w:rPr>
        <w:t xml:space="preserve"> -</w:t>
      </w:r>
      <w:r w:rsidR="007F32BC" w:rsidRPr="00B16437">
        <w:rPr>
          <w:rFonts w:ascii="Times New Roman" w:hAnsi="Times New Roman" w:cs="Times New Roman"/>
          <w:sz w:val="24"/>
          <w:szCs w:val="24"/>
        </w:rPr>
        <w:t xml:space="preserve"> Lewis remarked</w:t>
      </w:r>
      <w:r w:rsidR="00E90064" w:rsidRPr="00B16437">
        <w:rPr>
          <w:rFonts w:ascii="Times New Roman" w:hAnsi="Times New Roman" w:cs="Times New Roman"/>
          <w:sz w:val="24"/>
          <w:szCs w:val="24"/>
        </w:rPr>
        <w:t xml:space="preserve"> -</w:t>
      </w:r>
      <w:r w:rsidR="004C0DA9" w:rsidRPr="00B16437">
        <w:rPr>
          <w:rFonts w:ascii="Times New Roman" w:hAnsi="Times New Roman" w:cs="Times New Roman"/>
          <w:sz w:val="24"/>
          <w:szCs w:val="24"/>
        </w:rPr>
        <w:t xml:space="preserve"> </w:t>
      </w:r>
      <w:r w:rsidR="00167C62" w:rsidRPr="00B16437">
        <w:rPr>
          <w:rFonts w:ascii="Times New Roman" w:hAnsi="Times New Roman" w:cs="Times New Roman"/>
          <w:sz w:val="24"/>
          <w:szCs w:val="24"/>
        </w:rPr>
        <w:t xml:space="preserve">‘play Mr Nice Guy so as </w:t>
      </w:r>
      <w:r w:rsidR="00E90064" w:rsidRPr="00B16437">
        <w:rPr>
          <w:rFonts w:ascii="Times New Roman" w:hAnsi="Times New Roman" w:cs="Times New Roman"/>
          <w:sz w:val="24"/>
          <w:szCs w:val="24"/>
        </w:rPr>
        <w:t xml:space="preserve">not to stress her out’.  </w:t>
      </w:r>
      <w:r w:rsidR="007C4756" w:rsidRPr="00B16437">
        <w:rPr>
          <w:rFonts w:ascii="Times New Roman" w:hAnsi="Times New Roman" w:cs="Times New Roman"/>
          <w:sz w:val="24"/>
          <w:szCs w:val="24"/>
        </w:rPr>
        <w:t>As long as they</w:t>
      </w:r>
      <w:r w:rsidR="00A02A4D" w:rsidRPr="00B16437">
        <w:rPr>
          <w:rFonts w:ascii="Times New Roman" w:hAnsi="Times New Roman" w:cs="Times New Roman"/>
          <w:sz w:val="24"/>
          <w:szCs w:val="24"/>
        </w:rPr>
        <w:t xml:space="preserve"> </w:t>
      </w:r>
      <w:r w:rsidR="006D3D0F" w:rsidRPr="00B16437">
        <w:rPr>
          <w:rFonts w:ascii="Times New Roman" w:hAnsi="Times New Roman" w:cs="Times New Roman"/>
          <w:sz w:val="24"/>
          <w:szCs w:val="24"/>
        </w:rPr>
        <w:t>did not make too many demands or</w:t>
      </w:r>
      <w:r w:rsidR="00A02A4D" w:rsidRPr="00B16437">
        <w:rPr>
          <w:rFonts w:ascii="Times New Roman" w:hAnsi="Times New Roman" w:cs="Times New Roman"/>
          <w:sz w:val="24"/>
          <w:szCs w:val="24"/>
        </w:rPr>
        <w:t xml:space="preserve"> </w:t>
      </w:r>
      <w:r w:rsidR="00B91361" w:rsidRPr="00B16437">
        <w:rPr>
          <w:rFonts w:ascii="Times New Roman" w:hAnsi="Times New Roman" w:cs="Times New Roman"/>
          <w:sz w:val="24"/>
          <w:szCs w:val="24"/>
        </w:rPr>
        <w:t>question</w:t>
      </w:r>
      <w:r w:rsidR="00C97DE8" w:rsidRPr="00B16437">
        <w:rPr>
          <w:rFonts w:ascii="Times New Roman" w:hAnsi="Times New Roman" w:cs="Times New Roman"/>
          <w:sz w:val="24"/>
          <w:szCs w:val="24"/>
        </w:rPr>
        <w:t xml:space="preserve"> the </w:t>
      </w:r>
      <w:r w:rsidR="007C4756" w:rsidRPr="00B16437">
        <w:rPr>
          <w:rFonts w:ascii="Times New Roman" w:hAnsi="Times New Roman" w:cs="Times New Roman"/>
          <w:sz w:val="24"/>
          <w:szCs w:val="24"/>
        </w:rPr>
        <w:t>antenatal</w:t>
      </w:r>
      <w:r w:rsidR="00724031" w:rsidRPr="00B16437">
        <w:rPr>
          <w:rFonts w:ascii="Times New Roman" w:hAnsi="Times New Roman" w:cs="Times New Roman"/>
          <w:sz w:val="24"/>
          <w:szCs w:val="24"/>
        </w:rPr>
        <w:t xml:space="preserve"> and screening</w:t>
      </w:r>
      <w:r w:rsidR="007C4756" w:rsidRPr="00B16437">
        <w:rPr>
          <w:rFonts w:ascii="Times New Roman" w:hAnsi="Times New Roman" w:cs="Times New Roman"/>
          <w:sz w:val="24"/>
          <w:szCs w:val="24"/>
        </w:rPr>
        <w:t xml:space="preserve"> process fathers</w:t>
      </w:r>
      <w:r w:rsidR="006D3D0F" w:rsidRPr="00B16437">
        <w:rPr>
          <w:rFonts w:ascii="Times New Roman" w:hAnsi="Times New Roman" w:cs="Times New Roman"/>
          <w:sz w:val="24"/>
          <w:szCs w:val="24"/>
        </w:rPr>
        <w:t xml:space="preserve"> believed their</w:t>
      </w:r>
      <w:r w:rsidR="00C97DE8" w:rsidRPr="00B16437">
        <w:rPr>
          <w:rFonts w:ascii="Times New Roman" w:hAnsi="Times New Roman" w:cs="Times New Roman"/>
          <w:sz w:val="24"/>
          <w:szCs w:val="24"/>
        </w:rPr>
        <w:t xml:space="preserve"> presence was</w:t>
      </w:r>
      <w:r w:rsidR="00666FA3" w:rsidRPr="00B16437">
        <w:rPr>
          <w:rFonts w:ascii="Times New Roman" w:hAnsi="Times New Roman" w:cs="Times New Roman"/>
          <w:sz w:val="24"/>
          <w:szCs w:val="24"/>
        </w:rPr>
        <w:t xml:space="preserve"> </w:t>
      </w:r>
      <w:r w:rsidR="00BB5413" w:rsidRPr="00B16437">
        <w:rPr>
          <w:rFonts w:ascii="Times New Roman" w:hAnsi="Times New Roman" w:cs="Times New Roman"/>
          <w:sz w:val="24"/>
          <w:szCs w:val="24"/>
        </w:rPr>
        <w:t>accepted</w:t>
      </w:r>
      <w:r w:rsidR="004E1032" w:rsidRPr="00B16437">
        <w:rPr>
          <w:rFonts w:ascii="Times New Roman" w:hAnsi="Times New Roman" w:cs="Times New Roman"/>
          <w:sz w:val="24"/>
          <w:szCs w:val="24"/>
        </w:rPr>
        <w:t>, although the extent this was readily adapted or imposed because men lack</w:t>
      </w:r>
      <w:r w:rsidR="00A65BEC" w:rsidRPr="00B16437">
        <w:rPr>
          <w:rFonts w:ascii="Times New Roman" w:hAnsi="Times New Roman" w:cs="Times New Roman"/>
          <w:sz w:val="24"/>
          <w:szCs w:val="24"/>
        </w:rPr>
        <w:t>ed</w:t>
      </w:r>
      <w:r w:rsidR="004E1032" w:rsidRPr="00B16437">
        <w:rPr>
          <w:rFonts w:ascii="Times New Roman" w:hAnsi="Times New Roman" w:cs="Times New Roman"/>
          <w:sz w:val="24"/>
          <w:szCs w:val="24"/>
        </w:rPr>
        <w:t xml:space="preserve"> confidence in what they regarded as a traditional female space is a moot point.   </w:t>
      </w:r>
      <w:r w:rsidR="00D01622" w:rsidRPr="00B16437">
        <w:rPr>
          <w:rFonts w:ascii="Times New Roman" w:hAnsi="Times New Roman" w:cs="Times New Roman"/>
          <w:sz w:val="24"/>
          <w:szCs w:val="24"/>
        </w:rPr>
        <w:t>Malik, for example, expressed relief that he ‘wasn’t condemned out of the room’, when r</w:t>
      </w:r>
      <w:r w:rsidR="00F96B96" w:rsidRPr="00B16437">
        <w:rPr>
          <w:rFonts w:ascii="Times New Roman" w:hAnsi="Times New Roman" w:cs="Times New Roman"/>
          <w:sz w:val="24"/>
          <w:szCs w:val="24"/>
        </w:rPr>
        <w:t>aising que</w:t>
      </w:r>
      <w:r w:rsidR="00AA1F4B" w:rsidRPr="00B16437">
        <w:rPr>
          <w:rFonts w:ascii="Times New Roman" w:hAnsi="Times New Roman" w:cs="Times New Roman"/>
          <w:sz w:val="24"/>
          <w:szCs w:val="24"/>
        </w:rPr>
        <w:t xml:space="preserve">stions about sickle cell </w:t>
      </w:r>
      <w:r w:rsidR="00016D0E" w:rsidRPr="00B16437">
        <w:rPr>
          <w:rFonts w:ascii="Times New Roman" w:hAnsi="Times New Roman" w:cs="Times New Roman"/>
          <w:sz w:val="24"/>
          <w:szCs w:val="24"/>
        </w:rPr>
        <w:t>early in the pregnancy</w:t>
      </w:r>
      <w:r w:rsidR="00D01622" w:rsidRPr="00B16437">
        <w:rPr>
          <w:rFonts w:ascii="Times New Roman" w:hAnsi="Times New Roman" w:cs="Times New Roman"/>
          <w:sz w:val="24"/>
          <w:szCs w:val="24"/>
        </w:rPr>
        <w:t xml:space="preserve">.   </w:t>
      </w:r>
      <w:r w:rsidR="004E1032" w:rsidRPr="00B16437">
        <w:rPr>
          <w:rFonts w:ascii="Times New Roman" w:hAnsi="Times New Roman" w:cs="Times New Roman"/>
          <w:sz w:val="24"/>
          <w:szCs w:val="24"/>
        </w:rPr>
        <w:t>Nor did this complet</w:t>
      </w:r>
      <w:r w:rsidR="00A65BEC" w:rsidRPr="00B16437">
        <w:rPr>
          <w:rFonts w:ascii="Times New Roman" w:hAnsi="Times New Roman" w:cs="Times New Roman"/>
          <w:sz w:val="24"/>
          <w:szCs w:val="24"/>
        </w:rPr>
        <w:t xml:space="preserve">ely fulfil a father’s </w:t>
      </w:r>
      <w:r w:rsidR="004E1032" w:rsidRPr="00B16437">
        <w:rPr>
          <w:rFonts w:ascii="Times New Roman" w:hAnsi="Times New Roman" w:cs="Times New Roman"/>
          <w:sz w:val="24"/>
          <w:szCs w:val="24"/>
        </w:rPr>
        <w:t>expectations of responsibility</w:t>
      </w:r>
      <w:r w:rsidR="004441FE" w:rsidRPr="00B16437">
        <w:rPr>
          <w:rFonts w:ascii="Times New Roman" w:hAnsi="Times New Roman" w:cs="Times New Roman"/>
          <w:sz w:val="24"/>
          <w:szCs w:val="24"/>
        </w:rPr>
        <w:t xml:space="preserve"> and</w:t>
      </w:r>
      <w:r w:rsidR="007C4756" w:rsidRPr="00B16437">
        <w:rPr>
          <w:rFonts w:ascii="Times New Roman" w:hAnsi="Times New Roman" w:cs="Times New Roman"/>
          <w:sz w:val="24"/>
          <w:szCs w:val="24"/>
        </w:rPr>
        <w:t xml:space="preserve"> a more emotionally engaged role.  </w:t>
      </w:r>
    </w:p>
    <w:p w:rsidR="00140D4F" w:rsidRPr="00B16437" w:rsidRDefault="00140D4F" w:rsidP="00F03143">
      <w:pPr>
        <w:spacing w:line="480" w:lineRule="auto"/>
        <w:rPr>
          <w:rFonts w:ascii="Times New Roman" w:hAnsi="Times New Roman" w:cs="Times New Roman"/>
          <w:sz w:val="24"/>
          <w:szCs w:val="24"/>
        </w:rPr>
      </w:pPr>
    </w:p>
    <w:p w:rsidR="004E2D4B" w:rsidRPr="00B16437" w:rsidRDefault="00FD7D28"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Disp</w:t>
      </w:r>
      <w:r w:rsidR="00AD38A7" w:rsidRPr="00B16437">
        <w:rPr>
          <w:rFonts w:ascii="Times New Roman" w:hAnsi="Times New Roman" w:cs="Times New Roman"/>
          <w:sz w:val="24"/>
          <w:szCs w:val="24"/>
        </w:rPr>
        <w:t xml:space="preserve">lays of fatherhood can </w:t>
      </w:r>
      <w:r w:rsidR="007C5678" w:rsidRPr="00B16437">
        <w:rPr>
          <w:rFonts w:ascii="Times New Roman" w:hAnsi="Times New Roman" w:cs="Times New Roman"/>
          <w:sz w:val="24"/>
          <w:szCs w:val="24"/>
        </w:rPr>
        <w:t>become especially</w:t>
      </w:r>
      <w:r w:rsidRPr="00B16437">
        <w:rPr>
          <w:rFonts w:ascii="Times New Roman" w:hAnsi="Times New Roman" w:cs="Times New Roman"/>
          <w:sz w:val="24"/>
          <w:szCs w:val="24"/>
        </w:rPr>
        <w:t xml:space="preserve"> intense when men are in gendered spaces</w:t>
      </w:r>
      <w:r w:rsidR="00BB5413" w:rsidRPr="00B16437">
        <w:rPr>
          <w:rFonts w:ascii="Times New Roman" w:hAnsi="Times New Roman" w:cs="Times New Roman"/>
          <w:sz w:val="24"/>
          <w:szCs w:val="24"/>
        </w:rPr>
        <w:t xml:space="preserve"> (</w:t>
      </w:r>
      <w:proofErr w:type="spellStart"/>
      <w:r w:rsidR="00DB29A0" w:rsidRPr="00B16437">
        <w:rPr>
          <w:rFonts w:ascii="Times New Roman" w:hAnsi="Times New Roman" w:cs="Times New Roman"/>
          <w:sz w:val="24"/>
          <w:szCs w:val="24"/>
        </w:rPr>
        <w:t>Doucet</w:t>
      </w:r>
      <w:proofErr w:type="spellEnd"/>
      <w:r w:rsidR="00DB29A0" w:rsidRPr="00B16437">
        <w:rPr>
          <w:rFonts w:ascii="Times New Roman" w:hAnsi="Times New Roman" w:cs="Times New Roman"/>
          <w:sz w:val="24"/>
          <w:szCs w:val="24"/>
        </w:rPr>
        <w:t>, 2011)</w:t>
      </w:r>
      <w:r w:rsidR="00C50A49" w:rsidRPr="00B16437">
        <w:rPr>
          <w:rFonts w:ascii="Times New Roman" w:hAnsi="Times New Roman" w:cs="Times New Roman"/>
          <w:sz w:val="24"/>
          <w:szCs w:val="24"/>
        </w:rPr>
        <w:t>.  Fathers</w:t>
      </w:r>
      <w:r w:rsidR="00C735A8" w:rsidRPr="00B16437">
        <w:rPr>
          <w:rFonts w:ascii="Times New Roman" w:hAnsi="Times New Roman" w:cs="Times New Roman"/>
          <w:sz w:val="24"/>
          <w:szCs w:val="24"/>
        </w:rPr>
        <w:t xml:space="preserve"> knowingly</w:t>
      </w:r>
      <w:r w:rsidR="00C50A49" w:rsidRPr="00B16437">
        <w:rPr>
          <w:rFonts w:ascii="Times New Roman" w:hAnsi="Times New Roman" w:cs="Times New Roman"/>
          <w:sz w:val="24"/>
          <w:szCs w:val="24"/>
        </w:rPr>
        <w:t xml:space="preserve"> searched for ways of positively responding to fatherhood, while countering social and cultural assumptions, suggesting </w:t>
      </w:r>
      <w:r w:rsidR="0064729B" w:rsidRPr="00B16437">
        <w:rPr>
          <w:rFonts w:ascii="Times New Roman" w:hAnsi="Times New Roman" w:cs="Times New Roman"/>
          <w:sz w:val="24"/>
          <w:szCs w:val="24"/>
        </w:rPr>
        <w:t>they lacked family commitment</w:t>
      </w:r>
      <w:r w:rsidR="00D41355" w:rsidRPr="00B16437">
        <w:rPr>
          <w:rFonts w:ascii="Times New Roman" w:hAnsi="Times New Roman" w:cs="Times New Roman"/>
          <w:sz w:val="24"/>
          <w:szCs w:val="24"/>
        </w:rPr>
        <w:t>.</w:t>
      </w:r>
      <w:r w:rsidR="00CF1A09" w:rsidRPr="00B16437">
        <w:rPr>
          <w:rFonts w:ascii="Times New Roman" w:hAnsi="Times New Roman" w:cs="Times New Roman"/>
          <w:sz w:val="24"/>
          <w:szCs w:val="24"/>
        </w:rPr>
        <w:t xml:space="preserve"> </w:t>
      </w:r>
      <w:r w:rsidR="00A0633E" w:rsidRPr="00B16437">
        <w:rPr>
          <w:rFonts w:ascii="Times New Roman" w:hAnsi="Times New Roman" w:cs="Times New Roman"/>
          <w:sz w:val="24"/>
          <w:szCs w:val="24"/>
        </w:rPr>
        <w:t xml:space="preserve"> </w:t>
      </w:r>
      <w:r w:rsidR="00F22794" w:rsidRPr="00B16437">
        <w:rPr>
          <w:rFonts w:ascii="Times New Roman" w:hAnsi="Times New Roman" w:cs="Times New Roman"/>
          <w:sz w:val="24"/>
          <w:szCs w:val="24"/>
        </w:rPr>
        <w:t>I</w:t>
      </w:r>
      <w:r w:rsidR="00A0633E" w:rsidRPr="00B16437">
        <w:rPr>
          <w:rFonts w:ascii="Times New Roman" w:hAnsi="Times New Roman" w:cs="Times New Roman"/>
          <w:sz w:val="24"/>
          <w:szCs w:val="24"/>
        </w:rPr>
        <w:t>nvolvement in screening</w:t>
      </w:r>
      <w:r w:rsidR="00D01622" w:rsidRPr="00B16437">
        <w:rPr>
          <w:rFonts w:ascii="Times New Roman" w:hAnsi="Times New Roman" w:cs="Times New Roman"/>
          <w:sz w:val="24"/>
          <w:szCs w:val="24"/>
        </w:rPr>
        <w:t xml:space="preserve"> helped</w:t>
      </w:r>
      <w:r w:rsidR="00A0633E" w:rsidRPr="00B16437">
        <w:rPr>
          <w:rFonts w:ascii="Times New Roman" w:hAnsi="Times New Roman" w:cs="Times New Roman"/>
          <w:sz w:val="24"/>
          <w:szCs w:val="24"/>
        </w:rPr>
        <w:t xml:space="preserve"> </w:t>
      </w:r>
      <w:r w:rsidR="00D01622" w:rsidRPr="00B16437">
        <w:rPr>
          <w:rFonts w:ascii="Times New Roman" w:hAnsi="Times New Roman" w:cs="Times New Roman"/>
          <w:sz w:val="24"/>
          <w:szCs w:val="24"/>
        </w:rPr>
        <w:t>establish father</w:t>
      </w:r>
      <w:r w:rsidR="00A0633E" w:rsidRPr="00B16437">
        <w:rPr>
          <w:rFonts w:ascii="Times New Roman" w:hAnsi="Times New Roman" w:cs="Times New Roman"/>
          <w:sz w:val="24"/>
          <w:szCs w:val="24"/>
        </w:rPr>
        <w:t>s</w:t>
      </w:r>
      <w:r w:rsidR="00D01622" w:rsidRPr="00B16437">
        <w:rPr>
          <w:rFonts w:ascii="Times New Roman" w:hAnsi="Times New Roman" w:cs="Times New Roman"/>
          <w:sz w:val="24"/>
          <w:szCs w:val="24"/>
        </w:rPr>
        <w:t>’</w:t>
      </w:r>
      <w:r w:rsidR="00A0633E" w:rsidRPr="00B16437">
        <w:rPr>
          <w:rFonts w:ascii="Times New Roman" w:hAnsi="Times New Roman" w:cs="Times New Roman"/>
          <w:sz w:val="24"/>
          <w:szCs w:val="24"/>
        </w:rPr>
        <w:t xml:space="preserve"> commitment, although w</w:t>
      </w:r>
      <w:r w:rsidR="00D27B18" w:rsidRPr="00B16437">
        <w:rPr>
          <w:rFonts w:ascii="Times New Roman" w:hAnsi="Times New Roman" w:cs="Times New Roman"/>
          <w:sz w:val="24"/>
          <w:szCs w:val="24"/>
        </w:rPr>
        <w:t>hen considered alongside</w:t>
      </w:r>
      <w:r w:rsidR="00637254" w:rsidRPr="00B16437">
        <w:rPr>
          <w:rFonts w:ascii="Times New Roman" w:hAnsi="Times New Roman" w:cs="Times New Roman"/>
          <w:sz w:val="24"/>
          <w:szCs w:val="24"/>
        </w:rPr>
        <w:t xml:space="preserve"> </w:t>
      </w:r>
      <w:r w:rsidR="00D27B18" w:rsidRPr="00B16437">
        <w:rPr>
          <w:rFonts w:ascii="Times New Roman" w:hAnsi="Times New Roman" w:cs="Times New Roman"/>
          <w:sz w:val="24"/>
          <w:szCs w:val="24"/>
        </w:rPr>
        <w:t>concerns about their</w:t>
      </w:r>
      <w:r w:rsidR="00D3448D" w:rsidRPr="00B16437">
        <w:rPr>
          <w:rFonts w:ascii="Times New Roman" w:hAnsi="Times New Roman" w:cs="Times New Roman"/>
          <w:sz w:val="24"/>
          <w:szCs w:val="24"/>
        </w:rPr>
        <w:t xml:space="preserve"> </w:t>
      </w:r>
      <w:r w:rsidR="004C1971" w:rsidRPr="00B16437">
        <w:rPr>
          <w:rFonts w:ascii="Times New Roman" w:hAnsi="Times New Roman" w:cs="Times New Roman"/>
          <w:sz w:val="24"/>
          <w:szCs w:val="24"/>
        </w:rPr>
        <w:t>instru</w:t>
      </w:r>
      <w:r w:rsidR="00C735A8" w:rsidRPr="00B16437">
        <w:rPr>
          <w:rFonts w:ascii="Times New Roman" w:hAnsi="Times New Roman" w:cs="Times New Roman"/>
          <w:sz w:val="24"/>
          <w:szCs w:val="24"/>
        </w:rPr>
        <w:t>mental role</w:t>
      </w:r>
      <w:r w:rsidR="00D27B18" w:rsidRPr="00B16437">
        <w:rPr>
          <w:rFonts w:ascii="Times New Roman" w:hAnsi="Times New Roman" w:cs="Times New Roman"/>
          <w:sz w:val="24"/>
          <w:szCs w:val="24"/>
        </w:rPr>
        <w:t>, screening created a potential site for struggle</w:t>
      </w:r>
      <w:r w:rsidR="00C735A8" w:rsidRPr="00B16437">
        <w:rPr>
          <w:rFonts w:ascii="Times New Roman" w:hAnsi="Times New Roman" w:cs="Times New Roman"/>
          <w:sz w:val="24"/>
          <w:szCs w:val="24"/>
        </w:rPr>
        <w:t xml:space="preserve"> </w:t>
      </w:r>
      <w:r w:rsidR="00C92C4E" w:rsidRPr="00B16437">
        <w:rPr>
          <w:rFonts w:ascii="Times New Roman" w:hAnsi="Times New Roman" w:cs="Times New Roman"/>
          <w:sz w:val="24"/>
          <w:szCs w:val="24"/>
        </w:rPr>
        <w:t>in which ethnicity and</w:t>
      </w:r>
      <w:r w:rsidR="0016678F" w:rsidRPr="00B16437">
        <w:rPr>
          <w:rFonts w:ascii="Times New Roman" w:hAnsi="Times New Roman" w:cs="Times New Roman"/>
          <w:sz w:val="24"/>
          <w:szCs w:val="24"/>
        </w:rPr>
        <w:t xml:space="preserve"> </w:t>
      </w:r>
      <w:r w:rsidR="00B54BB2" w:rsidRPr="00B16437">
        <w:rPr>
          <w:rFonts w:ascii="Times New Roman" w:hAnsi="Times New Roman" w:cs="Times New Roman"/>
          <w:sz w:val="24"/>
          <w:szCs w:val="24"/>
        </w:rPr>
        <w:t xml:space="preserve">masculinity became juxtaposed.  </w:t>
      </w:r>
      <w:r w:rsidR="00A95792" w:rsidRPr="00B16437">
        <w:rPr>
          <w:rFonts w:ascii="Times New Roman" w:hAnsi="Times New Roman" w:cs="Times New Roman"/>
          <w:sz w:val="24"/>
          <w:szCs w:val="24"/>
        </w:rPr>
        <w:t>In England screening policy for sickle cell is strongl</w:t>
      </w:r>
      <w:r w:rsidR="00D01622" w:rsidRPr="00B16437">
        <w:rPr>
          <w:rFonts w:ascii="Times New Roman" w:hAnsi="Times New Roman" w:cs="Times New Roman"/>
          <w:sz w:val="24"/>
          <w:szCs w:val="24"/>
        </w:rPr>
        <w:t xml:space="preserve">y connected to ethnicity.   Fathers’ accounts </w:t>
      </w:r>
      <w:r w:rsidR="00016D0E" w:rsidRPr="00B16437">
        <w:rPr>
          <w:rFonts w:ascii="Times New Roman" w:hAnsi="Times New Roman" w:cs="Times New Roman"/>
          <w:sz w:val="24"/>
          <w:szCs w:val="24"/>
        </w:rPr>
        <w:t xml:space="preserve">reflected </w:t>
      </w:r>
      <w:r w:rsidR="00F22794" w:rsidRPr="00B16437">
        <w:rPr>
          <w:rFonts w:ascii="Times New Roman" w:hAnsi="Times New Roman" w:cs="Times New Roman"/>
          <w:sz w:val="24"/>
          <w:szCs w:val="24"/>
        </w:rPr>
        <w:t>this and m</w:t>
      </w:r>
      <w:r w:rsidR="00016D0E" w:rsidRPr="00B16437">
        <w:rPr>
          <w:rFonts w:ascii="Times New Roman" w:hAnsi="Times New Roman" w:cs="Times New Roman"/>
          <w:sz w:val="24"/>
          <w:szCs w:val="24"/>
        </w:rPr>
        <w:t>any</w:t>
      </w:r>
      <w:r w:rsidR="00A95792" w:rsidRPr="00B16437">
        <w:rPr>
          <w:rFonts w:ascii="Times New Roman" w:hAnsi="Times New Roman" w:cs="Times New Roman"/>
          <w:sz w:val="24"/>
          <w:szCs w:val="24"/>
        </w:rPr>
        <w:t xml:space="preserve"> felt tar</w:t>
      </w:r>
      <w:r w:rsidR="00282A48" w:rsidRPr="00B16437">
        <w:rPr>
          <w:rFonts w:ascii="Times New Roman" w:hAnsi="Times New Roman" w:cs="Times New Roman"/>
          <w:sz w:val="24"/>
          <w:szCs w:val="24"/>
        </w:rPr>
        <w:t>geted because of their ethnic origin</w:t>
      </w:r>
      <w:r w:rsidR="0022655F" w:rsidRPr="00B16437">
        <w:rPr>
          <w:rFonts w:ascii="Times New Roman" w:hAnsi="Times New Roman" w:cs="Times New Roman"/>
          <w:sz w:val="24"/>
          <w:szCs w:val="24"/>
        </w:rPr>
        <w:t>.  Antenatal care</w:t>
      </w:r>
      <w:r w:rsidR="007108F0" w:rsidRPr="00B16437">
        <w:rPr>
          <w:rFonts w:ascii="Times New Roman" w:hAnsi="Times New Roman" w:cs="Times New Roman"/>
          <w:sz w:val="24"/>
          <w:szCs w:val="24"/>
        </w:rPr>
        <w:t>, therefore, offered a specific instance where fathers had to negotiate ‘race’.  In doing so, they countered a subtle, implici</w:t>
      </w:r>
      <w:r w:rsidR="00F96B96" w:rsidRPr="00B16437">
        <w:rPr>
          <w:rFonts w:ascii="Times New Roman" w:hAnsi="Times New Roman" w:cs="Times New Roman"/>
          <w:sz w:val="24"/>
          <w:szCs w:val="24"/>
        </w:rPr>
        <w:t xml:space="preserve">t racism such that it found </w:t>
      </w:r>
      <w:r w:rsidR="007108F0" w:rsidRPr="00B16437">
        <w:rPr>
          <w:rFonts w:ascii="Times New Roman" w:hAnsi="Times New Roman" w:cs="Times New Roman"/>
          <w:sz w:val="24"/>
          <w:szCs w:val="24"/>
        </w:rPr>
        <w:t xml:space="preserve">a muted reflection in their accounts.  </w:t>
      </w:r>
      <w:r w:rsidR="00F8557E" w:rsidRPr="00B16437">
        <w:rPr>
          <w:rFonts w:ascii="Times New Roman" w:hAnsi="Times New Roman" w:cs="Times New Roman"/>
          <w:sz w:val="24"/>
          <w:szCs w:val="24"/>
        </w:rPr>
        <w:t>This, however, could</w:t>
      </w:r>
      <w:r w:rsidR="005C037B" w:rsidRPr="00B16437">
        <w:rPr>
          <w:rFonts w:ascii="Times New Roman" w:hAnsi="Times New Roman" w:cs="Times New Roman"/>
          <w:sz w:val="24"/>
          <w:szCs w:val="24"/>
        </w:rPr>
        <w:t xml:space="preserve"> </w:t>
      </w:r>
      <w:r w:rsidR="00F8557E" w:rsidRPr="00B16437">
        <w:rPr>
          <w:rFonts w:ascii="Times New Roman" w:hAnsi="Times New Roman" w:cs="Times New Roman"/>
          <w:sz w:val="24"/>
          <w:szCs w:val="24"/>
        </w:rPr>
        <w:t>underscore</w:t>
      </w:r>
      <w:r w:rsidR="007108F0" w:rsidRPr="00B16437">
        <w:rPr>
          <w:rFonts w:ascii="Times New Roman" w:hAnsi="Times New Roman" w:cs="Times New Roman"/>
          <w:sz w:val="24"/>
          <w:szCs w:val="24"/>
        </w:rPr>
        <w:t xml:space="preserve"> men’s</w:t>
      </w:r>
      <w:r w:rsidR="0081489E" w:rsidRPr="00B16437">
        <w:rPr>
          <w:rFonts w:ascii="Times New Roman" w:hAnsi="Times New Roman" w:cs="Times New Roman"/>
          <w:sz w:val="24"/>
          <w:szCs w:val="24"/>
        </w:rPr>
        <w:t xml:space="preserve"> uncertainty about how to display their masculinity</w:t>
      </w:r>
      <w:r w:rsidR="00AA1F4B" w:rsidRPr="00B16437">
        <w:rPr>
          <w:rFonts w:ascii="Times New Roman" w:hAnsi="Times New Roman" w:cs="Times New Roman"/>
          <w:sz w:val="24"/>
          <w:szCs w:val="24"/>
        </w:rPr>
        <w:t xml:space="preserve"> when negotiating screening</w:t>
      </w:r>
      <w:r w:rsidR="0081489E" w:rsidRPr="00B16437">
        <w:rPr>
          <w:rFonts w:ascii="Times New Roman" w:hAnsi="Times New Roman" w:cs="Times New Roman"/>
          <w:sz w:val="24"/>
          <w:szCs w:val="24"/>
        </w:rPr>
        <w:t xml:space="preserve">.  Lewis reflected on why he felt </w:t>
      </w:r>
      <w:r w:rsidR="007108F0" w:rsidRPr="00B16437">
        <w:rPr>
          <w:rFonts w:ascii="Times New Roman" w:hAnsi="Times New Roman" w:cs="Times New Roman"/>
          <w:sz w:val="24"/>
          <w:szCs w:val="24"/>
        </w:rPr>
        <w:t>neglected:</w:t>
      </w:r>
    </w:p>
    <w:p w:rsidR="004E2D4B" w:rsidRPr="00B16437" w:rsidRDefault="004E2D4B" w:rsidP="00F03143">
      <w:pPr>
        <w:spacing w:line="480" w:lineRule="auto"/>
        <w:ind w:left="720"/>
        <w:rPr>
          <w:rFonts w:ascii="Times New Roman" w:hAnsi="Times New Roman" w:cs="Times New Roman"/>
          <w:sz w:val="24"/>
          <w:szCs w:val="24"/>
        </w:rPr>
      </w:pPr>
      <w:r w:rsidRPr="00B16437">
        <w:rPr>
          <w:rFonts w:ascii="Times New Roman" w:hAnsi="Times New Roman" w:cs="Times New Roman"/>
          <w:sz w:val="24"/>
          <w:szCs w:val="24"/>
        </w:rPr>
        <w:lastRenderedPageBreak/>
        <w:t xml:space="preserve">I’m </w:t>
      </w:r>
      <w:r w:rsidR="0081489E" w:rsidRPr="00B16437">
        <w:rPr>
          <w:rFonts w:ascii="Times New Roman" w:hAnsi="Times New Roman" w:cs="Times New Roman"/>
          <w:sz w:val="24"/>
          <w:szCs w:val="24"/>
        </w:rPr>
        <w:t>not rich, I’m a minority (…)</w:t>
      </w:r>
      <w:r w:rsidRPr="00B16437">
        <w:rPr>
          <w:rFonts w:ascii="Times New Roman" w:hAnsi="Times New Roman" w:cs="Times New Roman"/>
          <w:sz w:val="24"/>
          <w:szCs w:val="24"/>
        </w:rPr>
        <w:t xml:space="preserve"> I’m not a priority, so why are they going to re</w:t>
      </w:r>
      <w:r w:rsidR="0081489E" w:rsidRPr="00B16437">
        <w:rPr>
          <w:rFonts w:ascii="Times New Roman" w:hAnsi="Times New Roman" w:cs="Times New Roman"/>
          <w:sz w:val="24"/>
          <w:szCs w:val="24"/>
        </w:rPr>
        <w:t xml:space="preserve">ally care (…) </w:t>
      </w:r>
      <w:r w:rsidRPr="00B16437">
        <w:rPr>
          <w:rFonts w:ascii="Times New Roman" w:hAnsi="Times New Roman" w:cs="Times New Roman"/>
          <w:sz w:val="24"/>
          <w:szCs w:val="24"/>
        </w:rPr>
        <w:t xml:space="preserve">Being a man, when you complain you don’t really get anywhere, to be quite </w:t>
      </w:r>
      <w:r w:rsidR="0081489E" w:rsidRPr="00B16437">
        <w:rPr>
          <w:rFonts w:ascii="Times New Roman" w:hAnsi="Times New Roman" w:cs="Times New Roman"/>
          <w:sz w:val="24"/>
          <w:szCs w:val="24"/>
        </w:rPr>
        <w:t>honest (…)F</w:t>
      </w:r>
      <w:r w:rsidRPr="00B16437">
        <w:rPr>
          <w:rFonts w:ascii="Times New Roman" w:hAnsi="Times New Roman" w:cs="Times New Roman"/>
          <w:sz w:val="24"/>
          <w:szCs w:val="24"/>
        </w:rPr>
        <w:t>or one you’re not the one carrying the baby, a child, and for two, it’s like you’re a man</w:t>
      </w:r>
      <w:r w:rsidR="00BC53E4" w:rsidRPr="00B16437">
        <w:rPr>
          <w:rFonts w:ascii="Times New Roman" w:hAnsi="Times New Roman" w:cs="Times New Roman"/>
          <w:sz w:val="24"/>
          <w:szCs w:val="24"/>
        </w:rPr>
        <w:t xml:space="preserve">, what do you know basically? </w:t>
      </w:r>
    </w:p>
    <w:p w:rsidR="00282A48" w:rsidRPr="00B16437" w:rsidRDefault="006C5208" w:rsidP="00282A48">
      <w:pPr>
        <w:spacing w:line="480" w:lineRule="auto"/>
        <w:rPr>
          <w:rFonts w:ascii="Times New Roman" w:hAnsi="Times New Roman" w:cs="Times New Roman"/>
          <w:sz w:val="24"/>
          <w:szCs w:val="24"/>
        </w:rPr>
      </w:pPr>
      <w:r w:rsidRPr="00B16437">
        <w:rPr>
          <w:rFonts w:ascii="Times New Roman" w:hAnsi="Times New Roman" w:cs="Times New Roman"/>
          <w:sz w:val="24"/>
          <w:szCs w:val="24"/>
        </w:rPr>
        <w:t>Most</w:t>
      </w:r>
      <w:r w:rsidR="00F07CC3" w:rsidRPr="00B16437">
        <w:rPr>
          <w:rFonts w:ascii="Times New Roman" w:hAnsi="Times New Roman" w:cs="Times New Roman"/>
          <w:sz w:val="24"/>
          <w:szCs w:val="24"/>
        </w:rPr>
        <w:t xml:space="preserve"> fathers</w:t>
      </w:r>
      <w:r w:rsidR="00A95792" w:rsidRPr="00B16437">
        <w:rPr>
          <w:rFonts w:ascii="Times New Roman" w:hAnsi="Times New Roman" w:cs="Times New Roman"/>
          <w:sz w:val="24"/>
          <w:szCs w:val="24"/>
        </w:rPr>
        <w:t xml:space="preserve"> </w:t>
      </w:r>
      <w:r w:rsidR="00C92C4E" w:rsidRPr="00B16437">
        <w:rPr>
          <w:rFonts w:ascii="Times New Roman" w:hAnsi="Times New Roman" w:cs="Times New Roman"/>
          <w:sz w:val="24"/>
          <w:szCs w:val="24"/>
        </w:rPr>
        <w:t>were</w:t>
      </w:r>
      <w:r w:rsidR="007108F0" w:rsidRPr="00B16437">
        <w:rPr>
          <w:rFonts w:ascii="Times New Roman" w:hAnsi="Times New Roman" w:cs="Times New Roman"/>
          <w:sz w:val="24"/>
          <w:szCs w:val="24"/>
        </w:rPr>
        <w:t xml:space="preserve"> </w:t>
      </w:r>
      <w:r w:rsidR="00C92C4E" w:rsidRPr="00B16437">
        <w:rPr>
          <w:rFonts w:ascii="Times New Roman" w:hAnsi="Times New Roman" w:cs="Times New Roman"/>
          <w:sz w:val="24"/>
          <w:szCs w:val="24"/>
        </w:rPr>
        <w:t>conscious of how</w:t>
      </w:r>
      <w:r w:rsidRPr="00B16437">
        <w:rPr>
          <w:rFonts w:ascii="Times New Roman" w:hAnsi="Times New Roman" w:cs="Times New Roman"/>
          <w:sz w:val="24"/>
          <w:szCs w:val="24"/>
        </w:rPr>
        <w:t xml:space="preserve"> they needed </w:t>
      </w:r>
      <w:r w:rsidR="00FD7D28" w:rsidRPr="00B16437">
        <w:rPr>
          <w:rFonts w:ascii="Times New Roman" w:hAnsi="Times New Roman" w:cs="Times New Roman"/>
          <w:sz w:val="24"/>
          <w:szCs w:val="24"/>
        </w:rPr>
        <w:t>to distance themselves from</w:t>
      </w:r>
      <w:r w:rsidR="0065450B" w:rsidRPr="00B16437">
        <w:rPr>
          <w:rFonts w:ascii="Times New Roman" w:hAnsi="Times New Roman" w:cs="Times New Roman"/>
          <w:sz w:val="24"/>
          <w:szCs w:val="24"/>
        </w:rPr>
        <w:t xml:space="preserve"> perceived</w:t>
      </w:r>
      <w:r w:rsidR="00FD7D28" w:rsidRPr="00B16437">
        <w:rPr>
          <w:rFonts w:ascii="Times New Roman" w:hAnsi="Times New Roman" w:cs="Times New Roman"/>
          <w:sz w:val="24"/>
          <w:szCs w:val="24"/>
        </w:rPr>
        <w:t xml:space="preserve"> negative assumptions as</w:t>
      </w:r>
      <w:r w:rsidR="002F5073" w:rsidRPr="00B16437">
        <w:rPr>
          <w:rFonts w:ascii="Times New Roman" w:hAnsi="Times New Roman" w:cs="Times New Roman"/>
          <w:sz w:val="24"/>
          <w:szCs w:val="24"/>
        </w:rPr>
        <w:t>sociated wit</w:t>
      </w:r>
      <w:r w:rsidR="005C73B8" w:rsidRPr="00B16437">
        <w:rPr>
          <w:rFonts w:ascii="Times New Roman" w:hAnsi="Times New Roman" w:cs="Times New Roman"/>
          <w:sz w:val="24"/>
          <w:szCs w:val="24"/>
        </w:rPr>
        <w:t>h B</w:t>
      </w:r>
      <w:r w:rsidR="0065450B" w:rsidRPr="00B16437">
        <w:rPr>
          <w:rFonts w:ascii="Times New Roman" w:hAnsi="Times New Roman" w:cs="Times New Roman"/>
          <w:sz w:val="24"/>
          <w:szCs w:val="24"/>
        </w:rPr>
        <w:t>lack fatherhood</w:t>
      </w:r>
      <w:r w:rsidR="00FD7D28" w:rsidRPr="00B16437">
        <w:rPr>
          <w:rFonts w:ascii="Times New Roman" w:hAnsi="Times New Roman" w:cs="Times New Roman"/>
          <w:sz w:val="24"/>
          <w:szCs w:val="24"/>
        </w:rPr>
        <w:t>.</w:t>
      </w:r>
      <w:r w:rsidR="00282A48" w:rsidRPr="00B16437">
        <w:t xml:space="preserve">   </w:t>
      </w:r>
      <w:r w:rsidR="00282A48" w:rsidRPr="00B16437">
        <w:rPr>
          <w:rFonts w:ascii="Times New Roman" w:hAnsi="Times New Roman" w:cs="Times New Roman"/>
          <w:sz w:val="24"/>
          <w:szCs w:val="24"/>
        </w:rPr>
        <w:t>These</w:t>
      </w:r>
      <w:r w:rsidR="007108F0" w:rsidRPr="00B16437">
        <w:rPr>
          <w:rFonts w:ascii="Times New Roman" w:hAnsi="Times New Roman" w:cs="Times New Roman"/>
          <w:sz w:val="24"/>
          <w:szCs w:val="24"/>
        </w:rPr>
        <w:t xml:space="preserve"> assumptions</w:t>
      </w:r>
      <w:r w:rsidR="00282A48" w:rsidRPr="00B16437">
        <w:rPr>
          <w:rFonts w:ascii="Times New Roman" w:hAnsi="Times New Roman" w:cs="Times New Roman"/>
          <w:sz w:val="24"/>
          <w:szCs w:val="24"/>
        </w:rPr>
        <w:t xml:space="preserve"> included uninterested and emotionally detached fathers, usually absent and who struggle to commit to family life.  </w:t>
      </w:r>
      <w:r w:rsidR="004553E9" w:rsidRPr="00B16437">
        <w:rPr>
          <w:rFonts w:ascii="Times New Roman" w:hAnsi="Times New Roman" w:cs="Times New Roman"/>
          <w:sz w:val="24"/>
          <w:szCs w:val="24"/>
        </w:rPr>
        <w:t xml:space="preserve">  </w:t>
      </w:r>
      <w:r w:rsidR="00282A48" w:rsidRPr="00B16437">
        <w:rPr>
          <w:rFonts w:ascii="Times New Roman" w:hAnsi="Times New Roman" w:cs="Times New Roman"/>
          <w:sz w:val="24"/>
          <w:szCs w:val="24"/>
        </w:rPr>
        <w:t>James explained:</w:t>
      </w:r>
    </w:p>
    <w:p w:rsidR="00282A48" w:rsidRPr="00B16437" w:rsidRDefault="00282A48" w:rsidP="00282A48">
      <w:pPr>
        <w:spacing w:line="480" w:lineRule="auto"/>
        <w:ind w:left="720"/>
        <w:rPr>
          <w:rFonts w:ascii="Times New Roman" w:hAnsi="Times New Roman" w:cs="Times New Roman"/>
          <w:sz w:val="24"/>
          <w:szCs w:val="24"/>
        </w:rPr>
      </w:pPr>
      <w:r w:rsidRPr="00B16437">
        <w:rPr>
          <w:rFonts w:ascii="Times New Roman" w:hAnsi="Times New Roman" w:cs="Times New Roman"/>
          <w:sz w:val="24"/>
          <w:szCs w:val="24"/>
        </w:rPr>
        <w:t>They were (stereotyping me) but I’m not sure what stereotype. Is it the young black male who’s irresponsible, or is it the ‘Ah, he’s just the baby father’. I’m not sure what stereotype but all I know is it wasn’t very nice, because I’m the type of person, I’ve always been determined to do the right thing, you understand? And based on that, if I’m here and I’m making an effort, the least you can do is just, treat me normally.</w:t>
      </w:r>
    </w:p>
    <w:p w:rsidR="00713C29" w:rsidRPr="00B16437" w:rsidRDefault="00282A48" w:rsidP="00BB5413">
      <w:pPr>
        <w:spacing w:line="480" w:lineRule="auto"/>
        <w:rPr>
          <w:rFonts w:ascii="Times New Roman" w:hAnsi="Times New Roman" w:cs="Times New Roman"/>
          <w:sz w:val="24"/>
          <w:szCs w:val="24"/>
        </w:rPr>
      </w:pPr>
      <w:r w:rsidRPr="00B16437">
        <w:rPr>
          <w:rFonts w:ascii="Times New Roman" w:hAnsi="Times New Roman" w:cs="Times New Roman"/>
          <w:sz w:val="24"/>
          <w:szCs w:val="24"/>
        </w:rPr>
        <w:t>He</w:t>
      </w:r>
      <w:r w:rsidR="00D01622" w:rsidRPr="00B16437">
        <w:rPr>
          <w:rFonts w:ascii="Times New Roman" w:hAnsi="Times New Roman" w:cs="Times New Roman"/>
          <w:sz w:val="24"/>
          <w:szCs w:val="24"/>
        </w:rPr>
        <w:t xml:space="preserve"> later</w:t>
      </w:r>
      <w:r w:rsidRPr="00B16437">
        <w:rPr>
          <w:rFonts w:ascii="Times New Roman" w:hAnsi="Times New Roman" w:cs="Times New Roman"/>
          <w:sz w:val="24"/>
          <w:szCs w:val="24"/>
        </w:rPr>
        <w:t xml:space="preserve"> added</w:t>
      </w:r>
      <w:r w:rsidR="00713C29" w:rsidRPr="00B16437">
        <w:rPr>
          <w:rFonts w:ascii="Times New Roman" w:hAnsi="Times New Roman" w:cs="Times New Roman"/>
          <w:sz w:val="24"/>
          <w:szCs w:val="24"/>
        </w:rPr>
        <w:t>:</w:t>
      </w:r>
    </w:p>
    <w:p w:rsidR="00282A48" w:rsidRPr="00B16437" w:rsidRDefault="00BB5413" w:rsidP="00282A48">
      <w:pPr>
        <w:spacing w:line="480" w:lineRule="auto"/>
        <w:ind w:left="720"/>
        <w:rPr>
          <w:rFonts w:ascii="Times New Roman" w:hAnsi="Times New Roman" w:cs="Times New Roman"/>
          <w:sz w:val="24"/>
          <w:szCs w:val="24"/>
        </w:rPr>
      </w:pPr>
      <w:r w:rsidRPr="00B16437">
        <w:rPr>
          <w:rFonts w:ascii="Times New Roman" w:hAnsi="Times New Roman" w:cs="Times New Roman"/>
          <w:sz w:val="24"/>
          <w:szCs w:val="24"/>
        </w:rPr>
        <w:t>O</w:t>
      </w:r>
      <w:r w:rsidR="00713C29" w:rsidRPr="00B16437">
        <w:rPr>
          <w:rFonts w:ascii="Times New Roman" w:hAnsi="Times New Roman" w:cs="Times New Roman"/>
          <w:sz w:val="24"/>
          <w:szCs w:val="24"/>
        </w:rPr>
        <w:t>kay, a lot of fathers, especially in certain areas and from ethnic minorities, they’re not really that supportive, so perhaps they had that perception. But I just thought it was unfair, ‘cos I wasn’t one o</w:t>
      </w:r>
      <w:r w:rsidR="00282A48" w:rsidRPr="00B16437">
        <w:rPr>
          <w:rFonts w:ascii="Times New Roman" w:hAnsi="Times New Roman" w:cs="Times New Roman"/>
          <w:sz w:val="24"/>
          <w:szCs w:val="24"/>
        </w:rPr>
        <w:t>f them.</w:t>
      </w:r>
    </w:p>
    <w:p w:rsidR="009872FD" w:rsidRPr="00B16437" w:rsidRDefault="00EB686D" w:rsidP="00282A48">
      <w:pPr>
        <w:spacing w:line="480" w:lineRule="auto"/>
        <w:rPr>
          <w:rFonts w:ascii="Times New Roman" w:hAnsi="Times New Roman" w:cs="Times New Roman"/>
          <w:sz w:val="24"/>
          <w:szCs w:val="24"/>
        </w:rPr>
      </w:pPr>
      <w:r w:rsidRPr="00B16437">
        <w:rPr>
          <w:rFonts w:ascii="Times New Roman" w:hAnsi="Times New Roman" w:cs="Times New Roman"/>
          <w:sz w:val="24"/>
          <w:szCs w:val="24"/>
        </w:rPr>
        <w:t>Under such surveillance</w:t>
      </w:r>
      <w:r w:rsidR="006F6443" w:rsidRPr="00B16437">
        <w:rPr>
          <w:rFonts w:ascii="Times New Roman" w:hAnsi="Times New Roman" w:cs="Times New Roman"/>
          <w:sz w:val="24"/>
          <w:szCs w:val="24"/>
        </w:rPr>
        <w:t xml:space="preserve"> </w:t>
      </w:r>
      <w:r w:rsidR="00376152" w:rsidRPr="00B16437">
        <w:rPr>
          <w:rFonts w:ascii="Times New Roman" w:hAnsi="Times New Roman" w:cs="Times New Roman"/>
          <w:sz w:val="24"/>
          <w:szCs w:val="24"/>
        </w:rPr>
        <w:t xml:space="preserve">from health </w:t>
      </w:r>
      <w:r w:rsidRPr="00B16437">
        <w:rPr>
          <w:rFonts w:ascii="Times New Roman" w:hAnsi="Times New Roman" w:cs="Times New Roman"/>
          <w:sz w:val="24"/>
          <w:szCs w:val="24"/>
        </w:rPr>
        <w:t>professionals</w:t>
      </w:r>
      <w:r w:rsidR="00E97325" w:rsidRPr="00B16437">
        <w:rPr>
          <w:rFonts w:ascii="Times New Roman" w:hAnsi="Times New Roman" w:cs="Times New Roman"/>
          <w:sz w:val="24"/>
          <w:szCs w:val="24"/>
        </w:rPr>
        <w:t xml:space="preserve">, </w:t>
      </w:r>
      <w:r w:rsidR="004E1032" w:rsidRPr="00B16437">
        <w:rPr>
          <w:rFonts w:ascii="Times New Roman" w:hAnsi="Times New Roman" w:cs="Times New Roman"/>
          <w:sz w:val="24"/>
          <w:szCs w:val="24"/>
        </w:rPr>
        <w:t xml:space="preserve">fathers </w:t>
      </w:r>
      <w:r w:rsidRPr="00B16437">
        <w:rPr>
          <w:rFonts w:ascii="Times New Roman" w:hAnsi="Times New Roman" w:cs="Times New Roman"/>
          <w:sz w:val="24"/>
          <w:szCs w:val="24"/>
        </w:rPr>
        <w:t>avoided</w:t>
      </w:r>
      <w:r w:rsidR="002350AB" w:rsidRPr="00B16437">
        <w:rPr>
          <w:rFonts w:ascii="Times New Roman" w:hAnsi="Times New Roman" w:cs="Times New Roman"/>
          <w:sz w:val="24"/>
          <w:szCs w:val="24"/>
        </w:rPr>
        <w:t xml:space="preserve"> displays liable to be </w:t>
      </w:r>
      <w:proofErr w:type="spellStart"/>
      <w:r w:rsidR="00BB5413" w:rsidRPr="00B16437">
        <w:rPr>
          <w:rFonts w:ascii="Times New Roman" w:hAnsi="Times New Roman" w:cs="Times New Roman"/>
          <w:sz w:val="24"/>
          <w:szCs w:val="24"/>
        </w:rPr>
        <w:t>racialis</w:t>
      </w:r>
      <w:r w:rsidR="00B86898" w:rsidRPr="00B16437">
        <w:rPr>
          <w:rFonts w:ascii="Times New Roman" w:hAnsi="Times New Roman" w:cs="Times New Roman"/>
          <w:sz w:val="24"/>
          <w:szCs w:val="24"/>
        </w:rPr>
        <w:t>ed</w:t>
      </w:r>
      <w:proofErr w:type="spellEnd"/>
      <w:r w:rsidR="00B86898" w:rsidRPr="00B16437">
        <w:rPr>
          <w:rFonts w:ascii="Times New Roman" w:hAnsi="Times New Roman" w:cs="Times New Roman"/>
          <w:sz w:val="24"/>
          <w:szCs w:val="24"/>
        </w:rPr>
        <w:t xml:space="preserve"> and</w:t>
      </w:r>
      <w:r w:rsidR="002350AB" w:rsidRPr="00B16437">
        <w:rPr>
          <w:rFonts w:ascii="Times New Roman" w:hAnsi="Times New Roman" w:cs="Times New Roman"/>
          <w:sz w:val="24"/>
          <w:szCs w:val="24"/>
        </w:rPr>
        <w:t xml:space="preserve"> were</w:t>
      </w:r>
      <w:r w:rsidR="006F6443" w:rsidRPr="00B16437">
        <w:rPr>
          <w:rFonts w:ascii="Times New Roman" w:hAnsi="Times New Roman" w:cs="Times New Roman"/>
          <w:sz w:val="24"/>
          <w:szCs w:val="24"/>
        </w:rPr>
        <w:t xml:space="preserve"> reluctant to express cultural </w:t>
      </w:r>
      <w:r w:rsidR="002350AB" w:rsidRPr="00B16437">
        <w:rPr>
          <w:rFonts w:ascii="Times New Roman" w:hAnsi="Times New Roman" w:cs="Times New Roman"/>
          <w:sz w:val="24"/>
          <w:szCs w:val="24"/>
        </w:rPr>
        <w:t>preferences or expectations.  It al</w:t>
      </w:r>
      <w:r w:rsidR="00865A29" w:rsidRPr="00B16437">
        <w:rPr>
          <w:rFonts w:ascii="Times New Roman" w:hAnsi="Times New Roman" w:cs="Times New Roman"/>
          <w:sz w:val="24"/>
          <w:szCs w:val="24"/>
        </w:rPr>
        <w:t xml:space="preserve">so explains their </w:t>
      </w:r>
      <w:r w:rsidR="00F36735" w:rsidRPr="00B16437">
        <w:rPr>
          <w:rFonts w:ascii="Times New Roman" w:hAnsi="Times New Roman" w:cs="Times New Roman"/>
          <w:sz w:val="24"/>
          <w:szCs w:val="24"/>
        </w:rPr>
        <w:t>embrace of rational decision making associated with ant</w:t>
      </w:r>
      <w:r w:rsidR="00AA1F4B" w:rsidRPr="00B16437">
        <w:rPr>
          <w:rFonts w:ascii="Times New Roman" w:hAnsi="Times New Roman" w:cs="Times New Roman"/>
          <w:sz w:val="24"/>
          <w:szCs w:val="24"/>
        </w:rPr>
        <w:t>enatal screening</w:t>
      </w:r>
      <w:r w:rsidR="00662D41" w:rsidRPr="00B16437">
        <w:rPr>
          <w:rFonts w:ascii="Times New Roman" w:hAnsi="Times New Roman" w:cs="Times New Roman"/>
          <w:sz w:val="24"/>
          <w:szCs w:val="24"/>
        </w:rPr>
        <w:t>,</w:t>
      </w:r>
      <w:r w:rsidR="00B86898" w:rsidRPr="00B16437">
        <w:rPr>
          <w:rFonts w:ascii="Times New Roman" w:hAnsi="Times New Roman" w:cs="Times New Roman"/>
          <w:sz w:val="24"/>
          <w:szCs w:val="24"/>
        </w:rPr>
        <w:t xml:space="preserve"> which they saw as a way of countering racist stereotypes. </w:t>
      </w:r>
    </w:p>
    <w:p w:rsidR="009872FD" w:rsidRPr="00B16437" w:rsidRDefault="009872FD" w:rsidP="00F03143">
      <w:pPr>
        <w:spacing w:line="480" w:lineRule="auto"/>
        <w:rPr>
          <w:rFonts w:ascii="Times New Roman" w:hAnsi="Times New Roman" w:cs="Times New Roman"/>
          <w:b/>
          <w:sz w:val="24"/>
          <w:szCs w:val="24"/>
        </w:rPr>
      </w:pPr>
    </w:p>
    <w:p w:rsidR="0074654B" w:rsidRPr="00B16437" w:rsidRDefault="002F5073" w:rsidP="00F03143">
      <w:pPr>
        <w:tabs>
          <w:tab w:val="left" w:pos="2075"/>
        </w:tabs>
        <w:spacing w:line="480" w:lineRule="auto"/>
        <w:rPr>
          <w:rFonts w:ascii="Times New Roman" w:hAnsi="Times New Roman" w:cs="Times New Roman"/>
          <w:b/>
          <w:sz w:val="24"/>
          <w:szCs w:val="24"/>
        </w:rPr>
      </w:pPr>
      <w:r w:rsidRPr="00B16437">
        <w:rPr>
          <w:rFonts w:ascii="Times New Roman" w:hAnsi="Times New Roman" w:cs="Times New Roman"/>
          <w:b/>
          <w:sz w:val="24"/>
          <w:szCs w:val="24"/>
        </w:rPr>
        <w:t>Exercising choice</w:t>
      </w:r>
    </w:p>
    <w:p w:rsidR="00905605" w:rsidRPr="00B16437" w:rsidRDefault="00086DD2" w:rsidP="007C4B91">
      <w:pPr>
        <w:tabs>
          <w:tab w:val="left" w:pos="2075"/>
        </w:tabs>
        <w:spacing w:line="480" w:lineRule="auto"/>
        <w:rPr>
          <w:rFonts w:ascii="Times New Roman" w:hAnsi="Times New Roman" w:cs="Times New Roman"/>
          <w:sz w:val="24"/>
          <w:szCs w:val="24"/>
        </w:rPr>
      </w:pPr>
      <w:r w:rsidRPr="00B16437">
        <w:rPr>
          <w:rFonts w:ascii="Times New Roman" w:hAnsi="Times New Roman" w:cs="Times New Roman"/>
          <w:sz w:val="24"/>
          <w:szCs w:val="24"/>
        </w:rPr>
        <w:lastRenderedPageBreak/>
        <w:t>The potential for</w:t>
      </w:r>
      <w:r w:rsidR="00492697" w:rsidRPr="00B16437">
        <w:rPr>
          <w:rFonts w:ascii="Times New Roman" w:hAnsi="Times New Roman" w:cs="Times New Roman"/>
          <w:sz w:val="24"/>
          <w:szCs w:val="24"/>
        </w:rPr>
        <w:t xml:space="preserve"> disempowerment and marginalisation has been noted as</w:t>
      </w:r>
      <w:r w:rsidRPr="00B16437">
        <w:rPr>
          <w:rFonts w:ascii="Times New Roman" w:hAnsi="Times New Roman" w:cs="Times New Roman"/>
          <w:sz w:val="24"/>
          <w:szCs w:val="24"/>
        </w:rPr>
        <w:t xml:space="preserve"> fathers struggle to display </w:t>
      </w:r>
      <w:r w:rsidR="00F07CC3" w:rsidRPr="00B16437">
        <w:rPr>
          <w:rFonts w:ascii="Times New Roman" w:hAnsi="Times New Roman" w:cs="Times New Roman"/>
          <w:sz w:val="24"/>
          <w:szCs w:val="24"/>
        </w:rPr>
        <w:t>fatherhood.  S</w:t>
      </w:r>
      <w:r w:rsidR="00905605" w:rsidRPr="00B16437">
        <w:rPr>
          <w:rFonts w:ascii="Times New Roman" w:hAnsi="Times New Roman" w:cs="Times New Roman"/>
          <w:sz w:val="24"/>
          <w:szCs w:val="24"/>
        </w:rPr>
        <w:t>o</w:t>
      </w:r>
      <w:r w:rsidR="00F07CC3" w:rsidRPr="00B16437">
        <w:rPr>
          <w:rFonts w:ascii="Times New Roman" w:hAnsi="Times New Roman" w:cs="Times New Roman"/>
          <w:sz w:val="24"/>
          <w:szCs w:val="24"/>
        </w:rPr>
        <w:t xml:space="preserve">me fathers explicitly commented on how </w:t>
      </w:r>
      <w:r w:rsidR="00905605" w:rsidRPr="00B16437">
        <w:rPr>
          <w:rFonts w:ascii="Times New Roman" w:hAnsi="Times New Roman" w:cs="Times New Roman"/>
          <w:sz w:val="24"/>
          <w:szCs w:val="24"/>
        </w:rPr>
        <w:t>their involvement in antenatal care</w:t>
      </w:r>
      <w:r w:rsidR="007108F0" w:rsidRPr="00B16437">
        <w:rPr>
          <w:rFonts w:ascii="Times New Roman" w:hAnsi="Times New Roman" w:cs="Times New Roman"/>
          <w:sz w:val="24"/>
          <w:szCs w:val="24"/>
        </w:rPr>
        <w:t xml:space="preserve"> (and beyond)</w:t>
      </w:r>
      <w:r w:rsidR="00905605" w:rsidRPr="00B16437">
        <w:rPr>
          <w:rFonts w:ascii="Times New Roman" w:hAnsi="Times New Roman" w:cs="Times New Roman"/>
          <w:sz w:val="24"/>
          <w:szCs w:val="24"/>
        </w:rPr>
        <w:t xml:space="preserve"> was contingent.</w:t>
      </w:r>
      <w:r w:rsidR="00CA0F3C" w:rsidRPr="00B16437">
        <w:rPr>
          <w:rFonts w:ascii="Times New Roman" w:hAnsi="Times New Roman" w:cs="Times New Roman"/>
          <w:sz w:val="24"/>
          <w:szCs w:val="24"/>
        </w:rPr>
        <w:t xml:space="preserve"> </w:t>
      </w:r>
      <w:r w:rsidR="00905605" w:rsidRPr="00B16437">
        <w:rPr>
          <w:rFonts w:ascii="Times New Roman" w:hAnsi="Times New Roman" w:cs="Times New Roman"/>
          <w:sz w:val="24"/>
          <w:szCs w:val="24"/>
        </w:rPr>
        <w:t xml:space="preserve"> Chika explained: </w:t>
      </w:r>
    </w:p>
    <w:p w:rsidR="002D6979" w:rsidRPr="00B16437" w:rsidRDefault="00905605" w:rsidP="00F03143">
      <w:pPr>
        <w:spacing w:line="480" w:lineRule="auto"/>
        <w:ind w:left="720"/>
        <w:rPr>
          <w:rFonts w:ascii="Times New Roman" w:hAnsi="Times New Roman" w:cs="Times New Roman"/>
          <w:sz w:val="24"/>
          <w:szCs w:val="24"/>
        </w:rPr>
      </w:pPr>
      <w:r w:rsidRPr="00B16437">
        <w:rPr>
          <w:rFonts w:ascii="Times New Roman" w:hAnsi="Times New Roman" w:cs="Times New Roman"/>
          <w:sz w:val="24"/>
          <w:szCs w:val="24"/>
        </w:rPr>
        <w:t>But the thing is you’re dealing with professional people th</w:t>
      </w:r>
      <w:r w:rsidR="00277A86" w:rsidRPr="00B16437">
        <w:rPr>
          <w:rFonts w:ascii="Times New Roman" w:hAnsi="Times New Roman" w:cs="Times New Roman"/>
          <w:sz w:val="24"/>
          <w:szCs w:val="24"/>
        </w:rPr>
        <w:t xml:space="preserve">at are well educated </w:t>
      </w:r>
      <w:r w:rsidR="002D6979" w:rsidRPr="00B16437">
        <w:rPr>
          <w:rFonts w:ascii="Times New Roman" w:hAnsi="Times New Roman" w:cs="Times New Roman"/>
          <w:sz w:val="24"/>
          <w:szCs w:val="24"/>
        </w:rPr>
        <w:t>(…)</w:t>
      </w:r>
    </w:p>
    <w:p w:rsidR="00905605" w:rsidRPr="00B16437" w:rsidRDefault="00905605" w:rsidP="00F03143">
      <w:pPr>
        <w:spacing w:line="480" w:lineRule="auto"/>
        <w:ind w:left="720"/>
        <w:rPr>
          <w:rFonts w:ascii="Times New Roman" w:hAnsi="Times New Roman" w:cs="Times New Roman"/>
          <w:sz w:val="24"/>
          <w:szCs w:val="24"/>
        </w:rPr>
      </w:pPr>
      <w:r w:rsidRPr="00B16437">
        <w:rPr>
          <w:rFonts w:ascii="Times New Roman" w:hAnsi="Times New Roman" w:cs="Times New Roman"/>
          <w:sz w:val="24"/>
          <w:szCs w:val="24"/>
        </w:rPr>
        <w:t>They know the legal implications and they know how far they can push. It only takes a wrong phrase or a wrong sentence in a letter to ruin your chances, you know what I mean?</w:t>
      </w:r>
    </w:p>
    <w:p w:rsidR="00472598" w:rsidRPr="00B16437" w:rsidRDefault="00905605"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 xml:space="preserve">In presenting themselves fathers were careful to avoid being seen as a problem.  </w:t>
      </w:r>
      <w:r w:rsidR="00472598" w:rsidRPr="00B16437">
        <w:rPr>
          <w:rFonts w:ascii="Times New Roman" w:hAnsi="Times New Roman" w:cs="Times New Roman"/>
          <w:sz w:val="24"/>
          <w:szCs w:val="24"/>
        </w:rPr>
        <w:t>Nonetheless, u</w:t>
      </w:r>
      <w:r w:rsidR="007108F0" w:rsidRPr="00B16437">
        <w:rPr>
          <w:rFonts w:ascii="Times New Roman" w:hAnsi="Times New Roman" w:cs="Times New Roman"/>
          <w:sz w:val="24"/>
          <w:szCs w:val="24"/>
        </w:rPr>
        <w:t xml:space="preserve">ncertainty </w:t>
      </w:r>
      <w:r w:rsidR="00472598" w:rsidRPr="00B16437">
        <w:rPr>
          <w:rFonts w:ascii="Times New Roman" w:hAnsi="Times New Roman" w:cs="Times New Roman"/>
          <w:sz w:val="24"/>
          <w:szCs w:val="24"/>
        </w:rPr>
        <w:t>about the right disp</w:t>
      </w:r>
      <w:r w:rsidR="00D90EAB" w:rsidRPr="00B16437">
        <w:rPr>
          <w:rFonts w:ascii="Times New Roman" w:hAnsi="Times New Roman" w:cs="Times New Roman"/>
          <w:sz w:val="24"/>
          <w:szCs w:val="24"/>
        </w:rPr>
        <w:t xml:space="preserve">osition to assume could </w:t>
      </w:r>
      <w:r w:rsidR="00472598" w:rsidRPr="00B16437">
        <w:rPr>
          <w:rFonts w:ascii="Times New Roman" w:hAnsi="Times New Roman" w:cs="Times New Roman"/>
          <w:sz w:val="24"/>
          <w:szCs w:val="24"/>
        </w:rPr>
        <w:t>limit father’s ability to articulate choices</w:t>
      </w:r>
      <w:r w:rsidR="00AA1F4B" w:rsidRPr="00B16437">
        <w:rPr>
          <w:rFonts w:ascii="Times New Roman" w:hAnsi="Times New Roman" w:cs="Times New Roman"/>
          <w:sz w:val="24"/>
          <w:szCs w:val="24"/>
        </w:rPr>
        <w:t xml:space="preserve"> </w:t>
      </w:r>
      <w:r w:rsidR="000B62D9" w:rsidRPr="00B16437">
        <w:rPr>
          <w:rFonts w:ascii="Times New Roman" w:hAnsi="Times New Roman" w:cs="Times New Roman"/>
          <w:sz w:val="24"/>
          <w:szCs w:val="24"/>
        </w:rPr>
        <w:t>when discussing sickle cell screening.</w:t>
      </w:r>
      <w:r w:rsidR="005C73B8" w:rsidRPr="00B16437">
        <w:rPr>
          <w:rFonts w:ascii="Times New Roman" w:hAnsi="Times New Roman" w:cs="Times New Roman"/>
          <w:sz w:val="24"/>
          <w:szCs w:val="24"/>
        </w:rPr>
        <w:t xml:space="preserve">  James remarked</w:t>
      </w:r>
      <w:r w:rsidR="00472598" w:rsidRPr="00B16437">
        <w:rPr>
          <w:rFonts w:ascii="Times New Roman" w:hAnsi="Times New Roman" w:cs="Times New Roman"/>
          <w:sz w:val="24"/>
          <w:szCs w:val="24"/>
        </w:rPr>
        <w:t>:</w:t>
      </w:r>
    </w:p>
    <w:p w:rsidR="00472598" w:rsidRPr="00B16437" w:rsidRDefault="00C04D28" w:rsidP="00F03143">
      <w:pPr>
        <w:spacing w:line="480" w:lineRule="auto"/>
        <w:ind w:left="720"/>
        <w:rPr>
          <w:rFonts w:ascii="Times New Roman" w:hAnsi="Times New Roman" w:cs="Times New Roman"/>
          <w:sz w:val="24"/>
          <w:szCs w:val="24"/>
        </w:rPr>
      </w:pPr>
      <w:proofErr w:type="gramStart"/>
      <w:r w:rsidRPr="00B16437">
        <w:rPr>
          <w:rFonts w:ascii="Times New Roman" w:hAnsi="Times New Roman" w:cs="Times New Roman"/>
          <w:sz w:val="24"/>
          <w:szCs w:val="24"/>
        </w:rPr>
        <w:t>There’s</w:t>
      </w:r>
      <w:proofErr w:type="gramEnd"/>
      <w:r w:rsidRPr="00B16437">
        <w:rPr>
          <w:rFonts w:ascii="Times New Roman" w:hAnsi="Times New Roman" w:cs="Times New Roman"/>
          <w:sz w:val="24"/>
          <w:szCs w:val="24"/>
        </w:rPr>
        <w:t xml:space="preserve"> two of us.  </w:t>
      </w:r>
      <w:r w:rsidR="00472598" w:rsidRPr="00B16437">
        <w:rPr>
          <w:rFonts w:ascii="Times New Roman" w:hAnsi="Times New Roman" w:cs="Times New Roman"/>
          <w:sz w:val="24"/>
          <w:szCs w:val="24"/>
        </w:rPr>
        <w:t>All the information’s being thrown at her. She’ll pass the leaflets to me, I’l</w:t>
      </w:r>
      <w:r w:rsidR="00277A86" w:rsidRPr="00B16437">
        <w:rPr>
          <w:rFonts w:ascii="Times New Roman" w:hAnsi="Times New Roman" w:cs="Times New Roman"/>
          <w:sz w:val="24"/>
          <w:szCs w:val="24"/>
        </w:rPr>
        <w:t xml:space="preserve">l hold it. They’ll [Health </w:t>
      </w:r>
      <w:r w:rsidR="00472598" w:rsidRPr="00B16437">
        <w:rPr>
          <w:rFonts w:ascii="Times New Roman" w:hAnsi="Times New Roman" w:cs="Times New Roman"/>
          <w:sz w:val="24"/>
          <w:szCs w:val="24"/>
        </w:rPr>
        <w:t xml:space="preserve">Professional] answer very briefly and then continue talking to her. </w:t>
      </w:r>
      <w:r w:rsidRPr="00B16437">
        <w:rPr>
          <w:rFonts w:ascii="Times New Roman" w:hAnsi="Times New Roman" w:cs="Times New Roman"/>
          <w:sz w:val="24"/>
          <w:szCs w:val="24"/>
        </w:rPr>
        <w:t xml:space="preserve"> </w:t>
      </w:r>
      <w:r w:rsidR="00472598" w:rsidRPr="00B16437">
        <w:rPr>
          <w:rFonts w:ascii="Times New Roman" w:hAnsi="Times New Roman" w:cs="Times New Roman"/>
          <w:sz w:val="24"/>
          <w:szCs w:val="24"/>
        </w:rPr>
        <w:t>And that just makes me think, ah (whispering), maybe I just need to shut up</w:t>
      </w:r>
      <w:r w:rsidR="00D90EAB" w:rsidRPr="00B16437">
        <w:rPr>
          <w:rFonts w:ascii="Times New Roman" w:hAnsi="Times New Roman" w:cs="Times New Roman"/>
          <w:sz w:val="24"/>
          <w:szCs w:val="24"/>
        </w:rPr>
        <w:t>.</w:t>
      </w:r>
    </w:p>
    <w:p w:rsidR="00F07CC3" w:rsidRPr="00B16437" w:rsidRDefault="00472598"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Fathers</w:t>
      </w:r>
      <w:r w:rsidR="00D90EAB" w:rsidRPr="00B16437">
        <w:rPr>
          <w:rFonts w:ascii="Times New Roman" w:hAnsi="Times New Roman" w:cs="Times New Roman"/>
          <w:sz w:val="24"/>
          <w:szCs w:val="24"/>
        </w:rPr>
        <w:t xml:space="preserve"> – as we have seen </w:t>
      </w:r>
      <w:r w:rsidR="00627A19" w:rsidRPr="00B16437">
        <w:rPr>
          <w:rFonts w:ascii="Times New Roman" w:hAnsi="Times New Roman" w:cs="Times New Roman"/>
          <w:sz w:val="24"/>
          <w:szCs w:val="24"/>
        </w:rPr>
        <w:t>–</w:t>
      </w:r>
      <w:r w:rsidR="00D90EAB" w:rsidRPr="00B16437">
        <w:rPr>
          <w:rFonts w:ascii="Times New Roman" w:hAnsi="Times New Roman" w:cs="Times New Roman"/>
          <w:sz w:val="24"/>
          <w:szCs w:val="24"/>
        </w:rPr>
        <w:t xml:space="preserve"> are sensitive to </w:t>
      </w:r>
      <w:r w:rsidR="00B15977" w:rsidRPr="00B16437">
        <w:rPr>
          <w:rFonts w:ascii="Times New Roman" w:hAnsi="Times New Roman" w:cs="Times New Roman"/>
          <w:sz w:val="24"/>
          <w:szCs w:val="24"/>
        </w:rPr>
        <w:t>how their</w:t>
      </w:r>
      <w:r w:rsidR="004B63CE" w:rsidRPr="00B16437">
        <w:rPr>
          <w:rFonts w:ascii="Times New Roman" w:hAnsi="Times New Roman" w:cs="Times New Roman"/>
          <w:sz w:val="24"/>
          <w:szCs w:val="24"/>
        </w:rPr>
        <w:t xml:space="preserve"> involvement in decision-making around pregnancy could be conceived as a form of c</w:t>
      </w:r>
      <w:r w:rsidR="0028659A" w:rsidRPr="00B16437">
        <w:rPr>
          <w:rFonts w:ascii="Times New Roman" w:hAnsi="Times New Roman" w:cs="Times New Roman"/>
          <w:sz w:val="24"/>
          <w:szCs w:val="24"/>
        </w:rPr>
        <w:t>ontrol over women</w:t>
      </w:r>
      <w:r w:rsidR="000B62D9" w:rsidRPr="00B16437">
        <w:rPr>
          <w:rFonts w:ascii="Times New Roman" w:hAnsi="Times New Roman" w:cs="Times New Roman"/>
          <w:sz w:val="24"/>
          <w:szCs w:val="24"/>
        </w:rPr>
        <w:t>.</w:t>
      </w:r>
      <w:r w:rsidR="0028659A" w:rsidRPr="00B16437">
        <w:rPr>
          <w:rFonts w:ascii="Times New Roman" w:hAnsi="Times New Roman" w:cs="Times New Roman"/>
          <w:sz w:val="24"/>
          <w:szCs w:val="24"/>
        </w:rPr>
        <w:t xml:space="preserve">  </w:t>
      </w:r>
      <w:r w:rsidR="00EB686D" w:rsidRPr="00B16437">
        <w:rPr>
          <w:rFonts w:ascii="Times New Roman" w:hAnsi="Times New Roman" w:cs="Times New Roman"/>
          <w:sz w:val="24"/>
          <w:szCs w:val="24"/>
        </w:rPr>
        <w:t>This is why greater involvement of f</w:t>
      </w:r>
      <w:r w:rsidR="002405BB" w:rsidRPr="00B16437">
        <w:rPr>
          <w:rFonts w:ascii="Times New Roman" w:hAnsi="Times New Roman" w:cs="Times New Roman"/>
          <w:sz w:val="24"/>
          <w:szCs w:val="24"/>
        </w:rPr>
        <w:t xml:space="preserve">athers in decisions around </w:t>
      </w:r>
      <w:r w:rsidR="00AA1F4B" w:rsidRPr="00B16437">
        <w:rPr>
          <w:rFonts w:ascii="Times New Roman" w:hAnsi="Times New Roman" w:cs="Times New Roman"/>
          <w:sz w:val="24"/>
          <w:szCs w:val="24"/>
        </w:rPr>
        <w:t>screening</w:t>
      </w:r>
      <w:r w:rsidR="00EB686D" w:rsidRPr="00B16437">
        <w:rPr>
          <w:rFonts w:ascii="Times New Roman" w:hAnsi="Times New Roman" w:cs="Times New Roman"/>
          <w:sz w:val="24"/>
          <w:szCs w:val="24"/>
        </w:rPr>
        <w:t xml:space="preserve"> cannot be reduced to a re-ite</w:t>
      </w:r>
      <w:r w:rsidR="002770BD" w:rsidRPr="00B16437">
        <w:rPr>
          <w:rFonts w:ascii="Times New Roman" w:hAnsi="Times New Roman" w:cs="Times New Roman"/>
          <w:sz w:val="24"/>
          <w:szCs w:val="24"/>
        </w:rPr>
        <w:t>ration of hegemonic masculinit</w:t>
      </w:r>
      <w:r w:rsidR="002D6979" w:rsidRPr="00B16437">
        <w:rPr>
          <w:rFonts w:ascii="Times New Roman" w:hAnsi="Times New Roman" w:cs="Times New Roman"/>
          <w:sz w:val="24"/>
          <w:szCs w:val="24"/>
        </w:rPr>
        <w:t>y, particularly since caring was seen by fathers as an</w:t>
      </w:r>
      <w:r w:rsidR="00163863" w:rsidRPr="00B16437">
        <w:rPr>
          <w:rFonts w:ascii="Times New Roman" w:hAnsi="Times New Roman" w:cs="Times New Roman"/>
          <w:sz w:val="24"/>
          <w:szCs w:val="24"/>
        </w:rPr>
        <w:t xml:space="preserve"> embodie</w:t>
      </w:r>
      <w:r w:rsidR="00AC6856" w:rsidRPr="00B16437">
        <w:rPr>
          <w:rFonts w:ascii="Times New Roman" w:hAnsi="Times New Roman" w:cs="Times New Roman"/>
          <w:sz w:val="24"/>
          <w:szCs w:val="24"/>
        </w:rPr>
        <w:t>d aspect of the antenatal space</w:t>
      </w:r>
      <w:r w:rsidR="00163863" w:rsidRPr="00B16437">
        <w:rPr>
          <w:rFonts w:ascii="Times New Roman" w:hAnsi="Times New Roman" w:cs="Times New Roman"/>
          <w:sz w:val="24"/>
          <w:szCs w:val="24"/>
        </w:rPr>
        <w:t>.</w:t>
      </w:r>
      <w:r w:rsidR="00627A19" w:rsidRPr="00B16437">
        <w:rPr>
          <w:rFonts w:ascii="Times New Roman" w:hAnsi="Times New Roman" w:cs="Times New Roman"/>
          <w:sz w:val="24"/>
          <w:szCs w:val="24"/>
        </w:rPr>
        <w:t xml:space="preserve">  </w:t>
      </w:r>
      <w:r w:rsidR="002B25FC" w:rsidRPr="00B16437">
        <w:rPr>
          <w:rFonts w:ascii="Times New Roman" w:hAnsi="Times New Roman" w:cs="Times New Roman"/>
          <w:sz w:val="24"/>
          <w:szCs w:val="24"/>
        </w:rPr>
        <w:t xml:space="preserve">Nor should male involvement be seen as necessarily leading to the expression of </w:t>
      </w:r>
      <w:r w:rsidR="004B63CE" w:rsidRPr="00B16437">
        <w:rPr>
          <w:rFonts w:ascii="Times New Roman" w:hAnsi="Times New Roman" w:cs="Times New Roman"/>
          <w:sz w:val="24"/>
          <w:szCs w:val="24"/>
        </w:rPr>
        <w:t>oppositional intere</w:t>
      </w:r>
      <w:r w:rsidR="00AC6856" w:rsidRPr="00B16437">
        <w:rPr>
          <w:rFonts w:ascii="Times New Roman" w:hAnsi="Times New Roman" w:cs="Times New Roman"/>
          <w:sz w:val="24"/>
          <w:szCs w:val="24"/>
        </w:rPr>
        <w:t>sts</w:t>
      </w:r>
      <w:r w:rsidR="002B25FC" w:rsidRPr="00B16437">
        <w:rPr>
          <w:rFonts w:ascii="Times New Roman" w:hAnsi="Times New Roman" w:cs="Times New Roman"/>
          <w:sz w:val="24"/>
          <w:szCs w:val="24"/>
        </w:rPr>
        <w:t xml:space="preserve">. </w:t>
      </w:r>
      <w:r w:rsidR="00150F74" w:rsidRPr="00B16437">
        <w:rPr>
          <w:rFonts w:ascii="Times New Roman" w:hAnsi="Times New Roman" w:cs="Times New Roman"/>
          <w:sz w:val="24"/>
          <w:szCs w:val="24"/>
        </w:rPr>
        <w:t xml:space="preserve">  The potential is there</w:t>
      </w:r>
      <w:r w:rsidR="007108F0" w:rsidRPr="00B16437">
        <w:rPr>
          <w:rFonts w:ascii="Times New Roman" w:hAnsi="Times New Roman" w:cs="Times New Roman"/>
          <w:sz w:val="24"/>
          <w:szCs w:val="24"/>
        </w:rPr>
        <w:t xml:space="preserve"> and sometimes realised, but most the fathers </w:t>
      </w:r>
      <w:r w:rsidR="00150F74" w:rsidRPr="00B16437">
        <w:rPr>
          <w:rFonts w:ascii="Times New Roman" w:hAnsi="Times New Roman" w:cs="Times New Roman"/>
          <w:sz w:val="24"/>
          <w:szCs w:val="24"/>
        </w:rPr>
        <w:t>seemed genuinely concerned to take shared responsibility for the unborn child and support the mot</w:t>
      </w:r>
      <w:r w:rsidR="00EE6633" w:rsidRPr="00B16437">
        <w:rPr>
          <w:rFonts w:ascii="Times New Roman" w:hAnsi="Times New Roman" w:cs="Times New Roman"/>
          <w:sz w:val="24"/>
          <w:szCs w:val="24"/>
        </w:rPr>
        <w:t>her.</w:t>
      </w:r>
      <w:r w:rsidR="00F07CC3" w:rsidRPr="00B16437">
        <w:t xml:space="preserve"> </w:t>
      </w:r>
    </w:p>
    <w:p w:rsidR="00472598" w:rsidRPr="00B16437" w:rsidRDefault="00472598" w:rsidP="00F03143">
      <w:pPr>
        <w:spacing w:line="480" w:lineRule="auto"/>
        <w:rPr>
          <w:rFonts w:ascii="Times New Roman" w:hAnsi="Times New Roman" w:cs="Times New Roman"/>
          <w:sz w:val="24"/>
          <w:szCs w:val="24"/>
        </w:rPr>
      </w:pPr>
    </w:p>
    <w:p w:rsidR="000F6052" w:rsidRPr="00B16437" w:rsidRDefault="002770BD" w:rsidP="00BC2023">
      <w:pPr>
        <w:spacing w:line="480" w:lineRule="auto"/>
        <w:rPr>
          <w:rFonts w:ascii="Times New Roman" w:hAnsi="Times New Roman" w:cs="Times New Roman"/>
          <w:sz w:val="24"/>
          <w:szCs w:val="24"/>
        </w:rPr>
      </w:pPr>
      <w:r w:rsidRPr="00B16437">
        <w:rPr>
          <w:rFonts w:ascii="Times New Roman" w:hAnsi="Times New Roman" w:cs="Times New Roman"/>
          <w:sz w:val="24"/>
          <w:szCs w:val="24"/>
        </w:rPr>
        <w:t>This was consistent with fathers’</w:t>
      </w:r>
      <w:r w:rsidR="00627A19" w:rsidRPr="00B16437">
        <w:rPr>
          <w:rFonts w:ascii="Times New Roman" w:hAnsi="Times New Roman" w:cs="Times New Roman"/>
          <w:sz w:val="24"/>
          <w:szCs w:val="24"/>
        </w:rPr>
        <w:t xml:space="preserve"> expectations that they should</w:t>
      </w:r>
      <w:r w:rsidR="005B4138" w:rsidRPr="00B16437">
        <w:rPr>
          <w:rFonts w:ascii="Times New Roman" w:hAnsi="Times New Roman" w:cs="Times New Roman"/>
          <w:sz w:val="24"/>
          <w:szCs w:val="24"/>
        </w:rPr>
        <w:t xml:space="preserve"> be involved in decisions </w:t>
      </w:r>
      <w:r w:rsidR="00405589" w:rsidRPr="00B16437">
        <w:rPr>
          <w:rFonts w:ascii="Times New Roman" w:hAnsi="Times New Roman" w:cs="Times New Roman"/>
          <w:sz w:val="24"/>
          <w:szCs w:val="24"/>
        </w:rPr>
        <w:t>or at least consulted</w:t>
      </w:r>
      <w:r w:rsidR="000B62D9" w:rsidRPr="00B16437">
        <w:rPr>
          <w:rFonts w:ascii="Times New Roman" w:hAnsi="Times New Roman" w:cs="Times New Roman"/>
          <w:sz w:val="24"/>
          <w:szCs w:val="24"/>
        </w:rPr>
        <w:t xml:space="preserve"> if screening</w:t>
      </w:r>
      <w:r w:rsidR="00D13828" w:rsidRPr="00B16437">
        <w:rPr>
          <w:rFonts w:ascii="Times New Roman" w:hAnsi="Times New Roman" w:cs="Times New Roman"/>
          <w:sz w:val="24"/>
          <w:szCs w:val="24"/>
        </w:rPr>
        <w:t xml:space="preserve"> was offered</w:t>
      </w:r>
      <w:r w:rsidR="00841A53" w:rsidRPr="00B16437">
        <w:rPr>
          <w:rFonts w:ascii="Times New Roman" w:hAnsi="Times New Roman" w:cs="Times New Roman"/>
          <w:sz w:val="24"/>
          <w:szCs w:val="24"/>
        </w:rPr>
        <w:t>.  F</w:t>
      </w:r>
      <w:r w:rsidR="00D90EAB" w:rsidRPr="00B16437">
        <w:rPr>
          <w:rFonts w:ascii="Times New Roman" w:hAnsi="Times New Roman" w:cs="Times New Roman"/>
          <w:sz w:val="24"/>
          <w:szCs w:val="24"/>
        </w:rPr>
        <w:t>athers</w:t>
      </w:r>
      <w:r w:rsidR="00405589" w:rsidRPr="00B16437">
        <w:rPr>
          <w:rFonts w:ascii="Times New Roman" w:hAnsi="Times New Roman" w:cs="Times New Roman"/>
          <w:sz w:val="24"/>
          <w:szCs w:val="24"/>
        </w:rPr>
        <w:t xml:space="preserve"> took the rhetoric about</w:t>
      </w:r>
      <w:r w:rsidR="007108F0" w:rsidRPr="00B16437">
        <w:rPr>
          <w:rFonts w:ascii="Times New Roman" w:hAnsi="Times New Roman" w:cs="Times New Roman"/>
          <w:sz w:val="24"/>
          <w:szCs w:val="24"/>
        </w:rPr>
        <w:t xml:space="preserve"> informed </w:t>
      </w:r>
      <w:r w:rsidR="007108F0" w:rsidRPr="00B16437">
        <w:rPr>
          <w:rFonts w:ascii="Times New Roman" w:hAnsi="Times New Roman" w:cs="Times New Roman"/>
          <w:sz w:val="24"/>
          <w:szCs w:val="24"/>
        </w:rPr>
        <w:lastRenderedPageBreak/>
        <w:t xml:space="preserve">reproductive choice </w:t>
      </w:r>
      <w:r w:rsidR="002E7E47" w:rsidRPr="00B16437">
        <w:rPr>
          <w:rFonts w:ascii="Times New Roman" w:hAnsi="Times New Roman" w:cs="Times New Roman"/>
          <w:sz w:val="24"/>
          <w:szCs w:val="24"/>
        </w:rPr>
        <w:t>at face value, while a</w:t>
      </w:r>
      <w:r w:rsidR="007108F0" w:rsidRPr="00B16437">
        <w:rPr>
          <w:rFonts w:ascii="Times New Roman" w:hAnsi="Times New Roman" w:cs="Times New Roman"/>
          <w:sz w:val="24"/>
          <w:szCs w:val="24"/>
        </w:rPr>
        <w:t>lso using it as opportunities</w:t>
      </w:r>
      <w:r w:rsidR="002E7E47" w:rsidRPr="00B16437">
        <w:rPr>
          <w:rFonts w:ascii="Times New Roman" w:hAnsi="Times New Roman" w:cs="Times New Roman"/>
          <w:sz w:val="24"/>
          <w:szCs w:val="24"/>
        </w:rPr>
        <w:t xml:space="preserve"> to </w:t>
      </w:r>
      <w:r w:rsidR="005A587F" w:rsidRPr="00B16437">
        <w:rPr>
          <w:rFonts w:ascii="Times New Roman" w:hAnsi="Times New Roman" w:cs="Times New Roman"/>
          <w:sz w:val="24"/>
          <w:szCs w:val="24"/>
        </w:rPr>
        <w:t>assert t</w:t>
      </w:r>
      <w:r w:rsidR="00627A19" w:rsidRPr="00B16437">
        <w:rPr>
          <w:rFonts w:ascii="Times New Roman" w:hAnsi="Times New Roman" w:cs="Times New Roman"/>
          <w:sz w:val="24"/>
          <w:szCs w:val="24"/>
        </w:rPr>
        <w:t xml:space="preserve">heir role as a </w:t>
      </w:r>
      <w:r w:rsidR="00D90EAB" w:rsidRPr="00B16437">
        <w:rPr>
          <w:rFonts w:ascii="Times New Roman" w:hAnsi="Times New Roman" w:cs="Times New Roman"/>
          <w:sz w:val="24"/>
          <w:szCs w:val="24"/>
        </w:rPr>
        <w:t xml:space="preserve">supportive father.   </w:t>
      </w:r>
      <w:r w:rsidR="002E7E47" w:rsidRPr="00B16437">
        <w:rPr>
          <w:rFonts w:ascii="Times New Roman" w:hAnsi="Times New Roman" w:cs="Times New Roman"/>
          <w:sz w:val="24"/>
          <w:szCs w:val="24"/>
        </w:rPr>
        <w:t>In some ways, their difficulties in exercising choice</w:t>
      </w:r>
      <w:r w:rsidR="00CF736E" w:rsidRPr="00B16437">
        <w:rPr>
          <w:rFonts w:ascii="Times New Roman" w:hAnsi="Times New Roman" w:cs="Times New Roman"/>
          <w:sz w:val="24"/>
          <w:szCs w:val="24"/>
        </w:rPr>
        <w:t xml:space="preserve"> </w:t>
      </w:r>
      <w:r w:rsidR="002E7E47" w:rsidRPr="00B16437">
        <w:rPr>
          <w:rFonts w:ascii="Times New Roman" w:hAnsi="Times New Roman" w:cs="Times New Roman"/>
          <w:sz w:val="24"/>
          <w:szCs w:val="24"/>
        </w:rPr>
        <w:t>are similar</w:t>
      </w:r>
      <w:r w:rsidR="005C73B8" w:rsidRPr="00B16437">
        <w:rPr>
          <w:rFonts w:ascii="Times New Roman" w:hAnsi="Times New Roman" w:cs="Times New Roman"/>
          <w:sz w:val="24"/>
          <w:szCs w:val="24"/>
        </w:rPr>
        <w:t xml:space="preserve"> to those expressed by mothers (see </w:t>
      </w:r>
      <w:proofErr w:type="spellStart"/>
      <w:r w:rsidR="005C73B8" w:rsidRPr="00B16437">
        <w:rPr>
          <w:rFonts w:ascii="Times New Roman" w:hAnsi="Times New Roman" w:cs="Times New Roman"/>
          <w:sz w:val="24"/>
          <w:szCs w:val="24"/>
        </w:rPr>
        <w:t>Tsianakas</w:t>
      </w:r>
      <w:proofErr w:type="spellEnd"/>
      <w:r w:rsidR="005C73B8" w:rsidRPr="00B16437">
        <w:rPr>
          <w:rFonts w:ascii="Times New Roman" w:hAnsi="Times New Roman" w:cs="Times New Roman"/>
          <w:sz w:val="24"/>
          <w:szCs w:val="24"/>
        </w:rPr>
        <w:t xml:space="preserve"> et </w:t>
      </w:r>
      <w:r w:rsidR="007157DC" w:rsidRPr="00B16437">
        <w:rPr>
          <w:rFonts w:ascii="Times New Roman" w:hAnsi="Times New Roman" w:cs="Times New Roman"/>
          <w:sz w:val="24"/>
          <w:szCs w:val="24"/>
        </w:rPr>
        <w:t>al., 2012</w:t>
      </w:r>
      <w:r w:rsidR="005C73B8" w:rsidRPr="00B16437">
        <w:rPr>
          <w:rFonts w:ascii="Times New Roman" w:hAnsi="Times New Roman" w:cs="Times New Roman"/>
          <w:sz w:val="24"/>
          <w:szCs w:val="24"/>
        </w:rPr>
        <w:t xml:space="preserve">).   </w:t>
      </w:r>
      <w:r w:rsidR="00C04D28" w:rsidRPr="00B16437">
        <w:rPr>
          <w:rFonts w:ascii="Times New Roman" w:hAnsi="Times New Roman" w:cs="Times New Roman"/>
          <w:sz w:val="24"/>
          <w:szCs w:val="24"/>
        </w:rPr>
        <w:t>As we have seen, f</w:t>
      </w:r>
      <w:r w:rsidR="002E7E47" w:rsidRPr="00B16437">
        <w:rPr>
          <w:rFonts w:ascii="Times New Roman" w:hAnsi="Times New Roman" w:cs="Times New Roman"/>
          <w:sz w:val="24"/>
          <w:szCs w:val="24"/>
        </w:rPr>
        <w:t>athers, although enth</w:t>
      </w:r>
      <w:r w:rsidR="007D3193" w:rsidRPr="00B16437">
        <w:rPr>
          <w:rFonts w:ascii="Times New Roman" w:hAnsi="Times New Roman" w:cs="Times New Roman"/>
          <w:sz w:val="24"/>
          <w:szCs w:val="24"/>
        </w:rPr>
        <w:t>usiastic about screening to the extent that</w:t>
      </w:r>
      <w:r w:rsidR="002E7E47" w:rsidRPr="00B16437">
        <w:rPr>
          <w:rFonts w:ascii="Times New Roman" w:hAnsi="Times New Roman" w:cs="Times New Roman"/>
          <w:sz w:val="24"/>
          <w:szCs w:val="24"/>
        </w:rPr>
        <w:t xml:space="preserve"> it enables them to express their broader and symbolic e</w:t>
      </w:r>
      <w:r w:rsidR="005C73B8" w:rsidRPr="00B16437">
        <w:rPr>
          <w:rFonts w:ascii="Times New Roman" w:hAnsi="Times New Roman" w:cs="Times New Roman"/>
          <w:sz w:val="24"/>
          <w:szCs w:val="24"/>
        </w:rPr>
        <w:t>xpressions of fatherhood, fe</w:t>
      </w:r>
      <w:r w:rsidR="00574882" w:rsidRPr="00B16437">
        <w:rPr>
          <w:rFonts w:ascii="Times New Roman" w:hAnsi="Times New Roman" w:cs="Times New Roman"/>
          <w:sz w:val="24"/>
          <w:szCs w:val="24"/>
        </w:rPr>
        <w:t>l</w:t>
      </w:r>
      <w:r w:rsidR="005C73B8" w:rsidRPr="00B16437">
        <w:rPr>
          <w:rFonts w:ascii="Times New Roman" w:hAnsi="Times New Roman" w:cs="Times New Roman"/>
          <w:sz w:val="24"/>
          <w:szCs w:val="24"/>
        </w:rPr>
        <w:t>t</w:t>
      </w:r>
      <w:r w:rsidR="00574882" w:rsidRPr="00B16437">
        <w:rPr>
          <w:rFonts w:ascii="Times New Roman" w:hAnsi="Times New Roman" w:cs="Times New Roman"/>
          <w:sz w:val="24"/>
          <w:szCs w:val="24"/>
        </w:rPr>
        <w:t xml:space="preserve"> i</w:t>
      </w:r>
      <w:r w:rsidR="007D3193" w:rsidRPr="00B16437">
        <w:rPr>
          <w:rFonts w:ascii="Times New Roman" w:hAnsi="Times New Roman" w:cs="Times New Roman"/>
          <w:sz w:val="24"/>
          <w:szCs w:val="24"/>
        </w:rPr>
        <w:t xml:space="preserve">ll-informed about the tests </w:t>
      </w:r>
      <w:r w:rsidR="00574882" w:rsidRPr="00B16437">
        <w:rPr>
          <w:rFonts w:ascii="Times New Roman" w:hAnsi="Times New Roman" w:cs="Times New Roman"/>
          <w:sz w:val="24"/>
          <w:szCs w:val="24"/>
        </w:rPr>
        <w:t>offered</w:t>
      </w:r>
      <w:r w:rsidR="000F6052" w:rsidRPr="00B16437">
        <w:rPr>
          <w:rFonts w:ascii="Times New Roman" w:hAnsi="Times New Roman" w:cs="Times New Roman"/>
          <w:sz w:val="24"/>
          <w:szCs w:val="24"/>
        </w:rPr>
        <w:t xml:space="preserve">.  </w:t>
      </w:r>
      <w:r w:rsidR="00F07CC3" w:rsidRPr="00B16437">
        <w:rPr>
          <w:rFonts w:ascii="Times New Roman" w:hAnsi="Times New Roman" w:cs="Times New Roman"/>
          <w:sz w:val="24"/>
          <w:szCs w:val="24"/>
        </w:rPr>
        <w:t>Perhaps not surprisingly</w:t>
      </w:r>
      <w:r w:rsidR="0072672A" w:rsidRPr="00B16437">
        <w:rPr>
          <w:rFonts w:ascii="Times New Roman" w:hAnsi="Times New Roman" w:cs="Times New Roman"/>
          <w:sz w:val="24"/>
          <w:szCs w:val="24"/>
        </w:rPr>
        <w:t>,</w:t>
      </w:r>
      <w:r w:rsidR="002E7E47" w:rsidRPr="00B16437">
        <w:rPr>
          <w:rFonts w:ascii="Times New Roman" w:hAnsi="Times New Roman" w:cs="Times New Roman"/>
          <w:sz w:val="24"/>
          <w:szCs w:val="24"/>
        </w:rPr>
        <w:t xml:space="preserve"> </w:t>
      </w:r>
      <w:r w:rsidR="0072672A" w:rsidRPr="00B16437">
        <w:rPr>
          <w:rFonts w:ascii="Times New Roman" w:hAnsi="Times New Roman" w:cs="Times New Roman"/>
          <w:sz w:val="24"/>
          <w:szCs w:val="24"/>
        </w:rPr>
        <w:t>f</w:t>
      </w:r>
      <w:r w:rsidR="006D38B1" w:rsidRPr="00B16437">
        <w:rPr>
          <w:rFonts w:ascii="Times New Roman" w:hAnsi="Times New Roman" w:cs="Times New Roman"/>
          <w:sz w:val="24"/>
          <w:szCs w:val="24"/>
        </w:rPr>
        <w:t>athers</w:t>
      </w:r>
      <w:r w:rsidR="00D90EAB" w:rsidRPr="00B16437">
        <w:rPr>
          <w:rFonts w:ascii="Times New Roman" w:hAnsi="Times New Roman" w:cs="Times New Roman"/>
          <w:sz w:val="24"/>
          <w:szCs w:val="24"/>
        </w:rPr>
        <w:t xml:space="preserve"> began to express</w:t>
      </w:r>
      <w:r w:rsidR="006D38B1" w:rsidRPr="00B16437">
        <w:rPr>
          <w:rFonts w:ascii="Times New Roman" w:hAnsi="Times New Roman" w:cs="Times New Roman"/>
          <w:sz w:val="24"/>
          <w:szCs w:val="24"/>
        </w:rPr>
        <w:t xml:space="preserve"> doubts about how much cho</w:t>
      </w:r>
      <w:r w:rsidR="002405BB" w:rsidRPr="00B16437">
        <w:rPr>
          <w:rFonts w:ascii="Times New Roman" w:hAnsi="Times New Roman" w:cs="Times New Roman"/>
          <w:sz w:val="24"/>
          <w:szCs w:val="24"/>
        </w:rPr>
        <w:t xml:space="preserve">ice they really had during </w:t>
      </w:r>
      <w:r w:rsidR="00CF736E" w:rsidRPr="00B16437">
        <w:rPr>
          <w:rFonts w:ascii="Times New Roman" w:hAnsi="Times New Roman" w:cs="Times New Roman"/>
          <w:sz w:val="24"/>
          <w:szCs w:val="24"/>
        </w:rPr>
        <w:t>sickle cell</w:t>
      </w:r>
      <w:r w:rsidR="007D3193" w:rsidRPr="00B16437">
        <w:rPr>
          <w:rFonts w:ascii="Times New Roman" w:hAnsi="Times New Roman" w:cs="Times New Roman"/>
          <w:sz w:val="24"/>
          <w:szCs w:val="24"/>
        </w:rPr>
        <w:t xml:space="preserve"> screening</w:t>
      </w:r>
      <w:r w:rsidR="006D38B1" w:rsidRPr="00B16437">
        <w:rPr>
          <w:rFonts w:ascii="Times New Roman" w:hAnsi="Times New Roman" w:cs="Times New Roman"/>
          <w:sz w:val="24"/>
          <w:szCs w:val="24"/>
        </w:rPr>
        <w:t xml:space="preserve"> and few thought th</w:t>
      </w:r>
      <w:r w:rsidR="00BC2023" w:rsidRPr="00B16437">
        <w:rPr>
          <w:rFonts w:ascii="Times New Roman" w:hAnsi="Times New Roman" w:cs="Times New Roman"/>
          <w:sz w:val="24"/>
          <w:szCs w:val="24"/>
        </w:rPr>
        <w:t>e</w:t>
      </w:r>
      <w:r w:rsidR="00C04D28" w:rsidRPr="00B16437">
        <w:rPr>
          <w:rFonts w:ascii="Times New Roman" w:hAnsi="Times New Roman" w:cs="Times New Roman"/>
          <w:sz w:val="24"/>
          <w:szCs w:val="24"/>
        </w:rPr>
        <w:t xml:space="preserve">y had made informed decisions.  </w:t>
      </w:r>
      <w:r w:rsidR="000F6052" w:rsidRPr="00B16437">
        <w:rPr>
          <w:rFonts w:ascii="Times New Roman" w:hAnsi="Times New Roman" w:cs="Times New Roman"/>
          <w:sz w:val="24"/>
          <w:szCs w:val="24"/>
        </w:rPr>
        <w:t>This became especially evident</w:t>
      </w:r>
      <w:r w:rsidR="00C04D28" w:rsidRPr="00B16437">
        <w:rPr>
          <w:rFonts w:ascii="Times New Roman" w:hAnsi="Times New Roman" w:cs="Times New Roman"/>
          <w:sz w:val="24"/>
          <w:szCs w:val="24"/>
        </w:rPr>
        <w:t xml:space="preserve"> if a decision about </w:t>
      </w:r>
      <w:r w:rsidR="00BC2023" w:rsidRPr="00B16437">
        <w:rPr>
          <w:rFonts w:ascii="Times New Roman" w:hAnsi="Times New Roman" w:cs="Times New Roman"/>
          <w:sz w:val="24"/>
          <w:szCs w:val="24"/>
        </w:rPr>
        <w:t xml:space="preserve">prenatal diagnosis was necessary.  </w:t>
      </w:r>
    </w:p>
    <w:p w:rsidR="000F6052" w:rsidRPr="00B16437" w:rsidRDefault="000F6052" w:rsidP="00BC2023">
      <w:pPr>
        <w:spacing w:line="480" w:lineRule="auto"/>
        <w:rPr>
          <w:rFonts w:ascii="Times New Roman" w:hAnsi="Times New Roman" w:cs="Times New Roman"/>
          <w:sz w:val="24"/>
          <w:szCs w:val="24"/>
        </w:rPr>
      </w:pPr>
    </w:p>
    <w:p w:rsidR="004A24FD" w:rsidRPr="00B16437" w:rsidRDefault="00EF6BEF"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F</w:t>
      </w:r>
      <w:r w:rsidR="0072672A" w:rsidRPr="00B16437">
        <w:rPr>
          <w:rFonts w:ascii="Times New Roman" w:hAnsi="Times New Roman" w:cs="Times New Roman"/>
          <w:sz w:val="24"/>
          <w:szCs w:val="24"/>
        </w:rPr>
        <w:t>athers</w:t>
      </w:r>
      <w:r w:rsidR="003D6A02" w:rsidRPr="00B16437">
        <w:rPr>
          <w:rFonts w:ascii="Times New Roman" w:hAnsi="Times New Roman" w:cs="Times New Roman"/>
          <w:sz w:val="24"/>
          <w:szCs w:val="24"/>
        </w:rPr>
        <w:t>’ responses</w:t>
      </w:r>
      <w:r w:rsidR="000F6052" w:rsidRPr="00B16437">
        <w:rPr>
          <w:rFonts w:ascii="Times New Roman" w:hAnsi="Times New Roman" w:cs="Times New Roman"/>
          <w:sz w:val="24"/>
          <w:szCs w:val="24"/>
        </w:rPr>
        <w:t xml:space="preserve"> </w:t>
      </w:r>
      <w:r w:rsidR="003D6A02" w:rsidRPr="00B16437">
        <w:rPr>
          <w:rFonts w:ascii="Times New Roman" w:hAnsi="Times New Roman" w:cs="Times New Roman"/>
          <w:sz w:val="24"/>
          <w:szCs w:val="24"/>
        </w:rPr>
        <w:t>reflected the</w:t>
      </w:r>
      <w:r w:rsidR="00841A53" w:rsidRPr="00B16437">
        <w:rPr>
          <w:rFonts w:ascii="Times New Roman" w:hAnsi="Times New Roman" w:cs="Times New Roman"/>
          <w:sz w:val="24"/>
          <w:szCs w:val="24"/>
        </w:rPr>
        <w:t xml:space="preserve"> </w:t>
      </w:r>
      <w:r w:rsidR="005C0E1D" w:rsidRPr="00B16437">
        <w:rPr>
          <w:rFonts w:ascii="Times New Roman" w:hAnsi="Times New Roman" w:cs="Times New Roman"/>
          <w:sz w:val="24"/>
          <w:szCs w:val="24"/>
        </w:rPr>
        <w:t>normative values</w:t>
      </w:r>
      <w:r w:rsidR="006B0235" w:rsidRPr="00B16437">
        <w:rPr>
          <w:rFonts w:ascii="Times New Roman" w:hAnsi="Times New Roman" w:cs="Times New Roman"/>
          <w:sz w:val="24"/>
          <w:szCs w:val="24"/>
        </w:rPr>
        <w:t xml:space="preserve"> associated with the </w:t>
      </w:r>
      <w:r w:rsidR="0072672A" w:rsidRPr="00B16437">
        <w:rPr>
          <w:rFonts w:ascii="Times New Roman" w:hAnsi="Times New Roman" w:cs="Times New Roman"/>
          <w:sz w:val="24"/>
          <w:szCs w:val="24"/>
        </w:rPr>
        <w:t>‘</w:t>
      </w:r>
      <w:r w:rsidR="006B0235" w:rsidRPr="00B16437">
        <w:rPr>
          <w:rFonts w:ascii="Times New Roman" w:hAnsi="Times New Roman" w:cs="Times New Roman"/>
          <w:sz w:val="24"/>
          <w:szCs w:val="24"/>
        </w:rPr>
        <w:t>good</w:t>
      </w:r>
      <w:r w:rsidR="0072672A" w:rsidRPr="00B16437">
        <w:rPr>
          <w:rFonts w:ascii="Times New Roman" w:hAnsi="Times New Roman" w:cs="Times New Roman"/>
          <w:sz w:val="24"/>
          <w:szCs w:val="24"/>
        </w:rPr>
        <w:t>’</w:t>
      </w:r>
      <w:r w:rsidR="00F07CC3" w:rsidRPr="00B16437">
        <w:rPr>
          <w:rFonts w:ascii="Times New Roman" w:hAnsi="Times New Roman" w:cs="Times New Roman"/>
          <w:sz w:val="24"/>
          <w:szCs w:val="24"/>
        </w:rPr>
        <w:t xml:space="preserve"> father and</w:t>
      </w:r>
      <w:r w:rsidR="00D90EAB" w:rsidRPr="00B16437">
        <w:rPr>
          <w:rFonts w:ascii="Times New Roman" w:hAnsi="Times New Roman" w:cs="Times New Roman"/>
          <w:sz w:val="24"/>
          <w:szCs w:val="24"/>
        </w:rPr>
        <w:t xml:space="preserve"> </w:t>
      </w:r>
      <w:r w:rsidR="006B0235" w:rsidRPr="00B16437">
        <w:rPr>
          <w:rFonts w:ascii="Times New Roman" w:hAnsi="Times New Roman" w:cs="Times New Roman"/>
          <w:sz w:val="24"/>
          <w:szCs w:val="24"/>
        </w:rPr>
        <w:t xml:space="preserve">expectations </w:t>
      </w:r>
      <w:r w:rsidR="00A46F94" w:rsidRPr="00B16437">
        <w:rPr>
          <w:rFonts w:ascii="Times New Roman" w:hAnsi="Times New Roman" w:cs="Times New Roman"/>
          <w:sz w:val="24"/>
          <w:szCs w:val="24"/>
        </w:rPr>
        <w:t>about producing a healthy child</w:t>
      </w:r>
      <w:r w:rsidR="00BC2023" w:rsidRPr="00B16437">
        <w:rPr>
          <w:rFonts w:ascii="Times New Roman" w:hAnsi="Times New Roman" w:cs="Times New Roman"/>
          <w:sz w:val="24"/>
          <w:szCs w:val="24"/>
        </w:rPr>
        <w:t xml:space="preserve"> </w:t>
      </w:r>
      <w:r w:rsidR="00841A53" w:rsidRPr="00B16437">
        <w:rPr>
          <w:rFonts w:ascii="Times New Roman" w:hAnsi="Times New Roman" w:cs="Times New Roman"/>
          <w:sz w:val="24"/>
          <w:szCs w:val="24"/>
        </w:rPr>
        <w:t>(see above).  This</w:t>
      </w:r>
      <w:r w:rsidR="000F6052" w:rsidRPr="00B16437">
        <w:rPr>
          <w:rFonts w:ascii="Times New Roman" w:hAnsi="Times New Roman" w:cs="Times New Roman"/>
          <w:sz w:val="24"/>
          <w:szCs w:val="24"/>
        </w:rPr>
        <w:t xml:space="preserve"> justified their involvement in screening.  </w:t>
      </w:r>
      <w:r w:rsidR="006B0235" w:rsidRPr="00B16437">
        <w:rPr>
          <w:rFonts w:ascii="Times New Roman" w:hAnsi="Times New Roman" w:cs="Times New Roman"/>
          <w:sz w:val="24"/>
          <w:szCs w:val="24"/>
        </w:rPr>
        <w:t>Fathers</w:t>
      </w:r>
      <w:r w:rsidR="000F6052" w:rsidRPr="00B16437">
        <w:rPr>
          <w:rFonts w:ascii="Times New Roman" w:hAnsi="Times New Roman" w:cs="Times New Roman"/>
          <w:sz w:val="24"/>
          <w:szCs w:val="24"/>
        </w:rPr>
        <w:t xml:space="preserve"> also</w:t>
      </w:r>
      <w:r w:rsidR="00C04D28" w:rsidRPr="00B16437">
        <w:rPr>
          <w:rFonts w:ascii="Times New Roman" w:hAnsi="Times New Roman" w:cs="Times New Roman"/>
          <w:sz w:val="24"/>
          <w:szCs w:val="24"/>
        </w:rPr>
        <w:t xml:space="preserve"> </w:t>
      </w:r>
      <w:r w:rsidR="006B0235" w:rsidRPr="00B16437">
        <w:rPr>
          <w:rFonts w:ascii="Times New Roman" w:hAnsi="Times New Roman" w:cs="Times New Roman"/>
          <w:sz w:val="24"/>
          <w:szCs w:val="24"/>
        </w:rPr>
        <w:t>believe</w:t>
      </w:r>
      <w:r w:rsidR="00C04D28" w:rsidRPr="00B16437">
        <w:rPr>
          <w:rFonts w:ascii="Times New Roman" w:hAnsi="Times New Roman" w:cs="Times New Roman"/>
          <w:sz w:val="24"/>
          <w:szCs w:val="24"/>
        </w:rPr>
        <w:t>d</w:t>
      </w:r>
      <w:r w:rsidR="00376152" w:rsidRPr="00B16437">
        <w:rPr>
          <w:rFonts w:ascii="Times New Roman" w:hAnsi="Times New Roman" w:cs="Times New Roman"/>
          <w:sz w:val="24"/>
          <w:szCs w:val="24"/>
        </w:rPr>
        <w:t xml:space="preserve"> health </w:t>
      </w:r>
      <w:r w:rsidR="006B0235" w:rsidRPr="00B16437">
        <w:rPr>
          <w:rFonts w:ascii="Times New Roman" w:hAnsi="Times New Roman" w:cs="Times New Roman"/>
          <w:sz w:val="24"/>
          <w:szCs w:val="24"/>
        </w:rPr>
        <w:t xml:space="preserve">professions </w:t>
      </w:r>
      <w:r w:rsidR="00C04D28" w:rsidRPr="00B16437">
        <w:rPr>
          <w:rFonts w:ascii="Times New Roman" w:hAnsi="Times New Roman" w:cs="Times New Roman"/>
          <w:sz w:val="24"/>
          <w:szCs w:val="24"/>
        </w:rPr>
        <w:t>were</w:t>
      </w:r>
      <w:r w:rsidR="003A4629" w:rsidRPr="00B16437">
        <w:rPr>
          <w:rFonts w:ascii="Times New Roman" w:hAnsi="Times New Roman" w:cs="Times New Roman"/>
          <w:sz w:val="24"/>
          <w:szCs w:val="24"/>
        </w:rPr>
        <w:t xml:space="preserve"> unlikely to off</w:t>
      </w:r>
      <w:r w:rsidR="006B0235" w:rsidRPr="00B16437">
        <w:rPr>
          <w:rFonts w:ascii="Times New Roman" w:hAnsi="Times New Roman" w:cs="Times New Roman"/>
          <w:sz w:val="24"/>
          <w:szCs w:val="24"/>
        </w:rPr>
        <w:t>er</w:t>
      </w:r>
      <w:r w:rsidR="0073784F" w:rsidRPr="00B16437">
        <w:rPr>
          <w:rFonts w:ascii="Times New Roman" w:hAnsi="Times New Roman" w:cs="Times New Roman"/>
          <w:sz w:val="24"/>
          <w:szCs w:val="24"/>
        </w:rPr>
        <w:t xml:space="preserve"> scre</w:t>
      </w:r>
      <w:r w:rsidR="000B62D9" w:rsidRPr="00B16437">
        <w:rPr>
          <w:rFonts w:ascii="Times New Roman" w:hAnsi="Times New Roman" w:cs="Times New Roman"/>
          <w:sz w:val="24"/>
          <w:szCs w:val="24"/>
        </w:rPr>
        <w:t>e</w:t>
      </w:r>
      <w:r w:rsidR="0073784F" w:rsidRPr="00B16437">
        <w:rPr>
          <w:rFonts w:ascii="Times New Roman" w:hAnsi="Times New Roman" w:cs="Times New Roman"/>
          <w:sz w:val="24"/>
          <w:szCs w:val="24"/>
        </w:rPr>
        <w:t>ning</w:t>
      </w:r>
      <w:r w:rsidR="006B0235" w:rsidRPr="00B16437">
        <w:rPr>
          <w:rFonts w:ascii="Times New Roman" w:hAnsi="Times New Roman" w:cs="Times New Roman"/>
          <w:sz w:val="24"/>
          <w:szCs w:val="24"/>
        </w:rPr>
        <w:t xml:space="preserve"> tests needlessly.</w:t>
      </w:r>
      <w:r w:rsidR="00322499" w:rsidRPr="00B16437">
        <w:rPr>
          <w:rFonts w:ascii="Times New Roman" w:hAnsi="Times New Roman" w:cs="Times New Roman"/>
          <w:sz w:val="24"/>
          <w:szCs w:val="24"/>
        </w:rPr>
        <w:t xml:space="preserve">   C</w:t>
      </w:r>
      <w:r w:rsidR="005C73B8" w:rsidRPr="00B16437">
        <w:rPr>
          <w:rFonts w:ascii="Times New Roman" w:hAnsi="Times New Roman" w:cs="Times New Roman"/>
          <w:sz w:val="24"/>
          <w:szCs w:val="24"/>
        </w:rPr>
        <w:t>hoices</w:t>
      </w:r>
      <w:r w:rsidR="00322499" w:rsidRPr="00B16437">
        <w:rPr>
          <w:rFonts w:ascii="Times New Roman" w:hAnsi="Times New Roman" w:cs="Times New Roman"/>
          <w:sz w:val="24"/>
          <w:szCs w:val="24"/>
        </w:rPr>
        <w:t>, therefore,</w:t>
      </w:r>
      <w:r w:rsidR="00841A53" w:rsidRPr="00B16437">
        <w:rPr>
          <w:rFonts w:ascii="Times New Roman" w:hAnsi="Times New Roman" w:cs="Times New Roman"/>
          <w:sz w:val="24"/>
          <w:szCs w:val="24"/>
        </w:rPr>
        <w:t xml:space="preserve"> </w:t>
      </w:r>
      <w:r w:rsidR="005C73B8" w:rsidRPr="00B16437">
        <w:rPr>
          <w:rFonts w:ascii="Times New Roman" w:hAnsi="Times New Roman" w:cs="Times New Roman"/>
          <w:sz w:val="24"/>
          <w:szCs w:val="24"/>
        </w:rPr>
        <w:t>connect</w:t>
      </w:r>
      <w:r w:rsidR="000F6052" w:rsidRPr="00B16437">
        <w:rPr>
          <w:rFonts w:ascii="Times New Roman" w:hAnsi="Times New Roman" w:cs="Times New Roman"/>
          <w:sz w:val="24"/>
          <w:szCs w:val="24"/>
        </w:rPr>
        <w:t>ed</w:t>
      </w:r>
      <w:r w:rsidR="005C73B8" w:rsidRPr="00B16437">
        <w:rPr>
          <w:rFonts w:ascii="Times New Roman" w:hAnsi="Times New Roman" w:cs="Times New Roman"/>
          <w:sz w:val="24"/>
          <w:szCs w:val="24"/>
        </w:rPr>
        <w:t xml:space="preserve"> to</w:t>
      </w:r>
      <w:r w:rsidR="00841A53" w:rsidRPr="00B16437">
        <w:rPr>
          <w:rFonts w:ascii="Times New Roman" w:hAnsi="Times New Roman" w:cs="Times New Roman"/>
          <w:sz w:val="24"/>
          <w:szCs w:val="24"/>
        </w:rPr>
        <w:t xml:space="preserve"> contextual factors, </w:t>
      </w:r>
      <w:r w:rsidR="006B0235" w:rsidRPr="00B16437">
        <w:rPr>
          <w:rFonts w:ascii="Times New Roman" w:hAnsi="Times New Roman" w:cs="Times New Roman"/>
          <w:sz w:val="24"/>
          <w:szCs w:val="24"/>
        </w:rPr>
        <w:t xml:space="preserve">associated with the more controlling aspects </w:t>
      </w:r>
      <w:r w:rsidR="000F6052" w:rsidRPr="00B16437">
        <w:rPr>
          <w:rFonts w:ascii="Times New Roman" w:hAnsi="Times New Roman" w:cs="Times New Roman"/>
          <w:sz w:val="24"/>
          <w:szCs w:val="24"/>
        </w:rPr>
        <w:t>of genetic screening, particularly since f</w:t>
      </w:r>
      <w:r w:rsidR="004A24CE" w:rsidRPr="00B16437">
        <w:rPr>
          <w:rFonts w:ascii="Times New Roman" w:hAnsi="Times New Roman" w:cs="Times New Roman"/>
          <w:sz w:val="24"/>
          <w:szCs w:val="24"/>
        </w:rPr>
        <w:t>athers believe they are morally</w:t>
      </w:r>
      <w:r w:rsidR="000F6052" w:rsidRPr="00B16437">
        <w:rPr>
          <w:rFonts w:ascii="Times New Roman" w:hAnsi="Times New Roman" w:cs="Times New Roman"/>
          <w:sz w:val="24"/>
          <w:szCs w:val="24"/>
        </w:rPr>
        <w:t xml:space="preserve"> judged when making decisions.</w:t>
      </w:r>
      <w:r w:rsidR="00841A53" w:rsidRPr="00B16437">
        <w:rPr>
          <w:rFonts w:ascii="Times New Roman" w:hAnsi="Times New Roman" w:cs="Times New Roman"/>
          <w:sz w:val="24"/>
          <w:szCs w:val="24"/>
        </w:rPr>
        <w:t xml:space="preserve">   </w:t>
      </w:r>
      <w:r w:rsidR="00D535C6" w:rsidRPr="00B16437">
        <w:rPr>
          <w:rFonts w:ascii="Times New Roman" w:hAnsi="Times New Roman" w:cs="Times New Roman"/>
          <w:sz w:val="24"/>
          <w:szCs w:val="24"/>
        </w:rPr>
        <w:t>To this extent, s</w:t>
      </w:r>
      <w:r w:rsidR="007C4B91" w:rsidRPr="00B16437">
        <w:rPr>
          <w:rFonts w:ascii="Times New Roman" w:hAnsi="Times New Roman" w:cs="Times New Roman"/>
          <w:sz w:val="24"/>
          <w:szCs w:val="24"/>
        </w:rPr>
        <w:t>creening</w:t>
      </w:r>
      <w:r w:rsidR="0073784F" w:rsidRPr="00B16437">
        <w:rPr>
          <w:rFonts w:ascii="Times New Roman" w:hAnsi="Times New Roman" w:cs="Times New Roman"/>
          <w:sz w:val="24"/>
          <w:szCs w:val="24"/>
        </w:rPr>
        <w:t xml:space="preserve"> for sickle cell</w:t>
      </w:r>
      <w:r w:rsidR="00D535C6" w:rsidRPr="00B16437">
        <w:rPr>
          <w:rFonts w:ascii="Times New Roman" w:hAnsi="Times New Roman" w:cs="Times New Roman"/>
          <w:sz w:val="24"/>
          <w:szCs w:val="24"/>
        </w:rPr>
        <w:t xml:space="preserve"> </w:t>
      </w:r>
      <w:r w:rsidR="00841A53" w:rsidRPr="00B16437">
        <w:rPr>
          <w:rFonts w:ascii="Times New Roman" w:hAnsi="Times New Roman" w:cs="Times New Roman"/>
          <w:sz w:val="24"/>
          <w:szCs w:val="24"/>
        </w:rPr>
        <w:t>reflected</w:t>
      </w:r>
      <w:r w:rsidR="008D0AAA" w:rsidRPr="00B16437">
        <w:rPr>
          <w:rFonts w:ascii="Times New Roman" w:hAnsi="Times New Roman" w:cs="Times New Roman"/>
          <w:sz w:val="24"/>
          <w:szCs w:val="24"/>
        </w:rPr>
        <w:t xml:space="preserve"> fathers’ attempts to reconcile their emergent masculinity with the need to use reproductive technologies to make </w:t>
      </w:r>
      <w:r w:rsidR="00841A53" w:rsidRPr="00B16437">
        <w:rPr>
          <w:rFonts w:ascii="Times New Roman" w:hAnsi="Times New Roman" w:cs="Times New Roman"/>
          <w:sz w:val="24"/>
          <w:szCs w:val="24"/>
        </w:rPr>
        <w:t xml:space="preserve">rational decisions that </w:t>
      </w:r>
      <w:r w:rsidR="008D0AAA" w:rsidRPr="00B16437">
        <w:rPr>
          <w:rFonts w:ascii="Times New Roman" w:hAnsi="Times New Roman" w:cs="Times New Roman"/>
          <w:sz w:val="24"/>
          <w:szCs w:val="24"/>
        </w:rPr>
        <w:t>offer some control over the future</w:t>
      </w:r>
      <w:r w:rsidR="007C4B91" w:rsidRPr="00B16437">
        <w:rPr>
          <w:rFonts w:ascii="Times New Roman" w:hAnsi="Times New Roman" w:cs="Times New Roman"/>
          <w:sz w:val="24"/>
          <w:szCs w:val="24"/>
        </w:rPr>
        <w:t>.</w:t>
      </w:r>
      <w:r w:rsidR="002D361D" w:rsidRPr="00B16437">
        <w:rPr>
          <w:rFonts w:ascii="Times New Roman" w:hAnsi="Times New Roman" w:cs="Times New Roman"/>
          <w:sz w:val="24"/>
          <w:szCs w:val="24"/>
        </w:rPr>
        <w:t xml:space="preserve">  David explained</w:t>
      </w:r>
      <w:r w:rsidR="004A24FD" w:rsidRPr="00B16437">
        <w:rPr>
          <w:rFonts w:ascii="Times New Roman" w:hAnsi="Times New Roman" w:cs="Times New Roman"/>
          <w:sz w:val="24"/>
          <w:szCs w:val="24"/>
        </w:rPr>
        <w:t>:</w:t>
      </w:r>
    </w:p>
    <w:p w:rsidR="004A24FD" w:rsidRPr="00B16437" w:rsidRDefault="004A24FD" w:rsidP="00F03143">
      <w:pPr>
        <w:spacing w:line="480" w:lineRule="auto"/>
        <w:ind w:left="720"/>
        <w:rPr>
          <w:rFonts w:ascii="Times New Roman" w:hAnsi="Times New Roman" w:cs="Times New Roman"/>
          <w:sz w:val="24"/>
          <w:szCs w:val="24"/>
        </w:rPr>
      </w:pPr>
      <w:r w:rsidRPr="00B16437">
        <w:rPr>
          <w:rFonts w:ascii="Times New Roman" w:hAnsi="Times New Roman" w:cs="Times New Roman"/>
          <w:sz w:val="24"/>
          <w:szCs w:val="24"/>
        </w:rPr>
        <w:t>I think if it’s something that I need to know as a person and also I need to plan my future then I need to have it done and so I got it done.</w:t>
      </w:r>
    </w:p>
    <w:p w:rsidR="0005705D" w:rsidRPr="00B16437" w:rsidRDefault="0072672A"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 xml:space="preserve">Thomas </w:t>
      </w:r>
      <w:r w:rsidR="001C1CFA" w:rsidRPr="00B16437">
        <w:rPr>
          <w:rFonts w:ascii="Times New Roman" w:hAnsi="Times New Roman" w:cs="Times New Roman"/>
          <w:sz w:val="24"/>
          <w:szCs w:val="24"/>
        </w:rPr>
        <w:t>rema</w:t>
      </w:r>
      <w:r w:rsidRPr="00B16437">
        <w:rPr>
          <w:rFonts w:ascii="Times New Roman" w:hAnsi="Times New Roman" w:cs="Times New Roman"/>
          <w:sz w:val="24"/>
          <w:szCs w:val="24"/>
        </w:rPr>
        <w:t>rked</w:t>
      </w:r>
      <w:r w:rsidR="0005705D" w:rsidRPr="00B16437">
        <w:rPr>
          <w:rFonts w:ascii="Times New Roman" w:hAnsi="Times New Roman" w:cs="Times New Roman"/>
          <w:sz w:val="24"/>
          <w:szCs w:val="24"/>
        </w:rPr>
        <w:t xml:space="preserve">: </w:t>
      </w:r>
    </w:p>
    <w:p w:rsidR="0005705D" w:rsidRPr="00B16437" w:rsidRDefault="0005705D" w:rsidP="00F03143">
      <w:pPr>
        <w:spacing w:line="480" w:lineRule="auto"/>
        <w:ind w:left="720"/>
        <w:rPr>
          <w:rFonts w:ascii="Times New Roman" w:hAnsi="Times New Roman" w:cs="Times New Roman"/>
          <w:sz w:val="24"/>
          <w:szCs w:val="24"/>
        </w:rPr>
      </w:pPr>
      <w:r w:rsidRPr="00B16437">
        <w:rPr>
          <w:rFonts w:ascii="Times New Roman" w:hAnsi="Times New Roman" w:cs="Times New Roman"/>
          <w:sz w:val="24"/>
          <w:szCs w:val="24"/>
        </w:rPr>
        <w:t xml:space="preserve">Because, you know, when you are expecting a baby I think that the best thing for you to do is make sure that the baby’s coming under best condition, especially when you know that if you haven’t done something the baby may be affected. That was why I was ready to be tested for everything.  </w:t>
      </w:r>
    </w:p>
    <w:p w:rsidR="005A587F" w:rsidRPr="00B16437" w:rsidRDefault="00150F74"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lastRenderedPageBreak/>
        <w:t>This, however, does not mean fathers are entirely a</w:t>
      </w:r>
      <w:r w:rsidR="002770BD" w:rsidRPr="00B16437">
        <w:rPr>
          <w:rFonts w:ascii="Times New Roman" w:hAnsi="Times New Roman" w:cs="Times New Roman"/>
          <w:sz w:val="24"/>
          <w:szCs w:val="24"/>
        </w:rPr>
        <w:t>t ease with</w:t>
      </w:r>
      <w:r w:rsidR="00D535C6" w:rsidRPr="00B16437">
        <w:rPr>
          <w:rFonts w:ascii="Times New Roman" w:hAnsi="Times New Roman" w:cs="Times New Roman"/>
          <w:sz w:val="24"/>
          <w:szCs w:val="24"/>
        </w:rPr>
        <w:t xml:space="preserve"> screening</w:t>
      </w:r>
      <w:r w:rsidR="002D361D" w:rsidRPr="00B16437">
        <w:rPr>
          <w:rFonts w:ascii="Times New Roman" w:hAnsi="Times New Roman" w:cs="Times New Roman"/>
          <w:sz w:val="24"/>
          <w:szCs w:val="24"/>
        </w:rPr>
        <w:t>.</w:t>
      </w:r>
      <w:r w:rsidR="002770BD" w:rsidRPr="00B16437">
        <w:rPr>
          <w:rFonts w:ascii="Times New Roman" w:hAnsi="Times New Roman" w:cs="Times New Roman"/>
          <w:sz w:val="24"/>
          <w:szCs w:val="24"/>
        </w:rPr>
        <w:t xml:space="preserve">  </w:t>
      </w:r>
      <w:proofErr w:type="spellStart"/>
      <w:r w:rsidR="002770BD" w:rsidRPr="00B16437">
        <w:rPr>
          <w:rFonts w:ascii="Times New Roman" w:hAnsi="Times New Roman" w:cs="Times New Roman"/>
          <w:sz w:val="24"/>
          <w:szCs w:val="24"/>
        </w:rPr>
        <w:t>Iyabo</w:t>
      </w:r>
      <w:proofErr w:type="spellEnd"/>
      <w:r w:rsidR="002770BD" w:rsidRPr="00B16437">
        <w:rPr>
          <w:rFonts w:ascii="Times New Roman" w:hAnsi="Times New Roman" w:cs="Times New Roman"/>
          <w:sz w:val="24"/>
          <w:szCs w:val="24"/>
        </w:rPr>
        <w:t xml:space="preserve"> </w:t>
      </w:r>
      <w:r w:rsidR="002D361D" w:rsidRPr="00B16437">
        <w:rPr>
          <w:rFonts w:ascii="Times New Roman" w:hAnsi="Times New Roman" w:cs="Times New Roman"/>
          <w:sz w:val="24"/>
          <w:szCs w:val="24"/>
        </w:rPr>
        <w:t>said</w:t>
      </w:r>
      <w:r w:rsidRPr="00B16437">
        <w:rPr>
          <w:rFonts w:ascii="Times New Roman" w:hAnsi="Times New Roman" w:cs="Times New Roman"/>
          <w:sz w:val="24"/>
          <w:szCs w:val="24"/>
        </w:rPr>
        <w:t>:</w:t>
      </w:r>
    </w:p>
    <w:p w:rsidR="00706F43" w:rsidRPr="00B16437" w:rsidRDefault="00150F74" w:rsidP="00F03143">
      <w:pPr>
        <w:spacing w:line="480" w:lineRule="auto"/>
        <w:ind w:left="720"/>
        <w:rPr>
          <w:rFonts w:ascii="Times New Roman" w:hAnsi="Times New Roman" w:cs="Times New Roman"/>
          <w:sz w:val="24"/>
          <w:szCs w:val="24"/>
        </w:rPr>
      </w:pPr>
      <w:r w:rsidRPr="00B16437">
        <w:rPr>
          <w:rFonts w:ascii="Times New Roman" w:hAnsi="Times New Roman" w:cs="Times New Roman"/>
          <w:sz w:val="24"/>
          <w:szCs w:val="24"/>
        </w:rPr>
        <w:t>I think all this attention on screening is because it’s cheap</w:t>
      </w:r>
      <w:r w:rsidR="001C1CFA" w:rsidRPr="00B16437">
        <w:rPr>
          <w:rFonts w:ascii="Times New Roman" w:hAnsi="Times New Roman" w:cs="Times New Roman"/>
          <w:sz w:val="24"/>
          <w:szCs w:val="24"/>
        </w:rPr>
        <w:t>.</w:t>
      </w:r>
      <w:r w:rsidR="004B655B" w:rsidRPr="00B16437">
        <w:rPr>
          <w:rFonts w:ascii="Times New Roman" w:hAnsi="Times New Roman" w:cs="Times New Roman"/>
          <w:sz w:val="24"/>
          <w:szCs w:val="24"/>
        </w:rPr>
        <w:t xml:space="preserve"> It’s taking the easy way out (…) </w:t>
      </w:r>
      <w:r w:rsidRPr="00B16437">
        <w:rPr>
          <w:rFonts w:ascii="Times New Roman" w:hAnsi="Times New Roman" w:cs="Times New Roman"/>
          <w:sz w:val="24"/>
          <w:szCs w:val="24"/>
        </w:rPr>
        <w:t>and you see why I don’t like it in a way is, even though it’s a choice, and that’s something I’ve said to my wife, it is a way of being trying to, probably that’s reducing the, more people with sickle cell, so reduce the costs.</w:t>
      </w:r>
    </w:p>
    <w:p w:rsidR="00706F43" w:rsidRPr="00B16437" w:rsidRDefault="00706F43" w:rsidP="00F03143">
      <w:pPr>
        <w:spacing w:line="480" w:lineRule="auto"/>
        <w:rPr>
          <w:rFonts w:ascii="Times New Roman" w:hAnsi="Times New Roman" w:cs="Times New Roman"/>
          <w:sz w:val="24"/>
          <w:szCs w:val="24"/>
        </w:rPr>
      </w:pPr>
    </w:p>
    <w:p w:rsidR="00AC18E2" w:rsidRPr="00B16437" w:rsidRDefault="003D6A02"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D</w:t>
      </w:r>
      <w:r w:rsidR="003F3965" w:rsidRPr="00B16437">
        <w:rPr>
          <w:rFonts w:ascii="Times New Roman" w:hAnsi="Times New Roman" w:cs="Times New Roman"/>
          <w:sz w:val="24"/>
          <w:szCs w:val="24"/>
        </w:rPr>
        <w:t>ecisions ma</w:t>
      </w:r>
      <w:r w:rsidR="0026159F" w:rsidRPr="00B16437">
        <w:rPr>
          <w:rFonts w:ascii="Times New Roman" w:hAnsi="Times New Roman" w:cs="Times New Roman"/>
          <w:sz w:val="24"/>
          <w:szCs w:val="24"/>
        </w:rPr>
        <w:t>de during pregnancy</w:t>
      </w:r>
      <w:r w:rsidRPr="00B16437">
        <w:rPr>
          <w:rFonts w:ascii="Times New Roman" w:hAnsi="Times New Roman" w:cs="Times New Roman"/>
          <w:sz w:val="24"/>
          <w:szCs w:val="24"/>
        </w:rPr>
        <w:t xml:space="preserve"> necessarily</w:t>
      </w:r>
      <w:r w:rsidR="0026159F" w:rsidRPr="00B16437">
        <w:rPr>
          <w:rFonts w:ascii="Times New Roman" w:hAnsi="Times New Roman" w:cs="Times New Roman"/>
          <w:sz w:val="24"/>
          <w:szCs w:val="24"/>
        </w:rPr>
        <w:t xml:space="preserve"> affect the </w:t>
      </w:r>
      <w:r w:rsidR="003F3965" w:rsidRPr="00B16437">
        <w:rPr>
          <w:rFonts w:ascii="Times New Roman" w:hAnsi="Times New Roman" w:cs="Times New Roman"/>
          <w:sz w:val="24"/>
          <w:szCs w:val="24"/>
        </w:rPr>
        <w:t>nature of parental responsibilities</w:t>
      </w:r>
      <w:r w:rsidR="00706F43" w:rsidRPr="00B16437">
        <w:rPr>
          <w:rFonts w:ascii="Times New Roman" w:hAnsi="Times New Roman" w:cs="Times New Roman"/>
          <w:sz w:val="24"/>
          <w:szCs w:val="24"/>
        </w:rPr>
        <w:t xml:space="preserve"> </w:t>
      </w:r>
      <w:r w:rsidR="0026159F" w:rsidRPr="00B16437">
        <w:rPr>
          <w:rFonts w:ascii="Times New Roman" w:hAnsi="Times New Roman" w:cs="Times New Roman"/>
          <w:sz w:val="24"/>
          <w:szCs w:val="24"/>
        </w:rPr>
        <w:t>and relationships</w:t>
      </w:r>
      <w:r w:rsidR="003F3965" w:rsidRPr="00B16437">
        <w:rPr>
          <w:rFonts w:ascii="Times New Roman" w:hAnsi="Times New Roman" w:cs="Times New Roman"/>
          <w:sz w:val="24"/>
          <w:szCs w:val="24"/>
        </w:rPr>
        <w:t xml:space="preserve">.  </w:t>
      </w:r>
      <w:r w:rsidR="0026159F" w:rsidRPr="00B16437">
        <w:rPr>
          <w:rFonts w:ascii="Times New Roman" w:hAnsi="Times New Roman" w:cs="Times New Roman"/>
          <w:sz w:val="24"/>
          <w:szCs w:val="24"/>
        </w:rPr>
        <w:t>At its most straightforward, one person</w:t>
      </w:r>
      <w:r w:rsidR="003F3965" w:rsidRPr="00B16437">
        <w:rPr>
          <w:rFonts w:ascii="Times New Roman" w:hAnsi="Times New Roman" w:cs="Times New Roman"/>
          <w:sz w:val="24"/>
          <w:szCs w:val="24"/>
        </w:rPr>
        <w:t xml:space="preserve"> can make decisions that affect another.</w:t>
      </w:r>
      <w:r w:rsidR="001C1CFA" w:rsidRPr="00B16437">
        <w:rPr>
          <w:rFonts w:ascii="Times New Roman" w:hAnsi="Times New Roman" w:cs="Times New Roman"/>
          <w:sz w:val="24"/>
          <w:szCs w:val="24"/>
        </w:rPr>
        <w:t xml:space="preserve">  Testing</w:t>
      </w:r>
      <w:r w:rsidR="007C4B91" w:rsidRPr="00B16437">
        <w:rPr>
          <w:rFonts w:ascii="Times New Roman" w:hAnsi="Times New Roman" w:cs="Times New Roman"/>
          <w:sz w:val="24"/>
          <w:szCs w:val="24"/>
        </w:rPr>
        <w:t xml:space="preserve"> for sickle cell</w:t>
      </w:r>
      <w:r w:rsidR="001C1CFA" w:rsidRPr="00B16437">
        <w:rPr>
          <w:rFonts w:ascii="Times New Roman" w:hAnsi="Times New Roman" w:cs="Times New Roman"/>
          <w:sz w:val="24"/>
          <w:szCs w:val="24"/>
        </w:rPr>
        <w:t xml:space="preserve"> carries</w:t>
      </w:r>
      <w:r w:rsidR="00824A3D" w:rsidRPr="00B16437">
        <w:rPr>
          <w:rFonts w:ascii="Times New Roman" w:hAnsi="Times New Roman" w:cs="Times New Roman"/>
          <w:sz w:val="24"/>
          <w:szCs w:val="24"/>
        </w:rPr>
        <w:t xml:space="preserve"> the possibility of blame and recrimination if </w:t>
      </w:r>
      <w:r w:rsidR="001C1CFA" w:rsidRPr="00B16437">
        <w:rPr>
          <w:rFonts w:ascii="Times New Roman" w:hAnsi="Times New Roman" w:cs="Times New Roman"/>
          <w:sz w:val="24"/>
          <w:szCs w:val="24"/>
        </w:rPr>
        <w:t>‘</w:t>
      </w:r>
      <w:r w:rsidR="00824A3D" w:rsidRPr="00B16437">
        <w:rPr>
          <w:rFonts w:ascii="Times New Roman" w:hAnsi="Times New Roman" w:cs="Times New Roman"/>
          <w:sz w:val="24"/>
          <w:szCs w:val="24"/>
        </w:rPr>
        <w:t>things go wrong</w:t>
      </w:r>
      <w:r w:rsidR="001C1CFA" w:rsidRPr="00B16437">
        <w:rPr>
          <w:rFonts w:ascii="Times New Roman" w:hAnsi="Times New Roman" w:cs="Times New Roman"/>
          <w:sz w:val="24"/>
          <w:szCs w:val="24"/>
        </w:rPr>
        <w:t>’</w:t>
      </w:r>
      <w:r w:rsidR="0073784F" w:rsidRPr="00B16437">
        <w:rPr>
          <w:rFonts w:ascii="Times New Roman" w:hAnsi="Times New Roman" w:cs="Times New Roman"/>
          <w:sz w:val="24"/>
          <w:szCs w:val="24"/>
        </w:rPr>
        <w:t>.   Few fathers</w:t>
      </w:r>
      <w:r w:rsidR="00A91F92" w:rsidRPr="00B16437">
        <w:rPr>
          <w:rFonts w:ascii="Times New Roman" w:hAnsi="Times New Roman" w:cs="Times New Roman"/>
          <w:sz w:val="24"/>
          <w:szCs w:val="24"/>
        </w:rPr>
        <w:t>, however</w:t>
      </w:r>
      <w:r w:rsidR="00A81DA2" w:rsidRPr="00B16437">
        <w:rPr>
          <w:rFonts w:ascii="Times New Roman" w:hAnsi="Times New Roman" w:cs="Times New Roman"/>
          <w:sz w:val="24"/>
          <w:szCs w:val="24"/>
        </w:rPr>
        <w:t>,</w:t>
      </w:r>
      <w:r w:rsidR="0073784F" w:rsidRPr="00B16437">
        <w:rPr>
          <w:rFonts w:ascii="Times New Roman" w:hAnsi="Times New Roman" w:cs="Times New Roman"/>
          <w:sz w:val="24"/>
          <w:szCs w:val="24"/>
        </w:rPr>
        <w:t xml:space="preserve"> anticipated the need to make</w:t>
      </w:r>
      <w:r w:rsidR="002D32CF" w:rsidRPr="00B16437">
        <w:rPr>
          <w:rFonts w:ascii="Times New Roman" w:hAnsi="Times New Roman" w:cs="Times New Roman"/>
          <w:sz w:val="24"/>
          <w:szCs w:val="24"/>
        </w:rPr>
        <w:t xml:space="preserve"> further</w:t>
      </w:r>
      <w:r w:rsidR="0073784F" w:rsidRPr="00B16437">
        <w:rPr>
          <w:rFonts w:ascii="Times New Roman" w:hAnsi="Times New Roman" w:cs="Times New Roman"/>
          <w:sz w:val="24"/>
          <w:szCs w:val="24"/>
        </w:rPr>
        <w:t xml:space="preserve"> decisions about</w:t>
      </w:r>
      <w:r w:rsidR="002D32CF" w:rsidRPr="00B16437">
        <w:rPr>
          <w:rFonts w:ascii="Times New Roman" w:hAnsi="Times New Roman" w:cs="Times New Roman"/>
          <w:sz w:val="24"/>
          <w:szCs w:val="24"/>
        </w:rPr>
        <w:t xml:space="preserve"> </w:t>
      </w:r>
      <w:r w:rsidR="0073784F" w:rsidRPr="00B16437">
        <w:rPr>
          <w:rFonts w:ascii="Times New Roman" w:hAnsi="Times New Roman" w:cs="Times New Roman"/>
          <w:sz w:val="24"/>
          <w:szCs w:val="24"/>
        </w:rPr>
        <w:t xml:space="preserve">prenatal </w:t>
      </w:r>
      <w:r w:rsidR="00A91F92" w:rsidRPr="00B16437">
        <w:rPr>
          <w:rFonts w:ascii="Times New Roman" w:hAnsi="Times New Roman" w:cs="Times New Roman"/>
          <w:sz w:val="24"/>
          <w:szCs w:val="24"/>
        </w:rPr>
        <w:t>diagnosi</w:t>
      </w:r>
      <w:r w:rsidR="00841A53" w:rsidRPr="00B16437">
        <w:rPr>
          <w:rFonts w:ascii="Times New Roman" w:hAnsi="Times New Roman" w:cs="Times New Roman"/>
          <w:sz w:val="24"/>
          <w:szCs w:val="24"/>
        </w:rPr>
        <w:t xml:space="preserve">s.  </w:t>
      </w:r>
      <w:r w:rsidR="00EA08B2" w:rsidRPr="00B16437">
        <w:rPr>
          <w:rFonts w:ascii="Times New Roman" w:hAnsi="Times New Roman" w:cs="Times New Roman"/>
          <w:sz w:val="24"/>
          <w:szCs w:val="24"/>
        </w:rPr>
        <w:t>T</w:t>
      </w:r>
      <w:r w:rsidR="00A338FF" w:rsidRPr="00B16437">
        <w:rPr>
          <w:rFonts w:ascii="Times New Roman" w:hAnsi="Times New Roman" w:cs="Times New Roman"/>
          <w:sz w:val="24"/>
          <w:szCs w:val="24"/>
        </w:rPr>
        <w:t>hey assumed the</w:t>
      </w:r>
      <w:r w:rsidR="00A91F92" w:rsidRPr="00B16437">
        <w:rPr>
          <w:rFonts w:ascii="Times New Roman" w:hAnsi="Times New Roman" w:cs="Times New Roman"/>
          <w:sz w:val="24"/>
          <w:szCs w:val="24"/>
        </w:rPr>
        <w:t xml:space="preserve"> blood test</w:t>
      </w:r>
      <w:r w:rsidR="0073784F" w:rsidRPr="00B16437">
        <w:rPr>
          <w:rFonts w:ascii="Times New Roman" w:hAnsi="Times New Roman" w:cs="Times New Roman"/>
          <w:sz w:val="24"/>
          <w:szCs w:val="24"/>
        </w:rPr>
        <w:t xml:space="preserve"> would confirm there was no</w:t>
      </w:r>
      <w:r w:rsidR="00C04D28" w:rsidRPr="00B16437">
        <w:rPr>
          <w:rFonts w:ascii="Times New Roman" w:hAnsi="Times New Roman" w:cs="Times New Roman"/>
          <w:sz w:val="24"/>
          <w:szCs w:val="24"/>
        </w:rPr>
        <w:t xml:space="preserve"> problem</w:t>
      </w:r>
      <w:r w:rsidR="00EA08B2" w:rsidRPr="00B16437">
        <w:rPr>
          <w:rFonts w:ascii="Times New Roman" w:hAnsi="Times New Roman" w:cs="Times New Roman"/>
          <w:sz w:val="24"/>
          <w:szCs w:val="24"/>
        </w:rPr>
        <w:t xml:space="preserve">. </w:t>
      </w:r>
      <w:r w:rsidR="00A91F92" w:rsidRPr="00B16437">
        <w:rPr>
          <w:rFonts w:ascii="Times New Roman" w:hAnsi="Times New Roman" w:cs="Times New Roman"/>
          <w:sz w:val="24"/>
          <w:szCs w:val="24"/>
        </w:rPr>
        <w:t xml:space="preserve"> </w:t>
      </w:r>
      <w:r w:rsidR="00EA08B2" w:rsidRPr="00B16437">
        <w:rPr>
          <w:rFonts w:ascii="Times New Roman" w:hAnsi="Times New Roman" w:cs="Times New Roman"/>
          <w:sz w:val="24"/>
          <w:szCs w:val="24"/>
        </w:rPr>
        <w:t>T</w:t>
      </w:r>
      <w:r w:rsidR="003F3A7F" w:rsidRPr="00B16437">
        <w:rPr>
          <w:rFonts w:ascii="Times New Roman" w:hAnsi="Times New Roman" w:cs="Times New Roman"/>
          <w:sz w:val="24"/>
          <w:szCs w:val="24"/>
        </w:rPr>
        <w:t>he need for more involved</w:t>
      </w:r>
      <w:r w:rsidR="00816F31" w:rsidRPr="00B16437">
        <w:rPr>
          <w:rFonts w:ascii="Times New Roman" w:hAnsi="Times New Roman" w:cs="Times New Roman"/>
          <w:sz w:val="24"/>
          <w:szCs w:val="24"/>
        </w:rPr>
        <w:t xml:space="preserve"> and invasive</w:t>
      </w:r>
      <w:r w:rsidR="003F3A7F" w:rsidRPr="00B16437">
        <w:rPr>
          <w:rFonts w:ascii="Times New Roman" w:hAnsi="Times New Roman" w:cs="Times New Roman"/>
          <w:sz w:val="24"/>
          <w:szCs w:val="24"/>
        </w:rPr>
        <w:t xml:space="preserve"> tests</w:t>
      </w:r>
      <w:r w:rsidR="00EA08B2" w:rsidRPr="00B16437">
        <w:rPr>
          <w:rFonts w:ascii="Times New Roman" w:hAnsi="Times New Roman" w:cs="Times New Roman"/>
          <w:sz w:val="24"/>
          <w:szCs w:val="24"/>
        </w:rPr>
        <w:t xml:space="preserve"> was rarely considered.   When it became an option, </w:t>
      </w:r>
      <w:r w:rsidR="003F3A7F" w:rsidRPr="00B16437">
        <w:rPr>
          <w:rFonts w:ascii="Times New Roman" w:hAnsi="Times New Roman" w:cs="Times New Roman"/>
          <w:sz w:val="24"/>
          <w:szCs w:val="24"/>
        </w:rPr>
        <w:t>fathers</w:t>
      </w:r>
      <w:r w:rsidR="00841A53" w:rsidRPr="00B16437">
        <w:rPr>
          <w:rFonts w:ascii="Times New Roman" w:hAnsi="Times New Roman" w:cs="Times New Roman"/>
          <w:sz w:val="24"/>
          <w:szCs w:val="24"/>
        </w:rPr>
        <w:t xml:space="preserve"> began to</w:t>
      </w:r>
      <w:r w:rsidR="003F3A7F" w:rsidRPr="00B16437">
        <w:rPr>
          <w:rFonts w:ascii="Times New Roman" w:hAnsi="Times New Roman" w:cs="Times New Roman"/>
          <w:sz w:val="24"/>
          <w:szCs w:val="24"/>
        </w:rPr>
        <w:t xml:space="preserve"> question t</w:t>
      </w:r>
      <w:r w:rsidR="00A338FF" w:rsidRPr="00B16437">
        <w:rPr>
          <w:rFonts w:ascii="Times New Roman" w:hAnsi="Times New Roman" w:cs="Times New Roman"/>
          <w:sz w:val="24"/>
          <w:szCs w:val="24"/>
        </w:rPr>
        <w:t>heir initial acceptance of the</w:t>
      </w:r>
      <w:r w:rsidR="00EA08B2" w:rsidRPr="00B16437">
        <w:rPr>
          <w:rFonts w:ascii="Times New Roman" w:hAnsi="Times New Roman" w:cs="Times New Roman"/>
          <w:sz w:val="24"/>
          <w:szCs w:val="24"/>
        </w:rPr>
        <w:t xml:space="preserve"> blood</w:t>
      </w:r>
      <w:r w:rsidR="00A338FF" w:rsidRPr="00B16437">
        <w:rPr>
          <w:rFonts w:ascii="Times New Roman" w:hAnsi="Times New Roman" w:cs="Times New Roman"/>
          <w:sz w:val="24"/>
          <w:szCs w:val="24"/>
        </w:rPr>
        <w:t xml:space="preserve"> </w:t>
      </w:r>
      <w:r w:rsidR="00A81DA2" w:rsidRPr="00B16437">
        <w:rPr>
          <w:rFonts w:ascii="Times New Roman" w:hAnsi="Times New Roman" w:cs="Times New Roman"/>
          <w:sz w:val="24"/>
          <w:szCs w:val="24"/>
        </w:rPr>
        <w:t>test as routine.</w:t>
      </w:r>
      <w:r w:rsidR="00816F31" w:rsidRPr="00B16437">
        <w:rPr>
          <w:rFonts w:ascii="Times New Roman" w:hAnsi="Times New Roman" w:cs="Times New Roman"/>
          <w:sz w:val="24"/>
          <w:szCs w:val="24"/>
        </w:rPr>
        <w:t xml:space="preserve">  </w:t>
      </w:r>
      <w:r w:rsidR="00AC18E2" w:rsidRPr="00B16437">
        <w:rPr>
          <w:rFonts w:ascii="Times New Roman" w:hAnsi="Times New Roman" w:cs="Times New Roman"/>
          <w:sz w:val="24"/>
          <w:szCs w:val="24"/>
        </w:rPr>
        <w:t>Joshua, f</w:t>
      </w:r>
      <w:r w:rsidR="005E4E1C" w:rsidRPr="00B16437">
        <w:rPr>
          <w:rFonts w:ascii="Times New Roman" w:hAnsi="Times New Roman" w:cs="Times New Roman"/>
          <w:sz w:val="24"/>
          <w:szCs w:val="24"/>
        </w:rPr>
        <w:t>or example, spoke of how and he and his</w:t>
      </w:r>
      <w:r w:rsidR="00AC18E2" w:rsidRPr="00B16437">
        <w:rPr>
          <w:rFonts w:ascii="Times New Roman" w:hAnsi="Times New Roman" w:cs="Times New Roman"/>
          <w:sz w:val="24"/>
          <w:szCs w:val="24"/>
        </w:rPr>
        <w:t xml:space="preserve"> partner were</w:t>
      </w:r>
      <w:r w:rsidR="005E4E1C" w:rsidRPr="00B16437">
        <w:rPr>
          <w:rFonts w:ascii="Times New Roman" w:hAnsi="Times New Roman" w:cs="Times New Roman"/>
          <w:sz w:val="24"/>
          <w:szCs w:val="24"/>
        </w:rPr>
        <w:t xml:space="preserve"> unprepared, when needing to</w:t>
      </w:r>
      <w:r w:rsidR="00AC18E2" w:rsidRPr="00B16437">
        <w:rPr>
          <w:rFonts w:ascii="Times New Roman" w:hAnsi="Times New Roman" w:cs="Times New Roman"/>
          <w:sz w:val="24"/>
          <w:szCs w:val="24"/>
        </w:rPr>
        <w:t xml:space="preserve"> make a decision about prena</w:t>
      </w:r>
      <w:r w:rsidR="005E4E1C" w:rsidRPr="00B16437">
        <w:rPr>
          <w:rFonts w:ascii="Times New Roman" w:hAnsi="Times New Roman" w:cs="Times New Roman"/>
          <w:sz w:val="24"/>
          <w:szCs w:val="24"/>
        </w:rPr>
        <w:t>tal diagnosis:</w:t>
      </w:r>
    </w:p>
    <w:p w:rsidR="00AC18E2" w:rsidRPr="00B16437" w:rsidRDefault="005E4E1C" w:rsidP="005E4E1C">
      <w:pPr>
        <w:spacing w:line="480" w:lineRule="auto"/>
        <w:ind w:left="720"/>
        <w:rPr>
          <w:rFonts w:ascii="Times New Roman" w:hAnsi="Times New Roman" w:cs="Times New Roman"/>
          <w:sz w:val="24"/>
          <w:szCs w:val="24"/>
        </w:rPr>
      </w:pPr>
      <w:r w:rsidRPr="00B16437">
        <w:rPr>
          <w:rFonts w:ascii="Times New Roman" w:hAnsi="Times New Roman" w:cs="Times New Roman"/>
          <w:sz w:val="24"/>
          <w:szCs w:val="24"/>
        </w:rPr>
        <w:t>They took my blood and tested it.  So it’s not really a big thing.  Maybe I should have said more.</w:t>
      </w:r>
    </w:p>
    <w:p w:rsidR="00E4662B" w:rsidRPr="00B16437" w:rsidRDefault="00FA5310"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Jacob spoke about how his wife’s reaction on hearing that both</w:t>
      </w:r>
      <w:r w:rsidR="009B1EE5" w:rsidRPr="00B16437">
        <w:rPr>
          <w:rFonts w:ascii="Times New Roman" w:hAnsi="Times New Roman" w:cs="Times New Roman"/>
          <w:sz w:val="24"/>
          <w:szCs w:val="24"/>
        </w:rPr>
        <w:t xml:space="preserve"> </w:t>
      </w:r>
      <w:r w:rsidR="00841A53" w:rsidRPr="00B16437">
        <w:rPr>
          <w:rFonts w:ascii="Times New Roman" w:hAnsi="Times New Roman" w:cs="Times New Roman"/>
          <w:sz w:val="24"/>
          <w:szCs w:val="24"/>
        </w:rPr>
        <w:t>were carriers</w:t>
      </w:r>
      <w:r w:rsidR="00E87581" w:rsidRPr="00B16437">
        <w:rPr>
          <w:rFonts w:ascii="Times New Roman" w:hAnsi="Times New Roman" w:cs="Times New Roman"/>
          <w:sz w:val="24"/>
          <w:szCs w:val="24"/>
        </w:rPr>
        <w:t xml:space="preserve"> </w:t>
      </w:r>
      <w:r w:rsidRPr="00B16437">
        <w:rPr>
          <w:rFonts w:ascii="Times New Roman" w:hAnsi="Times New Roman" w:cs="Times New Roman"/>
          <w:sz w:val="24"/>
          <w:szCs w:val="24"/>
        </w:rPr>
        <w:t xml:space="preserve">made him realise that he should have taken testing </w:t>
      </w:r>
      <w:r w:rsidR="009B1EE5" w:rsidRPr="00B16437">
        <w:rPr>
          <w:rFonts w:ascii="Times New Roman" w:hAnsi="Times New Roman" w:cs="Times New Roman"/>
          <w:sz w:val="24"/>
          <w:szCs w:val="24"/>
        </w:rPr>
        <w:t>‘</w:t>
      </w:r>
      <w:r w:rsidRPr="00B16437">
        <w:rPr>
          <w:rFonts w:ascii="Times New Roman" w:hAnsi="Times New Roman" w:cs="Times New Roman"/>
          <w:sz w:val="24"/>
          <w:szCs w:val="24"/>
        </w:rPr>
        <w:t>more seriously</w:t>
      </w:r>
      <w:r w:rsidR="009B1EE5" w:rsidRPr="00B16437">
        <w:rPr>
          <w:rFonts w:ascii="Times New Roman" w:hAnsi="Times New Roman" w:cs="Times New Roman"/>
          <w:sz w:val="24"/>
          <w:szCs w:val="24"/>
        </w:rPr>
        <w:t>’</w:t>
      </w:r>
      <w:r w:rsidR="00E87581" w:rsidRPr="00B16437">
        <w:rPr>
          <w:rFonts w:ascii="Times New Roman" w:hAnsi="Times New Roman" w:cs="Times New Roman"/>
          <w:sz w:val="24"/>
          <w:szCs w:val="24"/>
        </w:rPr>
        <w:t xml:space="preserve">: ‘She was really anxious.   She started crying’.  </w:t>
      </w:r>
      <w:r w:rsidRPr="00B16437">
        <w:rPr>
          <w:rFonts w:ascii="Times New Roman" w:hAnsi="Times New Roman" w:cs="Times New Roman"/>
          <w:sz w:val="24"/>
          <w:szCs w:val="24"/>
        </w:rPr>
        <w:t xml:space="preserve"> </w:t>
      </w:r>
      <w:r w:rsidR="00A338FF" w:rsidRPr="00B16437">
        <w:rPr>
          <w:rFonts w:ascii="Times New Roman" w:hAnsi="Times New Roman" w:cs="Times New Roman"/>
          <w:sz w:val="24"/>
          <w:szCs w:val="24"/>
        </w:rPr>
        <w:t xml:space="preserve">Nonetheless </w:t>
      </w:r>
      <w:r w:rsidRPr="00B16437">
        <w:rPr>
          <w:rFonts w:ascii="Times New Roman" w:hAnsi="Times New Roman" w:cs="Times New Roman"/>
          <w:sz w:val="24"/>
          <w:szCs w:val="24"/>
        </w:rPr>
        <w:t>many fathers,</w:t>
      </w:r>
      <w:r w:rsidR="00A338FF" w:rsidRPr="00B16437">
        <w:rPr>
          <w:rFonts w:ascii="Times New Roman" w:hAnsi="Times New Roman" w:cs="Times New Roman"/>
          <w:sz w:val="24"/>
          <w:szCs w:val="24"/>
        </w:rPr>
        <w:t xml:space="preserve"> such as</w:t>
      </w:r>
      <w:r w:rsidRPr="00B16437">
        <w:rPr>
          <w:rFonts w:ascii="Times New Roman" w:hAnsi="Times New Roman" w:cs="Times New Roman"/>
          <w:sz w:val="24"/>
          <w:szCs w:val="24"/>
        </w:rPr>
        <w:t xml:space="preserve"> Jacob</w:t>
      </w:r>
      <w:r w:rsidR="00A338FF" w:rsidRPr="00B16437">
        <w:rPr>
          <w:rFonts w:ascii="Times New Roman" w:hAnsi="Times New Roman" w:cs="Times New Roman"/>
          <w:sz w:val="24"/>
          <w:szCs w:val="24"/>
        </w:rPr>
        <w:t xml:space="preserve"> </w:t>
      </w:r>
      <w:r w:rsidRPr="00B16437">
        <w:rPr>
          <w:rFonts w:ascii="Times New Roman" w:hAnsi="Times New Roman" w:cs="Times New Roman"/>
          <w:sz w:val="24"/>
          <w:szCs w:val="24"/>
        </w:rPr>
        <w:t xml:space="preserve">felt the process </w:t>
      </w:r>
      <w:r w:rsidR="00816F31" w:rsidRPr="00B16437">
        <w:rPr>
          <w:rFonts w:ascii="Times New Roman" w:hAnsi="Times New Roman" w:cs="Times New Roman"/>
          <w:sz w:val="24"/>
          <w:szCs w:val="24"/>
        </w:rPr>
        <w:t>c</w:t>
      </w:r>
      <w:r w:rsidR="00A91F92" w:rsidRPr="00B16437">
        <w:rPr>
          <w:rFonts w:ascii="Times New Roman" w:hAnsi="Times New Roman" w:cs="Times New Roman"/>
          <w:sz w:val="24"/>
          <w:szCs w:val="24"/>
        </w:rPr>
        <w:t>onf</w:t>
      </w:r>
      <w:r w:rsidR="00E87581" w:rsidRPr="00B16437">
        <w:rPr>
          <w:rFonts w:ascii="Times New Roman" w:hAnsi="Times New Roman" w:cs="Times New Roman"/>
          <w:sz w:val="24"/>
          <w:szCs w:val="24"/>
        </w:rPr>
        <w:t xml:space="preserve">irmed </w:t>
      </w:r>
      <w:r w:rsidR="00A338FF" w:rsidRPr="00B16437">
        <w:rPr>
          <w:rFonts w:ascii="Times New Roman" w:hAnsi="Times New Roman" w:cs="Times New Roman"/>
          <w:sz w:val="24"/>
          <w:szCs w:val="24"/>
        </w:rPr>
        <w:t>their</w:t>
      </w:r>
      <w:r w:rsidR="000421A5" w:rsidRPr="00B16437">
        <w:rPr>
          <w:rFonts w:ascii="Times New Roman" w:hAnsi="Times New Roman" w:cs="Times New Roman"/>
          <w:sz w:val="24"/>
          <w:szCs w:val="24"/>
        </w:rPr>
        <w:t xml:space="preserve"> </w:t>
      </w:r>
      <w:r w:rsidR="00816F31" w:rsidRPr="00B16437">
        <w:rPr>
          <w:rFonts w:ascii="Times New Roman" w:hAnsi="Times New Roman" w:cs="Times New Roman"/>
          <w:sz w:val="24"/>
          <w:szCs w:val="24"/>
        </w:rPr>
        <w:t>nurturing</w:t>
      </w:r>
      <w:r w:rsidR="000421A5" w:rsidRPr="00B16437">
        <w:rPr>
          <w:rFonts w:ascii="Times New Roman" w:hAnsi="Times New Roman" w:cs="Times New Roman"/>
          <w:sz w:val="24"/>
          <w:szCs w:val="24"/>
        </w:rPr>
        <w:t xml:space="preserve"> role </w:t>
      </w:r>
      <w:r w:rsidR="00A338FF" w:rsidRPr="00B16437">
        <w:rPr>
          <w:rFonts w:ascii="Times New Roman" w:hAnsi="Times New Roman" w:cs="Times New Roman"/>
          <w:sz w:val="24"/>
          <w:szCs w:val="24"/>
        </w:rPr>
        <w:t>and their</w:t>
      </w:r>
      <w:r w:rsidR="00816F31" w:rsidRPr="00B16437">
        <w:rPr>
          <w:rFonts w:ascii="Times New Roman" w:hAnsi="Times New Roman" w:cs="Times New Roman"/>
          <w:sz w:val="24"/>
          <w:szCs w:val="24"/>
        </w:rPr>
        <w:t xml:space="preserve"> right to be i</w:t>
      </w:r>
      <w:r w:rsidRPr="00B16437">
        <w:rPr>
          <w:rFonts w:ascii="Times New Roman" w:hAnsi="Times New Roman" w:cs="Times New Roman"/>
          <w:sz w:val="24"/>
          <w:szCs w:val="24"/>
        </w:rPr>
        <w:t>ncluded in decision making</w:t>
      </w:r>
      <w:r w:rsidR="00816F31" w:rsidRPr="00B16437">
        <w:rPr>
          <w:rFonts w:ascii="Times New Roman" w:hAnsi="Times New Roman" w:cs="Times New Roman"/>
          <w:sz w:val="24"/>
          <w:szCs w:val="24"/>
        </w:rPr>
        <w:t xml:space="preserve">.  </w:t>
      </w:r>
      <w:r w:rsidRPr="00B16437">
        <w:rPr>
          <w:rFonts w:ascii="Times New Roman" w:hAnsi="Times New Roman" w:cs="Times New Roman"/>
          <w:sz w:val="24"/>
          <w:szCs w:val="24"/>
        </w:rPr>
        <w:t>Mat</w:t>
      </w:r>
      <w:r w:rsidR="007D3193" w:rsidRPr="00B16437">
        <w:rPr>
          <w:rFonts w:ascii="Times New Roman" w:hAnsi="Times New Roman" w:cs="Times New Roman"/>
          <w:sz w:val="24"/>
          <w:szCs w:val="24"/>
        </w:rPr>
        <w:t>t</w:t>
      </w:r>
      <w:r w:rsidRPr="00B16437">
        <w:rPr>
          <w:rFonts w:ascii="Times New Roman" w:hAnsi="Times New Roman" w:cs="Times New Roman"/>
          <w:sz w:val="24"/>
          <w:szCs w:val="24"/>
        </w:rPr>
        <w:t>hew agreed</w:t>
      </w:r>
      <w:r w:rsidR="00EA08B2" w:rsidRPr="00B16437">
        <w:rPr>
          <w:rFonts w:ascii="Times New Roman" w:hAnsi="Times New Roman" w:cs="Times New Roman"/>
          <w:sz w:val="24"/>
          <w:szCs w:val="24"/>
        </w:rPr>
        <w:t xml:space="preserve"> and added that his partner</w:t>
      </w:r>
      <w:r w:rsidR="000421A5" w:rsidRPr="00B16437">
        <w:rPr>
          <w:rFonts w:ascii="Times New Roman" w:hAnsi="Times New Roman" w:cs="Times New Roman"/>
          <w:sz w:val="24"/>
          <w:szCs w:val="24"/>
        </w:rPr>
        <w:t xml:space="preserve"> also</w:t>
      </w:r>
      <w:r w:rsidR="00EA08B2" w:rsidRPr="00B16437">
        <w:rPr>
          <w:rFonts w:ascii="Times New Roman" w:hAnsi="Times New Roman" w:cs="Times New Roman"/>
          <w:sz w:val="24"/>
          <w:szCs w:val="24"/>
        </w:rPr>
        <w:t xml:space="preserve"> </w:t>
      </w:r>
      <w:r w:rsidR="000421A5" w:rsidRPr="00B16437">
        <w:rPr>
          <w:rFonts w:ascii="Times New Roman" w:hAnsi="Times New Roman" w:cs="Times New Roman"/>
          <w:sz w:val="24"/>
          <w:szCs w:val="24"/>
        </w:rPr>
        <w:t>wanted his involvement</w:t>
      </w:r>
      <w:r w:rsidR="00E4662B" w:rsidRPr="00B16437">
        <w:rPr>
          <w:rFonts w:ascii="Times New Roman" w:hAnsi="Times New Roman" w:cs="Times New Roman"/>
          <w:sz w:val="24"/>
          <w:szCs w:val="24"/>
        </w:rPr>
        <w:t xml:space="preserve">: </w:t>
      </w:r>
    </w:p>
    <w:p w:rsidR="00B3660C" w:rsidRPr="00B16437" w:rsidRDefault="00E4662B" w:rsidP="00E4662B">
      <w:pPr>
        <w:spacing w:line="480" w:lineRule="auto"/>
        <w:ind w:left="720"/>
        <w:rPr>
          <w:rFonts w:ascii="Times New Roman" w:hAnsi="Times New Roman" w:cs="Times New Roman"/>
          <w:sz w:val="24"/>
          <w:szCs w:val="24"/>
        </w:rPr>
      </w:pPr>
      <w:r w:rsidRPr="00B16437">
        <w:rPr>
          <w:rFonts w:ascii="Times New Roman" w:hAnsi="Times New Roman" w:cs="Times New Roman"/>
          <w:sz w:val="24"/>
          <w:szCs w:val="24"/>
        </w:rPr>
        <w:t>I t</w:t>
      </w:r>
      <w:r w:rsidR="00E87581" w:rsidRPr="00B16437">
        <w:rPr>
          <w:rFonts w:ascii="Times New Roman" w:hAnsi="Times New Roman" w:cs="Times New Roman"/>
          <w:sz w:val="24"/>
          <w:szCs w:val="24"/>
        </w:rPr>
        <w:t>hink more so for support</w:t>
      </w:r>
      <w:r w:rsidRPr="00B16437">
        <w:rPr>
          <w:rFonts w:ascii="Times New Roman" w:hAnsi="Times New Roman" w:cs="Times New Roman"/>
          <w:sz w:val="24"/>
          <w:szCs w:val="24"/>
        </w:rPr>
        <w:t xml:space="preserve">, throughout </w:t>
      </w:r>
      <w:r w:rsidR="00E87581" w:rsidRPr="00B16437">
        <w:rPr>
          <w:rFonts w:ascii="Times New Roman" w:hAnsi="Times New Roman" w:cs="Times New Roman"/>
          <w:sz w:val="24"/>
          <w:szCs w:val="24"/>
        </w:rPr>
        <w:t>all these tests.  T</w:t>
      </w:r>
      <w:r w:rsidR="00A81DA2" w:rsidRPr="00B16437">
        <w:rPr>
          <w:rFonts w:ascii="Times New Roman" w:hAnsi="Times New Roman" w:cs="Times New Roman"/>
          <w:sz w:val="24"/>
          <w:szCs w:val="24"/>
        </w:rPr>
        <w:t>hey can be qui</w:t>
      </w:r>
      <w:r w:rsidRPr="00B16437">
        <w:rPr>
          <w:rFonts w:ascii="Times New Roman" w:hAnsi="Times New Roman" w:cs="Times New Roman"/>
          <w:sz w:val="24"/>
          <w:szCs w:val="24"/>
        </w:rPr>
        <w:t xml:space="preserve">te nerve wracking really. </w:t>
      </w:r>
      <w:r w:rsidR="003F3A7F" w:rsidRPr="00B16437">
        <w:rPr>
          <w:rFonts w:ascii="Times New Roman" w:hAnsi="Times New Roman" w:cs="Times New Roman"/>
          <w:sz w:val="24"/>
          <w:szCs w:val="24"/>
        </w:rPr>
        <w:t xml:space="preserve"> </w:t>
      </w:r>
      <w:r w:rsidRPr="00B16437">
        <w:rPr>
          <w:rFonts w:ascii="Times New Roman" w:hAnsi="Times New Roman" w:cs="Times New Roman"/>
          <w:sz w:val="24"/>
          <w:szCs w:val="24"/>
        </w:rPr>
        <w:t>So, yes, I think she wanted me more involved.</w:t>
      </w:r>
    </w:p>
    <w:p w:rsidR="00A338FF" w:rsidRPr="00B16437" w:rsidRDefault="00A338FF" w:rsidP="00F03143">
      <w:pPr>
        <w:spacing w:line="480" w:lineRule="auto"/>
        <w:rPr>
          <w:rFonts w:ascii="Times New Roman" w:hAnsi="Times New Roman" w:cs="Times New Roman"/>
          <w:sz w:val="24"/>
          <w:szCs w:val="24"/>
        </w:rPr>
      </w:pPr>
    </w:p>
    <w:p w:rsidR="00E4662B" w:rsidRPr="00B16437" w:rsidRDefault="00FA5310"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lastRenderedPageBreak/>
        <w:t>F</w:t>
      </w:r>
      <w:r w:rsidR="00816F31" w:rsidRPr="00B16437">
        <w:rPr>
          <w:rFonts w:ascii="Times New Roman" w:hAnsi="Times New Roman" w:cs="Times New Roman"/>
          <w:sz w:val="24"/>
          <w:szCs w:val="24"/>
        </w:rPr>
        <w:t>ather</w:t>
      </w:r>
      <w:r w:rsidR="00436CF2" w:rsidRPr="00B16437">
        <w:rPr>
          <w:rFonts w:ascii="Times New Roman" w:hAnsi="Times New Roman" w:cs="Times New Roman"/>
          <w:sz w:val="24"/>
          <w:szCs w:val="24"/>
        </w:rPr>
        <w:t>s</w:t>
      </w:r>
      <w:r w:rsidR="00816F31" w:rsidRPr="00B16437">
        <w:rPr>
          <w:rFonts w:ascii="Times New Roman" w:hAnsi="Times New Roman" w:cs="Times New Roman"/>
          <w:sz w:val="24"/>
          <w:szCs w:val="24"/>
        </w:rPr>
        <w:t>’</w:t>
      </w:r>
      <w:r w:rsidR="00436CF2" w:rsidRPr="00B16437">
        <w:rPr>
          <w:rFonts w:ascii="Times New Roman" w:hAnsi="Times New Roman" w:cs="Times New Roman"/>
          <w:sz w:val="24"/>
          <w:szCs w:val="24"/>
        </w:rPr>
        <w:t xml:space="preserve"> account</w:t>
      </w:r>
      <w:r w:rsidR="009B1EE5" w:rsidRPr="00B16437">
        <w:rPr>
          <w:rFonts w:ascii="Times New Roman" w:hAnsi="Times New Roman" w:cs="Times New Roman"/>
          <w:sz w:val="24"/>
          <w:szCs w:val="24"/>
        </w:rPr>
        <w:t>s</w:t>
      </w:r>
      <w:r w:rsidR="00436CF2" w:rsidRPr="00B16437">
        <w:rPr>
          <w:rFonts w:ascii="Times New Roman" w:hAnsi="Times New Roman" w:cs="Times New Roman"/>
          <w:sz w:val="24"/>
          <w:szCs w:val="24"/>
        </w:rPr>
        <w:t xml:space="preserve"> suggest</w:t>
      </w:r>
      <w:r w:rsidR="00BA1E67" w:rsidRPr="00B16437">
        <w:rPr>
          <w:rFonts w:ascii="Times New Roman" w:hAnsi="Times New Roman" w:cs="Times New Roman"/>
          <w:sz w:val="24"/>
          <w:szCs w:val="24"/>
        </w:rPr>
        <w:t xml:space="preserve"> out-right</w:t>
      </w:r>
      <w:r w:rsidR="00DB7C18" w:rsidRPr="00B16437">
        <w:rPr>
          <w:rFonts w:ascii="Times New Roman" w:hAnsi="Times New Roman" w:cs="Times New Roman"/>
          <w:sz w:val="24"/>
          <w:szCs w:val="24"/>
        </w:rPr>
        <w:t xml:space="preserve"> conflict</w:t>
      </w:r>
      <w:r w:rsidR="001C1CFA" w:rsidRPr="00B16437">
        <w:rPr>
          <w:rFonts w:ascii="Times New Roman" w:hAnsi="Times New Roman" w:cs="Times New Roman"/>
          <w:sz w:val="24"/>
          <w:szCs w:val="24"/>
        </w:rPr>
        <w:t xml:space="preserve"> with the mother</w:t>
      </w:r>
      <w:r w:rsidR="00DB7C18" w:rsidRPr="00B16437">
        <w:rPr>
          <w:rFonts w:ascii="Times New Roman" w:hAnsi="Times New Roman" w:cs="Times New Roman"/>
          <w:sz w:val="24"/>
          <w:szCs w:val="24"/>
        </w:rPr>
        <w:t xml:space="preserve"> was rare.</w:t>
      </w:r>
      <w:r w:rsidR="00E4662B" w:rsidRPr="00B16437">
        <w:rPr>
          <w:rFonts w:ascii="Times New Roman" w:hAnsi="Times New Roman" w:cs="Times New Roman"/>
          <w:sz w:val="24"/>
          <w:szCs w:val="24"/>
        </w:rPr>
        <w:t xml:space="preserve">   Ben discussed his </w:t>
      </w:r>
      <w:r w:rsidRPr="00B16437">
        <w:rPr>
          <w:rFonts w:ascii="Times New Roman" w:hAnsi="Times New Roman" w:cs="Times New Roman"/>
          <w:sz w:val="24"/>
          <w:szCs w:val="24"/>
        </w:rPr>
        <w:t>experience</w:t>
      </w:r>
      <w:r w:rsidR="009B1EE5" w:rsidRPr="00B16437">
        <w:rPr>
          <w:rFonts w:ascii="Times New Roman" w:hAnsi="Times New Roman" w:cs="Times New Roman"/>
          <w:sz w:val="24"/>
          <w:szCs w:val="24"/>
        </w:rPr>
        <w:t>:</w:t>
      </w:r>
    </w:p>
    <w:p w:rsidR="003F3A7F" w:rsidRPr="00B16437" w:rsidRDefault="00E4662B" w:rsidP="003F3A7F">
      <w:pPr>
        <w:spacing w:line="480" w:lineRule="auto"/>
        <w:ind w:left="720"/>
        <w:rPr>
          <w:rFonts w:ascii="Times New Roman" w:hAnsi="Times New Roman" w:cs="Times New Roman"/>
          <w:sz w:val="24"/>
          <w:szCs w:val="24"/>
        </w:rPr>
      </w:pPr>
      <w:r w:rsidRPr="00B16437">
        <w:rPr>
          <w:rFonts w:ascii="Times New Roman" w:hAnsi="Times New Roman" w:cs="Times New Roman"/>
          <w:sz w:val="24"/>
          <w:szCs w:val="24"/>
        </w:rPr>
        <w:t>‘We discussed it with each other. Because when I g</w:t>
      </w:r>
      <w:r w:rsidR="00A91F92" w:rsidRPr="00B16437">
        <w:rPr>
          <w:rFonts w:ascii="Times New Roman" w:hAnsi="Times New Roman" w:cs="Times New Roman"/>
          <w:sz w:val="24"/>
          <w:szCs w:val="24"/>
        </w:rPr>
        <w:t xml:space="preserve">ot married with her </w:t>
      </w:r>
      <w:r w:rsidRPr="00B16437">
        <w:rPr>
          <w:rFonts w:ascii="Times New Roman" w:hAnsi="Times New Roman" w:cs="Times New Roman"/>
          <w:sz w:val="24"/>
          <w:szCs w:val="24"/>
        </w:rPr>
        <w:t>I loved her, I was always asking her, oh I want a baby, I want a baby (...) and then when they told her we should do the termination, we s</w:t>
      </w:r>
      <w:r w:rsidR="003F3A7F" w:rsidRPr="00B16437">
        <w:rPr>
          <w:rFonts w:ascii="Times New Roman" w:hAnsi="Times New Roman" w:cs="Times New Roman"/>
          <w:sz w:val="24"/>
          <w:szCs w:val="24"/>
        </w:rPr>
        <w:t>at down in the house and said, ‘</w:t>
      </w:r>
      <w:r w:rsidRPr="00B16437">
        <w:rPr>
          <w:rFonts w:ascii="Times New Roman" w:hAnsi="Times New Roman" w:cs="Times New Roman"/>
          <w:sz w:val="24"/>
          <w:szCs w:val="24"/>
        </w:rPr>
        <w:t>Oh this is our baby, this is our first baby. How can we termi</w:t>
      </w:r>
      <w:r w:rsidR="003F3A7F" w:rsidRPr="00B16437">
        <w:rPr>
          <w:rFonts w:ascii="Times New Roman" w:hAnsi="Times New Roman" w:cs="Times New Roman"/>
          <w:sz w:val="24"/>
          <w:szCs w:val="24"/>
        </w:rPr>
        <w:t>nate?’</w:t>
      </w:r>
      <w:r w:rsidRPr="00B16437">
        <w:rPr>
          <w:rFonts w:ascii="Times New Roman" w:hAnsi="Times New Roman" w:cs="Times New Roman"/>
          <w:sz w:val="24"/>
          <w:szCs w:val="24"/>
        </w:rPr>
        <w:t xml:space="preserve"> We </w:t>
      </w:r>
      <w:r w:rsidR="003F3A7F" w:rsidRPr="00B16437">
        <w:rPr>
          <w:rFonts w:ascii="Times New Roman" w:hAnsi="Times New Roman" w:cs="Times New Roman"/>
          <w:sz w:val="24"/>
          <w:szCs w:val="24"/>
        </w:rPr>
        <w:t>came to an agreement and said, ‘</w:t>
      </w:r>
      <w:r w:rsidRPr="00B16437">
        <w:rPr>
          <w:rFonts w:ascii="Times New Roman" w:hAnsi="Times New Roman" w:cs="Times New Roman"/>
          <w:sz w:val="24"/>
          <w:szCs w:val="24"/>
        </w:rPr>
        <w:t>No, let us leave the baby’.</w:t>
      </w:r>
      <w:r w:rsidR="00674EB0" w:rsidRPr="00B16437">
        <w:rPr>
          <w:rFonts w:ascii="Times New Roman" w:hAnsi="Times New Roman" w:cs="Times New Roman"/>
          <w:sz w:val="24"/>
          <w:szCs w:val="24"/>
        </w:rPr>
        <w:t xml:space="preserve">  </w:t>
      </w:r>
    </w:p>
    <w:p w:rsidR="0005705D" w:rsidRPr="00B16437" w:rsidRDefault="0060525B"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The</w:t>
      </w:r>
      <w:r w:rsidR="00674EB0" w:rsidRPr="00B16437">
        <w:rPr>
          <w:rFonts w:ascii="Times New Roman" w:hAnsi="Times New Roman" w:cs="Times New Roman"/>
          <w:sz w:val="24"/>
          <w:szCs w:val="24"/>
        </w:rPr>
        <w:t xml:space="preserve"> cons</w:t>
      </w:r>
      <w:r w:rsidRPr="00B16437">
        <w:rPr>
          <w:rFonts w:ascii="Times New Roman" w:hAnsi="Times New Roman" w:cs="Times New Roman"/>
          <w:sz w:val="24"/>
          <w:szCs w:val="24"/>
        </w:rPr>
        <w:t>en</w:t>
      </w:r>
      <w:r w:rsidR="003F3A7F" w:rsidRPr="00B16437">
        <w:rPr>
          <w:rFonts w:ascii="Times New Roman" w:hAnsi="Times New Roman" w:cs="Times New Roman"/>
          <w:sz w:val="24"/>
          <w:szCs w:val="24"/>
        </w:rPr>
        <w:t>sus between partners could, however</w:t>
      </w:r>
      <w:r w:rsidR="00967E55" w:rsidRPr="00B16437">
        <w:rPr>
          <w:rFonts w:ascii="Times New Roman" w:hAnsi="Times New Roman" w:cs="Times New Roman"/>
          <w:sz w:val="24"/>
          <w:szCs w:val="24"/>
        </w:rPr>
        <w:t>, be fragile</w:t>
      </w:r>
      <w:r w:rsidR="00674EB0" w:rsidRPr="00B16437">
        <w:rPr>
          <w:rFonts w:ascii="Times New Roman" w:hAnsi="Times New Roman" w:cs="Times New Roman"/>
          <w:sz w:val="24"/>
          <w:szCs w:val="24"/>
        </w:rPr>
        <w:t xml:space="preserve"> as fathers negotiated the </w:t>
      </w:r>
      <w:r w:rsidR="00F12B70" w:rsidRPr="00B16437">
        <w:rPr>
          <w:rFonts w:ascii="Times New Roman" w:hAnsi="Times New Roman" w:cs="Times New Roman"/>
          <w:sz w:val="24"/>
          <w:szCs w:val="24"/>
        </w:rPr>
        <w:t>primacy</w:t>
      </w:r>
      <w:r w:rsidR="00674EB0" w:rsidRPr="00B16437">
        <w:rPr>
          <w:rFonts w:ascii="Times New Roman" w:hAnsi="Times New Roman" w:cs="Times New Roman"/>
          <w:sz w:val="24"/>
          <w:szCs w:val="24"/>
        </w:rPr>
        <w:t xml:space="preserve"> of the women’s role, which found occasional expression in father’s concerns about mothers’ dominance</w:t>
      </w:r>
      <w:r w:rsidR="007C1857" w:rsidRPr="00B16437">
        <w:rPr>
          <w:rFonts w:ascii="Times New Roman" w:hAnsi="Times New Roman" w:cs="Times New Roman"/>
          <w:sz w:val="24"/>
          <w:szCs w:val="24"/>
        </w:rPr>
        <w:t xml:space="preserve"> </w:t>
      </w:r>
      <w:r w:rsidR="00A46F94" w:rsidRPr="00B16437">
        <w:rPr>
          <w:rFonts w:ascii="Times New Roman" w:hAnsi="Times New Roman" w:cs="Times New Roman"/>
          <w:sz w:val="24"/>
          <w:szCs w:val="24"/>
        </w:rPr>
        <w:t>(</w:t>
      </w:r>
      <w:r w:rsidR="00852ED0" w:rsidRPr="00B16437">
        <w:rPr>
          <w:rFonts w:ascii="Times New Roman" w:hAnsi="Times New Roman" w:cs="Times New Roman"/>
          <w:sz w:val="24"/>
          <w:szCs w:val="24"/>
        </w:rPr>
        <w:t>see above)</w:t>
      </w:r>
      <w:r w:rsidR="00674EB0" w:rsidRPr="00B16437">
        <w:rPr>
          <w:rFonts w:ascii="Times New Roman" w:hAnsi="Times New Roman" w:cs="Times New Roman"/>
          <w:sz w:val="24"/>
          <w:szCs w:val="24"/>
        </w:rPr>
        <w:t xml:space="preserve">.  </w:t>
      </w:r>
      <w:r w:rsidR="008F152F" w:rsidRPr="00B16437">
        <w:rPr>
          <w:rFonts w:ascii="Times New Roman" w:hAnsi="Times New Roman" w:cs="Times New Roman"/>
          <w:sz w:val="24"/>
          <w:szCs w:val="24"/>
        </w:rPr>
        <w:t>Ben explained</w:t>
      </w:r>
      <w:r w:rsidR="0005705D" w:rsidRPr="00B16437">
        <w:rPr>
          <w:rFonts w:ascii="Times New Roman" w:hAnsi="Times New Roman" w:cs="Times New Roman"/>
          <w:sz w:val="24"/>
          <w:szCs w:val="24"/>
        </w:rPr>
        <w:t xml:space="preserve">: </w:t>
      </w:r>
    </w:p>
    <w:p w:rsidR="0005705D" w:rsidRPr="00B16437" w:rsidRDefault="00DB243D" w:rsidP="00F03143">
      <w:pPr>
        <w:spacing w:line="480" w:lineRule="auto"/>
        <w:ind w:left="720"/>
        <w:rPr>
          <w:rFonts w:ascii="Times New Roman" w:hAnsi="Times New Roman" w:cs="Times New Roman"/>
          <w:sz w:val="24"/>
          <w:szCs w:val="24"/>
        </w:rPr>
      </w:pPr>
      <w:r w:rsidRPr="00B16437">
        <w:rPr>
          <w:rFonts w:ascii="Times New Roman" w:hAnsi="Times New Roman" w:cs="Times New Roman"/>
          <w:sz w:val="24"/>
          <w:szCs w:val="24"/>
        </w:rPr>
        <w:t>S</w:t>
      </w:r>
      <w:r w:rsidR="0005705D" w:rsidRPr="00B16437">
        <w:rPr>
          <w:rFonts w:ascii="Times New Roman" w:hAnsi="Times New Roman" w:cs="Times New Roman"/>
          <w:sz w:val="24"/>
          <w:szCs w:val="24"/>
        </w:rPr>
        <w:t>he said to me, if I refuse to go for the blood test, they can do the test from the baby. So they didn’t do it from the baby ‘cos I went there. I accepted and they did a blood test from me.</w:t>
      </w:r>
    </w:p>
    <w:p w:rsidR="00277A86" w:rsidRPr="00B16437" w:rsidRDefault="00674EB0"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This</w:t>
      </w:r>
      <w:r w:rsidR="001A44BE" w:rsidRPr="00B16437">
        <w:rPr>
          <w:rFonts w:ascii="Times New Roman" w:hAnsi="Times New Roman" w:cs="Times New Roman"/>
          <w:sz w:val="24"/>
          <w:szCs w:val="24"/>
        </w:rPr>
        <w:t xml:space="preserve"> – alongside negotiating broader expectations of fatherhood</w:t>
      </w:r>
      <w:r w:rsidR="00651163" w:rsidRPr="00B16437">
        <w:rPr>
          <w:rFonts w:ascii="Times New Roman" w:hAnsi="Times New Roman" w:cs="Times New Roman"/>
          <w:sz w:val="24"/>
          <w:szCs w:val="24"/>
        </w:rPr>
        <w:t xml:space="preserve">, individually asserted and socially accomplished </w:t>
      </w:r>
      <w:r w:rsidR="001A44BE" w:rsidRPr="00B16437">
        <w:rPr>
          <w:rFonts w:ascii="Times New Roman" w:hAnsi="Times New Roman" w:cs="Times New Roman"/>
          <w:sz w:val="24"/>
          <w:szCs w:val="24"/>
        </w:rPr>
        <w:t xml:space="preserve">- </w:t>
      </w:r>
      <w:r w:rsidRPr="00B16437">
        <w:rPr>
          <w:rFonts w:ascii="Times New Roman" w:hAnsi="Times New Roman" w:cs="Times New Roman"/>
          <w:sz w:val="24"/>
          <w:szCs w:val="24"/>
        </w:rPr>
        <w:t xml:space="preserve">delimited their father’s role, </w:t>
      </w:r>
      <w:r w:rsidR="00852ED0" w:rsidRPr="00B16437">
        <w:rPr>
          <w:rFonts w:ascii="Times New Roman" w:hAnsi="Times New Roman" w:cs="Times New Roman"/>
          <w:sz w:val="24"/>
          <w:szCs w:val="24"/>
        </w:rPr>
        <w:t>potentially compromising choice</w:t>
      </w:r>
      <w:r w:rsidRPr="00B16437">
        <w:rPr>
          <w:rFonts w:ascii="Times New Roman" w:hAnsi="Times New Roman" w:cs="Times New Roman"/>
          <w:sz w:val="24"/>
          <w:szCs w:val="24"/>
        </w:rPr>
        <w:t xml:space="preserve">.   </w:t>
      </w:r>
      <w:r w:rsidR="001A44BE" w:rsidRPr="00B16437">
        <w:rPr>
          <w:rFonts w:ascii="Times New Roman" w:hAnsi="Times New Roman" w:cs="Times New Roman"/>
          <w:sz w:val="24"/>
          <w:szCs w:val="24"/>
        </w:rPr>
        <w:t>Ex</w:t>
      </w:r>
      <w:r w:rsidRPr="00B16437">
        <w:rPr>
          <w:rFonts w:ascii="Times New Roman" w:hAnsi="Times New Roman" w:cs="Times New Roman"/>
          <w:sz w:val="24"/>
          <w:szCs w:val="24"/>
        </w:rPr>
        <w:t>clusion</w:t>
      </w:r>
      <w:r w:rsidR="003C08E9" w:rsidRPr="00B16437">
        <w:rPr>
          <w:rFonts w:ascii="Times New Roman" w:hAnsi="Times New Roman" w:cs="Times New Roman"/>
          <w:sz w:val="24"/>
          <w:szCs w:val="24"/>
        </w:rPr>
        <w:t xml:space="preserve"> is never quite resolved and an ever present</w:t>
      </w:r>
      <w:r w:rsidR="00EA0F63" w:rsidRPr="00B16437">
        <w:rPr>
          <w:rFonts w:ascii="Times New Roman" w:hAnsi="Times New Roman" w:cs="Times New Roman"/>
          <w:sz w:val="24"/>
          <w:szCs w:val="24"/>
        </w:rPr>
        <w:t xml:space="preserve"> possibility</w:t>
      </w:r>
      <w:r w:rsidR="007D3193" w:rsidRPr="00B16437">
        <w:rPr>
          <w:rFonts w:ascii="Times New Roman" w:hAnsi="Times New Roman" w:cs="Times New Roman"/>
          <w:sz w:val="24"/>
          <w:szCs w:val="24"/>
        </w:rPr>
        <w:t>, underlying</w:t>
      </w:r>
      <w:r w:rsidR="003C08E9" w:rsidRPr="00B16437">
        <w:rPr>
          <w:rFonts w:ascii="Times New Roman" w:hAnsi="Times New Roman" w:cs="Times New Roman"/>
          <w:sz w:val="24"/>
          <w:szCs w:val="24"/>
        </w:rPr>
        <w:t xml:space="preserve"> the fragility of the father’s ro</w:t>
      </w:r>
      <w:r w:rsidR="00EA0F63" w:rsidRPr="00B16437">
        <w:rPr>
          <w:rFonts w:ascii="Times New Roman" w:hAnsi="Times New Roman" w:cs="Times New Roman"/>
          <w:sz w:val="24"/>
          <w:szCs w:val="24"/>
        </w:rPr>
        <w:t>le</w:t>
      </w:r>
      <w:r w:rsidR="003C08E9" w:rsidRPr="00B16437">
        <w:rPr>
          <w:rFonts w:ascii="Times New Roman" w:hAnsi="Times New Roman" w:cs="Times New Roman"/>
          <w:sz w:val="24"/>
          <w:szCs w:val="24"/>
        </w:rPr>
        <w:t>.</w:t>
      </w:r>
      <w:r w:rsidR="00150A48" w:rsidRPr="00B16437">
        <w:rPr>
          <w:rFonts w:ascii="Times New Roman" w:hAnsi="Times New Roman" w:cs="Times New Roman"/>
          <w:sz w:val="24"/>
          <w:szCs w:val="24"/>
        </w:rPr>
        <w:t xml:space="preserve"> </w:t>
      </w:r>
      <w:r w:rsidR="00E61C4D" w:rsidRPr="00B16437">
        <w:rPr>
          <w:rFonts w:ascii="Times New Roman" w:hAnsi="Times New Roman" w:cs="Times New Roman"/>
          <w:sz w:val="24"/>
          <w:szCs w:val="24"/>
        </w:rPr>
        <w:t xml:space="preserve">  </w:t>
      </w:r>
      <w:r w:rsidR="00150A48" w:rsidRPr="00B16437">
        <w:rPr>
          <w:rFonts w:ascii="Times New Roman" w:hAnsi="Times New Roman" w:cs="Times New Roman"/>
          <w:sz w:val="24"/>
          <w:szCs w:val="24"/>
        </w:rPr>
        <w:t xml:space="preserve">Consequently, the potential for joint decision making is never quite realised, </w:t>
      </w:r>
      <w:r w:rsidR="001A44BE" w:rsidRPr="00B16437">
        <w:rPr>
          <w:rFonts w:ascii="Times New Roman" w:hAnsi="Times New Roman" w:cs="Times New Roman"/>
          <w:sz w:val="24"/>
          <w:szCs w:val="24"/>
        </w:rPr>
        <w:t>creating a sense of</w:t>
      </w:r>
      <w:r w:rsidR="00EA0F63" w:rsidRPr="00B16437">
        <w:rPr>
          <w:rFonts w:ascii="Times New Roman" w:hAnsi="Times New Roman" w:cs="Times New Roman"/>
          <w:sz w:val="24"/>
          <w:szCs w:val="24"/>
        </w:rPr>
        <w:t xml:space="preserve"> latent</w:t>
      </w:r>
      <w:r w:rsidR="007C1857" w:rsidRPr="00B16437">
        <w:rPr>
          <w:rFonts w:ascii="Times New Roman" w:hAnsi="Times New Roman" w:cs="Times New Roman"/>
          <w:sz w:val="24"/>
          <w:szCs w:val="24"/>
        </w:rPr>
        <w:t xml:space="preserve"> distrust</w:t>
      </w:r>
      <w:r w:rsidR="001A44BE" w:rsidRPr="00B16437">
        <w:rPr>
          <w:rFonts w:ascii="Times New Roman" w:hAnsi="Times New Roman" w:cs="Times New Roman"/>
          <w:sz w:val="24"/>
          <w:szCs w:val="24"/>
        </w:rPr>
        <w:t>, in which it was difficult for men to fully realise their expectations of fatherhood.  However, their commitment to the more nurturing aspects of fat</w:t>
      </w:r>
      <w:r w:rsidR="007C1857" w:rsidRPr="00B16437">
        <w:rPr>
          <w:rFonts w:ascii="Times New Roman" w:hAnsi="Times New Roman" w:cs="Times New Roman"/>
          <w:sz w:val="24"/>
          <w:szCs w:val="24"/>
        </w:rPr>
        <w:t xml:space="preserve">herhood made it difficult for them to </w:t>
      </w:r>
      <w:r w:rsidR="001A44BE" w:rsidRPr="00B16437">
        <w:rPr>
          <w:rFonts w:ascii="Times New Roman" w:hAnsi="Times New Roman" w:cs="Times New Roman"/>
          <w:sz w:val="24"/>
          <w:szCs w:val="24"/>
        </w:rPr>
        <w:t>wholly disregard the</w:t>
      </w:r>
      <w:r w:rsidR="00651163" w:rsidRPr="00B16437">
        <w:rPr>
          <w:rFonts w:ascii="Times New Roman" w:hAnsi="Times New Roman" w:cs="Times New Roman"/>
          <w:sz w:val="24"/>
          <w:szCs w:val="24"/>
        </w:rPr>
        <w:t xml:space="preserve"> antenatal</w:t>
      </w:r>
      <w:r w:rsidR="00E61C4D" w:rsidRPr="00B16437">
        <w:rPr>
          <w:rFonts w:ascii="Times New Roman" w:hAnsi="Times New Roman" w:cs="Times New Roman"/>
          <w:sz w:val="24"/>
          <w:szCs w:val="24"/>
        </w:rPr>
        <w:t xml:space="preserve"> </w:t>
      </w:r>
      <w:r w:rsidR="001A44BE" w:rsidRPr="00B16437">
        <w:rPr>
          <w:rFonts w:ascii="Times New Roman" w:hAnsi="Times New Roman" w:cs="Times New Roman"/>
          <w:sz w:val="24"/>
          <w:szCs w:val="24"/>
        </w:rPr>
        <w:t>process, particularly since they wanted to be taken ser</w:t>
      </w:r>
      <w:r w:rsidR="008F152F" w:rsidRPr="00B16437">
        <w:rPr>
          <w:rFonts w:ascii="Times New Roman" w:hAnsi="Times New Roman" w:cs="Times New Roman"/>
          <w:sz w:val="24"/>
          <w:szCs w:val="24"/>
        </w:rPr>
        <w:t>iously as responsible fathers.</w:t>
      </w:r>
    </w:p>
    <w:p w:rsidR="00F03143" w:rsidRPr="00B16437" w:rsidRDefault="00F03143" w:rsidP="00F03143">
      <w:pPr>
        <w:spacing w:line="480" w:lineRule="auto"/>
        <w:rPr>
          <w:rFonts w:ascii="Times New Roman" w:hAnsi="Times New Roman" w:cs="Times New Roman"/>
          <w:sz w:val="24"/>
          <w:szCs w:val="24"/>
        </w:rPr>
      </w:pPr>
    </w:p>
    <w:p w:rsidR="004A4272" w:rsidRPr="00B16437" w:rsidRDefault="004A4272" w:rsidP="00F03143">
      <w:pPr>
        <w:spacing w:line="480" w:lineRule="auto"/>
        <w:rPr>
          <w:rFonts w:ascii="Times New Roman" w:hAnsi="Times New Roman" w:cs="Times New Roman"/>
          <w:b/>
          <w:sz w:val="24"/>
          <w:szCs w:val="24"/>
        </w:rPr>
      </w:pPr>
      <w:r w:rsidRPr="00B16437">
        <w:rPr>
          <w:rFonts w:ascii="Times New Roman" w:hAnsi="Times New Roman" w:cs="Times New Roman"/>
          <w:b/>
          <w:sz w:val="24"/>
          <w:szCs w:val="24"/>
        </w:rPr>
        <w:t>DISCUSSION</w:t>
      </w:r>
    </w:p>
    <w:p w:rsidR="007C3662" w:rsidRPr="00B16437" w:rsidRDefault="002405BB"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The qualitative study reported in this paper,</w:t>
      </w:r>
      <w:r w:rsidR="00DE2C9C" w:rsidRPr="00B16437">
        <w:rPr>
          <w:rFonts w:ascii="Times New Roman" w:hAnsi="Times New Roman" w:cs="Times New Roman"/>
          <w:sz w:val="24"/>
          <w:szCs w:val="24"/>
        </w:rPr>
        <w:t xml:space="preserve"> co</w:t>
      </w:r>
      <w:r w:rsidR="004E4C7E" w:rsidRPr="00B16437">
        <w:rPr>
          <w:rFonts w:ascii="Times New Roman" w:hAnsi="Times New Roman" w:cs="Times New Roman"/>
          <w:sz w:val="24"/>
          <w:szCs w:val="24"/>
        </w:rPr>
        <w:t xml:space="preserve">nsidered fathers’ </w:t>
      </w:r>
      <w:r w:rsidR="00EF5C18" w:rsidRPr="00B16437">
        <w:rPr>
          <w:rFonts w:ascii="Times New Roman" w:hAnsi="Times New Roman" w:cs="Times New Roman"/>
          <w:sz w:val="24"/>
          <w:szCs w:val="24"/>
        </w:rPr>
        <w:t>involvement</w:t>
      </w:r>
      <w:r w:rsidR="004E4C7E" w:rsidRPr="00B16437">
        <w:rPr>
          <w:rFonts w:ascii="Times New Roman" w:hAnsi="Times New Roman" w:cs="Times New Roman"/>
          <w:sz w:val="24"/>
          <w:szCs w:val="24"/>
        </w:rPr>
        <w:t xml:space="preserve"> with</w:t>
      </w:r>
      <w:r w:rsidR="00226668" w:rsidRPr="00B16437">
        <w:rPr>
          <w:rFonts w:ascii="Times New Roman" w:hAnsi="Times New Roman" w:cs="Times New Roman"/>
          <w:sz w:val="24"/>
          <w:szCs w:val="24"/>
        </w:rPr>
        <w:t xml:space="preserve"> antenata</w:t>
      </w:r>
      <w:r w:rsidR="008111FB" w:rsidRPr="00B16437">
        <w:rPr>
          <w:rFonts w:ascii="Times New Roman" w:hAnsi="Times New Roman" w:cs="Times New Roman"/>
          <w:sz w:val="24"/>
          <w:szCs w:val="24"/>
        </w:rPr>
        <w:t>l sickle cell screening</w:t>
      </w:r>
      <w:r w:rsidR="004E4C7E" w:rsidRPr="00B16437">
        <w:rPr>
          <w:rFonts w:ascii="Times New Roman" w:hAnsi="Times New Roman" w:cs="Times New Roman"/>
          <w:sz w:val="24"/>
          <w:szCs w:val="24"/>
        </w:rPr>
        <w:t xml:space="preserve">.  </w:t>
      </w:r>
      <w:r w:rsidR="00226668" w:rsidRPr="00B16437">
        <w:rPr>
          <w:rFonts w:ascii="Times New Roman" w:hAnsi="Times New Roman" w:cs="Times New Roman"/>
          <w:sz w:val="24"/>
          <w:szCs w:val="24"/>
        </w:rPr>
        <w:t>Through</w:t>
      </w:r>
      <w:r w:rsidR="0015242C" w:rsidRPr="00B16437">
        <w:rPr>
          <w:rFonts w:ascii="Times New Roman" w:hAnsi="Times New Roman" w:cs="Times New Roman"/>
          <w:sz w:val="24"/>
          <w:szCs w:val="24"/>
        </w:rPr>
        <w:t xml:space="preserve"> genetic screening </w:t>
      </w:r>
      <w:r w:rsidR="00226668" w:rsidRPr="00B16437">
        <w:rPr>
          <w:rFonts w:ascii="Times New Roman" w:hAnsi="Times New Roman" w:cs="Times New Roman"/>
          <w:sz w:val="24"/>
          <w:szCs w:val="24"/>
        </w:rPr>
        <w:t>women are morally positioned to tak</w:t>
      </w:r>
      <w:r w:rsidR="00F27182" w:rsidRPr="00B16437">
        <w:rPr>
          <w:rFonts w:ascii="Times New Roman" w:hAnsi="Times New Roman" w:cs="Times New Roman"/>
          <w:sz w:val="24"/>
          <w:szCs w:val="24"/>
        </w:rPr>
        <w:t xml:space="preserve">e </w:t>
      </w:r>
      <w:r w:rsidR="00F27182" w:rsidRPr="00B16437">
        <w:rPr>
          <w:rFonts w:ascii="Times New Roman" w:hAnsi="Times New Roman" w:cs="Times New Roman"/>
          <w:sz w:val="24"/>
          <w:szCs w:val="24"/>
        </w:rPr>
        <w:lastRenderedPageBreak/>
        <w:t xml:space="preserve">responsibility </w:t>
      </w:r>
      <w:r w:rsidR="0015242C" w:rsidRPr="00B16437">
        <w:rPr>
          <w:rFonts w:ascii="Times New Roman" w:hAnsi="Times New Roman" w:cs="Times New Roman"/>
          <w:sz w:val="24"/>
          <w:szCs w:val="24"/>
        </w:rPr>
        <w:t xml:space="preserve">for their kin and to manage </w:t>
      </w:r>
      <w:r w:rsidR="00226668" w:rsidRPr="00B16437">
        <w:rPr>
          <w:rFonts w:ascii="Times New Roman" w:hAnsi="Times New Roman" w:cs="Times New Roman"/>
          <w:sz w:val="24"/>
          <w:szCs w:val="24"/>
        </w:rPr>
        <w:t xml:space="preserve">risks </w:t>
      </w:r>
      <w:r w:rsidR="005000C4" w:rsidRPr="00B16437">
        <w:rPr>
          <w:rFonts w:ascii="Times New Roman" w:hAnsi="Times New Roman" w:cs="Times New Roman"/>
          <w:sz w:val="24"/>
          <w:szCs w:val="24"/>
        </w:rPr>
        <w:t>(Hallowell, 1999).   However, when compared</w:t>
      </w:r>
      <w:r w:rsidR="00226668" w:rsidRPr="00B16437">
        <w:rPr>
          <w:rFonts w:ascii="Times New Roman" w:hAnsi="Times New Roman" w:cs="Times New Roman"/>
          <w:sz w:val="24"/>
          <w:szCs w:val="24"/>
        </w:rPr>
        <w:t xml:space="preserve"> to</w:t>
      </w:r>
      <w:r w:rsidR="005000C4" w:rsidRPr="00B16437">
        <w:rPr>
          <w:rFonts w:ascii="Times New Roman" w:hAnsi="Times New Roman" w:cs="Times New Roman"/>
          <w:sz w:val="24"/>
          <w:szCs w:val="24"/>
        </w:rPr>
        <w:t xml:space="preserve"> screening for Down’s syndrome</w:t>
      </w:r>
      <w:r w:rsidR="00226668" w:rsidRPr="00B16437">
        <w:rPr>
          <w:rFonts w:ascii="Times New Roman" w:hAnsi="Times New Roman" w:cs="Times New Roman"/>
          <w:sz w:val="24"/>
          <w:szCs w:val="24"/>
        </w:rPr>
        <w:t xml:space="preserve">, antenatal screening for sickle cell is directed </w:t>
      </w:r>
      <w:r w:rsidR="007E7D1C" w:rsidRPr="00B16437">
        <w:rPr>
          <w:rFonts w:ascii="Times New Roman" w:hAnsi="Times New Roman" w:cs="Times New Roman"/>
          <w:sz w:val="24"/>
          <w:szCs w:val="24"/>
        </w:rPr>
        <w:t>at mother and father</w:t>
      </w:r>
      <w:r w:rsidR="00C601A7" w:rsidRPr="00B16437">
        <w:rPr>
          <w:rFonts w:ascii="Times New Roman" w:hAnsi="Times New Roman" w:cs="Times New Roman"/>
          <w:sz w:val="24"/>
          <w:szCs w:val="24"/>
        </w:rPr>
        <w:t xml:space="preserve"> </w:t>
      </w:r>
      <w:r w:rsidR="007915A3" w:rsidRPr="00B16437">
        <w:rPr>
          <w:rFonts w:ascii="Times New Roman" w:hAnsi="Times New Roman" w:cs="Times New Roman"/>
          <w:sz w:val="24"/>
          <w:szCs w:val="24"/>
        </w:rPr>
        <w:t>(Reed, 2009</w:t>
      </w:r>
      <w:r w:rsidR="0027585C" w:rsidRPr="00B16437">
        <w:rPr>
          <w:rFonts w:ascii="Times New Roman" w:hAnsi="Times New Roman" w:cs="Times New Roman"/>
          <w:sz w:val="24"/>
          <w:szCs w:val="24"/>
        </w:rPr>
        <w:t xml:space="preserve">).  </w:t>
      </w:r>
      <w:r w:rsidR="00833FA8" w:rsidRPr="00B16437">
        <w:rPr>
          <w:rFonts w:ascii="Times New Roman" w:hAnsi="Times New Roman" w:cs="Times New Roman"/>
          <w:sz w:val="24"/>
          <w:szCs w:val="24"/>
        </w:rPr>
        <w:t>This raises questions about how best to engage men, in wh</w:t>
      </w:r>
      <w:r w:rsidR="00DB5706" w:rsidRPr="00B16437">
        <w:rPr>
          <w:rFonts w:ascii="Times New Roman" w:hAnsi="Times New Roman" w:cs="Times New Roman"/>
          <w:sz w:val="24"/>
          <w:szCs w:val="24"/>
        </w:rPr>
        <w:t>at has</w:t>
      </w:r>
      <w:r w:rsidR="00833FA8" w:rsidRPr="00B16437">
        <w:rPr>
          <w:rFonts w:ascii="Times New Roman" w:hAnsi="Times New Roman" w:cs="Times New Roman"/>
          <w:sz w:val="24"/>
          <w:szCs w:val="24"/>
        </w:rPr>
        <w:t xml:space="preserve"> traditiona</w:t>
      </w:r>
      <w:r w:rsidR="0015242C" w:rsidRPr="00B16437">
        <w:rPr>
          <w:rFonts w:ascii="Times New Roman" w:hAnsi="Times New Roman" w:cs="Times New Roman"/>
          <w:sz w:val="24"/>
          <w:szCs w:val="24"/>
        </w:rPr>
        <w:t>lly been regarded as</w:t>
      </w:r>
      <w:r w:rsidR="00C601A7" w:rsidRPr="00B16437">
        <w:rPr>
          <w:rFonts w:ascii="Times New Roman" w:hAnsi="Times New Roman" w:cs="Times New Roman"/>
          <w:sz w:val="24"/>
          <w:szCs w:val="24"/>
        </w:rPr>
        <w:t xml:space="preserve"> a</w:t>
      </w:r>
      <w:r w:rsidR="0015242C" w:rsidRPr="00B16437">
        <w:rPr>
          <w:rFonts w:ascii="Times New Roman" w:hAnsi="Times New Roman" w:cs="Times New Roman"/>
          <w:sz w:val="24"/>
          <w:szCs w:val="24"/>
        </w:rPr>
        <w:t xml:space="preserve"> </w:t>
      </w:r>
      <w:r w:rsidR="00DB5706" w:rsidRPr="00B16437">
        <w:rPr>
          <w:rFonts w:ascii="Times New Roman" w:hAnsi="Times New Roman" w:cs="Times New Roman"/>
          <w:sz w:val="24"/>
          <w:szCs w:val="24"/>
        </w:rPr>
        <w:t>female spac</w:t>
      </w:r>
      <w:r w:rsidR="00D30D69" w:rsidRPr="00B16437">
        <w:rPr>
          <w:rFonts w:ascii="Times New Roman" w:hAnsi="Times New Roman" w:cs="Times New Roman"/>
          <w:sz w:val="24"/>
          <w:szCs w:val="24"/>
        </w:rPr>
        <w:t xml:space="preserve">e.  </w:t>
      </w:r>
      <w:r w:rsidR="00596E95" w:rsidRPr="00B16437">
        <w:rPr>
          <w:rFonts w:ascii="Times New Roman" w:hAnsi="Times New Roman" w:cs="Times New Roman"/>
          <w:sz w:val="24"/>
          <w:szCs w:val="24"/>
        </w:rPr>
        <w:t>Our findings suggest m</w:t>
      </w:r>
      <w:r w:rsidR="00F81DF0" w:rsidRPr="00B16437">
        <w:rPr>
          <w:rFonts w:ascii="Times New Roman" w:hAnsi="Times New Roman" w:cs="Times New Roman"/>
          <w:sz w:val="24"/>
          <w:szCs w:val="24"/>
        </w:rPr>
        <w:t>ale</w:t>
      </w:r>
      <w:r w:rsidR="00AC6856" w:rsidRPr="00B16437">
        <w:rPr>
          <w:rFonts w:ascii="Times New Roman" w:hAnsi="Times New Roman" w:cs="Times New Roman"/>
          <w:sz w:val="24"/>
          <w:szCs w:val="24"/>
        </w:rPr>
        <w:t xml:space="preserve"> involvement (or lack of it) is</w:t>
      </w:r>
      <w:r w:rsidR="00F81DF0" w:rsidRPr="00B16437">
        <w:rPr>
          <w:rFonts w:ascii="Times New Roman" w:hAnsi="Times New Roman" w:cs="Times New Roman"/>
          <w:sz w:val="24"/>
          <w:szCs w:val="24"/>
        </w:rPr>
        <w:t xml:space="preserve"> appropriately</w:t>
      </w:r>
      <w:r w:rsidR="00596E95" w:rsidRPr="00B16437">
        <w:rPr>
          <w:rFonts w:ascii="Times New Roman" w:hAnsi="Times New Roman" w:cs="Times New Roman"/>
          <w:sz w:val="24"/>
          <w:szCs w:val="24"/>
        </w:rPr>
        <w:t xml:space="preserve"> understood in relation to their</w:t>
      </w:r>
      <w:r w:rsidR="00F81DF0" w:rsidRPr="00B16437">
        <w:rPr>
          <w:rFonts w:ascii="Times New Roman" w:hAnsi="Times New Roman" w:cs="Times New Roman"/>
          <w:sz w:val="24"/>
          <w:szCs w:val="24"/>
        </w:rPr>
        <w:t xml:space="preserve"> attempts</w:t>
      </w:r>
      <w:r w:rsidR="00565E4C" w:rsidRPr="00B16437">
        <w:rPr>
          <w:rFonts w:ascii="Times New Roman" w:hAnsi="Times New Roman" w:cs="Times New Roman"/>
          <w:sz w:val="24"/>
          <w:szCs w:val="24"/>
        </w:rPr>
        <w:t xml:space="preserve"> to display and negotiate a meaningful and legitimate sense of </w:t>
      </w:r>
      <w:r w:rsidR="00DA4518" w:rsidRPr="00B16437">
        <w:rPr>
          <w:rFonts w:ascii="Times New Roman" w:hAnsi="Times New Roman" w:cs="Times New Roman"/>
          <w:sz w:val="24"/>
          <w:szCs w:val="24"/>
        </w:rPr>
        <w:t>fatherhood.    Screening gave</w:t>
      </w:r>
      <w:r w:rsidR="00833FA8" w:rsidRPr="00B16437">
        <w:rPr>
          <w:rFonts w:ascii="Times New Roman" w:hAnsi="Times New Roman" w:cs="Times New Roman"/>
          <w:sz w:val="24"/>
          <w:szCs w:val="24"/>
        </w:rPr>
        <w:t xml:space="preserve"> fathers the </w:t>
      </w:r>
      <w:r w:rsidR="00EF5C18" w:rsidRPr="00B16437">
        <w:rPr>
          <w:rFonts w:ascii="Times New Roman" w:hAnsi="Times New Roman" w:cs="Times New Roman"/>
          <w:sz w:val="24"/>
          <w:szCs w:val="24"/>
        </w:rPr>
        <w:t>opportunity to articulate</w:t>
      </w:r>
      <w:r w:rsidR="00CE6AB1" w:rsidRPr="00B16437">
        <w:rPr>
          <w:rFonts w:ascii="Times New Roman" w:hAnsi="Times New Roman" w:cs="Times New Roman"/>
          <w:sz w:val="24"/>
          <w:szCs w:val="24"/>
        </w:rPr>
        <w:t xml:space="preserve"> a </w:t>
      </w:r>
      <w:r w:rsidR="0080223A" w:rsidRPr="00B16437">
        <w:rPr>
          <w:rFonts w:ascii="Times New Roman" w:hAnsi="Times New Roman" w:cs="Times New Roman"/>
          <w:sz w:val="24"/>
          <w:szCs w:val="24"/>
        </w:rPr>
        <w:t>su</w:t>
      </w:r>
      <w:r w:rsidR="00326D12" w:rsidRPr="00B16437">
        <w:rPr>
          <w:rFonts w:ascii="Times New Roman" w:hAnsi="Times New Roman" w:cs="Times New Roman"/>
          <w:sz w:val="24"/>
          <w:szCs w:val="24"/>
        </w:rPr>
        <w:t xml:space="preserve">pportive </w:t>
      </w:r>
      <w:r w:rsidR="001621A6" w:rsidRPr="00B16437">
        <w:rPr>
          <w:rFonts w:ascii="Times New Roman" w:hAnsi="Times New Roman" w:cs="Times New Roman"/>
          <w:sz w:val="24"/>
          <w:szCs w:val="24"/>
        </w:rPr>
        <w:t>role, although</w:t>
      </w:r>
      <w:r w:rsidR="00833FA8" w:rsidRPr="00B16437">
        <w:rPr>
          <w:rFonts w:ascii="Times New Roman" w:hAnsi="Times New Roman" w:cs="Times New Roman"/>
          <w:sz w:val="24"/>
          <w:szCs w:val="24"/>
        </w:rPr>
        <w:t xml:space="preserve"> the more i</w:t>
      </w:r>
      <w:r w:rsidR="001621A6" w:rsidRPr="00B16437">
        <w:rPr>
          <w:rFonts w:ascii="Times New Roman" w:hAnsi="Times New Roman" w:cs="Times New Roman"/>
          <w:sz w:val="24"/>
          <w:szCs w:val="24"/>
        </w:rPr>
        <w:t xml:space="preserve">nstrumental connotations - </w:t>
      </w:r>
      <w:r w:rsidR="00833FA8" w:rsidRPr="00B16437">
        <w:rPr>
          <w:rFonts w:ascii="Times New Roman" w:hAnsi="Times New Roman" w:cs="Times New Roman"/>
          <w:sz w:val="24"/>
          <w:szCs w:val="24"/>
        </w:rPr>
        <w:t>implicit in</w:t>
      </w:r>
      <w:r w:rsidR="00DA4518" w:rsidRPr="00B16437">
        <w:rPr>
          <w:rFonts w:ascii="Times New Roman" w:hAnsi="Times New Roman" w:cs="Times New Roman"/>
          <w:sz w:val="24"/>
          <w:szCs w:val="24"/>
        </w:rPr>
        <w:t xml:space="preserve"> antenatal</w:t>
      </w:r>
      <w:r w:rsidR="001621A6" w:rsidRPr="00B16437">
        <w:rPr>
          <w:rFonts w:ascii="Times New Roman" w:hAnsi="Times New Roman" w:cs="Times New Roman"/>
          <w:sz w:val="24"/>
          <w:szCs w:val="24"/>
        </w:rPr>
        <w:t xml:space="preserve"> - mad</w:t>
      </w:r>
      <w:r w:rsidR="000A3C75" w:rsidRPr="00B16437">
        <w:rPr>
          <w:rFonts w:ascii="Times New Roman" w:hAnsi="Times New Roman" w:cs="Times New Roman"/>
          <w:sz w:val="24"/>
          <w:szCs w:val="24"/>
        </w:rPr>
        <w:t>e</w:t>
      </w:r>
      <w:r w:rsidR="00565E4C" w:rsidRPr="00B16437">
        <w:rPr>
          <w:rFonts w:ascii="Times New Roman" w:hAnsi="Times New Roman" w:cs="Times New Roman"/>
          <w:sz w:val="24"/>
          <w:szCs w:val="24"/>
        </w:rPr>
        <w:t xml:space="preserve"> it difficult for these ideals</w:t>
      </w:r>
      <w:r w:rsidR="003E353C" w:rsidRPr="00B16437">
        <w:rPr>
          <w:rFonts w:ascii="Times New Roman" w:hAnsi="Times New Roman" w:cs="Times New Roman"/>
          <w:sz w:val="24"/>
          <w:szCs w:val="24"/>
        </w:rPr>
        <w:t xml:space="preserve"> to be rea</w:t>
      </w:r>
      <w:r w:rsidR="00675BC9" w:rsidRPr="00B16437">
        <w:rPr>
          <w:rFonts w:ascii="Times New Roman" w:hAnsi="Times New Roman" w:cs="Times New Roman"/>
          <w:sz w:val="24"/>
          <w:szCs w:val="24"/>
        </w:rPr>
        <w:t>lised.  This contradict</w:t>
      </w:r>
      <w:r w:rsidR="001621A6" w:rsidRPr="00B16437">
        <w:rPr>
          <w:rFonts w:ascii="Times New Roman" w:hAnsi="Times New Roman" w:cs="Times New Roman"/>
          <w:sz w:val="24"/>
          <w:szCs w:val="24"/>
        </w:rPr>
        <w:t>ed</w:t>
      </w:r>
      <w:r w:rsidR="00675BC9" w:rsidRPr="00B16437">
        <w:rPr>
          <w:rFonts w:ascii="Times New Roman" w:hAnsi="Times New Roman" w:cs="Times New Roman"/>
          <w:sz w:val="24"/>
          <w:szCs w:val="24"/>
        </w:rPr>
        <w:t xml:space="preserve"> the more ex</w:t>
      </w:r>
      <w:r w:rsidR="001621A6" w:rsidRPr="00B16437">
        <w:rPr>
          <w:rFonts w:ascii="Times New Roman" w:hAnsi="Times New Roman" w:cs="Times New Roman"/>
          <w:sz w:val="24"/>
          <w:szCs w:val="24"/>
        </w:rPr>
        <w:t>pansive ideals of</w:t>
      </w:r>
      <w:r w:rsidR="00C601A7" w:rsidRPr="00B16437">
        <w:rPr>
          <w:rFonts w:ascii="Times New Roman" w:hAnsi="Times New Roman" w:cs="Times New Roman"/>
          <w:sz w:val="24"/>
          <w:szCs w:val="24"/>
        </w:rPr>
        <w:t xml:space="preserve"> fatherhood</w:t>
      </w:r>
      <w:r w:rsidR="00F82C3E" w:rsidRPr="00B16437">
        <w:rPr>
          <w:rFonts w:ascii="Times New Roman" w:hAnsi="Times New Roman" w:cs="Times New Roman"/>
          <w:sz w:val="24"/>
          <w:szCs w:val="24"/>
        </w:rPr>
        <w:t>,</w:t>
      </w:r>
      <w:r w:rsidR="00C601A7" w:rsidRPr="00B16437">
        <w:rPr>
          <w:rFonts w:ascii="Times New Roman" w:hAnsi="Times New Roman" w:cs="Times New Roman"/>
          <w:sz w:val="24"/>
          <w:szCs w:val="24"/>
        </w:rPr>
        <w:t xml:space="preserve"> in which</w:t>
      </w:r>
      <w:r w:rsidR="00F82C3E" w:rsidRPr="00B16437">
        <w:rPr>
          <w:rFonts w:ascii="Times New Roman" w:hAnsi="Times New Roman" w:cs="Times New Roman"/>
          <w:sz w:val="24"/>
          <w:szCs w:val="24"/>
        </w:rPr>
        <w:t xml:space="preserve"> fathers expected to</w:t>
      </w:r>
      <w:r w:rsidR="00C601A7" w:rsidRPr="00B16437">
        <w:rPr>
          <w:rFonts w:ascii="Times New Roman" w:hAnsi="Times New Roman" w:cs="Times New Roman"/>
          <w:sz w:val="24"/>
          <w:szCs w:val="24"/>
        </w:rPr>
        <w:t xml:space="preserve"> be present in ‘child-relevant spaces’</w:t>
      </w:r>
      <w:r w:rsidR="007915A3" w:rsidRPr="00B16437">
        <w:rPr>
          <w:rFonts w:ascii="Times New Roman" w:hAnsi="Times New Roman" w:cs="Times New Roman"/>
          <w:sz w:val="24"/>
          <w:szCs w:val="24"/>
        </w:rPr>
        <w:t xml:space="preserve"> (</w:t>
      </w:r>
      <w:proofErr w:type="spellStart"/>
      <w:r w:rsidR="007915A3" w:rsidRPr="00B16437">
        <w:rPr>
          <w:rFonts w:ascii="Times New Roman" w:hAnsi="Times New Roman" w:cs="Times New Roman"/>
          <w:sz w:val="24"/>
          <w:szCs w:val="24"/>
        </w:rPr>
        <w:t>Henwood</w:t>
      </w:r>
      <w:proofErr w:type="spellEnd"/>
      <w:r w:rsidR="007915A3" w:rsidRPr="00B16437">
        <w:rPr>
          <w:rFonts w:ascii="Times New Roman" w:hAnsi="Times New Roman" w:cs="Times New Roman"/>
          <w:sz w:val="24"/>
          <w:szCs w:val="24"/>
        </w:rPr>
        <w:t xml:space="preserve"> and Proctor,</w:t>
      </w:r>
      <w:r w:rsidR="00C601A7" w:rsidRPr="00B16437">
        <w:rPr>
          <w:rFonts w:ascii="Times New Roman" w:hAnsi="Times New Roman" w:cs="Times New Roman"/>
          <w:sz w:val="24"/>
          <w:szCs w:val="24"/>
        </w:rPr>
        <w:t xml:space="preserve"> 2003).  </w:t>
      </w:r>
      <w:r w:rsidR="00DA4518" w:rsidRPr="00B16437">
        <w:rPr>
          <w:rFonts w:ascii="Times New Roman" w:hAnsi="Times New Roman" w:cs="Times New Roman"/>
          <w:sz w:val="24"/>
          <w:szCs w:val="24"/>
        </w:rPr>
        <w:t>Consequently, f</w:t>
      </w:r>
      <w:r w:rsidR="00833FA8" w:rsidRPr="00B16437">
        <w:rPr>
          <w:rFonts w:ascii="Times New Roman" w:hAnsi="Times New Roman" w:cs="Times New Roman"/>
          <w:sz w:val="24"/>
          <w:szCs w:val="24"/>
        </w:rPr>
        <w:t>athers although invited to be part of the antenatal process</w:t>
      </w:r>
      <w:r w:rsidR="003E353C" w:rsidRPr="00B16437">
        <w:rPr>
          <w:rFonts w:ascii="Times New Roman" w:hAnsi="Times New Roman" w:cs="Times New Roman"/>
          <w:sz w:val="24"/>
          <w:szCs w:val="24"/>
        </w:rPr>
        <w:t>, are never quite sure what</w:t>
      </w:r>
      <w:r w:rsidR="000A3C75" w:rsidRPr="00B16437">
        <w:rPr>
          <w:rFonts w:ascii="Times New Roman" w:hAnsi="Times New Roman" w:cs="Times New Roman"/>
          <w:sz w:val="24"/>
          <w:szCs w:val="24"/>
        </w:rPr>
        <w:t xml:space="preserve"> the</w:t>
      </w:r>
      <w:r w:rsidR="00DA4518" w:rsidRPr="00B16437">
        <w:rPr>
          <w:rFonts w:ascii="Times New Roman" w:hAnsi="Times New Roman" w:cs="Times New Roman"/>
          <w:sz w:val="24"/>
          <w:szCs w:val="24"/>
        </w:rPr>
        <w:t>ir role is</w:t>
      </w:r>
      <w:r w:rsidR="00337AA1" w:rsidRPr="00B16437">
        <w:rPr>
          <w:rFonts w:ascii="Times New Roman" w:hAnsi="Times New Roman" w:cs="Times New Roman"/>
          <w:sz w:val="24"/>
          <w:szCs w:val="24"/>
        </w:rPr>
        <w:t>.</w:t>
      </w:r>
      <w:r w:rsidR="00143175" w:rsidRPr="00B16437">
        <w:rPr>
          <w:rFonts w:ascii="Times New Roman" w:hAnsi="Times New Roman" w:cs="Times New Roman"/>
          <w:sz w:val="24"/>
          <w:szCs w:val="24"/>
        </w:rPr>
        <w:t xml:space="preserve">  </w:t>
      </w:r>
      <w:r w:rsidR="0009196D" w:rsidRPr="00B16437">
        <w:rPr>
          <w:rFonts w:ascii="Times New Roman" w:hAnsi="Times New Roman" w:cs="Times New Roman"/>
          <w:sz w:val="24"/>
          <w:szCs w:val="24"/>
        </w:rPr>
        <w:t>The contingency this gene</w:t>
      </w:r>
      <w:r w:rsidR="00EF5C18" w:rsidRPr="00B16437">
        <w:rPr>
          <w:rFonts w:ascii="Times New Roman" w:hAnsi="Times New Roman" w:cs="Times New Roman"/>
          <w:sz w:val="24"/>
          <w:szCs w:val="24"/>
        </w:rPr>
        <w:t>rated – and its negotiation - came</w:t>
      </w:r>
      <w:r w:rsidR="000F500C" w:rsidRPr="00B16437">
        <w:rPr>
          <w:rFonts w:ascii="Times New Roman" w:hAnsi="Times New Roman" w:cs="Times New Roman"/>
          <w:sz w:val="24"/>
          <w:szCs w:val="24"/>
        </w:rPr>
        <w:t xml:space="preserve"> to define father’s experi</w:t>
      </w:r>
      <w:r w:rsidR="0009196D" w:rsidRPr="00B16437">
        <w:rPr>
          <w:rFonts w:ascii="Times New Roman" w:hAnsi="Times New Roman" w:cs="Times New Roman"/>
          <w:sz w:val="24"/>
          <w:szCs w:val="24"/>
        </w:rPr>
        <w:t>ence of antenatal care and</w:t>
      </w:r>
      <w:r w:rsidR="00C601A7" w:rsidRPr="00B16437">
        <w:rPr>
          <w:rFonts w:ascii="Times New Roman" w:hAnsi="Times New Roman" w:cs="Times New Roman"/>
          <w:sz w:val="24"/>
          <w:szCs w:val="24"/>
        </w:rPr>
        <w:t xml:space="preserve"> </w:t>
      </w:r>
      <w:r w:rsidR="0009196D" w:rsidRPr="00B16437">
        <w:rPr>
          <w:rFonts w:ascii="Times New Roman" w:hAnsi="Times New Roman" w:cs="Times New Roman"/>
          <w:sz w:val="24"/>
          <w:szCs w:val="24"/>
        </w:rPr>
        <w:t>their more specific e</w:t>
      </w:r>
      <w:r w:rsidR="00D55560" w:rsidRPr="00B16437">
        <w:rPr>
          <w:rFonts w:ascii="Times New Roman" w:hAnsi="Times New Roman" w:cs="Times New Roman"/>
          <w:sz w:val="24"/>
          <w:szCs w:val="24"/>
        </w:rPr>
        <w:t xml:space="preserve">ngagement </w:t>
      </w:r>
      <w:r w:rsidR="00EB77E0" w:rsidRPr="00B16437">
        <w:rPr>
          <w:rFonts w:ascii="Times New Roman" w:hAnsi="Times New Roman" w:cs="Times New Roman"/>
          <w:sz w:val="24"/>
          <w:szCs w:val="24"/>
        </w:rPr>
        <w:t>with screening</w:t>
      </w:r>
      <w:r w:rsidR="00D55560" w:rsidRPr="00B16437">
        <w:rPr>
          <w:rFonts w:ascii="Times New Roman" w:hAnsi="Times New Roman" w:cs="Times New Roman"/>
          <w:sz w:val="24"/>
          <w:szCs w:val="24"/>
        </w:rPr>
        <w:t xml:space="preserve"> for sickle cell. </w:t>
      </w:r>
    </w:p>
    <w:p w:rsidR="002A7AEA" w:rsidRPr="00B16437" w:rsidRDefault="002A7AEA" w:rsidP="00F03143">
      <w:pPr>
        <w:spacing w:line="480" w:lineRule="auto"/>
        <w:rPr>
          <w:rFonts w:ascii="Times New Roman" w:hAnsi="Times New Roman" w:cs="Times New Roman"/>
          <w:sz w:val="24"/>
          <w:szCs w:val="24"/>
        </w:rPr>
      </w:pPr>
    </w:p>
    <w:p w:rsidR="00D972EB" w:rsidRPr="00B16437" w:rsidRDefault="002A7AEA"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As fathers recounted their experience</w:t>
      </w:r>
      <w:r w:rsidR="00CE6AB1" w:rsidRPr="00B16437">
        <w:rPr>
          <w:rFonts w:ascii="Times New Roman" w:hAnsi="Times New Roman" w:cs="Times New Roman"/>
          <w:sz w:val="24"/>
          <w:szCs w:val="24"/>
        </w:rPr>
        <w:t>s</w:t>
      </w:r>
      <w:r w:rsidRPr="00B16437">
        <w:rPr>
          <w:rFonts w:ascii="Times New Roman" w:hAnsi="Times New Roman" w:cs="Times New Roman"/>
          <w:sz w:val="24"/>
          <w:szCs w:val="24"/>
        </w:rPr>
        <w:t>, s</w:t>
      </w:r>
      <w:r w:rsidR="007C3662" w:rsidRPr="00B16437">
        <w:rPr>
          <w:rFonts w:ascii="Times New Roman" w:hAnsi="Times New Roman" w:cs="Times New Roman"/>
          <w:sz w:val="24"/>
          <w:szCs w:val="24"/>
        </w:rPr>
        <w:t>creening</w:t>
      </w:r>
      <w:r w:rsidR="00062F71" w:rsidRPr="00B16437">
        <w:rPr>
          <w:rFonts w:ascii="Times New Roman" w:hAnsi="Times New Roman" w:cs="Times New Roman"/>
          <w:sz w:val="24"/>
          <w:szCs w:val="24"/>
        </w:rPr>
        <w:t xml:space="preserve"> </w:t>
      </w:r>
      <w:r w:rsidR="007C3662" w:rsidRPr="00B16437">
        <w:rPr>
          <w:rFonts w:ascii="Times New Roman" w:hAnsi="Times New Roman" w:cs="Times New Roman"/>
          <w:sz w:val="24"/>
          <w:szCs w:val="24"/>
        </w:rPr>
        <w:t>rarely</w:t>
      </w:r>
      <w:r w:rsidR="00775344" w:rsidRPr="00B16437">
        <w:rPr>
          <w:rFonts w:ascii="Times New Roman" w:hAnsi="Times New Roman" w:cs="Times New Roman"/>
          <w:sz w:val="24"/>
          <w:szCs w:val="24"/>
        </w:rPr>
        <w:t xml:space="preserve"> seemed to be a focal point, from</w:t>
      </w:r>
      <w:r w:rsidR="0009196D" w:rsidRPr="00B16437">
        <w:rPr>
          <w:rFonts w:ascii="Times New Roman" w:hAnsi="Times New Roman" w:cs="Times New Roman"/>
          <w:sz w:val="24"/>
          <w:szCs w:val="24"/>
        </w:rPr>
        <w:t xml:space="preserve"> which to</w:t>
      </w:r>
      <w:r w:rsidRPr="00B16437">
        <w:rPr>
          <w:rFonts w:ascii="Times New Roman" w:hAnsi="Times New Roman" w:cs="Times New Roman"/>
          <w:sz w:val="24"/>
          <w:szCs w:val="24"/>
        </w:rPr>
        <w:t xml:space="preserve"> involve them</w:t>
      </w:r>
      <w:r w:rsidR="00B45C6C" w:rsidRPr="00B16437">
        <w:rPr>
          <w:rFonts w:ascii="Times New Roman" w:hAnsi="Times New Roman" w:cs="Times New Roman"/>
          <w:sz w:val="24"/>
          <w:szCs w:val="24"/>
        </w:rPr>
        <w:t xml:space="preserve"> in</w:t>
      </w:r>
      <w:r w:rsidR="00326185" w:rsidRPr="00B16437">
        <w:rPr>
          <w:rFonts w:ascii="Times New Roman" w:hAnsi="Times New Roman" w:cs="Times New Roman"/>
          <w:sz w:val="24"/>
          <w:szCs w:val="24"/>
        </w:rPr>
        <w:t xml:space="preserve"> the broader aspects of</w:t>
      </w:r>
      <w:r w:rsidR="00B45C6C" w:rsidRPr="00B16437">
        <w:rPr>
          <w:rFonts w:ascii="Times New Roman" w:hAnsi="Times New Roman" w:cs="Times New Roman"/>
          <w:sz w:val="24"/>
          <w:szCs w:val="24"/>
        </w:rPr>
        <w:t xml:space="preserve"> a</w:t>
      </w:r>
      <w:r w:rsidR="007C3662" w:rsidRPr="00B16437">
        <w:rPr>
          <w:rFonts w:ascii="Times New Roman" w:hAnsi="Times New Roman" w:cs="Times New Roman"/>
          <w:sz w:val="24"/>
          <w:szCs w:val="24"/>
        </w:rPr>
        <w:t>ntenatal care</w:t>
      </w:r>
      <w:r w:rsidR="00EB686D" w:rsidRPr="00B16437">
        <w:rPr>
          <w:rFonts w:ascii="Times New Roman" w:hAnsi="Times New Roman" w:cs="Times New Roman"/>
          <w:sz w:val="24"/>
          <w:szCs w:val="24"/>
        </w:rPr>
        <w:t>.  T</w:t>
      </w:r>
      <w:r w:rsidR="000A3C75" w:rsidRPr="00B16437">
        <w:rPr>
          <w:rFonts w:ascii="Times New Roman" w:hAnsi="Times New Roman" w:cs="Times New Roman"/>
          <w:sz w:val="24"/>
          <w:szCs w:val="24"/>
        </w:rPr>
        <w:t>hi</w:t>
      </w:r>
      <w:r w:rsidR="00326185" w:rsidRPr="00B16437">
        <w:rPr>
          <w:rFonts w:ascii="Times New Roman" w:hAnsi="Times New Roman" w:cs="Times New Roman"/>
          <w:sz w:val="24"/>
          <w:szCs w:val="24"/>
        </w:rPr>
        <w:t>s could be seen as appropriate, by ensuring antenatal care remained</w:t>
      </w:r>
      <w:r w:rsidR="000A3C75" w:rsidRPr="00B16437">
        <w:rPr>
          <w:rFonts w:ascii="Times New Roman" w:hAnsi="Times New Roman" w:cs="Times New Roman"/>
          <w:sz w:val="24"/>
          <w:szCs w:val="24"/>
        </w:rPr>
        <w:t xml:space="preserve"> a female dominated space</w:t>
      </w:r>
      <w:r w:rsidR="00716F69" w:rsidRPr="00B16437">
        <w:rPr>
          <w:rFonts w:ascii="Times New Roman" w:hAnsi="Times New Roman" w:cs="Times New Roman"/>
          <w:sz w:val="24"/>
          <w:szCs w:val="24"/>
        </w:rPr>
        <w:t xml:space="preserve"> (see Draper and Ives, 2013).  </w:t>
      </w:r>
      <w:r w:rsidR="003039BD" w:rsidRPr="00B16437">
        <w:rPr>
          <w:rFonts w:ascii="Times New Roman" w:hAnsi="Times New Roman" w:cs="Times New Roman"/>
          <w:sz w:val="24"/>
          <w:szCs w:val="24"/>
        </w:rPr>
        <w:t>Nonetheless,</w:t>
      </w:r>
      <w:r w:rsidR="00E15FD6" w:rsidRPr="00B16437">
        <w:rPr>
          <w:rFonts w:ascii="Times New Roman" w:hAnsi="Times New Roman" w:cs="Times New Roman"/>
          <w:sz w:val="24"/>
          <w:szCs w:val="24"/>
        </w:rPr>
        <w:t xml:space="preserve"> </w:t>
      </w:r>
      <w:r w:rsidR="000145B1" w:rsidRPr="00B16437">
        <w:rPr>
          <w:rFonts w:ascii="Times New Roman" w:hAnsi="Times New Roman" w:cs="Times New Roman"/>
          <w:sz w:val="24"/>
          <w:szCs w:val="24"/>
        </w:rPr>
        <w:t>policy attempts</w:t>
      </w:r>
      <w:r w:rsidR="00326185" w:rsidRPr="00B16437">
        <w:rPr>
          <w:rFonts w:ascii="Times New Roman" w:hAnsi="Times New Roman" w:cs="Times New Roman"/>
          <w:sz w:val="24"/>
          <w:szCs w:val="24"/>
        </w:rPr>
        <w:t xml:space="preserve"> to</w:t>
      </w:r>
      <w:r w:rsidR="003039BD" w:rsidRPr="00B16437">
        <w:rPr>
          <w:rFonts w:ascii="Times New Roman" w:hAnsi="Times New Roman" w:cs="Times New Roman"/>
          <w:sz w:val="24"/>
          <w:szCs w:val="24"/>
        </w:rPr>
        <w:t xml:space="preserve"> f</w:t>
      </w:r>
      <w:r w:rsidR="00326185" w:rsidRPr="00B16437">
        <w:rPr>
          <w:rFonts w:ascii="Times New Roman" w:hAnsi="Times New Roman" w:cs="Times New Roman"/>
          <w:sz w:val="24"/>
          <w:szCs w:val="24"/>
        </w:rPr>
        <w:t>acilitate</w:t>
      </w:r>
      <w:r w:rsidR="000A3C75" w:rsidRPr="00B16437">
        <w:rPr>
          <w:rFonts w:ascii="Times New Roman" w:hAnsi="Times New Roman" w:cs="Times New Roman"/>
          <w:sz w:val="24"/>
          <w:szCs w:val="24"/>
        </w:rPr>
        <w:t xml:space="preserve"> greate</w:t>
      </w:r>
      <w:r w:rsidR="00F81DF0" w:rsidRPr="00B16437">
        <w:rPr>
          <w:rFonts w:ascii="Times New Roman" w:hAnsi="Times New Roman" w:cs="Times New Roman"/>
          <w:sz w:val="24"/>
          <w:szCs w:val="24"/>
        </w:rPr>
        <w:t xml:space="preserve">r male </w:t>
      </w:r>
      <w:r w:rsidR="00DE1FAA" w:rsidRPr="00B16437">
        <w:rPr>
          <w:rFonts w:ascii="Times New Roman" w:hAnsi="Times New Roman" w:cs="Times New Roman"/>
          <w:sz w:val="24"/>
          <w:szCs w:val="24"/>
        </w:rPr>
        <w:t>uptake of screening</w:t>
      </w:r>
      <w:r w:rsidR="00DA4518" w:rsidRPr="00B16437">
        <w:rPr>
          <w:rFonts w:ascii="Times New Roman" w:hAnsi="Times New Roman" w:cs="Times New Roman"/>
          <w:sz w:val="24"/>
          <w:szCs w:val="24"/>
        </w:rPr>
        <w:t xml:space="preserve"> </w:t>
      </w:r>
      <w:r w:rsidR="000145B1" w:rsidRPr="00B16437">
        <w:rPr>
          <w:rFonts w:ascii="Times New Roman" w:hAnsi="Times New Roman" w:cs="Times New Roman"/>
          <w:sz w:val="24"/>
          <w:szCs w:val="24"/>
        </w:rPr>
        <w:t>did</w:t>
      </w:r>
      <w:r w:rsidR="00DE1FAA" w:rsidRPr="00B16437">
        <w:rPr>
          <w:rFonts w:ascii="Times New Roman" w:hAnsi="Times New Roman" w:cs="Times New Roman"/>
          <w:sz w:val="24"/>
          <w:szCs w:val="24"/>
        </w:rPr>
        <w:t xml:space="preserve"> create </w:t>
      </w:r>
      <w:r w:rsidR="002255C4" w:rsidRPr="00B16437">
        <w:rPr>
          <w:rFonts w:ascii="Times New Roman" w:hAnsi="Times New Roman" w:cs="Times New Roman"/>
          <w:sz w:val="24"/>
          <w:szCs w:val="24"/>
        </w:rPr>
        <w:t>expectations</w:t>
      </w:r>
      <w:r w:rsidR="006F6335" w:rsidRPr="00B16437">
        <w:rPr>
          <w:rFonts w:ascii="Times New Roman" w:hAnsi="Times New Roman" w:cs="Times New Roman"/>
          <w:sz w:val="24"/>
          <w:szCs w:val="24"/>
        </w:rPr>
        <w:t xml:space="preserve"> among fathers</w:t>
      </w:r>
      <w:r w:rsidR="00F81DF0" w:rsidRPr="00B16437">
        <w:rPr>
          <w:rFonts w:ascii="Times New Roman" w:hAnsi="Times New Roman" w:cs="Times New Roman"/>
          <w:sz w:val="24"/>
          <w:szCs w:val="24"/>
        </w:rPr>
        <w:t xml:space="preserve"> of a mo</w:t>
      </w:r>
      <w:r w:rsidR="008C5643" w:rsidRPr="00B16437">
        <w:rPr>
          <w:rFonts w:ascii="Times New Roman" w:hAnsi="Times New Roman" w:cs="Times New Roman"/>
          <w:sz w:val="24"/>
          <w:szCs w:val="24"/>
        </w:rPr>
        <w:t xml:space="preserve">re comprehensive involvement.  </w:t>
      </w:r>
      <w:r w:rsidR="006F6335" w:rsidRPr="00B16437">
        <w:rPr>
          <w:rFonts w:ascii="Times New Roman" w:hAnsi="Times New Roman" w:cs="Times New Roman"/>
          <w:sz w:val="24"/>
          <w:szCs w:val="24"/>
        </w:rPr>
        <w:t>Despite their</w:t>
      </w:r>
      <w:r w:rsidR="002255C4" w:rsidRPr="00B16437">
        <w:rPr>
          <w:rFonts w:ascii="Times New Roman" w:hAnsi="Times New Roman" w:cs="Times New Roman"/>
          <w:sz w:val="24"/>
          <w:szCs w:val="24"/>
        </w:rPr>
        <w:t xml:space="preserve"> com</w:t>
      </w:r>
      <w:r w:rsidR="00B40ABA" w:rsidRPr="00B16437">
        <w:rPr>
          <w:rFonts w:ascii="Times New Roman" w:hAnsi="Times New Roman" w:cs="Times New Roman"/>
          <w:sz w:val="24"/>
          <w:szCs w:val="24"/>
        </w:rPr>
        <w:t>mitment</w:t>
      </w:r>
      <w:r w:rsidR="002255C4" w:rsidRPr="00B16437">
        <w:rPr>
          <w:rFonts w:ascii="Times New Roman" w:hAnsi="Times New Roman" w:cs="Times New Roman"/>
          <w:sz w:val="24"/>
          <w:szCs w:val="24"/>
        </w:rPr>
        <w:t>,</w:t>
      </w:r>
      <w:r w:rsidR="008C5643" w:rsidRPr="00B16437">
        <w:rPr>
          <w:rFonts w:ascii="Times New Roman" w:hAnsi="Times New Roman" w:cs="Times New Roman"/>
          <w:sz w:val="24"/>
          <w:szCs w:val="24"/>
        </w:rPr>
        <w:t xml:space="preserve"> fathers</w:t>
      </w:r>
      <w:r w:rsidR="006F6335" w:rsidRPr="00B16437">
        <w:rPr>
          <w:rFonts w:ascii="Times New Roman" w:hAnsi="Times New Roman" w:cs="Times New Roman"/>
          <w:sz w:val="24"/>
          <w:szCs w:val="24"/>
        </w:rPr>
        <w:t xml:space="preserve"> felt</w:t>
      </w:r>
      <w:r w:rsidR="00BD400E" w:rsidRPr="00B16437">
        <w:rPr>
          <w:rFonts w:ascii="Times New Roman" w:hAnsi="Times New Roman" w:cs="Times New Roman"/>
          <w:sz w:val="24"/>
          <w:szCs w:val="24"/>
        </w:rPr>
        <w:t xml:space="preserve"> curren</w:t>
      </w:r>
      <w:r w:rsidR="00627A19" w:rsidRPr="00B16437">
        <w:rPr>
          <w:rFonts w:ascii="Times New Roman" w:hAnsi="Times New Roman" w:cs="Times New Roman"/>
          <w:sz w:val="24"/>
          <w:szCs w:val="24"/>
        </w:rPr>
        <w:t xml:space="preserve">t provision rarely offered </w:t>
      </w:r>
      <w:r w:rsidR="00BD400E" w:rsidRPr="00B16437">
        <w:rPr>
          <w:rFonts w:ascii="Times New Roman" w:hAnsi="Times New Roman" w:cs="Times New Roman"/>
          <w:sz w:val="24"/>
          <w:szCs w:val="24"/>
        </w:rPr>
        <w:t>meaningful choice</w:t>
      </w:r>
      <w:r w:rsidR="000145B1" w:rsidRPr="00B16437">
        <w:rPr>
          <w:rFonts w:ascii="Times New Roman" w:hAnsi="Times New Roman" w:cs="Times New Roman"/>
          <w:sz w:val="24"/>
          <w:szCs w:val="24"/>
        </w:rPr>
        <w:t>s</w:t>
      </w:r>
      <w:r w:rsidR="00ED149A" w:rsidRPr="00B16437">
        <w:rPr>
          <w:rFonts w:ascii="Times New Roman" w:hAnsi="Times New Roman" w:cs="Times New Roman"/>
          <w:sz w:val="24"/>
          <w:szCs w:val="24"/>
        </w:rPr>
        <w:t xml:space="preserve">, consistent with </w:t>
      </w:r>
      <w:r w:rsidR="00BD400E" w:rsidRPr="00B16437">
        <w:rPr>
          <w:rFonts w:ascii="Times New Roman" w:hAnsi="Times New Roman" w:cs="Times New Roman"/>
          <w:sz w:val="24"/>
          <w:szCs w:val="24"/>
        </w:rPr>
        <w:t>ideas of</w:t>
      </w:r>
      <w:r w:rsidR="006F6335" w:rsidRPr="00B16437">
        <w:rPr>
          <w:rFonts w:ascii="Times New Roman" w:hAnsi="Times New Roman" w:cs="Times New Roman"/>
          <w:sz w:val="24"/>
          <w:szCs w:val="24"/>
        </w:rPr>
        <w:t xml:space="preserve"> nurturing</w:t>
      </w:r>
      <w:r w:rsidR="00BD400E" w:rsidRPr="00B16437">
        <w:rPr>
          <w:rFonts w:ascii="Times New Roman" w:hAnsi="Times New Roman" w:cs="Times New Roman"/>
          <w:sz w:val="24"/>
          <w:szCs w:val="24"/>
        </w:rPr>
        <w:t xml:space="preserve"> respons</w:t>
      </w:r>
      <w:r w:rsidR="00833885" w:rsidRPr="00B16437">
        <w:rPr>
          <w:rFonts w:ascii="Times New Roman" w:hAnsi="Times New Roman" w:cs="Times New Roman"/>
          <w:sz w:val="24"/>
          <w:szCs w:val="24"/>
        </w:rPr>
        <w:t>ibility.</w:t>
      </w:r>
      <w:r w:rsidR="00BD400E" w:rsidRPr="00B16437">
        <w:rPr>
          <w:rFonts w:ascii="Times New Roman" w:hAnsi="Times New Roman" w:cs="Times New Roman"/>
          <w:sz w:val="24"/>
          <w:szCs w:val="24"/>
        </w:rPr>
        <w:t xml:space="preserve">  Involvement</w:t>
      </w:r>
      <w:r w:rsidR="002255C4" w:rsidRPr="00B16437">
        <w:rPr>
          <w:rFonts w:ascii="Times New Roman" w:hAnsi="Times New Roman" w:cs="Times New Roman"/>
          <w:sz w:val="24"/>
          <w:szCs w:val="24"/>
        </w:rPr>
        <w:t xml:space="preserve"> in decision making</w:t>
      </w:r>
      <w:r w:rsidR="003039BD" w:rsidRPr="00B16437">
        <w:rPr>
          <w:rFonts w:ascii="Times New Roman" w:hAnsi="Times New Roman" w:cs="Times New Roman"/>
          <w:sz w:val="24"/>
          <w:szCs w:val="24"/>
        </w:rPr>
        <w:t>; assuming responsibility for the unborn child; and an assertion of their rights as a father (</w:t>
      </w:r>
      <w:r w:rsidR="00833885" w:rsidRPr="00B16437">
        <w:rPr>
          <w:rFonts w:ascii="Times New Roman" w:hAnsi="Times New Roman" w:cs="Times New Roman"/>
          <w:sz w:val="24"/>
          <w:szCs w:val="24"/>
        </w:rPr>
        <w:t xml:space="preserve">see </w:t>
      </w:r>
      <w:proofErr w:type="spellStart"/>
      <w:r w:rsidR="00F12B70" w:rsidRPr="00B16437">
        <w:rPr>
          <w:rFonts w:ascii="Times New Roman" w:hAnsi="Times New Roman" w:cs="Times New Roman"/>
          <w:sz w:val="24"/>
          <w:szCs w:val="24"/>
        </w:rPr>
        <w:t>Locock</w:t>
      </w:r>
      <w:proofErr w:type="spellEnd"/>
      <w:r w:rsidR="00F12B70" w:rsidRPr="00B16437">
        <w:rPr>
          <w:rFonts w:ascii="Times New Roman" w:hAnsi="Times New Roman" w:cs="Times New Roman"/>
          <w:sz w:val="24"/>
          <w:szCs w:val="24"/>
        </w:rPr>
        <w:t xml:space="preserve"> and Alexander</w:t>
      </w:r>
      <w:r w:rsidR="009F3354" w:rsidRPr="00B16437">
        <w:rPr>
          <w:rFonts w:ascii="Times New Roman" w:hAnsi="Times New Roman" w:cs="Times New Roman"/>
          <w:sz w:val="24"/>
          <w:szCs w:val="24"/>
        </w:rPr>
        <w:t>, 2008</w:t>
      </w:r>
      <w:r w:rsidR="00F0119D" w:rsidRPr="00B16437">
        <w:rPr>
          <w:rFonts w:ascii="Times New Roman" w:hAnsi="Times New Roman" w:cs="Times New Roman"/>
          <w:sz w:val="24"/>
          <w:szCs w:val="24"/>
        </w:rPr>
        <w:t>), although articulated</w:t>
      </w:r>
      <w:r w:rsidR="00E12FA3" w:rsidRPr="00B16437">
        <w:rPr>
          <w:rFonts w:ascii="Times New Roman" w:hAnsi="Times New Roman" w:cs="Times New Roman"/>
          <w:sz w:val="24"/>
          <w:szCs w:val="24"/>
        </w:rPr>
        <w:t xml:space="preserve"> as</w:t>
      </w:r>
      <w:r w:rsidR="00BD400E" w:rsidRPr="00B16437">
        <w:rPr>
          <w:rFonts w:ascii="Times New Roman" w:hAnsi="Times New Roman" w:cs="Times New Roman"/>
          <w:sz w:val="24"/>
          <w:szCs w:val="24"/>
        </w:rPr>
        <w:t xml:space="preserve"> par</w:t>
      </w:r>
      <w:r w:rsidR="00E12FA3" w:rsidRPr="00B16437">
        <w:rPr>
          <w:rFonts w:ascii="Times New Roman" w:hAnsi="Times New Roman" w:cs="Times New Roman"/>
          <w:sz w:val="24"/>
          <w:szCs w:val="24"/>
        </w:rPr>
        <w:t xml:space="preserve">t of a conscious commitment to </w:t>
      </w:r>
      <w:r w:rsidR="003039BD" w:rsidRPr="00B16437">
        <w:rPr>
          <w:rFonts w:ascii="Times New Roman" w:hAnsi="Times New Roman" w:cs="Times New Roman"/>
          <w:sz w:val="24"/>
          <w:szCs w:val="24"/>
        </w:rPr>
        <w:t>fatherhood</w:t>
      </w:r>
      <w:r w:rsidR="00AE3835" w:rsidRPr="00B16437">
        <w:rPr>
          <w:rFonts w:ascii="Times New Roman" w:hAnsi="Times New Roman" w:cs="Times New Roman"/>
          <w:sz w:val="24"/>
          <w:szCs w:val="24"/>
        </w:rPr>
        <w:t>, were</w:t>
      </w:r>
      <w:r w:rsidR="00C24EE4" w:rsidRPr="00B16437">
        <w:rPr>
          <w:rFonts w:ascii="Times New Roman" w:hAnsi="Times New Roman" w:cs="Times New Roman"/>
          <w:sz w:val="24"/>
          <w:szCs w:val="24"/>
        </w:rPr>
        <w:t xml:space="preserve"> often</w:t>
      </w:r>
      <w:r w:rsidR="00627A19" w:rsidRPr="00B16437">
        <w:rPr>
          <w:rFonts w:ascii="Times New Roman" w:hAnsi="Times New Roman" w:cs="Times New Roman"/>
          <w:sz w:val="24"/>
          <w:szCs w:val="24"/>
        </w:rPr>
        <w:t xml:space="preserve"> difficult </w:t>
      </w:r>
      <w:r w:rsidR="00AE3835" w:rsidRPr="00B16437">
        <w:rPr>
          <w:rFonts w:ascii="Times New Roman" w:hAnsi="Times New Roman" w:cs="Times New Roman"/>
          <w:sz w:val="24"/>
          <w:szCs w:val="24"/>
        </w:rPr>
        <w:t>to realise</w:t>
      </w:r>
      <w:r w:rsidR="00627A19" w:rsidRPr="00B16437">
        <w:rPr>
          <w:rFonts w:ascii="Times New Roman" w:hAnsi="Times New Roman" w:cs="Times New Roman"/>
          <w:sz w:val="24"/>
          <w:szCs w:val="24"/>
        </w:rPr>
        <w:t xml:space="preserve"> in practice</w:t>
      </w:r>
      <w:r w:rsidR="00362847" w:rsidRPr="00B16437">
        <w:rPr>
          <w:rFonts w:ascii="Times New Roman" w:hAnsi="Times New Roman" w:cs="Times New Roman"/>
          <w:sz w:val="24"/>
          <w:szCs w:val="24"/>
        </w:rPr>
        <w:t>.  Further, their</w:t>
      </w:r>
      <w:r w:rsidR="002255C4" w:rsidRPr="00B16437">
        <w:rPr>
          <w:rFonts w:ascii="Times New Roman" w:hAnsi="Times New Roman" w:cs="Times New Roman"/>
          <w:sz w:val="24"/>
          <w:szCs w:val="24"/>
        </w:rPr>
        <w:t xml:space="preserve"> search</w:t>
      </w:r>
      <w:r w:rsidR="00B729B0" w:rsidRPr="00B16437">
        <w:rPr>
          <w:rFonts w:ascii="Times New Roman" w:hAnsi="Times New Roman" w:cs="Times New Roman"/>
          <w:sz w:val="24"/>
          <w:szCs w:val="24"/>
        </w:rPr>
        <w:t xml:space="preserve"> for ways of positively responding to fatherhood</w:t>
      </w:r>
      <w:r w:rsidR="003877C4" w:rsidRPr="00B16437">
        <w:rPr>
          <w:rFonts w:ascii="Times New Roman" w:hAnsi="Times New Roman" w:cs="Times New Roman"/>
          <w:sz w:val="24"/>
          <w:szCs w:val="24"/>
        </w:rPr>
        <w:t xml:space="preserve">, </w:t>
      </w:r>
      <w:r w:rsidR="002255C4" w:rsidRPr="00B16437">
        <w:rPr>
          <w:rFonts w:ascii="Times New Roman" w:hAnsi="Times New Roman" w:cs="Times New Roman"/>
          <w:sz w:val="24"/>
          <w:szCs w:val="24"/>
        </w:rPr>
        <w:t>while</w:t>
      </w:r>
      <w:r w:rsidR="00B543EF" w:rsidRPr="00B16437">
        <w:rPr>
          <w:rFonts w:ascii="Times New Roman" w:hAnsi="Times New Roman" w:cs="Times New Roman"/>
          <w:sz w:val="24"/>
          <w:szCs w:val="24"/>
        </w:rPr>
        <w:t xml:space="preserve"> countering</w:t>
      </w:r>
      <w:r w:rsidR="00864B4B" w:rsidRPr="00B16437">
        <w:rPr>
          <w:rFonts w:ascii="Times New Roman" w:hAnsi="Times New Roman" w:cs="Times New Roman"/>
          <w:sz w:val="24"/>
          <w:szCs w:val="24"/>
        </w:rPr>
        <w:t xml:space="preserve"> racist</w:t>
      </w:r>
      <w:r w:rsidR="00B543EF" w:rsidRPr="00B16437">
        <w:rPr>
          <w:rFonts w:ascii="Times New Roman" w:hAnsi="Times New Roman" w:cs="Times New Roman"/>
          <w:sz w:val="24"/>
          <w:szCs w:val="24"/>
        </w:rPr>
        <w:t xml:space="preserve"> </w:t>
      </w:r>
      <w:r w:rsidR="00B729B0" w:rsidRPr="00B16437">
        <w:rPr>
          <w:rFonts w:ascii="Times New Roman" w:hAnsi="Times New Roman" w:cs="Times New Roman"/>
          <w:sz w:val="24"/>
          <w:szCs w:val="24"/>
        </w:rPr>
        <w:t>assumptions, suggesting th</w:t>
      </w:r>
      <w:r w:rsidR="00864B4B" w:rsidRPr="00B16437">
        <w:rPr>
          <w:rFonts w:ascii="Times New Roman" w:hAnsi="Times New Roman" w:cs="Times New Roman"/>
          <w:sz w:val="24"/>
          <w:szCs w:val="24"/>
        </w:rPr>
        <w:t xml:space="preserve">ey </w:t>
      </w:r>
      <w:r w:rsidR="003877C4" w:rsidRPr="00B16437">
        <w:rPr>
          <w:rFonts w:ascii="Times New Roman" w:hAnsi="Times New Roman" w:cs="Times New Roman"/>
          <w:sz w:val="24"/>
          <w:szCs w:val="24"/>
        </w:rPr>
        <w:t xml:space="preserve">lacked family commitment </w:t>
      </w:r>
      <w:r w:rsidR="00864B4B" w:rsidRPr="00B16437">
        <w:rPr>
          <w:rFonts w:ascii="Times New Roman" w:hAnsi="Times New Roman" w:cs="Times New Roman"/>
          <w:sz w:val="24"/>
          <w:szCs w:val="24"/>
        </w:rPr>
        <w:lastRenderedPageBreak/>
        <w:t>made Black’ fatherhood even riskier to accomplish (</w:t>
      </w:r>
      <w:proofErr w:type="spellStart"/>
      <w:r w:rsidR="00864B4B" w:rsidRPr="00B16437">
        <w:rPr>
          <w:rFonts w:ascii="Times New Roman" w:hAnsi="Times New Roman" w:cs="Times New Roman"/>
          <w:sz w:val="24"/>
          <w:szCs w:val="24"/>
        </w:rPr>
        <w:t>Gabb</w:t>
      </w:r>
      <w:proofErr w:type="spellEnd"/>
      <w:r w:rsidR="00864B4B" w:rsidRPr="00B16437">
        <w:rPr>
          <w:rFonts w:ascii="Times New Roman" w:hAnsi="Times New Roman" w:cs="Times New Roman"/>
          <w:sz w:val="24"/>
          <w:szCs w:val="24"/>
        </w:rPr>
        <w:t>, 2011).  This</w:t>
      </w:r>
      <w:r w:rsidR="004C3A0B" w:rsidRPr="00B16437">
        <w:rPr>
          <w:rFonts w:ascii="Times New Roman" w:hAnsi="Times New Roman" w:cs="Times New Roman"/>
          <w:sz w:val="24"/>
          <w:szCs w:val="24"/>
        </w:rPr>
        <w:t xml:space="preserve"> explain</w:t>
      </w:r>
      <w:r w:rsidR="00864B4B" w:rsidRPr="00B16437">
        <w:rPr>
          <w:rFonts w:ascii="Times New Roman" w:hAnsi="Times New Roman" w:cs="Times New Roman"/>
          <w:sz w:val="24"/>
          <w:szCs w:val="24"/>
        </w:rPr>
        <w:t>s</w:t>
      </w:r>
      <w:r w:rsidR="00BB53D9" w:rsidRPr="00B16437">
        <w:rPr>
          <w:rFonts w:ascii="Times New Roman" w:hAnsi="Times New Roman" w:cs="Times New Roman"/>
          <w:sz w:val="24"/>
          <w:szCs w:val="24"/>
        </w:rPr>
        <w:t xml:space="preserve"> why cultural displays were rare and why – more generally - fathers were reluctant to question</w:t>
      </w:r>
      <w:r w:rsidR="007D3193" w:rsidRPr="00B16437">
        <w:rPr>
          <w:rFonts w:ascii="Times New Roman" w:hAnsi="Times New Roman" w:cs="Times New Roman"/>
          <w:sz w:val="24"/>
          <w:szCs w:val="24"/>
        </w:rPr>
        <w:t xml:space="preserve"> directly</w:t>
      </w:r>
      <w:r w:rsidR="00BB53D9" w:rsidRPr="00B16437">
        <w:rPr>
          <w:rFonts w:ascii="Times New Roman" w:hAnsi="Times New Roman" w:cs="Times New Roman"/>
          <w:sz w:val="24"/>
          <w:szCs w:val="24"/>
        </w:rPr>
        <w:t xml:space="preserve"> th</w:t>
      </w:r>
      <w:r w:rsidR="00864B4B" w:rsidRPr="00B16437">
        <w:rPr>
          <w:rFonts w:ascii="Times New Roman" w:hAnsi="Times New Roman" w:cs="Times New Roman"/>
          <w:sz w:val="24"/>
          <w:szCs w:val="24"/>
        </w:rPr>
        <w:t>e screening process.</w:t>
      </w:r>
    </w:p>
    <w:p w:rsidR="00BD400E" w:rsidRPr="00B16437" w:rsidRDefault="00BD400E" w:rsidP="00803B4A">
      <w:pPr>
        <w:spacing w:line="360" w:lineRule="auto"/>
        <w:rPr>
          <w:rFonts w:ascii="Times New Roman" w:hAnsi="Times New Roman" w:cs="Times New Roman"/>
          <w:sz w:val="24"/>
          <w:szCs w:val="24"/>
        </w:rPr>
      </w:pPr>
    </w:p>
    <w:p w:rsidR="0070066D" w:rsidRPr="00B16437" w:rsidRDefault="00AE3835"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P</w:t>
      </w:r>
      <w:r w:rsidR="003F0A9F" w:rsidRPr="00B16437">
        <w:rPr>
          <w:rFonts w:ascii="Times New Roman" w:hAnsi="Times New Roman" w:cs="Times New Roman"/>
          <w:sz w:val="24"/>
          <w:szCs w:val="24"/>
        </w:rPr>
        <w:t>roactively assumi</w:t>
      </w:r>
      <w:r w:rsidR="00F1678E" w:rsidRPr="00B16437">
        <w:rPr>
          <w:rFonts w:ascii="Times New Roman" w:hAnsi="Times New Roman" w:cs="Times New Roman"/>
          <w:sz w:val="24"/>
          <w:szCs w:val="24"/>
        </w:rPr>
        <w:t>ng the correct disposition</w:t>
      </w:r>
      <w:r w:rsidR="000D6126" w:rsidRPr="00B16437">
        <w:rPr>
          <w:rFonts w:ascii="Times New Roman" w:hAnsi="Times New Roman" w:cs="Times New Roman"/>
          <w:sz w:val="24"/>
          <w:szCs w:val="24"/>
        </w:rPr>
        <w:t xml:space="preserve"> and having this recognised by others - inclu</w:t>
      </w:r>
      <w:r w:rsidR="007D3193" w:rsidRPr="00B16437">
        <w:rPr>
          <w:rFonts w:ascii="Times New Roman" w:hAnsi="Times New Roman" w:cs="Times New Roman"/>
          <w:sz w:val="24"/>
          <w:szCs w:val="24"/>
        </w:rPr>
        <w:t xml:space="preserve">ding the mother and health </w:t>
      </w:r>
      <w:r w:rsidR="000D6126" w:rsidRPr="00B16437">
        <w:rPr>
          <w:rFonts w:ascii="Times New Roman" w:hAnsi="Times New Roman" w:cs="Times New Roman"/>
          <w:sz w:val="24"/>
          <w:szCs w:val="24"/>
        </w:rPr>
        <w:t xml:space="preserve">professionals - </w:t>
      </w:r>
      <w:r w:rsidR="00BD400E" w:rsidRPr="00B16437">
        <w:rPr>
          <w:rFonts w:ascii="Times New Roman" w:hAnsi="Times New Roman" w:cs="Times New Roman"/>
          <w:sz w:val="24"/>
          <w:szCs w:val="24"/>
        </w:rPr>
        <w:t>became</w:t>
      </w:r>
      <w:r w:rsidR="003F0A9F" w:rsidRPr="00B16437">
        <w:rPr>
          <w:rFonts w:ascii="Times New Roman" w:hAnsi="Times New Roman" w:cs="Times New Roman"/>
          <w:sz w:val="24"/>
          <w:szCs w:val="24"/>
        </w:rPr>
        <w:t xml:space="preserve"> an</w:t>
      </w:r>
      <w:r w:rsidR="00B42DEA" w:rsidRPr="00B16437">
        <w:rPr>
          <w:rFonts w:ascii="Times New Roman" w:hAnsi="Times New Roman" w:cs="Times New Roman"/>
          <w:sz w:val="24"/>
          <w:szCs w:val="24"/>
        </w:rPr>
        <w:t xml:space="preserve"> </w:t>
      </w:r>
      <w:r w:rsidR="00F1678E" w:rsidRPr="00B16437">
        <w:rPr>
          <w:rFonts w:ascii="Times New Roman" w:hAnsi="Times New Roman" w:cs="Times New Roman"/>
          <w:sz w:val="24"/>
          <w:szCs w:val="24"/>
        </w:rPr>
        <w:t xml:space="preserve">important part of male display, albeit one that </w:t>
      </w:r>
      <w:r w:rsidR="00B42DEA" w:rsidRPr="00B16437">
        <w:rPr>
          <w:rFonts w:ascii="Times New Roman" w:hAnsi="Times New Roman" w:cs="Times New Roman"/>
          <w:sz w:val="24"/>
          <w:szCs w:val="24"/>
        </w:rPr>
        <w:t>could be easi</w:t>
      </w:r>
      <w:r w:rsidR="00F1678E" w:rsidRPr="00B16437">
        <w:rPr>
          <w:rFonts w:ascii="Times New Roman" w:hAnsi="Times New Roman" w:cs="Times New Roman"/>
          <w:sz w:val="24"/>
          <w:szCs w:val="24"/>
        </w:rPr>
        <w:t>ly disrupted by current practices</w:t>
      </w:r>
      <w:r w:rsidR="00B42DEA" w:rsidRPr="00B16437">
        <w:rPr>
          <w:rFonts w:ascii="Times New Roman" w:hAnsi="Times New Roman" w:cs="Times New Roman"/>
          <w:sz w:val="24"/>
          <w:szCs w:val="24"/>
        </w:rPr>
        <w:t xml:space="preserve"> (see </w:t>
      </w:r>
      <w:proofErr w:type="spellStart"/>
      <w:r w:rsidR="000D6126" w:rsidRPr="00B16437">
        <w:rPr>
          <w:rFonts w:ascii="Times New Roman" w:hAnsi="Times New Roman" w:cs="Times New Roman"/>
          <w:sz w:val="24"/>
          <w:szCs w:val="24"/>
        </w:rPr>
        <w:t>Dheensa</w:t>
      </w:r>
      <w:proofErr w:type="spellEnd"/>
      <w:r w:rsidR="000D6126" w:rsidRPr="00B16437">
        <w:rPr>
          <w:rFonts w:ascii="Times New Roman" w:hAnsi="Times New Roman" w:cs="Times New Roman"/>
          <w:sz w:val="24"/>
          <w:szCs w:val="24"/>
        </w:rPr>
        <w:t xml:space="preserve"> et al, 2013).  </w:t>
      </w:r>
      <w:r w:rsidR="00C845E5" w:rsidRPr="00B16437">
        <w:rPr>
          <w:rFonts w:ascii="Times New Roman" w:hAnsi="Times New Roman" w:cs="Times New Roman"/>
          <w:sz w:val="24"/>
          <w:szCs w:val="24"/>
        </w:rPr>
        <w:t>Genetic screening has a strong association with health surveillance</w:t>
      </w:r>
      <w:r w:rsidR="00DA4518" w:rsidRPr="00B16437">
        <w:rPr>
          <w:rFonts w:ascii="Times New Roman" w:hAnsi="Times New Roman" w:cs="Times New Roman"/>
          <w:sz w:val="24"/>
          <w:szCs w:val="24"/>
        </w:rPr>
        <w:t>,</w:t>
      </w:r>
      <w:r w:rsidR="00C845E5" w:rsidRPr="00B16437">
        <w:rPr>
          <w:rFonts w:ascii="Times New Roman" w:hAnsi="Times New Roman" w:cs="Times New Roman"/>
          <w:sz w:val="24"/>
          <w:szCs w:val="24"/>
        </w:rPr>
        <w:t xml:space="preserve"> </w:t>
      </w:r>
      <w:r w:rsidR="00D27F58" w:rsidRPr="00B16437">
        <w:rPr>
          <w:rFonts w:ascii="Times New Roman" w:hAnsi="Times New Roman" w:cs="Times New Roman"/>
          <w:sz w:val="24"/>
          <w:szCs w:val="24"/>
        </w:rPr>
        <w:t>marginalising fathers at various</w:t>
      </w:r>
      <w:r w:rsidR="002405BB" w:rsidRPr="00B16437">
        <w:rPr>
          <w:rFonts w:ascii="Times New Roman" w:hAnsi="Times New Roman" w:cs="Times New Roman"/>
          <w:sz w:val="24"/>
          <w:szCs w:val="24"/>
        </w:rPr>
        <w:t xml:space="preserve"> points of the ante</w:t>
      </w:r>
      <w:r w:rsidR="00EB686D" w:rsidRPr="00B16437">
        <w:rPr>
          <w:rFonts w:ascii="Times New Roman" w:hAnsi="Times New Roman" w:cs="Times New Roman"/>
          <w:sz w:val="24"/>
          <w:szCs w:val="24"/>
        </w:rPr>
        <w:t xml:space="preserve">natal trajectory, only to </w:t>
      </w:r>
      <w:r w:rsidR="00D27F58" w:rsidRPr="00B16437">
        <w:rPr>
          <w:rFonts w:ascii="Times New Roman" w:hAnsi="Times New Roman" w:cs="Times New Roman"/>
          <w:sz w:val="24"/>
          <w:szCs w:val="24"/>
        </w:rPr>
        <w:t>re-</w:t>
      </w:r>
      <w:r w:rsidR="00EB686D" w:rsidRPr="00B16437">
        <w:rPr>
          <w:rFonts w:ascii="Times New Roman" w:hAnsi="Times New Roman" w:cs="Times New Roman"/>
          <w:sz w:val="24"/>
          <w:szCs w:val="24"/>
        </w:rPr>
        <w:t xml:space="preserve">focus urgently on them </w:t>
      </w:r>
      <w:r w:rsidR="00D55560" w:rsidRPr="00B16437">
        <w:rPr>
          <w:rFonts w:ascii="Times New Roman" w:hAnsi="Times New Roman" w:cs="Times New Roman"/>
          <w:sz w:val="24"/>
          <w:szCs w:val="24"/>
        </w:rPr>
        <w:t>when further tests are required</w:t>
      </w:r>
      <w:r w:rsidR="00D27F58" w:rsidRPr="00B16437">
        <w:rPr>
          <w:rFonts w:ascii="Times New Roman" w:hAnsi="Times New Roman" w:cs="Times New Roman"/>
          <w:sz w:val="24"/>
          <w:szCs w:val="24"/>
        </w:rPr>
        <w:t>.  This</w:t>
      </w:r>
      <w:r w:rsidR="00EB686D" w:rsidRPr="00B16437">
        <w:rPr>
          <w:rFonts w:ascii="Times New Roman" w:hAnsi="Times New Roman" w:cs="Times New Roman"/>
          <w:sz w:val="24"/>
          <w:szCs w:val="24"/>
        </w:rPr>
        <w:t xml:space="preserve"> suggests a partial, biased and reductionist in</w:t>
      </w:r>
      <w:r w:rsidR="00ED149A" w:rsidRPr="00B16437">
        <w:rPr>
          <w:rFonts w:ascii="Times New Roman" w:hAnsi="Times New Roman" w:cs="Times New Roman"/>
          <w:sz w:val="24"/>
          <w:szCs w:val="24"/>
        </w:rPr>
        <w:t>terest in them</w:t>
      </w:r>
      <w:r w:rsidR="00DA4518" w:rsidRPr="00B16437">
        <w:rPr>
          <w:rFonts w:ascii="Times New Roman" w:hAnsi="Times New Roman" w:cs="Times New Roman"/>
          <w:sz w:val="24"/>
          <w:szCs w:val="24"/>
        </w:rPr>
        <w:t>,</w:t>
      </w:r>
      <w:r w:rsidR="00ED149A" w:rsidRPr="00B16437">
        <w:rPr>
          <w:rFonts w:ascii="Times New Roman" w:hAnsi="Times New Roman" w:cs="Times New Roman"/>
          <w:sz w:val="24"/>
          <w:szCs w:val="24"/>
        </w:rPr>
        <w:t xml:space="preserve"> as </w:t>
      </w:r>
      <w:r w:rsidR="00EB686D" w:rsidRPr="00B16437">
        <w:rPr>
          <w:rFonts w:ascii="Times New Roman" w:hAnsi="Times New Roman" w:cs="Times New Roman"/>
          <w:sz w:val="24"/>
          <w:szCs w:val="24"/>
        </w:rPr>
        <w:t>males</w:t>
      </w:r>
      <w:r w:rsidR="00D27F58" w:rsidRPr="00B16437">
        <w:rPr>
          <w:rFonts w:ascii="Times New Roman" w:hAnsi="Times New Roman" w:cs="Times New Roman"/>
          <w:sz w:val="24"/>
          <w:szCs w:val="24"/>
        </w:rPr>
        <w:t xml:space="preserve"> at risk of a genetic condition</w:t>
      </w:r>
      <w:r w:rsidR="00EB686D" w:rsidRPr="00B16437">
        <w:rPr>
          <w:rFonts w:ascii="Times New Roman" w:hAnsi="Times New Roman" w:cs="Times New Roman"/>
          <w:sz w:val="24"/>
          <w:szCs w:val="24"/>
        </w:rPr>
        <w:t xml:space="preserve"> rather than a holistic</w:t>
      </w:r>
      <w:r w:rsidR="00DA4518" w:rsidRPr="00B16437">
        <w:rPr>
          <w:rFonts w:ascii="Times New Roman" w:hAnsi="Times New Roman" w:cs="Times New Roman"/>
          <w:sz w:val="24"/>
          <w:szCs w:val="24"/>
        </w:rPr>
        <w:t xml:space="preserve"> concern in them as supportive</w:t>
      </w:r>
      <w:r w:rsidR="00D27F58" w:rsidRPr="00B16437">
        <w:rPr>
          <w:rFonts w:ascii="Times New Roman" w:hAnsi="Times New Roman" w:cs="Times New Roman"/>
          <w:sz w:val="24"/>
          <w:szCs w:val="24"/>
        </w:rPr>
        <w:t xml:space="preserve"> fathers </w:t>
      </w:r>
      <w:r w:rsidR="00574882" w:rsidRPr="00B16437">
        <w:rPr>
          <w:rFonts w:ascii="Times New Roman" w:hAnsi="Times New Roman" w:cs="Times New Roman"/>
          <w:sz w:val="24"/>
          <w:szCs w:val="24"/>
        </w:rPr>
        <w:t>(</w:t>
      </w:r>
      <w:r w:rsidR="00EB686D" w:rsidRPr="00B16437">
        <w:rPr>
          <w:rFonts w:ascii="Times New Roman" w:hAnsi="Times New Roman" w:cs="Times New Roman"/>
          <w:sz w:val="24"/>
          <w:szCs w:val="24"/>
        </w:rPr>
        <w:t xml:space="preserve">see </w:t>
      </w:r>
      <w:proofErr w:type="spellStart"/>
      <w:r w:rsidR="00574882" w:rsidRPr="00B16437">
        <w:rPr>
          <w:rFonts w:ascii="Times New Roman" w:hAnsi="Times New Roman" w:cs="Times New Roman"/>
          <w:sz w:val="24"/>
          <w:szCs w:val="24"/>
        </w:rPr>
        <w:t>Cornford</w:t>
      </w:r>
      <w:proofErr w:type="spellEnd"/>
      <w:r w:rsidR="00574882" w:rsidRPr="00B16437">
        <w:rPr>
          <w:rFonts w:ascii="Times New Roman" w:hAnsi="Times New Roman" w:cs="Times New Roman"/>
          <w:sz w:val="24"/>
          <w:szCs w:val="24"/>
        </w:rPr>
        <w:t xml:space="preserve"> et al, 2013)</w:t>
      </w:r>
      <w:r w:rsidR="00C80971" w:rsidRPr="00B16437">
        <w:rPr>
          <w:rFonts w:ascii="Times New Roman" w:hAnsi="Times New Roman" w:cs="Times New Roman"/>
          <w:sz w:val="24"/>
          <w:szCs w:val="24"/>
        </w:rPr>
        <w:t xml:space="preserve">.  </w:t>
      </w:r>
      <w:r w:rsidR="000D6126" w:rsidRPr="00B16437">
        <w:rPr>
          <w:rFonts w:ascii="Times New Roman" w:hAnsi="Times New Roman" w:cs="Times New Roman"/>
          <w:sz w:val="24"/>
          <w:szCs w:val="24"/>
        </w:rPr>
        <w:t>F</w:t>
      </w:r>
      <w:r w:rsidR="00E66B94" w:rsidRPr="00B16437">
        <w:rPr>
          <w:rFonts w:ascii="Times New Roman" w:hAnsi="Times New Roman" w:cs="Times New Roman"/>
          <w:sz w:val="24"/>
          <w:szCs w:val="24"/>
        </w:rPr>
        <w:t>athers</w:t>
      </w:r>
      <w:r w:rsidR="00C845E5" w:rsidRPr="00B16437">
        <w:rPr>
          <w:rFonts w:ascii="Times New Roman" w:hAnsi="Times New Roman" w:cs="Times New Roman"/>
          <w:sz w:val="24"/>
          <w:szCs w:val="24"/>
        </w:rPr>
        <w:t xml:space="preserve"> we spoke to, felt they had</w:t>
      </w:r>
      <w:r w:rsidR="000D6126" w:rsidRPr="00B16437">
        <w:rPr>
          <w:rFonts w:ascii="Times New Roman" w:hAnsi="Times New Roman" w:cs="Times New Roman"/>
          <w:sz w:val="24"/>
          <w:szCs w:val="24"/>
        </w:rPr>
        <w:t xml:space="preserve"> little choice </w:t>
      </w:r>
      <w:r w:rsidR="003C04C5" w:rsidRPr="00B16437">
        <w:rPr>
          <w:rFonts w:ascii="Times New Roman" w:hAnsi="Times New Roman" w:cs="Times New Roman"/>
          <w:sz w:val="24"/>
          <w:szCs w:val="24"/>
        </w:rPr>
        <w:t>but</w:t>
      </w:r>
      <w:r w:rsidR="00E66B94" w:rsidRPr="00B16437">
        <w:rPr>
          <w:rFonts w:ascii="Times New Roman" w:hAnsi="Times New Roman" w:cs="Times New Roman"/>
          <w:sz w:val="24"/>
          <w:szCs w:val="24"/>
        </w:rPr>
        <w:t xml:space="preserve"> to assume a </w:t>
      </w:r>
      <w:r w:rsidR="003C04C5" w:rsidRPr="00B16437">
        <w:rPr>
          <w:rFonts w:ascii="Times New Roman" w:hAnsi="Times New Roman" w:cs="Times New Roman"/>
          <w:sz w:val="24"/>
          <w:szCs w:val="24"/>
        </w:rPr>
        <w:t xml:space="preserve">passive role as </w:t>
      </w:r>
      <w:r w:rsidR="00E66B94" w:rsidRPr="00B16437">
        <w:rPr>
          <w:rFonts w:ascii="Times New Roman" w:hAnsi="Times New Roman" w:cs="Times New Roman"/>
          <w:sz w:val="24"/>
          <w:szCs w:val="24"/>
        </w:rPr>
        <w:t>‘</w:t>
      </w:r>
      <w:r w:rsidR="003C04C5" w:rsidRPr="00B16437">
        <w:rPr>
          <w:rFonts w:ascii="Times New Roman" w:hAnsi="Times New Roman" w:cs="Times New Roman"/>
          <w:sz w:val="24"/>
          <w:szCs w:val="24"/>
        </w:rPr>
        <w:t>bystanders</w:t>
      </w:r>
      <w:r w:rsidR="00E66B94" w:rsidRPr="00B16437">
        <w:rPr>
          <w:rFonts w:ascii="Times New Roman" w:hAnsi="Times New Roman" w:cs="Times New Roman"/>
          <w:sz w:val="24"/>
          <w:szCs w:val="24"/>
        </w:rPr>
        <w:t xml:space="preserve">’ </w:t>
      </w:r>
      <w:r w:rsidR="001D4F4D" w:rsidRPr="00B16437">
        <w:rPr>
          <w:rFonts w:ascii="Times New Roman" w:hAnsi="Times New Roman" w:cs="Times New Roman"/>
          <w:sz w:val="24"/>
          <w:szCs w:val="24"/>
        </w:rPr>
        <w:t>or ‘outsiders’</w:t>
      </w:r>
      <w:r w:rsidR="009F3354" w:rsidRPr="00B16437">
        <w:rPr>
          <w:rFonts w:ascii="Times New Roman" w:hAnsi="Times New Roman" w:cs="Times New Roman"/>
          <w:sz w:val="24"/>
          <w:szCs w:val="24"/>
        </w:rPr>
        <w:t xml:space="preserve"> (</w:t>
      </w:r>
      <w:proofErr w:type="spellStart"/>
      <w:r w:rsidR="009F3354" w:rsidRPr="00B16437">
        <w:rPr>
          <w:rFonts w:ascii="Times New Roman" w:hAnsi="Times New Roman" w:cs="Times New Roman"/>
          <w:sz w:val="24"/>
          <w:szCs w:val="24"/>
        </w:rPr>
        <w:t>Locock</w:t>
      </w:r>
      <w:proofErr w:type="spellEnd"/>
      <w:r w:rsidR="009F3354" w:rsidRPr="00B16437">
        <w:rPr>
          <w:rFonts w:ascii="Times New Roman" w:hAnsi="Times New Roman" w:cs="Times New Roman"/>
          <w:sz w:val="24"/>
          <w:szCs w:val="24"/>
        </w:rPr>
        <w:t xml:space="preserve"> and Alexander, 2006).   </w:t>
      </w:r>
      <w:r w:rsidR="00C845E5" w:rsidRPr="00B16437">
        <w:rPr>
          <w:rFonts w:ascii="Times New Roman" w:hAnsi="Times New Roman" w:cs="Times New Roman"/>
          <w:sz w:val="24"/>
          <w:szCs w:val="24"/>
        </w:rPr>
        <w:t>They found this</w:t>
      </w:r>
      <w:r w:rsidR="001D4F4D" w:rsidRPr="00B16437">
        <w:rPr>
          <w:rFonts w:ascii="Times New Roman" w:hAnsi="Times New Roman" w:cs="Times New Roman"/>
          <w:sz w:val="24"/>
          <w:szCs w:val="24"/>
        </w:rPr>
        <w:t xml:space="preserve"> difficult to reconcile with their </w:t>
      </w:r>
      <w:r w:rsidR="00C845E5" w:rsidRPr="00B16437">
        <w:rPr>
          <w:rFonts w:ascii="Times New Roman" w:hAnsi="Times New Roman" w:cs="Times New Roman"/>
          <w:sz w:val="24"/>
          <w:szCs w:val="24"/>
        </w:rPr>
        <w:t>wish to be involved and</w:t>
      </w:r>
      <w:r w:rsidR="000D6126" w:rsidRPr="00B16437">
        <w:rPr>
          <w:rFonts w:ascii="Times New Roman" w:hAnsi="Times New Roman" w:cs="Times New Roman"/>
          <w:sz w:val="24"/>
          <w:szCs w:val="24"/>
        </w:rPr>
        <w:t xml:space="preserve"> </w:t>
      </w:r>
      <w:r w:rsidR="00C845E5" w:rsidRPr="00B16437">
        <w:rPr>
          <w:rFonts w:ascii="Times New Roman" w:hAnsi="Times New Roman" w:cs="Times New Roman"/>
          <w:sz w:val="24"/>
          <w:szCs w:val="24"/>
        </w:rPr>
        <w:t>incompatible</w:t>
      </w:r>
      <w:r w:rsidR="00627A19" w:rsidRPr="00B16437">
        <w:rPr>
          <w:rFonts w:ascii="Times New Roman" w:hAnsi="Times New Roman" w:cs="Times New Roman"/>
          <w:sz w:val="24"/>
          <w:szCs w:val="24"/>
        </w:rPr>
        <w:t xml:space="preserve"> with </w:t>
      </w:r>
      <w:r w:rsidR="000D6126" w:rsidRPr="00B16437">
        <w:rPr>
          <w:rFonts w:ascii="Times New Roman" w:hAnsi="Times New Roman" w:cs="Times New Roman"/>
          <w:sz w:val="24"/>
          <w:szCs w:val="24"/>
        </w:rPr>
        <w:t>attempts t</w:t>
      </w:r>
      <w:r w:rsidR="00E66B94" w:rsidRPr="00B16437">
        <w:rPr>
          <w:rFonts w:ascii="Times New Roman" w:hAnsi="Times New Roman" w:cs="Times New Roman"/>
          <w:sz w:val="24"/>
          <w:szCs w:val="24"/>
        </w:rPr>
        <w:t>o assert t</w:t>
      </w:r>
      <w:r w:rsidR="002E6D07" w:rsidRPr="00B16437">
        <w:rPr>
          <w:rFonts w:ascii="Times New Roman" w:hAnsi="Times New Roman" w:cs="Times New Roman"/>
          <w:sz w:val="24"/>
          <w:szCs w:val="24"/>
        </w:rPr>
        <w:t>hemselves as caring fathers</w:t>
      </w:r>
      <w:r w:rsidRPr="00B16437">
        <w:rPr>
          <w:rFonts w:ascii="Times New Roman" w:hAnsi="Times New Roman" w:cs="Times New Roman"/>
          <w:sz w:val="24"/>
          <w:szCs w:val="24"/>
        </w:rPr>
        <w:t>.</w:t>
      </w:r>
    </w:p>
    <w:p w:rsidR="00C26365" w:rsidRPr="00B16437" w:rsidRDefault="00C26365" w:rsidP="00F03143">
      <w:pPr>
        <w:spacing w:line="480" w:lineRule="auto"/>
        <w:rPr>
          <w:rFonts w:ascii="Times New Roman" w:hAnsi="Times New Roman" w:cs="Times New Roman"/>
          <w:sz w:val="24"/>
          <w:szCs w:val="24"/>
        </w:rPr>
      </w:pPr>
    </w:p>
    <w:p w:rsidR="00B34548" w:rsidRPr="00B16437" w:rsidRDefault="001D4F4D"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The gendered nature of</w:t>
      </w:r>
      <w:r w:rsidR="005A215D" w:rsidRPr="00B16437">
        <w:rPr>
          <w:rFonts w:ascii="Times New Roman" w:hAnsi="Times New Roman" w:cs="Times New Roman"/>
          <w:sz w:val="24"/>
          <w:szCs w:val="24"/>
        </w:rPr>
        <w:t xml:space="preserve"> genetic responsibility</w:t>
      </w:r>
      <w:r w:rsidR="002E6D07" w:rsidRPr="00B16437">
        <w:rPr>
          <w:rFonts w:ascii="Times New Roman" w:hAnsi="Times New Roman" w:cs="Times New Roman"/>
          <w:sz w:val="24"/>
          <w:szCs w:val="24"/>
        </w:rPr>
        <w:t xml:space="preserve"> rein</w:t>
      </w:r>
      <w:r w:rsidRPr="00B16437">
        <w:rPr>
          <w:rFonts w:ascii="Times New Roman" w:hAnsi="Times New Roman" w:cs="Times New Roman"/>
          <w:sz w:val="24"/>
          <w:szCs w:val="24"/>
        </w:rPr>
        <w:t>forced this and as Rapp (2000) observes the discipline of biomedicine demands female co</w:t>
      </w:r>
      <w:r w:rsidR="00AE3835" w:rsidRPr="00B16437">
        <w:rPr>
          <w:rFonts w:ascii="Times New Roman" w:hAnsi="Times New Roman" w:cs="Times New Roman"/>
          <w:sz w:val="24"/>
          <w:szCs w:val="24"/>
        </w:rPr>
        <w:t>mpliance when pregnant, irrespecti</w:t>
      </w:r>
      <w:r w:rsidR="00D513CC" w:rsidRPr="00B16437">
        <w:rPr>
          <w:rFonts w:ascii="Times New Roman" w:hAnsi="Times New Roman" w:cs="Times New Roman"/>
          <w:sz w:val="24"/>
          <w:szCs w:val="24"/>
        </w:rPr>
        <w:t xml:space="preserve">ve of their desire </w:t>
      </w:r>
      <w:r w:rsidR="00AE3835" w:rsidRPr="00B16437">
        <w:rPr>
          <w:rFonts w:ascii="Times New Roman" w:hAnsi="Times New Roman" w:cs="Times New Roman"/>
          <w:sz w:val="24"/>
          <w:szCs w:val="24"/>
        </w:rPr>
        <w:t>to be moral pioneers.</w:t>
      </w:r>
      <w:r w:rsidR="00D513CC" w:rsidRPr="00B16437">
        <w:rPr>
          <w:rFonts w:ascii="Times New Roman" w:hAnsi="Times New Roman" w:cs="Times New Roman"/>
          <w:sz w:val="24"/>
          <w:szCs w:val="24"/>
        </w:rPr>
        <w:t xml:space="preserve">  Fathers’ claims </w:t>
      </w:r>
      <w:r w:rsidRPr="00B16437">
        <w:rPr>
          <w:rFonts w:ascii="Times New Roman" w:hAnsi="Times New Roman" w:cs="Times New Roman"/>
          <w:sz w:val="24"/>
          <w:szCs w:val="24"/>
        </w:rPr>
        <w:t>had to be realised against normative assumptions, in which women are encouraged (or feel under pressure) to take responsibility for the health of</w:t>
      </w:r>
      <w:r w:rsidR="00AE3835" w:rsidRPr="00B16437">
        <w:rPr>
          <w:rFonts w:ascii="Times New Roman" w:hAnsi="Times New Roman" w:cs="Times New Roman"/>
          <w:sz w:val="24"/>
          <w:szCs w:val="24"/>
        </w:rPr>
        <w:t xml:space="preserve"> their unborn child</w:t>
      </w:r>
      <w:r w:rsidRPr="00B16437">
        <w:rPr>
          <w:rFonts w:ascii="Times New Roman" w:hAnsi="Times New Roman" w:cs="Times New Roman"/>
          <w:sz w:val="24"/>
          <w:szCs w:val="24"/>
        </w:rPr>
        <w:t>.   Such distinction has routes in pa</w:t>
      </w:r>
      <w:r w:rsidR="009F3354" w:rsidRPr="00B16437">
        <w:rPr>
          <w:rFonts w:ascii="Times New Roman" w:hAnsi="Times New Roman" w:cs="Times New Roman"/>
          <w:sz w:val="24"/>
          <w:szCs w:val="24"/>
        </w:rPr>
        <w:t>triarchal thought (Rothman, 1995</w:t>
      </w:r>
      <w:r w:rsidRPr="00B16437">
        <w:rPr>
          <w:rFonts w:ascii="Times New Roman" w:hAnsi="Times New Roman" w:cs="Times New Roman"/>
          <w:sz w:val="24"/>
          <w:szCs w:val="24"/>
        </w:rPr>
        <w:t>) and in particular the distinction between seed and soil (Rapp, 2</w:t>
      </w:r>
      <w:r w:rsidR="0009587C" w:rsidRPr="00B16437">
        <w:rPr>
          <w:rFonts w:ascii="Times New Roman" w:hAnsi="Times New Roman" w:cs="Times New Roman"/>
          <w:sz w:val="24"/>
          <w:szCs w:val="24"/>
        </w:rPr>
        <w:t xml:space="preserve">000).  </w:t>
      </w:r>
      <w:r w:rsidR="00376C27" w:rsidRPr="00B16437">
        <w:rPr>
          <w:rFonts w:ascii="Times New Roman" w:hAnsi="Times New Roman" w:cs="Times New Roman"/>
          <w:sz w:val="24"/>
          <w:szCs w:val="24"/>
        </w:rPr>
        <w:t xml:space="preserve"> </w:t>
      </w:r>
      <w:r w:rsidR="00C47C21" w:rsidRPr="00B16437">
        <w:rPr>
          <w:rFonts w:ascii="Times New Roman" w:hAnsi="Times New Roman" w:cs="Times New Roman"/>
          <w:sz w:val="24"/>
          <w:szCs w:val="24"/>
        </w:rPr>
        <w:t>Again</w:t>
      </w:r>
      <w:r w:rsidR="00D27F58" w:rsidRPr="00B16437">
        <w:rPr>
          <w:rFonts w:ascii="Times New Roman" w:hAnsi="Times New Roman" w:cs="Times New Roman"/>
          <w:sz w:val="24"/>
          <w:szCs w:val="24"/>
        </w:rPr>
        <w:t>, fathers</w:t>
      </w:r>
      <w:r w:rsidR="00C47C21" w:rsidRPr="00B16437">
        <w:rPr>
          <w:rFonts w:ascii="Times New Roman" w:hAnsi="Times New Roman" w:cs="Times New Roman"/>
          <w:sz w:val="24"/>
          <w:szCs w:val="24"/>
        </w:rPr>
        <w:t xml:space="preserve"> felt this </w:t>
      </w:r>
      <w:r w:rsidR="0009587C" w:rsidRPr="00B16437">
        <w:rPr>
          <w:rFonts w:ascii="Times New Roman" w:hAnsi="Times New Roman" w:cs="Times New Roman"/>
          <w:sz w:val="24"/>
          <w:szCs w:val="24"/>
        </w:rPr>
        <w:t xml:space="preserve">over-emphasised their role as </w:t>
      </w:r>
      <w:r w:rsidR="007D3193" w:rsidRPr="00B16437">
        <w:rPr>
          <w:rFonts w:ascii="Times New Roman" w:hAnsi="Times New Roman" w:cs="Times New Roman"/>
          <w:sz w:val="24"/>
          <w:szCs w:val="24"/>
        </w:rPr>
        <w:t>genetic contributors</w:t>
      </w:r>
      <w:r w:rsidR="00A02A4D" w:rsidRPr="00B16437">
        <w:rPr>
          <w:rFonts w:ascii="Times New Roman" w:hAnsi="Times New Roman" w:cs="Times New Roman"/>
          <w:sz w:val="24"/>
          <w:szCs w:val="24"/>
        </w:rPr>
        <w:t xml:space="preserve">.  </w:t>
      </w:r>
      <w:r w:rsidR="00376C27" w:rsidRPr="00B16437">
        <w:rPr>
          <w:rFonts w:ascii="Times New Roman" w:hAnsi="Times New Roman" w:cs="Times New Roman"/>
          <w:sz w:val="24"/>
          <w:szCs w:val="24"/>
        </w:rPr>
        <w:t>Their inability to experience the embodied nature of</w:t>
      </w:r>
      <w:r w:rsidR="00BC0FB7" w:rsidRPr="00B16437">
        <w:rPr>
          <w:rFonts w:ascii="Times New Roman" w:hAnsi="Times New Roman" w:cs="Times New Roman"/>
          <w:sz w:val="24"/>
          <w:szCs w:val="24"/>
        </w:rPr>
        <w:t xml:space="preserve"> pregnancy was </w:t>
      </w:r>
      <w:r w:rsidR="00C24EE4" w:rsidRPr="00B16437">
        <w:rPr>
          <w:rFonts w:ascii="Times New Roman" w:hAnsi="Times New Roman" w:cs="Times New Roman"/>
          <w:sz w:val="24"/>
          <w:szCs w:val="24"/>
        </w:rPr>
        <w:t>seen</w:t>
      </w:r>
      <w:r w:rsidR="00376C27" w:rsidRPr="00B16437">
        <w:rPr>
          <w:rFonts w:ascii="Times New Roman" w:hAnsi="Times New Roman" w:cs="Times New Roman"/>
          <w:sz w:val="24"/>
          <w:szCs w:val="24"/>
        </w:rPr>
        <w:t xml:space="preserve"> to</w:t>
      </w:r>
      <w:r w:rsidR="00BC0FB7" w:rsidRPr="00B16437">
        <w:rPr>
          <w:rFonts w:ascii="Times New Roman" w:hAnsi="Times New Roman" w:cs="Times New Roman"/>
          <w:sz w:val="24"/>
          <w:szCs w:val="24"/>
        </w:rPr>
        <w:t xml:space="preserve"> further</w:t>
      </w:r>
      <w:r w:rsidR="00376C27" w:rsidRPr="00B16437">
        <w:rPr>
          <w:rFonts w:ascii="Times New Roman" w:hAnsi="Times New Roman" w:cs="Times New Roman"/>
          <w:sz w:val="24"/>
          <w:szCs w:val="24"/>
        </w:rPr>
        <w:t xml:space="preserve"> limit</w:t>
      </w:r>
      <w:r w:rsidR="00C24EE4" w:rsidRPr="00B16437">
        <w:rPr>
          <w:rFonts w:ascii="Times New Roman" w:hAnsi="Times New Roman" w:cs="Times New Roman"/>
          <w:sz w:val="24"/>
          <w:szCs w:val="24"/>
        </w:rPr>
        <w:t xml:space="preserve"> their </w:t>
      </w:r>
      <w:r w:rsidR="00BC0FB7" w:rsidRPr="00B16437">
        <w:rPr>
          <w:rFonts w:ascii="Times New Roman" w:hAnsi="Times New Roman" w:cs="Times New Roman"/>
          <w:sz w:val="24"/>
          <w:szCs w:val="24"/>
        </w:rPr>
        <w:t>role</w:t>
      </w:r>
      <w:r w:rsidR="00376C27" w:rsidRPr="00B16437">
        <w:rPr>
          <w:rFonts w:ascii="Times New Roman" w:hAnsi="Times New Roman" w:cs="Times New Roman"/>
          <w:sz w:val="24"/>
          <w:szCs w:val="24"/>
        </w:rPr>
        <w:t>, although their genetic connection to the unborn child, implicit in</w:t>
      </w:r>
      <w:r w:rsidR="007D3193" w:rsidRPr="00B16437">
        <w:rPr>
          <w:rFonts w:ascii="Times New Roman" w:hAnsi="Times New Roman" w:cs="Times New Roman"/>
          <w:sz w:val="24"/>
          <w:szCs w:val="24"/>
        </w:rPr>
        <w:t xml:space="preserve"> the offering of a blood test</w:t>
      </w:r>
      <w:r w:rsidR="00376C27" w:rsidRPr="00B16437">
        <w:rPr>
          <w:rFonts w:ascii="Times New Roman" w:hAnsi="Times New Roman" w:cs="Times New Roman"/>
          <w:sz w:val="24"/>
          <w:szCs w:val="24"/>
        </w:rPr>
        <w:t xml:space="preserve"> can offer some reassurance and a perceived</w:t>
      </w:r>
      <w:r w:rsidR="002E6D07" w:rsidRPr="00B16437">
        <w:rPr>
          <w:rFonts w:ascii="Times New Roman" w:hAnsi="Times New Roman" w:cs="Times New Roman"/>
          <w:sz w:val="24"/>
          <w:szCs w:val="24"/>
        </w:rPr>
        <w:t xml:space="preserve"> –albeit limited -</w:t>
      </w:r>
      <w:r w:rsidR="00376C27" w:rsidRPr="00B16437">
        <w:rPr>
          <w:rFonts w:ascii="Times New Roman" w:hAnsi="Times New Roman" w:cs="Times New Roman"/>
          <w:sz w:val="24"/>
          <w:szCs w:val="24"/>
        </w:rPr>
        <w:t xml:space="preserve"> opp</w:t>
      </w:r>
      <w:r w:rsidR="00C24EE4" w:rsidRPr="00B16437">
        <w:rPr>
          <w:rFonts w:ascii="Times New Roman" w:hAnsi="Times New Roman" w:cs="Times New Roman"/>
          <w:sz w:val="24"/>
          <w:szCs w:val="24"/>
        </w:rPr>
        <w:t>ortuni</w:t>
      </w:r>
      <w:r w:rsidR="00B34548" w:rsidRPr="00B16437">
        <w:rPr>
          <w:rFonts w:ascii="Times New Roman" w:hAnsi="Times New Roman" w:cs="Times New Roman"/>
          <w:sz w:val="24"/>
          <w:szCs w:val="24"/>
        </w:rPr>
        <w:t xml:space="preserve">ty to embody experience, while </w:t>
      </w:r>
      <w:r w:rsidR="00B34548" w:rsidRPr="00B16437">
        <w:rPr>
          <w:rFonts w:ascii="Times New Roman" w:hAnsi="Times New Roman" w:cs="Times New Roman"/>
          <w:sz w:val="24"/>
          <w:szCs w:val="24"/>
        </w:rPr>
        <w:lastRenderedPageBreak/>
        <w:t>simultaneousl</w:t>
      </w:r>
      <w:r w:rsidR="00943C34" w:rsidRPr="00B16437">
        <w:rPr>
          <w:rFonts w:ascii="Times New Roman" w:hAnsi="Times New Roman" w:cs="Times New Roman"/>
          <w:sz w:val="24"/>
          <w:szCs w:val="24"/>
        </w:rPr>
        <w:t>y encouraging</w:t>
      </w:r>
      <w:r w:rsidR="00C80971" w:rsidRPr="00B16437">
        <w:rPr>
          <w:rFonts w:ascii="Times New Roman" w:hAnsi="Times New Roman" w:cs="Times New Roman"/>
          <w:sz w:val="24"/>
          <w:szCs w:val="24"/>
        </w:rPr>
        <w:t>.</w:t>
      </w:r>
      <w:r w:rsidR="00B34548" w:rsidRPr="00B16437">
        <w:rPr>
          <w:rFonts w:ascii="Times New Roman" w:hAnsi="Times New Roman" w:cs="Times New Roman"/>
          <w:sz w:val="24"/>
          <w:szCs w:val="24"/>
        </w:rPr>
        <w:t xml:space="preserve">  This</w:t>
      </w:r>
      <w:r w:rsidR="00943C34" w:rsidRPr="00B16437">
        <w:rPr>
          <w:rFonts w:ascii="Times New Roman" w:hAnsi="Times New Roman" w:cs="Times New Roman"/>
          <w:sz w:val="24"/>
          <w:szCs w:val="24"/>
        </w:rPr>
        <w:t>, however,</w:t>
      </w:r>
      <w:r w:rsidR="00B34548" w:rsidRPr="00B16437">
        <w:rPr>
          <w:rFonts w:ascii="Times New Roman" w:hAnsi="Times New Roman" w:cs="Times New Roman"/>
          <w:sz w:val="24"/>
          <w:szCs w:val="24"/>
        </w:rPr>
        <w:t xml:space="preserve"> raises</w:t>
      </w:r>
      <w:r w:rsidR="00BA1CCE" w:rsidRPr="00B16437">
        <w:rPr>
          <w:rFonts w:ascii="Times New Roman" w:hAnsi="Times New Roman" w:cs="Times New Roman"/>
          <w:sz w:val="24"/>
          <w:szCs w:val="24"/>
        </w:rPr>
        <w:t xml:space="preserve"> the intriguing possibility of women exercising control over men’</w:t>
      </w:r>
      <w:r w:rsidR="002E6D07" w:rsidRPr="00B16437">
        <w:rPr>
          <w:rFonts w:ascii="Times New Roman" w:hAnsi="Times New Roman" w:cs="Times New Roman"/>
          <w:sz w:val="24"/>
          <w:szCs w:val="24"/>
        </w:rPr>
        <w:t>s bodies</w:t>
      </w:r>
      <w:r w:rsidR="00B34548" w:rsidRPr="00B16437">
        <w:rPr>
          <w:rFonts w:ascii="Times New Roman" w:hAnsi="Times New Roman" w:cs="Times New Roman"/>
          <w:sz w:val="24"/>
          <w:szCs w:val="24"/>
        </w:rPr>
        <w:t xml:space="preserve">, particularly given fathers’ anxieties about the partiality of their involvement.  </w:t>
      </w:r>
      <w:r w:rsidR="002E6D07" w:rsidRPr="00B16437">
        <w:rPr>
          <w:rFonts w:ascii="Times New Roman" w:hAnsi="Times New Roman" w:cs="Times New Roman"/>
          <w:sz w:val="24"/>
          <w:szCs w:val="24"/>
        </w:rPr>
        <w:t xml:space="preserve"> </w:t>
      </w:r>
    </w:p>
    <w:p w:rsidR="00B34548" w:rsidRPr="00B16437" w:rsidRDefault="00B34548" w:rsidP="00F03143">
      <w:pPr>
        <w:spacing w:line="480" w:lineRule="auto"/>
        <w:rPr>
          <w:rFonts w:ascii="Times New Roman" w:hAnsi="Times New Roman" w:cs="Times New Roman"/>
          <w:sz w:val="24"/>
          <w:szCs w:val="24"/>
        </w:rPr>
      </w:pPr>
    </w:p>
    <w:p w:rsidR="00427FC9" w:rsidRPr="00B16437" w:rsidRDefault="00A02A4D"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Like women</w:t>
      </w:r>
      <w:r w:rsidR="00E278A0" w:rsidRPr="00B16437">
        <w:rPr>
          <w:rFonts w:ascii="Times New Roman" w:hAnsi="Times New Roman" w:cs="Times New Roman"/>
          <w:sz w:val="24"/>
          <w:szCs w:val="24"/>
        </w:rPr>
        <w:t>,</w:t>
      </w:r>
      <w:r w:rsidRPr="00B16437">
        <w:rPr>
          <w:rFonts w:ascii="Times New Roman" w:hAnsi="Times New Roman" w:cs="Times New Roman"/>
          <w:sz w:val="24"/>
          <w:szCs w:val="24"/>
        </w:rPr>
        <w:t xml:space="preserve"> fathers felt</w:t>
      </w:r>
      <w:r w:rsidR="001D4F4D" w:rsidRPr="00B16437">
        <w:rPr>
          <w:rFonts w:ascii="Times New Roman" w:hAnsi="Times New Roman" w:cs="Times New Roman"/>
          <w:sz w:val="24"/>
          <w:szCs w:val="24"/>
        </w:rPr>
        <w:t xml:space="preserve"> under pressure to take certain decisions</w:t>
      </w:r>
      <w:r w:rsidRPr="00B16437">
        <w:rPr>
          <w:rFonts w:ascii="Times New Roman" w:hAnsi="Times New Roman" w:cs="Times New Roman"/>
          <w:sz w:val="24"/>
          <w:szCs w:val="24"/>
        </w:rPr>
        <w:t xml:space="preserve"> consistent with ideas of the good father</w:t>
      </w:r>
      <w:r w:rsidR="001D4F4D" w:rsidRPr="00B16437">
        <w:rPr>
          <w:rFonts w:ascii="Times New Roman" w:hAnsi="Times New Roman" w:cs="Times New Roman"/>
          <w:sz w:val="24"/>
          <w:szCs w:val="24"/>
        </w:rPr>
        <w:t>, yet complain their emotional needs are rarely acknowledged by health</w:t>
      </w:r>
      <w:r w:rsidR="007D3193" w:rsidRPr="00B16437">
        <w:rPr>
          <w:rFonts w:ascii="Times New Roman" w:hAnsi="Times New Roman" w:cs="Times New Roman"/>
          <w:sz w:val="24"/>
          <w:szCs w:val="24"/>
        </w:rPr>
        <w:t xml:space="preserve"> </w:t>
      </w:r>
      <w:r w:rsidR="00357B2E" w:rsidRPr="00B16437">
        <w:rPr>
          <w:rFonts w:ascii="Times New Roman" w:hAnsi="Times New Roman" w:cs="Times New Roman"/>
          <w:sz w:val="24"/>
          <w:szCs w:val="24"/>
        </w:rPr>
        <w:t>professional</w:t>
      </w:r>
      <w:r w:rsidR="001D4F4D" w:rsidRPr="00B16437">
        <w:rPr>
          <w:rFonts w:ascii="Times New Roman" w:hAnsi="Times New Roman" w:cs="Times New Roman"/>
          <w:sz w:val="24"/>
          <w:szCs w:val="24"/>
        </w:rPr>
        <w:t>.</w:t>
      </w:r>
      <w:r w:rsidR="000F500C" w:rsidRPr="00B16437">
        <w:rPr>
          <w:rFonts w:ascii="Times New Roman" w:hAnsi="Times New Roman" w:cs="Times New Roman"/>
          <w:sz w:val="24"/>
          <w:szCs w:val="24"/>
        </w:rPr>
        <w:t xml:space="preserve"> </w:t>
      </w:r>
      <w:r w:rsidR="0009587C" w:rsidRPr="00B16437">
        <w:rPr>
          <w:rFonts w:ascii="Times New Roman" w:hAnsi="Times New Roman" w:cs="Times New Roman"/>
          <w:sz w:val="24"/>
          <w:szCs w:val="24"/>
        </w:rPr>
        <w:t xml:space="preserve">  </w:t>
      </w:r>
      <w:r w:rsidR="0070066D" w:rsidRPr="00B16437">
        <w:rPr>
          <w:rFonts w:ascii="Times New Roman" w:hAnsi="Times New Roman" w:cs="Times New Roman"/>
          <w:sz w:val="24"/>
          <w:szCs w:val="24"/>
        </w:rPr>
        <w:t>This created a potential dissonance</w:t>
      </w:r>
      <w:r w:rsidR="003C04C5" w:rsidRPr="00B16437">
        <w:rPr>
          <w:rFonts w:ascii="Times New Roman" w:hAnsi="Times New Roman" w:cs="Times New Roman"/>
          <w:sz w:val="24"/>
          <w:szCs w:val="24"/>
        </w:rPr>
        <w:t xml:space="preserve"> between</w:t>
      </w:r>
      <w:r w:rsidR="00C47C21" w:rsidRPr="00B16437">
        <w:rPr>
          <w:rFonts w:ascii="Times New Roman" w:hAnsi="Times New Roman" w:cs="Times New Roman"/>
          <w:sz w:val="24"/>
          <w:szCs w:val="24"/>
        </w:rPr>
        <w:t xml:space="preserve"> </w:t>
      </w:r>
      <w:r w:rsidR="003C04C5" w:rsidRPr="00B16437">
        <w:rPr>
          <w:rFonts w:ascii="Times New Roman" w:hAnsi="Times New Roman" w:cs="Times New Roman"/>
          <w:sz w:val="24"/>
          <w:szCs w:val="24"/>
        </w:rPr>
        <w:t>non-exclusion</w:t>
      </w:r>
      <w:r w:rsidR="00124AFE" w:rsidRPr="00B16437">
        <w:rPr>
          <w:rFonts w:ascii="Times New Roman" w:hAnsi="Times New Roman" w:cs="Times New Roman"/>
          <w:sz w:val="24"/>
          <w:szCs w:val="24"/>
        </w:rPr>
        <w:t xml:space="preserve"> and </w:t>
      </w:r>
      <w:r w:rsidR="00C80971" w:rsidRPr="00B16437">
        <w:rPr>
          <w:rFonts w:ascii="Times New Roman" w:hAnsi="Times New Roman" w:cs="Times New Roman"/>
          <w:sz w:val="24"/>
          <w:szCs w:val="24"/>
        </w:rPr>
        <w:t>passive acceptance</w:t>
      </w:r>
      <w:r w:rsidR="00124AFE" w:rsidRPr="00B16437">
        <w:rPr>
          <w:rFonts w:ascii="Times New Roman" w:hAnsi="Times New Roman" w:cs="Times New Roman"/>
          <w:sz w:val="24"/>
          <w:szCs w:val="24"/>
        </w:rPr>
        <w:t xml:space="preserve"> of a father’s involvement</w:t>
      </w:r>
      <w:r w:rsidR="003C04C5" w:rsidRPr="00B16437">
        <w:rPr>
          <w:rFonts w:ascii="Times New Roman" w:hAnsi="Times New Roman" w:cs="Times New Roman"/>
          <w:sz w:val="24"/>
          <w:szCs w:val="24"/>
        </w:rPr>
        <w:t xml:space="preserve"> – which </w:t>
      </w:r>
      <w:r w:rsidR="00DB269D" w:rsidRPr="00B16437">
        <w:rPr>
          <w:rFonts w:ascii="Times New Roman" w:hAnsi="Times New Roman" w:cs="Times New Roman"/>
          <w:sz w:val="24"/>
          <w:szCs w:val="24"/>
        </w:rPr>
        <w:t>fathers would argue was</w:t>
      </w:r>
      <w:r w:rsidR="003C04C5" w:rsidRPr="00B16437">
        <w:rPr>
          <w:rFonts w:ascii="Times New Roman" w:hAnsi="Times New Roman" w:cs="Times New Roman"/>
          <w:sz w:val="24"/>
          <w:szCs w:val="24"/>
        </w:rPr>
        <w:t xml:space="preserve"> the norm – and</w:t>
      </w:r>
      <w:r w:rsidR="0070066D" w:rsidRPr="00B16437">
        <w:rPr>
          <w:rFonts w:ascii="Times New Roman" w:hAnsi="Times New Roman" w:cs="Times New Roman"/>
          <w:sz w:val="24"/>
          <w:szCs w:val="24"/>
        </w:rPr>
        <w:t xml:space="preserve"> expectations</w:t>
      </w:r>
      <w:r w:rsidR="00DB269D" w:rsidRPr="00B16437">
        <w:rPr>
          <w:rFonts w:ascii="Times New Roman" w:hAnsi="Times New Roman" w:cs="Times New Roman"/>
          <w:sz w:val="24"/>
          <w:szCs w:val="24"/>
        </w:rPr>
        <w:t xml:space="preserve"> about</w:t>
      </w:r>
      <w:r w:rsidR="003C04C5" w:rsidRPr="00B16437">
        <w:rPr>
          <w:rFonts w:ascii="Times New Roman" w:hAnsi="Times New Roman" w:cs="Times New Roman"/>
          <w:sz w:val="24"/>
          <w:szCs w:val="24"/>
        </w:rPr>
        <w:t xml:space="preserve"> more active inclusion, in which they are recognised as having joint re</w:t>
      </w:r>
      <w:r w:rsidR="0070066D" w:rsidRPr="00B16437">
        <w:rPr>
          <w:rFonts w:ascii="Times New Roman" w:hAnsi="Times New Roman" w:cs="Times New Roman"/>
          <w:sz w:val="24"/>
          <w:szCs w:val="24"/>
        </w:rPr>
        <w:t>sp</w:t>
      </w:r>
      <w:r w:rsidR="005C52C1" w:rsidRPr="00B16437">
        <w:rPr>
          <w:rFonts w:ascii="Times New Roman" w:hAnsi="Times New Roman" w:cs="Times New Roman"/>
          <w:sz w:val="24"/>
          <w:szCs w:val="24"/>
        </w:rPr>
        <w:t>onsibility for the pregnancy</w:t>
      </w:r>
      <w:r w:rsidR="00C34015" w:rsidRPr="00B16437">
        <w:rPr>
          <w:rFonts w:ascii="Times New Roman" w:hAnsi="Times New Roman" w:cs="Times New Roman"/>
          <w:sz w:val="24"/>
          <w:szCs w:val="24"/>
        </w:rPr>
        <w:t xml:space="preserve"> (see Draper and Ives, 2013)</w:t>
      </w:r>
      <w:r w:rsidR="005C52C1" w:rsidRPr="00B16437">
        <w:rPr>
          <w:rFonts w:ascii="Times New Roman" w:hAnsi="Times New Roman" w:cs="Times New Roman"/>
          <w:sz w:val="24"/>
          <w:szCs w:val="24"/>
        </w:rPr>
        <w:t>.  S</w:t>
      </w:r>
      <w:r w:rsidR="00D874A0" w:rsidRPr="00B16437">
        <w:rPr>
          <w:rFonts w:ascii="Times New Roman" w:hAnsi="Times New Roman" w:cs="Times New Roman"/>
          <w:sz w:val="24"/>
          <w:szCs w:val="24"/>
        </w:rPr>
        <w:t>creening</w:t>
      </w:r>
      <w:r w:rsidR="001518BF" w:rsidRPr="00B16437">
        <w:rPr>
          <w:rFonts w:ascii="Times New Roman" w:hAnsi="Times New Roman" w:cs="Times New Roman"/>
          <w:sz w:val="24"/>
          <w:szCs w:val="24"/>
        </w:rPr>
        <w:t xml:space="preserve"> for sickle cell</w:t>
      </w:r>
      <w:r w:rsidR="00D874A0" w:rsidRPr="00B16437">
        <w:rPr>
          <w:rFonts w:ascii="Times New Roman" w:hAnsi="Times New Roman" w:cs="Times New Roman"/>
          <w:sz w:val="24"/>
          <w:szCs w:val="24"/>
        </w:rPr>
        <w:t xml:space="preserve"> acts as</w:t>
      </w:r>
      <w:r w:rsidR="00F12B70" w:rsidRPr="00B16437">
        <w:rPr>
          <w:rFonts w:ascii="Times New Roman" w:hAnsi="Times New Roman" w:cs="Times New Roman"/>
          <w:sz w:val="24"/>
          <w:szCs w:val="24"/>
        </w:rPr>
        <w:t xml:space="preserve"> a</w:t>
      </w:r>
      <w:r w:rsidR="00D874A0" w:rsidRPr="00B16437">
        <w:rPr>
          <w:rFonts w:ascii="Times New Roman" w:hAnsi="Times New Roman" w:cs="Times New Roman"/>
          <w:sz w:val="24"/>
          <w:szCs w:val="24"/>
        </w:rPr>
        <w:t xml:space="preserve"> forum for making and re-making gender roles: and</w:t>
      </w:r>
      <w:r w:rsidR="00C80971" w:rsidRPr="00B16437">
        <w:rPr>
          <w:rFonts w:ascii="Times New Roman" w:hAnsi="Times New Roman" w:cs="Times New Roman"/>
          <w:sz w:val="24"/>
          <w:szCs w:val="24"/>
        </w:rPr>
        <w:t xml:space="preserve"> offers</w:t>
      </w:r>
      <w:r w:rsidR="00D874A0" w:rsidRPr="00B16437">
        <w:rPr>
          <w:rFonts w:ascii="Times New Roman" w:hAnsi="Times New Roman" w:cs="Times New Roman"/>
          <w:sz w:val="24"/>
          <w:szCs w:val="24"/>
        </w:rPr>
        <w:t xml:space="preserve"> a space in which they are enacted</w:t>
      </w:r>
      <w:r w:rsidR="00B34548" w:rsidRPr="00B16437">
        <w:rPr>
          <w:rFonts w:ascii="Times New Roman" w:hAnsi="Times New Roman" w:cs="Times New Roman"/>
          <w:sz w:val="24"/>
          <w:szCs w:val="24"/>
        </w:rPr>
        <w:t>; with fathers juggling</w:t>
      </w:r>
      <w:r w:rsidR="002D32CF" w:rsidRPr="00B16437">
        <w:rPr>
          <w:rFonts w:ascii="Times New Roman" w:hAnsi="Times New Roman" w:cs="Times New Roman"/>
          <w:sz w:val="24"/>
          <w:szCs w:val="24"/>
        </w:rPr>
        <w:t xml:space="preserve"> diverse and fluid forms</w:t>
      </w:r>
      <w:r w:rsidR="00D874A0" w:rsidRPr="00B16437">
        <w:rPr>
          <w:rFonts w:ascii="Times New Roman" w:hAnsi="Times New Roman" w:cs="Times New Roman"/>
          <w:sz w:val="24"/>
          <w:szCs w:val="24"/>
        </w:rPr>
        <w:t xml:space="preserve"> of masculinity, in which the caring and nurturing aspects of their role are articulat</w:t>
      </w:r>
      <w:r w:rsidR="00B76376" w:rsidRPr="00B16437">
        <w:rPr>
          <w:rFonts w:ascii="Times New Roman" w:hAnsi="Times New Roman" w:cs="Times New Roman"/>
          <w:sz w:val="24"/>
          <w:szCs w:val="24"/>
        </w:rPr>
        <w:t xml:space="preserve">ed against more </w:t>
      </w:r>
      <w:r w:rsidR="00D874A0" w:rsidRPr="00B16437">
        <w:rPr>
          <w:rFonts w:ascii="Times New Roman" w:hAnsi="Times New Roman" w:cs="Times New Roman"/>
          <w:sz w:val="24"/>
          <w:szCs w:val="24"/>
        </w:rPr>
        <w:t xml:space="preserve">dominating expressions </w:t>
      </w:r>
      <w:r w:rsidR="00C80971" w:rsidRPr="00B16437">
        <w:rPr>
          <w:rFonts w:ascii="Times New Roman" w:hAnsi="Times New Roman" w:cs="Times New Roman"/>
          <w:sz w:val="24"/>
          <w:szCs w:val="24"/>
        </w:rPr>
        <w:t xml:space="preserve">of masculinity </w:t>
      </w:r>
      <w:r w:rsidR="00943C34" w:rsidRPr="00B16437">
        <w:rPr>
          <w:rFonts w:ascii="Times New Roman" w:hAnsi="Times New Roman" w:cs="Times New Roman"/>
          <w:sz w:val="24"/>
          <w:szCs w:val="24"/>
        </w:rPr>
        <w:t>(</w:t>
      </w:r>
      <w:r w:rsidR="00D77CDB" w:rsidRPr="00B16437">
        <w:rPr>
          <w:rFonts w:ascii="Times New Roman" w:hAnsi="Times New Roman" w:cs="Times New Roman"/>
          <w:sz w:val="24"/>
          <w:szCs w:val="24"/>
        </w:rPr>
        <w:t>Collier, 2010)</w:t>
      </w:r>
      <w:r w:rsidR="00C80971" w:rsidRPr="00B16437">
        <w:rPr>
          <w:rFonts w:ascii="Times New Roman" w:hAnsi="Times New Roman" w:cs="Times New Roman"/>
          <w:sz w:val="24"/>
          <w:szCs w:val="24"/>
        </w:rPr>
        <w:t>.</w:t>
      </w:r>
      <w:r w:rsidR="00795F0F" w:rsidRPr="00B16437">
        <w:rPr>
          <w:rFonts w:ascii="Times New Roman" w:hAnsi="Times New Roman" w:cs="Times New Roman"/>
          <w:sz w:val="24"/>
          <w:szCs w:val="24"/>
        </w:rPr>
        <w:t xml:space="preserve"> </w:t>
      </w:r>
      <w:r w:rsidR="00427FC9" w:rsidRPr="00B16437">
        <w:rPr>
          <w:rFonts w:ascii="Times New Roman" w:hAnsi="Times New Roman" w:cs="Times New Roman"/>
          <w:sz w:val="24"/>
          <w:szCs w:val="24"/>
        </w:rPr>
        <w:t xml:space="preserve">  The possibility of exclusion was ever present, with fathers feeling </w:t>
      </w:r>
      <w:r w:rsidR="00433DA8" w:rsidRPr="00B16437">
        <w:rPr>
          <w:rFonts w:ascii="Times New Roman" w:hAnsi="Times New Roman" w:cs="Times New Roman"/>
          <w:sz w:val="24"/>
          <w:szCs w:val="24"/>
        </w:rPr>
        <w:t xml:space="preserve">‘an autonomous subject </w:t>
      </w:r>
      <w:r w:rsidR="00E63AD4" w:rsidRPr="00B16437">
        <w:rPr>
          <w:rFonts w:ascii="Times New Roman" w:hAnsi="Times New Roman" w:cs="Times New Roman"/>
          <w:sz w:val="24"/>
          <w:szCs w:val="24"/>
        </w:rPr>
        <w:t>[</w:t>
      </w:r>
      <w:r w:rsidR="00433DA8" w:rsidRPr="00B16437">
        <w:rPr>
          <w:rFonts w:ascii="Times New Roman" w:hAnsi="Times New Roman" w:cs="Times New Roman"/>
          <w:sz w:val="24"/>
          <w:szCs w:val="24"/>
        </w:rPr>
        <w:t>undermined</w:t>
      </w:r>
      <w:r w:rsidR="00E63AD4" w:rsidRPr="00B16437">
        <w:rPr>
          <w:rFonts w:ascii="Times New Roman" w:hAnsi="Times New Roman" w:cs="Times New Roman"/>
          <w:sz w:val="24"/>
          <w:szCs w:val="24"/>
        </w:rPr>
        <w:t>]</w:t>
      </w:r>
      <w:r w:rsidR="00433DA8" w:rsidRPr="00B16437">
        <w:rPr>
          <w:rFonts w:ascii="Times New Roman" w:hAnsi="Times New Roman" w:cs="Times New Roman"/>
          <w:sz w:val="24"/>
          <w:szCs w:val="24"/>
        </w:rPr>
        <w:t xml:space="preserve"> in the quest to control nature</w:t>
      </w:r>
      <w:r w:rsidR="009F3354" w:rsidRPr="00B16437">
        <w:rPr>
          <w:rFonts w:ascii="Times New Roman" w:hAnsi="Times New Roman" w:cs="Times New Roman"/>
          <w:sz w:val="24"/>
          <w:szCs w:val="24"/>
        </w:rPr>
        <w:t xml:space="preserve">’ (Hyde and </w:t>
      </w:r>
      <w:r w:rsidR="00E63AD4" w:rsidRPr="00B16437">
        <w:rPr>
          <w:rFonts w:ascii="Times New Roman" w:hAnsi="Times New Roman" w:cs="Times New Roman"/>
          <w:sz w:val="24"/>
          <w:szCs w:val="24"/>
        </w:rPr>
        <w:t>Roche-</w:t>
      </w:r>
      <w:r w:rsidR="009F3354" w:rsidRPr="00B16437">
        <w:rPr>
          <w:rFonts w:ascii="Times New Roman" w:hAnsi="Times New Roman" w:cs="Times New Roman"/>
          <w:sz w:val="24"/>
          <w:szCs w:val="24"/>
        </w:rPr>
        <w:t>Reid, 2004</w:t>
      </w:r>
      <w:r w:rsidR="00B76376" w:rsidRPr="00B16437">
        <w:rPr>
          <w:rFonts w:ascii="Times New Roman" w:hAnsi="Times New Roman" w:cs="Times New Roman"/>
          <w:sz w:val="24"/>
          <w:szCs w:val="24"/>
        </w:rPr>
        <w:t>;</w:t>
      </w:r>
      <w:r w:rsidR="00E63AD4" w:rsidRPr="00B16437">
        <w:rPr>
          <w:rFonts w:ascii="Times New Roman" w:hAnsi="Times New Roman" w:cs="Times New Roman"/>
          <w:sz w:val="24"/>
          <w:szCs w:val="24"/>
        </w:rPr>
        <w:t xml:space="preserve"> p2613</w:t>
      </w:r>
      <w:r w:rsidR="0096451D" w:rsidRPr="00B16437">
        <w:rPr>
          <w:rFonts w:ascii="Times New Roman" w:hAnsi="Times New Roman" w:cs="Times New Roman"/>
          <w:sz w:val="24"/>
          <w:szCs w:val="24"/>
        </w:rPr>
        <w:t>).</w:t>
      </w:r>
      <w:r w:rsidR="00411EBB" w:rsidRPr="00B16437">
        <w:rPr>
          <w:rFonts w:ascii="Times New Roman" w:hAnsi="Times New Roman" w:cs="Times New Roman"/>
          <w:sz w:val="24"/>
          <w:szCs w:val="24"/>
        </w:rPr>
        <w:t xml:space="preserve">  </w:t>
      </w:r>
    </w:p>
    <w:p w:rsidR="00427FC9" w:rsidRPr="00B16437" w:rsidRDefault="00427FC9" w:rsidP="00F03143">
      <w:pPr>
        <w:spacing w:line="480" w:lineRule="auto"/>
        <w:rPr>
          <w:rFonts w:ascii="Times New Roman" w:hAnsi="Times New Roman" w:cs="Times New Roman"/>
          <w:sz w:val="24"/>
          <w:szCs w:val="24"/>
        </w:rPr>
      </w:pPr>
    </w:p>
    <w:p w:rsidR="003C04C5" w:rsidRPr="00B16437" w:rsidRDefault="00EB53A7"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t>If unacknowledged, an unresolved dynamic can come to</w:t>
      </w:r>
      <w:r w:rsidR="00B34548" w:rsidRPr="00B16437">
        <w:rPr>
          <w:rFonts w:ascii="Times New Roman" w:hAnsi="Times New Roman" w:cs="Times New Roman"/>
          <w:sz w:val="24"/>
          <w:szCs w:val="24"/>
        </w:rPr>
        <w:t xml:space="preserve"> characterise and define care</w:t>
      </w:r>
      <w:r w:rsidRPr="00B16437">
        <w:rPr>
          <w:rFonts w:ascii="Times New Roman" w:hAnsi="Times New Roman" w:cs="Times New Roman"/>
          <w:sz w:val="24"/>
          <w:szCs w:val="24"/>
        </w:rPr>
        <w:t>.  An instrumental and supportive role</w:t>
      </w:r>
      <w:r w:rsidR="00ED149A" w:rsidRPr="00B16437">
        <w:rPr>
          <w:rFonts w:ascii="Times New Roman" w:hAnsi="Times New Roman" w:cs="Times New Roman"/>
          <w:sz w:val="24"/>
          <w:szCs w:val="24"/>
        </w:rPr>
        <w:t>,</w:t>
      </w:r>
      <w:r w:rsidRPr="00B16437">
        <w:rPr>
          <w:rFonts w:ascii="Times New Roman" w:hAnsi="Times New Roman" w:cs="Times New Roman"/>
          <w:sz w:val="24"/>
          <w:szCs w:val="24"/>
        </w:rPr>
        <w:t xml:space="preserve"> secondary to that </w:t>
      </w:r>
      <w:r w:rsidR="00795F0F" w:rsidRPr="00B16437">
        <w:rPr>
          <w:rFonts w:ascii="Times New Roman" w:hAnsi="Times New Roman" w:cs="Times New Roman"/>
          <w:sz w:val="24"/>
          <w:szCs w:val="24"/>
        </w:rPr>
        <w:t>of the mother</w:t>
      </w:r>
      <w:r w:rsidR="00ED149A" w:rsidRPr="00B16437">
        <w:rPr>
          <w:rFonts w:ascii="Times New Roman" w:hAnsi="Times New Roman" w:cs="Times New Roman"/>
          <w:sz w:val="24"/>
          <w:szCs w:val="24"/>
        </w:rPr>
        <w:t>,</w:t>
      </w:r>
      <w:r w:rsidR="00795F0F" w:rsidRPr="00B16437">
        <w:rPr>
          <w:rFonts w:ascii="Times New Roman" w:hAnsi="Times New Roman" w:cs="Times New Roman"/>
          <w:sz w:val="24"/>
          <w:szCs w:val="24"/>
        </w:rPr>
        <w:t xml:space="preserve"> </w:t>
      </w:r>
      <w:r w:rsidRPr="00B16437">
        <w:rPr>
          <w:rFonts w:ascii="Times New Roman" w:hAnsi="Times New Roman" w:cs="Times New Roman"/>
          <w:sz w:val="24"/>
          <w:szCs w:val="24"/>
        </w:rPr>
        <w:t>constrains the expression of engaged fatherhood, creating the potential for estrangement and disempowerment (Hallowell, 1999).   While a more active engagement, through which men express preferences over the pregnancy, could reinforce a more hegemonic masculine role, thereby maintaining gender power and privilege, while challenging the traditional moral ascendancy of the mother’s rights during pregnancy</w:t>
      </w:r>
      <w:r w:rsidR="005575C8" w:rsidRPr="00B16437">
        <w:rPr>
          <w:rFonts w:ascii="Times New Roman" w:hAnsi="Times New Roman" w:cs="Times New Roman"/>
          <w:sz w:val="24"/>
          <w:szCs w:val="24"/>
        </w:rPr>
        <w:t xml:space="preserve"> (Annandale and Clark, 1996)</w:t>
      </w:r>
      <w:r w:rsidR="00B5119B" w:rsidRPr="00B16437">
        <w:rPr>
          <w:rFonts w:ascii="Times New Roman" w:hAnsi="Times New Roman" w:cs="Times New Roman"/>
          <w:sz w:val="24"/>
          <w:szCs w:val="24"/>
        </w:rPr>
        <w:t xml:space="preserve">.  </w:t>
      </w:r>
      <w:r w:rsidR="00A02A4D" w:rsidRPr="00B16437">
        <w:rPr>
          <w:rFonts w:ascii="Times New Roman" w:hAnsi="Times New Roman" w:cs="Times New Roman"/>
          <w:sz w:val="24"/>
          <w:szCs w:val="24"/>
        </w:rPr>
        <w:t>The right to be present is a moral issue, and has to be earned by adopting the ‘right’ d</w:t>
      </w:r>
      <w:r w:rsidR="007808AB" w:rsidRPr="00B16437">
        <w:rPr>
          <w:rFonts w:ascii="Times New Roman" w:hAnsi="Times New Roman" w:cs="Times New Roman"/>
          <w:sz w:val="24"/>
          <w:szCs w:val="24"/>
        </w:rPr>
        <w:t>isposition</w:t>
      </w:r>
      <w:r w:rsidR="00E278A0" w:rsidRPr="00B16437">
        <w:rPr>
          <w:rFonts w:ascii="Times New Roman" w:hAnsi="Times New Roman" w:cs="Times New Roman"/>
          <w:sz w:val="24"/>
          <w:szCs w:val="24"/>
        </w:rPr>
        <w:t>, which</w:t>
      </w:r>
      <w:r w:rsidR="00943C34" w:rsidRPr="00B16437">
        <w:rPr>
          <w:rFonts w:ascii="Times New Roman" w:hAnsi="Times New Roman" w:cs="Times New Roman"/>
          <w:sz w:val="24"/>
          <w:szCs w:val="24"/>
        </w:rPr>
        <w:t xml:space="preserve"> </w:t>
      </w:r>
      <w:r w:rsidR="00E278A0" w:rsidRPr="00B16437">
        <w:rPr>
          <w:rFonts w:ascii="Times New Roman" w:hAnsi="Times New Roman" w:cs="Times New Roman"/>
          <w:sz w:val="24"/>
          <w:szCs w:val="24"/>
        </w:rPr>
        <w:t>i</w:t>
      </w:r>
      <w:r w:rsidR="0008078E" w:rsidRPr="00B16437">
        <w:rPr>
          <w:rFonts w:ascii="Times New Roman" w:hAnsi="Times New Roman" w:cs="Times New Roman"/>
          <w:sz w:val="24"/>
          <w:szCs w:val="24"/>
        </w:rPr>
        <w:t xml:space="preserve">s a constant source of </w:t>
      </w:r>
      <w:r w:rsidR="00145B27" w:rsidRPr="00B16437">
        <w:rPr>
          <w:rFonts w:ascii="Times New Roman" w:hAnsi="Times New Roman" w:cs="Times New Roman"/>
          <w:sz w:val="24"/>
          <w:szCs w:val="24"/>
        </w:rPr>
        <w:lastRenderedPageBreak/>
        <w:t>insecurity</w:t>
      </w:r>
      <w:r w:rsidR="00E278A0" w:rsidRPr="00B16437">
        <w:rPr>
          <w:rFonts w:ascii="Times New Roman" w:hAnsi="Times New Roman" w:cs="Times New Roman"/>
          <w:sz w:val="24"/>
          <w:szCs w:val="24"/>
        </w:rPr>
        <w:t xml:space="preserve"> for fathers</w:t>
      </w:r>
      <w:r w:rsidR="00EB5310" w:rsidRPr="00B16437">
        <w:rPr>
          <w:rFonts w:ascii="Times New Roman" w:hAnsi="Times New Roman" w:cs="Times New Roman"/>
          <w:sz w:val="24"/>
          <w:szCs w:val="24"/>
        </w:rPr>
        <w:t xml:space="preserve"> (also see Ives, 2014)</w:t>
      </w:r>
      <w:r w:rsidR="00E278A0" w:rsidRPr="00B16437">
        <w:rPr>
          <w:rFonts w:ascii="Times New Roman" w:hAnsi="Times New Roman" w:cs="Times New Roman"/>
          <w:sz w:val="24"/>
          <w:szCs w:val="24"/>
        </w:rPr>
        <w:t>.</w:t>
      </w:r>
      <w:r w:rsidR="0096451D" w:rsidRPr="00B16437">
        <w:rPr>
          <w:rFonts w:ascii="Times New Roman" w:hAnsi="Times New Roman" w:cs="Times New Roman"/>
          <w:sz w:val="24"/>
          <w:szCs w:val="24"/>
        </w:rPr>
        <w:t xml:space="preserve">  To this extent, fathers struggled to overcome stereotypes of machismo found in clinical settings (see also </w:t>
      </w:r>
      <w:proofErr w:type="spellStart"/>
      <w:r w:rsidR="0096451D" w:rsidRPr="00B16437">
        <w:rPr>
          <w:rFonts w:ascii="Times New Roman" w:hAnsi="Times New Roman" w:cs="Times New Roman"/>
          <w:sz w:val="24"/>
          <w:szCs w:val="24"/>
        </w:rPr>
        <w:t>Markens</w:t>
      </w:r>
      <w:proofErr w:type="spellEnd"/>
      <w:r w:rsidR="0096451D" w:rsidRPr="00B16437">
        <w:rPr>
          <w:rFonts w:ascii="Times New Roman" w:hAnsi="Times New Roman" w:cs="Times New Roman"/>
          <w:sz w:val="24"/>
          <w:szCs w:val="24"/>
        </w:rPr>
        <w:t xml:space="preserve"> et al., 2003).  </w:t>
      </w:r>
      <w:r w:rsidR="00190E03" w:rsidRPr="00B16437">
        <w:rPr>
          <w:rFonts w:ascii="Times New Roman" w:hAnsi="Times New Roman" w:cs="Times New Roman"/>
          <w:sz w:val="24"/>
          <w:szCs w:val="24"/>
        </w:rPr>
        <w:t>They</w:t>
      </w:r>
      <w:r w:rsidR="0096451D" w:rsidRPr="00B16437">
        <w:rPr>
          <w:rFonts w:ascii="Times New Roman" w:hAnsi="Times New Roman" w:cs="Times New Roman"/>
          <w:sz w:val="24"/>
          <w:szCs w:val="24"/>
        </w:rPr>
        <w:t xml:space="preserve"> were</w:t>
      </w:r>
      <w:r w:rsidR="00190E03" w:rsidRPr="00B16437">
        <w:rPr>
          <w:rFonts w:ascii="Times New Roman" w:hAnsi="Times New Roman" w:cs="Times New Roman"/>
          <w:sz w:val="24"/>
          <w:szCs w:val="24"/>
        </w:rPr>
        <w:t xml:space="preserve"> also</w:t>
      </w:r>
      <w:r w:rsidR="0096451D" w:rsidRPr="00B16437">
        <w:rPr>
          <w:rFonts w:ascii="Times New Roman" w:hAnsi="Times New Roman" w:cs="Times New Roman"/>
          <w:sz w:val="24"/>
          <w:szCs w:val="24"/>
        </w:rPr>
        <w:t xml:space="preserve"> unsure of what it meant to be father of an unborn child and had fe</w:t>
      </w:r>
      <w:r w:rsidR="002D32CF" w:rsidRPr="00B16437">
        <w:rPr>
          <w:rFonts w:ascii="Times New Roman" w:hAnsi="Times New Roman" w:cs="Times New Roman"/>
          <w:sz w:val="24"/>
          <w:szCs w:val="24"/>
        </w:rPr>
        <w:t>w role models they could emulate</w:t>
      </w:r>
      <w:r w:rsidR="00190E03" w:rsidRPr="00B16437">
        <w:rPr>
          <w:rFonts w:ascii="Times New Roman" w:hAnsi="Times New Roman" w:cs="Times New Roman"/>
          <w:sz w:val="24"/>
          <w:szCs w:val="24"/>
        </w:rPr>
        <w:t xml:space="preserve"> (Dolan and Coe, 2011)</w:t>
      </w:r>
      <w:r w:rsidR="0096451D" w:rsidRPr="00B16437">
        <w:rPr>
          <w:rFonts w:ascii="Times New Roman" w:hAnsi="Times New Roman" w:cs="Times New Roman"/>
          <w:sz w:val="24"/>
          <w:szCs w:val="24"/>
        </w:rPr>
        <w:t xml:space="preserve">.   </w:t>
      </w:r>
    </w:p>
    <w:p w:rsidR="00B5119B" w:rsidRPr="00B16437" w:rsidRDefault="00B5119B" w:rsidP="00F03143">
      <w:pPr>
        <w:spacing w:line="480" w:lineRule="auto"/>
        <w:rPr>
          <w:rFonts w:ascii="Times New Roman" w:hAnsi="Times New Roman" w:cs="Times New Roman"/>
          <w:sz w:val="24"/>
          <w:szCs w:val="24"/>
        </w:rPr>
      </w:pPr>
    </w:p>
    <w:p w:rsidR="00917AF3" w:rsidRPr="00B16437" w:rsidRDefault="004B63CE" w:rsidP="002E3E47">
      <w:pPr>
        <w:spacing w:line="480" w:lineRule="auto"/>
        <w:rPr>
          <w:rFonts w:ascii="Times New Roman" w:hAnsi="Times New Roman" w:cs="Times New Roman"/>
          <w:sz w:val="24"/>
          <w:szCs w:val="24"/>
        </w:rPr>
      </w:pPr>
      <w:r w:rsidRPr="00B16437">
        <w:rPr>
          <w:rFonts w:ascii="Times New Roman" w:hAnsi="Times New Roman" w:cs="Times New Roman"/>
          <w:sz w:val="24"/>
          <w:szCs w:val="24"/>
        </w:rPr>
        <w:t xml:space="preserve">Professional bodies associated with midwifery </w:t>
      </w:r>
      <w:r w:rsidR="003C609B" w:rsidRPr="00B16437">
        <w:rPr>
          <w:rFonts w:ascii="Times New Roman" w:hAnsi="Times New Roman" w:cs="Times New Roman"/>
          <w:sz w:val="24"/>
          <w:szCs w:val="24"/>
        </w:rPr>
        <w:t>reflect a broader policy commitment to</w:t>
      </w:r>
      <w:r w:rsidR="00ED149A" w:rsidRPr="00B16437">
        <w:rPr>
          <w:rFonts w:ascii="Times New Roman" w:hAnsi="Times New Roman" w:cs="Times New Roman"/>
          <w:sz w:val="24"/>
          <w:szCs w:val="24"/>
        </w:rPr>
        <w:t xml:space="preserve"> ensuring fathers become</w:t>
      </w:r>
      <w:r w:rsidR="00917AF3" w:rsidRPr="00B16437">
        <w:rPr>
          <w:rFonts w:ascii="Times New Roman" w:hAnsi="Times New Roman" w:cs="Times New Roman"/>
          <w:sz w:val="24"/>
          <w:szCs w:val="24"/>
        </w:rPr>
        <w:t xml:space="preserve"> </w:t>
      </w:r>
      <w:r w:rsidR="003C609B" w:rsidRPr="00B16437">
        <w:rPr>
          <w:rFonts w:ascii="Times New Roman" w:hAnsi="Times New Roman" w:cs="Times New Roman"/>
          <w:sz w:val="24"/>
          <w:szCs w:val="24"/>
        </w:rPr>
        <w:t>engaged with the development of their child</w:t>
      </w:r>
      <w:r w:rsidR="00BA14C0" w:rsidRPr="00B16437">
        <w:rPr>
          <w:rFonts w:ascii="Times New Roman" w:hAnsi="Times New Roman" w:cs="Times New Roman"/>
          <w:sz w:val="24"/>
          <w:szCs w:val="24"/>
        </w:rPr>
        <w:t xml:space="preserve"> (Draper and Ives, 2013)</w:t>
      </w:r>
      <w:r w:rsidR="003C609B" w:rsidRPr="00B16437">
        <w:rPr>
          <w:rFonts w:ascii="Times New Roman" w:hAnsi="Times New Roman" w:cs="Times New Roman"/>
          <w:sz w:val="24"/>
          <w:szCs w:val="24"/>
        </w:rPr>
        <w:t>.  Our fathers’ accounts</w:t>
      </w:r>
      <w:r w:rsidR="00A02A4D" w:rsidRPr="00B16437">
        <w:rPr>
          <w:rFonts w:ascii="Times New Roman" w:hAnsi="Times New Roman" w:cs="Times New Roman"/>
          <w:sz w:val="24"/>
          <w:szCs w:val="24"/>
        </w:rPr>
        <w:t xml:space="preserve"> suggest </w:t>
      </w:r>
      <w:r w:rsidR="00ED149A" w:rsidRPr="00B16437">
        <w:rPr>
          <w:rFonts w:ascii="Times New Roman" w:hAnsi="Times New Roman" w:cs="Times New Roman"/>
          <w:sz w:val="24"/>
          <w:szCs w:val="24"/>
        </w:rPr>
        <w:t xml:space="preserve">this commitment </w:t>
      </w:r>
      <w:r w:rsidR="003C609B" w:rsidRPr="00B16437">
        <w:rPr>
          <w:rFonts w:ascii="Times New Roman" w:hAnsi="Times New Roman" w:cs="Times New Roman"/>
          <w:sz w:val="24"/>
          <w:szCs w:val="24"/>
        </w:rPr>
        <w:t>found expression in an</w:t>
      </w:r>
      <w:r w:rsidR="001747FA" w:rsidRPr="00B16437">
        <w:rPr>
          <w:rFonts w:ascii="Times New Roman" w:hAnsi="Times New Roman" w:cs="Times New Roman"/>
          <w:sz w:val="24"/>
          <w:szCs w:val="24"/>
        </w:rPr>
        <w:t xml:space="preserve"> </w:t>
      </w:r>
      <w:r w:rsidRPr="00B16437">
        <w:rPr>
          <w:rFonts w:ascii="Times New Roman" w:hAnsi="Times New Roman" w:cs="Times New Roman"/>
          <w:sz w:val="24"/>
          <w:szCs w:val="24"/>
        </w:rPr>
        <w:t>instr</w:t>
      </w:r>
      <w:r w:rsidR="003C609B" w:rsidRPr="00B16437">
        <w:rPr>
          <w:rFonts w:ascii="Times New Roman" w:hAnsi="Times New Roman" w:cs="Times New Roman"/>
          <w:sz w:val="24"/>
          <w:szCs w:val="24"/>
        </w:rPr>
        <w:t>umental or strateg</w:t>
      </w:r>
      <w:r w:rsidR="00917AF3" w:rsidRPr="00B16437">
        <w:rPr>
          <w:rFonts w:ascii="Times New Roman" w:hAnsi="Times New Roman" w:cs="Times New Roman"/>
          <w:sz w:val="24"/>
          <w:szCs w:val="24"/>
        </w:rPr>
        <w:t>ic rationality, which disregarded</w:t>
      </w:r>
      <w:r w:rsidR="003C609B" w:rsidRPr="00B16437">
        <w:rPr>
          <w:rFonts w:ascii="Times New Roman" w:hAnsi="Times New Roman" w:cs="Times New Roman"/>
          <w:sz w:val="24"/>
          <w:szCs w:val="24"/>
        </w:rPr>
        <w:t xml:space="preserve"> </w:t>
      </w:r>
      <w:r w:rsidR="00707E2A" w:rsidRPr="00B16437">
        <w:rPr>
          <w:rFonts w:ascii="Times New Roman" w:hAnsi="Times New Roman" w:cs="Times New Roman"/>
          <w:sz w:val="24"/>
          <w:szCs w:val="24"/>
        </w:rPr>
        <w:t>their more emotional investment in fatherhood.</w:t>
      </w:r>
      <w:r w:rsidR="001D09B9" w:rsidRPr="00B16437">
        <w:rPr>
          <w:rFonts w:ascii="Times New Roman" w:hAnsi="Times New Roman" w:cs="Times New Roman"/>
          <w:sz w:val="24"/>
          <w:szCs w:val="24"/>
        </w:rPr>
        <w:t xml:space="preserve">  </w:t>
      </w:r>
      <w:r w:rsidR="0048418F" w:rsidRPr="00B16437">
        <w:rPr>
          <w:rFonts w:ascii="Times New Roman" w:hAnsi="Times New Roman" w:cs="Times New Roman"/>
          <w:sz w:val="24"/>
          <w:szCs w:val="24"/>
        </w:rPr>
        <w:t>Screening, although</w:t>
      </w:r>
      <w:r w:rsidR="00B5119B" w:rsidRPr="00B16437">
        <w:rPr>
          <w:rFonts w:ascii="Times New Roman" w:hAnsi="Times New Roman" w:cs="Times New Roman"/>
          <w:sz w:val="24"/>
          <w:szCs w:val="24"/>
        </w:rPr>
        <w:t xml:space="preserve"> often introduced as a positive means</w:t>
      </w:r>
      <w:r w:rsidR="00145B27" w:rsidRPr="00B16437">
        <w:rPr>
          <w:rFonts w:ascii="Times New Roman" w:hAnsi="Times New Roman" w:cs="Times New Roman"/>
          <w:sz w:val="24"/>
          <w:szCs w:val="24"/>
        </w:rPr>
        <w:t xml:space="preserve"> </w:t>
      </w:r>
      <w:r w:rsidR="00863B64" w:rsidRPr="00B16437">
        <w:rPr>
          <w:rFonts w:ascii="Times New Roman" w:hAnsi="Times New Roman" w:cs="Times New Roman"/>
          <w:sz w:val="24"/>
          <w:szCs w:val="24"/>
        </w:rPr>
        <w:t>thro</w:t>
      </w:r>
      <w:r w:rsidR="00ED149A" w:rsidRPr="00B16437">
        <w:rPr>
          <w:rFonts w:ascii="Times New Roman" w:hAnsi="Times New Roman" w:cs="Times New Roman"/>
          <w:sz w:val="24"/>
          <w:szCs w:val="24"/>
        </w:rPr>
        <w:t xml:space="preserve">ugh which men can express </w:t>
      </w:r>
      <w:r w:rsidR="00863B64" w:rsidRPr="00B16437">
        <w:rPr>
          <w:rFonts w:ascii="Times New Roman" w:hAnsi="Times New Roman" w:cs="Times New Roman"/>
          <w:sz w:val="24"/>
          <w:szCs w:val="24"/>
        </w:rPr>
        <w:t>involvem</w:t>
      </w:r>
      <w:r w:rsidR="00B5119B" w:rsidRPr="00B16437">
        <w:rPr>
          <w:rFonts w:ascii="Times New Roman" w:hAnsi="Times New Roman" w:cs="Times New Roman"/>
          <w:sz w:val="24"/>
          <w:szCs w:val="24"/>
        </w:rPr>
        <w:t>ent</w:t>
      </w:r>
      <w:r w:rsidR="00696964" w:rsidRPr="00B16437">
        <w:rPr>
          <w:rFonts w:ascii="Times New Roman" w:hAnsi="Times New Roman" w:cs="Times New Roman"/>
          <w:sz w:val="24"/>
          <w:szCs w:val="24"/>
        </w:rPr>
        <w:t xml:space="preserve">, rarely considers </w:t>
      </w:r>
      <w:r w:rsidR="00AF3C04" w:rsidRPr="00B16437">
        <w:rPr>
          <w:rFonts w:ascii="Times New Roman" w:hAnsi="Times New Roman" w:cs="Times New Roman"/>
          <w:sz w:val="24"/>
          <w:szCs w:val="24"/>
        </w:rPr>
        <w:t>the anticipation it generates a</w:t>
      </w:r>
      <w:r w:rsidR="00ED149A" w:rsidRPr="00B16437">
        <w:rPr>
          <w:rFonts w:ascii="Times New Roman" w:hAnsi="Times New Roman" w:cs="Times New Roman"/>
          <w:sz w:val="24"/>
          <w:szCs w:val="24"/>
        </w:rPr>
        <w:t>mong fathers to be involved</w:t>
      </w:r>
      <w:r w:rsidR="00943C34" w:rsidRPr="00B16437">
        <w:rPr>
          <w:rFonts w:ascii="Times New Roman" w:hAnsi="Times New Roman" w:cs="Times New Roman"/>
          <w:sz w:val="24"/>
          <w:szCs w:val="24"/>
        </w:rPr>
        <w:t xml:space="preserve"> more</w:t>
      </w:r>
      <w:r w:rsidR="00AF3C04" w:rsidRPr="00B16437">
        <w:rPr>
          <w:rFonts w:ascii="Times New Roman" w:hAnsi="Times New Roman" w:cs="Times New Roman"/>
          <w:sz w:val="24"/>
          <w:szCs w:val="24"/>
        </w:rPr>
        <w:t xml:space="preserve"> meaningful</w:t>
      </w:r>
      <w:r w:rsidR="00917AF3" w:rsidRPr="00B16437">
        <w:rPr>
          <w:rFonts w:ascii="Times New Roman" w:hAnsi="Times New Roman" w:cs="Times New Roman"/>
          <w:sz w:val="24"/>
          <w:szCs w:val="24"/>
        </w:rPr>
        <w:t xml:space="preserve"> in the </w:t>
      </w:r>
      <w:r w:rsidR="00943C34" w:rsidRPr="00B16437">
        <w:rPr>
          <w:rFonts w:ascii="Times New Roman" w:hAnsi="Times New Roman" w:cs="Times New Roman"/>
          <w:sz w:val="24"/>
          <w:szCs w:val="24"/>
        </w:rPr>
        <w:t>antenatal process</w:t>
      </w:r>
      <w:r w:rsidR="0099442B" w:rsidRPr="00B16437">
        <w:rPr>
          <w:rFonts w:ascii="Times New Roman" w:hAnsi="Times New Roman" w:cs="Times New Roman"/>
          <w:sz w:val="24"/>
          <w:szCs w:val="24"/>
        </w:rPr>
        <w:t xml:space="preserve">.  Screening, therefore, embodies a fundamental ambiguity: is its purpose to engage men as genetic contributors or to embrace the emotional expectations of fatherhood?  </w:t>
      </w:r>
      <w:r w:rsidR="003C08E9" w:rsidRPr="00B16437">
        <w:rPr>
          <w:rFonts w:ascii="Times New Roman" w:hAnsi="Times New Roman" w:cs="Times New Roman"/>
          <w:sz w:val="24"/>
          <w:szCs w:val="24"/>
        </w:rPr>
        <w:t xml:space="preserve">To work successfully, </w:t>
      </w:r>
      <w:r w:rsidR="006D56B5" w:rsidRPr="00B16437">
        <w:rPr>
          <w:rFonts w:ascii="Times New Roman" w:hAnsi="Times New Roman" w:cs="Times New Roman"/>
          <w:sz w:val="24"/>
          <w:szCs w:val="24"/>
        </w:rPr>
        <w:t>we would suggest screening</w:t>
      </w:r>
      <w:r w:rsidR="003C08E9" w:rsidRPr="00B16437">
        <w:rPr>
          <w:rFonts w:ascii="Times New Roman" w:hAnsi="Times New Roman" w:cs="Times New Roman"/>
          <w:sz w:val="24"/>
          <w:szCs w:val="24"/>
        </w:rPr>
        <w:t xml:space="preserve"> strategies</w:t>
      </w:r>
      <w:r w:rsidR="00EB686D" w:rsidRPr="00B16437">
        <w:rPr>
          <w:rFonts w:ascii="Times New Roman" w:hAnsi="Times New Roman" w:cs="Times New Roman"/>
          <w:sz w:val="24"/>
          <w:szCs w:val="24"/>
        </w:rPr>
        <w:t xml:space="preserve"> that</w:t>
      </w:r>
      <w:r w:rsidR="006D56B5" w:rsidRPr="00B16437">
        <w:rPr>
          <w:rFonts w:ascii="Times New Roman" w:hAnsi="Times New Roman" w:cs="Times New Roman"/>
          <w:sz w:val="24"/>
          <w:szCs w:val="24"/>
        </w:rPr>
        <w:t xml:space="preserve"> engage men</w:t>
      </w:r>
      <w:r w:rsidR="00EB686D" w:rsidRPr="00B16437">
        <w:rPr>
          <w:rFonts w:ascii="Times New Roman" w:hAnsi="Times New Roman" w:cs="Times New Roman"/>
          <w:sz w:val="24"/>
          <w:szCs w:val="24"/>
        </w:rPr>
        <w:t xml:space="preserve"> </w:t>
      </w:r>
      <w:r w:rsidR="006D56B5" w:rsidRPr="00B16437">
        <w:rPr>
          <w:rFonts w:ascii="Times New Roman" w:hAnsi="Times New Roman" w:cs="Times New Roman"/>
          <w:sz w:val="24"/>
          <w:szCs w:val="24"/>
        </w:rPr>
        <w:t xml:space="preserve">need to reflect </w:t>
      </w:r>
      <w:r w:rsidR="003C08E9" w:rsidRPr="00B16437">
        <w:rPr>
          <w:rFonts w:ascii="Times New Roman" w:hAnsi="Times New Roman" w:cs="Times New Roman"/>
          <w:sz w:val="24"/>
          <w:szCs w:val="24"/>
        </w:rPr>
        <w:t>the contingency of individual experience</w:t>
      </w:r>
      <w:r w:rsidR="00917AF3" w:rsidRPr="00B16437">
        <w:rPr>
          <w:rFonts w:ascii="Times New Roman" w:hAnsi="Times New Roman" w:cs="Times New Roman"/>
          <w:sz w:val="24"/>
          <w:szCs w:val="24"/>
        </w:rPr>
        <w:t xml:space="preserve"> and the </w:t>
      </w:r>
      <w:r w:rsidR="00EB686D" w:rsidRPr="00B16437">
        <w:rPr>
          <w:rFonts w:ascii="Times New Roman" w:hAnsi="Times New Roman" w:cs="Times New Roman"/>
          <w:sz w:val="24"/>
          <w:szCs w:val="24"/>
        </w:rPr>
        <w:t>dilemmas such strategies create</w:t>
      </w:r>
      <w:r w:rsidR="001D09B9" w:rsidRPr="00B16437">
        <w:rPr>
          <w:rFonts w:ascii="Times New Roman" w:hAnsi="Times New Roman" w:cs="Times New Roman"/>
          <w:sz w:val="24"/>
          <w:szCs w:val="24"/>
        </w:rPr>
        <w:t xml:space="preserve">, particularly </w:t>
      </w:r>
      <w:r w:rsidR="003C08E9" w:rsidRPr="00B16437">
        <w:rPr>
          <w:rFonts w:ascii="Times New Roman" w:hAnsi="Times New Roman" w:cs="Times New Roman"/>
          <w:sz w:val="24"/>
          <w:szCs w:val="24"/>
        </w:rPr>
        <w:t>since the priorities of the individual might not be the same as those a</w:t>
      </w:r>
      <w:r w:rsidR="00450862" w:rsidRPr="00B16437">
        <w:rPr>
          <w:rFonts w:ascii="Times New Roman" w:hAnsi="Times New Roman" w:cs="Times New Roman"/>
          <w:sz w:val="24"/>
          <w:szCs w:val="24"/>
        </w:rPr>
        <w:t>ssumed by policy.</w:t>
      </w:r>
      <w:r w:rsidR="0008078E" w:rsidRPr="00B16437">
        <w:rPr>
          <w:rFonts w:ascii="Times New Roman" w:hAnsi="Times New Roman" w:cs="Times New Roman"/>
          <w:sz w:val="24"/>
          <w:szCs w:val="24"/>
        </w:rPr>
        <w:t xml:space="preserve">  </w:t>
      </w:r>
      <w:r w:rsidR="00450862" w:rsidRPr="00B16437">
        <w:rPr>
          <w:rFonts w:ascii="Times New Roman" w:hAnsi="Times New Roman" w:cs="Times New Roman"/>
          <w:sz w:val="24"/>
          <w:szCs w:val="24"/>
        </w:rPr>
        <w:t>T</w:t>
      </w:r>
      <w:r w:rsidR="006D56B5" w:rsidRPr="00B16437">
        <w:rPr>
          <w:rFonts w:ascii="Times New Roman" w:hAnsi="Times New Roman" w:cs="Times New Roman"/>
          <w:sz w:val="24"/>
          <w:szCs w:val="24"/>
        </w:rPr>
        <w:t>he experience of screening</w:t>
      </w:r>
      <w:r w:rsidR="003C08E9" w:rsidRPr="00B16437">
        <w:rPr>
          <w:rFonts w:ascii="Times New Roman" w:hAnsi="Times New Roman" w:cs="Times New Roman"/>
          <w:sz w:val="24"/>
          <w:szCs w:val="24"/>
        </w:rPr>
        <w:t xml:space="preserve"> is more than simply </w:t>
      </w:r>
      <w:r w:rsidR="006D56B5" w:rsidRPr="00B16437">
        <w:rPr>
          <w:rFonts w:ascii="Times New Roman" w:hAnsi="Times New Roman" w:cs="Times New Roman"/>
          <w:sz w:val="24"/>
          <w:szCs w:val="24"/>
        </w:rPr>
        <w:t>being at risk of a recessive disorder, i</w:t>
      </w:r>
      <w:r w:rsidR="00461506" w:rsidRPr="00B16437">
        <w:rPr>
          <w:rFonts w:ascii="Times New Roman" w:hAnsi="Times New Roman" w:cs="Times New Roman"/>
          <w:sz w:val="24"/>
          <w:szCs w:val="24"/>
        </w:rPr>
        <w:t>t is an expression of a man</w:t>
      </w:r>
      <w:r w:rsidR="003C08E9" w:rsidRPr="00B16437">
        <w:rPr>
          <w:rFonts w:ascii="Times New Roman" w:hAnsi="Times New Roman" w:cs="Times New Roman"/>
          <w:sz w:val="24"/>
          <w:szCs w:val="24"/>
        </w:rPr>
        <w:t>’s negotiation of the s</w:t>
      </w:r>
      <w:r w:rsidR="006D56B5" w:rsidRPr="00B16437">
        <w:rPr>
          <w:rFonts w:ascii="Times New Roman" w:hAnsi="Times New Roman" w:cs="Times New Roman"/>
          <w:sz w:val="24"/>
          <w:szCs w:val="24"/>
        </w:rPr>
        <w:t>ocial</w:t>
      </w:r>
      <w:r w:rsidR="00ED149A" w:rsidRPr="00B16437">
        <w:rPr>
          <w:rFonts w:ascii="Times New Roman" w:hAnsi="Times New Roman" w:cs="Times New Roman"/>
          <w:sz w:val="24"/>
          <w:szCs w:val="24"/>
        </w:rPr>
        <w:t xml:space="preserve"> and cultural</w:t>
      </w:r>
      <w:r w:rsidR="006D56B5" w:rsidRPr="00B16437">
        <w:rPr>
          <w:rFonts w:ascii="Times New Roman" w:hAnsi="Times New Roman" w:cs="Times New Roman"/>
          <w:sz w:val="24"/>
          <w:szCs w:val="24"/>
        </w:rPr>
        <w:t xml:space="preserve"> meaning of fatherhood.</w:t>
      </w:r>
      <w:r w:rsidR="00943C34" w:rsidRPr="00B16437">
        <w:rPr>
          <w:rFonts w:ascii="Times New Roman" w:hAnsi="Times New Roman" w:cs="Times New Roman"/>
          <w:sz w:val="24"/>
          <w:szCs w:val="24"/>
        </w:rPr>
        <w:t xml:space="preserve">  I</w:t>
      </w:r>
      <w:r w:rsidR="002E3E47" w:rsidRPr="00B16437">
        <w:rPr>
          <w:rFonts w:ascii="Times New Roman" w:hAnsi="Times New Roman" w:cs="Times New Roman"/>
          <w:sz w:val="24"/>
          <w:szCs w:val="24"/>
        </w:rPr>
        <w:t>t is</w:t>
      </w:r>
      <w:r w:rsidR="00943C34" w:rsidRPr="00B16437">
        <w:rPr>
          <w:rFonts w:ascii="Times New Roman" w:hAnsi="Times New Roman" w:cs="Times New Roman"/>
          <w:sz w:val="24"/>
          <w:szCs w:val="24"/>
        </w:rPr>
        <w:t xml:space="preserve"> equally</w:t>
      </w:r>
      <w:r w:rsidR="006C6FAC" w:rsidRPr="00B16437">
        <w:rPr>
          <w:rFonts w:ascii="Times New Roman" w:hAnsi="Times New Roman" w:cs="Times New Roman"/>
          <w:sz w:val="24"/>
          <w:szCs w:val="24"/>
        </w:rPr>
        <w:t xml:space="preserve"> important not to portr</w:t>
      </w:r>
      <w:r w:rsidR="00472AE2" w:rsidRPr="00B16437">
        <w:rPr>
          <w:rFonts w:ascii="Times New Roman" w:hAnsi="Times New Roman" w:cs="Times New Roman"/>
          <w:sz w:val="24"/>
          <w:szCs w:val="24"/>
        </w:rPr>
        <w:t>ay men as powerless</w:t>
      </w:r>
      <w:r w:rsidR="00E3140A" w:rsidRPr="00B16437">
        <w:rPr>
          <w:rFonts w:ascii="Times New Roman" w:hAnsi="Times New Roman" w:cs="Times New Roman"/>
          <w:sz w:val="24"/>
          <w:szCs w:val="24"/>
        </w:rPr>
        <w:t xml:space="preserve"> subjects</w:t>
      </w:r>
      <w:r w:rsidR="00FB44A9" w:rsidRPr="00B16437">
        <w:rPr>
          <w:rFonts w:ascii="Times New Roman" w:hAnsi="Times New Roman" w:cs="Times New Roman"/>
          <w:sz w:val="24"/>
          <w:szCs w:val="24"/>
        </w:rPr>
        <w:t>, whose</w:t>
      </w:r>
      <w:r w:rsidR="006C6FAC" w:rsidRPr="00B16437">
        <w:rPr>
          <w:rFonts w:ascii="Times New Roman" w:hAnsi="Times New Roman" w:cs="Times New Roman"/>
          <w:sz w:val="24"/>
          <w:szCs w:val="24"/>
        </w:rPr>
        <w:t xml:space="preserve"> needs</w:t>
      </w:r>
      <w:r w:rsidR="00FB44A9" w:rsidRPr="00B16437">
        <w:rPr>
          <w:rFonts w:ascii="Times New Roman" w:hAnsi="Times New Roman" w:cs="Times New Roman"/>
          <w:sz w:val="24"/>
          <w:szCs w:val="24"/>
        </w:rPr>
        <w:t xml:space="preserve"> are</w:t>
      </w:r>
      <w:r w:rsidR="006C6FAC" w:rsidRPr="00B16437">
        <w:rPr>
          <w:rFonts w:ascii="Times New Roman" w:hAnsi="Times New Roman" w:cs="Times New Roman"/>
          <w:sz w:val="24"/>
          <w:szCs w:val="24"/>
        </w:rPr>
        <w:t xml:space="preserve"> denied by insensitive provision or the controlling aspects of mot</w:t>
      </w:r>
      <w:r w:rsidR="002E3E47" w:rsidRPr="00B16437">
        <w:rPr>
          <w:rFonts w:ascii="Times New Roman" w:hAnsi="Times New Roman" w:cs="Times New Roman"/>
          <w:sz w:val="24"/>
          <w:szCs w:val="24"/>
        </w:rPr>
        <w:t xml:space="preserve">herhood.   </w:t>
      </w:r>
      <w:r w:rsidR="00A03769" w:rsidRPr="00B16437">
        <w:rPr>
          <w:rFonts w:ascii="Times New Roman" w:hAnsi="Times New Roman" w:cs="Times New Roman"/>
          <w:sz w:val="24"/>
          <w:szCs w:val="24"/>
        </w:rPr>
        <w:t xml:space="preserve">They display active agency in their struggle for legitimacy.   </w:t>
      </w:r>
      <w:r w:rsidR="002E3E47" w:rsidRPr="00B16437">
        <w:rPr>
          <w:rFonts w:ascii="Times New Roman" w:hAnsi="Times New Roman" w:cs="Times New Roman"/>
          <w:sz w:val="24"/>
          <w:szCs w:val="24"/>
        </w:rPr>
        <w:t>Father’s</w:t>
      </w:r>
      <w:r w:rsidR="006C6FAC" w:rsidRPr="00B16437">
        <w:rPr>
          <w:rFonts w:ascii="Times New Roman" w:hAnsi="Times New Roman" w:cs="Times New Roman"/>
          <w:sz w:val="24"/>
          <w:szCs w:val="24"/>
        </w:rPr>
        <w:t xml:space="preserve"> subtle recourse to more hegemonic masculinity</w:t>
      </w:r>
      <w:r w:rsidR="00FB44A9" w:rsidRPr="00B16437">
        <w:rPr>
          <w:rFonts w:ascii="Times New Roman" w:hAnsi="Times New Roman" w:cs="Times New Roman"/>
          <w:sz w:val="24"/>
          <w:szCs w:val="24"/>
        </w:rPr>
        <w:t xml:space="preserve"> – with its potential to limit women’s ability to exercise choice over her body </w:t>
      </w:r>
      <w:r w:rsidR="00A03769" w:rsidRPr="00B16437">
        <w:rPr>
          <w:rFonts w:ascii="Times New Roman" w:hAnsi="Times New Roman" w:cs="Times New Roman"/>
          <w:sz w:val="24"/>
          <w:szCs w:val="24"/>
        </w:rPr>
        <w:t>–</w:t>
      </w:r>
      <w:r w:rsidR="00FB44A9" w:rsidRPr="00B16437">
        <w:rPr>
          <w:rFonts w:ascii="Times New Roman" w:hAnsi="Times New Roman" w:cs="Times New Roman"/>
          <w:sz w:val="24"/>
          <w:szCs w:val="24"/>
        </w:rPr>
        <w:t xml:space="preserve"> </w:t>
      </w:r>
      <w:r w:rsidR="00A03769" w:rsidRPr="00B16437">
        <w:rPr>
          <w:rFonts w:ascii="Times New Roman" w:hAnsi="Times New Roman" w:cs="Times New Roman"/>
          <w:sz w:val="24"/>
          <w:szCs w:val="24"/>
        </w:rPr>
        <w:t xml:space="preserve">provides evidence of this.  </w:t>
      </w:r>
    </w:p>
    <w:p w:rsidR="00A6259A" w:rsidRPr="00B16437" w:rsidRDefault="00A6259A" w:rsidP="00F03143">
      <w:pPr>
        <w:spacing w:line="480" w:lineRule="auto"/>
        <w:rPr>
          <w:rFonts w:ascii="Times New Roman" w:hAnsi="Times New Roman" w:cs="Times New Roman"/>
          <w:sz w:val="24"/>
          <w:szCs w:val="24"/>
        </w:rPr>
      </w:pPr>
    </w:p>
    <w:p w:rsidR="00B5119B" w:rsidRPr="00B16437" w:rsidRDefault="00E3140A" w:rsidP="00F03143">
      <w:pPr>
        <w:spacing w:line="480" w:lineRule="auto"/>
        <w:rPr>
          <w:rFonts w:ascii="Times New Roman" w:hAnsi="Times New Roman" w:cs="Times New Roman"/>
          <w:sz w:val="24"/>
          <w:szCs w:val="24"/>
        </w:rPr>
      </w:pPr>
      <w:r w:rsidRPr="00B16437">
        <w:rPr>
          <w:rFonts w:ascii="Times New Roman" w:hAnsi="Times New Roman" w:cs="Times New Roman"/>
          <w:sz w:val="24"/>
          <w:szCs w:val="24"/>
        </w:rPr>
        <w:lastRenderedPageBreak/>
        <w:t>To conclude, s</w:t>
      </w:r>
      <w:r w:rsidR="00A6259A" w:rsidRPr="00B16437">
        <w:rPr>
          <w:rFonts w:ascii="Times New Roman" w:hAnsi="Times New Roman" w:cs="Times New Roman"/>
          <w:sz w:val="24"/>
          <w:szCs w:val="24"/>
        </w:rPr>
        <w:t>creening is socially negotiated and ethically fraught.  It</w:t>
      </w:r>
      <w:r w:rsidR="00C51E9B" w:rsidRPr="00B16437">
        <w:rPr>
          <w:rFonts w:ascii="Times New Roman" w:hAnsi="Times New Roman" w:cs="Times New Roman"/>
          <w:sz w:val="24"/>
          <w:szCs w:val="24"/>
        </w:rPr>
        <w:t xml:space="preserve"> makes an appeal to the </w:t>
      </w:r>
      <w:r w:rsidR="003C08E9" w:rsidRPr="00B16437">
        <w:rPr>
          <w:rFonts w:ascii="Times New Roman" w:hAnsi="Times New Roman" w:cs="Times New Roman"/>
          <w:sz w:val="24"/>
          <w:szCs w:val="24"/>
        </w:rPr>
        <w:t>r</w:t>
      </w:r>
      <w:r w:rsidR="00C51E9B" w:rsidRPr="00B16437">
        <w:rPr>
          <w:rFonts w:ascii="Times New Roman" w:hAnsi="Times New Roman" w:cs="Times New Roman"/>
          <w:sz w:val="24"/>
          <w:szCs w:val="24"/>
        </w:rPr>
        <w:t>eflexive self, able to use self-</w:t>
      </w:r>
      <w:r w:rsidR="003C08E9" w:rsidRPr="00B16437">
        <w:rPr>
          <w:rFonts w:ascii="Times New Roman" w:hAnsi="Times New Roman" w:cs="Times New Roman"/>
          <w:sz w:val="24"/>
          <w:szCs w:val="24"/>
        </w:rPr>
        <w:t>aware</w:t>
      </w:r>
      <w:r w:rsidR="00C51E9B" w:rsidRPr="00B16437">
        <w:rPr>
          <w:rFonts w:ascii="Times New Roman" w:hAnsi="Times New Roman" w:cs="Times New Roman"/>
          <w:sz w:val="24"/>
          <w:szCs w:val="24"/>
        </w:rPr>
        <w:t>ness and proactive engagement to make a decision about testing, while</w:t>
      </w:r>
      <w:r w:rsidR="0009196D" w:rsidRPr="00B16437">
        <w:rPr>
          <w:rFonts w:ascii="Times New Roman" w:hAnsi="Times New Roman" w:cs="Times New Roman"/>
          <w:sz w:val="24"/>
          <w:szCs w:val="24"/>
        </w:rPr>
        <w:t xml:space="preserve"> simultaneously</w:t>
      </w:r>
      <w:r w:rsidR="003F3C2D" w:rsidRPr="00B16437">
        <w:rPr>
          <w:rFonts w:ascii="Times New Roman" w:hAnsi="Times New Roman" w:cs="Times New Roman"/>
          <w:sz w:val="24"/>
          <w:szCs w:val="24"/>
        </w:rPr>
        <w:t xml:space="preserve"> generating risk and</w:t>
      </w:r>
      <w:r w:rsidR="0009196D" w:rsidRPr="00B16437">
        <w:rPr>
          <w:rFonts w:ascii="Times New Roman" w:hAnsi="Times New Roman" w:cs="Times New Roman"/>
          <w:sz w:val="24"/>
          <w:szCs w:val="24"/>
        </w:rPr>
        <w:t xml:space="preserve"> </w:t>
      </w:r>
      <w:r w:rsidR="00450862" w:rsidRPr="00B16437">
        <w:rPr>
          <w:rFonts w:ascii="Times New Roman" w:hAnsi="Times New Roman" w:cs="Times New Roman"/>
          <w:sz w:val="24"/>
          <w:szCs w:val="24"/>
        </w:rPr>
        <w:t>compromising choice</w:t>
      </w:r>
      <w:r w:rsidR="0009196D" w:rsidRPr="00B16437">
        <w:rPr>
          <w:rFonts w:ascii="Times New Roman" w:hAnsi="Times New Roman" w:cs="Times New Roman"/>
          <w:sz w:val="24"/>
          <w:szCs w:val="24"/>
        </w:rPr>
        <w:t>, due to normative values and assumptions implicit in the screening process</w:t>
      </w:r>
      <w:r w:rsidR="005C52C1" w:rsidRPr="00B16437">
        <w:rPr>
          <w:rFonts w:ascii="Times New Roman" w:hAnsi="Times New Roman" w:cs="Times New Roman"/>
          <w:sz w:val="24"/>
          <w:szCs w:val="24"/>
        </w:rPr>
        <w:t>, rei</w:t>
      </w:r>
      <w:r w:rsidR="00C63868" w:rsidRPr="00B16437">
        <w:rPr>
          <w:rFonts w:ascii="Times New Roman" w:hAnsi="Times New Roman" w:cs="Times New Roman"/>
          <w:sz w:val="24"/>
          <w:szCs w:val="24"/>
        </w:rPr>
        <w:t>nforced by the more</w:t>
      </w:r>
      <w:r w:rsidR="00B15977" w:rsidRPr="00B16437">
        <w:rPr>
          <w:rFonts w:ascii="Times New Roman" w:hAnsi="Times New Roman" w:cs="Times New Roman"/>
          <w:sz w:val="24"/>
          <w:szCs w:val="24"/>
        </w:rPr>
        <w:t xml:space="preserve"> controlling</w:t>
      </w:r>
      <w:r w:rsidR="00C63868" w:rsidRPr="00B16437">
        <w:rPr>
          <w:rFonts w:ascii="Times New Roman" w:hAnsi="Times New Roman" w:cs="Times New Roman"/>
          <w:sz w:val="24"/>
          <w:szCs w:val="24"/>
        </w:rPr>
        <w:t xml:space="preserve"> aspects of</w:t>
      </w:r>
      <w:r w:rsidR="005C52C1" w:rsidRPr="00B16437">
        <w:rPr>
          <w:rFonts w:ascii="Times New Roman" w:hAnsi="Times New Roman" w:cs="Times New Roman"/>
          <w:sz w:val="24"/>
          <w:szCs w:val="24"/>
        </w:rPr>
        <w:t xml:space="preserve"> health surveillance </w:t>
      </w:r>
      <w:r w:rsidR="00E22E73" w:rsidRPr="00B16437">
        <w:rPr>
          <w:rFonts w:ascii="Times New Roman" w:hAnsi="Times New Roman" w:cs="Times New Roman"/>
          <w:sz w:val="24"/>
          <w:szCs w:val="24"/>
        </w:rPr>
        <w:t>(Rapp, 2000).</w:t>
      </w:r>
      <w:r w:rsidR="003F3C2D" w:rsidRPr="00B16437">
        <w:rPr>
          <w:rFonts w:ascii="Times New Roman" w:hAnsi="Times New Roman" w:cs="Times New Roman"/>
          <w:sz w:val="24"/>
          <w:szCs w:val="24"/>
        </w:rPr>
        <w:t xml:space="preserve">  </w:t>
      </w:r>
      <w:r w:rsidR="00E22E73" w:rsidRPr="00B16437">
        <w:rPr>
          <w:rFonts w:ascii="Times New Roman" w:hAnsi="Times New Roman" w:cs="Times New Roman"/>
          <w:sz w:val="24"/>
          <w:szCs w:val="24"/>
        </w:rPr>
        <w:t>N</w:t>
      </w:r>
      <w:r w:rsidR="007E1A32" w:rsidRPr="00B16437">
        <w:rPr>
          <w:rFonts w:ascii="Times New Roman" w:hAnsi="Times New Roman" w:cs="Times New Roman"/>
          <w:sz w:val="24"/>
          <w:szCs w:val="24"/>
        </w:rPr>
        <w:t>ot engaging with these broader reference points, means any isolated offer of testing for sickle cell - or advice on smoking cessat</w:t>
      </w:r>
      <w:r w:rsidR="00E22E73" w:rsidRPr="00B16437">
        <w:rPr>
          <w:rFonts w:ascii="Times New Roman" w:hAnsi="Times New Roman" w:cs="Times New Roman"/>
          <w:sz w:val="24"/>
          <w:szCs w:val="24"/>
        </w:rPr>
        <w:t xml:space="preserve">ion for that matter – </w:t>
      </w:r>
      <w:r w:rsidR="007E1A32" w:rsidRPr="00B16437">
        <w:rPr>
          <w:rFonts w:ascii="Times New Roman" w:hAnsi="Times New Roman" w:cs="Times New Roman"/>
          <w:sz w:val="24"/>
          <w:szCs w:val="24"/>
        </w:rPr>
        <w:t>beco</w:t>
      </w:r>
      <w:r w:rsidR="00C63868" w:rsidRPr="00B16437">
        <w:rPr>
          <w:rFonts w:ascii="Times New Roman" w:hAnsi="Times New Roman" w:cs="Times New Roman"/>
          <w:sz w:val="24"/>
          <w:szCs w:val="24"/>
        </w:rPr>
        <w:t>mes a</w:t>
      </w:r>
      <w:r w:rsidR="00E22E73" w:rsidRPr="00B16437">
        <w:rPr>
          <w:rFonts w:ascii="Times New Roman" w:hAnsi="Times New Roman" w:cs="Times New Roman"/>
          <w:sz w:val="24"/>
          <w:szCs w:val="24"/>
        </w:rPr>
        <w:t xml:space="preserve"> potential</w:t>
      </w:r>
      <w:r w:rsidR="00C63868" w:rsidRPr="00B16437">
        <w:rPr>
          <w:rFonts w:ascii="Times New Roman" w:hAnsi="Times New Roman" w:cs="Times New Roman"/>
          <w:sz w:val="24"/>
          <w:szCs w:val="24"/>
        </w:rPr>
        <w:t xml:space="preserve"> source of </w:t>
      </w:r>
      <w:r w:rsidR="007E1A32" w:rsidRPr="00B16437">
        <w:rPr>
          <w:rFonts w:ascii="Times New Roman" w:hAnsi="Times New Roman" w:cs="Times New Roman"/>
          <w:sz w:val="24"/>
          <w:szCs w:val="24"/>
        </w:rPr>
        <w:t>unrealised expectations</w:t>
      </w:r>
      <w:r w:rsidR="00A03769" w:rsidRPr="00B16437">
        <w:rPr>
          <w:rFonts w:ascii="Times New Roman" w:hAnsi="Times New Roman" w:cs="Times New Roman"/>
          <w:sz w:val="24"/>
          <w:szCs w:val="24"/>
        </w:rPr>
        <w:t>,</w:t>
      </w:r>
      <w:r w:rsidR="00A03769" w:rsidRPr="00B16437">
        <w:t xml:space="preserve"> </w:t>
      </w:r>
      <w:r w:rsidR="00A03769" w:rsidRPr="00B16437">
        <w:rPr>
          <w:rFonts w:ascii="Times New Roman" w:hAnsi="Times New Roman" w:cs="Times New Roman"/>
          <w:sz w:val="24"/>
          <w:szCs w:val="24"/>
        </w:rPr>
        <w:t xml:space="preserve">which have the potential to confuse </w:t>
      </w:r>
      <w:r w:rsidR="0008078E" w:rsidRPr="00B16437">
        <w:rPr>
          <w:rFonts w:ascii="Times New Roman" w:hAnsi="Times New Roman" w:cs="Times New Roman"/>
          <w:sz w:val="24"/>
          <w:szCs w:val="24"/>
        </w:rPr>
        <w:t>both mother and father</w:t>
      </w:r>
      <w:r w:rsidR="007E1A32" w:rsidRPr="00B16437">
        <w:rPr>
          <w:rFonts w:ascii="Times New Roman" w:hAnsi="Times New Roman" w:cs="Times New Roman"/>
          <w:sz w:val="24"/>
          <w:szCs w:val="24"/>
        </w:rPr>
        <w:t>.</w:t>
      </w:r>
      <w:r w:rsidR="0008078E" w:rsidRPr="00B16437">
        <w:t xml:space="preserve">  </w:t>
      </w:r>
      <w:r w:rsidR="00FB44A9" w:rsidRPr="00B16437">
        <w:rPr>
          <w:rFonts w:ascii="Times New Roman" w:hAnsi="Times New Roman" w:cs="Times New Roman"/>
          <w:sz w:val="24"/>
          <w:szCs w:val="24"/>
        </w:rPr>
        <w:t xml:space="preserve">Fathers would prefer </w:t>
      </w:r>
      <w:r w:rsidR="0016650F" w:rsidRPr="00B16437">
        <w:rPr>
          <w:rFonts w:ascii="Times New Roman" w:hAnsi="Times New Roman" w:cs="Times New Roman"/>
          <w:sz w:val="24"/>
          <w:szCs w:val="24"/>
        </w:rPr>
        <w:t>a clearer understanding of why they are involved in antenatal care</w:t>
      </w:r>
      <w:r w:rsidR="00FB44A9" w:rsidRPr="00B16437">
        <w:rPr>
          <w:rFonts w:ascii="Times New Roman" w:hAnsi="Times New Roman" w:cs="Times New Roman"/>
          <w:sz w:val="24"/>
          <w:szCs w:val="24"/>
        </w:rPr>
        <w:t xml:space="preserve">, </w:t>
      </w:r>
      <w:r w:rsidR="00A03769" w:rsidRPr="00B16437">
        <w:rPr>
          <w:rFonts w:ascii="Times New Roman" w:hAnsi="Times New Roman" w:cs="Times New Roman"/>
          <w:sz w:val="24"/>
          <w:szCs w:val="24"/>
        </w:rPr>
        <w:t xml:space="preserve">which policy needs to balance </w:t>
      </w:r>
      <w:r w:rsidR="001518BF" w:rsidRPr="00B16437">
        <w:rPr>
          <w:rFonts w:ascii="Times New Roman" w:hAnsi="Times New Roman" w:cs="Times New Roman"/>
          <w:sz w:val="24"/>
          <w:szCs w:val="24"/>
        </w:rPr>
        <w:t>against</w:t>
      </w:r>
      <w:r w:rsidR="00A03769" w:rsidRPr="00B16437">
        <w:rPr>
          <w:rFonts w:ascii="Times New Roman" w:hAnsi="Times New Roman" w:cs="Times New Roman"/>
          <w:sz w:val="24"/>
          <w:szCs w:val="24"/>
        </w:rPr>
        <w:t xml:space="preserve"> meeting</w:t>
      </w:r>
      <w:r w:rsidR="001518BF" w:rsidRPr="00B16437">
        <w:rPr>
          <w:rFonts w:ascii="Times New Roman" w:hAnsi="Times New Roman" w:cs="Times New Roman"/>
          <w:sz w:val="24"/>
          <w:szCs w:val="24"/>
        </w:rPr>
        <w:t xml:space="preserve"> the needs of the mother</w:t>
      </w:r>
      <w:r w:rsidR="0008078E" w:rsidRPr="00B16437">
        <w:rPr>
          <w:rFonts w:ascii="Times New Roman" w:hAnsi="Times New Roman" w:cs="Times New Roman"/>
          <w:sz w:val="24"/>
          <w:szCs w:val="24"/>
        </w:rPr>
        <w:t xml:space="preserve">s, particularly since they can also feel disempowered and undermined by antenatal care.   </w:t>
      </w:r>
    </w:p>
    <w:p w:rsidR="00BA14C0" w:rsidRPr="00B16437" w:rsidRDefault="00BA14C0" w:rsidP="00B5119B">
      <w:pPr>
        <w:spacing w:line="360" w:lineRule="auto"/>
        <w:rPr>
          <w:rFonts w:ascii="Times New Roman" w:hAnsi="Times New Roman" w:cs="Times New Roman"/>
          <w:b/>
          <w:sz w:val="24"/>
          <w:szCs w:val="24"/>
        </w:rPr>
      </w:pPr>
    </w:p>
    <w:p w:rsidR="00366E7D" w:rsidRPr="00B16437" w:rsidRDefault="00F17DEB" w:rsidP="00366E7D">
      <w:pPr>
        <w:widowControl w:val="0"/>
        <w:autoSpaceDE w:val="0"/>
        <w:autoSpaceDN w:val="0"/>
        <w:adjustRightInd w:val="0"/>
        <w:spacing w:before="120" w:line="480" w:lineRule="auto"/>
        <w:rPr>
          <w:rFonts w:ascii="Times New Roman" w:hAnsi="Times New Roman" w:cs="Times New Roman"/>
          <w:b/>
          <w:sz w:val="24"/>
          <w:szCs w:val="24"/>
        </w:rPr>
      </w:pPr>
      <w:r w:rsidRPr="00B16437">
        <w:rPr>
          <w:rFonts w:ascii="Times New Roman" w:hAnsi="Times New Roman" w:cs="Times New Roman"/>
          <w:b/>
          <w:sz w:val="24"/>
          <w:szCs w:val="24"/>
        </w:rPr>
        <w:t>REFE</w:t>
      </w:r>
      <w:r w:rsidR="00366E7D" w:rsidRPr="00B16437">
        <w:rPr>
          <w:rFonts w:ascii="Times New Roman" w:hAnsi="Times New Roman" w:cs="Times New Roman"/>
          <w:b/>
          <w:sz w:val="24"/>
          <w:szCs w:val="24"/>
        </w:rPr>
        <w:t>RENCES</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proofErr w:type="gramStart"/>
      <w:r w:rsidRPr="00B16437">
        <w:rPr>
          <w:rFonts w:ascii="Times New Roman" w:hAnsi="Times New Roman" w:cs="Times New Roman"/>
          <w:sz w:val="24"/>
          <w:szCs w:val="24"/>
        </w:rPr>
        <w:t>Annandale, E., &amp; Clark, J. (1996).</w:t>
      </w:r>
      <w:proofErr w:type="gramEnd"/>
      <w:r w:rsidRPr="00B16437">
        <w:rPr>
          <w:rFonts w:ascii="Times New Roman" w:hAnsi="Times New Roman" w:cs="Times New Roman"/>
          <w:sz w:val="24"/>
          <w:szCs w:val="24"/>
        </w:rPr>
        <w:t xml:space="preserve"> What is gender? </w:t>
      </w:r>
      <w:proofErr w:type="gramStart"/>
      <w:r w:rsidRPr="00B16437">
        <w:rPr>
          <w:rFonts w:ascii="Times New Roman" w:hAnsi="Times New Roman" w:cs="Times New Roman"/>
          <w:sz w:val="24"/>
          <w:szCs w:val="24"/>
        </w:rPr>
        <w:t>Feminist theory and the sociology of human reproduction.</w:t>
      </w:r>
      <w:proofErr w:type="gramEnd"/>
      <w:r w:rsidRPr="00B16437">
        <w:rPr>
          <w:rFonts w:ascii="Times New Roman" w:hAnsi="Times New Roman" w:cs="Times New Roman"/>
          <w:sz w:val="24"/>
          <w:szCs w:val="24"/>
        </w:rPr>
        <w:t xml:space="preserve"> </w:t>
      </w:r>
      <w:r w:rsidRPr="00B16437">
        <w:rPr>
          <w:rFonts w:ascii="Times New Roman" w:hAnsi="Times New Roman" w:cs="Times New Roman"/>
          <w:i/>
          <w:iCs/>
          <w:sz w:val="24"/>
          <w:szCs w:val="24"/>
        </w:rPr>
        <w:t>Sociology of Health &amp; Illness, 18</w:t>
      </w:r>
      <w:r w:rsidRPr="00B16437">
        <w:rPr>
          <w:rFonts w:ascii="Times New Roman" w:hAnsi="Times New Roman" w:cs="Times New Roman"/>
          <w:sz w:val="24"/>
          <w:szCs w:val="24"/>
        </w:rPr>
        <w:t>(1), 17-44</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proofErr w:type="gramStart"/>
      <w:r w:rsidRPr="00B16437">
        <w:rPr>
          <w:rFonts w:ascii="Times New Roman" w:hAnsi="Times New Roman" w:cs="Times New Roman"/>
          <w:sz w:val="24"/>
          <w:szCs w:val="24"/>
        </w:rPr>
        <w:t>Beck, U. (1992).</w:t>
      </w:r>
      <w:proofErr w:type="gramEnd"/>
      <w:r w:rsidRPr="00B16437">
        <w:rPr>
          <w:rFonts w:ascii="Times New Roman" w:hAnsi="Times New Roman" w:cs="Times New Roman"/>
          <w:sz w:val="24"/>
          <w:szCs w:val="24"/>
        </w:rPr>
        <w:t xml:space="preserve"> </w:t>
      </w:r>
      <w:proofErr w:type="gramStart"/>
      <w:r w:rsidR="006675C1" w:rsidRPr="00B16437">
        <w:rPr>
          <w:rFonts w:ascii="Times New Roman" w:hAnsi="Times New Roman" w:cs="Times New Roman"/>
          <w:i/>
          <w:iCs/>
          <w:sz w:val="24"/>
          <w:szCs w:val="24"/>
        </w:rPr>
        <w:t>Risk society</w:t>
      </w:r>
      <w:r w:rsidRPr="00B16437">
        <w:rPr>
          <w:rFonts w:ascii="Times New Roman" w:hAnsi="Times New Roman" w:cs="Times New Roman"/>
          <w:sz w:val="24"/>
          <w:szCs w:val="24"/>
        </w:rPr>
        <w:t>.</w:t>
      </w:r>
      <w:proofErr w:type="gramEnd"/>
      <w:r w:rsidRPr="00B16437">
        <w:rPr>
          <w:rFonts w:ascii="Times New Roman" w:hAnsi="Times New Roman" w:cs="Times New Roman"/>
          <w:sz w:val="24"/>
          <w:szCs w:val="24"/>
        </w:rPr>
        <w:t xml:space="preserve"> London: Sage.</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proofErr w:type="spellStart"/>
      <w:proofErr w:type="gramStart"/>
      <w:r w:rsidRPr="00B16437">
        <w:rPr>
          <w:rFonts w:ascii="Times New Roman" w:hAnsi="Times New Roman" w:cs="Times New Roman"/>
          <w:sz w:val="24"/>
          <w:szCs w:val="24"/>
        </w:rPr>
        <w:t>Budgeon</w:t>
      </w:r>
      <w:proofErr w:type="spellEnd"/>
      <w:r w:rsidRPr="00B16437">
        <w:rPr>
          <w:rFonts w:ascii="Times New Roman" w:hAnsi="Times New Roman" w:cs="Times New Roman"/>
          <w:sz w:val="24"/>
          <w:szCs w:val="24"/>
        </w:rPr>
        <w:t>, S. (2013).</w:t>
      </w:r>
      <w:proofErr w:type="gramEnd"/>
      <w:r w:rsidRPr="00B16437">
        <w:rPr>
          <w:rFonts w:ascii="Times New Roman" w:hAnsi="Times New Roman" w:cs="Times New Roman"/>
          <w:sz w:val="24"/>
          <w:szCs w:val="24"/>
        </w:rPr>
        <w:t xml:space="preserve"> The Dynamics of Gender Hegemony: Femininities, Masculinities and Social Change. </w:t>
      </w:r>
      <w:r w:rsidRPr="00B16437">
        <w:rPr>
          <w:rFonts w:ascii="Times New Roman" w:hAnsi="Times New Roman" w:cs="Times New Roman"/>
          <w:i/>
          <w:iCs/>
          <w:sz w:val="24"/>
          <w:szCs w:val="24"/>
        </w:rPr>
        <w:t>Sociology, 48</w:t>
      </w:r>
      <w:r w:rsidRPr="00B16437">
        <w:rPr>
          <w:rFonts w:ascii="Times New Roman" w:hAnsi="Times New Roman" w:cs="Times New Roman"/>
          <w:sz w:val="24"/>
          <w:szCs w:val="24"/>
        </w:rPr>
        <w:t xml:space="preserve">(2), 317-334. </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proofErr w:type="spellStart"/>
      <w:r w:rsidRPr="00B16437">
        <w:rPr>
          <w:rFonts w:ascii="Times New Roman" w:hAnsi="Times New Roman" w:cs="Times New Roman"/>
          <w:sz w:val="24"/>
          <w:szCs w:val="24"/>
        </w:rPr>
        <w:t>Charmaz</w:t>
      </w:r>
      <w:proofErr w:type="spellEnd"/>
      <w:r w:rsidRPr="00B16437">
        <w:rPr>
          <w:rFonts w:ascii="Times New Roman" w:hAnsi="Times New Roman" w:cs="Times New Roman"/>
          <w:sz w:val="24"/>
          <w:szCs w:val="24"/>
        </w:rPr>
        <w:t xml:space="preserve">, K. (2014). </w:t>
      </w:r>
      <w:r w:rsidRPr="00B16437">
        <w:rPr>
          <w:rFonts w:ascii="Times New Roman" w:hAnsi="Times New Roman" w:cs="Times New Roman"/>
          <w:i/>
          <w:iCs/>
          <w:sz w:val="24"/>
          <w:szCs w:val="24"/>
        </w:rPr>
        <w:t>Constructing Grounded Theory</w:t>
      </w:r>
      <w:r w:rsidRPr="00B16437">
        <w:rPr>
          <w:rFonts w:ascii="Times New Roman" w:hAnsi="Times New Roman" w:cs="Times New Roman"/>
          <w:sz w:val="24"/>
          <w:szCs w:val="24"/>
        </w:rPr>
        <w:t>. London: Sage.</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r w:rsidRPr="00B16437">
        <w:rPr>
          <w:rFonts w:ascii="Times New Roman" w:hAnsi="Times New Roman" w:cs="Times New Roman"/>
          <w:sz w:val="24"/>
          <w:szCs w:val="24"/>
        </w:rPr>
        <w:t xml:space="preserve">Collier, R. (2010). </w:t>
      </w:r>
      <w:proofErr w:type="gramStart"/>
      <w:r w:rsidRPr="00B16437">
        <w:rPr>
          <w:rFonts w:ascii="Times New Roman" w:hAnsi="Times New Roman" w:cs="Times New Roman"/>
          <w:i/>
          <w:iCs/>
          <w:sz w:val="24"/>
          <w:szCs w:val="24"/>
        </w:rPr>
        <w:t>Men, Law and</w:t>
      </w:r>
      <w:r w:rsidR="00AA4810" w:rsidRPr="00B16437">
        <w:rPr>
          <w:rFonts w:ascii="Times New Roman" w:hAnsi="Times New Roman" w:cs="Times New Roman"/>
          <w:i/>
          <w:iCs/>
          <w:sz w:val="24"/>
          <w:szCs w:val="24"/>
        </w:rPr>
        <w:t xml:space="preserve"> Gender</w:t>
      </w:r>
      <w:r w:rsidRPr="00B16437">
        <w:rPr>
          <w:rFonts w:ascii="Times New Roman" w:hAnsi="Times New Roman" w:cs="Times New Roman"/>
          <w:sz w:val="24"/>
          <w:szCs w:val="24"/>
        </w:rPr>
        <w:t>.</w:t>
      </w:r>
      <w:proofErr w:type="gramEnd"/>
      <w:r w:rsidRPr="00B16437">
        <w:rPr>
          <w:rFonts w:ascii="Times New Roman" w:hAnsi="Times New Roman" w:cs="Times New Roman"/>
          <w:sz w:val="24"/>
          <w:szCs w:val="24"/>
        </w:rPr>
        <w:t xml:space="preserve"> London: Routledge.</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r w:rsidRPr="00B16437">
        <w:rPr>
          <w:rFonts w:ascii="Times New Roman" w:hAnsi="Times New Roman" w:cs="Times New Roman"/>
          <w:sz w:val="24"/>
          <w:szCs w:val="24"/>
        </w:rPr>
        <w:t xml:space="preserve">Connell, R. W. (1995). </w:t>
      </w:r>
      <w:proofErr w:type="gramStart"/>
      <w:r w:rsidRPr="00B16437">
        <w:rPr>
          <w:rFonts w:ascii="Times New Roman" w:hAnsi="Times New Roman" w:cs="Times New Roman"/>
          <w:i/>
          <w:iCs/>
          <w:sz w:val="24"/>
          <w:szCs w:val="24"/>
        </w:rPr>
        <w:t>Masculinities</w:t>
      </w:r>
      <w:r w:rsidRPr="00B16437">
        <w:rPr>
          <w:rFonts w:ascii="Times New Roman" w:hAnsi="Times New Roman" w:cs="Times New Roman"/>
          <w:sz w:val="24"/>
          <w:szCs w:val="24"/>
        </w:rPr>
        <w:t>.</w:t>
      </w:r>
      <w:proofErr w:type="gramEnd"/>
      <w:r w:rsidRPr="00B16437">
        <w:rPr>
          <w:rFonts w:ascii="Times New Roman" w:hAnsi="Times New Roman" w:cs="Times New Roman"/>
          <w:sz w:val="24"/>
          <w:szCs w:val="24"/>
        </w:rPr>
        <w:t xml:space="preserve"> Cambridge: Polity.</w:t>
      </w:r>
    </w:p>
    <w:p w:rsidR="006675C1"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proofErr w:type="spellStart"/>
      <w:r w:rsidRPr="00B16437">
        <w:rPr>
          <w:rFonts w:ascii="Times New Roman" w:hAnsi="Times New Roman" w:cs="Times New Roman"/>
          <w:sz w:val="24"/>
          <w:szCs w:val="24"/>
        </w:rPr>
        <w:t>Cornford</w:t>
      </w:r>
      <w:proofErr w:type="spellEnd"/>
      <w:r w:rsidRPr="00B16437">
        <w:rPr>
          <w:rFonts w:ascii="Times New Roman" w:hAnsi="Times New Roman" w:cs="Times New Roman"/>
          <w:sz w:val="24"/>
          <w:szCs w:val="24"/>
        </w:rPr>
        <w:t xml:space="preserve">, J., Baines, S., &amp; Wilson, R. (2013). Representing the family: how does the state </w:t>
      </w:r>
      <w:r w:rsidRPr="00B16437">
        <w:rPr>
          <w:rFonts w:ascii="Times New Roman" w:hAnsi="Times New Roman" w:cs="Times New Roman"/>
          <w:sz w:val="24"/>
          <w:szCs w:val="24"/>
        </w:rPr>
        <w:lastRenderedPageBreak/>
        <w:t xml:space="preserve">'think family'? </w:t>
      </w:r>
      <w:r w:rsidRPr="00B16437">
        <w:rPr>
          <w:rFonts w:ascii="Times New Roman" w:hAnsi="Times New Roman" w:cs="Times New Roman"/>
          <w:i/>
          <w:iCs/>
          <w:sz w:val="24"/>
          <w:szCs w:val="24"/>
        </w:rPr>
        <w:t>Policy &amp; Politics, 41</w:t>
      </w:r>
      <w:r w:rsidRPr="00B16437">
        <w:rPr>
          <w:rFonts w:ascii="Times New Roman" w:hAnsi="Times New Roman" w:cs="Times New Roman"/>
          <w:sz w:val="24"/>
          <w:szCs w:val="24"/>
        </w:rPr>
        <w:t xml:space="preserve">(1), 1-18. </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proofErr w:type="spellStart"/>
      <w:r w:rsidRPr="00B16437">
        <w:rPr>
          <w:rFonts w:ascii="Times New Roman" w:hAnsi="Times New Roman" w:cs="Times New Roman"/>
          <w:sz w:val="24"/>
          <w:szCs w:val="24"/>
        </w:rPr>
        <w:t>Deave</w:t>
      </w:r>
      <w:proofErr w:type="spellEnd"/>
      <w:r w:rsidRPr="00B16437">
        <w:rPr>
          <w:rFonts w:ascii="Times New Roman" w:hAnsi="Times New Roman" w:cs="Times New Roman"/>
          <w:sz w:val="24"/>
          <w:szCs w:val="24"/>
        </w:rPr>
        <w:t xml:space="preserve">, T., &amp; Johnson, D. (2008). The transition to parenthood: what does it mean for fathers? </w:t>
      </w:r>
      <w:r w:rsidR="00AA4810" w:rsidRPr="00B16437">
        <w:rPr>
          <w:rFonts w:ascii="Times New Roman" w:hAnsi="Times New Roman" w:cs="Times New Roman"/>
          <w:i/>
          <w:iCs/>
          <w:sz w:val="24"/>
          <w:szCs w:val="24"/>
        </w:rPr>
        <w:t>Journal of Advanced N</w:t>
      </w:r>
      <w:r w:rsidRPr="00B16437">
        <w:rPr>
          <w:rFonts w:ascii="Times New Roman" w:hAnsi="Times New Roman" w:cs="Times New Roman"/>
          <w:i/>
          <w:iCs/>
          <w:sz w:val="24"/>
          <w:szCs w:val="24"/>
        </w:rPr>
        <w:t>ursing, 63</w:t>
      </w:r>
      <w:r w:rsidRPr="00B16437">
        <w:rPr>
          <w:rFonts w:ascii="Times New Roman" w:hAnsi="Times New Roman" w:cs="Times New Roman"/>
          <w:sz w:val="24"/>
          <w:szCs w:val="24"/>
        </w:rPr>
        <w:t xml:space="preserve">(6), 626-633. </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r w:rsidRPr="00B16437">
        <w:rPr>
          <w:rFonts w:ascii="Times New Roman" w:hAnsi="Times New Roman" w:cs="Times New Roman"/>
          <w:sz w:val="24"/>
          <w:szCs w:val="24"/>
        </w:rPr>
        <w:t xml:space="preserve">Dermott, E. (2008). </w:t>
      </w:r>
      <w:r w:rsidRPr="00B16437">
        <w:rPr>
          <w:rFonts w:ascii="Times New Roman" w:hAnsi="Times New Roman" w:cs="Times New Roman"/>
          <w:i/>
          <w:iCs/>
          <w:sz w:val="24"/>
          <w:szCs w:val="24"/>
        </w:rPr>
        <w:t>Intimate fatherhood: A Sociological Analysis</w:t>
      </w:r>
      <w:r w:rsidRPr="00B16437">
        <w:rPr>
          <w:rFonts w:ascii="Times New Roman" w:hAnsi="Times New Roman" w:cs="Times New Roman"/>
          <w:sz w:val="24"/>
          <w:szCs w:val="24"/>
        </w:rPr>
        <w:t>. London: Routledge.</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proofErr w:type="spellStart"/>
      <w:proofErr w:type="gramStart"/>
      <w:r w:rsidRPr="00B16437">
        <w:rPr>
          <w:rFonts w:ascii="Times New Roman" w:hAnsi="Times New Roman" w:cs="Times New Roman"/>
          <w:sz w:val="24"/>
          <w:szCs w:val="24"/>
        </w:rPr>
        <w:t>Dheensa</w:t>
      </w:r>
      <w:proofErr w:type="spellEnd"/>
      <w:r w:rsidRPr="00B16437">
        <w:rPr>
          <w:rFonts w:ascii="Times New Roman" w:hAnsi="Times New Roman" w:cs="Times New Roman"/>
          <w:sz w:val="24"/>
          <w:szCs w:val="24"/>
        </w:rPr>
        <w:t>, S., Williams, R., &amp; Metcalfe, A. (2013).</w:t>
      </w:r>
      <w:proofErr w:type="gramEnd"/>
      <w:r w:rsidRPr="00B16437">
        <w:rPr>
          <w:rFonts w:ascii="Times New Roman" w:hAnsi="Times New Roman" w:cs="Times New Roman"/>
          <w:sz w:val="24"/>
          <w:szCs w:val="24"/>
        </w:rPr>
        <w:t xml:space="preserve"> Shattered schemata and fragmented identities; men’s experiences of antenatal genetic screening in Great Britain. </w:t>
      </w:r>
      <w:r w:rsidRPr="00B16437">
        <w:rPr>
          <w:rFonts w:ascii="Times New Roman" w:hAnsi="Times New Roman" w:cs="Times New Roman"/>
          <w:i/>
          <w:iCs/>
          <w:sz w:val="24"/>
          <w:szCs w:val="24"/>
        </w:rPr>
        <w:t>Journal of Family Issues</w:t>
      </w:r>
      <w:r w:rsidRPr="00B16437">
        <w:rPr>
          <w:rFonts w:ascii="Times New Roman" w:hAnsi="Times New Roman" w:cs="Times New Roman"/>
          <w:sz w:val="24"/>
          <w:szCs w:val="24"/>
        </w:rPr>
        <w:t xml:space="preserve">, </w:t>
      </w:r>
      <w:r w:rsidRPr="00B16437">
        <w:rPr>
          <w:rFonts w:ascii="Times New Roman" w:hAnsi="Times New Roman" w:cs="Times New Roman"/>
          <w:i/>
          <w:sz w:val="24"/>
          <w:szCs w:val="24"/>
        </w:rPr>
        <w:t>34(8)</w:t>
      </w:r>
      <w:r w:rsidRPr="00B16437">
        <w:rPr>
          <w:rFonts w:ascii="Times New Roman" w:hAnsi="Times New Roman" w:cs="Times New Roman"/>
          <w:sz w:val="24"/>
          <w:szCs w:val="24"/>
        </w:rPr>
        <w:t>, 1081-1103</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proofErr w:type="gramStart"/>
      <w:r w:rsidRPr="00B16437">
        <w:rPr>
          <w:rFonts w:ascii="Times New Roman" w:hAnsi="Times New Roman" w:cs="Times New Roman"/>
          <w:sz w:val="24"/>
          <w:szCs w:val="24"/>
        </w:rPr>
        <w:t>Dolan, A., &amp; Coe, C. (2011).</w:t>
      </w:r>
      <w:proofErr w:type="gramEnd"/>
      <w:r w:rsidRPr="00B16437">
        <w:rPr>
          <w:rFonts w:ascii="Times New Roman" w:hAnsi="Times New Roman" w:cs="Times New Roman"/>
          <w:sz w:val="24"/>
          <w:szCs w:val="24"/>
        </w:rPr>
        <w:t xml:space="preserve"> </w:t>
      </w:r>
      <w:proofErr w:type="gramStart"/>
      <w:r w:rsidRPr="00B16437">
        <w:rPr>
          <w:rFonts w:ascii="Times New Roman" w:hAnsi="Times New Roman" w:cs="Times New Roman"/>
          <w:sz w:val="24"/>
          <w:szCs w:val="24"/>
        </w:rPr>
        <w:t>Men, masculine identities and childbirth.</w:t>
      </w:r>
      <w:proofErr w:type="gramEnd"/>
      <w:r w:rsidRPr="00B16437">
        <w:rPr>
          <w:rFonts w:ascii="Times New Roman" w:hAnsi="Times New Roman" w:cs="Times New Roman"/>
          <w:sz w:val="24"/>
          <w:szCs w:val="24"/>
        </w:rPr>
        <w:t xml:space="preserve"> </w:t>
      </w:r>
      <w:r w:rsidRPr="00B16437">
        <w:rPr>
          <w:rFonts w:ascii="Times New Roman" w:hAnsi="Times New Roman" w:cs="Times New Roman"/>
          <w:i/>
          <w:iCs/>
          <w:sz w:val="24"/>
          <w:szCs w:val="24"/>
        </w:rPr>
        <w:t>Sociology of Health &amp; Illness, 33</w:t>
      </w:r>
      <w:r w:rsidRPr="00B16437">
        <w:rPr>
          <w:rFonts w:ascii="Times New Roman" w:hAnsi="Times New Roman" w:cs="Times New Roman"/>
          <w:sz w:val="24"/>
          <w:szCs w:val="24"/>
        </w:rPr>
        <w:t xml:space="preserve">(7), 1019-1034. </w:t>
      </w:r>
    </w:p>
    <w:p w:rsidR="00366E7D" w:rsidRPr="00B16437" w:rsidRDefault="00AA4810" w:rsidP="00366E7D">
      <w:pPr>
        <w:widowControl w:val="0"/>
        <w:autoSpaceDE w:val="0"/>
        <w:autoSpaceDN w:val="0"/>
        <w:adjustRightInd w:val="0"/>
        <w:spacing w:before="120" w:after="240" w:line="480" w:lineRule="auto"/>
        <w:rPr>
          <w:rFonts w:ascii="Times New Roman" w:hAnsi="Times New Roman" w:cs="Times New Roman"/>
          <w:sz w:val="24"/>
          <w:szCs w:val="24"/>
        </w:rPr>
      </w:pPr>
      <w:proofErr w:type="spellStart"/>
      <w:r w:rsidRPr="00B16437">
        <w:rPr>
          <w:rFonts w:ascii="Times New Roman" w:hAnsi="Times New Roman" w:cs="Times New Roman"/>
          <w:sz w:val="24"/>
          <w:szCs w:val="24"/>
        </w:rPr>
        <w:t>Doucet</w:t>
      </w:r>
      <w:proofErr w:type="spellEnd"/>
      <w:r w:rsidRPr="00B16437">
        <w:rPr>
          <w:rFonts w:ascii="Times New Roman" w:hAnsi="Times New Roman" w:cs="Times New Roman"/>
          <w:sz w:val="24"/>
          <w:szCs w:val="24"/>
        </w:rPr>
        <w:t>, A. (2011). ‘</w:t>
      </w:r>
      <w:r w:rsidR="00366E7D" w:rsidRPr="00B16437">
        <w:rPr>
          <w:rFonts w:ascii="Times New Roman" w:hAnsi="Times New Roman" w:cs="Times New Roman"/>
          <w:sz w:val="24"/>
          <w:szCs w:val="24"/>
        </w:rPr>
        <w:t>It's just not good for a man to be intere</w:t>
      </w:r>
      <w:r w:rsidRPr="00B16437">
        <w:rPr>
          <w:rFonts w:ascii="Times New Roman" w:hAnsi="Times New Roman" w:cs="Times New Roman"/>
          <w:sz w:val="24"/>
          <w:szCs w:val="24"/>
        </w:rPr>
        <w:t>sted in other people's children</w:t>
      </w:r>
      <w:r w:rsidR="00366E7D" w:rsidRPr="00B16437">
        <w:rPr>
          <w:rFonts w:ascii="Times New Roman" w:hAnsi="Times New Roman" w:cs="Times New Roman"/>
          <w:sz w:val="24"/>
          <w:szCs w:val="24"/>
        </w:rPr>
        <w:t>: fa</w:t>
      </w:r>
      <w:r w:rsidRPr="00B16437">
        <w:rPr>
          <w:rFonts w:ascii="Times New Roman" w:hAnsi="Times New Roman" w:cs="Times New Roman"/>
          <w:sz w:val="24"/>
          <w:szCs w:val="24"/>
        </w:rPr>
        <w:t>thers, public displays of care and relevant others</w:t>
      </w:r>
      <w:r w:rsidR="00366E7D" w:rsidRPr="00B16437">
        <w:rPr>
          <w:rFonts w:ascii="Times New Roman" w:hAnsi="Times New Roman" w:cs="Times New Roman"/>
          <w:sz w:val="24"/>
          <w:szCs w:val="24"/>
        </w:rPr>
        <w:t xml:space="preserve">. In E. Dermott &amp; J. Seymour (Eds.), </w:t>
      </w:r>
      <w:r w:rsidR="00366E7D" w:rsidRPr="00B16437">
        <w:rPr>
          <w:rFonts w:ascii="Times New Roman" w:hAnsi="Times New Roman" w:cs="Times New Roman"/>
          <w:i/>
          <w:iCs/>
          <w:sz w:val="24"/>
          <w:szCs w:val="24"/>
        </w:rPr>
        <w:t>Displaying Families: a New Concept for the Sociology of Family Life</w:t>
      </w:r>
      <w:r w:rsidR="00366E7D" w:rsidRPr="00B16437">
        <w:rPr>
          <w:rFonts w:ascii="Times New Roman" w:hAnsi="Times New Roman" w:cs="Times New Roman"/>
          <w:sz w:val="24"/>
          <w:szCs w:val="24"/>
        </w:rPr>
        <w:t>: Basingstoke: Palgrave Macmillan.</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proofErr w:type="gramStart"/>
      <w:r w:rsidRPr="00B16437">
        <w:rPr>
          <w:rFonts w:ascii="Times New Roman" w:hAnsi="Times New Roman" w:cs="Times New Roman"/>
          <w:sz w:val="24"/>
          <w:szCs w:val="24"/>
        </w:rPr>
        <w:t>Draper, H., &amp; Ives, J. (2013).</w:t>
      </w:r>
      <w:proofErr w:type="gramEnd"/>
      <w:r w:rsidRPr="00B16437">
        <w:rPr>
          <w:rFonts w:ascii="Times New Roman" w:hAnsi="Times New Roman" w:cs="Times New Roman"/>
          <w:sz w:val="24"/>
          <w:szCs w:val="24"/>
        </w:rPr>
        <w:t xml:space="preserve"> Men's involvement in antenatal care and labour: Rethinking a medical model. </w:t>
      </w:r>
      <w:r w:rsidRPr="00B16437">
        <w:rPr>
          <w:rFonts w:ascii="Times New Roman" w:hAnsi="Times New Roman" w:cs="Times New Roman"/>
          <w:i/>
          <w:iCs/>
          <w:sz w:val="24"/>
          <w:szCs w:val="24"/>
        </w:rPr>
        <w:t>Midwifery, 29</w:t>
      </w:r>
      <w:r w:rsidRPr="00B16437">
        <w:rPr>
          <w:rFonts w:ascii="Times New Roman" w:hAnsi="Times New Roman" w:cs="Times New Roman"/>
          <w:sz w:val="24"/>
          <w:szCs w:val="24"/>
        </w:rPr>
        <w:t xml:space="preserve">(7), 723-729. </w:t>
      </w:r>
    </w:p>
    <w:p w:rsidR="00366E7D" w:rsidRPr="00B16437" w:rsidRDefault="004603F7" w:rsidP="00366E7D">
      <w:pPr>
        <w:widowControl w:val="0"/>
        <w:autoSpaceDE w:val="0"/>
        <w:autoSpaceDN w:val="0"/>
        <w:adjustRightInd w:val="0"/>
        <w:spacing w:before="120" w:after="240" w:line="480" w:lineRule="auto"/>
        <w:rPr>
          <w:rFonts w:ascii="Times New Roman" w:hAnsi="Times New Roman" w:cs="Times New Roman"/>
          <w:sz w:val="24"/>
          <w:szCs w:val="24"/>
        </w:rPr>
      </w:pPr>
      <w:r>
        <w:rPr>
          <w:rFonts w:ascii="Times New Roman" w:hAnsi="Times New Roman" w:cs="Times New Roman"/>
          <w:sz w:val="24"/>
          <w:szCs w:val="24"/>
        </w:rPr>
        <w:t>Ettor</w:t>
      </w:r>
      <w:r w:rsidR="00366E7D" w:rsidRPr="00B16437">
        <w:rPr>
          <w:rFonts w:ascii="Times New Roman" w:hAnsi="Times New Roman" w:cs="Times New Roman"/>
          <w:sz w:val="24"/>
          <w:szCs w:val="24"/>
        </w:rPr>
        <w:t xml:space="preserve">e, E. (2013). </w:t>
      </w:r>
      <w:proofErr w:type="gramStart"/>
      <w:r w:rsidR="00366E7D" w:rsidRPr="00B16437">
        <w:rPr>
          <w:rFonts w:ascii="Times New Roman" w:hAnsi="Times New Roman" w:cs="Times New Roman"/>
          <w:i/>
          <w:iCs/>
          <w:sz w:val="24"/>
          <w:szCs w:val="24"/>
        </w:rPr>
        <w:t>Reproductive Genetics, Gender and the Body</w:t>
      </w:r>
      <w:r w:rsidR="00366E7D" w:rsidRPr="00B16437">
        <w:rPr>
          <w:rFonts w:ascii="Times New Roman" w:hAnsi="Times New Roman" w:cs="Times New Roman"/>
          <w:sz w:val="24"/>
          <w:szCs w:val="24"/>
        </w:rPr>
        <w:t>.</w:t>
      </w:r>
      <w:proofErr w:type="gramEnd"/>
      <w:r w:rsidR="00366E7D" w:rsidRPr="00B16437">
        <w:rPr>
          <w:rFonts w:ascii="Times New Roman" w:hAnsi="Times New Roman" w:cs="Times New Roman"/>
          <w:sz w:val="24"/>
          <w:szCs w:val="24"/>
        </w:rPr>
        <w:t xml:space="preserve"> London: Routledge.</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r w:rsidRPr="00B16437">
        <w:rPr>
          <w:rFonts w:ascii="Times New Roman" w:hAnsi="Times New Roman" w:cs="Times New Roman"/>
          <w:sz w:val="24"/>
          <w:szCs w:val="24"/>
        </w:rPr>
        <w:t xml:space="preserve">Fielding, N. (1993). </w:t>
      </w:r>
      <w:proofErr w:type="gramStart"/>
      <w:r w:rsidRPr="00B16437">
        <w:rPr>
          <w:rFonts w:ascii="Times New Roman" w:hAnsi="Times New Roman" w:cs="Times New Roman"/>
          <w:sz w:val="24"/>
          <w:szCs w:val="24"/>
        </w:rPr>
        <w:t>Interviewing.</w:t>
      </w:r>
      <w:proofErr w:type="gramEnd"/>
      <w:r w:rsidRPr="00B16437">
        <w:rPr>
          <w:rFonts w:ascii="Times New Roman" w:hAnsi="Times New Roman" w:cs="Times New Roman"/>
          <w:sz w:val="24"/>
          <w:szCs w:val="24"/>
        </w:rPr>
        <w:t xml:space="preserve"> </w:t>
      </w:r>
      <w:proofErr w:type="gramStart"/>
      <w:r w:rsidRPr="00B16437">
        <w:rPr>
          <w:rFonts w:ascii="Times New Roman" w:hAnsi="Times New Roman" w:cs="Times New Roman"/>
          <w:sz w:val="24"/>
          <w:szCs w:val="24"/>
        </w:rPr>
        <w:t xml:space="preserve">In N. Gilbert (Ed.), </w:t>
      </w:r>
      <w:r w:rsidRPr="00B16437">
        <w:rPr>
          <w:rFonts w:ascii="Times New Roman" w:hAnsi="Times New Roman" w:cs="Times New Roman"/>
          <w:i/>
          <w:iCs/>
          <w:sz w:val="24"/>
          <w:szCs w:val="24"/>
        </w:rPr>
        <w:t>Researching Social Life</w:t>
      </w:r>
      <w:r w:rsidRPr="00B16437">
        <w:rPr>
          <w:rFonts w:ascii="Times New Roman" w:hAnsi="Times New Roman" w:cs="Times New Roman"/>
          <w:sz w:val="24"/>
          <w:szCs w:val="24"/>
        </w:rPr>
        <w:t>.</w:t>
      </w:r>
      <w:proofErr w:type="gramEnd"/>
      <w:r w:rsidRPr="00B16437">
        <w:rPr>
          <w:rFonts w:ascii="Times New Roman" w:hAnsi="Times New Roman" w:cs="Times New Roman"/>
          <w:sz w:val="24"/>
          <w:szCs w:val="24"/>
        </w:rPr>
        <w:t xml:space="preserve"> London: Sage.</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proofErr w:type="gramStart"/>
      <w:r w:rsidRPr="00B16437">
        <w:rPr>
          <w:rFonts w:ascii="Times New Roman" w:hAnsi="Times New Roman" w:cs="Times New Roman"/>
          <w:sz w:val="24"/>
          <w:szCs w:val="24"/>
        </w:rPr>
        <w:t>Finch, J. (2007).</w:t>
      </w:r>
      <w:proofErr w:type="gramEnd"/>
      <w:r w:rsidRPr="00B16437">
        <w:rPr>
          <w:rFonts w:ascii="Times New Roman" w:hAnsi="Times New Roman" w:cs="Times New Roman"/>
          <w:sz w:val="24"/>
          <w:szCs w:val="24"/>
        </w:rPr>
        <w:t xml:space="preserve"> </w:t>
      </w:r>
      <w:proofErr w:type="gramStart"/>
      <w:r w:rsidRPr="00B16437">
        <w:rPr>
          <w:rFonts w:ascii="Times New Roman" w:hAnsi="Times New Roman" w:cs="Times New Roman"/>
          <w:sz w:val="24"/>
          <w:szCs w:val="24"/>
        </w:rPr>
        <w:t>Displaying families.</w:t>
      </w:r>
      <w:proofErr w:type="gramEnd"/>
      <w:r w:rsidRPr="00B16437">
        <w:rPr>
          <w:rFonts w:ascii="Times New Roman" w:hAnsi="Times New Roman" w:cs="Times New Roman"/>
          <w:sz w:val="24"/>
          <w:szCs w:val="24"/>
        </w:rPr>
        <w:t xml:space="preserve"> </w:t>
      </w:r>
      <w:r w:rsidRPr="00B16437">
        <w:rPr>
          <w:rFonts w:ascii="Times New Roman" w:hAnsi="Times New Roman" w:cs="Times New Roman"/>
          <w:i/>
          <w:iCs/>
          <w:sz w:val="24"/>
          <w:szCs w:val="24"/>
        </w:rPr>
        <w:t>Sociology, 41</w:t>
      </w:r>
      <w:r w:rsidRPr="00B16437">
        <w:rPr>
          <w:rFonts w:ascii="Times New Roman" w:hAnsi="Times New Roman" w:cs="Times New Roman"/>
          <w:sz w:val="24"/>
          <w:szCs w:val="24"/>
        </w:rPr>
        <w:t xml:space="preserve">(1), 65-81. </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proofErr w:type="spellStart"/>
      <w:r w:rsidRPr="00B16437">
        <w:rPr>
          <w:rFonts w:ascii="Times New Roman" w:hAnsi="Times New Roman" w:cs="Times New Roman"/>
          <w:sz w:val="24"/>
          <w:szCs w:val="24"/>
        </w:rPr>
        <w:t>Gabb</w:t>
      </w:r>
      <w:proofErr w:type="spellEnd"/>
      <w:r w:rsidRPr="00B16437">
        <w:rPr>
          <w:rFonts w:ascii="Times New Roman" w:hAnsi="Times New Roman" w:cs="Times New Roman"/>
          <w:sz w:val="24"/>
          <w:szCs w:val="24"/>
        </w:rPr>
        <w:t xml:space="preserve">, J. (2011). Troubling displays: the </w:t>
      </w:r>
      <w:proofErr w:type="spellStart"/>
      <w:r w:rsidRPr="00B16437">
        <w:rPr>
          <w:rFonts w:ascii="Times New Roman" w:hAnsi="Times New Roman" w:cs="Times New Roman"/>
          <w:sz w:val="24"/>
          <w:szCs w:val="24"/>
        </w:rPr>
        <w:t>affect</w:t>
      </w:r>
      <w:proofErr w:type="spellEnd"/>
      <w:r w:rsidRPr="00B16437">
        <w:rPr>
          <w:rFonts w:ascii="Times New Roman" w:hAnsi="Times New Roman" w:cs="Times New Roman"/>
          <w:sz w:val="24"/>
          <w:szCs w:val="24"/>
        </w:rPr>
        <w:t xml:space="preserve"> of gender, sexuality and class. In E. Dermott &amp; J. Seymour (Eds.), </w:t>
      </w:r>
      <w:r w:rsidRPr="00B16437">
        <w:rPr>
          <w:rFonts w:ascii="Times New Roman" w:hAnsi="Times New Roman" w:cs="Times New Roman"/>
          <w:i/>
          <w:iCs/>
          <w:sz w:val="24"/>
          <w:szCs w:val="24"/>
        </w:rPr>
        <w:t>Displaying Families: a New Concept for the Sociology of Family Life</w:t>
      </w:r>
      <w:r w:rsidRPr="00B16437">
        <w:rPr>
          <w:rFonts w:ascii="Times New Roman" w:hAnsi="Times New Roman" w:cs="Times New Roman"/>
          <w:sz w:val="24"/>
          <w:szCs w:val="24"/>
        </w:rPr>
        <w:t xml:space="preserve">. </w:t>
      </w:r>
      <w:r w:rsidRPr="00B16437">
        <w:rPr>
          <w:rFonts w:ascii="Times New Roman" w:hAnsi="Times New Roman" w:cs="Times New Roman"/>
          <w:sz w:val="24"/>
          <w:szCs w:val="24"/>
        </w:rPr>
        <w:lastRenderedPageBreak/>
        <w:t>Basingstoke: Palgrave Macmillan.</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r w:rsidRPr="00B16437">
        <w:rPr>
          <w:rFonts w:ascii="Times New Roman" w:hAnsi="Times New Roman" w:cs="Times New Roman"/>
          <w:sz w:val="24"/>
          <w:szCs w:val="24"/>
        </w:rPr>
        <w:t xml:space="preserve">Hallowell, N. (1999). </w:t>
      </w:r>
      <w:proofErr w:type="gramStart"/>
      <w:r w:rsidRPr="00B16437">
        <w:rPr>
          <w:rFonts w:ascii="Times New Roman" w:hAnsi="Times New Roman" w:cs="Times New Roman"/>
          <w:sz w:val="24"/>
          <w:szCs w:val="24"/>
        </w:rPr>
        <w:t>Doing the right thing: genetic risk and responsibility.</w:t>
      </w:r>
      <w:proofErr w:type="gramEnd"/>
      <w:r w:rsidRPr="00B16437">
        <w:rPr>
          <w:rFonts w:ascii="Times New Roman" w:hAnsi="Times New Roman" w:cs="Times New Roman"/>
          <w:sz w:val="24"/>
          <w:szCs w:val="24"/>
        </w:rPr>
        <w:t xml:space="preserve"> </w:t>
      </w:r>
      <w:r w:rsidRPr="00B16437">
        <w:rPr>
          <w:rFonts w:ascii="Times New Roman" w:hAnsi="Times New Roman" w:cs="Times New Roman"/>
          <w:i/>
          <w:iCs/>
          <w:sz w:val="24"/>
          <w:szCs w:val="24"/>
        </w:rPr>
        <w:t>Sociology of Health &amp; Illness, 21</w:t>
      </w:r>
      <w:r w:rsidRPr="00B16437">
        <w:rPr>
          <w:rFonts w:ascii="Times New Roman" w:hAnsi="Times New Roman" w:cs="Times New Roman"/>
          <w:sz w:val="24"/>
          <w:szCs w:val="24"/>
        </w:rPr>
        <w:t xml:space="preserve">(5), 597-621. </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proofErr w:type="spellStart"/>
      <w:proofErr w:type="gramStart"/>
      <w:r w:rsidRPr="00B16437">
        <w:rPr>
          <w:rFonts w:ascii="Times New Roman" w:hAnsi="Times New Roman" w:cs="Times New Roman"/>
          <w:sz w:val="24"/>
          <w:szCs w:val="24"/>
        </w:rPr>
        <w:t>Henwood</w:t>
      </w:r>
      <w:proofErr w:type="spellEnd"/>
      <w:r w:rsidRPr="00B16437">
        <w:rPr>
          <w:rFonts w:ascii="Times New Roman" w:hAnsi="Times New Roman" w:cs="Times New Roman"/>
          <w:sz w:val="24"/>
          <w:szCs w:val="24"/>
        </w:rPr>
        <w:t>, K., &amp; Procter, J. (2003).</w:t>
      </w:r>
      <w:proofErr w:type="gramEnd"/>
      <w:r w:rsidRPr="00B16437">
        <w:rPr>
          <w:rFonts w:ascii="Times New Roman" w:hAnsi="Times New Roman" w:cs="Times New Roman"/>
          <w:sz w:val="24"/>
          <w:szCs w:val="24"/>
        </w:rPr>
        <w:t xml:space="preserve"> The ‘good father’: Reading men's accounts of paternal involvement during the transition to first</w:t>
      </w:r>
      <w:r w:rsidRPr="00B16437">
        <w:rPr>
          <w:rFonts w:ascii="Cambria Math" w:hAnsi="Cambria Math" w:cs="Cambria Math"/>
          <w:sz w:val="24"/>
          <w:szCs w:val="24"/>
        </w:rPr>
        <w:t>‐</w:t>
      </w:r>
      <w:r w:rsidRPr="00B16437">
        <w:rPr>
          <w:rFonts w:ascii="Times New Roman" w:hAnsi="Times New Roman" w:cs="Times New Roman"/>
          <w:sz w:val="24"/>
          <w:szCs w:val="24"/>
        </w:rPr>
        <w:t xml:space="preserve">time fatherhood. </w:t>
      </w:r>
      <w:r w:rsidRPr="00B16437">
        <w:rPr>
          <w:rFonts w:ascii="Times New Roman" w:hAnsi="Times New Roman" w:cs="Times New Roman"/>
          <w:i/>
          <w:iCs/>
          <w:sz w:val="24"/>
          <w:szCs w:val="24"/>
        </w:rPr>
        <w:t>British Journal of Social Psychology, 42</w:t>
      </w:r>
      <w:r w:rsidRPr="00B16437">
        <w:rPr>
          <w:rFonts w:ascii="Times New Roman" w:hAnsi="Times New Roman" w:cs="Times New Roman"/>
          <w:sz w:val="24"/>
          <w:szCs w:val="24"/>
        </w:rPr>
        <w:t xml:space="preserve">(3), 337-355. </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proofErr w:type="gramStart"/>
      <w:r w:rsidRPr="00B16437">
        <w:rPr>
          <w:rFonts w:ascii="Times New Roman" w:hAnsi="Times New Roman" w:cs="Times New Roman"/>
          <w:sz w:val="24"/>
          <w:szCs w:val="24"/>
        </w:rPr>
        <w:t>Hyde, A., &amp; Roche-Reid, B. (2004).</w:t>
      </w:r>
      <w:proofErr w:type="gramEnd"/>
      <w:r w:rsidRPr="00B16437">
        <w:rPr>
          <w:rFonts w:ascii="Times New Roman" w:hAnsi="Times New Roman" w:cs="Times New Roman"/>
          <w:sz w:val="24"/>
          <w:szCs w:val="24"/>
        </w:rPr>
        <w:t xml:space="preserve"> Midwifery practice and the crisis of modernity: implications for the role of the midwife. </w:t>
      </w:r>
      <w:r w:rsidRPr="00B16437">
        <w:rPr>
          <w:rFonts w:ascii="Times New Roman" w:hAnsi="Times New Roman" w:cs="Times New Roman"/>
          <w:i/>
          <w:iCs/>
          <w:sz w:val="24"/>
          <w:szCs w:val="24"/>
        </w:rPr>
        <w:t>Social Science &amp; Medicine, 58</w:t>
      </w:r>
      <w:r w:rsidRPr="00B16437">
        <w:rPr>
          <w:rFonts w:ascii="Times New Roman" w:hAnsi="Times New Roman" w:cs="Times New Roman"/>
          <w:sz w:val="24"/>
          <w:szCs w:val="24"/>
        </w:rPr>
        <w:t xml:space="preserve">(12), 2613-2623. </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proofErr w:type="spellStart"/>
      <w:proofErr w:type="gramStart"/>
      <w:r w:rsidRPr="00B16437">
        <w:rPr>
          <w:rFonts w:ascii="Times New Roman" w:hAnsi="Times New Roman" w:cs="Times New Roman"/>
          <w:sz w:val="24"/>
          <w:szCs w:val="24"/>
        </w:rPr>
        <w:t>Inhorn</w:t>
      </w:r>
      <w:proofErr w:type="spellEnd"/>
      <w:r w:rsidRPr="00B16437">
        <w:rPr>
          <w:rFonts w:ascii="Times New Roman" w:hAnsi="Times New Roman" w:cs="Times New Roman"/>
          <w:sz w:val="24"/>
          <w:szCs w:val="24"/>
        </w:rPr>
        <w:t xml:space="preserve">, M. C., &amp; </w:t>
      </w:r>
      <w:proofErr w:type="spellStart"/>
      <w:r w:rsidRPr="00B16437">
        <w:rPr>
          <w:rFonts w:ascii="Times New Roman" w:hAnsi="Times New Roman" w:cs="Times New Roman"/>
          <w:sz w:val="24"/>
          <w:szCs w:val="24"/>
        </w:rPr>
        <w:t>Wentzell</w:t>
      </w:r>
      <w:proofErr w:type="spellEnd"/>
      <w:r w:rsidRPr="00B16437">
        <w:rPr>
          <w:rFonts w:ascii="Times New Roman" w:hAnsi="Times New Roman" w:cs="Times New Roman"/>
          <w:sz w:val="24"/>
          <w:szCs w:val="24"/>
        </w:rPr>
        <w:t>, E. A. (2011).</w:t>
      </w:r>
      <w:proofErr w:type="gramEnd"/>
      <w:r w:rsidRPr="00B16437">
        <w:rPr>
          <w:rFonts w:ascii="Times New Roman" w:hAnsi="Times New Roman" w:cs="Times New Roman"/>
          <w:sz w:val="24"/>
          <w:szCs w:val="24"/>
        </w:rPr>
        <w:t xml:space="preserve"> </w:t>
      </w:r>
      <w:proofErr w:type="gramStart"/>
      <w:r w:rsidRPr="00B16437">
        <w:rPr>
          <w:rFonts w:ascii="Times New Roman" w:hAnsi="Times New Roman" w:cs="Times New Roman"/>
          <w:sz w:val="24"/>
          <w:szCs w:val="24"/>
        </w:rPr>
        <w:t>Embodying emergent masculinities: men engaging with reproductive and sexual health technologies in the Middle East and Mexico.</w:t>
      </w:r>
      <w:proofErr w:type="gramEnd"/>
      <w:r w:rsidRPr="00B16437">
        <w:rPr>
          <w:rFonts w:ascii="Times New Roman" w:hAnsi="Times New Roman" w:cs="Times New Roman"/>
          <w:sz w:val="24"/>
          <w:szCs w:val="24"/>
        </w:rPr>
        <w:t xml:space="preserve"> </w:t>
      </w:r>
      <w:r w:rsidRPr="00B16437">
        <w:rPr>
          <w:rFonts w:ascii="Times New Roman" w:hAnsi="Times New Roman" w:cs="Times New Roman"/>
          <w:i/>
          <w:iCs/>
          <w:sz w:val="24"/>
          <w:szCs w:val="24"/>
        </w:rPr>
        <w:t>American Ethnologist, 38</w:t>
      </w:r>
      <w:r w:rsidRPr="00B16437">
        <w:rPr>
          <w:rFonts w:ascii="Times New Roman" w:hAnsi="Times New Roman" w:cs="Times New Roman"/>
          <w:sz w:val="24"/>
          <w:szCs w:val="24"/>
        </w:rPr>
        <w:t xml:space="preserve">(4), 801-815. </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r w:rsidRPr="00B16437">
        <w:rPr>
          <w:rFonts w:ascii="Times New Roman" w:hAnsi="Times New Roman" w:cs="Times New Roman"/>
          <w:sz w:val="24"/>
          <w:szCs w:val="24"/>
        </w:rPr>
        <w:t xml:space="preserve">Ives, J. (2014). Men, maternity and moral residue: negotiating the moral demands of the transition to first time fatherhood. </w:t>
      </w:r>
      <w:r w:rsidRPr="00B16437">
        <w:rPr>
          <w:rFonts w:ascii="Times New Roman" w:hAnsi="Times New Roman" w:cs="Times New Roman"/>
          <w:i/>
          <w:iCs/>
          <w:sz w:val="24"/>
          <w:szCs w:val="24"/>
        </w:rPr>
        <w:t>Sociology of Health &amp; Illness, 36</w:t>
      </w:r>
      <w:r w:rsidRPr="00B16437">
        <w:rPr>
          <w:rFonts w:ascii="Times New Roman" w:hAnsi="Times New Roman" w:cs="Times New Roman"/>
          <w:sz w:val="24"/>
          <w:szCs w:val="24"/>
        </w:rPr>
        <w:t xml:space="preserve">(7), 1003-1019. </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r w:rsidRPr="00B16437">
        <w:rPr>
          <w:rFonts w:ascii="Times New Roman" w:hAnsi="Times New Roman" w:cs="Times New Roman"/>
          <w:sz w:val="24"/>
          <w:szCs w:val="24"/>
        </w:rPr>
        <w:t xml:space="preserve">Jenkins, R. (2004). </w:t>
      </w:r>
      <w:proofErr w:type="gramStart"/>
      <w:r w:rsidRPr="00B16437">
        <w:rPr>
          <w:rFonts w:ascii="Times New Roman" w:hAnsi="Times New Roman" w:cs="Times New Roman"/>
          <w:i/>
          <w:iCs/>
          <w:sz w:val="24"/>
          <w:szCs w:val="24"/>
        </w:rPr>
        <w:t>Social Identity</w:t>
      </w:r>
      <w:r w:rsidRPr="00B16437">
        <w:rPr>
          <w:rFonts w:ascii="Times New Roman" w:hAnsi="Times New Roman" w:cs="Times New Roman"/>
          <w:sz w:val="24"/>
          <w:szCs w:val="24"/>
        </w:rPr>
        <w:t>.</w:t>
      </w:r>
      <w:proofErr w:type="gramEnd"/>
      <w:r w:rsidRPr="00B16437">
        <w:rPr>
          <w:rFonts w:ascii="Times New Roman" w:hAnsi="Times New Roman" w:cs="Times New Roman"/>
          <w:sz w:val="24"/>
          <w:szCs w:val="24"/>
        </w:rPr>
        <w:t xml:space="preserve"> London: Routledge.</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proofErr w:type="spellStart"/>
      <w:proofErr w:type="gramStart"/>
      <w:r w:rsidRPr="00B16437">
        <w:rPr>
          <w:rFonts w:ascii="Times New Roman" w:hAnsi="Times New Roman" w:cs="Times New Roman"/>
          <w:sz w:val="24"/>
          <w:szCs w:val="24"/>
        </w:rPr>
        <w:t>Locock</w:t>
      </w:r>
      <w:proofErr w:type="spellEnd"/>
      <w:r w:rsidRPr="00B16437">
        <w:rPr>
          <w:rFonts w:ascii="Times New Roman" w:hAnsi="Times New Roman" w:cs="Times New Roman"/>
          <w:sz w:val="24"/>
          <w:szCs w:val="24"/>
        </w:rPr>
        <w:t>, L., &amp; Alexander, J. (2006).</w:t>
      </w:r>
      <w:proofErr w:type="gramEnd"/>
      <w:r w:rsidRPr="00B16437">
        <w:rPr>
          <w:rFonts w:ascii="Times New Roman" w:hAnsi="Times New Roman" w:cs="Times New Roman"/>
          <w:sz w:val="24"/>
          <w:szCs w:val="24"/>
        </w:rPr>
        <w:t xml:space="preserve"> </w:t>
      </w:r>
      <w:proofErr w:type="gramStart"/>
      <w:r w:rsidRPr="00B16437">
        <w:rPr>
          <w:rFonts w:ascii="Times New Roman" w:hAnsi="Times New Roman" w:cs="Times New Roman"/>
          <w:sz w:val="24"/>
          <w:szCs w:val="24"/>
        </w:rPr>
        <w:t>‘Just a bystander’?</w:t>
      </w:r>
      <w:proofErr w:type="gramEnd"/>
      <w:r w:rsidRPr="00B16437">
        <w:rPr>
          <w:rFonts w:ascii="Times New Roman" w:hAnsi="Times New Roman" w:cs="Times New Roman"/>
          <w:sz w:val="24"/>
          <w:szCs w:val="24"/>
        </w:rPr>
        <w:t xml:space="preserve"> </w:t>
      </w:r>
      <w:proofErr w:type="gramStart"/>
      <w:r w:rsidRPr="00B16437">
        <w:rPr>
          <w:rFonts w:ascii="Times New Roman" w:hAnsi="Times New Roman" w:cs="Times New Roman"/>
          <w:sz w:val="24"/>
          <w:szCs w:val="24"/>
        </w:rPr>
        <w:t xml:space="preserve">Men's place in the process of </w:t>
      </w:r>
      <w:proofErr w:type="spellStart"/>
      <w:r w:rsidRPr="00B16437">
        <w:rPr>
          <w:rFonts w:ascii="Times New Roman" w:hAnsi="Times New Roman" w:cs="Times New Roman"/>
          <w:sz w:val="24"/>
          <w:szCs w:val="24"/>
        </w:rPr>
        <w:t>fetal</w:t>
      </w:r>
      <w:proofErr w:type="spellEnd"/>
      <w:r w:rsidRPr="00B16437">
        <w:rPr>
          <w:rFonts w:ascii="Times New Roman" w:hAnsi="Times New Roman" w:cs="Times New Roman"/>
          <w:sz w:val="24"/>
          <w:szCs w:val="24"/>
        </w:rPr>
        <w:t xml:space="preserve"> screening and diagnosis.</w:t>
      </w:r>
      <w:proofErr w:type="gramEnd"/>
      <w:r w:rsidRPr="00B16437">
        <w:rPr>
          <w:rFonts w:ascii="Times New Roman" w:hAnsi="Times New Roman" w:cs="Times New Roman"/>
          <w:sz w:val="24"/>
          <w:szCs w:val="24"/>
        </w:rPr>
        <w:t xml:space="preserve"> </w:t>
      </w:r>
      <w:r w:rsidRPr="00B16437">
        <w:rPr>
          <w:rFonts w:ascii="Times New Roman" w:hAnsi="Times New Roman" w:cs="Times New Roman"/>
          <w:i/>
          <w:iCs/>
          <w:sz w:val="24"/>
          <w:szCs w:val="24"/>
        </w:rPr>
        <w:t>Social Science &amp; Medicine, 62</w:t>
      </w:r>
      <w:r w:rsidRPr="00B16437">
        <w:rPr>
          <w:rFonts w:ascii="Times New Roman" w:hAnsi="Times New Roman" w:cs="Times New Roman"/>
          <w:sz w:val="24"/>
          <w:szCs w:val="24"/>
        </w:rPr>
        <w:t xml:space="preserve">(6), 1349-1359. </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proofErr w:type="spellStart"/>
      <w:r w:rsidRPr="00B16437">
        <w:rPr>
          <w:rFonts w:ascii="Times New Roman" w:hAnsi="Times New Roman" w:cs="Times New Roman"/>
          <w:sz w:val="24"/>
          <w:szCs w:val="24"/>
        </w:rPr>
        <w:t>Markens</w:t>
      </w:r>
      <w:proofErr w:type="spellEnd"/>
      <w:r w:rsidRPr="00B16437">
        <w:rPr>
          <w:rFonts w:ascii="Times New Roman" w:hAnsi="Times New Roman" w:cs="Times New Roman"/>
          <w:sz w:val="24"/>
          <w:szCs w:val="24"/>
        </w:rPr>
        <w:t xml:space="preserve">, S., Browner, C., &amp; </w:t>
      </w:r>
      <w:proofErr w:type="spellStart"/>
      <w:r w:rsidRPr="00B16437">
        <w:rPr>
          <w:rFonts w:ascii="Times New Roman" w:hAnsi="Times New Roman" w:cs="Times New Roman"/>
          <w:sz w:val="24"/>
          <w:szCs w:val="24"/>
        </w:rPr>
        <w:t>Preloran</w:t>
      </w:r>
      <w:proofErr w:type="spellEnd"/>
      <w:r w:rsidRPr="00B16437">
        <w:rPr>
          <w:rFonts w:ascii="Times New Roman" w:hAnsi="Times New Roman" w:cs="Times New Roman"/>
          <w:sz w:val="24"/>
          <w:szCs w:val="24"/>
        </w:rPr>
        <w:t xml:space="preserve">, H. M. (2003). “I'm not the one they're sticking the needle into” Latino couples, </w:t>
      </w:r>
      <w:proofErr w:type="spellStart"/>
      <w:r w:rsidRPr="00B16437">
        <w:rPr>
          <w:rFonts w:ascii="Times New Roman" w:hAnsi="Times New Roman" w:cs="Times New Roman"/>
          <w:sz w:val="24"/>
          <w:szCs w:val="24"/>
        </w:rPr>
        <w:t>fetal</w:t>
      </w:r>
      <w:proofErr w:type="spellEnd"/>
      <w:r w:rsidRPr="00B16437">
        <w:rPr>
          <w:rFonts w:ascii="Times New Roman" w:hAnsi="Times New Roman" w:cs="Times New Roman"/>
          <w:sz w:val="24"/>
          <w:szCs w:val="24"/>
        </w:rPr>
        <w:t xml:space="preserve"> diagnosis, and the discourse of reproductive rights. </w:t>
      </w:r>
      <w:r w:rsidRPr="00B16437">
        <w:rPr>
          <w:rFonts w:ascii="Times New Roman" w:hAnsi="Times New Roman" w:cs="Times New Roman"/>
          <w:i/>
          <w:iCs/>
          <w:sz w:val="24"/>
          <w:szCs w:val="24"/>
        </w:rPr>
        <w:t>Gender &amp; Society, 17</w:t>
      </w:r>
      <w:r w:rsidRPr="00B16437">
        <w:rPr>
          <w:rFonts w:ascii="Times New Roman" w:hAnsi="Times New Roman" w:cs="Times New Roman"/>
          <w:sz w:val="24"/>
          <w:szCs w:val="24"/>
        </w:rPr>
        <w:t xml:space="preserve">(3), 462-481. </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proofErr w:type="spellStart"/>
      <w:proofErr w:type="gramStart"/>
      <w:r w:rsidRPr="00B16437">
        <w:rPr>
          <w:rFonts w:ascii="Times New Roman" w:hAnsi="Times New Roman" w:cs="Times New Roman"/>
          <w:sz w:val="24"/>
          <w:szCs w:val="24"/>
        </w:rPr>
        <w:t>Marsiglio</w:t>
      </w:r>
      <w:proofErr w:type="spellEnd"/>
      <w:r w:rsidRPr="00B16437">
        <w:rPr>
          <w:rFonts w:ascii="Times New Roman" w:hAnsi="Times New Roman" w:cs="Times New Roman"/>
          <w:sz w:val="24"/>
          <w:szCs w:val="24"/>
        </w:rPr>
        <w:t xml:space="preserve">, W., Lohan, M., &amp; </w:t>
      </w:r>
      <w:proofErr w:type="spellStart"/>
      <w:r w:rsidRPr="00B16437">
        <w:rPr>
          <w:rFonts w:ascii="Times New Roman" w:hAnsi="Times New Roman" w:cs="Times New Roman"/>
          <w:sz w:val="24"/>
          <w:szCs w:val="24"/>
        </w:rPr>
        <w:t>Culley</w:t>
      </w:r>
      <w:proofErr w:type="spellEnd"/>
      <w:r w:rsidRPr="00B16437">
        <w:rPr>
          <w:rFonts w:ascii="Times New Roman" w:hAnsi="Times New Roman" w:cs="Times New Roman"/>
          <w:sz w:val="24"/>
          <w:szCs w:val="24"/>
        </w:rPr>
        <w:t>, L. (2013).</w:t>
      </w:r>
      <w:proofErr w:type="gramEnd"/>
      <w:r w:rsidRPr="00B16437">
        <w:rPr>
          <w:rFonts w:ascii="Times New Roman" w:hAnsi="Times New Roman" w:cs="Times New Roman"/>
          <w:sz w:val="24"/>
          <w:szCs w:val="24"/>
        </w:rPr>
        <w:t xml:space="preserve"> </w:t>
      </w:r>
      <w:proofErr w:type="gramStart"/>
      <w:r w:rsidRPr="00B16437">
        <w:rPr>
          <w:rFonts w:ascii="Times New Roman" w:hAnsi="Times New Roman" w:cs="Times New Roman"/>
          <w:sz w:val="24"/>
          <w:szCs w:val="24"/>
        </w:rPr>
        <w:t>Framing men’s experience in the procreative realm.</w:t>
      </w:r>
      <w:proofErr w:type="gramEnd"/>
      <w:r w:rsidRPr="00B16437">
        <w:rPr>
          <w:rFonts w:ascii="Times New Roman" w:hAnsi="Times New Roman" w:cs="Times New Roman"/>
          <w:sz w:val="24"/>
          <w:szCs w:val="24"/>
        </w:rPr>
        <w:t xml:space="preserve"> </w:t>
      </w:r>
      <w:r w:rsidRPr="00B16437">
        <w:rPr>
          <w:rFonts w:ascii="Times New Roman" w:hAnsi="Times New Roman" w:cs="Times New Roman"/>
          <w:i/>
          <w:iCs/>
          <w:sz w:val="24"/>
          <w:szCs w:val="24"/>
        </w:rPr>
        <w:t>Journal of Family Issues, 34</w:t>
      </w:r>
      <w:r w:rsidRPr="00B16437">
        <w:rPr>
          <w:rFonts w:ascii="Times New Roman" w:hAnsi="Times New Roman" w:cs="Times New Roman"/>
          <w:sz w:val="24"/>
          <w:szCs w:val="24"/>
        </w:rPr>
        <w:t xml:space="preserve">(8), 1011-1036. </w:t>
      </w:r>
    </w:p>
    <w:p w:rsidR="00366E7D" w:rsidRPr="00B16437" w:rsidRDefault="004603F7" w:rsidP="00366E7D">
      <w:pPr>
        <w:widowControl w:val="0"/>
        <w:autoSpaceDE w:val="0"/>
        <w:autoSpaceDN w:val="0"/>
        <w:adjustRightInd w:val="0"/>
        <w:spacing w:before="120" w:after="240" w:line="480" w:lineRule="auto"/>
        <w:rPr>
          <w:rFonts w:ascii="Times New Roman" w:hAnsi="Times New Roman" w:cs="Times New Roman"/>
          <w:sz w:val="24"/>
          <w:szCs w:val="24"/>
        </w:rPr>
      </w:pPr>
      <w:r>
        <w:rPr>
          <w:rFonts w:ascii="Times New Roman" w:hAnsi="Times New Roman" w:cs="Times New Roman"/>
          <w:sz w:val="24"/>
          <w:szCs w:val="24"/>
        </w:rPr>
        <w:lastRenderedPageBreak/>
        <w:t>Morgan, D. (1996</w:t>
      </w:r>
      <w:r w:rsidR="00366E7D" w:rsidRPr="00B16437">
        <w:rPr>
          <w:rFonts w:ascii="Times New Roman" w:hAnsi="Times New Roman" w:cs="Times New Roman"/>
          <w:sz w:val="24"/>
          <w:szCs w:val="24"/>
        </w:rPr>
        <w:t xml:space="preserve">). </w:t>
      </w:r>
      <w:r w:rsidR="00366E7D" w:rsidRPr="00B16437">
        <w:rPr>
          <w:rFonts w:ascii="Times New Roman" w:hAnsi="Times New Roman" w:cs="Times New Roman"/>
          <w:i/>
          <w:iCs/>
          <w:sz w:val="24"/>
          <w:szCs w:val="24"/>
        </w:rPr>
        <w:t>Family connections: an introduction to family studies</w:t>
      </w:r>
      <w:r w:rsidR="00366E7D" w:rsidRPr="00B16437">
        <w:rPr>
          <w:rFonts w:ascii="Times New Roman" w:hAnsi="Times New Roman" w:cs="Times New Roman"/>
          <w:sz w:val="24"/>
          <w:szCs w:val="24"/>
        </w:rPr>
        <w:t>. Cambridge: Polity Press.</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r w:rsidRPr="00B16437">
        <w:rPr>
          <w:rFonts w:ascii="Times New Roman" w:hAnsi="Times New Roman" w:cs="Times New Roman"/>
          <w:sz w:val="24"/>
          <w:szCs w:val="24"/>
        </w:rPr>
        <w:t xml:space="preserve">Rapp, R. (2000). </w:t>
      </w:r>
      <w:r w:rsidRPr="00B16437">
        <w:rPr>
          <w:rFonts w:ascii="Times New Roman" w:hAnsi="Times New Roman" w:cs="Times New Roman"/>
          <w:i/>
          <w:iCs/>
          <w:sz w:val="24"/>
          <w:szCs w:val="24"/>
        </w:rPr>
        <w:t xml:space="preserve">Testing Women: Testing the </w:t>
      </w:r>
      <w:proofErr w:type="spellStart"/>
      <w:r w:rsidRPr="00B16437">
        <w:rPr>
          <w:rFonts w:ascii="Times New Roman" w:hAnsi="Times New Roman" w:cs="Times New Roman"/>
          <w:i/>
          <w:iCs/>
          <w:sz w:val="24"/>
          <w:szCs w:val="24"/>
        </w:rPr>
        <w:t>Fetus</w:t>
      </w:r>
      <w:proofErr w:type="spellEnd"/>
      <w:r w:rsidRPr="00B16437">
        <w:rPr>
          <w:rFonts w:ascii="Times New Roman" w:hAnsi="Times New Roman" w:cs="Times New Roman"/>
          <w:sz w:val="24"/>
          <w:szCs w:val="24"/>
        </w:rPr>
        <w:t>. London: Routledge.</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r w:rsidRPr="00B16437">
        <w:rPr>
          <w:rFonts w:ascii="Times New Roman" w:hAnsi="Times New Roman" w:cs="Times New Roman"/>
          <w:sz w:val="24"/>
          <w:szCs w:val="24"/>
        </w:rPr>
        <w:t xml:space="preserve">Reed, K. (2009). ‘It's them faulty genes again’: women, men and the gendered nature of genetic responsibility in prenatal blood screening. </w:t>
      </w:r>
      <w:r w:rsidRPr="00B16437">
        <w:rPr>
          <w:rFonts w:ascii="Times New Roman" w:hAnsi="Times New Roman" w:cs="Times New Roman"/>
          <w:i/>
          <w:iCs/>
          <w:sz w:val="24"/>
          <w:szCs w:val="24"/>
        </w:rPr>
        <w:t>Sociology of Health &amp; Illness, 31</w:t>
      </w:r>
      <w:r w:rsidRPr="00B16437">
        <w:rPr>
          <w:rFonts w:ascii="Times New Roman" w:hAnsi="Times New Roman" w:cs="Times New Roman"/>
          <w:sz w:val="24"/>
          <w:szCs w:val="24"/>
        </w:rPr>
        <w:t xml:space="preserve">(3), 343-359. </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r w:rsidRPr="00B16437">
        <w:rPr>
          <w:rFonts w:ascii="Times New Roman" w:hAnsi="Times New Roman" w:cs="Times New Roman"/>
          <w:sz w:val="24"/>
          <w:szCs w:val="24"/>
        </w:rPr>
        <w:t xml:space="preserve">Rothman, B. K. (1995). Of maps and imaginations: sociology confronts the genome. </w:t>
      </w:r>
      <w:r w:rsidRPr="00B16437">
        <w:rPr>
          <w:rFonts w:ascii="Times New Roman" w:hAnsi="Times New Roman" w:cs="Times New Roman"/>
          <w:i/>
          <w:iCs/>
          <w:sz w:val="24"/>
          <w:szCs w:val="24"/>
        </w:rPr>
        <w:t>Social Problems, 42</w:t>
      </w:r>
      <w:r w:rsidRPr="00B16437">
        <w:rPr>
          <w:rFonts w:ascii="Times New Roman" w:hAnsi="Times New Roman" w:cs="Times New Roman"/>
          <w:sz w:val="24"/>
          <w:szCs w:val="24"/>
        </w:rPr>
        <w:t xml:space="preserve">, 1-10. </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proofErr w:type="spellStart"/>
      <w:proofErr w:type="gramStart"/>
      <w:r w:rsidRPr="00B16437">
        <w:rPr>
          <w:rFonts w:ascii="Times New Roman" w:hAnsi="Times New Roman" w:cs="Times New Roman"/>
          <w:sz w:val="24"/>
          <w:szCs w:val="24"/>
        </w:rPr>
        <w:t>Shirani</w:t>
      </w:r>
      <w:proofErr w:type="spellEnd"/>
      <w:r w:rsidRPr="00B16437">
        <w:rPr>
          <w:rFonts w:ascii="Times New Roman" w:hAnsi="Times New Roman" w:cs="Times New Roman"/>
          <w:sz w:val="24"/>
          <w:szCs w:val="24"/>
        </w:rPr>
        <w:t xml:space="preserve">, F., </w:t>
      </w:r>
      <w:proofErr w:type="spellStart"/>
      <w:r w:rsidR="001C1996">
        <w:rPr>
          <w:rFonts w:ascii="Times New Roman" w:hAnsi="Times New Roman" w:cs="Times New Roman"/>
          <w:sz w:val="24"/>
          <w:szCs w:val="24"/>
        </w:rPr>
        <w:t>Henwood</w:t>
      </w:r>
      <w:proofErr w:type="spellEnd"/>
      <w:r w:rsidR="001C1996">
        <w:rPr>
          <w:rFonts w:ascii="Times New Roman" w:hAnsi="Times New Roman" w:cs="Times New Roman"/>
          <w:sz w:val="24"/>
          <w:szCs w:val="24"/>
        </w:rPr>
        <w:t xml:space="preserve">, K., &amp; </w:t>
      </w:r>
      <w:proofErr w:type="spellStart"/>
      <w:r w:rsidR="001C1996">
        <w:rPr>
          <w:rFonts w:ascii="Times New Roman" w:hAnsi="Times New Roman" w:cs="Times New Roman"/>
          <w:sz w:val="24"/>
          <w:szCs w:val="24"/>
        </w:rPr>
        <w:t>Coltart</w:t>
      </w:r>
      <w:proofErr w:type="spellEnd"/>
      <w:r w:rsidR="001C1996">
        <w:rPr>
          <w:rFonts w:ascii="Times New Roman" w:hAnsi="Times New Roman" w:cs="Times New Roman"/>
          <w:sz w:val="24"/>
          <w:szCs w:val="24"/>
        </w:rPr>
        <w:t>, C. (2012</w:t>
      </w:r>
      <w:r w:rsidRPr="00B16437">
        <w:rPr>
          <w:rFonts w:ascii="Times New Roman" w:hAnsi="Times New Roman" w:cs="Times New Roman"/>
          <w:sz w:val="24"/>
          <w:szCs w:val="24"/>
        </w:rPr>
        <w:t>).</w:t>
      </w:r>
      <w:proofErr w:type="gramEnd"/>
      <w:r w:rsidRPr="00B16437">
        <w:rPr>
          <w:rFonts w:ascii="Times New Roman" w:hAnsi="Times New Roman" w:cs="Times New Roman"/>
          <w:sz w:val="24"/>
          <w:szCs w:val="24"/>
        </w:rPr>
        <w:t xml:space="preserve"> </w:t>
      </w:r>
      <w:proofErr w:type="gramStart"/>
      <w:r w:rsidRPr="00B16437">
        <w:rPr>
          <w:rFonts w:ascii="Times New Roman" w:hAnsi="Times New Roman" w:cs="Times New Roman"/>
          <w:sz w:val="24"/>
          <w:szCs w:val="24"/>
        </w:rPr>
        <w:t>Meeting the challenges of intensive parenting culture: gender, risk management and the moral parent.</w:t>
      </w:r>
      <w:proofErr w:type="gramEnd"/>
      <w:r w:rsidRPr="00B16437">
        <w:rPr>
          <w:rFonts w:ascii="Times New Roman" w:hAnsi="Times New Roman" w:cs="Times New Roman"/>
          <w:sz w:val="24"/>
          <w:szCs w:val="24"/>
        </w:rPr>
        <w:t xml:space="preserve"> </w:t>
      </w:r>
      <w:r w:rsidRPr="00B16437">
        <w:rPr>
          <w:rFonts w:ascii="Times New Roman" w:hAnsi="Times New Roman" w:cs="Times New Roman"/>
          <w:i/>
          <w:iCs/>
          <w:sz w:val="24"/>
          <w:szCs w:val="24"/>
        </w:rPr>
        <w:t>Sociology, 46</w:t>
      </w:r>
      <w:r w:rsidRPr="00B16437">
        <w:rPr>
          <w:rFonts w:ascii="Times New Roman" w:hAnsi="Times New Roman" w:cs="Times New Roman"/>
          <w:sz w:val="24"/>
          <w:szCs w:val="24"/>
        </w:rPr>
        <w:t xml:space="preserve">(1), 25-40. </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r w:rsidRPr="00B16437">
        <w:rPr>
          <w:rFonts w:ascii="Times New Roman" w:hAnsi="Times New Roman" w:cs="Times New Roman"/>
          <w:sz w:val="24"/>
          <w:szCs w:val="24"/>
        </w:rPr>
        <w:t xml:space="preserve">Silverman, D. (2013). </w:t>
      </w:r>
      <w:proofErr w:type="gramStart"/>
      <w:r w:rsidRPr="00B16437">
        <w:rPr>
          <w:rFonts w:ascii="Times New Roman" w:hAnsi="Times New Roman" w:cs="Times New Roman"/>
          <w:i/>
          <w:iCs/>
          <w:sz w:val="24"/>
          <w:szCs w:val="24"/>
        </w:rPr>
        <w:t>Doing qu</w:t>
      </w:r>
      <w:r w:rsidR="00AA4810" w:rsidRPr="00B16437">
        <w:rPr>
          <w:rFonts w:ascii="Times New Roman" w:hAnsi="Times New Roman" w:cs="Times New Roman"/>
          <w:i/>
          <w:iCs/>
          <w:sz w:val="24"/>
          <w:szCs w:val="24"/>
        </w:rPr>
        <w:t>alitative research</w:t>
      </w:r>
      <w:r w:rsidRPr="00B16437">
        <w:rPr>
          <w:rFonts w:ascii="Times New Roman" w:hAnsi="Times New Roman" w:cs="Times New Roman"/>
          <w:sz w:val="24"/>
          <w:szCs w:val="24"/>
        </w:rPr>
        <w:t>.</w:t>
      </w:r>
      <w:proofErr w:type="gramEnd"/>
      <w:r w:rsidRPr="00B16437">
        <w:rPr>
          <w:rFonts w:ascii="Times New Roman" w:hAnsi="Times New Roman" w:cs="Times New Roman"/>
          <w:sz w:val="24"/>
          <w:szCs w:val="24"/>
        </w:rPr>
        <w:t xml:space="preserve">  London: Sage.</w:t>
      </w:r>
    </w:p>
    <w:p w:rsidR="006675C1"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r w:rsidRPr="00B16437">
        <w:rPr>
          <w:rFonts w:ascii="Times New Roman" w:hAnsi="Times New Roman" w:cs="Times New Roman"/>
          <w:sz w:val="24"/>
          <w:szCs w:val="24"/>
        </w:rPr>
        <w:t xml:space="preserve">Sullivan, O. (2010). </w:t>
      </w:r>
      <w:proofErr w:type="gramStart"/>
      <w:r w:rsidRPr="00B16437">
        <w:rPr>
          <w:rFonts w:ascii="Times New Roman" w:hAnsi="Times New Roman" w:cs="Times New Roman"/>
          <w:sz w:val="24"/>
          <w:szCs w:val="24"/>
        </w:rPr>
        <w:t>Changing differences by educational attainment in fathers’ domestic labour and child care.</w:t>
      </w:r>
      <w:proofErr w:type="gramEnd"/>
      <w:r w:rsidRPr="00B16437">
        <w:rPr>
          <w:rFonts w:ascii="Times New Roman" w:hAnsi="Times New Roman" w:cs="Times New Roman"/>
          <w:sz w:val="24"/>
          <w:szCs w:val="24"/>
        </w:rPr>
        <w:t xml:space="preserve"> </w:t>
      </w:r>
      <w:r w:rsidRPr="00B16437">
        <w:rPr>
          <w:rFonts w:ascii="Times New Roman" w:hAnsi="Times New Roman" w:cs="Times New Roman"/>
          <w:i/>
          <w:iCs/>
          <w:sz w:val="24"/>
          <w:szCs w:val="24"/>
        </w:rPr>
        <w:t>Sociology, 44</w:t>
      </w:r>
      <w:r w:rsidRPr="00B16437">
        <w:rPr>
          <w:rFonts w:ascii="Times New Roman" w:hAnsi="Times New Roman" w:cs="Times New Roman"/>
          <w:sz w:val="24"/>
          <w:szCs w:val="24"/>
        </w:rPr>
        <w:t xml:space="preserve">(4), 716-733. </w:t>
      </w:r>
    </w:p>
    <w:p w:rsidR="00366E7D" w:rsidRPr="00B16437" w:rsidRDefault="00366E7D" w:rsidP="00366E7D">
      <w:pPr>
        <w:widowControl w:val="0"/>
        <w:autoSpaceDE w:val="0"/>
        <w:autoSpaceDN w:val="0"/>
        <w:adjustRightInd w:val="0"/>
        <w:spacing w:before="120" w:after="240" w:line="480" w:lineRule="auto"/>
        <w:rPr>
          <w:rFonts w:ascii="Times New Roman" w:hAnsi="Times New Roman" w:cs="Times New Roman"/>
          <w:sz w:val="24"/>
          <w:szCs w:val="24"/>
        </w:rPr>
      </w:pPr>
      <w:proofErr w:type="spellStart"/>
      <w:proofErr w:type="gramStart"/>
      <w:r w:rsidRPr="00B16437">
        <w:rPr>
          <w:rFonts w:ascii="Times New Roman" w:hAnsi="Times New Roman" w:cs="Times New Roman"/>
          <w:sz w:val="24"/>
          <w:szCs w:val="24"/>
        </w:rPr>
        <w:t>Tsianakas</w:t>
      </w:r>
      <w:proofErr w:type="spellEnd"/>
      <w:r w:rsidRPr="00B16437">
        <w:rPr>
          <w:rFonts w:ascii="Times New Roman" w:hAnsi="Times New Roman" w:cs="Times New Roman"/>
          <w:sz w:val="24"/>
          <w:szCs w:val="24"/>
        </w:rPr>
        <w:t xml:space="preserve">, V., Atkin, K., </w:t>
      </w:r>
      <w:proofErr w:type="spellStart"/>
      <w:r w:rsidRPr="00B16437">
        <w:rPr>
          <w:rFonts w:ascii="Times New Roman" w:hAnsi="Times New Roman" w:cs="Times New Roman"/>
          <w:sz w:val="24"/>
          <w:szCs w:val="24"/>
        </w:rPr>
        <w:t>Calnan</w:t>
      </w:r>
      <w:proofErr w:type="spellEnd"/>
      <w:r w:rsidRPr="00B16437">
        <w:rPr>
          <w:rFonts w:ascii="Times New Roman" w:hAnsi="Times New Roman" w:cs="Times New Roman"/>
          <w:sz w:val="24"/>
          <w:szCs w:val="24"/>
        </w:rPr>
        <w:t xml:space="preserve">, M. W., </w:t>
      </w:r>
      <w:proofErr w:type="spellStart"/>
      <w:r w:rsidRPr="00B16437">
        <w:rPr>
          <w:rFonts w:ascii="Times New Roman" w:hAnsi="Times New Roman" w:cs="Times New Roman"/>
          <w:sz w:val="24"/>
          <w:szCs w:val="24"/>
        </w:rPr>
        <w:t>Dormandy</w:t>
      </w:r>
      <w:proofErr w:type="spellEnd"/>
      <w:r w:rsidRPr="00B16437">
        <w:rPr>
          <w:rFonts w:ascii="Times New Roman" w:hAnsi="Times New Roman" w:cs="Times New Roman"/>
          <w:sz w:val="24"/>
          <w:szCs w:val="24"/>
        </w:rPr>
        <w:t xml:space="preserve">, E., &amp; </w:t>
      </w:r>
      <w:proofErr w:type="spellStart"/>
      <w:r w:rsidRPr="00B16437">
        <w:rPr>
          <w:rFonts w:ascii="Times New Roman" w:hAnsi="Times New Roman" w:cs="Times New Roman"/>
          <w:sz w:val="24"/>
          <w:szCs w:val="24"/>
        </w:rPr>
        <w:t>Marteau</w:t>
      </w:r>
      <w:proofErr w:type="spellEnd"/>
      <w:r w:rsidRPr="00B16437">
        <w:rPr>
          <w:rFonts w:ascii="Times New Roman" w:hAnsi="Times New Roman" w:cs="Times New Roman"/>
          <w:sz w:val="24"/>
          <w:szCs w:val="24"/>
        </w:rPr>
        <w:t>, T. M. (2012).</w:t>
      </w:r>
      <w:proofErr w:type="gramEnd"/>
      <w:r w:rsidRPr="00B16437">
        <w:rPr>
          <w:rFonts w:ascii="Times New Roman" w:hAnsi="Times New Roman" w:cs="Times New Roman"/>
          <w:sz w:val="24"/>
          <w:szCs w:val="24"/>
        </w:rPr>
        <w:t xml:space="preserve"> </w:t>
      </w:r>
      <w:proofErr w:type="gramStart"/>
      <w:r w:rsidRPr="00B16437">
        <w:rPr>
          <w:rFonts w:ascii="Times New Roman" w:hAnsi="Times New Roman" w:cs="Times New Roman"/>
          <w:sz w:val="24"/>
          <w:szCs w:val="24"/>
        </w:rPr>
        <w:t>Offering antenatal sickle cell and thalassaemia screening to pregnant women in primary care: a qualitative study of women’s experiences and expectations of participation.</w:t>
      </w:r>
      <w:proofErr w:type="gramEnd"/>
      <w:r w:rsidRPr="00B16437">
        <w:rPr>
          <w:rFonts w:ascii="Times New Roman" w:hAnsi="Times New Roman" w:cs="Times New Roman"/>
          <w:sz w:val="24"/>
          <w:szCs w:val="24"/>
        </w:rPr>
        <w:t xml:space="preserve"> </w:t>
      </w:r>
      <w:r w:rsidRPr="00B16437">
        <w:rPr>
          <w:rFonts w:ascii="Times New Roman" w:hAnsi="Times New Roman" w:cs="Times New Roman"/>
          <w:i/>
          <w:iCs/>
          <w:sz w:val="24"/>
          <w:szCs w:val="24"/>
        </w:rPr>
        <w:t>Health Expectations, 15</w:t>
      </w:r>
      <w:r w:rsidRPr="00B16437">
        <w:rPr>
          <w:rFonts w:ascii="Times New Roman" w:hAnsi="Times New Roman" w:cs="Times New Roman"/>
          <w:sz w:val="24"/>
          <w:szCs w:val="24"/>
        </w:rPr>
        <w:t xml:space="preserve">(2), 115-125. </w:t>
      </w:r>
    </w:p>
    <w:p w:rsidR="00366E7D" w:rsidRPr="00B16437" w:rsidRDefault="00366E7D">
      <w:pPr>
        <w:rPr>
          <w:rFonts w:ascii="Times New Roman" w:hAnsi="Times New Roman" w:cs="Times New Roman"/>
          <w:sz w:val="24"/>
          <w:szCs w:val="24"/>
        </w:rPr>
      </w:pPr>
      <w:r w:rsidRPr="00B16437">
        <w:rPr>
          <w:rFonts w:ascii="Times New Roman" w:hAnsi="Times New Roman" w:cs="Times New Roman"/>
          <w:sz w:val="24"/>
          <w:szCs w:val="24"/>
        </w:rPr>
        <w:br w:type="page"/>
      </w:r>
    </w:p>
    <w:p w:rsidR="00E36EB2" w:rsidRPr="00B16437" w:rsidRDefault="00E36EB2" w:rsidP="00C35E58">
      <w:pPr>
        <w:rPr>
          <w:rFonts w:ascii="Times New Roman" w:hAnsi="Times New Roman" w:cs="Times New Roman"/>
          <w:sz w:val="24"/>
          <w:szCs w:val="24"/>
        </w:rPr>
      </w:pPr>
    </w:p>
    <w:p w:rsidR="009B6641" w:rsidRPr="00B16437" w:rsidRDefault="00C951FD" w:rsidP="00C35E58">
      <w:pPr>
        <w:ind w:left="-567"/>
        <w:rPr>
          <w:rFonts w:ascii="Times New Roman" w:hAnsi="Times New Roman" w:cs="Times New Roman"/>
          <w:sz w:val="24"/>
          <w:szCs w:val="24"/>
        </w:rPr>
      </w:pPr>
      <w:r w:rsidRPr="00B16437">
        <w:rPr>
          <w:rFonts w:ascii="Times New Roman" w:eastAsia="Calibri" w:hAnsi="Times New Roman" w:cs="Times New Roman"/>
          <w:b/>
          <w:sz w:val="24"/>
          <w:szCs w:val="24"/>
        </w:rPr>
        <w:t>Table 1</w:t>
      </w:r>
      <w:r w:rsidR="0049132E" w:rsidRPr="00B16437">
        <w:rPr>
          <w:rFonts w:ascii="Times New Roman" w:eastAsia="Calibri" w:hAnsi="Times New Roman" w:cs="Times New Roman"/>
          <w:b/>
          <w:sz w:val="24"/>
          <w:szCs w:val="24"/>
        </w:rPr>
        <w:t>:</w:t>
      </w:r>
      <w:r w:rsidRPr="00B16437">
        <w:rPr>
          <w:rFonts w:ascii="Times New Roman" w:eastAsia="Calibri" w:hAnsi="Times New Roman" w:cs="Times New Roman"/>
          <w:b/>
          <w:sz w:val="24"/>
          <w:szCs w:val="24"/>
        </w:rPr>
        <w:t xml:space="preserve"> Characteristics of the Sample of Fathers</w:t>
      </w:r>
    </w:p>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 xml:space="preserve">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09"/>
        <w:gridCol w:w="1416"/>
        <w:gridCol w:w="2839"/>
        <w:gridCol w:w="3684"/>
      </w:tblGrid>
      <w:tr w:rsidR="00C951FD" w:rsidRPr="00B16437" w:rsidTr="00C35E58">
        <w:tc>
          <w:tcPr>
            <w:tcW w:w="1843"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Name</w:t>
            </w:r>
          </w:p>
        </w:tc>
        <w:tc>
          <w:tcPr>
            <w:tcW w:w="709"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Age</w:t>
            </w:r>
          </w:p>
        </w:tc>
        <w:tc>
          <w:tcPr>
            <w:tcW w:w="1417"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Employed</w:t>
            </w:r>
          </w:p>
        </w:tc>
        <w:tc>
          <w:tcPr>
            <w:tcW w:w="2835"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Ethnic origin (Self-identified and mapped to UK 2011 Census Categories)</w:t>
            </w:r>
          </w:p>
        </w:tc>
        <w:tc>
          <w:tcPr>
            <w:tcW w:w="3686"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Carrier Status</w:t>
            </w:r>
          </w:p>
        </w:tc>
      </w:tr>
      <w:tr w:rsidR="00C951FD" w:rsidRPr="00B16437" w:rsidTr="00C35E58">
        <w:tc>
          <w:tcPr>
            <w:tcW w:w="1843"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proofErr w:type="spellStart"/>
            <w:r w:rsidRPr="00B16437">
              <w:rPr>
                <w:rFonts w:ascii="Times New Roman" w:eastAsia="Calibri" w:hAnsi="Times New Roman" w:cs="Times New Roman"/>
                <w:sz w:val="24"/>
                <w:szCs w:val="24"/>
              </w:rPr>
              <w:t>Jasinder</w:t>
            </w:r>
            <w:proofErr w:type="spellEnd"/>
          </w:p>
        </w:tc>
        <w:tc>
          <w:tcPr>
            <w:tcW w:w="709"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40</w:t>
            </w:r>
          </w:p>
        </w:tc>
        <w:tc>
          <w:tcPr>
            <w:tcW w:w="1417"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 xml:space="preserve">No </w:t>
            </w:r>
          </w:p>
        </w:tc>
        <w:tc>
          <w:tcPr>
            <w:tcW w:w="2835"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 xml:space="preserve">Asian </w:t>
            </w:r>
            <w:r w:rsidR="00D52950" w:rsidRPr="00B16437">
              <w:rPr>
                <w:rFonts w:ascii="Times New Roman" w:eastAsia="Calibri" w:hAnsi="Times New Roman" w:cs="Times New Roman"/>
                <w:sz w:val="24"/>
                <w:szCs w:val="24"/>
              </w:rPr>
              <w:t>(Indian)</w:t>
            </w:r>
            <w:r w:rsidRPr="00B16437">
              <w:rPr>
                <w:rFonts w:ascii="Times New Roman" w:eastAsia="Calibri" w:hAnsi="Times New Roman" w:cs="Times New Roman"/>
                <w:sz w:val="24"/>
                <w:szCs w:val="24"/>
              </w:rPr>
              <w:t xml:space="preserve"> British</w:t>
            </w:r>
          </w:p>
        </w:tc>
        <w:tc>
          <w:tcPr>
            <w:tcW w:w="3686"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Not Known</w:t>
            </w:r>
            <w:r w:rsidR="00C35E58" w:rsidRPr="00B16437">
              <w:rPr>
                <w:rFonts w:ascii="Times New Roman" w:eastAsia="Calibri" w:hAnsi="Times New Roman" w:cs="Times New Roman"/>
                <w:sz w:val="24"/>
                <w:szCs w:val="24"/>
              </w:rPr>
              <w:t xml:space="preserve"> (probably non-carrier)</w:t>
            </w:r>
          </w:p>
        </w:tc>
      </w:tr>
      <w:tr w:rsidR="00C951FD" w:rsidRPr="00B16437" w:rsidTr="00C35E58">
        <w:tc>
          <w:tcPr>
            <w:tcW w:w="1843"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Malik</w:t>
            </w:r>
          </w:p>
        </w:tc>
        <w:tc>
          <w:tcPr>
            <w:tcW w:w="709"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37</w:t>
            </w:r>
          </w:p>
        </w:tc>
        <w:tc>
          <w:tcPr>
            <w:tcW w:w="1417"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Yes</w:t>
            </w:r>
          </w:p>
        </w:tc>
        <w:tc>
          <w:tcPr>
            <w:tcW w:w="2835"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*Caribbean</w:t>
            </w:r>
          </w:p>
        </w:tc>
        <w:tc>
          <w:tcPr>
            <w:tcW w:w="3686"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Not Known</w:t>
            </w:r>
            <w:r w:rsidR="00C35E58" w:rsidRPr="00B16437">
              <w:rPr>
                <w:sz w:val="24"/>
                <w:szCs w:val="24"/>
              </w:rPr>
              <w:t xml:space="preserve"> (</w:t>
            </w:r>
            <w:r w:rsidR="00C35E58" w:rsidRPr="00B16437">
              <w:rPr>
                <w:rFonts w:ascii="Times New Roman" w:eastAsia="Calibri" w:hAnsi="Times New Roman" w:cs="Times New Roman"/>
                <w:sz w:val="24"/>
                <w:szCs w:val="24"/>
              </w:rPr>
              <w:t>probably non-carrier)</w:t>
            </w:r>
          </w:p>
        </w:tc>
      </w:tr>
      <w:tr w:rsidR="00C951FD" w:rsidRPr="00B16437" w:rsidTr="00C35E58">
        <w:tc>
          <w:tcPr>
            <w:tcW w:w="1843"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John</w:t>
            </w:r>
          </w:p>
        </w:tc>
        <w:tc>
          <w:tcPr>
            <w:tcW w:w="709"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36</w:t>
            </w:r>
          </w:p>
        </w:tc>
        <w:tc>
          <w:tcPr>
            <w:tcW w:w="1417"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Yes</w:t>
            </w:r>
          </w:p>
        </w:tc>
        <w:tc>
          <w:tcPr>
            <w:tcW w:w="2835"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*Caribbean</w:t>
            </w:r>
          </w:p>
        </w:tc>
        <w:tc>
          <w:tcPr>
            <w:tcW w:w="3686"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 xml:space="preserve">Not Known </w:t>
            </w:r>
            <w:r w:rsidR="00C35E58" w:rsidRPr="00B16437">
              <w:rPr>
                <w:rFonts w:ascii="Times New Roman" w:eastAsia="Calibri" w:hAnsi="Times New Roman" w:cs="Times New Roman"/>
                <w:sz w:val="24"/>
                <w:szCs w:val="24"/>
              </w:rPr>
              <w:t>(probably non-carrier)</w:t>
            </w:r>
          </w:p>
        </w:tc>
      </w:tr>
      <w:tr w:rsidR="00C951FD" w:rsidRPr="00B16437" w:rsidTr="00C35E58">
        <w:tc>
          <w:tcPr>
            <w:tcW w:w="1843"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James</w:t>
            </w:r>
          </w:p>
        </w:tc>
        <w:tc>
          <w:tcPr>
            <w:tcW w:w="709"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27</w:t>
            </w:r>
          </w:p>
        </w:tc>
        <w:tc>
          <w:tcPr>
            <w:tcW w:w="1417"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Yes</w:t>
            </w:r>
          </w:p>
        </w:tc>
        <w:tc>
          <w:tcPr>
            <w:tcW w:w="2835"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*African (Sierra Leone)</w:t>
            </w:r>
          </w:p>
        </w:tc>
        <w:tc>
          <w:tcPr>
            <w:tcW w:w="3686"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Sickle Cell Disease (SCD)</w:t>
            </w:r>
            <w:r w:rsidR="00D52950" w:rsidRPr="00B16437">
              <w:rPr>
                <w:rFonts w:ascii="Times New Roman" w:eastAsia="Calibri" w:hAnsi="Times New Roman" w:cs="Times New Roman"/>
                <w:sz w:val="24"/>
                <w:szCs w:val="24"/>
              </w:rPr>
              <w:t>: prenatal</w:t>
            </w:r>
          </w:p>
        </w:tc>
      </w:tr>
      <w:tr w:rsidR="00C951FD" w:rsidRPr="00B16437" w:rsidTr="00C35E58">
        <w:tc>
          <w:tcPr>
            <w:tcW w:w="1843"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Matthew</w:t>
            </w:r>
          </w:p>
        </w:tc>
        <w:tc>
          <w:tcPr>
            <w:tcW w:w="709"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20</w:t>
            </w:r>
          </w:p>
        </w:tc>
        <w:tc>
          <w:tcPr>
            <w:tcW w:w="1417"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Yes</w:t>
            </w:r>
          </w:p>
        </w:tc>
        <w:tc>
          <w:tcPr>
            <w:tcW w:w="2835"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*Caribbean</w:t>
            </w:r>
          </w:p>
        </w:tc>
        <w:tc>
          <w:tcPr>
            <w:tcW w:w="3686" w:type="dxa"/>
            <w:shd w:val="clear" w:color="auto" w:fill="auto"/>
          </w:tcPr>
          <w:p w:rsidR="00C951FD" w:rsidRPr="00B16437" w:rsidRDefault="007860D6"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Non-</w:t>
            </w:r>
            <w:r w:rsidR="00C35E58" w:rsidRPr="00B16437">
              <w:rPr>
                <w:rFonts w:ascii="Times New Roman" w:eastAsia="Calibri" w:hAnsi="Times New Roman" w:cs="Times New Roman"/>
                <w:sz w:val="24"/>
                <w:szCs w:val="24"/>
              </w:rPr>
              <w:t>Carrier: antenatal</w:t>
            </w:r>
          </w:p>
        </w:tc>
      </w:tr>
      <w:tr w:rsidR="00C951FD" w:rsidRPr="00B16437" w:rsidTr="00C35E58">
        <w:tc>
          <w:tcPr>
            <w:tcW w:w="1843"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Suleiman</w:t>
            </w:r>
          </w:p>
        </w:tc>
        <w:tc>
          <w:tcPr>
            <w:tcW w:w="709"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42</w:t>
            </w:r>
          </w:p>
        </w:tc>
        <w:tc>
          <w:tcPr>
            <w:tcW w:w="1417"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Yes</w:t>
            </w:r>
          </w:p>
        </w:tc>
        <w:tc>
          <w:tcPr>
            <w:tcW w:w="2835"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*African (Somalia)</w:t>
            </w:r>
          </w:p>
        </w:tc>
        <w:tc>
          <w:tcPr>
            <w:tcW w:w="3686" w:type="dxa"/>
            <w:shd w:val="clear" w:color="auto" w:fill="auto"/>
          </w:tcPr>
          <w:p w:rsidR="00C951FD" w:rsidRPr="00B16437" w:rsidRDefault="00C35E58"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Carrier:</w:t>
            </w:r>
            <w:r w:rsidR="004924A3" w:rsidRPr="00B16437">
              <w:rPr>
                <w:rFonts w:ascii="Times New Roman" w:eastAsia="Calibri" w:hAnsi="Times New Roman" w:cs="Times New Roman"/>
                <w:sz w:val="24"/>
                <w:szCs w:val="24"/>
              </w:rPr>
              <w:t xml:space="preserve"> postnatal -</w:t>
            </w:r>
            <w:r w:rsidRPr="00B16437">
              <w:rPr>
                <w:rFonts w:ascii="Times New Roman" w:eastAsia="Calibri" w:hAnsi="Times New Roman" w:cs="Times New Roman"/>
                <w:sz w:val="24"/>
                <w:szCs w:val="24"/>
              </w:rPr>
              <w:t xml:space="preserve"> f</w:t>
            </w:r>
            <w:r w:rsidR="00177B85" w:rsidRPr="00B16437">
              <w:rPr>
                <w:rFonts w:ascii="Times New Roman" w:eastAsia="Calibri" w:hAnsi="Times New Roman" w:cs="Times New Roman"/>
                <w:sz w:val="24"/>
                <w:szCs w:val="24"/>
              </w:rPr>
              <w:t>ound out after second</w:t>
            </w:r>
            <w:r w:rsidRPr="00B16437">
              <w:rPr>
                <w:rFonts w:ascii="Times New Roman" w:eastAsia="Calibri" w:hAnsi="Times New Roman" w:cs="Times New Roman"/>
                <w:sz w:val="24"/>
                <w:szCs w:val="24"/>
              </w:rPr>
              <w:t xml:space="preserve"> child (child SCD)</w:t>
            </w:r>
            <w:r w:rsidR="00C951FD" w:rsidRPr="00B16437">
              <w:rPr>
                <w:rFonts w:ascii="Times New Roman" w:eastAsia="Calibri" w:hAnsi="Times New Roman" w:cs="Times New Roman"/>
                <w:sz w:val="24"/>
                <w:szCs w:val="24"/>
              </w:rPr>
              <w:t xml:space="preserve"> </w:t>
            </w:r>
          </w:p>
        </w:tc>
      </w:tr>
      <w:tr w:rsidR="00C951FD" w:rsidRPr="00B16437" w:rsidTr="00C35E58">
        <w:tc>
          <w:tcPr>
            <w:tcW w:w="1843"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Joshua</w:t>
            </w:r>
          </w:p>
        </w:tc>
        <w:tc>
          <w:tcPr>
            <w:tcW w:w="709"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32</w:t>
            </w:r>
          </w:p>
        </w:tc>
        <w:tc>
          <w:tcPr>
            <w:tcW w:w="1417"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Yes</w:t>
            </w:r>
          </w:p>
        </w:tc>
        <w:tc>
          <w:tcPr>
            <w:tcW w:w="2835"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*Caribbean</w:t>
            </w:r>
          </w:p>
        </w:tc>
        <w:tc>
          <w:tcPr>
            <w:tcW w:w="3686" w:type="dxa"/>
            <w:shd w:val="clear" w:color="auto" w:fill="auto"/>
          </w:tcPr>
          <w:p w:rsidR="00C951FD" w:rsidRPr="00B16437" w:rsidRDefault="007860D6"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Carrier: prenatal</w:t>
            </w:r>
            <w:r w:rsidR="004924A3" w:rsidRPr="00B16437">
              <w:rPr>
                <w:rFonts w:ascii="Times New Roman" w:eastAsia="Calibri" w:hAnsi="Times New Roman" w:cs="Times New Roman"/>
                <w:sz w:val="24"/>
                <w:szCs w:val="24"/>
              </w:rPr>
              <w:t xml:space="preserve"> (child </w:t>
            </w:r>
            <w:proofErr w:type="spellStart"/>
            <w:r w:rsidR="004924A3" w:rsidRPr="00B16437">
              <w:rPr>
                <w:rFonts w:ascii="Times New Roman" w:eastAsia="Calibri" w:hAnsi="Times New Roman" w:cs="Times New Roman"/>
                <w:sz w:val="24"/>
                <w:szCs w:val="24"/>
              </w:rPr>
              <w:t>CSD</w:t>
            </w:r>
            <w:proofErr w:type="spellEnd"/>
            <w:r w:rsidR="004924A3" w:rsidRPr="00B16437">
              <w:rPr>
                <w:rFonts w:ascii="Times New Roman" w:eastAsia="Calibri" w:hAnsi="Times New Roman" w:cs="Times New Roman"/>
                <w:sz w:val="24"/>
                <w:szCs w:val="24"/>
              </w:rPr>
              <w:t>)</w:t>
            </w:r>
            <w:r w:rsidR="00C951FD" w:rsidRPr="00B16437">
              <w:rPr>
                <w:rFonts w:ascii="Times New Roman" w:eastAsia="Calibri" w:hAnsi="Times New Roman" w:cs="Times New Roman"/>
                <w:sz w:val="24"/>
                <w:szCs w:val="24"/>
              </w:rPr>
              <w:t xml:space="preserve"> </w:t>
            </w:r>
          </w:p>
        </w:tc>
      </w:tr>
      <w:tr w:rsidR="00C951FD" w:rsidRPr="00B16437" w:rsidTr="00C35E58">
        <w:tc>
          <w:tcPr>
            <w:tcW w:w="1843"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Isaac</w:t>
            </w:r>
          </w:p>
        </w:tc>
        <w:tc>
          <w:tcPr>
            <w:tcW w:w="709"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31</w:t>
            </w:r>
          </w:p>
        </w:tc>
        <w:tc>
          <w:tcPr>
            <w:tcW w:w="1417"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Student</w:t>
            </w:r>
          </w:p>
        </w:tc>
        <w:tc>
          <w:tcPr>
            <w:tcW w:w="2835"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*Caribbean</w:t>
            </w:r>
          </w:p>
        </w:tc>
        <w:tc>
          <w:tcPr>
            <w:tcW w:w="3686" w:type="dxa"/>
            <w:shd w:val="clear" w:color="auto" w:fill="auto"/>
          </w:tcPr>
          <w:p w:rsidR="00C951FD" w:rsidRPr="00B16437" w:rsidRDefault="00C35E58"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Carrier: antenatal (c</w:t>
            </w:r>
            <w:r w:rsidR="00D52950" w:rsidRPr="00B16437">
              <w:rPr>
                <w:rFonts w:ascii="Times New Roman" w:eastAsia="Calibri" w:hAnsi="Times New Roman" w:cs="Times New Roman"/>
                <w:sz w:val="24"/>
                <w:szCs w:val="24"/>
              </w:rPr>
              <w:t>hild</w:t>
            </w:r>
            <w:r w:rsidR="00C951FD" w:rsidRPr="00B16437">
              <w:rPr>
                <w:rFonts w:ascii="Times New Roman" w:eastAsia="Calibri" w:hAnsi="Times New Roman" w:cs="Times New Roman"/>
                <w:sz w:val="24"/>
                <w:szCs w:val="24"/>
              </w:rPr>
              <w:t xml:space="preserve"> SCD</w:t>
            </w:r>
            <w:r w:rsidRPr="00B16437">
              <w:rPr>
                <w:rFonts w:ascii="Times New Roman" w:eastAsia="Calibri" w:hAnsi="Times New Roman" w:cs="Times New Roman"/>
                <w:sz w:val="24"/>
                <w:szCs w:val="24"/>
              </w:rPr>
              <w:t>)</w:t>
            </w:r>
          </w:p>
        </w:tc>
      </w:tr>
      <w:tr w:rsidR="00C951FD" w:rsidRPr="00B16437" w:rsidTr="00C35E58">
        <w:tc>
          <w:tcPr>
            <w:tcW w:w="1843"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Lewis</w:t>
            </w:r>
          </w:p>
        </w:tc>
        <w:tc>
          <w:tcPr>
            <w:tcW w:w="709"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27</w:t>
            </w:r>
          </w:p>
        </w:tc>
        <w:tc>
          <w:tcPr>
            <w:tcW w:w="1417" w:type="dxa"/>
            <w:shd w:val="clear" w:color="auto" w:fill="auto"/>
          </w:tcPr>
          <w:p w:rsidR="00C951FD" w:rsidRPr="00B16437" w:rsidRDefault="003151AE"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Yes/</w:t>
            </w:r>
            <w:r w:rsidR="00C951FD" w:rsidRPr="00B16437">
              <w:rPr>
                <w:rFonts w:ascii="Times New Roman" w:eastAsia="Calibri" w:hAnsi="Times New Roman" w:cs="Times New Roman"/>
                <w:sz w:val="24"/>
                <w:szCs w:val="24"/>
              </w:rPr>
              <w:t>Student</w:t>
            </w:r>
          </w:p>
        </w:tc>
        <w:tc>
          <w:tcPr>
            <w:tcW w:w="2835"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*Caribbean</w:t>
            </w:r>
          </w:p>
        </w:tc>
        <w:tc>
          <w:tcPr>
            <w:tcW w:w="3686" w:type="dxa"/>
            <w:shd w:val="clear" w:color="auto" w:fill="auto"/>
          </w:tcPr>
          <w:p w:rsidR="00C951FD" w:rsidRPr="00B16437" w:rsidRDefault="00C35E58"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Carrier: a</w:t>
            </w:r>
            <w:r w:rsidR="00C951FD" w:rsidRPr="00B16437">
              <w:rPr>
                <w:rFonts w:ascii="Times New Roman" w:eastAsia="Calibri" w:hAnsi="Times New Roman" w:cs="Times New Roman"/>
                <w:sz w:val="24"/>
                <w:szCs w:val="24"/>
              </w:rPr>
              <w:t xml:space="preserve">ntenatal: </w:t>
            </w:r>
            <w:r w:rsidRPr="00B16437">
              <w:rPr>
                <w:rFonts w:ascii="Times New Roman" w:eastAsia="Calibri" w:hAnsi="Times New Roman" w:cs="Times New Roman"/>
                <w:sz w:val="24"/>
                <w:szCs w:val="24"/>
              </w:rPr>
              <w:t>(</w:t>
            </w:r>
            <w:r w:rsidR="00C951FD" w:rsidRPr="00B16437">
              <w:rPr>
                <w:rFonts w:ascii="Times New Roman" w:eastAsia="Calibri" w:hAnsi="Times New Roman" w:cs="Times New Roman"/>
                <w:sz w:val="24"/>
                <w:szCs w:val="24"/>
              </w:rPr>
              <w:t>child SCD</w:t>
            </w:r>
            <w:r w:rsidRPr="00B16437">
              <w:rPr>
                <w:rFonts w:ascii="Times New Roman" w:eastAsia="Calibri" w:hAnsi="Times New Roman" w:cs="Times New Roman"/>
                <w:sz w:val="24"/>
                <w:szCs w:val="24"/>
              </w:rPr>
              <w:t>)</w:t>
            </w:r>
          </w:p>
        </w:tc>
      </w:tr>
      <w:tr w:rsidR="00C951FD" w:rsidRPr="00B16437" w:rsidTr="00C35E58">
        <w:tc>
          <w:tcPr>
            <w:tcW w:w="1843"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Ben</w:t>
            </w:r>
          </w:p>
        </w:tc>
        <w:tc>
          <w:tcPr>
            <w:tcW w:w="709"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34</w:t>
            </w:r>
          </w:p>
        </w:tc>
        <w:tc>
          <w:tcPr>
            <w:tcW w:w="1417" w:type="dxa"/>
            <w:shd w:val="clear" w:color="auto" w:fill="auto"/>
          </w:tcPr>
          <w:p w:rsidR="00C951FD" w:rsidRPr="00B16437" w:rsidRDefault="003151AE"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Yes/</w:t>
            </w:r>
            <w:r w:rsidR="00C951FD" w:rsidRPr="00B16437">
              <w:rPr>
                <w:rFonts w:ascii="Times New Roman" w:eastAsia="Calibri" w:hAnsi="Times New Roman" w:cs="Times New Roman"/>
                <w:sz w:val="24"/>
                <w:szCs w:val="24"/>
              </w:rPr>
              <w:t>Student</w:t>
            </w:r>
          </w:p>
        </w:tc>
        <w:tc>
          <w:tcPr>
            <w:tcW w:w="2835"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*African (Uganda)</w:t>
            </w:r>
          </w:p>
        </w:tc>
        <w:tc>
          <w:tcPr>
            <w:tcW w:w="3686" w:type="dxa"/>
            <w:shd w:val="clear" w:color="auto" w:fill="auto"/>
          </w:tcPr>
          <w:p w:rsidR="00C951FD" w:rsidRPr="00B16437" w:rsidRDefault="00C35E58"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Carrier: antenatal (</w:t>
            </w:r>
            <w:r w:rsidR="00C951FD" w:rsidRPr="00B16437">
              <w:rPr>
                <w:rFonts w:ascii="Times New Roman" w:eastAsia="Calibri" w:hAnsi="Times New Roman" w:cs="Times New Roman"/>
                <w:sz w:val="24"/>
                <w:szCs w:val="24"/>
              </w:rPr>
              <w:t>child SCD</w:t>
            </w:r>
            <w:r w:rsidRPr="00B16437">
              <w:rPr>
                <w:rFonts w:ascii="Times New Roman" w:eastAsia="Calibri" w:hAnsi="Times New Roman" w:cs="Times New Roman"/>
                <w:sz w:val="24"/>
                <w:szCs w:val="24"/>
              </w:rPr>
              <w:t>)</w:t>
            </w:r>
          </w:p>
        </w:tc>
      </w:tr>
      <w:tr w:rsidR="00C951FD" w:rsidRPr="00B16437" w:rsidTr="00C35E58">
        <w:tc>
          <w:tcPr>
            <w:tcW w:w="1843"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David</w:t>
            </w:r>
          </w:p>
        </w:tc>
        <w:tc>
          <w:tcPr>
            <w:tcW w:w="709"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32</w:t>
            </w:r>
          </w:p>
        </w:tc>
        <w:tc>
          <w:tcPr>
            <w:tcW w:w="1417"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Yes</w:t>
            </w:r>
          </w:p>
        </w:tc>
        <w:tc>
          <w:tcPr>
            <w:tcW w:w="2835"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*African (Ghana)</w:t>
            </w:r>
          </w:p>
        </w:tc>
        <w:tc>
          <w:tcPr>
            <w:tcW w:w="3686" w:type="dxa"/>
            <w:shd w:val="clear" w:color="auto" w:fill="auto"/>
          </w:tcPr>
          <w:p w:rsidR="00C951FD" w:rsidRPr="00B16437" w:rsidRDefault="004924A3"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Non-c</w:t>
            </w:r>
            <w:r w:rsidR="00C35E58" w:rsidRPr="00B16437">
              <w:rPr>
                <w:rFonts w:ascii="Times New Roman" w:eastAsia="Calibri" w:hAnsi="Times New Roman" w:cs="Times New Roman"/>
                <w:sz w:val="24"/>
                <w:szCs w:val="24"/>
              </w:rPr>
              <w:t>arrier</w:t>
            </w:r>
            <w:r w:rsidR="00177B85" w:rsidRPr="00B16437">
              <w:rPr>
                <w:rFonts w:ascii="Times New Roman" w:eastAsia="Calibri" w:hAnsi="Times New Roman" w:cs="Times New Roman"/>
                <w:sz w:val="24"/>
                <w:szCs w:val="24"/>
              </w:rPr>
              <w:t>:</w:t>
            </w:r>
            <w:r w:rsidR="00C35E58" w:rsidRPr="00B16437">
              <w:rPr>
                <w:rFonts w:ascii="Times New Roman" w:eastAsia="Calibri" w:hAnsi="Times New Roman" w:cs="Times New Roman"/>
                <w:sz w:val="24"/>
                <w:szCs w:val="24"/>
              </w:rPr>
              <w:t xml:space="preserve"> prenatal </w:t>
            </w:r>
            <w:r w:rsidR="00177B85" w:rsidRPr="00B16437">
              <w:rPr>
                <w:rFonts w:ascii="Times New Roman" w:eastAsia="Calibri" w:hAnsi="Times New Roman" w:cs="Times New Roman"/>
                <w:sz w:val="24"/>
                <w:szCs w:val="24"/>
              </w:rPr>
              <w:t xml:space="preserve"> </w:t>
            </w:r>
            <w:r w:rsidR="00C35E58" w:rsidRPr="00B16437">
              <w:rPr>
                <w:rFonts w:ascii="Times New Roman" w:eastAsia="Calibri" w:hAnsi="Times New Roman" w:cs="Times New Roman"/>
                <w:sz w:val="24"/>
                <w:szCs w:val="24"/>
              </w:rPr>
              <w:t>(</w:t>
            </w:r>
            <w:r w:rsidR="00177B85" w:rsidRPr="00B16437">
              <w:rPr>
                <w:rFonts w:ascii="Times New Roman" w:eastAsia="Calibri" w:hAnsi="Times New Roman" w:cs="Times New Roman"/>
                <w:sz w:val="24"/>
                <w:szCs w:val="24"/>
              </w:rPr>
              <w:t>p</w:t>
            </w:r>
            <w:r w:rsidR="00C951FD" w:rsidRPr="00B16437">
              <w:rPr>
                <w:rFonts w:ascii="Times New Roman" w:eastAsia="Calibri" w:hAnsi="Times New Roman" w:cs="Times New Roman"/>
                <w:sz w:val="24"/>
                <w:szCs w:val="24"/>
              </w:rPr>
              <w:t>artner SCD</w:t>
            </w:r>
            <w:r w:rsidR="00C35E58" w:rsidRPr="00B16437">
              <w:rPr>
                <w:rFonts w:ascii="Times New Roman" w:eastAsia="Calibri" w:hAnsi="Times New Roman" w:cs="Times New Roman"/>
                <w:sz w:val="24"/>
                <w:szCs w:val="24"/>
              </w:rPr>
              <w:t>)</w:t>
            </w:r>
          </w:p>
        </w:tc>
      </w:tr>
      <w:tr w:rsidR="00C951FD" w:rsidRPr="00B16437" w:rsidTr="00C35E58">
        <w:tc>
          <w:tcPr>
            <w:tcW w:w="1843"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Kwame</w:t>
            </w:r>
          </w:p>
        </w:tc>
        <w:tc>
          <w:tcPr>
            <w:tcW w:w="709"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46</w:t>
            </w:r>
          </w:p>
        </w:tc>
        <w:tc>
          <w:tcPr>
            <w:tcW w:w="1417"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No</w:t>
            </w:r>
          </w:p>
        </w:tc>
        <w:tc>
          <w:tcPr>
            <w:tcW w:w="2835"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*African (Ghana)</w:t>
            </w:r>
          </w:p>
        </w:tc>
        <w:tc>
          <w:tcPr>
            <w:tcW w:w="3686" w:type="dxa"/>
            <w:shd w:val="clear" w:color="auto" w:fill="auto"/>
          </w:tcPr>
          <w:p w:rsidR="00C951FD" w:rsidRPr="00B16437" w:rsidRDefault="00C35E58"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Carrier: postnatal (f</w:t>
            </w:r>
            <w:r w:rsidR="00177B85" w:rsidRPr="00B16437">
              <w:rPr>
                <w:rFonts w:ascii="Times New Roman" w:eastAsia="Calibri" w:hAnsi="Times New Roman" w:cs="Times New Roman"/>
                <w:sz w:val="24"/>
                <w:szCs w:val="24"/>
              </w:rPr>
              <w:t>ou</w:t>
            </w:r>
            <w:r w:rsidRPr="00B16437">
              <w:rPr>
                <w:rFonts w:ascii="Times New Roman" w:eastAsia="Calibri" w:hAnsi="Times New Roman" w:cs="Times New Roman"/>
                <w:sz w:val="24"/>
                <w:szCs w:val="24"/>
              </w:rPr>
              <w:t>nd out after the third child with</w:t>
            </w:r>
            <w:r w:rsidR="00177B85" w:rsidRPr="00B16437">
              <w:rPr>
                <w:rFonts w:ascii="Times New Roman" w:eastAsia="Calibri" w:hAnsi="Times New Roman" w:cs="Times New Roman"/>
                <w:sz w:val="24"/>
                <w:szCs w:val="24"/>
              </w:rPr>
              <w:t xml:space="preserve"> second</w:t>
            </w:r>
            <w:r w:rsidR="00C951FD" w:rsidRPr="00B16437">
              <w:rPr>
                <w:rFonts w:ascii="Times New Roman" w:eastAsia="Calibri" w:hAnsi="Times New Roman" w:cs="Times New Roman"/>
                <w:sz w:val="24"/>
                <w:szCs w:val="24"/>
              </w:rPr>
              <w:t xml:space="preserve"> partner</w:t>
            </w:r>
            <w:r w:rsidRPr="00B16437">
              <w:rPr>
                <w:rFonts w:ascii="Times New Roman" w:eastAsia="Calibri" w:hAnsi="Times New Roman" w:cs="Times New Roman"/>
                <w:sz w:val="24"/>
                <w:szCs w:val="24"/>
              </w:rPr>
              <w:t>)</w:t>
            </w:r>
          </w:p>
        </w:tc>
      </w:tr>
      <w:tr w:rsidR="00C951FD" w:rsidRPr="00B16437" w:rsidTr="00C35E58">
        <w:tc>
          <w:tcPr>
            <w:tcW w:w="1843"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George</w:t>
            </w:r>
          </w:p>
        </w:tc>
        <w:tc>
          <w:tcPr>
            <w:tcW w:w="709"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35</w:t>
            </w:r>
          </w:p>
        </w:tc>
        <w:tc>
          <w:tcPr>
            <w:tcW w:w="1417"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Yes</w:t>
            </w:r>
          </w:p>
        </w:tc>
        <w:tc>
          <w:tcPr>
            <w:tcW w:w="2835"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 xml:space="preserve">*Caribbean </w:t>
            </w:r>
          </w:p>
        </w:tc>
        <w:tc>
          <w:tcPr>
            <w:tcW w:w="3686" w:type="dxa"/>
            <w:shd w:val="clear" w:color="auto" w:fill="auto"/>
          </w:tcPr>
          <w:p w:rsidR="00C951FD" w:rsidRPr="00B16437" w:rsidRDefault="00C35E58"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Carrier: p</w:t>
            </w:r>
            <w:r w:rsidR="00C951FD" w:rsidRPr="00B16437">
              <w:rPr>
                <w:rFonts w:ascii="Times New Roman" w:eastAsia="Calibri" w:hAnsi="Times New Roman" w:cs="Times New Roman"/>
                <w:sz w:val="24"/>
                <w:szCs w:val="24"/>
              </w:rPr>
              <w:t xml:space="preserve">ostnatal </w:t>
            </w:r>
          </w:p>
        </w:tc>
      </w:tr>
      <w:tr w:rsidR="00C951FD" w:rsidRPr="00B16437" w:rsidTr="00C35E58">
        <w:tc>
          <w:tcPr>
            <w:tcW w:w="1843"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Jacob</w:t>
            </w:r>
          </w:p>
        </w:tc>
        <w:tc>
          <w:tcPr>
            <w:tcW w:w="709"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44</w:t>
            </w:r>
          </w:p>
        </w:tc>
        <w:tc>
          <w:tcPr>
            <w:tcW w:w="1417"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Yes</w:t>
            </w:r>
          </w:p>
        </w:tc>
        <w:tc>
          <w:tcPr>
            <w:tcW w:w="2835"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*African (Cameroon)</w:t>
            </w:r>
          </w:p>
        </w:tc>
        <w:tc>
          <w:tcPr>
            <w:tcW w:w="3686" w:type="dxa"/>
            <w:shd w:val="clear" w:color="auto" w:fill="auto"/>
          </w:tcPr>
          <w:p w:rsidR="00C951FD" w:rsidRPr="00B16437" w:rsidRDefault="004924A3"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Carrier: p</w:t>
            </w:r>
            <w:r w:rsidR="00C951FD" w:rsidRPr="00B16437">
              <w:rPr>
                <w:rFonts w:ascii="Times New Roman" w:eastAsia="Calibri" w:hAnsi="Times New Roman" w:cs="Times New Roman"/>
                <w:sz w:val="24"/>
                <w:szCs w:val="24"/>
              </w:rPr>
              <w:t>ostnatal</w:t>
            </w:r>
          </w:p>
        </w:tc>
      </w:tr>
      <w:tr w:rsidR="00C951FD" w:rsidRPr="00B16437" w:rsidTr="00C35E58">
        <w:tc>
          <w:tcPr>
            <w:tcW w:w="1843"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proofErr w:type="spellStart"/>
            <w:r w:rsidRPr="00B16437">
              <w:rPr>
                <w:rFonts w:ascii="Times New Roman" w:eastAsia="Calibri" w:hAnsi="Times New Roman" w:cs="Times New Roman"/>
                <w:sz w:val="24"/>
                <w:szCs w:val="24"/>
              </w:rPr>
              <w:t>Umaru</w:t>
            </w:r>
            <w:proofErr w:type="spellEnd"/>
          </w:p>
        </w:tc>
        <w:tc>
          <w:tcPr>
            <w:tcW w:w="709"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24</w:t>
            </w:r>
          </w:p>
        </w:tc>
        <w:tc>
          <w:tcPr>
            <w:tcW w:w="1417"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Yes/Student</w:t>
            </w:r>
          </w:p>
        </w:tc>
        <w:tc>
          <w:tcPr>
            <w:tcW w:w="2835" w:type="dxa"/>
            <w:shd w:val="clear" w:color="auto" w:fill="auto"/>
          </w:tcPr>
          <w:p w:rsidR="00C951FD" w:rsidRPr="00B16437" w:rsidRDefault="00F12B70"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*African (Nigeria</w:t>
            </w:r>
            <w:r w:rsidR="00C951FD" w:rsidRPr="00B16437">
              <w:rPr>
                <w:rFonts w:ascii="Times New Roman" w:eastAsia="Calibri" w:hAnsi="Times New Roman" w:cs="Times New Roman"/>
                <w:sz w:val="24"/>
                <w:szCs w:val="24"/>
              </w:rPr>
              <w:t>)</w:t>
            </w:r>
          </w:p>
        </w:tc>
        <w:tc>
          <w:tcPr>
            <w:tcW w:w="3686" w:type="dxa"/>
            <w:shd w:val="clear" w:color="auto" w:fill="auto"/>
          </w:tcPr>
          <w:p w:rsidR="00C951FD" w:rsidRPr="00B16437" w:rsidRDefault="004924A3"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Non-c</w:t>
            </w:r>
            <w:r w:rsidR="00C35E58" w:rsidRPr="00B16437">
              <w:rPr>
                <w:rFonts w:ascii="Times New Roman" w:eastAsia="Calibri" w:hAnsi="Times New Roman" w:cs="Times New Roman"/>
                <w:sz w:val="24"/>
                <w:szCs w:val="24"/>
              </w:rPr>
              <w:t>arrier: a</w:t>
            </w:r>
            <w:r w:rsidR="00C951FD" w:rsidRPr="00B16437">
              <w:rPr>
                <w:rFonts w:ascii="Times New Roman" w:eastAsia="Calibri" w:hAnsi="Times New Roman" w:cs="Times New Roman"/>
                <w:sz w:val="24"/>
                <w:szCs w:val="24"/>
              </w:rPr>
              <w:t xml:space="preserve">ntenatal </w:t>
            </w:r>
          </w:p>
        </w:tc>
      </w:tr>
      <w:tr w:rsidR="00C951FD" w:rsidRPr="00B16437" w:rsidTr="00C35E58">
        <w:tc>
          <w:tcPr>
            <w:tcW w:w="1843"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proofErr w:type="spellStart"/>
            <w:r w:rsidRPr="00B16437">
              <w:rPr>
                <w:rFonts w:ascii="Times New Roman" w:eastAsia="Calibri" w:hAnsi="Times New Roman" w:cs="Times New Roman"/>
                <w:sz w:val="24"/>
                <w:szCs w:val="24"/>
              </w:rPr>
              <w:t>Iyabo</w:t>
            </w:r>
            <w:proofErr w:type="spellEnd"/>
          </w:p>
        </w:tc>
        <w:tc>
          <w:tcPr>
            <w:tcW w:w="709"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40</w:t>
            </w:r>
          </w:p>
        </w:tc>
        <w:tc>
          <w:tcPr>
            <w:tcW w:w="1417"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Yes/Student</w:t>
            </w:r>
          </w:p>
        </w:tc>
        <w:tc>
          <w:tcPr>
            <w:tcW w:w="2835" w:type="dxa"/>
            <w:shd w:val="clear" w:color="auto" w:fill="auto"/>
          </w:tcPr>
          <w:p w:rsidR="00C951FD" w:rsidRPr="00B16437" w:rsidRDefault="00F12B70"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*African (Nigeria</w:t>
            </w:r>
            <w:r w:rsidR="00C951FD" w:rsidRPr="00B16437">
              <w:rPr>
                <w:rFonts w:ascii="Times New Roman" w:eastAsia="Calibri" w:hAnsi="Times New Roman" w:cs="Times New Roman"/>
                <w:sz w:val="24"/>
                <w:szCs w:val="24"/>
              </w:rPr>
              <w:t>)</w:t>
            </w:r>
          </w:p>
        </w:tc>
        <w:tc>
          <w:tcPr>
            <w:tcW w:w="3686" w:type="dxa"/>
            <w:shd w:val="clear" w:color="auto" w:fill="auto"/>
          </w:tcPr>
          <w:p w:rsidR="00C951FD" w:rsidRPr="00B16437" w:rsidRDefault="00C35E58"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Carrier: antenatal (t</w:t>
            </w:r>
            <w:r w:rsidR="00C951FD" w:rsidRPr="00B16437">
              <w:rPr>
                <w:rFonts w:ascii="Times New Roman" w:eastAsia="Calibri" w:hAnsi="Times New Roman" w:cs="Times New Roman"/>
                <w:sz w:val="24"/>
                <w:szCs w:val="24"/>
              </w:rPr>
              <w:t>ested in N</w:t>
            </w:r>
            <w:r w:rsidRPr="00B16437">
              <w:rPr>
                <w:rFonts w:ascii="Times New Roman" w:eastAsia="Calibri" w:hAnsi="Times New Roman" w:cs="Times New Roman"/>
                <w:sz w:val="24"/>
                <w:szCs w:val="24"/>
              </w:rPr>
              <w:t>igeria, wrong status</w:t>
            </w:r>
            <w:r w:rsidR="00D52950" w:rsidRPr="00B16437">
              <w:rPr>
                <w:rFonts w:ascii="Times New Roman" w:eastAsia="Calibri" w:hAnsi="Times New Roman" w:cs="Times New Roman"/>
                <w:sz w:val="24"/>
                <w:szCs w:val="24"/>
              </w:rPr>
              <w:t>,</w:t>
            </w:r>
            <w:r w:rsidR="00C951FD" w:rsidRPr="00B16437">
              <w:rPr>
                <w:rFonts w:ascii="Times New Roman" w:eastAsia="Calibri" w:hAnsi="Times New Roman" w:cs="Times New Roman"/>
                <w:sz w:val="24"/>
                <w:szCs w:val="24"/>
              </w:rPr>
              <w:t xml:space="preserve"> children SCD</w:t>
            </w:r>
            <w:r w:rsidRPr="00B16437">
              <w:rPr>
                <w:rFonts w:ascii="Times New Roman" w:eastAsia="Calibri" w:hAnsi="Times New Roman" w:cs="Times New Roman"/>
                <w:sz w:val="24"/>
                <w:szCs w:val="24"/>
              </w:rPr>
              <w:t>)</w:t>
            </w:r>
          </w:p>
        </w:tc>
      </w:tr>
      <w:tr w:rsidR="00C951FD" w:rsidRPr="00B16437" w:rsidTr="00C35E58">
        <w:tc>
          <w:tcPr>
            <w:tcW w:w="1843"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Ike</w:t>
            </w:r>
          </w:p>
        </w:tc>
        <w:tc>
          <w:tcPr>
            <w:tcW w:w="709"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42</w:t>
            </w:r>
          </w:p>
        </w:tc>
        <w:tc>
          <w:tcPr>
            <w:tcW w:w="1417"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Yes</w:t>
            </w:r>
          </w:p>
        </w:tc>
        <w:tc>
          <w:tcPr>
            <w:tcW w:w="2835" w:type="dxa"/>
            <w:shd w:val="clear" w:color="auto" w:fill="auto"/>
          </w:tcPr>
          <w:p w:rsidR="00C951FD" w:rsidRPr="00B16437" w:rsidRDefault="00F12B70"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*African (Nigeria</w:t>
            </w:r>
            <w:r w:rsidR="00C951FD" w:rsidRPr="00B16437">
              <w:rPr>
                <w:rFonts w:ascii="Times New Roman" w:eastAsia="Calibri" w:hAnsi="Times New Roman" w:cs="Times New Roman"/>
                <w:sz w:val="24"/>
                <w:szCs w:val="24"/>
              </w:rPr>
              <w:t>)</w:t>
            </w:r>
          </w:p>
        </w:tc>
        <w:tc>
          <w:tcPr>
            <w:tcW w:w="3686" w:type="dxa"/>
            <w:shd w:val="clear" w:color="auto" w:fill="auto"/>
          </w:tcPr>
          <w:p w:rsidR="00C951FD" w:rsidRPr="00B16437" w:rsidRDefault="003151AE"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Carrier: postnatal (tested in Nigeria, wrong status/</w:t>
            </w:r>
            <w:r w:rsidR="00C951FD" w:rsidRPr="00B16437">
              <w:rPr>
                <w:rFonts w:ascii="Times New Roman" w:eastAsia="Calibri" w:hAnsi="Times New Roman" w:cs="Times New Roman"/>
                <w:sz w:val="24"/>
                <w:szCs w:val="24"/>
              </w:rPr>
              <w:t>child SCD</w:t>
            </w:r>
            <w:r w:rsidRPr="00B16437">
              <w:rPr>
                <w:rFonts w:ascii="Times New Roman" w:eastAsia="Calibri" w:hAnsi="Times New Roman" w:cs="Times New Roman"/>
                <w:sz w:val="24"/>
                <w:szCs w:val="24"/>
              </w:rPr>
              <w:t>)</w:t>
            </w:r>
          </w:p>
        </w:tc>
      </w:tr>
      <w:tr w:rsidR="00C951FD" w:rsidRPr="00B16437" w:rsidTr="00C35E58">
        <w:tc>
          <w:tcPr>
            <w:tcW w:w="1843"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Mark</w:t>
            </w:r>
          </w:p>
        </w:tc>
        <w:tc>
          <w:tcPr>
            <w:tcW w:w="709"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50</w:t>
            </w:r>
          </w:p>
        </w:tc>
        <w:tc>
          <w:tcPr>
            <w:tcW w:w="1417"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Yes</w:t>
            </w:r>
          </w:p>
        </w:tc>
        <w:tc>
          <w:tcPr>
            <w:tcW w:w="2835"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*African (Nigeria)</w:t>
            </w:r>
          </w:p>
        </w:tc>
        <w:tc>
          <w:tcPr>
            <w:tcW w:w="3686" w:type="dxa"/>
            <w:shd w:val="clear" w:color="auto" w:fill="auto"/>
          </w:tcPr>
          <w:p w:rsidR="00C951FD" w:rsidRPr="00B16437" w:rsidRDefault="004924A3"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Non-c</w:t>
            </w:r>
            <w:r w:rsidR="003151AE" w:rsidRPr="00B16437">
              <w:rPr>
                <w:rFonts w:ascii="Times New Roman" w:eastAsia="Calibri" w:hAnsi="Times New Roman" w:cs="Times New Roman"/>
                <w:sz w:val="24"/>
                <w:szCs w:val="24"/>
              </w:rPr>
              <w:t>arrier: antenatal (</w:t>
            </w:r>
            <w:r w:rsidR="00177B85" w:rsidRPr="00B16437">
              <w:rPr>
                <w:rFonts w:ascii="Times New Roman" w:eastAsia="Calibri" w:hAnsi="Times New Roman" w:cs="Times New Roman"/>
                <w:sz w:val="24"/>
                <w:szCs w:val="24"/>
              </w:rPr>
              <w:t>second</w:t>
            </w:r>
            <w:r w:rsidR="00C951FD" w:rsidRPr="00B16437">
              <w:rPr>
                <w:rFonts w:ascii="Times New Roman" w:eastAsia="Calibri" w:hAnsi="Times New Roman" w:cs="Times New Roman"/>
                <w:sz w:val="24"/>
                <w:szCs w:val="24"/>
              </w:rPr>
              <w:t xml:space="preserve"> partner</w:t>
            </w:r>
            <w:r w:rsidR="003151AE" w:rsidRPr="00B16437">
              <w:rPr>
                <w:rFonts w:ascii="Times New Roman" w:eastAsia="Calibri" w:hAnsi="Times New Roman" w:cs="Times New Roman"/>
                <w:sz w:val="24"/>
                <w:szCs w:val="24"/>
              </w:rPr>
              <w:t>)</w:t>
            </w:r>
          </w:p>
        </w:tc>
      </w:tr>
      <w:tr w:rsidR="00C951FD" w:rsidRPr="00B16437" w:rsidTr="00C35E58">
        <w:tc>
          <w:tcPr>
            <w:tcW w:w="1843"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Samuel</w:t>
            </w:r>
          </w:p>
        </w:tc>
        <w:tc>
          <w:tcPr>
            <w:tcW w:w="709"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33</w:t>
            </w:r>
          </w:p>
        </w:tc>
        <w:tc>
          <w:tcPr>
            <w:tcW w:w="1417"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Yes</w:t>
            </w:r>
          </w:p>
        </w:tc>
        <w:tc>
          <w:tcPr>
            <w:tcW w:w="2835"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*African(Cameroon)</w:t>
            </w:r>
          </w:p>
        </w:tc>
        <w:tc>
          <w:tcPr>
            <w:tcW w:w="3686" w:type="dxa"/>
            <w:shd w:val="clear" w:color="auto" w:fill="auto"/>
          </w:tcPr>
          <w:p w:rsidR="00C951FD" w:rsidRPr="00B16437" w:rsidRDefault="003151AE"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 xml:space="preserve">Carrier: antenatal (with </w:t>
            </w:r>
            <w:r w:rsidR="00177B85" w:rsidRPr="00B16437">
              <w:rPr>
                <w:rFonts w:ascii="Times New Roman" w:eastAsia="Calibri" w:hAnsi="Times New Roman" w:cs="Times New Roman"/>
                <w:sz w:val="24"/>
                <w:szCs w:val="24"/>
              </w:rPr>
              <w:t>second</w:t>
            </w:r>
            <w:r w:rsidR="00C951FD" w:rsidRPr="00B16437">
              <w:rPr>
                <w:rFonts w:ascii="Times New Roman" w:eastAsia="Calibri" w:hAnsi="Times New Roman" w:cs="Times New Roman"/>
                <w:sz w:val="24"/>
                <w:szCs w:val="24"/>
              </w:rPr>
              <w:t xml:space="preserve"> child</w:t>
            </w:r>
            <w:r w:rsidRPr="00B16437">
              <w:rPr>
                <w:rFonts w:ascii="Times New Roman" w:eastAsia="Calibri" w:hAnsi="Times New Roman" w:cs="Times New Roman"/>
                <w:sz w:val="24"/>
                <w:szCs w:val="24"/>
              </w:rPr>
              <w:t>)</w:t>
            </w:r>
          </w:p>
        </w:tc>
      </w:tr>
      <w:tr w:rsidR="00C951FD" w:rsidRPr="00B16437" w:rsidTr="00C35E58">
        <w:tc>
          <w:tcPr>
            <w:tcW w:w="1843"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Thomas</w:t>
            </w:r>
          </w:p>
        </w:tc>
        <w:tc>
          <w:tcPr>
            <w:tcW w:w="709"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38</w:t>
            </w:r>
          </w:p>
        </w:tc>
        <w:tc>
          <w:tcPr>
            <w:tcW w:w="1417"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Student</w:t>
            </w:r>
          </w:p>
        </w:tc>
        <w:tc>
          <w:tcPr>
            <w:tcW w:w="2835"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*African (Cameroon)</w:t>
            </w:r>
          </w:p>
        </w:tc>
        <w:tc>
          <w:tcPr>
            <w:tcW w:w="3686" w:type="dxa"/>
            <w:shd w:val="clear" w:color="auto" w:fill="auto"/>
          </w:tcPr>
          <w:p w:rsidR="00C951FD" w:rsidRPr="00B16437" w:rsidRDefault="003151AE"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Carrier: antenatal (</w:t>
            </w:r>
            <w:r w:rsidR="00177B85" w:rsidRPr="00B16437">
              <w:rPr>
                <w:rFonts w:ascii="Times New Roman" w:eastAsia="Calibri" w:hAnsi="Times New Roman" w:cs="Times New Roman"/>
                <w:sz w:val="24"/>
                <w:szCs w:val="24"/>
              </w:rPr>
              <w:t>second</w:t>
            </w:r>
            <w:r w:rsidR="00C951FD" w:rsidRPr="00B16437">
              <w:rPr>
                <w:rFonts w:ascii="Times New Roman" w:eastAsia="Calibri" w:hAnsi="Times New Roman" w:cs="Times New Roman"/>
                <w:sz w:val="24"/>
                <w:szCs w:val="24"/>
              </w:rPr>
              <w:t xml:space="preserve"> partner</w:t>
            </w:r>
            <w:r w:rsidRPr="00B16437">
              <w:rPr>
                <w:rFonts w:ascii="Times New Roman" w:eastAsia="Calibri" w:hAnsi="Times New Roman" w:cs="Times New Roman"/>
                <w:sz w:val="24"/>
                <w:szCs w:val="24"/>
              </w:rPr>
              <w:t>)</w:t>
            </w:r>
          </w:p>
        </w:tc>
      </w:tr>
      <w:tr w:rsidR="00C951FD" w:rsidRPr="00B16437" w:rsidTr="00C35E58">
        <w:tc>
          <w:tcPr>
            <w:tcW w:w="1843"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Ibrahim</w:t>
            </w:r>
          </w:p>
        </w:tc>
        <w:tc>
          <w:tcPr>
            <w:tcW w:w="709"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37</w:t>
            </w:r>
          </w:p>
        </w:tc>
        <w:tc>
          <w:tcPr>
            <w:tcW w:w="1417"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Yes</w:t>
            </w:r>
          </w:p>
        </w:tc>
        <w:tc>
          <w:tcPr>
            <w:tcW w:w="2835"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*African (Ivory-Coast)</w:t>
            </w:r>
          </w:p>
        </w:tc>
        <w:tc>
          <w:tcPr>
            <w:tcW w:w="3686" w:type="dxa"/>
            <w:shd w:val="clear" w:color="auto" w:fill="auto"/>
          </w:tcPr>
          <w:p w:rsidR="00C951FD" w:rsidRPr="00B16437" w:rsidRDefault="003151AE"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Carrier: postnatal (</w:t>
            </w:r>
            <w:r w:rsidR="00C951FD" w:rsidRPr="00B16437">
              <w:rPr>
                <w:rFonts w:ascii="Times New Roman" w:eastAsia="Calibri" w:hAnsi="Times New Roman" w:cs="Times New Roman"/>
                <w:sz w:val="24"/>
                <w:szCs w:val="24"/>
              </w:rPr>
              <w:t>child SCD</w:t>
            </w:r>
            <w:r w:rsidRPr="00B16437">
              <w:rPr>
                <w:rFonts w:ascii="Times New Roman" w:eastAsia="Calibri" w:hAnsi="Times New Roman" w:cs="Times New Roman"/>
                <w:sz w:val="24"/>
                <w:szCs w:val="24"/>
              </w:rPr>
              <w:t>)</w:t>
            </w:r>
          </w:p>
        </w:tc>
      </w:tr>
      <w:tr w:rsidR="00C951FD" w:rsidRPr="00B16437" w:rsidTr="00C35E58">
        <w:tc>
          <w:tcPr>
            <w:tcW w:w="1843"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Mohammed</w:t>
            </w:r>
          </w:p>
        </w:tc>
        <w:tc>
          <w:tcPr>
            <w:tcW w:w="709"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31</w:t>
            </w:r>
          </w:p>
        </w:tc>
        <w:tc>
          <w:tcPr>
            <w:tcW w:w="1417"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Student</w:t>
            </w:r>
          </w:p>
        </w:tc>
        <w:tc>
          <w:tcPr>
            <w:tcW w:w="2835"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Arab (Saudi Arabia)</w:t>
            </w:r>
          </w:p>
        </w:tc>
        <w:tc>
          <w:tcPr>
            <w:tcW w:w="3686" w:type="dxa"/>
            <w:shd w:val="clear" w:color="auto" w:fill="auto"/>
          </w:tcPr>
          <w:p w:rsidR="00C951FD" w:rsidRPr="00B16437" w:rsidRDefault="003151AE"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Carrier: probably pren</w:t>
            </w:r>
            <w:r w:rsidR="004924A3" w:rsidRPr="00B16437">
              <w:rPr>
                <w:rFonts w:ascii="Times New Roman" w:eastAsia="Calibri" w:hAnsi="Times New Roman" w:cs="Times New Roman"/>
                <w:sz w:val="24"/>
                <w:szCs w:val="24"/>
              </w:rPr>
              <w:t>a</w:t>
            </w:r>
            <w:r w:rsidRPr="00B16437">
              <w:rPr>
                <w:rFonts w:ascii="Times New Roman" w:eastAsia="Calibri" w:hAnsi="Times New Roman" w:cs="Times New Roman"/>
                <w:sz w:val="24"/>
                <w:szCs w:val="24"/>
              </w:rPr>
              <w:t>tal</w:t>
            </w:r>
          </w:p>
        </w:tc>
      </w:tr>
      <w:tr w:rsidR="00C951FD" w:rsidRPr="00B16437" w:rsidTr="00C35E58">
        <w:tc>
          <w:tcPr>
            <w:tcW w:w="1843"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Kingsley</w:t>
            </w:r>
          </w:p>
        </w:tc>
        <w:tc>
          <w:tcPr>
            <w:tcW w:w="709"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37</w:t>
            </w:r>
          </w:p>
        </w:tc>
        <w:tc>
          <w:tcPr>
            <w:tcW w:w="1417"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No</w:t>
            </w:r>
          </w:p>
        </w:tc>
        <w:tc>
          <w:tcPr>
            <w:tcW w:w="2835"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*African (Nigeria)</w:t>
            </w:r>
          </w:p>
        </w:tc>
        <w:tc>
          <w:tcPr>
            <w:tcW w:w="3686" w:type="dxa"/>
            <w:shd w:val="clear" w:color="auto" w:fill="auto"/>
          </w:tcPr>
          <w:p w:rsidR="00C951FD" w:rsidRPr="00B16437" w:rsidRDefault="003151AE"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Carrier: antenatal (</w:t>
            </w:r>
            <w:r w:rsidR="00177B85" w:rsidRPr="00B16437">
              <w:rPr>
                <w:rFonts w:ascii="Times New Roman" w:eastAsia="Calibri" w:hAnsi="Times New Roman" w:cs="Times New Roman"/>
                <w:sz w:val="24"/>
                <w:szCs w:val="24"/>
              </w:rPr>
              <w:t>child SCD</w:t>
            </w:r>
            <w:r w:rsidRPr="00B16437">
              <w:rPr>
                <w:rFonts w:ascii="Times New Roman" w:eastAsia="Calibri" w:hAnsi="Times New Roman" w:cs="Times New Roman"/>
                <w:sz w:val="24"/>
                <w:szCs w:val="24"/>
              </w:rPr>
              <w:t>)</w:t>
            </w:r>
          </w:p>
        </w:tc>
      </w:tr>
      <w:tr w:rsidR="00C951FD" w:rsidRPr="00B16437" w:rsidTr="00C35E58">
        <w:tc>
          <w:tcPr>
            <w:tcW w:w="1843"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Chika</w:t>
            </w:r>
          </w:p>
        </w:tc>
        <w:tc>
          <w:tcPr>
            <w:tcW w:w="709"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42</w:t>
            </w:r>
          </w:p>
        </w:tc>
        <w:tc>
          <w:tcPr>
            <w:tcW w:w="1417"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Yes</w:t>
            </w:r>
          </w:p>
        </w:tc>
        <w:tc>
          <w:tcPr>
            <w:tcW w:w="2835" w:type="dxa"/>
            <w:shd w:val="clear" w:color="auto" w:fill="auto"/>
          </w:tcPr>
          <w:p w:rsidR="00C951FD" w:rsidRPr="00B16437" w:rsidRDefault="00C951FD"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Mixed (White/African- Nigeria)</w:t>
            </w:r>
          </w:p>
        </w:tc>
        <w:tc>
          <w:tcPr>
            <w:tcW w:w="3686" w:type="dxa"/>
            <w:shd w:val="clear" w:color="auto" w:fill="auto"/>
          </w:tcPr>
          <w:p w:rsidR="00C951FD" w:rsidRPr="00B16437" w:rsidRDefault="004924A3" w:rsidP="00C951FD">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Carrier: prenatal</w:t>
            </w:r>
            <w:r w:rsidR="00177B85" w:rsidRPr="00B16437">
              <w:rPr>
                <w:rFonts w:ascii="Times New Roman" w:eastAsia="Calibri" w:hAnsi="Times New Roman" w:cs="Times New Roman"/>
                <w:sz w:val="24"/>
                <w:szCs w:val="24"/>
              </w:rPr>
              <w:t xml:space="preserve"> </w:t>
            </w:r>
            <w:r w:rsidR="003151AE" w:rsidRPr="00B16437">
              <w:rPr>
                <w:rFonts w:ascii="Times New Roman" w:eastAsia="Calibri" w:hAnsi="Times New Roman" w:cs="Times New Roman"/>
                <w:sz w:val="24"/>
                <w:szCs w:val="24"/>
              </w:rPr>
              <w:t>(</w:t>
            </w:r>
            <w:r w:rsidR="00177B85" w:rsidRPr="00B16437">
              <w:rPr>
                <w:rFonts w:ascii="Times New Roman" w:eastAsia="Calibri" w:hAnsi="Times New Roman" w:cs="Times New Roman"/>
                <w:sz w:val="24"/>
                <w:szCs w:val="24"/>
              </w:rPr>
              <w:t>child SCD</w:t>
            </w:r>
            <w:r w:rsidR="003151AE" w:rsidRPr="00B16437">
              <w:rPr>
                <w:rFonts w:ascii="Times New Roman" w:eastAsia="Calibri" w:hAnsi="Times New Roman" w:cs="Times New Roman"/>
                <w:sz w:val="24"/>
                <w:szCs w:val="24"/>
              </w:rPr>
              <w:t>)</w:t>
            </w:r>
          </w:p>
        </w:tc>
      </w:tr>
      <w:tr w:rsidR="004F3C08" w:rsidRPr="004F3C08" w:rsidTr="004F3C08">
        <w:tc>
          <w:tcPr>
            <w:tcW w:w="3969" w:type="dxa"/>
            <w:gridSpan w:val="3"/>
            <w:shd w:val="clear" w:color="auto" w:fill="auto"/>
          </w:tcPr>
          <w:p w:rsidR="004F3C08" w:rsidRPr="00B16437" w:rsidRDefault="004F3C08" w:rsidP="00C951FD">
            <w:pPr>
              <w:spacing w:line="240" w:lineRule="auto"/>
              <w:rPr>
                <w:rFonts w:ascii="Calibri" w:eastAsia="Calibri" w:hAnsi="Calibri" w:cs="Times New Roman"/>
                <w:sz w:val="24"/>
                <w:szCs w:val="24"/>
              </w:rPr>
            </w:pPr>
          </w:p>
        </w:tc>
        <w:tc>
          <w:tcPr>
            <w:tcW w:w="2840" w:type="dxa"/>
            <w:shd w:val="clear" w:color="auto" w:fill="auto"/>
          </w:tcPr>
          <w:p w:rsidR="004F3C08" w:rsidRPr="004F3C08" w:rsidRDefault="004F3C08" w:rsidP="004F3C08">
            <w:pPr>
              <w:spacing w:line="240" w:lineRule="auto"/>
              <w:rPr>
                <w:rFonts w:ascii="Times New Roman" w:eastAsia="Calibri" w:hAnsi="Times New Roman" w:cs="Times New Roman"/>
                <w:sz w:val="24"/>
                <w:szCs w:val="24"/>
              </w:rPr>
            </w:pPr>
            <w:r w:rsidRPr="00B16437">
              <w:rPr>
                <w:rFonts w:ascii="Times New Roman" w:eastAsia="Calibri" w:hAnsi="Times New Roman" w:cs="Times New Roman"/>
                <w:sz w:val="24"/>
                <w:szCs w:val="24"/>
              </w:rPr>
              <w:t>*Black or Black British</w:t>
            </w:r>
          </w:p>
        </w:tc>
        <w:tc>
          <w:tcPr>
            <w:tcW w:w="3681" w:type="dxa"/>
            <w:shd w:val="clear" w:color="auto" w:fill="auto"/>
          </w:tcPr>
          <w:p w:rsidR="004F3C08" w:rsidRPr="004F3C08" w:rsidRDefault="004F3C08" w:rsidP="004F3C08">
            <w:pPr>
              <w:spacing w:line="240" w:lineRule="auto"/>
              <w:rPr>
                <w:rFonts w:ascii="Times New Roman" w:eastAsia="Calibri" w:hAnsi="Times New Roman" w:cs="Times New Roman"/>
                <w:sz w:val="24"/>
                <w:szCs w:val="24"/>
              </w:rPr>
            </w:pPr>
          </w:p>
        </w:tc>
      </w:tr>
    </w:tbl>
    <w:p w:rsidR="00983B54" w:rsidRPr="007234F1" w:rsidRDefault="00983B54" w:rsidP="001502AB">
      <w:pPr>
        <w:spacing w:line="360" w:lineRule="auto"/>
        <w:rPr>
          <w:rFonts w:ascii="Times New Roman" w:hAnsi="Times New Roman" w:cs="Times New Roman"/>
          <w:sz w:val="24"/>
          <w:szCs w:val="24"/>
        </w:rPr>
      </w:pPr>
    </w:p>
    <w:sectPr w:rsidR="00983B54" w:rsidRPr="007234F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193" w:rsidRDefault="00D32193" w:rsidP="006E70C0">
      <w:pPr>
        <w:spacing w:line="240" w:lineRule="auto"/>
      </w:pPr>
      <w:r>
        <w:separator/>
      </w:r>
    </w:p>
  </w:endnote>
  <w:endnote w:type="continuationSeparator" w:id="0">
    <w:p w:rsidR="00D32193" w:rsidRDefault="00D32193" w:rsidP="006E70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910443"/>
      <w:docPartObj>
        <w:docPartGallery w:val="Page Numbers (Bottom of Page)"/>
        <w:docPartUnique/>
      </w:docPartObj>
    </w:sdtPr>
    <w:sdtEndPr>
      <w:rPr>
        <w:rFonts w:ascii="Times New Roman" w:hAnsi="Times New Roman" w:cs="Times New Roman"/>
        <w:noProof/>
      </w:rPr>
    </w:sdtEndPr>
    <w:sdtContent>
      <w:p w:rsidR="00D32193" w:rsidRPr="00FD585B" w:rsidRDefault="00D32193">
        <w:pPr>
          <w:pStyle w:val="Footer"/>
          <w:jc w:val="center"/>
          <w:rPr>
            <w:rFonts w:ascii="Times New Roman" w:hAnsi="Times New Roman" w:cs="Times New Roman"/>
          </w:rPr>
        </w:pPr>
        <w:r w:rsidRPr="00FD585B">
          <w:rPr>
            <w:rFonts w:ascii="Times New Roman" w:hAnsi="Times New Roman" w:cs="Times New Roman"/>
          </w:rPr>
          <w:fldChar w:fldCharType="begin"/>
        </w:r>
        <w:r w:rsidRPr="00FD585B">
          <w:rPr>
            <w:rFonts w:ascii="Times New Roman" w:hAnsi="Times New Roman" w:cs="Times New Roman"/>
          </w:rPr>
          <w:instrText xml:space="preserve"> PAGE   \* MERGEFORMAT </w:instrText>
        </w:r>
        <w:r w:rsidRPr="00FD585B">
          <w:rPr>
            <w:rFonts w:ascii="Times New Roman" w:hAnsi="Times New Roman" w:cs="Times New Roman"/>
          </w:rPr>
          <w:fldChar w:fldCharType="separate"/>
        </w:r>
        <w:r w:rsidR="00246391">
          <w:rPr>
            <w:rFonts w:ascii="Times New Roman" w:hAnsi="Times New Roman" w:cs="Times New Roman"/>
            <w:noProof/>
          </w:rPr>
          <w:t>30</w:t>
        </w:r>
        <w:r w:rsidRPr="00FD585B">
          <w:rPr>
            <w:rFonts w:ascii="Times New Roman" w:hAnsi="Times New Roman" w:cs="Times New Roman"/>
            <w:noProof/>
          </w:rPr>
          <w:fldChar w:fldCharType="end"/>
        </w:r>
      </w:p>
    </w:sdtContent>
  </w:sdt>
  <w:p w:rsidR="00D32193" w:rsidRDefault="00D321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193" w:rsidRDefault="00D32193" w:rsidP="006E70C0">
      <w:pPr>
        <w:spacing w:line="240" w:lineRule="auto"/>
      </w:pPr>
      <w:r>
        <w:separator/>
      </w:r>
    </w:p>
  </w:footnote>
  <w:footnote w:type="continuationSeparator" w:id="0">
    <w:p w:rsidR="00D32193" w:rsidRDefault="00D32193" w:rsidP="006E70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65D80"/>
    <w:multiLevelType w:val="hybridMultilevel"/>
    <w:tmpl w:val="713CA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6A9"/>
    <w:rsid w:val="00001319"/>
    <w:rsid w:val="0000197E"/>
    <w:rsid w:val="00004076"/>
    <w:rsid w:val="000071CB"/>
    <w:rsid w:val="00011927"/>
    <w:rsid w:val="0001339C"/>
    <w:rsid w:val="00013A7E"/>
    <w:rsid w:val="000145B1"/>
    <w:rsid w:val="0001671A"/>
    <w:rsid w:val="00016D0E"/>
    <w:rsid w:val="00017369"/>
    <w:rsid w:val="00017D21"/>
    <w:rsid w:val="00022965"/>
    <w:rsid w:val="00022CB8"/>
    <w:rsid w:val="00027C5F"/>
    <w:rsid w:val="000323EB"/>
    <w:rsid w:val="00032F6D"/>
    <w:rsid w:val="000343E7"/>
    <w:rsid w:val="000345C7"/>
    <w:rsid w:val="00036633"/>
    <w:rsid w:val="00040C38"/>
    <w:rsid w:val="00041A9B"/>
    <w:rsid w:val="00041DCB"/>
    <w:rsid w:val="000421A5"/>
    <w:rsid w:val="000470AB"/>
    <w:rsid w:val="00047813"/>
    <w:rsid w:val="000511C1"/>
    <w:rsid w:val="00053542"/>
    <w:rsid w:val="00054EC6"/>
    <w:rsid w:val="0005705D"/>
    <w:rsid w:val="00060C9F"/>
    <w:rsid w:val="0006127F"/>
    <w:rsid w:val="0006203F"/>
    <w:rsid w:val="0006281C"/>
    <w:rsid w:val="00062F71"/>
    <w:rsid w:val="00065F0E"/>
    <w:rsid w:val="00066720"/>
    <w:rsid w:val="00067408"/>
    <w:rsid w:val="00070E05"/>
    <w:rsid w:val="00072D14"/>
    <w:rsid w:val="00073394"/>
    <w:rsid w:val="000733F2"/>
    <w:rsid w:val="000748A4"/>
    <w:rsid w:val="00075D34"/>
    <w:rsid w:val="00076683"/>
    <w:rsid w:val="00076F61"/>
    <w:rsid w:val="000771E6"/>
    <w:rsid w:val="00077CD8"/>
    <w:rsid w:val="00077D29"/>
    <w:rsid w:val="0008078E"/>
    <w:rsid w:val="00081C37"/>
    <w:rsid w:val="00082779"/>
    <w:rsid w:val="0008476D"/>
    <w:rsid w:val="00086DC6"/>
    <w:rsid w:val="00086DD2"/>
    <w:rsid w:val="0009112D"/>
    <w:rsid w:val="000913F7"/>
    <w:rsid w:val="0009196D"/>
    <w:rsid w:val="00091A2D"/>
    <w:rsid w:val="0009587C"/>
    <w:rsid w:val="000A1728"/>
    <w:rsid w:val="000A1AF3"/>
    <w:rsid w:val="000A3C75"/>
    <w:rsid w:val="000A6E8D"/>
    <w:rsid w:val="000A74D4"/>
    <w:rsid w:val="000A7C64"/>
    <w:rsid w:val="000B0345"/>
    <w:rsid w:val="000B0F3D"/>
    <w:rsid w:val="000B0F4B"/>
    <w:rsid w:val="000B1FA7"/>
    <w:rsid w:val="000B2C78"/>
    <w:rsid w:val="000B4137"/>
    <w:rsid w:val="000B4CE4"/>
    <w:rsid w:val="000B4E70"/>
    <w:rsid w:val="000B62D9"/>
    <w:rsid w:val="000B672C"/>
    <w:rsid w:val="000C40DD"/>
    <w:rsid w:val="000C649C"/>
    <w:rsid w:val="000D2268"/>
    <w:rsid w:val="000D2BF5"/>
    <w:rsid w:val="000D3AAF"/>
    <w:rsid w:val="000D4281"/>
    <w:rsid w:val="000D59E6"/>
    <w:rsid w:val="000D5BAD"/>
    <w:rsid w:val="000D6126"/>
    <w:rsid w:val="000D6CC1"/>
    <w:rsid w:val="000E0B79"/>
    <w:rsid w:val="000E3496"/>
    <w:rsid w:val="000E41D0"/>
    <w:rsid w:val="000E5092"/>
    <w:rsid w:val="000F0FD8"/>
    <w:rsid w:val="000F1D18"/>
    <w:rsid w:val="000F2068"/>
    <w:rsid w:val="000F2130"/>
    <w:rsid w:val="000F362D"/>
    <w:rsid w:val="000F500C"/>
    <w:rsid w:val="000F6052"/>
    <w:rsid w:val="000F64A9"/>
    <w:rsid w:val="000F664D"/>
    <w:rsid w:val="00100A43"/>
    <w:rsid w:val="001043BC"/>
    <w:rsid w:val="001044E7"/>
    <w:rsid w:val="00110E0B"/>
    <w:rsid w:val="00112AED"/>
    <w:rsid w:val="0011440B"/>
    <w:rsid w:val="0011665B"/>
    <w:rsid w:val="00120231"/>
    <w:rsid w:val="00122CF2"/>
    <w:rsid w:val="00123793"/>
    <w:rsid w:val="00124345"/>
    <w:rsid w:val="00124AFE"/>
    <w:rsid w:val="001258D9"/>
    <w:rsid w:val="00133008"/>
    <w:rsid w:val="00133035"/>
    <w:rsid w:val="001336B5"/>
    <w:rsid w:val="00133DE8"/>
    <w:rsid w:val="001357EE"/>
    <w:rsid w:val="001369E9"/>
    <w:rsid w:val="001406FB"/>
    <w:rsid w:val="00140D4F"/>
    <w:rsid w:val="0014126D"/>
    <w:rsid w:val="001427B2"/>
    <w:rsid w:val="00143175"/>
    <w:rsid w:val="00144849"/>
    <w:rsid w:val="001448C6"/>
    <w:rsid w:val="00145B27"/>
    <w:rsid w:val="0014714A"/>
    <w:rsid w:val="00147C0D"/>
    <w:rsid w:val="001500EF"/>
    <w:rsid w:val="001502AB"/>
    <w:rsid w:val="00150A48"/>
    <w:rsid w:val="00150F74"/>
    <w:rsid w:val="00151333"/>
    <w:rsid w:val="001518BF"/>
    <w:rsid w:val="0015242C"/>
    <w:rsid w:val="001536D1"/>
    <w:rsid w:val="00154E63"/>
    <w:rsid w:val="00155577"/>
    <w:rsid w:val="001621A6"/>
    <w:rsid w:val="00162A6C"/>
    <w:rsid w:val="00163863"/>
    <w:rsid w:val="00163D3D"/>
    <w:rsid w:val="00164E6B"/>
    <w:rsid w:val="0016640F"/>
    <w:rsid w:val="0016650F"/>
    <w:rsid w:val="0016678F"/>
    <w:rsid w:val="00167B68"/>
    <w:rsid w:val="00167C62"/>
    <w:rsid w:val="00170D62"/>
    <w:rsid w:val="00170E63"/>
    <w:rsid w:val="00171E81"/>
    <w:rsid w:val="00172D5A"/>
    <w:rsid w:val="00173D39"/>
    <w:rsid w:val="001747FA"/>
    <w:rsid w:val="00175D7B"/>
    <w:rsid w:val="00176C98"/>
    <w:rsid w:val="00177B85"/>
    <w:rsid w:val="0018054C"/>
    <w:rsid w:val="0018154B"/>
    <w:rsid w:val="00184D0F"/>
    <w:rsid w:val="001901CE"/>
    <w:rsid w:val="001903AB"/>
    <w:rsid w:val="00190E03"/>
    <w:rsid w:val="00191564"/>
    <w:rsid w:val="001916A4"/>
    <w:rsid w:val="00191E28"/>
    <w:rsid w:val="0019277C"/>
    <w:rsid w:val="00194075"/>
    <w:rsid w:val="00196AB5"/>
    <w:rsid w:val="00196DAA"/>
    <w:rsid w:val="001A1E78"/>
    <w:rsid w:val="001A300C"/>
    <w:rsid w:val="001A3A8E"/>
    <w:rsid w:val="001A4062"/>
    <w:rsid w:val="001A44BE"/>
    <w:rsid w:val="001B2F49"/>
    <w:rsid w:val="001B30E5"/>
    <w:rsid w:val="001B391B"/>
    <w:rsid w:val="001B700C"/>
    <w:rsid w:val="001C0964"/>
    <w:rsid w:val="001C13B8"/>
    <w:rsid w:val="001C1996"/>
    <w:rsid w:val="001C1CFA"/>
    <w:rsid w:val="001C7E70"/>
    <w:rsid w:val="001D09B9"/>
    <w:rsid w:val="001D1BAB"/>
    <w:rsid w:val="001D3628"/>
    <w:rsid w:val="001D364F"/>
    <w:rsid w:val="001D4F4D"/>
    <w:rsid w:val="001D5629"/>
    <w:rsid w:val="001D66FA"/>
    <w:rsid w:val="001E185E"/>
    <w:rsid w:val="001E2377"/>
    <w:rsid w:val="001E25D2"/>
    <w:rsid w:val="001E2A60"/>
    <w:rsid w:val="001E39F7"/>
    <w:rsid w:val="001E3E34"/>
    <w:rsid w:val="001E50AC"/>
    <w:rsid w:val="001E653C"/>
    <w:rsid w:val="001E6659"/>
    <w:rsid w:val="001E6BB5"/>
    <w:rsid w:val="001F030F"/>
    <w:rsid w:val="001F0350"/>
    <w:rsid w:val="001F36BC"/>
    <w:rsid w:val="001F3DC8"/>
    <w:rsid w:val="001F70DB"/>
    <w:rsid w:val="00200B32"/>
    <w:rsid w:val="0020471D"/>
    <w:rsid w:val="00205790"/>
    <w:rsid w:val="00210393"/>
    <w:rsid w:val="002123C5"/>
    <w:rsid w:val="00212585"/>
    <w:rsid w:val="00216999"/>
    <w:rsid w:val="002179A7"/>
    <w:rsid w:val="00220DFC"/>
    <w:rsid w:val="002224C8"/>
    <w:rsid w:val="002228BE"/>
    <w:rsid w:val="002233C1"/>
    <w:rsid w:val="002245D8"/>
    <w:rsid w:val="002255C4"/>
    <w:rsid w:val="0022655F"/>
    <w:rsid w:val="00226668"/>
    <w:rsid w:val="002332A6"/>
    <w:rsid w:val="00233713"/>
    <w:rsid w:val="002350AB"/>
    <w:rsid w:val="0023698E"/>
    <w:rsid w:val="002405B9"/>
    <w:rsid w:val="002405BB"/>
    <w:rsid w:val="00241B91"/>
    <w:rsid w:val="0024215C"/>
    <w:rsid w:val="00242A67"/>
    <w:rsid w:val="00243C68"/>
    <w:rsid w:val="0024406F"/>
    <w:rsid w:val="00245B14"/>
    <w:rsid w:val="00246292"/>
    <w:rsid w:val="00246391"/>
    <w:rsid w:val="002476A4"/>
    <w:rsid w:val="00250989"/>
    <w:rsid w:val="00254C79"/>
    <w:rsid w:val="002552AD"/>
    <w:rsid w:val="00260170"/>
    <w:rsid w:val="00260356"/>
    <w:rsid w:val="0026159F"/>
    <w:rsid w:val="00263B29"/>
    <w:rsid w:val="00264384"/>
    <w:rsid w:val="00265DF0"/>
    <w:rsid w:val="00265E18"/>
    <w:rsid w:val="00267584"/>
    <w:rsid w:val="00271280"/>
    <w:rsid w:val="002714B3"/>
    <w:rsid w:val="0027443E"/>
    <w:rsid w:val="0027585C"/>
    <w:rsid w:val="002770BD"/>
    <w:rsid w:val="00277A86"/>
    <w:rsid w:val="00282A48"/>
    <w:rsid w:val="002832DE"/>
    <w:rsid w:val="002835B9"/>
    <w:rsid w:val="00284FB0"/>
    <w:rsid w:val="0028659A"/>
    <w:rsid w:val="00286718"/>
    <w:rsid w:val="0029278B"/>
    <w:rsid w:val="0029303E"/>
    <w:rsid w:val="00295573"/>
    <w:rsid w:val="002964EE"/>
    <w:rsid w:val="00297923"/>
    <w:rsid w:val="002A01A5"/>
    <w:rsid w:val="002A157C"/>
    <w:rsid w:val="002A1CFE"/>
    <w:rsid w:val="002A3A08"/>
    <w:rsid w:val="002A3B8C"/>
    <w:rsid w:val="002A6E99"/>
    <w:rsid w:val="002A70C0"/>
    <w:rsid w:val="002A7650"/>
    <w:rsid w:val="002A7AEA"/>
    <w:rsid w:val="002B0311"/>
    <w:rsid w:val="002B25FC"/>
    <w:rsid w:val="002B698C"/>
    <w:rsid w:val="002C1620"/>
    <w:rsid w:val="002C7655"/>
    <w:rsid w:val="002C76F1"/>
    <w:rsid w:val="002D15FE"/>
    <w:rsid w:val="002D32CF"/>
    <w:rsid w:val="002D361D"/>
    <w:rsid w:val="002D3F65"/>
    <w:rsid w:val="002D49A6"/>
    <w:rsid w:val="002D5D3A"/>
    <w:rsid w:val="002D6979"/>
    <w:rsid w:val="002D6EBF"/>
    <w:rsid w:val="002D7154"/>
    <w:rsid w:val="002E1C6F"/>
    <w:rsid w:val="002E2461"/>
    <w:rsid w:val="002E3E47"/>
    <w:rsid w:val="002E61FC"/>
    <w:rsid w:val="002E6D07"/>
    <w:rsid w:val="002E7E47"/>
    <w:rsid w:val="002F2F5A"/>
    <w:rsid w:val="002F5073"/>
    <w:rsid w:val="002F7D7E"/>
    <w:rsid w:val="0030192F"/>
    <w:rsid w:val="00302635"/>
    <w:rsid w:val="00302C36"/>
    <w:rsid w:val="00303145"/>
    <w:rsid w:val="00303680"/>
    <w:rsid w:val="003039BD"/>
    <w:rsid w:val="00303D21"/>
    <w:rsid w:val="003100D1"/>
    <w:rsid w:val="00310EF3"/>
    <w:rsid w:val="003151AE"/>
    <w:rsid w:val="0031670F"/>
    <w:rsid w:val="00317B42"/>
    <w:rsid w:val="003202EF"/>
    <w:rsid w:val="00322499"/>
    <w:rsid w:val="00323CF8"/>
    <w:rsid w:val="00326185"/>
    <w:rsid w:val="00326D12"/>
    <w:rsid w:val="003314D4"/>
    <w:rsid w:val="00332131"/>
    <w:rsid w:val="00333DB3"/>
    <w:rsid w:val="0033490B"/>
    <w:rsid w:val="003362C6"/>
    <w:rsid w:val="00336F8B"/>
    <w:rsid w:val="00337AA1"/>
    <w:rsid w:val="00340827"/>
    <w:rsid w:val="003415CE"/>
    <w:rsid w:val="00342758"/>
    <w:rsid w:val="00342F52"/>
    <w:rsid w:val="0035170B"/>
    <w:rsid w:val="00351C32"/>
    <w:rsid w:val="00351C6C"/>
    <w:rsid w:val="003545BA"/>
    <w:rsid w:val="003556E2"/>
    <w:rsid w:val="003563F2"/>
    <w:rsid w:val="00357B2E"/>
    <w:rsid w:val="00360ABB"/>
    <w:rsid w:val="0036110D"/>
    <w:rsid w:val="00362847"/>
    <w:rsid w:val="00362ED6"/>
    <w:rsid w:val="00364040"/>
    <w:rsid w:val="00364078"/>
    <w:rsid w:val="003643FE"/>
    <w:rsid w:val="00366C6A"/>
    <w:rsid w:val="00366E7D"/>
    <w:rsid w:val="0037166A"/>
    <w:rsid w:val="00371CED"/>
    <w:rsid w:val="00371D62"/>
    <w:rsid w:val="0037556E"/>
    <w:rsid w:val="003758F6"/>
    <w:rsid w:val="00375A07"/>
    <w:rsid w:val="00376152"/>
    <w:rsid w:val="00376C27"/>
    <w:rsid w:val="00383EE7"/>
    <w:rsid w:val="00384EC2"/>
    <w:rsid w:val="0038628D"/>
    <w:rsid w:val="003877C4"/>
    <w:rsid w:val="00392614"/>
    <w:rsid w:val="00393041"/>
    <w:rsid w:val="00395CD3"/>
    <w:rsid w:val="0039615C"/>
    <w:rsid w:val="003A1492"/>
    <w:rsid w:val="003A2831"/>
    <w:rsid w:val="003A3405"/>
    <w:rsid w:val="003A37E6"/>
    <w:rsid w:val="003A38B4"/>
    <w:rsid w:val="003A4629"/>
    <w:rsid w:val="003A5510"/>
    <w:rsid w:val="003A5A80"/>
    <w:rsid w:val="003B245F"/>
    <w:rsid w:val="003B2507"/>
    <w:rsid w:val="003B2DE4"/>
    <w:rsid w:val="003B3CDE"/>
    <w:rsid w:val="003B4558"/>
    <w:rsid w:val="003B4871"/>
    <w:rsid w:val="003C04C5"/>
    <w:rsid w:val="003C08E9"/>
    <w:rsid w:val="003C2DCF"/>
    <w:rsid w:val="003C4242"/>
    <w:rsid w:val="003C609B"/>
    <w:rsid w:val="003D1CF0"/>
    <w:rsid w:val="003D25D3"/>
    <w:rsid w:val="003D3387"/>
    <w:rsid w:val="003D46BF"/>
    <w:rsid w:val="003D697D"/>
    <w:rsid w:val="003D6A02"/>
    <w:rsid w:val="003D7680"/>
    <w:rsid w:val="003D7B48"/>
    <w:rsid w:val="003D7FDC"/>
    <w:rsid w:val="003E0862"/>
    <w:rsid w:val="003E15A0"/>
    <w:rsid w:val="003E353C"/>
    <w:rsid w:val="003E4ED2"/>
    <w:rsid w:val="003E5BEC"/>
    <w:rsid w:val="003E66FF"/>
    <w:rsid w:val="003E78DC"/>
    <w:rsid w:val="003E7C2A"/>
    <w:rsid w:val="003E7C4C"/>
    <w:rsid w:val="003E7E83"/>
    <w:rsid w:val="003F0020"/>
    <w:rsid w:val="003F0A9F"/>
    <w:rsid w:val="003F14CC"/>
    <w:rsid w:val="003F27F6"/>
    <w:rsid w:val="003F2FEB"/>
    <w:rsid w:val="003F3965"/>
    <w:rsid w:val="003F3A7F"/>
    <w:rsid w:val="003F3C2D"/>
    <w:rsid w:val="003F4F07"/>
    <w:rsid w:val="003F64A1"/>
    <w:rsid w:val="0040203F"/>
    <w:rsid w:val="004033B1"/>
    <w:rsid w:val="00405589"/>
    <w:rsid w:val="00410178"/>
    <w:rsid w:val="00410C35"/>
    <w:rsid w:val="00411EBB"/>
    <w:rsid w:val="00411F9E"/>
    <w:rsid w:val="00425129"/>
    <w:rsid w:val="00427A1A"/>
    <w:rsid w:val="00427D5B"/>
    <w:rsid w:val="00427FC9"/>
    <w:rsid w:val="00432385"/>
    <w:rsid w:val="00433088"/>
    <w:rsid w:val="00433DA8"/>
    <w:rsid w:val="00433F66"/>
    <w:rsid w:val="00436CF2"/>
    <w:rsid w:val="004377DA"/>
    <w:rsid w:val="00437FE7"/>
    <w:rsid w:val="00440246"/>
    <w:rsid w:val="00441D54"/>
    <w:rsid w:val="004432AD"/>
    <w:rsid w:val="004441FE"/>
    <w:rsid w:val="00446AA3"/>
    <w:rsid w:val="004474B6"/>
    <w:rsid w:val="004507FF"/>
    <w:rsid w:val="00450862"/>
    <w:rsid w:val="00451DD9"/>
    <w:rsid w:val="0045234A"/>
    <w:rsid w:val="004553E9"/>
    <w:rsid w:val="00456890"/>
    <w:rsid w:val="004603F7"/>
    <w:rsid w:val="00461506"/>
    <w:rsid w:val="004648C8"/>
    <w:rsid w:val="00465EAC"/>
    <w:rsid w:val="00471EEE"/>
    <w:rsid w:val="00471F50"/>
    <w:rsid w:val="00472598"/>
    <w:rsid w:val="00472AE2"/>
    <w:rsid w:val="00473EEB"/>
    <w:rsid w:val="004743A9"/>
    <w:rsid w:val="004762D1"/>
    <w:rsid w:val="00481A8A"/>
    <w:rsid w:val="00482C29"/>
    <w:rsid w:val="004840C1"/>
    <w:rsid w:val="0048418F"/>
    <w:rsid w:val="00485C90"/>
    <w:rsid w:val="00485DB9"/>
    <w:rsid w:val="004864D4"/>
    <w:rsid w:val="00487344"/>
    <w:rsid w:val="00490780"/>
    <w:rsid w:val="00490EBA"/>
    <w:rsid w:val="0049132E"/>
    <w:rsid w:val="004924A3"/>
    <w:rsid w:val="00492697"/>
    <w:rsid w:val="00492B87"/>
    <w:rsid w:val="00495C02"/>
    <w:rsid w:val="00495E5A"/>
    <w:rsid w:val="00496F56"/>
    <w:rsid w:val="00497B06"/>
    <w:rsid w:val="004A0481"/>
    <w:rsid w:val="004A24CE"/>
    <w:rsid w:val="004A24FD"/>
    <w:rsid w:val="004A2C4C"/>
    <w:rsid w:val="004A4272"/>
    <w:rsid w:val="004A5978"/>
    <w:rsid w:val="004A7369"/>
    <w:rsid w:val="004A758C"/>
    <w:rsid w:val="004A7CDD"/>
    <w:rsid w:val="004B63CE"/>
    <w:rsid w:val="004B655B"/>
    <w:rsid w:val="004B7C01"/>
    <w:rsid w:val="004C0C2A"/>
    <w:rsid w:val="004C0DA9"/>
    <w:rsid w:val="004C1271"/>
    <w:rsid w:val="004C1971"/>
    <w:rsid w:val="004C36D3"/>
    <w:rsid w:val="004C3A0B"/>
    <w:rsid w:val="004D25D3"/>
    <w:rsid w:val="004D4F76"/>
    <w:rsid w:val="004D56E8"/>
    <w:rsid w:val="004E1032"/>
    <w:rsid w:val="004E2D4B"/>
    <w:rsid w:val="004E4C7E"/>
    <w:rsid w:val="004E59A9"/>
    <w:rsid w:val="004E5B6C"/>
    <w:rsid w:val="004F3C08"/>
    <w:rsid w:val="004F41CB"/>
    <w:rsid w:val="004F5DCF"/>
    <w:rsid w:val="005000C4"/>
    <w:rsid w:val="0050026F"/>
    <w:rsid w:val="00501D15"/>
    <w:rsid w:val="00503B3A"/>
    <w:rsid w:val="00504360"/>
    <w:rsid w:val="00504B9C"/>
    <w:rsid w:val="0050618E"/>
    <w:rsid w:val="005069B7"/>
    <w:rsid w:val="0050786E"/>
    <w:rsid w:val="00510F60"/>
    <w:rsid w:val="00512192"/>
    <w:rsid w:val="00513847"/>
    <w:rsid w:val="00513A9F"/>
    <w:rsid w:val="00513AD7"/>
    <w:rsid w:val="00515115"/>
    <w:rsid w:val="00516DE5"/>
    <w:rsid w:val="005203D3"/>
    <w:rsid w:val="00522D31"/>
    <w:rsid w:val="00525487"/>
    <w:rsid w:val="00525B9E"/>
    <w:rsid w:val="005316B0"/>
    <w:rsid w:val="00533922"/>
    <w:rsid w:val="005402E4"/>
    <w:rsid w:val="00541096"/>
    <w:rsid w:val="00542C41"/>
    <w:rsid w:val="00543123"/>
    <w:rsid w:val="00543DD7"/>
    <w:rsid w:val="00543E17"/>
    <w:rsid w:val="00546E83"/>
    <w:rsid w:val="0054712E"/>
    <w:rsid w:val="005477D7"/>
    <w:rsid w:val="0054786F"/>
    <w:rsid w:val="00547BBD"/>
    <w:rsid w:val="00550C64"/>
    <w:rsid w:val="00554598"/>
    <w:rsid w:val="005547EE"/>
    <w:rsid w:val="00556B0B"/>
    <w:rsid w:val="005575C8"/>
    <w:rsid w:val="00557CAA"/>
    <w:rsid w:val="0056231B"/>
    <w:rsid w:val="005627BF"/>
    <w:rsid w:val="00562841"/>
    <w:rsid w:val="005636BD"/>
    <w:rsid w:val="00565E4C"/>
    <w:rsid w:val="00567F1E"/>
    <w:rsid w:val="0057066C"/>
    <w:rsid w:val="00573800"/>
    <w:rsid w:val="00573E2A"/>
    <w:rsid w:val="005740A8"/>
    <w:rsid w:val="00574882"/>
    <w:rsid w:val="00577107"/>
    <w:rsid w:val="00580546"/>
    <w:rsid w:val="00580633"/>
    <w:rsid w:val="00581EC5"/>
    <w:rsid w:val="0058308A"/>
    <w:rsid w:val="0058586F"/>
    <w:rsid w:val="00586DFA"/>
    <w:rsid w:val="00586F99"/>
    <w:rsid w:val="00591C7C"/>
    <w:rsid w:val="00595904"/>
    <w:rsid w:val="0059615A"/>
    <w:rsid w:val="00596172"/>
    <w:rsid w:val="00596B61"/>
    <w:rsid w:val="00596DDF"/>
    <w:rsid w:val="00596E95"/>
    <w:rsid w:val="0059748A"/>
    <w:rsid w:val="005A133F"/>
    <w:rsid w:val="005A14B3"/>
    <w:rsid w:val="005A215D"/>
    <w:rsid w:val="005A4C13"/>
    <w:rsid w:val="005A587F"/>
    <w:rsid w:val="005A6166"/>
    <w:rsid w:val="005A6267"/>
    <w:rsid w:val="005B0DD2"/>
    <w:rsid w:val="005B146F"/>
    <w:rsid w:val="005B1797"/>
    <w:rsid w:val="005B2C2C"/>
    <w:rsid w:val="005B2DE2"/>
    <w:rsid w:val="005B4138"/>
    <w:rsid w:val="005B4C4D"/>
    <w:rsid w:val="005B5184"/>
    <w:rsid w:val="005B6A42"/>
    <w:rsid w:val="005B75F2"/>
    <w:rsid w:val="005C037B"/>
    <w:rsid w:val="005C0E1D"/>
    <w:rsid w:val="005C1828"/>
    <w:rsid w:val="005C2907"/>
    <w:rsid w:val="005C497D"/>
    <w:rsid w:val="005C52C1"/>
    <w:rsid w:val="005C5FB8"/>
    <w:rsid w:val="005C7046"/>
    <w:rsid w:val="005C73B8"/>
    <w:rsid w:val="005C784E"/>
    <w:rsid w:val="005D416C"/>
    <w:rsid w:val="005D54E8"/>
    <w:rsid w:val="005D5EED"/>
    <w:rsid w:val="005E1B63"/>
    <w:rsid w:val="005E2DC8"/>
    <w:rsid w:val="005E3369"/>
    <w:rsid w:val="005E3935"/>
    <w:rsid w:val="005E3F38"/>
    <w:rsid w:val="005E401A"/>
    <w:rsid w:val="005E44AE"/>
    <w:rsid w:val="005E4E1C"/>
    <w:rsid w:val="005E679A"/>
    <w:rsid w:val="005E6E91"/>
    <w:rsid w:val="005F1AF0"/>
    <w:rsid w:val="005F202A"/>
    <w:rsid w:val="005F3719"/>
    <w:rsid w:val="005F443F"/>
    <w:rsid w:val="005F625A"/>
    <w:rsid w:val="005F6DC8"/>
    <w:rsid w:val="00603795"/>
    <w:rsid w:val="00603FF8"/>
    <w:rsid w:val="0060525B"/>
    <w:rsid w:val="00605588"/>
    <w:rsid w:val="00605DF9"/>
    <w:rsid w:val="006065B7"/>
    <w:rsid w:val="00616225"/>
    <w:rsid w:val="00616F31"/>
    <w:rsid w:val="00621E43"/>
    <w:rsid w:val="00622345"/>
    <w:rsid w:val="00622B98"/>
    <w:rsid w:val="0062309C"/>
    <w:rsid w:val="00623204"/>
    <w:rsid w:val="00625FEA"/>
    <w:rsid w:val="00627A19"/>
    <w:rsid w:val="00635299"/>
    <w:rsid w:val="00637254"/>
    <w:rsid w:val="0063748E"/>
    <w:rsid w:val="0063790F"/>
    <w:rsid w:val="00640736"/>
    <w:rsid w:val="0064164F"/>
    <w:rsid w:val="006416BC"/>
    <w:rsid w:val="00641C88"/>
    <w:rsid w:val="00643A7D"/>
    <w:rsid w:val="00646738"/>
    <w:rsid w:val="0064729B"/>
    <w:rsid w:val="00647B4A"/>
    <w:rsid w:val="00650340"/>
    <w:rsid w:val="00651163"/>
    <w:rsid w:val="00651E89"/>
    <w:rsid w:val="0065346D"/>
    <w:rsid w:val="0065450B"/>
    <w:rsid w:val="006555F6"/>
    <w:rsid w:val="00657082"/>
    <w:rsid w:val="0065779C"/>
    <w:rsid w:val="00660DE2"/>
    <w:rsid w:val="006629D1"/>
    <w:rsid w:val="00662D41"/>
    <w:rsid w:val="00664700"/>
    <w:rsid w:val="00664BC4"/>
    <w:rsid w:val="00664CB0"/>
    <w:rsid w:val="0066587A"/>
    <w:rsid w:val="00666E1A"/>
    <w:rsid w:val="00666FA3"/>
    <w:rsid w:val="006675C1"/>
    <w:rsid w:val="0067116A"/>
    <w:rsid w:val="00673E3C"/>
    <w:rsid w:val="00674093"/>
    <w:rsid w:val="00674EB0"/>
    <w:rsid w:val="00674EDA"/>
    <w:rsid w:val="00675BC9"/>
    <w:rsid w:val="006802E2"/>
    <w:rsid w:val="00680511"/>
    <w:rsid w:val="00681E6E"/>
    <w:rsid w:val="00684442"/>
    <w:rsid w:val="0068529B"/>
    <w:rsid w:val="006852C5"/>
    <w:rsid w:val="0069387C"/>
    <w:rsid w:val="006965D3"/>
    <w:rsid w:val="00696964"/>
    <w:rsid w:val="006A0C42"/>
    <w:rsid w:val="006A0E1E"/>
    <w:rsid w:val="006A1422"/>
    <w:rsid w:val="006A162A"/>
    <w:rsid w:val="006A4772"/>
    <w:rsid w:val="006A55DC"/>
    <w:rsid w:val="006A6E76"/>
    <w:rsid w:val="006B0235"/>
    <w:rsid w:val="006B60BD"/>
    <w:rsid w:val="006B716F"/>
    <w:rsid w:val="006B7C76"/>
    <w:rsid w:val="006C3FDD"/>
    <w:rsid w:val="006C5208"/>
    <w:rsid w:val="006C5407"/>
    <w:rsid w:val="006C6FAC"/>
    <w:rsid w:val="006C722C"/>
    <w:rsid w:val="006C75FB"/>
    <w:rsid w:val="006D008A"/>
    <w:rsid w:val="006D38B1"/>
    <w:rsid w:val="006D3D0F"/>
    <w:rsid w:val="006D3D16"/>
    <w:rsid w:val="006D4066"/>
    <w:rsid w:val="006D4FD0"/>
    <w:rsid w:val="006D51E7"/>
    <w:rsid w:val="006D56B5"/>
    <w:rsid w:val="006D647E"/>
    <w:rsid w:val="006E01F5"/>
    <w:rsid w:val="006E23DE"/>
    <w:rsid w:val="006E66BC"/>
    <w:rsid w:val="006E6822"/>
    <w:rsid w:val="006E70C0"/>
    <w:rsid w:val="006F35A6"/>
    <w:rsid w:val="006F3FA6"/>
    <w:rsid w:val="006F56A6"/>
    <w:rsid w:val="006F6335"/>
    <w:rsid w:val="006F6443"/>
    <w:rsid w:val="006F67C3"/>
    <w:rsid w:val="006F7502"/>
    <w:rsid w:val="006F7B9E"/>
    <w:rsid w:val="0070066D"/>
    <w:rsid w:val="00700728"/>
    <w:rsid w:val="00701503"/>
    <w:rsid w:val="007017E4"/>
    <w:rsid w:val="00701B5E"/>
    <w:rsid w:val="007037E3"/>
    <w:rsid w:val="007056EB"/>
    <w:rsid w:val="007059AC"/>
    <w:rsid w:val="0070616F"/>
    <w:rsid w:val="007067AD"/>
    <w:rsid w:val="00706B84"/>
    <w:rsid w:val="00706F43"/>
    <w:rsid w:val="00707E2A"/>
    <w:rsid w:val="007108F0"/>
    <w:rsid w:val="00711CCF"/>
    <w:rsid w:val="00712145"/>
    <w:rsid w:val="00713C29"/>
    <w:rsid w:val="007155F3"/>
    <w:rsid w:val="007157DC"/>
    <w:rsid w:val="00715800"/>
    <w:rsid w:val="00716F69"/>
    <w:rsid w:val="00717465"/>
    <w:rsid w:val="007178EA"/>
    <w:rsid w:val="00717D53"/>
    <w:rsid w:val="007234F1"/>
    <w:rsid w:val="00723640"/>
    <w:rsid w:val="00724031"/>
    <w:rsid w:val="0072672A"/>
    <w:rsid w:val="007271DA"/>
    <w:rsid w:val="00727367"/>
    <w:rsid w:val="0073145A"/>
    <w:rsid w:val="00734697"/>
    <w:rsid w:val="0073784F"/>
    <w:rsid w:val="00737DB5"/>
    <w:rsid w:val="00740D09"/>
    <w:rsid w:val="00740E1C"/>
    <w:rsid w:val="00744B59"/>
    <w:rsid w:val="0074509E"/>
    <w:rsid w:val="0074510E"/>
    <w:rsid w:val="00745D8D"/>
    <w:rsid w:val="0074654B"/>
    <w:rsid w:val="00753228"/>
    <w:rsid w:val="00753EBB"/>
    <w:rsid w:val="00755776"/>
    <w:rsid w:val="00756299"/>
    <w:rsid w:val="00760D99"/>
    <w:rsid w:val="00760DD8"/>
    <w:rsid w:val="00760E30"/>
    <w:rsid w:val="00761085"/>
    <w:rsid w:val="0076695D"/>
    <w:rsid w:val="007709A2"/>
    <w:rsid w:val="00773673"/>
    <w:rsid w:val="00775344"/>
    <w:rsid w:val="007757A8"/>
    <w:rsid w:val="007757ED"/>
    <w:rsid w:val="007808AB"/>
    <w:rsid w:val="00780BBD"/>
    <w:rsid w:val="0078266A"/>
    <w:rsid w:val="00783127"/>
    <w:rsid w:val="0078392F"/>
    <w:rsid w:val="00783BA2"/>
    <w:rsid w:val="007860D6"/>
    <w:rsid w:val="00786287"/>
    <w:rsid w:val="0078718A"/>
    <w:rsid w:val="00790853"/>
    <w:rsid w:val="007915A3"/>
    <w:rsid w:val="00792545"/>
    <w:rsid w:val="00792654"/>
    <w:rsid w:val="00792C70"/>
    <w:rsid w:val="007933B1"/>
    <w:rsid w:val="00794B98"/>
    <w:rsid w:val="007955E8"/>
    <w:rsid w:val="00795F0F"/>
    <w:rsid w:val="007A10E2"/>
    <w:rsid w:val="007A38D7"/>
    <w:rsid w:val="007A3B45"/>
    <w:rsid w:val="007A49C4"/>
    <w:rsid w:val="007A5649"/>
    <w:rsid w:val="007A71AD"/>
    <w:rsid w:val="007B0844"/>
    <w:rsid w:val="007B0E3D"/>
    <w:rsid w:val="007B4852"/>
    <w:rsid w:val="007B4897"/>
    <w:rsid w:val="007B606D"/>
    <w:rsid w:val="007B684B"/>
    <w:rsid w:val="007C0F82"/>
    <w:rsid w:val="007C1857"/>
    <w:rsid w:val="007C2B2B"/>
    <w:rsid w:val="007C3662"/>
    <w:rsid w:val="007C4756"/>
    <w:rsid w:val="007C4B91"/>
    <w:rsid w:val="007C5678"/>
    <w:rsid w:val="007D05D6"/>
    <w:rsid w:val="007D27D7"/>
    <w:rsid w:val="007D3193"/>
    <w:rsid w:val="007D65AB"/>
    <w:rsid w:val="007E1A32"/>
    <w:rsid w:val="007E3392"/>
    <w:rsid w:val="007E510E"/>
    <w:rsid w:val="007E5702"/>
    <w:rsid w:val="007E6434"/>
    <w:rsid w:val="007E6D3A"/>
    <w:rsid w:val="007E7D1C"/>
    <w:rsid w:val="007F282B"/>
    <w:rsid w:val="007F2AD2"/>
    <w:rsid w:val="007F2B1E"/>
    <w:rsid w:val="007F2F16"/>
    <w:rsid w:val="007F32BC"/>
    <w:rsid w:val="007F3797"/>
    <w:rsid w:val="007F3B79"/>
    <w:rsid w:val="007F5ABC"/>
    <w:rsid w:val="007F5C8B"/>
    <w:rsid w:val="007F5CAC"/>
    <w:rsid w:val="00800D1F"/>
    <w:rsid w:val="008010C1"/>
    <w:rsid w:val="0080223A"/>
    <w:rsid w:val="00802921"/>
    <w:rsid w:val="00803517"/>
    <w:rsid w:val="00803B4A"/>
    <w:rsid w:val="00803F3B"/>
    <w:rsid w:val="008049E5"/>
    <w:rsid w:val="00805126"/>
    <w:rsid w:val="008068E5"/>
    <w:rsid w:val="008111FB"/>
    <w:rsid w:val="0081489E"/>
    <w:rsid w:val="00815295"/>
    <w:rsid w:val="008154AC"/>
    <w:rsid w:val="008163FC"/>
    <w:rsid w:val="00816708"/>
    <w:rsid w:val="00816925"/>
    <w:rsid w:val="00816F31"/>
    <w:rsid w:val="00817060"/>
    <w:rsid w:val="00817BBF"/>
    <w:rsid w:val="00821011"/>
    <w:rsid w:val="0082206F"/>
    <w:rsid w:val="0082428B"/>
    <w:rsid w:val="00824A3D"/>
    <w:rsid w:val="008259D4"/>
    <w:rsid w:val="0083064F"/>
    <w:rsid w:val="00833885"/>
    <w:rsid w:val="008339A6"/>
    <w:rsid w:val="00833D6A"/>
    <w:rsid w:val="00833FA8"/>
    <w:rsid w:val="008346DE"/>
    <w:rsid w:val="00834C4E"/>
    <w:rsid w:val="008350E1"/>
    <w:rsid w:val="008361D8"/>
    <w:rsid w:val="0083660B"/>
    <w:rsid w:val="00841A53"/>
    <w:rsid w:val="00842D67"/>
    <w:rsid w:val="00851F52"/>
    <w:rsid w:val="00852ED0"/>
    <w:rsid w:val="008557A8"/>
    <w:rsid w:val="00855AB0"/>
    <w:rsid w:val="00856716"/>
    <w:rsid w:val="008577B4"/>
    <w:rsid w:val="0086003C"/>
    <w:rsid w:val="00861706"/>
    <w:rsid w:val="0086227E"/>
    <w:rsid w:val="00863B64"/>
    <w:rsid w:val="00864B4B"/>
    <w:rsid w:val="00865A29"/>
    <w:rsid w:val="008722CB"/>
    <w:rsid w:val="00873B0E"/>
    <w:rsid w:val="008755F8"/>
    <w:rsid w:val="00880912"/>
    <w:rsid w:val="00881209"/>
    <w:rsid w:val="008814B3"/>
    <w:rsid w:val="008815D0"/>
    <w:rsid w:val="008826C4"/>
    <w:rsid w:val="00882AFD"/>
    <w:rsid w:val="0088333B"/>
    <w:rsid w:val="0088376D"/>
    <w:rsid w:val="00883C2B"/>
    <w:rsid w:val="0088578F"/>
    <w:rsid w:val="008857A1"/>
    <w:rsid w:val="0088614A"/>
    <w:rsid w:val="008869FE"/>
    <w:rsid w:val="00891A13"/>
    <w:rsid w:val="00892E8B"/>
    <w:rsid w:val="008960A5"/>
    <w:rsid w:val="0089620C"/>
    <w:rsid w:val="008A0828"/>
    <w:rsid w:val="008A1E4D"/>
    <w:rsid w:val="008A226F"/>
    <w:rsid w:val="008A4A09"/>
    <w:rsid w:val="008B054D"/>
    <w:rsid w:val="008B2752"/>
    <w:rsid w:val="008B30E6"/>
    <w:rsid w:val="008B5A0E"/>
    <w:rsid w:val="008C2714"/>
    <w:rsid w:val="008C5643"/>
    <w:rsid w:val="008C591C"/>
    <w:rsid w:val="008C5A89"/>
    <w:rsid w:val="008D0AAA"/>
    <w:rsid w:val="008D426F"/>
    <w:rsid w:val="008E0ECE"/>
    <w:rsid w:val="008E1AA9"/>
    <w:rsid w:val="008E5FA7"/>
    <w:rsid w:val="008E7687"/>
    <w:rsid w:val="008E7884"/>
    <w:rsid w:val="008F152F"/>
    <w:rsid w:val="008F38CF"/>
    <w:rsid w:val="008F614F"/>
    <w:rsid w:val="008F63A1"/>
    <w:rsid w:val="009030D1"/>
    <w:rsid w:val="00905605"/>
    <w:rsid w:val="009057D9"/>
    <w:rsid w:val="00907066"/>
    <w:rsid w:val="0090708E"/>
    <w:rsid w:val="00907D0E"/>
    <w:rsid w:val="009106B1"/>
    <w:rsid w:val="00911329"/>
    <w:rsid w:val="00912AF8"/>
    <w:rsid w:val="009141E7"/>
    <w:rsid w:val="00915934"/>
    <w:rsid w:val="00917AF3"/>
    <w:rsid w:val="009205AA"/>
    <w:rsid w:val="009218B3"/>
    <w:rsid w:val="0092237F"/>
    <w:rsid w:val="0092477A"/>
    <w:rsid w:val="009248AB"/>
    <w:rsid w:val="00931132"/>
    <w:rsid w:val="00932470"/>
    <w:rsid w:val="00932484"/>
    <w:rsid w:val="009325E3"/>
    <w:rsid w:val="00933163"/>
    <w:rsid w:val="009349D4"/>
    <w:rsid w:val="00934E4A"/>
    <w:rsid w:val="00936508"/>
    <w:rsid w:val="00937EC4"/>
    <w:rsid w:val="009401CB"/>
    <w:rsid w:val="0094162F"/>
    <w:rsid w:val="00941DA0"/>
    <w:rsid w:val="00943C34"/>
    <w:rsid w:val="009462EC"/>
    <w:rsid w:val="009469AF"/>
    <w:rsid w:val="00950AFC"/>
    <w:rsid w:val="00951F96"/>
    <w:rsid w:val="00954B28"/>
    <w:rsid w:val="00956B04"/>
    <w:rsid w:val="0095756C"/>
    <w:rsid w:val="00963D17"/>
    <w:rsid w:val="0096451D"/>
    <w:rsid w:val="009649C8"/>
    <w:rsid w:val="009651DB"/>
    <w:rsid w:val="00965B60"/>
    <w:rsid w:val="00966313"/>
    <w:rsid w:val="009667FA"/>
    <w:rsid w:val="00967E55"/>
    <w:rsid w:val="009720A7"/>
    <w:rsid w:val="009721D6"/>
    <w:rsid w:val="009732C9"/>
    <w:rsid w:val="00973A98"/>
    <w:rsid w:val="00980EA3"/>
    <w:rsid w:val="00981FE9"/>
    <w:rsid w:val="00983A58"/>
    <w:rsid w:val="00983B54"/>
    <w:rsid w:val="009872FD"/>
    <w:rsid w:val="0099329F"/>
    <w:rsid w:val="0099442B"/>
    <w:rsid w:val="00994A47"/>
    <w:rsid w:val="00995505"/>
    <w:rsid w:val="009A03AE"/>
    <w:rsid w:val="009A4475"/>
    <w:rsid w:val="009A58E3"/>
    <w:rsid w:val="009A5DBB"/>
    <w:rsid w:val="009A6D82"/>
    <w:rsid w:val="009A7A79"/>
    <w:rsid w:val="009A7F1C"/>
    <w:rsid w:val="009B1EE5"/>
    <w:rsid w:val="009B3144"/>
    <w:rsid w:val="009B3CDE"/>
    <w:rsid w:val="009B6641"/>
    <w:rsid w:val="009C1F54"/>
    <w:rsid w:val="009C351C"/>
    <w:rsid w:val="009C54A0"/>
    <w:rsid w:val="009D038C"/>
    <w:rsid w:val="009D59DE"/>
    <w:rsid w:val="009D5DD6"/>
    <w:rsid w:val="009D76C3"/>
    <w:rsid w:val="009E1251"/>
    <w:rsid w:val="009E1F85"/>
    <w:rsid w:val="009E2CB0"/>
    <w:rsid w:val="009E3743"/>
    <w:rsid w:val="009E4D80"/>
    <w:rsid w:val="009F0162"/>
    <w:rsid w:val="009F3354"/>
    <w:rsid w:val="009F5468"/>
    <w:rsid w:val="009F5EDB"/>
    <w:rsid w:val="00A009FC"/>
    <w:rsid w:val="00A01866"/>
    <w:rsid w:val="00A02A4D"/>
    <w:rsid w:val="00A03769"/>
    <w:rsid w:val="00A03FFE"/>
    <w:rsid w:val="00A0633E"/>
    <w:rsid w:val="00A07E1E"/>
    <w:rsid w:val="00A12BA8"/>
    <w:rsid w:val="00A13516"/>
    <w:rsid w:val="00A14168"/>
    <w:rsid w:val="00A14828"/>
    <w:rsid w:val="00A150B8"/>
    <w:rsid w:val="00A201F8"/>
    <w:rsid w:val="00A223D8"/>
    <w:rsid w:val="00A23006"/>
    <w:rsid w:val="00A23825"/>
    <w:rsid w:val="00A242B6"/>
    <w:rsid w:val="00A247A4"/>
    <w:rsid w:val="00A24902"/>
    <w:rsid w:val="00A25851"/>
    <w:rsid w:val="00A27F98"/>
    <w:rsid w:val="00A30A2A"/>
    <w:rsid w:val="00A31686"/>
    <w:rsid w:val="00A31B92"/>
    <w:rsid w:val="00A31E2B"/>
    <w:rsid w:val="00A338FF"/>
    <w:rsid w:val="00A33FBE"/>
    <w:rsid w:val="00A35226"/>
    <w:rsid w:val="00A3613B"/>
    <w:rsid w:val="00A369DB"/>
    <w:rsid w:val="00A4051D"/>
    <w:rsid w:val="00A4193D"/>
    <w:rsid w:val="00A41990"/>
    <w:rsid w:val="00A42278"/>
    <w:rsid w:val="00A46F94"/>
    <w:rsid w:val="00A505BA"/>
    <w:rsid w:val="00A510F0"/>
    <w:rsid w:val="00A518E8"/>
    <w:rsid w:val="00A55B36"/>
    <w:rsid w:val="00A57098"/>
    <w:rsid w:val="00A57348"/>
    <w:rsid w:val="00A57F10"/>
    <w:rsid w:val="00A6259A"/>
    <w:rsid w:val="00A629E2"/>
    <w:rsid w:val="00A63476"/>
    <w:rsid w:val="00A65BEC"/>
    <w:rsid w:val="00A65EE3"/>
    <w:rsid w:val="00A668DE"/>
    <w:rsid w:val="00A6790E"/>
    <w:rsid w:val="00A70DA8"/>
    <w:rsid w:val="00A717B2"/>
    <w:rsid w:val="00A748D0"/>
    <w:rsid w:val="00A76603"/>
    <w:rsid w:val="00A8029F"/>
    <w:rsid w:val="00A80FC9"/>
    <w:rsid w:val="00A81DA2"/>
    <w:rsid w:val="00A85565"/>
    <w:rsid w:val="00A85E12"/>
    <w:rsid w:val="00A872C8"/>
    <w:rsid w:val="00A904C9"/>
    <w:rsid w:val="00A91F92"/>
    <w:rsid w:val="00A93341"/>
    <w:rsid w:val="00A94F85"/>
    <w:rsid w:val="00A95792"/>
    <w:rsid w:val="00AA1F4B"/>
    <w:rsid w:val="00AA2872"/>
    <w:rsid w:val="00AA4810"/>
    <w:rsid w:val="00AA68E7"/>
    <w:rsid w:val="00AB0BB6"/>
    <w:rsid w:val="00AB1223"/>
    <w:rsid w:val="00AB1EAB"/>
    <w:rsid w:val="00AB2213"/>
    <w:rsid w:val="00AB4809"/>
    <w:rsid w:val="00AB4823"/>
    <w:rsid w:val="00AB5D68"/>
    <w:rsid w:val="00AB7136"/>
    <w:rsid w:val="00AC01D4"/>
    <w:rsid w:val="00AC18E2"/>
    <w:rsid w:val="00AC3E03"/>
    <w:rsid w:val="00AC4D6D"/>
    <w:rsid w:val="00AC5C25"/>
    <w:rsid w:val="00AC64AE"/>
    <w:rsid w:val="00AC6856"/>
    <w:rsid w:val="00AC73FF"/>
    <w:rsid w:val="00AC7725"/>
    <w:rsid w:val="00AD38A7"/>
    <w:rsid w:val="00AD49D4"/>
    <w:rsid w:val="00AD55BD"/>
    <w:rsid w:val="00AD5716"/>
    <w:rsid w:val="00AD592F"/>
    <w:rsid w:val="00AD680E"/>
    <w:rsid w:val="00AD6B18"/>
    <w:rsid w:val="00AD7157"/>
    <w:rsid w:val="00AD7631"/>
    <w:rsid w:val="00AE1210"/>
    <w:rsid w:val="00AE19D1"/>
    <w:rsid w:val="00AE3835"/>
    <w:rsid w:val="00AE4A66"/>
    <w:rsid w:val="00AF123E"/>
    <w:rsid w:val="00AF1B63"/>
    <w:rsid w:val="00AF21B6"/>
    <w:rsid w:val="00AF3C04"/>
    <w:rsid w:val="00AF5222"/>
    <w:rsid w:val="00AF52C4"/>
    <w:rsid w:val="00AF5759"/>
    <w:rsid w:val="00AF6E66"/>
    <w:rsid w:val="00B00D7C"/>
    <w:rsid w:val="00B0133D"/>
    <w:rsid w:val="00B03D14"/>
    <w:rsid w:val="00B03D5D"/>
    <w:rsid w:val="00B079D1"/>
    <w:rsid w:val="00B10AC9"/>
    <w:rsid w:val="00B11D7D"/>
    <w:rsid w:val="00B12D6A"/>
    <w:rsid w:val="00B12F16"/>
    <w:rsid w:val="00B131DD"/>
    <w:rsid w:val="00B140C4"/>
    <w:rsid w:val="00B15977"/>
    <w:rsid w:val="00B16437"/>
    <w:rsid w:val="00B16AC4"/>
    <w:rsid w:val="00B16B9E"/>
    <w:rsid w:val="00B21986"/>
    <w:rsid w:val="00B2656E"/>
    <w:rsid w:val="00B269DD"/>
    <w:rsid w:val="00B31F96"/>
    <w:rsid w:val="00B33925"/>
    <w:rsid w:val="00B34548"/>
    <w:rsid w:val="00B35175"/>
    <w:rsid w:val="00B3660C"/>
    <w:rsid w:val="00B372F2"/>
    <w:rsid w:val="00B4039C"/>
    <w:rsid w:val="00B40ABA"/>
    <w:rsid w:val="00B40DDF"/>
    <w:rsid w:val="00B41418"/>
    <w:rsid w:val="00B414D8"/>
    <w:rsid w:val="00B42DEA"/>
    <w:rsid w:val="00B45C6C"/>
    <w:rsid w:val="00B5119B"/>
    <w:rsid w:val="00B51B0D"/>
    <w:rsid w:val="00B52923"/>
    <w:rsid w:val="00B5406D"/>
    <w:rsid w:val="00B543EF"/>
    <w:rsid w:val="00B546A9"/>
    <w:rsid w:val="00B54BB2"/>
    <w:rsid w:val="00B57AC6"/>
    <w:rsid w:val="00B61578"/>
    <w:rsid w:val="00B628E4"/>
    <w:rsid w:val="00B62FF9"/>
    <w:rsid w:val="00B705E2"/>
    <w:rsid w:val="00B729B0"/>
    <w:rsid w:val="00B73C17"/>
    <w:rsid w:val="00B7510D"/>
    <w:rsid w:val="00B76376"/>
    <w:rsid w:val="00B777B2"/>
    <w:rsid w:val="00B779E4"/>
    <w:rsid w:val="00B81237"/>
    <w:rsid w:val="00B81C8E"/>
    <w:rsid w:val="00B82844"/>
    <w:rsid w:val="00B832F8"/>
    <w:rsid w:val="00B85D56"/>
    <w:rsid w:val="00B85E97"/>
    <w:rsid w:val="00B8630D"/>
    <w:rsid w:val="00B86898"/>
    <w:rsid w:val="00B87526"/>
    <w:rsid w:val="00B91361"/>
    <w:rsid w:val="00B92034"/>
    <w:rsid w:val="00B92F50"/>
    <w:rsid w:val="00B939E8"/>
    <w:rsid w:val="00B93AF2"/>
    <w:rsid w:val="00B95D6A"/>
    <w:rsid w:val="00B96252"/>
    <w:rsid w:val="00BA14C0"/>
    <w:rsid w:val="00BA1CCE"/>
    <w:rsid w:val="00BA1DC4"/>
    <w:rsid w:val="00BA1E67"/>
    <w:rsid w:val="00BA1FB7"/>
    <w:rsid w:val="00BA24E7"/>
    <w:rsid w:val="00BA24FA"/>
    <w:rsid w:val="00BA4FF2"/>
    <w:rsid w:val="00BA6BBD"/>
    <w:rsid w:val="00BB4C1B"/>
    <w:rsid w:val="00BB53D9"/>
    <w:rsid w:val="00BB5413"/>
    <w:rsid w:val="00BB5E59"/>
    <w:rsid w:val="00BB6BB6"/>
    <w:rsid w:val="00BB6E3E"/>
    <w:rsid w:val="00BC0FB7"/>
    <w:rsid w:val="00BC2023"/>
    <w:rsid w:val="00BC21A2"/>
    <w:rsid w:val="00BC40F7"/>
    <w:rsid w:val="00BC53E4"/>
    <w:rsid w:val="00BC746E"/>
    <w:rsid w:val="00BD1B51"/>
    <w:rsid w:val="00BD22C6"/>
    <w:rsid w:val="00BD300D"/>
    <w:rsid w:val="00BD400E"/>
    <w:rsid w:val="00BD53FF"/>
    <w:rsid w:val="00BD68EB"/>
    <w:rsid w:val="00BD7F8A"/>
    <w:rsid w:val="00BE2CC5"/>
    <w:rsid w:val="00BE7822"/>
    <w:rsid w:val="00BF0017"/>
    <w:rsid w:val="00BF1028"/>
    <w:rsid w:val="00BF1796"/>
    <w:rsid w:val="00BF2B33"/>
    <w:rsid w:val="00BF7596"/>
    <w:rsid w:val="00C02352"/>
    <w:rsid w:val="00C03FAF"/>
    <w:rsid w:val="00C04D28"/>
    <w:rsid w:val="00C05115"/>
    <w:rsid w:val="00C07C29"/>
    <w:rsid w:val="00C10113"/>
    <w:rsid w:val="00C115FC"/>
    <w:rsid w:val="00C129C6"/>
    <w:rsid w:val="00C155E3"/>
    <w:rsid w:val="00C1648D"/>
    <w:rsid w:val="00C17A68"/>
    <w:rsid w:val="00C215D1"/>
    <w:rsid w:val="00C22479"/>
    <w:rsid w:val="00C2426C"/>
    <w:rsid w:val="00C24881"/>
    <w:rsid w:val="00C24EE4"/>
    <w:rsid w:val="00C254D4"/>
    <w:rsid w:val="00C26365"/>
    <w:rsid w:val="00C267CA"/>
    <w:rsid w:val="00C27387"/>
    <w:rsid w:val="00C27F69"/>
    <w:rsid w:val="00C30381"/>
    <w:rsid w:val="00C30CD2"/>
    <w:rsid w:val="00C33ABD"/>
    <w:rsid w:val="00C34015"/>
    <w:rsid w:val="00C35B32"/>
    <w:rsid w:val="00C35E58"/>
    <w:rsid w:val="00C366A8"/>
    <w:rsid w:val="00C36AF9"/>
    <w:rsid w:val="00C36B5B"/>
    <w:rsid w:val="00C36DBD"/>
    <w:rsid w:val="00C371EA"/>
    <w:rsid w:val="00C40395"/>
    <w:rsid w:val="00C40F02"/>
    <w:rsid w:val="00C427FE"/>
    <w:rsid w:val="00C44688"/>
    <w:rsid w:val="00C44C16"/>
    <w:rsid w:val="00C47C21"/>
    <w:rsid w:val="00C50A49"/>
    <w:rsid w:val="00C51066"/>
    <w:rsid w:val="00C51E9B"/>
    <w:rsid w:val="00C52BF8"/>
    <w:rsid w:val="00C55717"/>
    <w:rsid w:val="00C559A3"/>
    <w:rsid w:val="00C570BF"/>
    <w:rsid w:val="00C601A7"/>
    <w:rsid w:val="00C61999"/>
    <w:rsid w:val="00C636EA"/>
    <w:rsid w:val="00C63868"/>
    <w:rsid w:val="00C6588C"/>
    <w:rsid w:val="00C71273"/>
    <w:rsid w:val="00C73280"/>
    <w:rsid w:val="00C735A8"/>
    <w:rsid w:val="00C74E69"/>
    <w:rsid w:val="00C77580"/>
    <w:rsid w:val="00C80971"/>
    <w:rsid w:val="00C845E5"/>
    <w:rsid w:val="00C87BF8"/>
    <w:rsid w:val="00C90ED5"/>
    <w:rsid w:val="00C92949"/>
    <w:rsid w:val="00C92C4E"/>
    <w:rsid w:val="00C93AE9"/>
    <w:rsid w:val="00C93EBD"/>
    <w:rsid w:val="00C951FD"/>
    <w:rsid w:val="00C97DE8"/>
    <w:rsid w:val="00C97FFA"/>
    <w:rsid w:val="00CA0F3C"/>
    <w:rsid w:val="00CA3DD5"/>
    <w:rsid w:val="00CA61DF"/>
    <w:rsid w:val="00CA623E"/>
    <w:rsid w:val="00CA7984"/>
    <w:rsid w:val="00CB5CC4"/>
    <w:rsid w:val="00CB68BE"/>
    <w:rsid w:val="00CC087C"/>
    <w:rsid w:val="00CC091F"/>
    <w:rsid w:val="00CC2893"/>
    <w:rsid w:val="00CC39A3"/>
    <w:rsid w:val="00CC5D6F"/>
    <w:rsid w:val="00CC7249"/>
    <w:rsid w:val="00CD0B4D"/>
    <w:rsid w:val="00CD2600"/>
    <w:rsid w:val="00CD2E21"/>
    <w:rsid w:val="00CD2F07"/>
    <w:rsid w:val="00CD4359"/>
    <w:rsid w:val="00CD4A68"/>
    <w:rsid w:val="00CD6B55"/>
    <w:rsid w:val="00CE048C"/>
    <w:rsid w:val="00CE11B6"/>
    <w:rsid w:val="00CE2DDB"/>
    <w:rsid w:val="00CE3F84"/>
    <w:rsid w:val="00CE3FCE"/>
    <w:rsid w:val="00CE5F2A"/>
    <w:rsid w:val="00CE6AB1"/>
    <w:rsid w:val="00CE7F63"/>
    <w:rsid w:val="00CF00CA"/>
    <w:rsid w:val="00CF0262"/>
    <w:rsid w:val="00CF1A09"/>
    <w:rsid w:val="00CF43B8"/>
    <w:rsid w:val="00CF6F87"/>
    <w:rsid w:val="00CF736E"/>
    <w:rsid w:val="00CF7387"/>
    <w:rsid w:val="00CF77DC"/>
    <w:rsid w:val="00D01424"/>
    <w:rsid w:val="00D01622"/>
    <w:rsid w:val="00D0357C"/>
    <w:rsid w:val="00D03887"/>
    <w:rsid w:val="00D051AE"/>
    <w:rsid w:val="00D0682E"/>
    <w:rsid w:val="00D13828"/>
    <w:rsid w:val="00D15AB9"/>
    <w:rsid w:val="00D203BB"/>
    <w:rsid w:val="00D20A81"/>
    <w:rsid w:val="00D219A2"/>
    <w:rsid w:val="00D22F18"/>
    <w:rsid w:val="00D230EA"/>
    <w:rsid w:val="00D25F0A"/>
    <w:rsid w:val="00D2621E"/>
    <w:rsid w:val="00D274EC"/>
    <w:rsid w:val="00D27B18"/>
    <w:rsid w:val="00D27EBF"/>
    <w:rsid w:val="00D27F58"/>
    <w:rsid w:val="00D30D45"/>
    <w:rsid w:val="00D30D69"/>
    <w:rsid w:val="00D32193"/>
    <w:rsid w:val="00D3242C"/>
    <w:rsid w:val="00D3448D"/>
    <w:rsid w:val="00D34569"/>
    <w:rsid w:val="00D366B4"/>
    <w:rsid w:val="00D4055D"/>
    <w:rsid w:val="00D41355"/>
    <w:rsid w:val="00D41499"/>
    <w:rsid w:val="00D41DF3"/>
    <w:rsid w:val="00D42608"/>
    <w:rsid w:val="00D43210"/>
    <w:rsid w:val="00D4654D"/>
    <w:rsid w:val="00D4681B"/>
    <w:rsid w:val="00D4723C"/>
    <w:rsid w:val="00D47F8C"/>
    <w:rsid w:val="00D50111"/>
    <w:rsid w:val="00D50A82"/>
    <w:rsid w:val="00D513CC"/>
    <w:rsid w:val="00D51984"/>
    <w:rsid w:val="00D52273"/>
    <w:rsid w:val="00D52950"/>
    <w:rsid w:val="00D532B3"/>
    <w:rsid w:val="00D535C6"/>
    <w:rsid w:val="00D53A99"/>
    <w:rsid w:val="00D55560"/>
    <w:rsid w:val="00D56319"/>
    <w:rsid w:val="00D5704E"/>
    <w:rsid w:val="00D578CF"/>
    <w:rsid w:val="00D57C24"/>
    <w:rsid w:val="00D62E0E"/>
    <w:rsid w:val="00D64B04"/>
    <w:rsid w:val="00D67AEA"/>
    <w:rsid w:val="00D71427"/>
    <w:rsid w:val="00D74B29"/>
    <w:rsid w:val="00D765CA"/>
    <w:rsid w:val="00D76B9D"/>
    <w:rsid w:val="00D77B80"/>
    <w:rsid w:val="00D77CDB"/>
    <w:rsid w:val="00D81943"/>
    <w:rsid w:val="00D82B24"/>
    <w:rsid w:val="00D83A21"/>
    <w:rsid w:val="00D86270"/>
    <w:rsid w:val="00D874A0"/>
    <w:rsid w:val="00D909C9"/>
    <w:rsid w:val="00D90E95"/>
    <w:rsid w:val="00D90EAB"/>
    <w:rsid w:val="00D9216E"/>
    <w:rsid w:val="00D972EB"/>
    <w:rsid w:val="00DA000D"/>
    <w:rsid w:val="00DA1B81"/>
    <w:rsid w:val="00DA2C87"/>
    <w:rsid w:val="00DA4518"/>
    <w:rsid w:val="00DA5313"/>
    <w:rsid w:val="00DB0883"/>
    <w:rsid w:val="00DB243D"/>
    <w:rsid w:val="00DB269D"/>
    <w:rsid w:val="00DB27FF"/>
    <w:rsid w:val="00DB2833"/>
    <w:rsid w:val="00DB29A0"/>
    <w:rsid w:val="00DB2D48"/>
    <w:rsid w:val="00DB564B"/>
    <w:rsid w:val="00DB5706"/>
    <w:rsid w:val="00DB7C18"/>
    <w:rsid w:val="00DB7CA0"/>
    <w:rsid w:val="00DC1687"/>
    <w:rsid w:val="00DC514E"/>
    <w:rsid w:val="00DC534E"/>
    <w:rsid w:val="00DC5E5D"/>
    <w:rsid w:val="00DC77B2"/>
    <w:rsid w:val="00DC7996"/>
    <w:rsid w:val="00DD1FDB"/>
    <w:rsid w:val="00DD4EDD"/>
    <w:rsid w:val="00DD4EE9"/>
    <w:rsid w:val="00DD50FE"/>
    <w:rsid w:val="00DD5614"/>
    <w:rsid w:val="00DE1060"/>
    <w:rsid w:val="00DE19B6"/>
    <w:rsid w:val="00DE1E16"/>
    <w:rsid w:val="00DE1FAA"/>
    <w:rsid w:val="00DE2C9C"/>
    <w:rsid w:val="00DE2D67"/>
    <w:rsid w:val="00DE36C3"/>
    <w:rsid w:val="00DE5717"/>
    <w:rsid w:val="00DE7926"/>
    <w:rsid w:val="00DF07E2"/>
    <w:rsid w:val="00DF2AC3"/>
    <w:rsid w:val="00DF3CD3"/>
    <w:rsid w:val="00DF421E"/>
    <w:rsid w:val="00DF4452"/>
    <w:rsid w:val="00DF5B7E"/>
    <w:rsid w:val="00E0233B"/>
    <w:rsid w:val="00E048E8"/>
    <w:rsid w:val="00E04BED"/>
    <w:rsid w:val="00E06527"/>
    <w:rsid w:val="00E065A9"/>
    <w:rsid w:val="00E07779"/>
    <w:rsid w:val="00E116B0"/>
    <w:rsid w:val="00E12FA3"/>
    <w:rsid w:val="00E134E7"/>
    <w:rsid w:val="00E13816"/>
    <w:rsid w:val="00E14F27"/>
    <w:rsid w:val="00E1509D"/>
    <w:rsid w:val="00E15FD6"/>
    <w:rsid w:val="00E16BAF"/>
    <w:rsid w:val="00E16D9A"/>
    <w:rsid w:val="00E21191"/>
    <w:rsid w:val="00E22E73"/>
    <w:rsid w:val="00E23ADA"/>
    <w:rsid w:val="00E24C3D"/>
    <w:rsid w:val="00E278A0"/>
    <w:rsid w:val="00E3011A"/>
    <w:rsid w:val="00E3140A"/>
    <w:rsid w:val="00E32404"/>
    <w:rsid w:val="00E33603"/>
    <w:rsid w:val="00E350B5"/>
    <w:rsid w:val="00E355B7"/>
    <w:rsid w:val="00E35C39"/>
    <w:rsid w:val="00E3648A"/>
    <w:rsid w:val="00E36685"/>
    <w:rsid w:val="00E36EB2"/>
    <w:rsid w:val="00E37C75"/>
    <w:rsid w:val="00E37DE9"/>
    <w:rsid w:val="00E408DD"/>
    <w:rsid w:val="00E44B52"/>
    <w:rsid w:val="00E44EEC"/>
    <w:rsid w:val="00E4601F"/>
    <w:rsid w:val="00E463D5"/>
    <w:rsid w:val="00E4662B"/>
    <w:rsid w:val="00E53853"/>
    <w:rsid w:val="00E57B3C"/>
    <w:rsid w:val="00E6184B"/>
    <w:rsid w:val="00E61C4D"/>
    <w:rsid w:val="00E63AD4"/>
    <w:rsid w:val="00E66840"/>
    <w:rsid w:val="00E66B94"/>
    <w:rsid w:val="00E7224D"/>
    <w:rsid w:val="00E73D6D"/>
    <w:rsid w:val="00E74E9C"/>
    <w:rsid w:val="00E76D12"/>
    <w:rsid w:val="00E81974"/>
    <w:rsid w:val="00E82FB6"/>
    <w:rsid w:val="00E83945"/>
    <w:rsid w:val="00E83BA1"/>
    <w:rsid w:val="00E83F44"/>
    <w:rsid w:val="00E86F42"/>
    <w:rsid w:val="00E87581"/>
    <w:rsid w:val="00E90064"/>
    <w:rsid w:val="00E92FB6"/>
    <w:rsid w:val="00E97255"/>
    <w:rsid w:val="00E97325"/>
    <w:rsid w:val="00EA00C8"/>
    <w:rsid w:val="00EA08B2"/>
    <w:rsid w:val="00EA0F63"/>
    <w:rsid w:val="00EA1A4A"/>
    <w:rsid w:val="00EA1ADD"/>
    <w:rsid w:val="00EA22FB"/>
    <w:rsid w:val="00EA2619"/>
    <w:rsid w:val="00EA2AC7"/>
    <w:rsid w:val="00EA33A3"/>
    <w:rsid w:val="00EA77EA"/>
    <w:rsid w:val="00EB0931"/>
    <w:rsid w:val="00EB12A3"/>
    <w:rsid w:val="00EB2B94"/>
    <w:rsid w:val="00EB5310"/>
    <w:rsid w:val="00EB53A7"/>
    <w:rsid w:val="00EB686D"/>
    <w:rsid w:val="00EB7047"/>
    <w:rsid w:val="00EB77E0"/>
    <w:rsid w:val="00EC0A9D"/>
    <w:rsid w:val="00EC178A"/>
    <w:rsid w:val="00EC7DE9"/>
    <w:rsid w:val="00ED022C"/>
    <w:rsid w:val="00ED0293"/>
    <w:rsid w:val="00ED09EE"/>
    <w:rsid w:val="00ED149A"/>
    <w:rsid w:val="00ED42FF"/>
    <w:rsid w:val="00EE2B07"/>
    <w:rsid w:val="00EE32F1"/>
    <w:rsid w:val="00EE6455"/>
    <w:rsid w:val="00EE6633"/>
    <w:rsid w:val="00EF049E"/>
    <w:rsid w:val="00EF11F2"/>
    <w:rsid w:val="00EF1C99"/>
    <w:rsid w:val="00EF4AF5"/>
    <w:rsid w:val="00EF5136"/>
    <w:rsid w:val="00EF5C18"/>
    <w:rsid w:val="00EF6A90"/>
    <w:rsid w:val="00EF6BEF"/>
    <w:rsid w:val="00EF6E2C"/>
    <w:rsid w:val="00EF733D"/>
    <w:rsid w:val="00F00D08"/>
    <w:rsid w:val="00F0119D"/>
    <w:rsid w:val="00F01A71"/>
    <w:rsid w:val="00F03143"/>
    <w:rsid w:val="00F0400D"/>
    <w:rsid w:val="00F06D79"/>
    <w:rsid w:val="00F07CC3"/>
    <w:rsid w:val="00F12B70"/>
    <w:rsid w:val="00F15B10"/>
    <w:rsid w:val="00F1678E"/>
    <w:rsid w:val="00F17DEB"/>
    <w:rsid w:val="00F2065D"/>
    <w:rsid w:val="00F20D36"/>
    <w:rsid w:val="00F22794"/>
    <w:rsid w:val="00F230BF"/>
    <w:rsid w:val="00F2646D"/>
    <w:rsid w:val="00F27182"/>
    <w:rsid w:val="00F31A82"/>
    <w:rsid w:val="00F31C49"/>
    <w:rsid w:val="00F338AE"/>
    <w:rsid w:val="00F34D0D"/>
    <w:rsid w:val="00F36735"/>
    <w:rsid w:val="00F36B5F"/>
    <w:rsid w:val="00F373CE"/>
    <w:rsid w:val="00F374A8"/>
    <w:rsid w:val="00F404C9"/>
    <w:rsid w:val="00F405A8"/>
    <w:rsid w:val="00F4291B"/>
    <w:rsid w:val="00F43839"/>
    <w:rsid w:val="00F43865"/>
    <w:rsid w:val="00F46F14"/>
    <w:rsid w:val="00F47F08"/>
    <w:rsid w:val="00F50C7F"/>
    <w:rsid w:val="00F50F82"/>
    <w:rsid w:val="00F52D40"/>
    <w:rsid w:val="00F52F56"/>
    <w:rsid w:val="00F532EC"/>
    <w:rsid w:val="00F55EE6"/>
    <w:rsid w:val="00F60CB6"/>
    <w:rsid w:val="00F636CD"/>
    <w:rsid w:val="00F65E53"/>
    <w:rsid w:val="00F66EF3"/>
    <w:rsid w:val="00F67144"/>
    <w:rsid w:val="00F67412"/>
    <w:rsid w:val="00F728A3"/>
    <w:rsid w:val="00F72C69"/>
    <w:rsid w:val="00F735D6"/>
    <w:rsid w:val="00F76505"/>
    <w:rsid w:val="00F777DC"/>
    <w:rsid w:val="00F77A6D"/>
    <w:rsid w:val="00F81DF0"/>
    <w:rsid w:val="00F82BFF"/>
    <w:rsid w:val="00F82C3E"/>
    <w:rsid w:val="00F83E77"/>
    <w:rsid w:val="00F84029"/>
    <w:rsid w:val="00F8557E"/>
    <w:rsid w:val="00F86C6F"/>
    <w:rsid w:val="00F87969"/>
    <w:rsid w:val="00F90F89"/>
    <w:rsid w:val="00F91EE6"/>
    <w:rsid w:val="00F94052"/>
    <w:rsid w:val="00F955B2"/>
    <w:rsid w:val="00F96B96"/>
    <w:rsid w:val="00FA0A6D"/>
    <w:rsid w:val="00FA2A1E"/>
    <w:rsid w:val="00FA4A22"/>
    <w:rsid w:val="00FA5310"/>
    <w:rsid w:val="00FA5AE5"/>
    <w:rsid w:val="00FA605F"/>
    <w:rsid w:val="00FA710C"/>
    <w:rsid w:val="00FA766F"/>
    <w:rsid w:val="00FA7688"/>
    <w:rsid w:val="00FB1A9F"/>
    <w:rsid w:val="00FB2C89"/>
    <w:rsid w:val="00FB3B94"/>
    <w:rsid w:val="00FB448F"/>
    <w:rsid w:val="00FB44A9"/>
    <w:rsid w:val="00FC0F70"/>
    <w:rsid w:val="00FC1DF3"/>
    <w:rsid w:val="00FC31C8"/>
    <w:rsid w:val="00FC3F44"/>
    <w:rsid w:val="00FC5346"/>
    <w:rsid w:val="00FC6FCC"/>
    <w:rsid w:val="00FC764F"/>
    <w:rsid w:val="00FC7D05"/>
    <w:rsid w:val="00FD0A2E"/>
    <w:rsid w:val="00FD0CA0"/>
    <w:rsid w:val="00FD585B"/>
    <w:rsid w:val="00FD69CC"/>
    <w:rsid w:val="00FD79F2"/>
    <w:rsid w:val="00FD7D28"/>
    <w:rsid w:val="00FE0A10"/>
    <w:rsid w:val="00FE1A00"/>
    <w:rsid w:val="00FE28AE"/>
    <w:rsid w:val="00FF1679"/>
    <w:rsid w:val="00FF4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0C0"/>
    <w:pPr>
      <w:tabs>
        <w:tab w:val="center" w:pos="4513"/>
        <w:tab w:val="right" w:pos="9026"/>
      </w:tabs>
      <w:spacing w:line="240" w:lineRule="auto"/>
    </w:pPr>
  </w:style>
  <w:style w:type="character" w:customStyle="1" w:styleId="HeaderChar">
    <w:name w:val="Header Char"/>
    <w:basedOn w:val="DefaultParagraphFont"/>
    <w:link w:val="Header"/>
    <w:uiPriority w:val="99"/>
    <w:rsid w:val="006E70C0"/>
  </w:style>
  <w:style w:type="paragraph" w:styleId="Footer">
    <w:name w:val="footer"/>
    <w:basedOn w:val="Normal"/>
    <w:link w:val="FooterChar"/>
    <w:uiPriority w:val="99"/>
    <w:unhideWhenUsed/>
    <w:rsid w:val="006E70C0"/>
    <w:pPr>
      <w:tabs>
        <w:tab w:val="center" w:pos="4513"/>
        <w:tab w:val="right" w:pos="9026"/>
      </w:tabs>
      <w:spacing w:line="240" w:lineRule="auto"/>
    </w:pPr>
  </w:style>
  <w:style w:type="character" w:customStyle="1" w:styleId="FooterChar">
    <w:name w:val="Footer Char"/>
    <w:basedOn w:val="DefaultParagraphFont"/>
    <w:link w:val="Footer"/>
    <w:uiPriority w:val="99"/>
    <w:rsid w:val="006E70C0"/>
  </w:style>
  <w:style w:type="character" w:styleId="Hyperlink">
    <w:name w:val="Hyperlink"/>
    <w:basedOn w:val="DefaultParagraphFont"/>
    <w:uiPriority w:val="99"/>
    <w:unhideWhenUsed/>
    <w:rsid w:val="00803B4A"/>
    <w:rPr>
      <w:color w:val="0000FF" w:themeColor="hyperlink"/>
      <w:u w:val="single"/>
    </w:rPr>
  </w:style>
  <w:style w:type="paragraph" w:styleId="ListParagraph">
    <w:name w:val="List Paragraph"/>
    <w:basedOn w:val="Normal"/>
    <w:uiPriority w:val="34"/>
    <w:qFormat/>
    <w:rsid w:val="0008476D"/>
    <w:pPr>
      <w:ind w:left="720"/>
      <w:contextualSpacing/>
    </w:pPr>
  </w:style>
  <w:style w:type="paragraph" w:styleId="BalloonText">
    <w:name w:val="Balloon Text"/>
    <w:basedOn w:val="Normal"/>
    <w:link w:val="BalloonTextChar"/>
    <w:uiPriority w:val="99"/>
    <w:semiHidden/>
    <w:unhideWhenUsed/>
    <w:rsid w:val="00F271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182"/>
    <w:rPr>
      <w:rFonts w:ascii="Tahoma" w:hAnsi="Tahoma" w:cs="Tahoma"/>
      <w:sz w:val="16"/>
      <w:szCs w:val="16"/>
    </w:rPr>
  </w:style>
  <w:style w:type="character" w:styleId="CommentReference">
    <w:name w:val="annotation reference"/>
    <w:basedOn w:val="DefaultParagraphFont"/>
    <w:uiPriority w:val="99"/>
    <w:semiHidden/>
    <w:unhideWhenUsed/>
    <w:rsid w:val="000B2C78"/>
    <w:rPr>
      <w:sz w:val="16"/>
      <w:szCs w:val="16"/>
    </w:rPr>
  </w:style>
  <w:style w:type="paragraph" w:styleId="CommentText">
    <w:name w:val="annotation text"/>
    <w:basedOn w:val="Normal"/>
    <w:link w:val="CommentTextChar"/>
    <w:uiPriority w:val="99"/>
    <w:semiHidden/>
    <w:unhideWhenUsed/>
    <w:rsid w:val="000B2C78"/>
    <w:pPr>
      <w:spacing w:line="240" w:lineRule="auto"/>
    </w:pPr>
    <w:rPr>
      <w:sz w:val="20"/>
      <w:szCs w:val="20"/>
    </w:rPr>
  </w:style>
  <w:style w:type="character" w:customStyle="1" w:styleId="CommentTextChar">
    <w:name w:val="Comment Text Char"/>
    <w:basedOn w:val="DefaultParagraphFont"/>
    <w:link w:val="CommentText"/>
    <w:uiPriority w:val="99"/>
    <w:semiHidden/>
    <w:rsid w:val="000B2C78"/>
    <w:rPr>
      <w:sz w:val="20"/>
      <w:szCs w:val="20"/>
    </w:rPr>
  </w:style>
  <w:style w:type="paragraph" w:styleId="CommentSubject">
    <w:name w:val="annotation subject"/>
    <w:basedOn w:val="CommentText"/>
    <w:next w:val="CommentText"/>
    <w:link w:val="CommentSubjectChar"/>
    <w:uiPriority w:val="99"/>
    <w:semiHidden/>
    <w:unhideWhenUsed/>
    <w:rsid w:val="000B2C78"/>
    <w:rPr>
      <w:b/>
      <w:bCs/>
    </w:rPr>
  </w:style>
  <w:style w:type="character" w:customStyle="1" w:styleId="CommentSubjectChar">
    <w:name w:val="Comment Subject Char"/>
    <w:basedOn w:val="CommentTextChar"/>
    <w:link w:val="CommentSubject"/>
    <w:uiPriority w:val="99"/>
    <w:semiHidden/>
    <w:rsid w:val="000B2C7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0C0"/>
    <w:pPr>
      <w:tabs>
        <w:tab w:val="center" w:pos="4513"/>
        <w:tab w:val="right" w:pos="9026"/>
      </w:tabs>
      <w:spacing w:line="240" w:lineRule="auto"/>
    </w:pPr>
  </w:style>
  <w:style w:type="character" w:customStyle="1" w:styleId="HeaderChar">
    <w:name w:val="Header Char"/>
    <w:basedOn w:val="DefaultParagraphFont"/>
    <w:link w:val="Header"/>
    <w:uiPriority w:val="99"/>
    <w:rsid w:val="006E70C0"/>
  </w:style>
  <w:style w:type="paragraph" w:styleId="Footer">
    <w:name w:val="footer"/>
    <w:basedOn w:val="Normal"/>
    <w:link w:val="FooterChar"/>
    <w:uiPriority w:val="99"/>
    <w:unhideWhenUsed/>
    <w:rsid w:val="006E70C0"/>
    <w:pPr>
      <w:tabs>
        <w:tab w:val="center" w:pos="4513"/>
        <w:tab w:val="right" w:pos="9026"/>
      </w:tabs>
      <w:spacing w:line="240" w:lineRule="auto"/>
    </w:pPr>
  </w:style>
  <w:style w:type="character" w:customStyle="1" w:styleId="FooterChar">
    <w:name w:val="Footer Char"/>
    <w:basedOn w:val="DefaultParagraphFont"/>
    <w:link w:val="Footer"/>
    <w:uiPriority w:val="99"/>
    <w:rsid w:val="006E70C0"/>
  </w:style>
  <w:style w:type="character" w:styleId="Hyperlink">
    <w:name w:val="Hyperlink"/>
    <w:basedOn w:val="DefaultParagraphFont"/>
    <w:uiPriority w:val="99"/>
    <w:unhideWhenUsed/>
    <w:rsid w:val="00803B4A"/>
    <w:rPr>
      <w:color w:val="0000FF" w:themeColor="hyperlink"/>
      <w:u w:val="single"/>
    </w:rPr>
  </w:style>
  <w:style w:type="paragraph" w:styleId="ListParagraph">
    <w:name w:val="List Paragraph"/>
    <w:basedOn w:val="Normal"/>
    <w:uiPriority w:val="34"/>
    <w:qFormat/>
    <w:rsid w:val="0008476D"/>
    <w:pPr>
      <w:ind w:left="720"/>
      <w:contextualSpacing/>
    </w:pPr>
  </w:style>
  <w:style w:type="paragraph" w:styleId="BalloonText">
    <w:name w:val="Balloon Text"/>
    <w:basedOn w:val="Normal"/>
    <w:link w:val="BalloonTextChar"/>
    <w:uiPriority w:val="99"/>
    <w:semiHidden/>
    <w:unhideWhenUsed/>
    <w:rsid w:val="00F271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182"/>
    <w:rPr>
      <w:rFonts w:ascii="Tahoma" w:hAnsi="Tahoma" w:cs="Tahoma"/>
      <w:sz w:val="16"/>
      <w:szCs w:val="16"/>
    </w:rPr>
  </w:style>
  <w:style w:type="character" w:styleId="CommentReference">
    <w:name w:val="annotation reference"/>
    <w:basedOn w:val="DefaultParagraphFont"/>
    <w:uiPriority w:val="99"/>
    <w:semiHidden/>
    <w:unhideWhenUsed/>
    <w:rsid w:val="000B2C78"/>
    <w:rPr>
      <w:sz w:val="16"/>
      <w:szCs w:val="16"/>
    </w:rPr>
  </w:style>
  <w:style w:type="paragraph" w:styleId="CommentText">
    <w:name w:val="annotation text"/>
    <w:basedOn w:val="Normal"/>
    <w:link w:val="CommentTextChar"/>
    <w:uiPriority w:val="99"/>
    <w:semiHidden/>
    <w:unhideWhenUsed/>
    <w:rsid w:val="000B2C78"/>
    <w:pPr>
      <w:spacing w:line="240" w:lineRule="auto"/>
    </w:pPr>
    <w:rPr>
      <w:sz w:val="20"/>
      <w:szCs w:val="20"/>
    </w:rPr>
  </w:style>
  <w:style w:type="character" w:customStyle="1" w:styleId="CommentTextChar">
    <w:name w:val="Comment Text Char"/>
    <w:basedOn w:val="DefaultParagraphFont"/>
    <w:link w:val="CommentText"/>
    <w:uiPriority w:val="99"/>
    <w:semiHidden/>
    <w:rsid w:val="000B2C78"/>
    <w:rPr>
      <w:sz w:val="20"/>
      <w:szCs w:val="20"/>
    </w:rPr>
  </w:style>
  <w:style w:type="paragraph" w:styleId="CommentSubject">
    <w:name w:val="annotation subject"/>
    <w:basedOn w:val="CommentText"/>
    <w:next w:val="CommentText"/>
    <w:link w:val="CommentSubjectChar"/>
    <w:uiPriority w:val="99"/>
    <w:semiHidden/>
    <w:unhideWhenUsed/>
    <w:rsid w:val="000B2C78"/>
    <w:rPr>
      <w:b/>
      <w:bCs/>
    </w:rPr>
  </w:style>
  <w:style w:type="character" w:customStyle="1" w:styleId="CommentSubjectChar">
    <w:name w:val="Comment Subject Char"/>
    <w:basedOn w:val="CommentTextChar"/>
    <w:link w:val="CommentSubject"/>
    <w:uiPriority w:val="99"/>
    <w:semiHidden/>
    <w:rsid w:val="000B2C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3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dyson@dmu.ac.uk" TargetMode="External"/><Relationship Id="rId5" Type="http://schemas.openxmlformats.org/officeDocument/2006/relationships/settings" Target="settings.xml"/><Relationship Id="rId10" Type="http://schemas.openxmlformats.org/officeDocument/2006/relationships/hyperlink" Target="mailto:maria.berghs@york.ac.uk" TargetMode="External"/><Relationship Id="rId4" Type="http://schemas.microsoft.com/office/2007/relationships/stylesWithEffects" Target="stylesWithEffects.xml"/><Relationship Id="rId9" Type="http://schemas.openxmlformats.org/officeDocument/2006/relationships/hyperlink" Target="mailto:karl.atkin@york.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0B68B-C251-41F8-B2C4-989A9D57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8167</Words>
  <Characters>46553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 K.</dc:creator>
  <cp:lastModifiedBy>Atkin, K.</cp:lastModifiedBy>
  <cp:revision>6</cp:revision>
  <cp:lastPrinted>2014-11-18T09:41:00Z</cp:lastPrinted>
  <dcterms:created xsi:type="dcterms:W3CDTF">2015-01-15T17:04:00Z</dcterms:created>
  <dcterms:modified xsi:type="dcterms:W3CDTF">2015-01-23T17:31:00Z</dcterms:modified>
</cp:coreProperties>
</file>