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BD4756" w14:textId="77777777" w:rsidR="00054E77" w:rsidRPr="00054E77" w:rsidRDefault="00054E77" w:rsidP="001C5DF4">
      <w:pPr>
        <w:spacing w:line="480" w:lineRule="auto"/>
        <w:jc w:val="center"/>
        <w:rPr>
          <w:rFonts w:ascii="Times New Roman" w:hAnsi="Times New Roman"/>
          <w:color w:val="000000"/>
        </w:rPr>
      </w:pPr>
    </w:p>
    <w:p w14:paraId="6CB66636" w14:textId="4C0578A2" w:rsidR="00F862A2" w:rsidRDefault="00F862A2" w:rsidP="00F862A2">
      <w:pPr>
        <w:spacing w:line="480" w:lineRule="auto"/>
        <w:rPr>
          <w:rFonts w:ascii="Times New Roman" w:hAnsi="Times New Roman"/>
          <w:lang w:val="en-US"/>
        </w:rPr>
      </w:pPr>
      <w:r w:rsidRPr="00F862A2">
        <w:rPr>
          <w:rFonts w:ascii="Times New Roman" w:hAnsi="Times New Roman"/>
          <w:lang w:val="en-US"/>
        </w:rPr>
        <w:t>This is the peer reviewed version of the following article: Kirk, E., Howlett, N., Pine, K. J. and Fletcher, B. (2013), To Sign or Not to Sign? The Impact of Encouraging Infants to Gesture on Infant Language and Maternal Mind-Mindedness. Child Development, 84: 574–590. doi: 10.1111/j.1467-8624.2012.01874.x, which has been published in final form at [</w:t>
      </w:r>
      <w:hyperlink r:id="rId8" w:history="1">
        <w:r w:rsidRPr="00F862A2">
          <w:rPr>
            <w:rStyle w:val="Hyperlink"/>
            <w:rFonts w:ascii="Times New Roman" w:hAnsi="Times New Roman"/>
            <w:lang w:val="en-US"/>
          </w:rPr>
          <w:t>http://onlinelibrary.wiley.com/doi/10.1111/j.1467-8624.2012.01874.x/abstract</w:t>
        </w:r>
      </w:hyperlink>
      <w:r w:rsidRPr="00F862A2">
        <w:rPr>
          <w:rFonts w:ascii="Times New Roman" w:hAnsi="Times New Roman"/>
          <w:lang w:val="en-US"/>
        </w:rPr>
        <w:t>].  This article may be used for non-commercial purposes in accordance With Wiley Terms and Conditions for self-archiving</w:t>
      </w:r>
      <w:r>
        <w:rPr>
          <w:rFonts w:ascii="Times New Roman" w:hAnsi="Times New Roman"/>
          <w:lang w:val="en-US"/>
        </w:rPr>
        <w:t>.</w:t>
      </w:r>
      <w:bookmarkStart w:id="0" w:name="_GoBack"/>
      <w:bookmarkEnd w:id="0"/>
    </w:p>
    <w:p w14:paraId="2CF8522F" w14:textId="77777777" w:rsidR="00F862A2" w:rsidRDefault="00F862A2" w:rsidP="001C5DF4">
      <w:pPr>
        <w:spacing w:line="480" w:lineRule="auto"/>
        <w:jc w:val="center"/>
        <w:rPr>
          <w:rFonts w:ascii="Times New Roman" w:hAnsi="Times New Roman"/>
          <w:lang w:val="en-US"/>
        </w:rPr>
      </w:pPr>
    </w:p>
    <w:p w14:paraId="7511891B" w14:textId="77777777" w:rsidR="00F862A2" w:rsidRDefault="00F862A2">
      <w:pPr>
        <w:rPr>
          <w:rFonts w:ascii="Times New Roman" w:hAnsi="Times New Roman"/>
          <w:lang w:val="en-US"/>
        </w:rPr>
      </w:pPr>
      <w:r>
        <w:rPr>
          <w:rFonts w:ascii="Times New Roman" w:hAnsi="Times New Roman"/>
          <w:lang w:val="en-US"/>
        </w:rPr>
        <w:br w:type="page"/>
      </w:r>
    </w:p>
    <w:p w14:paraId="77665341" w14:textId="34351FCB" w:rsidR="00054E77" w:rsidRPr="00054E77" w:rsidRDefault="00054E77" w:rsidP="001C5DF4">
      <w:pPr>
        <w:spacing w:line="480" w:lineRule="auto"/>
        <w:jc w:val="center"/>
        <w:rPr>
          <w:rFonts w:ascii="Times New Roman" w:hAnsi="Times New Roman"/>
        </w:rPr>
      </w:pPr>
      <w:r w:rsidRPr="00054E77">
        <w:rPr>
          <w:rFonts w:ascii="Times New Roman" w:hAnsi="Times New Roman"/>
          <w:lang w:val="en-US"/>
        </w:rPr>
        <w:t>To Sign or Not to Sign?  The Impact of Encouraging Infants to Gesture on Infant Language and Maternal Mind-Mindedness</w:t>
      </w:r>
    </w:p>
    <w:p w14:paraId="2B94DA7A" w14:textId="77777777" w:rsidR="00054E77" w:rsidRPr="00054E77" w:rsidRDefault="00054E77" w:rsidP="001C5DF4">
      <w:pPr>
        <w:spacing w:line="480" w:lineRule="auto"/>
        <w:jc w:val="center"/>
        <w:rPr>
          <w:rFonts w:ascii="Times New Roman" w:hAnsi="Times New Roman"/>
          <w:color w:val="000000"/>
        </w:rPr>
      </w:pPr>
    </w:p>
    <w:p w14:paraId="088E4986" w14:textId="77777777" w:rsidR="00054E77" w:rsidRPr="00054E77" w:rsidRDefault="00054E77" w:rsidP="001C5DF4">
      <w:pPr>
        <w:spacing w:line="480" w:lineRule="auto"/>
        <w:jc w:val="center"/>
        <w:rPr>
          <w:rFonts w:ascii="Times New Roman" w:hAnsi="Times New Roman"/>
          <w:i/>
          <w:color w:val="000000"/>
        </w:rPr>
      </w:pPr>
    </w:p>
    <w:p w14:paraId="20DE646F" w14:textId="77777777" w:rsidR="007A0FAC" w:rsidRDefault="00054E77" w:rsidP="001C5DF4">
      <w:pPr>
        <w:spacing w:line="480" w:lineRule="auto"/>
        <w:jc w:val="center"/>
        <w:rPr>
          <w:rFonts w:ascii="Times New Roman" w:hAnsi="Times New Roman"/>
          <w:color w:val="000000"/>
        </w:rPr>
      </w:pPr>
      <w:r w:rsidRPr="00054E77">
        <w:rPr>
          <w:rFonts w:ascii="Times New Roman" w:hAnsi="Times New Roman"/>
          <w:color w:val="000000"/>
        </w:rPr>
        <w:t>Elizabeth Kirk</w:t>
      </w:r>
      <w:r w:rsidR="007A0FAC">
        <w:rPr>
          <w:rFonts w:ascii="Times New Roman" w:hAnsi="Times New Roman"/>
          <w:color w:val="000000"/>
        </w:rPr>
        <w:t xml:space="preserve"> and Neil Howlett</w:t>
      </w:r>
    </w:p>
    <w:p w14:paraId="6307BA4F" w14:textId="77777777" w:rsidR="007A0FAC" w:rsidRDefault="007A0FAC" w:rsidP="001C5DF4">
      <w:pPr>
        <w:spacing w:line="480" w:lineRule="auto"/>
        <w:jc w:val="center"/>
        <w:rPr>
          <w:rFonts w:ascii="Times New Roman" w:hAnsi="Times New Roman"/>
          <w:color w:val="000000"/>
        </w:rPr>
      </w:pPr>
      <w:r w:rsidRPr="00054E77">
        <w:rPr>
          <w:rFonts w:ascii="Times New Roman" w:hAnsi="Times New Roman"/>
          <w:color w:val="000000"/>
        </w:rPr>
        <w:t>University of Hertfordshire</w:t>
      </w:r>
    </w:p>
    <w:p w14:paraId="55A74CEE" w14:textId="3A8343BD" w:rsidR="00054E77" w:rsidRPr="00054E77" w:rsidRDefault="00054E77" w:rsidP="001C5DF4">
      <w:pPr>
        <w:spacing w:line="480" w:lineRule="auto"/>
        <w:jc w:val="center"/>
        <w:rPr>
          <w:rFonts w:ascii="Times New Roman" w:hAnsi="Times New Roman"/>
          <w:color w:val="000000"/>
        </w:rPr>
      </w:pPr>
      <w:r w:rsidRPr="00054E77">
        <w:rPr>
          <w:rFonts w:ascii="Times New Roman" w:hAnsi="Times New Roman"/>
          <w:color w:val="000000"/>
        </w:rPr>
        <w:t>Karen J Pine, and Ben (C) Fletcher</w:t>
      </w:r>
    </w:p>
    <w:p w14:paraId="69A0BC53" w14:textId="37EE1544" w:rsidR="007A0FAC" w:rsidRPr="00054E77" w:rsidRDefault="007A0FAC" w:rsidP="001C5DF4">
      <w:pPr>
        <w:spacing w:line="480" w:lineRule="auto"/>
        <w:jc w:val="center"/>
        <w:rPr>
          <w:rFonts w:ascii="Times New Roman" w:hAnsi="Times New Roman"/>
          <w:color w:val="000000"/>
        </w:rPr>
      </w:pPr>
      <w:r w:rsidRPr="00054E77">
        <w:rPr>
          <w:rFonts w:ascii="Times New Roman" w:hAnsi="Times New Roman"/>
          <w:color w:val="000000"/>
        </w:rPr>
        <w:t>University of Hertfordshire</w:t>
      </w:r>
      <w:r>
        <w:rPr>
          <w:rFonts w:ascii="Times New Roman" w:hAnsi="Times New Roman"/>
          <w:color w:val="000000"/>
        </w:rPr>
        <w:t xml:space="preserve"> and  </w:t>
      </w:r>
      <w:r>
        <w:rPr>
          <w:rFonts w:ascii="Times New Roman" w:hAnsi="Times New Roman"/>
          <w:color w:val="000000"/>
          <w:lang w:val="en-US"/>
        </w:rPr>
        <w:t>Istanbul Bilgi University</w:t>
      </w:r>
    </w:p>
    <w:p w14:paraId="24CC0CC6" w14:textId="77777777" w:rsidR="00054E77" w:rsidRPr="00054E77" w:rsidRDefault="00054E77" w:rsidP="001C5DF4">
      <w:pPr>
        <w:spacing w:line="480" w:lineRule="auto"/>
        <w:jc w:val="center"/>
        <w:rPr>
          <w:rFonts w:ascii="Times New Roman" w:hAnsi="Times New Roman"/>
          <w:color w:val="000000"/>
        </w:rPr>
      </w:pPr>
    </w:p>
    <w:p w14:paraId="4312DE3F" w14:textId="11773E41" w:rsidR="00054E77" w:rsidRPr="00375883" w:rsidRDefault="00375883" w:rsidP="001C5DF4">
      <w:pPr>
        <w:spacing w:line="480" w:lineRule="auto"/>
        <w:jc w:val="center"/>
        <w:rPr>
          <w:rFonts w:ascii="Times New Roman" w:hAnsi="Times New Roman"/>
          <w:i/>
          <w:color w:val="000000"/>
        </w:rPr>
      </w:pPr>
      <w:r w:rsidRPr="00375883">
        <w:rPr>
          <w:rFonts w:ascii="Times New Roman" w:hAnsi="Times New Roman"/>
          <w:i/>
          <w:color w:val="000000"/>
        </w:rPr>
        <w:t>Author Note</w:t>
      </w:r>
    </w:p>
    <w:p w14:paraId="64FE57D3" w14:textId="4071E677" w:rsidR="00375883" w:rsidRPr="00E8027A" w:rsidRDefault="00375883" w:rsidP="001C5DF4">
      <w:pPr>
        <w:spacing w:line="480" w:lineRule="auto"/>
        <w:ind w:firstLine="720"/>
        <w:rPr>
          <w:rFonts w:ascii="Times New Roman" w:hAnsi="Times New Roman"/>
          <w:color w:val="000000"/>
          <w:lang w:val="en-US"/>
        </w:rPr>
      </w:pPr>
      <w:r w:rsidRPr="00054E77">
        <w:rPr>
          <w:rFonts w:ascii="Times New Roman" w:hAnsi="Times New Roman"/>
          <w:color w:val="000000"/>
        </w:rPr>
        <w:t>Elizabeth Kirk</w:t>
      </w:r>
      <w:r>
        <w:rPr>
          <w:rFonts w:ascii="Times New Roman" w:hAnsi="Times New Roman"/>
          <w:color w:val="000000"/>
        </w:rPr>
        <w:t xml:space="preserve">, School of Psychology, University of Hertfordshire; Neil Howlett, School of Psychology, University of Hertfordshire; </w:t>
      </w:r>
      <w:r w:rsidRPr="00054E77">
        <w:rPr>
          <w:rFonts w:ascii="Times New Roman" w:hAnsi="Times New Roman"/>
          <w:color w:val="000000"/>
        </w:rPr>
        <w:t>Karen J Pine,</w:t>
      </w:r>
      <w:r w:rsidRPr="00375883">
        <w:rPr>
          <w:rFonts w:ascii="Times New Roman" w:hAnsi="Times New Roman"/>
          <w:color w:val="000000"/>
        </w:rPr>
        <w:t xml:space="preserve"> </w:t>
      </w:r>
      <w:r>
        <w:rPr>
          <w:rFonts w:ascii="Times New Roman" w:hAnsi="Times New Roman"/>
          <w:color w:val="000000"/>
        </w:rPr>
        <w:t>School of Psychology, University of Hertfordshire</w:t>
      </w:r>
      <w:r w:rsidRPr="00054E77">
        <w:rPr>
          <w:rFonts w:ascii="Times New Roman" w:hAnsi="Times New Roman"/>
          <w:color w:val="000000"/>
        </w:rPr>
        <w:t xml:space="preserve"> and </w:t>
      </w:r>
      <w:r w:rsidRPr="00375883">
        <w:rPr>
          <w:rFonts w:ascii="Times New Roman" w:hAnsi="Times New Roman"/>
          <w:color w:val="000000"/>
          <w:lang w:val="en-US"/>
        </w:rPr>
        <w:t xml:space="preserve">Department of Fashion, School of Applied Sciences, </w:t>
      </w:r>
      <w:r>
        <w:rPr>
          <w:rFonts w:ascii="Times New Roman" w:hAnsi="Times New Roman"/>
          <w:color w:val="000000"/>
          <w:lang w:val="en-US"/>
        </w:rPr>
        <w:t xml:space="preserve">Istanbul Bilgi University; </w:t>
      </w:r>
      <w:r w:rsidRPr="00054E77">
        <w:rPr>
          <w:rFonts w:ascii="Times New Roman" w:hAnsi="Times New Roman"/>
          <w:color w:val="000000"/>
        </w:rPr>
        <w:t>Ben (C) Fletcher</w:t>
      </w:r>
      <w:r>
        <w:rPr>
          <w:rFonts w:ascii="Times New Roman" w:hAnsi="Times New Roman"/>
          <w:color w:val="000000"/>
        </w:rPr>
        <w:t>, School of Psychology, University of Hertfordshire</w:t>
      </w:r>
      <w:r w:rsidRPr="00054E77">
        <w:rPr>
          <w:rFonts w:ascii="Times New Roman" w:hAnsi="Times New Roman"/>
          <w:color w:val="000000"/>
        </w:rPr>
        <w:t xml:space="preserve"> and </w:t>
      </w:r>
      <w:r w:rsidRPr="00375883">
        <w:rPr>
          <w:rFonts w:ascii="Times New Roman" w:hAnsi="Times New Roman"/>
          <w:color w:val="000000"/>
          <w:lang w:val="en-US"/>
        </w:rPr>
        <w:t xml:space="preserve">Department of Fashion, School of Applied Sciences, </w:t>
      </w:r>
      <w:r>
        <w:rPr>
          <w:rFonts w:ascii="Times New Roman" w:hAnsi="Times New Roman"/>
          <w:color w:val="000000"/>
          <w:lang w:val="en-US"/>
        </w:rPr>
        <w:t>Istanbul Bilgi University.</w:t>
      </w:r>
    </w:p>
    <w:p w14:paraId="572D5943" w14:textId="6CA332BB" w:rsidR="00054E77" w:rsidRPr="00054E77" w:rsidRDefault="00054E77" w:rsidP="001C5DF4">
      <w:pPr>
        <w:widowControl w:val="0"/>
        <w:autoSpaceDE w:val="0"/>
        <w:autoSpaceDN w:val="0"/>
        <w:adjustRightInd w:val="0"/>
        <w:spacing w:line="480" w:lineRule="auto"/>
        <w:ind w:firstLine="720"/>
        <w:rPr>
          <w:rFonts w:ascii="Times New Roman" w:hAnsi="Times New Roman"/>
          <w:color w:val="000000"/>
        </w:rPr>
      </w:pPr>
      <w:r w:rsidRPr="00054E77">
        <w:rPr>
          <w:rFonts w:ascii="Times New Roman" w:hAnsi="Times New Roman"/>
          <w:color w:val="000000"/>
        </w:rPr>
        <w:t xml:space="preserve">This research was supported in part by a research grant from the Economic and Social Research Centre (RES00223355).  We thank all of the mothers and children for their enthusiasm and commitment to the project. </w:t>
      </w:r>
    </w:p>
    <w:p w14:paraId="01C63BA8" w14:textId="77777777" w:rsidR="00054E77" w:rsidRPr="00054E77" w:rsidRDefault="00054E77" w:rsidP="001C5DF4">
      <w:pPr>
        <w:spacing w:line="480" w:lineRule="auto"/>
        <w:ind w:firstLine="720"/>
        <w:rPr>
          <w:rFonts w:ascii="Times New Roman" w:hAnsi="Times New Roman"/>
          <w:color w:val="000000"/>
        </w:rPr>
        <w:sectPr w:rsidR="00054E77" w:rsidRPr="00054E77" w:rsidSect="005B6D49">
          <w:headerReference w:type="even" r:id="rId9"/>
          <w:headerReference w:type="default" r:id="rId10"/>
          <w:footerReference w:type="even" r:id="rId11"/>
          <w:pgSz w:w="11900" w:h="16840"/>
          <w:pgMar w:top="1440" w:right="1800" w:bottom="1440" w:left="1800" w:header="708" w:footer="708" w:gutter="0"/>
          <w:cols w:space="708"/>
        </w:sectPr>
      </w:pPr>
      <w:r w:rsidRPr="00054E77">
        <w:rPr>
          <w:rFonts w:ascii="Times New Roman" w:hAnsi="Times New Roman"/>
          <w:color w:val="000000"/>
        </w:rPr>
        <w:t>Correspondence concerning this manuscript should be addressed to Elizabeth Kirk, School of Psychology, University of Hertfordshire, College Lane, Hatfield, Hertfordshire, AL10 9AB.  Electronic mail may be sent to e.kirk@herts.ac.uk</w:t>
      </w:r>
    </w:p>
    <w:p w14:paraId="2CEB471E" w14:textId="77777777" w:rsidR="00054E77" w:rsidRPr="00054E77" w:rsidRDefault="00054E77" w:rsidP="001C5DF4">
      <w:pPr>
        <w:widowControl w:val="0"/>
        <w:autoSpaceDE w:val="0"/>
        <w:autoSpaceDN w:val="0"/>
        <w:adjustRightInd w:val="0"/>
        <w:spacing w:line="480" w:lineRule="auto"/>
        <w:rPr>
          <w:rFonts w:ascii="Times New Roman" w:hAnsi="Times New Roman"/>
          <w:color w:val="000000"/>
        </w:rPr>
      </w:pPr>
    </w:p>
    <w:p w14:paraId="59140E62" w14:textId="77777777" w:rsidR="00054E77" w:rsidRPr="00054E77" w:rsidRDefault="00054E77" w:rsidP="001C5DF4">
      <w:pPr>
        <w:widowControl w:val="0"/>
        <w:autoSpaceDE w:val="0"/>
        <w:autoSpaceDN w:val="0"/>
        <w:adjustRightInd w:val="0"/>
        <w:spacing w:line="480" w:lineRule="auto"/>
        <w:rPr>
          <w:rFonts w:ascii="Times New Roman" w:hAnsi="Times New Roman"/>
          <w:color w:val="000000"/>
        </w:rPr>
      </w:pPr>
    </w:p>
    <w:p w14:paraId="7178B731" w14:textId="77777777" w:rsidR="00054E77" w:rsidRPr="00054E77" w:rsidRDefault="00054E77" w:rsidP="001C5DF4">
      <w:pPr>
        <w:widowControl w:val="0"/>
        <w:autoSpaceDE w:val="0"/>
        <w:autoSpaceDN w:val="0"/>
        <w:adjustRightInd w:val="0"/>
        <w:spacing w:line="480" w:lineRule="auto"/>
        <w:rPr>
          <w:rFonts w:ascii="Times New Roman" w:hAnsi="Times New Roman"/>
          <w:color w:val="000000"/>
        </w:rPr>
      </w:pPr>
    </w:p>
    <w:p w14:paraId="15BDD0F5" w14:textId="77777777" w:rsidR="00054E77" w:rsidRPr="00054E77" w:rsidRDefault="00054E77" w:rsidP="001C5DF4">
      <w:pPr>
        <w:widowControl w:val="0"/>
        <w:autoSpaceDE w:val="0"/>
        <w:autoSpaceDN w:val="0"/>
        <w:adjustRightInd w:val="0"/>
        <w:spacing w:line="480" w:lineRule="auto"/>
        <w:rPr>
          <w:rFonts w:ascii="Times New Roman" w:hAnsi="Times New Roman"/>
          <w:color w:val="000000"/>
        </w:rPr>
      </w:pPr>
    </w:p>
    <w:p w14:paraId="2E060AD1" w14:textId="77777777" w:rsidR="00054E77" w:rsidRPr="00054E77" w:rsidRDefault="00054E77" w:rsidP="001C5DF4">
      <w:pPr>
        <w:pStyle w:val="APASTYLEHEADING1"/>
      </w:pPr>
      <w:r w:rsidRPr="00054E77">
        <w:t>Abstract</w:t>
      </w:r>
    </w:p>
    <w:p w14:paraId="38D9B62A" w14:textId="657B6EA5" w:rsidR="00054E77" w:rsidRPr="00054E77" w:rsidRDefault="00F5735D" w:rsidP="001C5DF4">
      <w:pPr>
        <w:widowControl w:val="0"/>
        <w:autoSpaceDE w:val="0"/>
        <w:autoSpaceDN w:val="0"/>
        <w:adjustRightInd w:val="0"/>
        <w:spacing w:line="480" w:lineRule="auto"/>
        <w:rPr>
          <w:rFonts w:ascii="Times New Roman" w:hAnsi="Times New Roman"/>
          <w:color w:val="000000"/>
          <w:lang w:val="en-US"/>
        </w:rPr>
      </w:pPr>
      <w:r>
        <w:rPr>
          <w:rFonts w:ascii="Times New Roman" w:hAnsi="Times New Roman"/>
          <w:color w:val="000000"/>
        </w:rPr>
        <w:t xml:space="preserve">Findings are presented from </w:t>
      </w:r>
      <w:r w:rsidR="00054E77" w:rsidRPr="00054E77">
        <w:rPr>
          <w:rFonts w:ascii="Times New Roman" w:hAnsi="Times New Roman"/>
          <w:color w:val="000000"/>
        </w:rPr>
        <w:t xml:space="preserve">the first randomised control trial of the effects of encouraging symbolic gesture (or ‘baby sign’) on infant language, following 40 infants from </w:t>
      </w:r>
      <w:r w:rsidR="006D6A2C">
        <w:rPr>
          <w:rFonts w:ascii="Times New Roman" w:hAnsi="Times New Roman"/>
          <w:color w:val="000000"/>
        </w:rPr>
        <w:t xml:space="preserve">age 8m </w:t>
      </w:r>
      <w:r w:rsidR="00054E77" w:rsidRPr="00054E77">
        <w:rPr>
          <w:rFonts w:ascii="Times New Roman" w:hAnsi="Times New Roman"/>
          <w:color w:val="000000"/>
        </w:rPr>
        <w:t>to 20</w:t>
      </w:r>
      <w:r w:rsidR="006D6A2C">
        <w:rPr>
          <w:rFonts w:ascii="Times New Roman" w:hAnsi="Times New Roman"/>
          <w:color w:val="000000"/>
        </w:rPr>
        <w:t>m</w:t>
      </w:r>
      <w:r w:rsidR="00054E77" w:rsidRPr="00054E77">
        <w:rPr>
          <w:rFonts w:ascii="Times New Roman" w:hAnsi="Times New Roman"/>
          <w:color w:val="000000"/>
        </w:rPr>
        <w:t xml:space="preserve">. </w:t>
      </w:r>
      <w:r>
        <w:rPr>
          <w:rFonts w:ascii="Times New Roman" w:hAnsi="Times New Roman"/>
          <w:color w:val="000000"/>
        </w:rPr>
        <w:t>Half of the m</w:t>
      </w:r>
      <w:r w:rsidR="00054E77" w:rsidRPr="00054E77">
        <w:rPr>
          <w:rFonts w:ascii="Times New Roman" w:hAnsi="Times New Roman"/>
          <w:color w:val="000000"/>
        </w:rPr>
        <w:t>others were trained to model a target set of gestures to their infants</w:t>
      </w:r>
      <w:r w:rsidR="00054E77" w:rsidRPr="00054E77">
        <w:rPr>
          <w:rFonts w:ascii="Times New Roman" w:hAnsi="Times New Roman"/>
          <w:color w:val="000000"/>
          <w:lang w:val="en-US"/>
        </w:rPr>
        <w:t xml:space="preserve">. </w:t>
      </w:r>
      <w:r>
        <w:rPr>
          <w:rFonts w:ascii="Times New Roman" w:hAnsi="Times New Roman"/>
          <w:color w:val="000000"/>
          <w:lang w:val="en-US"/>
        </w:rPr>
        <w:t>Frequent measures were taken of i</w:t>
      </w:r>
      <w:r w:rsidRPr="00054E77">
        <w:rPr>
          <w:rFonts w:ascii="Times New Roman" w:hAnsi="Times New Roman"/>
          <w:color w:val="000000"/>
          <w:lang w:val="en-US"/>
        </w:rPr>
        <w:t xml:space="preserve">nfant language </w:t>
      </w:r>
      <w:r>
        <w:rPr>
          <w:rFonts w:ascii="Times New Roman" w:hAnsi="Times New Roman"/>
          <w:color w:val="000000"/>
          <w:lang w:val="en-US"/>
        </w:rPr>
        <w:t xml:space="preserve">development </w:t>
      </w:r>
      <w:r w:rsidRPr="00054E77">
        <w:rPr>
          <w:rFonts w:ascii="Times New Roman" w:hAnsi="Times New Roman"/>
          <w:color w:val="000000"/>
          <w:lang w:val="en-US"/>
        </w:rPr>
        <w:t xml:space="preserve">and dyadic interactions </w:t>
      </w:r>
      <w:r>
        <w:rPr>
          <w:rFonts w:ascii="Times New Roman" w:hAnsi="Times New Roman"/>
          <w:color w:val="000000"/>
          <w:lang w:val="en-US"/>
        </w:rPr>
        <w:t xml:space="preserve">were scrutinized </w:t>
      </w:r>
      <w:r w:rsidRPr="00054E77">
        <w:rPr>
          <w:rFonts w:ascii="Times New Roman" w:hAnsi="Times New Roman"/>
          <w:color w:val="000000"/>
          <w:lang w:val="en-US"/>
        </w:rPr>
        <w:t xml:space="preserve">to assess mind-mindedness. </w:t>
      </w:r>
      <w:r w:rsidR="00054E77" w:rsidRPr="00054E77">
        <w:rPr>
          <w:rFonts w:ascii="Times New Roman" w:hAnsi="Times New Roman"/>
          <w:color w:val="000000"/>
          <w:lang w:val="en-US"/>
        </w:rPr>
        <w:t>Infants exposed to gesture did not differ from control c</w:t>
      </w:r>
      <w:r w:rsidR="006D6A2C">
        <w:rPr>
          <w:rFonts w:ascii="Times New Roman" w:hAnsi="Times New Roman"/>
          <w:color w:val="000000"/>
          <w:lang w:val="en-US"/>
        </w:rPr>
        <w:t xml:space="preserve">onditions on language outcomes, thus no support was found for </w:t>
      </w:r>
      <w:r w:rsidR="00054E77" w:rsidRPr="00054E77">
        <w:rPr>
          <w:rFonts w:ascii="Times New Roman" w:hAnsi="Times New Roman"/>
          <w:bCs/>
          <w:color w:val="000000"/>
          <w:lang w:val="en-US"/>
        </w:rPr>
        <w:t xml:space="preserve">previous claims that encouraging gesturing with infants accelerates linguistic development. </w:t>
      </w:r>
      <w:r>
        <w:rPr>
          <w:rFonts w:ascii="Times New Roman" w:hAnsi="Times New Roman"/>
          <w:bCs/>
          <w:color w:val="000000"/>
          <w:lang w:val="en-US"/>
        </w:rPr>
        <w:t>M</w:t>
      </w:r>
      <w:r w:rsidR="00054E77" w:rsidRPr="00054E77">
        <w:rPr>
          <w:rFonts w:ascii="Times New Roman" w:hAnsi="Times New Roman"/>
          <w:bCs/>
          <w:color w:val="000000"/>
          <w:lang w:val="en-US"/>
        </w:rPr>
        <w:t>icrogenetic analysis revealed mothers in the gesture training conditions were more responsive to their infants’ nonverbal cues and encouraged more independent action by their infant.</w:t>
      </w:r>
    </w:p>
    <w:p w14:paraId="132E329E" w14:textId="77777777" w:rsidR="00054E77" w:rsidRPr="00054E77" w:rsidRDefault="00054E77" w:rsidP="001C5DF4">
      <w:pPr>
        <w:widowControl w:val="0"/>
        <w:autoSpaceDE w:val="0"/>
        <w:autoSpaceDN w:val="0"/>
        <w:adjustRightInd w:val="0"/>
        <w:spacing w:line="480" w:lineRule="auto"/>
        <w:rPr>
          <w:rFonts w:ascii="Times New Roman" w:hAnsi="Times New Roman"/>
          <w:color w:val="000000"/>
        </w:rPr>
        <w:sectPr w:rsidR="00054E77" w:rsidRPr="00054E77">
          <w:headerReference w:type="default" r:id="rId12"/>
          <w:type w:val="continuous"/>
          <w:pgSz w:w="11900" w:h="16840"/>
          <w:pgMar w:top="1440" w:right="1800" w:bottom="1440" w:left="1800" w:header="708" w:footer="708" w:gutter="0"/>
          <w:pgNumType w:start="1"/>
          <w:cols w:space="708"/>
          <w:titlePg/>
        </w:sectPr>
      </w:pPr>
    </w:p>
    <w:p w14:paraId="6E588434" w14:textId="55191ABE" w:rsidR="00054E77" w:rsidRPr="00054E77" w:rsidRDefault="00054E77" w:rsidP="001C5DF4">
      <w:pPr>
        <w:pStyle w:val="APASTYLEHEADING1"/>
        <w:rPr>
          <w:rFonts w:ascii="Times New Roman" w:hAnsi="Times New Roman"/>
        </w:rPr>
      </w:pPr>
      <w:r w:rsidRPr="00054E77">
        <w:rPr>
          <w:rFonts w:ascii="Times New Roman" w:hAnsi="Times New Roman"/>
        </w:rPr>
        <w:br w:type="page"/>
        <w:t>To Sign or Not to Sign?  The Impact of Encouraging Infants to Gesture on Infant Language and Maternal Mind-Mindedness</w:t>
      </w:r>
    </w:p>
    <w:p w14:paraId="54D4B08E" w14:textId="77777777" w:rsidR="00054E77" w:rsidRPr="00054E77" w:rsidRDefault="00054E77" w:rsidP="001C5DF4">
      <w:pPr>
        <w:spacing w:line="480" w:lineRule="auto"/>
        <w:jc w:val="center"/>
        <w:rPr>
          <w:rFonts w:ascii="Times New Roman" w:hAnsi="Times New Roman"/>
          <w:color w:val="000000"/>
        </w:rPr>
      </w:pPr>
    </w:p>
    <w:p w14:paraId="7E86268D" w14:textId="77777777" w:rsidR="00054E77" w:rsidRPr="00054E77" w:rsidRDefault="00054E77" w:rsidP="001C5DF4">
      <w:pPr>
        <w:widowControl w:val="0"/>
        <w:autoSpaceDE w:val="0"/>
        <w:autoSpaceDN w:val="0"/>
        <w:adjustRightInd w:val="0"/>
        <w:spacing w:line="480" w:lineRule="auto"/>
        <w:rPr>
          <w:rFonts w:ascii="Times New Roman" w:hAnsi="Times New Roman"/>
          <w:color w:val="000000"/>
        </w:rPr>
      </w:pPr>
      <w:r w:rsidRPr="00054E77">
        <w:rPr>
          <w:rFonts w:ascii="Times New Roman" w:hAnsi="Times New Roman"/>
          <w:color w:val="000000"/>
        </w:rPr>
        <w:tab/>
        <w:t xml:space="preserve">Baby sign programmes typically encourage mothers to communicate with their pre-verbal infant using symbolic gestures. Infants readily adopt these gestures and use them to represent objects or concepts, such as ‘milk’, ‘hot’, and ‘where’ before they use the spoken words. It has been claimed that early use of gestures can have a positive impact on children’s linguistic and non-linguistic abilities (Acredolo &amp; Goodwyn, 2000; Goodwyn, Acredolo, &amp; Brown, 2000). </w:t>
      </w:r>
    </w:p>
    <w:p w14:paraId="7B81EFCC" w14:textId="77777777" w:rsidR="00054E77" w:rsidRPr="00054E77" w:rsidRDefault="00054E77" w:rsidP="001C5DF4">
      <w:pPr>
        <w:widowControl w:val="0"/>
        <w:autoSpaceDE w:val="0"/>
        <w:autoSpaceDN w:val="0"/>
        <w:adjustRightInd w:val="0"/>
        <w:spacing w:line="480" w:lineRule="auto"/>
        <w:ind w:firstLine="720"/>
        <w:rPr>
          <w:rFonts w:ascii="Times New Roman" w:hAnsi="Times New Roman"/>
          <w:color w:val="000000"/>
        </w:rPr>
      </w:pPr>
      <w:r w:rsidRPr="00054E77">
        <w:rPr>
          <w:rFonts w:ascii="Times New Roman" w:hAnsi="Times New Roman"/>
          <w:color w:val="000000"/>
        </w:rPr>
        <w:t xml:space="preserve">Gesture is inextricably linked to language development, with striking parallels observed between attainments in the manual and verbal modalities (see Bates &amp; Dick, 2002). Indeed, gestures often precede and predict linguistic milestones (Iverson &amp; Goldin-Meadow, 2005; Rowe, Ozcaliskan, &amp; Goldin-Meadow, 2009). Deictic gestures (pointing, reaching, grasping) are the first gestures that infants produce, usually at around 10 months of age (Bates, Benigni, Bretherton, Camaioni, &amp; Volterra, 1979; Bates &amp; Snyder, 1987). Deictic gestures perform declarative and imperative functions (Bates, Camaioni, &amp; Volterra, 1975), and have been shown to presage linguistic advances (Iverson &amp; Goldin-Meadow, 2005; Ozcaliskan &amp; Goldin-Meadow, 2005). </w:t>
      </w:r>
    </w:p>
    <w:p w14:paraId="42D9599F" w14:textId="77777777" w:rsidR="00054E77" w:rsidRPr="00054E77" w:rsidRDefault="00054E77" w:rsidP="001C5DF4">
      <w:pPr>
        <w:widowControl w:val="0"/>
        <w:autoSpaceDE w:val="0"/>
        <w:autoSpaceDN w:val="0"/>
        <w:adjustRightInd w:val="0"/>
        <w:spacing w:line="480" w:lineRule="auto"/>
        <w:ind w:firstLine="720"/>
        <w:rPr>
          <w:rFonts w:ascii="Times New Roman" w:hAnsi="Times New Roman"/>
          <w:color w:val="000000"/>
          <w:lang w:val="en-US"/>
        </w:rPr>
      </w:pPr>
      <w:r w:rsidRPr="00054E77">
        <w:rPr>
          <w:rFonts w:ascii="Times New Roman" w:hAnsi="Times New Roman"/>
          <w:color w:val="000000"/>
        </w:rPr>
        <w:t>The end of the infant’s first year sees the onset of symbolic gesturing. The infant produces ‘gestural names’, hand movements that take on the form or function of items, for example pretending to drink from an empty cup (</w:t>
      </w:r>
      <w:r w:rsidRPr="00054E77">
        <w:rPr>
          <w:rFonts w:ascii="Times New Roman" w:hAnsi="Times New Roman"/>
          <w:color w:val="000000"/>
          <w:lang w:val="en-US"/>
        </w:rPr>
        <w:t xml:space="preserve">Bates et al., </w:t>
      </w:r>
      <w:r w:rsidRPr="00054E77">
        <w:rPr>
          <w:rFonts w:ascii="Times New Roman" w:hAnsi="Times New Roman"/>
          <w:color w:val="000000"/>
        </w:rPr>
        <w:t xml:space="preserve">1979). These gestures are typically first carried out with the object in hand and gradually become more decontextualized to represent an absent object or bodily function, such as to sleep or eat (Caselli &amp; Casadio, 1995). </w:t>
      </w:r>
      <w:r w:rsidRPr="00054E77">
        <w:rPr>
          <w:rFonts w:ascii="Times New Roman" w:hAnsi="Times New Roman"/>
          <w:color w:val="000000"/>
          <w:lang w:val="en-US"/>
        </w:rPr>
        <w:t xml:space="preserve">Infants’ first symbolic gestures are similar in content and meaning to their first words, indicating that these gestures are functioning as labels (Bates &amp; Dick, 2002). </w:t>
      </w:r>
    </w:p>
    <w:p w14:paraId="275013FC" w14:textId="77777777" w:rsidR="00054E77" w:rsidRPr="00054E77" w:rsidRDefault="00054E77" w:rsidP="001C5DF4">
      <w:pPr>
        <w:widowControl w:val="0"/>
        <w:autoSpaceDE w:val="0"/>
        <w:autoSpaceDN w:val="0"/>
        <w:adjustRightInd w:val="0"/>
        <w:spacing w:line="480" w:lineRule="auto"/>
        <w:ind w:firstLine="720"/>
        <w:rPr>
          <w:rFonts w:ascii="Times New Roman" w:hAnsi="Times New Roman"/>
          <w:color w:val="000000"/>
        </w:rPr>
      </w:pPr>
      <w:r w:rsidRPr="00054E77">
        <w:rPr>
          <w:rFonts w:ascii="Times New Roman" w:hAnsi="Times New Roman"/>
          <w:color w:val="000000"/>
        </w:rPr>
        <w:t xml:space="preserve">Infants’ spontaneous production of empty-handed symbolic gestures varies according to their exposure to symbolic gesturing. Italian infants, for example, are raised in a gesture-rich environment and their production of symbolic gestures has been found to be higher than American infants, who produced more deictic than symbolic gestures (Iverson, Capirci, Volterra, &amp; Goldin-Meadow, 2008). Symbolic gestures contribute significantly to the communicative repertoires of Italian infants (Iverson et al., 2008; </w:t>
      </w:r>
      <w:r w:rsidRPr="00054E77">
        <w:rPr>
          <w:rFonts w:ascii="Times New Roman" w:hAnsi="Times New Roman"/>
          <w:color w:val="000000"/>
          <w:lang w:val="en-US"/>
        </w:rPr>
        <w:t>Volterra et al., 1993)</w:t>
      </w:r>
      <w:r w:rsidRPr="00054E77">
        <w:rPr>
          <w:rFonts w:ascii="Times New Roman" w:hAnsi="Times New Roman"/>
          <w:color w:val="000000"/>
        </w:rPr>
        <w:t>, with some children reported to have greater gesture vocabularies than spoken between the ages of 14 and 20 months (</w:t>
      </w:r>
      <w:r w:rsidRPr="00054E77">
        <w:rPr>
          <w:rFonts w:ascii="Times New Roman" w:hAnsi="Times New Roman"/>
          <w:color w:val="000000"/>
          <w:lang w:val="en-US"/>
        </w:rPr>
        <w:t>Casadio &amp; Caselli, 1989; Iverson, Capirci, &amp; Caselli, 1994)</w:t>
      </w:r>
      <w:r w:rsidRPr="00054E77">
        <w:rPr>
          <w:rFonts w:ascii="Times New Roman" w:hAnsi="Times New Roman"/>
          <w:color w:val="000000"/>
        </w:rPr>
        <w:t xml:space="preserve">. </w:t>
      </w:r>
    </w:p>
    <w:p w14:paraId="461B819D" w14:textId="77777777" w:rsidR="00054E77" w:rsidRPr="00054E77" w:rsidRDefault="00054E77" w:rsidP="001C5DF4">
      <w:pPr>
        <w:widowControl w:val="0"/>
        <w:autoSpaceDE w:val="0"/>
        <w:autoSpaceDN w:val="0"/>
        <w:adjustRightInd w:val="0"/>
        <w:spacing w:line="480" w:lineRule="auto"/>
        <w:ind w:firstLine="720"/>
        <w:rPr>
          <w:rFonts w:ascii="Times New Roman" w:hAnsi="Times New Roman"/>
          <w:color w:val="000000"/>
        </w:rPr>
      </w:pPr>
      <w:r w:rsidRPr="00054E77">
        <w:rPr>
          <w:rFonts w:ascii="Times New Roman" w:hAnsi="Times New Roman"/>
          <w:color w:val="000000"/>
        </w:rPr>
        <w:t xml:space="preserve">Of critical concern to developmental psychologists is the question of whether increased symbolic gesture use can accelerate spoken language. Evidence from the Italian infants would suggest not. When the Italian infants had a gesture for an item, they did not use a word for the same item (Iverson et al., 2008) and their spoken vocabulary was significantly smaller than that of the American infants. However, these differences disappeared when verbal and gesture repertoires were combined. Acredolo and Goodwyn (1988) similarly report little overlap between symbolic gestures and words. </w:t>
      </w:r>
    </w:p>
    <w:p w14:paraId="2848406C" w14:textId="77777777" w:rsidR="00054E77" w:rsidRPr="00054E77" w:rsidRDefault="00054E77" w:rsidP="001C5DF4">
      <w:pPr>
        <w:widowControl w:val="0"/>
        <w:autoSpaceDE w:val="0"/>
        <w:autoSpaceDN w:val="0"/>
        <w:adjustRightInd w:val="0"/>
        <w:spacing w:line="480" w:lineRule="auto"/>
        <w:ind w:firstLine="720"/>
        <w:rPr>
          <w:rFonts w:ascii="Times New Roman" w:hAnsi="Times New Roman"/>
          <w:color w:val="000000"/>
        </w:rPr>
      </w:pPr>
      <w:r w:rsidRPr="00054E77">
        <w:rPr>
          <w:rFonts w:ascii="Times New Roman" w:hAnsi="Times New Roman"/>
          <w:color w:val="000000"/>
        </w:rPr>
        <w:t>There does exist an exceptional group of infants for whom exposure to a rich nonverbal environment benefits speech development. There are h</w:t>
      </w:r>
      <w:r w:rsidRPr="00054E77">
        <w:rPr>
          <w:rFonts w:ascii="Times New Roman" w:eastAsia="Cambria" w:hAnsi="Times New Roman"/>
          <w:color w:val="000000"/>
          <w:szCs w:val="23"/>
          <w:lang w:val="en-US"/>
        </w:rPr>
        <w:t>earing children born to deaf mothers. These children are exposed to a high frequency of signing in their linguistic environment and as well as acquiring sign language, they also acquire spoken language earlier than norms (Bonvillian et al., 1983; Folven, 1988; Holmes &amp; Holmes, 1980; Orlansky &amp; Bonvillian, 1984, 1988)</w:t>
      </w:r>
      <w:r w:rsidRPr="00054E77">
        <w:rPr>
          <w:rFonts w:ascii="Times New Roman" w:hAnsi="Times New Roman"/>
          <w:color w:val="000000"/>
        </w:rPr>
        <w:t xml:space="preserve">. </w:t>
      </w:r>
      <w:r w:rsidRPr="00054E77">
        <w:rPr>
          <w:rFonts w:ascii="Times New Roman" w:eastAsia="Cambria" w:hAnsi="Times New Roman"/>
          <w:color w:val="000000"/>
          <w:szCs w:val="23"/>
          <w:lang w:val="en-US"/>
        </w:rPr>
        <w:t>This led researchers to question and then empirically investigate whether hearing children, with hearing parents, would also benefit from being taught to gesture before they could speak.</w:t>
      </w:r>
    </w:p>
    <w:p w14:paraId="76DC47A6" w14:textId="77777777" w:rsidR="00054E77" w:rsidRPr="00054E77" w:rsidRDefault="00054E77" w:rsidP="001C5DF4">
      <w:pPr>
        <w:widowControl w:val="0"/>
        <w:autoSpaceDE w:val="0"/>
        <w:autoSpaceDN w:val="0"/>
        <w:adjustRightInd w:val="0"/>
        <w:spacing w:line="480" w:lineRule="auto"/>
        <w:rPr>
          <w:rFonts w:ascii="Times New Roman" w:hAnsi="Times New Roman"/>
          <w:color w:val="000000"/>
        </w:rPr>
      </w:pPr>
      <w:r w:rsidRPr="00054E77">
        <w:rPr>
          <w:rFonts w:ascii="Times New Roman" w:hAnsi="Times New Roman"/>
          <w:color w:val="000000"/>
        </w:rPr>
        <w:t xml:space="preserve"> </w:t>
      </w:r>
      <w:r w:rsidRPr="00054E77">
        <w:rPr>
          <w:rFonts w:ascii="Times New Roman" w:hAnsi="Times New Roman"/>
          <w:color w:val="000000"/>
        </w:rPr>
        <w:tab/>
        <w:t xml:space="preserve">From observations of hearing infants’ spontaneous gestures and first words, Acredolo and Goodwyn (1988) hypothesised a causal relationship whereby symbolic gesturing </w:t>
      </w:r>
      <w:r w:rsidRPr="00054E77">
        <w:rPr>
          <w:rFonts w:ascii="Times New Roman" w:hAnsi="Times New Roman"/>
          <w:bCs/>
          <w:color w:val="000000"/>
          <w:lang w:val="en-US"/>
        </w:rPr>
        <w:t xml:space="preserve">“speeds along the naming process in the verbal modality” (Acredolo &amp; Goodwyn, 1988, p.464). Goodwyn and colleagues went on to investigate the effects of training </w:t>
      </w:r>
      <w:r w:rsidRPr="00054E77">
        <w:rPr>
          <w:rFonts w:ascii="Times New Roman" w:hAnsi="Times New Roman"/>
          <w:color w:val="000000"/>
        </w:rPr>
        <w:t xml:space="preserve">mothers to model symbolic gestures to their preverbal infants (Goodwyn, Acredolo, &amp; Brown, 2000). The infants subsequently scored </w:t>
      </w:r>
      <w:r w:rsidRPr="00054E77">
        <w:rPr>
          <w:rFonts w:ascii="Times New Roman" w:eastAsia="Cambria" w:hAnsi="Times New Roman"/>
          <w:color w:val="000000"/>
          <w:szCs w:val="23"/>
          <w:lang w:val="en-US"/>
        </w:rPr>
        <w:t xml:space="preserve">higher than controls on selected measures of expressive and receptive language, leading the authors to conclude that the gesture training had beneficial effects (Goodwyn et al., 2000). </w:t>
      </w:r>
    </w:p>
    <w:p w14:paraId="7BB59207" w14:textId="77777777" w:rsidR="00054E77" w:rsidRPr="00054E77" w:rsidRDefault="00054E77" w:rsidP="001C5DF4">
      <w:pPr>
        <w:widowControl w:val="0"/>
        <w:autoSpaceDE w:val="0"/>
        <w:autoSpaceDN w:val="0"/>
        <w:adjustRightInd w:val="0"/>
        <w:spacing w:line="480" w:lineRule="auto"/>
        <w:ind w:firstLine="720"/>
        <w:rPr>
          <w:rFonts w:ascii="Times New Roman" w:hAnsi="Times New Roman"/>
          <w:color w:val="000000"/>
          <w:lang w:val="en-US"/>
        </w:rPr>
      </w:pPr>
      <w:r w:rsidRPr="00054E77">
        <w:rPr>
          <w:rFonts w:ascii="Times New Roman" w:hAnsi="Times New Roman"/>
          <w:color w:val="000000"/>
        </w:rPr>
        <w:t xml:space="preserve">However, a recent meta-analysis of studies investigating the effects of gesturing with infants drew attention to the methodological weaknesses of this and other studies, and warns against the drawing of any firm conclusions (Johnston, Durieux-Smith, &amp; Bloom, </w:t>
      </w:r>
      <w:r w:rsidRPr="00054E77">
        <w:rPr>
          <w:rFonts w:ascii="Times New Roman" w:hAnsi="Times New Roman"/>
          <w:color w:val="000000"/>
          <w:lang w:val="en-US"/>
        </w:rPr>
        <w:t xml:space="preserve">2005). Johnston et al. identified 17 studies in which typically developing hearing children were exposed to pre-lingual signing or gesturing. Johnston et al. note that none were randomized controlled trials and that many lacked adequate comparison groups or a control group and had small sample sizes and poor follow-up. They also point out that many of the studies failed to report procedures for recruitment or assignment to condition (e.g. Goodwyn et al., 2000) and question the generalizability of findings from 12 studies that involved infants born to deaf parents who were fluent signers (e.g. Pettito et al., 2001). Finally, Johnston et al. noted that most studies failed to monitor whether infants acquired the gestures. </w:t>
      </w:r>
    </w:p>
    <w:p w14:paraId="7FB017F1" w14:textId="77777777" w:rsidR="00054E77" w:rsidRPr="00054E77" w:rsidRDefault="00054E77" w:rsidP="001C5DF4">
      <w:pPr>
        <w:spacing w:line="480" w:lineRule="auto"/>
        <w:ind w:firstLine="720"/>
        <w:rPr>
          <w:rFonts w:ascii="Times New Roman" w:hAnsi="Times New Roman"/>
          <w:color w:val="000000"/>
          <w:lang w:val="en-US"/>
        </w:rPr>
      </w:pPr>
      <w:r w:rsidRPr="00054E77">
        <w:rPr>
          <w:rFonts w:ascii="Times New Roman" w:hAnsi="Times New Roman"/>
          <w:color w:val="000000"/>
          <w:lang w:val="en-US"/>
        </w:rPr>
        <w:t>As well as the need for a rigorous methodology when examining the effect of encouraging gesture on infant language, there is also a lack of enquiry into the impact on socio-emotional variables. Gongora and Farkas (2009) suggested gesturing would have a positive impact on maternal interaction, specifically in enhancing the synchrony that is critical to the formation of positive bonds between mother and baby (Feldman, 2007). Whether maternal sensitivity (Ainsworth, 1971) or its more recent manifestation, maternal mind-mindedness (Meins, 1998) is enhanced by encouraging gestural communication is unknown and warrants further exploration.</w:t>
      </w:r>
    </w:p>
    <w:p w14:paraId="21936D11" w14:textId="77777777" w:rsidR="00054E77" w:rsidRPr="00054E77" w:rsidRDefault="00054E77" w:rsidP="001C5DF4">
      <w:pPr>
        <w:spacing w:line="480" w:lineRule="auto"/>
        <w:rPr>
          <w:rFonts w:ascii="Times New Roman" w:hAnsi="Times New Roman"/>
          <w:color w:val="000000"/>
        </w:rPr>
      </w:pPr>
      <w:r w:rsidRPr="00054E77">
        <w:rPr>
          <w:rFonts w:ascii="Times New Roman" w:hAnsi="Times New Roman"/>
          <w:color w:val="000000"/>
          <w:lang w:val="en-US"/>
        </w:rPr>
        <w:tab/>
        <w:t>Given that the evidence</w:t>
      </w:r>
      <w:r w:rsidRPr="00054E77">
        <w:rPr>
          <w:rFonts w:ascii="Times New Roman" w:hAnsi="Times New Roman"/>
          <w:color w:val="000000"/>
        </w:rPr>
        <w:t xml:space="preserve"> to date remains equivocal, a rigorous investigation needs to be undertaken into the effects of encouraging gesture on language development and to extend it to measure the effect on mother-infant interaction. This research is timely, given the burgeoning market for baby sign products and classes. There is an obligation on psychologists to provide parents, caregivers, and professionals with sound evidence on the advisedness, or otherwise, of using gesture with infants.  </w:t>
      </w:r>
    </w:p>
    <w:p w14:paraId="2FCBEA09" w14:textId="77777777" w:rsidR="00054E77" w:rsidRPr="00054E77" w:rsidRDefault="00054E77" w:rsidP="001C5DF4">
      <w:pPr>
        <w:spacing w:line="480" w:lineRule="auto"/>
        <w:ind w:firstLine="720"/>
        <w:rPr>
          <w:rFonts w:ascii="Times New Roman" w:hAnsi="Times New Roman"/>
          <w:color w:val="000000"/>
        </w:rPr>
      </w:pPr>
      <w:r w:rsidRPr="00054E77">
        <w:rPr>
          <w:rFonts w:ascii="Times New Roman" w:hAnsi="Times New Roman"/>
          <w:color w:val="000000"/>
        </w:rPr>
        <w:t xml:space="preserve">In study 1 we present a randomised controlled, longitudinal investigation into the effects of encouraging gesture on a range of measures of infant language development. This included </w:t>
      </w:r>
      <w:r w:rsidRPr="00054E77">
        <w:rPr>
          <w:rFonts w:ascii="Times New Roman" w:hAnsi="Times New Roman"/>
          <w:color w:val="000000"/>
          <w:lang w:val="en-US"/>
        </w:rPr>
        <w:t>randomly allocating infants to gesture and no-gesture conditions and systematically tracking their development over a 12 month period. In study 2, we subjected a sub-set of the dyads’ interactions to intense scrutiny, quantifying social features of the interactions to examine, t</w:t>
      </w:r>
      <w:r w:rsidRPr="00054E77">
        <w:rPr>
          <w:rFonts w:ascii="Times New Roman" w:hAnsi="Times New Roman"/>
          <w:color w:val="000000"/>
        </w:rPr>
        <w:t>hrough microgenetic analysis, whether gesturing brought about subtle changes to the interaction process and, potentially, socio-emotional benefits.</w:t>
      </w:r>
    </w:p>
    <w:p w14:paraId="3CDE3256" w14:textId="77777777" w:rsidR="00054E77" w:rsidRPr="00054E77" w:rsidRDefault="00054E77" w:rsidP="001C5DF4">
      <w:pPr>
        <w:pStyle w:val="APASTYLEHEADING1"/>
        <w:rPr>
          <w:rFonts w:ascii="Times New Roman" w:hAnsi="Times New Roman"/>
          <w:i/>
        </w:rPr>
      </w:pPr>
      <w:r w:rsidRPr="00054E77">
        <w:rPr>
          <w:rFonts w:ascii="Times New Roman" w:eastAsia="Cambria" w:hAnsi="Times New Roman"/>
        </w:rPr>
        <w:t>Study 1</w:t>
      </w:r>
    </w:p>
    <w:p w14:paraId="333DE9A1" w14:textId="77777777" w:rsidR="00054E77" w:rsidRPr="00054E77" w:rsidRDefault="00054E77" w:rsidP="001C5DF4">
      <w:pPr>
        <w:widowControl w:val="0"/>
        <w:autoSpaceDE w:val="0"/>
        <w:autoSpaceDN w:val="0"/>
        <w:adjustRightInd w:val="0"/>
        <w:spacing w:line="480" w:lineRule="auto"/>
        <w:ind w:firstLine="720"/>
        <w:rPr>
          <w:rFonts w:ascii="Times New Roman" w:eastAsia="Cambria" w:hAnsi="Times New Roman"/>
          <w:color w:val="000000"/>
          <w:szCs w:val="23"/>
          <w:lang w:val="en-US"/>
        </w:rPr>
      </w:pPr>
      <w:r w:rsidRPr="00054E77">
        <w:rPr>
          <w:rFonts w:ascii="Times New Roman" w:eastAsia="Cambria" w:hAnsi="Times New Roman"/>
          <w:color w:val="000000"/>
          <w:szCs w:val="23"/>
          <w:lang w:val="en-US"/>
        </w:rPr>
        <w:t xml:space="preserve">While previous research, e.g., Goodwyn et al. (2000), addressed the important issue of whether encouraging gesture influences infant language development, the methodology has been subject to criticism. Hence, conclusions about the worth of encouraged gesture in infancy warrant further examination, and we present </w:t>
      </w:r>
      <w:r w:rsidRPr="00054E77">
        <w:rPr>
          <w:rFonts w:ascii="Times New Roman" w:hAnsi="Times New Roman"/>
          <w:color w:val="000000"/>
          <w:lang w:val="en-US"/>
        </w:rPr>
        <w:t xml:space="preserve">the first longitudinal randomized controlled trial. The current study design controlled </w:t>
      </w:r>
      <w:r w:rsidRPr="00054E77">
        <w:rPr>
          <w:rFonts w:ascii="Times New Roman" w:eastAsia="Cambria" w:hAnsi="Times New Roman"/>
          <w:color w:val="000000"/>
          <w:szCs w:val="23"/>
          <w:lang w:val="en-US"/>
        </w:rPr>
        <w:t>the gesture input by providing the same set of target items to all dyads, instructing mothers in how to use them, and monitoring the frequency with which they did so. Two control conditions were used: a</w:t>
      </w:r>
      <w:r w:rsidRPr="00054E77">
        <w:rPr>
          <w:rFonts w:ascii="Times New Roman" w:hAnsi="Times New Roman"/>
          <w:color w:val="000000"/>
        </w:rPr>
        <w:t xml:space="preserve"> non-intervention control condition </w:t>
      </w:r>
      <w:r w:rsidRPr="00054E77">
        <w:rPr>
          <w:rFonts w:ascii="Times New Roman" w:eastAsia="Cambria" w:hAnsi="Times New Roman"/>
          <w:color w:val="000000"/>
          <w:szCs w:val="23"/>
          <w:lang w:val="en-US"/>
        </w:rPr>
        <w:t>and</w:t>
      </w:r>
      <w:r w:rsidRPr="00054E77">
        <w:rPr>
          <w:rFonts w:ascii="Times New Roman" w:hAnsi="Times New Roman"/>
          <w:color w:val="000000"/>
        </w:rPr>
        <w:t xml:space="preserve"> a verbal training control condition in which mothers modelled the target words during interactions with their infant. This was to</w:t>
      </w:r>
      <w:r w:rsidRPr="00054E77">
        <w:rPr>
          <w:rFonts w:ascii="Times New Roman" w:eastAsia="Cambria" w:hAnsi="Times New Roman"/>
          <w:color w:val="000000"/>
          <w:szCs w:val="23"/>
          <w:lang w:val="en-US"/>
        </w:rPr>
        <w:t xml:space="preserve"> control for the fact that mothers in the gesture conditions used the word for the target items alongside the gestures. </w:t>
      </w:r>
      <w:r w:rsidRPr="00054E77">
        <w:rPr>
          <w:rFonts w:ascii="Times New Roman" w:hAnsi="Times New Roman"/>
          <w:color w:val="000000"/>
        </w:rPr>
        <w:t>By giving all mothers in the gesture and verbal training conditions the same target items</w:t>
      </w:r>
      <w:r w:rsidRPr="00054E77">
        <w:rPr>
          <w:rFonts w:ascii="Times New Roman" w:hAnsi="Times New Roman"/>
          <w:color w:val="000000"/>
          <w:lang w:val="en-US"/>
        </w:rPr>
        <w:t xml:space="preserve"> we could directly compare </w:t>
      </w:r>
      <w:r w:rsidRPr="00054E77">
        <w:rPr>
          <w:rFonts w:ascii="Times New Roman" w:hAnsi="Times New Roman"/>
          <w:color w:val="000000"/>
        </w:rPr>
        <w:t>the verbal and/or manual adoption of targets, improving upon previous studies where the gesture and control conditions had different target items (Goodwyn et al., 2000).</w:t>
      </w:r>
    </w:p>
    <w:p w14:paraId="69389DE7" w14:textId="77777777" w:rsidR="00054E77" w:rsidRPr="00054E77" w:rsidRDefault="00054E77" w:rsidP="001C5DF4">
      <w:pPr>
        <w:spacing w:line="480" w:lineRule="auto"/>
        <w:rPr>
          <w:rFonts w:ascii="Times New Roman" w:eastAsia="Cambria" w:hAnsi="Times New Roman"/>
          <w:color w:val="000000"/>
          <w:szCs w:val="23"/>
          <w:lang w:val="en-US"/>
        </w:rPr>
      </w:pPr>
      <w:r w:rsidRPr="00054E77">
        <w:rPr>
          <w:rFonts w:ascii="Times New Roman" w:hAnsi="Times New Roman"/>
          <w:color w:val="000000"/>
        </w:rPr>
        <w:tab/>
        <w:t>In addition to</w:t>
      </w:r>
      <w:r w:rsidRPr="00054E77">
        <w:rPr>
          <w:rFonts w:ascii="Times New Roman" w:hAnsi="Times New Roman"/>
          <w:color w:val="000000"/>
          <w:lang w:val="en-US"/>
        </w:rPr>
        <w:t xml:space="preserve"> random allocation to conditions and matched stimuli, further steps taken to improve upon the methodological limitations of previous studies include appropriate control conditions and balanced gender split. </w:t>
      </w:r>
      <w:r w:rsidRPr="00054E77">
        <w:rPr>
          <w:rFonts w:ascii="Times New Roman" w:hAnsi="Times New Roman"/>
          <w:color w:val="000000"/>
        </w:rPr>
        <w:t xml:space="preserve">Previous studies have introduced gesture modelling at a time when the infants would already have been producing spontaneous gestures. This study starts earlier, </w:t>
      </w:r>
      <w:r w:rsidRPr="00054E77">
        <w:rPr>
          <w:rFonts w:ascii="Times New Roman" w:hAnsi="Times New Roman"/>
          <w:color w:val="000000"/>
          <w:lang w:val="en-US"/>
        </w:rPr>
        <w:t>when the</w:t>
      </w:r>
      <w:r w:rsidRPr="00054E77">
        <w:rPr>
          <w:rFonts w:ascii="Times New Roman" w:hAnsi="Times New Roman"/>
          <w:color w:val="000000"/>
        </w:rPr>
        <w:t xml:space="preserve"> infants are just 8 months of age.</w:t>
      </w:r>
      <w:r w:rsidRPr="00054E77">
        <w:rPr>
          <w:rFonts w:ascii="Times New Roman" w:hAnsi="Times New Roman"/>
          <w:color w:val="000000"/>
          <w:lang w:val="en-US"/>
        </w:rPr>
        <w:t xml:space="preserve"> Furthermore research has not</w:t>
      </w:r>
      <w:r w:rsidRPr="00054E77">
        <w:rPr>
          <w:rFonts w:ascii="Times New Roman" w:eastAsia="Cambria" w:hAnsi="Times New Roman"/>
          <w:color w:val="000000"/>
          <w:szCs w:val="23"/>
          <w:lang w:val="en-US"/>
        </w:rPr>
        <w:t xml:space="preserve"> considered the form of gestures that infants are encouraged to use, therefore </w:t>
      </w:r>
      <w:r w:rsidRPr="00054E77">
        <w:rPr>
          <w:rFonts w:ascii="Times New Roman" w:hAnsi="Times New Roman"/>
          <w:color w:val="000000"/>
          <w:lang w:val="en-US"/>
        </w:rPr>
        <w:t>we included two gesture intervention conditions</w:t>
      </w:r>
      <w:r w:rsidRPr="00054E77">
        <w:rPr>
          <w:rFonts w:ascii="Times New Roman" w:eastAsia="Cambria" w:hAnsi="Times New Roman"/>
          <w:color w:val="000000"/>
          <w:szCs w:val="23"/>
          <w:lang w:val="en-US"/>
        </w:rPr>
        <w:t xml:space="preserve"> </w:t>
      </w:r>
      <w:r w:rsidRPr="00054E77">
        <w:rPr>
          <w:rFonts w:ascii="Times New Roman" w:hAnsi="Times New Roman"/>
          <w:color w:val="000000"/>
          <w:lang w:val="en-US"/>
        </w:rPr>
        <w:t>to test the effects of</w:t>
      </w:r>
      <w:r w:rsidRPr="00054E77">
        <w:rPr>
          <w:rFonts w:ascii="Times New Roman" w:eastAsia="Cambria" w:hAnsi="Times New Roman"/>
          <w:color w:val="000000"/>
          <w:szCs w:val="23"/>
          <w:lang w:val="en-US"/>
        </w:rPr>
        <w:t xml:space="preserve"> different forms of gesture. In one condition infants were taught gestures taken from a formal sign language (British Sign Language, or BSL) while infants in the other condition were given symbolic gestures based on the systems taught by baby signing classes and products. By including two forms of gestures for the same targets, the effect of gesture type, over and above generally encouraging symbolic gesturing in infants, could be determined</w:t>
      </w:r>
      <w:r w:rsidRPr="00054E77">
        <w:rPr>
          <w:rFonts w:ascii="Times New Roman" w:hAnsi="Times New Roman"/>
          <w:color w:val="000000"/>
          <w:lang w:val="en-US"/>
        </w:rPr>
        <w:t xml:space="preserve">. </w:t>
      </w:r>
    </w:p>
    <w:p w14:paraId="3C0E8DA5" w14:textId="6DC7F80C" w:rsidR="00054E77" w:rsidRPr="00054E77" w:rsidRDefault="00F5735D" w:rsidP="001C5DF4">
      <w:pPr>
        <w:pStyle w:val="APASTYLEHEADING1"/>
        <w:rPr>
          <w:rFonts w:ascii="Times New Roman" w:hAnsi="Times New Roman"/>
        </w:rPr>
      </w:pPr>
      <w:r>
        <w:rPr>
          <w:rFonts w:ascii="Times New Roman" w:hAnsi="Times New Roman"/>
        </w:rPr>
        <w:t>METHOD</w:t>
      </w:r>
    </w:p>
    <w:p w14:paraId="155CCDE8" w14:textId="77777777" w:rsidR="00054E77" w:rsidRPr="00054E77" w:rsidRDefault="00054E77" w:rsidP="001C5DF4">
      <w:pPr>
        <w:pStyle w:val="APASTYLEHEADING2"/>
        <w:rPr>
          <w:rFonts w:ascii="Times New Roman" w:hAnsi="Times New Roman"/>
        </w:rPr>
      </w:pPr>
      <w:r w:rsidRPr="00054E77">
        <w:rPr>
          <w:rFonts w:ascii="Times New Roman" w:hAnsi="Times New Roman"/>
        </w:rPr>
        <w:t>Participants</w:t>
      </w:r>
    </w:p>
    <w:p w14:paraId="24540464" w14:textId="77777777" w:rsidR="00054E77" w:rsidRPr="00054E77" w:rsidRDefault="00054E77" w:rsidP="001C5DF4">
      <w:pPr>
        <w:spacing w:line="480" w:lineRule="auto"/>
        <w:rPr>
          <w:rFonts w:ascii="Times New Roman" w:hAnsi="Times New Roman"/>
          <w:color w:val="000000"/>
        </w:rPr>
      </w:pPr>
      <w:r w:rsidRPr="00054E77">
        <w:rPr>
          <w:rFonts w:ascii="Times New Roman" w:hAnsi="Times New Roman"/>
          <w:color w:val="000000"/>
        </w:rPr>
        <w:tab/>
        <w:t>40 mother-infant dyads entered the study when infants were aged eight months and were randomly allocated to one of four conditions; symbolic gesture (SG) training, British Sign Language (BSL) training, verbal training (VT), and non-intervention control (NC). Dyads were allocated to an intervention condition sequentially, i.e. the first mother to respond was allocated to the BSL condition, the second to the SG condition, and so on until each condition had five males and five females.</w:t>
      </w:r>
    </w:p>
    <w:p w14:paraId="46393244" w14:textId="77777777" w:rsidR="00054E77" w:rsidRPr="00054E77" w:rsidRDefault="00054E77" w:rsidP="001C5DF4">
      <w:pPr>
        <w:spacing w:line="480" w:lineRule="auto"/>
        <w:ind w:firstLine="720"/>
        <w:rPr>
          <w:rFonts w:ascii="Times New Roman" w:hAnsi="Times New Roman"/>
          <w:color w:val="000000"/>
        </w:rPr>
      </w:pPr>
      <w:r w:rsidRPr="00054E77">
        <w:rPr>
          <w:rFonts w:ascii="Times New Roman" w:hAnsi="Times New Roman"/>
          <w:color w:val="000000"/>
        </w:rPr>
        <w:t>The mean age of the mothers at the start of the study was 35.46 (</w:t>
      </w:r>
      <w:r w:rsidRPr="00054E77">
        <w:rPr>
          <w:rFonts w:ascii="Times New Roman" w:hAnsi="Times New Roman"/>
          <w:i/>
          <w:color w:val="000000"/>
        </w:rPr>
        <w:t>SD</w:t>
      </w:r>
      <w:r w:rsidRPr="00054E77">
        <w:rPr>
          <w:rFonts w:ascii="Times New Roman" w:hAnsi="Times New Roman"/>
          <w:color w:val="000000"/>
        </w:rPr>
        <w:t xml:space="preserve"> = 3.24). A range of demographic measures was taken, including education, working hours, number of hours infants in childcare, and information about the fathers’ education and working hours. No differences were found between conditions (p &gt; .05) on any of these measures. All mothers were English-speaking and all except one held an undergraduate university degree. </w:t>
      </w:r>
    </w:p>
    <w:p w14:paraId="1B4A2E8D" w14:textId="77777777" w:rsidR="00054E77" w:rsidRPr="00054E77" w:rsidRDefault="00054E77" w:rsidP="001C5DF4">
      <w:pPr>
        <w:pStyle w:val="APASTYLEHEADING2"/>
        <w:rPr>
          <w:rFonts w:ascii="Times New Roman" w:hAnsi="Times New Roman"/>
        </w:rPr>
      </w:pPr>
      <w:r w:rsidRPr="00054E77">
        <w:rPr>
          <w:rFonts w:ascii="Times New Roman" w:hAnsi="Times New Roman"/>
        </w:rPr>
        <w:t>Materials</w:t>
      </w:r>
    </w:p>
    <w:p w14:paraId="07E89485" w14:textId="77777777" w:rsidR="00054E77" w:rsidRPr="00054E77" w:rsidRDefault="00054E77" w:rsidP="001C5DF4">
      <w:pPr>
        <w:spacing w:line="480" w:lineRule="auto"/>
        <w:rPr>
          <w:rFonts w:ascii="Times New Roman" w:hAnsi="Times New Roman"/>
          <w:i/>
          <w:color w:val="000000"/>
          <w:lang w:val="en-US"/>
        </w:rPr>
      </w:pPr>
      <w:r w:rsidRPr="00054E77">
        <w:rPr>
          <w:rFonts w:ascii="Times New Roman" w:hAnsi="Times New Roman"/>
          <w:i/>
          <w:color w:val="000000"/>
        </w:rPr>
        <w:tab/>
      </w:r>
      <w:r w:rsidRPr="00054E77">
        <w:rPr>
          <w:rFonts w:ascii="Times New Roman" w:hAnsi="Times New Roman"/>
          <w:i/>
          <w:color w:val="000000"/>
          <w:lang w:val="en-US"/>
        </w:rPr>
        <w:t xml:space="preserve"> </w:t>
      </w:r>
      <w:r w:rsidRPr="00054E77">
        <w:rPr>
          <w:rFonts w:ascii="Times New Roman" w:hAnsi="Times New Roman"/>
          <w:color w:val="000000"/>
          <w:lang w:val="en-US"/>
        </w:rPr>
        <w:t>Training packs</w:t>
      </w:r>
      <w:r w:rsidRPr="00054E77">
        <w:rPr>
          <w:rFonts w:ascii="Times New Roman" w:hAnsi="Times New Roman"/>
          <w:i/>
          <w:color w:val="000000"/>
          <w:lang w:val="en-US"/>
        </w:rPr>
        <w:t xml:space="preserve"> </w:t>
      </w:r>
      <w:r w:rsidRPr="00054E77">
        <w:rPr>
          <w:rFonts w:ascii="Times New Roman" w:hAnsi="Times New Roman"/>
          <w:color w:val="000000"/>
          <w:lang w:val="en-US"/>
        </w:rPr>
        <w:t xml:space="preserve">were compiled for parents in the gesture training conditions. These contained illustrations of the target gestures and guidance on how to model the gestures during everyday routines and interactions. </w:t>
      </w:r>
      <w:r w:rsidRPr="00054E77">
        <w:rPr>
          <w:rFonts w:ascii="Times New Roman" w:hAnsi="Times New Roman"/>
          <w:color w:val="000000"/>
        </w:rPr>
        <w:t xml:space="preserve">Target gestures were chosen from those that baby sign instructors commonly first introduce to parents, e.g. </w:t>
      </w:r>
      <w:r w:rsidRPr="00054E77">
        <w:rPr>
          <w:rFonts w:ascii="Times New Roman" w:hAnsi="Times New Roman"/>
          <w:i/>
          <w:color w:val="000000"/>
        </w:rPr>
        <w:t>food</w:t>
      </w:r>
      <w:r w:rsidRPr="00054E77">
        <w:rPr>
          <w:rFonts w:ascii="Times New Roman" w:hAnsi="Times New Roman"/>
          <w:color w:val="000000"/>
        </w:rPr>
        <w:t xml:space="preserve">, </w:t>
      </w:r>
      <w:r w:rsidRPr="00054E77">
        <w:rPr>
          <w:rFonts w:ascii="Times New Roman" w:hAnsi="Times New Roman"/>
          <w:i/>
          <w:color w:val="000000"/>
        </w:rPr>
        <w:t>more</w:t>
      </w:r>
      <w:r w:rsidRPr="00054E77">
        <w:rPr>
          <w:rFonts w:ascii="Times New Roman" w:hAnsi="Times New Roman"/>
          <w:color w:val="000000"/>
        </w:rPr>
        <w:t xml:space="preserve"> and </w:t>
      </w:r>
      <w:r w:rsidRPr="00054E77">
        <w:rPr>
          <w:rFonts w:ascii="Times New Roman" w:hAnsi="Times New Roman"/>
          <w:i/>
          <w:color w:val="000000"/>
        </w:rPr>
        <w:t>drink</w:t>
      </w:r>
      <w:r w:rsidRPr="00054E77">
        <w:rPr>
          <w:rFonts w:ascii="Times New Roman" w:hAnsi="Times New Roman"/>
          <w:color w:val="000000"/>
        </w:rPr>
        <w:t xml:space="preserve">. Each target set contained five object concepts and five non-object concepts to reflect the symbolic gestures that infants typically produce spontaneously (Acredolo &amp; Goodwyn, 1988). The object concepts in Target Set 1 were: </w:t>
      </w:r>
      <w:r w:rsidRPr="00054E77">
        <w:rPr>
          <w:rFonts w:ascii="Times New Roman" w:hAnsi="Times New Roman"/>
          <w:i/>
          <w:color w:val="000000"/>
        </w:rPr>
        <w:t>drink, hat, duck, flower</w:t>
      </w:r>
      <w:r w:rsidRPr="00054E77">
        <w:rPr>
          <w:rFonts w:ascii="Times New Roman" w:hAnsi="Times New Roman"/>
          <w:color w:val="000000"/>
        </w:rPr>
        <w:t xml:space="preserve">, and </w:t>
      </w:r>
      <w:r w:rsidRPr="00054E77">
        <w:rPr>
          <w:rFonts w:ascii="Times New Roman" w:hAnsi="Times New Roman"/>
          <w:i/>
          <w:color w:val="000000"/>
        </w:rPr>
        <w:t>food</w:t>
      </w:r>
      <w:r w:rsidRPr="00054E77">
        <w:rPr>
          <w:rFonts w:ascii="Times New Roman" w:hAnsi="Times New Roman"/>
          <w:color w:val="000000"/>
        </w:rPr>
        <w:t xml:space="preserve">. The non-object concepts were: </w:t>
      </w:r>
      <w:r w:rsidRPr="00054E77">
        <w:rPr>
          <w:rFonts w:ascii="Times New Roman" w:hAnsi="Times New Roman"/>
          <w:i/>
          <w:color w:val="000000"/>
        </w:rPr>
        <w:t>where, more, all-gone, hot</w:t>
      </w:r>
      <w:r w:rsidRPr="00054E77">
        <w:rPr>
          <w:rFonts w:ascii="Times New Roman" w:hAnsi="Times New Roman"/>
          <w:color w:val="000000"/>
        </w:rPr>
        <w:t xml:space="preserve">, and </w:t>
      </w:r>
      <w:r w:rsidRPr="00054E77">
        <w:rPr>
          <w:rFonts w:ascii="Times New Roman" w:hAnsi="Times New Roman"/>
          <w:i/>
          <w:color w:val="000000"/>
        </w:rPr>
        <w:t>sleep</w:t>
      </w:r>
      <w:r w:rsidRPr="00054E77">
        <w:rPr>
          <w:rFonts w:ascii="Times New Roman" w:hAnsi="Times New Roman"/>
          <w:color w:val="000000"/>
        </w:rPr>
        <w:t xml:space="preserve">. </w:t>
      </w:r>
    </w:p>
    <w:p w14:paraId="009655C3" w14:textId="77777777" w:rsidR="00054E77" w:rsidRPr="00054E77" w:rsidRDefault="00054E77" w:rsidP="001C5DF4">
      <w:pPr>
        <w:spacing w:line="480" w:lineRule="auto"/>
        <w:ind w:firstLine="720"/>
        <w:rPr>
          <w:rFonts w:ascii="Times New Roman" w:hAnsi="Times New Roman"/>
          <w:color w:val="000000"/>
          <w:lang w:val="en-US"/>
        </w:rPr>
      </w:pPr>
      <w:r w:rsidRPr="00054E77">
        <w:rPr>
          <w:rFonts w:ascii="Times New Roman" w:hAnsi="Times New Roman"/>
          <w:color w:val="000000"/>
        </w:rPr>
        <w:t xml:space="preserve">The second target set of items was arrived at by eliciting feedback from mothers about objects or concepts for which they would find gestures useful. The most commonly cited items then formed Target Set 2. These consisted of object concepts: </w:t>
      </w:r>
      <w:r w:rsidRPr="00054E77">
        <w:rPr>
          <w:rFonts w:ascii="Times New Roman" w:hAnsi="Times New Roman"/>
          <w:i/>
          <w:color w:val="000000"/>
        </w:rPr>
        <w:t xml:space="preserve">biscuit, aeroplane, book, shoe, </w:t>
      </w:r>
      <w:r w:rsidRPr="00054E77">
        <w:rPr>
          <w:rFonts w:ascii="Times New Roman" w:hAnsi="Times New Roman"/>
          <w:color w:val="000000"/>
        </w:rPr>
        <w:t>and</w:t>
      </w:r>
      <w:r w:rsidRPr="00054E77">
        <w:rPr>
          <w:rFonts w:ascii="Times New Roman" w:hAnsi="Times New Roman"/>
          <w:i/>
          <w:color w:val="000000"/>
        </w:rPr>
        <w:t xml:space="preserve"> dog,</w:t>
      </w:r>
      <w:r w:rsidRPr="00054E77">
        <w:rPr>
          <w:rFonts w:ascii="Times New Roman" w:hAnsi="Times New Roman"/>
          <w:color w:val="000000"/>
        </w:rPr>
        <w:t xml:space="preserve"> and non-object concepts: </w:t>
      </w:r>
      <w:r w:rsidRPr="00054E77">
        <w:rPr>
          <w:rFonts w:ascii="Times New Roman" w:hAnsi="Times New Roman"/>
          <w:i/>
          <w:color w:val="000000"/>
        </w:rPr>
        <w:t xml:space="preserve">sing, pain, cuddle, dirty, </w:t>
      </w:r>
      <w:r w:rsidRPr="00054E77">
        <w:rPr>
          <w:rFonts w:ascii="Times New Roman" w:hAnsi="Times New Roman"/>
          <w:color w:val="000000"/>
        </w:rPr>
        <w:t>and</w:t>
      </w:r>
      <w:r w:rsidRPr="00054E77">
        <w:rPr>
          <w:rFonts w:ascii="Times New Roman" w:hAnsi="Times New Roman"/>
          <w:i/>
          <w:color w:val="000000"/>
        </w:rPr>
        <w:t xml:space="preserve"> bath.</w:t>
      </w:r>
      <w:r w:rsidRPr="00054E77">
        <w:rPr>
          <w:rFonts w:ascii="Times New Roman" w:hAnsi="Times New Roman"/>
          <w:color w:val="000000"/>
        </w:rPr>
        <w:t xml:space="preserve"> The</w:t>
      </w:r>
      <w:r w:rsidRPr="00054E77">
        <w:rPr>
          <w:rFonts w:ascii="Times New Roman" w:hAnsi="Times New Roman"/>
          <w:color w:val="000000"/>
          <w:lang w:val="en-US"/>
        </w:rPr>
        <w:t xml:space="preserve"> BSL and symbolic gestures for each target are described in Appendix I.</w:t>
      </w:r>
    </w:p>
    <w:p w14:paraId="2264CA19" w14:textId="77777777" w:rsidR="00054E77" w:rsidRPr="00054E77" w:rsidRDefault="00054E77" w:rsidP="001C5DF4">
      <w:pPr>
        <w:spacing w:line="480" w:lineRule="auto"/>
        <w:rPr>
          <w:rFonts w:ascii="Times New Roman" w:hAnsi="Times New Roman"/>
          <w:color w:val="000000"/>
          <w:lang w:val="en-US"/>
        </w:rPr>
      </w:pPr>
      <w:r w:rsidRPr="00054E77">
        <w:rPr>
          <w:rFonts w:ascii="Times New Roman" w:hAnsi="Times New Roman"/>
          <w:color w:val="000000"/>
          <w:lang w:val="en-US"/>
        </w:rPr>
        <w:tab/>
        <w:t xml:space="preserve">The symbolic gestures for Target Set 1 were adapted from various commercial baby sign programmes. The second target set was developed after piloting by the research team, and included symbolic gestures that were highly iconic and simple to perform. Photographs of actors performing the symbolic gestures were included in the training packs. Mothers in the BSL condition were supplied with illustrations of the gestures. Mothers in the verbal training condition received a training pack containing the target words and examples of how to model the word during everyday interactions with their infant. </w:t>
      </w:r>
    </w:p>
    <w:p w14:paraId="0FA9D3AA" w14:textId="77777777" w:rsidR="00054E77" w:rsidRPr="00054E77" w:rsidRDefault="00054E77" w:rsidP="001C5DF4">
      <w:pPr>
        <w:spacing w:line="480" w:lineRule="auto"/>
        <w:ind w:firstLine="720"/>
        <w:rPr>
          <w:rFonts w:ascii="Times New Roman" w:hAnsi="Times New Roman"/>
        </w:rPr>
      </w:pPr>
      <w:r w:rsidRPr="00054E77">
        <w:rPr>
          <w:rFonts w:ascii="Times New Roman" w:hAnsi="Times New Roman"/>
          <w:color w:val="000000"/>
        </w:rPr>
        <w:t xml:space="preserve">A semi-structured interview assessed the frequency with which mothers modelled the target items, modelling context, and infants’ production and comprehension of the target items. The interview was conducted by telephone twice monthly. Mothers in the gesture training conditions were asked about each target item: (a) “How often do you use this gesture?” (response options: </w:t>
      </w:r>
      <w:r w:rsidRPr="00054E77">
        <w:rPr>
          <w:rFonts w:ascii="Times New Roman" w:eastAsia="Cambria" w:hAnsi="Times New Roman"/>
          <w:i/>
          <w:color w:val="000000"/>
          <w:szCs w:val="23"/>
          <w:lang w:val="en-US"/>
        </w:rPr>
        <w:t>rarely or never, a few times a week, once a day, more than once a day</w:t>
      </w:r>
      <w:r w:rsidRPr="00054E77">
        <w:rPr>
          <w:rFonts w:ascii="Times New Roman" w:eastAsia="Cambria" w:hAnsi="Times New Roman"/>
          <w:color w:val="000000"/>
          <w:szCs w:val="23"/>
          <w:lang w:val="en-US"/>
        </w:rPr>
        <w:t>)</w:t>
      </w:r>
      <w:r w:rsidRPr="00054E77">
        <w:rPr>
          <w:rFonts w:ascii="Times New Roman" w:hAnsi="Times New Roman"/>
        </w:rPr>
        <w:t xml:space="preserve">; (b) “When do you usually use this gesture? For example do you use this gesture often during meal times or bath times?” (open-ended response); (c) “Do you think that your baby understands this gesture?” (response options: yes or no); If </w:t>
      </w:r>
      <w:r w:rsidRPr="00054E77">
        <w:rPr>
          <w:rFonts w:ascii="Times New Roman" w:hAnsi="Times New Roman"/>
          <w:i/>
        </w:rPr>
        <w:t>yes</w:t>
      </w:r>
      <w:r w:rsidRPr="00054E77">
        <w:rPr>
          <w:rFonts w:ascii="Times New Roman" w:hAnsi="Times New Roman"/>
        </w:rPr>
        <w:t xml:space="preserve">, “What does your baby do to make you think that he or she understands this gesture?” (open-ended response); (d) “Does your baby produce this gesture?” (response options: yes or no); (e) “Do you think that your baby understands this word?” (response options: yes or no); If </w:t>
      </w:r>
      <w:r w:rsidRPr="00054E77">
        <w:rPr>
          <w:rFonts w:ascii="Times New Roman" w:hAnsi="Times New Roman"/>
          <w:i/>
        </w:rPr>
        <w:t>yes,</w:t>
      </w:r>
      <w:r w:rsidRPr="00054E77">
        <w:rPr>
          <w:rFonts w:ascii="Times New Roman" w:hAnsi="Times New Roman"/>
        </w:rPr>
        <w:t xml:space="preserve"> “What does your baby do to make you think that he or she understands this word?” (Open ended-response); (f) “Does your baby say this word?” (response options: yes or no). Infants were judged to have produced the target gestures and words if they did so spontaneously, rather than in direct imitation or as an elicited response. </w:t>
      </w:r>
      <w:r w:rsidRPr="00054E77">
        <w:rPr>
          <w:rFonts w:ascii="Times New Roman" w:hAnsi="Times New Roman"/>
          <w:color w:val="000000"/>
        </w:rPr>
        <w:t>The interview for mothers in the VT condition followed a similar format but focused on target words rather than gestures.</w:t>
      </w:r>
    </w:p>
    <w:p w14:paraId="0129D0AE" w14:textId="77777777" w:rsidR="00054E77" w:rsidRPr="00054E77" w:rsidRDefault="00054E77" w:rsidP="001C5DF4">
      <w:pPr>
        <w:spacing w:line="480" w:lineRule="auto"/>
        <w:rPr>
          <w:rFonts w:ascii="Times New Roman" w:hAnsi="Times New Roman"/>
          <w:color w:val="000000"/>
        </w:rPr>
      </w:pPr>
      <w:r w:rsidRPr="00054E77">
        <w:rPr>
          <w:rFonts w:ascii="Times New Roman" w:hAnsi="Times New Roman"/>
          <w:color w:val="000000"/>
        </w:rPr>
        <w:tab/>
        <w:t>Infants were assessed during home visits using the following measures of receptive and expressive language:</w:t>
      </w:r>
    </w:p>
    <w:p w14:paraId="3C37499D" w14:textId="77777777" w:rsidR="00054E77" w:rsidRPr="00054E77" w:rsidRDefault="00054E77" w:rsidP="001C5DF4">
      <w:pPr>
        <w:spacing w:line="480" w:lineRule="auto"/>
        <w:rPr>
          <w:rFonts w:ascii="Times New Roman" w:hAnsi="Times New Roman"/>
          <w:color w:val="000000"/>
        </w:rPr>
      </w:pPr>
      <w:r w:rsidRPr="00054E77">
        <w:rPr>
          <w:rFonts w:ascii="Times New Roman" w:hAnsi="Times New Roman"/>
          <w:i/>
          <w:color w:val="000000"/>
        </w:rPr>
        <w:tab/>
        <w:t>The Oxford Communicative Development Inventory</w:t>
      </w:r>
      <w:r w:rsidRPr="00054E77">
        <w:rPr>
          <w:rFonts w:ascii="Times New Roman" w:hAnsi="Times New Roman"/>
          <w:color w:val="000000"/>
        </w:rPr>
        <w:t xml:space="preserve"> (CDI): A British adaptation of the MacArthur-Bates CDI (Hamilton, Plunkett, &amp; Schaffer, 2000) including a checklist of words for assessing the development of receptive and productive vocabulary through parental report.</w:t>
      </w:r>
    </w:p>
    <w:p w14:paraId="300FD62E" w14:textId="77777777" w:rsidR="00054E77" w:rsidRPr="00054E77" w:rsidRDefault="00054E77" w:rsidP="001C5DF4">
      <w:pPr>
        <w:spacing w:line="480" w:lineRule="auto"/>
        <w:rPr>
          <w:rFonts w:ascii="Times New Roman" w:hAnsi="Times New Roman"/>
          <w:color w:val="000000"/>
        </w:rPr>
      </w:pPr>
      <w:r w:rsidRPr="00054E77">
        <w:rPr>
          <w:rFonts w:ascii="Times New Roman" w:hAnsi="Times New Roman"/>
          <w:i/>
          <w:color w:val="000000"/>
        </w:rPr>
        <w:tab/>
        <w:t xml:space="preserve">Gestures, Actions and Pretend Play Checklist </w:t>
      </w:r>
      <w:r w:rsidRPr="00054E77">
        <w:rPr>
          <w:rFonts w:ascii="Times New Roman" w:hAnsi="Times New Roman"/>
          <w:color w:val="000000"/>
        </w:rPr>
        <w:t>(GAPP</w:t>
      </w:r>
      <w:r w:rsidRPr="00054E77">
        <w:rPr>
          <w:rFonts w:ascii="Times New Roman" w:hAnsi="Times New Roman"/>
          <w:i/>
          <w:color w:val="000000"/>
        </w:rPr>
        <w:t>)</w:t>
      </w:r>
      <w:r w:rsidRPr="00054E77">
        <w:rPr>
          <w:rFonts w:ascii="Times New Roman" w:hAnsi="Times New Roman"/>
          <w:color w:val="000000"/>
        </w:rPr>
        <w:t xml:space="preserve">: A parental checklist of infants’ use of </w:t>
      </w:r>
      <w:r w:rsidRPr="00054E77">
        <w:rPr>
          <w:rFonts w:ascii="Times New Roman" w:hAnsi="Times New Roman"/>
          <w:i/>
          <w:color w:val="000000"/>
        </w:rPr>
        <w:t>communicative gestures</w:t>
      </w:r>
      <w:r w:rsidRPr="00054E77">
        <w:rPr>
          <w:rFonts w:ascii="Times New Roman" w:hAnsi="Times New Roman"/>
          <w:color w:val="000000"/>
        </w:rPr>
        <w:t xml:space="preserve"> (e.g. conventional gestures such as waving goodbye and deictic gestures), </w:t>
      </w:r>
      <w:r w:rsidRPr="00054E77">
        <w:rPr>
          <w:rFonts w:ascii="Times New Roman" w:hAnsi="Times New Roman"/>
          <w:i/>
          <w:color w:val="000000"/>
        </w:rPr>
        <w:t>actions</w:t>
      </w:r>
      <w:r w:rsidRPr="00054E77">
        <w:rPr>
          <w:rFonts w:ascii="Times New Roman" w:hAnsi="Times New Roman"/>
          <w:color w:val="000000"/>
        </w:rPr>
        <w:t xml:space="preserve"> (e.g. joining in with action games or nursery rhymes such as “round and round the garden”), as well as </w:t>
      </w:r>
      <w:r w:rsidRPr="00054E77">
        <w:rPr>
          <w:rFonts w:ascii="Times New Roman" w:hAnsi="Times New Roman"/>
          <w:i/>
          <w:color w:val="000000"/>
        </w:rPr>
        <w:t>symbolic play</w:t>
      </w:r>
      <w:r w:rsidRPr="00054E77">
        <w:rPr>
          <w:rFonts w:ascii="Times New Roman" w:hAnsi="Times New Roman"/>
          <w:color w:val="000000"/>
        </w:rPr>
        <w:t xml:space="preserve"> (e.g. playing with doll or teddy or imitating an adult), </w:t>
      </w:r>
      <w:r w:rsidRPr="00054E77">
        <w:rPr>
          <w:rFonts w:ascii="Times New Roman" w:hAnsi="Times New Roman"/>
          <w:color w:val="000000"/>
          <w:lang w:val="en-US"/>
        </w:rPr>
        <w:t xml:space="preserve">adapted and extended from the words and gestures section of the MacArthur-Bates CDI (Fenson et al., 1994) by Zammit and Schafer (2011).  </w:t>
      </w:r>
    </w:p>
    <w:p w14:paraId="6A986AA4" w14:textId="77777777" w:rsidR="00054E77" w:rsidRPr="00054E77" w:rsidRDefault="00054E77" w:rsidP="001C5DF4">
      <w:pPr>
        <w:spacing w:line="480" w:lineRule="auto"/>
        <w:rPr>
          <w:rFonts w:ascii="Times New Roman" w:hAnsi="Times New Roman"/>
          <w:color w:val="000000"/>
        </w:rPr>
      </w:pPr>
      <w:r w:rsidRPr="00054E77">
        <w:rPr>
          <w:rFonts w:ascii="Times New Roman" w:hAnsi="Times New Roman"/>
          <w:i/>
          <w:color w:val="000000"/>
        </w:rPr>
        <w:tab/>
        <w:t>Preschool Language Scale-3 UK Edition</w:t>
      </w:r>
      <w:r w:rsidRPr="00054E77">
        <w:rPr>
          <w:rFonts w:ascii="Times New Roman" w:hAnsi="Times New Roman"/>
          <w:color w:val="000000"/>
        </w:rPr>
        <w:t xml:space="preserve"> (PLS-3 UK): Two broad subscales to assess age-specific </w:t>
      </w:r>
      <w:r w:rsidRPr="00054E77">
        <w:rPr>
          <w:rFonts w:ascii="Times New Roman" w:hAnsi="Times New Roman"/>
          <w:i/>
          <w:color w:val="000000"/>
        </w:rPr>
        <w:t>expressive communication</w:t>
      </w:r>
      <w:r w:rsidRPr="00054E77">
        <w:rPr>
          <w:rFonts w:ascii="Times New Roman" w:hAnsi="Times New Roman"/>
          <w:bCs/>
          <w:color w:val="000000"/>
        </w:rPr>
        <w:t xml:space="preserve"> (including vocal development, social communication, morphology, and syntax)</w:t>
      </w:r>
      <w:r w:rsidRPr="00054E77">
        <w:rPr>
          <w:rFonts w:ascii="Times New Roman" w:hAnsi="Times New Roman"/>
          <w:color w:val="000000"/>
        </w:rPr>
        <w:t xml:space="preserve"> and </w:t>
      </w:r>
      <w:r w:rsidRPr="00054E77">
        <w:rPr>
          <w:rFonts w:ascii="Times New Roman" w:hAnsi="Times New Roman"/>
          <w:bCs/>
          <w:i/>
          <w:color w:val="000000"/>
        </w:rPr>
        <w:t>auditory comprehension</w:t>
      </w:r>
      <w:r w:rsidRPr="00054E77">
        <w:rPr>
          <w:rFonts w:ascii="Times New Roman" w:hAnsi="Times New Roman"/>
          <w:bCs/>
          <w:color w:val="000000"/>
        </w:rPr>
        <w:t xml:space="preserve"> (including attention, understanding of quantity, quality, spatial concepts, morphology, and integrative thinking skills) </w:t>
      </w:r>
      <w:r w:rsidRPr="00054E77">
        <w:rPr>
          <w:rFonts w:ascii="Times New Roman" w:hAnsi="Times New Roman"/>
          <w:color w:val="000000"/>
        </w:rPr>
        <w:t xml:space="preserve">in a play context using a range of tasks, and </w:t>
      </w:r>
      <w:r w:rsidRPr="00054E77">
        <w:rPr>
          <w:rFonts w:ascii="Times New Roman" w:hAnsi="Times New Roman"/>
          <w:lang w:val="en-US"/>
        </w:rPr>
        <w:t>has been standardized in a sample of 1200 children aged 2 weeks to 6 years, 11 months</w:t>
      </w:r>
      <w:r w:rsidRPr="00054E77">
        <w:rPr>
          <w:rFonts w:ascii="Times New Roman" w:hAnsi="Times New Roman"/>
          <w:color w:val="000000"/>
        </w:rPr>
        <w:t xml:space="preserve"> (Zimmerman, Steiner, &amp; Pond, 1997). </w:t>
      </w:r>
    </w:p>
    <w:p w14:paraId="743FFDCD" w14:textId="77777777" w:rsidR="00054E77" w:rsidRPr="00054E77" w:rsidRDefault="00054E77" w:rsidP="001C5DF4">
      <w:pPr>
        <w:pStyle w:val="APASTYLEHEADING2"/>
        <w:rPr>
          <w:rFonts w:ascii="Times New Roman" w:hAnsi="Times New Roman"/>
        </w:rPr>
      </w:pPr>
      <w:r w:rsidRPr="00054E77">
        <w:rPr>
          <w:rFonts w:ascii="Times New Roman" w:hAnsi="Times New Roman"/>
        </w:rPr>
        <w:t>Procedure</w:t>
      </w:r>
    </w:p>
    <w:p w14:paraId="55F894B6" w14:textId="77777777" w:rsidR="00054E77" w:rsidRPr="00054E77" w:rsidRDefault="00054E77" w:rsidP="001C5DF4">
      <w:pPr>
        <w:spacing w:line="480" w:lineRule="auto"/>
        <w:rPr>
          <w:rFonts w:ascii="Times New Roman" w:hAnsi="Times New Roman"/>
          <w:color w:val="000000"/>
        </w:rPr>
      </w:pPr>
      <w:r w:rsidRPr="00054E77">
        <w:rPr>
          <w:rFonts w:ascii="Times New Roman" w:hAnsi="Times New Roman"/>
          <w:color w:val="000000"/>
        </w:rPr>
        <w:tab/>
        <w:t xml:space="preserve"> All mothers were first visited at home by the researcher when infants were aged 8 months. Mothers in the SG and BSL conditions received individual instruction on how to perform gestures for ten target items. They were instructed to model the gestures as frequently as possible in day-to-day interaction with their infants, to always accompany the gesture with the word, to establish eye contact with their infant before performing the gesture, and to pause after performing the gesture to allow the child time to respond. Mothers were given a training pack containing illustrations of the gestures and suggestions on how and when to use them. For example, mothers were taught the sign for </w:t>
      </w:r>
      <w:r w:rsidRPr="00054E77">
        <w:rPr>
          <w:rFonts w:ascii="Times New Roman" w:hAnsi="Times New Roman"/>
          <w:i/>
          <w:color w:val="000000"/>
        </w:rPr>
        <w:t>more</w:t>
      </w:r>
      <w:r w:rsidRPr="00054E77">
        <w:rPr>
          <w:rFonts w:ascii="Times New Roman" w:hAnsi="Times New Roman"/>
          <w:color w:val="000000"/>
        </w:rPr>
        <w:t xml:space="preserve"> and were encouraged to use this gesture at meal times and other opportunities throughout the day, such as asking their child if they would like “more tickles”, “more book reading”, or “more singing”. </w:t>
      </w:r>
    </w:p>
    <w:p w14:paraId="3C6DF20B" w14:textId="77777777" w:rsidR="00054E77" w:rsidRPr="00054E77" w:rsidRDefault="00054E77" w:rsidP="001C5DF4">
      <w:pPr>
        <w:spacing w:line="480" w:lineRule="auto"/>
        <w:ind w:firstLine="720"/>
        <w:rPr>
          <w:rFonts w:ascii="Times New Roman" w:hAnsi="Times New Roman"/>
        </w:rPr>
      </w:pPr>
      <w:r w:rsidRPr="00054E77">
        <w:rPr>
          <w:rFonts w:ascii="Times New Roman" w:hAnsi="Times New Roman"/>
          <w:color w:val="000000"/>
        </w:rPr>
        <w:t xml:space="preserve">Mothers were informed that they would be interviewed by telephone every two weeks and were given a copy of the interview template. </w:t>
      </w:r>
      <w:r w:rsidRPr="00054E77">
        <w:rPr>
          <w:rFonts w:ascii="Times New Roman" w:hAnsi="Times New Roman"/>
        </w:rPr>
        <w:t xml:space="preserve">Mothers were not requested to keep written records. Frequency of gesture modelling was monitored closely so that mothers reporting </w:t>
      </w:r>
      <w:r w:rsidRPr="00054E77">
        <w:rPr>
          <w:rFonts w:ascii="Times New Roman" w:hAnsi="Times New Roman"/>
          <w:i/>
        </w:rPr>
        <w:t>rarely or never</w:t>
      </w:r>
      <w:r w:rsidRPr="00054E77">
        <w:rPr>
          <w:rFonts w:ascii="Times New Roman" w:hAnsi="Times New Roman"/>
        </w:rPr>
        <w:t xml:space="preserve"> would be excluded from the study. </w:t>
      </w:r>
      <w:r w:rsidRPr="00054E77">
        <w:rPr>
          <w:rFonts w:ascii="Times New Roman" w:hAnsi="Times New Roman"/>
          <w:color w:val="000000"/>
        </w:rPr>
        <w:t xml:space="preserve">Mothers received a set of ten new gestures when infants reached 12 months of age and added these to their existing repertoire of gestures. </w:t>
      </w:r>
    </w:p>
    <w:p w14:paraId="60EB675C" w14:textId="77777777" w:rsidR="00054E77" w:rsidRPr="00054E77" w:rsidRDefault="00054E77" w:rsidP="001C5DF4">
      <w:pPr>
        <w:spacing w:line="480" w:lineRule="auto"/>
        <w:ind w:firstLine="720"/>
        <w:rPr>
          <w:rFonts w:ascii="Times New Roman" w:hAnsi="Times New Roman"/>
          <w:color w:val="000000"/>
        </w:rPr>
      </w:pPr>
      <w:r w:rsidRPr="00054E77">
        <w:rPr>
          <w:rFonts w:ascii="Times New Roman" w:hAnsi="Times New Roman"/>
          <w:color w:val="000000"/>
        </w:rPr>
        <w:t xml:space="preserve">During the 8 month home visit, mothers in the verbal training (VT) condition were encouraged to regularly use the words for the same target items, without gesture instruction. Mothers were informed about the twice monthly interviews and were given a copy of the interview template. The same minimum criterion was applied so that those reporting </w:t>
      </w:r>
      <w:r w:rsidRPr="00054E77">
        <w:rPr>
          <w:rFonts w:ascii="Times New Roman" w:hAnsi="Times New Roman"/>
          <w:i/>
          <w:color w:val="000000"/>
        </w:rPr>
        <w:t>rarely or never</w:t>
      </w:r>
      <w:r w:rsidRPr="00054E77">
        <w:rPr>
          <w:rFonts w:ascii="Times New Roman" w:hAnsi="Times New Roman"/>
          <w:color w:val="000000"/>
        </w:rPr>
        <w:t xml:space="preserve"> would be excluded from the study. The second set of ten target words was introduced when infants reached 12 months.  </w:t>
      </w:r>
    </w:p>
    <w:p w14:paraId="41E92CAF" w14:textId="77777777" w:rsidR="00054E77" w:rsidRPr="00054E77" w:rsidRDefault="00054E77" w:rsidP="001C5DF4">
      <w:pPr>
        <w:spacing w:line="480" w:lineRule="auto"/>
        <w:ind w:firstLine="720"/>
        <w:rPr>
          <w:rFonts w:ascii="Times New Roman" w:hAnsi="Times New Roman"/>
          <w:color w:val="000000"/>
        </w:rPr>
      </w:pPr>
      <w:r w:rsidRPr="00054E77">
        <w:rPr>
          <w:rFonts w:ascii="Times New Roman" w:hAnsi="Times New Roman"/>
          <w:color w:val="000000"/>
        </w:rPr>
        <w:t xml:space="preserve">All the dyads received further home visits when infants were 10, 12, 16, and 20 months. At 12, 16, and 20 months, infants’ receptive and expressive language was measured and the dyads were filmed interacting for 10 minutes of free play and 10 minutes of mealtime. A filming session of the same format was also conducted when infants were 10 months. Telephone interviews were conducted twice monthly, starting two weeks after the initial 8 month home visit, until infants left the study at 20 months of age. Infants in the non-intervention control condition (NC) were tested at the same time points as those in the intervention conditions, although these mothers were not provided with any words or gestures and were not interviewed. </w:t>
      </w:r>
    </w:p>
    <w:p w14:paraId="2963FD82" w14:textId="7BE49113" w:rsidR="00054E77" w:rsidRPr="00054E77" w:rsidRDefault="00F5735D" w:rsidP="001C5DF4">
      <w:pPr>
        <w:pStyle w:val="APASTYLEHEADING1"/>
        <w:rPr>
          <w:rFonts w:ascii="Times New Roman" w:hAnsi="Times New Roman"/>
        </w:rPr>
      </w:pPr>
      <w:r>
        <w:rPr>
          <w:rFonts w:ascii="Times New Roman" w:hAnsi="Times New Roman"/>
        </w:rPr>
        <w:t>RESULTS</w:t>
      </w:r>
    </w:p>
    <w:p w14:paraId="7C012616" w14:textId="77777777" w:rsidR="00054E77" w:rsidRPr="00054E77" w:rsidRDefault="00054E77" w:rsidP="001C5DF4">
      <w:pPr>
        <w:spacing w:line="480" w:lineRule="auto"/>
        <w:ind w:firstLine="720"/>
        <w:rPr>
          <w:rFonts w:ascii="Times New Roman" w:hAnsi="Times New Roman"/>
          <w:color w:val="000000"/>
        </w:rPr>
      </w:pPr>
      <w:r w:rsidRPr="00054E77">
        <w:rPr>
          <w:rFonts w:ascii="Times New Roman" w:hAnsi="Times New Roman"/>
          <w:color w:val="000000"/>
        </w:rPr>
        <w:t xml:space="preserve">Forty mother-infant dyads were recruited via advertisements displayed at local mother and baby groups, Internet parenting community websites, maternity shops, libraries and nurseries, or by responding to emails sent to the University of Hertfordshire staff mailing list or National Childbirth Trust mailing lists. Baby signing was not mentioned in the advertisements, to avoid recruiting parents who were motivated to take part in a signing study.  </w:t>
      </w:r>
    </w:p>
    <w:p w14:paraId="531F0D3B" w14:textId="77777777" w:rsidR="00054E77" w:rsidRPr="00054E77" w:rsidRDefault="00054E77" w:rsidP="001C5DF4">
      <w:pPr>
        <w:spacing w:line="480" w:lineRule="auto"/>
        <w:ind w:firstLine="720"/>
        <w:rPr>
          <w:rFonts w:ascii="Times New Roman" w:hAnsi="Times New Roman"/>
          <w:iCs/>
        </w:rPr>
      </w:pPr>
      <w:r w:rsidRPr="00054E77">
        <w:rPr>
          <w:rFonts w:ascii="Times New Roman" w:hAnsi="Times New Roman"/>
          <w:lang w:val="en-US"/>
        </w:rPr>
        <w:t xml:space="preserve">The dyads were assessed on four occasions (8, 12, 16, and 20 months), yielding a total of 160 data points. There are six cases (out of 160) of missing data and no attrition. The missing cases include three cases at the </w:t>
      </w:r>
      <w:r w:rsidRPr="00054E77">
        <w:rPr>
          <w:rFonts w:ascii="Times New Roman" w:hAnsi="Times New Roman"/>
          <w:iCs/>
          <w:lang w:val="en-US"/>
        </w:rPr>
        <w:t>8-month data collection point</w:t>
      </w:r>
      <w:r w:rsidRPr="00054E77">
        <w:rPr>
          <w:rFonts w:ascii="Times New Roman" w:hAnsi="Times New Roman"/>
          <w:lang w:val="en-US"/>
        </w:rPr>
        <w:t xml:space="preserve"> due to late entry into the study (NC =1, SG =2); one case at the </w:t>
      </w:r>
      <w:r w:rsidRPr="00054E77">
        <w:rPr>
          <w:rFonts w:ascii="Times New Roman" w:hAnsi="Times New Roman"/>
          <w:iCs/>
          <w:lang w:val="en-US"/>
        </w:rPr>
        <w:t xml:space="preserve">12-month data collection point (BSL); </w:t>
      </w:r>
      <w:r w:rsidRPr="00054E77">
        <w:rPr>
          <w:rFonts w:ascii="Times New Roman" w:hAnsi="Times New Roman"/>
          <w:lang w:val="en-US"/>
        </w:rPr>
        <w:t xml:space="preserve">one case at the </w:t>
      </w:r>
      <w:r w:rsidRPr="00054E77">
        <w:rPr>
          <w:rFonts w:ascii="Times New Roman" w:hAnsi="Times New Roman"/>
          <w:iCs/>
          <w:lang w:val="en-US"/>
        </w:rPr>
        <w:t xml:space="preserve">16-month data collection point (SG); one case at the 20-month data collection point (BSL). The PLS-3 UK assessment at 16 months had to be abandoned for two infants in the BSL condition, however all other assessments were taken at this testing point. </w:t>
      </w:r>
    </w:p>
    <w:p w14:paraId="694B785B" w14:textId="77777777" w:rsidR="00054E77" w:rsidRPr="00054E77" w:rsidRDefault="00054E77" w:rsidP="001C5DF4">
      <w:pPr>
        <w:spacing w:line="480" w:lineRule="auto"/>
        <w:rPr>
          <w:rFonts w:ascii="Times New Roman" w:hAnsi="Times New Roman"/>
          <w:color w:val="000000"/>
        </w:rPr>
      </w:pPr>
      <w:r w:rsidRPr="00054E77">
        <w:rPr>
          <w:rFonts w:ascii="Times New Roman" w:hAnsi="Times New Roman"/>
          <w:color w:val="000000"/>
        </w:rPr>
        <w:tab/>
        <w:t xml:space="preserve">Results are reported as follows: First, we examine maternal reported modelling of the target gestures across condition and age. Second, we analyse data on the frequencies with which infants in the BSL and SG conditions produced the target gestures. Third, we examine the effect of condition on infants’ production of the target words. Fourth, we assess the effect of condition on infants’ receptive and productive language. Finally, we examine individual differences in the impact of gesture training on language.  </w:t>
      </w:r>
    </w:p>
    <w:p w14:paraId="0F5538CB" w14:textId="77777777" w:rsidR="00054E77" w:rsidRPr="00054E77" w:rsidRDefault="00054E77" w:rsidP="001C5DF4">
      <w:pPr>
        <w:pStyle w:val="APASTYLEHEADING2"/>
        <w:rPr>
          <w:rFonts w:ascii="Times New Roman" w:hAnsi="Times New Roman"/>
        </w:rPr>
      </w:pPr>
      <w:r w:rsidRPr="00054E77">
        <w:rPr>
          <w:rFonts w:ascii="Times New Roman" w:hAnsi="Times New Roman"/>
        </w:rPr>
        <w:t>Maternal reported modelling of the target gestures</w:t>
      </w:r>
    </w:p>
    <w:p w14:paraId="53706F47" w14:textId="77777777" w:rsidR="00054E77" w:rsidRPr="00054E77" w:rsidRDefault="00054E77" w:rsidP="001C5DF4">
      <w:pPr>
        <w:widowControl w:val="0"/>
        <w:autoSpaceDE w:val="0"/>
        <w:autoSpaceDN w:val="0"/>
        <w:adjustRightInd w:val="0"/>
        <w:spacing w:line="480" w:lineRule="auto"/>
        <w:ind w:firstLine="720"/>
        <w:rPr>
          <w:rFonts w:ascii="Times New Roman" w:hAnsi="Times New Roman"/>
          <w:color w:val="000000"/>
        </w:rPr>
      </w:pPr>
      <w:r w:rsidRPr="00054E77">
        <w:rPr>
          <w:rFonts w:ascii="Times New Roman" w:eastAsia="Cambria" w:hAnsi="Times New Roman"/>
          <w:color w:val="000000"/>
          <w:szCs w:val="23"/>
          <w:lang w:val="en-US"/>
        </w:rPr>
        <w:t xml:space="preserve">Mothers reported how often they modelled each of the target gestures. Response categories were assigned a value to quantify maternal modelling: </w:t>
      </w:r>
      <w:r w:rsidRPr="00054E77">
        <w:rPr>
          <w:rFonts w:ascii="Times New Roman" w:eastAsia="Cambria" w:hAnsi="Times New Roman"/>
          <w:i/>
          <w:color w:val="000000"/>
          <w:szCs w:val="23"/>
          <w:lang w:val="en-US"/>
        </w:rPr>
        <w:t>rarely or never</w:t>
      </w:r>
      <w:r w:rsidRPr="00054E77">
        <w:rPr>
          <w:rFonts w:ascii="Times New Roman" w:eastAsia="Cambria" w:hAnsi="Times New Roman"/>
          <w:color w:val="000000"/>
          <w:szCs w:val="23"/>
          <w:lang w:val="en-US"/>
        </w:rPr>
        <w:t xml:space="preserve"> = 0, </w:t>
      </w:r>
      <w:r w:rsidRPr="00054E77">
        <w:rPr>
          <w:rFonts w:ascii="Times New Roman" w:eastAsia="Cambria" w:hAnsi="Times New Roman"/>
          <w:i/>
          <w:color w:val="000000"/>
          <w:szCs w:val="23"/>
          <w:lang w:val="en-US"/>
        </w:rPr>
        <w:t>a few times a week</w:t>
      </w:r>
      <w:r w:rsidRPr="00054E77">
        <w:rPr>
          <w:rFonts w:ascii="Times New Roman" w:eastAsia="Cambria" w:hAnsi="Times New Roman"/>
          <w:color w:val="000000"/>
          <w:szCs w:val="23"/>
          <w:lang w:val="en-US"/>
        </w:rPr>
        <w:t xml:space="preserve"> = 1, </w:t>
      </w:r>
      <w:r w:rsidRPr="00054E77">
        <w:rPr>
          <w:rFonts w:ascii="Times New Roman" w:eastAsia="Cambria" w:hAnsi="Times New Roman"/>
          <w:i/>
          <w:color w:val="000000"/>
          <w:szCs w:val="23"/>
          <w:lang w:val="en-US"/>
        </w:rPr>
        <w:t>once a day</w:t>
      </w:r>
      <w:r w:rsidRPr="00054E77">
        <w:rPr>
          <w:rFonts w:ascii="Times New Roman" w:eastAsia="Cambria" w:hAnsi="Times New Roman"/>
          <w:color w:val="000000"/>
          <w:szCs w:val="23"/>
          <w:lang w:val="en-US"/>
        </w:rPr>
        <w:t xml:space="preserve"> = 2, </w:t>
      </w:r>
      <w:r w:rsidRPr="00054E77">
        <w:rPr>
          <w:rFonts w:ascii="Times New Roman" w:eastAsia="Cambria" w:hAnsi="Times New Roman"/>
          <w:i/>
          <w:color w:val="000000"/>
          <w:szCs w:val="23"/>
          <w:lang w:val="en-US"/>
        </w:rPr>
        <w:t>more than once a day</w:t>
      </w:r>
      <w:r w:rsidRPr="00054E77">
        <w:rPr>
          <w:rFonts w:ascii="Times New Roman" w:eastAsia="Cambria" w:hAnsi="Times New Roman"/>
          <w:color w:val="000000"/>
          <w:szCs w:val="23"/>
          <w:lang w:val="en-US"/>
        </w:rPr>
        <w:t xml:space="preserve"> = 3. These scores were summed and divided by the number of target gestures (10 target gestures before 12 months and 20 after) giving an overall reported modelling score (see Table 1). </w:t>
      </w:r>
      <w:r w:rsidRPr="00054E77">
        <w:rPr>
          <w:rFonts w:ascii="Times New Roman" w:hAnsi="Times New Roman"/>
          <w:color w:val="000000"/>
        </w:rPr>
        <w:t>The data from interviews conducted when infants were 10, 12, 16, and 20 months provided a regular measure that coincided with the global language assessments taken at 12, 16, and 20 months.</w:t>
      </w:r>
    </w:p>
    <w:p w14:paraId="1B69E517" w14:textId="77777777" w:rsidR="00054E77" w:rsidRPr="00054E77" w:rsidRDefault="00054E77" w:rsidP="001C5DF4">
      <w:pPr>
        <w:widowControl w:val="0"/>
        <w:autoSpaceDE w:val="0"/>
        <w:autoSpaceDN w:val="0"/>
        <w:adjustRightInd w:val="0"/>
        <w:spacing w:line="480" w:lineRule="auto"/>
        <w:ind w:firstLine="720"/>
        <w:rPr>
          <w:rFonts w:ascii="Times New Roman" w:eastAsia="Cambria" w:hAnsi="Times New Roman"/>
          <w:color w:val="000000"/>
          <w:szCs w:val="23"/>
          <w:lang w:val="en-US"/>
        </w:rPr>
      </w:pPr>
      <w:r w:rsidRPr="00054E77">
        <w:rPr>
          <w:rFonts w:ascii="Times New Roman" w:eastAsia="Cambria" w:hAnsi="Times New Roman"/>
          <w:color w:val="000000"/>
          <w:szCs w:val="23"/>
          <w:lang w:val="en-US"/>
        </w:rPr>
        <w:t xml:space="preserve">At 10, 12, and 16 months, mothers met the minimum frequency and modelled the target set of gestures on average </w:t>
      </w:r>
      <w:r w:rsidRPr="00054E77">
        <w:rPr>
          <w:rFonts w:ascii="Times New Roman" w:hAnsi="Times New Roman"/>
          <w:color w:val="000000"/>
        </w:rPr>
        <w:t xml:space="preserve">a few times a week to once a day. </w:t>
      </w:r>
      <w:r w:rsidRPr="00054E77">
        <w:rPr>
          <w:rFonts w:ascii="Times New Roman" w:eastAsia="Cambria" w:hAnsi="Times New Roman"/>
          <w:color w:val="000000"/>
          <w:szCs w:val="23"/>
          <w:lang w:val="en-US"/>
        </w:rPr>
        <w:t xml:space="preserve">A </w:t>
      </w:r>
      <w:r w:rsidR="00BE160C">
        <w:rPr>
          <w:rFonts w:ascii="Times New Roman" w:eastAsia="Cambria" w:hAnsi="Times New Roman"/>
          <w:color w:val="000000"/>
          <w:szCs w:val="23"/>
          <w:lang w:val="en-US"/>
        </w:rPr>
        <w:t>mixed-design</w:t>
      </w:r>
      <w:r w:rsidRPr="00054E77">
        <w:rPr>
          <w:rFonts w:ascii="Times New Roman" w:eastAsia="Cambria" w:hAnsi="Times New Roman"/>
          <w:color w:val="000000"/>
          <w:szCs w:val="23"/>
          <w:lang w:val="en-US"/>
        </w:rPr>
        <w:t xml:space="preserve"> Analysis of Variance (ANOVA) was conducted to assess the impact of gesture type on reported maternal modelling rate. The between-subjects factor was condition (BSL and SG) and the within-subjects factor was age (10, 12, 16 and 20 months). There was no significant effect of condition on the reported rate of maternal modelling, </w:t>
      </w:r>
      <w:r w:rsidRPr="00054E77">
        <w:rPr>
          <w:rFonts w:ascii="Times New Roman" w:eastAsia="Cambria" w:hAnsi="Times New Roman"/>
          <w:i/>
          <w:color w:val="000000"/>
          <w:szCs w:val="23"/>
          <w:lang w:val="en-US"/>
        </w:rPr>
        <w:t>F</w:t>
      </w:r>
      <w:r w:rsidRPr="00054E77">
        <w:rPr>
          <w:rFonts w:ascii="Times New Roman" w:eastAsia="Cambria" w:hAnsi="Times New Roman"/>
          <w:color w:val="000000"/>
          <w:szCs w:val="23"/>
          <w:lang w:val="en-US"/>
        </w:rPr>
        <w:t xml:space="preserve">(1,13) = 0.22, </w:t>
      </w:r>
      <w:r w:rsidRPr="00054E77">
        <w:rPr>
          <w:rFonts w:ascii="Times New Roman" w:eastAsia="Cambria" w:hAnsi="Times New Roman"/>
          <w:i/>
          <w:color w:val="000000"/>
          <w:szCs w:val="23"/>
          <w:lang w:val="en-US"/>
        </w:rPr>
        <w:t>p</w:t>
      </w:r>
      <w:r w:rsidRPr="00054E77">
        <w:rPr>
          <w:rFonts w:ascii="Times New Roman" w:eastAsia="Cambria" w:hAnsi="Times New Roman"/>
          <w:color w:val="000000"/>
          <w:szCs w:val="23"/>
          <w:lang w:val="en-US"/>
        </w:rPr>
        <w:t xml:space="preserve"> = .64, η</w:t>
      </w:r>
      <w:r w:rsidRPr="00054E77">
        <w:rPr>
          <w:rFonts w:ascii="Times New Roman" w:eastAsia="Cambria" w:hAnsi="Times New Roman"/>
          <w:color w:val="000000"/>
          <w:szCs w:val="23"/>
          <w:vertAlign w:val="superscript"/>
          <w:lang w:val="en-US"/>
        </w:rPr>
        <w:t>2</w:t>
      </w:r>
      <w:r w:rsidRPr="00054E77">
        <w:rPr>
          <w:rFonts w:ascii="Times New Roman" w:eastAsia="Cambria" w:hAnsi="Times New Roman"/>
          <w:color w:val="000000"/>
          <w:szCs w:val="23"/>
          <w:lang w:val="en-US"/>
        </w:rPr>
        <w:t xml:space="preserve"> = .02. The main effect of age was significant, </w:t>
      </w:r>
      <w:r w:rsidRPr="00054E77">
        <w:rPr>
          <w:rFonts w:ascii="Times New Roman" w:eastAsia="Cambria" w:hAnsi="Times New Roman"/>
          <w:i/>
          <w:color w:val="000000"/>
          <w:szCs w:val="23"/>
          <w:lang w:val="en-US"/>
        </w:rPr>
        <w:t>F</w:t>
      </w:r>
      <w:r w:rsidRPr="00054E77">
        <w:rPr>
          <w:rFonts w:ascii="Times New Roman" w:eastAsia="Cambria" w:hAnsi="Times New Roman"/>
          <w:color w:val="000000"/>
          <w:szCs w:val="23"/>
          <w:lang w:val="en-US"/>
        </w:rPr>
        <w:t xml:space="preserve">(1.70, 22.14) = 10.08, </w:t>
      </w:r>
      <w:r w:rsidRPr="00054E77">
        <w:rPr>
          <w:rFonts w:ascii="Times New Roman" w:eastAsia="Cambria" w:hAnsi="Times New Roman"/>
          <w:i/>
          <w:color w:val="000000"/>
          <w:szCs w:val="23"/>
          <w:lang w:val="en-US"/>
        </w:rPr>
        <w:t>p</w:t>
      </w:r>
      <w:r w:rsidRPr="00054E77">
        <w:rPr>
          <w:rFonts w:ascii="Times New Roman" w:eastAsia="Cambria" w:hAnsi="Times New Roman"/>
          <w:color w:val="000000"/>
          <w:szCs w:val="23"/>
          <w:lang w:val="en-US"/>
        </w:rPr>
        <w:t xml:space="preserve"> &lt; .01, η</w:t>
      </w:r>
      <w:r w:rsidRPr="00054E77">
        <w:rPr>
          <w:rFonts w:ascii="Times New Roman" w:eastAsia="Cambria" w:hAnsi="Times New Roman"/>
          <w:color w:val="000000"/>
          <w:szCs w:val="23"/>
          <w:vertAlign w:val="superscript"/>
          <w:lang w:val="en-US"/>
        </w:rPr>
        <w:t>2</w:t>
      </w:r>
      <w:r w:rsidRPr="00054E77">
        <w:rPr>
          <w:rFonts w:ascii="Times New Roman" w:eastAsia="Cambria" w:hAnsi="Times New Roman"/>
          <w:color w:val="000000"/>
          <w:szCs w:val="23"/>
          <w:lang w:val="en-US"/>
        </w:rPr>
        <w:t xml:space="preserve"> = 0.44, however there was no interaction between age and condition, </w:t>
      </w:r>
      <w:r w:rsidRPr="00054E77">
        <w:rPr>
          <w:rFonts w:ascii="Times New Roman" w:eastAsia="Cambria" w:hAnsi="Times New Roman"/>
          <w:i/>
          <w:color w:val="000000"/>
          <w:szCs w:val="23"/>
          <w:lang w:val="en-US"/>
        </w:rPr>
        <w:t>F</w:t>
      </w:r>
      <w:r w:rsidRPr="00054E77">
        <w:rPr>
          <w:rFonts w:ascii="Times New Roman" w:eastAsia="Cambria" w:hAnsi="Times New Roman"/>
          <w:color w:val="000000"/>
          <w:szCs w:val="23"/>
          <w:lang w:val="en-US"/>
        </w:rPr>
        <w:t xml:space="preserve">(1.70, 22.14) = 0.12, </w:t>
      </w:r>
      <w:r w:rsidRPr="00054E77">
        <w:rPr>
          <w:rFonts w:ascii="Times New Roman" w:eastAsia="Cambria" w:hAnsi="Times New Roman"/>
          <w:i/>
          <w:color w:val="000000"/>
          <w:szCs w:val="23"/>
          <w:lang w:val="en-US"/>
        </w:rPr>
        <w:t>p</w:t>
      </w:r>
      <w:r w:rsidRPr="00054E77">
        <w:rPr>
          <w:rFonts w:ascii="Times New Roman" w:eastAsia="Cambria" w:hAnsi="Times New Roman"/>
          <w:color w:val="000000"/>
          <w:szCs w:val="23"/>
          <w:lang w:val="en-US"/>
        </w:rPr>
        <w:t xml:space="preserve"> = .86, η</w:t>
      </w:r>
      <w:r w:rsidRPr="00054E77">
        <w:rPr>
          <w:rFonts w:ascii="Times New Roman" w:eastAsia="Cambria" w:hAnsi="Times New Roman"/>
          <w:color w:val="000000"/>
          <w:szCs w:val="23"/>
          <w:vertAlign w:val="superscript"/>
          <w:lang w:val="en-US"/>
        </w:rPr>
        <w:t>2</w:t>
      </w:r>
      <w:r w:rsidRPr="00054E77">
        <w:rPr>
          <w:rFonts w:ascii="Times New Roman" w:eastAsia="Cambria" w:hAnsi="Times New Roman"/>
          <w:color w:val="000000"/>
          <w:szCs w:val="23"/>
          <w:lang w:val="en-US"/>
        </w:rPr>
        <w:t xml:space="preserve"> = .01. Posthoc comparisons (with a Bonferroni adjustment) indicated that reported maternal modelling was significantly higher when infants were aged 16 months compared to 20 months (</w:t>
      </w:r>
      <w:r w:rsidRPr="00054E77">
        <w:rPr>
          <w:rFonts w:ascii="Times New Roman" w:eastAsia="Cambria" w:hAnsi="Times New Roman"/>
          <w:i/>
          <w:color w:val="000000"/>
          <w:szCs w:val="23"/>
          <w:lang w:val="en-US"/>
        </w:rPr>
        <w:t xml:space="preserve">p </w:t>
      </w:r>
      <w:r w:rsidRPr="00054E77">
        <w:rPr>
          <w:rFonts w:ascii="Times New Roman" w:eastAsia="Cambria" w:hAnsi="Times New Roman"/>
          <w:color w:val="000000"/>
          <w:szCs w:val="23"/>
          <w:lang w:val="en-US"/>
        </w:rPr>
        <w:t xml:space="preserve">&lt; .01). </w:t>
      </w:r>
      <w:r w:rsidRPr="00054E77">
        <w:rPr>
          <w:rFonts w:ascii="Times New Roman" w:hAnsi="Times New Roman"/>
          <w:color w:val="000000"/>
        </w:rPr>
        <w:t>Modelling frequency decreased when infants reached 20 months, probably because at this age infants were talking more and mothers used fewer gestures.</w:t>
      </w:r>
      <w:r w:rsidRPr="00054E77">
        <w:rPr>
          <w:rFonts w:ascii="Times New Roman" w:eastAsia="Cambria" w:hAnsi="Times New Roman"/>
          <w:color w:val="000000"/>
          <w:szCs w:val="23"/>
          <w:lang w:val="en-US"/>
        </w:rPr>
        <w:t xml:space="preserve"> </w:t>
      </w:r>
    </w:p>
    <w:p w14:paraId="48866538" w14:textId="77777777" w:rsidR="00054E77" w:rsidRPr="00054E77" w:rsidRDefault="00054E77" w:rsidP="001C5DF4">
      <w:pPr>
        <w:pStyle w:val="APASTYLEHEADING2"/>
        <w:rPr>
          <w:rFonts w:ascii="Times New Roman" w:hAnsi="Times New Roman"/>
        </w:rPr>
      </w:pPr>
      <w:r w:rsidRPr="00054E77">
        <w:rPr>
          <w:rFonts w:ascii="Times New Roman" w:hAnsi="Times New Roman"/>
        </w:rPr>
        <w:t xml:space="preserve">Infants’ target gesture production </w:t>
      </w:r>
    </w:p>
    <w:p w14:paraId="66E5E238" w14:textId="77777777" w:rsidR="00054E77" w:rsidRPr="00054E77" w:rsidRDefault="00054E77" w:rsidP="001C5DF4">
      <w:pPr>
        <w:spacing w:line="480" w:lineRule="auto"/>
        <w:ind w:firstLine="720"/>
        <w:rPr>
          <w:rFonts w:ascii="Times New Roman" w:hAnsi="Times New Roman"/>
          <w:color w:val="000000"/>
        </w:rPr>
      </w:pPr>
      <w:r w:rsidRPr="00054E77">
        <w:rPr>
          <w:rFonts w:ascii="Times New Roman" w:hAnsi="Times New Roman"/>
          <w:color w:val="000000"/>
        </w:rPr>
        <w:t>The next analysis examines whether the infants produced the target gestures. Infants’ target gesture and/or word vocabulary was examined at 10, 12, 16, and 20 months. All infants in the gesture-training conditions acquired at least two target gestures over the course of the study, with some infants having a repertoire of 17 gestures by the time they reached 20 months of age. The mean number of target gestures that infants in both gesture training conditions were using at each time point is presented in Table 1.</w:t>
      </w:r>
    </w:p>
    <w:p w14:paraId="1C24661F" w14:textId="77777777" w:rsidR="00054E77" w:rsidRPr="00054E77" w:rsidRDefault="00054E77" w:rsidP="001C5DF4">
      <w:pPr>
        <w:spacing w:line="480" w:lineRule="auto"/>
        <w:jc w:val="center"/>
        <w:rPr>
          <w:rFonts w:ascii="Times New Roman" w:hAnsi="Times New Roman"/>
          <w:i/>
          <w:color w:val="000000"/>
        </w:rPr>
      </w:pPr>
      <w:r w:rsidRPr="00054E77">
        <w:rPr>
          <w:rFonts w:ascii="Times New Roman" w:hAnsi="Times New Roman"/>
          <w:i/>
          <w:color w:val="000000"/>
        </w:rPr>
        <w:t>Insert Table 1 about here</w:t>
      </w:r>
    </w:p>
    <w:p w14:paraId="3B6E7CB1" w14:textId="77777777" w:rsidR="00054E77" w:rsidRPr="00054E77" w:rsidRDefault="00054E77" w:rsidP="001C5DF4">
      <w:pPr>
        <w:spacing w:line="480" w:lineRule="auto"/>
        <w:ind w:firstLine="720"/>
        <w:rPr>
          <w:rFonts w:ascii="Times New Roman" w:eastAsia="Cambria" w:hAnsi="Times New Roman"/>
          <w:color w:val="000000"/>
        </w:rPr>
      </w:pPr>
      <w:r w:rsidRPr="00054E77">
        <w:rPr>
          <w:rFonts w:ascii="Times New Roman" w:eastAsia="Cambria" w:hAnsi="Times New Roman"/>
          <w:color w:val="000000"/>
          <w:lang w:val="en-US"/>
        </w:rPr>
        <w:t xml:space="preserve">A </w:t>
      </w:r>
      <w:r w:rsidR="00BE160C">
        <w:rPr>
          <w:rFonts w:ascii="Times New Roman" w:eastAsia="Cambria" w:hAnsi="Times New Roman"/>
          <w:color w:val="000000"/>
          <w:lang w:val="en-US"/>
        </w:rPr>
        <w:t>mixed-design</w:t>
      </w:r>
      <w:r w:rsidRPr="00054E77">
        <w:rPr>
          <w:rFonts w:ascii="Times New Roman" w:eastAsia="Cambria" w:hAnsi="Times New Roman"/>
          <w:color w:val="000000"/>
          <w:lang w:val="en-US"/>
        </w:rPr>
        <w:t xml:space="preserve"> ANOVA was conducted, with condition (BSL and SG) and gender as between-subjects factors, and age (10, 12, 16, and 20 months) as a within-subjects factor. The dependent variable was the number of target gestures produced (at each age). There was no significant main effect of gesture type (BSL and SG), </w:t>
      </w:r>
      <w:r w:rsidRPr="00054E77">
        <w:rPr>
          <w:rFonts w:ascii="Times New Roman" w:eastAsia="Cambria" w:hAnsi="Times New Roman"/>
          <w:i/>
          <w:color w:val="000000"/>
          <w:lang w:val="en-US"/>
        </w:rPr>
        <w:t>F</w:t>
      </w:r>
      <w:r w:rsidRPr="00054E77">
        <w:rPr>
          <w:rFonts w:ascii="Times New Roman" w:eastAsia="Cambria" w:hAnsi="Times New Roman"/>
          <w:color w:val="000000"/>
          <w:lang w:val="en-US"/>
        </w:rPr>
        <w:t xml:space="preserve">(1,13) = 0.88, </w:t>
      </w:r>
      <w:r w:rsidRPr="00054E77">
        <w:rPr>
          <w:rFonts w:ascii="Times New Roman" w:eastAsia="Cambria" w:hAnsi="Times New Roman"/>
          <w:i/>
          <w:color w:val="000000"/>
          <w:lang w:val="en-US"/>
        </w:rPr>
        <w:t>p</w:t>
      </w:r>
      <w:r w:rsidRPr="00054E77">
        <w:rPr>
          <w:rFonts w:ascii="Times New Roman" w:eastAsia="Cambria" w:hAnsi="Times New Roman"/>
          <w:color w:val="000000"/>
          <w:lang w:val="en-US"/>
        </w:rPr>
        <w:t xml:space="preserve"> = .37, η</w:t>
      </w:r>
      <w:r w:rsidRPr="00054E77">
        <w:rPr>
          <w:rFonts w:ascii="Times New Roman" w:eastAsia="Cambria" w:hAnsi="Times New Roman"/>
          <w:color w:val="000000"/>
          <w:vertAlign w:val="superscript"/>
          <w:lang w:val="en-US"/>
        </w:rPr>
        <w:t>2</w:t>
      </w:r>
      <w:r w:rsidRPr="00054E77">
        <w:rPr>
          <w:rFonts w:ascii="Times New Roman" w:eastAsia="Cambria" w:hAnsi="Times New Roman"/>
          <w:color w:val="000000"/>
          <w:lang w:val="en-US"/>
        </w:rPr>
        <w:t xml:space="preserve"> = .06, or gender, </w:t>
      </w:r>
      <w:r w:rsidRPr="00054E77">
        <w:rPr>
          <w:rFonts w:ascii="Times New Roman" w:eastAsia="Cambria" w:hAnsi="Times New Roman"/>
          <w:i/>
          <w:color w:val="000000"/>
          <w:lang w:val="en-US"/>
        </w:rPr>
        <w:t>F</w:t>
      </w:r>
      <w:r w:rsidRPr="00054E77">
        <w:rPr>
          <w:rFonts w:ascii="Times New Roman" w:eastAsia="Cambria" w:hAnsi="Times New Roman"/>
          <w:color w:val="000000"/>
          <w:lang w:val="en-US"/>
        </w:rPr>
        <w:t xml:space="preserve">(1,13) = .00, </w:t>
      </w:r>
      <w:r w:rsidRPr="00054E77">
        <w:rPr>
          <w:rFonts w:ascii="Times New Roman" w:eastAsia="Cambria" w:hAnsi="Times New Roman"/>
          <w:i/>
          <w:color w:val="000000"/>
          <w:lang w:val="en-US"/>
        </w:rPr>
        <w:t>p</w:t>
      </w:r>
      <w:r w:rsidRPr="00054E77">
        <w:rPr>
          <w:rFonts w:ascii="Times New Roman" w:eastAsia="Cambria" w:hAnsi="Times New Roman"/>
          <w:color w:val="000000"/>
          <w:lang w:val="en-US"/>
        </w:rPr>
        <w:t xml:space="preserve"> = .97, η</w:t>
      </w:r>
      <w:r w:rsidRPr="00054E77">
        <w:rPr>
          <w:rFonts w:ascii="Times New Roman" w:eastAsia="Cambria" w:hAnsi="Times New Roman"/>
          <w:color w:val="000000"/>
          <w:vertAlign w:val="superscript"/>
          <w:lang w:val="en-US"/>
        </w:rPr>
        <w:t>2</w:t>
      </w:r>
      <w:r w:rsidRPr="00054E77">
        <w:rPr>
          <w:rFonts w:ascii="Times New Roman" w:eastAsia="Cambria" w:hAnsi="Times New Roman"/>
          <w:color w:val="000000"/>
          <w:lang w:val="en-US"/>
        </w:rPr>
        <w:t xml:space="preserve"> &lt; .01. There were no significant interactions (all </w:t>
      </w:r>
      <w:r w:rsidRPr="00054E77">
        <w:rPr>
          <w:rFonts w:ascii="Times New Roman" w:eastAsia="Cambria" w:hAnsi="Times New Roman"/>
          <w:i/>
          <w:color w:val="000000"/>
          <w:lang w:val="en-US"/>
        </w:rPr>
        <w:t>p</w:t>
      </w:r>
      <w:r w:rsidRPr="00054E77">
        <w:rPr>
          <w:rFonts w:ascii="Times New Roman" w:eastAsia="Cambria" w:hAnsi="Times New Roman"/>
          <w:color w:val="000000"/>
          <w:lang w:val="en-US"/>
        </w:rPr>
        <w:t xml:space="preserve"> &gt; .35).</w:t>
      </w:r>
    </w:p>
    <w:p w14:paraId="18B26C71" w14:textId="77777777" w:rsidR="00054E77" w:rsidRPr="00054E77" w:rsidRDefault="00054E77" w:rsidP="001C5DF4">
      <w:pPr>
        <w:spacing w:line="480" w:lineRule="auto"/>
        <w:rPr>
          <w:rFonts w:ascii="Times New Roman" w:eastAsia="Cambria" w:hAnsi="Times New Roman"/>
          <w:color w:val="000000"/>
          <w:sz w:val="23"/>
          <w:szCs w:val="23"/>
        </w:rPr>
      </w:pPr>
    </w:p>
    <w:p w14:paraId="0FF6F23C" w14:textId="77777777" w:rsidR="00054E77" w:rsidRPr="00054E77" w:rsidRDefault="00054E77" w:rsidP="001C5DF4">
      <w:pPr>
        <w:pStyle w:val="APASTYLEHEADING2"/>
        <w:rPr>
          <w:rFonts w:ascii="Times New Roman" w:hAnsi="Times New Roman"/>
        </w:rPr>
      </w:pPr>
      <w:r w:rsidRPr="00054E77">
        <w:rPr>
          <w:rFonts w:ascii="Times New Roman" w:hAnsi="Times New Roman"/>
        </w:rPr>
        <w:t>Impact of gesture and verbal training on infants’ target word production</w:t>
      </w:r>
    </w:p>
    <w:p w14:paraId="0FB7B0B5" w14:textId="77777777" w:rsidR="00054E77" w:rsidRPr="00054E77" w:rsidRDefault="00054E77" w:rsidP="001C5DF4">
      <w:pPr>
        <w:spacing w:line="480" w:lineRule="auto"/>
        <w:ind w:firstLine="720"/>
        <w:rPr>
          <w:rFonts w:ascii="Times New Roman" w:hAnsi="Times New Roman"/>
          <w:color w:val="000000"/>
        </w:rPr>
      </w:pPr>
      <w:r w:rsidRPr="00054E77">
        <w:rPr>
          <w:rFonts w:ascii="Times New Roman" w:hAnsi="Times New Roman"/>
          <w:color w:val="000000"/>
        </w:rPr>
        <w:t>Next we considered whether encouraging infants to adopt a gesture for a target item (BSL and SG conditions) facilitated their acquisition of the corresponding word, compared with infants exposed to a similar frequency of verbal labelling (VT condition), and infants whose mothers were not aware of the target items (NC condition). The mean number of target words acquired by infants in each of the conditions is presented in Table 2.</w:t>
      </w:r>
    </w:p>
    <w:p w14:paraId="1502B91E" w14:textId="77777777" w:rsidR="00054E77" w:rsidRPr="00054E77" w:rsidRDefault="00054E77" w:rsidP="001C5DF4">
      <w:pPr>
        <w:pStyle w:val="Caption"/>
        <w:keepNext/>
        <w:spacing w:line="480" w:lineRule="auto"/>
        <w:jc w:val="center"/>
        <w:rPr>
          <w:rFonts w:ascii="Times New Roman" w:hAnsi="Times New Roman"/>
          <w:b w:val="0"/>
          <w:color w:val="000000"/>
          <w:sz w:val="24"/>
        </w:rPr>
      </w:pPr>
      <w:r w:rsidRPr="00054E77">
        <w:rPr>
          <w:rFonts w:ascii="Times New Roman" w:hAnsi="Times New Roman"/>
          <w:b w:val="0"/>
          <w:i/>
          <w:color w:val="000000"/>
          <w:sz w:val="24"/>
        </w:rPr>
        <w:t>Insert Table 2 about here</w:t>
      </w:r>
    </w:p>
    <w:p w14:paraId="24847191" w14:textId="77777777" w:rsidR="00054E77" w:rsidRPr="00054E77" w:rsidRDefault="00054E77" w:rsidP="001C5D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olor w:val="000000"/>
        </w:rPr>
      </w:pPr>
      <w:r w:rsidRPr="00054E77">
        <w:rPr>
          <w:rFonts w:ascii="Times New Roman" w:eastAsia="Cambria" w:hAnsi="Times New Roman"/>
          <w:color w:val="000000"/>
          <w:lang w:val="en-US"/>
        </w:rPr>
        <w:tab/>
        <w:t xml:space="preserve">A </w:t>
      </w:r>
      <w:r w:rsidR="00BE160C">
        <w:rPr>
          <w:rFonts w:ascii="Times New Roman" w:eastAsia="Cambria" w:hAnsi="Times New Roman"/>
          <w:color w:val="000000"/>
          <w:lang w:val="en-US"/>
        </w:rPr>
        <w:t>mixed-design</w:t>
      </w:r>
      <w:r w:rsidRPr="00054E77">
        <w:rPr>
          <w:rFonts w:ascii="Times New Roman" w:eastAsia="Cambria" w:hAnsi="Times New Roman"/>
          <w:color w:val="000000"/>
          <w:lang w:val="en-US"/>
        </w:rPr>
        <w:t xml:space="preserve"> ANOVA was conducted, with condition (BSL, SG, VT, and NC) and gender as between-subjects factors, and age (12, 16, and 20 months) as a within-subjects factor. The dependent variable was the number of target words produced (at each age). There was no significant effect of condition on the number of target words acquired, </w:t>
      </w:r>
      <w:r w:rsidRPr="00054E77">
        <w:rPr>
          <w:rFonts w:ascii="Times New Roman" w:eastAsia="Cambria" w:hAnsi="Times New Roman"/>
          <w:i/>
          <w:color w:val="000000"/>
          <w:lang w:val="en-US"/>
        </w:rPr>
        <w:t>F</w:t>
      </w:r>
      <w:r w:rsidRPr="00054E77">
        <w:rPr>
          <w:rFonts w:ascii="Times New Roman" w:eastAsia="Cambria" w:hAnsi="Times New Roman"/>
          <w:color w:val="000000"/>
          <w:lang w:val="en-US"/>
        </w:rPr>
        <w:t xml:space="preserve">(3,30) = 0.33, </w:t>
      </w:r>
      <w:r w:rsidRPr="00054E77">
        <w:rPr>
          <w:rFonts w:ascii="Times New Roman" w:eastAsia="Cambria" w:hAnsi="Times New Roman"/>
          <w:i/>
          <w:color w:val="000000"/>
          <w:lang w:val="en-US"/>
        </w:rPr>
        <w:t>p</w:t>
      </w:r>
      <w:r w:rsidRPr="00054E77">
        <w:rPr>
          <w:rFonts w:ascii="Times New Roman" w:eastAsia="Cambria" w:hAnsi="Times New Roman"/>
          <w:color w:val="000000"/>
          <w:lang w:val="en-US"/>
        </w:rPr>
        <w:t xml:space="preserve"> = .81,η</w:t>
      </w:r>
      <w:r w:rsidRPr="00054E77">
        <w:rPr>
          <w:rFonts w:ascii="Times New Roman" w:eastAsia="Cambria" w:hAnsi="Times New Roman"/>
          <w:color w:val="000000"/>
          <w:vertAlign w:val="superscript"/>
          <w:lang w:val="en-US"/>
        </w:rPr>
        <w:t>2</w:t>
      </w:r>
      <w:r w:rsidRPr="00054E77">
        <w:rPr>
          <w:rFonts w:ascii="Times New Roman" w:eastAsia="Cambria" w:hAnsi="Times New Roman"/>
          <w:color w:val="000000"/>
          <w:lang w:val="en-US"/>
        </w:rPr>
        <w:t xml:space="preserve"> = .03. There was a significant main effect of gender, </w:t>
      </w:r>
      <w:r w:rsidRPr="00054E77">
        <w:rPr>
          <w:rFonts w:ascii="Times New Roman" w:eastAsia="Cambria" w:hAnsi="Times New Roman"/>
          <w:i/>
          <w:color w:val="000000"/>
          <w:lang w:val="en-US"/>
        </w:rPr>
        <w:t>F</w:t>
      </w:r>
      <w:r w:rsidRPr="00054E77">
        <w:rPr>
          <w:rFonts w:ascii="Times New Roman" w:eastAsia="Cambria" w:hAnsi="Times New Roman"/>
          <w:color w:val="000000"/>
          <w:lang w:val="en-US"/>
        </w:rPr>
        <w:t xml:space="preserve">(1,30) = 4.40, </w:t>
      </w:r>
      <w:r w:rsidRPr="00054E77">
        <w:rPr>
          <w:rFonts w:ascii="Times New Roman" w:eastAsia="Cambria" w:hAnsi="Times New Roman"/>
          <w:i/>
          <w:color w:val="000000"/>
          <w:lang w:val="en-US"/>
        </w:rPr>
        <w:t>p</w:t>
      </w:r>
      <w:r w:rsidRPr="00054E77">
        <w:rPr>
          <w:rFonts w:ascii="Times New Roman" w:eastAsia="Cambria" w:hAnsi="Times New Roman"/>
          <w:color w:val="000000"/>
          <w:lang w:val="en-US"/>
        </w:rPr>
        <w:t xml:space="preserve"> = .04, η</w:t>
      </w:r>
      <w:r w:rsidRPr="00054E77">
        <w:rPr>
          <w:rFonts w:ascii="Times New Roman" w:eastAsia="Cambria" w:hAnsi="Times New Roman"/>
          <w:color w:val="000000"/>
          <w:vertAlign w:val="superscript"/>
          <w:lang w:val="en-US"/>
        </w:rPr>
        <w:t>2</w:t>
      </w:r>
      <w:r w:rsidRPr="00054E77">
        <w:rPr>
          <w:rFonts w:ascii="Times New Roman" w:eastAsia="Cambria" w:hAnsi="Times New Roman"/>
          <w:color w:val="000000"/>
          <w:lang w:val="en-US"/>
        </w:rPr>
        <w:t xml:space="preserve"> = .13, and a comparison of the estimated marginal means indicated that females acquired a higher number of target words (</w:t>
      </w:r>
      <w:r w:rsidRPr="00054E77">
        <w:rPr>
          <w:rFonts w:ascii="Times New Roman" w:eastAsia="Cambria" w:hAnsi="Times New Roman"/>
          <w:i/>
          <w:color w:val="000000"/>
          <w:lang w:val="en-US"/>
        </w:rPr>
        <w:t>M</w:t>
      </w:r>
      <w:r w:rsidRPr="00054E77">
        <w:rPr>
          <w:rFonts w:ascii="Times New Roman" w:eastAsia="Cambria" w:hAnsi="Times New Roman"/>
          <w:color w:val="000000"/>
          <w:lang w:val="en-US"/>
        </w:rPr>
        <w:t xml:space="preserve"> = 7.53, </w:t>
      </w:r>
      <w:r w:rsidRPr="00054E77">
        <w:rPr>
          <w:rFonts w:ascii="Times New Roman" w:eastAsia="Cambria" w:hAnsi="Times New Roman"/>
          <w:i/>
          <w:color w:val="000000"/>
          <w:lang w:val="en-US"/>
        </w:rPr>
        <w:t>SE</w:t>
      </w:r>
      <w:r w:rsidRPr="00054E77">
        <w:rPr>
          <w:rFonts w:ascii="Times New Roman" w:eastAsia="Cambria" w:hAnsi="Times New Roman"/>
          <w:color w:val="000000"/>
          <w:lang w:val="en-US"/>
        </w:rPr>
        <w:t xml:space="preserve"> = 0.69) than males (</w:t>
      </w:r>
      <w:r w:rsidRPr="00054E77">
        <w:rPr>
          <w:rFonts w:ascii="Times New Roman" w:eastAsia="Cambria" w:hAnsi="Times New Roman"/>
          <w:i/>
          <w:color w:val="000000"/>
          <w:lang w:val="en-US"/>
        </w:rPr>
        <w:t>M</w:t>
      </w:r>
      <w:r w:rsidRPr="00054E77">
        <w:rPr>
          <w:rFonts w:ascii="Times New Roman" w:eastAsia="Cambria" w:hAnsi="Times New Roman"/>
          <w:color w:val="000000"/>
          <w:lang w:val="en-US"/>
        </w:rPr>
        <w:t xml:space="preserve"> = 5.40, </w:t>
      </w:r>
      <w:r w:rsidRPr="00054E77">
        <w:rPr>
          <w:rFonts w:ascii="Times New Roman" w:eastAsia="Cambria" w:hAnsi="Times New Roman"/>
          <w:i/>
          <w:color w:val="000000"/>
          <w:lang w:val="en-US"/>
        </w:rPr>
        <w:t>SE</w:t>
      </w:r>
      <w:r w:rsidRPr="00054E77">
        <w:rPr>
          <w:rFonts w:ascii="Times New Roman" w:eastAsia="Cambria" w:hAnsi="Times New Roman"/>
          <w:color w:val="000000"/>
          <w:lang w:val="en-US"/>
        </w:rPr>
        <w:t xml:space="preserve"> = 0.75). There were no significant interactions between factors (all </w:t>
      </w:r>
      <w:r w:rsidRPr="00054E77">
        <w:rPr>
          <w:rFonts w:ascii="Times New Roman" w:eastAsia="Cambria" w:hAnsi="Times New Roman"/>
          <w:i/>
          <w:color w:val="000000"/>
          <w:lang w:val="en-US"/>
        </w:rPr>
        <w:t>p</w:t>
      </w:r>
      <w:r w:rsidRPr="00054E77">
        <w:rPr>
          <w:rFonts w:ascii="Times New Roman" w:eastAsia="Cambria" w:hAnsi="Times New Roman"/>
          <w:color w:val="000000"/>
          <w:lang w:val="en-US"/>
        </w:rPr>
        <w:t xml:space="preserve"> &gt; .22). </w:t>
      </w:r>
      <w:r w:rsidRPr="00054E77">
        <w:rPr>
          <w:rFonts w:ascii="Times New Roman" w:hAnsi="Times New Roman"/>
          <w:color w:val="000000"/>
        </w:rPr>
        <w:t xml:space="preserve">Saying the target words alongside the gestures frequently did not accelerate speed of acquisition. Neither, it appeared, did asking mothers to say these target words frequently. Having looked at the impact of gesture training at the level of the target items, we went on to look at measures of language development. </w:t>
      </w:r>
    </w:p>
    <w:p w14:paraId="08058DF6" w14:textId="77777777" w:rsidR="00054E77" w:rsidRPr="00054E77" w:rsidRDefault="00054E77" w:rsidP="001C5DF4">
      <w:pPr>
        <w:pStyle w:val="APASTYLEHEADING2"/>
        <w:rPr>
          <w:rFonts w:ascii="Times New Roman" w:hAnsi="Times New Roman"/>
        </w:rPr>
      </w:pPr>
      <w:r w:rsidRPr="00054E77">
        <w:rPr>
          <w:rFonts w:ascii="Times New Roman" w:hAnsi="Times New Roman"/>
        </w:rPr>
        <w:t xml:space="preserve">Impact of condition on infants’ receptive and productive language development </w:t>
      </w:r>
    </w:p>
    <w:p w14:paraId="5823D861" w14:textId="77777777" w:rsidR="00054E77" w:rsidRPr="00054E77" w:rsidRDefault="00054E77" w:rsidP="001C5DF4">
      <w:pPr>
        <w:spacing w:line="480" w:lineRule="auto"/>
        <w:ind w:firstLine="720"/>
        <w:rPr>
          <w:rFonts w:ascii="Times New Roman" w:hAnsi="Times New Roman"/>
          <w:color w:val="000000"/>
        </w:rPr>
      </w:pPr>
      <w:r w:rsidRPr="00054E77">
        <w:rPr>
          <w:rFonts w:ascii="Times New Roman" w:hAnsi="Times New Roman"/>
          <w:color w:val="000000"/>
        </w:rPr>
        <w:t xml:space="preserve">A series of one-way ANOVA tests revealed no significant differences at 8 months between infants in the four conditions on baseline measures of </w:t>
      </w:r>
      <w:r w:rsidRPr="00054E77">
        <w:rPr>
          <w:rFonts w:ascii="Times New Roman" w:hAnsi="Times New Roman"/>
        </w:rPr>
        <w:t xml:space="preserve">receptive and productive vocabulary, auditory comprehension, expressive communication, and GAPP scores (all </w:t>
      </w:r>
      <w:r w:rsidRPr="00054E77">
        <w:rPr>
          <w:rFonts w:ascii="Times New Roman" w:hAnsi="Times New Roman"/>
          <w:i/>
        </w:rPr>
        <w:t>p</w:t>
      </w:r>
      <w:r w:rsidRPr="00054E77">
        <w:rPr>
          <w:rFonts w:ascii="Times New Roman" w:hAnsi="Times New Roman"/>
        </w:rPr>
        <w:t xml:space="preserve"> &gt; .10).</w:t>
      </w:r>
    </w:p>
    <w:p w14:paraId="7230DC0C" w14:textId="77777777" w:rsidR="00054E77" w:rsidRPr="00054E77" w:rsidRDefault="00054E77" w:rsidP="001C5DF4">
      <w:pPr>
        <w:spacing w:line="480" w:lineRule="auto"/>
        <w:rPr>
          <w:rFonts w:ascii="Times New Roman" w:hAnsi="Times New Roman"/>
          <w:color w:val="000000"/>
        </w:rPr>
      </w:pPr>
      <w:r w:rsidRPr="00054E77">
        <w:rPr>
          <w:rFonts w:ascii="Times New Roman" w:hAnsi="Times New Roman"/>
          <w:color w:val="000000"/>
        </w:rPr>
        <w:tab/>
        <w:t xml:space="preserve">A series of mixed-design ANOVAs were then conducted to assess the impact of condition on infant language development throughout the period of study. The between-subjects factors for each ANOVA were condition (BSL, SG, VT, NC) and gender. The within-subjects dependent variable was score on each language measure at 8, 12, 16, and 20 months. A table of infants’ mean scores on each of the language measures by age is in Appendix II. </w:t>
      </w:r>
    </w:p>
    <w:p w14:paraId="5776BE41" w14:textId="77777777" w:rsidR="00054E77" w:rsidRPr="00054E77" w:rsidRDefault="00054E77" w:rsidP="001C5DF4">
      <w:pPr>
        <w:spacing w:line="480" w:lineRule="auto"/>
        <w:rPr>
          <w:rFonts w:ascii="Times New Roman" w:hAnsi="Times New Roman"/>
          <w:color w:val="000000"/>
        </w:rPr>
      </w:pPr>
      <w:r w:rsidRPr="00054E77">
        <w:rPr>
          <w:rFonts w:ascii="Times New Roman" w:hAnsi="Times New Roman"/>
          <w:color w:val="000000"/>
        </w:rPr>
        <w:tab/>
        <w:t xml:space="preserve">There was no significant main effect of condition on each of the language measures: receptive vocabulary, </w:t>
      </w:r>
      <w:r w:rsidRPr="00054E77">
        <w:rPr>
          <w:rFonts w:ascii="Times New Roman" w:hAnsi="Times New Roman"/>
          <w:i/>
          <w:color w:val="000000"/>
        </w:rPr>
        <w:t>F</w:t>
      </w:r>
      <w:r w:rsidRPr="00054E77">
        <w:rPr>
          <w:rFonts w:ascii="Times New Roman" w:hAnsi="Times New Roman"/>
          <w:color w:val="000000"/>
        </w:rPr>
        <w:t xml:space="preserve">(3,26) = 0.58, </w:t>
      </w:r>
      <w:r w:rsidRPr="00054E77">
        <w:rPr>
          <w:rFonts w:ascii="Times New Roman" w:hAnsi="Times New Roman"/>
          <w:i/>
          <w:color w:val="000000"/>
        </w:rPr>
        <w:t>p</w:t>
      </w:r>
      <w:r w:rsidRPr="00054E77">
        <w:rPr>
          <w:rFonts w:ascii="Times New Roman" w:hAnsi="Times New Roman"/>
          <w:color w:val="000000"/>
        </w:rPr>
        <w:t xml:space="preserve"> = .64, η</w:t>
      </w:r>
      <w:r w:rsidRPr="00054E77">
        <w:rPr>
          <w:rFonts w:ascii="Times New Roman" w:hAnsi="Times New Roman"/>
          <w:color w:val="000000"/>
          <w:vertAlign w:val="superscript"/>
        </w:rPr>
        <w:t>2</w:t>
      </w:r>
      <w:r w:rsidRPr="00054E77">
        <w:rPr>
          <w:rFonts w:ascii="Times New Roman" w:hAnsi="Times New Roman"/>
          <w:color w:val="000000"/>
        </w:rPr>
        <w:t xml:space="preserve"> = .06, productive vocabulary, </w:t>
      </w:r>
      <w:r w:rsidRPr="00054E77">
        <w:rPr>
          <w:rFonts w:ascii="Times New Roman" w:hAnsi="Times New Roman"/>
          <w:i/>
          <w:color w:val="000000"/>
        </w:rPr>
        <w:t>F</w:t>
      </w:r>
      <w:r w:rsidRPr="00054E77">
        <w:rPr>
          <w:rFonts w:ascii="Times New Roman" w:hAnsi="Times New Roman"/>
          <w:color w:val="000000"/>
        </w:rPr>
        <w:t xml:space="preserve">(3,26) = 0.13, </w:t>
      </w:r>
      <w:r w:rsidRPr="00054E77">
        <w:rPr>
          <w:rFonts w:ascii="Times New Roman" w:hAnsi="Times New Roman"/>
          <w:i/>
          <w:color w:val="000000"/>
        </w:rPr>
        <w:t xml:space="preserve">p </w:t>
      </w:r>
      <w:r w:rsidRPr="00054E77">
        <w:rPr>
          <w:rFonts w:ascii="Times New Roman" w:hAnsi="Times New Roman"/>
          <w:color w:val="000000"/>
        </w:rPr>
        <w:t>= .94, η</w:t>
      </w:r>
      <w:r w:rsidRPr="00054E77">
        <w:rPr>
          <w:rFonts w:ascii="Times New Roman" w:hAnsi="Times New Roman"/>
          <w:color w:val="000000"/>
          <w:vertAlign w:val="superscript"/>
        </w:rPr>
        <w:t>2</w:t>
      </w:r>
      <w:r w:rsidRPr="00054E77">
        <w:rPr>
          <w:rFonts w:ascii="Times New Roman" w:hAnsi="Times New Roman"/>
          <w:color w:val="000000"/>
        </w:rPr>
        <w:t xml:space="preserve"> = .02, auditory comprehension, </w:t>
      </w:r>
      <w:r w:rsidRPr="00054E77">
        <w:rPr>
          <w:rFonts w:ascii="Times New Roman" w:hAnsi="Times New Roman"/>
          <w:i/>
          <w:color w:val="000000"/>
        </w:rPr>
        <w:t>F</w:t>
      </w:r>
      <w:r w:rsidRPr="00054E77">
        <w:rPr>
          <w:rFonts w:ascii="Times New Roman" w:hAnsi="Times New Roman"/>
          <w:color w:val="000000"/>
        </w:rPr>
        <w:t xml:space="preserve">(3,24) = 0.13, </w:t>
      </w:r>
      <w:r w:rsidRPr="00054E77">
        <w:rPr>
          <w:rFonts w:ascii="Times New Roman" w:hAnsi="Times New Roman"/>
          <w:i/>
          <w:color w:val="000000"/>
        </w:rPr>
        <w:t>p</w:t>
      </w:r>
      <w:r w:rsidRPr="00054E77">
        <w:rPr>
          <w:rFonts w:ascii="Times New Roman" w:hAnsi="Times New Roman"/>
          <w:color w:val="000000"/>
        </w:rPr>
        <w:t xml:space="preserve"> = .94, η</w:t>
      </w:r>
      <w:r w:rsidRPr="00054E77">
        <w:rPr>
          <w:rFonts w:ascii="Times New Roman" w:hAnsi="Times New Roman"/>
          <w:color w:val="000000"/>
          <w:vertAlign w:val="superscript"/>
        </w:rPr>
        <w:t>2</w:t>
      </w:r>
      <w:r w:rsidRPr="00054E77">
        <w:rPr>
          <w:rFonts w:ascii="Times New Roman" w:hAnsi="Times New Roman"/>
          <w:color w:val="000000"/>
        </w:rPr>
        <w:t xml:space="preserve"> = .02, expressive communication, </w:t>
      </w:r>
      <w:r w:rsidRPr="00054E77">
        <w:rPr>
          <w:rFonts w:ascii="Times New Roman" w:hAnsi="Times New Roman"/>
          <w:i/>
          <w:color w:val="000000"/>
        </w:rPr>
        <w:t>F</w:t>
      </w:r>
      <w:r w:rsidRPr="00054E77">
        <w:rPr>
          <w:rFonts w:ascii="Times New Roman" w:hAnsi="Times New Roman"/>
          <w:color w:val="000000"/>
        </w:rPr>
        <w:t xml:space="preserve">(3,24) = 0.65, </w:t>
      </w:r>
      <w:r w:rsidRPr="00054E77">
        <w:rPr>
          <w:rFonts w:ascii="Times New Roman" w:hAnsi="Times New Roman"/>
          <w:i/>
          <w:color w:val="000000"/>
        </w:rPr>
        <w:t>p</w:t>
      </w:r>
      <w:r w:rsidRPr="00054E77">
        <w:rPr>
          <w:rFonts w:ascii="Times New Roman" w:hAnsi="Times New Roman"/>
          <w:color w:val="000000"/>
        </w:rPr>
        <w:t xml:space="preserve"> = .59, η</w:t>
      </w:r>
      <w:r w:rsidRPr="00054E77">
        <w:rPr>
          <w:rFonts w:ascii="Times New Roman" w:hAnsi="Times New Roman"/>
          <w:color w:val="000000"/>
          <w:vertAlign w:val="superscript"/>
        </w:rPr>
        <w:t>2</w:t>
      </w:r>
      <w:r w:rsidRPr="00054E77">
        <w:rPr>
          <w:rFonts w:ascii="Times New Roman" w:hAnsi="Times New Roman"/>
          <w:color w:val="000000"/>
        </w:rPr>
        <w:t xml:space="preserve"> = .08, gestures, actions and pretend play, </w:t>
      </w:r>
      <w:r w:rsidRPr="00054E77">
        <w:rPr>
          <w:rFonts w:ascii="Times New Roman" w:hAnsi="Times New Roman"/>
          <w:i/>
          <w:color w:val="000000"/>
        </w:rPr>
        <w:t>F</w:t>
      </w:r>
      <w:r w:rsidRPr="00054E77">
        <w:rPr>
          <w:rFonts w:ascii="Times New Roman" w:hAnsi="Times New Roman"/>
          <w:color w:val="000000"/>
        </w:rPr>
        <w:t xml:space="preserve">(3,26) = 0.29, </w:t>
      </w:r>
      <w:r w:rsidRPr="00054E77">
        <w:rPr>
          <w:rFonts w:ascii="Times New Roman" w:hAnsi="Times New Roman"/>
          <w:i/>
          <w:color w:val="000000"/>
        </w:rPr>
        <w:t>p</w:t>
      </w:r>
      <w:r w:rsidRPr="00054E77">
        <w:rPr>
          <w:rFonts w:ascii="Times New Roman" w:hAnsi="Times New Roman"/>
          <w:color w:val="000000"/>
        </w:rPr>
        <w:t xml:space="preserve"> = .83, η</w:t>
      </w:r>
      <w:r w:rsidRPr="00054E77">
        <w:rPr>
          <w:rFonts w:ascii="Times New Roman" w:hAnsi="Times New Roman"/>
          <w:color w:val="000000"/>
          <w:vertAlign w:val="superscript"/>
        </w:rPr>
        <w:t>2</w:t>
      </w:r>
      <w:r w:rsidRPr="00054E77">
        <w:rPr>
          <w:rFonts w:ascii="Times New Roman" w:hAnsi="Times New Roman"/>
          <w:color w:val="000000"/>
        </w:rPr>
        <w:t xml:space="preserve"> = .03. The overall language development of all infants was similar regardless of the intervention that they experienced; encouraging gesture did not result in significantly higher scores on any of the language measures. There were no significant main effects of gender, or significant interactions between the factors (all </w:t>
      </w:r>
      <w:r w:rsidRPr="00054E77">
        <w:rPr>
          <w:rFonts w:ascii="Times New Roman" w:hAnsi="Times New Roman"/>
          <w:i/>
          <w:color w:val="000000"/>
        </w:rPr>
        <w:t>p</w:t>
      </w:r>
      <w:r w:rsidRPr="00054E77">
        <w:rPr>
          <w:rFonts w:ascii="Times New Roman" w:hAnsi="Times New Roman"/>
          <w:color w:val="000000"/>
        </w:rPr>
        <w:t xml:space="preserve"> &gt; .39).</w:t>
      </w:r>
    </w:p>
    <w:p w14:paraId="016DB43C" w14:textId="77777777" w:rsidR="00054E77" w:rsidRPr="00054E77" w:rsidRDefault="00054E77" w:rsidP="001C5DF4">
      <w:pPr>
        <w:pStyle w:val="APASTYLEHEADING2"/>
        <w:rPr>
          <w:rFonts w:ascii="Times New Roman" w:hAnsi="Times New Roman"/>
        </w:rPr>
      </w:pPr>
      <w:r w:rsidRPr="00054E77">
        <w:rPr>
          <w:rFonts w:ascii="Times New Roman" w:hAnsi="Times New Roman"/>
        </w:rPr>
        <w:t>Were there individual differences in the effect of gesture on language development?</w:t>
      </w:r>
    </w:p>
    <w:p w14:paraId="68A8157F" w14:textId="77777777" w:rsidR="00054E77" w:rsidRPr="00054E77" w:rsidRDefault="00054E77" w:rsidP="001C5DF4">
      <w:pPr>
        <w:widowControl w:val="0"/>
        <w:autoSpaceDE w:val="0"/>
        <w:autoSpaceDN w:val="0"/>
        <w:adjustRightInd w:val="0"/>
        <w:spacing w:line="480" w:lineRule="auto"/>
        <w:rPr>
          <w:rFonts w:ascii="Times New Roman" w:hAnsi="Times New Roman"/>
          <w:color w:val="000000"/>
          <w:szCs w:val="23"/>
          <w:lang w:val="en-US"/>
        </w:rPr>
      </w:pPr>
      <w:r w:rsidRPr="00054E77">
        <w:rPr>
          <w:rFonts w:ascii="Times New Roman" w:hAnsi="Times New Roman"/>
          <w:color w:val="000000"/>
          <w:szCs w:val="23"/>
          <w:lang w:val="en-US"/>
        </w:rPr>
        <w:tab/>
        <w:t>While no group differences were found, this does not preclude the possibility that these groups contained individuals who benefited from gesture training. We consider here whether variability, inherent in infant data, masked individual gains which were not revealed by condition means. To identify individual gains, data were ranked so that each infant’s score on the language measures was replaced by that infant’s relative position within the sample, i.e. the infant with the lowest raw score was given a rank score of one, and the infant with the highest a rank score of 40. The dependent variable for the next analyses was change in mean rank from pre-intervention (age 8 months) to post-intervention (age 20 months). These analyses give consideration to individual differences and how these may relate to infants’ receptivity to gesture, thus initial ability and gender were included as between-subjects variables.</w:t>
      </w:r>
    </w:p>
    <w:p w14:paraId="134D8FB8" w14:textId="77777777" w:rsidR="00054E77" w:rsidRPr="00054E77" w:rsidRDefault="00054E77" w:rsidP="001C5DF4">
      <w:pPr>
        <w:widowControl w:val="0"/>
        <w:autoSpaceDE w:val="0"/>
        <w:autoSpaceDN w:val="0"/>
        <w:adjustRightInd w:val="0"/>
        <w:spacing w:line="480" w:lineRule="auto"/>
        <w:rPr>
          <w:rFonts w:ascii="Times New Roman" w:hAnsi="Times New Roman"/>
          <w:color w:val="000000"/>
          <w:szCs w:val="23"/>
          <w:lang w:val="en-US"/>
        </w:rPr>
      </w:pPr>
      <w:r w:rsidRPr="00054E77">
        <w:rPr>
          <w:rFonts w:ascii="Times New Roman" w:hAnsi="Times New Roman"/>
          <w:color w:val="000000"/>
          <w:szCs w:val="23"/>
          <w:lang w:val="en-US"/>
        </w:rPr>
        <w:tab/>
        <w:t>Infant’s initial ability was categorized as low or high on each language measure depending on whether their mean score at eight months was higher or lower than the median score.</w:t>
      </w:r>
      <w:r w:rsidRPr="00054E77">
        <w:rPr>
          <w:rFonts w:ascii="Times New Roman" w:hAnsi="Times New Roman"/>
          <w:color w:val="000000"/>
          <w:szCs w:val="23"/>
          <w:lang w:val="en-US"/>
        </w:rPr>
        <w:tab/>
        <w:t>General Linear Models (GLM) were conducted with the between-subjects factors: condition (BSL, SG, VT, NC), ability (low, high), and gender. The dependent variable for each GLM was mean rank change on each measure (receptive vocabulary, expressive vocabulary, auditory comprehension, expressive communication, and gestures, actions and pretend play). A significant interaction would signify a contribution of individual differences (i.e. gender and/or ability) to the impact of gesture on infants’ language abilities.</w:t>
      </w:r>
    </w:p>
    <w:p w14:paraId="218F37F9" w14:textId="77777777" w:rsidR="00054E77" w:rsidRPr="00054E77" w:rsidRDefault="00054E77" w:rsidP="001C5DF4">
      <w:pPr>
        <w:widowControl w:val="0"/>
        <w:autoSpaceDE w:val="0"/>
        <w:autoSpaceDN w:val="0"/>
        <w:adjustRightInd w:val="0"/>
        <w:spacing w:line="480" w:lineRule="auto"/>
        <w:rPr>
          <w:rFonts w:ascii="Times New Roman" w:hAnsi="Times New Roman"/>
          <w:color w:val="000000"/>
          <w:szCs w:val="23"/>
          <w:lang w:val="en-US"/>
        </w:rPr>
      </w:pPr>
      <w:r w:rsidRPr="00054E77">
        <w:rPr>
          <w:rFonts w:ascii="Times New Roman" w:hAnsi="Times New Roman"/>
          <w:color w:val="000000"/>
          <w:szCs w:val="23"/>
          <w:lang w:val="en-US"/>
        </w:rPr>
        <w:tab/>
        <w:t xml:space="preserve">This was found to be the case for infants’ gain in just one of the measures, expressive communication. The mean change in rank in expressive communication scores is presented in Table 3.  There was a significant three-way interaction between condition, gender, and ability on mean rank change in expressive communication score, </w:t>
      </w:r>
      <w:r w:rsidRPr="00054E77">
        <w:rPr>
          <w:rFonts w:ascii="Times New Roman" w:hAnsi="Times New Roman"/>
          <w:i/>
          <w:color w:val="000000"/>
          <w:szCs w:val="23"/>
          <w:lang w:val="en-US"/>
        </w:rPr>
        <w:t>F</w:t>
      </w:r>
      <w:r w:rsidRPr="00054E77">
        <w:rPr>
          <w:rFonts w:ascii="Times New Roman" w:hAnsi="Times New Roman"/>
          <w:color w:val="000000"/>
          <w:szCs w:val="23"/>
          <w:lang w:val="en-US"/>
        </w:rPr>
        <w:t xml:space="preserve">(1,21) = 4.49, </w:t>
      </w:r>
      <w:r w:rsidRPr="00054E77">
        <w:rPr>
          <w:rFonts w:ascii="Times New Roman" w:hAnsi="Times New Roman"/>
          <w:i/>
          <w:color w:val="000000"/>
          <w:szCs w:val="23"/>
          <w:lang w:val="en-US"/>
        </w:rPr>
        <w:t>p</w:t>
      </w:r>
      <w:r w:rsidRPr="00054E77">
        <w:rPr>
          <w:rFonts w:ascii="Times New Roman" w:hAnsi="Times New Roman"/>
          <w:color w:val="000000"/>
          <w:szCs w:val="23"/>
          <w:lang w:val="en-US"/>
        </w:rPr>
        <w:t xml:space="preserve"> = .05</w:t>
      </w:r>
      <w:r w:rsidRPr="00054E77">
        <w:rPr>
          <w:rFonts w:ascii="Times New Roman" w:hAnsi="Times New Roman"/>
          <w:color w:val="000000"/>
          <w:lang w:val="en-US"/>
        </w:rPr>
        <w:t>, η</w:t>
      </w:r>
      <w:r w:rsidRPr="00054E77">
        <w:rPr>
          <w:rFonts w:ascii="Times New Roman" w:hAnsi="Times New Roman"/>
          <w:color w:val="000000"/>
          <w:vertAlign w:val="superscript"/>
        </w:rPr>
        <w:t>2</w:t>
      </w:r>
      <w:r w:rsidRPr="00054E77">
        <w:rPr>
          <w:rFonts w:ascii="Times New Roman" w:hAnsi="Times New Roman"/>
          <w:color w:val="000000"/>
          <w:lang w:val="en-US"/>
        </w:rPr>
        <w:t xml:space="preserve"> = .18.</w:t>
      </w:r>
      <w:r w:rsidRPr="00054E77">
        <w:rPr>
          <w:rFonts w:ascii="Times New Roman" w:hAnsi="Times New Roman"/>
          <w:b/>
          <w:color w:val="000000"/>
          <w:lang w:val="en-US"/>
        </w:rPr>
        <w:t xml:space="preserve">  </w:t>
      </w:r>
      <w:r w:rsidRPr="00054E77">
        <w:rPr>
          <w:rFonts w:ascii="Times New Roman" w:hAnsi="Times New Roman"/>
          <w:color w:val="000000"/>
          <w:szCs w:val="23"/>
          <w:lang w:val="en-US"/>
        </w:rPr>
        <w:t xml:space="preserve">The interaction between ability and condition was then tested for each level of gender. This was significant for male infants, </w:t>
      </w:r>
      <w:r w:rsidRPr="00054E77">
        <w:rPr>
          <w:rFonts w:ascii="Times New Roman" w:hAnsi="Times New Roman"/>
          <w:i/>
          <w:color w:val="000000"/>
          <w:szCs w:val="23"/>
          <w:lang w:val="en-US"/>
        </w:rPr>
        <w:t>F</w:t>
      </w:r>
      <w:r w:rsidRPr="00054E77">
        <w:rPr>
          <w:rFonts w:ascii="Times New Roman" w:hAnsi="Times New Roman"/>
          <w:color w:val="000000"/>
          <w:szCs w:val="23"/>
          <w:lang w:val="en-US"/>
        </w:rPr>
        <w:t xml:space="preserve">(3,21) = 6.65, </w:t>
      </w:r>
      <w:r w:rsidRPr="00054E77">
        <w:rPr>
          <w:rFonts w:ascii="Times New Roman" w:hAnsi="Times New Roman"/>
          <w:i/>
          <w:color w:val="000000"/>
          <w:szCs w:val="23"/>
          <w:lang w:val="en-US"/>
        </w:rPr>
        <w:t>p</w:t>
      </w:r>
      <w:r w:rsidRPr="00054E77">
        <w:rPr>
          <w:rFonts w:ascii="Times New Roman" w:hAnsi="Times New Roman"/>
          <w:color w:val="000000"/>
          <w:szCs w:val="23"/>
          <w:lang w:val="en-US"/>
        </w:rPr>
        <w:t xml:space="preserve"> = &lt;.01, η</w:t>
      </w:r>
      <w:r w:rsidRPr="00054E77">
        <w:rPr>
          <w:rFonts w:ascii="Times New Roman" w:hAnsi="Times New Roman"/>
          <w:color w:val="000000"/>
          <w:szCs w:val="23"/>
          <w:vertAlign w:val="superscript"/>
          <w:lang w:val="en-US"/>
        </w:rPr>
        <w:t>2</w:t>
      </w:r>
      <w:r w:rsidRPr="00054E77">
        <w:rPr>
          <w:rFonts w:ascii="Times New Roman" w:hAnsi="Times New Roman"/>
          <w:color w:val="000000"/>
          <w:szCs w:val="23"/>
          <w:lang w:val="en-US"/>
        </w:rPr>
        <w:t xml:space="preserve"> = .11, though not for females, </w:t>
      </w:r>
      <w:r w:rsidRPr="00054E77">
        <w:rPr>
          <w:rFonts w:ascii="Times New Roman" w:hAnsi="Times New Roman"/>
          <w:i/>
          <w:color w:val="000000"/>
          <w:szCs w:val="23"/>
          <w:lang w:val="en-US"/>
        </w:rPr>
        <w:t>F</w:t>
      </w:r>
      <w:r w:rsidRPr="00054E77">
        <w:rPr>
          <w:rFonts w:ascii="Times New Roman" w:hAnsi="Times New Roman"/>
          <w:color w:val="000000"/>
          <w:szCs w:val="23"/>
          <w:lang w:val="en-US"/>
        </w:rPr>
        <w:t xml:space="preserve">(3,21) = 1.18, </w:t>
      </w:r>
      <w:r w:rsidRPr="00054E77">
        <w:rPr>
          <w:rFonts w:ascii="Times New Roman" w:hAnsi="Times New Roman"/>
          <w:i/>
          <w:color w:val="000000"/>
          <w:szCs w:val="23"/>
          <w:lang w:val="en-US"/>
        </w:rPr>
        <w:t>p</w:t>
      </w:r>
      <w:r w:rsidRPr="00054E77">
        <w:rPr>
          <w:rFonts w:ascii="Times New Roman" w:hAnsi="Times New Roman"/>
          <w:color w:val="000000"/>
          <w:szCs w:val="23"/>
          <w:lang w:val="en-US"/>
        </w:rPr>
        <w:t xml:space="preserve"> = .34, η</w:t>
      </w:r>
      <w:r w:rsidRPr="00054E77">
        <w:rPr>
          <w:rFonts w:ascii="Times New Roman" w:hAnsi="Times New Roman"/>
          <w:color w:val="000000"/>
          <w:szCs w:val="23"/>
          <w:vertAlign w:val="superscript"/>
          <w:lang w:val="en-US"/>
        </w:rPr>
        <w:t>2</w:t>
      </w:r>
      <w:r w:rsidRPr="00054E77">
        <w:rPr>
          <w:rFonts w:ascii="Times New Roman" w:hAnsi="Times New Roman"/>
          <w:color w:val="000000"/>
          <w:szCs w:val="23"/>
          <w:lang w:val="en-US"/>
        </w:rPr>
        <w:t xml:space="preserve"> = .02.</w:t>
      </w:r>
    </w:p>
    <w:p w14:paraId="0E6312CB" w14:textId="77777777" w:rsidR="00054E77" w:rsidRPr="00054E77" w:rsidRDefault="00054E77" w:rsidP="001C5DF4">
      <w:pPr>
        <w:widowControl w:val="0"/>
        <w:autoSpaceDE w:val="0"/>
        <w:autoSpaceDN w:val="0"/>
        <w:adjustRightInd w:val="0"/>
        <w:spacing w:line="480" w:lineRule="auto"/>
        <w:jc w:val="center"/>
        <w:rPr>
          <w:rFonts w:ascii="Times New Roman" w:hAnsi="Times New Roman"/>
          <w:i/>
          <w:color w:val="000000"/>
          <w:szCs w:val="23"/>
          <w:lang w:val="en-US"/>
        </w:rPr>
      </w:pPr>
      <w:r w:rsidRPr="00054E77">
        <w:rPr>
          <w:rFonts w:ascii="Times New Roman" w:hAnsi="Times New Roman"/>
          <w:i/>
          <w:color w:val="000000"/>
          <w:szCs w:val="23"/>
          <w:lang w:val="en-US"/>
        </w:rPr>
        <w:t>Insert Table 3 about here</w:t>
      </w:r>
    </w:p>
    <w:p w14:paraId="09D4A63A" w14:textId="77777777" w:rsidR="00054E77" w:rsidRPr="00054E77" w:rsidRDefault="00054E77" w:rsidP="001C5DF4">
      <w:pPr>
        <w:widowControl w:val="0"/>
        <w:autoSpaceDE w:val="0"/>
        <w:autoSpaceDN w:val="0"/>
        <w:adjustRightInd w:val="0"/>
        <w:spacing w:line="480" w:lineRule="auto"/>
        <w:rPr>
          <w:rFonts w:ascii="Times New Roman" w:hAnsi="Times New Roman"/>
          <w:color w:val="000000"/>
          <w:szCs w:val="23"/>
          <w:lang w:val="en-US"/>
        </w:rPr>
      </w:pPr>
      <w:r w:rsidRPr="00054E77">
        <w:rPr>
          <w:rFonts w:ascii="Times New Roman" w:hAnsi="Times New Roman"/>
          <w:color w:val="000000"/>
          <w:szCs w:val="23"/>
          <w:lang w:val="en-US"/>
        </w:rPr>
        <w:tab/>
        <w:t xml:space="preserve">A test of the simple simple effects of intervention within levels of ability (low and high) for males revealed a significant difference between low and high-ability male infants in the BSL condition, </w:t>
      </w:r>
      <w:r w:rsidRPr="00054E77">
        <w:rPr>
          <w:rFonts w:ascii="Times New Roman" w:hAnsi="Times New Roman"/>
          <w:i/>
          <w:color w:val="000000"/>
          <w:szCs w:val="23"/>
          <w:lang w:val="en-US"/>
        </w:rPr>
        <w:t>F</w:t>
      </w:r>
      <w:r w:rsidRPr="00054E77">
        <w:rPr>
          <w:rFonts w:ascii="Times New Roman" w:hAnsi="Times New Roman"/>
          <w:color w:val="000000"/>
          <w:szCs w:val="23"/>
          <w:lang w:val="en-US"/>
        </w:rPr>
        <w:t xml:space="preserve">(1, 21) = 28.90, </w:t>
      </w:r>
      <w:r w:rsidRPr="00054E77">
        <w:rPr>
          <w:rFonts w:ascii="Times New Roman" w:hAnsi="Times New Roman"/>
          <w:i/>
          <w:color w:val="000000"/>
          <w:szCs w:val="23"/>
          <w:lang w:val="en-US"/>
        </w:rPr>
        <w:t>p</w:t>
      </w:r>
      <w:r w:rsidRPr="00054E77">
        <w:rPr>
          <w:rFonts w:ascii="Times New Roman" w:hAnsi="Times New Roman"/>
          <w:color w:val="000000"/>
          <w:szCs w:val="23"/>
          <w:lang w:val="en-US"/>
        </w:rPr>
        <w:t xml:space="preserve"> = &lt; .01, η</w:t>
      </w:r>
      <w:r w:rsidRPr="00054E77">
        <w:rPr>
          <w:rFonts w:ascii="Times New Roman" w:hAnsi="Times New Roman"/>
          <w:color w:val="000000"/>
          <w:szCs w:val="23"/>
          <w:vertAlign w:val="superscript"/>
          <w:lang w:val="en-US"/>
        </w:rPr>
        <w:t>2</w:t>
      </w:r>
      <w:r w:rsidRPr="00054E77">
        <w:rPr>
          <w:rFonts w:ascii="Times New Roman" w:hAnsi="Times New Roman"/>
          <w:color w:val="000000"/>
          <w:szCs w:val="23"/>
          <w:lang w:val="en-US"/>
        </w:rPr>
        <w:t xml:space="preserve"> = .39, and the SG condition, </w:t>
      </w:r>
      <w:r w:rsidRPr="00054E77">
        <w:rPr>
          <w:rFonts w:ascii="Times New Roman" w:hAnsi="Times New Roman"/>
          <w:i/>
          <w:color w:val="000000"/>
          <w:szCs w:val="23"/>
          <w:lang w:val="en-US"/>
        </w:rPr>
        <w:t>F</w:t>
      </w:r>
      <w:r w:rsidRPr="00054E77">
        <w:rPr>
          <w:rFonts w:ascii="Times New Roman" w:hAnsi="Times New Roman"/>
          <w:color w:val="000000"/>
          <w:szCs w:val="23"/>
          <w:lang w:val="en-US"/>
        </w:rPr>
        <w:t xml:space="preserve">(1, 21) = 10.89, </w:t>
      </w:r>
      <w:r w:rsidRPr="00054E77">
        <w:rPr>
          <w:rFonts w:ascii="Times New Roman" w:hAnsi="Times New Roman"/>
          <w:i/>
          <w:color w:val="000000"/>
          <w:szCs w:val="23"/>
          <w:lang w:val="en-US"/>
        </w:rPr>
        <w:t>p</w:t>
      </w:r>
      <w:r w:rsidRPr="00054E77">
        <w:rPr>
          <w:rFonts w:ascii="Times New Roman" w:hAnsi="Times New Roman"/>
          <w:color w:val="000000"/>
          <w:szCs w:val="23"/>
          <w:lang w:val="en-US"/>
        </w:rPr>
        <w:t xml:space="preserve"> &lt; .01, η</w:t>
      </w:r>
      <w:r w:rsidRPr="00054E77">
        <w:rPr>
          <w:rFonts w:ascii="Times New Roman" w:hAnsi="Times New Roman"/>
          <w:color w:val="000000"/>
          <w:szCs w:val="23"/>
          <w:vertAlign w:val="superscript"/>
          <w:lang w:val="en-US"/>
        </w:rPr>
        <w:t>2</w:t>
      </w:r>
      <w:r w:rsidRPr="00054E77">
        <w:rPr>
          <w:rFonts w:ascii="Times New Roman" w:hAnsi="Times New Roman"/>
          <w:color w:val="000000"/>
          <w:szCs w:val="23"/>
          <w:lang w:val="en-US"/>
        </w:rPr>
        <w:t xml:space="preserve"> = .30. There was no significant difference between low and high-ability male infants in the NC condition in expressive communication score, </w:t>
      </w:r>
      <w:r w:rsidRPr="00054E77">
        <w:rPr>
          <w:rFonts w:ascii="Times New Roman" w:hAnsi="Times New Roman"/>
          <w:i/>
          <w:color w:val="000000"/>
          <w:szCs w:val="23"/>
          <w:lang w:val="en-US"/>
        </w:rPr>
        <w:t>F</w:t>
      </w:r>
      <w:r w:rsidRPr="00054E77">
        <w:rPr>
          <w:rFonts w:ascii="Times New Roman" w:hAnsi="Times New Roman"/>
          <w:color w:val="000000"/>
          <w:szCs w:val="23"/>
          <w:lang w:val="en-US"/>
        </w:rPr>
        <w:t xml:space="preserve">(1, 21) = 0.18, </w:t>
      </w:r>
      <w:r w:rsidRPr="00054E77">
        <w:rPr>
          <w:rFonts w:ascii="Times New Roman" w:hAnsi="Times New Roman"/>
          <w:i/>
          <w:color w:val="000000"/>
          <w:szCs w:val="23"/>
          <w:lang w:val="en-US"/>
        </w:rPr>
        <w:t>p</w:t>
      </w:r>
      <w:r w:rsidRPr="00054E77">
        <w:rPr>
          <w:rFonts w:ascii="Times New Roman" w:hAnsi="Times New Roman"/>
          <w:color w:val="000000"/>
          <w:szCs w:val="23"/>
          <w:lang w:val="en-US"/>
        </w:rPr>
        <w:t xml:space="preserve"> = .68, η</w:t>
      </w:r>
      <w:r w:rsidRPr="00054E77">
        <w:rPr>
          <w:rFonts w:ascii="Times New Roman" w:hAnsi="Times New Roman"/>
          <w:color w:val="000000"/>
          <w:szCs w:val="23"/>
          <w:vertAlign w:val="superscript"/>
          <w:lang w:val="en-US"/>
        </w:rPr>
        <w:t>2</w:t>
      </w:r>
      <w:r w:rsidRPr="00054E77">
        <w:rPr>
          <w:rFonts w:ascii="Times New Roman" w:hAnsi="Times New Roman"/>
          <w:color w:val="000000"/>
          <w:szCs w:val="23"/>
          <w:lang w:val="en-US"/>
        </w:rPr>
        <w:t xml:space="preserve"> = .08. </w:t>
      </w:r>
    </w:p>
    <w:p w14:paraId="3DF9C68D" w14:textId="77777777" w:rsidR="00054E77" w:rsidRPr="00054E77" w:rsidRDefault="00054E77" w:rsidP="001C5DF4">
      <w:pPr>
        <w:widowControl w:val="0"/>
        <w:autoSpaceDE w:val="0"/>
        <w:autoSpaceDN w:val="0"/>
        <w:adjustRightInd w:val="0"/>
        <w:spacing w:line="480" w:lineRule="auto"/>
        <w:rPr>
          <w:rFonts w:ascii="Times New Roman" w:hAnsi="Times New Roman"/>
          <w:color w:val="000000"/>
          <w:szCs w:val="23"/>
          <w:lang w:val="en-US"/>
        </w:rPr>
      </w:pPr>
      <w:r w:rsidRPr="00054E77">
        <w:rPr>
          <w:rFonts w:ascii="Times New Roman" w:hAnsi="Times New Roman"/>
          <w:color w:val="000000"/>
          <w:szCs w:val="23"/>
          <w:lang w:val="en-US"/>
        </w:rPr>
        <w:tab/>
        <w:t>Thus, regardless of their initial expressive communication ability, male infants in the control condition did not change in their mean rank ability over the course of the study. On the other hand, gesture training significantly increased the mean rank of low-ability boys. The interactions between intervention condition and the factors of gender and initial ability were not significant for the other language measures (p &gt; .05).</w:t>
      </w:r>
    </w:p>
    <w:p w14:paraId="3242F401" w14:textId="0037D837" w:rsidR="00054E77" w:rsidRPr="00054E77" w:rsidRDefault="00F5735D" w:rsidP="001C5DF4">
      <w:pPr>
        <w:pStyle w:val="APASTYLEHEADING1"/>
        <w:rPr>
          <w:rFonts w:ascii="Times New Roman" w:hAnsi="Times New Roman"/>
        </w:rPr>
      </w:pPr>
      <w:r>
        <w:rPr>
          <w:rFonts w:ascii="Times New Roman" w:hAnsi="Times New Roman"/>
        </w:rPr>
        <w:t>DISCUSSION</w:t>
      </w:r>
    </w:p>
    <w:p w14:paraId="4D97899A" w14:textId="77777777" w:rsidR="00054E77" w:rsidRPr="00054E77" w:rsidRDefault="00054E77" w:rsidP="001C5DF4">
      <w:pPr>
        <w:spacing w:line="480" w:lineRule="auto"/>
        <w:rPr>
          <w:rFonts w:ascii="Times New Roman" w:hAnsi="Times New Roman"/>
          <w:color w:val="000000"/>
        </w:rPr>
      </w:pPr>
      <w:r w:rsidRPr="00054E77">
        <w:rPr>
          <w:rFonts w:ascii="Times New Roman" w:hAnsi="Times New Roman"/>
          <w:color w:val="000000"/>
        </w:rPr>
        <w:tab/>
        <w:t xml:space="preserve">Infants exposed to gesture training did not differ significantly in gains in language development. </w:t>
      </w:r>
      <w:r w:rsidRPr="00054E77">
        <w:rPr>
          <w:rFonts w:ascii="Times New Roman" w:hAnsi="Times New Roman"/>
          <w:bCs/>
          <w:color w:val="000000"/>
        </w:rPr>
        <w:t>When the language abilities of infants were compared across condition, no overall effect of gesture training was found at any age. Although infants did acquire the gestures and used them to</w:t>
      </w:r>
      <w:r w:rsidRPr="00054E77">
        <w:rPr>
          <w:rFonts w:ascii="Times New Roman" w:hAnsi="Times New Roman"/>
          <w:color w:val="000000"/>
        </w:rPr>
        <w:t xml:space="preserve"> communicate about the target set of referents long before the onset of speech, this did not promote the acquisition of those target words, nor did it boost the infants’ language abilities. By including two types of gesture in the evaluation we can be reasonably confident that the absence of an effect on language is not due to the type of gesture used. Infants readily adopted BSL and symbolic gestures for the same target items and neither yielded an effect on language. </w:t>
      </w:r>
    </w:p>
    <w:p w14:paraId="4986BE79" w14:textId="77777777" w:rsidR="00054E77" w:rsidRPr="00054E77" w:rsidRDefault="00054E77" w:rsidP="001C5DF4">
      <w:pPr>
        <w:spacing w:line="480" w:lineRule="auto"/>
        <w:rPr>
          <w:rFonts w:ascii="Times New Roman" w:eastAsia="Cambria" w:hAnsi="Times New Roman"/>
          <w:color w:val="000000"/>
          <w:szCs w:val="23"/>
          <w:lang w:val="en-US"/>
        </w:rPr>
      </w:pPr>
      <w:r w:rsidRPr="00054E77">
        <w:rPr>
          <w:rFonts w:ascii="Times New Roman" w:hAnsi="Times New Roman"/>
          <w:color w:val="000000"/>
        </w:rPr>
        <w:tab/>
        <w:t>To ensure a complete and thorough evaluation of the effect of gesture training on language, we also considered how individual differences might have elicited differential outcomes for infants exposed to gesture. We controlled the variability of the dependent variables by considering infants’ scores in terms of their relative position within their condition, rather than raw scores, on each of the language measures. While for the most part this exploration of the data failed to detect any significant effects there was a suggestion that</w:t>
      </w:r>
      <w:r w:rsidRPr="00054E77">
        <w:rPr>
          <w:rFonts w:ascii="Times New Roman" w:eastAsia="Cambria" w:hAnsi="Times New Roman"/>
          <w:color w:val="000000"/>
          <w:szCs w:val="23"/>
          <w:lang w:val="en-US"/>
        </w:rPr>
        <w:t xml:space="preserve"> gesturing brought about some language gains for particular children. This effect was specific to male infants who had low baseline expressive communication scores. These infants demonstrated a greater gain in their expressive communication abilities relative to the rest of the sample if they had been exposed to gesture and no gain if they had not.</w:t>
      </w:r>
    </w:p>
    <w:p w14:paraId="51460684" w14:textId="77777777" w:rsidR="00054E77" w:rsidRPr="00054E77" w:rsidRDefault="00054E77" w:rsidP="001C5DF4">
      <w:pPr>
        <w:spacing w:line="480" w:lineRule="auto"/>
        <w:rPr>
          <w:rFonts w:ascii="Times New Roman" w:eastAsia="Cambria" w:hAnsi="Times New Roman"/>
          <w:color w:val="000000"/>
          <w:szCs w:val="23"/>
        </w:rPr>
      </w:pPr>
      <w:r w:rsidRPr="00054E77">
        <w:rPr>
          <w:rFonts w:ascii="Times New Roman" w:eastAsia="Cambria" w:hAnsi="Times New Roman"/>
          <w:color w:val="000000"/>
          <w:szCs w:val="23"/>
          <w:lang w:val="en-US"/>
        </w:rPr>
        <w:tab/>
        <w:t xml:space="preserve">However, this finding must be treated with caution given that it is specific to three infants only, was not found for any other language measure, and was only detectable when the dependent variable was mean change in rank within the sample (not mean score). Nonetheless, this may suggest that gesture is beneficial for infants who have weaker language abilities than others. This is consistent with findings from children with language impairments, who have been shown to depend more on the gestural modality. Children with a specific language impairment </w:t>
      </w:r>
      <w:r w:rsidRPr="00054E77">
        <w:rPr>
          <w:rFonts w:ascii="Times New Roman" w:eastAsia="Cambria" w:hAnsi="Times New Roman"/>
          <w:color w:val="000000"/>
          <w:szCs w:val="23"/>
        </w:rPr>
        <w:t xml:space="preserve">comprehend speech better when it is accompanied by gesture (Kirk, Pine, &amp; Ryder, 2010), can convey ideas in gesture that they cannot express verbally (Evans, Alibali, &amp; McNeil, 2001), and gesture more than typically developing children (Mansson &amp; Lundstrom, 1996). Where verbal abilities are weak or impaired, gesture may help compensate for language difficulties.  </w:t>
      </w:r>
    </w:p>
    <w:p w14:paraId="0674D8A3" w14:textId="77777777" w:rsidR="00054E77" w:rsidRPr="00054E77" w:rsidRDefault="00054E77" w:rsidP="001C5DF4">
      <w:pPr>
        <w:widowControl w:val="0"/>
        <w:autoSpaceDE w:val="0"/>
        <w:autoSpaceDN w:val="0"/>
        <w:adjustRightInd w:val="0"/>
        <w:spacing w:line="480" w:lineRule="auto"/>
        <w:ind w:firstLine="720"/>
        <w:rPr>
          <w:rFonts w:ascii="Times New Roman" w:eastAsia="Cambria" w:hAnsi="Times New Roman"/>
          <w:color w:val="000000"/>
          <w:szCs w:val="23"/>
          <w:lang w:val="en-US"/>
        </w:rPr>
      </w:pPr>
      <w:r w:rsidRPr="00054E77">
        <w:rPr>
          <w:rFonts w:ascii="Times New Roman" w:eastAsia="Cambria" w:hAnsi="Times New Roman"/>
          <w:color w:val="000000"/>
          <w:szCs w:val="23"/>
          <w:lang w:val="en-US"/>
        </w:rPr>
        <w:t>Despite wide distribution of requests for participants, the mothers who responded were highly educated; apart from one, all held a University degree. Maternal education level is the commonly used marker of socioeconomic status (SES) (Bornstein &amp; Bradley, 2003) and impacts directly upon infant language development (e.g. Pan, Rowe, Singer, &amp; Snow, 2005). The quality and quantity of maternal interaction varies as a function of SES, accounting for differences in infant language growth (Hoff, 2003). Therefore, it is possible that we did not detect any effect in our sample of high SES infants because they were already beyond the threshold of improvement. Yet it is precisely these high-SES motivated mothers who are most likely to purchase baby sign products and classes, and for whom we found no evidence to suggest that their infants stand to benefit from encouraged gesture.</w:t>
      </w:r>
    </w:p>
    <w:p w14:paraId="4BA7A128" w14:textId="77777777" w:rsidR="00054E77" w:rsidRPr="00054E77" w:rsidRDefault="00054E77" w:rsidP="001C5DF4">
      <w:pPr>
        <w:spacing w:line="480" w:lineRule="auto"/>
        <w:ind w:firstLine="720"/>
        <w:rPr>
          <w:rFonts w:ascii="Times New Roman" w:hAnsi="Times New Roman"/>
          <w:color w:val="000000"/>
          <w:lang w:val="en-US"/>
        </w:rPr>
      </w:pPr>
      <w:r w:rsidRPr="00054E77">
        <w:rPr>
          <w:rFonts w:ascii="Times New Roman" w:hAnsi="Times New Roman"/>
          <w:color w:val="000000"/>
          <w:lang w:val="en-US"/>
        </w:rPr>
        <w:t>Having found little evidence of any</w:t>
      </w:r>
      <w:r w:rsidRPr="00054E77">
        <w:rPr>
          <w:rFonts w:ascii="Times New Roman" w:hAnsi="Times New Roman"/>
          <w:color w:val="000000"/>
        </w:rPr>
        <w:t xml:space="preserve"> global effect of gesture training on infant language, we consider the possibility that it may have changed the mother-infant interaction process and this might be detectable upon closer, microgenetic examination. Our next line of investigation explored longitudinally how encouraging gestured communication between mothers and their preverbal infants impacted upon a mother’s interaction with her infant.</w:t>
      </w:r>
    </w:p>
    <w:p w14:paraId="78DE615B" w14:textId="77777777" w:rsidR="00054E77" w:rsidRPr="00054E77" w:rsidRDefault="00054E77" w:rsidP="001C5DF4">
      <w:pPr>
        <w:pStyle w:val="APASTYLEHEADING1"/>
        <w:rPr>
          <w:rFonts w:ascii="Times New Roman" w:hAnsi="Times New Roman"/>
        </w:rPr>
      </w:pPr>
      <w:r w:rsidRPr="00054E77">
        <w:rPr>
          <w:rFonts w:ascii="Times New Roman" w:hAnsi="Times New Roman"/>
        </w:rPr>
        <w:t>Study 2</w:t>
      </w:r>
    </w:p>
    <w:p w14:paraId="0649DA7F" w14:textId="77777777" w:rsidR="00054E77" w:rsidRPr="00054E77" w:rsidRDefault="00054E77" w:rsidP="001C5DF4">
      <w:pPr>
        <w:spacing w:line="480" w:lineRule="auto"/>
        <w:rPr>
          <w:rFonts w:ascii="Times New Roman" w:hAnsi="Times New Roman"/>
          <w:color w:val="000000"/>
        </w:rPr>
      </w:pPr>
      <w:r w:rsidRPr="00054E77">
        <w:rPr>
          <w:rFonts w:ascii="Times New Roman" w:hAnsi="Times New Roman"/>
          <w:color w:val="000000"/>
          <w:lang w:val="en-US"/>
        </w:rPr>
        <w:tab/>
      </w:r>
      <w:r w:rsidRPr="00054E77">
        <w:rPr>
          <w:rFonts w:ascii="Times New Roman" w:hAnsi="Times New Roman"/>
          <w:color w:val="000000"/>
        </w:rPr>
        <w:t xml:space="preserve">Aspects such as interactional style, social-emotional ability, and nonverbal communication skills play a significant role in the healthy development of an infant-mother relationship. Whether these processes are amenable to change by manipulation of the quantity or quality of infant and mother gesturing is the question of this study. </w:t>
      </w:r>
    </w:p>
    <w:p w14:paraId="5A4FE61E" w14:textId="77777777" w:rsidR="00054E77" w:rsidRPr="00054E77" w:rsidRDefault="00054E77" w:rsidP="001C5DF4">
      <w:pPr>
        <w:spacing w:line="480" w:lineRule="auto"/>
        <w:ind w:firstLine="720"/>
        <w:rPr>
          <w:rFonts w:ascii="Times New Roman" w:hAnsi="Times New Roman"/>
          <w:color w:val="000000"/>
        </w:rPr>
      </w:pPr>
      <w:r w:rsidRPr="00054E77">
        <w:rPr>
          <w:rFonts w:ascii="Times New Roman" w:hAnsi="Times New Roman"/>
          <w:color w:val="000000"/>
        </w:rPr>
        <w:t>Research has begun to examine the wider non-linguistic impact of encouraging infant gesturing upon the dyadic interaction between mothers and infants and early evidence is suggestive of a positive effect. Infants’ gestures (spontaneous points and taught symbolic gestures) produced in direct response to caregiver communication have been reported to predict responsiveness from caregivers in the context of a childcare centre. Yet, the frequency and variety of infants’ gestures were not found to affect caregiver responsiveness (Vallotton, 2009). Mother-infant dyads that share a gestured system of communication have demonstrated improved synchronic interactions compared to non-gesturing dyads. Gesturing dyads visually engaged with one another for longer, and displayed a higher frequency of tactile interaction behaviors (Gongora &amp; Farkas, 2009). Another study suggests gesture training as a means to reduce infant crying (Thompson, Cotnoir-Bichelman, McKlerchar, Tate, &amp; Dancho, 2007). Only one study to date has measured maternal responses to her infant (Gongora &amp; Farkas, 2009). Current findings are suggestive of an effect, (Gongora &amp; Farkas, 2009; Thompson et al., 2007; Vallotton, 2009) yet this remains to be validated in a larger sample with a control group comparison.</w:t>
      </w:r>
    </w:p>
    <w:p w14:paraId="463BFEA4" w14:textId="77777777" w:rsidR="00054E77" w:rsidRPr="00054E77" w:rsidRDefault="00054E77" w:rsidP="001C5DF4">
      <w:pPr>
        <w:spacing w:line="480" w:lineRule="auto"/>
        <w:ind w:firstLine="720"/>
        <w:rPr>
          <w:rFonts w:ascii="Times New Roman" w:hAnsi="Times New Roman"/>
          <w:bCs/>
          <w:color w:val="000000"/>
        </w:rPr>
      </w:pPr>
      <w:r w:rsidRPr="00054E77">
        <w:rPr>
          <w:rFonts w:ascii="Times New Roman" w:hAnsi="Times New Roman"/>
          <w:color w:val="000000"/>
        </w:rPr>
        <w:t xml:space="preserve">Study 1 yielded a large dataset of videotaped footage of gesture trained and non-gesture trained infants interacting with their mothers at regular intervals over the course of one year. This provides a rich source of data for examining the question of whether gestural communication enhances mother-infant interaction. </w:t>
      </w:r>
      <w:r w:rsidRPr="00054E77">
        <w:rPr>
          <w:rFonts w:ascii="Times New Roman" w:hAnsi="Times New Roman"/>
          <w:color w:val="000000"/>
          <w:lang w:val="en-US"/>
        </w:rPr>
        <w:t xml:space="preserve">We speculate that one mechanism by which </w:t>
      </w:r>
      <w:r w:rsidRPr="00054E77">
        <w:rPr>
          <w:rFonts w:ascii="Times New Roman" w:hAnsi="Times New Roman"/>
          <w:color w:val="000000"/>
        </w:rPr>
        <w:t>gesturing in mother-infant pairs may alter interaction is by changing a mother’s perception of her infant, thus driving her to behave in a way which is more sensitive to her child’s burgeoning mental abilities. Asking mothers to g</w:t>
      </w:r>
      <w:r w:rsidRPr="00054E77">
        <w:rPr>
          <w:rFonts w:ascii="Times New Roman" w:hAnsi="Times New Roman"/>
          <w:bCs/>
          <w:color w:val="000000"/>
        </w:rPr>
        <w:t>esture with their infants from a preverbal age may have encouraged them to perceive their infants as communicative partners, possibly at an earlier age than would normally occur. These mothers may be more likely to attribute meaning to their infants’ early vocalisations and hand waves, showing enhanced maternal mind-mindedness.</w:t>
      </w:r>
    </w:p>
    <w:p w14:paraId="06A4A915" w14:textId="77777777" w:rsidR="00054E77" w:rsidRPr="00054E77" w:rsidRDefault="00054E77" w:rsidP="001C5DF4">
      <w:pPr>
        <w:spacing w:line="480" w:lineRule="auto"/>
        <w:rPr>
          <w:rFonts w:ascii="Times New Roman" w:hAnsi="Times New Roman"/>
          <w:bCs/>
          <w:color w:val="000000"/>
        </w:rPr>
      </w:pPr>
      <w:r w:rsidRPr="00054E77">
        <w:rPr>
          <w:rFonts w:ascii="Times New Roman" w:hAnsi="Times New Roman"/>
          <w:bCs/>
          <w:color w:val="000000"/>
        </w:rPr>
        <w:tab/>
        <w:t xml:space="preserve">Maternal mind-mindedness has evolved from the original construct of maternal sensitivity (Ainsworth, 1971) and has been demonstrated to be a better predictor of infant-mother attachment security than maternal sensitivity (Meins, 1998; Meins et al., 2001). </w:t>
      </w:r>
      <w:r w:rsidRPr="00054E77">
        <w:rPr>
          <w:rFonts w:ascii="Times New Roman" w:hAnsi="Times New Roman"/>
          <w:bCs/>
          <w:color w:val="000000"/>
          <w:lang w:val="en-US"/>
        </w:rPr>
        <w:t>Links have been demonstrated between maternal mind-mindedness and children's later understanding of others’ mental states, i.e. theory of mind.</w:t>
      </w:r>
      <w:r w:rsidRPr="00054E77">
        <w:rPr>
          <w:rFonts w:ascii="Times New Roman" w:hAnsi="Times New Roman"/>
          <w:bCs/>
          <w:color w:val="000000"/>
        </w:rPr>
        <w:t xml:space="preserve"> (Meins et al., 2003). Thus, maternal mind-mindedness is an important precursor of more sophisticated metalizing abilities and supports socio-emotional development. </w:t>
      </w:r>
    </w:p>
    <w:p w14:paraId="75F73363" w14:textId="77777777" w:rsidR="00054E77" w:rsidRPr="00054E77" w:rsidRDefault="00054E77" w:rsidP="001C5DF4">
      <w:pPr>
        <w:spacing w:line="480" w:lineRule="auto"/>
        <w:rPr>
          <w:rFonts w:ascii="Times New Roman" w:hAnsi="Times New Roman"/>
          <w:color w:val="000000"/>
        </w:rPr>
      </w:pPr>
      <w:r w:rsidRPr="00054E77">
        <w:rPr>
          <w:rFonts w:ascii="Times New Roman" w:hAnsi="Times New Roman"/>
          <w:bCs/>
          <w:color w:val="000000"/>
        </w:rPr>
        <w:tab/>
        <w:t xml:space="preserve">Our aim in this study was to evaluate whether maternal mind-mindedness increased in mothers exposed to gesture training. Maternal mind-mindedness can be assessed by microgenetic analysis of a mother’s responses to her child during dyadic interaction, applying a well validated coding scheme developed by Meins (1998; 2001). While no overall language benefits of enhanced gesture were found in study 1, close scrutiny of </w:t>
      </w:r>
      <w:r w:rsidRPr="00054E77">
        <w:rPr>
          <w:rFonts w:ascii="Times New Roman" w:hAnsi="Times New Roman"/>
          <w:color w:val="000000"/>
        </w:rPr>
        <w:t>mother-infant dyads at the micro-level may reveal subtle changes in the interaction between gesturing mothers and their infants that would not be seen in the non-gesturing dyads.</w:t>
      </w:r>
    </w:p>
    <w:p w14:paraId="277B55FA" w14:textId="1BB6A058" w:rsidR="00054E77" w:rsidRPr="00054E77" w:rsidRDefault="00F5735D" w:rsidP="001C5DF4">
      <w:pPr>
        <w:pStyle w:val="APASTYLEHEADING1"/>
        <w:rPr>
          <w:rFonts w:ascii="Times New Roman" w:eastAsia="Cambria" w:hAnsi="Times New Roman"/>
        </w:rPr>
      </w:pPr>
      <w:r>
        <w:rPr>
          <w:rFonts w:ascii="Times New Roman" w:eastAsia="Cambria" w:hAnsi="Times New Roman"/>
        </w:rPr>
        <w:t>METHOD</w:t>
      </w:r>
    </w:p>
    <w:p w14:paraId="419E18C9" w14:textId="77777777" w:rsidR="00054E77" w:rsidRPr="00054E77" w:rsidRDefault="00054E77" w:rsidP="001C5DF4">
      <w:pPr>
        <w:pStyle w:val="APASTYLEHEADING2"/>
        <w:rPr>
          <w:rFonts w:ascii="Times New Roman" w:hAnsi="Times New Roman"/>
        </w:rPr>
      </w:pPr>
      <w:r w:rsidRPr="00054E77">
        <w:rPr>
          <w:rFonts w:ascii="Times New Roman" w:hAnsi="Times New Roman"/>
        </w:rPr>
        <w:t>Participants</w:t>
      </w:r>
    </w:p>
    <w:p w14:paraId="69299D00" w14:textId="77777777" w:rsidR="00054E77" w:rsidRPr="00054E77" w:rsidRDefault="00054E77" w:rsidP="001C5DF4">
      <w:pPr>
        <w:spacing w:line="480" w:lineRule="auto"/>
        <w:rPr>
          <w:rFonts w:ascii="Times New Roman" w:eastAsia="Cambria" w:hAnsi="Times New Roman"/>
          <w:color w:val="000000"/>
          <w:u w:val="single"/>
        </w:rPr>
      </w:pPr>
      <w:r w:rsidRPr="00054E77">
        <w:rPr>
          <w:rFonts w:ascii="Times New Roman" w:eastAsia="Cambria" w:hAnsi="Times New Roman"/>
          <w:color w:val="000000"/>
        </w:rPr>
        <w:tab/>
        <w:t xml:space="preserve">A sub-set of 18 participants was randomly selected from the longitudinal sample in study 1 and subjected to microanalysis. This focuses on the effect of gesture training on maternal mind-mindedness and so does not consider differences in types of gesture training. Thus, participants are described as being in the gesture condition (BSL and SG combined, n =9) or the control condition (VT and NC combined, n = 9). Each mother-infant dyad was filmed when the infant was 10, 12, 16, and 20 months of age respectively. </w:t>
      </w:r>
    </w:p>
    <w:p w14:paraId="7C78FBDD" w14:textId="77777777" w:rsidR="00054E77" w:rsidRPr="00054E77" w:rsidRDefault="00054E77" w:rsidP="001C5DF4">
      <w:pPr>
        <w:pStyle w:val="APASTYLEHEADING2"/>
        <w:rPr>
          <w:rFonts w:ascii="Times New Roman" w:hAnsi="Times New Roman"/>
        </w:rPr>
      </w:pPr>
      <w:r w:rsidRPr="00054E77">
        <w:rPr>
          <w:rFonts w:ascii="Times New Roman" w:hAnsi="Times New Roman"/>
        </w:rPr>
        <w:t>Procedure</w:t>
      </w:r>
    </w:p>
    <w:p w14:paraId="48633895" w14:textId="77777777" w:rsidR="00054E77" w:rsidRPr="00054E77" w:rsidRDefault="00054E77" w:rsidP="001C5DF4">
      <w:pPr>
        <w:spacing w:line="480" w:lineRule="auto"/>
        <w:rPr>
          <w:rFonts w:ascii="Times New Roman" w:hAnsi="Times New Roman"/>
          <w:color w:val="000000"/>
          <w:lang w:val="en-US"/>
        </w:rPr>
      </w:pPr>
      <w:r w:rsidRPr="00054E77">
        <w:rPr>
          <w:rFonts w:ascii="Times New Roman" w:eastAsia="Cambria" w:hAnsi="Times New Roman"/>
          <w:color w:val="000000"/>
        </w:rPr>
        <w:tab/>
        <w:t xml:space="preserve">Mother-infant dyads were filmed at each time point for 20 minutes, consisting of ten minutes free play and ten minutes snack or mealtime. In the free play sessions, mothers were instructed to play with their infant as they would normally. The films of the free play sessions were then coded by a researcher using </w:t>
      </w:r>
      <w:r w:rsidRPr="00054E77">
        <w:rPr>
          <w:rFonts w:ascii="Times New Roman" w:hAnsi="Times New Roman"/>
          <w:color w:val="000000"/>
        </w:rPr>
        <w:t>the Observer</w:t>
      </w:r>
      <w:r w:rsidRPr="00054E77">
        <w:rPr>
          <w:rFonts w:ascii="Times New Roman" w:eastAsia="Cambria" w:hAnsi="Times New Roman"/>
          <w:color w:val="000000"/>
        </w:rPr>
        <w:t xml:space="preserve"> </w:t>
      </w:r>
      <w:r w:rsidRPr="00054E77">
        <w:rPr>
          <w:rFonts w:ascii="Times New Roman" w:hAnsi="Times New Roman"/>
          <w:color w:val="000000"/>
        </w:rPr>
        <w:t>system from Noldus, a computer-based programme that allows behaviors</w:t>
      </w:r>
      <w:r w:rsidRPr="00054E77">
        <w:rPr>
          <w:rFonts w:ascii="Times New Roman" w:eastAsia="Cambria" w:hAnsi="Times New Roman"/>
          <w:color w:val="000000"/>
        </w:rPr>
        <w:t xml:space="preserve"> </w:t>
      </w:r>
      <w:r w:rsidRPr="00054E77">
        <w:rPr>
          <w:rFonts w:ascii="Times New Roman" w:hAnsi="Times New Roman"/>
          <w:color w:val="000000"/>
        </w:rPr>
        <w:t>to be coded as they occur with keystrokes corresponding to a</w:t>
      </w:r>
      <w:r w:rsidRPr="00054E77">
        <w:rPr>
          <w:rFonts w:ascii="Times New Roman" w:eastAsia="Cambria" w:hAnsi="Times New Roman"/>
          <w:color w:val="000000"/>
        </w:rPr>
        <w:t xml:space="preserve"> </w:t>
      </w:r>
      <w:r w:rsidRPr="00054E77">
        <w:rPr>
          <w:rFonts w:ascii="Times New Roman" w:hAnsi="Times New Roman"/>
          <w:color w:val="000000"/>
        </w:rPr>
        <w:t>user-defined coding scheme. The sessions were coded for maternal mind-mindedness (</w:t>
      </w:r>
      <w:r w:rsidRPr="00054E77">
        <w:rPr>
          <w:rFonts w:ascii="Times New Roman" w:eastAsia="Cambria" w:hAnsi="Times New Roman"/>
          <w:color w:val="000000"/>
        </w:rPr>
        <w:t>Meins et al., 2001</w:t>
      </w:r>
      <w:r w:rsidRPr="00054E77">
        <w:rPr>
          <w:rFonts w:ascii="Times New Roman" w:hAnsi="Times New Roman"/>
          <w:color w:val="000000"/>
        </w:rPr>
        <w:t xml:space="preserve">) on </w:t>
      </w:r>
      <w:r w:rsidRPr="00054E77">
        <w:rPr>
          <w:rFonts w:ascii="Times New Roman" w:eastAsia="Cambria" w:hAnsi="Times New Roman"/>
          <w:color w:val="000000"/>
        </w:rPr>
        <w:t xml:space="preserve">six variables relating to the mother’s verbal and nonverbal interaction with her child. </w:t>
      </w:r>
    </w:p>
    <w:p w14:paraId="217E8A2B" w14:textId="77777777" w:rsidR="00054E77" w:rsidRPr="00054E77" w:rsidRDefault="00054E77" w:rsidP="001C5DF4">
      <w:pPr>
        <w:spacing w:line="480" w:lineRule="auto"/>
        <w:rPr>
          <w:rFonts w:ascii="Times New Roman" w:hAnsi="Times New Roman"/>
          <w:color w:val="000000"/>
        </w:rPr>
      </w:pPr>
      <w:r w:rsidRPr="00054E77">
        <w:rPr>
          <w:rFonts w:ascii="Times New Roman" w:eastAsia="Cambria" w:hAnsi="Times New Roman"/>
          <w:color w:val="000000"/>
        </w:rPr>
        <w:tab/>
        <w:t>Maternal speech was first coded as a state event, thus capturing the frequency and duration of maternal utterances. Each utterance was then coded, according to its content, as one of five categories: (a)</w:t>
      </w:r>
      <w:r w:rsidRPr="00054E77">
        <w:rPr>
          <w:rFonts w:ascii="Times New Roman" w:hAnsi="Times New Roman"/>
          <w:color w:val="000000"/>
          <w:szCs w:val="20"/>
        </w:rPr>
        <w:t xml:space="preserve"> </w:t>
      </w:r>
      <w:r w:rsidRPr="00054E77">
        <w:rPr>
          <w:rFonts w:ascii="Times New Roman" w:hAnsi="Times New Roman"/>
          <w:i/>
          <w:color w:val="000000"/>
          <w:szCs w:val="20"/>
        </w:rPr>
        <w:t>Appropriate mind-related comments</w:t>
      </w:r>
      <w:r w:rsidRPr="00054E77">
        <w:rPr>
          <w:rFonts w:ascii="Times New Roman" w:hAnsi="Times New Roman"/>
          <w:color w:val="000000"/>
          <w:szCs w:val="20"/>
        </w:rPr>
        <w:t>;</w:t>
      </w:r>
      <w:r w:rsidRPr="00054E77">
        <w:rPr>
          <w:rFonts w:ascii="Times New Roman" w:hAnsi="Times New Roman"/>
          <w:i/>
          <w:color w:val="000000"/>
          <w:szCs w:val="20"/>
        </w:rPr>
        <w:t xml:space="preserve"> </w:t>
      </w:r>
      <w:r w:rsidRPr="00054E77">
        <w:rPr>
          <w:rFonts w:ascii="Times New Roman" w:hAnsi="Times New Roman"/>
          <w:color w:val="000000"/>
          <w:szCs w:val="20"/>
        </w:rPr>
        <w:t>accurately describe the thoughts, feelings or desires of the infant in a play context, e.g. “You want to play with the fire engine</w:t>
      </w:r>
      <w:r w:rsidRPr="00054E77">
        <w:rPr>
          <w:rFonts w:ascii="Times New Roman" w:hAnsi="Times New Roman"/>
          <w:i/>
          <w:color w:val="000000"/>
          <w:szCs w:val="20"/>
        </w:rPr>
        <w:t>”</w:t>
      </w:r>
      <w:r w:rsidRPr="00054E77">
        <w:rPr>
          <w:rFonts w:ascii="Times New Roman" w:hAnsi="Times New Roman"/>
          <w:color w:val="000000"/>
          <w:szCs w:val="20"/>
        </w:rPr>
        <w:t xml:space="preserve"> – when the infant is reaching for the toy. (b) </w:t>
      </w:r>
      <w:r w:rsidRPr="00054E77">
        <w:rPr>
          <w:rFonts w:ascii="Times New Roman" w:hAnsi="Times New Roman"/>
          <w:i/>
          <w:color w:val="000000"/>
          <w:szCs w:val="20"/>
        </w:rPr>
        <w:t>Inappropriate mind-related comments</w:t>
      </w:r>
      <w:r w:rsidRPr="00054E77">
        <w:rPr>
          <w:rFonts w:ascii="Times New Roman" w:hAnsi="Times New Roman"/>
          <w:color w:val="000000"/>
          <w:szCs w:val="20"/>
        </w:rPr>
        <w:t>;</w:t>
      </w:r>
      <w:r w:rsidRPr="00054E77">
        <w:rPr>
          <w:rFonts w:ascii="Times New Roman" w:hAnsi="Times New Roman"/>
          <w:i/>
          <w:color w:val="000000"/>
          <w:szCs w:val="20"/>
        </w:rPr>
        <w:t xml:space="preserve"> </w:t>
      </w:r>
      <w:r w:rsidRPr="00054E77">
        <w:rPr>
          <w:rFonts w:ascii="Times New Roman" w:hAnsi="Times New Roman"/>
          <w:color w:val="000000"/>
          <w:szCs w:val="20"/>
        </w:rPr>
        <w:t>inaccurately describe the thoughts, feelings or desires of the infant in a play context, e.g. “You don’t like the fire engine</w:t>
      </w:r>
      <w:r w:rsidRPr="00054E77">
        <w:rPr>
          <w:rFonts w:ascii="Times New Roman" w:hAnsi="Times New Roman"/>
          <w:i/>
          <w:color w:val="000000"/>
          <w:szCs w:val="20"/>
        </w:rPr>
        <w:t>”</w:t>
      </w:r>
      <w:r w:rsidRPr="00054E77">
        <w:rPr>
          <w:rFonts w:ascii="Times New Roman" w:hAnsi="Times New Roman"/>
          <w:color w:val="000000"/>
          <w:szCs w:val="20"/>
        </w:rPr>
        <w:t xml:space="preserve"> – when the infant seems happy playing with the toy. (c) </w:t>
      </w:r>
      <w:r w:rsidRPr="00054E77">
        <w:rPr>
          <w:rFonts w:ascii="Times New Roman" w:hAnsi="Times New Roman"/>
          <w:i/>
          <w:color w:val="000000"/>
          <w:szCs w:val="20"/>
        </w:rPr>
        <w:t>Encouraging autonomy comments</w:t>
      </w:r>
      <w:r w:rsidRPr="00054E77">
        <w:rPr>
          <w:rFonts w:ascii="Times New Roman" w:hAnsi="Times New Roman"/>
          <w:color w:val="000000"/>
          <w:szCs w:val="20"/>
        </w:rPr>
        <w:t>;</w:t>
      </w:r>
      <w:r w:rsidRPr="00054E77">
        <w:rPr>
          <w:rFonts w:ascii="Times New Roman" w:hAnsi="Times New Roman"/>
          <w:i/>
          <w:color w:val="000000"/>
          <w:szCs w:val="20"/>
        </w:rPr>
        <w:t xml:space="preserve"> </w:t>
      </w:r>
      <w:r w:rsidRPr="00054E77">
        <w:rPr>
          <w:rFonts w:ascii="Times New Roman" w:hAnsi="Times New Roman"/>
          <w:color w:val="000000"/>
          <w:szCs w:val="20"/>
        </w:rPr>
        <w:t>encourage the infant to perform actions independently of the mother, not including demands, e.g. “You get the ball</w:t>
      </w:r>
      <w:r w:rsidRPr="00054E77">
        <w:rPr>
          <w:rFonts w:ascii="Times New Roman" w:hAnsi="Times New Roman"/>
          <w:i/>
          <w:color w:val="000000"/>
          <w:szCs w:val="20"/>
        </w:rPr>
        <w:t>”</w:t>
      </w:r>
      <w:r w:rsidRPr="00054E77">
        <w:rPr>
          <w:rFonts w:ascii="Times New Roman" w:hAnsi="Times New Roman"/>
          <w:color w:val="000000"/>
          <w:szCs w:val="20"/>
        </w:rPr>
        <w:t xml:space="preserve"> – the mother stays still and motions at the ball so that the child can retrieve it of their own volition. (d) </w:t>
      </w:r>
      <w:r w:rsidRPr="00054E77">
        <w:rPr>
          <w:rFonts w:ascii="Times New Roman" w:hAnsi="Times New Roman"/>
          <w:i/>
          <w:color w:val="000000"/>
          <w:szCs w:val="20"/>
        </w:rPr>
        <w:t>Imitation</w:t>
      </w:r>
      <w:r w:rsidRPr="00054E77">
        <w:rPr>
          <w:rFonts w:ascii="Times New Roman" w:hAnsi="Times New Roman"/>
          <w:color w:val="000000"/>
          <w:szCs w:val="20"/>
        </w:rPr>
        <w:t>;</w:t>
      </w:r>
      <w:r w:rsidRPr="00054E77">
        <w:rPr>
          <w:rFonts w:ascii="Times New Roman" w:hAnsi="Times New Roman"/>
          <w:i/>
          <w:color w:val="000000"/>
          <w:szCs w:val="20"/>
        </w:rPr>
        <w:t xml:space="preserve"> </w:t>
      </w:r>
      <w:r w:rsidRPr="00054E77">
        <w:rPr>
          <w:rFonts w:ascii="Times New Roman" w:hAnsi="Times New Roman"/>
          <w:color w:val="000000"/>
          <w:szCs w:val="20"/>
        </w:rPr>
        <w:t xml:space="preserve">direct imitations of an infant’s utterance, without trying to correct speech. (e) </w:t>
      </w:r>
      <w:r w:rsidRPr="00054E77">
        <w:rPr>
          <w:rFonts w:ascii="Times New Roman" w:hAnsi="Times New Roman"/>
          <w:i/>
          <w:color w:val="000000"/>
          <w:szCs w:val="20"/>
        </w:rPr>
        <w:t>Other</w:t>
      </w:r>
      <w:r w:rsidRPr="00054E77">
        <w:rPr>
          <w:rFonts w:ascii="Times New Roman" w:hAnsi="Times New Roman"/>
          <w:color w:val="000000"/>
          <w:szCs w:val="20"/>
        </w:rPr>
        <w:t xml:space="preserve">; comments not in the above categories. </w:t>
      </w:r>
      <w:r w:rsidRPr="00054E77">
        <w:rPr>
          <w:rFonts w:ascii="Times New Roman" w:eastAsia="Cambria" w:hAnsi="Times New Roman"/>
          <w:color w:val="000000"/>
        </w:rPr>
        <w:t xml:space="preserve">The proportion of total maternal speech in the session coded as each of these comments was calculated for each session. The use of proportional scores controlled for differences in the verbosity of mothers. </w:t>
      </w:r>
    </w:p>
    <w:p w14:paraId="0E874587" w14:textId="77777777" w:rsidR="00054E77" w:rsidRPr="00054E77" w:rsidRDefault="00054E77" w:rsidP="001C5DF4">
      <w:pPr>
        <w:spacing w:line="480" w:lineRule="auto"/>
        <w:rPr>
          <w:rFonts w:ascii="Times New Roman" w:eastAsia="Cambria" w:hAnsi="Times New Roman"/>
          <w:color w:val="000000"/>
        </w:rPr>
      </w:pPr>
      <w:r w:rsidRPr="00054E77">
        <w:rPr>
          <w:rFonts w:ascii="Times New Roman" w:eastAsia="Cambria" w:hAnsi="Times New Roman"/>
          <w:color w:val="000000"/>
        </w:rPr>
        <w:tab/>
        <w:t xml:space="preserve">All sessions were coded for </w:t>
      </w:r>
      <w:r w:rsidRPr="00054E77">
        <w:rPr>
          <w:rFonts w:ascii="Times New Roman" w:eastAsia="Cambria" w:hAnsi="Times New Roman"/>
          <w:i/>
          <w:color w:val="000000"/>
        </w:rPr>
        <w:t>change in</w:t>
      </w:r>
      <w:r w:rsidRPr="00054E77">
        <w:rPr>
          <w:rFonts w:ascii="Times New Roman" w:eastAsia="Cambria" w:hAnsi="Times New Roman"/>
          <w:color w:val="000000"/>
        </w:rPr>
        <w:t xml:space="preserve"> </w:t>
      </w:r>
      <w:r w:rsidRPr="00054E77">
        <w:rPr>
          <w:rFonts w:ascii="Times New Roman" w:eastAsia="Cambria" w:hAnsi="Times New Roman"/>
          <w:i/>
          <w:color w:val="000000"/>
        </w:rPr>
        <w:t>infant</w:t>
      </w:r>
      <w:r w:rsidRPr="00054E77">
        <w:rPr>
          <w:rFonts w:ascii="Times New Roman" w:eastAsia="Cambria" w:hAnsi="Times New Roman"/>
          <w:color w:val="000000"/>
        </w:rPr>
        <w:t xml:space="preserve"> </w:t>
      </w:r>
      <w:r w:rsidRPr="00054E77">
        <w:rPr>
          <w:rFonts w:ascii="Times New Roman" w:eastAsia="Cambria" w:hAnsi="Times New Roman"/>
          <w:i/>
          <w:color w:val="000000"/>
        </w:rPr>
        <w:t>object-directed action</w:t>
      </w:r>
      <w:r w:rsidRPr="00054E77">
        <w:rPr>
          <w:rFonts w:ascii="Times New Roman" w:eastAsia="Cambria" w:hAnsi="Times New Roman"/>
          <w:color w:val="000000"/>
        </w:rPr>
        <w:t xml:space="preserve"> and </w:t>
      </w:r>
      <w:r w:rsidRPr="00054E77">
        <w:rPr>
          <w:rFonts w:ascii="Times New Roman" w:eastAsia="Cambria" w:hAnsi="Times New Roman"/>
          <w:i/>
          <w:color w:val="000000"/>
        </w:rPr>
        <w:t>change in infant’s direction of gaze</w:t>
      </w:r>
      <w:r w:rsidRPr="00054E77">
        <w:rPr>
          <w:rFonts w:ascii="Times New Roman" w:eastAsia="Cambria" w:hAnsi="Times New Roman"/>
          <w:color w:val="000000"/>
        </w:rPr>
        <w:t xml:space="preserve">.  Mothers were coded as </w:t>
      </w:r>
      <w:r w:rsidRPr="00054E77">
        <w:rPr>
          <w:rFonts w:ascii="Times New Roman" w:eastAsia="Cambria" w:hAnsi="Times New Roman"/>
          <w:i/>
          <w:color w:val="000000"/>
        </w:rPr>
        <w:t xml:space="preserve">responding to changes in infant object-directed action </w:t>
      </w:r>
      <w:r w:rsidRPr="00054E77">
        <w:rPr>
          <w:rFonts w:ascii="Times New Roman" w:eastAsia="Cambria" w:hAnsi="Times New Roman"/>
          <w:color w:val="000000"/>
        </w:rPr>
        <w:t xml:space="preserve">or </w:t>
      </w:r>
      <w:r w:rsidRPr="00054E77">
        <w:rPr>
          <w:rFonts w:ascii="Times New Roman" w:eastAsia="Cambria" w:hAnsi="Times New Roman"/>
          <w:i/>
          <w:color w:val="000000"/>
        </w:rPr>
        <w:t>direction of gaze</w:t>
      </w:r>
      <w:r w:rsidRPr="00054E77">
        <w:rPr>
          <w:rFonts w:ascii="Times New Roman" w:eastAsia="Cambria" w:hAnsi="Times New Roman"/>
          <w:color w:val="000000"/>
        </w:rPr>
        <w:t xml:space="preserve"> if they made a comment contingent to the change or physically responded to the change.  </w:t>
      </w:r>
    </w:p>
    <w:p w14:paraId="7682FE77" w14:textId="77777777" w:rsidR="00054E77" w:rsidRPr="00054E77" w:rsidRDefault="00054E77" w:rsidP="001C5DF4">
      <w:pPr>
        <w:spacing w:line="480" w:lineRule="auto"/>
        <w:rPr>
          <w:rFonts w:ascii="Times New Roman" w:hAnsi="Times New Roman"/>
          <w:color w:val="000000"/>
          <w:lang w:val="en-US"/>
        </w:rPr>
      </w:pPr>
      <w:r w:rsidRPr="00054E77">
        <w:rPr>
          <w:rFonts w:ascii="Times New Roman" w:eastAsia="Cambria" w:hAnsi="Times New Roman"/>
          <w:color w:val="000000"/>
        </w:rPr>
        <w:tab/>
      </w:r>
      <w:r w:rsidRPr="00054E77">
        <w:rPr>
          <w:rFonts w:ascii="Times New Roman" w:hAnsi="Times New Roman"/>
          <w:color w:val="000000"/>
          <w:lang w:val="en-US"/>
        </w:rPr>
        <w:t xml:space="preserve">A second coder coded 8 of the 72 videotaped sessions at each age of assessment ensuring equal sampling from the gesture and control condition, and males and females. Using the Observer system, inter-rater reliability was calculated for all coded behaviors. The mean kappa score for the eight infants for all variables indicated a substantial level of agreement, </w:t>
      </w:r>
      <w:r w:rsidRPr="00054E77">
        <w:rPr>
          <w:rFonts w:ascii="Times New Roman" w:hAnsi="Times New Roman"/>
          <w:color w:val="000000"/>
          <w:lang w:val="en-US"/>
        </w:rPr>
        <w:sym w:font="Symbol" w:char="F06B"/>
      </w:r>
      <w:r w:rsidRPr="00054E77">
        <w:rPr>
          <w:rFonts w:ascii="Times New Roman" w:hAnsi="Times New Roman"/>
          <w:color w:val="000000"/>
          <w:lang w:val="en-US"/>
        </w:rPr>
        <w:t xml:space="preserve"> = .74, given the large number of variables.</w:t>
      </w:r>
    </w:p>
    <w:p w14:paraId="1A6924CD" w14:textId="43A3A81A" w:rsidR="00054E77" w:rsidRPr="00054E77" w:rsidRDefault="00F5735D" w:rsidP="001C5DF4">
      <w:pPr>
        <w:pStyle w:val="APASTYLEHEADING1"/>
        <w:rPr>
          <w:rFonts w:ascii="Times New Roman" w:hAnsi="Times New Roman"/>
        </w:rPr>
      </w:pPr>
      <w:r>
        <w:rPr>
          <w:rFonts w:ascii="Times New Roman" w:hAnsi="Times New Roman"/>
        </w:rPr>
        <w:t>RESULTS</w:t>
      </w:r>
    </w:p>
    <w:p w14:paraId="4EB592D4" w14:textId="77777777" w:rsidR="00054E77" w:rsidRPr="00054E77" w:rsidRDefault="00054E77" w:rsidP="001C5DF4">
      <w:pPr>
        <w:spacing w:line="480" w:lineRule="auto"/>
        <w:rPr>
          <w:rFonts w:ascii="Times New Roman" w:hAnsi="Times New Roman"/>
          <w:color w:val="000000"/>
        </w:rPr>
      </w:pPr>
      <w:r w:rsidRPr="00054E77">
        <w:rPr>
          <w:rFonts w:ascii="Times New Roman" w:hAnsi="Times New Roman"/>
          <w:color w:val="000000"/>
        </w:rPr>
        <w:tab/>
        <w:t xml:space="preserve">A composite score of maternal mind-mindedness (MM) at each testing point was calculated by summing the proportion of maternal utterances coded as mind-related comments, imitations or encouraging autonomy and the proportion of changes in infants’ direction of gaze and object-directed action that mothers responded to. The mean composite scores of mothers in the gesture and control conditions are presented in Table 4. </w:t>
      </w:r>
    </w:p>
    <w:p w14:paraId="26CEBE5C" w14:textId="77777777" w:rsidR="00054E77" w:rsidRPr="00054E77" w:rsidRDefault="00054E77" w:rsidP="001C5DF4">
      <w:pPr>
        <w:spacing w:line="480" w:lineRule="auto"/>
        <w:jc w:val="center"/>
        <w:rPr>
          <w:rFonts w:ascii="Times New Roman" w:hAnsi="Times New Roman"/>
          <w:i/>
          <w:color w:val="000000"/>
        </w:rPr>
      </w:pPr>
      <w:r w:rsidRPr="00054E77">
        <w:rPr>
          <w:rFonts w:ascii="Times New Roman" w:hAnsi="Times New Roman"/>
          <w:i/>
          <w:color w:val="000000"/>
        </w:rPr>
        <w:t>Insert Table 4 about here</w:t>
      </w:r>
    </w:p>
    <w:p w14:paraId="6469A61D" w14:textId="77777777" w:rsidR="00054E77" w:rsidRPr="00054E77" w:rsidRDefault="00054E77" w:rsidP="001C5DF4">
      <w:pPr>
        <w:spacing w:line="480" w:lineRule="auto"/>
        <w:rPr>
          <w:rFonts w:ascii="Times New Roman" w:hAnsi="Times New Roman"/>
          <w:color w:val="000000"/>
        </w:rPr>
      </w:pPr>
      <w:r w:rsidRPr="00054E77">
        <w:rPr>
          <w:rFonts w:ascii="Times New Roman" w:hAnsi="Times New Roman"/>
          <w:color w:val="000000"/>
        </w:rPr>
        <w:tab/>
        <w:t xml:space="preserve">A mixed-design ANOVA was conducted to determine whether mothers in the gesture and control conditions differed in MM.  The between-subjects variables were condition (gesture/control) and the within-subjects factor was infant age (10,12, 16, 20 months). The dependent variable was mothers’ composite MM score. The main effect of condition approached but did not reach significance, </w:t>
      </w:r>
      <w:r w:rsidRPr="00054E77">
        <w:rPr>
          <w:rFonts w:ascii="Times New Roman" w:hAnsi="Times New Roman"/>
          <w:i/>
          <w:color w:val="000000"/>
        </w:rPr>
        <w:t>F</w:t>
      </w:r>
      <w:r w:rsidRPr="00054E77">
        <w:rPr>
          <w:rFonts w:ascii="Times New Roman" w:hAnsi="Times New Roman"/>
          <w:color w:val="000000"/>
        </w:rPr>
        <w:t xml:space="preserve">(1,16) = 4.06, </w:t>
      </w:r>
      <w:r w:rsidRPr="00054E77">
        <w:rPr>
          <w:rFonts w:ascii="Times New Roman" w:hAnsi="Times New Roman"/>
          <w:i/>
          <w:color w:val="000000"/>
        </w:rPr>
        <w:t>p</w:t>
      </w:r>
      <w:r w:rsidRPr="00054E77">
        <w:rPr>
          <w:rFonts w:ascii="Times New Roman" w:hAnsi="Times New Roman"/>
          <w:color w:val="000000"/>
        </w:rPr>
        <w:t xml:space="preserve"> = .06, η</w:t>
      </w:r>
      <w:r w:rsidRPr="00054E77">
        <w:rPr>
          <w:rFonts w:ascii="Times New Roman" w:hAnsi="Times New Roman"/>
          <w:color w:val="000000"/>
          <w:vertAlign w:val="superscript"/>
        </w:rPr>
        <w:t>2</w:t>
      </w:r>
      <w:r w:rsidRPr="00054E77">
        <w:rPr>
          <w:rFonts w:ascii="Times New Roman" w:hAnsi="Times New Roman"/>
          <w:color w:val="000000"/>
        </w:rPr>
        <w:t xml:space="preserve"> =.20. There was no main effect of age, </w:t>
      </w:r>
      <w:r w:rsidRPr="00054E77">
        <w:rPr>
          <w:rFonts w:ascii="Times New Roman" w:hAnsi="Times New Roman"/>
          <w:i/>
          <w:color w:val="000000"/>
        </w:rPr>
        <w:t>F</w:t>
      </w:r>
      <w:r w:rsidRPr="00054E77">
        <w:rPr>
          <w:rFonts w:ascii="Times New Roman" w:hAnsi="Times New Roman"/>
          <w:color w:val="000000"/>
        </w:rPr>
        <w:t xml:space="preserve">(3,48) = 0.94, </w:t>
      </w:r>
      <w:r w:rsidRPr="00054E77">
        <w:rPr>
          <w:rFonts w:ascii="Times New Roman" w:hAnsi="Times New Roman"/>
          <w:i/>
          <w:color w:val="000000"/>
        </w:rPr>
        <w:t>p</w:t>
      </w:r>
      <w:r w:rsidRPr="00054E77">
        <w:rPr>
          <w:rFonts w:ascii="Times New Roman" w:hAnsi="Times New Roman"/>
          <w:color w:val="000000"/>
        </w:rPr>
        <w:t xml:space="preserve"> = .43, η</w:t>
      </w:r>
      <w:r w:rsidRPr="00054E77">
        <w:rPr>
          <w:rFonts w:ascii="Times New Roman" w:hAnsi="Times New Roman"/>
          <w:color w:val="000000"/>
          <w:vertAlign w:val="superscript"/>
        </w:rPr>
        <w:t>2</w:t>
      </w:r>
      <w:r w:rsidRPr="00054E77">
        <w:rPr>
          <w:rFonts w:ascii="Times New Roman" w:hAnsi="Times New Roman"/>
          <w:color w:val="000000"/>
        </w:rPr>
        <w:t xml:space="preserve"> =.06, and no significant interaction between age and condition, </w:t>
      </w:r>
      <w:r w:rsidRPr="00054E77">
        <w:rPr>
          <w:rFonts w:ascii="Times New Roman" w:hAnsi="Times New Roman"/>
          <w:i/>
          <w:color w:val="000000"/>
        </w:rPr>
        <w:t>F</w:t>
      </w:r>
      <w:r w:rsidRPr="00054E77">
        <w:rPr>
          <w:rFonts w:ascii="Times New Roman" w:hAnsi="Times New Roman"/>
          <w:color w:val="000000"/>
        </w:rPr>
        <w:t xml:space="preserve">(3,48) = 1.71, </w:t>
      </w:r>
      <w:r w:rsidRPr="00054E77">
        <w:rPr>
          <w:rFonts w:ascii="Times New Roman" w:hAnsi="Times New Roman"/>
          <w:i/>
          <w:color w:val="000000"/>
        </w:rPr>
        <w:t>p</w:t>
      </w:r>
      <w:r w:rsidRPr="00054E77">
        <w:rPr>
          <w:rFonts w:ascii="Times New Roman" w:hAnsi="Times New Roman"/>
          <w:color w:val="000000"/>
        </w:rPr>
        <w:t xml:space="preserve"> = .18, η</w:t>
      </w:r>
      <w:r w:rsidRPr="00054E77">
        <w:rPr>
          <w:rFonts w:ascii="Times New Roman" w:hAnsi="Times New Roman"/>
          <w:color w:val="000000"/>
          <w:vertAlign w:val="superscript"/>
        </w:rPr>
        <w:t>2</w:t>
      </w:r>
      <w:r w:rsidRPr="00054E77">
        <w:rPr>
          <w:rFonts w:ascii="Times New Roman" w:hAnsi="Times New Roman"/>
          <w:color w:val="000000"/>
        </w:rPr>
        <w:t xml:space="preserve"> =.10.  </w:t>
      </w:r>
    </w:p>
    <w:p w14:paraId="44168672" w14:textId="77777777" w:rsidR="00054E77" w:rsidRPr="00054E77" w:rsidRDefault="00054E77" w:rsidP="001C5DF4">
      <w:pPr>
        <w:spacing w:line="480" w:lineRule="auto"/>
        <w:rPr>
          <w:rFonts w:ascii="Times New Roman" w:hAnsi="Times New Roman"/>
          <w:color w:val="000000"/>
        </w:rPr>
      </w:pPr>
      <w:r w:rsidRPr="00054E77">
        <w:rPr>
          <w:rFonts w:ascii="Times New Roman" w:hAnsi="Times New Roman"/>
          <w:color w:val="000000"/>
        </w:rPr>
        <w:tab/>
        <w:t>We predicted that mothers who were gesture trained would be more attuned to their child’s nonverbal behaviors. We calculated mothers’ nonverbal MM by summing and averaging the proportion of changes in infants’ direction of gaze and object-directed action that mothers responded to (means reported in Table 4).</w:t>
      </w:r>
    </w:p>
    <w:p w14:paraId="2F308A13" w14:textId="77777777" w:rsidR="00054E77" w:rsidRPr="00054E77" w:rsidRDefault="00054E77" w:rsidP="001C5DF4">
      <w:pPr>
        <w:spacing w:line="480" w:lineRule="auto"/>
        <w:rPr>
          <w:rFonts w:ascii="Times New Roman" w:hAnsi="Times New Roman"/>
          <w:color w:val="000000"/>
        </w:rPr>
      </w:pPr>
      <w:r w:rsidRPr="00054E77">
        <w:rPr>
          <w:rFonts w:ascii="Times New Roman" w:hAnsi="Times New Roman"/>
          <w:color w:val="000000"/>
        </w:rPr>
        <w:tab/>
        <w:t xml:space="preserve">A mixed-design ANOVA was conducted, with condition (gesture/control) as a between subjects variable and infant age as the within-subjects variable (10, 12, 16, 20 months). The dependent variable was mothers’ nonverbal MM score. There was a significant main effect of condition on nonverbal MM, </w:t>
      </w:r>
      <w:r w:rsidRPr="00054E77">
        <w:rPr>
          <w:rFonts w:ascii="Times New Roman" w:hAnsi="Times New Roman"/>
          <w:i/>
          <w:color w:val="000000"/>
        </w:rPr>
        <w:t>F</w:t>
      </w:r>
      <w:r w:rsidRPr="00054E77">
        <w:rPr>
          <w:rFonts w:ascii="Times New Roman" w:hAnsi="Times New Roman"/>
          <w:color w:val="000000"/>
        </w:rPr>
        <w:t xml:space="preserve">(1,16) = 4.94, </w:t>
      </w:r>
      <w:r w:rsidRPr="00054E77">
        <w:rPr>
          <w:rFonts w:ascii="Times New Roman" w:hAnsi="Times New Roman"/>
          <w:i/>
          <w:color w:val="000000"/>
        </w:rPr>
        <w:t>p</w:t>
      </w:r>
      <w:r w:rsidRPr="00054E77">
        <w:rPr>
          <w:rFonts w:ascii="Times New Roman" w:hAnsi="Times New Roman"/>
          <w:color w:val="000000"/>
        </w:rPr>
        <w:t xml:space="preserve"> = .04, η</w:t>
      </w:r>
      <w:r w:rsidRPr="00054E77">
        <w:rPr>
          <w:rFonts w:ascii="Times New Roman" w:hAnsi="Times New Roman"/>
          <w:color w:val="000000"/>
          <w:vertAlign w:val="superscript"/>
        </w:rPr>
        <w:t>2</w:t>
      </w:r>
      <w:r w:rsidRPr="00054E77">
        <w:rPr>
          <w:rFonts w:ascii="Times New Roman" w:hAnsi="Times New Roman"/>
          <w:color w:val="000000"/>
        </w:rPr>
        <w:t xml:space="preserve"> = .24 with mothers who had been encouraged to gesture demonstrating a higher amount of nonverbal MM than mothers in the control condition. There was no significant main effect of age, </w:t>
      </w:r>
      <w:r w:rsidRPr="00054E77">
        <w:rPr>
          <w:rFonts w:ascii="Times New Roman" w:hAnsi="Times New Roman"/>
          <w:i/>
          <w:color w:val="000000"/>
        </w:rPr>
        <w:t>F</w:t>
      </w:r>
      <w:r w:rsidRPr="00054E77">
        <w:rPr>
          <w:rFonts w:ascii="Times New Roman" w:hAnsi="Times New Roman"/>
          <w:color w:val="000000"/>
        </w:rPr>
        <w:t xml:space="preserve">(3,48) = 1.36, </w:t>
      </w:r>
      <w:r w:rsidRPr="00054E77">
        <w:rPr>
          <w:rFonts w:ascii="Times New Roman" w:hAnsi="Times New Roman"/>
          <w:i/>
          <w:color w:val="000000"/>
        </w:rPr>
        <w:t>p</w:t>
      </w:r>
      <w:r w:rsidRPr="00054E77">
        <w:rPr>
          <w:rFonts w:ascii="Times New Roman" w:hAnsi="Times New Roman"/>
          <w:color w:val="000000"/>
        </w:rPr>
        <w:t xml:space="preserve"> = .27, η</w:t>
      </w:r>
      <w:r w:rsidRPr="00054E77">
        <w:rPr>
          <w:rFonts w:ascii="Times New Roman" w:hAnsi="Times New Roman"/>
          <w:color w:val="000000"/>
          <w:vertAlign w:val="superscript"/>
        </w:rPr>
        <w:t>2</w:t>
      </w:r>
      <w:r w:rsidRPr="00054E77">
        <w:rPr>
          <w:rFonts w:ascii="Times New Roman" w:hAnsi="Times New Roman"/>
          <w:color w:val="000000"/>
        </w:rPr>
        <w:t xml:space="preserve"> =.08, and no significant interaction between age and condition, </w:t>
      </w:r>
      <w:r w:rsidRPr="00054E77">
        <w:rPr>
          <w:rFonts w:ascii="Times New Roman" w:hAnsi="Times New Roman"/>
          <w:i/>
          <w:color w:val="000000"/>
        </w:rPr>
        <w:t>F</w:t>
      </w:r>
      <w:r w:rsidRPr="00054E77">
        <w:rPr>
          <w:rFonts w:ascii="Times New Roman" w:hAnsi="Times New Roman"/>
          <w:color w:val="000000"/>
        </w:rPr>
        <w:t xml:space="preserve">(3,48) = 1.42, </w:t>
      </w:r>
      <w:r w:rsidRPr="00054E77">
        <w:rPr>
          <w:rFonts w:ascii="Times New Roman" w:hAnsi="Times New Roman"/>
          <w:i/>
          <w:color w:val="000000"/>
        </w:rPr>
        <w:t>p</w:t>
      </w:r>
      <w:r w:rsidRPr="00054E77">
        <w:rPr>
          <w:rFonts w:ascii="Times New Roman" w:hAnsi="Times New Roman"/>
          <w:color w:val="000000"/>
        </w:rPr>
        <w:t xml:space="preserve"> = .25, η</w:t>
      </w:r>
      <w:r w:rsidRPr="00054E77">
        <w:rPr>
          <w:rFonts w:ascii="Times New Roman" w:hAnsi="Times New Roman"/>
          <w:color w:val="000000"/>
          <w:vertAlign w:val="superscript"/>
        </w:rPr>
        <w:t>2</w:t>
      </w:r>
      <w:r w:rsidRPr="00054E77">
        <w:rPr>
          <w:rFonts w:ascii="Times New Roman" w:hAnsi="Times New Roman"/>
          <w:color w:val="000000"/>
        </w:rPr>
        <w:t xml:space="preserve"> =.08.</w:t>
      </w:r>
    </w:p>
    <w:p w14:paraId="742DB964" w14:textId="77777777" w:rsidR="00054E77" w:rsidRPr="00054E77" w:rsidRDefault="00054E77" w:rsidP="001C5DF4">
      <w:pPr>
        <w:spacing w:line="480" w:lineRule="auto"/>
        <w:rPr>
          <w:rFonts w:ascii="Times New Roman" w:hAnsi="Times New Roman"/>
          <w:color w:val="000000"/>
        </w:rPr>
      </w:pPr>
      <w:r w:rsidRPr="00054E77">
        <w:rPr>
          <w:rFonts w:ascii="Times New Roman" w:hAnsi="Times New Roman"/>
          <w:i/>
          <w:color w:val="000000"/>
        </w:rPr>
        <w:tab/>
      </w:r>
      <w:r w:rsidRPr="00054E77">
        <w:rPr>
          <w:rFonts w:ascii="Times New Roman" w:hAnsi="Times New Roman"/>
          <w:color w:val="000000"/>
        </w:rPr>
        <w:t xml:space="preserve">A series of mixed-design ANOVAS were conducted to assess the impact of the between subjects factor condition (gesture/control) on the following dependent variables: mean proportion of utterances that were coded as appropriate mind-related comments, imitations and encouraging autonomy (means reported in Table 5). Infant age was included as a within subjects variable (10, 12, 16, 20 months). </w:t>
      </w:r>
    </w:p>
    <w:p w14:paraId="192E1DE7" w14:textId="77777777" w:rsidR="00054E77" w:rsidRPr="00054E77" w:rsidRDefault="00054E77" w:rsidP="001C5DF4">
      <w:pPr>
        <w:spacing w:line="480" w:lineRule="auto"/>
        <w:jc w:val="center"/>
        <w:rPr>
          <w:rFonts w:ascii="Times New Roman" w:hAnsi="Times New Roman"/>
          <w:color w:val="000000"/>
        </w:rPr>
      </w:pPr>
      <w:r w:rsidRPr="00054E77">
        <w:rPr>
          <w:rFonts w:ascii="Times New Roman" w:hAnsi="Times New Roman"/>
          <w:i/>
          <w:color w:val="000000"/>
        </w:rPr>
        <w:t>Insert Table 5 about here</w:t>
      </w:r>
    </w:p>
    <w:p w14:paraId="193DE20A" w14:textId="77777777" w:rsidR="00054E77" w:rsidRPr="00054E77" w:rsidRDefault="00054E77" w:rsidP="001C5DF4">
      <w:pPr>
        <w:spacing w:line="480" w:lineRule="auto"/>
        <w:ind w:firstLine="720"/>
        <w:rPr>
          <w:rFonts w:ascii="Times New Roman" w:hAnsi="Times New Roman"/>
          <w:color w:val="000000"/>
        </w:rPr>
      </w:pPr>
      <w:r w:rsidRPr="00054E77">
        <w:rPr>
          <w:rFonts w:ascii="Times New Roman" w:hAnsi="Times New Roman"/>
          <w:color w:val="000000"/>
        </w:rPr>
        <w:t xml:space="preserve">Mothers in the gesture condition produced a higher proportion of encouraging autonomy comments than mothers in the control condition, however this difference was borderline significant, </w:t>
      </w:r>
      <w:r w:rsidRPr="00054E77">
        <w:rPr>
          <w:rFonts w:ascii="Times New Roman" w:hAnsi="Times New Roman"/>
          <w:i/>
          <w:color w:val="000000"/>
        </w:rPr>
        <w:t>F</w:t>
      </w:r>
      <w:r w:rsidRPr="00054E77">
        <w:rPr>
          <w:rFonts w:ascii="Times New Roman" w:hAnsi="Times New Roman"/>
          <w:color w:val="000000"/>
        </w:rPr>
        <w:t xml:space="preserve">(1,16) = 3.53, </w:t>
      </w:r>
      <w:r w:rsidRPr="00054E77">
        <w:rPr>
          <w:rFonts w:ascii="Times New Roman" w:hAnsi="Times New Roman"/>
          <w:i/>
          <w:color w:val="000000"/>
        </w:rPr>
        <w:t>p</w:t>
      </w:r>
      <w:r w:rsidRPr="00054E77">
        <w:rPr>
          <w:rFonts w:ascii="Times New Roman" w:hAnsi="Times New Roman"/>
          <w:color w:val="000000"/>
        </w:rPr>
        <w:t xml:space="preserve"> = .08,</w:t>
      </w:r>
      <w:r w:rsidRPr="00054E77">
        <w:rPr>
          <w:rFonts w:ascii="Times New Roman" w:hAnsi="Times New Roman"/>
          <w:i/>
          <w:color w:val="000000"/>
        </w:rPr>
        <w:t xml:space="preserve"> </w:t>
      </w:r>
      <w:r w:rsidRPr="00054E77">
        <w:rPr>
          <w:rFonts w:ascii="Times New Roman" w:hAnsi="Times New Roman"/>
          <w:color w:val="000000"/>
        </w:rPr>
        <w:t>η</w:t>
      </w:r>
      <w:r w:rsidRPr="00054E77">
        <w:rPr>
          <w:rFonts w:ascii="Times New Roman" w:hAnsi="Times New Roman"/>
          <w:color w:val="000000"/>
          <w:vertAlign w:val="superscript"/>
        </w:rPr>
        <w:t>2</w:t>
      </w:r>
      <w:r w:rsidRPr="00054E77">
        <w:rPr>
          <w:rFonts w:ascii="Times New Roman" w:hAnsi="Times New Roman"/>
          <w:color w:val="000000"/>
        </w:rPr>
        <w:t xml:space="preserve"> =.18. There was no significant main effect of age, </w:t>
      </w:r>
      <w:r w:rsidRPr="00054E77">
        <w:rPr>
          <w:rFonts w:ascii="Times New Roman" w:hAnsi="Times New Roman"/>
          <w:i/>
          <w:color w:val="000000"/>
        </w:rPr>
        <w:t>F</w:t>
      </w:r>
      <w:r w:rsidRPr="00054E77">
        <w:rPr>
          <w:rFonts w:ascii="Times New Roman" w:hAnsi="Times New Roman"/>
          <w:color w:val="000000"/>
        </w:rPr>
        <w:t>(3,48) = 1.05,</w:t>
      </w:r>
      <w:r w:rsidRPr="00054E77">
        <w:rPr>
          <w:rFonts w:ascii="Times New Roman" w:hAnsi="Times New Roman"/>
          <w:i/>
          <w:color w:val="000000"/>
        </w:rPr>
        <w:t xml:space="preserve"> p</w:t>
      </w:r>
      <w:r w:rsidRPr="00054E77">
        <w:rPr>
          <w:rFonts w:ascii="Times New Roman" w:hAnsi="Times New Roman"/>
          <w:color w:val="000000"/>
        </w:rPr>
        <w:t xml:space="preserve"> = .38, η</w:t>
      </w:r>
      <w:r w:rsidRPr="00054E77">
        <w:rPr>
          <w:rFonts w:ascii="Times New Roman" w:hAnsi="Times New Roman"/>
          <w:color w:val="000000"/>
          <w:vertAlign w:val="superscript"/>
        </w:rPr>
        <w:t>2</w:t>
      </w:r>
      <w:r w:rsidRPr="00054E77">
        <w:rPr>
          <w:rFonts w:ascii="Times New Roman" w:hAnsi="Times New Roman"/>
          <w:color w:val="000000"/>
        </w:rPr>
        <w:t xml:space="preserve"> =.06, and no significant interaction between condition and age, </w:t>
      </w:r>
      <w:r w:rsidRPr="00054E77">
        <w:rPr>
          <w:rFonts w:ascii="Times New Roman" w:hAnsi="Times New Roman"/>
          <w:i/>
          <w:color w:val="000000"/>
        </w:rPr>
        <w:t>F</w:t>
      </w:r>
      <w:r w:rsidRPr="00054E77">
        <w:rPr>
          <w:rFonts w:ascii="Times New Roman" w:hAnsi="Times New Roman"/>
          <w:color w:val="000000"/>
        </w:rPr>
        <w:t>(3,48) = 1.49,</w:t>
      </w:r>
      <w:r w:rsidRPr="00054E77">
        <w:rPr>
          <w:rFonts w:ascii="Times New Roman" w:hAnsi="Times New Roman"/>
          <w:i/>
          <w:color w:val="000000"/>
        </w:rPr>
        <w:t xml:space="preserve"> p</w:t>
      </w:r>
      <w:r w:rsidRPr="00054E77">
        <w:rPr>
          <w:rFonts w:ascii="Times New Roman" w:hAnsi="Times New Roman"/>
          <w:color w:val="000000"/>
        </w:rPr>
        <w:t xml:space="preserve"> = .23, η</w:t>
      </w:r>
      <w:r w:rsidRPr="00054E77">
        <w:rPr>
          <w:rFonts w:ascii="Times New Roman" w:hAnsi="Times New Roman"/>
          <w:color w:val="000000"/>
          <w:vertAlign w:val="superscript"/>
        </w:rPr>
        <w:t>2</w:t>
      </w:r>
      <w:r w:rsidRPr="00054E77">
        <w:rPr>
          <w:rFonts w:ascii="Times New Roman" w:hAnsi="Times New Roman"/>
          <w:color w:val="000000"/>
        </w:rPr>
        <w:t xml:space="preserve"> =.09.</w:t>
      </w:r>
      <w:r w:rsidRPr="00054E77">
        <w:rPr>
          <w:rFonts w:ascii="Times New Roman" w:hAnsi="Times New Roman"/>
          <w:i/>
          <w:color w:val="000000"/>
        </w:rPr>
        <w:t xml:space="preserve"> </w:t>
      </w:r>
      <w:r w:rsidRPr="00054E77">
        <w:rPr>
          <w:rFonts w:ascii="Times New Roman" w:hAnsi="Times New Roman"/>
          <w:color w:val="000000"/>
        </w:rPr>
        <w:t xml:space="preserve">There were no significant differences between mothers in the gesture and control condition for the mean proportion of utterances coded as imitation of infant vocalisations, appropriate mind-related comments, or inappropriate mind-related comments (p &gt; .05). </w:t>
      </w:r>
    </w:p>
    <w:p w14:paraId="7615592B" w14:textId="317B9F4C" w:rsidR="00054E77" w:rsidRPr="00054E77" w:rsidRDefault="00F5735D" w:rsidP="001C5DF4">
      <w:pPr>
        <w:pStyle w:val="APASTYLEHEADING1"/>
        <w:rPr>
          <w:rFonts w:ascii="Times New Roman" w:hAnsi="Times New Roman"/>
        </w:rPr>
      </w:pPr>
      <w:r>
        <w:rPr>
          <w:rFonts w:ascii="Times New Roman" w:hAnsi="Times New Roman"/>
        </w:rPr>
        <w:t>DISCUSSION</w:t>
      </w:r>
    </w:p>
    <w:p w14:paraId="2C0AC806" w14:textId="77777777" w:rsidR="00054E77" w:rsidRPr="00054E77" w:rsidRDefault="00054E77" w:rsidP="001C5DF4">
      <w:pPr>
        <w:spacing w:line="480" w:lineRule="auto"/>
        <w:rPr>
          <w:rFonts w:ascii="Times New Roman" w:hAnsi="Times New Roman"/>
          <w:bCs/>
          <w:color w:val="000000"/>
          <w:lang w:val="en-US"/>
        </w:rPr>
      </w:pPr>
      <w:r w:rsidRPr="00054E77">
        <w:rPr>
          <w:rFonts w:ascii="Times New Roman" w:hAnsi="Times New Roman"/>
          <w:bCs/>
          <w:color w:val="000000"/>
          <w:lang w:val="en-US"/>
        </w:rPr>
        <w:tab/>
        <w:t xml:space="preserve">Current literature suggests that gesture training may impact upon how caregivers and mothers interact with infants (Gongora &amp; Farkas, 2009; Vallotton, 2009). Using our dataset of videotaped footage from a subset of infants in study 1, we applied a quantitative coding scheme to provide a fine-grained analysis of the impact of gesturing on maternal variables. </w:t>
      </w:r>
      <w:r w:rsidRPr="00054E77">
        <w:rPr>
          <w:rFonts w:ascii="Times New Roman" w:hAnsi="Times New Roman"/>
          <w:color w:val="000000"/>
        </w:rPr>
        <w:t>Despite close scrutiny of the interactions between mothers and infants who were trained to gesture and those who were not, we did not find any significant difference in maternal mind-mindedness overall. We did however uncover subtle differences associating positive changes in a mother’s interactions with her infant with gesture training.</w:t>
      </w:r>
    </w:p>
    <w:p w14:paraId="34A85C55" w14:textId="77777777" w:rsidR="00054E77" w:rsidRPr="00054E77" w:rsidRDefault="00054E77" w:rsidP="001C5DF4">
      <w:pPr>
        <w:spacing w:line="480" w:lineRule="auto"/>
        <w:rPr>
          <w:rFonts w:ascii="Times New Roman" w:hAnsi="Times New Roman"/>
          <w:color w:val="000000"/>
        </w:rPr>
      </w:pPr>
      <w:r w:rsidRPr="00054E77">
        <w:rPr>
          <w:rFonts w:ascii="Times New Roman" w:hAnsi="Times New Roman"/>
          <w:color w:val="000000"/>
        </w:rPr>
        <w:tab/>
        <w:t>Mothers who gestured with their infants encouraged more independent action than mothers who did not gesture with their infants, suggesting an enhanced perception of their infant as capable of intentional action (Meins et al., 2001). This suggests that, by revealing some of their internal thoughts through gesture, infants offered their mothers greater insight into their mental abilities and played a greater role in orchestrating the interaction.</w:t>
      </w:r>
    </w:p>
    <w:p w14:paraId="39EAEDAA" w14:textId="77777777" w:rsidR="00054E77" w:rsidRPr="00054E77" w:rsidRDefault="00054E77" w:rsidP="001C5DF4">
      <w:pPr>
        <w:spacing w:line="480" w:lineRule="auto"/>
        <w:rPr>
          <w:rFonts w:ascii="Times New Roman" w:hAnsi="Times New Roman"/>
          <w:color w:val="000000"/>
        </w:rPr>
      </w:pPr>
      <w:r w:rsidRPr="00054E77">
        <w:rPr>
          <w:rFonts w:ascii="Times New Roman" w:hAnsi="Times New Roman"/>
          <w:color w:val="000000"/>
        </w:rPr>
        <w:tab/>
        <w:t xml:space="preserve">Gesturing mothers were also more responsive to changes in infants’ direction of gaze and object-directed action than mother who did not gesture with their infants. This reveals a willingness of the mother to acknowledge her infant’s wants and to anticipate her infant’s desires (Meins et al., 2001). This responsiveness may arise because gesture training encouraged mothers to focus on their child’s nonverbal communicative attempts.  Alternatively, the experience of sharing a gestured system of communication may have resulted in greater proclivity of mothers to interpret and follow the desires of the child. By whatever mechanism, this maternal ability is key to appreciation of the infant’s autonomy, a central theme of maternal mind-mindedness and one that appears to be enhanced by gesture. </w:t>
      </w:r>
    </w:p>
    <w:p w14:paraId="04AC62DC" w14:textId="77777777" w:rsidR="00054E77" w:rsidRPr="00054E77" w:rsidRDefault="00054E77" w:rsidP="001C5DF4">
      <w:pPr>
        <w:spacing w:line="480" w:lineRule="auto"/>
        <w:rPr>
          <w:rFonts w:ascii="Times New Roman" w:hAnsi="Times New Roman"/>
          <w:color w:val="000000"/>
        </w:rPr>
      </w:pPr>
      <w:r w:rsidRPr="00054E77">
        <w:rPr>
          <w:rFonts w:ascii="Times New Roman" w:hAnsi="Times New Roman"/>
          <w:color w:val="000000"/>
        </w:rPr>
        <w:tab/>
        <w:t xml:space="preserve">Maternal responsiveness to infant cues has also been linked to certain cognitive abilities (Donovan &amp; Leavitt, 1978), attention span, and the variety and richness of later symbolic play (Wakschlag &amp; Hans, 1999). Unresponsive parenting in infancy is detrimental to later social development; non-responsive parenting in infancy has been associated with disruptive behavior disorders later in childhood (Bornstein &amp; Tamis-Lemonda, 1997). Thus the implications of an intervention that has the potential to enhance maternal sensitivity are considerable, especially for populations at risk of diminished sensitivity, i.e. depressed mothers (e.g. Field, 1992). </w:t>
      </w:r>
    </w:p>
    <w:p w14:paraId="64594C10" w14:textId="77777777" w:rsidR="00054E77" w:rsidRPr="00054E77" w:rsidRDefault="00054E77" w:rsidP="001C5DF4">
      <w:pPr>
        <w:spacing w:line="480" w:lineRule="auto"/>
        <w:ind w:firstLine="720"/>
        <w:rPr>
          <w:rFonts w:ascii="Times New Roman" w:hAnsi="Times New Roman"/>
          <w:color w:val="000000"/>
        </w:rPr>
      </w:pPr>
      <w:r w:rsidRPr="00054E77">
        <w:rPr>
          <w:rFonts w:ascii="Times New Roman" w:hAnsi="Times New Roman"/>
          <w:color w:val="000000"/>
        </w:rPr>
        <w:t>A word of caution must be given to the generalizability of these findings, given that our sample consisted of 18 infants, half of whom had been gesture trained in the context of a controlled scientific study. The extent to which the effect would generalize to a broader population of mothers who gesture (or use baby sign) with their infants remains an open question. While mothers who gestured with their infants scored higher on some behaviors associated with MM, they did not score higher on all aspects of MM.  Most significantly, no difference emerged on appropriate mind-related comments, the variable which Meins identified to be the single most significant predictor of attachment security (Meins et al., 2002). One explanation is that the mothers’ use of appropriate mind-related comments may already have been at ceiling. A comparison of our mean scores and those reported by Meins et al. (2001) confirms this. In our sample, the mean proportion of maternal comments coded as appropriate mind-related comments was .10. Meins (2001) reported the mean score for appropriate mind-related comments</w:t>
      </w:r>
      <w:r w:rsidRPr="00054E77">
        <w:rPr>
          <w:rFonts w:ascii="Times New Roman" w:hAnsi="Times New Roman"/>
          <w:i/>
          <w:color w:val="000000"/>
        </w:rPr>
        <w:t xml:space="preserve"> </w:t>
      </w:r>
      <w:r w:rsidRPr="00054E77">
        <w:rPr>
          <w:rFonts w:ascii="Times New Roman" w:hAnsi="Times New Roman"/>
          <w:color w:val="000000"/>
        </w:rPr>
        <w:t xml:space="preserve">of mothers whose infants were securely attached was .11, while those with insecurely attached infants had a mean score of .05. </w:t>
      </w:r>
    </w:p>
    <w:p w14:paraId="50C80037" w14:textId="77777777" w:rsidR="00054E77" w:rsidRPr="00054E77" w:rsidRDefault="00054E77" w:rsidP="001C5DF4">
      <w:pPr>
        <w:spacing w:line="480" w:lineRule="auto"/>
        <w:rPr>
          <w:rFonts w:ascii="Times New Roman" w:hAnsi="Times New Roman"/>
          <w:bCs/>
          <w:color w:val="000000"/>
          <w:lang w:val="en-US"/>
        </w:rPr>
      </w:pPr>
      <w:r w:rsidRPr="00054E77">
        <w:rPr>
          <w:rFonts w:ascii="Times New Roman" w:hAnsi="Times New Roman"/>
          <w:color w:val="000000"/>
        </w:rPr>
        <w:tab/>
        <w:t xml:space="preserve">Thus we conclude that the mothers in our study were mindful with limited scope for improvement in their mind-mindedness, and as such were likely to foster secure attachments with their infants. Even so, some subtle improvements in the interaction were detected for those who were in the gesture training condition. This implies that </w:t>
      </w:r>
      <w:r w:rsidRPr="00054E77">
        <w:rPr>
          <w:rFonts w:ascii="Times New Roman" w:hAnsi="Times New Roman"/>
          <w:bCs/>
          <w:color w:val="000000"/>
          <w:lang w:val="en-US"/>
        </w:rPr>
        <w:t xml:space="preserve">encouraging </w:t>
      </w:r>
      <w:r w:rsidRPr="00054E77">
        <w:rPr>
          <w:rFonts w:ascii="Times New Roman" w:hAnsi="Times New Roman"/>
          <w:color w:val="000000"/>
        </w:rPr>
        <w:t xml:space="preserve">mothers at risk of not developing secure bonds with their baby to </w:t>
      </w:r>
      <w:r w:rsidRPr="00054E77">
        <w:rPr>
          <w:rFonts w:ascii="Times New Roman" w:hAnsi="Times New Roman"/>
          <w:bCs/>
          <w:color w:val="000000"/>
          <w:lang w:val="en-US"/>
        </w:rPr>
        <w:t>gesture could have a positive impact on</w:t>
      </w:r>
      <w:r w:rsidRPr="00054E77">
        <w:rPr>
          <w:rFonts w:ascii="Times New Roman" w:hAnsi="Times New Roman"/>
          <w:color w:val="000000"/>
        </w:rPr>
        <w:t xml:space="preserve"> </w:t>
      </w:r>
      <w:r w:rsidRPr="00054E77">
        <w:rPr>
          <w:rFonts w:ascii="Times New Roman" w:hAnsi="Times New Roman"/>
          <w:bCs/>
          <w:color w:val="000000"/>
          <w:lang w:val="en-US"/>
        </w:rPr>
        <w:t xml:space="preserve">maternal mind-mindedness. </w:t>
      </w:r>
    </w:p>
    <w:p w14:paraId="23BD283B" w14:textId="4B9B0B61" w:rsidR="00054E77" w:rsidRPr="00054E77" w:rsidRDefault="00F5735D" w:rsidP="001C5DF4">
      <w:pPr>
        <w:pStyle w:val="APASTYLEHEADING1"/>
        <w:rPr>
          <w:rFonts w:ascii="Times New Roman" w:hAnsi="Times New Roman"/>
        </w:rPr>
      </w:pPr>
      <w:r>
        <w:rPr>
          <w:rFonts w:ascii="Times New Roman" w:hAnsi="Times New Roman"/>
        </w:rPr>
        <w:t>GENERAL DISCUSSION</w:t>
      </w:r>
    </w:p>
    <w:p w14:paraId="2ABD28A4" w14:textId="77777777" w:rsidR="00054E77" w:rsidRPr="00054E77" w:rsidRDefault="00054E77" w:rsidP="001C5DF4">
      <w:pPr>
        <w:spacing w:line="480" w:lineRule="auto"/>
        <w:rPr>
          <w:rFonts w:ascii="Times New Roman" w:hAnsi="Times New Roman"/>
          <w:bCs/>
          <w:color w:val="000000"/>
          <w:lang w:val="en-US"/>
        </w:rPr>
      </w:pPr>
      <w:r w:rsidRPr="00054E77">
        <w:rPr>
          <w:rFonts w:ascii="Times New Roman" w:hAnsi="Times New Roman"/>
          <w:bCs/>
          <w:color w:val="000000"/>
          <w:lang w:val="en-US"/>
        </w:rPr>
        <w:tab/>
        <w:t xml:space="preserve">These studies represent a comprehensive evaluation of whether encouraging gesturing within mother-infant dyads brings about linguistic or wider socio-emotional gains. The development of 40 infants’ </w:t>
      </w:r>
      <w:r w:rsidRPr="00054E77">
        <w:rPr>
          <w:rFonts w:ascii="Times New Roman" w:hAnsi="Times New Roman"/>
          <w:color w:val="000000"/>
          <w:lang w:val="en-US"/>
        </w:rPr>
        <w:t>verbal and nonverbal receptive</w:t>
      </w:r>
      <w:r w:rsidRPr="00054E77">
        <w:rPr>
          <w:rFonts w:ascii="Times New Roman" w:hAnsi="Times New Roman"/>
          <w:bCs/>
          <w:color w:val="000000"/>
          <w:lang w:val="en-US"/>
        </w:rPr>
        <w:t xml:space="preserve"> </w:t>
      </w:r>
      <w:r w:rsidRPr="00054E77">
        <w:rPr>
          <w:rFonts w:ascii="Times New Roman" w:hAnsi="Times New Roman"/>
          <w:color w:val="000000"/>
          <w:lang w:val="en-US"/>
        </w:rPr>
        <w:t>and expressive language abilities</w:t>
      </w:r>
      <w:r w:rsidRPr="00054E77">
        <w:rPr>
          <w:rFonts w:ascii="Times New Roman" w:hAnsi="Times New Roman"/>
          <w:bCs/>
          <w:color w:val="000000"/>
          <w:lang w:val="en-US"/>
        </w:rPr>
        <w:t xml:space="preserve"> was repeatedly assessed in a controlled yearlong longitudinal investigation. Half of the mothers were trained to model gestures to their infants (either BSL or symbolic gestures)</w:t>
      </w:r>
      <w:r w:rsidRPr="00054E77">
        <w:rPr>
          <w:rFonts w:ascii="Times New Roman" w:hAnsi="Times New Roman"/>
          <w:color w:val="000000"/>
          <w:lang w:val="en-US"/>
        </w:rPr>
        <w:t xml:space="preserve">. The remaining infants were included in either a non-intervention control condition or a verbal training control condition. A </w:t>
      </w:r>
      <w:r w:rsidRPr="00054E77">
        <w:rPr>
          <w:rFonts w:ascii="Times New Roman" w:hAnsi="Times New Roman"/>
          <w:bCs/>
          <w:color w:val="000000"/>
          <w:lang w:val="en-US"/>
        </w:rPr>
        <w:t>comparison of mean scores revealed no differences between conditions; the language abilities of infants who had gesture training were no more advanced than those who had not.</w:t>
      </w:r>
    </w:p>
    <w:p w14:paraId="35CCE0D0" w14:textId="77777777" w:rsidR="00054E77" w:rsidRPr="00054E77" w:rsidRDefault="00054E77" w:rsidP="001C5DF4">
      <w:pPr>
        <w:spacing w:line="480" w:lineRule="auto"/>
        <w:rPr>
          <w:rFonts w:ascii="Times New Roman" w:hAnsi="Times New Roman"/>
          <w:bCs/>
          <w:color w:val="000000"/>
          <w:lang w:val="en-US"/>
        </w:rPr>
      </w:pPr>
      <w:r w:rsidRPr="00054E77">
        <w:rPr>
          <w:rFonts w:ascii="Times New Roman" w:hAnsi="Times New Roman"/>
          <w:bCs/>
          <w:color w:val="000000"/>
          <w:lang w:val="en-US"/>
        </w:rPr>
        <w:tab/>
        <w:t xml:space="preserve">We subjected our data set to further scrutiny to consider individual differences in receptivity to gesture training. This revealed some advantage for a small number of male infants on their expressive communication. Overall however, and despite considerable exploration, our data does not provide evidence to suggest that encouraging infants to gesture benefits language development. </w:t>
      </w:r>
    </w:p>
    <w:p w14:paraId="0FD95F1C" w14:textId="77777777" w:rsidR="00054E77" w:rsidRPr="00054E77" w:rsidRDefault="00054E77" w:rsidP="001C5DF4">
      <w:pPr>
        <w:pStyle w:val="APASTYLEHEADING2"/>
        <w:rPr>
          <w:rFonts w:ascii="Times New Roman" w:hAnsi="Times New Roman"/>
        </w:rPr>
      </w:pPr>
      <w:r w:rsidRPr="00054E77">
        <w:rPr>
          <w:rFonts w:ascii="Times New Roman" w:hAnsi="Times New Roman"/>
        </w:rPr>
        <w:t>Our findings in the context of previous studies</w:t>
      </w:r>
    </w:p>
    <w:p w14:paraId="21227CF5" w14:textId="77777777" w:rsidR="00054E77" w:rsidRPr="00054E77" w:rsidRDefault="00054E77" w:rsidP="001C5DF4">
      <w:pPr>
        <w:spacing w:line="480" w:lineRule="auto"/>
        <w:rPr>
          <w:rFonts w:ascii="Times New Roman" w:hAnsi="Times New Roman"/>
          <w:color w:val="000000"/>
          <w:lang w:val="en-US"/>
        </w:rPr>
      </w:pPr>
      <w:r w:rsidRPr="00054E77">
        <w:rPr>
          <w:rFonts w:ascii="Times New Roman" w:hAnsi="Times New Roman"/>
          <w:color w:val="000000"/>
        </w:rPr>
        <w:tab/>
        <w:t xml:space="preserve">Our findings do not support studies reporting an effect of increased gesture use on infant language. Data published by Goodwyn et al., 2000 show that, out of a possible 17 comparisons (omitting composite scores from up to 11 different measures), only three favoured infants who had gestured over infants who had not. Furthermore, </w:t>
      </w:r>
      <w:r w:rsidRPr="00054E77">
        <w:rPr>
          <w:rFonts w:ascii="Times New Roman" w:hAnsi="Times New Roman"/>
          <w:color w:val="000000"/>
          <w:lang w:val="en-US"/>
        </w:rPr>
        <w:t>the magnitude of these effects</w:t>
      </w:r>
      <w:r w:rsidRPr="00054E77">
        <w:rPr>
          <w:rFonts w:ascii="Times New Roman" w:hAnsi="Times New Roman"/>
          <w:color w:val="000000"/>
        </w:rPr>
        <w:t xml:space="preserve"> is weak (Cohen’s </w:t>
      </w:r>
      <w:r w:rsidRPr="00054E77">
        <w:rPr>
          <w:rFonts w:ascii="Times New Roman" w:hAnsi="Times New Roman"/>
          <w:i/>
          <w:color w:val="000000"/>
        </w:rPr>
        <w:t>d</w:t>
      </w:r>
      <w:r w:rsidRPr="00054E77">
        <w:rPr>
          <w:rFonts w:ascii="Times New Roman" w:hAnsi="Times New Roman"/>
          <w:color w:val="000000"/>
        </w:rPr>
        <w:t xml:space="preserve"> &lt; .5). Although Goodwyn et al. (2000) claim a beneficial effect of gesturing on infant language, their data is not dissimilar to that reported here. </w:t>
      </w:r>
      <w:r w:rsidRPr="00054E77">
        <w:rPr>
          <w:rFonts w:ascii="Times New Roman" w:hAnsi="Times New Roman"/>
          <w:color w:val="000000"/>
          <w:lang w:val="en-US"/>
        </w:rPr>
        <w:t xml:space="preserve">Goodwyn et al. used the CDI to assess infant vocabulary at five age points and found no significant effect of gesture training on vocabulary at any age; neither did we. Goodwyn et al. found no effect on expressive language at any age. Likewise, we did not detect any significant differences in expressive communication. In terms of infants’ receptive language, Goodwyn et al. do report an effect, yet the advantage found for the gesture trained infants was limited to a significant difference in comprehension at 19 months and receptive one-word picture vocabulary test at 24 months, despite repeated testing. Goodwyn et al. reported a significant effect of gesture training on children’s mean length of utterance (MLU). However, </w:t>
      </w:r>
      <w:r w:rsidRPr="00054E77">
        <w:rPr>
          <w:rFonts w:ascii="Times New Roman" w:hAnsi="Times New Roman"/>
          <w:color w:val="000000"/>
        </w:rPr>
        <w:t>this was calculated from a sample size of just 50 utterances (half the minimum recommended, Gavin &amp; Giles, 1996) and the effect size of the difference was small (</w:t>
      </w:r>
      <w:r w:rsidRPr="00054E77">
        <w:rPr>
          <w:rFonts w:ascii="Times New Roman" w:hAnsi="Times New Roman"/>
          <w:i/>
          <w:color w:val="000000"/>
        </w:rPr>
        <w:t>r</w:t>
      </w:r>
      <w:r w:rsidRPr="00054E77">
        <w:rPr>
          <w:rFonts w:ascii="Times New Roman" w:hAnsi="Times New Roman"/>
          <w:color w:val="000000"/>
        </w:rPr>
        <w:t xml:space="preserve"> = .21). Although we did not assess MLU, it is highly correlated with vocabulary (Tomasello &amp; Bates, 2001) so we would not anticipate a difference given that we found no significant differences in vocabulary at any age.</w:t>
      </w:r>
    </w:p>
    <w:p w14:paraId="432076EE" w14:textId="77777777" w:rsidR="00054E77" w:rsidRPr="00054E77" w:rsidRDefault="00054E77" w:rsidP="001C5DF4">
      <w:pPr>
        <w:spacing w:line="480" w:lineRule="auto"/>
        <w:ind w:firstLine="720"/>
        <w:rPr>
          <w:rFonts w:ascii="Times New Roman" w:hAnsi="Times New Roman"/>
          <w:color w:val="000000"/>
          <w:lang w:val="en-US"/>
        </w:rPr>
      </w:pPr>
      <w:r w:rsidRPr="00054E77">
        <w:rPr>
          <w:rFonts w:ascii="Times New Roman" w:hAnsi="Times New Roman"/>
          <w:color w:val="000000"/>
        </w:rPr>
        <w:t>We argue</w:t>
      </w:r>
      <w:r w:rsidRPr="00054E77">
        <w:rPr>
          <w:rFonts w:ascii="Times New Roman" w:hAnsi="Times New Roman"/>
          <w:color w:val="000000"/>
        </w:rPr>
        <w:softHyphen/>
      </w:r>
      <w:r w:rsidRPr="00054E77">
        <w:rPr>
          <w:rFonts w:ascii="Times New Roman" w:hAnsi="Times New Roman"/>
          <w:color w:val="000000"/>
        </w:rPr>
        <w:softHyphen/>
        <w:t xml:space="preserve"> that our data complements rather than counters the findings reported by Goodwyn et al.. While we are cautious about over-generalising our findings based on the sample size, our null findings coupled with the limited effects reported in other research, suggest that even a larger sample of infants might uncover only a minimal effect of encouraged gesture.</w:t>
      </w:r>
    </w:p>
    <w:p w14:paraId="4F7F5D94" w14:textId="36E99E12" w:rsidR="00054E77" w:rsidRPr="00054E77" w:rsidRDefault="00054E77" w:rsidP="001C5DF4">
      <w:pPr>
        <w:pStyle w:val="APASTYLEHEADING2"/>
        <w:rPr>
          <w:rFonts w:ascii="Times New Roman" w:hAnsi="Times New Roman"/>
        </w:rPr>
      </w:pPr>
      <w:r w:rsidRPr="00054E77">
        <w:rPr>
          <w:rFonts w:ascii="Times New Roman" w:hAnsi="Times New Roman"/>
        </w:rPr>
        <w:t>What do our findings say about the relation</w:t>
      </w:r>
      <w:r w:rsidR="001C5DF4">
        <w:rPr>
          <w:rFonts w:ascii="Times New Roman" w:hAnsi="Times New Roman"/>
        </w:rPr>
        <w:t xml:space="preserve"> </w:t>
      </w:r>
      <w:r w:rsidRPr="00054E77">
        <w:rPr>
          <w:rFonts w:ascii="Times New Roman" w:hAnsi="Times New Roman"/>
        </w:rPr>
        <w:t>between speech and gesture?</w:t>
      </w:r>
    </w:p>
    <w:p w14:paraId="6435DDCA" w14:textId="06E54AE9" w:rsidR="00054E77" w:rsidRPr="00054E77" w:rsidRDefault="00054E77" w:rsidP="001C5DF4">
      <w:pPr>
        <w:spacing w:line="480" w:lineRule="auto"/>
        <w:rPr>
          <w:rFonts w:ascii="Times New Roman" w:hAnsi="Times New Roman"/>
          <w:color w:val="000000"/>
        </w:rPr>
      </w:pPr>
      <w:r w:rsidRPr="00054E77">
        <w:rPr>
          <w:rFonts w:ascii="Times New Roman" w:hAnsi="Times New Roman"/>
          <w:color w:val="000000"/>
        </w:rPr>
        <w:tab/>
        <w:t>Evidence</w:t>
      </w:r>
      <w:r w:rsidR="001C5DF4">
        <w:rPr>
          <w:rFonts w:ascii="Times New Roman" w:hAnsi="Times New Roman"/>
          <w:color w:val="000000"/>
        </w:rPr>
        <w:t xml:space="preserve"> describing a close relation</w:t>
      </w:r>
      <w:r w:rsidRPr="00054E77">
        <w:rPr>
          <w:rFonts w:ascii="Times New Roman" w:hAnsi="Times New Roman"/>
          <w:color w:val="000000"/>
        </w:rPr>
        <w:t xml:space="preserve"> between the emergence of verbal and manual milestones (Bates &amp; Dick, 2002), points towards a unified view of speech and gesture in which both modalities share an underlying neural substrate (McNeill, 1992). Gesture has been claimed to be a forerunner of verbal gains, contributing to advancements in speech (Ozcaliskan &amp; Goldin-Meadow, 2005). A corollary of this is that if gesture drives oncoming changes in speech, manipulating infants’ gestures might advance their verbal abilities. Yet we found no evidence that encouraging advancements in the manual modality promotes language development.  However, while gesture has been identified to be a significant precursor of language development, there are many other factors related to linguistic advancements. For example, differences in language learning are related, but not fully explained by differences in speech processing abilities</w:t>
      </w:r>
      <w:r w:rsidRPr="00054E77">
        <w:rPr>
          <w:rFonts w:ascii="Times New Roman" w:hAnsi="Times New Roman"/>
          <w:color w:val="000000"/>
          <w:lang w:val="en-US"/>
        </w:rPr>
        <w:t xml:space="preserve"> (Kuhl, Conboy,</w:t>
      </w:r>
      <w:r w:rsidRPr="00054E77">
        <w:rPr>
          <w:rFonts w:ascii="Times New Roman" w:hAnsi="Times New Roman"/>
          <w:color w:val="000000"/>
        </w:rPr>
        <w:t xml:space="preserve"> </w:t>
      </w:r>
      <w:r w:rsidRPr="00054E77">
        <w:rPr>
          <w:rFonts w:ascii="Times New Roman" w:hAnsi="Times New Roman"/>
          <w:color w:val="000000"/>
          <w:lang w:val="en-US"/>
        </w:rPr>
        <w:t>Padden, Nelson, &amp; Pruitt, 2005),</w:t>
      </w:r>
      <w:r w:rsidRPr="00054E77">
        <w:rPr>
          <w:rFonts w:ascii="Times New Roman" w:hAnsi="Times New Roman"/>
          <w:color w:val="000000"/>
        </w:rPr>
        <w:t xml:space="preserve"> cognitive abilities </w:t>
      </w:r>
      <w:r w:rsidRPr="00054E77">
        <w:rPr>
          <w:rFonts w:ascii="Times New Roman" w:hAnsi="Times New Roman"/>
          <w:color w:val="000000"/>
          <w:lang w:val="en-US"/>
        </w:rPr>
        <w:t xml:space="preserve">(Colombo, Shaddy, Richman, Maikranz, &amp; Blaga, 2004), </w:t>
      </w:r>
      <w:r w:rsidRPr="00054E77">
        <w:rPr>
          <w:rFonts w:ascii="Times New Roman" w:hAnsi="Times New Roman"/>
          <w:color w:val="000000"/>
        </w:rPr>
        <w:t>and the richness of the child’s linguistic environment (Hoff, 2003). Thus, the potential for gesture to drive verbal advancements would be mediated by maturation in other domains. A unified view of speech and gesture still holds if we ac</w:t>
      </w:r>
      <w:r w:rsidR="001C5DF4">
        <w:rPr>
          <w:rFonts w:ascii="Times New Roman" w:hAnsi="Times New Roman"/>
          <w:color w:val="000000"/>
        </w:rPr>
        <w:t>knowledge that this relations</w:t>
      </w:r>
      <w:r w:rsidRPr="00054E77">
        <w:rPr>
          <w:rFonts w:ascii="Times New Roman" w:hAnsi="Times New Roman"/>
          <w:color w:val="000000"/>
        </w:rPr>
        <w:t xml:space="preserve"> is dependent upon the intricate interplay between multiple social and cognitive factors beyond the reach of manipulation. </w:t>
      </w:r>
    </w:p>
    <w:p w14:paraId="018A8539" w14:textId="76F0861C" w:rsidR="00054E77" w:rsidRPr="00054E77" w:rsidRDefault="00054E77" w:rsidP="001C5DF4">
      <w:pPr>
        <w:spacing w:line="480" w:lineRule="auto"/>
        <w:rPr>
          <w:rFonts w:ascii="Times New Roman" w:hAnsi="Times New Roman"/>
          <w:color w:val="000000"/>
        </w:rPr>
      </w:pPr>
      <w:r w:rsidRPr="00054E77">
        <w:rPr>
          <w:rFonts w:ascii="Times New Roman" w:hAnsi="Times New Roman"/>
          <w:color w:val="000000"/>
        </w:rPr>
        <w:tab/>
        <w:t xml:space="preserve">Furthermore, findings that demonstrate a direct </w:t>
      </w:r>
      <w:r w:rsidR="001C5DF4">
        <w:rPr>
          <w:rFonts w:ascii="Times New Roman" w:hAnsi="Times New Roman"/>
          <w:color w:val="000000"/>
        </w:rPr>
        <w:t>relation</w:t>
      </w:r>
      <w:r w:rsidRPr="00054E77">
        <w:rPr>
          <w:rFonts w:ascii="Times New Roman" w:hAnsi="Times New Roman"/>
          <w:color w:val="000000"/>
        </w:rPr>
        <w:t xml:space="preserve"> between infants’ spontaneous gestures and verbal language gains are specific to infants’ pointing gestures (e.g. Ozcaliskan &amp; Goldin-Meadow, 2005; Rowe &amp; Goldin-Meadow, 2009). Although infants do spontaneously produce symbolic gestures, like the ones we encouraged infants to use, they do so at a minimal level compared to their rate of pointing, and there is no evidence to suggest that their production is directly linked to any language gain, even for Italian infants who produce a greater amount of symbolic gestures (</w:t>
      </w:r>
      <w:r w:rsidRPr="00054E77">
        <w:rPr>
          <w:rFonts w:ascii="Times New Roman" w:eastAsia="Cambria" w:hAnsi="Times New Roman"/>
          <w:color w:val="000000"/>
          <w:szCs w:val="34"/>
          <w:lang w:val="en-US"/>
        </w:rPr>
        <w:t>Iverson et al., 2009</w:t>
      </w:r>
      <w:r w:rsidRPr="00054E77">
        <w:rPr>
          <w:rFonts w:ascii="Times New Roman" w:hAnsi="Times New Roman"/>
          <w:color w:val="000000"/>
        </w:rPr>
        <w:t>). This leads to the question of whether encouraging infants to produce more deictic gestures could lead to language gains.</w:t>
      </w:r>
    </w:p>
    <w:p w14:paraId="3A259255" w14:textId="77777777" w:rsidR="00054E77" w:rsidRPr="00054E77" w:rsidRDefault="00054E77" w:rsidP="001C5DF4">
      <w:pPr>
        <w:pStyle w:val="APASTYLEHEADING2"/>
        <w:rPr>
          <w:rFonts w:ascii="Times New Roman" w:hAnsi="Times New Roman"/>
        </w:rPr>
      </w:pPr>
      <w:r w:rsidRPr="00054E77">
        <w:rPr>
          <w:rFonts w:ascii="Times New Roman" w:hAnsi="Times New Roman"/>
        </w:rPr>
        <w:t>Effects of deprivation vs. additive effects</w:t>
      </w:r>
    </w:p>
    <w:p w14:paraId="4E6B8A51" w14:textId="77777777" w:rsidR="00054E77" w:rsidRPr="00054E77" w:rsidRDefault="00054E77" w:rsidP="001C5DF4">
      <w:pPr>
        <w:spacing w:line="480" w:lineRule="auto"/>
        <w:rPr>
          <w:rFonts w:ascii="Times New Roman" w:hAnsi="Times New Roman"/>
          <w:color w:val="000000"/>
        </w:rPr>
      </w:pPr>
      <w:r w:rsidRPr="00054E77">
        <w:rPr>
          <w:rFonts w:ascii="Times New Roman" w:hAnsi="Times New Roman"/>
          <w:color w:val="000000"/>
        </w:rPr>
        <w:tab/>
        <w:t>Perhaps it is unrealistic to expect that the path of language acquisition can be altered by manipulation. Yet we know that in the absence of functional and social factors, infants’ language development is delayed. Functional deficits associated with clinical groups, including Down Syndrome, specific language impairment, and autism, contribute to the developmental language disorders that these populations present (Bates, 2004). The language development of healthy, typically developing infants can be impaired under circumstances of deprivation, for example in low SES households (Hoff, 2003), and when the quantity and quality of the verbal input the infant is exposed to is impoverished (Hammer, Tomblin, Zhang, &amp; Weiss, 2001).</w:t>
      </w:r>
    </w:p>
    <w:p w14:paraId="0EA616A7" w14:textId="77777777" w:rsidR="00054E77" w:rsidRPr="00054E77" w:rsidRDefault="00054E77" w:rsidP="001C5DF4">
      <w:pPr>
        <w:spacing w:line="480" w:lineRule="auto"/>
        <w:rPr>
          <w:rFonts w:ascii="Times New Roman" w:hAnsi="Times New Roman"/>
          <w:color w:val="000000"/>
        </w:rPr>
      </w:pPr>
      <w:r w:rsidRPr="00054E77">
        <w:rPr>
          <w:rFonts w:ascii="Times New Roman" w:hAnsi="Times New Roman"/>
          <w:color w:val="000000"/>
        </w:rPr>
        <w:t xml:space="preserve"> </w:t>
      </w:r>
      <w:r w:rsidRPr="00054E77">
        <w:rPr>
          <w:rFonts w:ascii="Times New Roman" w:hAnsi="Times New Roman"/>
          <w:color w:val="000000"/>
        </w:rPr>
        <w:tab/>
        <w:t xml:space="preserve">Do the same factors that, when lacking, impair language development also accelerate language development when present in abundance? To answer this we look to studies of infants whose language abilities are above average to determine what factors, if any, can retrospectively predict precocious language. A large study of over 1800 infants found precocity was not </w:t>
      </w:r>
      <w:r w:rsidRPr="00054E77">
        <w:rPr>
          <w:rFonts w:ascii="Times New Roman" w:hAnsi="Times New Roman"/>
          <w:color w:val="000000"/>
          <w:lang w:val="en-US"/>
        </w:rPr>
        <w:t>predicted by psychosocial factors such as SES, birth order,</w:t>
      </w:r>
      <w:r w:rsidRPr="00054E77">
        <w:rPr>
          <w:rFonts w:ascii="Times New Roman" w:hAnsi="Times New Roman"/>
          <w:color w:val="000000"/>
        </w:rPr>
        <w:t xml:space="preserve"> </w:t>
      </w:r>
      <w:r w:rsidRPr="00054E77">
        <w:rPr>
          <w:rFonts w:ascii="Times New Roman" w:hAnsi="Times New Roman"/>
          <w:color w:val="000000"/>
          <w:lang w:val="en-US"/>
        </w:rPr>
        <w:t>or parental education or vocabulary. The only significant variable was gender, with the odds of a girl being a precocious</w:t>
      </w:r>
      <w:r w:rsidRPr="00054E77">
        <w:rPr>
          <w:rFonts w:ascii="Times New Roman" w:hAnsi="Times New Roman"/>
          <w:color w:val="000000"/>
        </w:rPr>
        <w:t xml:space="preserve"> </w:t>
      </w:r>
      <w:r w:rsidRPr="00054E77">
        <w:rPr>
          <w:rFonts w:ascii="Times New Roman" w:hAnsi="Times New Roman"/>
          <w:color w:val="000000"/>
          <w:lang w:val="en-US"/>
        </w:rPr>
        <w:t>talker 41% higher than those of a boy (Skeat, et al., 2009). Thus infants with greater linguistic ability provide no clues to the variables that might be manipulated to accelerate language gains.</w:t>
      </w:r>
    </w:p>
    <w:p w14:paraId="14BFB440" w14:textId="77777777" w:rsidR="00054E77" w:rsidRPr="00054E77" w:rsidRDefault="00054E77" w:rsidP="001C5DF4">
      <w:pPr>
        <w:spacing w:line="480" w:lineRule="auto"/>
        <w:rPr>
          <w:rFonts w:ascii="Times New Roman" w:hAnsi="Times New Roman"/>
          <w:color w:val="000000"/>
        </w:rPr>
      </w:pPr>
      <w:r w:rsidRPr="00054E77">
        <w:rPr>
          <w:rFonts w:ascii="Times New Roman" w:hAnsi="Times New Roman"/>
          <w:color w:val="000000"/>
          <w:lang w:val="en-US"/>
        </w:rPr>
        <w:tab/>
      </w:r>
      <w:r w:rsidRPr="00054E77">
        <w:rPr>
          <w:rFonts w:ascii="Times New Roman" w:hAnsi="Times New Roman"/>
          <w:color w:val="000000"/>
        </w:rPr>
        <w:t>While deprivation undeniably has a negative impact on infant language development, the evidence for additive effects is weaker.</w:t>
      </w:r>
      <w:r w:rsidRPr="00054E77">
        <w:rPr>
          <w:rFonts w:ascii="Times New Roman" w:hAnsi="Times New Roman"/>
          <w:color w:val="000000"/>
          <w:lang w:val="en-US"/>
        </w:rPr>
        <w:t xml:space="preserve"> Furthermore, Skeat et al. (2009) found that precocity was not stable; infants who were precocious talkers at one year of age were not necessarily precocious talkers when retested at age two. Thus, even if an intervention manipulated language development to bring about earlier gains, there is no guarantee that this advantage would be sustained.</w:t>
      </w:r>
    </w:p>
    <w:p w14:paraId="1972BBD7" w14:textId="77777777" w:rsidR="00054E77" w:rsidRPr="00054E77" w:rsidRDefault="00054E77" w:rsidP="001C5DF4">
      <w:pPr>
        <w:pStyle w:val="APASTYLEHEADING2"/>
        <w:rPr>
          <w:rFonts w:ascii="Times New Roman" w:hAnsi="Times New Roman"/>
        </w:rPr>
      </w:pPr>
      <w:r w:rsidRPr="00054E77">
        <w:rPr>
          <w:rFonts w:ascii="Times New Roman" w:hAnsi="Times New Roman"/>
        </w:rPr>
        <w:t>So who needs baby sign?</w:t>
      </w:r>
    </w:p>
    <w:p w14:paraId="619CF09C" w14:textId="77777777" w:rsidR="00054E77" w:rsidRPr="00054E77" w:rsidRDefault="00054E77" w:rsidP="001C5DF4">
      <w:pPr>
        <w:spacing w:line="480" w:lineRule="auto"/>
        <w:rPr>
          <w:rFonts w:ascii="Times New Roman" w:hAnsi="Times New Roman"/>
          <w:color w:val="000000"/>
        </w:rPr>
      </w:pPr>
      <w:r w:rsidRPr="00054E77">
        <w:rPr>
          <w:rFonts w:ascii="Times New Roman" w:hAnsi="Times New Roman"/>
          <w:color w:val="000000"/>
        </w:rPr>
        <w:tab/>
        <w:t xml:space="preserve">We echo the question articulated by the Johnston et al. (2005) review: “why should language development require intervention in the absence of identified developmental perturbations?” (Johnston et al., 2005, p.245). Based on our findings, there is little support for the notion that gestural intervention is necessary for healthy developing infants raised in an environment where the quality and quantity of linguistic input is good. </w:t>
      </w:r>
    </w:p>
    <w:p w14:paraId="5CC771C7" w14:textId="77777777" w:rsidR="00054E77" w:rsidRPr="00054E77" w:rsidRDefault="00054E77" w:rsidP="001C5DF4">
      <w:pPr>
        <w:spacing w:line="480" w:lineRule="auto"/>
        <w:rPr>
          <w:rFonts w:ascii="Times New Roman" w:hAnsi="Times New Roman"/>
          <w:color w:val="000000"/>
        </w:rPr>
      </w:pPr>
      <w:r w:rsidRPr="00054E77">
        <w:rPr>
          <w:rFonts w:ascii="Times New Roman" w:hAnsi="Times New Roman"/>
          <w:bCs/>
          <w:color w:val="000000"/>
          <w:lang w:val="en-US"/>
        </w:rPr>
        <w:tab/>
        <w:t xml:space="preserve">Mothers who access baby sign classes and products are more likely to be high-SES mothers who have the motivation, as well as the financial and time resources, available to them. The message emanating from our research is that the efforts of these mothers may be unnecessary. </w:t>
      </w:r>
      <w:r w:rsidRPr="00054E77">
        <w:rPr>
          <w:rFonts w:ascii="Times New Roman" w:hAnsi="Times New Roman"/>
          <w:color w:val="000000"/>
        </w:rPr>
        <w:t xml:space="preserve">We have shown that gesture training brings about subtle changes in the mother-infant interaction process, </w:t>
      </w:r>
      <w:r w:rsidRPr="00054E77">
        <w:rPr>
          <w:rFonts w:ascii="Times New Roman" w:hAnsi="Times New Roman"/>
          <w:bCs/>
          <w:color w:val="000000"/>
          <w:lang w:val="en-US"/>
        </w:rPr>
        <w:t xml:space="preserve">in a sample of well-educated mothers, </w:t>
      </w:r>
      <w:r w:rsidRPr="00054E77">
        <w:rPr>
          <w:rFonts w:ascii="Times New Roman" w:hAnsi="Times New Roman"/>
          <w:color w:val="000000"/>
        </w:rPr>
        <w:t xml:space="preserve">and in their perception of their infants, yet for most infants this did not advance their language development. This is probably because their language abilities were beyond the threshold of improvement. </w:t>
      </w:r>
      <w:r w:rsidRPr="00054E77">
        <w:rPr>
          <w:rFonts w:ascii="Times New Roman" w:hAnsi="Times New Roman"/>
          <w:bCs/>
          <w:color w:val="000000"/>
          <w:lang w:val="en-US"/>
        </w:rPr>
        <w:t xml:space="preserve">Not only are infants unlikely to gain any language benefit from baby sign classes, class attendance may offer little benefit to mothers either. </w:t>
      </w:r>
      <w:r w:rsidRPr="00054E77">
        <w:rPr>
          <w:rFonts w:ascii="Times New Roman" w:hAnsi="Times New Roman"/>
          <w:color w:val="000000"/>
        </w:rPr>
        <w:t xml:space="preserve">We have shown </w:t>
      </w:r>
      <w:r w:rsidRPr="00054E77">
        <w:rPr>
          <w:rFonts w:ascii="Times New Roman" w:hAnsi="Times New Roman"/>
          <w:bCs/>
          <w:color w:val="000000"/>
          <w:lang w:val="en-US"/>
        </w:rPr>
        <w:t xml:space="preserve">that mothers who attend baby sign classes report significantly higher levels of parental stress than mothers who take their baby to other kinds of mother-baby class (Howlett, Kirk, &amp; Pine, 2010).  </w:t>
      </w:r>
    </w:p>
    <w:p w14:paraId="6A64C8B7" w14:textId="77777777" w:rsidR="00054E77" w:rsidRPr="00054E77" w:rsidRDefault="00054E77" w:rsidP="001C5DF4">
      <w:pPr>
        <w:spacing w:line="480" w:lineRule="auto"/>
        <w:rPr>
          <w:rFonts w:ascii="Times New Roman" w:hAnsi="Times New Roman"/>
          <w:bCs/>
          <w:color w:val="000000"/>
          <w:lang w:val="en-US"/>
        </w:rPr>
      </w:pPr>
      <w:r w:rsidRPr="00054E77">
        <w:rPr>
          <w:rFonts w:ascii="Times New Roman" w:hAnsi="Times New Roman"/>
          <w:color w:val="000000"/>
        </w:rPr>
        <w:tab/>
        <w:t xml:space="preserve">Unfortunately some infants are raised in families where the linguistic environment fails to nurture healthy language development. This is where enhanced gesturing may be beneficial, and low-SES is known to be associated with a diminished quality and quantity of parental input (Hoff, 2003). We have provided gesture training at a children’s centre attended by low-SES mothers and infants and observed moderate gains in the infants’ vocabularies </w:t>
      </w:r>
      <w:r w:rsidRPr="00054E77">
        <w:rPr>
          <w:rFonts w:ascii="Times New Roman" w:hAnsi="Times New Roman"/>
          <w:bCs/>
          <w:color w:val="000000"/>
          <w:lang w:val="en-US"/>
        </w:rPr>
        <w:t>(Kirk, Pine, &amp; Garrick, under review).</w:t>
      </w:r>
      <w:r w:rsidRPr="00054E77">
        <w:rPr>
          <w:rFonts w:ascii="Times New Roman" w:hAnsi="Times New Roman"/>
          <w:color w:val="000000"/>
          <w:lang w:val="en-US"/>
        </w:rPr>
        <w:t xml:space="preserve"> Our present findings begin to elucidate the mechanisms by which gesture may enrich an impoverished linguistic environment, i.e. by enhancing maternal responsiveness to infants’ nonverbal cues and encouraging the mothers’ perception of her child as an autonomous agent. E</w:t>
      </w:r>
      <w:r w:rsidRPr="00054E77">
        <w:rPr>
          <w:rFonts w:ascii="Times New Roman" w:hAnsi="Times New Roman"/>
          <w:bCs/>
          <w:color w:val="000000"/>
          <w:lang w:val="en-US"/>
        </w:rPr>
        <w:t>arly gesture intervention may have clinical potential where there is risk of language delay or impairment, but there is little evidence that it can ‘improve’ typically developing infants.</w:t>
      </w:r>
    </w:p>
    <w:p w14:paraId="37750420" w14:textId="77777777" w:rsidR="00054E77" w:rsidRPr="00054E77" w:rsidRDefault="00054E77" w:rsidP="001C5DF4">
      <w:pPr>
        <w:pStyle w:val="APASTYLEHEADING1"/>
        <w:rPr>
          <w:rFonts w:ascii="Times New Roman" w:hAnsi="Times New Roman"/>
        </w:rPr>
      </w:pPr>
      <w:r w:rsidRPr="00054E77">
        <w:rPr>
          <w:rFonts w:ascii="Times New Roman" w:hAnsi="Times New Roman"/>
        </w:rPr>
        <w:br w:type="page"/>
        <w:t xml:space="preserve"> References</w:t>
      </w:r>
    </w:p>
    <w:p w14:paraId="1F2C0BD4" w14:textId="77777777" w:rsidR="00054E77" w:rsidRPr="00054E77" w:rsidRDefault="00054E77" w:rsidP="001C5DF4">
      <w:pPr>
        <w:widowControl w:val="0"/>
        <w:autoSpaceDE w:val="0"/>
        <w:autoSpaceDN w:val="0"/>
        <w:adjustRightInd w:val="0"/>
        <w:spacing w:line="480" w:lineRule="auto"/>
        <w:rPr>
          <w:rFonts w:ascii="Times New Roman" w:eastAsia="Cambria" w:hAnsi="Times New Roman"/>
          <w:color w:val="000000"/>
          <w:szCs w:val="23"/>
          <w:lang w:val="en-US"/>
        </w:rPr>
      </w:pPr>
      <w:r w:rsidRPr="00054E77">
        <w:rPr>
          <w:rFonts w:ascii="Times New Roman" w:eastAsia="Cambria" w:hAnsi="Times New Roman"/>
          <w:color w:val="000000"/>
          <w:szCs w:val="23"/>
          <w:lang w:val="en-US"/>
        </w:rPr>
        <w:t xml:space="preserve">Acredolo, L.P., &amp; Goodwyn, S.W. (1988). Symbolic gesturing in normal infants. </w:t>
      </w:r>
    </w:p>
    <w:p w14:paraId="77CE9370" w14:textId="0B5388A7" w:rsidR="00054E77" w:rsidRPr="00054E77" w:rsidRDefault="00054E77" w:rsidP="001C5DF4">
      <w:pPr>
        <w:widowControl w:val="0"/>
        <w:autoSpaceDE w:val="0"/>
        <w:autoSpaceDN w:val="0"/>
        <w:adjustRightInd w:val="0"/>
        <w:spacing w:line="480" w:lineRule="auto"/>
        <w:ind w:firstLine="720"/>
        <w:rPr>
          <w:rFonts w:ascii="Times New Roman" w:eastAsia="Cambria" w:hAnsi="Times New Roman"/>
          <w:color w:val="000000"/>
          <w:szCs w:val="23"/>
          <w:lang w:val="en-US"/>
        </w:rPr>
      </w:pPr>
      <w:r w:rsidRPr="00054E77">
        <w:rPr>
          <w:rFonts w:ascii="Times New Roman" w:eastAsia="Cambria" w:hAnsi="Times New Roman"/>
          <w:i/>
          <w:color w:val="000000"/>
          <w:szCs w:val="23"/>
          <w:lang w:val="en-US"/>
        </w:rPr>
        <w:t>Child Development, 59</w:t>
      </w:r>
      <w:r w:rsidRPr="00054E77">
        <w:rPr>
          <w:rFonts w:ascii="Times New Roman" w:eastAsia="Cambria" w:hAnsi="Times New Roman"/>
          <w:color w:val="000000"/>
          <w:szCs w:val="23"/>
          <w:lang w:val="en-US"/>
        </w:rPr>
        <w:t>, 450-466.</w:t>
      </w:r>
      <w:r w:rsidR="0041645B">
        <w:rPr>
          <w:rFonts w:ascii="Times New Roman" w:eastAsia="Cambria" w:hAnsi="Times New Roman"/>
          <w:color w:val="000000"/>
          <w:szCs w:val="23"/>
          <w:lang w:val="en-US"/>
        </w:rPr>
        <w:t xml:space="preserve"> </w:t>
      </w:r>
      <w:r w:rsidR="0041645B" w:rsidRPr="0041645B">
        <w:rPr>
          <w:rFonts w:ascii="Times New Roman" w:eastAsia="Cambria" w:hAnsi="Times New Roman"/>
          <w:color w:val="000000"/>
          <w:szCs w:val="23"/>
          <w:lang w:val="en-US"/>
        </w:rPr>
        <w:t xml:space="preserve">doi: </w:t>
      </w:r>
      <w:hyperlink r:id="rId13" w:history="1">
        <w:r w:rsidR="0041645B" w:rsidRPr="0041645B">
          <w:rPr>
            <w:rStyle w:val="Hyperlink"/>
            <w:rFonts w:ascii="Times New Roman" w:eastAsia="Cambria" w:hAnsi="Times New Roman"/>
            <w:szCs w:val="23"/>
            <w:lang w:val="en-US"/>
          </w:rPr>
          <w:t>10.2307/1130324</w:t>
        </w:r>
      </w:hyperlink>
    </w:p>
    <w:p w14:paraId="4AFB1E35" w14:textId="77777777" w:rsidR="00054E77" w:rsidRPr="00054E77" w:rsidRDefault="00054E77" w:rsidP="001C5DF4">
      <w:pPr>
        <w:widowControl w:val="0"/>
        <w:autoSpaceDE w:val="0"/>
        <w:autoSpaceDN w:val="0"/>
        <w:adjustRightInd w:val="0"/>
        <w:spacing w:line="480" w:lineRule="auto"/>
        <w:ind w:right="-720"/>
        <w:rPr>
          <w:rFonts w:ascii="Times New Roman" w:hAnsi="Times New Roman"/>
          <w:iCs/>
          <w:color w:val="000000"/>
          <w:lang w:val="en-US"/>
        </w:rPr>
      </w:pPr>
      <w:r w:rsidRPr="00054E77">
        <w:rPr>
          <w:rFonts w:ascii="Times New Roman" w:hAnsi="Times New Roman"/>
          <w:color w:val="000000"/>
          <w:lang w:val="en-US"/>
        </w:rPr>
        <w:t xml:space="preserve">Acredolo, L. P., &amp; Goodwyn, S.W. (2000). </w:t>
      </w:r>
      <w:r w:rsidRPr="00054E77">
        <w:rPr>
          <w:rFonts w:ascii="Times New Roman" w:hAnsi="Times New Roman"/>
          <w:iCs/>
          <w:color w:val="000000"/>
          <w:lang w:val="en-US"/>
        </w:rPr>
        <w:t xml:space="preserve">The longterm impact of symbolic gesturing </w:t>
      </w:r>
    </w:p>
    <w:p w14:paraId="1EC2AE19" w14:textId="77777777" w:rsidR="00054E77" w:rsidRPr="00054E77" w:rsidRDefault="00054E77" w:rsidP="001C5DF4">
      <w:pPr>
        <w:widowControl w:val="0"/>
        <w:autoSpaceDE w:val="0"/>
        <w:autoSpaceDN w:val="0"/>
        <w:adjustRightInd w:val="0"/>
        <w:spacing w:line="480" w:lineRule="auto"/>
        <w:ind w:left="720" w:right="-720"/>
        <w:rPr>
          <w:rFonts w:ascii="Times New Roman" w:hAnsi="Times New Roman"/>
          <w:color w:val="000000"/>
          <w:lang w:val="en-US"/>
        </w:rPr>
      </w:pPr>
      <w:r w:rsidRPr="00054E77">
        <w:rPr>
          <w:rFonts w:ascii="Times New Roman" w:hAnsi="Times New Roman"/>
          <w:iCs/>
          <w:color w:val="000000"/>
          <w:lang w:val="en-US"/>
        </w:rPr>
        <w:t>during infancy on IQ at age 8</w:t>
      </w:r>
      <w:r w:rsidRPr="00054E77">
        <w:rPr>
          <w:rFonts w:ascii="Times New Roman" w:hAnsi="Times New Roman"/>
          <w:color w:val="000000"/>
          <w:lang w:val="en-US"/>
        </w:rPr>
        <w:t>. Paper presented at the meetings of the International Society for Infant Studies, Brighton, UK.</w:t>
      </w:r>
    </w:p>
    <w:p w14:paraId="2D9DBC91" w14:textId="77777777" w:rsidR="00054E77" w:rsidRPr="00054E77" w:rsidRDefault="00054E77" w:rsidP="001C5DF4">
      <w:pPr>
        <w:widowControl w:val="0"/>
        <w:autoSpaceDE w:val="0"/>
        <w:autoSpaceDN w:val="0"/>
        <w:adjustRightInd w:val="0"/>
        <w:spacing w:line="480" w:lineRule="auto"/>
        <w:ind w:left="720" w:right="-720" w:hanging="720"/>
        <w:rPr>
          <w:rFonts w:ascii="Times New Roman" w:hAnsi="Times New Roman"/>
          <w:color w:val="000000"/>
          <w:lang w:val="en-US"/>
        </w:rPr>
      </w:pPr>
      <w:r w:rsidRPr="00054E77">
        <w:rPr>
          <w:rFonts w:ascii="Times New Roman" w:hAnsi="Times New Roman"/>
          <w:color w:val="000000"/>
          <w:lang w:val="en-US"/>
        </w:rPr>
        <w:t xml:space="preserve">Ainsworth, M., Bell, S. M. &amp; Stayton, D. J. (1971). Individual differences in strange- </w:t>
      </w:r>
    </w:p>
    <w:p w14:paraId="1757C518" w14:textId="77777777" w:rsidR="00054E77" w:rsidRPr="00054E77" w:rsidRDefault="00054E77" w:rsidP="001C5DF4">
      <w:pPr>
        <w:widowControl w:val="0"/>
        <w:autoSpaceDE w:val="0"/>
        <w:autoSpaceDN w:val="0"/>
        <w:adjustRightInd w:val="0"/>
        <w:spacing w:line="480" w:lineRule="auto"/>
        <w:ind w:left="720" w:right="-720"/>
        <w:rPr>
          <w:rFonts w:ascii="Times New Roman" w:hAnsi="Times New Roman"/>
          <w:i/>
          <w:iCs/>
          <w:color w:val="000000"/>
          <w:lang w:val="en-US"/>
        </w:rPr>
      </w:pPr>
      <w:r w:rsidRPr="00054E77">
        <w:rPr>
          <w:rFonts w:ascii="Times New Roman" w:hAnsi="Times New Roman"/>
          <w:color w:val="000000"/>
          <w:lang w:val="en-US"/>
        </w:rPr>
        <w:t xml:space="preserve">situation behavior in one-year-olds. In H. R. Schaffer (Ed.), </w:t>
      </w:r>
      <w:r w:rsidRPr="00054E77">
        <w:rPr>
          <w:rFonts w:ascii="Times New Roman" w:hAnsi="Times New Roman"/>
          <w:i/>
          <w:iCs/>
          <w:color w:val="000000"/>
          <w:lang w:val="en-US"/>
        </w:rPr>
        <w:t>The origins of human social relations.</w:t>
      </w:r>
      <w:r w:rsidRPr="00054E77">
        <w:rPr>
          <w:rFonts w:ascii="Times New Roman" w:hAnsi="Times New Roman"/>
          <w:color w:val="000000"/>
          <w:lang w:val="en-US"/>
        </w:rPr>
        <w:t xml:space="preserve"> London and New York: Academic Press.</w:t>
      </w:r>
    </w:p>
    <w:p w14:paraId="1D30E8F6" w14:textId="77777777" w:rsidR="00054E77" w:rsidRPr="00054E77" w:rsidRDefault="00054E77" w:rsidP="001C5DF4">
      <w:pPr>
        <w:widowControl w:val="0"/>
        <w:autoSpaceDE w:val="0"/>
        <w:autoSpaceDN w:val="0"/>
        <w:adjustRightInd w:val="0"/>
        <w:spacing w:line="480" w:lineRule="auto"/>
        <w:ind w:right="-720"/>
        <w:rPr>
          <w:rFonts w:ascii="Times New Roman" w:hAnsi="Times New Roman"/>
          <w:i/>
          <w:iCs/>
          <w:color w:val="000000"/>
          <w:lang w:val="en-US"/>
        </w:rPr>
      </w:pPr>
      <w:r w:rsidRPr="00054E77">
        <w:rPr>
          <w:rFonts w:ascii="Times New Roman" w:hAnsi="Times New Roman"/>
          <w:color w:val="000000"/>
          <w:lang w:val="en-US"/>
        </w:rPr>
        <w:t xml:space="preserve">Bates, E., Benigni, I. Bretherton, L. Camaioni, &amp; V. Volterra. (1979). </w:t>
      </w:r>
      <w:r w:rsidRPr="00054E77">
        <w:rPr>
          <w:rFonts w:ascii="Times New Roman" w:hAnsi="Times New Roman"/>
          <w:i/>
          <w:iCs/>
          <w:color w:val="000000"/>
          <w:lang w:val="en-US"/>
        </w:rPr>
        <w:t xml:space="preserve">The emergence of   </w:t>
      </w:r>
    </w:p>
    <w:p w14:paraId="7865E487" w14:textId="77777777" w:rsidR="00054E77" w:rsidRPr="00054E77" w:rsidRDefault="00054E77" w:rsidP="001C5DF4">
      <w:pPr>
        <w:widowControl w:val="0"/>
        <w:autoSpaceDE w:val="0"/>
        <w:autoSpaceDN w:val="0"/>
        <w:adjustRightInd w:val="0"/>
        <w:spacing w:line="480" w:lineRule="auto"/>
        <w:ind w:right="-720" w:firstLine="720"/>
        <w:rPr>
          <w:rFonts w:ascii="Times New Roman" w:hAnsi="Times New Roman"/>
          <w:color w:val="000000"/>
          <w:lang w:val="en-US"/>
        </w:rPr>
      </w:pPr>
      <w:r w:rsidRPr="00054E77">
        <w:rPr>
          <w:rFonts w:ascii="Times New Roman" w:hAnsi="Times New Roman"/>
          <w:i/>
          <w:iCs/>
          <w:color w:val="000000"/>
          <w:lang w:val="en-US"/>
        </w:rPr>
        <w:t>symbols:  Cognition and communication in infancy</w:t>
      </w:r>
      <w:r w:rsidRPr="00054E77">
        <w:rPr>
          <w:rFonts w:ascii="Times New Roman" w:hAnsi="Times New Roman"/>
          <w:color w:val="000000"/>
          <w:lang w:val="en-US"/>
        </w:rPr>
        <w:t>. New York: Academic Press.</w:t>
      </w:r>
    </w:p>
    <w:p w14:paraId="77FD13F6" w14:textId="77777777" w:rsidR="00054E77" w:rsidRPr="00054E77" w:rsidRDefault="00054E77" w:rsidP="001C5DF4">
      <w:pPr>
        <w:widowControl w:val="0"/>
        <w:autoSpaceDE w:val="0"/>
        <w:autoSpaceDN w:val="0"/>
        <w:adjustRightInd w:val="0"/>
        <w:spacing w:line="480" w:lineRule="auto"/>
        <w:ind w:right="-720"/>
        <w:rPr>
          <w:rFonts w:ascii="Times New Roman" w:eastAsia="Cambria" w:hAnsi="Times New Roman"/>
          <w:color w:val="000000"/>
          <w:szCs w:val="32"/>
          <w:lang w:val="en-US"/>
        </w:rPr>
      </w:pPr>
      <w:r w:rsidRPr="00054E77">
        <w:rPr>
          <w:rFonts w:ascii="Times New Roman" w:eastAsia="Cambria" w:hAnsi="Times New Roman"/>
          <w:color w:val="000000"/>
          <w:szCs w:val="32"/>
          <w:lang w:val="en-US"/>
        </w:rPr>
        <w:t xml:space="preserve">Bates, E. , Camaioni, L. , &amp; Volterra, V. (1975). The acquisition of performatives prior to </w:t>
      </w:r>
    </w:p>
    <w:p w14:paraId="42F3CD90" w14:textId="17303056" w:rsidR="00054E77" w:rsidRPr="00054E77" w:rsidRDefault="00054E77" w:rsidP="001C5DF4">
      <w:pPr>
        <w:widowControl w:val="0"/>
        <w:autoSpaceDE w:val="0"/>
        <w:autoSpaceDN w:val="0"/>
        <w:adjustRightInd w:val="0"/>
        <w:spacing w:line="480" w:lineRule="auto"/>
        <w:ind w:right="-720" w:firstLine="720"/>
        <w:rPr>
          <w:rFonts w:ascii="Times New Roman" w:hAnsi="Times New Roman"/>
          <w:color w:val="000000"/>
          <w:lang w:val="en-US"/>
        </w:rPr>
      </w:pPr>
      <w:r w:rsidRPr="00054E77">
        <w:rPr>
          <w:rFonts w:ascii="Times New Roman" w:eastAsia="Cambria" w:hAnsi="Times New Roman"/>
          <w:color w:val="000000"/>
          <w:szCs w:val="32"/>
          <w:lang w:val="en-US"/>
        </w:rPr>
        <w:t xml:space="preserve">speech. </w:t>
      </w:r>
      <w:r w:rsidRPr="00054E77">
        <w:rPr>
          <w:rFonts w:ascii="Times New Roman" w:eastAsia="Cambria" w:hAnsi="Times New Roman"/>
          <w:i/>
          <w:iCs/>
          <w:color w:val="000000"/>
          <w:szCs w:val="32"/>
          <w:lang w:val="en-US"/>
        </w:rPr>
        <w:t>Merril Palmer Quarterly, 21</w:t>
      </w:r>
      <w:r w:rsidRPr="00054E77">
        <w:rPr>
          <w:rFonts w:ascii="Times New Roman" w:eastAsia="Cambria" w:hAnsi="Times New Roman"/>
          <w:color w:val="000000"/>
          <w:szCs w:val="32"/>
          <w:lang w:val="en-US"/>
        </w:rPr>
        <w:t>, 205-226.</w:t>
      </w:r>
    </w:p>
    <w:p w14:paraId="1E21D745" w14:textId="77777777" w:rsidR="00054E77" w:rsidRPr="00054E77" w:rsidRDefault="00054E77" w:rsidP="001C5DF4">
      <w:pPr>
        <w:spacing w:line="480" w:lineRule="auto"/>
        <w:rPr>
          <w:rFonts w:ascii="Times New Roman" w:hAnsi="Times New Roman"/>
          <w:color w:val="000000"/>
          <w:szCs w:val="26"/>
          <w:lang w:val="en-US"/>
        </w:rPr>
      </w:pPr>
      <w:r w:rsidRPr="00054E77">
        <w:rPr>
          <w:rFonts w:ascii="Times New Roman" w:hAnsi="Times New Roman"/>
          <w:color w:val="000000"/>
          <w:szCs w:val="26"/>
          <w:lang w:val="en-US"/>
        </w:rPr>
        <w:t xml:space="preserve">Bates, E., &amp; Snyder, L. (1987). The cognitive hypothesis in language </w:t>
      </w:r>
    </w:p>
    <w:p w14:paraId="134C3043" w14:textId="77777777" w:rsidR="00054E77" w:rsidRPr="00054E77" w:rsidRDefault="00054E77" w:rsidP="001C5DF4">
      <w:pPr>
        <w:spacing w:line="480" w:lineRule="auto"/>
        <w:ind w:firstLine="720"/>
        <w:rPr>
          <w:rFonts w:ascii="Times New Roman" w:hAnsi="Times New Roman"/>
          <w:i/>
          <w:iCs/>
          <w:color w:val="000000"/>
          <w:szCs w:val="26"/>
          <w:lang w:val="en-US"/>
        </w:rPr>
      </w:pPr>
      <w:r w:rsidRPr="00054E77">
        <w:rPr>
          <w:rFonts w:ascii="Times New Roman" w:hAnsi="Times New Roman"/>
          <w:color w:val="000000"/>
          <w:szCs w:val="26"/>
          <w:lang w:val="en-US"/>
        </w:rPr>
        <w:t xml:space="preserve">development. In I. Uzgiris &amp; J. McV. Hunt (Eds.), </w:t>
      </w:r>
      <w:r w:rsidRPr="00054E77">
        <w:rPr>
          <w:rFonts w:ascii="Times New Roman" w:hAnsi="Times New Roman"/>
          <w:i/>
          <w:iCs/>
          <w:color w:val="000000"/>
          <w:szCs w:val="26"/>
          <w:lang w:val="en-US"/>
        </w:rPr>
        <w:t xml:space="preserve">Research with scales </w:t>
      </w:r>
    </w:p>
    <w:p w14:paraId="6CE424AC" w14:textId="77777777" w:rsidR="00054E77" w:rsidRPr="00054E77" w:rsidRDefault="00054E77" w:rsidP="001C5DF4">
      <w:pPr>
        <w:spacing w:line="480" w:lineRule="auto"/>
        <w:ind w:firstLine="720"/>
        <w:rPr>
          <w:rFonts w:ascii="Times New Roman" w:hAnsi="Times New Roman"/>
          <w:color w:val="000000"/>
          <w:szCs w:val="26"/>
          <w:lang w:val="en-US"/>
        </w:rPr>
      </w:pPr>
      <w:r w:rsidRPr="00054E77">
        <w:rPr>
          <w:rFonts w:ascii="Times New Roman" w:hAnsi="Times New Roman"/>
          <w:i/>
          <w:iCs/>
          <w:color w:val="000000"/>
          <w:szCs w:val="26"/>
          <w:lang w:val="en-US"/>
        </w:rPr>
        <w:t>of psychological development in infancy</w:t>
      </w:r>
      <w:r w:rsidRPr="00054E77">
        <w:rPr>
          <w:rFonts w:ascii="Times New Roman" w:hAnsi="Times New Roman"/>
          <w:color w:val="000000"/>
          <w:szCs w:val="26"/>
          <w:lang w:val="en-US"/>
        </w:rPr>
        <w:t xml:space="preserve">. Champaign: University of </w:t>
      </w:r>
    </w:p>
    <w:p w14:paraId="075FCC61" w14:textId="77777777" w:rsidR="00054E77" w:rsidRPr="00054E77" w:rsidRDefault="00054E77" w:rsidP="001C5DF4">
      <w:pPr>
        <w:spacing w:line="480" w:lineRule="auto"/>
        <w:ind w:firstLine="720"/>
        <w:rPr>
          <w:rFonts w:ascii="Times New Roman" w:hAnsi="Times New Roman"/>
          <w:color w:val="000000"/>
          <w:szCs w:val="26"/>
          <w:lang w:val="en-US"/>
        </w:rPr>
      </w:pPr>
      <w:r w:rsidRPr="00054E77">
        <w:rPr>
          <w:rFonts w:ascii="Times New Roman" w:hAnsi="Times New Roman"/>
          <w:color w:val="000000"/>
          <w:szCs w:val="26"/>
          <w:lang w:val="en-US"/>
        </w:rPr>
        <w:t>Illinois Press, 168-206.</w:t>
      </w:r>
    </w:p>
    <w:p w14:paraId="01305C51" w14:textId="77777777" w:rsidR="00054E77" w:rsidRPr="00054E77" w:rsidRDefault="00054E77" w:rsidP="001C5DF4">
      <w:pPr>
        <w:widowControl w:val="0"/>
        <w:autoSpaceDE w:val="0"/>
        <w:autoSpaceDN w:val="0"/>
        <w:adjustRightInd w:val="0"/>
        <w:spacing w:line="480" w:lineRule="auto"/>
        <w:ind w:right="-720"/>
        <w:rPr>
          <w:rFonts w:ascii="Times New Roman" w:hAnsi="Times New Roman"/>
          <w:i/>
          <w:iCs/>
          <w:color w:val="000000"/>
          <w:lang w:val="en-US"/>
        </w:rPr>
      </w:pPr>
      <w:r w:rsidRPr="00054E77">
        <w:rPr>
          <w:rFonts w:ascii="Times New Roman" w:hAnsi="Times New Roman"/>
          <w:color w:val="000000"/>
          <w:lang w:val="en-US"/>
        </w:rPr>
        <w:t xml:space="preserve">Bates, E., &amp; Dick, F. (2002). Language, gesture, and the developing brain. </w:t>
      </w:r>
      <w:r w:rsidRPr="00054E77">
        <w:rPr>
          <w:rFonts w:ascii="Times New Roman" w:hAnsi="Times New Roman"/>
          <w:i/>
          <w:iCs/>
          <w:color w:val="000000"/>
          <w:lang w:val="en-US"/>
        </w:rPr>
        <w:t xml:space="preserve">Developmental </w:t>
      </w:r>
    </w:p>
    <w:p w14:paraId="37522FF2" w14:textId="25D582AE" w:rsidR="00054E77" w:rsidRPr="00054E77" w:rsidRDefault="00054E77" w:rsidP="001C5DF4">
      <w:pPr>
        <w:widowControl w:val="0"/>
        <w:autoSpaceDE w:val="0"/>
        <w:autoSpaceDN w:val="0"/>
        <w:adjustRightInd w:val="0"/>
        <w:spacing w:line="480" w:lineRule="auto"/>
        <w:ind w:right="-720" w:firstLine="720"/>
        <w:rPr>
          <w:rFonts w:ascii="Times New Roman" w:hAnsi="Times New Roman"/>
          <w:color w:val="000000"/>
          <w:lang w:val="en-US"/>
        </w:rPr>
      </w:pPr>
      <w:r w:rsidRPr="00054E77">
        <w:rPr>
          <w:rFonts w:ascii="Times New Roman" w:hAnsi="Times New Roman"/>
          <w:i/>
          <w:iCs/>
          <w:color w:val="000000"/>
          <w:lang w:val="en-US"/>
        </w:rPr>
        <w:t>Psychobiology, 40</w:t>
      </w:r>
      <w:r w:rsidRPr="00054E77">
        <w:rPr>
          <w:rFonts w:ascii="Times New Roman" w:hAnsi="Times New Roman"/>
          <w:color w:val="000000"/>
          <w:lang w:val="en-US"/>
        </w:rPr>
        <w:t>, 293-310.</w:t>
      </w:r>
      <w:r w:rsidR="0041645B" w:rsidRPr="0041645B">
        <w:rPr>
          <w:rFonts w:ascii="Arial" w:eastAsiaTheme="minorEastAsia" w:hAnsi="Arial" w:cs="Arial"/>
          <w:lang w:val="en-US"/>
        </w:rPr>
        <w:t xml:space="preserve"> </w:t>
      </w:r>
      <w:r w:rsidR="0041645B" w:rsidRPr="0041645B">
        <w:rPr>
          <w:rFonts w:ascii="Times New Roman" w:hAnsi="Times New Roman"/>
          <w:color w:val="000000"/>
          <w:lang w:val="en-US"/>
        </w:rPr>
        <w:t>DOI: 10.1002/dev.10034</w:t>
      </w:r>
    </w:p>
    <w:p w14:paraId="67062A4F" w14:textId="77777777" w:rsidR="00054E77" w:rsidRPr="00054E77" w:rsidRDefault="00054E77" w:rsidP="001C5DF4">
      <w:pPr>
        <w:autoSpaceDE w:val="0"/>
        <w:autoSpaceDN w:val="0"/>
        <w:adjustRightInd w:val="0"/>
        <w:spacing w:line="480" w:lineRule="auto"/>
        <w:rPr>
          <w:rFonts w:ascii="Times New Roman" w:hAnsi="Times New Roman"/>
          <w:bCs/>
          <w:iCs/>
          <w:color w:val="000000"/>
          <w:lang w:val="en-US"/>
        </w:rPr>
      </w:pPr>
      <w:r w:rsidRPr="00054E77">
        <w:rPr>
          <w:rFonts w:ascii="Times New Roman" w:hAnsi="Times New Roman"/>
          <w:iCs/>
          <w:color w:val="000000"/>
          <w:lang w:val="en-US"/>
        </w:rPr>
        <w:t xml:space="preserve">Bates, E. (2004) </w:t>
      </w:r>
      <w:r w:rsidRPr="00054E77">
        <w:rPr>
          <w:rFonts w:ascii="Times New Roman" w:hAnsi="Times New Roman"/>
          <w:bCs/>
          <w:iCs/>
          <w:color w:val="000000"/>
          <w:lang w:val="en-US"/>
        </w:rPr>
        <w:t xml:space="preserve">Explaining and interpreting deficits in language development </w:t>
      </w:r>
    </w:p>
    <w:p w14:paraId="7292045E" w14:textId="12BEB23E" w:rsidR="00054E77" w:rsidRPr="00054E77" w:rsidRDefault="00054E77" w:rsidP="001C5DF4">
      <w:pPr>
        <w:autoSpaceDE w:val="0"/>
        <w:autoSpaceDN w:val="0"/>
        <w:adjustRightInd w:val="0"/>
        <w:spacing w:line="480" w:lineRule="auto"/>
        <w:ind w:left="720"/>
        <w:rPr>
          <w:rFonts w:ascii="Times New Roman" w:hAnsi="Times New Roman"/>
          <w:bCs/>
          <w:iCs/>
          <w:color w:val="000000"/>
          <w:lang w:val="en-US"/>
        </w:rPr>
      </w:pPr>
      <w:r w:rsidRPr="00054E77">
        <w:rPr>
          <w:rFonts w:ascii="Times New Roman" w:hAnsi="Times New Roman"/>
          <w:bCs/>
          <w:iCs/>
          <w:color w:val="000000"/>
          <w:lang w:val="en-US"/>
        </w:rPr>
        <w:t xml:space="preserve">across clinical groups: Where do we go from here? </w:t>
      </w:r>
      <w:r w:rsidRPr="00054E77">
        <w:rPr>
          <w:rFonts w:ascii="Times New Roman" w:hAnsi="Times New Roman"/>
          <w:bCs/>
          <w:i/>
          <w:iCs/>
          <w:color w:val="000000"/>
          <w:lang w:val="en-US"/>
        </w:rPr>
        <w:t>Brain and Language, 88</w:t>
      </w:r>
      <w:r w:rsidRPr="00054E77">
        <w:rPr>
          <w:rFonts w:ascii="Times New Roman" w:hAnsi="Times New Roman"/>
          <w:bCs/>
          <w:iCs/>
          <w:color w:val="000000"/>
          <w:lang w:val="en-US"/>
        </w:rPr>
        <w:t>, 248-253.</w:t>
      </w:r>
    </w:p>
    <w:p w14:paraId="66BE8B06" w14:textId="77777777" w:rsidR="00054E77" w:rsidRPr="00054E77" w:rsidRDefault="00054E77" w:rsidP="001C5DF4">
      <w:pPr>
        <w:autoSpaceDE w:val="0"/>
        <w:autoSpaceDN w:val="0"/>
        <w:adjustRightInd w:val="0"/>
        <w:spacing w:line="480" w:lineRule="auto"/>
        <w:rPr>
          <w:rFonts w:ascii="Times New Roman" w:hAnsi="Times New Roman"/>
          <w:color w:val="000000"/>
        </w:rPr>
      </w:pPr>
      <w:r w:rsidRPr="00054E77">
        <w:rPr>
          <w:rFonts w:ascii="Times New Roman" w:hAnsi="Times New Roman"/>
          <w:color w:val="000000"/>
        </w:rPr>
        <w:t xml:space="preserve">Bonvillian, J., Orlansky, M., &amp; Novack, L. (1983). Developmental Milestones: Sign </w:t>
      </w:r>
    </w:p>
    <w:p w14:paraId="36E84F34" w14:textId="77777777" w:rsidR="00054E77" w:rsidRPr="00054E77" w:rsidRDefault="00054E77" w:rsidP="001C5DF4">
      <w:pPr>
        <w:autoSpaceDE w:val="0"/>
        <w:autoSpaceDN w:val="0"/>
        <w:adjustRightInd w:val="0"/>
        <w:spacing w:line="480" w:lineRule="auto"/>
        <w:ind w:left="720"/>
        <w:rPr>
          <w:rFonts w:ascii="Times New Roman" w:hAnsi="Times New Roman"/>
          <w:color w:val="000000"/>
        </w:rPr>
      </w:pPr>
      <w:r w:rsidRPr="00054E77">
        <w:rPr>
          <w:rFonts w:ascii="Times New Roman" w:hAnsi="Times New Roman"/>
          <w:color w:val="000000"/>
        </w:rPr>
        <w:t xml:space="preserve">Language Acquisition and Motor Development. </w:t>
      </w:r>
      <w:r w:rsidRPr="00054E77">
        <w:rPr>
          <w:rFonts w:ascii="Times New Roman" w:hAnsi="Times New Roman"/>
          <w:i/>
          <w:iCs/>
          <w:color w:val="000000"/>
        </w:rPr>
        <w:t>Child Development</w:t>
      </w:r>
      <w:r w:rsidRPr="00054E77">
        <w:rPr>
          <w:rFonts w:ascii="Times New Roman" w:hAnsi="Times New Roman"/>
          <w:color w:val="000000"/>
        </w:rPr>
        <w:t xml:space="preserve">, </w:t>
      </w:r>
      <w:r w:rsidRPr="00054E77">
        <w:rPr>
          <w:rFonts w:ascii="Times New Roman" w:hAnsi="Times New Roman"/>
          <w:i/>
          <w:color w:val="000000"/>
        </w:rPr>
        <w:t xml:space="preserve">4, </w:t>
      </w:r>
      <w:r w:rsidRPr="00054E77">
        <w:rPr>
          <w:rFonts w:ascii="Times New Roman" w:hAnsi="Times New Roman"/>
          <w:color w:val="000000"/>
        </w:rPr>
        <w:t>1435–45.</w:t>
      </w:r>
    </w:p>
    <w:p w14:paraId="0933588F" w14:textId="77777777" w:rsidR="00054E77" w:rsidRPr="00054E77" w:rsidRDefault="00054E77" w:rsidP="001C5DF4">
      <w:pPr>
        <w:autoSpaceDE w:val="0"/>
        <w:autoSpaceDN w:val="0"/>
        <w:adjustRightInd w:val="0"/>
        <w:spacing w:line="480" w:lineRule="auto"/>
        <w:rPr>
          <w:rStyle w:val="Emphasis"/>
          <w:rFonts w:ascii="Times New Roman" w:hAnsi="Times New Roman"/>
        </w:rPr>
      </w:pPr>
      <w:r w:rsidRPr="00054E77">
        <w:rPr>
          <w:rStyle w:val="Emphasis"/>
          <w:rFonts w:ascii="Times New Roman" w:eastAsia="Times New Roman" w:hAnsi="Times New Roman"/>
          <w:b w:val="0"/>
          <w:color w:val="000000"/>
        </w:rPr>
        <w:t>Bonvillian</w:t>
      </w:r>
      <w:r w:rsidRPr="00054E77">
        <w:rPr>
          <w:rFonts w:ascii="Times New Roman" w:hAnsi="Times New Roman"/>
          <w:b/>
          <w:color w:val="000000"/>
        </w:rPr>
        <w:t xml:space="preserve">, </w:t>
      </w:r>
      <w:r w:rsidRPr="00054E77">
        <w:rPr>
          <w:rStyle w:val="Emphasis"/>
          <w:rFonts w:ascii="Times New Roman" w:eastAsia="Times New Roman" w:hAnsi="Times New Roman"/>
          <w:b w:val="0"/>
          <w:color w:val="000000"/>
        </w:rPr>
        <w:t>J. D.</w:t>
      </w:r>
      <w:r w:rsidRPr="00054E77">
        <w:rPr>
          <w:rFonts w:ascii="Times New Roman" w:hAnsi="Times New Roman"/>
          <w:b/>
          <w:color w:val="000000"/>
        </w:rPr>
        <w:t xml:space="preserve">, </w:t>
      </w:r>
      <w:r w:rsidRPr="00054E77">
        <w:rPr>
          <w:rStyle w:val="Emphasis"/>
          <w:rFonts w:ascii="Times New Roman" w:eastAsia="Times New Roman" w:hAnsi="Times New Roman"/>
          <w:b w:val="0"/>
          <w:color w:val="000000"/>
        </w:rPr>
        <w:t>Orlansky</w:t>
      </w:r>
      <w:r w:rsidRPr="00054E77">
        <w:rPr>
          <w:rFonts w:ascii="Times New Roman" w:hAnsi="Times New Roman"/>
          <w:b/>
          <w:color w:val="000000"/>
        </w:rPr>
        <w:t xml:space="preserve">, </w:t>
      </w:r>
      <w:r w:rsidRPr="00054E77">
        <w:rPr>
          <w:rStyle w:val="Emphasis"/>
          <w:rFonts w:ascii="Times New Roman" w:eastAsia="Times New Roman" w:hAnsi="Times New Roman"/>
          <w:b w:val="0"/>
          <w:color w:val="000000"/>
        </w:rPr>
        <w:t>M.D.</w:t>
      </w:r>
      <w:r w:rsidRPr="00054E77">
        <w:rPr>
          <w:rFonts w:ascii="Times New Roman" w:hAnsi="Times New Roman"/>
          <w:b/>
          <w:color w:val="000000"/>
        </w:rPr>
        <w:t xml:space="preserve">, </w:t>
      </w:r>
      <w:r w:rsidRPr="00054E77">
        <w:rPr>
          <w:rStyle w:val="Emphasis"/>
          <w:rFonts w:ascii="Times New Roman" w:eastAsia="Times New Roman" w:hAnsi="Times New Roman"/>
          <w:b w:val="0"/>
          <w:color w:val="000000"/>
        </w:rPr>
        <w:t>Novack</w:t>
      </w:r>
      <w:r w:rsidRPr="00054E77">
        <w:rPr>
          <w:rFonts w:ascii="Times New Roman" w:hAnsi="Times New Roman"/>
          <w:b/>
          <w:color w:val="000000"/>
        </w:rPr>
        <w:t xml:space="preserve">, </w:t>
      </w:r>
      <w:r w:rsidRPr="00054E77">
        <w:rPr>
          <w:rStyle w:val="Emphasis"/>
          <w:rFonts w:ascii="Times New Roman" w:eastAsia="Times New Roman" w:hAnsi="Times New Roman"/>
          <w:b w:val="0"/>
          <w:color w:val="000000"/>
        </w:rPr>
        <w:t>L.L. &amp; Folven</w:t>
      </w:r>
      <w:r w:rsidRPr="00054E77">
        <w:rPr>
          <w:rFonts w:ascii="Times New Roman" w:hAnsi="Times New Roman"/>
          <w:b/>
          <w:color w:val="000000"/>
        </w:rPr>
        <w:t xml:space="preserve">, </w:t>
      </w:r>
      <w:r w:rsidRPr="00054E77">
        <w:rPr>
          <w:rStyle w:val="Emphasis"/>
          <w:rFonts w:ascii="Times New Roman" w:eastAsia="Times New Roman" w:hAnsi="Times New Roman"/>
          <w:b w:val="0"/>
          <w:color w:val="000000"/>
        </w:rPr>
        <w:t>R.J.</w:t>
      </w:r>
      <w:r w:rsidRPr="00054E77">
        <w:rPr>
          <w:rFonts w:ascii="Times New Roman" w:hAnsi="Times New Roman"/>
          <w:b/>
          <w:color w:val="000000"/>
        </w:rPr>
        <w:t xml:space="preserve"> (</w:t>
      </w:r>
      <w:r w:rsidRPr="00054E77">
        <w:rPr>
          <w:rStyle w:val="Emphasis"/>
          <w:rFonts w:ascii="Times New Roman" w:eastAsia="Times New Roman" w:hAnsi="Times New Roman"/>
          <w:b w:val="0"/>
          <w:color w:val="000000"/>
        </w:rPr>
        <w:t>1983</w:t>
      </w:r>
      <w:r w:rsidRPr="00054E77">
        <w:rPr>
          <w:rFonts w:ascii="Times New Roman" w:hAnsi="Times New Roman"/>
          <w:b/>
          <w:color w:val="000000"/>
        </w:rPr>
        <w:t xml:space="preserve">). </w:t>
      </w:r>
      <w:r w:rsidRPr="00054E77">
        <w:rPr>
          <w:rStyle w:val="Emphasis"/>
          <w:rFonts w:ascii="Times New Roman" w:eastAsia="Times New Roman" w:hAnsi="Times New Roman"/>
          <w:b w:val="0"/>
          <w:color w:val="000000"/>
        </w:rPr>
        <w:t xml:space="preserve">Early sign </w:t>
      </w:r>
    </w:p>
    <w:p w14:paraId="11D91130" w14:textId="77777777" w:rsidR="00054E77" w:rsidRPr="00054E77" w:rsidRDefault="00054E77" w:rsidP="001C5DF4">
      <w:pPr>
        <w:autoSpaceDE w:val="0"/>
        <w:autoSpaceDN w:val="0"/>
        <w:adjustRightInd w:val="0"/>
        <w:spacing w:line="480" w:lineRule="auto"/>
        <w:ind w:left="720"/>
        <w:rPr>
          <w:rFonts w:ascii="Times New Roman" w:hAnsi="Times New Roman"/>
          <w:b/>
          <w:color w:val="000000"/>
        </w:rPr>
      </w:pPr>
      <w:r w:rsidRPr="00054E77">
        <w:rPr>
          <w:rStyle w:val="Emphasis"/>
          <w:rFonts w:ascii="Times New Roman" w:eastAsia="Times New Roman" w:hAnsi="Times New Roman"/>
          <w:b w:val="0"/>
          <w:color w:val="000000"/>
        </w:rPr>
        <w:t xml:space="preserve">language acquisition and motor development. </w:t>
      </w:r>
      <w:r w:rsidRPr="00054E77">
        <w:rPr>
          <w:rStyle w:val="Emphasis"/>
          <w:rFonts w:ascii="Times New Roman" w:eastAsia="Times New Roman" w:hAnsi="Times New Roman"/>
          <w:b w:val="0"/>
          <w:i/>
          <w:color w:val="000000"/>
        </w:rPr>
        <w:t>Child Development</w:t>
      </w:r>
      <w:r w:rsidRPr="00054E77">
        <w:rPr>
          <w:rFonts w:ascii="Times New Roman" w:hAnsi="Times New Roman"/>
          <w:b/>
          <w:i/>
          <w:color w:val="000000"/>
        </w:rPr>
        <w:t xml:space="preserve">, </w:t>
      </w:r>
      <w:r w:rsidRPr="00054E77">
        <w:rPr>
          <w:rStyle w:val="Emphasis"/>
          <w:rFonts w:ascii="Times New Roman" w:eastAsia="Times New Roman" w:hAnsi="Times New Roman"/>
          <w:b w:val="0"/>
          <w:i/>
          <w:color w:val="000000"/>
        </w:rPr>
        <w:t>54,</w:t>
      </w:r>
      <w:r w:rsidRPr="00054E77">
        <w:rPr>
          <w:rStyle w:val="Emphasis"/>
          <w:rFonts w:ascii="Times New Roman" w:eastAsia="Times New Roman" w:hAnsi="Times New Roman"/>
          <w:b w:val="0"/>
          <w:color w:val="000000"/>
        </w:rPr>
        <w:t xml:space="preserve"> </w:t>
      </w:r>
      <w:r w:rsidRPr="00054E77">
        <w:rPr>
          <w:rFonts w:ascii="Times New Roman" w:hAnsi="Times New Roman"/>
          <w:color w:val="000000"/>
        </w:rPr>
        <w:t>1435-1445.</w:t>
      </w:r>
    </w:p>
    <w:p w14:paraId="4F750A7F" w14:textId="77777777" w:rsidR="00054E77" w:rsidRPr="00054E77" w:rsidRDefault="00054E77" w:rsidP="001C5DF4">
      <w:pPr>
        <w:widowControl w:val="0"/>
        <w:autoSpaceDE w:val="0"/>
        <w:autoSpaceDN w:val="0"/>
        <w:adjustRightInd w:val="0"/>
        <w:spacing w:line="480" w:lineRule="auto"/>
        <w:ind w:left="720" w:right="-720" w:hanging="720"/>
        <w:rPr>
          <w:rFonts w:ascii="Times New Roman" w:hAnsi="Times New Roman"/>
          <w:color w:val="000000"/>
          <w:lang w:val="en-US"/>
        </w:rPr>
      </w:pPr>
      <w:r w:rsidRPr="00054E77">
        <w:rPr>
          <w:rFonts w:ascii="Times New Roman" w:hAnsi="Times New Roman"/>
          <w:bCs/>
          <w:color w:val="000000"/>
          <w:lang w:val="en-US"/>
        </w:rPr>
        <w:t>Bornstein, M. H., &amp; Bradley, R. H.</w:t>
      </w:r>
      <w:r w:rsidRPr="00054E77">
        <w:rPr>
          <w:rFonts w:ascii="Times New Roman" w:hAnsi="Times New Roman"/>
          <w:color w:val="000000"/>
          <w:lang w:val="en-US"/>
        </w:rPr>
        <w:t xml:space="preserve"> (2003). </w:t>
      </w:r>
      <w:r w:rsidRPr="00054E77">
        <w:rPr>
          <w:rFonts w:ascii="Times New Roman" w:hAnsi="Times New Roman"/>
          <w:i/>
          <w:iCs/>
          <w:color w:val="000000"/>
          <w:lang w:val="en-US"/>
        </w:rPr>
        <w:t>Socioeconomic Status, Parenting, and Child Development.</w:t>
      </w:r>
      <w:r w:rsidRPr="00054E77">
        <w:rPr>
          <w:rFonts w:ascii="Times New Roman" w:hAnsi="Times New Roman"/>
          <w:color w:val="000000"/>
          <w:lang w:val="en-US"/>
        </w:rPr>
        <w:t xml:space="preserve"> Mahwah, NJ: Lawrence Erlbaum Associates.</w:t>
      </w:r>
    </w:p>
    <w:p w14:paraId="58207C7B" w14:textId="77777777" w:rsidR="00054E77" w:rsidRPr="00054E77" w:rsidRDefault="00054E77" w:rsidP="001C5DF4">
      <w:pPr>
        <w:widowControl w:val="0"/>
        <w:autoSpaceDE w:val="0"/>
        <w:autoSpaceDN w:val="0"/>
        <w:adjustRightInd w:val="0"/>
        <w:spacing w:line="480" w:lineRule="auto"/>
        <w:ind w:left="720" w:right="-720" w:hanging="720"/>
        <w:rPr>
          <w:rFonts w:ascii="Times New Roman" w:hAnsi="Times New Roman"/>
          <w:color w:val="000000"/>
          <w:lang w:val="en-US"/>
        </w:rPr>
      </w:pPr>
      <w:r w:rsidRPr="00054E77">
        <w:rPr>
          <w:rFonts w:ascii="Times New Roman" w:hAnsi="Times New Roman"/>
          <w:color w:val="000000"/>
          <w:lang w:val="en-US"/>
        </w:rPr>
        <w:t xml:space="preserve">Bornstein, M. H., &amp; Tamis-Lemonda, C. S. (1997). Maternal responsiveness and infant </w:t>
      </w:r>
    </w:p>
    <w:p w14:paraId="71546C6C" w14:textId="21A76E2A" w:rsidR="00054E77" w:rsidRPr="00054E77" w:rsidRDefault="00054E77" w:rsidP="001C5DF4">
      <w:pPr>
        <w:widowControl w:val="0"/>
        <w:autoSpaceDE w:val="0"/>
        <w:autoSpaceDN w:val="0"/>
        <w:adjustRightInd w:val="0"/>
        <w:spacing w:line="480" w:lineRule="auto"/>
        <w:ind w:left="720" w:right="-720" w:hanging="720"/>
        <w:rPr>
          <w:rFonts w:ascii="Times New Roman" w:eastAsia="Cambria" w:hAnsi="Times New Roman"/>
          <w:color w:val="000000"/>
          <w:lang w:val="en-US"/>
        </w:rPr>
      </w:pPr>
      <w:r w:rsidRPr="00054E77">
        <w:rPr>
          <w:rFonts w:ascii="Times New Roman" w:hAnsi="Times New Roman"/>
          <w:color w:val="000000"/>
          <w:lang w:val="en-US"/>
        </w:rPr>
        <w:tab/>
        <w:t xml:space="preserve">mental abilities: Specific predictive relations. </w:t>
      </w:r>
      <w:r w:rsidRPr="00054E77">
        <w:rPr>
          <w:rFonts w:ascii="Times New Roman" w:hAnsi="Times New Roman"/>
          <w:i/>
          <w:iCs/>
          <w:color w:val="000000"/>
          <w:lang w:val="en-US"/>
        </w:rPr>
        <w:t>Infant Behavior and Development, 20</w:t>
      </w:r>
      <w:r w:rsidRPr="00054E77">
        <w:rPr>
          <w:rFonts w:ascii="Times New Roman" w:hAnsi="Times New Roman"/>
          <w:color w:val="000000"/>
          <w:lang w:val="en-US"/>
        </w:rPr>
        <w:t>, 283-296.</w:t>
      </w:r>
      <w:r w:rsidRPr="00054E77">
        <w:rPr>
          <w:rFonts w:ascii="Times New Roman" w:eastAsia="Cambria" w:hAnsi="Times New Roman"/>
          <w:color w:val="000000"/>
          <w:lang w:val="en-US"/>
        </w:rPr>
        <w:t xml:space="preserve"> </w:t>
      </w:r>
      <w:r w:rsidR="0041645B" w:rsidRPr="0041645B">
        <w:rPr>
          <w:rFonts w:ascii="Times New Roman" w:eastAsia="Cambria" w:hAnsi="Times New Roman"/>
          <w:color w:val="000000"/>
          <w:lang w:val="en-US"/>
        </w:rPr>
        <w:t>DOI: 10.1111/1467-8624.00313</w:t>
      </w:r>
    </w:p>
    <w:p w14:paraId="4ED06119" w14:textId="61821306" w:rsidR="00054E77" w:rsidRPr="00054E77" w:rsidRDefault="00054E77" w:rsidP="001C5DF4">
      <w:pPr>
        <w:widowControl w:val="0"/>
        <w:autoSpaceDE w:val="0"/>
        <w:autoSpaceDN w:val="0"/>
        <w:adjustRightInd w:val="0"/>
        <w:spacing w:line="480" w:lineRule="auto"/>
        <w:ind w:left="720" w:right="-720" w:hanging="720"/>
        <w:rPr>
          <w:rFonts w:ascii="Times New Roman" w:eastAsia="Cambria" w:hAnsi="Times New Roman"/>
          <w:color w:val="000000"/>
          <w:lang w:val="en-US"/>
        </w:rPr>
      </w:pPr>
      <w:r w:rsidRPr="00054E77">
        <w:rPr>
          <w:rFonts w:ascii="Times New Roman" w:eastAsia="Cambria" w:hAnsi="Times New Roman"/>
          <w:color w:val="000000"/>
          <w:lang w:val="en-US"/>
        </w:rPr>
        <w:t xml:space="preserve">Bornstein, M. H., Haynes, O. M., Painter, K. M., &amp; Genevro, J. L. (2000). Child language with mother and with stranger at home and in the laboratory: a methodological study. </w:t>
      </w:r>
      <w:r w:rsidRPr="00054E77">
        <w:rPr>
          <w:rFonts w:ascii="Times New Roman" w:eastAsia="Cambria" w:hAnsi="Times New Roman"/>
          <w:i/>
          <w:iCs/>
          <w:color w:val="000000"/>
          <w:lang w:val="en-US"/>
        </w:rPr>
        <w:t>Journal of Child Language, 27</w:t>
      </w:r>
      <w:r w:rsidRPr="00054E77">
        <w:rPr>
          <w:rFonts w:ascii="Times New Roman" w:eastAsia="Cambria" w:hAnsi="Times New Roman"/>
          <w:color w:val="000000"/>
          <w:lang w:val="en-US"/>
        </w:rPr>
        <w:t>, 407-420.</w:t>
      </w:r>
    </w:p>
    <w:p w14:paraId="2B29CB48" w14:textId="77777777" w:rsidR="00054E77" w:rsidRPr="00054E77" w:rsidRDefault="00054E77" w:rsidP="001C5DF4">
      <w:pPr>
        <w:widowControl w:val="0"/>
        <w:autoSpaceDE w:val="0"/>
        <w:autoSpaceDN w:val="0"/>
        <w:adjustRightInd w:val="0"/>
        <w:spacing w:line="480" w:lineRule="auto"/>
        <w:ind w:right="-720"/>
        <w:rPr>
          <w:rFonts w:ascii="Times New Roman" w:hAnsi="Times New Roman"/>
          <w:color w:val="000000"/>
          <w:lang w:val="en-US"/>
        </w:rPr>
      </w:pPr>
      <w:r w:rsidRPr="00054E77">
        <w:rPr>
          <w:rFonts w:ascii="Times New Roman" w:hAnsi="Times New Roman"/>
          <w:color w:val="000000"/>
          <w:lang w:val="en-US"/>
        </w:rPr>
        <w:t xml:space="preserve">Caselli, M. &amp; Casadio. C., P. (1995). </w:t>
      </w:r>
      <w:r w:rsidRPr="00054E77">
        <w:rPr>
          <w:rFonts w:ascii="Times New Roman" w:hAnsi="Times New Roman"/>
          <w:i/>
          <w:iCs/>
          <w:color w:val="000000"/>
          <w:lang w:val="en-US"/>
        </w:rPr>
        <w:t>Il primo vocabolario del bambino</w:t>
      </w:r>
      <w:r w:rsidRPr="00054E77">
        <w:rPr>
          <w:rFonts w:ascii="Times New Roman" w:hAnsi="Times New Roman"/>
          <w:color w:val="000000"/>
          <w:lang w:val="en-US"/>
        </w:rPr>
        <w:t xml:space="preserve">. Milano: Franco </w:t>
      </w:r>
    </w:p>
    <w:p w14:paraId="7D6862C4" w14:textId="77777777" w:rsidR="00054E77" w:rsidRPr="00054E77" w:rsidRDefault="00054E77" w:rsidP="001C5DF4">
      <w:pPr>
        <w:widowControl w:val="0"/>
        <w:autoSpaceDE w:val="0"/>
        <w:autoSpaceDN w:val="0"/>
        <w:adjustRightInd w:val="0"/>
        <w:spacing w:line="480" w:lineRule="auto"/>
        <w:ind w:right="-720" w:firstLine="720"/>
        <w:rPr>
          <w:rStyle w:val="Emphasis"/>
          <w:rFonts w:ascii="Times New Roman" w:hAnsi="Times New Roman"/>
        </w:rPr>
      </w:pPr>
      <w:r w:rsidRPr="00054E77">
        <w:rPr>
          <w:rFonts w:ascii="Times New Roman" w:hAnsi="Times New Roman"/>
          <w:color w:val="000000"/>
          <w:lang w:val="en-US"/>
        </w:rPr>
        <w:t>Angeli.</w:t>
      </w:r>
      <w:r w:rsidRPr="00054E77">
        <w:rPr>
          <w:rStyle w:val="Emphasis"/>
          <w:rFonts w:ascii="Times New Roman" w:hAnsi="Times New Roman"/>
          <w:color w:val="000000"/>
        </w:rPr>
        <w:t xml:space="preserve"> </w:t>
      </w:r>
    </w:p>
    <w:p w14:paraId="28A202B3" w14:textId="77777777" w:rsidR="00054E77" w:rsidRPr="00054E77" w:rsidRDefault="00054E77" w:rsidP="001C5DF4">
      <w:pPr>
        <w:widowControl w:val="0"/>
        <w:autoSpaceDE w:val="0"/>
        <w:autoSpaceDN w:val="0"/>
        <w:adjustRightInd w:val="0"/>
        <w:spacing w:line="480" w:lineRule="auto"/>
        <w:ind w:right="-720"/>
        <w:rPr>
          <w:rFonts w:ascii="Times New Roman" w:hAnsi="Times New Roman"/>
          <w:color w:val="000000"/>
          <w:lang w:val="en-US"/>
        </w:rPr>
      </w:pPr>
      <w:r w:rsidRPr="00054E77">
        <w:rPr>
          <w:rFonts w:ascii="Times New Roman" w:hAnsi="Times New Roman"/>
          <w:bCs/>
          <w:color w:val="000000"/>
          <w:lang w:val="en-US"/>
        </w:rPr>
        <w:t xml:space="preserve">Colombo, J., </w:t>
      </w:r>
      <w:r w:rsidRPr="00054E77">
        <w:rPr>
          <w:rFonts w:ascii="Times New Roman" w:hAnsi="Times New Roman"/>
          <w:color w:val="000000"/>
          <w:lang w:val="en-US"/>
        </w:rPr>
        <w:t xml:space="preserve">Shaddy, D. J., Richman, W. A., Maikranz, J. M., &amp; Blaga, O. (2004). </w:t>
      </w:r>
    </w:p>
    <w:p w14:paraId="6A4E4C7D" w14:textId="7299BDDB" w:rsidR="00054E77" w:rsidRPr="00054E77" w:rsidRDefault="00054E77" w:rsidP="001C5DF4">
      <w:pPr>
        <w:widowControl w:val="0"/>
        <w:autoSpaceDE w:val="0"/>
        <w:autoSpaceDN w:val="0"/>
        <w:adjustRightInd w:val="0"/>
        <w:spacing w:line="480" w:lineRule="auto"/>
        <w:ind w:left="720" w:right="-720"/>
        <w:rPr>
          <w:rFonts w:ascii="Times New Roman" w:hAnsi="Times New Roman"/>
          <w:bCs/>
          <w:color w:val="000000"/>
        </w:rPr>
      </w:pPr>
      <w:r w:rsidRPr="00054E77">
        <w:rPr>
          <w:rFonts w:ascii="Times New Roman" w:hAnsi="Times New Roman"/>
          <w:color w:val="000000"/>
          <w:lang w:val="en-US"/>
        </w:rPr>
        <w:t xml:space="preserve">Developmental course of visual habituation and preschool cognitive and language outcome. </w:t>
      </w:r>
      <w:r w:rsidRPr="00054E77">
        <w:rPr>
          <w:rFonts w:ascii="Times New Roman" w:hAnsi="Times New Roman"/>
          <w:i/>
          <w:color w:val="000000"/>
          <w:lang w:val="en-US"/>
        </w:rPr>
        <w:t>Infancy, 5</w:t>
      </w:r>
      <w:r w:rsidRPr="00054E77">
        <w:rPr>
          <w:rFonts w:ascii="Times New Roman" w:hAnsi="Times New Roman"/>
          <w:color w:val="000000"/>
          <w:lang w:val="en-US"/>
        </w:rPr>
        <w:t>, 1-38.</w:t>
      </w:r>
      <w:r w:rsidR="0041645B">
        <w:rPr>
          <w:rFonts w:ascii="Times New Roman" w:hAnsi="Times New Roman"/>
          <w:color w:val="000000"/>
          <w:lang w:val="en-US"/>
        </w:rPr>
        <w:t xml:space="preserve"> </w:t>
      </w:r>
      <w:r w:rsidR="0041645B" w:rsidRPr="0041645B">
        <w:rPr>
          <w:rFonts w:ascii="Times New Roman" w:hAnsi="Times New Roman"/>
          <w:b/>
          <w:bCs/>
          <w:color w:val="000000"/>
          <w:lang w:val="en-US"/>
        </w:rPr>
        <w:t>DOI:</w:t>
      </w:r>
      <w:r w:rsidR="0041645B" w:rsidRPr="0041645B">
        <w:rPr>
          <w:rFonts w:ascii="Times New Roman" w:hAnsi="Times New Roman"/>
          <w:color w:val="000000"/>
          <w:lang w:val="en-US"/>
        </w:rPr>
        <w:t>10.1207/s15327078in0501_1</w:t>
      </w:r>
    </w:p>
    <w:p w14:paraId="58D951D7" w14:textId="77777777" w:rsidR="00054E77" w:rsidRPr="00054E77" w:rsidRDefault="00054E77" w:rsidP="001C5DF4">
      <w:pPr>
        <w:widowControl w:val="0"/>
        <w:autoSpaceDE w:val="0"/>
        <w:autoSpaceDN w:val="0"/>
        <w:adjustRightInd w:val="0"/>
        <w:spacing w:line="480" w:lineRule="auto"/>
        <w:ind w:right="-720"/>
        <w:rPr>
          <w:rFonts w:ascii="Times New Roman" w:hAnsi="Times New Roman"/>
          <w:color w:val="000000"/>
          <w:szCs w:val="32"/>
          <w:lang w:val="en-US"/>
        </w:rPr>
      </w:pPr>
      <w:r w:rsidRPr="00054E77">
        <w:rPr>
          <w:rFonts w:ascii="Times New Roman" w:hAnsi="Times New Roman"/>
          <w:color w:val="000000"/>
          <w:szCs w:val="32"/>
          <w:lang w:val="en-US"/>
        </w:rPr>
        <w:t xml:space="preserve">Donovan, W., &amp; Leavitt, L. (1978). Early cognitive development and its relation to </w:t>
      </w:r>
    </w:p>
    <w:p w14:paraId="24259DAB" w14:textId="05967F6F" w:rsidR="00054E77" w:rsidRPr="00054E77" w:rsidRDefault="00054E77" w:rsidP="001C5DF4">
      <w:pPr>
        <w:widowControl w:val="0"/>
        <w:autoSpaceDE w:val="0"/>
        <w:autoSpaceDN w:val="0"/>
        <w:adjustRightInd w:val="0"/>
        <w:spacing w:line="480" w:lineRule="auto"/>
        <w:ind w:left="720" w:right="-720"/>
        <w:rPr>
          <w:rFonts w:ascii="Times New Roman" w:hAnsi="Times New Roman"/>
          <w:color w:val="000000"/>
          <w:szCs w:val="20"/>
        </w:rPr>
      </w:pPr>
      <w:r w:rsidRPr="00054E77">
        <w:rPr>
          <w:rFonts w:ascii="Times New Roman" w:hAnsi="Times New Roman"/>
          <w:color w:val="000000"/>
          <w:szCs w:val="32"/>
          <w:lang w:val="en-US"/>
        </w:rPr>
        <w:t xml:space="preserve">maternal physiologic and behavioral responsiveness. </w:t>
      </w:r>
      <w:r w:rsidRPr="00054E77">
        <w:rPr>
          <w:rFonts w:ascii="Times New Roman" w:hAnsi="Times New Roman"/>
          <w:i/>
          <w:iCs/>
          <w:color w:val="000000"/>
          <w:szCs w:val="32"/>
          <w:lang w:val="en-US"/>
        </w:rPr>
        <w:t>Child Development</w:t>
      </w:r>
      <w:r w:rsidRPr="00054E77">
        <w:rPr>
          <w:rFonts w:ascii="Times New Roman" w:hAnsi="Times New Roman"/>
          <w:color w:val="000000"/>
          <w:szCs w:val="32"/>
          <w:lang w:val="en-US"/>
        </w:rPr>
        <w:t xml:space="preserve">, </w:t>
      </w:r>
      <w:r w:rsidRPr="00054E77">
        <w:rPr>
          <w:rFonts w:ascii="Times New Roman" w:hAnsi="Times New Roman"/>
          <w:i/>
          <w:iCs/>
          <w:color w:val="000000"/>
          <w:szCs w:val="32"/>
          <w:lang w:val="en-US"/>
        </w:rPr>
        <w:t>48</w:t>
      </w:r>
      <w:r w:rsidR="0041645B">
        <w:rPr>
          <w:rFonts w:ascii="Times New Roman" w:hAnsi="Times New Roman"/>
          <w:color w:val="000000"/>
          <w:szCs w:val="32"/>
          <w:lang w:val="en-US"/>
        </w:rPr>
        <w:t xml:space="preserve">, </w:t>
      </w:r>
      <w:r w:rsidRPr="00054E77">
        <w:rPr>
          <w:rFonts w:ascii="Times New Roman" w:hAnsi="Times New Roman"/>
          <w:color w:val="000000"/>
          <w:szCs w:val="32"/>
          <w:lang w:val="en-US"/>
        </w:rPr>
        <w:t>1251-1254.</w:t>
      </w:r>
    </w:p>
    <w:p w14:paraId="521E6690" w14:textId="77777777" w:rsidR="00054E77" w:rsidRPr="00054E77" w:rsidRDefault="00054E77" w:rsidP="001C5DF4">
      <w:pPr>
        <w:spacing w:line="480" w:lineRule="auto"/>
        <w:ind w:left="-227" w:right="284"/>
        <w:rPr>
          <w:rFonts w:ascii="Times New Roman" w:hAnsi="Times New Roman"/>
          <w:color w:val="000000"/>
          <w:lang w:bidi="en-US"/>
        </w:rPr>
      </w:pPr>
      <w:r w:rsidRPr="00054E77">
        <w:rPr>
          <w:rFonts w:ascii="Times New Roman" w:hAnsi="Times New Roman"/>
          <w:color w:val="000000"/>
          <w:lang w:bidi="en-US"/>
        </w:rPr>
        <w:t xml:space="preserve"> </w:t>
      </w:r>
      <w:r w:rsidRPr="00054E77">
        <w:rPr>
          <w:rFonts w:ascii="Times New Roman" w:hAnsi="Times New Roman"/>
          <w:color w:val="000000"/>
          <w:lang w:bidi="en-US"/>
        </w:rPr>
        <w:tab/>
        <w:t xml:space="preserve">Evans, J. L., Alibali, M.W., &amp; McNeil, N.M. (2001). Divergence of verbal expression  </w:t>
      </w:r>
    </w:p>
    <w:p w14:paraId="73517A0D" w14:textId="450DC6C5" w:rsidR="00054E77" w:rsidRPr="00054E77" w:rsidRDefault="00054E77" w:rsidP="001C5DF4">
      <w:pPr>
        <w:spacing w:line="480" w:lineRule="auto"/>
        <w:ind w:left="713" w:right="284"/>
        <w:rPr>
          <w:rFonts w:ascii="Times New Roman" w:hAnsi="Times New Roman"/>
          <w:color w:val="000000"/>
          <w:lang w:bidi="en-US"/>
        </w:rPr>
      </w:pPr>
      <w:r w:rsidRPr="00054E77">
        <w:rPr>
          <w:rFonts w:ascii="Times New Roman" w:hAnsi="Times New Roman"/>
          <w:color w:val="000000"/>
          <w:lang w:bidi="en-US"/>
        </w:rPr>
        <w:t xml:space="preserve">and embodied knowledge: Evidence from speech and gesture in children with specific language impairment. </w:t>
      </w:r>
      <w:r w:rsidRPr="00054E77">
        <w:rPr>
          <w:rFonts w:ascii="Times New Roman" w:hAnsi="Times New Roman"/>
          <w:i/>
          <w:iCs/>
          <w:color w:val="000000"/>
          <w:lang w:bidi="en-US"/>
        </w:rPr>
        <w:t>Language and Cognitive processes, 16</w:t>
      </w:r>
      <w:r w:rsidRPr="00054E77">
        <w:rPr>
          <w:rFonts w:ascii="Times New Roman" w:hAnsi="Times New Roman"/>
          <w:color w:val="000000"/>
          <w:lang w:bidi="en-US"/>
        </w:rPr>
        <w:t>, 309-331.</w:t>
      </w:r>
      <w:r w:rsidR="0041645B">
        <w:rPr>
          <w:rFonts w:ascii="Times New Roman" w:hAnsi="Times New Roman"/>
          <w:color w:val="000000"/>
          <w:lang w:bidi="en-US"/>
        </w:rPr>
        <w:t xml:space="preserve"> </w:t>
      </w:r>
      <w:r w:rsidR="0041645B" w:rsidRPr="0041645B">
        <w:rPr>
          <w:rFonts w:ascii="Times New Roman" w:hAnsi="Times New Roman"/>
          <w:bCs/>
          <w:color w:val="000000"/>
          <w:lang w:val="en-US" w:bidi="en-US"/>
        </w:rPr>
        <w:t>DOI:</w:t>
      </w:r>
      <w:r w:rsidR="0041645B" w:rsidRPr="0041645B">
        <w:rPr>
          <w:rFonts w:ascii="Times New Roman" w:hAnsi="Times New Roman"/>
          <w:color w:val="000000"/>
          <w:lang w:val="en-US" w:bidi="en-US"/>
        </w:rPr>
        <w:t>10.1080/01690960042000049</w:t>
      </w:r>
    </w:p>
    <w:p w14:paraId="17C43977" w14:textId="77777777" w:rsidR="00054E77" w:rsidRPr="00054E77" w:rsidRDefault="00054E77" w:rsidP="001C5DF4">
      <w:pPr>
        <w:widowControl w:val="0"/>
        <w:tabs>
          <w:tab w:val="left" w:pos="220"/>
          <w:tab w:val="left" w:pos="720"/>
        </w:tabs>
        <w:autoSpaceDE w:val="0"/>
        <w:autoSpaceDN w:val="0"/>
        <w:adjustRightInd w:val="0"/>
        <w:spacing w:line="480" w:lineRule="auto"/>
        <w:rPr>
          <w:rFonts w:ascii="Times New Roman" w:eastAsia="Cambria" w:hAnsi="Times New Roman"/>
          <w:bCs/>
          <w:color w:val="000000"/>
          <w:szCs w:val="26"/>
          <w:lang w:val="en-US"/>
        </w:rPr>
      </w:pPr>
      <w:r w:rsidRPr="00054E77">
        <w:rPr>
          <w:rFonts w:ascii="Times New Roman" w:eastAsia="Cambria" w:hAnsi="Times New Roman"/>
          <w:color w:val="000000"/>
          <w:szCs w:val="26"/>
          <w:lang w:val="en-US"/>
        </w:rPr>
        <w:t xml:space="preserve">Feldman, R. (2007). </w:t>
      </w:r>
      <w:r w:rsidRPr="00054E77">
        <w:rPr>
          <w:rFonts w:ascii="Times New Roman" w:eastAsia="Cambria" w:hAnsi="Times New Roman"/>
          <w:bCs/>
          <w:color w:val="000000"/>
          <w:szCs w:val="26"/>
          <w:lang w:val="en-US"/>
        </w:rPr>
        <w:t xml:space="preserve">Parent–Infant Synchrony: Biological Foundations and </w:t>
      </w:r>
    </w:p>
    <w:p w14:paraId="5DDD3DB4" w14:textId="77777777" w:rsidR="00054E77" w:rsidRPr="00054E77" w:rsidRDefault="00054E77" w:rsidP="001C5DF4">
      <w:pPr>
        <w:widowControl w:val="0"/>
        <w:tabs>
          <w:tab w:val="left" w:pos="220"/>
          <w:tab w:val="left" w:pos="720"/>
        </w:tabs>
        <w:autoSpaceDE w:val="0"/>
        <w:autoSpaceDN w:val="0"/>
        <w:adjustRightInd w:val="0"/>
        <w:spacing w:line="480" w:lineRule="auto"/>
        <w:rPr>
          <w:rFonts w:ascii="Times New Roman" w:eastAsia="Cambria" w:hAnsi="Times New Roman"/>
          <w:color w:val="000000"/>
          <w:szCs w:val="26"/>
          <w:lang w:val="en-US"/>
        </w:rPr>
      </w:pPr>
      <w:r w:rsidRPr="00054E77">
        <w:rPr>
          <w:rFonts w:ascii="Times New Roman" w:eastAsia="Cambria" w:hAnsi="Times New Roman"/>
          <w:bCs/>
          <w:color w:val="000000"/>
          <w:szCs w:val="26"/>
          <w:lang w:val="en-US"/>
        </w:rPr>
        <w:tab/>
      </w:r>
      <w:r w:rsidRPr="00054E77">
        <w:rPr>
          <w:rFonts w:ascii="Times New Roman" w:eastAsia="Cambria" w:hAnsi="Times New Roman"/>
          <w:bCs/>
          <w:color w:val="000000"/>
          <w:szCs w:val="26"/>
          <w:lang w:val="en-US"/>
        </w:rPr>
        <w:tab/>
        <w:t>Developmental Outcomes</w:t>
      </w:r>
      <w:r w:rsidRPr="00054E77">
        <w:rPr>
          <w:rFonts w:ascii="Times New Roman" w:eastAsia="Cambria" w:hAnsi="Times New Roman"/>
          <w:color w:val="000000"/>
          <w:szCs w:val="26"/>
          <w:lang w:val="en-US"/>
        </w:rPr>
        <w:t xml:space="preserve">.  </w:t>
      </w:r>
      <w:r w:rsidRPr="00054E77">
        <w:rPr>
          <w:rFonts w:ascii="Times New Roman" w:eastAsia="Cambria" w:hAnsi="Times New Roman"/>
          <w:i/>
          <w:color w:val="000000"/>
          <w:szCs w:val="26"/>
          <w:lang w:val="en-US"/>
        </w:rPr>
        <w:t>Current Directions in Psychological Science, 16</w:t>
      </w:r>
      <w:r w:rsidRPr="00054E77">
        <w:rPr>
          <w:rFonts w:ascii="Times New Roman" w:eastAsia="Cambria" w:hAnsi="Times New Roman"/>
          <w:color w:val="000000"/>
          <w:szCs w:val="26"/>
          <w:lang w:val="en-US"/>
        </w:rPr>
        <w:t xml:space="preserve">, </w:t>
      </w:r>
    </w:p>
    <w:p w14:paraId="0B951A6E" w14:textId="18A64F81" w:rsidR="00054E77" w:rsidRPr="00054E77" w:rsidRDefault="00054E77" w:rsidP="001C5DF4">
      <w:pPr>
        <w:widowControl w:val="0"/>
        <w:tabs>
          <w:tab w:val="left" w:pos="220"/>
          <w:tab w:val="left" w:pos="720"/>
        </w:tabs>
        <w:autoSpaceDE w:val="0"/>
        <w:autoSpaceDN w:val="0"/>
        <w:adjustRightInd w:val="0"/>
        <w:spacing w:line="480" w:lineRule="auto"/>
        <w:rPr>
          <w:rFonts w:ascii="Times New Roman" w:eastAsia="Cambria" w:hAnsi="Times New Roman"/>
          <w:color w:val="000000"/>
          <w:szCs w:val="26"/>
          <w:lang w:val="en-US"/>
        </w:rPr>
      </w:pPr>
      <w:r w:rsidRPr="00054E77">
        <w:rPr>
          <w:rFonts w:ascii="Times New Roman" w:eastAsia="Cambria" w:hAnsi="Times New Roman"/>
          <w:color w:val="000000"/>
          <w:szCs w:val="26"/>
          <w:lang w:val="en-US"/>
        </w:rPr>
        <w:tab/>
      </w:r>
      <w:r w:rsidRPr="00054E77">
        <w:rPr>
          <w:rFonts w:ascii="Times New Roman" w:eastAsia="Cambria" w:hAnsi="Times New Roman"/>
          <w:color w:val="000000"/>
          <w:szCs w:val="26"/>
          <w:lang w:val="en-US"/>
        </w:rPr>
        <w:tab/>
        <w:t>340-345.</w:t>
      </w:r>
      <w:r w:rsidR="0041645B" w:rsidRPr="0041645B">
        <w:rPr>
          <w:rFonts w:ascii="Arial" w:eastAsiaTheme="minorEastAsia" w:hAnsi="Arial" w:cs="Arial"/>
          <w:b/>
          <w:bCs/>
          <w:color w:val="262700"/>
          <w:sz w:val="18"/>
          <w:szCs w:val="18"/>
          <w:lang w:val="en-US"/>
        </w:rPr>
        <w:t xml:space="preserve"> </w:t>
      </w:r>
      <w:r w:rsidR="0041645B" w:rsidRPr="0041645B">
        <w:rPr>
          <w:rFonts w:ascii="Times New Roman" w:eastAsia="Cambria" w:hAnsi="Times New Roman"/>
          <w:bCs/>
          <w:color w:val="000000"/>
          <w:szCs w:val="26"/>
          <w:lang w:val="en-US"/>
        </w:rPr>
        <w:t>doi: 10.1111/j.1467-8721.2007.00532.x</w:t>
      </w:r>
    </w:p>
    <w:p w14:paraId="163B1805" w14:textId="77777777" w:rsidR="00E802CE" w:rsidRDefault="00054E77" w:rsidP="001C5DF4">
      <w:pPr>
        <w:spacing w:line="480" w:lineRule="auto"/>
        <w:ind w:left="-227" w:right="284" w:hanging="57"/>
        <w:rPr>
          <w:rFonts w:ascii="Times New Roman" w:hAnsi="Times New Roman"/>
          <w:color w:val="000000"/>
          <w:lang w:val="en-US"/>
        </w:rPr>
      </w:pPr>
      <w:r w:rsidRPr="00054E77">
        <w:rPr>
          <w:rFonts w:ascii="Times New Roman" w:hAnsi="Times New Roman"/>
          <w:color w:val="000000"/>
          <w:lang w:val="en-US"/>
        </w:rPr>
        <w:tab/>
      </w:r>
      <w:r w:rsidRPr="00054E77">
        <w:rPr>
          <w:rFonts w:ascii="Times New Roman" w:hAnsi="Times New Roman"/>
          <w:color w:val="000000"/>
          <w:lang w:val="en-US"/>
        </w:rPr>
        <w:tab/>
        <w:t xml:space="preserve">Fenson, L., Pethick, S., Renda, C., Cox, J.L., Dale, P.S., &amp; Reznick, J.S. (2000). </w:t>
      </w:r>
      <w:r w:rsidRPr="00054E77">
        <w:rPr>
          <w:rFonts w:ascii="Times New Roman" w:hAnsi="Times New Roman"/>
          <w:color w:val="000000"/>
          <w:lang w:val="en-US"/>
        </w:rPr>
        <w:tab/>
      </w:r>
      <w:r w:rsidRPr="00054E77">
        <w:rPr>
          <w:rFonts w:ascii="Times New Roman" w:hAnsi="Times New Roman"/>
          <w:color w:val="000000"/>
          <w:lang w:val="en-US"/>
        </w:rPr>
        <w:tab/>
      </w:r>
      <w:r w:rsidRPr="00054E77">
        <w:rPr>
          <w:rFonts w:ascii="Times New Roman" w:hAnsi="Times New Roman"/>
          <w:color w:val="000000"/>
          <w:lang w:val="en-US"/>
        </w:rPr>
        <w:tab/>
      </w:r>
      <w:r w:rsidRPr="00054E77">
        <w:rPr>
          <w:rFonts w:ascii="Times New Roman" w:hAnsi="Times New Roman"/>
          <w:color w:val="000000"/>
          <w:lang w:val="en-US"/>
        </w:rPr>
        <w:tab/>
        <w:t>Short-form</w:t>
      </w:r>
      <w:r w:rsidRPr="00054E77">
        <w:rPr>
          <w:rFonts w:ascii="Times New Roman" w:hAnsi="Times New Roman"/>
          <w:color w:val="000000"/>
          <w:lang w:bidi="en-US"/>
        </w:rPr>
        <w:t xml:space="preserve"> </w:t>
      </w:r>
      <w:r w:rsidRPr="00054E77">
        <w:rPr>
          <w:rFonts w:ascii="Times New Roman" w:hAnsi="Times New Roman"/>
          <w:color w:val="000000"/>
          <w:lang w:val="en-US"/>
        </w:rPr>
        <w:t xml:space="preserve">versions of the MacArthur Communicative Developmental </w:t>
      </w:r>
      <w:r w:rsidRPr="00054E77">
        <w:rPr>
          <w:rFonts w:ascii="Times New Roman" w:hAnsi="Times New Roman"/>
          <w:color w:val="000000"/>
          <w:lang w:val="en-US"/>
        </w:rPr>
        <w:tab/>
      </w:r>
      <w:r w:rsidRPr="00054E77">
        <w:rPr>
          <w:rFonts w:ascii="Times New Roman" w:hAnsi="Times New Roman"/>
          <w:color w:val="000000"/>
          <w:lang w:val="en-US"/>
        </w:rPr>
        <w:tab/>
      </w:r>
      <w:r w:rsidRPr="00054E77">
        <w:rPr>
          <w:rFonts w:ascii="Times New Roman" w:hAnsi="Times New Roman"/>
          <w:color w:val="000000"/>
          <w:lang w:val="en-US"/>
        </w:rPr>
        <w:tab/>
      </w:r>
      <w:r w:rsidRPr="00054E77">
        <w:rPr>
          <w:rFonts w:ascii="Times New Roman" w:hAnsi="Times New Roman"/>
          <w:color w:val="000000"/>
          <w:lang w:val="en-US"/>
        </w:rPr>
        <w:tab/>
        <w:t xml:space="preserve">Inventories. </w:t>
      </w:r>
      <w:r w:rsidRPr="00054E77">
        <w:rPr>
          <w:rFonts w:ascii="Times New Roman" w:hAnsi="Times New Roman"/>
          <w:i/>
          <w:iCs/>
          <w:color w:val="000000"/>
          <w:lang w:val="en-US"/>
        </w:rPr>
        <w:t>Applied Psycholinguistics, 21</w:t>
      </w:r>
      <w:r w:rsidRPr="00054E77">
        <w:rPr>
          <w:rFonts w:ascii="Times New Roman" w:hAnsi="Times New Roman"/>
          <w:color w:val="000000"/>
          <w:lang w:val="en-US"/>
        </w:rPr>
        <w:t>, 95-116.</w:t>
      </w:r>
      <w:r w:rsidR="00E802CE">
        <w:rPr>
          <w:rFonts w:ascii="Times New Roman" w:hAnsi="Times New Roman"/>
          <w:color w:val="000000"/>
          <w:lang w:val="en-US"/>
        </w:rPr>
        <w:t xml:space="preserve"> </w:t>
      </w:r>
      <w:r w:rsidR="00E802CE" w:rsidRPr="00E802CE">
        <w:rPr>
          <w:rFonts w:ascii="Times New Roman" w:hAnsi="Times New Roman"/>
          <w:color w:val="000000"/>
          <w:lang w:val="en-US"/>
        </w:rPr>
        <w:t xml:space="preserve">doi: </w:t>
      </w:r>
    </w:p>
    <w:p w14:paraId="7223A0FC" w14:textId="74152E10" w:rsidR="00054E77" w:rsidRPr="00054E77" w:rsidRDefault="00F862A2" w:rsidP="001C5DF4">
      <w:pPr>
        <w:spacing w:line="480" w:lineRule="auto"/>
        <w:ind w:left="-227" w:right="284" w:firstLine="947"/>
        <w:rPr>
          <w:rFonts w:ascii="Times New Roman" w:hAnsi="Times New Roman"/>
          <w:color w:val="000000"/>
          <w:lang w:val="en-US"/>
        </w:rPr>
      </w:pPr>
      <w:hyperlink r:id="rId14" w:history="1">
        <w:r w:rsidR="00E802CE" w:rsidRPr="00E802CE">
          <w:rPr>
            <w:rStyle w:val="Hyperlink"/>
            <w:rFonts w:ascii="Times New Roman" w:hAnsi="Times New Roman"/>
            <w:lang w:val="en-US"/>
          </w:rPr>
          <w:t>10.1017/S0142716400001053</w:t>
        </w:r>
      </w:hyperlink>
    </w:p>
    <w:p w14:paraId="5BE3D822" w14:textId="77777777" w:rsidR="00054E77" w:rsidRPr="00054E77" w:rsidRDefault="00054E77" w:rsidP="001C5DF4">
      <w:pPr>
        <w:spacing w:line="480" w:lineRule="auto"/>
        <w:ind w:right="284"/>
        <w:rPr>
          <w:rFonts w:ascii="Times New Roman" w:hAnsi="Times New Roman"/>
          <w:color w:val="000000"/>
          <w:lang w:val="en-US"/>
        </w:rPr>
      </w:pPr>
      <w:r w:rsidRPr="00054E77">
        <w:rPr>
          <w:rFonts w:ascii="Times New Roman" w:hAnsi="Times New Roman"/>
          <w:color w:val="000000"/>
          <w:lang w:val="en-US"/>
        </w:rPr>
        <w:t xml:space="preserve">Field, T. (1992). Infants of depressed mothers. </w:t>
      </w:r>
      <w:r w:rsidRPr="00054E77">
        <w:rPr>
          <w:rFonts w:ascii="Times New Roman" w:hAnsi="Times New Roman"/>
          <w:i/>
          <w:iCs/>
          <w:color w:val="000000"/>
          <w:lang w:val="en-US"/>
        </w:rPr>
        <w:t>Development and Psychopathology</w:t>
      </w:r>
      <w:r w:rsidRPr="00054E77">
        <w:rPr>
          <w:rFonts w:ascii="Times New Roman" w:hAnsi="Times New Roman"/>
          <w:color w:val="000000"/>
          <w:lang w:val="en-US"/>
        </w:rPr>
        <w:t xml:space="preserve">, </w:t>
      </w:r>
    </w:p>
    <w:p w14:paraId="4EE78277" w14:textId="77777777" w:rsidR="00054E77" w:rsidRPr="00054E77" w:rsidRDefault="00054E77" w:rsidP="001C5DF4">
      <w:pPr>
        <w:spacing w:line="480" w:lineRule="auto"/>
        <w:ind w:right="284" w:firstLine="720"/>
        <w:rPr>
          <w:rFonts w:ascii="Times New Roman" w:hAnsi="Times New Roman"/>
          <w:color w:val="000000"/>
          <w:lang w:val="en-US"/>
        </w:rPr>
      </w:pPr>
      <w:r w:rsidRPr="00054E77">
        <w:rPr>
          <w:rFonts w:ascii="Times New Roman" w:hAnsi="Times New Roman"/>
          <w:bCs/>
          <w:i/>
          <w:color w:val="000000"/>
          <w:lang w:val="en-US"/>
        </w:rPr>
        <w:t>2</w:t>
      </w:r>
      <w:r w:rsidRPr="00054E77">
        <w:rPr>
          <w:rFonts w:ascii="Times New Roman" w:hAnsi="Times New Roman"/>
          <w:color w:val="000000"/>
          <w:lang w:val="en-US"/>
        </w:rPr>
        <w:t>, 49–66.</w:t>
      </w:r>
    </w:p>
    <w:p w14:paraId="22850193" w14:textId="77777777" w:rsidR="00054E77" w:rsidRPr="00054E77" w:rsidRDefault="00054E77" w:rsidP="001C5DF4">
      <w:pPr>
        <w:spacing w:line="480" w:lineRule="auto"/>
        <w:ind w:right="284"/>
        <w:rPr>
          <w:rFonts w:ascii="Times New Roman" w:hAnsi="Times New Roman"/>
          <w:color w:val="000000"/>
          <w:lang w:val="en-US"/>
        </w:rPr>
      </w:pPr>
      <w:r w:rsidRPr="00054E77">
        <w:rPr>
          <w:rStyle w:val="Emphasis"/>
          <w:rFonts w:ascii="Times New Roman" w:hAnsi="Times New Roman"/>
          <w:b w:val="0"/>
          <w:color w:val="000000"/>
        </w:rPr>
        <w:t>Folven</w:t>
      </w:r>
      <w:r w:rsidRPr="00054E77">
        <w:rPr>
          <w:rFonts w:ascii="Times New Roman" w:hAnsi="Times New Roman"/>
          <w:color w:val="000000"/>
        </w:rPr>
        <w:t xml:space="preserve">, R. J., </w:t>
      </w:r>
      <w:r w:rsidRPr="00054E77">
        <w:rPr>
          <w:rStyle w:val="Emphasis"/>
          <w:rFonts w:ascii="Times New Roman" w:hAnsi="Times New Roman"/>
          <w:b w:val="0"/>
          <w:color w:val="000000"/>
        </w:rPr>
        <w:t>Bonvillian</w:t>
      </w:r>
      <w:r w:rsidRPr="00054E77">
        <w:rPr>
          <w:rFonts w:ascii="Times New Roman" w:hAnsi="Times New Roman"/>
          <w:color w:val="000000"/>
        </w:rPr>
        <w:t xml:space="preserve">, J. D., &amp; </w:t>
      </w:r>
      <w:r w:rsidRPr="00054E77">
        <w:rPr>
          <w:rStyle w:val="Emphasis"/>
          <w:rFonts w:ascii="Times New Roman" w:hAnsi="Times New Roman"/>
          <w:b w:val="0"/>
          <w:color w:val="000000"/>
        </w:rPr>
        <w:t>Orlansky</w:t>
      </w:r>
      <w:r w:rsidRPr="00054E77">
        <w:rPr>
          <w:rFonts w:ascii="Times New Roman" w:hAnsi="Times New Roman"/>
          <w:color w:val="000000"/>
        </w:rPr>
        <w:t>, M. D. (</w:t>
      </w:r>
      <w:r w:rsidRPr="00054E77">
        <w:rPr>
          <w:rFonts w:ascii="Times New Roman" w:hAnsi="Times New Roman"/>
        </w:rPr>
        <w:t>1984</w:t>
      </w:r>
      <w:r w:rsidRPr="00054E77">
        <w:rPr>
          <w:rFonts w:ascii="Times New Roman" w:hAnsi="Times New Roman"/>
          <w:color w:val="000000"/>
        </w:rPr>
        <w:t xml:space="preserve">). Communicative  </w:t>
      </w:r>
    </w:p>
    <w:p w14:paraId="639A1EEB" w14:textId="77777777" w:rsidR="00054E77" w:rsidRPr="00054E77" w:rsidRDefault="00054E77" w:rsidP="001C5DF4">
      <w:pPr>
        <w:spacing w:line="480" w:lineRule="auto"/>
        <w:ind w:left="720" w:right="284"/>
        <w:rPr>
          <w:rFonts w:ascii="Times New Roman" w:hAnsi="Times New Roman"/>
          <w:color w:val="000000"/>
        </w:rPr>
      </w:pPr>
      <w:r w:rsidRPr="00054E77">
        <w:rPr>
          <w:rFonts w:ascii="Times New Roman" w:hAnsi="Times New Roman"/>
          <w:color w:val="000000"/>
        </w:rPr>
        <w:t xml:space="preserve">gestures and early sign language acquisition. </w:t>
      </w:r>
      <w:r w:rsidRPr="00054E77">
        <w:rPr>
          <w:rFonts w:ascii="Times New Roman" w:hAnsi="Times New Roman"/>
          <w:i/>
          <w:color w:val="000000"/>
        </w:rPr>
        <w:t>First Language, 5,</w:t>
      </w:r>
      <w:r w:rsidRPr="00054E77">
        <w:rPr>
          <w:rFonts w:ascii="Times New Roman" w:hAnsi="Times New Roman"/>
          <w:color w:val="000000"/>
        </w:rPr>
        <w:t xml:space="preserve"> 129–143</w:t>
      </w:r>
    </w:p>
    <w:p w14:paraId="2AA11841" w14:textId="77777777" w:rsidR="00054E77" w:rsidRPr="00054E77" w:rsidRDefault="00054E77" w:rsidP="001C5DF4">
      <w:pPr>
        <w:widowControl w:val="0"/>
        <w:autoSpaceDE w:val="0"/>
        <w:autoSpaceDN w:val="0"/>
        <w:adjustRightInd w:val="0"/>
        <w:spacing w:line="480" w:lineRule="auto"/>
        <w:rPr>
          <w:rFonts w:ascii="Times New Roman" w:eastAsia="Cambria" w:hAnsi="Times New Roman"/>
          <w:color w:val="000000"/>
          <w:szCs w:val="26"/>
          <w:lang w:val="en-US"/>
        </w:rPr>
      </w:pPr>
      <w:r w:rsidRPr="00054E77">
        <w:rPr>
          <w:rFonts w:ascii="Times New Roman" w:eastAsia="Cambria" w:hAnsi="Times New Roman"/>
          <w:color w:val="000000"/>
          <w:szCs w:val="26"/>
          <w:lang w:val="en-US"/>
        </w:rPr>
        <w:t xml:space="preserve">Gavin, W., &amp; Giles, L. (1996). Sample Size Effects on Temporal Reliability </w:t>
      </w:r>
    </w:p>
    <w:p w14:paraId="012C4B43" w14:textId="77777777" w:rsidR="00054E77" w:rsidRPr="00054E77" w:rsidRDefault="00054E77" w:rsidP="001C5DF4">
      <w:pPr>
        <w:widowControl w:val="0"/>
        <w:autoSpaceDE w:val="0"/>
        <w:autoSpaceDN w:val="0"/>
        <w:adjustRightInd w:val="0"/>
        <w:spacing w:line="480" w:lineRule="auto"/>
        <w:ind w:left="720"/>
        <w:rPr>
          <w:rFonts w:ascii="Times New Roman" w:eastAsia="Cambria" w:hAnsi="Times New Roman"/>
          <w:color w:val="000000"/>
          <w:szCs w:val="26"/>
          <w:lang w:val="en-US"/>
        </w:rPr>
      </w:pPr>
      <w:r w:rsidRPr="00054E77">
        <w:rPr>
          <w:rFonts w:ascii="Times New Roman" w:eastAsia="Cambria" w:hAnsi="Times New Roman"/>
          <w:color w:val="000000"/>
          <w:szCs w:val="26"/>
          <w:lang w:val="en-US"/>
        </w:rPr>
        <w:t xml:space="preserve">of Language Sample Measures of Preschool Children. </w:t>
      </w:r>
      <w:r w:rsidRPr="00054E77">
        <w:rPr>
          <w:rFonts w:ascii="Times New Roman" w:eastAsia="Cambria" w:hAnsi="Times New Roman"/>
          <w:i/>
          <w:color w:val="000000"/>
          <w:szCs w:val="26"/>
          <w:lang w:val="en-US"/>
        </w:rPr>
        <w:t>Journal of Speech and Hearing Research,</w:t>
      </w:r>
      <w:r w:rsidRPr="00054E77">
        <w:rPr>
          <w:rFonts w:ascii="Times New Roman" w:eastAsia="Cambria" w:hAnsi="Times New Roman"/>
          <w:color w:val="000000"/>
          <w:szCs w:val="26"/>
          <w:lang w:val="en-US"/>
        </w:rPr>
        <w:t xml:space="preserve"> </w:t>
      </w:r>
      <w:r w:rsidRPr="00054E77">
        <w:rPr>
          <w:rFonts w:ascii="Times New Roman" w:eastAsia="Cambria" w:hAnsi="Times New Roman"/>
          <w:i/>
          <w:color w:val="000000"/>
          <w:szCs w:val="26"/>
          <w:lang w:val="en-US"/>
        </w:rPr>
        <w:t>39</w:t>
      </w:r>
      <w:r w:rsidRPr="00054E77">
        <w:rPr>
          <w:rFonts w:ascii="Times New Roman" w:eastAsia="Cambria" w:hAnsi="Times New Roman"/>
          <w:color w:val="000000"/>
          <w:szCs w:val="26"/>
          <w:lang w:val="en-US"/>
        </w:rPr>
        <w:t>, 1258-1262.</w:t>
      </w:r>
    </w:p>
    <w:p w14:paraId="1B4FEE0F" w14:textId="77777777" w:rsidR="00054E77" w:rsidRPr="00054E77" w:rsidRDefault="00054E77" w:rsidP="001C5DF4">
      <w:pPr>
        <w:spacing w:line="480" w:lineRule="auto"/>
        <w:ind w:right="284"/>
        <w:rPr>
          <w:rFonts w:ascii="Times New Roman" w:eastAsia="Cambria" w:hAnsi="Times New Roman"/>
          <w:color w:val="000000"/>
          <w:szCs w:val="26"/>
          <w:lang w:val="en-US"/>
        </w:rPr>
      </w:pPr>
      <w:r w:rsidRPr="00054E77">
        <w:rPr>
          <w:rFonts w:ascii="Times New Roman" w:hAnsi="Times New Roman"/>
          <w:color w:val="000000"/>
        </w:rPr>
        <w:t xml:space="preserve">Gongora, X., &amp; Farkas, C. (2009). Infant sign language program effects on </w:t>
      </w:r>
    </w:p>
    <w:p w14:paraId="646C6913" w14:textId="77777777" w:rsidR="00054E77" w:rsidRPr="00E802CE" w:rsidRDefault="00054E77" w:rsidP="001C5DF4">
      <w:pPr>
        <w:spacing w:line="480" w:lineRule="auto"/>
        <w:ind w:right="284" w:firstLine="720"/>
        <w:rPr>
          <w:rFonts w:ascii="Times New Roman" w:hAnsi="Times New Roman"/>
          <w:i/>
          <w:color w:val="000000"/>
        </w:rPr>
      </w:pPr>
      <w:r w:rsidRPr="00E802CE">
        <w:rPr>
          <w:rFonts w:ascii="Times New Roman" w:hAnsi="Times New Roman"/>
          <w:color w:val="000000"/>
        </w:rPr>
        <w:t xml:space="preserve">synchronic mother-infant interactions. </w:t>
      </w:r>
      <w:r w:rsidRPr="00E802CE">
        <w:rPr>
          <w:rFonts w:ascii="Times New Roman" w:hAnsi="Times New Roman"/>
          <w:i/>
          <w:color w:val="000000"/>
        </w:rPr>
        <w:t xml:space="preserve">Infant Behaviour and Development, </w:t>
      </w:r>
    </w:p>
    <w:p w14:paraId="57019ACB" w14:textId="7046805F" w:rsidR="00E802CE" w:rsidRPr="00E802CE" w:rsidRDefault="00054E77" w:rsidP="001C5DF4">
      <w:pPr>
        <w:widowControl w:val="0"/>
        <w:numPr>
          <w:ilvl w:val="0"/>
          <w:numId w:val="4"/>
        </w:numPr>
        <w:tabs>
          <w:tab w:val="left" w:pos="220"/>
          <w:tab w:val="left" w:pos="720"/>
        </w:tabs>
        <w:autoSpaceDE w:val="0"/>
        <w:autoSpaceDN w:val="0"/>
        <w:adjustRightInd w:val="0"/>
        <w:spacing w:line="480" w:lineRule="auto"/>
        <w:ind w:hanging="720"/>
        <w:rPr>
          <w:rFonts w:ascii="Times New Roman" w:hAnsi="Times New Roman"/>
        </w:rPr>
      </w:pPr>
      <w:r w:rsidRPr="00E802CE">
        <w:rPr>
          <w:rFonts w:ascii="Times New Roman" w:hAnsi="Times New Roman"/>
          <w:i/>
          <w:color w:val="000000"/>
        </w:rPr>
        <w:t>32</w:t>
      </w:r>
      <w:r w:rsidR="00E802CE" w:rsidRPr="00E802CE">
        <w:rPr>
          <w:rFonts w:ascii="Times New Roman" w:hAnsi="Times New Roman"/>
          <w:color w:val="000000"/>
        </w:rPr>
        <w:t xml:space="preserve">, 216 – 225. </w:t>
      </w:r>
      <w:hyperlink r:id="rId15" w:history="1">
        <w:r w:rsidR="00E802CE" w:rsidRPr="00E802CE">
          <w:rPr>
            <w:rFonts w:ascii="Times New Roman" w:hAnsi="Times New Roman"/>
          </w:rPr>
          <w:t>doi.org/10.1016/j.infbeh.2008.12.011</w:t>
        </w:r>
      </w:hyperlink>
      <w:r w:rsidR="00E802CE" w:rsidRPr="00E802CE">
        <w:rPr>
          <w:rFonts w:ascii="Times New Roman" w:hAnsi="Times New Roman"/>
        </w:rPr>
        <w:t xml:space="preserve"> </w:t>
      </w:r>
    </w:p>
    <w:p w14:paraId="2E07E904" w14:textId="38D3F7FD" w:rsidR="00054E77" w:rsidRPr="00E802CE" w:rsidRDefault="00054E77" w:rsidP="001C5DF4">
      <w:pPr>
        <w:widowControl w:val="0"/>
        <w:numPr>
          <w:ilvl w:val="0"/>
          <w:numId w:val="4"/>
        </w:numPr>
        <w:tabs>
          <w:tab w:val="left" w:pos="220"/>
          <w:tab w:val="left" w:pos="720"/>
        </w:tabs>
        <w:autoSpaceDE w:val="0"/>
        <w:autoSpaceDN w:val="0"/>
        <w:adjustRightInd w:val="0"/>
        <w:spacing w:line="480" w:lineRule="auto"/>
        <w:ind w:hanging="720"/>
        <w:rPr>
          <w:rStyle w:val="Emphasis"/>
          <w:rFonts w:ascii="Arial Unicode MS" w:eastAsia="Arial Unicode MS" w:hAnsiTheme="minorHAnsi" w:cs="Arial Unicode MS"/>
          <w:b w:val="0"/>
          <w:bCs w:val="0"/>
          <w:color w:val="4A4A4A"/>
          <w:sz w:val="22"/>
          <w:szCs w:val="22"/>
          <w:lang w:val="en-US"/>
        </w:rPr>
      </w:pPr>
    </w:p>
    <w:p w14:paraId="0082F7DA" w14:textId="77777777" w:rsidR="00054E77" w:rsidRPr="00054E77" w:rsidRDefault="00054E77" w:rsidP="001C5DF4">
      <w:pPr>
        <w:spacing w:line="480" w:lineRule="auto"/>
        <w:ind w:left="-227" w:right="284"/>
        <w:rPr>
          <w:rFonts w:ascii="Times New Roman" w:hAnsi="Times New Roman"/>
          <w:color w:val="000000"/>
        </w:rPr>
      </w:pPr>
      <w:r w:rsidRPr="00054E77">
        <w:rPr>
          <w:rFonts w:ascii="Times New Roman" w:hAnsi="Times New Roman"/>
          <w:color w:val="000000"/>
        </w:rPr>
        <w:tab/>
        <w:t xml:space="preserve">Goodwyn, S. W., &amp; Acredolo, L. P. (1993). Symbolic gesture versus word:  Is there   </w:t>
      </w:r>
    </w:p>
    <w:p w14:paraId="3B6B1EEB" w14:textId="113384CA" w:rsidR="00054E77" w:rsidRPr="00054E77" w:rsidRDefault="00054E77" w:rsidP="001C5DF4">
      <w:pPr>
        <w:spacing w:line="480" w:lineRule="auto"/>
        <w:ind w:left="720" w:right="284"/>
        <w:rPr>
          <w:rFonts w:ascii="Times New Roman" w:hAnsi="Times New Roman"/>
          <w:color w:val="000000"/>
        </w:rPr>
      </w:pPr>
      <w:r w:rsidRPr="00054E77">
        <w:rPr>
          <w:rFonts w:ascii="Times New Roman" w:hAnsi="Times New Roman"/>
          <w:color w:val="000000"/>
        </w:rPr>
        <w:t>a modality advantage for onset of symbol use? </w:t>
      </w:r>
      <w:r w:rsidRPr="00054E77">
        <w:rPr>
          <w:rFonts w:ascii="Times New Roman" w:hAnsi="Times New Roman"/>
          <w:i/>
          <w:color w:val="000000"/>
        </w:rPr>
        <w:t>Child Development, 64</w:t>
      </w:r>
      <w:r w:rsidRPr="00054E77">
        <w:rPr>
          <w:rFonts w:ascii="Times New Roman" w:hAnsi="Times New Roman"/>
          <w:color w:val="000000"/>
        </w:rPr>
        <w:t xml:space="preserve">, 688-701. </w:t>
      </w:r>
      <w:r w:rsidR="00E802CE" w:rsidRPr="00E802CE">
        <w:rPr>
          <w:rFonts w:ascii="Times New Roman" w:hAnsi="Times New Roman"/>
          <w:color w:val="000000"/>
          <w:lang w:val="en-US"/>
        </w:rPr>
        <w:t>DOI: 10.1111/j.1467-8624.1993.tb02936.x</w:t>
      </w:r>
    </w:p>
    <w:p w14:paraId="178DE41B" w14:textId="77777777" w:rsidR="00054E77" w:rsidRPr="00054E77" w:rsidRDefault="00054E77" w:rsidP="001C5DF4">
      <w:pPr>
        <w:spacing w:line="480" w:lineRule="auto"/>
        <w:ind w:right="284"/>
        <w:rPr>
          <w:rFonts w:ascii="Times New Roman" w:hAnsi="Times New Roman"/>
          <w:color w:val="000000"/>
          <w:lang w:val="en-US"/>
        </w:rPr>
      </w:pPr>
      <w:r w:rsidRPr="00054E77">
        <w:rPr>
          <w:rFonts w:ascii="Times New Roman" w:hAnsi="Times New Roman"/>
          <w:color w:val="000000"/>
          <w:lang w:val="en-US"/>
        </w:rPr>
        <w:t xml:space="preserve">Goodwyn, S. W., &amp; Acredolo, L. P. (1998). Encouraging symbolic gestures: A new </w:t>
      </w:r>
    </w:p>
    <w:p w14:paraId="3974B0BB" w14:textId="77777777" w:rsidR="00054E77" w:rsidRPr="00054E77" w:rsidRDefault="00054E77" w:rsidP="001C5DF4">
      <w:pPr>
        <w:spacing w:line="480" w:lineRule="auto"/>
        <w:ind w:left="720" w:right="284"/>
        <w:rPr>
          <w:rFonts w:ascii="Times New Roman" w:hAnsi="Times New Roman"/>
          <w:color w:val="000000"/>
        </w:rPr>
      </w:pPr>
      <w:r w:rsidRPr="00054E77">
        <w:rPr>
          <w:rFonts w:ascii="Times New Roman" w:hAnsi="Times New Roman"/>
          <w:color w:val="000000"/>
          <w:lang w:val="en-US"/>
        </w:rPr>
        <w:t>perspective on the relationship between gesture and speech</w:t>
      </w:r>
      <w:r w:rsidRPr="00054E77">
        <w:rPr>
          <w:rFonts w:ascii="Times New Roman" w:hAnsi="Times New Roman"/>
          <w:i/>
          <w:color w:val="000000"/>
          <w:lang w:val="en-US"/>
        </w:rPr>
        <w:t xml:space="preserve">. </w:t>
      </w:r>
      <w:r w:rsidRPr="00054E77">
        <w:rPr>
          <w:rFonts w:ascii="Times New Roman" w:hAnsi="Times New Roman"/>
          <w:color w:val="000000"/>
          <w:lang w:val="en-US"/>
        </w:rPr>
        <w:t xml:space="preserve">In </w:t>
      </w:r>
      <w:r w:rsidRPr="00054E77">
        <w:rPr>
          <w:rFonts w:ascii="Times New Roman" w:hAnsi="Times New Roman"/>
          <w:iCs/>
          <w:color w:val="000000"/>
          <w:lang w:val="en-US"/>
        </w:rPr>
        <w:t xml:space="preserve">Goldin-Meadow, S (Ed), Iverson, J (Ed), </w:t>
      </w:r>
      <w:r w:rsidRPr="00054E77">
        <w:rPr>
          <w:rFonts w:ascii="Times New Roman" w:hAnsi="Times New Roman"/>
          <w:i/>
          <w:iCs/>
          <w:color w:val="000000"/>
          <w:lang w:val="en-US"/>
        </w:rPr>
        <w:t>The nature and functions of gesture in children's communication</w:t>
      </w:r>
      <w:r w:rsidRPr="00054E77">
        <w:rPr>
          <w:rFonts w:ascii="Times New Roman" w:hAnsi="Times New Roman"/>
          <w:iCs/>
          <w:color w:val="000000"/>
          <w:lang w:val="en-US"/>
        </w:rPr>
        <w:t xml:space="preserve"> (pp.61 73). San Francisco, CA: Jossey Bass.</w:t>
      </w:r>
    </w:p>
    <w:p w14:paraId="4CACD65E" w14:textId="77777777" w:rsidR="00054E77" w:rsidRPr="00054E77" w:rsidRDefault="00054E77" w:rsidP="001C5DF4">
      <w:pPr>
        <w:spacing w:line="480" w:lineRule="auto"/>
        <w:ind w:left="-227" w:right="284"/>
        <w:rPr>
          <w:rFonts w:ascii="Times New Roman" w:hAnsi="Times New Roman"/>
          <w:color w:val="000000"/>
          <w:lang w:val="en-US"/>
        </w:rPr>
      </w:pPr>
      <w:r w:rsidRPr="00054E77">
        <w:rPr>
          <w:rFonts w:ascii="Times New Roman" w:hAnsi="Times New Roman"/>
          <w:color w:val="000000"/>
          <w:lang w:val="en-US"/>
        </w:rPr>
        <w:tab/>
        <w:t xml:space="preserve">Goodwyn, S., Acredolo, L., &amp; Brown, C. (2000). Impact of symbolic gesturing on </w:t>
      </w:r>
    </w:p>
    <w:p w14:paraId="1DA8A539" w14:textId="0C2356FB" w:rsidR="00054E77" w:rsidRPr="00054E77" w:rsidRDefault="00054E77" w:rsidP="001C5DF4">
      <w:pPr>
        <w:spacing w:line="480" w:lineRule="auto"/>
        <w:ind w:left="720" w:right="284"/>
        <w:rPr>
          <w:rFonts w:ascii="Times New Roman" w:hAnsi="Times New Roman"/>
          <w:color w:val="000000"/>
          <w:lang w:bidi="en-US"/>
        </w:rPr>
      </w:pPr>
      <w:r w:rsidRPr="00054E77">
        <w:rPr>
          <w:rFonts w:ascii="Times New Roman" w:hAnsi="Times New Roman"/>
          <w:color w:val="000000"/>
          <w:lang w:val="en-US"/>
        </w:rPr>
        <w:t xml:space="preserve">early language development. </w:t>
      </w:r>
      <w:r w:rsidRPr="00054E77">
        <w:rPr>
          <w:rFonts w:ascii="Times New Roman" w:hAnsi="Times New Roman"/>
          <w:i/>
          <w:iCs/>
          <w:color w:val="000000"/>
          <w:lang w:val="en-US"/>
        </w:rPr>
        <w:t>Journal of Nonverbal Behavior, 24</w:t>
      </w:r>
      <w:r w:rsidRPr="00054E77">
        <w:rPr>
          <w:rFonts w:ascii="Times New Roman" w:hAnsi="Times New Roman"/>
          <w:color w:val="000000"/>
          <w:lang w:val="en-US"/>
        </w:rPr>
        <w:t>(2), 81-103.</w:t>
      </w:r>
      <w:r w:rsidR="00E802CE" w:rsidRPr="00E802CE">
        <w:rPr>
          <w:rFonts w:ascii="Trebuchet MS" w:eastAsiaTheme="minorEastAsia" w:hAnsi="Trebuchet MS" w:cs="Trebuchet MS"/>
          <w:color w:val="878787"/>
          <w:lang w:val="en-US"/>
        </w:rPr>
        <w:t xml:space="preserve"> </w:t>
      </w:r>
      <w:r w:rsidR="00E802CE" w:rsidRPr="00E802CE">
        <w:rPr>
          <w:rFonts w:ascii="Times New Roman" w:hAnsi="Times New Roman"/>
          <w:color w:val="000000"/>
          <w:lang w:val="en-US"/>
        </w:rPr>
        <w:t>DOI: 10.1023/A:1006653828895</w:t>
      </w:r>
    </w:p>
    <w:p w14:paraId="69D743B6" w14:textId="77777777" w:rsidR="00054E77" w:rsidRPr="00054E77" w:rsidRDefault="00054E77" w:rsidP="001C5DF4">
      <w:pPr>
        <w:spacing w:line="480" w:lineRule="auto"/>
        <w:ind w:right="284"/>
        <w:rPr>
          <w:rFonts w:ascii="Times New Roman" w:hAnsi="Times New Roman"/>
          <w:color w:val="000000"/>
          <w:lang w:val="en-US"/>
        </w:rPr>
      </w:pPr>
      <w:r w:rsidRPr="00054E77">
        <w:rPr>
          <w:rFonts w:ascii="Times New Roman" w:hAnsi="Times New Roman"/>
          <w:color w:val="000000"/>
          <w:lang w:val="en-US"/>
        </w:rPr>
        <w:t xml:space="preserve">Hamilton, A., Plunkett, K., &amp; Schaffer, G. (2000). Infant vocabulary development </w:t>
      </w:r>
    </w:p>
    <w:p w14:paraId="024D8C51" w14:textId="77777777" w:rsidR="00054E77" w:rsidRPr="00054E77" w:rsidRDefault="00054E77" w:rsidP="001C5DF4">
      <w:pPr>
        <w:spacing w:line="480" w:lineRule="auto"/>
        <w:ind w:left="720" w:right="284"/>
        <w:rPr>
          <w:rFonts w:ascii="Times New Roman" w:hAnsi="Times New Roman"/>
          <w:color w:val="000000"/>
          <w:lang w:val="en-US"/>
        </w:rPr>
      </w:pPr>
      <w:r w:rsidRPr="00054E77">
        <w:rPr>
          <w:rFonts w:ascii="Times New Roman" w:hAnsi="Times New Roman"/>
          <w:color w:val="000000"/>
          <w:lang w:val="en-US"/>
        </w:rPr>
        <w:t xml:space="preserve">assessed with a British Communicative Development Inventory: Lower scores in the UK than the USA. </w:t>
      </w:r>
      <w:r w:rsidRPr="00054E77">
        <w:rPr>
          <w:rFonts w:ascii="Times New Roman" w:hAnsi="Times New Roman"/>
          <w:i/>
          <w:iCs/>
          <w:color w:val="000000"/>
          <w:lang w:val="en-US"/>
        </w:rPr>
        <w:t>Journal of Child Language, 27</w:t>
      </w:r>
      <w:r w:rsidRPr="00054E77">
        <w:rPr>
          <w:rFonts w:ascii="Times New Roman" w:hAnsi="Times New Roman"/>
          <w:color w:val="000000"/>
          <w:lang w:val="en-US"/>
        </w:rPr>
        <w:t>, 689-705.</w:t>
      </w:r>
    </w:p>
    <w:p w14:paraId="740CA1D1" w14:textId="77777777" w:rsidR="00054E77" w:rsidRPr="00054E77" w:rsidRDefault="00054E77" w:rsidP="001C5DF4">
      <w:pPr>
        <w:spacing w:line="480" w:lineRule="auto"/>
        <w:ind w:left="-227" w:right="284"/>
        <w:rPr>
          <w:rFonts w:ascii="Times New Roman" w:hAnsi="Times New Roman"/>
          <w:color w:val="000000"/>
          <w:lang w:val="en-US" w:bidi="en-US"/>
        </w:rPr>
      </w:pPr>
      <w:r w:rsidRPr="00054E77">
        <w:rPr>
          <w:rFonts w:ascii="Times New Roman" w:hAnsi="Times New Roman"/>
          <w:color w:val="000000"/>
          <w:lang w:val="en-US" w:bidi="en-US"/>
        </w:rPr>
        <w:tab/>
        <w:t xml:space="preserve">Hammer, C. S., Tomblin, J. B., Zhang, X., and Weiss, A. (2001). The relationship </w:t>
      </w:r>
    </w:p>
    <w:p w14:paraId="23A8B715" w14:textId="2B04A641" w:rsidR="00054E77" w:rsidRPr="00054E77" w:rsidRDefault="00054E77" w:rsidP="001C5DF4">
      <w:pPr>
        <w:spacing w:line="480" w:lineRule="auto"/>
        <w:ind w:left="720" w:right="284"/>
        <w:rPr>
          <w:rFonts w:ascii="Times New Roman" w:hAnsi="Times New Roman"/>
          <w:color w:val="000000"/>
          <w:lang w:val="en-US" w:bidi="en-US"/>
        </w:rPr>
      </w:pPr>
      <w:r w:rsidRPr="00054E77">
        <w:rPr>
          <w:rFonts w:ascii="Times New Roman" w:hAnsi="Times New Roman"/>
          <w:color w:val="000000"/>
          <w:lang w:val="en-US" w:bidi="en-US"/>
        </w:rPr>
        <w:t xml:space="preserve">between parenting behaviors, demographic factors, and specific language impairment in children. </w:t>
      </w:r>
      <w:r w:rsidRPr="00054E77">
        <w:rPr>
          <w:rFonts w:ascii="Times New Roman" w:hAnsi="Times New Roman"/>
          <w:i/>
          <w:color w:val="000000"/>
          <w:lang w:val="en-US" w:bidi="en-US"/>
        </w:rPr>
        <w:t>International Journal of Language Communication Disorders, 36</w:t>
      </w:r>
      <w:r w:rsidRPr="00054E77">
        <w:rPr>
          <w:rFonts w:ascii="Times New Roman" w:hAnsi="Times New Roman"/>
          <w:color w:val="000000"/>
          <w:lang w:val="en-US" w:bidi="en-US"/>
        </w:rPr>
        <w:t>, 185-205.</w:t>
      </w:r>
    </w:p>
    <w:p w14:paraId="1A845741" w14:textId="77777777" w:rsidR="00054E77" w:rsidRPr="00054E77" w:rsidRDefault="00054E77" w:rsidP="001C5DF4">
      <w:pPr>
        <w:spacing w:line="480" w:lineRule="auto"/>
        <w:ind w:left="-227" w:right="284"/>
        <w:rPr>
          <w:rFonts w:ascii="Times New Roman" w:hAnsi="Times New Roman"/>
          <w:color w:val="000000"/>
          <w:lang w:val="en-US"/>
        </w:rPr>
      </w:pPr>
      <w:r w:rsidRPr="00054E77">
        <w:rPr>
          <w:rFonts w:ascii="Times New Roman" w:hAnsi="Times New Roman"/>
          <w:color w:val="000000"/>
          <w:lang w:val="en-US"/>
        </w:rPr>
        <w:tab/>
        <w:t xml:space="preserve">Hoff, E. (2003). The Specificity of Environmental Influence: Socioeconomic   </w:t>
      </w:r>
    </w:p>
    <w:p w14:paraId="62141C0C" w14:textId="6C6ACB73" w:rsidR="00054E77" w:rsidRPr="00054E77" w:rsidRDefault="00054E77" w:rsidP="001C5DF4">
      <w:pPr>
        <w:spacing w:line="480" w:lineRule="auto"/>
        <w:ind w:left="720" w:right="284"/>
        <w:rPr>
          <w:rFonts w:ascii="Times New Roman" w:hAnsi="Times New Roman"/>
          <w:i/>
          <w:iCs/>
          <w:color w:val="000000"/>
          <w:lang w:val="en-US"/>
        </w:rPr>
      </w:pPr>
      <w:r w:rsidRPr="00054E77">
        <w:rPr>
          <w:rFonts w:ascii="Times New Roman" w:hAnsi="Times New Roman"/>
          <w:color w:val="000000"/>
          <w:lang w:val="en-US"/>
        </w:rPr>
        <w:t xml:space="preserve">Status Affects Early Vocabulary Development Via Maternal Speech. </w:t>
      </w:r>
      <w:r w:rsidRPr="00054E77">
        <w:rPr>
          <w:rFonts w:ascii="Times New Roman" w:hAnsi="Times New Roman"/>
          <w:i/>
          <w:iCs/>
          <w:color w:val="000000"/>
          <w:lang w:val="en-US"/>
        </w:rPr>
        <w:t>Child Development, 74</w:t>
      </w:r>
      <w:r w:rsidRPr="00054E77">
        <w:rPr>
          <w:rFonts w:ascii="Times New Roman" w:hAnsi="Times New Roman"/>
          <w:color w:val="000000"/>
          <w:lang w:val="en-US"/>
        </w:rPr>
        <w:t>, 1368-1378.</w:t>
      </w:r>
    </w:p>
    <w:p w14:paraId="3884E47B" w14:textId="77777777" w:rsidR="00054E77" w:rsidRPr="00054E77" w:rsidRDefault="00054E77" w:rsidP="001C5DF4">
      <w:pPr>
        <w:spacing w:line="480" w:lineRule="auto"/>
        <w:ind w:right="284"/>
        <w:rPr>
          <w:rFonts w:ascii="Times New Roman" w:hAnsi="Times New Roman"/>
          <w:color w:val="000000"/>
        </w:rPr>
      </w:pPr>
      <w:r w:rsidRPr="00054E77">
        <w:rPr>
          <w:rFonts w:ascii="Times New Roman" w:hAnsi="Times New Roman"/>
          <w:color w:val="000000"/>
          <w:lang w:val="en-US"/>
        </w:rPr>
        <w:t xml:space="preserve">Howlett, N., Kirk, E., &amp; Pine, K.J. (2010). </w:t>
      </w:r>
      <w:r w:rsidRPr="00054E77">
        <w:rPr>
          <w:rFonts w:ascii="Times New Roman" w:hAnsi="Times New Roman"/>
          <w:color w:val="000000"/>
        </w:rPr>
        <w:t xml:space="preserve">Does ‘Wanting the Best’ Create </w:t>
      </w:r>
    </w:p>
    <w:p w14:paraId="5D3E20A4" w14:textId="77777777" w:rsidR="00054E77" w:rsidRPr="00054E77" w:rsidRDefault="00054E77" w:rsidP="001C5DF4">
      <w:pPr>
        <w:spacing w:line="480" w:lineRule="auto"/>
        <w:ind w:left="720" w:right="284"/>
        <w:rPr>
          <w:rFonts w:ascii="Times New Roman" w:hAnsi="Times New Roman"/>
          <w:color w:val="000000"/>
        </w:rPr>
      </w:pPr>
      <w:r w:rsidRPr="00054E77">
        <w:rPr>
          <w:rFonts w:ascii="Times New Roman" w:hAnsi="Times New Roman"/>
          <w:color w:val="000000"/>
        </w:rPr>
        <w:t xml:space="preserve">More Stress? The Link Between Baby Sign Classes and Maternal Anxiety. </w:t>
      </w:r>
      <w:r w:rsidRPr="00054E77">
        <w:rPr>
          <w:rFonts w:ascii="Times New Roman" w:hAnsi="Times New Roman"/>
          <w:i/>
          <w:color w:val="000000"/>
        </w:rPr>
        <w:t>Infant and Child Development</w:t>
      </w:r>
      <w:r w:rsidRPr="00054E77">
        <w:rPr>
          <w:rFonts w:ascii="Times New Roman" w:hAnsi="Times New Roman"/>
          <w:color w:val="000000"/>
        </w:rPr>
        <w:t xml:space="preserve">, </w:t>
      </w:r>
      <w:r w:rsidRPr="00054E77">
        <w:rPr>
          <w:rFonts w:ascii="Times New Roman" w:eastAsia="Cambria" w:hAnsi="Times New Roman"/>
          <w:szCs w:val="16"/>
          <w:lang w:val="en-US"/>
        </w:rPr>
        <w:t>DOI: 10.1002/icd.705.</w:t>
      </w:r>
    </w:p>
    <w:p w14:paraId="33772B3D" w14:textId="77777777" w:rsidR="00054E77" w:rsidRPr="00054E77" w:rsidRDefault="00054E77" w:rsidP="001C5DF4">
      <w:pPr>
        <w:spacing w:line="480" w:lineRule="auto"/>
        <w:ind w:left="-227" w:right="284"/>
        <w:rPr>
          <w:rFonts w:ascii="Times New Roman" w:hAnsi="Times New Roman"/>
          <w:color w:val="000000"/>
          <w:lang w:bidi="en-US"/>
        </w:rPr>
      </w:pPr>
      <w:r w:rsidRPr="00054E77">
        <w:rPr>
          <w:rFonts w:ascii="Times New Roman" w:hAnsi="Times New Roman"/>
          <w:color w:val="000000"/>
          <w:lang w:val="en-US"/>
        </w:rPr>
        <w:tab/>
        <w:t xml:space="preserve">Iverson, J. M., &amp; Goldin-Meadow, S. (2005). Gesture Paves the Way for Language </w:t>
      </w:r>
      <w:r w:rsidRPr="00054E77">
        <w:rPr>
          <w:rFonts w:ascii="Times New Roman" w:hAnsi="Times New Roman"/>
          <w:color w:val="000000"/>
          <w:lang w:bidi="en-US"/>
        </w:rPr>
        <w:t xml:space="preserve">  </w:t>
      </w:r>
    </w:p>
    <w:p w14:paraId="017D88AD" w14:textId="77777777" w:rsidR="00E802CE" w:rsidRDefault="00054E77" w:rsidP="001C5DF4">
      <w:pPr>
        <w:spacing w:line="480" w:lineRule="auto"/>
        <w:ind w:left="-227" w:right="284" w:firstLine="947"/>
        <w:rPr>
          <w:rFonts w:ascii="Times New Roman" w:hAnsi="Times New Roman"/>
          <w:bCs/>
          <w:color w:val="000000"/>
          <w:lang w:val="en-US"/>
        </w:rPr>
      </w:pPr>
      <w:r w:rsidRPr="00054E77">
        <w:rPr>
          <w:rFonts w:ascii="Times New Roman" w:hAnsi="Times New Roman"/>
          <w:color w:val="000000"/>
          <w:lang w:val="en-US"/>
        </w:rPr>
        <w:t xml:space="preserve">Development. </w:t>
      </w:r>
      <w:r w:rsidRPr="00054E77">
        <w:rPr>
          <w:rFonts w:ascii="Times New Roman" w:hAnsi="Times New Roman"/>
          <w:i/>
          <w:iCs/>
          <w:color w:val="000000"/>
          <w:lang w:val="en-US"/>
        </w:rPr>
        <w:t>Psychological Science, 16</w:t>
      </w:r>
      <w:r w:rsidRPr="00054E77">
        <w:rPr>
          <w:rFonts w:ascii="Times New Roman" w:hAnsi="Times New Roman"/>
          <w:color w:val="000000"/>
          <w:lang w:val="en-US"/>
        </w:rPr>
        <w:t>(5), 367-371.</w:t>
      </w:r>
      <w:r w:rsidR="00E802CE" w:rsidRPr="00E802CE">
        <w:rPr>
          <w:rFonts w:ascii="Arial" w:eastAsiaTheme="minorEastAsia" w:hAnsi="Arial" w:cs="Arial"/>
          <w:b/>
          <w:bCs/>
          <w:color w:val="262700"/>
          <w:sz w:val="18"/>
          <w:szCs w:val="18"/>
          <w:lang w:val="en-US"/>
        </w:rPr>
        <w:t xml:space="preserve"> </w:t>
      </w:r>
      <w:r w:rsidR="00E802CE" w:rsidRPr="00E802CE">
        <w:rPr>
          <w:rFonts w:ascii="Times New Roman" w:hAnsi="Times New Roman"/>
          <w:bCs/>
          <w:color w:val="000000"/>
          <w:lang w:val="en-US"/>
        </w:rPr>
        <w:t>doi: 10.1111/j.0956-</w:t>
      </w:r>
    </w:p>
    <w:p w14:paraId="7DC2A011" w14:textId="47F110CA" w:rsidR="00054E77" w:rsidRPr="00054E77" w:rsidRDefault="00E802CE" w:rsidP="001C5DF4">
      <w:pPr>
        <w:spacing w:line="480" w:lineRule="auto"/>
        <w:ind w:left="-227" w:right="284" w:firstLine="947"/>
        <w:rPr>
          <w:rFonts w:ascii="Times New Roman" w:hAnsi="Times New Roman"/>
          <w:color w:val="000000"/>
          <w:lang w:val="en-US"/>
        </w:rPr>
      </w:pPr>
      <w:r w:rsidRPr="00E802CE">
        <w:rPr>
          <w:rFonts w:ascii="Times New Roman" w:hAnsi="Times New Roman"/>
          <w:bCs/>
          <w:color w:val="000000"/>
          <w:lang w:val="en-US"/>
        </w:rPr>
        <w:t>7976.2005.01542.x</w:t>
      </w:r>
    </w:p>
    <w:p w14:paraId="08D95423" w14:textId="0DF9EBC2" w:rsidR="00E802CE" w:rsidRPr="00E802CE" w:rsidRDefault="00054E77" w:rsidP="001C5DF4">
      <w:pPr>
        <w:widowControl w:val="0"/>
        <w:numPr>
          <w:ilvl w:val="0"/>
          <w:numId w:val="4"/>
        </w:numPr>
        <w:tabs>
          <w:tab w:val="left" w:pos="220"/>
          <w:tab w:val="left" w:pos="720"/>
        </w:tabs>
        <w:autoSpaceDE w:val="0"/>
        <w:autoSpaceDN w:val="0"/>
        <w:adjustRightInd w:val="0"/>
        <w:spacing w:line="480" w:lineRule="auto"/>
        <w:ind w:left="720" w:hanging="720"/>
        <w:rPr>
          <w:rFonts w:ascii="Times New Roman" w:eastAsia="Arial Unicode MS" w:hAnsi="Times New Roman"/>
          <w:color w:val="4A4A4A"/>
          <w:sz w:val="22"/>
          <w:szCs w:val="22"/>
          <w:lang w:val="en-US"/>
        </w:rPr>
      </w:pPr>
      <w:r w:rsidRPr="00054E77">
        <w:rPr>
          <w:rFonts w:ascii="Times New Roman" w:hAnsi="Times New Roman"/>
          <w:color w:val="000000"/>
          <w:lang w:val="en-US"/>
        </w:rPr>
        <w:tab/>
        <w:t>Iverson, J. M., Capirci, O., &amp; Caselli. M. C. (1</w:t>
      </w:r>
      <w:r w:rsidR="00E802CE">
        <w:rPr>
          <w:rFonts w:ascii="Times New Roman" w:hAnsi="Times New Roman"/>
          <w:color w:val="000000"/>
          <w:lang w:val="en-US"/>
        </w:rPr>
        <w:t xml:space="preserve">994). From communication to </w:t>
      </w:r>
      <w:r w:rsidRPr="00054E77">
        <w:rPr>
          <w:rFonts w:ascii="Times New Roman" w:hAnsi="Times New Roman"/>
          <w:color w:val="000000"/>
          <w:lang w:val="en-US"/>
        </w:rPr>
        <w:t xml:space="preserve">language in two modalities. </w:t>
      </w:r>
      <w:r w:rsidRPr="00054E77">
        <w:rPr>
          <w:rFonts w:ascii="Times New Roman" w:hAnsi="Times New Roman"/>
          <w:i/>
          <w:iCs/>
          <w:color w:val="000000"/>
          <w:lang w:val="en-US"/>
        </w:rPr>
        <w:t>Cognitive Development, 9</w:t>
      </w:r>
      <w:r w:rsidRPr="00054E77">
        <w:rPr>
          <w:rFonts w:ascii="Times New Roman" w:hAnsi="Times New Roman"/>
          <w:iCs/>
          <w:color w:val="000000"/>
          <w:lang w:val="en-US"/>
        </w:rPr>
        <w:t>(1), 23-43</w:t>
      </w:r>
      <w:r w:rsidRPr="00054E77">
        <w:rPr>
          <w:rFonts w:ascii="Times New Roman" w:hAnsi="Times New Roman"/>
          <w:i/>
          <w:iCs/>
          <w:color w:val="000000"/>
          <w:lang w:val="en-US"/>
        </w:rPr>
        <w:t>.</w:t>
      </w:r>
      <w:r w:rsidR="00E802CE">
        <w:rPr>
          <w:rFonts w:ascii="Times New Roman" w:hAnsi="Times New Roman"/>
          <w:i/>
          <w:iCs/>
          <w:color w:val="000000"/>
          <w:lang w:val="en-US"/>
        </w:rPr>
        <w:t xml:space="preserve"> </w:t>
      </w:r>
      <w:hyperlink r:id="rId16" w:history="1">
        <w:r w:rsidR="00E802CE" w:rsidRPr="00E802CE">
          <w:rPr>
            <w:rFonts w:ascii="Times New Roman" w:hAnsi="Times New Roman"/>
          </w:rPr>
          <w:t>doi.org/10.1016/0885-2014(94)90018-3</w:t>
        </w:r>
      </w:hyperlink>
    </w:p>
    <w:p w14:paraId="0DD1C778" w14:textId="77777777" w:rsidR="00054E77" w:rsidRPr="00054E77" w:rsidRDefault="00054E77" w:rsidP="001C5DF4">
      <w:pPr>
        <w:spacing w:line="480" w:lineRule="auto"/>
        <w:ind w:right="284"/>
        <w:rPr>
          <w:rFonts w:ascii="Times New Roman" w:eastAsia="Cambria" w:hAnsi="Times New Roman"/>
          <w:bCs/>
          <w:color w:val="000000"/>
          <w:szCs w:val="38"/>
          <w:lang w:val="en-US"/>
        </w:rPr>
      </w:pPr>
      <w:r w:rsidRPr="00054E77">
        <w:rPr>
          <w:rFonts w:ascii="Times New Roman" w:eastAsia="Cambria" w:hAnsi="Times New Roman"/>
          <w:color w:val="000000"/>
          <w:szCs w:val="34"/>
          <w:lang w:val="en-US"/>
        </w:rPr>
        <w:t xml:space="preserve">Iverson, J.M., Capirci, O., Volterra, V., &amp; Goldin-Meadow, S. (2008). </w:t>
      </w:r>
      <w:r w:rsidRPr="00054E77">
        <w:rPr>
          <w:rFonts w:ascii="Times New Roman" w:eastAsia="Cambria" w:hAnsi="Times New Roman"/>
          <w:bCs/>
          <w:color w:val="000000"/>
          <w:szCs w:val="38"/>
          <w:lang w:val="en-US"/>
        </w:rPr>
        <w:t xml:space="preserve">Learning to talk in </w:t>
      </w:r>
    </w:p>
    <w:p w14:paraId="43DE04C9" w14:textId="77777777" w:rsidR="00054E77" w:rsidRPr="00054E77" w:rsidRDefault="00054E77" w:rsidP="001C5DF4">
      <w:pPr>
        <w:spacing w:line="480" w:lineRule="auto"/>
        <w:ind w:left="720" w:right="284"/>
        <w:rPr>
          <w:rFonts w:ascii="Times New Roman" w:eastAsia="Cambria" w:hAnsi="Times New Roman"/>
          <w:bCs/>
          <w:color w:val="000000"/>
          <w:szCs w:val="38"/>
          <w:lang w:val="en-US"/>
        </w:rPr>
      </w:pPr>
      <w:r w:rsidRPr="00054E77">
        <w:rPr>
          <w:rFonts w:ascii="Times New Roman" w:eastAsia="Cambria" w:hAnsi="Times New Roman"/>
          <w:bCs/>
          <w:color w:val="000000"/>
          <w:szCs w:val="38"/>
          <w:lang w:val="en-US"/>
        </w:rPr>
        <w:t xml:space="preserve">a gesture-rich world: Early communication in Italian vs. American children.  </w:t>
      </w:r>
      <w:r w:rsidRPr="00054E77">
        <w:rPr>
          <w:rFonts w:ascii="Times New Roman" w:eastAsia="Cambria" w:hAnsi="Times New Roman"/>
          <w:bCs/>
          <w:i/>
          <w:color w:val="000000"/>
          <w:szCs w:val="38"/>
          <w:lang w:val="en-US"/>
        </w:rPr>
        <w:t>First Language, 28</w:t>
      </w:r>
      <w:r w:rsidRPr="00054E77">
        <w:rPr>
          <w:rFonts w:ascii="Times New Roman" w:eastAsia="Cambria" w:hAnsi="Times New Roman"/>
          <w:bCs/>
          <w:color w:val="000000"/>
          <w:szCs w:val="38"/>
          <w:lang w:val="en-US"/>
        </w:rPr>
        <w:t>(2)</w:t>
      </w:r>
      <w:r w:rsidRPr="00054E77">
        <w:rPr>
          <w:rFonts w:ascii="Times New Roman" w:eastAsia="Cambria" w:hAnsi="Times New Roman"/>
          <w:bCs/>
          <w:i/>
          <w:color w:val="000000"/>
          <w:szCs w:val="38"/>
          <w:lang w:val="en-US"/>
        </w:rPr>
        <w:t xml:space="preserve">, </w:t>
      </w:r>
      <w:r w:rsidRPr="00054E77">
        <w:rPr>
          <w:rFonts w:ascii="Times New Roman" w:eastAsia="Cambria" w:hAnsi="Times New Roman"/>
          <w:bCs/>
          <w:color w:val="000000"/>
          <w:szCs w:val="38"/>
          <w:lang w:val="en-US"/>
        </w:rPr>
        <w:t>164–181.</w:t>
      </w:r>
    </w:p>
    <w:p w14:paraId="376A63B8" w14:textId="77777777" w:rsidR="00054E77" w:rsidRPr="00054E77" w:rsidRDefault="00054E77" w:rsidP="001C5DF4">
      <w:pPr>
        <w:spacing w:line="480" w:lineRule="auto"/>
        <w:ind w:right="284"/>
        <w:rPr>
          <w:rFonts w:ascii="Times New Roman" w:hAnsi="Times New Roman"/>
          <w:color w:val="000000"/>
          <w:lang w:val="en-US"/>
        </w:rPr>
      </w:pPr>
      <w:r w:rsidRPr="00054E77">
        <w:rPr>
          <w:rFonts w:ascii="Times New Roman" w:hAnsi="Times New Roman"/>
          <w:color w:val="000000"/>
          <w:lang w:val="en-US"/>
        </w:rPr>
        <w:t xml:space="preserve">Johnston, J. C., Durieux-Smith, A., &amp; Bloom, K. (2005). Teaching gestural signs </w:t>
      </w:r>
    </w:p>
    <w:p w14:paraId="07805560" w14:textId="77777777" w:rsidR="00054E77" w:rsidRPr="00054E77" w:rsidRDefault="00054E77" w:rsidP="001C5DF4">
      <w:pPr>
        <w:spacing w:line="480" w:lineRule="auto"/>
        <w:ind w:left="720" w:right="284"/>
        <w:rPr>
          <w:rFonts w:ascii="Times New Roman" w:hAnsi="Times New Roman"/>
          <w:color w:val="000000"/>
          <w:lang w:val="en-US"/>
        </w:rPr>
      </w:pPr>
      <w:r w:rsidRPr="00054E77">
        <w:rPr>
          <w:rFonts w:ascii="Times New Roman" w:hAnsi="Times New Roman"/>
          <w:color w:val="000000"/>
          <w:lang w:val="en-US"/>
        </w:rPr>
        <w:t xml:space="preserve">to  infants to advance child development: A review of the evidence. </w:t>
      </w:r>
      <w:r w:rsidRPr="00054E77">
        <w:rPr>
          <w:rFonts w:ascii="Times New Roman" w:hAnsi="Times New Roman"/>
          <w:i/>
          <w:iCs/>
          <w:color w:val="000000"/>
          <w:lang w:val="en-US"/>
        </w:rPr>
        <w:t>First Language, 25</w:t>
      </w:r>
      <w:r w:rsidRPr="00054E77">
        <w:rPr>
          <w:rFonts w:ascii="Times New Roman" w:hAnsi="Times New Roman"/>
          <w:color w:val="000000"/>
          <w:lang w:val="en-US"/>
        </w:rPr>
        <w:t>(2), 235-251.</w:t>
      </w:r>
    </w:p>
    <w:p w14:paraId="0469EB01" w14:textId="77777777" w:rsidR="00F5735D" w:rsidRDefault="00054E77" w:rsidP="001C5DF4">
      <w:pPr>
        <w:spacing w:line="480" w:lineRule="auto"/>
        <w:ind w:right="284"/>
        <w:rPr>
          <w:rFonts w:ascii="Times New Roman" w:hAnsi="Times New Roman"/>
          <w:color w:val="000000"/>
        </w:rPr>
      </w:pPr>
      <w:r w:rsidRPr="00054E77">
        <w:rPr>
          <w:rFonts w:ascii="Times New Roman" w:hAnsi="Times New Roman"/>
          <w:color w:val="000000"/>
          <w:lang w:val="en-US"/>
        </w:rPr>
        <w:t xml:space="preserve">Kirk, E., Pine, K.J., &amp; Garrick, S. (under review). </w:t>
      </w:r>
      <w:r w:rsidR="00F5735D">
        <w:rPr>
          <w:rFonts w:ascii="Times New Roman" w:hAnsi="Times New Roman"/>
          <w:i/>
          <w:iCs/>
          <w:color w:val="000000"/>
          <w:lang w:val="en-US"/>
        </w:rPr>
        <w:t xml:space="preserve"> </w:t>
      </w:r>
      <w:r w:rsidRPr="00054E77">
        <w:rPr>
          <w:rFonts w:ascii="Times New Roman" w:hAnsi="Times New Roman"/>
          <w:color w:val="000000"/>
        </w:rPr>
        <w:t xml:space="preserve">Improving mother-infant </w:t>
      </w:r>
    </w:p>
    <w:p w14:paraId="0743032A" w14:textId="6E6944FA" w:rsidR="00054E77" w:rsidRPr="00F5735D" w:rsidRDefault="00054E77" w:rsidP="001C5DF4">
      <w:pPr>
        <w:spacing w:line="480" w:lineRule="auto"/>
        <w:ind w:right="284" w:firstLine="720"/>
        <w:rPr>
          <w:rFonts w:ascii="Times New Roman" w:hAnsi="Times New Roman"/>
          <w:i/>
          <w:iCs/>
          <w:color w:val="000000"/>
          <w:lang w:val="en-US"/>
        </w:rPr>
      </w:pPr>
      <w:r w:rsidRPr="00054E77">
        <w:rPr>
          <w:rFonts w:ascii="Times New Roman" w:hAnsi="Times New Roman"/>
          <w:color w:val="000000"/>
        </w:rPr>
        <w:t>communication in low socio-economic status families with gesture.</w:t>
      </w:r>
    </w:p>
    <w:p w14:paraId="30DD0F4A" w14:textId="77777777" w:rsidR="00054E77" w:rsidRPr="00054E77" w:rsidRDefault="00054E77" w:rsidP="001C5DF4">
      <w:pPr>
        <w:tabs>
          <w:tab w:val="left" w:pos="610"/>
          <w:tab w:val="left" w:pos="1240"/>
          <w:tab w:val="left" w:pos="1960"/>
          <w:tab w:val="left" w:pos="2680"/>
          <w:tab w:val="left" w:pos="3400"/>
          <w:tab w:val="left" w:pos="4120"/>
          <w:tab w:val="left" w:pos="4840"/>
          <w:tab w:val="left" w:pos="5560"/>
          <w:tab w:val="left" w:pos="6280"/>
          <w:tab w:val="left" w:pos="7000"/>
          <w:tab w:val="left" w:pos="7720"/>
          <w:tab w:val="left" w:pos="8440"/>
          <w:tab w:val="left" w:pos="9160"/>
          <w:tab w:val="left" w:pos="9880"/>
          <w:tab w:val="left" w:pos="10600"/>
          <w:tab w:val="left" w:pos="11320"/>
          <w:tab w:val="left" w:pos="12040"/>
          <w:tab w:val="left" w:pos="12760"/>
          <w:tab w:val="left" w:pos="13480"/>
        </w:tabs>
        <w:spacing w:line="480" w:lineRule="auto"/>
        <w:rPr>
          <w:rFonts w:ascii="Times New Roman" w:hAnsi="Times New Roman"/>
          <w:bCs/>
          <w:color w:val="000000"/>
        </w:rPr>
      </w:pPr>
      <w:r w:rsidRPr="00054E77">
        <w:rPr>
          <w:rFonts w:ascii="Times New Roman" w:hAnsi="Times New Roman"/>
          <w:bCs/>
          <w:color w:val="000000"/>
        </w:rPr>
        <w:t xml:space="preserve">Kirk, E., Pine, K. J., &amp; Ryder, N. (2010). I hear what you say but I see what you mean: </w:t>
      </w:r>
    </w:p>
    <w:p w14:paraId="2BA06A18" w14:textId="77777777" w:rsidR="00054E77" w:rsidRPr="00054E77" w:rsidRDefault="00054E77" w:rsidP="001C5DF4">
      <w:pPr>
        <w:tabs>
          <w:tab w:val="left" w:pos="610"/>
          <w:tab w:val="left" w:pos="1240"/>
          <w:tab w:val="left" w:pos="1960"/>
          <w:tab w:val="left" w:pos="2680"/>
          <w:tab w:val="left" w:pos="3400"/>
          <w:tab w:val="left" w:pos="4120"/>
          <w:tab w:val="left" w:pos="4840"/>
          <w:tab w:val="left" w:pos="5560"/>
          <w:tab w:val="left" w:pos="6280"/>
          <w:tab w:val="left" w:pos="7000"/>
          <w:tab w:val="left" w:pos="7720"/>
          <w:tab w:val="left" w:pos="8440"/>
          <w:tab w:val="left" w:pos="9160"/>
          <w:tab w:val="left" w:pos="9880"/>
          <w:tab w:val="left" w:pos="10600"/>
          <w:tab w:val="left" w:pos="11320"/>
          <w:tab w:val="left" w:pos="12040"/>
          <w:tab w:val="left" w:pos="12760"/>
          <w:tab w:val="left" w:pos="13480"/>
        </w:tabs>
        <w:spacing w:line="480" w:lineRule="auto"/>
        <w:rPr>
          <w:rFonts w:ascii="Times New Roman" w:hAnsi="Times New Roman"/>
          <w:bCs/>
          <w:i/>
          <w:iCs/>
          <w:color w:val="000000"/>
        </w:rPr>
      </w:pPr>
      <w:r w:rsidRPr="00054E77">
        <w:rPr>
          <w:rFonts w:ascii="Times New Roman" w:hAnsi="Times New Roman"/>
          <w:bCs/>
          <w:color w:val="000000"/>
        </w:rPr>
        <w:tab/>
        <w:t xml:space="preserve">The role of gestures in children's pragmatic comprehension. </w:t>
      </w:r>
      <w:r w:rsidRPr="00054E77">
        <w:rPr>
          <w:rFonts w:ascii="Times New Roman" w:hAnsi="Times New Roman"/>
          <w:bCs/>
          <w:i/>
          <w:iCs/>
          <w:color w:val="000000"/>
        </w:rPr>
        <w:t xml:space="preserve">Language and </w:t>
      </w:r>
    </w:p>
    <w:p w14:paraId="4412D6E3" w14:textId="77777777" w:rsidR="00054E77" w:rsidRPr="00054E77" w:rsidRDefault="00054E77" w:rsidP="001C5DF4">
      <w:pPr>
        <w:tabs>
          <w:tab w:val="left" w:pos="610"/>
          <w:tab w:val="left" w:pos="1240"/>
          <w:tab w:val="left" w:pos="1960"/>
          <w:tab w:val="left" w:pos="2680"/>
          <w:tab w:val="left" w:pos="3400"/>
          <w:tab w:val="left" w:pos="4120"/>
          <w:tab w:val="left" w:pos="4840"/>
          <w:tab w:val="left" w:pos="5560"/>
          <w:tab w:val="left" w:pos="6280"/>
          <w:tab w:val="left" w:pos="7000"/>
          <w:tab w:val="left" w:pos="7720"/>
          <w:tab w:val="left" w:pos="8440"/>
          <w:tab w:val="left" w:pos="9160"/>
          <w:tab w:val="left" w:pos="9880"/>
          <w:tab w:val="left" w:pos="10600"/>
          <w:tab w:val="left" w:pos="11320"/>
          <w:tab w:val="left" w:pos="12040"/>
          <w:tab w:val="left" w:pos="12760"/>
          <w:tab w:val="left" w:pos="13480"/>
        </w:tabs>
        <w:spacing w:line="480" w:lineRule="auto"/>
        <w:rPr>
          <w:rFonts w:ascii="Times New Roman" w:hAnsi="Times New Roman"/>
          <w:bCs/>
          <w:color w:val="000000"/>
        </w:rPr>
      </w:pPr>
      <w:r w:rsidRPr="00054E77">
        <w:rPr>
          <w:rFonts w:ascii="Times New Roman" w:hAnsi="Times New Roman"/>
          <w:bCs/>
          <w:i/>
          <w:iCs/>
          <w:color w:val="000000"/>
        </w:rPr>
        <w:tab/>
        <w:t>Cognitive Processes</w:t>
      </w:r>
      <w:r w:rsidRPr="00054E77">
        <w:rPr>
          <w:rFonts w:ascii="Times New Roman" w:hAnsi="Times New Roman"/>
          <w:bCs/>
          <w:color w:val="000000"/>
        </w:rPr>
        <w:t>, doi:10.1080/01690961003752348.</w:t>
      </w:r>
    </w:p>
    <w:p w14:paraId="21CA96D6" w14:textId="77777777" w:rsidR="00054E77" w:rsidRPr="00054E77" w:rsidRDefault="00054E77" w:rsidP="001C5DF4">
      <w:pPr>
        <w:spacing w:line="480" w:lineRule="auto"/>
        <w:ind w:left="-227" w:right="284"/>
        <w:rPr>
          <w:rFonts w:ascii="Times New Roman" w:hAnsi="Times New Roman"/>
          <w:color w:val="000000"/>
          <w:lang w:val="en-US"/>
        </w:rPr>
      </w:pPr>
      <w:r w:rsidRPr="00054E77">
        <w:rPr>
          <w:rFonts w:ascii="Times New Roman" w:hAnsi="Times New Roman"/>
          <w:color w:val="000000"/>
          <w:lang w:val="en-US"/>
        </w:rPr>
        <w:t xml:space="preserve">Kuhl, P.K., Conboy, B.T., Padden, D., Nelson, T., &amp; Pruitt, J. (2005). Early speech </w:t>
      </w:r>
    </w:p>
    <w:p w14:paraId="74095772" w14:textId="77777777" w:rsidR="00054E77" w:rsidRPr="00054E77" w:rsidRDefault="00054E77" w:rsidP="001C5DF4">
      <w:pPr>
        <w:spacing w:line="480" w:lineRule="auto"/>
        <w:ind w:left="720" w:right="284"/>
        <w:rPr>
          <w:rFonts w:ascii="Times New Roman" w:hAnsi="Times New Roman"/>
          <w:color w:val="000000"/>
          <w:lang w:val="en-US"/>
        </w:rPr>
      </w:pPr>
      <w:r w:rsidRPr="00054E77">
        <w:rPr>
          <w:rFonts w:ascii="Times New Roman" w:hAnsi="Times New Roman"/>
          <w:color w:val="000000"/>
          <w:lang w:val="en-US"/>
        </w:rPr>
        <w:t>perception and later language development: implications for the “critical period”.</w:t>
      </w:r>
      <w:r w:rsidRPr="00054E77">
        <w:rPr>
          <w:rFonts w:ascii="Times New Roman" w:hAnsi="Times New Roman"/>
          <w:bCs/>
          <w:color w:val="000000"/>
          <w:lang w:val="en-US"/>
        </w:rPr>
        <w:t xml:space="preserve"> </w:t>
      </w:r>
      <w:r w:rsidRPr="00054E77">
        <w:rPr>
          <w:rFonts w:ascii="Times New Roman" w:hAnsi="Times New Roman"/>
          <w:bCs/>
          <w:i/>
          <w:color w:val="000000"/>
          <w:lang w:val="en-US"/>
        </w:rPr>
        <w:t>Language Learning and Development</w:t>
      </w:r>
      <w:r w:rsidRPr="00054E77">
        <w:rPr>
          <w:rFonts w:ascii="Times New Roman" w:hAnsi="Times New Roman"/>
          <w:i/>
          <w:color w:val="000000"/>
          <w:lang w:val="en-US"/>
        </w:rPr>
        <w:t>, 1</w:t>
      </w:r>
      <w:r w:rsidRPr="00054E77">
        <w:rPr>
          <w:rFonts w:ascii="Times New Roman" w:hAnsi="Times New Roman"/>
          <w:color w:val="000000"/>
          <w:lang w:val="en-US"/>
        </w:rPr>
        <w:t>(3&amp;4), 237-264.</w:t>
      </w:r>
    </w:p>
    <w:p w14:paraId="256CAA19" w14:textId="77777777" w:rsidR="00054E77" w:rsidRPr="00054E77" w:rsidRDefault="00054E77" w:rsidP="001C5DF4">
      <w:pPr>
        <w:spacing w:line="480" w:lineRule="auto"/>
        <w:ind w:left="-227" w:right="284"/>
        <w:rPr>
          <w:rFonts w:ascii="Times New Roman" w:hAnsi="Times New Roman"/>
          <w:color w:val="000000"/>
        </w:rPr>
      </w:pPr>
      <w:r w:rsidRPr="00054E77">
        <w:rPr>
          <w:rFonts w:ascii="Times New Roman" w:hAnsi="Times New Roman"/>
          <w:color w:val="000000"/>
          <w:lang w:bidi="en-US"/>
        </w:rPr>
        <w:t xml:space="preserve">Mansson, A. C. &amp; Lundstrom, C. (1996). </w:t>
      </w:r>
      <w:r w:rsidRPr="00054E77">
        <w:rPr>
          <w:rFonts w:ascii="Times New Roman" w:hAnsi="Times New Roman"/>
          <w:i/>
          <w:iCs/>
          <w:color w:val="000000"/>
          <w:lang w:bidi="en-US"/>
        </w:rPr>
        <w:t>Unpublished Master's dissertation.</w:t>
      </w:r>
      <w:r w:rsidRPr="00054E77">
        <w:rPr>
          <w:rFonts w:ascii="Times New Roman" w:hAnsi="Times New Roman"/>
          <w:color w:val="000000"/>
          <w:lang w:bidi="en-US"/>
        </w:rPr>
        <w:t xml:space="preserve"> Lund,   </w:t>
      </w:r>
    </w:p>
    <w:p w14:paraId="54C65A52" w14:textId="77777777" w:rsidR="00054E77" w:rsidRPr="00054E77" w:rsidRDefault="00054E77" w:rsidP="001C5DF4">
      <w:pPr>
        <w:spacing w:line="480" w:lineRule="auto"/>
        <w:ind w:left="-227" w:right="284" w:firstLine="947"/>
        <w:rPr>
          <w:rFonts w:ascii="Times New Roman" w:hAnsi="Times New Roman"/>
          <w:color w:val="000000"/>
          <w:lang w:bidi="en-US"/>
        </w:rPr>
      </w:pPr>
      <w:r w:rsidRPr="00054E77">
        <w:rPr>
          <w:rFonts w:ascii="Times New Roman" w:hAnsi="Times New Roman"/>
          <w:color w:val="000000"/>
          <w:lang w:bidi="en-US"/>
        </w:rPr>
        <w:t>Sweden.</w:t>
      </w:r>
    </w:p>
    <w:p w14:paraId="5883E271" w14:textId="77777777" w:rsidR="00054E77" w:rsidRPr="00054E77" w:rsidRDefault="00054E77" w:rsidP="001C5DF4">
      <w:pPr>
        <w:spacing w:line="480" w:lineRule="auto"/>
        <w:ind w:left="-227" w:right="284"/>
        <w:rPr>
          <w:rFonts w:ascii="Times New Roman" w:hAnsi="Times New Roman"/>
          <w:color w:val="000000"/>
          <w:lang w:val="en-US" w:bidi="en-US"/>
        </w:rPr>
      </w:pPr>
      <w:r w:rsidRPr="00054E77">
        <w:rPr>
          <w:rFonts w:ascii="Times New Roman" w:hAnsi="Times New Roman"/>
          <w:color w:val="000000"/>
          <w:lang w:val="en-US" w:bidi="en-US"/>
        </w:rPr>
        <w:t>McNeill, D. (1992</w:t>
      </w:r>
      <w:r w:rsidRPr="00054E77">
        <w:rPr>
          <w:rFonts w:ascii="Times New Roman" w:hAnsi="Times New Roman"/>
          <w:i/>
          <w:color w:val="000000"/>
          <w:lang w:val="en-US" w:bidi="en-US"/>
        </w:rPr>
        <w:t xml:space="preserve">). </w:t>
      </w:r>
      <w:r w:rsidRPr="00054E77">
        <w:rPr>
          <w:rFonts w:ascii="Times New Roman" w:hAnsi="Times New Roman"/>
          <w:color w:val="000000"/>
          <w:lang w:val="en-US" w:bidi="en-US"/>
        </w:rPr>
        <w:t xml:space="preserve">Experiment on gestures of the concrete. In D. McNeill (Ed.), </w:t>
      </w:r>
    </w:p>
    <w:p w14:paraId="5692DD0B" w14:textId="77777777" w:rsidR="00054E77" w:rsidRPr="00054E77" w:rsidRDefault="00054E77" w:rsidP="001C5DF4">
      <w:pPr>
        <w:spacing w:line="480" w:lineRule="auto"/>
        <w:ind w:left="-227" w:right="284" w:firstLine="947"/>
        <w:rPr>
          <w:rFonts w:ascii="Times New Roman" w:hAnsi="Times New Roman"/>
          <w:color w:val="000000"/>
          <w:lang w:val="en-US" w:bidi="en-US"/>
        </w:rPr>
      </w:pPr>
      <w:r w:rsidRPr="00054E77">
        <w:rPr>
          <w:rFonts w:ascii="Times New Roman" w:hAnsi="Times New Roman"/>
          <w:i/>
          <w:iCs/>
          <w:color w:val="000000"/>
          <w:lang w:val="en-US" w:bidi="en-US"/>
        </w:rPr>
        <w:t>Hand and mind: What gestures reveal about thought</w:t>
      </w:r>
      <w:r w:rsidRPr="00054E77">
        <w:rPr>
          <w:rFonts w:ascii="Times New Roman" w:hAnsi="Times New Roman"/>
          <w:color w:val="000000"/>
          <w:lang w:val="en-US" w:bidi="en-US"/>
        </w:rPr>
        <w:t xml:space="preserve">: Chicago, IL, US: </w:t>
      </w:r>
    </w:p>
    <w:p w14:paraId="5B36E096" w14:textId="77777777" w:rsidR="00054E77" w:rsidRPr="00054E77" w:rsidRDefault="00054E77" w:rsidP="001C5DF4">
      <w:pPr>
        <w:spacing w:line="480" w:lineRule="auto"/>
        <w:ind w:left="-227" w:right="284" w:firstLine="947"/>
        <w:rPr>
          <w:rFonts w:ascii="Times New Roman" w:hAnsi="Times New Roman"/>
          <w:color w:val="000000"/>
          <w:lang w:val="en-US" w:bidi="en-US"/>
        </w:rPr>
      </w:pPr>
      <w:r w:rsidRPr="00054E77">
        <w:rPr>
          <w:rFonts w:ascii="Times New Roman" w:hAnsi="Times New Roman"/>
          <w:color w:val="000000"/>
          <w:lang w:val="en-US" w:bidi="en-US"/>
        </w:rPr>
        <w:t>University of Chicago Press.</w:t>
      </w:r>
    </w:p>
    <w:p w14:paraId="6352C26A" w14:textId="77777777" w:rsidR="00054E77" w:rsidRPr="00054E77" w:rsidRDefault="00054E77" w:rsidP="001C5DF4">
      <w:pPr>
        <w:spacing w:line="480" w:lineRule="auto"/>
        <w:ind w:left="-227" w:right="284"/>
        <w:rPr>
          <w:rFonts w:ascii="Times New Roman" w:hAnsi="Times New Roman"/>
          <w:color w:val="000000"/>
          <w:lang w:val="en-US"/>
        </w:rPr>
      </w:pPr>
      <w:r w:rsidRPr="00054E77">
        <w:rPr>
          <w:rFonts w:ascii="Times New Roman" w:hAnsi="Times New Roman"/>
          <w:color w:val="000000"/>
          <w:lang w:val="en-US"/>
        </w:rPr>
        <w:t xml:space="preserve">Meins, E., Fernyhough, C., Russell, J., &amp; Clark-Carter, D. (1998). Security of </w:t>
      </w:r>
    </w:p>
    <w:p w14:paraId="78F95A3C" w14:textId="07B7CE12" w:rsidR="00054E77" w:rsidRPr="00054E77" w:rsidRDefault="00054E77" w:rsidP="001C5DF4">
      <w:pPr>
        <w:spacing w:line="480" w:lineRule="auto"/>
        <w:ind w:left="720" w:right="284"/>
        <w:rPr>
          <w:rFonts w:ascii="Times New Roman" w:hAnsi="Times New Roman"/>
          <w:color w:val="000000"/>
          <w:lang w:val="en-US"/>
        </w:rPr>
      </w:pPr>
      <w:r w:rsidRPr="00054E77">
        <w:rPr>
          <w:rFonts w:ascii="Times New Roman" w:hAnsi="Times New Roman"/>
          <w:color w:val="000000"/>
          <w:lang w:val="en-US"/>
        </w:rPr>
        <w:t xml:space="preserve">Attachment as a Predictor of Symbolic and Mentalising Abilities: A Longitudinal  Study. </w:t>
      </w:r>
      <w:r w:rsidRPr="00054E77">
        <w:rPr>
          <w:rFonts w:ascii="Times New Roman" w:hAnsi="Times New Roman"/>
          <w:i/>
          <w:iCs/>
          <w:color w:val="000000"/>
          <w:lang w:val="en-US"/>
        </w:rPr>
        <w:t>Social Development, 7</w:t>
      </w:r>
      <w:r w:rsidRPr="00054E77">
        <w:rPr>
          <w:rFonts w:ascii="Times New Roman" w:hAnsi="Times New Roman"/>
          <w:color w:val="000000"/>
          <w:lang w:val="en-US"/>
        </w:rPr>
        <w:t>, 1-24.</w:t>
      </w:r>
      <w:r w:rsidR="003A0F2C" w:rsidRPr="003A0F2C">
        <w:rPr>
          <w:rFonts w:ascii="Arial" w:eastAsiaTheme="minorEastAsia" w:hAnsi="Arial" w:cs="Arial"/>
          <w:lang w:val="en-US"/>
        </w:rPr>
        <w:t xml:space="preserve"> </w:t>
      </w:r>
      <w:r w:rsidR="003A0F2C" w:rsidRPr="003A0F2C">
        <w:rPr>
          <w:rFonts w:ascii="Times New Roman" w:hAnsi="Times New Roman"/>
          <w:color w:val="000000"/>
          <w:lang w:val="en-US"/>
        </w:rPr>
        <w:t>DOI: 10.1111/1467-9507.00047</w:t>
      </w:r>
    </w:p>
    <w:p w14:paraId="1107A80F" w14:textId="77777777" w:rsidR="00054E77" w:rsidRPr="00054E77" w:rsidRDefault="00054E77" w:rsidP="001C5DF4">
      <w:pPr>
        <w:spacing w:line="480" w:lineRule="auto"/>
        <w:ind w:left="-227" w:right="284"/>
        <w:rPr>
          <w:rFonts w:ascii="Times New Roman" w:hAnsi="Times New Roman"/>
          <w:color w:val="000000"/>
          <w:lang w:bidi="en-US"/>
        </w:rPr>
      </w:pPr>
      <w:r w:rsidRPr="00054E77">
        <w:rPr>
          <w:rFonts w:ascii="Times New Roman" w:hAnsi="Times New Roman"/>
          <w:color w:val="000000"/>
          <w:lang w:val="en-US"/>
        </w:rPr>
        <w:t xml:space="preserve">Meins, E., Fernyhough, C., Fradley, E., &amp; Tuckey, M. (2001). Rethinking Maternal     </w:t>
      </w:r>
      <w:r w:rsidRPr="00054E77">
        <w:rPr>
          <w:rFonts w:ascii="Times New Roman" w:hAnsi="Times New Roman"/>
          <w:color w:val="000000"/>
          <w:lang w:bidi="en-US"/>
        </w:rPr>
        <w:t xml:space="preserve">  </w:t>
      </w:r>
    </w:p>
    <w:p w14:paraId="6DC70F74" w14:textId="3CA5C301" w:rsidR="00054E77" w:rsidRPr="00054E77" w:rsidRDefault="00054E77" w:rsidP="001C5DF4">
      <w:pPr>
        <w:spacing w:line="480" w:lineRule="auto"/>
        <w:ind w:left="720" w:right="284"/>
        <w:rPr>
          <w:rFonts w:ascii="Times New Roman" w:hAnsi="Times New Roman"/>
          <w:color w:val="000000"/>
          <w:lang w:val="en-US"/>
        </w:rPr>
      </w:pPr>
      <w:r w:rsidRPr="00054E77">
        <w:rPr>
          <w:rFonts w:ascii="Times New Roman" w:hAnsi="Times New Roman"/>
          <w:color w:val="000000"/>
          <w:lang w:val="en-US"/>
        </w:rPr>
        <w:t xml:space="preserve">Sensitivity: Mothers' Comments on Infants' Mental processes Predict Security of Attachment at 12 months. </w:t>
      </w:r>
      <w:r w:rsidRPr="00054E77">
        <w:rPr>
          <w:rFonts w:ascii="Times New Roman" w:hAnsi="Times New Roman"/>
          <w:i/>
          <w:iCs/>
          <w:color w:val="000000"/>
          <w:lang w:val="en-US"/>
        </w:rPr>
        <w:t>Journal of Child Psychology and Psychiatry, 42</w:t>
      </w:r>
      <w:r w:rsidRPr="00054E77">
        <w:rPr>
          <w:rFonts w:ascii="Times New Roman" w:hAnsi="Times New Roman"/>
          <w:color w:val="000000"/>
          <w:lang w:val="en-US"/>
        </w:rPr>
        <w:t>, 637-648.</w:t>
      </w:r>
      <w:r w:rsidR="003A0F2C" w:rsidRPr="003A0F2C">
        <w:rPr>
          <w:rFonts w:ascii="Arial" w:eastAsiaTheme="minorEastAsia" w:hAnsi="Arial" w:cs="Arial"/>
          <w:lang w:val="en-US"/>
        </w:rPr>
        <w:t xml:space="preserve"> </w:t>
      </w:r>
      <w:r w:rsidR="003A0F2C" w:rsidRPr="003A0F2C">
        <w:rPr>
          <w:rFonts w:ascii="Times New Roman" w:hAnsi="Times New Roman"/>
          <w:color w:val="000000"/>
          <w:lang w:val="en-US"/>
        </w:rPr>
        <w:t>DOI: 10.1111/1469-7610.00759</w:t>
      </w:r>
    </w:p>
    <w:p w14:paraId="08A8C457" w14:textId="68D0E385" w:rsidR="00054E77" w:rsidRPr="00054E77" w:rsidRDefault="00054E77" w:rsidP="001C5DF4">
      <w:pPr>
        <w:spacing w:line="480" w:lineRule="auto"/>
        <w:ind w:left="-227" w:right="284"/>
        <w:rPr>
          <w:rFonts w:ascii="Times New Roman" w:hAnsi="Times New Roman"/>
          <w:color w:val="000000"/>
          <w:lang w:val="en-US"/>
        </w:rPr>
      </w:pPr>
      <w:r w:rsidRPr="00054E77">
        <w:rPr>
          <w:rFonts w:ascii="Times New Roman" w:hAnsi="Times New Roman"/>
          <w:color w:val="000000"/>
          <w:lang w:val="en-US"/>
        </w:rPr>
        <w:t xml:space="preserve">Meins, E., Fernyhough, C., Wainwright, R., Clark-Carter, D., Das Gupta,, M., </w:t>
      </w:r>
      <w:r w:rsidRPr="00054E77">
        <w:rPr>
          <w:rFonts w:ascii="Times New Roman" w:hAnsi="Times New Roman"/>
          <w:color w:val="000000"/>
          <w:lang w:val="en-US"/>
        </w:rPr>
        <w:tab/>
      </w:r>
      <w:r w:rsidRPr="00054E77">
        <w:rPr>
          <w:rFonts w:ascii="Times New Roman" w:hAnsi="Times New Roman"/>
          <w:color w:val="000000"/>
          <w:lang w:val="en-US"/>
        </w:rPr>
        <w:tab/>
      </w:r>
      <w:r w:rsidRPr="00054E77">
        <w:rPr>
          <w:rFonts w:ascii="Times New Roman" w:hAnsi="Times New Roman"/>
          <w:color w:val="000000"/>
          <w:lang w:val="en-US"/>
        </w:rPr>
        <w:tab/>
      </w:r>
      <w:r w:rsidRPr="00054E77">
        <w:rPr>
          <w:rFonts w:ascii="Times New Roman" w:hAnsi="Times New Roman"/>
          <w:color w:val="000000"/>
          <w:lang w:val="en-US"/>
        </w:rPr>
        <w:tab/>
        <w:t xml:space="preserve">Fradley, E., &amp; Tuckey, M. (2003). Pathways to Understanding the Mind: </w:t>
      </w:r>
      <w:r w:rsidRPr="00054E77">
        <w:rPr>
          <w:rFonts w:ascii="Times New Roman" w:hAnsi="Times New Roman"/>
          <w:color w:val="000000"/>
          <w:lang w:val="en-US"/>
        </w:rPr>
        <w:tab/>
      </w:r>
      <w:r w:rsidRPr="00054E77">
        <w:rPr>
          <w:rFonts w:ascii="Times New Roman" w:hAnsi="Times New Roman"/>
          <w:color w:val="000000"/>
          <w:lang w:val="en-US"/>
        </w:rPr>
        <w:tab/>
      </w:r>
      <w:r w:rsidRPr="00054E77">
        <w:rPr>
          <w:rFonts w:ascii="Times New Roman" w:hAnsi="Times New Roman"/>
          <w:color w:val="000000"/>
          <w:lang w:val="en-US"/>
        </w:rPr>
        <w:tab/>
      </w:r>
      <w:r w:rsidRPr="00054E77">
        <w:rPr>
          <w:rFonts w:ascii="Times New Roman" w:hAnsi="Times New Roman"/>
          <w:color w:val="000000"/>
          <w:lang w:val="en-US"/>
        </w:rPr>
        <w:tab/>
        <w:t>Construct Validity and</w:t>
      </w:r>
      <w:r w:rsidRPr="00054E77">
        <w:rPr>
          <w:rFonts w:ascii="Times New Roman" w:hAnsi="Times New Roman"/>
          <w:color w:val="000000"/>
          <w:lang w:bidi="en-US"/>
        </w:rPr>
        <w:t xml:space="preserve"> </w:t>
      </w:r>
      <w:r w:rsidRPr="00054E77">
        <w:rPr>
          <w:rFonts w:ascii="Times New Roman" w:hAnsi="Times New Roman"/>
          <w:color w:val="000000"/>
          <w:lang w:val="en-US"/>
        </w:rPr>
        <w:t xml:space="preserve">Predictive Validity of Maternal Mind-Mindedness. </w:t>
      </w:r>
      <w:r w:rsidRPr="00054E77">
        <w:rPr>
          <w:rFonts w:ascii="Times New Roman" w:hAnsi="Times New Roman"/>
          <w:color w:val="000000"/>
          <w:lang w:val="en-US"/>
        </w:rPr>
        <w:tab/>
      </w:r>
      <w:r w:rsidRPr="00054E77">
        <w:rPr>
          <w:rFonts w:ascii="Times New Roman" w:hAnsi="Times New Roman"/>
          <w:color w:val="000000"/>
          <w:lang w:val="en-US"/>
        </w:rPr>
        <w:tab/>
      </w:r>
      <w:r w:rsidRPr="00054E77">
        <w:rPr>
          <w:rFonts w:ascii="Times New Roman" w:hAnsi="Times New Roman"/>
          <w:color w:val="000000"/>
          <w:lang w:val="en-US"/>
        </w:rPr>
        <w:tab/>
      </w:r>
      <w:r w:rsidRPr="00054E77">
        <w:rPr>
          <w:rFonts w:ascii="Times New Roman" w:hAnsi="Times New Roman"/>
          <w:color w:val="000000"/>
          <w:lang w:val="en-US"/>
        </w:rPr>
        <w:tab/>
      </w:r>
      <w:r w:rsidRPr="00054E77">
        <w:rPr>
          <w:rFonts w:ascii="Times New Roman" w:hAnsi="Times New Roman"/>
          <w:i/>
          <w:iCs/>
          <w:color w:val="000000"/>
          <w:lang w:val="en-US"/>
        </w:rPr>
        <w:t>Child Development, 74</w:t>
      </w:r>
      <w:r w:rsidRPr="00054E77">
        <w:rPr>
          <w:rFonts w:ascii="Times New Roman" w:hAnsi="Times New Roman"/>
          <w:color w:val="000000"/>
          <w:lang w:val="en-US"/>
        </w:rPr>
        <w:t>, 1194- 1211.</w:t>
      </w:r>
      <w:r w:rsidR="003A0F2C" w:rsidRPr="003A0F2C">
        <w:rPr>
          <w:rFonts w:ascii="Arial" w:eastAsiaTheme="minorEastAsia" w:hAnsi="Arial" w:cs="Arial"/>
          <w:lang w:val="en-US"/>
        </w:rPr>
        <w:t xml:space="preserve"> </w:t>
      </w:r>
      <w:r w:rsidR="003A0F2C" w:rsidRPr="003A0F2C">
        <w:rPr>
          <w:rFonts w:ascii="Times New Roman" w:hAnsi="Times New Roman"/>
          <w:color w:val="000000"/>
          <w:lang w:val="en-US"/>
        </w:rPr>
        <w:t>DOI: 10.1111/1467-8624.00601</w:t>
      </w:r>
    </w:p>
    <w:p w14:paraId="4D80DFFF" w14:textId="77777777" w:rsidR="00054E77" w:rsidRPr="00054E77" w:rsidRDefault="00054E77" w:rsidP="001C5DF4">
      <w:pPr>
        <w:spacing w:line="480" w:lineRule="auto"/>
        <w:ind w:left="-227" w:right="284"/>
        <w:rPr>
          <w:rFonts w:ascii="Times New Roman" w:hAnsi="Times New Roman"/>
          <w:color w:val="000000"/>
          <w:lang w:val="en-US"/>
        </w:rPr>
      </w:pPr>
      <w:r w:rsidRPr="00054E77">
        <w:rPr>
          <w:rFonts w:ascii="Times New Roman" w:eastAsia="Cambria" w:hAnsi="Times New Roman"/>
          <w:color w:val="000000"/>
          <w:lang w:val="en-US"/>
        </w:rPr>
        <w:t xml:space="preserve">Meins, E., &amp; Fernyhough, C. (2006). </w:t>
      </w:r>
      <w:r w:rsidRPr="00054E77">
        <w:rPr>
          <w:rFonts w:ascii="Times New Roman" w:eastAsia="Cambria" w:hAnsi="Times New Roman"/>
          <w:i/>
          <w:iCs/>
          <w:color w:val="000000"/>
          <w:lang w:val="en-US"/>
        </w:rPr>
        <w:t>Mind-mindedness coding manual</w:t>
      </w:r>
      <w:r w:rsidRPr="00054E77">
        <w:rPr>
          <w:rFonts w:ascii="Times New Roman" w:eastAsia="Cambria" w:hAnsi="Times New Roman"/>
          <w:color w:val="000000"/>
          <w:lang w:val="en-US"/>
        </w:rPr>
        <w:t>. Unpublished</w:t>
      </w:r>
    </w:p>
    <w:p w14:paraId="641E21C9" w14:textId="77777777" w:rsidR="00054E77" w:rsidRPr="00054E77" w:rsidRDefault="00054E77" w:rsidP="001C5DF4">
      <w:pPr>
        <w:spacing w:line="480" w:lineRule="auto"/>
        <w:ind w:left="720" w:right="284"/>
        <w:rPr>
          <w:rFonts w:ascii="Times New Roman" w:hAnsi="Times New Roman"/>
          <w:color w:val="000000"/>
          <w:lang w:val="en-US"/>
        </w:rPr>
      </w:pPr>
      <w:r w:rsidRPr="00054E77">
        <w:rPr>
          <w:rFonts w:ascii="Times New Roman" w:eastAsia="Cambria" w:hAnsi="Times New Roman"/>
          <w:color w:val="000000"/>
          <w:lang w:val="en-US"/>
        </w:rPr>
        <w:t>manuscript. Durham University, Durham, UK.</w:t>
      </w:r>
    </w:p>
    <w:p w14:paraId="7303084A" w14:textId="77777777" w:rsidR="00054E77" w:rsidRPr="00054E77" w:rsidRDefault="00054E77" w:rsidP="001C5DF4">
      <w:pPr>
        <w:spacing w:line="480" w:lineRule="auto"/>
        <w:ind w:left="-227" w:right="284"/>
        <w:rPr>
          <w:rFonts w:ascii="Times New Roman" w:hAnsi="Times New Roman"/>
          <w:color w:val="000000"/>
          <w:lang w:bidi="en-US"/>
        </w:rPr>
      </w:pPr>
      <w:r w:rsidRPr="00054E77">
        <w:rPr>
          <w:rFonts w:ascii="Times New Roman" w:hAnsi="Times New Roman"/>
          <w:color w:val="000000"/>
        </w:rPr>
        <w:t xml:space="preserve">Moore, B., Acredolo, L.P., &amp; Goodwyn, S.W. (2001). Symbolic gesturing and joint </w:t>
      </w:r>
      <w:r w:rsidRPr="00054E77">
        <w:rPr>
          <w:rFonts w:ascii="Times New Roman" w:hAnsi="Times New Roman"/>
          <w:color w:val="000000"/>
          <w:lang w:bidi="en-US"/>
        </w:rPr>
        <w:t xml:space="preserve">  </w:t>
      </w:r>
    </w:p>
    <w:p w14:paraId="5661EAC7" w14:textId="77777777" w:rsidR="00054E77" w:rsidRPr="00054E77" w:rsidRDefault="00054E77" w:rsidP="001C5DF4">
      <w:pPr>
        <w:spacing w:line="480" w:lineRule="auto"/>
        <w:ind w:left="720" w:right="284"/>
        <w:rPr>
          <w:rFonts w:ascii="Times New Roman" w:hAnsi="Times New Roman"/>
          <w:i/>
          <w:iCs/>
          <w:color w:val="000000"/>
        </w:rPr>
      </w:pPr>
      <w:r w:rsidRPr="00054E77">
        <w:rPr>
          <w:rFonts w:ascii="Times New Roman" w:hAnsi="Times New Roman"/>
          <w:color w:val="000000"/>
        </w:rPr>
        <w:t xml:space="preserve">attention: Partners in facilitating verbal development. </w:t>
      </w:r>
      <w:r w:rsidRPr="00054E77">
        <w:rPr>
          <w:rFonts w:ascii="Times New Roman" w:hAnsi="Times New Roman"/>
          <w:i/>
          <w:iCs/>
          <w:color w:val="000000"/>
        </w:rPr>
        <w:t>Paper presented at the Biennial Meetings of the Society for Research Child Development</w:t>
      </w:r>
      <w:r w:rsidRPr="00054E77">
        <w:rPr>
          <w:rFonts w:ascii="Times New Roman" w:hAnsi="Times New Roman"/>
          <w:color w:val="000000"/>
        </w:rPr>
        <w:t>.</w:t>
      </w:r>
    </w:p>
    <w:p w14:paraId="0578C3B7" w14:textId="77777777" w:rsidR="00054E77" w:rsidRPr="00054E77" w:rsidRDefault="00054E77" w:rsidP="001C5DF4">
      <w:pPr>
        <w:spacing w:line="480" w:lineRule="auto"/>
        <w:ind w:left="-142" w:right="284"/>
        <w:rPr>
          <w:rFonts w:ascii="Times New Roman" w:hAnsi="Times New Roman"/>
          <w:color w:val="000000"/>
          <w:lang w:val="en-US"/>
        </w:rPr>
      </w:pPr>
      <w:r w:rsidRPr="00054E77">
        <w:rPr>
          <w:rFonts w:ascii="Times New Roman" w:hAnsi="Times New Roman"/>
          <w:color w:val="000000"/>
          <w:lang w:val="en-US"/>
        </w:rPr>
        <w:tab/>
        <w:t xml:space="preserve">Orlansky, M. D., &amp; Bonvillian, J. D. (1988). Early Sign Language Acquisition. In </w:t>
      </w:r>
    </w:p>
    <w:p w14:paraId="04F8FAC8" w14:textId="77777777" w:rsidR="00054E77" w:rsidRPr="00054E77" w:rsidRDefault="00054E77" w:rsidP="001C5DF4">
      <w:pPr>
        <w:spacing w:line="480" w:lineRule="auto"/>
        <w:ind w:left="720" w:right="284"/>
        <w:rPr>
          <w:rFonts w:ascii="Times New Roman" w:hAnsi="Times New Roman"/>
          <w:color w:val="000000"/>
          <w:lang w:val="en-US"/>
        </w:rPr>
      </w:pPr>
      <w:r w:rsidRPr="00054E77">
        <w:rPr>
          <w:rFonts w:ascii="Times New Roman" w:hAnsi="Times New Roman"/>
          <w:color w:val="000000"/>
          <w:lang w:val="en-US"/>
        </w:rPr>
        <w:t xml:space="preserve">Smith, M. D. &amp;  Locke, J.L. (Eds.), </w:t>
      </w:r>
      <w:r w:rsidRPr="00054E77">
        <w:rPr>
          <w:rFonts w:ascii="Times New Roman" w:hAnsi="Times New Roman"/>
          <w:i/>
          <w:iCs/>
          <w:color w:val="000000"/>
          <w:lang w:val="en-US"/>
        </w:rPr>
        <w:t xml:space="preserve">The emergent Lexicon: The child's development of a linguistic vocabulary. </w:t>
      </w:r>
      <w:r w:rsidRPr="00054E77">
        <w:rPr>
          <w:rFonts w:ascii="Times New Roman" w:hAnsi="Times New Roman"/>
          <w:iCs/>
          <w:color w:val="000000"/>
          <w:lang w:val="en-US"/>
        </w:rPr>
        <w:t>New York: Academic</w:t>
      </w:r>
      <w:r w:rsidRPr="00054E77">
        <w:rPr>
          <w:rFonts w:ascii="Times New Roman" w:hAnsi="Times New Roman"/>
          <w:i/>
          <w:iCs/>
          <w:color w:val="000000"/>
          <w:lang w:val="en-US"/>
        </w:rPr>
        <w:t>.</w:t>
      </w:r>
      <w:r w:rsidRPr="00054E77">
        <w:rPr>
          <w:rFonts w:ascii="Times New Roman" w:hAnsi="Times New Roman"/>
          <w:color w:val="000000"/>
          <w:lang w:val="en-US"/>
        </w:rPr>
        <w:t xml:space="preserve"> (pp. 263-292).</w:t>
      </w:r>
    </w:p>
    <w:p w14:paraId="5EB98014" w14:textId="77777777" w:rsidR="00054E77" w:rsidRPr="00054E77" w:rsidRDefault="00054E77" w:rsidP="001C5DF4">
      <w:pPr>
        <w:spacing w:line="480" w:lineRule="auto"/>
        <w:ind w:left="-227" w:right="284"/>
        <w:rPr>
          <w:rFonts w:ascii="Times New Roman" w:hAnsi="Times New Roman"/>
          <w:color w:val="000000"/>
          <w:lang w:val="en-US"/>
        </w:rPr>
      </w:pPr>
      <w:r w:rsidRPr="00054E77">
        <w:rPr>
          <w:rFonts w:ascii="Times New Roman" w:hAnsi="Times New Roman"/>
          <w:color w:val="000000"/>
          <w:lang w:val="en-US"/>
        </w:rPr>
        <w:tab/>
        <w:t xml:space="preserve">Ozcaliskan, S., &amp; Goldin-Meadow., S. (2005). Do parents lead their children by the </w:t>
      </w:r>
    </w:p>
    <w:p w14:paraId="0D736CAA" w14:textId="77777777" w:rsidR="00054E77" w:rsidRPr="00054E77" w:rsidRDefault="00054E77" w:rsidP="001C5DF4">
      <w:pPr>
        <w:spacing w:line="480" w:lineRule="auto"/>
        <w:ind w:left="-227" w:right="284" w:firstLine="947"/>
        <w:rPr>
          <w:rFonts w:ascii="Times New Roman" w:hAnsi="Times New Roman"/>
          <w:color w:val="000000"/>
        </w:rPr>
      </w:pPr>
      <w:r w:rsidRPr="00054E77">
        <w:rPr>
          <w:rFonts w:ascii="Times New Roman" w:hAnsi="Times New Roman"/>
          <w:color w:val="000000"/>
          <w:lang w:val="en-US"/>
        </w:rPr>
        <w:t xml:space="preserve">hand? </w:t>
      </w:r>
      <w:r w:rsidRPr="00054E77">
        <w:rPr>
          <w:rFonts w:ascii="Times New Roman" w:hAnsi="Times New Roman"/>
          <w:i/>
          <w:iCs/>
          <w:color w:val="000000"/>
          <w:lang w:val="en-US"/>
        </w:rPr>
        <w:t>Journal of Child Language, 32</w:t>
      </w:r>
      <w:r w:rsidRPr="00054E77">
        <w:rPr>
          <w:rFonts w:ascii="Times New Roman" w:hAnsi="Times New Roman"/>
          <w:color w:val="000000"/>
          <w:lang w:val="en-US"/>
        </w:rPr>
        <w:t>, 481-505.</w:t>
      </w:r>
    </w:p>
    <w:p w14:paraId="201C70BB" w14:textId="77777777" w:rsidR="00054E77" w:rsidRPr="00054E77" w:rsidRDefault="00054E77" w:rsidP="001C5DF4">
      <w:pPr>
        <w:spacing w:line="480" w:lineRule="auto"/>
        <w:ind w:left="-227" w:right="284"/>
        <w:rPr>
          <w:rFonts w:ascii="Times New Roman" w:hAnsi="Times New Roman"/>
          <w:color w:val="000000"/>
        </w:rPr>
      </w:pPr>
      <w:r w:rsidRPr="00054E77">
        <w:rPr>
          <w:rFonts w:ascii="Times New Roman" w:hAnsi="Times New Roman"/>
          <w:color w:val="000000"/>
          <w:lang w:val="en-US"/>
        </w:rPr>
        <w:tab/>
        <w:t xml:space="preserve">Petitto, L. A. (2000). On the biological foundations of human language. In K. E. </w:t>
      </w:r>
    </w:p>
    <w:p w14:paraId="7E1D6788" w14:textId="77777777" w:rsidR="00054E77" w:rsidRPr="00054E77" w:rsidRDefault="00054E77" w:rsidP="001C5DF4">
      <w:pPr>
        <w:spacing w:line="480" w:lineRule="auto"/>
        <w:ind w:left="720" w:right="284"/>
        <w:rPr>
          <w:rFonts w:ascii="Times New Roman" w:hAnsi="Times New Roman"/>
          <w:color w:val="000000"/>
          <w:lang w:val="en-US"/>
        </w:rPr>
      </w:pPr>
      <w:r w:rsidRPr="00054E77">
        <w:rPr>
          <w:rFonts w:ascii="Times New Roman" w:hAnsi="Times New Roman"/>
          <w:color w:val="000000"/>
          <w:lang w:val="en-US"/>
        </w:rPr>
        <w:t>H. Lane</w:t>
      </w:r>
      <w:r w:rsidRPr="00054E77">
        <w:rPr>
          <w:rFonts w:ascii="Times New Roman" w:hAnsi="Times New Roman"/>
          <w:color w:val="000000"/>
        </w:rPr>
        <w:t xml:space="preserve"> </w:t>
      </w:r>
      <w:r w:rsidRPr="00054E77">
        <w:rPr>
          <w:rFonts w:ascii="Times New Roman" w:hAnsi="Times New Roman"/>
          <w:color w:val="000000"/>
          <w:lang w:val="en-US"/>
        </w:rPr>
        <w:t xml:space="preserve">(Ed.), </w:t>
      </w:r>
      <w:r w:rsidRPr="00054E77">
        <w:rPr>
          <w:rFonts w:ascii="Times New Roman" w:hAnsi="Times New Roman"/>
          <w:i/>
          <w:iCs/>
          <w:color w:val="000000"/>
          <w:lang w:val="en-US"/>
        </w:rPr>
        <w:t xml:space="preserve">The Signs of Language Revisited: An Anthology in Honor of Ursula Bellugi and Edward Klima </w:t>
      </w:r>
      <w:r w:rsidRPr="00054E77">
        <w:rPr>
          <w:rFonts w:ascii="Times New Roman" w:hAnsi="Times New Roman"/>
          <w:color w:val="000000"/>
          <w:lang w:val="en-US"/>
        </w:rPr>
        <w:t xml:space="preserve">(pp. 447–471). Mahwah, NJ: Erlbaum.Rauscher, F. H., </w:t>
      </w:r>
    </w:p>
    <w:p w14:paraId="4919D60D" w14:textId="77777777" w:rsidR="00054E77" w:rsidRPr="00054E77" w:rsidRDefault="00054E77" w:rsidP="001C5DF4">
      <w:pPr>
        <w:spacing w:line="480" w:lineRule="auto"/>
        <w:ind w:left="-227" w:right="284"/>
        <w:rPr>
          <w:rFonts w:ascii="Times New Roman" w:hAnsi="Times New Roman"/>
          <w:color w:val="000000"/>
        </w:rPr>
      </w:pPr>
      <w:r w:rsidRPr="00054E77">
        <w:rPr>
          <w:rFonts w:ascii="Times New Roman" w:hAnsi="Times New Roman"/>
          <w:color w:val="000000"/>
        </w:rPr>
        <w:tab/>
        <w:t xml:space="preserve">Roulstone, S., Loader, S., &amp; Northstone, K. (2002). Descriptive data from the </w:t>
      </w:r>
    </w:p>
    <w:p w14:paraId="7F357E1F" w14:textId="77777777" w:rsidR="00054E77" w:rsidRPr="00054E77" w:rsidRDefault="00054E77" w:rsidP="001C5DF4">
      <w:pPr>
        <w:spacing w:line="480" w:lineRule="auto"/>
        <w:ind w:left="-227" w:right="284" w:firstLine="947"/>
        <w:rPr>
          <w:rFonts w:ascii="Times New Roman" w:hAnsi="Times New Roman"/>
          <w:i/>
          <w:color w:val="000000"/>
        </w:rPr>
      </w:pPr>
      <w:r w:rsidRPr="00054E77">
        <w:rPr>
          <w:rFonts w:ascii="Times New Roman" w:hAnsi="Times New Roman"/>
          <w:color w:val="000000"/>
        </w:rPr>
        <w:t xml:space="preserve">Avon longitudinal study of parents and children. </w:t>
      </w:r>
      <w:r w:rsidRPr="00054E77">
        <w:rPr>
          <w:rFonts w:ascii="Times New Roman" w:hAnsi="Times New Roman"/>
          <w:i/>
          <w:color w:val="000000"/>
        </w:rPr>
        <w:t xml:space="preserve">Early Child </w:t>
      </w:r>
    </w:p>
    <w:p w14:paraId="42345D74" w14:textId="77777777" w:rsidR="00054E77" w:rsidRPr="00054E77" w:rsidRDefault="00054E77" w:rsidP="001C5DF4">
      <w:pPr>
        <w:spacing w:line="480" w:lineRule="auto"/>
        <w:ind w:left="493" w:right="284" w:firstLine="227"/>
        <w:rPr>
          <w:rFonts w:ascii="Times New Roman" w:hAnsi="Times New Roman"/>
          <w:color w:val="000000"/>
        </w:rPr>
      </w:pPr>
      <w:r w:rsidRPr="00054E77">
        <w:rPr>
          <w:rFonts w:ascii="Times New Roman" w:hAnsi="Times New Roman"/>
          <w:i/>
          <w:color w:val="000000"/>
        </w:rPr>
        <w:t>Development and Care, 22</w:t>
      </w:r>
      <w:r w:rsidRPr="00054E77">
        <w:rPr>
          <w:rFonts w:ascii="Times New Roman" w:hAnsi="Times New Roman"/>
          <w:color w:val="000000"/>
        </w:rPr>
        <w:t>, 259-268.</w:t>
      </w:r>
    </w:p>
    <w:p w14:paraId="6DF1FE15" w14:textId="77777777" w:rsidR="00054E77" w:rsidRPr="00054E77" w:rsidRDefault="00054E77" w:rsidP="001C5DF4">
      <w:pPr>
        <w:spacing w:line="480" w:lineRule="auto"/>
        <w:ind w:left="-227" w:right="284"/>
        <w:rPr>
          <w:rFonts w:ascii="Times New Roman" w:eastAsia="Cambria" w:hAnsi="Times New Roman"/>
          <w:color w:val="000000"/>
          <w:szCs w:val="32"/>
          <w:lang w:val="en-US"/>
        </w:rPr>
      </w:pPr>
      <w:r w:rsidRPr="00054E77">
        <w:rPr>
          <w:rFonts w:ascii="Times New Roman" w:eastAsia="Cambria" w:hAnsi="Times New Roman"/>
          <w:color w:val="000000"/>
          <w:szCs w:val="32"/>
          <w:lang w:val="en-US"/>
        </w:rPr>
        <w:tab/>
        <w:t xml:space="preserve">Rowe, M. L, &amp; Goldin-Meadow, S. (2009). Early gesture selectively predicts later </w:t>
      </w:r>
    </w:p>
    <w:p w14:paraId="77AD6EC0" w14:textId="4DE23FB0" w:rsidR="00054E77" w:rsidRPr="00054E77" w:rsidRDefault="00054E77" w:rsidP="001C5DF4">
      <w:pPr>
        <w:spacing w:line="480" w:lineRule="auto"/>
        <w:ind w:left="720" w:right="284"/>
        <w:rPr>
          <w:rFonts w:ascii="Times New Roman" w:hAnsi="Times New Roman"/>
          <w:color w:val="000000"/>
        </w:rPr>
      </w:pPr>
      <w:r w:rsidRPr="00054E77">
        <w:rPr>
          <w:rFonts w:ascii="Times New Roman" w:eastAsia="Cambria" w:hAnsi="Times New Roman"/>
          <w:color w:val="000000"/>
          <w:szCs w:val="32"/>
          <w:lang w:val="en-US"/>
        </w:rPr>
        <w:t xml:space="preserve">language learning.  </w:t>
      </w:r>
      <w:r w:rsidRPr="00054E77">
        <w:rPr>
          <w:rFonts w:ascii="Times New Roman" w:eastAsia="Cambria" w:hAnsi="Times New Roman"/>
          <w:i/>
          <w:color w:val="000000"/>
          <w:szCs w:val="32"/>
          <w:lang w:val="en-US"/>
        </w:rPr>
        <w:t>Developmental Science</w:t>
      </w:r>
      <w:r w:rsidRPr="00054E77">
        <w:rPr>
          <w:rFonts w:ascii="Times New Roman" w:eastAsia="Cambria" w:hAnsi="Times New Roman"/>
          <w:color w:val="000000"/>
          <w:szCs w:val="32"/>
          <w:lang w:val="en-US"/>
        </w:rPr>
        <w:t xml:space="preserve">, </w:t>
      </w:r>
      <w:r w:rsidRPr="00054E77">
        <w:rPr>
          <w:rFonts w:ascii="Times New Roman" w:eastAsia="Cambria" w:hAnsi="Times New Roman"/>
          <w:i/>
          <w:color w:val="000000"/>
          <w:szCs w:val="32"/>
          <w:lang w:val="en-US"/>
        </w:rPr>
        <w:t>12</w:t>
      </w:r>
      <w:r w:rsidRPr="00054E77">
        <w:rPr>
          <w:rFonts w:ascii="Times New Roman" w:eastAsia="Cambria" w:hAnsi="Times New Roman"/>
          <w:color w:val="000000"/>
          <w:szCs w:val="32"/>
          <w:lang w:val="en-US"/>
        </w:rPr>
        <w:t>, 182-187</w:t>
      </w:r>
      <w:r w:rsidR="003A0F2C">
        <w:rPr>
          <w:rFonts w:ascii="Times New Roman" w:eastAsia="Cambria" w:hAnsi="Times New Roman"/>
          <w:color w:val="000000"/>
          <w:szCs w:val="32"/>
          <w:lang w:val="en-US"/>
        </w:rPr>
        <w:t xml:space="preserve">. </w:t>
      </w:r>
      <w:r w:rsidR="003A0F2C" w:rsidRPr="003A0F2C">
        <w:rPr>
          <w:rFonts w:ascii="Times New Roman" w:eastAsia="Cambria" w:hAnsi="Times New Roman"/>
          <w:color w:val="000000"/>
          <w:szCs w:val="32"/>
          <w:lang w:val="en-US"/>
        </w:rPr>
        <w:t>DOI: 10.1111/j.1467-7687.2008.00764.x</w:t>
      </w:r>
    </w:p>
    <w:p w14:paraId="537EB728" w14:textId="77777777" w:rsidR="00054E77" w:rsidRPr="00054E77" w:rsidRDefault="00054E77" w:rsidP="001C5DF4">
      <w:pPr>
        <w:spacing w:line="480" w:lineRule="auto"/>
        <w:ind w:right="284"/>
        <w:rPr>
          <w:rFonts w:ascii="Times New Roman" w:hAnsi="Times New Roman"/>
          <w:color w:val="000000"/>
          <w:lang w:val="en-US"/>
        </w:rPr>
      </w:pPr>
      <w:r w:rsidRPr="00054E77">
        <w:rPr>
          <w:rFonts w:ascii="Times New Roman" w:hAnsi="Times New Roman"/>
          <w:color w:val="000000"/>
          <w:lang w:val="en-US"/>
        </w:rPr>
        <w:t xml:space="preserve">Skeat, J., Wake, M., Reilly, S., Eadie, P., Bretherton, L., Bavin, E. L., &amp; Ukoumunne, O. </w:t>
      </w:r>
    </w:p>
    <w:p w14:paraId="3F4559AA" w14:textId="77777777" w:rsidR="00054E77" w:rsidRPr="00054E77" w:rsidRDefault="00054E77" w:rsidP="001C5DF4">
      <w:pPr>
        <w:spacing w:line="480" w:lineRule="auto"/>
        <w:ind w:right="284" w:firstLine="720"/>
        <w:rPr>
          <w:rFonts w:ascii="Times New Roman" w:hAnsi="Times New Roman"/>
          <w:color w:val="000000"/>
          <w:lang w:val="en-US"/>
        </w:rPr>
      </w:pPr>
      <w:r w:rsidRPr="00054E77">
        <w:rPr>
          <w:rFonts w:ascii="Times New Roman" w:hAnsi="Times New Roman"/>
          <w:color w:val="000000"/>
          <w:lang w:val="en-US"/>
        </w:rPr>
        <w:t xml:space="preserve">C. (2009). Predictors of early precocious talking: A prospective </w:t>
      </w:r>
    </w:p>
    <w:p w14:paraId="628DAA52" w14:textId="77777777" w:rsidR="00054E77" w:rsidRPr="00054E77" w:rsidRDefault="00054E77" w:rsidP="001C5DF4">
      <w:pPr>
        <w:spacing w:line="480" w:lineRule="auto"/>
        <w:ind w:left="-227" w:right="284" w:firstLine="947"/>
        <w:rPr>
          <w:rFonts w:ascii="Times New Roman" w:hAnsi="Times New Roman"/>
          <w:color w:val="000000"/>
          <w:lang w:val="en-US"/>
        </w:rPr>
      </w:pPr>
      <w:r w:rsidRPr="00054E77">
        <w:rPr>
          <w:rFonts w:ascii="Times New Roman" w:hAnsi="Times New Roman"/>
          <w:color w:val="000000"/>
          <w:lang w:val="en-US"/>
        </w:rPr>
        <w:t xml:space="preserve">population study. </w:t>
      </w:r>
      <w:r w:rsidRPr="00054E77">
        <w:rPr>
          <w:rFonts w:ascii="Times New Roman" w:hAnsi="Times New Roman"/>
          <w:i/>
          <w:color w:val="000000"/>
          <w:lang w:val="en-US"/>
        </w:rPr>
        <w:t>Journal of Child Language, 37</w:t>
      </w:r>
      <w:r w:rsidRPr="00054E77">
        <w:rPr>
          <w:rFonts w:ascii="Times New Roman" w:hAnsi="Times New Roman"/>
          <w:color w:val="000000"/>
          <w:lang w:val="en-US"/>
        </w:rPr>
        <w:t>, 1 – 13</w:t>
      </w:r>
    </w:p>
    <w:p w14:paraId="6FCBE447" w14:textId="77777777" w:rsidR="00054E77" w:rsidRPr="00054E77" w:rsidRDefault="00054E77" w:rsidP="001C5DF4">
      <w:pPr>
        <w:spacing w:line="480" w:lineRule="auto"/>
        <w:ind w:left="-227" w:right="284" w:firstLine="227"/>
        <w:rPr>
          <w:rFonts w:ascii="Times New Roman" w:hAnsi="Times New Roman"/>
          <w:color w:val="000000"/>
          <w:lang w:val="en-US"/>
        </w:rPr>
      </w:pPr>
      <w:r w:rsidRPr="00054E77">
        <w:rPr>
          <w:rFonts w:ascii="Times New Roman" w:hAnsi="Times New Roman"/>
          <w:color w:val="000000"/>
          <w:lang w:val="en-US"/>
        </w:rPr>
        <w:t xml:space="preserve">Thompson, R., Cotnoir-Bichelman, N., McKerchar, P., Tate, T., &amp; Dancho, K. </w:t>
      </w:r>
    </w:p>
    <w:p w14:paraId="7C01657C" w14:textId="77777777" w:rsidR="00054E77" w:rsidRPr="00054E77" w:rsidRDefault="00054E77" w:rsidP="001C5DF4">
      <w:pPr>
        <w:spacing w:line="480" w:lineRule="auto"/>
        <w:ind w:left="-227" w:right="284" w:firstLine="947"/>
        <w:rPr>
          <w:rFonts w:ascii="Times New Roman" w:hAnsi="Times New Roman"/>
          <w:color w:val="000000"/>
          <w:lang w:val="en-US"/>
        </w:rPr>
      </w:pPr>
      <w:r w:rsidRPr="00054E77">
        <w:rPr>
          <w:rFonts w:ascii="Times New Roman" w:hAnsi="Times New Roman"/>
          <w:color w:val="000000"/>
          <w:lang w:val="en-US"/>
        </w:rPr>
        <w:t xml:space="preserve">(2007). Enhancing early communication through infant sign training. </w:t>
      </w:r>
    </w:p>
    <w:p w14:paraId="5C9F4340" w14:textId="1D404956" w:rsidR="00054E77" w:rsidRPr="00054E77" w:rsidRDefault="00054E77" w:rsidP="001C5DF4">
      <w:pPr>
        <w:spacing w:line="480" w:lineRule="auto"/>
        <w:ind w:left="493" w:right="284" w:firstLine="227"/>
        <w:rPr>
          <w:rFonts w:ascii="Times New Roman" w:hAnsi="Times New Roman"/>
          <w:color w:val="000000"/>
          <w:lang w:val="en-US"/>
        </w:rPr>
      </w:pPr>
      <w:r w:rsidRPr="00054E77">
        <w:rPr>
          <w:rFonts w:ascii="Times New Roman" w:hAnsi="Times New Roman"/>
          <w:i/>
          <w:iCs/>
          <w:color w:val="000000"/>
          <w:lang w:val="en-US"/>
        </w:rPr>
        <w:t>Journal of Applied Behavior Analysis, 40</w:t>
      </w:r>
      <w:r w:rsidRPr="00054E77">
        <w:rPr>
          <w:rFonts w:ascii="Times New Roman" w:hAnsi="Times New Roman"/>
          <w:color w:val="000000"/>
          <w:lang w:val="en-US"/>
        </w:rPr>
        <w:t xml:space="preserve">, 15. </w:t>
      </w:r>
    </w:p>
    <w:p w14:paraId="64E3DC2B" w14:textId="77777777" w:rsidR="00054E77" w:rsidRPr="00054E77" w:rsidRDefault="00054E77" w:rsidP="001C5DF4">
      <w:pPr>
        <w:spacing w:line="480" w:lineRule="auto"/>
        <w:ind w:right="284"/>
        <w:rPr>
          <w:rFonts w:ascii="Times New Roman" w:eastAsia="Cambria" w:hAnsi="Times New Roman"/>
          <w:color w:val="000000"/>
          <w:lang w:val="en-US"/>
        </w:rPr>
      </w:pPr>
      <w:r w:rsidRPr="00054E77">
        <w:rPr>
          <w:rFonts w:ascii="Times New Roman" w:eastAsia="Cambria" w:hAnsi="Times New Roman"/>
          <w:color w:val="000000"/>
          <w:lang w:val="en-US"/>
        </w:rPr>
        <w:t xml:space="preserve">Tomasello. M., &amp; Bates, E., (Eds.). (2001). Language development: The essential </w:t>
      </w:r>
    </w:p>
    <w:p w14:paraId="1482495F" w14:textId="77777777" w:rsidR="00054E77" w:rsidRPr="00054E77" w:rsidRDefault="00054E77" w:rsidP="001C5DF4">
      <w:pPr>
        <w:spacing w:line="480" w:lineRule="auto"/>
        <w:ind w:right="284" w:firstLine="720"/>
        <w:rPr>
          <w:rFonts w:ascii="Times New Roman" w:eastAsia="Cambria" w:hAnsi="Times New Roman"/>
          <w:color w:val="000000"/>
          <w:lang w:val="en-US"/>
        </w:rPr>
      </w:pPr>
      <w:r w:rsidRPr="00054E77">
        <w:rPr>
          <w:rFonts w:ascii="Times New Roman" w:eastAsia="Cambria" w:hAnsi="Times New Roman"/>
          <w:color w:val="000000"/>
          <w:lang w:val="en-US"/>
        </w:rPr>
        <w:t>readings. Oxford: Basil Blackwell.</w:t>
      </w:r>
    </w:p>
    <w:p w14:paraId="65457CA1" w14:textId="77777777" w:rsidR="00054E77" w:rsidRPr="00054E77" w:rsidRDefault="00054E77" w:rsidP="001C5DF4">
      <w:pPr>
        <w:spacing w:line="480" w:lineRule="auto"/>
        <w:ind w:right="284"/>
        <w:rPr>
          <w:rFonts w:ascii="Times New Roman" w:hAnsi="Times New Roman"/>
          <w:color w:val="000000"/>
          <w:lang w:val="en-US"/>
        </w:rPr>
      </w:pPr>
      <w:r w:rsidRPr="00054E77">
        <w:rPr>
          <w:rFonts w:ascii="Times New Roman" w:hAnsi="Times New Roman"/>
          <w:color w:val="000000"/>
          <w:lang w:val="en-US"/>
        </w:rPr>
        <w:t xml:space="preserve">Vallotton, C. (2009). Do infants influence their quality of care? Infants’ </w:t>
      </w:r>
    </w:p>
    <w:p w14:paraId="35CB1264" w14:textId="20169434" w:rsidR="00054E77" w:rsidRPr="00054E77" w:rsidRDefault="00054E77" w:rsidP="001C5DF4">
      <w:pPr>
        <w:spacing w:line="480" w:lineRule="auto"/>
        <w:ind w:left="720" w:right="284"/>
        <w:rPr>
          <w:rFonts w:ascii="Times New Roman" w:hAnsi="Times New Roman"/>
          <w:color w:val="000000"/>
          <w:lang w:val="en-US"/>
        </w:rPr>
      </w:pPr>
      <w:r w:rsidRPr="00054E77">
        <w:rPr>
          <w:rFonts w:ascii="Times New Roman" w:hAnsi="Times New Roman"/>
          <w:color w:val="000000"/>
          <w:lang w:val="en-US"/>
        </w:rPr>
        <w:t xml:space="preserve">communicative gestures predict caregivers’ responsiveness. </w:t>
      </w:r>
      <w:r w:rsidRPr="00054E77">
        <w:rPr>
          <w:rFonts w:ascii="Times New Roman" w:hAnsi="Times New Roman"/>
          <w:i/>
          <w:iCs/>
          <w:color w:val="000000"/>
          <w:lang w:val="en-US"/>
        </w:rPr>
        <w:t>Infant Behavior and Development</w:t>
      </w:r>
      <w:r w:rsidRPr="00054E77">
        <w:rPr>
          <w:rFonts w:ascii="Times New Roman" w:hAnsi="Times New Roman"/>
          <w:color w:val="000000"/>
          <w:lang w:val="en-US"/>
        </w:rPr>
        <w:t xml:space="preserve">, </w:t>
      </w:r>
      <w:r w:rsidRPr="00054E77">
        <w:rPr>
          <w:rFonts w:ascii="Times New Roman" w:hAnsi="Times New Roman"/>
          <w:i/>
          <w:color w:val="000000"/>
          <w:lang w:val="en-US"/>
        </w:rPr>
        <w:t>32</w:t>
      </w:r>
      <w:r w:rsidRPr="00054E77">
        <w:rPr>
          <w:rFonts w:ascii="Times New Roman" w:hAnsi="Times New Roman"/>
          <w:color w:val="000000"/>
          <w:lang w:val="en-US"/>
        </w:rPr>
        <w:t xml:space="preserve">, 351-365. </w:t>
      </w:r>
    </w:p>
    <w:p w14:paraId="4A8D615E" w14:textId="77777777" w:rsidR="00054E77" w:rsidRPr="00054E77" w:rsidRDefault="00054E77" w:rsidP="001C5DF4">
      <w:pPr>
        <w:spacing w:line="480" w:lineRule="auto"/>
        <w:ind w:left="-227" w:right="284"/>
        <w:rPr>
          <w:rFonts w:ascii="Times New Roman" w:hAnsi="Times New Roman"/>
          <w:color w:val="000000"/>
          <w:lang w:val="en-US"/>
        </w:rPr>
      </w:pPr>
      <w:r w:rsidRPr="00054E77">
        <w:rPr>
          <w:rFonts w:ascii="Times New Roman" w:hAnsi="Times New Roman"/>
          <w:color w:val="000000"/>
          <w:lang w:val="en-US"/>
        </w:rPr>
        <w:t xml:space="preserve">Wakschlag, L., &amp; Hans, S. (1999). Relation of maternal responsiveness during </w:t>
      </w:r>
    </w:p>
    <w:p w14:paraId="2CDD213A" w14:textId="77777777" w:rsidR="00054E77" w:rsidRPr="00054E77" w:rsidRDefault="00054E77" w:rsidP="001C5DF4">
      <w:pPr>
        <w:spacing w:line="480" w:lineRule="auto"/>
        <w:ind w:left="-227" w:right="284" w:firstLine="947"/>
        <w:rPr>
          <w:rFonts w:ascii="Times New Roman" w:hAnsi="Times New Roman"/>
          <w:color w:val="000000"/>
          <w:lang w:val="en-US"/>
        </w:rPr>
      </w:pPr>
      <w:r w:rsidRPr="00054E77">
        <w:rPr>
          <w:rFonts w:ascii="Times New Roman" w:hAnsi="Times New Roman"/>
          <w:color w:val="000000"/>
          <w:lang w:val="en-US"/>
        </w:rPr>
        <w:t xml:space="preserve">infancy to the development of behavior problems in high-risk youths. </w:t>
      </w:r>
    </w:p>
    <w:p w14:paraId="3A506BE3" w14:textId="1624E29E" w:rsidR="00054E77" w:rsidRPr="00054E77" w:rsidRDefault="00054E77" w:rsidP="001C5DF4">
      <w:pPr>
        <w:spacing w:line="480" w:lineRule="auto"/>
        <w:ind w:left="-227" w:right="284" w:firstLine="947"/>
        <w:rPr>
          <w:rFonts w:ascii="Times New Roman" w:hAnsi="Times New Roman"/>
          <w:color w:val="000000"/>
          <w:lang w:val="en-US"/>
        </w:rPr>
      </w:pPr>
      <w:r w:rsidRPr="00054E77">
        <w:rPr>
          <w:rFonts w:ascii="Times New Roman" w:hAnsi="Times New Roman"/>
          <w:i/>
          <w:iCs/>
          <w:color w:val="000000"/>
          <w:lang w:val="en-US"/>
        </w:rPr>
        <w:t>Developmental Psychology, 35</w:t>
      </w:r>
      <w:r w:rsidRPr="00054E77">
        <w:rPr>
          <w:rFonts w:ascii="Times New Roman" w:hAnsi="Times New Roman"/>
          <w:color w:val="000000"/>
          <w:lang w:val="en-US"/>
        </w:rPr>
        <w:t>, 569-579.</w:t>
      </w:r>
    </w:p>
    <w:p w14:paraId="3A47B7AF" w14:textId="77777777" w:rsidR="00054E77" w:rsidRPr="00054E77" w:rsidRDefault="00054E77" w:rsidP="001C5DF4">
      <w:pPr>
        <w:spacing w:line="480" w:lineRule="auto"/>
        <w:ind w:left="-227" w:right="284"/>
        <w:rPr>
          <w:rFonts w:ascii="Times New Roman" w:hAnsi="Times New Roman"/>
          <w:color w:val="000000"/>
        </w:rPr>
      </w:pPr>
      <w:r w:rsidRPr="00054E77">
        <w:rPr>
          <w:rFonts w:ascii="Times New Roman" w:hAnsi="Times New Roman"/>
          <w:color w:val="000000"/>
        </w:rPr>
        <w:t xml:space="preserve"> Zammit, M., &amp; Schafer, G. (2011). Maternal label and gesture use affects acquisition </w:t>
      </w:r>
    </w:p>
    <w:p w14:paraId="6C5E94B4" w14:textId="77777777" w:rsidR="00054E77" w:rsidRPr="00054E77" w:rsidRDefault="00054E77" w:rsidP="001C5DF4">
      <w:pPr>
        <w:spacing w:line="480" w:lineRule="auto"/>
        <w:ind w:left="-227" w:right="284" w:firstLine="947"/>
        <w:rPr>
          <w:rFonts w:ascii="Times New Roman" w:hAnsi="Times New Roman"/>
          <w:color w:val="000000"/>
        </w:rPr>
      </w:pPr>
      <w:r w:rsidRPr="00054E77">
        <w:rPr>
          <w:rFonts w:ascii="Times New Roman" w:hAnsi="Times New Roman"/>
          <w:color w:val="000000"/>
        </w:rPr>
        <w:t xml:space="preserve">of specific object names. </w:t>
      </w:r>
      <w:r w:rsidRPr="00054E77">
        <w:rPr>
          <w:rFonts w:ascii="Times New Roman" w:hAnsi="Times New Roman"/>
          <w:i/>
          <w:color w:val="000000"/>
        </w:rPr>
        <w:t>Journal of Child Language, 38</w:t>
      </w:r>
      <w:r w:rsidRPr="00054E77">
        <w:rPr>
          <w:rFonts w:ascii="Times New Roman" w:hAnsi="Times New Roman"/>
          <w:color w:val="000000"/>
        </w:rPr>
        <w:t>, 201-221</w:t>
      </w:r>
    </w:p>
    <w:p w14:paraId="037BBF52" w14:textId="77777777" w:rsidR="00054E77" w:rsidRPr="00054E77" w:rsidRDefault="00054E77" w:rsidP="001C5DF4">
      <w:pPr>
        <w:spacing w:line="480" w:lineRule="auto"/>
        <w:ind w:left="-227" w:right="284"/>
        <w:rPr>
          <w:rFonts w:ascii="Times New Roman" w:hAnsi="Times New Roman"/>
          <w:color w:val="000000"/>
          <w:lang w:val="en-US"/>
        </w:rPr>
      </w:pPr>
      <w:r w:rsidRPr="00054E77">
        <w:rPr>
          <w:rFonts w:ascii="Times New Roman" w:hAnsi="Times New Roman"/>
          <w:color w:val="000000"/>
          <w:lang w:val="en-US"/>
        </w:rPr>
        <w:t xml:space="preserve">Zimmerman I. L., Steiner., V. G., &amp; Pond, R. E. (1979). Preschool language Scale - </w:t>
      </w:r>
      <w:r w:rsidRPr="00054E77">
        <w:rPr>
          <w:rFonts w:ascii="Times New Roman" w:hAnsi="Times New Roman"/>
          <w:color w:val="000000"/>
          <w:lang w:val="en-US"/>
        </w:rPr>
        <w:tab/>
      </w:r>
      <w:r w:rsidRPr="00054E77">
        <w:rPr>
          <w:rFonts w:ascii="Times New Roman" w:hAnsi="Times New Roman"/>
          <w:color w:val="000000"/>
          <w:lang w:val="en-US"/>
        </w:rPr>
        <w:tab/>
      </w:r>
      <w:r w:rsidRPr="00054E77">
        <w:rPr>
          <w:rFonts w:ascii="Times New Roman" w:hAnsi="Times New Roman"/>
          <w:color w:val="000000"/>
          <w:lang w:val="en-US"/>
        </w:rPr>
        <w:tab/>
      </w:r>
      <w:r w:rsidRPr="00054E77">
        <w:rPr>
          <w:rFonts w:ascii="Times New Roman" w:hAnsi="Times New Roman"/>
          <w:color w:val="000000"/>
          <w:lang w:val="en-US"/>
        </w:rPr>
        <w:tab/>
        <w:t xml:space="preserve">Revised Edition. San Antonio, TX: The Psychological Corporation. UK </w:t>
      </w:r>
      <w:r w:rsidRPr="00054E77">
        <w:rPr>
          <w:rFonts w:ascii="Times New Roman" w:hAnsi="Times New Roman"/>
          <w:color w:val="000000"/>
          <w:lang w:val="en-US"/>
        </w:rPr>
        <w:tab/>
      </w:r>
      <w:r w:rsidRPr="00054E77">
        <w:rPr>
          <w:rFonts w:ascii="Times New Roman" w:hAnsi="Times New Roman"/>
          <w:color w:val="000000"/>
          <w:lang w:val="en-US"/>
        </w:rPr>
        <w:tab/>
      </w:r>
      <w:r w:rsidRPr="00054E77">
        <w:rPr>
          <w:rFonts w:ascii="Times New Roman" w:hAnsi="Times New Roman"/>
          <w:color w:val="000000"/>
          <w:lang w:val="en-US"/>
        </w:rPr>
        <w:tab/>
      </w:r>
      <w:r w:rsidRPr="00054E77">
        <w:rPr>
          <w:rFonts w:ascii="Times New Roman" w:hAnsi="Times New Roman"/>
          <w:color w:val="000000"/>
          <w:lang w:val="en-US"/>
        </w:rPr>
        <w:tab/>
        <w:t>Adaption: Jill Boucher and Vicky Lewis, 1997.</w:t>
      </w:r>
    </w:p>
    <w:p w14:paraId="3D675F11" w14:textId="77777777" w:rsidR="00054E77" w:rsidRPr="00054E77" w:rsidRDefault="00054E77" w:rsidP="001C5DF4">
      <w:pPr>
        <w:spacing w:line="480" w:lineRule="auto"/>
        <w:rPr>
          <w:rFonts w:ascii="Times New Roman" w:hAnsi="Times New Roman"/>
          <w:color w:val="000000"/>
        </w:rPr>
      </w:pPr>
      <w:r w:rsidRPr="00054E77">
        <w:rPr>
          <w:rFonts w:ascii="Times New Roman" w:hAnsi="Times New Roman"/>
          <w:color w:val="000000"/>
        </w:rPr>
        <w:t xml:space="preserve">Zukow-Goldring, P. (1996). Sensitive caregivers foster the comprehension of     </w:t>
      </w:r>
    </w:p>
    <w:p w14:paraId="41B6E472" w14:textId="77777777" w:rsidR="00054E77" w:rsidRPr="00054E77" w:rsidRDefault="00054E77" w:rsidP="001C5DF4">
      <w:pPr>
        <w:spacing w:line="480" w:lineRule="auto"/>
        <w:ind w:firstLine="720"/>
        <w:rPr>
          <w:rFonts w:ascii="Times New Roman" w:hAnsi="Times New Roman"/>
          <w:i/>
          <w:color w:val="000000"/>
        </w:rPr>
      </w:pPr>
      <w:r w:rsidRPr="00054E77">
        <w:rPr>
          <w:rFonts w:ascii="Times New Roman" w:hAnsi="Times New Roman"/>
          <w:color w:val="000000"/>
        </w:rPr>
        <w:t xml:space="preserve">speech: When gestures speak louder than words. </w:t>
      </w:r>
      <w:r w:rsidRPr="00054E77">
        <w:rPr>
          <w:rFonts w:ascii="Times New Roman" w:hAnsi="Times New Roman"/>
          <w:i/>
          <w:color w:val="000000"/>
        </w:rPr>
        <w:t>Early</w:t>
      </w:r>
      <w:r w:rsidRPr="00054E77">
        <w:rPr>
          <w:rFonts w:ascii="Times New Roman" w:hAnsi="Times New Roman"/>
          <w:color w:val="000000"/>
        </w:rPr>
        <w:t xml:space="preserve"> </w:t>
      </w:r>
      <w:r w:rsidRPr="00054E77">
        <w:rPr>
          <w:rFonts w:ascii="Times New Roman" w:hAnsi="Times New Roman"/>
          <w:i/>
          <w:color w:val="000000"/>
        </w:rPr>
        <w:t xml:space="preserve">Development and   </w:t>
      </w:r>
    </w:p>
    <w:p w14:paraId="2066B804" w14:textId="5BD504C5" w:rsidR="00054E77" w:rsidRPr="00054E77" w:rsidRDefault="00054E77" w:rsidP="001C5DF4">
      <w:pPr>
        <w:spacing w:line="480" w:lineRule="auto"/>
        <w:rPr>
          <w:rFonts w:ascii="Times New Roman" w:hAnsi="Times New Roman"/>
          <w:color w:val="000000"/>
        </w:rPr>
      </w:pPr>
      <w:r w:rsidRPr="00054E77">
        <w:rPr>
          <w:rFonts w:ascii="Times New Roman" w:hAnsi="Times New Roman"/>
          <w:i/>
          <w:color w:val="000000"/>
        </w:rPr>
        <w:tab/>
        <w:t>Parenting, 5</w:t>
      </w:r>
      <w:r w:rsidRPr="00054E77">
        <w:rPr>
          <w:rFonts w:ascii="Times New Roman" w:hAnsi="Times New Roman"/>
          <w:color w:val="000000"/>
        </w:rPr>
        <w:t>, 195-211.</w:t>
      </w:r>
    </w:p>
    <w:p w14:paraId="1FAE39B0" w14:textId="77777777" w:rsidR="00054E77" w:rsidRPr="00054E77" w:rsidRDefault="00054E77" w:rsidP="00054E77">
      <w:pPr>
        <w:spacing w:line="480" w:lineRule="auto"/>
        <w:rPr>
          <w:rFonts w:ascii="Times New Roman" w:hAnsi="Times New Roman"/>
          <w:b/>
          <w:color w:val="000000"/>
        </w:rPr>
      </w:pPr>
      <w:r w:rsidRPr="00054E77">
        <w:rPr>
          <w:rFonts w:ascii="Times New Roman" w:hAnsi="Times New Roman"/>
          <w:color w:val="000000"/>
        </w:rPr>
        <w:br w:type="page"/>
      </w:r>
      <w:r w:rsidRPr="00054E77">
        <w:rPr>
          <w:rFonts w:ascii="Times New Roman" w:hAnsi="Times New Roman"/>
          <w:b/>
          <w:color w:val="000000"/>
        </w:rPr>
        <w:t xml:space="preserve">Tables </w:t>
      </w:r>
    </w:p>
    <w:p w14:paraId="79E7CC4E" w14:textId="7915878E" w:rsidR="00054E77" w:rsidRPr="00054E77" w:rsidRDefault="00054E77" w:rsidP="00054E77">
      <w:pPr>
        <w:pStyle w:val="Caption"/>
        <w:keepNext/>
        <w:spacing w:line="240" w:lineRule="auto"/>
        <w:rPr>
          <w:rFonts w:ascii="Times New Roman" w:hAnsi="Times New Roman"/>
          <w:i/>
          <w:color w:val="000000"/>
          <w:sz w:val="24"/>
        </w:rPr>
      </w:pPr>
      <w:r w:rsidRPr="00054E77">
        <w:rPr>
          <w:rFonts w:ascii="Times New Roman" w:hAnsi="Times New Roman"/>
          <w:b w:val="0"/>
          <w:color w:val="000000"/>
          <w:sz w:val="24"/>
        </w:rPr>
        <w:t xml:space="preserve">Table </w:t>
      </w:r>
      <w:r w:rsidRPr="00054E77">
        <w:rPr>
          <w:rFonts w:ascii="Times New Roman" w:hAnsi="Times New Roman"/>
          <w:b w:val="0"/>
          <w:color w:val="000000"/>
          <w:sz w:val="24"/>
        </w:rPr>
        <w:fldChar w:fldCharType="begin"/>
      </w:r>
      <w:r w:rsidRPr="00054E77">
        <w:rPr>
          <w:rFonts w:ascii="Times New Roman" w:hAnsi="Times New Roman"/>
          <w:b w:val="0"/>
          <w:color w:val="000000"/>
          <w:sz w:val="24"/>
        </w:rPr>
        <w:instrText xml:space="preserve"> SEQ Table \* ARABIC </w:instrText>
      </w:r>
      <w:r w:rsidRPr="00054E77">
        <w:rPr>
          <w:rFonts w:ascii="Times New Roman" w:hAnsi="Times New Roman"/>
          <w:b w:val="0"/>
          <w:color w:val="000000"/>
          <w:sz w:val="24"/>
        </w:rPr>
        <w:fldChar w:fldCharType="separate"/>
      </w:r>
      <w:r w:rsidR="00F862A2">
        <w:rPr>
          <w:rFonts w:ascii="Times New Roman" w:hAnsi="Times New Roman"/>
          <w:b w:val="0"/>
          <w:noProof/>
          <w:color w:val="000000"/>
          <w:sz w:val="24"/>
        </w:rPr>
        <w:t>1</w:t>
      </w:r>
      <w:r w:rsidRPr="00054E77">
        <w:rPr>
          <w:rFonts w:ascii="Times New Roman" w:hAnsi="Times New Roman"/>
          <w:b w:val="0"/>
          <w:color w:val="000000"/>
          <w:sz w:val="24"/>
        </w:rPr>
        <w:fldChar w:fldCharType="end"/>
      </w:r>
      <w:r w:rsidRPr="00054E77">
        <w:rPr>
          <w:rFonts w:ascii="Times New Roman" w:hAnsi="Times New Roman"/>
          <w:b w:val="0"/>
          <w:color w:val="000000"/>
          <w:sz w:val="24"/>
        </w:rPr>
        <w:t>.</w:t>
      </w:r>
      <w:r w:rsidR="00E8027A">
        <w:rPr>
          <w:rFonts w:ascii="Times New Roman" w:hAnsi="Times New Roman"/>
          <w:b w:val="0"/>
          <w:i/>
          <w:color w:val="000000"/>
          <w:sz w:val="24"/>
        </w:rPr>
        <w:t xml:space="preserve"> Mean (SD) Rate of Target Gesture Production by I</w:t>
      </w:r>
      <w:r w:rsidRPr="00054E77">
        <w:rPr>
          <w:rFonts w:ascii="Times New Roman" w:hAnsi="Times New Roman"/>
          <w:b w:val="0"/>
          <w:i/>
          <w:color w:val="000000"/>
          <w:sz w:val="24"/>
        </w:rPr>
        <w:t xml:space="preserve">nfants and </w:t>
      </w:r>
      <w:r w:rsidR="00E8027A">
        <w:rPr>
          <w:rFonts w:ascii="Times New Roman" w:hAnsi="Times New Roman"/>
          <w:b w:val="0"/>
          <w:i/>
          <w:color w:val="000000"/>
          <w:sz w:val="24"/>
        </w:rPr>
        <w:t>R</w:t>
      </w:r>
      <w:r w:rsidRPr="00054E77">
        <w:rPr>
          <w:rFonts w:ascii="Times New Roman" w:hAnsi="Times New Roman"/>
          <w:b w:val="0"/>
          <w:i/>
          <w:color w:val="000000"/>
          <w:sz w:val="24"/>
        </w:rPr>
        <w:t xml:space="preserve">eported </w:t>
      </w:r>
      <w:r w:rsidR="00E8027A">
        <w:rPr>
          <w:rFonts w:ascii="Times New Roman" w:hAnsi="Times New Roman"/>
          <w:b w:val="0"/>
          <w:i/>
          <w:color w:val="000000"/>
          <w:sz w:val="24"/>
        </w:rPr>
        <w:t>Maternal Modelling by Age and Gesture Training C</w:t>
      </w:r>
      <w:r w:rsidRPr="00054E77">
        <w:rPr>
          <w:rFonts w:ascii="Times New Roman" w:hAnsi="Times New Roman"/>
          <w:b w:val="0"/>
          <w:i/>
          <w:color w:val="000000"/>
          <w:sz w:val="24"/>
        </w:rPr>
        <w:t xml:space="preserve">ondition </w:t>
      </w:r>
    </w:p>
    <w:tbl>
      <w:tblPr>
        <w:tblW w:w="5000" w:type="pct"/>
        <w:jc w:val="center"/>
        <w:tblBorders>
          <w:top w:val="single" w:sz="4" w:space="0" w:color="auto"/>
          <w:bottom w:val="single" w:sz="4" w:space="0" w:color="auto"/>
        </w:tblBorders>
        <w:tblLook w:val="00A0" w:firstRow="1" w:lastRow="0" w:firstColumn="1" w:lastColumn="0" w:noHBand="0" w:noVBand="0"/>
      </w:tblPr>
      <w:tblGrid>
        <w:gridCol w:w="1838"/>
        <w:gridCol w:w="1849"/>
        <w:gridCol w:w="1851"/>
        <w:gridCol w:w="1849"/>
        <w:gridCol w:w="1849"/>
      </w:tblGrid>
      <w:tr w:rsidR="00054E77" w:rsidRPr="00054E77" w14:paraId="5FC7F9EA" w14:textId="77777777" w:rsidTr="005B6D49">
        <w:trPr>
          <w:jc w:val="center"/>
        </w:trPr>
        <w:tc>
          <w:tcPr>
            <w:tcW w:w="995" w:type="pct"/>
            <w:tcBorders>
              <w:top w:val="single" w:sz="4" w:space="0" w:color="auto"/>
              <w:bottom w:val="single" w:sz="4" w:space="0" w:color="auto"/>
            </w:tcBorders>
          </w:tcPr>
          <w:p w14:paraId="4C95D574"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Infant age</w:t>
            </w:r>
          </w:p>
          <w:p w14:paraId="2B2AAC91" w14:textId="77777777" w:rsidR="00054E77" w:rsidRPr="00054E77" w:rsidRDefault="00054E77" w:rsidP="005B6D49">
            <w:pPr>
              <w:jc w:val="center"/>
              <w:rPr>
                <w:rFonts w:ascii="Times New Roman" w:hAnsi="Times New Roman"/>
                <w:color w:val="000000"/>
              </w:rPr>
            </w:pPr>
          </w:p>
        </w:tc>
        <w:tc>
          <w:tcPr>
            <w:tcW w:w="2003" w:type="pct"/>
            <w:gridSpan w:val="2"/>
            <w:tcBorders>
              <w:top w:val="single" w:sz="4" w:space="0" w:color="auto"/>
              <w:bottom w:val="single" w:sz="4" w:space="0" w:color="auto"/>
            </w:tcBorders>
            <w:shd w:val="clear" w:color="auto" w:fill="auto"/>
          </w:tcPr>
          <w:p w14:paraId="1F2AFFF5"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BSL condition</w:t>
            </w:r>
          </w:p>
          <w:p w14:paraId="4FAA2635" w14:textId="77777777" w:rsidR="00054E77" w:rsidRPr="00054E77" w:rsidRDefault="00054E77" w:rsidP="005B6D49">
            <w:pPr>
              <w:jc w:val="center"/>
              <w:rPr>
                <w:rFonts w:ascii="Times New Roman" w:hAnsi="Times New Roman"/>
                <w:color w:val="000000"/>
              </w:rPr>
            </w:pPr>
            <w:r w:rsidRPr="00054E77">
              <w:rPr>
                <w:rFonts w:ascii="Times New Roman" w:hAnsi="Times New Roman"/>
                <w:i/>
                <w:color w:val="000000"/>
              </w:rPr>
              <w:t>n</w:t>
            </w:r>
            <w:r w:rsidRPr="00054E77">
              <w:rPr>
                <w:rFonts w:ascii="Times New Roman" w:hAnsi="Times New Roman"/>
                <w:color w:val="000000"/>
              </w:rPr>
              <w:t xml:space="preserve"> = 10</w:t>
            </w:r>
          </w:p>
        </w:tc>
        <w:tc>
          <w:tcPr>
            <w:tcW w:w="2003" w:type="pct"/>
            <w:gridSpan w:val="2"/>
            <w:tcBorders>
              <w:top w:val="single" w:sz="4" w:space="0" w:color="auto"/>
              <w:bottom w:val="single" w:sz="4" w:space="0" w:color="auto"/>
            </w:tcBorders>
            <w:shd w:val="clear" w:color="auto" w:fill="auto"/>
          </w:tcPr>
          <w:p w14:paraId="4D888EAD"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Symbolic gesture condition</w:t>
            </w:r>
          </w:p>
          <w:p w14:paraId="0AD6715F" w14:textId="77777777" w:rsidR="00054E77" w:rsidRPr="00054E77" w:rsidRDefault="00054E77" w:rsidP="005B6D49">
            <w:pPr>
              <w:jc w:val="center"/>
              <w:rPr>
                <w:rFonts w:ascii="Times New Roman" w:hAnsi="Times New Roman"/>
                <w:color w:val="000000"/>
              </w:rPr>
            </w:pPr>
            <w:r w:rsidRPr="00054E77">
              <w:rPr>
                <w:rFonts w:ascii="Times New Roman" w:hAnsi="Times New Roman"/>
                <w:i/>
                <w:color w:val="000000"/>
              </w:rPr>
              <w:t>n</w:t>
            </w:r>
            <w:r w:rsidRPr="00054E77">
              <w:rPr>
                <w:rFonts w:ascii="Times New Roman" w:hAnsi="Times New Roman"/>
                <w:color w:val="000000"/>
              </w:rPr>
              <w:t xml:space="preserve"> = 10</w:t>
            </w:r>
          </w:p>
        </w:tc>
      </w:tr>
      <w:tr w:rsidR="00054E77" w:rsidRPr="00054E77" w14:paraId="6A674F4F" w14:textId="77777777" w:rsidTr="005B6D49">
        <w:trPr>
          <w:jc w:val="center"/>
        </w:trPr>
        <w:tc>
          <w:tcPr>
            <w:tcW w:w="995" w:type="pct"/>
            <w:tcBorders>
              <w:top w:val="single" w:sz="4" w:space="0" w:color="auto"/>
              <w:bottom w:val="single" w:sz="4" w:space="0" w:color="auto"/>
            </w:tcBorders>
          </w:tcPr>
          <w:p w14:paraId="15CB6CE3" w14:textId="77777777" w:rsidR="00054E77" w:rsidRPr="00054E77" w:rsidRDefault="00054E77" w:rsidP="005B6D49">
            <w:pPr>
              <w:rPr>
                <w:rFonts w:ascii="Times New Roman" w:hAnsi="Times New Roman"/>
                <w:color w:val="000000"/>
              </w:rPr>
            </w:pPr>
          </w:p>
        </w:tc>
        <w:tc>
          <w:tcPr>
            <w:tcW w:w="1001" w:type="pct"/>
            <w:tcBorders>
              <w:top w:val="single" w:sz="4" w:space="0" w:color="auto"/>
              <w:bottom w:val="single" w:sz="4" w:space="0" w:color="auto"/>
            </w:tcBorders>
            <w:shd w:val="clear" w:color="auto" w:fill="auto"/>
          </w:tcPr>
          <w:p w14:paraId="381D0301"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Target gesture production</w:t>
            </w:r>
          </w:p>
        </w:tc>
        <w:tc>
          <w:tcPr>
            <w:tcW w:w="1002" w:type="pct"/>
            <w:tcBorders>
              <w:top w:val="single" w:sz="4" w:space="0" w:color="auto"/>
              <w:bottom w:val="single" w:sz="4" w:space="0" w:color="auto"/>
            </w:tcBorders>
            <w:shd w:val="clear" w:color="auto" w:fill="auto"/>
          </w:tcPr>
          <w:p w14:paraId="4C08FC3A"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Maternal modelling frequency</w:t>
            </w:r>
          </w:p>
        </w:tc>
        <w:tc>
          <w:tcPr>
            <w:tcW w:w="1001" w:type="pct"/>
            <w:tcBorders>
              <w:top w:val="single" w:sz="4" w:space="0" w:color="auto"/>
              <w:bottom w:val="single" w:sz="4" w:space="0" w:color="auto"/>
            </w:tcBorders>
            <w:shd w:val="clear" w:color="auto" w:fill="auto"/>
          </w:tcPr>
          <w:p w14:paraId="0FC1261F"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Target gesture</w:t>
            </w:r>
          </w:p>
          <w:p w14:paraId="7FE0400F"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production</w:t>
            </w:r>
          </w:p>
        </w:tc>
        <w:tc>
          <w:tcPr>
            <w:tcW w:w="1002" w:type="pct"/>
            <w:tcBorders>
              <w:top w:val="single" w:sz="4" w:space="0" w:color="auto"/>
              <w:bottom w:val="single" w:sz="4" w:space="0" w:color="auto"/>
            </w:tcBorders>
            <w:shd w:val="clear" w:color="auto" w:fill="auto"/>
          </w:tcPr>
          <w:p w14:paraId="5906869E"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Maternal modelling frequency</w:t>
            </w:r>
          </w:p>
        </w:tc>
      </w:tr>
      <w:tr w:rsidR="00054E77" w:rsidRPr="00054E77" w14:paraId="000F00F5" w14:textId="77777777" w:rsidTr="005B6D49">
        <w:trPr>
          <w:jc w:val="center"/>
        </w:trPr>
        <w:tc>
          <w:tcPr>
            <w:tcW w:w="995" w:type="pct"/>
            <w:tcBorders>
              <w:top w:val="single" w:sz="4" w:space="0" w:color="auto"/>
            </w:tcBorders>
          </w:tcPr>
          <w:p w14:paraId="185A89D4"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10 months</w:t>
            </w:r>
          </w:p>
        </w:tc>
        <w:tc>
          <w:tcPr>
            <w:tcW w:w="1001" w:type="pct"/>
            <w:tcBorders>
              <w:top w:val="single" w:sz="4" w:space="0" w:color="auto"/>
            </w:tcBorders>
            <w:shd w:val="clear" w:color="auto" w:fill="auto"/>
          </w:tcPr>
          <w:p w14:paraId="646654B8"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0.00 (0.00)</w:t>
            </w:r>
          </w:p>
        </w:tc>
        <w:tc>
          <w:tcPr>
            <w:tcW w:w="1002" w:type="pct"/>
            <w:tcBorders>
              <w:top w:val="single" w:sz="4" w:space="0" w:color="auto"/>
            </w:tcBorders>
            <w:shd w:val="clear" w:color="auto" w:fill="auto"/>
          </w:tcPr>
          <w:p w14:paraId="44CCF45B" w14:textId="77777777" w:rsidR="00054E77" w:rsidRPr="00054E77" w:rsidRDefault="00054E77" w:rsidP="005B6D49">
            <w:pPr>
              <w:jc w:val="center"/>
              <w:rPr>
                <w:rFonts w:ascii="Times New Roman" w:hAnsi="Times New Roman"/>
                <w:color w:val="000000"/>
              </w:rPr>
            </w:pPr>
            <w:r w:rsidRPr="00054E77">
              <w:rPr>
                <w:rFonts w:ascii="Times New Roman" w:eastAsia="Cambria" w:hAnsi="Times New Roman"/>
                <w:color w:val="000000"/>
                <w:szCs w:val="23"/>
                <w:lang w:val="en-US"/>
              </w:rPr>
              <w:t>1.52 (0.28)</w:t>
            </w:r>
          </w:p>
        </w:tc>
        <w:tc>
          <w:tcPr>
            <w:tcW w:w="1001" w:type="pct"/>
            <w:tcBorders>
              <w:top w:val="single" w:sz="4" w:space="0" w:color="auto"/>
            </w:tcBorders>
            <w:shd w:val="clear" w:color="auto" w:fill="auto"/>
          </w:tcPr>
          <w:p w14:paraId="05C714EA"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0.10 (0.32)</w:t>
            </w:r>
          </w:p>
        </w:tc>
        <w:tc>
          <w:tcPr>
            <w:tcW w:w="1002" w:type="pct"/>
            <w:tcBorders>
              <w:top w:val="single" w:sz="4" w:space="0" w:color="auto"/>
            </w:tcBorders>
            <w:shd w:val="clear" w:color="auto" w:fill="auto"/>
          </w:tcPr>
          <w:p w14:paraId="4179FDEB" w14:textId="77777777" w:rsidR="00054E77" w:rsidRPr="00054E77" w:rsidRDefault="00054E77" w:rsidP="005B6D49">
            <w:pPr>
              <w:jc w:val="center"/>
              <w:rPr>
                <w:rFonts w:ascii="Times New Roman" w:hAnsi="Times New Roman"/>
                <w:color w:val="000000"/>
              </w:rPr>
            </w:pPr>
            <w:r w:rsidRPr="00054E77">
              <w:rPr>
                <w:rFonts w:ascii="Times New Roman" w:eastAsia="Cambria" w:hAnsi="Times New Roman"/>
                <w:color w:val="000000"/>
                <w:szCs w:val="23"/>
                <w:lang w:val="en-US"/>
              </w:rPr>
              <w:t>1.69 (0.59)</w:t>
            </w:r>
          </w:p>
        </w:tc>
      </w:tr>
      <w:tr w:rsidR="00054E77" w:rsidRPr="00054E77" w14:paraId="7C32CA44" w14:textId="77777777" w:rsidTr="005B6D49">
        <w:trPr>
          <w:jc w:val="center"/>
        </w:trPr>
        <w:tc>
          <w:tcPr>
            <w:tcW w:w="995" w:type="pct"/>
          </w:tcPr>
          <w:p w14:paraId="5AA46FA6"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12 months</w:t>
            </w:r>
          </w:p>
        </w:tc>
        <w:tc>
          <w:tcPr>
            <w:tcW w:w="1001" w:type="pct"/>
            <w:shd w:val="clear" w:color="auto" w:fill="auto"/>
          </w:tcPr>
          <w:p w14:paraId="715C196E"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1.20 (1.48)</w:t>
            </w:r>
          </w:p>
        </w:tc>
        <w:tc>
          <w:tcPr>
            <w:tcW w:w="1002" w:type="pct"/>
            <w:shd w:val="clear" w:color="auto" w:fill="auto"/>
          </w:tcPr>
          <w:p w14:paraId="75488E8A" w14:textId="77777777" w:rsidR="00054E77" w:rsidRPr="00054E77" w:rsidRDefault="00054E77" w:rsidP="005B6D49">
            <w:pPr>
              <w:jc w:val="center"/>
              <w:rPr>
                <w:rFonts w:ascii="Times New Roman" w:hAnsi="Times New Roman"/>
                <w:color w:val="000000"/>
              </w:rPr>
            </w:pPr>
            <w:r w:rsidRPr="00054E77">
              <w:rPr>
                <w:rFonts w:ascii="Times New Roman" w:eastAsia="Cambria" w:hAnsi="Times New Roman"/>
                <w:color w:val="000000"/>
                <w:szCs w:val="23"/>
                <w:lang w:val="en-US"/>
              </w:rPr>
              <w:t>1.66 (0.34)</w:t>
            </w:r>
          </w:p>
        </w:tc>
        <w:tc>
          <w:tcPr>
            <w:tcW w:w="1001" w:type="pct"/>
            <w:shd w:val="clear" w:color="auto" w:fill="auto"/>
          </w:tcPr>
          <w:p w14:paraId="7B912E74"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1.60 (1.58)</w:t>
            </w:r>
          </w:p>
        </w:tc>
        <w:tc>
          <w:tcPr>
            <w:tcW w:w="1002" w:type="pct"/>
            <w:shd w:val="clear" w:color="auto" w:fill="auto"/>
          </w:tcPr>
          <w:p w14:paraId="0BB00EC1" w14:textId="77777777" w:rsidR="00054E77" w:rsidRPr="00054E77" w:rsidRDefault="00054E77" w:rsidP="005B6D49">
            <w:pPr>
              <w:jc w:val="center"/>
              <w:rPr>
                <w:rFonts w:ascii="Times New Roman" w:hAnsi="Times New Roman"/>
                <w:color w:val="000000"/>
              </w:rPr>
            </w:pPr>
            <w:r w:rsidRPr="00054E77">
              <w:rPr>
                <w:rFonts w:ascii="Times New Roman" w:eastAsia="Cambria" w:hAnsi="Times New Roman"/>
                <w:color w:val="000000"/>
                <w:szCs w:val="23"/>
                <w:lang w:val="en-US"/>
              </w:rPr>
              <w:t>1.72 (0.66)</w:t>
            </w:r>
          </w:p>
        </w:tc>
      </w:tr>
      <w:tr w:rsidR="00054E77" w:rsidRPr="00054E77" w14:paraId="6B654D5C" w14:textId="77777777" w:rsidTr="005B6D49">
        <w:trPr>
          <w:jc w:val="center"/>
        </w:trPr>
        <w:tc>
          <w:tcPr>
            <w:tcW w:w="995" w:type="pct"/>
          </w:tcPr>
          <w:p w14:paraId="43868FD5"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16 months</w:t>
            </w:r>
          </w:p>
        </w:tc>
        <w:tc>
          <w:tcPr>
            <w:tcW w:w="1001" w:type="pct"/>
            <w:shd w:val="clear" w:color="auto" w:fill="auto"/>
          </w:tcPr>
          <w:p w14:paraId="1C48C568"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6.22 (3.38)</w:t>
            </w:r>
          </w:p>
        </w:tc>
        <w:tc>
          <w:tcPr>
            <w:tcW w:w="1002" w:type="pct"/>
            <w:shd w:val="clear" w:color="auto" w:fill="auto"/>
          </w:tcPr>
          <w:p w14:paraId="2EC9F741" w14:textId="77777777" w:rsidR="00054E77" w:rsidRPr="00054E77" w:rsidRDefault="00054E77" w:rsidP="005B6D49">
            <w:pPr>
              <w:jc w:val="center"/>
              <w:rPr>
                <w:rFonts w:ascii="Times New Roman" w:hAnsi="Times New Roman"/>
                <w:color w:val="000000"/>
              </w:rPr>
            </w:pPr>
            <w:r w:rsidRPr="00054E77">
              <w:rPr>
                <w:rFonts w:ascii="Times New Roman" w:eastAsia="Cambria" w:hAnsi="Times New Roman"/>
                <w:color w:val="000000"/>
                <w:szCs w:val="23"/>
                <w:lang w:val="en-US"/>
              </w:rPr>
              <w:t>1.06 (0.48)</w:t>
            </w:r>
          </w:p>
        </w:tc>
        <w:tc>
          <w:tcPr>
            <w:tcW w:w="1001" w:type="pct"/>
            <w:shd w:val="clear" w:color="auto" w:fill="auto"/>
          </w:tcPr>
          <w:p w14:paraId="151F559A"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7.00 (4.92)</w:t>
            </w:r>
          </w:p>
        </w:tc>
        <w:tc>
          <w:tcPr>
            <w:tcW w:w="1002" w:type="pct"/>
            <w:shd w:val="clear" w:color="auto" w:fill="auto"/>
          </w:tcPr>
          <w:p w14:paraId="6E23B861" w14:textId="77777777" w:rsidR="00054E77" w:rsidRPr="00054E77" w:rsidRDefault="00054E77" w:rsidP="005B6D49">
            <w:pPr>
              <w:jc w:val="center"/>
              <w:rPr>
                <w:rFonts w:ascii="Times New Roman" w:hAnsi="Times New Roman"/>
                <w:color w:val="000000"/>
              </w:rPr>
            </w:pPr>
            <w:r w:rsidRPr="00054E77">
              <w:rPr>
                <w:rFonts w:ascii="Times New Roman" w:eastAsia="Cambria" w:hAnsi="Times New Roman"/>
                <w:color w:val="000000"/>
                <w:szCs w:val="23"/>
                <w:lang w:val="en-US"/>
              </w:rPr>
              <w:t>1.28 (0.74)</w:t>
            </w:r>
          </w:p>
        </w:tc>
      </w:tr>
      <w:tr w:rsidR="00054E77" w:rsidRPr="00054E77" w14:paraId="057520F2" w14:textId="77777777" w:rsidTr="005B6D49">
        <w:trPr>
          <w:jc w:val="center"/>
        </w:trPr>
        <w:tc>
          <w:tcPr>
            <w:tcW w:w="995" w:type="pct"/>
          </w:tcPr>
          <w:p w14:paraId="2855A075"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20 months</w:t>
            </w:r>
          </w:p>
        </w:tc>
        <w:tc>
          <w:tcPr>
            <w:tcW w:w="1001" w:type="pct"/>
            <w:shd w:val="clear" w:color="auto" w:fill="auto"/>
          </w:tcPr>
          <w:p w14:paraId="77F980D7"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5.50 (4.35)</w:t>
            </w:r>
          </w:p>
        </w:tc>
        <w:tc>
          <w:tcPr>
            <w:tcW w:w="1002" w:type="pct"/>
            <w:shd w:val="clear" w:color="auto" w:fill="auto"/>
          </w:tcPr>
          <w:p w14:paraId="39D0BE3A" w14:textId="77777777" w:rsidR="00054E77" w:rsidRPr="00054E77" w:rsidRDefault="00054E77" w:rsidP="005B6D49">
            <w:pPr>
              <w:jc w:val="center"/>
              <w:rPr>
                <w:rFonts w:ascii="Times New Roman" w:hAnsi="Times New Roman"/>
                <w:color w:val="000000"/>
              </w:rPr>
            </w:pPr>
            <w:r w:rsidRPr="00054E77">
              <w:rPr>
                <w:rFonts w:ascii="Times New Roman" w:eastAsia="Cambria" w:hAnsi="Times New Roman"/>
                <w:color w:val="000000"/>
                <w:szCs w:val="23"/>
                <w:lang w:val="en-US"/>
              </w:rPr>
              <w:t>0.58 (0.30)</w:t>
            </w:r>
          </w:p>
        </w:tc>
        <w:tc>
          <w:tcPr>
            <w:tcW w:w="1001" w:type="pct"/>
            <w:shd w:val="clear" w:color="auto" w:fill="auto"/>
          </w:tcPr>
          <w:p w14:paraId="181E964F"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8.67 (5.85)</w:t>
            </w:r>
          </w:p>
        </w:tc>
        <w:tc>
          <w:tcPr>
            <w:tcW w:w="1002" w:type="pct"/>
            <w:shd w:val="clear" w:color="auto" w:fill="auto"/>
          </w:tcPr>
          <w:p w14:paraId="68790301" w14:textId="77777777" w:rsidR="00054E77" w:rsidRPr="00054E77" w:rsidRDefault="00054E77" w:rsidP="005B6D49">
            <w:pPr>
              <w:jc w:val="center"/>
              <w:rPr>
                <w:rFonts w:ascii="Times New Roman" w:hAnsi="Times New Roman"/>
                <w:color w:val="000000"/>
              </w:rPr>
            </w:pPr>
            <w:r w:rsidRPr="00054E77">
              <w:rPr>
                <w:rFonts w:ascii="Times New Roman" w:eastAsia="Cambria" w:hAnsi="Times New Roman"/>
                <w:color w:val="000000"/>
                <w:szCs w:val="23"/>
                <w:lang w:val="en-US"/>
              </w:rPr>
              <w:t>0.71 (0.66)</w:t>
            </w:r>
          </w:p>
        </w:tc>
      </w:tr>
    </w:tbl>
    <w:p w14:paraId="797DA6BF" w14:textId="77777777" w:rsidR="00054E77" w:rsidRPr="00054E77" w:rsidRDefault="00054E77" w:rsidP="00054E77">
      <w:pPr>
        <w:spacing w:line="480" w:lineRule="auto"/>
        <w:rPr>
          <w:rFonts w:ascii="Times New Roman" w:hAnsi="Times New Roman"/>
          <w:b/>
          <w:color w:val="000000"/>
        </w:rPr>
      </w:pPr>
    </w:p>
    <w:p w14:paraId="6472EE7C" w14:textId="77777777" w:rsidR="00054E77" w:rsidRPr="00054E77" w:rsidRDefault="00054E77" w:rsidP="00054E77">
      <w:pPr>
        <w:rPr>
          <w:rFonts w:ascii="Times New Roman" w:hAnsi="Times New Roman"/>
          <w:color w:val="000000"/>
        </w:rPr>
      </w:pPr>
      <w:r w:rsidRPr="00054E77">
        <w:rPr>
          <w:rFonts w:ascii="Times New Roman" w:hAnsi="Times New Roman"/>
          <w:color w:val="000000"/>
        </w:rPr>
        <w:br w:type="page"/>
      </w:r>
    </w:p>
    <w:p w14:paraId="28340A0D" w14:textId="2EC90A39" w:rsidR="00054E77" w:rsidRPr="00054E77" w:rsidRDefault="00054E77" w:rsidP="00054E77">
      <w:pPr>
        <w:spacing w:line="480" w:lineRule="auto"/>
        <w:rPr>
          <w:rFonts w:ascii="Times New Roman" w:hAnsi="Times New Roman"/>
          <w:b/>
          <w:i/>
          <w:color w:val="000000"/>
        </w:rPr>
      </w:pPr>
      <w:r w:rsidRPr="00054E77">
        <w:rPr>
          <w:rFonts w:ascii="Times New Roman" w:hAnsi="Times New Roman"/>
          <w:color w:val="000000"/>
        </w:rPr>
        <w:t>Table 2.</w:t>
      </w:r>
      <w:r w:rsidR="00E8027A">
        <w:rPr>
          <w:rFonts w:ascii="Times New Roman" w:hAnsi="Times New Roman"/>
          <w:i/>
          <w:color w:val="000000"/>
        </w:rPr>
        <w:t xml:space="preserve"> Mean (SD) Number of Target Words Acquired by Age and C</w:t>
      </w:r>
      <w:r w:rsidRPr="00054E77">
        <w:rPr>
          <w:rFonts w:ascii="Times New Roman" w:hAnsi="Times New Roman"/>
          <w:i/>
          <w:color w:val="000000"/>
        </w:rPr>
        <w:t>ondition</w:t>
      </w:r>
    </w:p>
    <w:tbl>
      <w:tblPr>
        <w:tblW w:w="5000" w:type="pct"/>
        <w:tblBorders>
          <w:top w:val="single" w:sz="4" w:space="0" w:color="auto"/>
          <w:bottom w:val="single" w:sz="4" w:space="0" w:color="auto"/>
        </w:tblBorders>
        <w:tblLook w:val="00A0" w:firstRow="1" w:lastRow="0" w:firstColumn="1" w:lastColumn="0" w:noHBand="0" w:noVBand="0"/>
      </w:tblPr>
      <w:tblGrid>
        <w:gridCol w:w="1844"/>
        <w:gridCol w:w="1847"/>
        <w:gridCol w:w="1847"/>
        <w:gridCol w:w="1847"/>
        <w:gridCol w:w="1851"/>
      </w:tblGrid>
      <w:tr w:rsidR="00054E77" w:rsidRPr="00054E77" w14:paraId="58F670AE" w14:textId="77777777" w:rsidTr="005B6D49">
        <w:tc>
          <w:tcPr>
            <w:tcW w:w="998" w:type="pct"/>
            <w:tcBorders>
              <w:bottom w:val="single" w:sz="4" w:space="0" w:color="auto"/>
            </w:tcBorders>
          </w:tcPr>
          <w:p w14:paraId="6F7269FD"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Infant age</w:t>
            </w:r>
          </w:p>
        </w:tc>
        <w:tc>
          <w:tcPr>
            <w:tcW w:w="4002" w:type="pct"/>
            <w:gridSpan w:val="4"/>
            <w:tcBorders>
              <w:bottom w:val="single" w:sz="4" w:space="0" w:color="auto"/>
            </w:tcBorders>
          </w:tcPr>
          <w:p w14:paraId="135903E0"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Condition</w:t>
            </w:r>
          </w:p>
        </w:tc>
      </w:tr>
      <w:tr w:rsidR="00054E77" w:rsidRPr="00054E77" w14:paraId="74533059" w14:textId="77777777" w:rsidTr="005B6D49">
        <w:tc>
          <w:tcPr>
            <w:tcW w:w="998" w:type="pct"/>
            <w:tcBorders>
              <w:bottom w:val="single" w:sz="4" w:space="0" w:color="auto"/>
            </w:tcBorders>
          </w:tcPr>
          <w:p w14:paraId="014DA7EB" w14:textId="77777777" w:rsidR="00054E77" w:rsidRPr="00054E77" w:rsidRDefault="00054E77" w:rsidP="005B6D49">
            <w:pPr>
              <w:jc w:val="center"/>
              <w:rPr>
                <w:rFonts w:ascii="Times New Roman" w:hAnsi="Times New Roman"/>
                <w:color w:val="000000"/>
              </w:rPr>
            </w:pPr>
          </w:p>
        </w:tc>
        <w:tc>
          <w:tcPr>
            <w:tcW w:w="1000" w:type="pct"/>
            <w:tcBorders>
              <w:bottom w:val="single" w:sz="4" w:space="0" w:color="auto"/>
            </w:tcBorders>
          </w:tcPr>
          <w:p w14:paraId="1B2F9AA5"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BSL</w:t>
            </w:r>
          </w:p>
          <w:p w14:paraId="0C4C6F3B" w14:textId="77777777" w:rsidR="00054E77" w:rsidRPr="00054E77" w:rsidRDefault="00054E77" w:rsidP="005B6D49">
            <w:pPr>
              <w:jc w:val="center"/>
              <w:rPr>
                <w:rFonts w:ascii="Times New Roman" w:hAnsi="Times New Roman"/>
                <w:color w:val="000000"/>
              </w:rPr>
            </w:pPr>
            <w:r w:rsidRPr="00054E77">
              <w:rPr>
                <w:rFonts w:ascii="Times New Roman" w:hAnsi="Times New Roman"/>
                <w:i/>
                <w:color w:val="000000"/>
              </w:rPr>
              <w:t>n</w:t>
            </w:r>
            <w:r w:rsidRPr="00054E77">
              <w:rPr>
                <w:rFonts w:ascii="Times New Roman" w:hAnsi="Times New Roman"/>
                <w:color w:val="000000"/>
              </w:rPr>
              <w:t xml:space="preserve"> = 10</w:t>
            </w:r>
          </w:p>
        </w:tc>
        <w:tc>
          <w:tcPr>
            <w:tcW w:w="1000" w:type="pct"/>
            <w:tcBorders>
              <w:bottom w:val="single" w:sz="4" w:space="0" w:color="auto"/>
            </w:tcBorders>
          </w:tcPr>
          <w:p w14:paraId="6B53EDC1"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Symbolic gesture</w:t>
            </w:r>
          </w:p>
          <w:p w14:paraId="0DD4F9F8" w14:textId="77777777" w:rsidR="00054E77" w:rsidRPr="00054E77" w:rsidRDefault="00054E77" w:rsidP="005B6D49">
            <w:pPr>
              <w:jc w:val="center"/>
              <w:rPr>
                <w:rFonts w:ascii="Times New Roman" w:hAnsi="Times New Roman"/>
                <w:color w:val="000000"/>
              </w:rPr>
            </w:pPr>
            <w:r w:rsidRPr="00054E77">
              <w:rPr>
                <w:rFonts w:ascii="Times New Roman" w:hAnsi="Times New Roman"/>
                <w:i/>
                <w:color w:val="000000"/>
              </w:rPr>
              <w:t>n</w:t>
            </w:r>
            <w:r w:rsidRPr="00054E77">
              <w:rPr>
                <w:rFonts w:ascii="Times New Roman" w:hAnsi="Times New Roman"/>
                <w:color w:val="000000"/>
              </w:rPr>
              <w:t xml:space="preserve"> = 10</w:t>
            </w:r>
          </w:p>
        </w:tc>
        <w:tc>
          <w:tcPr>
            <w:tcW w:w="1000" w:type="pct"/>
            <w:tcBorders>
              <w:bottom w:val="single" w:sz="4" w:space="0" w:color="auto"/>
            </w:tcBorders>
          </w:tcPr>
          <w:p w14:paraId="3E8649BA"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Verbal training</w:t>
            </w:r>
          </w:p>
          <w:p w14:paraId="40C74BF9" w14:textId="77777777" w:rsidR="00054E77" w:rsidRPr="00054E77" w:rsidRDefault="00054E77" w:rsidP="005B6D49">
            <w:pPr>
              <w:jc w:val="center"/>
              <w:rPr>
                <w:rFonts w:ascii="Times New Roman" w:hAnsi="Times New Roman"/>
                <w:color w:val="000000"/>
              </w:rPr>
            </w:pPr>
            <w:r w:rsidRPr="00054E77">
              <w:rPr>
                <w:rFonts w:ascii="Times New Roman" w:hAnsi="Times New Roman"/>
                <w:i/>
                <w:color w:val="000000"/>
              </w:rPr>
              <w:t>n</w:t>
            </w:r>
            <w:r w:rsidRPr="00054E77">
              <w:rPr>
                <w:rFonts w:ascii="Times New Roman" w:hAnsi="Times New Roman"/>
                <w:color w:val="000000"/>
              </w:rPr>
              <w:t xml:space="preserve"> = 10</w:t>
            </w:r>
          </w:p>
        </w:tc>
        <w:tc>
          <w:tcPr>
            <w:tcW w:w="1002" w:type="pct"/>
            <w:tcBorders>
              <w:bottom w:val="single" w:sz="4" w:space="0" w:color="auto"/>
            </w:tcBorders>
          </w:tcPr>
          <w:p w14:paraId="38BA5C69"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Non-intervention control</w:t>
            </w:r>
          </w:p>
          <w:p w14:paraId="6077F086" w14:textId="77777777" w:rsidR="00054E77" w:rsidRPr="00054E77" w:rsidRDefault="00054E77" w:rsidP="005B6D49">
            <w:pPr>
              <w:jc w:val="center"/>
              <w:rPr>
                <w:rFonts w:ascii="Times New Roman" w:hAnsi="Times New Roman"/>
                <w:color w:val="000000"/>
              </w:rPr>
            </w:pPr>
            <w:r w:rsidRPr="00054E77">
              <w:rPr>
                <w:rFonts w:ascii="Times New Roman" w:hAnsi="Times New Roman"/>
                <w:i/>
                <w:color w:val="000000"/>
              </w:rPr>
              <w:t>n</w:t>
            </w:r>
            <w:r w:rsidRPr="00054E77">
              <w:rPr>
                <w:rFonts w:ascii="Times New Roman" w:hAnsi="Times New Roman"/>
                <w:color w:val="000000"/>
              </w:rPr>
              <w:t xml:space="preserve"> = 10</w:t>
            </w:r>
          </w:p>
        </w:tc>
      </w:tr>
      <w:tr w:rsidR="00054E77" w:rsidRPr="00054E77" w14:paraId="31AD9A2A" w14:textId="77777777" w:rsidTr="005B6D49">
        <w:tc>
          <w:tcPr>
            <w:tcW w:w="998" w:type="pct"/>
            <w:tcBorders>
              <w:top w:val="single" w:sz="4" w:space="0" w:color="auto"/>
              <w:bottom w:val="nil"/>
            </w:tcBorders>
          </w:tcPr>
          <w:p w14:paraId="3672C736"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10 months</w:t>
            </w:r>
          </w:p>
        </w:tc>
        <w:tc>
          <w:tcPr>
            <w:tcW w:w="1000" w:type="pct"/>
            <w:tcBorders>
              <w:top w:val="single" w:sz="4" w:space="0" w:color="auto"/>
              <w:bottom w:val="nil"/>
            </w:tcBorders>
          </w:tcPr>
          <w:p w14:paraId="6C512646"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0.00 (0.00)</w:t>
            </w:r>
          </w:p>
        </w:tc>
        <w:tc>
          <w:tcPr>
            <w:tcW w:w="1000" w:type="pct"/>
            <w:tcBorders>
              <w:top w:val="single" w:sz="4" w:space="0" w:color="auto"/>
              <w:bottom w:val="nil"/>
            </w:tcBorders>
          </w:tcPr>
          <w:p w14:paraId="00364C76"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0.00 (.00)</w:t>
            </w:r>
          </w:p>
        </w:tc>
        <w:tc>
          <w:tcPr>
            <w:tcW w:w="1000" w:type="pct"/>
            <w:tcBorders>
              <w:top w:val="single" w:sz="4" w:space="0" w:color="auto"/>
              <w:bottom w:val="nil"/>
            </w:tcBorders>
          </w:tcPr>
          <w:p w14:paraId="3E1FF640"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0.00 (0.00)</w:t>
            </w:r>
          </w:p>
        </w:tc>
        <w:tc>
          <w:tcPr>
            <w:tcW w:w="1002" w:type="pct"/>
            <w:tcBorders>
              <w:top w:val="single" w:sz="4" w:space="0" w:color="auto"/>
              <w:bottom w:val="nil"/>
            </w:tcBorders>
          </w:tcPr>
          <w:p w14:paraId="6B36D59B"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0.00 (0.00)</w:t>
            </w:r>
          </w:p>
        </w:tc>
      </w:tr>
      <w:tr w:rsidR="00054E77" w:rsidRPr="00054E77" w14:paraId="642727E7" w14:textId="77777777" w:rsidTr="005B6D49">
        <w:tc>
          <w:tcPr>
            <w:tcW w:w="998" w:type="pct"/>
            <w:tcBorders>
              <w:top w:val="nil"/>
              <w:bottom w:val="nil"/>
            </w:tcBorders>
          </w:tcPr>
          <w:p w14:paraId="6C0004AA"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12 months</w:t>
            </w:r>
          </w:p>
        </w:tc>
        <w:tc>
          <w:tcPr>
            <w:tcW w:w="1000" w:type="pct"/>
            <w:tcBorders>
              <w:top w:val="nil"/>
              <w:bottom w:val="nil"/>
            </w:tcBorders>
          </w:tcPr>
          <w:p w14:paraId="57BFCB91"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0.20 (0.42)</w:t>
            </w:r>
          </w:p>
        </w:tc>
        <w:tc>
          <w:tcPr>
            <w:tcW w:w="1000" w:type="pct"/>
            <w:tcBorders>
              <w:top w:val="nil"/>
              <w:bottom w:val="nil"/>
            </w:tcBorders>
          </w:tcPr>
          <w:p w14:paraId="73F16366"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0.70 (1.06)</w:t>
            </w:r>
          </w:p>
        </w:tc>
        <w:tc>
          <w:tcPr>
            <w:tcW w:w="1000" w:type="pct"/>
            <w:tcBorders>
              <w:top w:val="nil"/>
              <w:bottom w:val="nil"/>
            </w:tcBorders>
          </w:tcPr>
          <w:p w14:paraId="0E7F2536"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0.40 (0.70)</w:t>
            </w:r>
          </w:p>
        </w:tc>
        <w:tc>
          <w:tcPr>
            <w:tcW w:w="1002" w:type="pct"/>
            <w:tcBorders>
              <w:top w:val="nil"/>
              <w:bottom w:val="nil"/>
            </w:tcBorders>
          </w:tcPr>
          <w:p w14:paraId="3EC3447C"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0.60 (0.97)</w:t>
            </w:r>
          </w:p>
        </w:tc>
      </w:tr>
      <w:tr w:rsidR="00054E77" w:rsidRPr="00054E77" w14:paraId="7A5B2AD5" w14:textId="77777777" w:rsidTr="005B6D49">
        <w:tc>
          <w:tcPr>
            <w:tcW w:w="998" w:type="pct"/>
            <w:tcBorders>
              <w:top w:val="nil"/>
              <w:bottom w:val="nil"/>
            </w:tcBorders>
          </w:tcPr>
          <w:p w14:paraId="4D32C779"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16 months</w:t>
            </w:r>
          </w:p>
        </w:tc>
        <w:tc>
          <w:tcPr>
            <w:tcW w:w="1000" w:type="pct"/>
            <w:tcBorders>
              <w:top w:val="nil"/>
              <w:bottom w:val="nil"/>
            </w:tcBorders>
          </w:tcPr>
          <w:p w14:paraId="301B3EC8"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6.60 (5.78)</w:t>
            </w:r>
          </w:p>
        </w:tc>
        <w:tc>
          <w:tcPr>
            <w:tcW w:w="1000" w:type="pct"/>
            <w:tcBorders>
              <w:top w:val="nil"/>
              <w:bottom w:val="nil"/>
            </w:tcBorders>
          </w:tcPr>
          <w:p w14:paraId="20443F9F"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6.22 (5.09)*</w:t>
            </w:r>
          </w:p>
        </w:tc>
        <w:tc>
          <w:tcPr>
            <w:tcW w:w="1000" w:type="pct"/>
            <w:tcBorders>
              <w:top w:val="nil"/>
              <w:bottom w:val="nil"/>
            </w:tcBorders>
          </w:tcPr>
          <w:p w14:paraId="75497CBE"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6.60 (5.21)</w:t>
            </w:r>
          </w:p>
        </w:tc>
        <w:tc>
          <w:tcPr>
            <w:tcW w:w="1002" w:type="pct"/>
            <w:tcBorders>
              <w:top w:val="nil"/>
              <w:bottom w:val="nil"/>
            </w:tcBorders>
          </w:tcPr>
          <w:p w14:paraId="1F4377E4"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3.70 (3.02)</w:t>
            </w:r>
          </w:p>
        </w:tc>
      </w:tr>
      <w:tr w:rsidR="00054E77" w:rsidRPr="00054E77" w14:paraId="71C864E0" w14:textId="77777777" w:rsidTr="005B6D49">
        <w:tc>
          <w:tcPr>
            <w:tcW w:w="998" w:type="pct"/>
            <w:tcBorders>
              <w:top w:val="nil"/>
              <w:bottom w:val="single" w:sz="4" w:space="0" w:color="auto"/>
            </w:tcBorders>
          </w:tcPr>
          <w:p w14:paraId="168738C0"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20 months</w:t>
            </w:r>
          </w:p>
        </w:tc>
        <w:tc>
          <w:tcPr>
            <w:tcW w:w="1000" w:type="pct"/>
            <w:tcBorders>
              <w:top w:val="nil"/>
              <w:bottom w:val="single" w:sz="4" w:space="0" w:color="auto"/>
            </w:tcBorders>
          </w:tcPr>
          <w:p w14:paraId="5C98CB88"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13.40 (6.57)</w:t>
            </w:r>
          </w:p>
        </w:tc>
        <w:tc>
          <w:tcPr>
            <w:tcW w:w="1000" w:type="pct"/>
            <w:tcBorders>
              <w:top w:val="nil"/>
              <w:bottom w:val="single" w:sz="4" w:space="0" w:color="auto"/>
            </w:tcBorders>
          </w:tcPr>
          <w:p w14:paraId="6CC4F992"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12.67 (4.72)</w:t>
            </w:r>
          </w:p>
        </w:tc>
        <w:tc>
          <w:tcPr>
            <w:tcW w:w="1000" w:type="pct"/>
            <w:tcBorders>
              <w:top w:val="nil"/>
              <w:bottom w:val="single" w:sz="4" w:space="0" w:color="auto"/>
            </w:tcBorders>
          </w:tcPr>
          <w:p w14:paraId="5BA735B9"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14.40 (4.22)</w:t>
            </w:r>
          </w:p>
        </w:tc>
        <w:tc>
          <w:tcPr>
            <w:tcW w:w="1002" w:type="pct"/>
            <w:tcBorders>
              <w:top w:val="nil"/>
              <w:bottom w:val="single" w:sz="4" w:space="0" w:color="auto"/>
            </w:tcBorders>
          </w:tcPr>
          <w:p w14:paraId="38C4D266"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13.40 (3.89)</w:t>
            </w:r>
          </w:p>
        </w:tc>
      </w:tr>
    </w:tbl>
    <w:p w14:paraId="2FD2CCB4" w14:textId="77777777" w:rsidR="00054E77" w:rsidRPr="00054E77" w:rsidRDefault="00054E77" w:rsidP="00054E77">
      <w:pPr>
        <w:spacing w:line="480" w:lineRule="auto"/>
        <w:ind w:left="360"/>
        <w:rPr>
          <w:rFonts w:ascii="Times New Roman" w:hAnsi="Times New Roman"/>
          <w:color w:val="000000"/>
        </w:rPr>
      </w:pPr>
      <w:r w:rsidRPr="00054E77">
        <w:rPr>
          <w:rFonts w:ascii="Times New Roman" w:hAnsi="Times New Roman"/>
          <w:color w:val="000000"/>
        </w:rPr>
        <w:t>*n = 9</w:t>
      </w:r>
    </w:p>
    <w:p w14:paraId="4503DB73" w14:textId="77777777" w:rsidR="00054E77" w:rsidRPr="00054E77" w:rsidRDefault="00054E77" w:rsidP="00054E77">
      <w:pPr>
        <w:rPr>
          <w:rFonts w:ascii="Times New Roman" w:eastAsia="Times New Roman" w:hAnsi="Times New Roman"/>
          <w:color w:val="000000"/>
        </w:rPr>
      </w:pPr>
      <w:r w:rsidRPr="00054E77">
        <w:rPr>
          <w:rFonts w:ascii="Times New Roman" w:hAnsi="Times New Roman"/>
          <w:b/>
          <w:color w:val="000000"/>
        </w:rPr>
        <w:br w:type="page"/>
      </w:r>
    </w:p>
    <w:p w14:paraId="40069E3F" w14:textId="222F72A2" w:rsidR="00054E77" w:rsidRPr="00054E77" w:rsidRDefault="00054E77" w:rsidP="00054E77">
      <w:pPr>
        <w:pStyle w:val="Caption"/>
        <w:keepNext/>
        <w:spacing w:line="240" w:lineRule="auto"/>
        <w:rPr>
          <w:rFonts w:ascii="Times New Roman" w:hAnsi="Times New Roman"/>
          <w:b w:val="0"/>
          <w:i/>
          <w:color w:val="000000"/>
          <w:sz w:val="24"/>
        </w:rPr>
      </w:pPr>
      <w:r w:rsidRPr="00054E77">
        <w:rPr>
          <w:rFonts w:ascii="Times New Roman" w:hAnsi="Times New Roman"/>
          <w:b w:val="0"/>
          <w:color w:val="000000"/>
          <w:sz w:val="24"/>
        </w:rPr>
        <w:t>Table 3.</w:t>
      </w:r>
      <w:r w:rsidR="00E8027A">
        <w:rPr>
          <w:rFonts w:ascii="Times New Roman" w:hAnsi="Times New Roman"/>
          <w:b w:val="0"/>
          <w:i/>
          <w:color w:val="000000"/>
          <w:sz w:val="24"/>
        </w:rPr>
        <w:t xml:space="preserve">  Mean (SD) Change in Rank for Expressive Communication Score by Condition, Gender and A</w:t>
      </w:r>
      <w:r w:rsidRPr="00054E77">
        <w:rPr>
          <w:rFonts w:ascii="Times New Roman" w:hAnsi="Times New Roman"/>
          <w:b w:val="0"/>
          <w:i/>
          <w:color w:val="000000"/>
          <w:sz w:val="24"/>
        </w:rPr>
        <w:t>bility</w:t>
      </w:r>
    </w:p>
    <w:p w14:paraId="58F1BE10" w14:textId="77777777" w:rsidR="00054E77" w:rsidRPr="00054E77" w:rsidRDefault="00054E77" w:rsidP="00054E77">
      <w:pPr>
        <w:rPr>
          <w:rFonts w:ascii="Times New Roman" w:hAnsi="Times New Roman"/>
          <w:color w:val="000000"/>
        </w:rPr>
      </w:pPr>
    </w:p>
    <w:tbl>
      <w:tblPr>
        <w:tblW w:w="0" w:type="auto"/>
        <w:tblBorders>
          <w:top w:val="single" w:sz="4" w:space="0" w:color="auto"/>
          <w:bottom w:val="single" w:sz="4" w:space="0" w:color="auto"/>
        </w:tblBorders>
        <w:tblLook w:val="00A0" w:firstRow="1" w:lastRow="0" w:firstColumn="1" w:lastColumn="0" w:noHBand="0" w:noVBand="0"/>
      </w:tblPr>
      <w:tblGrid>
        <w:gridCol w:w="1742"/>
        <w:gridCol w:w="1743"/>
        <w:gridCol w:w="1743"/>
        <w:gridCol w:w="1743"/>
        <w:gridCol w:w="1743"/>
      </w:tblGrid>
      <w:tr w:rsidR="00054E77" w:rsidRPr="00054E77" w14:paraId="7BD62C3A" w14:textId="77777777" w:rsidTr="005B6D49">
        <w:tc>
          <w:tcPr>
            <w:tcW w:w="1742" w:type="dxa"/>
            <w:tcBorders>
              <w:bottom w:val="nil"/>
            </w:tcBorders>
          </w:tcPr>
          <w:p w14:paraId="4D154A39" w14:textId="77777777" w:rsidR="00054E77" w:rsidRPr="00054E77" w:rsidRDefault="00054E77" w:rsidP="005B6D49">
            <w:pPr>
              <w:rPr>
                <w:rFonts w:ascii="Times New Roman" w:hAnsi="Times New Roman"/>
                <w:color w:val="000000"/>
              </w:rPr>
            </w:pPr>
          </w:p>
        </w:tc>
        <w:tc>
          <w:tcPr>
            <w:tcW w:w="3486" w:type="dxa"/>
            <w:gridSpan w:val="2"/>
            <w:tcBorders>
              <w:top w:val="single" w:sz="4" w:space="0" w:color="auto"/>
              <w:bottom w:val="single" w:sz="4" w:space="0" w:color="auto"/>
            </w:tcBorders>
          </w:tcPr>
          <w:p w14:paraId="44CD4173"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Low ability</w:t>
            </w:r>
          </w:p>
        </w:tc>
        <w:tc>
          <w:tcPr>
            <w:tcW w:w="3486" w:type="dxa"/>
            <w:gridSpan w:val="2"/>
            <w:tcBorders>
              <w:top w:val="single" w:sz="4" w:space="0" w:color="auto"/>
              <w:bottom w:val="single" w:sz="4" w:space="0" w:color="auto"/>
            </w:tcBorders>
          </w:tcPr>
          <w:p w14:paraId="1154C354"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High ability</w:t>
            </w:r>
          </w:p>
        </w:tc>
      </w:tr>
      <w:tr w:rsidR="00054E77" w:rsidRPr="00054E77" w14:paraId="68A93837" w14:textId="77777777" w:rsidTr="005B6D49">
        <w:tc>
          <w:tcPr>
            <w:tcW w:w="1742" w:type="dxa"/>
            <w:tcBorders>
              <w:top w:val="nil"/>
              <w:bottom w:val="single" w:sz="4" w:space="0" w:color="auto"/>
            </w:tcBorders>
          </w:tcPr>
          <w:p w14:paraId="626BAE8B" w14:textId="77777777" w:rsidR="00054E77" w:rsidRPr="00054E77" w:rsidRDefault="00054E77" w:rsidP="005B6D49">
            <w:pPr>
              <w:rPr>
                <w:rFonts w:ascii="Times New Roman" w:hAnsi="Times New Roman"/>
                <w:color w:val="000000"/>
              </w:rPr>
            </w:pPr>
            <w:r w:rsidRPr="00054E77">
              <w:rPr>
                <w:rFonts w:ascii="Times New Roman" w:hAnsi="Times New Roman"/>
                <w:color w:val="000000"/>
              </w:rPr>
              <w:t>Condition</w:t>
            </w:r>
          </w:p>
        </w:tc>
        <w:tc>
          <w:tcPr>
            <w:tcW w:w="1743" w:type="dxa"/>
            <w:tcBorders>
              <w:top w:val="single" w:sz="4" w:space="0" w:color="auto"/>
              <w:bottom w:val="single" w:sz="4" w:space="0" w:color="auto"/>
            </w:tcBorders>
          </w:tcPr>
          <w:p w14:paraId="581405E7"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Male</w:t>
            </w:r>
          </w:p>
        </w:tc>
        <w:tc>
          <w:tcPr>
            <w:tcW w:w="1743" w:type="dxa"/>
            <w:tcBorders>
              <w:top w:val="single" w:sz="4" w:space="0" w:color="auto"/>
              <w:bottom w:val="single" w:sz="4" w:space="0" w:color="auto"/>
            </w:tcBorders>
          </w:tcPr>
          <w:p w14:paraId="13334EFB"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Female</w:t>
            </w:r>
          </w:p>
        </w:tc>
        <w:tc>
          <w:tcPr>
            <w:tcW w:w="1743" w:type="dxa"/>
            <w:tcBorders>
              <w:top w:val="single" w:sz="4" w:space="0" w:color="auto"/>
              <w:bottom w:val="single" w:sz="4" w:space="0" w:color="auto"/>
            </w:tcBorders>
          </w:tcPr>
          <w:p w14:paraId="3269A16A"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Male</w:t>
            </w:r>
          </w:p>
        </w:tc>
        <w:tc>
          <w:tcPr>
            <w:tcW w:w="1743" w:type="dxa"/>
            <w:tcBorders>
              <w:top w:val="single" w:sz="4" w:space="0" w:color="auto"/>
              <w:bottom w:val="single" w:sz="4" w:space="0" w:color="auto"/>
            </w:tcBorders>
          </w:tcPr>
          <w:p w14:paraId="19623C1F"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Female</w:t>
            </w:r>
          </w:p>
        </w:tc>
      </w:tr>
      <w:tr w:rsidR="00054E77" w:rsidRPr="00054E77" w14:paraId="46E69276" w14:textId="77777777" w:rsidTr="005B6D49">
        <w:tc>
          <w:tcPr>
            <w:tcW w:w="1742" w:type="dxa"/>
            <w:tcBorders>
              <w:top w:val="single" w:sz="4" w:space="0" w:color="auto"/>
            </w:tcBorders>
          </w:tcPr>
          <w:p w14:paraId="3EDE96B5" w14:textId="77777777" w:rsidR="00054E77" w:rsidRPr="00054E77" w:rsidRDefault="00054E77" w:rsidP="005B6D49">
            <w:pPr>
              <w:rPr>
                <w:rFonts w:ascii="Times New Roman" w:hAnsi="Times New Roman"/>
                <w:color w:val="000000"/>
              </w:rPr>
            </w:pPr>
            <w:r w:rsidRPr="00054E77">
              <w:rPr>
                <w:rFonts w:ascii="Times New Roman" w:hAnsi="Times New Roman"/>
                <w:color w:val="000000"/>
              </w:rPr>
              <w:t>BSL</w:t>
            </w:r>
          </w:p>
        </w:tc>
        <w:tc>
          <w:tcPr>
            <w:tcW w:w="1743" w:type="dxa"/>
            <w:tcBorders>
              <w:top w:val="single" w:sz="4" w:space="0" w:color="auto"/>
            </w:tcBorders>
          </w:tcPr>
          <w:p w14:paraId="7C4879D6"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26.50 (6.36)</w:t>
            </w:r>
          </w:p>
          <w:p w14:paraId="03771004" w14:textId="77777777" w:rsidR="00054E77" w:rsidRPr="00054E77" w:rsidRDefault="00054E77" w:rsidP="005B6D49">
            <w:pPr>
              <w:jc w:val="center"/>
              <w:rPr>
                <w:rFonts w:ascii="Times New Roman" w:hAnsi="Times New Roman"/>
                <w:color w:val="000000"/>
              </w:rPr>
            </w:pPr>
            <w:r w:rsidRPr="00054E77">
              <w:rPr>
                <w:rFonts w:ascii="Times New Roman" w:hAnsi="Times New Roman"/>
                <w:i/>
                <w:color w:val="000000"/>
              </w:rPr>
              <w:t>n</w:t>
            </w:r>
            <w:r w:rsidRPr="00054E77">
              <w:rPr>
                <w:rFonts w:ascii="Times New Roman" w:hAnsi="Times New Roman"/>
                <w:color w:val="000000"/>
              </w:rPr>
              <w:t xml:space="preserve"> = 2</w:t>
            </w:r>
          </w:p>
        </w:tc>
        <w:tc>
          <w:tcPr>
            <w:tcW w:w="1743" w:type="dxa"/>
            <w:tcBorders>
              <w:top w:val="single" w:sz="4" w:space="0" w:color="auto"/>
            </w:tcBorders>
          </w:tcPr>
          <w:p w14:paraId="09AE13F1"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w:t>
            </w:r>
          </w:p>
        </w:tc>
        <w:tc>
          <w:tcPr>
            <w:tcW w:w="1743" w:type="dxa"/>
            <w:tcBorders>
              <w:top w:val="single" w:sz="4" w:space="0" w:color="auto"/>
            </w:tcBorders>
          </w:tcPr>
          <w:p w14:paraId="763FB7A6"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-19.17 (5.62)</w:t>
            </w:r>
          </w:p>
          <w:p w14:paraId="057556DE" w14:textId="77777777" w:rsidR="00054E77" w:rsidRPr="00054E77" w:rsidRDefault="00054E77" w:rsidP="005B6D49">
            <w:pPr>
              <w:jc w:val="center"/>
              <w:rPr>
                <w:rFonts w:ascii="Times New Roman" w:hAnsi="Times New Roman"/>
                <w:color w:val="000000"/>
              </w:rPr>
            </w:pPr>
            <w:r w:rsidRPr="00054E77">
              <w:rPr>
                <w:rFonts w:ascii="Times New Roman" w:hAnsi="Times New Roman"/>
                <w:i/>
                <w:color w:val="000000"/>
              </w:rPr>
              <w:t>n</w:t>
            </w:r>
            <w:r w:rsidRPr="00054E77">
              <w:rPr>
                <w:rFonts w:ascii="Times New Roman" w:hAnsi="Times New Roman"/>
                <w:color w:val="000000"/>
              </w:rPr>
              <w:t xml:space="preserve"> = 3</w:t>
            </w:r>
          </w:p>
        </w:tc>
        <w:tc>
          <w:tcPr>
            <w:tcW w:w="1743" w:type="dxa"/>
            <w:tcBorders>
              <w:top w:val="single" w:sz="4" w:space="0" w:color="auto"/>
            </w:tcBorders>
          </w:tcPr>
          <w:p w14:paraId="019223FF"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-3.88 (11.59)</w:t>
            </w:r>
          </w:p>
          <w:p w14:paraId="5E7B9A98" w14:textId="77777777" w:rsidR="00054E77" w:rsidRPr="00054E77" w:rsidRDefault="00054E77" w:rsidP="005B6D49">
            <w:pPr>
              <w:jc w:val="center"/>
              <w:rPr>
                <w:rFonts w:ascii="Times New Roman" w:hAnsi="Times New Roman"/>
                <w:color w:val="000000"/>
              </w:rPr>
            </w:pPr>
            <w:r w:rsidRPr="00054E77">
              <w:rPr>
                <w:rFonts w:ascii="Times New Roman" w:hAnsi="Times New Roman"/>
                <w:i/>
                <w:color w:val="000000"/>
              </w:rPr>
              <w:t>n</w:t>
            </w:r>
            <w:r w:rsidRPr="00054E77">
              <w:rPr>
                <w:rFonts w:ascii="Times New Roman" w:hAnsi="Times New Roman"/>
                <w:color w:val="000000"/>
              </w:rPr>
              <w:t xml:space="preserve"> = 4</w:t>
            </w:r>
          </w:p>
        </w:tc>
      </w:tr>
      <w:tr w:rsidR="00054E77" w:rsidRPr="00054E77" w14:paraId="0D7745AE" w14:textId="77777777" w:rsidTr="005B6D49">
        <w:tc>
          <w:tcPr>
            <w:tcW w:w="1742" w:type="dxa"/>
          </w:tcPr>
          <w:p w14:paraId="168D849F" w14:textId="77777777" w:rsidR="00054E77" w:rsidRPr="00054E77" w:rsidRDefault="00054E77" w:rsidP="005B6D49">
            <w:pPr>
              <w:rPr>
                <w:rFonts w:ascii="Times New Roman" w:hAnsi="Times New Roman"/>
                <w:color w:val="000000"/>
              </w:rPr>
            </w:pPr>
            <w:r w:rsidRPr="00054E77">
              <w:rPr>
                <w:rFonts w:ascii="Times New Roman" w:hAnsi="Times New Roman"/>
                <w:color w:val="000000"/>
              </w:rPr>
              <w:t>Symbolic gesture</w:t>
            </w:r>
          </w:p>
        </w:tc>
        <w:tc>
          <w:tcPr>
            <w:tcW w:w="1743" w:type="dxa"/>
          </w:tcPr>
          <w:p w14:paraId="4E2593BD"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8.50 (-)</w:t>
            </w:r>
          </w:p>
          <w:p w14:paraId="12A19A8C" w14:textId="77777777" w:rsidR="00054E77" w:rsidRPr="00054E77" w:rsidRDefault="00054E77" w:rsidP="005B6D49">
            <w:pPr>
              <w:jc w:val="center"/>
              <w:rPr>
                <w:rFonts w:ascii="Times New Roman" w:hAnsi="Times New Roman"/>
                <w:color w:val="000000"/>
              </w:rPr>
            </w:pPr>
            <w:r w:rsidRPr="00054E77">
              <w:rPr>
                <w:rFonts w:ascii="Times New Roman" w:hAnsi="Times New Roman"/>
                <w:i/>
                <w:color w:val="000000"/>
              </w:rPr>
              <w:t>n</w:t>
            </w:r>
            <w:r w:rsidRPr="00054E77">
              <w:rPr>
                <w:rFonts w:ascii="Times New Roman" w:hAnsi="Times New Roman"/>
                <w:color w:val="000000"/>
              </w:rPr>
              <w:t xml:space="preserve"> = 1</w:t>
            </w:r>
          </w:p>
        </w:tc>
        <w:tc>
          <w:tcPr>
            <w:tcW w:w="1743" w:type="dxa"/>
          </w:tcPr>
          <w:p w14:paraId="5CB29B04"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13.67 (4.65)</w:t>
            </w:r>
          </w:p>
          <w:p w14:paraId="4AF1BE19" w14:textId="77777777" w:rsidR="00054E77" w:rsidRPr="00054E77" w:rsidRDefault="00054E77" w:rsidP="005B6D49">
            <w:pPr>
              <w:jc w:val="center"/>
              <w:rPr>
                <w:rFonts w:ascii="Times New Roman" w:hAnsi="Times New Roman"/>
                <w:color w:val="000000"/>
              </w:rPr>
            </w:pPr>
            <w:r w:rsidRPr="00054E77">
              <w:rPr>
                <w:rFonts w:ascii="Times New Roman" w:hAnsi="Times New Roman"/>
                <w:i/>
                <w:color w:val="000000"/>
              </w:rPr>
              <w:t>n</w:t>
            </w:r>
            <w:r w:rsidRPr="00054E77">
              <w:rPr>
                <w:rFonts w:ascii="Times New Roman" w:hAnsi="Times New Roman"/>
                <w:color w:val="000000"/>
              </w:rPr>
              <w:t xml:space="preserve"> = 3</w:t>
            </w:r>
          </w:p>
        </w:tc>
        <w:tc>
          <w:tcPr>
            <w:tcW w:w="1743" w:type="dxa"/>
          </w:tcPr>
          <w:p w14:paraId="37169029"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-21.75 (17.32)</w:t>
            </w:r>
          </w:p>
          <w:p w14:paraId="77A54EE1" w14:textId="77777777" w:rsidR="00054E77" w:rsidRPr="00054E77" w:rsidRDefault="00054E77" w:rsidP="005B6D49">
            <w:pPr>
              <w:jc w:val="center"/>
              <w:rPr>
                <w:rFonts w:ascii="Times New Roman" w:hAnsi="Times New Roman"/>
                <w:color w:val="000000"/>
              </w:rPr>
            </w:pPr>
            <w:r w:rsidRPr="00054E77">
              <w:rPr>
                <w:rFonts w:ascii="Times New Roman" w:hAnsi="Times New Roman"/>
                <w:i/>
                <w:color w:val="000000"/>
              </w:rPr>
              <w:t>n</w:t>
            </w:r>
            <w:r w:rsidRPr="00054E77">
              <w:rPr>
                <w:rFonts w:ascii="Times New Roman" w:hAnsi="Times New Roman"/>
                <w:color w:val="000000"/>
              </w:rPr>
              <w:t xml:space="preserve"> = 2</w:t>
            </w:r>
          </w:p>
        </w:tc>
        <w:tc>
          <w:tcPr>
            <w:tcW w:w="1743" w:type="dxa"/>
          </w:tcPr>
          <w:p w14:paraId="1BD013B6"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-1.00 ( - )</w:t>
            </w:r>
          </w:p>
          <w:p w14:paraId="1890FE44" w14:textId="77777777" w:rsidR="00054E77" w:rsidRPr="00054E77" w:rsidRDefault="00054E77" w:rsidP="005B6D49">
            <w:pPr>
              <w:jc w:val="center"/>
              <w:rPr>
                <w:rFonts w:ascii="Times New Roman" w:hAnsi="Times New Roman"/>
                <w:color w:val="000000"/>
              </w:rPr>
            </w:pPr>
            <w:r w:rsidRPr="00054E77">
              <w:rPr>
                <w:rFonts w:ascii="Times New Roman" w:hAnsi="Times New Roman"/>
                <w:i/>
                <w:color w:val="000000"/>
              </w:rPr>
              <w:t>n</w:t>
            </w:r>
            <w:r w:rsidRPr="00054E77">
              <w:rPr>
                <w:rFonts w:ascii="Times New Roman" w:hAnsi="Times New Roman"/>
                <w:color w:val="000000"/>
              </w:rPr>
              <w:t xml:space="preserve"> = 1</w:t>
            </w:r>
          </w:p>
        </w:tc>
      </w:tr>
      <w:tr w:rsidR="00054E77" w:rsidRPr="00054E77" w14:paraId="1F79DAF6" w14:textId="77777777" w:rsidTr="005B6D49">
        <w:tc>
          <w:tcPr>
            <w:tcW w:w="1742" w:type="dxa"/>
          </w:tcPr>
          <w:p w14:paraId="33B8E8EC" w14:textId="77777777" w:rsidR="00054E77" w:rsidRPr="00054E77" w:rsidRDefault="00054E77" w:rsidP="005B6D49">
            <w:pPr>
              <w:rPr>
                <w:rFonts w:ascii="Times New Roman" w:hAnsi="Times New Roman"/>
                <w:color w:val="000000"/>
              </w:rPr>
            </w:pPr>
            <w:r w:rsidRPr="00054E77">
              <w:rPr>
                <w:rFonts w:ascii="Times New Roman" w:hAnsi="Times New Roman"/>
                <w:color w:val="000000"/>
              </w:rPr>
              <w:t xml:space="preserve">Verbal </w:t>
            </w:r>
          </w:p>
          <w:p w14:paraId="57CC6EDD" w14:textId="77777777" w:rsidR="00054E77" w:rsidRPr="00054E77" w:rsidRDefault="00054E77" w:rsidP="005B6D49">
            <w:pPr>
              <w:rPr>
                <w:rFonts w:ascii="Times New Roman" w:hAnsi="Times New Roman"/>
                <w:color w:val="000000"/>
              </w:rPr>
            </w:pPr>
            <w:r w:rsidRPr="00054E77">
              <w:rPr>
                <w:rFonts w:ascii="Times New Roman" w:hAnsi="Times New Roman"/>
                <w:color w:val="000000"/>
              </w:rPr>
              <w:t>training</w:t>
            </w:r>
          </w:p>
        </w:tc>
        <w:tc>
          <w:tcPr>
            <w:tcW w:w="1743" w:type="dxa"/>
          </w:tcPr>
          <w:p w14:paraId="58C5F8EA"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1.20 (8.07)</w:t>
            </w:r>
          </w:p>
          <w:p w14:paraId="3DEB00AD" w14:textId="77777777" w:rsidR="00054E77" w:rsidRPr="00054E77" w:rsidRDefault="00054E77" w:rsidP="005B6D49">
            <w:pPr>
              <w:jc w:val="center"/>
              <w:rPr>
                <w:rFonts w:ascii="Times New Roman" w:hAnsi="Times New Roman"/>
                <w:color w:val="000000"/>
              </w:rPr>
            </w:pPr>
            <w:r w:rsidRPr="00054E77">
              <w:rPr>
                <w:rFonts w:ascii="Times New Roman" w:hAnsi="Times New Roman"/>
                <w:i/>
                <w:color w:val="000000"/>
              </w:rPr>
              <w:t>n</w:t>
            </w:r>
            <w:r w:rsidRPr="00054E77">
              <w:rPr>
                <w:rFonts w:ascii="Times New Roman" w:hAnsi="Times New Roman"/>
                <w:color w:val="000000"/>
              </w:rPr>
              <w:t xml:space="preserve"> = 5</w:t>
            </w:r>
          </w:p>
        </w:tc>
        <w:tc>
          <w:tcPr>
            <w:tcW w:w="1743" w:type="dxa"/>
          </w:tcPr>
          <w:p w14:paraId="7B85B440"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12.25 (9.72)</w:t>
            </w:r>
          </w:p>
          <w:p w14:paraId="5360FF6C" w14:textId="77777777" w:rsidR="00054E77" w:rsidRPr="00054E77" w:rsidRDefault="00054E77" w:rsidP="005B6D49">
            <w:pPr>
              <w:jc w:val="center"/>
              <w:rPr>
                <w:rFonts w:ascii="Times New Roman" w:hAnsi="Times New Roman"/>
                <w:color w:val="000000"/>
              </w:rPr>
            </w:pPr>
            <w:r w:rsidRPr="00054E77">
              <w:rPr>
                <w:rFonts w:ascii="Times New Roman" w:hAnsi="Times New Roman"/>
                <w:i/>
                <w:color w:val="000000"/>
              </w:rPr>
              <w:t>n</w:t>
            </w:r>
            <w:r w:rsidRPr="00054E77">
              <w:rPr>
                <w:rFonts w:ascii="Times New Roman" w:hAnsi="Times New Roman"/>
                <w:color w:val="000000"/>
              </w:rPr>
              <w:t xml:space="preserve"> = 4</w:t>
            </w:r>
          </w:p>
        </w:tc>
        <w:tc>
          <w:tcPr>
            <w:tcW w:w="1743" w:type="dxa"/>
          </w:tcPr>
          <w:p w14:paraId="4B33BBF5"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w:t>
            </w:r>
          </w:p>
        </w:tc>
        <w:tc>
          <w:tcPr>
            <w:tcW w:w="1743" w:type="dxa"/>
          </w:tcPr>
          <w:p w14:paraId="1ABE8B29"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-25.00 (-)</w:t>
            </w:r>
          </w:p>
          <w:p w14:paraId="1AED5F9D" w14:textId="77777777" w:rsidR="00054E77" w:rsidRPr="00054E77" w:rsidRDefault="00054E77" w:rsidP="005B6D49">
            <w:pPr>
              <w:jc w:val="center"/>
              <w:rPr>
                <w:rFonts w:ascii="Times New Roman" w:hAnsi="Times New Roman"/>
                <w:color w:val="000000"/>
              </w:rPr>
            </w:pPr>
            <w:r w:rsidRPr="00054E77">
              <w:rPr>
                <w:rFonts w:ascii="Times New Roman" w:hAnsi="Times New Roman"/>
                <w:i/>
                <w:color w:val="000000"/>
              </w:rPr>
              <w:t>n</w:t>
            </w:r>
            <w:r w:rsidRPr="00054E77">
              <w:rPr>
                <w:rFonts w:ascii="Times New Roman" w:hAnsi="Times New Roman"/>
                <w:color w:val="000000"/>
              </w:rPr>
              <w:t xml:space="preserve"> = 1</w:t>
            </w:r>
          </w:p>
        </w:tc>
      </w:tr>
      <w:tr w:rsidR="00054E77" w:rsidRPr="00054E77" w14:paraId="1B5A4BBF" w14:textId="77777777" w:rsidTr="005B6D49">
        <w:tc>
          <w:tcPr>
            <w:tcW w:w="1742" w:type="dxa"/>
          </w:tcPr>
          <w:p w14:paraId="20D1C970" w14:textId="77777777" w:rsidR="00054E77" w:rsidRPr="00054E77" w:rsidRDefault="00054E77" w:rsidP="005B6D49">
            <w:pPr>
              <w:rPr>
                <w:rFonts w:ascii="Times New Roman" w:hAnsi="Times New Roman"/>
                <w:color w:val="000000"/>
              </w:rPr>
            </w:pPr>
            <w:r w:rsidRPr="00054E77">
              <w:rPr>
                <w:rFonts w:ascii="Times New Roman" w:hAnsi="Times New Roman"/>
                <w:color w:val="000000"/>
              </w:rPr>
              <w:t>Non-intervention control</w:t>
            </w:r>
          </w:p>
        </w:tc>
        <w:tc>
          <w:tcPr>
            <w:tcW w:w="1743" w:type="dxa"/>
          </w:tcPr>
          <w:p w14:paraId="2B299EC3"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-6.00 (7.77)</w:t>
            </w:r>
          </w:p>
          <w:p w14:paraId="76BC66D8" w14:textId="77777777" w:rsidR="00054E77" w:rsidRPr="00054E77" w:rsidRDefault="00054E77" w:rsidP="005B6D49">
            <w:pPr>
              <w:jc w:val="center"/>
              <w:rPr>
                <w:rFonts w:ascii="Times New Roman" w:hAnsi="Times New Roman"/>
                <w:color w:val="000000"/>
              </w:rPr>
            </w:pPr>
            <w:r w:rsidRPr="00054E77">
              <w:rPr>
                <w:rFonts w:ascii="Times New Roman" w:hAnsi="Times New Roman"/>
                <w:i/>
                <w:color w:val="000000"/>
              </w:rPr>
              <w:t>n</w:t>
            </w:r>
            <w:r w:rsidRPr="00054E77">
              <w:rPr>
                <w:rFonts w:ascii="Times New Roman" w:hAnsi="Times New Roman"/>
                <w:color w:val="000000"/>
              </w:rPr>
              <w:t>=2</w:t>
            </w:r>
          </w:p>
        </w:tc>
        <w:tc>
          <w:tcPr>
            <w:tcW w:w="1743" w:type="dxa"/>
          </w:tcPr>
          <w:p w14:paraId="34C25BAA"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11.75 (4.60)</w:t>
            </w:r>
          </w:p>
          <w:p w14:paraId="1F435184" w14:textId="77777777" w:rsidR="00054E77" w:rsidRPr="00054E77" w:rsidRDefault="00054E77" w:rsidP="005B6D49">
            <w:pPr>
              <w:jc w:val="center"/>
              <w:rPr>
                <w:rFonts w:ascii="Times New Roman" w:hAnsi="Times New Roman"/>
                <w:color w:val="000000"/>
              </w:rPr>
            </w:pPr>
            <w:r w:rsidRPr="00054E77">
              <w:rPr>
                <w:rFonts w:ascii="Times New Roman" w:hAnsi="Times New Roman"/>
                <w:i/>
                <w:color w:val="000000"/>
              </w:rPr>
              <w:t>n</w:t>
            </w:r>
            <w:r w:rsidRPr="00054E77">
              <w:rPr>
                <w:rFonts w:ascii="Times New Roman" w:hAnsi="Times New Roman"/>
                <w:color w:val="000000"/>
              </w:rPr>
              <w:t xml:space="preserve"> = 2</w:t>
            </w:r>
          </w:p>
        </w:tc>
        <w:tc>
          <w:tcPr>
            <w:tcW w:w="1743" w:type="dxa"/>
          </w:tcPr>
          <w:p w14:paraId="749AF6BD"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-0.67 (10.87)</w:t>
            </w:r>
          </w:p>
          <w:p w14:paraId="77F89CEE" w14:textId="77777777" w:rsidR="00054E77" w:rsidRPr="00054E77" w:rsidRDefault="00054E77" w:rsidP="005B6D49">
            <w:pPr>
              <w:jc w:val="center"/>
              <w:rPr>
                <w:rFonts w:ascii="Times New Roman" w:hAnsi="Times New Roman"/>
                <w:color w:val="000000"/>
              </w:rPr>
            </w:pPr>
            <w:r w:rsidRPr="00054E77">
              <w:rPr>
                <w:rFonts w:ascii="Times New Roman" w:hAnsi="Times New Roman"/>
                <w:i/>
                <w:color w:val="000000"/>
              </w:rPr>
              <w:t>n</w:t>
            </w:r>
            <w:r w:rsidRPr="00054E77">
              <w:rPr>
                <w:rFonts w:ascii="Times New Roman" w:hAnsi="Times New Roman"/>
                <w:color w:val="000000"/>
              </w:rPr>
              <w:t xml:space="preserve"> = 3</w:t>
            </w:r>
          </w:p>
        </w:tc>
        <w:tc>
          <w:tcPr>
            <w:tcW w:w="1743" w:type="dxa"/>
          </w:tcPr>
          <w:p w14:paraId="17A9426F"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-9.75 (9.55)</w:t>
            </w:r>
          </w:p>
          <w:p w14:paraId="53666C6C" w14:textId="77777777" w:rsidR="00054E77" w:rsidRPr="00054E77" w:rsidRDefault="00054E77" w:rsidP="005B6D49">
            <w:pPr>
              <w:jc w:val="center"/>
              <w:rPr>
                <w:rFonts w:ascii="Times New Roman" w:hAnsi="Times New Roman"/>
                <w:color w:val="000000"/>
              </w:rPr>
            </w:pPr>
            <w:r w:rsidRPr="00054E77">
              <w:rPr>
                <w:rFonts w:ascii="Times New Roman" w:hAnsi="Times New Roman"/>
                <w:i/>
                <w:color w:val="000000"/>
              </w:rPr>
              <w:t>n</w:t>
            </w:r>
            <w:r w:rsidRPr="00054E77">
              <w:rPr>
                <w:rFonts w:ascii="Times New Roman" w:hAnsi="Times New Roman"/>
                <w:color w:val="000000"/>
              </w:rPr>
              <w:t xml:space="preserve"> = 2</w:t>
            </w:r>
          </w:p>
        </w:tc>
      </w:tr>
    </w:tbl>
    <w:p w14:paraId="72189010" w14:textId="77777777" w:rsidR="00054E77" w:rsidRPr="00054E77" w:rsidRDefault="00054E77" w:rsidP="00054E77">
      <w:pPr>
        <w:spacing w:line="480" w:lineRule="auto"/>
        <w:rPr>
          <w:rFonts w:ascii="Times New Roman" w:hAnsi="Times New Roman"/>
          <w:color w:val="000000"/>
        </w:rPr>
      </w:pPr>
    </w:p>
    <w:p w14:paraId="335BA010" w14:textId="77777777" w:rsidR="00054E77" w:rsidRPr="00054E77" w:rsidRDefault="00054E77" w:rsidP="00054E77">
      <w:pPr>
        <w:pStyle w:val="Caption"/>
        <w:keepNext/>
        <w:spacing w:line="480" w:lineRule="auto"/>
        <w:rPr>
          <w:rFonts w:ascii="Times New Roman" w:hAnsi="Times New Roman"/>
          <w:b w:val="0"/>
          <w:color w:val="000000"/>
          <w:sz w:val="24"/>
        </w:rPr>
      </w:pPr>
      <w:r w:rsidRPr="00054E77">
        <w:rPr>
          <w:rFonts w:ascii="Times New Roman" w:hAnsi="Times New Roman"/>
          <w:b w:val="0"/>
          <w:color w:val="000000"/>
          <w:sz w:val="24"/>
        </w:rPr>
        <w:br w:type="page"/>
      </w:r>
    </w:p>
    <w:p w14:paraId="5D184F2A" w14:textId="3AB85834" w:rsidR="00054E77" w:rsidRPr="00054E77" w:rsidRDefault="00054E77" w:rsidP="00054E77">
      <w:pPr>
        <w:rPr>
          <w:rFonts w:ascii="Times New Roman" w:hAnsi="Times New Roman"/>
          <w:bCs/>
          <w:i/>
          <w:color w:val="000000"/>
        </w:rPr>
      </w:pPr>
      <w:r w:rsidRPr="00054E77">
        <w:rPr>
          <w:rFonts w:ascii="Times New Roman" w:hAnsi="Times New Roman"/>
          <w:color w:val="000000"/>
        </w:rPr>
        <w:t>Table 4.</w:t>
      </w:r>
      <w:r w:rsidR="00E8027A">
        <w:rPr>
          <w:rFonts w:ascii="Times New Roman" w:hAnsi="Times New Roman"/>
          <w:i/>
          <w:color w:val="000000"/>
        </w:rPr>
        <w:t xml:space="preserve">  Mean (SD) Composite Maternal Mind-Mindedness (MM) and N</w:t>
      </w:r>
      <w:r w:rsidRPr="00054E77">
        <w:rPr>
          <w:rFonts w:ascii="Times New Roman" w:hAnsi="Times New Roman"/>
          <w:i/>
          <w:color w:val="000000"/>
        </w:rPr>
        <w:t>onverbal MM</w:t>
      </w:r>
      <w:r w:rsidR="00E8027A">
        <w:rPr>
          <w:rFonts w:ascii="Times New Roman" w:hAnsi="Times New Roman"/>
          <w:bCs/>
          <w:i/>
          <w:color w:val="000000"/>
        </w:rPr>
        <w:t xml:space="preserve"> by Age and C</w:t>
      </w:r>
      <w:r w:rsidRPr="00054E77">
        <w:rPr>
          <w:rFonts w:ascii="Times New Roman" w:hAnsi="Times New Roman"/>
          <w:bCs/>
          <w:i/>
          <w:color w:val="000000"/>
        </w:rPr>
        <w:t>ondition</w:t>
      </w:r>
    </w:p>
    <w:p w14:paraId="08A1F7CC" w14:textId="77777777" w:rsidR="00054E77" w:rsidRPr="00054E77" w:rsidRDefault="00054E77" w:rsidP="00054E77">
      <w:pPr>
        <w:rPr>
          <w:rFonts w:ascii="Times New Roman" w:hAnsi="Times New Roman"/>
          <w:color w:val="000000"/>
        </w:rPr>
      </w:pPr>
    </w:p>
    <w:tbl>
      <w:tblPr>
        <w:tblW w:w="0" w:type="auto"/>
        <w:tblBorders>
          <w:top w:val="single" w:sz="4" w:space="0" w:color="auto"/>
          <w:bottom w:val="single" w:sz="4" w:space="0" w:color="auto"/>
        </w:tblBorders>
        <w:tblLook w:val="00A0" w:firstRow="1" w:lastRow="0" w:firstColumn="1" w:lastColumn="0" w:noHBand="0" w:noVBand="0"/>
      </w:tblPr>
      <w:tblGrid>
        <w:gridCol w:w="1703"/>
        <w:gridCol w:w="1703"/>
        <w:gridCol w:w="1703"/>
        <w:gridCol w:w="1703"/>
        <w:gridCol w:w="1704"/>
      </w:tblGrid>
      <w:tr w:rsidR="00054E77" w:rsidRPr="00054E77" w14:paraId="25CBA732" w14:textId="77777777" w:rsidTr="005B6D49">
        <w:tc>
          <w:tcPr>
            <w:tcW w:w="1703" w:type="dxa"/>
            <w:tcBorders>
              <w:top w:val="single" w:sz="4" w:space="0" w:color="auto"/>
              <w:bottom w:val="single" w:sz="4" w:space="0" w:color="auto"/>
            </w:tcBorders>
          </w:tcPr>
          <w:p w14:paraId="48ABF20C" w14:textId="77777777" w:rsidR="00054E77" w:rsidRPr="00054E77" w:rsidRDefault="00054E77" w:rsidP="005B6D49">
            <w:pPr>
              <w:rPr>
                <w:rFonts w:ascii="Times New Roman" w:hAnsi="Times New Roman"/>
                <w:color w:val="000000"/>
              </w:rPr>
            </w:pPr>
          </w:p>
        </w:tc>
        <w:tc>
          <w:tcPr>
            <w:tcW w:w="3406" w:type="dxa"/>
            <w:gridSpan w:val="2"/>
            <w:tcBorders>
              <w:top w:val="single" w:sz="4" w:space="0" w:color="auto"/>
              <w:bottom w:val="single" w:sz="4" w:space="0" w:color="auto"/>
            </w:tcBorders>
          </w:tcPr>
          <w:p w14:paraId="0771A542"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Mean composite MM</w:t>
            </w:r>
          </w:p>
        </w:tc>
        <w:tc>
          <w:tcPr>
            <w:tcW w:w="3407" w:type="dxa"/>
            <w:gridSpan w:val="2"/>
            <w:tcBorders>
              <w:top w:val="single" w:sz="4" w:space="0" w:color="auto"/>
              <w:bottom w:val="single" w:sz="4" w:space="0" w:color="auto"/>
            </w:tcBorders>
          </w:tcPr>
          <w:p w14:paraId="2DDD81DC"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Mean nonverbal MM</w:t>
            </w:r>
          </w:p>
        </w:tc>
      </w:tr>
      <w:tr w:rsidR="00054E77" w:rsidRPr="00054E77" w14:paraId="6C42A5BE" w14:textId="77777777" w:rsidTr="005B6D49">
        <w:tc>
          <w:tcPr>
            <w:tcW w:w="1703" w:type="dxa"/>
            <w:tcBorders>
              <w:top w:val="single" w:sz="4" w:space="0" w:color="auto"/>
              <w:bottom w:val="single" w:sz="4" w:space="0" w:color="auto"/>
            </w:tcBorders>
          </w:tcPr>
          <w:p w14:paraId="10D9ED94"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 xml:space="preserve">Infant age </w:t>
            </w:r>
          </w:p>
        </w:tc>
        <w:tc>
          <w:tcPr>
            <w:tcW w:w="1703" w:type="dxa"/>
            <w:tcBorders>
              <w:top w:val="single" w:sz="4" w:space="0" w:color="auto"/>
              <w:bottom w:val="single" w:sz="4" w:space="0" w:color="auto"/>
            </w:tcBorders>
          </w:tcPr>
          <w:p w14:paraId="137BF406"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 xml:space="preserve">Gesture           </w:t>
            </w:r>
            <w:r w:rsidRPr="00054E77">
              <w:rPr>
                <w:rFonts w:ascii="Times New Roman" w:hAnsi="Times New Roman"/>
                <w:i/>
                <w:color w:val="000000"/>
              </w:rPr>
              <w:t>n</w:t>
            </w:r>
            <w:r w:rsidRPr="00054E77">
              <w:rPr>
                <w:rFonts w:ascii="Times New Roman" w:hAnsi="Times New Roman"/>
                <w:color w:val="000000"/>
              </w:rPr>
              <w:t xml:space="preserve"> = 9</w:t>
            </w:r>
          </w:p>
        </w:tc>
        <w:tc>
          <w:tcPr>
            <w:tcW w:w="1703" w:type="dxa"/>
            <w:tcBorders>
              <w:top w:val="single" w:sz="4" w:space="0" w:color="auto"/>
              <w:bottom w:val="single" w:sz="4" w:space="0" w:color="auto"/>
            </w:tcBorders>
          </w:tcPr>
          <w:p w14:paraId="154D58EF"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Control</w:t>
            </w:r>
          </w:p>
          <w:p w14:paraId="535978A1" w14:textId="77777777" w:rsidR="00054E77" w:rsidRPr="00054E77" w:rsidRDefault="00054E77" w:rsidP="005B6D49">
            <w:pPr>
              <w:jc w:val="center"/>
              <w:rPr>
                <w:rFonts w:ascii="Times New Roman" w:hAnsi="Times New Roman"/>
                <w:color w:val="000000"/>
              </w:rPr>
            </w:pPr>
            <w:r w:rsidRPr="00054E77">
              <w:rPr>
                <w:rFonts w:ascii="Times New Roman" w:hAnsi="Times New Roman"/>
                <w:i/>
                <w:color w:val="000000"/>
              </w:rPr>
              <w:t>n</w:t>
            </w:r>
            <w:r w:rsidRPr="00054E77">
              <w:rPr>
                <w:rFonts w:ascii="Times New Roman" w:hAnsi="Times New Roman"/>
                <w:color w:val="000000"/>
              </w:rPr>
              <w:t xml:space="preserve"> = 9</w:t>
            </w:r>
          </w:p>
        </w:tc>
        <w:tc>
          <w:tcPr>
            <w:tcW w:w="1703" w:type="dxa"/>
            <w:tcBorders>
              <w:top w:val="single" w:sz="4" w:space="0" w:color="auto"/>
              <w:bottom w:val="single" w:sz="4" w:space="0" w:color="auto"/>
            </w:tcBorders>
          </w:tcPr>
          <w:p w14:paraId="2A758DFC"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Gesture</w:t>
            </w:r>
          </w:p>
          <w:p w14:paraId="7AD4B9AF" w14:textId="77777777" w:rsidR="00054E77" w:rsidRPr="00054E77" w:rsidRDefault="00054E77" w:rsidP="005B6D49">
            <w:pPr>
              <w:jc w:val="center"/>
              <w:rPr>
                <w:rFonts w:ascii="Times New Roman" w:hAnsi="Times New Roman"/>
                <w:color w:val="000000"/>
              </w:rPr>
            </w:pPr>
            <w:r w:rsidRPr="00054E77">
              <w:rPr>
                <w:rFonts w:ascii="Times New Roman" w:hAnsi="Times New Roman"/>
                <w:i/>
                <w:color w:val="000000"/>
              </w:rPr>
              <w:t>n</w:t>
            </w:r>
            <w:r w:rsidRPr="00054E77">
              <w:rPr>
                <w:rFonts w:ascii="Times New Roman" w:hAnsi="Times New Roman"/>
                <w:color w:val="000000"/>
              </w:rPr>
              <w:t xml:space="preserve"> = 9</w:t>
            </w:r>
          </w:p>
        </w:tc>
        <w:tc>
          <w:tcPr>
            <w:tcW w:w="1704" w:type="dxa"/>
            <w:tcBorders>
              <w:top w:val="single" w:sz="4" w:space="0" w:color="auto"/>
              <w:bottom w:val="single" w:sz="4" w:space="0" w:color="auto"/>
            </w:tcBorders>
          </w:tcPr>
          <w:p w14:paraId="4DE4772B"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Control</w:t>
            </w:r>
          </w:p>
          <w:p w14:paraId="50BC8B8E" w14:textId="77777777" w:rsidR="00054E77" w:rsidRPr="00054E77" w:rsidRDefault="00054E77" w:rsidP="005B6D49">
            <w:pPr>
              <w:jc w:val="center"/>
              <w:rPr>
                <w:rFonts w:ascii="Times New Roman" w:hAnsi="Times New Roman"/>
                <w:color w:val="000000"/>
              </w:rPr>
            </w:pPr>
            <w:r w:rsidRPr="00054E77">
              <w:rPr>
                <w:rFonts w:ascii="Times New Roman" w:hAnsi="Times New Roman"/>
                <w:i/>
                <w:color w:val="000000"/>
              </w:rPr>
              <w:t>n</w:t>
            </w:r>
            <w:r w:rsidRPr="00054E77">
              <w:rPr>
                <w:rFonts w:ascii="Times New Roman" w:hAnsi="Times New Roman"/>
                <w:color w:val="000000"/>
              </w:rPr>
              <w:t xml:space="preserve"> = 9</w:t>
            </w:r>
          </w:p>
        </w:tc>
      </w:tr>
      <w:tr w:rsidR="00054E77" w:rsidRPr="00054E77" w14:paraId="3EB0653A" w14:textId="77777777" w:rsidTr="005B6D49">
        <w:tc>
          <w:tcPr>
            <w:tcW w:w="1703" w:type="dxa"/>
            <w:tcBorders>
              <w:top w:val="single" w:sz="4" w:space="0" w:color="auto"/>
            </w:tcBorders>
          </w:tcPr>
          <w:p w14:paraId="53DD5E16"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10 months</w:t>
            </w:r>
          </w:p>
        </w:tc>
        <w:tc>
          <w:tcPr>
            <w:tcW w:w="1703" w:type="dxa"/>
            <w:tcBorders>
              <w:top w:val="single" w:sz="4" w:space="0" w:color="auto"/>
            </w:tcBorders>
          </w:tcPr>
          <w:p w14:paraId="6E6F59C4"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1.73 (0.44)</w:t>
            </w:r>
          </w:p>
        </w:tc>
        <w:tc>
          <w:tcPr>
            <w:tcW w:w="1703" w:type="dxa"/>
            <w:tcBorders>
              <w:top w:val="single" w:sz="4" w:space="0" w:color="auto"/>
            </w:tcBorders>
          </w:tcPr>
          <w:p w14:paraId="40D3A3FF"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1.22 (0.62)</w:t>
            </w:r>
          </w:p>
        </w:tc>
        <w:tc>
          <w:tcPr>
            <w:tcW w:w="1703" w:type="dxa"/>
            <w:tcBorders>
              <w:top w:val="single" w:sz="4" w:space="0" w:color="auto"/>
            </w:tcBorders>
          </w:tcPr>
          <w:p w14:paraId="124747C7"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0.73 (0.19)</w:t>
            </w:r>
          </w:p>
        </w:tc>
        <w:tc>
          <w:tcPr>
            <w:tcW w:w="1704" w:type="dxa"/>
            <w:tcBorders>
              <w:top w:val="single" w:sz="4" w:space="0" w:color="auto"/>
            </w:tcBorders>
          </w:tcPr>
          <w:p w14:paraId="53996479"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0.48 (0.25)</w:t>
            </w:r>
          </w:p>
        </w:tc>
      </w:tr>
      <w:tr w:rsidR="00054E77" w:rsidRPr="00054E77" w14:paraId="6E98131F" w14:textId="77777777" w:rsidTr="005B6D49">
        <w:tc>
          <w:tcPr>
            <w:tcW w:w="1703" w:type="dxa"/>
          </w:tcPr>
          <w:p w14:paraId="102831CC"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12 months</w:t>
            </w:r>
          </w:p>
        </w:tc>
        <w:tc>
          <w:tcPr>
            <w:tcW w:w="1703" w:type="dxa"/>
          </w:tcPr>
          <w:p w14:paraId="710B1CC6"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1.42 (0.43)</w:t>
            </w:r>
          </w:p>
        </w:tc>
        <w:tc>
          <w:tcPr>
            <w:tcW w:w="1703" w:type="dxa"/>
          </w:tcPr>
          <w:p w14:paraId="525BC493"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1.53 (0.61)</w:t>
            </w:r>
          </w:p>
        </w:tc>
        <w:tc>
          <w:tcPr>
            <w:tcW w:w="1703" w:type="dxa"/>
          </w:tcPr>
          <w:p w14:paraId="259123EE"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0.57 (0.23)</w:t>
            </w:r>
          </w:p>
        </w:tc>
        <w:tc>
          <w:tcPr>
            <w:tcW w:w="1704" w:type="dxa"/>
          </w:tcPr>
          <w:p w14:paraId="4C1C23D9"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0.59 (0.28)</w:t>
            </w:r>
          </w:p>
        </w:tc>
      </w:tr>
      <w:tr w:rsidR="00054E77" w:rsidRPr="00054E77" w14:paraId="03E360CB" w14:textId="77777777" w:rsidTr="005B6D49">
        <w:tc>
          <w:tcPr>
            <w:tcW w:w="1703" w:type="dxa"/>
          </w:tcPr>
          <w:p w14:paraId="5B227D8D"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16 months</w:t>
            </w:r>
          </w:p>
        </w:tc>
        <w:tc>
          <w:tcPr>
            <w:tcW w:w="1703" w:type="dxa"/>
          </w:tcPr>
          <w:p w14:paraId="55377CA3"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1.81 (0.44)</w:t>
            </w:r>
          </w:p>
        </w:tc>
        <w:tc>
          <w:tcPr>
            <w:tcW w:w="1703" w:type="dxa"/>
          </w:tcPr>
          <w:p w14:paraId="4CB56111"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1.61 (0.42)</w:t>
            </w:r>
          </w:p>
        </w:tc>
        <w:tc>
          <w:tcPr>
            <w:tcW w:w="1703" w:type="dxa"/>
          </w:tcPr>
          <w:p w14:paraId="65599992"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0.78 (0.23)</w:t>
            </w:r>
          </w:p>
        </w:tc>
        <w:tc>
          <w:tcPr>
            <w:tcW w:w="1704" w:type="dxa"/>
          </w:tcPr>
          <w:p w14:paraId="3965726C"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0.68 (0.21)</w:t>
            </w:r>
          </w:p>
        </w:tc>
      </w:tr>
      <w:tr w:rsidR="00054E77" w:rsidRPr="00054E77" w14:paraId="77A08F69" w14:textId="77777777" w:rsidTr="005B6D49">
        <w:tc>
          <w:tcPr>
            <w:tcW w:w="1703" w:type="dxa"/>
          </w:tcPr>
          <w:p w14:paraId="45051121"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20 months</w:t>
            </w:r>
          </w:p>
        </w:tc>
        <w:tc>
          <w:tcPr>
            <w:tcW w:w="1703" w:type="dxa"/>
          </w:tcPr>
          <w:p w14:paraId="6E6F0078"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1.80 (0.57)</w:t>
            </w:r>
          </w:p>
        </w:tc>
        <w:tc>
          <w:tcPr>
            <w:tcW w:w="1703" w:type="dxa"/>
          </w:tcPr>
          <w:p w14:paraId="3371E17F"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1.29 (0.49)</w:t>
            </w:r>
          </w:p>
        </w:tc>
        <w:tc>
          <w:tcPr>
            <w:tcW w:w="1703" w:type="dxa"/>
          </w:tcPr>
          <w:p w14:paraId="32E4A02D"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0.77 (0.28)</w:t>
            </w:r>
          </w:p>
        </w:tc>
        <w:tc>
          <w:tcPr>
            <w:tcW w:w="1704" w:type="dxa"/>
          </w:tcPr>
          <w:p w14:paraId="07E1AC6D"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0.51 (0.28)</w:t>
            </w:r>
          </w:p>
        </w:tc>
      </w:tr>
    </w:tbl>
    <w:p w14:paraId="65AAA9BA" w14:textId="77777777" w:rsidR="00054E77" w:rsidRPr="00054E77" w:rsidRDefault="00054E77" w:rsidP="00054E77">
      <w:pPr>
        <w:rPr>
          <w:rFonts w:ascii="Times New Roman" w:hAnsi="Times New Roman"/>
          <w:color w:val="000000"/>
        </w:rPr>
      </w:pPr>
    </w:p>
    <w:p w14:paraId="5F3E24B4" w14:textId="77777777" w:rsidR="00054E77" w:rsidRPr="00054E77" w:rsidRDefault="00054E77" w:rsidP="00054E77">
      <w:pPr>
        <w:pStyle w:val="Caption"/>
        <w:keepNext/>
        <w:spacing w:line="240" w:lineRule="auto"/>
        <w:rPr>
          <w:rFonts w:ascii="Times New Roman" w:hAnsi="Times New Roman"/>
          <w:b w:val="0"/>
          <w:color w:val="000000"/>
          <w:sz w:val="24"/>
        </w:rPr>
      </w:pPr>
    </w:p>
    <w:p w14:paraId="6E12E8F3" w14:textId="77777777" w:rsidR="00054E77" w:rsidRPr="00054E77" w:rsidRDefault="00054E77" w:rsidP="00054E77">
      <w:pPr>
        <w:rPr>
          <w:rFonts w:ascii="Times New Roman" w:eastAsia="Times New Roman" w:hAnsi="Times New Roman"/>
          <w:color w:val="000000"/>
        </w:rPr>
      </w:pPr>
      <w:r w:rsidRPr="00054E77">
        <w:rPr>
          <w:rFonts w:ascii="Times New Roman" w:hAnsi="Times New Roman"/>
          <w:b/>
          <w:color w:val="000000"/>
        </w:rPr>
        <w:br w:type="page"/>
      </w:r>
    </w:p>
    <w:p w14:paraId="667FB121" w14:textId="126629C3" w:rsidR="00054E77" w:rsidRPr="00054E77" w:rsidRDefault="00054E77" w:rsidP="00054E77">
      <w:pPr>
        <w:pStyle w:val="Caption"/>
        <w:keepNext/>
        <w:spacing w:line="240" w:lineRule="auto"/>
        <w:rPr>
          <w:rFonts w:ascii="Times New Roman" w:hAnsi="Times New Roman"/>
          <w:b w:val="0"/>
          <w:i/>
          <w:color w:val="000000"/>
          <w:sz w:val="24"/>
        </w:rPr>
      </w:pPr>
      <w:r w:rsidRPr="00054E77">
        <w:rPr>
          <w:rFonts w:ascii="Times New Roman" w:hAnsi="Times New Roman"/>
          <w:b w:val="0"/>
          <w:color w:val="000000"/>
          <w:sz w:val="24"/>
        </w:rPr>
        <w:t>Table 5.</w:t>
      </w:r>
      <w:r w:rsidRPr="00054E77">
        <w:rPr>
          <w:rFonts w:ascii="Times New Roman" w:hAnsi="Times New Roman"/>
          <w:b w:val="0"/>
          <w:i/>
          <w:color w:val="000000"/>
          <w:sz w:val="24"/>
        </w:rPr>
        <w:t xml:space="preserve"> Mean</w:t>
      </w:r>
      <w:r w:rsidR="00E8027A">
        <w:rPr>
          <w:rFonts w:ascii="Times New Roman" w:hAnsi="Times New Roman"/>
          <w:b w:val="0"/>
          <w:i/>
          <w:color w:val="000000"/>
          <w:sz w:val="24"/>
        </w:rPr>
        <w:t xml:space="preserve"> (SD) Proportion of Maternal Utterances that were Classified as Mind-Related by C</w:t>
      </w:r>
      <w:r w:rsidRPr="00054E77">
        <w:rPr>
          <w:rFonts w:ascii="Times New Roman" w:hAnsi="Times New Roman"/>
          <w:b w:val="0"/>
          <w:i/>
          <w:color w:val="000000"/>
          <w:sz w:val="24"/>
        </w:rPr>
        <w:t xml:space="preserve">ondition and </w:t>
      </w:r>
      <w:r w:rsidR="001C5EF3">
        <w:rPr>
          <w:rFonts w:ascii="Times New Roman" w:hAnsi="Times New Roman"/>
          <w:b w:val="0"/>
          <w:i/>
          <w:color w:val="000000"/>
          <w:sz w:val="24"/>
        </w:rPr>
        <w:t>A</w:t>
      </w:r>
      <w:r w:rsidRPr="00054E77">
        <w:rPr>
          <w:rFonts w:ascii="Times New Roman" w:hAnsi="Times New Roman"/>
          <w:b w:val="0"/>
          <w:i/>
          <w:color w:val="000000"/>
          <w:sz w:val="24"/>
        </w:rPr>
        <w:t>ge</w:t>
      </w:r>
    </w:p>
    <w:tbl>
      <w:tblPr>
        <w:tblW w:w="5523" w:type="pct"/>
        <w:tblBorders>
          <w:top w:val="single" w:sz="4" w:space="0" w:color="auto"/>
          <w:bottom w:val="single" w:sz="4" w:space="0" w:color="auto"/>
        </w:tblBorders>
        <w:tblLook w:val="04A0" w:firstRow="1" w:lastRow="0" w:firstColumn="1" w:lastColumn="0" w:noHBand="0" w:noVBand="1"/>
      </w:tblPr>
      <w:tblGrid>
        <w:gridCol w:w="1530"/>
        <w:gridCol w:w="1098"/>
        <w:gridCol w:w="1071"/>
        <w:gridCol w:w="1098"/>
        <w:gridCol w:w="1071"/>
        <w:gridCol w:w="1098"/>
        <w:gridCol w:w="1071"/>
        <w:gridCol w:w="1098"/>
        <w:gridCol w:w="1067"/>
      </w:tblGrid>
      <w:tr w:rsidR="00054E77" w:rsidRPr="00054E77" w14:paraId="293C6759" w14:textId="77777777" w:rsidTr="005B6D49">
        <w:tc>
          <w:tcPr>
            <w:tcW w:w="750" w:type="pct"/>
            <w:tcBorders>
              <w:bottom w:val="single" w:sz="4" w:space="0" w:color="auto"/>
            </w:tcBorders>
          </w:tcPr>
          <w:p w14:paraId="4BBB2CC2"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Infant age</w:t>
            </w:r>
          </w:p>
        </w:tc>
        <w:tc>
          <w:tcPr>
            <w:tcW w:w="1063" w:type="pct"/>
            <w:gridSpan w:val="2"/>
            <w:tcBorders>
              <w:bottom w:val="single" w:sz="4" w:space="0" w:color="auto"/>
            </w:tcBorders>
          </w:tcPr>
          <w:p w14:paraId="66B0EC49"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 xml:space="preserve">Appropriate </w:t>
            </w:r>
          </w:p>
          <w:p w14:paraId="2C65963F"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mind-related comments</w:t>
            </w:r>
          </w:p>
        </w:tc>
        <w:tc>
          <w:tcPr>
            <w:tcW w:w="1063" w:type="pct"/>
            <w:gridSpan w:val="2"/>
            <w:tcBorders>
              <w:bottom w:val="single" w:sz="4" w:space="0" w:color="auto"/>
            </w:tcBorders>
          </w:tcPr>
          <w:p w14:paraId="5041ADAD"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 xml:space="preserve">Inappropriate </w:t>
            </w:r>
          </w:p>
          <w:p w14:paraId="02B0A7EF"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mind-related comments</w:t>
            </w:r>
          </w:p>
        </w:tc>
        <w:tc>
          <w:tcPr>
            <w:tcW w:w="1063" w:type="pct"/>
            <w:gridSpan w:val="2"/>
            <w:tcBorders>
              <w:bottom w:val="single" w:sz="4" w:space="0" w:color="auto"/>
            </w:tcBorders>
          </w:tcPr>
          <w:p w14:paraId="4E272662"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Encouraging autonomy</w:t>
            </w:r>
          </w:p>
        </w:tc>
        <w:tc>
          <w:tcPr>
            <w:tcW w:w="1063" w:type="pct"/>
            <w:gridSpan w:val="2"/>
            <w:tcBorders>
              <w:bottom w:val="single" w:sz="4" w:space="0" w:color="auto"/>
            </w:tcBorders>
          </w:tcPr>
          <w:p w14:paraId="4EF85E09"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Imitation</w:t>
            </w:r>
          </w:p>
        </w:tc>
      </w:tr>
      <w:tr w:rsidR="00054E77" w:rsidRPr="00054E77" w14:paraId="3DDF6855" w14:textId="77777777" w:rsidTr="005B6D49">
        <w:tc>
          <w:tcPr>
            <w:tcW w:w="750" w:type="pct"/>
            <w:tcBorders>
              <w:bottom w:val="single" w:sz="4" w:space="0" w:color="auto"/>
            </w:tcBorders>
          </w:tcPr>
          <w:p w14:paraId="0D558046"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 xml:space="preserve"> </w:t>
            </w:r>
          </w:p>
        </w:tc>
        <w:tc>
          <w:tcPr>
            <w:tcW w:w="538" w:type="pct"/>
            <w:tcBorders>
              <w:bottom w:val="single" w:sz="4" w:space="0" w:color="auto"/>
            </w:tcBorders>
          </w:tcPr>
          <w:p w14:paraId="2426C716"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Gesture</w:t>
            </w:r>
          </w:p>
          <w:p w14:paraId="7EB05FAB" w14:textId="77777777" w:rsidR="00054E77" w:rsidRPr="00054E77" w:rsidRDefault="00054E77" w:rsidP="005B6D49">
            <w:pPr>
              <w:jc w:val="center"/>
              <w:rPr>
                <w:rFonts w:ascii="Times New Roman" w:hAnsi="Times New Roman"/>
                <w:color w:val="000000"/>
              </w:rPr>
            </w:pPr>
            <w:r w:rsidRPr="00054E77">
              <w:rPr>
                <w:rFonts w:ascii="Times New Roman" w:hAnsi="Times New Roman"/>
                <w:i/>
                <w:color w:val="000000"/>
              </w:rPr>
              <w:t>n</w:t>
            </w:r>
            <w:r w:rsidRPr="00054E77">
              <w:rPr>
                <w:rFonts w:ascii="Times New Roman" w:hAnsi="Times New Roman"/>
                <w:color w:val="000000"/>
              </w:rPr>
              <w:t xml:space="preserve"> = 9 </w:t>
            </w:r>
          </w:p>
        </w:tc>
        <w:tc>
          <w:tcPr>
            <w:tcW w:w="525" w:type="pct"/>
            <w:tcBorders>
              <w:bottom w:val="single" w:sz="4" w:space="0" w:color="auto"/>
            </w:tcBorders>
          </w:tcPr>
          <w:p w14:paraId="4F532AAA"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Control</w:t>
            </w:r>
          </w:p>
          <w:p w14:paraId="4498AC3A" w14:textId="77777777" w:rsidR="00054E77" w:rsidRPr="00054E77" w:rsidRDefault="00054E77" w:rsidP="005B6D49">
            <w:pPr>
              <w:jc w:val="center"/>
              <w:rPr>
                <w:rFonts w:ascii="Times New Roman" w:hAnsi="Times New Roman"/>
                <w:color w:val="000000"/>
              </w:rPr>
            </w:pPr>
            <w:r w:rsidRPr="00054E77">
              <w:rPr>
                <w:rFonts w:ascii="Times New Roman" w:hAnsi="Times New Roman"/>
                <w:i/>
                <w:color w:val="000000"/>
              </w:rPr>
              <w:t>n</w:t>
            </w:r>
            <w:r w:rsidRPr="00054E77">
              <w:rPr>
                <w:rFonts w:ascii="Times New Roman" w:hAnsi="Times New Roman"/>
                <w:color w:val="000000"/>
              </w:rPr>
              <w:t xml:space="preserve"> = 9 </w:t>
            </w:r>
          </w:p>
        </w:tc>
        <w:tc>
          <w:tcPr>
            <w:tcW w:w="538" w:type="pct"/>
            <w:tcBorders>
              <w:bottom w:val="single" w:sz="4" w:space="0" w:color="auto"/>
            </w:tcBorders>
          </w:tcPr>
          <w:p w14:paraId="3013F933"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Gesture</w:t>
            </w:r>
          </w:p>
          <w:p w14:paraId="094BE1FD" w14:textId="77777777" w:rsidR="00054E77" w:rsidRPr="00054E77" w:rsidRDefault="00054E77" w:rsidP="005B6D49">
            <w:pPr>
              <w:jc w:val="center"/>
              <w:rPr>
                <w:rFonts w:ascii="Times New Roman" w:hAnsi="Times New Roman"/>
                <w:color w:val="000000"/>
              </w:rPr>
            </w:pPr>
            <w:r w:rsidRPr="00054E77">
              <w:rPr>
                <w:rFonts w:ascii="Times New Roman" w:hAnsi="Times New Roman"/>
                <w:i/>
                <w:color w:val="000000"/>
              </w:rPr>
              <w:t>n</w:t>
            </w:r>
            <w:r w:rsidRPr="00054E77">
              <w:rPr>
                <w:rFonts w:ascii="Times New Roman" w:hAnsi="Times New Roman"/>
                <w:color w:val="000000"/>
              </w:rPr>
              <w:t xml:space="preserve"> = 9 </w:t>
            </w:r>
          </w:p>
        </w:tc>
        <w:tc>
          <w:tcPr>
            <w:tcW w:w="525" w:type="pct"/>
            <w:tcBorders>
              <w:bottom w:val="single" w:sz="4" w:space="0" w:color="auto"/>
            </w:tcBorders>
          </w:tcPr>
          <w:p w14:paraId="3F294CD3"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Control</w:t>
            </w:r>
          </w:p>
          <w:p w14:paraId="2E75110C" w14:textId="77777777" w:rsidR="00054E77" w:rsidRPr="00054E77" w:rsidRDefault="00054E77" w:rsidP="005B6D49">
            <w:pPr>
              <w:jc w:val="center"/>
              <w:rPr>
                <w:rFonts w:ascii="Times New Roman" w:hAnsi="Times New Roman"/>
                <w:color w:val="000000"/>
              </w:rPr>
            </w:pPr>
            <w:r w:rsidRPr="00054E77">
              <w:rPr>
                <w:rFonts w:ascii="Times New Roman" w:hAnsi="Times New Roman"/>
                <w:i/>
                <w:color w:val="000000"/>
              </w:rPr>
              <w:t>n</w:t>
            </w:r>
            <w:r w:rsidRPr="00054E77">
              <w:rPr>
                <w:rFonts w:ascii="Times New Roman" w:hAnsi="Times New Roman"/>
                <w:color w:val="000000"/>
              </w:rPr>
              <w:t xml:space="preserve"> = 9 </w:t>
            </w:r>
          </w:p>
        </w:tc>
        <w:tc>
          <w:tcPr>
            <w:tcW w:w="538" w:type="pct"/>
            <w:tcBorders>
              <w:bottom w:val="single" w:sz="4" w:space="0" w:color="auto"/>
            </w:tcBorders>
          </w:tcPr>
          <w:p w14:paraId="5C1BBD65"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Gesture</w:t>
            </w:r>
          </w:p>
          <w:p w14:paraId="2F3DA2D6" w14:textId="77777777" w:rsidR="00054E77" w:rsidRPr="00054E77" w:rsidRDefault="00054E77" w:rsidP="005B6D49">
            <w:pPr>
              <w:jc w:val="center"/>
              <w:rPr>
                <w:rFonts w:ascii="Times New Roman" w:hAnsi="Times New Roman"/>
                <w:color w:val="000000"/>
              </w:rPr>
            </w:pPr>
            <w:r w:rsidRPr="00054E77">
              <w:rPr>
                <w:rFonts w:ascii="Times New Roman" w:hAnsi="Times New Roman"/>
                <w:i/>
                <w:color w:val="000000"/>
              </w:rPr>
              <w:t>n</w:t>
            </w:r>
            <w:r w:rsidRPr="00054E77">
              <w:rPr>
                <w:rFonts w:ascii="Times New Roman" w:hAnsi="Times New Roman"/>
                <w:color w:val="000000"/>
              </w:rPr>
              <w:t xml:space="preserve"> = 9 </w:t>
            </w:r>
          </w:p>
        </w:tc>
        <w:tc>
          <w:tcPr>
            <w:tcW w:w="525" w:type="pct"/>
            <w:tcBorders>
              <w:bottom w:val="single" w:sz="4" w:space="0" w:color="auto"/>
            </w:tcBorders>
          </w:tcPr>
          <w:p w14:paraId="6A9CA8BB"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Control</w:t>
            </w:r>
          </w:p>
          <w:p w14:paraId="17020898" w14:textId="77777777" w:rsidR="00054E77" w:rsidRPr="00054E77" w:rsidRDefault="00054E77" w:rsidP="005B6D49">
            <w:pPr>
              <w:jc w:val="center"/>
              <w:rPr>
                <w:rFonts w:ascii="Times New Roman" w:hAnsi="Times New Roman"/>
                <w:color w:val="000000"/>
              </w:rPr>
            </w:pPr>
            <w:r w:rsidRPr="00054E77">
              <w:rPr>
                <w:rFonts w:ascii="Times New Roman" w:hAnsi="Times New Roman"/>
                <w:i/>
                <w:color w:val="000000"/>
              </w:rPr>
              <w:t>n</w:t>
            </w:r>
            <w:r w:rsidRPr="00054E77">
              <w:rPr>
                <w:rFonts w:ascii="Times New Roman" w:hAnsi="Times New Roman"/>
                <w:color w:val="000000"/>
              </w:rPr>
              <w:t xml:space="preserve"> = 9 </w:t>
            </w:r>
          </w:p>
        </w:tc>
        <w:tc>
          <w:tcPr>
            <w:tcW w:w="538" w:type="pct"/>
            <w:tcBorders>
              <w:bottom w:val="single" w:sz="4" w:space="0" w:color="auto"/>
            </w:tcBorders>
          </w:tcPr>
          <w:p w14:paraId="44106FF5"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 xml:space="preserve">Gesture </w:t>
            </w:r>
          </w:p>
          <w:p w14:paraId="45A3E172" w14:textId="77777777" w:rsidR="00054E77" w:rsidRPr="00054E77" w:rsidRDefault="00054E77" w:rsidP="005B6D49">
            <w:pPr>
              <w:jc w:val="center"/>
              <w:rPr>
                <w:rFonts w:ascii="Times New Roman" w:hAnsi="Times New Roman"/>
                <w:color w:val="000000"/>
              </w:rPr>
            </w:pPr>
            <w:r w:rsidRPr="00054E77">
              <w:rPr>
                <w:rFonts w:ascii="Times New Roman" w:hAnsi="Times New Roman"/>
                <w:i/>
                <w:color w:val="000000"/>
              </w:rPr>
              <w:t>n</w:t>
            </w:r>
            <w:r w:rsidRPr="00054E77">
              <w:rPr>
                <w:rFonts w:ascii="Times New Roman" w:hAnsi="Times New Roman"/>
                <w:color w:val="000000"/>
              </w:rPr>
              <w:t xml:space="preserve"> = 9</w:t>
            </w:r>
          </w:p>
        </w:tc>
        <w:tc>
          <w:tcPr>
            <w:tcW w:w="525" w:type="pct"/>
            <w:tcBorders>
              <w:bottom w:val="single" w:sz="4" w:space="0" w:color="auto"/>
            </w:tcBorders>
          </w:tcPr>
          <w:p w14:paraId="3B0CAB48"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 xml:space="preserve">Control </w:t>
            </w:r>
          </w:p>
          <w:p w14:paraId="7013ACF7" w14:textId="77777777" w:rsidR="00054E77" w:rsidRPr="00054E77" w:rsidRDefault="00054E77" w:rsidP="005B6D49">
            <w:pPr>
              <w:jc w:val="center"/>
              <w:rPr>
                <w:rFonts w:ascii="Times New Roman" w:hAnsi="Times New Roman"/>
                <w:color w:val="000000"/>
              </w:rPr>
            </w:pPr>
            <w:r w:rsidRPr="00054E77">
              <w:rPr>
                <w:rFonts w:ascii="Times New Roman" w:hAnsi="Times New Roman"/>
                <w:i/>
                <w:color w:val="000000"/>
              </w:rPr>
              <w:t>n</w:t>
            </w:r>
            <w:r w:rsidRPr="00054E77">
              <w:rPr>
                <w:rFonts w:ascii="Times New Roman" w:hAnsi="Times New Roman"/>
                <w:color w:val="000000"/>
              </w:rPr>
              <w:t xml:space="preserve"> = 9</w:t>
            </w:r>
          </w:p>
        </w:tc>
      </w:tr>
      <w:tr w:rsidR="00054E77" w:rsidRPr="00054E77" w14:paraId="76781BED" w14:textId="77777777" w:rsidTr="005B6D49">
        <w:tc>
          <w:tcPr>
            <w:tcW w:w="750" w:type="pct"/>
            <w:tcBorders>
              <w:top w:val="single" w:sz="4" w:space="0" w:color="auto"/>
            </w:tcBorders>
          </w:tcPr>
          <w:p w14:paraId="3EB24E3C"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10 months</w:t>
            </w:r>
          </w:p>
        </w:tc>
        <w:tc>
          <w:tcPr>
            <w:tcW w:w="538" w:type="pct"/>
            <w:tcBorders>
              <w:top w:val="single" w:sz="4" w:space="0" w:color="auto"/>
            </w:tcBorders>
          </w:tcPr>
          <w:p w14:paraId="597026F7"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0.09 (0.04)</w:t>
            </w:r>
          </w:p>
        </w:tc>
        <w:tc>
          <w:tcPr>
            <w:tcW w:w="525" w:type="pct"/>
            <w:tcBorders>
              <w:top w:val="single" w:sz="4" w:space="0" w:color="auto"/>
            </w:tcBorders>
          </w:tcPr>
          <w:p w14:paraId="3E93C366"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0.09 (0.04)</w:t>
            </w:r>
          </w:p>
        </w:tc>
        <w:tc>
          <w:tcPr>
            <w:tcW w:w="538" w:type="pct"/>
            <w:tcBorders>
              <w:top w:val="single" w:sz="4" w:space="0" w:color="auto"/>
            </w:tcBorders>
          </w:tcPr>
          <w:p w14:paraId="45BBE896"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0.00 (0.01)</w:t>
            </w:r>
          </w:p>
        </w:tc>
        <w:tc>
          <w:tcPr>
            <w:tcW w:w="525" w:type="pct"/>
            <w:tcBorders>
              <w:top w:val="single" w:sz="4" w:space="0" w:color="auto"/>
            </w:tcBorders>
          </w:tcPr>
          <w:p w14:paraId="54D695BD"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0.01 (0.01)</w:t>
            </w:r>
          </w:p>
        </w:tc>
        <w:tc>
          <w:tcPr>
            <w:tcW w:w="538" w:type="pct"/>
            <w:tcBorders>
              <w:top w:val="single" w:sz="4" w:space="0" w:color="auto"/>
            </w:tcBorders>
          </w:tcPr>
          <w:p w14:paraId="473B45EE"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0.12 (0.08)</w:t>
            </w:r>
          </w:p>
        </w:tc>
        <w:tc>
          <w:tcPr>
            <w:tcW w:w="525" w:type="pct"/>
            <w:tcBorders>
              <w:top w:val="single" w:sz="4" w:space="0" w:color="auto"/>
            </w:tcBorders>
          </w:tcPr>
          <w:p w14:paraId="47F6A63C"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0.06 (0.04)</w:t>
            </w:r>
          </w:p>
        </w:tc>
        <w:tc>
          <w:tcPr>
            <w:tcW w:w="538" w:type="pct"/>
            <w:tcBorders>
              <w:top w:val="single" w:sz="4" w:space="0" w:color="auto"/>
            </w:tcBorders>
          </w:tcPr>
          <w:p w14:paraId="5C541F6A"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0.06 (0.07)</w:t>
            </w:r>
          </w:p>
        </w:tc>
        <w:tc>
          <w:tcPr>
            <w:tcW w:w="525" w:type="pct"/>
            <w:tcBorders>
              <w:top w:val="single" w:sz="4" w:space="0" w:color="auto"/>
            </w:tcBorders>
          </w:tcPr>
          <w:p w14:paraId="22461A9F"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0.12 (0.13)</w:t>
            </w:r>
          </w:p>
        </w:tc>
      </w:tr>
      <w:tr w:rsidR="00054E77" w:rsidRPr="00054E77" w14:paraId="2ACF02B8" w14:textId="77777777" w:rsidTr="005B6D49">
        <w:tc>
          <w:tcPr>
            <w:tcW w:w="750" w:type="pct"/>
          </w:tcPr>
          <w:p w14:paraId="78D44EF3"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12 months</w:t>
            </w:r>
          </w:p>
        </w:tc>
        <w:tc>
          <w:tcPr>
            <w:tcW w:w="538" w:type="pct"/>
          </w:tcPr>
          <w:p w14:paraId="03E5CA39"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0.13 (0.05)</w:t>
            </w:r>
          </w:p>
        </w:tc>
        <w:tc>
          <w:tcPr>
            <w:tcW w:w="525" w:type="pct"/>
          </w:tcPr>
          <w:p w14:paraId="218BAF9F"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0.09 (0.06)</w:t>
            </w:r>
          </w:p>
        </w:tc>
        <w:tc>
          <w:tcPr>
            <w:tcW w:w="538" w:type="pct"/>
          </w:tcPr>
          <w:p w14:paraId="06DD221C"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0.01 (0.01)</w:t>
            </w:r>
          </w:p>
        </w:tc>
        <w:tc>
          <w:tcPr>
            <w:tcW w:w="525" w:type="pct"/>
          </w:tcPr>
          <w:p w14:paraId="6C723A40"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0.01 (0.02)</w:t>
            </w:r>
          </w:p>
        </w:tc>
        <w:tc>
          <w:tcPr>
            <w:tcW w:w="538" w:type="pct"/>
          </w:tcPr>
          <w:p w14:paraId="75319E49"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0.10 (0.06)</w:t>
            </w:r>
          </w:p>
        </w:tc>
        <w:tc>
          <w:tcPr>
            <w:tcW w:w="525" w:type="pct"/>
          </w:tcPr>
          <w:p w14:paraId="0B924C3C"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0.08 (0.05)</w:t>
            </w:r>
          </w:p>
        </w:tc>
        <w:tc>
          <w:tcPr>
            <w:tcW w:w="538" w:type="pct"/>
          </w:tcPr>
          <w:p w14:paraId="06835B10"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0.07 (0.09)</w:t>
            </w:r>
          </w:p>
        </w:tc>
        <w:tc>
          <w:tcPr>
            <w:tcW w:w="525" w:type="pct"/>
          </w:tcPr>
          <w:p w14:paraId="7849304D"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0.10 (0.13)</w:t>
            </w:r>
          </w:p>
        </w:tc>
      </w:tr>
      <w:tr w:rsidR="00054E77" w:rsidRPr="00054E77" w14:paraId="1FBB573C" w14:textId="77777777" w:rsidTr="005B6D49">
        <w:tc>
          <w:tcPr>
            <w:tcW w:w="750" w:type="pct"/>
          </w:tcPr>
          <w:p w14:paraId="62A81359"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16 months</w:t>
            </w:r>
          </w:p>
        </w:tc>
        <w:tc>
          <w:tcPr>
            <w:tcW w:w="538" w:type="pct"/>
          </w:tcPr>
          <w:p w14:paraId="64FB3A9C"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0.08 (0.06)</w:t>
            </w:r>
          </w:p>
        </w:tc>
        <w:tc>
          <w:tcPr>
            <w:tcW w:w="525" w:type="pct"/>
          </w:tcPr>
          <w:p w14:paraId="1504677D"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0.10 (0.07)</w:t>
            </w:r>
          </w:p>
        </w:tc>
        <w:tc>
          <w:tcPr>
            <w:tcW w:w="538" w:type="pct"/>
          </w:tcPr>
          <w:p w14:paraId="6502E0B4"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0.01 (0.01)</w:t>
            </w:r>
          </w:p>
        </w:tc>
        <w:tc>
          <w:tcPr>
            <w:tcW w:w="525" w:type="pct"/>
          </w:tcPr>
          <w:p w14:paraId="3A733F5E"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0.01 (0.02)</w:t>
            </w:r>
          </w:p>
        </w:tc>
        <w:tc>
          <w:tcPr>
            <w:tcW w:w="538" w:type="pct"/>
          </w:tcPr>
          <w:p w14:paraId="7252DB27"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0.11 (0.06)</w:t>
            </w:r>
          </w:p>
        </w:tc>
        <w:tc>
          <w:tcPr>
            <w:tcW w:w="525" w:type="pct"/>
          </w:tcPr>
          <w:p w14:paraId="6FAE577C"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0.06 (0.04)</w:t>
            </w:r>
          </w:p>
        </w:tc>
        <w:tc>
          <w:tcPr>
            <w:tcW w:w="538" w:type="pct"/>
          </w:tcPr>
          <w:p w14:paraId="0E5F14AE"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0.07 (0.10)</w:t>
            </w:r>
          </w:p>
        </w:tc>
        <w:tc>
          <w:tcPr>
            <w:tcW w:w="525" w:type="pct"/>
          </w:tcPr>
          <w:p w14:paraId="70A90896"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0.09 (0.08)</w:t>
            </w:r>
          </w:p>
        </w:tc>
      </w:tr>
      <w:tr w:rsidR="00054E77" w:rsidRPr="00054E77" w14:paraId="17D10298" w14:textId="77777777" w:rsidTr="005B6D49">
        <w:tc>
          <w:tcPr>
            <w:tcW w:w="750" w:type="pct"/>
          </w:tcPr>
          <w:p w14:paraId="710E4C45"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20 months</w:t>
            </w:r>
          </w:p>
        </w:tc>
        <w:tc>
          <w:tcPr>
            <w:tcW w:w="538" w:type="pct"/>
          </w:tcPr>
          <w:p w14:paraId="4C90EB1A"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0.08 (0.06)</w:t>
            </w:r>
          </w:p>
        </w:tc>
        <w:tc>
          <w:tcPr>
            <w:tcW w:w="525" w:type="pct"/>
          </w:tcPr>
          <w:p w14:paraId="6E981DFB"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0.09 (0.08)</w:t>
            </w:r>
          </w:p>
        </w:tc>
        <w:tc>
          <w:tcPr>
            <w:tcW w:w="538" w:type="pct"/>
          </w:tcPr>
          <w:p w14:paraId="5CC328B5"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0.01 (0.01)</w:t>
            </w:r>
          </w:p>
        </w:tc>
        <w:tc>
          <w:tcPr>
            <w:tcW w:w="525" w:type="pct"/>
          </w:tcPr>
          <w:p w14:paraId="45FD91C7"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0.01 (0.01)</w:t>
            </w:r>
          </w:p>
        </w:tc>
        <w:tc>
          <w:tcPr>
            <w:tcW w:w="538" w:type="pct"/>
          </w:tcPr>
          <w:p w14:paraId="2BCE59F5"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0.06 (0.05)</w:t>
            </w:r>
          </w:p>
        </w:tc>
        <w:tc>
          <w:tcPr>
            <w:tcW w:w="525" w:type="pct"/>
          </w:tcPr>
          <w:p w14:paraId="265DDD9A"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0.07 (0.08)</w:t>
            </w:r>
          </w:p>
        </w:tc>
        <w:tc>
          <w:tcPr>
            <w:tcW w:w="538" w:type="pct"/>
          </w:tcPr>
          <w:p w14:paraId="7A0B2F5D"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0.13 (0.09)</w:t>
            </w:r>
          </w:p>
        </w:tc>
        <w:tc>
          <w:tcPr>
            <w:tcW w:w="525" w:type="pct"/>
          </w:tcPr>
          <w:p w14:paraId="1A24FB7F" w14:textId="77777777" w:rsidR="00054E77" w:rsidRPr="00054E77" w:rsidRDefault="00054E77" w:rsidP="005B6D49">
            <w:pPr>
              <w:jc w:val="center"/>
              <w:rPr>
                <w:rFonts w:ascii="Times New Roman" w:hAnsi="Times New Roman"/>
                <w:color w:val="000000"/>
              </w:rPr>
            </w:pPr>
            <w:r w:rsidRPr="00054E77">
              <w:rPr>
                <w:rFonts w:ascii="Times New Roman" w:hAnsi="Times New Roman"/>
                <w:color w:val="000000"/>
              </w:rPr>
              <w:t>0.12 (0.08)</w:t>
            </w:r>
          </w:p>
        </w:tc>
      </w:tr>
    </w:tbl>
    <w:p w14:paraId="485D3153" w14:textId="77777777" w:rsidR="00054E77" w:rsidRPr="00054E77" w:rsidRDefault="00054E77" w:rsidP="00054E77">
      <w:pPr>
        <w:spacing w:line="480" w:lineRule="auto"/>
        <w:rPr>
          <w:rFonts w:ascii="Times New Roman" w:hAnsi="Times New Roman"/>
          <w:color w:val="000000"/>
        </w:rPr>
      </w:pPr>
    </w:p>
    <w:p w14:paraId="3A3A0828" w14:textId="77777777" w:rsidR="00054E77" w:rsidRPr="00054E77" w:rsidRDefault="00054E77" w:rsidP="00054E77">
      <w:pPr>
        <w:spacing w:line="480" w:lineRule="auto"/>
        <w:rPr>
          <w:rFonts w:ascii="Times New Roman" w:hAnsi="Times New Roman"/>
          <w:color w:val="000000"/>
        </w:rPr>
      </w:pPr>
    </w:p>
    <w:p w14:paraId="5F57B98D" w14:textId="77777777" w:rsidR="00054E77" w:rsidRPr="00054E77" w:rsidRDefault="00054E77" w:rsidP="00054E77">
      <w:pPr>
        <w:spacing w:line="480" w:lineRule="auto"/>
        <w:rPr>
          <w:rFonts w:ascii="Times New Roman" w:hAnsi="Times New Roman"/>
          <w:i/>
          <w:color w:val="000000"/>
        </w:rPr>
      </w:pPr>
    </w:p>
    <w:p w14:paraId="437639F4" w14:textId="77777777" w:rsidR="00054E77" w:rsidRPr="00054E77" w:rsidRDefault="00054E77" w:rsidP="00054E77">
      <w:pPr>
        <w:spacing w:line="480" w:lineRule="auto"/>
        <w:rPr>
          <w:rFonts w:ascii="Times New Roman" w:hAnsi="Times New Roman"/>
          <w:color w:val="000000"/>
        </w:rPr>
      </w:pPr>
    </w:p>
    <w:p w14:paraId="299A166A" w14:textId="77777777" w:rsidR="00054E77" w:rsidRPr="00054E77" w:rsidRDefault="00054E77" w:rsidP="00054E77">
      <w:pPr>
        <w:spacing w:line="480" w:lineRule="auto"/>
        <w:ind w:left="720"/>
        <w:rPr>
          <w:rFonts w:ascii="Times New Roman" w:hAnsi="Times New Roman"/>
          <w:color w:val="000000"/>
        </w:rPr>
      </w:pPr>
      <w:r w:rsidRPr="00054E77">
        <w:rPr>
          <w:rFonts w:ascii="Times New Roman" w:hAnsi="Times New Roman"/>
          <w:color w:val="000000"/>
        </w:rPr>
        <w:br w:type="page"/>
      </w:r>
      <w:r w:rsidRPr="00054E77">
        <w:rPr>
          <w:rFonts w:ascii="Times New Roman" w:hAnsi="Times New Roman"/>
          <w:b/>
          <w:color w:val="000000"/>
        </w:rPr>
        <w:t>Appendix I</w:t>
      </w:r>
    </w:p>
    <w:p w14:paraId="175AB302" w14:textId="531441C6" w:rsidR="00054E77" w:rsidRPr="00054E77" w:rsidRDefault="00E8027A" w:rsidP="00054E77">
      <w:pPr>
        <w:spacing w:line="480" w:lineRule="auto"/>
        <w:rPr>
          <w:rFonts w:ascii="Times New Roman" w:hAnsi="Times New Roman"/>
          <w:color w:val="000000"/>
        </w:rPr>
      </w:pPr>
      <w:r>
        <w:rPr>
          <w:rFonts w:ascii="Times New Roman" w:hAnsi="Times New Roman"/>
          <w:color w:val="000000"/>
        </w:rPr>
        <w:t>Description of G</w:t>
      </w:r>
      <w:r w:rsidR="00054E77" w:rsidRPr="00054E77">
        <w:rPr>
          <w:rFonts w:ascii="Times New Roman" w:hAnsi="Times New Roman"/>
          <w:color w:val="000000"/>
        </w:rPr>
        <w:t>estures</w:t>
      </w:r>
    </w:p>
    <w:p w14:paraId="0D9206AE" w14:textId="77777777" w:rsidR="00054E77" w:rsidRPr="00054E77" w:rsidRDefault="00054E77" w:rsidP="00054E77">
      <w:pPr>
        <w:spacing w:line="480" w:lineRule="auto"/>
        <w:rPr>
          <w:rFonts w:ascii="Times New Roman" w:hAnsi="Times New Roman"/>
          <w:color w:val="000000"/>
        </w:rPr>
      </w:pPr>
    </w:p>
    <w:tbl>
      <w:tblPr>
        <w:tblW w:w="5000" w:type="pct"/>
        <w:tblBorders>
          <w:top w:val="single" w:sz="4" w:space="0" w:color="auto"/>
          <w:bottom w:val="single" w:sz="4" w:space="0" w:color="auto"/>
        </w:tblBorders>
        <w:tblLook w:val="00A0" w:firstRow="1" w:lastRow="0" w:firstColumn="1" w:lastColumn="0" w:noHBand="0" w:noVBand="0"/>
      </w:tblPr>
      <w:tblGrid>
        <w:gridCol w:w="1680"/>
        <w:gridCol w:w="3778"/>
        <w:gridCol w:w="3778"/>
      </w:tblGrid>
      <w:tr w:rsidR="00054E77" w:rsidRPr="00054E77" w14:paraId="278C3892" w14:textId="77777777" w:rsidTr="005B6D49">
        <w:tc>
          <w:tcPr>
            <w:tcW w:w="910" w:type="pct"/>
            <w:tcBorders>
              <w:top w:val="single" w:sz="4" w:space="0" w:color="auto"/>
              <w:bottom w:val="single" w:sz="4" w:space="0" w:color="auto"/>
            </w:tcBorders>
          </w:tcPr>
          <w:p w14:paraId="36170878" w14:textId="77777777" w:rsidR="00054E77" w:rsidRPr="00054E77" w:rsidRDefault="00054E77" w:rsidP="005B6D49">
            <w:pPr>
              <w:rPr>
                <w:rFonts w:ascii="Times New Roman" w:hAnsi="Times New Roman"/>
                <w:color w:val="000000"/>
                <w:sz w:val="20"/>
              </w:rPr>
            </w:pPr>
            <w:r w:rsidRPr="00054E77">
              <w:rPr>
                <w:rFonts w:ascii="Times New Roman" w:hAnsi="Times New Roman"/>
                <w:color w:val="000000"/>
                <w:sz w:val="20"/>
              </w:rPr>
              <w:t>Target Item</w:t>
            </w:r>
          </w:p>
        </w:tc>
        <w:tc>
          <w:tcPr>
            <w:tcW w:w="2045" w:type="pct"/>
            <w:tcBorders>
              <w:top w:val="single" w:sz="4" w:space="0" w:color="auto"/>
              <w:bottom w:val="single" w:sz="4" w:space="0" w:color="auto"/>
            </w:tcBorders>
          </w:tcPr>
          <w:p w14:paraId="2CACB378" w14:textId="77777777" w:rsidR="00054E77" w:rsidRPr="00054E77" w:rsidRDefault="00054E77" w:rsidP="005B6D49">
            <w:pPr>
              <w:rPr>
                <w:rFonts w:ascii="Times New Roman" w:hAnsi="Times New Roman"/>
                <w:color w:val="000000"/>
                <w:sz w:val="20"/>
              </w:rPr>
            </w:pPr>
            <w:r w:rsidRPr="00054E77">
              <w:rPr>
                <w:rFonts w:ascii="Times New Roman" w:hAnsi="Times New Roman"/>
                <w:color w:val="000000"/>
                <w:sz w:val="20"/>
              </w:rPr>
              <w:t>BSL gesture</w:t>
            </w:r>
          </w:p>
        </w:tc>
        <w:tc>
          <w:tcPr>
            <w:tcW w:w="2045" w:type="pct"/>
            <w:tcBorders>
              <w:top w:val="single" w:sz="4" w:space="0" w:color="auto"/>
              <w:bottom w:val="single" w:sz="4" w:space="0" w:color="auto"/>
            </w:tcBorders>
          </w:tcPr>
          <w:p w14:paraId="786DCE31" w14:textId="77777777" w:rsidR="00054E77" w:rsidRPr="00054E77" w:rsidRDefault="00054E77" w:rsidP="005B6D49">
            <w:pPr>
              <w:rPr>
                <w:rFonts w:ascii="Times New Roman" w:hAnsi="Times New Roman"/>
                <w:color w:val="000000"/>
                <w:sz w:val="20"/>
              </w:rPr>
            </w:pPr>
            <w:r w:rsidRPr="00054E77">
              <w:rPr>
                <w:rFonts w:ascii="Times New Roman" w:hAnsi="Times New Roman"/>
                <w:color w:val="000000"/>
                <w:sz w:val="20"/>
              </w:rPr>
              <w:t>Symbolic Gesture</w:t>
            </w:r>
          </w:p>
        </w:tc>
      </w:tr>
      <w:tr w:rsidR="00054E77" w:rsidRPr="00054E77" w14:paraId="4F7EE39E" w14:textId="77777777" w:rsidTr="005B6D49">
        <w:tc>
          <w:tcPr>
            <w:tcW w:w="910" w:type="pct"/>
            <w:tcBorders>
              <w:top w:val="single" w:sz="4" w:space="0" w:color="auto"/>
              <w:bottom w:val="nil"/>
            </w:tcBorders>
          </w:tcPr>
          <w:p w14:paraId="4962FBCD" w14:textId="77777777" w:rsidR="00054E77" w:rsidRPr="00054E77" w:rsidRDefault="00054E77" w:rsidP="005B6D49">
            <w:pPr>
              <w:rPr>
                <w:rFonts w:ascii="Times New Roman" w:hAnsi="Times New Roman"/>
                <w:color w:val="000000"/>
                <w:sz w:val="20"/>
              </w:rPr>
            </w:pPr>
            <w:r w:rsidRPr="00054E77">
              <w:rPr>
                <w:rFonts w:ascii="Times New Roman" w:hAnsi="Times New Roman"/>
                <w:color w:val="000000"/>
                <w:sz w:val="20"/>
              </w:rPr>
              <w:t>Aeroplane</w:t>
            </w:r>
          </w:p>
        </w:tc>
        <w:tc>
          <w:tcPr>
            <w:tcW w:w="2045" w:type="pct"/>
            <w:tcBorders>
              <w:top w:val="single" w:sz="4" w:space="0" w:color="auto"/>
              <w:bottom w:val="nil"/>
            </w:tcBorders>
          </w:tcPr>
          <w:p w14:paraId="7562BB3D" w14:textId="77777777" w:rsidR="00054E77" w:rsidRPr="00054E77" w:rsidRDefault="00054E77" w:rsidP="005B6D49">
            <w:pPr>
              <w:rPr>
                <w:rFonts w:ascii="Times New Roman" w:hAnsi="Times New Roman"/>
                <w:color w:val="000000"/>
                <w:sz w:val="20"/>
              </w:rPr>
            </w:pPr>
            <w:r w:rsidRPr="00054E77">
              <w:rPr>
                <w:rFonts w:ascii="Times New Roman" w:hAnsi="Times New Roman"/>
                <w:color w:val="000000"/>
                <w:sz w:val="20"/>
              </w:rPr>
              <w:t>Hand in fist shape, thumb and finger protruding horizontally.</w:t>
            </w:r>
          </w:p>
        </w:tc>
        <w:tc>
          <w:tcPr>
            <w:tcW w:w="2045" w:type="pct"/>
            <w:tcBorders>
              <w:top w:val="single" w:sz="4" w:space="0" w:color="auto"/>
              <w:bottom w:val="nil"/>
            </w:tcBorders>
          </w:tcPr>
          <w:p w14:paraId="67B61635" w14:textId="77777777" w:rsidR="00054E77" w:rsidRPr="00054E77" w:rsidRDefault="00054E77" w:rsidP="005B6D49">
            <w:pPr>
              <w:rPr>
                <w:rFonts w:ascii="Times New Roman" w:hAnsi="Times New Roman"/>
                <w:color w:val="000000"/>
                <w:sz w:val="20"/>
              </w:rPr>
            </w:pPr>
            <w:r w:rsidRPr="00054E77">
              <w:rPr>
                <w:rFonts w:ascii="Times New Roman" w:hAnsi="Times New Roman"/>
                <w:color w:val="000000"/>
                <w:sz w:val="20"/>
              </w:rPr>
              <w:t>Arms extended horizontally out to side, palms down.</w:t>
            </w:r>
          </w:p>
        </w:tc>
      </w:tr>
      <w:tr w:rsidR="00054E77" w:rsidRPr="00054E77" w14:paraId="2328F3EB" w14:textId="77777777" w:rsidTr="005B6D49">
        <w:tc>
          <w:tcPr>
            <w:tcW w:w="910" w:type="pct"/>
            <w:tcBorders>
              <w:top w:val="nil"/>
            </w:tcBorders>
          </w:tcPr>
          <w:p w14:paraId="51EF019C" w14:textId="77777777" w:rsidR="00054E77" w:rsidRPr="00054E77" w:rsidRDefault="00054E77" w:rsidP="005B6D49">
            <w:pPr>
              <w:rPr>
                <w:rFonts w:ascii="Times New Roman" w:hAnsi="Times New Roman"/>
                <w:color w:val="000000"/>
                <w:sz w:val="20"/>
              </w:rPr>
            </w:pPr>
            <w:r w:rsidRPr="00054E77">
              <w:rPr>
                <w:rFonts w:ascii="Times New Roman" w:hAnsi="Times New Roman"/>
                <w:color w:val="000000"/>
                <w:sz w:val="20"/>
              </w:rPr>
              <w:t>All-gone</w:t>
            </w:r>
          </w:p>
        </w:tc>
        <w:tc>
          <w:tcPr>
            <w:tcW w:w="2045" w:type="pct"/>
            <w:tcBorders>
              <w:top w:val="nil"/>
            </w:tcBorders>
          </w:tcPr>
          <w:p w14:paraId="591D9603" w14:textId="77777777" w:rsidR="00054E77" w:rsidRPr="00054E77" w:rsidRDefault="00054E77" w:rsidP="005B6D49">
            <w:pPr>
              <w:rPr>
                <w:rFonts w:ascii="Times New Roman" w:hAnsi="Times New Roman"/>
                <w:color w:val="000000"/>
                <w:sz w:val="20"/>
              </w:rPr>
            </w:pPr>
            <w:r w:rsidRPr="00054E77">
              <w:rPr>
                <w:rFonts w:ascii="Times New Roman" w:hAnsi="Times New Roman"/>
                <w:color w:val="000000"/>
                <w:sz w:val="20"/>
              </w:rPr>
              <w:t>Palms held up at chest height.</w:t>
            </w:r>
          </w:p>
        </w:tc>
        <w:tc>
          <w:tcPr>
            <w:tcW w:w="2045" w:type="pct"/>
            <w:tcBorders>
              <w:top w:val="nil"/>
            </w:tcBorders>
          </w:tcPr>
          <w:p w14:paraId="5F10D0D9" w14:textId="77777777" w:rsidR="00054E77" w:rsidRPr="00054E77" w:rsidRDefault="00054E77" w:rsidP="005B6D49">
            <w:pPr>
              <w:rPr>
                <w:rFonts w:ascii="Times New Roman" w:hAnsi="Times New Roman"/>
                <w:color w:val="000000"/>
                <w:sz w:val="20"/>
              </w:rPr>
            </w:pPr>
            <w:r w:rsidRPr="00054E77">
              <w:rPr>
                <w:rFonts w:ascii="Times New Roman" w:hAnsi="Times New Roman"/>
                <w:color w:val="000000"/>
                <w:sz w:val="20"/>
              </w:rPr>
              <w:t>One hand, palm down sweeping horizontally at chest height.</w:t>
            </w:r>
          </w:p>
        </w:tc>
      </w:tr>
      <w:tr w:rsidR="00054E77" w:rsidRPr="00054E77" w14:paraId="684420D1" w14:textId="77777777" w:rsidTr="005B6D49">
        <w:tc>
          <w:tcPr>
            <w:tcW w:w="910" w:type="pct"/>
          </w:tcPr>
          <w:p w14:paraId="7522451A" w14:textId="77777777" w:rsidR="00054E77" w:rsidRPr="00054E77" w:rsidRDefault="00054E77" w:rsidP="005B6D49">
            <w:pPr>
              <w:rPr>
                <w:rFonts w:ascii="Times New Roman" w:hAnsi="Times New Roman"/>
                <w:color w:val="000000"/>
                <w:sz w:val="20"/>
              </w:rPr>
            </w:pPr>
            <w:r w:rsidRPr="00054E77">
              <w:rPr>
                <w:rFonts w:ascii="Times New Roman" w:hAnsi="Times New Roman"/>
                <w:color w:val="000000"/>
                <w:sz w:val="20"/>
              </w:rPr>
              <w:t>Bath</w:t>
            </w:r>
          </w:p>
        </w:tc>
        <w:tc>
          <w:tcPr>
            <w:tcW w:w="2045" w:type="pct"/>
          </w:tcPr>
          <w:p w14:paraId="3EC1E244" w14:textId="77777777" w:rsidR="00054E77" w:rsidRPr="00054E77" w:rsidRDefault="00054E77" w:rsidP="005B6D49">
            <w:pPr>
              <w:rPr>
                <w:rFonts w:ascii="Times New Roman" w:hAnsi="Times New Roman"/>
                <w:color w:val="000000"/>
                <w:sz w:val="20"/>
              </w:rPr>
            </w:pPr>
            <w:r w:rsidRPr="00054E77">
              <w:rPr>
                <w:rFonts w:ascii="Times New Roman" w:hAnsi="Times New Roman"/>
                <w:color w:val="000000"/>
                <w:sz w:val="20"/>
              </w:rPr>
              <w:t xml:space="preserve">Hands to body, fingertips lightly touch vertically up and down chest. </w:t>
            </w:r>
          </w:p>
        </w:tc>
        <w:tc>
          <w:tcPr>
            <w:tcW w:w="2045" w:type="pct"/>
          </w:tcPr>
          <w:p w14:paraId="2F12333B" w14:textId="77777777" w:rsidR="00054E77" w:rsidRPr="00054E77" w:rsidRDefault="00054E77" w:rsidP="005B6D49">
            <w:pPr>
              <w:rPr>
                <w:rFonts w:ascii="Times New Roman" w:hAnsi="Times New Roman"/>
                <w:color w:val="000000"/>
                <w:sz w:val="20"/>
              </w:rPr>
            </w:pPr>
            <w:r w:rsidRPr="00054E77">
              <w:rPr>
                <w:rFonts w:ascii="Times New Roman" w:hAnsi="Times New Roman"/>
                <w:color w:val="000000"/>
                <w:sz w:val="20"/>
              </w:rPr>
              <w:t>One hand rubs other forearm up and down.</w:t>
            </w:r>
          </w:p>
        </w:tc>
      </w:tr>
      <w:tr w:rsidR="00054E77" w:rsidRPr="00054E77" w14:paraId="53C3175A" w14:textId="77777777" w:rsidTr="005B6D49">
        <w:tc>
          <w:tcPr>
            <w:tcW w:w="910" w:type="pct"/>
          </w:tcPr>
          <w:p w14:paraId="18ABEF95" w14:textId="77777777" w:rsidR="00054E77" w:rsidRPr="00054E77" w:rsidRDefault="00054E77" w:rsidP="005B6D49">
            <w:pPr>
              <w:rPr>
                <w:rFonts w:ascii="Times New Roman" w:hAnsi="Times New Roman"/>
                <w:color w:val="000000"/>
                <w:sz w:val="20"/>
              </w:rPr>
            </w:pPr>
            <w:r w:rsidRPr="00054E77">
              <w:rPr>
                <w:rFonts w:ascii="Times New Roman" w:hAnsi="Times New Roman"/>
                <w:color w:val="000000"/>
                <w:sz w:val="20"/>
              </w:rPr>
              <w:t>Biscuit</w:t>
            </w:r>
          </w:p>
        </w:tc>
        <w:tc>
          <w:tcPr>
            <w:tcW w:w="2045" w:type="pct"/>
          </w:tcPr>
          <w:p w14:paraId="1712F20F" w14:textId="77777777" w:rsidR="00054E77" w:rsidRPr="00054E77" w:rsidRDefault="00054E77" w:rsidP="005B6D49">
            <w:pPr>
              <w:rPr>
                <w:rFonts w:ascii="Times New Roman" w:hAnsi="Times New Roman"/>
                <w:color w:val="000000"/>
                <w:sz w:val="20"/>
              </w:rPr>
            </w:pPr>
            <w:r w:rsidRPr="00054E77">
              <w:rPr>
                <w:rFonts w:ascii="Times New Roman" w:hAnsi="Times New Roman"/>
                <w:color w:val="000000"/>
                <w:sz w:val="20"/>
              </w:rPr>
              <w:t>Touch elbow of one arm with other hand.</w:t>
            </w:r>
          </w:p>
        </w:tc>
        <w:tc>
          <w:tcPr>
            <w:tcW w:w="2045" w:type="pct"/>
          </w:tcPr>
          <w:p w14:paraId="4CDCF580" w14:textId="77777777" w:rsidR="00054E77" w:rsidRPr="00054E77" w:rsidRDefault="00054E77" w:rsidP="005B6D49">
            <w:pPr>
              <w:rPr>
                <w:rFonts w:ascii="Times New Roman" w:hAnsi="Times New Roman"/>
                <w:color w:val="000000"/>
                <w:sz w:val="20"/>
              </w:rPr>
            </w:pPr>
            <w:r w:rsidRPr="00054E77">
              <w:rPr>
                <w:rFonts w:ascii="Times New Roman" w:hAnsi="Times New Roman"/>
                <w:color w:val="000000"/>
                <w:sz w:val="20"/>
              </w:rPr>
              <w:t>Hands in fist shape, thumbs together and pulling apart as if breaking a biscuit in half.</w:t>
            </w:r>
          </w:p>
        </w:tc>
      </w:tr>
      <w:tr w:rsidR="00054E77" w:rsidRPr="00054E77" w14:paraId="512E41BA" w14:textId="77777777" w:rsidTr="005B6D49">
        <w:tc>
          <w:tcPr>
            <w:tcW w:w="910" w:type="pct"/>
          </w:tcPr>
          <w:p w14:paraId="7E63A817" w14:textId="77777777" w:rsidR="00054E77" w:rsidRPr="00054E77" w:rsidRDefault="00054E77" w:rsidP="005B6D49">
            <w:pPr>
              <w:rPr>
                <w:rFonts w:ascii="Times New Roman" w:hAnsi="Times New Roman"/>
                <w:color w:val="000000"/>
                <w:sz w:val="20"/>
              </w:rPr>
            </w:pPr>
            <w:r w:rsidRPr="00054E77">
              <w:rPr>
                <w:rFonts w:ascii="Times New Roman" w:hAnsi="Times New Roman"/>
                <w:color w:val="000000"/>
                <w:sz w:val="20"/>
              </w:rPr>
              <w:t>Book</w:t>
            </w:r>
          </w:p>
        </w:tc>
        <w:tc>
          <w:tcPr>
            <w:tcW w:w="2045" w:type="pct"/>
          </w:tcPr>
          <w:p w14:paraId="503476BC" w14:textId="77777777" w:rsidR="00054E77" w:rsidRPr="00054E77" w:rsidRDefault="00054E77" w:rsidP="005B6D49">
            <w:pPr>
              <w:rPr>
                <w:rFonts w:ascii="Times New Roman" w:hAnsi="Times New Roman"/>
                <w:color w:val="000000"/>
                <w:sz w:val="20"/>
              </w:rPr>
            </w:pPr>
            <w:r w:rsidRPr="00054E77">
              <w:rPr>
                <w:rFonts w:ascii="Times New Roman" w:hAnsi="Times New Roman"/>
                <w:color w:val="000000"/>
                <w:sz w:val="20"/>
              </w:rPr>
              <w:t>Palms together and opening to palms facing upwards.</w:t>
            </w:r>
          </w:p>
        </w:tc>
        <w:tc>
          <w:tcPr>
            <w:tcW w:w="2045" w:type="pct"/>
          </w:tcPr>
          <w:p w14:paraId="07BBF838" w14:textId="77777777" w:rsidR="00054E77" w:rsidRPr="00054E77" w:rsidRDefault="00054E77" w:rsidP="005B6D49">
            <w:pPr>
              <w:rPr>
                <w:rFonts w:ascii="Times New Roman" w:hAnsi="Times New Roman"/>
                <w:color w:val="000000"/>
                <w:sz w:val="20"/>
              </w:rPr>
            </w:pPr>
            <w:r w:rsidRPr="00054E77">
              <w:rPr>
                <w:rFonts w:ascii="Times New Roman" w:hAnsi="Times New Roman"/>
                <w:color w:val="000000"/>
                <w:sz w:val="20"/>
              </w:rPr>
              <w:t>One palm face up, other hand taps it and turns palm up.</w:t>
            </w:r>
          </w:p>
        </w:tc>
      </w:tr>
      <w:tr w:rsidR="00054E77" w:rsidRPr="00054E77" w14:paraId="3FAFE855" w14:textId="77777777" w:rsidTr="005B6D49">
        <w:tc>
          <w:tcPr>
            <w:tcW w:w="910" w:type="pct"/>
          </w:tcPr>
          <w:p w14:paraId="769C5E0D" w14:textId="77777777" w:rsidR="00054E77" w:rsidRPr="00054E77" w:rsidRDefault="00054E77" w:rsidP="005B6D49">
            <w:pPr>
              <w:rPr>
                <w:rFonts w:ascii="Times New Roman" w:hAnsi="Times New Roman"/>
                <w:color w:val="000000"/>
                <w:sz w:val="20"/>
              </w:rPr>
            </w:pPr>
            <w:r w:rsidRPr="00054E77">
              <w:rPr>
                <w:rFonts w:ascii="Times New Roman" w:hAnsi="Times New Roman"/>
                <w:color w:val="000000"/>
                <w:sz w:val="20"/>
              </w:rPr>
              <w:t>Cuddle</w:t>
            </w:r>
          </w:p>
        </w:tc>
        <w:tc>
          <w:tcPr>
            <w:tcW w:w="2045" w:type="pct"/>
          </w:tcPr>
          <w:p w14:paraId="67D0FE9F" w14:textId="77777777" w:rsidR="00054E77" w:rsidRPr="00054E77" w:rsidRDefault="00054E77" w:rsidP="005B6D49">
            <w:pPr>
              <w:rPr>
                <w:rFonts w:ascii="Times New Roman" w:hAnsi="Times New Roman"/>
                <w:color w:val="000000"/>
                <w:sz w:val="20"/>
              </w:rPr>
            </w:pPr>
            <w:r w:rsidRPr="00054E77">
              <w:rPr>
                <w:rFonts w:ascii="Times New Roman" w:hAnsi="Times New Roman"/>
                <w:color w:val="000000"/>
                <w:sz w:val="20"/>
              </w:rPr>
              <w:t>Arms crossed on body.</w:t>
            </w:r>
          </w:p>
        </w:tc>
        <w:tc>
          <w:tcPr>
            <w:tcW w:w="2045" w:type="pct"/>
          </w:tcPr>
          <w:p w14:paraId="57C51B29" w14:textId="77777777" w:rsidR="00054E77" w:rsidRPr="00054E77" w:rsidRDefault="00054E77" w:rsidP="005B6D49">
            <w:pPr>
              <w:rPr>
                <w:rFonts w:ascii="Times New Roman" w:hAnsi="Times New Roman"/>
                <w:color w:val="000000"/>
                <w:sz w:val="20"/>
              </w:rPr>
            </w:pPr>
            <w:r w:rsidRPr="00054E77">
              <w:rPr>
                <w:rFonts w:ascii="Times New Roman" w:hAnsi="Times New Roman"/>
                <w:color w:val="000000"/>
                <w:sz w:val="20"/>
              </w:rPr>
              <w:t>Arms outstretched forward.</w:t>
            </w:r>
          </w:p>
        </w:tc>
      </w:tr>
      <w:tr w:rsidR="00054E77" w:rsidRPr="00054E77" w14:paraId="412C912D" w14:textId="77777777" w:rsidTr="005B6D49">
        <w:tc>
          <w:tcPr>
            <w:tcW w:w="910" w:type="pct"/>
          </w:tcPr>
          <w:p w14:paraId="5A70E90F" w14:textId="77777777" w:rsidR="00054E77" w:rsidRPr="00054E77" w:rsidRDefault="00054E77" w:rsidP="005B6D49">
            <w:pPr>
              <w:rPr>
                <w:rFonts w:ascii="Times New Roman" w:hAnsi="Times New Roman"/>
                <w:color w:val="000000"/>
                <w:sz w:val="20"/>
              </w:rPr>
            </w:pPr>
            <w:r w:rsidRPr="00054E77">
              <w:rPr>
                <w:rFonts w:ascii="Times New Roman" w:hAnsi="Times New Roman"/>
                <w:color w:val="000000"/>
                <w:sz w:val="20"/>
              </w:rPr>
              <w:t>Dirty</w:t>
            </w:r>
          </w:p>
        </w:tc>
        <w:tc>
          <w:tcPr>
            <w:tcW w:w="2045" w:type="pct"/>
          </w:tcPr>
          <w:p w14:paraId="38A9B8AB" w14:textId="77777777" w:rsidR="00054E77" w:rsidRPr="00054E77" w:rsidRDefault="00054E77" w:rsidP="005B6D49">
            <w:pPr>
              <w:rPr>
                <w:rFonts w:ascii="Times New Roman" w:hAnsi="Times New Roman"/>
                <w:color w:val="000000"/>
                <w:sz w:val="20"/>
              </w:rPr>
            </w:pPr>
            <w:r w:rsidRPr="00054E77">
              <w:rPr>
                <w:rFonts w:ascii="Times New Roman" w:hAnsi="Times New Roman"/>
                <w:color w:val="000000"/>
                <w:sz w:val="20"/>
              </w:rPr>
              <w:t>Hands in fist shape, wrists touch together and twist back and forth.</w:t>
            </w:r>
          </w:p>
        </w:tc>
        <w:tc>
          <w:tcPr>
            <w:tcW w:w="2045" w:type="pct"/>
          </w:tcPr>
          <w:p w14:paraId="621E5841" w14:textId="77777777" w:rsidR="00054E77" w:rsidRPr="00054E77" w:rsidRDefault="00054E77" w:rsidP="005B6D49">
            <w:pPr>
              <w:rPr>
                <w:rFonts w:ascii="Times New Roman" w:hAnsi="Times New Roman"/>
                <w:color w:val="000000"/>
                <w:sz w:val="20"/>
              </w:rPr>
            </w:pPr>
            <w:r w:rsidRPr="00054E77">
              <w:rPr>
                <w:rFonts w:ascii="Times New Roman" w:hAnsi="Times New Roman"/>
                <w:color w:val="000000"/>
                <w:sz w:val="20"/>
              </w:rPr>
              <w:t>Move palm of one hand across palm of other from wrist to finger tips and repeat on other hand.</w:t>
            </w:r>
          </w:p>
        </w:tc>
      </w:tr>
      <w:tr w:rsidR="00054E77" w:rsidRPr="00054E77" w14:paraId="646071E3" w14:textId="77777777" w:rsidTr="005B6D49">
        <w:tc>
          <w:tcPr>
            <w:tcW w:w="910" w:type="pct"/>
          </w:tcPr>
          <w:p w14:paraId="65CA43D6" w14:textId="77777777" w:rsidR="00054E77" w:rsidRPr="00054E77" w:rsidRDefault="00054E77" w:rsidP="005B6D49">
            <w:pPr>
              <w:rPr>
                <w:rFonts w:ascii="Times New Roman" w:hAnsi="Times New Roman"/>
                <w:color w:val="000000"/>
                <w:sz w:val="20"/>
              </w:rPr>
            </w:pPr>
            <w:r w:rsidRPr="00054E77">
              <w:rPr>
                <w:rFonts w:ascii="Times New Roman" w:hAnsi="Times New Roman"/>
                <w:color w:val="000000"/>
                <w:sz w:val="20"/>
              </w:rPr>
              <w:t>Dog</w:t>
            </w:r>
          </w:p>
        </w:tc>
        <w:tc>
          <w:tcPr>
            <w:tcW w:w="2045" w:type="pct"/>
          </w:tcPr>
          <w:p w14:paraId="1B995671" w14:textId="77777777" w:rsidR="00054E77" w:rsidRPr="00054E77" w:rsidRDefault="00054E77" w:rsidP="005B6D49">
            <w:pPr>
              <w:rPr>
                <w:rFonts w:ascii="Times New Roman" w:hAnsi="Times New Roman"/>
                <w:color w:val="000000"/>
                <w:sz w:val="20"/>
              </w:rPr>
            </w:pPr>
            <w:r w:rsidRPr="00054E77">
              <w:rPr>
                <w:rFonts w:ascii="Times New Roman" w:hAnsi="Times New Roman"/>
                <w:color w:val="000000"/>
                <w:sz w:val="20"/>
                <w:lang w:val="en-US"/>
              </w:rPr>
              <w:t>Index and middle fingers of both hands held extended and pointing down. Hands held near shoulders then move downward.</w:t>
            </w:r>
          </w:p>
        </w:tc>
        <w:tc>
          <w:tcPr>
            <w:tcW w:w="2045" w:type="pct"/>
          </w:tcPr>
          <w:p w14:paraId="6495DD87" w14:textId="77777777" w:rsidR="00054E77" w:rsidRPr="00054E77" w:rsidRDefault="00054E77" w:rsidP="005B6D49">
            <w:pPr>
              <w:rPr>
                <w:rFonts w:ascii="Times New Roman" w:hAnsi="Times New Roman"/>
                <w:color w:val="000000"/>
                <w:sz w:val="20"/>
              </w:rPr>
            </w:pPr>
            <w:r w:rsidRPr="00054E77">
              <w:rPr>
                <w:rFonts w:ascii="Times New Roman" w:hAnsi="Times New Roman"/>
                <w:color w:val="000000"/>
                <w:sz w:val="20"/>
              </w:rPr>
              <w:t>Mouth open and hands extended and move up and down.</w:t>
            </w:r>
          </w:p>
        </w:tc>
      </w:tr>
      <w:tr w:rsidR="00054E77" w:rsidRPr="00054E77" w14:paraId="1FC781BB" w14:textId="77777777" w:rsidTr="005B6D49">
        <w:tc>
          <w:tcPr>
            <w:tcW w:w="910" w:type="pct"/>
          </w:tcPr>
          <w:p w14:paraId="62FDF63E" w14:textId="77777777" w:rsidR="00054E77" w:rsidRPr="00054E77" w:rsidRDefault="00054E77" w:rsidP="005B6D49">
            <w:pPr>
              <w:rPr>
                <w:rFonts w:ascii="Times New Roman" w:hAnsi="Times New Roman"/>
                <w:color w:val="000000"/>
                <w:sz w:val="20"/>
              </w:rPr>
            </w:pPr>
            <w:r w:rsidRPr="00054E77">
              <w:rPr>
                <w:rFonts w:ascii="Times New Roman" w:hAnsi="Times New Roman"/>
                <w:color w:val="000000"/>
                <w:sz w:val="20"/>
              </w:rPr>
              <w:t>Drink</w:t>
            </w:r>
          </w:p>
        </w:tc>
        <w:tc>
          <w:tcPr>
            <w:tcW w:w="2045" w:type="pct"/>
          </w:tcPr>
          <w:p w14:paraId="43DC8E20" w14:textId="77777777" w:rsidR="00054E77" w:rsidRPr="00054E77" w:rsidRDefault="00054E77" w:rsidP="005B6D49">
            <w:pPr>
              <w:rPr>
                <w:rFonts w:ascii="Times New Roman" w:hAnsi="Times New Roman"/>
                <w:color w:val="000000"/>
                <w:sz w:val="20"/>
              </w:rPr>
            </w:pPr>
            <w:r w:rsidRPr="00054E77">
              <w:rPr>
                <w:rFonts w:ascii="Times New Roman" w:hAnsi="Times New Roman"/>
                <w:color w:val="000000"/>
                <w:sz w:val="20"/>
              </w:rPr>
              <w:t>Cupped hand lifted toward mouth.</w:t>
            </w:r>
          </w:p>
        </w:tc>
        <w:tc>
          <w:tcPr>
            <w:tcW w:w="2045" w:type="pct"/>
          </w:tcPr>
          <w:p w14:paraId="7F454726" w14:textId="77777777" w:rsidR="00054E77" w:rsidRPr="00054E77" w:rsidRDefault="00054E77" w:rsidP="005B6D49">
            <w:pPr>
              <w:rPr>
                <w:rFonts w:ascii="Times New Roman" w:hAnsi="Times New Roman"/>
                <w:color w:val="000000"/>
                <w:sz w:val="20"/>
              </w:rPr>
            </w:pPr>
            <w:r w:rsidRPr="00054E77">
              <w:rPr>
                <w:rFonts w:ascii="Times New Roman" w:hAnsi="Times New Roman"/>
                <w:color w:val="000000"/>
                <w:sz w:val="20"/>
              </w:rPr>
              <w:t>Fisted hand with protruded thumb to mouth.</w:t>
            </w:r>
          </w:p>
        </w:tc>
      </w:tr>
      <w:tr w:rsidR="00054E77" w:rsidRPr="00054E77" w14:paraId="20A064B5" w14:textId="77777777" w:rsidTr="005B6D49">
        <w:tc>
          <w:tcPr>
            <w:tcW w:w="910" w:type="pct"/>
          </w:tcPr>
          <w:p w14:paraId="43C89F67" w14:textId="77777777" w:rsidR="00054E77" w:rsidRPr="00054E77" w:rsidRDefault="00054E77" w:rsidP="005B6D49">
            <w:pPr>
              <w:rPr>
                <w:rFonts w:ascii="Times New Roman" w:hAnsi="Times New Roman"/>
                <w:color w:val="000000"/>
                <w:sz w:val="20"/>
              </w:rPr>
            </w:pPr>
            <w:r w:rsidRPr="00054E77">
              <w:rPr>
                <w:rFonts w:ascii="Times New Roman" w:hAnsi="Times New Roman"/>
                <w:color w:val="000000"/>
                <w:sz w:val="20"/>
              </w:rPr>
              <w:t>Duck</w:t>
            </w:r>
          </w:p>
        </w:tc>
        <w:tc>
          <w:tcPr>
            <w:tcW w:w="2045" w:type="pct"/>
          </w:tcPr>
          <w:p w14:paraId="0297FC4D" w14:textId="77777777" w:rsidR="00054E77" w:rsidRPr="00054E77" w:rsidRDefault="00054E77" w:rsidP="005B6D49">
            <w:pPr>
              <w:widowControl w:val="0"/>
              <w:autoSpaceDE w:val="0"/>
              <w:autoSpaceDN w:val="0"/>
              <w:adjustRightInd w:val="0"/>
              <w:rPr>
                <w:rFonts w:ascii="Times New Roman" w:eastAsia="Cambria" w:hAnsi="Times New Roman"/>
                <w:color w:val="000732"/>
                <w:sz w:val="20"/>
                <w:szCs w:val="26"/>
                <w:lang w:val="en-US"/>
              </w:rPr>
            </w:pPr>
            <w:r w:rsidRPr="00054E77">
              <w:rPr>
                <w:rFonts w:ascii="Times New Roman" w:eastAsia="Cambria" w:hAnsi="Times New Roman"/>
                <w:color w:val="000732"/>
                <w:sz w:val="20"/>
                <w:szCs w:val="26"/>
                <w:lang w:val="en-US"/>
              </w:rPr>
              <w:t>Primary hand held near mouth with fingertips touching thumb tip. Hand opens and closes repeatedly.</w:t>
            </w:r>
          </w:p>
          <w:p w14:paraId="1BB6CD33" w14:textId="77777777" w:rsidR="00054E77" w:rsidRPr="00054E77" w:rsidRDefault="00054E77" w:rsidP="005B6D49">
            <w:pPr>
              <w:rPr>
                <w:rFonts w:ascii="Times New Roman" w:hAnsi="Times New Roman"/>
                <w:color w:val="000000"/>
                <w:sz w:val="20"/>
              </w:rPr>
            </w:pPr>
          </w:p>
        </w:tc>
        <w:tc>
          <w:tcPr>
            <w:tcW w:w="2045" w:type="pct"/>
          </w:tcPr>
          <w:p w14:paraId="4EEACBFC" w14:textId="77777777" w:rsidR="00054E77" w:rsidRPr="00054E77" w:rsidRDefault="00054E77" w:rsidP="005B6D49">
            <w:pPr>
              <w:rPr>
                <w:rFonts w:ascii="Times New Roman" w:hAnsi="Times New Roman"/>
                <w:color w:val="000000"/>
                <w:sz w:val="20"/>
              </w:rPr>
            </w:pPr>
            <w:r w:rsidRPr="00054E77">
              <w:rPr>
                <w:rFonts w:ascii="Times New Roman" w:hAnsi="Times New Roman"/>
                <w:color w:val="000000"/>
                <w:sz w:val="20"/>
              </w:rPr>
              <w:t>Fingers to thumb opening and closing.</w:t>
            </w:r>
          </w:p>
        </w:tc>
      </w:tr>
      <w:tr w:rsidR="00054E77" w:rsidRPr="00054E77" w14:paraId="2E08F27B" w14:textId="77777777" w:rsidTr="005B6D49">
        <w:tc>
          <w:tcPr>
            <w:tcW w:w="910" w:type="pct"/>
          </w:tcPr>
          <w:p w14:paraId="44442548" w14:textId="77777777" w:rsidR="00054E77" w:rsidRPr="00054E77" w:rsidRDefault="00054E77" w:rsidP="005B6D49">
            <w:pPr>
              <w:rPr>
                <w:rFonts w:ascii="Times New Roman" w:hAnsi="Times New Roman"/>
                <w:color w:val="000000"/>
                <w:sz w:val="20"/>
              </w:rPr>
            </w:pPr>
            <w:r w:rsidRPr="00054E77">
              <w:rPr>
                <w:rFonts w:ascii="Times New Roman" w:hAnsi="Times New Roman"/>
                <w:color w:val="000000"/>
                <w:sz w:val="20"/>
              </w:rPr>
              <w:t>Flower</w:t>
            </w:r>
          </w:p>
        </w:tc>
        <w:tc>
          <w:tcPr>
            <w:tcW w:w="2045" w:type="pct"/>
          </w:tcPr>
          <w:p w14:paraId="05571779" w14:textId="77777777" w:rsidR="00054E77" w:rsidRPr="00054E77" w:rsidRDefault="00054E77" w:rsidP="005B6D49">
            <w:pPr>
              <w:rPr>
                <w:rFonts w:ascii="Times New Roman" w:hAnsi="Times New Roman"/>
                <w:color w:val="000000"/>
                <w:sz w:val="20"/>
              </w:rPr>
            </w:pPr>
            <w:r w:rsidRPr="00054E77">
              <w:rPr>
                <w:rFonts w:ascii="Times New Roman" w:eastAsia="Cambria" w:hAnsi="Times New Roman"/>
                <w:color w:val="000732"/>
                <w:sz w:val="20"/>
                <w:szCs w:val="26"/>
                <w:lang w:val="en-US"/>
              </w:rPr>
              <w:t>Primary hand held with index and thumb tips touching then tap either side of nose.</w:t>
            </w:r>
          </w:p>
        </w:tc>
        <w:tc>
          <w:tcPr>
            <w:tcW w:w="2045" w:type="pct"/>
          </w:tcPr>
          <w:p w14:paraId="792C280A" w14:textId="77777777" w:rsidR="00054E77" w:rsidRPr="00054E77" w:rsidRDefault="00054E77" w:rsidP="005B6D49">
            <w:pPr>
              <w:rPr>
                <w:rFonts w:ascii="Times New Roman" w:hAnsi="Times New Roman"/>
                <w:color w:val="000000"/>
                <w:sz w:val="20"/>
              </w:rPr>
            </w:pPr>
            <w:r w:rsidRPr="00054E77">
              <w:rPr>
                <w:rFonts w:ascii="Times New Roman" w:hAnsi="Times New Roman"/>
                <w:color w:val="000000"/>
                <w:sz w:val="20"/>
              </w:rPr>
              <w:t>Sniffing.</w:t>
            </w:r>
          </w:p>
        </w:tc>
      </w:tr>
      <w:tr w:rsidR="00054E77" w:rsidRPr="00054E77" w14:paraId="7323AAA6" w14:textId="77777777" w:rsidTr="005B6D49">
        <w:tc>
          <w:tcPr>
            <w:tcW w:w="910" w:type="pct"/>
          </w:tcPr>
          <w:p w14:paraId="284B336C" w14:textId="77777777" w:rsidR="00054E77" w:rsidRPr="00054E77" w:rsidRDefault="00054E77" w:rsidP="005B6D49">
            <w:pPr>
              <w:rPr>
                <w:rFonts w:ascii="Times New Roman" w:hAnsi="Times New Roman"/>
                <w:color w:val="000000"/>
                <w:sz w:val="20"/>
              </w:rPr>
            </w:pPr>
            <w:r w:rsidRPr="00054E77">
              <w:rPr>
                <w:rFonts w:ascii="Times New Roman" w:hAnsi="Times New Roman"/>
                <w:color w:val="000000"/>
                <w:sz w:val="20"/>
              </w:rPr>
              <w:t>Food</w:t>
            </w:r>
          </w:p>
        </w:tc>
        <w:tc>
          <w:tcPr>
            <w:tcW w:w="2045" w:type="pct"/>
          </w:tcPr>
          <w:p w14:paraId="68008ECC" w14:textId="77777777" w:rsidR="00054E77" w:rsidRPr="00054E77" w:rsidRDefault="00054E77" w:rsidP="005B6D49">
            <w:pPr>
              <w:rPr>
                <w:rFonts w:ascii="Times New Roman" w:hAnsi="Times New Roman"/>
                <w:color w:val="000000"/>
                <w:sz w:val="20"/>
              </w:rPr>
            </w:pPr>
            <w:r w:rsidRPr="00054E77">
              <w:rPr>
                <w:rFonts w:ascii="Times New Roman" w:eastAsia="Cambria" w:hAnsi="Times New Roman"/>
                <w:color w:val="000732"/>
                <w:sz w:val="20"/>
                <w:szCs w:val="26"/>
                <w:lang w:val="en-US"/>
              </w:rPr>
              <w:t>Primary hand held with fingertips touching thumb tip and then motion toward mouth.</w:t>
            </w:r>
          </w:p>
        </w:tc>
        <w:tc>
          <w:tcPr>
            <w:tcW w:w="2045" w:type="pct"/>
          </w:tcPr>
          <w:p w14:paraId="78731CC5" w14:textId="77777777" w:rsidR="00054E77" w:rsidRPr="00054E77" w:rsidRDefault="00054E77" w:rsidP="005B6D49">
            <w:pPr>
              <w:rPr>
                <w:rFonts w:ascii="Times New Roman" w:hAnsi="Times New Roman"/>
                <w:color w:val="000000"/>
                <w:sz w:val="20"/>
              </w:rPr>
            </w:pPr>
            <w:r w:rsidRPr="00054E77">
              <w:rPr>
                <w:rFonts w:ascii="Times New Roman" w:hAnsi="Times New Roman"/>
                <w:color w:val="000000"/>
                <w:sz w:val="20"/>
              </w:rPr>
              <w:t>Fingertips to lips.</w:t>
            </w:r>
          </w:p>
        </w:tc>
      </w:tr>
      <w:tr w:rsidR="00054E77" w:rsidRPr="00054E77" w14:paraId="08B5315F" w14:textId="77777777" w:rsidTr="005B6D49">
        <w:tc>
          <w:tcPr>
            <w:tcW w:w="910" w:type="pct"/>
          </w:tcPr>
          <w:p w14:paraId="3A569086" w14:textId="77777777" w:rsidR="00054E77" w:rsidRPr="00054E77" w:rsidRDefault="00054E77" w:rsidP="005B6D49">
            <w:pPr>
              <w:rPr>
                <w:rFonts w:ascii="Times New Roman" w:hAnsi="Times New Roman"/>
                <w:color w:val="000000"/>
                <w:sz w:val="20"/>
              </w:rPr>
            </w:pPr>
            <w:r w:rsidRPr="00054E77">
              <w:rPr>
                <w:rFonts w:ascii="Times New Roman" w:hAnsi="Times New Roman"/>
                <w:color w:val="000000"/>
                <w:sz w:val="20"/>
              </w:rPr>
              <w:t>Hat</w:t>
            </w:r>
          </w:p>
        </w:tc>
        <w:tc>
          <w:tcPr>
            <w:tcW w:w="2045" w:type="pct"/>
          </w:tcPr>
          <w:p w14:paraId="25F34603" w14:textId="77777777" w:rsidR="00054E77" w:rsidRPr="00054E77" w:rsidRDefault="00054E77" w:rsidP="005B6D49">
            <w:pPr>
              <w:rPr>
                <w:rFonts w:ascii="Times New Roman" w:hAnsi="Times New Roman"/>
                <w:color w:val="000000"/>
                <w:sz w:val="20"/>
              </w:rPr>
            </w:pPr>
            <w:r w:rsidRPr="00054E77">
              <w:rPr>
                <w:rFonts w:ascii="Times New Roman" w:hAnsi="Times New Roman"/>
                <w:color w:val="000000"/>
                <w:sz w:val="20"/>
              </w:rPr>
              <w:t>Hands either side of head as if pulling on hat.</w:t>
            </w:r>
          </w:p>
        </w:tc>
        <w:tc>
          <w:tcPr>
            <w:tcW w:w="2045" w:type="pct"/>
          </w:tcPr>
          <w:p w14:paraId="00D1B90F" w14:textId="77777777" w:rsidR="00054E77" w:rsidRPr="00054E77" w:rsidRDefault="00054E77" w:rsidP="005B6D49">
            <w:pPr>
              <w:rPr>
                <w:rFonts w:ascii="Times New Roman" w:hAnsi="Times New Roman"/>
                <w:color w:val="000000"/>
                <w:sz w:val="20"/>
              </w:rPr>
            </w:pPr>
            <w:r w:rsidRPr="00054E77">
              <w:rPr>
                <w:rFonts w:ascii="Times New Roman" w:hAnsi="Times New Roman"/>
                <w:color w:val="000000"/>
                <w:sz w:val="20"/>
              </w:rPr>
              <w:t>Tapping head with palm of hand.</w:t>
            </w:r>
          </w:p>
        </w:tc>
      </w:tr>
      <w:tr w:rsidR="00054E77" w:rsidRPr="00054E77" w14:paraId="2DCCC0E6" w14:textId="77777777" w:rsidTr="005B6D49">
        <w:tc>
          <w:tcPr>
            <w:tcW w:w="910" w:type="pct"/>
          </w:tcPr>
          <w:p w14:paraId="2A33B07A" w14:textId="77777777" w:rsidR="00054E77" w:rsidRPr="00054E77" w:rsidRDefault="00054E77" w:rsidP="005B6D49">
            <w:pPr>
              <w:rPr>
                <w:rFonts w:ascii="Times New Roman" w:hAnsi="Times New Roman"/>
                <w:color w:val="000000"/>
                <w:sz w:val="20"/>
              </w:rPr>
            </w:pPr>
            <w:r w:rsidRPr="00054E77">
              <w:rPr>
                <w:rFonts w:ascii="Times New Roman" w:hAnsi="Times New Roman"/>
                <w:color w:val="000000"/>
                <w:sz w:val="20"/>
              </w:rPr>
              <w:t>Hot</w:t>
            </w:r>
          </w:p>
        </w:tc>
        <w:tc>
          <w:tcPr>
            <w:tcW w:w="2045" w:type="pct"/>
          </w:tcPr>
          <w:p w14:paraId="1C0608AF" w14:textId="77777777" w:rsidR="00054E77" w:rsidRPr="00054E77" w:rsidRDefault="00054E77" w:rsidP="005B6D49">
            <w:pPr>
              <w:rPr>
                <w:rFonts w:ascii="Times New Roman" w:hAnsi="Times New Roman"/>
                <w:color w:val="000000"/>
                <w:sz w:val="20"/>
              </w:rPr>
            </w:pPr>
            <w:r w:rsidRPr="00054E77">
              <w:rPr>
                <w:rFonts w:ascii="Times New Roman" w:eastAsia="Cambria" w:hAnsi="Times New Roman"/>
                <w:color w:val="000732"/>
                <w:sz w:val="20"/>
                <w:szCs w:val="26"/>
                <w:lang w:val="en-US"/>
              </w:rPr>
              <w:t>Primary hand held with palm in front of mouth then moves sideways and hand partially closes.</w:t>
            </w:r>
          </w:p>
        </w:tc>
        <w:tc>
          <w:tcPr>
            <w:tcW w:w="2045" w:type="pct"/>
          </w:tcPr>
          <w:p w14:paraId="2E87E0ED" w14:textId="77777777" w:rsidR="00054E77" w:rsidRPr="00054E77" w:rsidRDefault="00054E77" w:rsidP="005B6D49">
            <w:pPr>
              <w:rPr>
                <w:rFonts w:ascii="Times New Roman" w:hAnsi="Times New Roman"/>
                <w:color w:val="000000"/>
                <w:sz w:val="20"/>
              </w:rPr>
            </w:pPr>
            <w:r w:rsidRPr="00054E77">
              <w:rPr>
                <w:rFonts w:ascii="Times New Roman" w:hAnsi="Times New Roman"/>
                <w:color w:val="000000"/>
                <w:sz w:val="20"/>
              </w:rPr>
              <w:t>Hand out, palm down retracting.</w:t>
            </w:r>
          </w:p>
        </w:tc>
      </w:tr>
      <w:tr w:rsidR="00054E77" w:rsidRPr="00054E77" w14:paraId="20B82AAD" w14:textId="77777777" w:rsidTr="005B6D49">
        <w:tc>
          <w:tcPr>
            <w:tcW w:w="910" w:type="pct"/>
          </w:tcPr>
          <w:p w14:paraId="2310FCC1" w14:textId="77777777" w:rsidR="00054E77" w:rsidRPr="00054E77" w:rsidRDefault="00054E77" w:rsidP="005B6D49">
            <w:pPr>
              <w:rPr>
                <w:rFonts w:ascii="Times New Roman" w:hAnsi="Times New Roman"/>
                <w:color w:val="000000"/>
                <w:sz w:val="20"/>
              </w:rPr>
            </w:pPr>
            <w:r w:rsidRPr="00054E77">
              <w:rPr>
                <w:rFonts w:ascii="Times New Roman" w:hAnsi="Times New Roman"/>
                <w:color w:val="000000"/>
                <w:sz w:val="20"/>
              </w:rPr>
              <w:t>More</w:t>
            </w:r>
          </w:p>
        </w:tc>
        <w:tc>
          <w:tcPr>
            <w:tcW w:w="2045" w:type="pct"/>
          </w:tcPr>
          <w:p w14:paraId="5DBD34FE" w14:textId="77777777" w:rsidR="00054E77" w:rsidRPr="00054E77" w:rsidRDefault="00054E77" w:rsidP="005B6D49">
            <w:pPr>
              <w:rPr>
                <w:rFonts w:ascii="Times New Roman" w:hAnsi="Times New Roman"/>
                <w:color w:val="000000"/>
                <w:sz w:val="20"/>
              </w:rPr>
            </w:pPr>
            <w:r w:rsidRPr="00054E77">
              <w:rPr>
                <w:rFonts w:ascii="Times New Roman" w:hAnsi="Times New Roman"/>
                <w:color w:val="000000"/>
                <w:sz w:val="20"/>
              </w:rPr>
              <w:t>Palm of one hand hits the back of the other hand.</w:t>
            </w:r>
          </w:p>
        </w:tc>
        <w:tc>
          <w:tcPr>
            <w:tcW w:w="2045" w:type="pct"/>
          </w:tcPr>
          <w:p w14:paraId="3EA6D14C" w14:textId="77777777" w:rsidR="00054E77" w:rsidRPr="00054E77" w:rsidRDefault="00054E77" w:rsidP="005B6D49">
            <w:pPr>
              <w:rPr>
                <w:rFonts w:ascii="Times New Roman" w:hAnsi="Times New Roman"/>
                <w:color w:val="000000"/>
                <w:sz w:val="20"/>
              </w:rPr>
            </w:pPr>
            <w:r w:rsidRPr="00054E77">
              <w:rPr>
                <w:rFonts w:ascii="Times New Roman" w:hAnsi="Times New Roman"/>
                <w:color w:val="000000"/>
                <w:sz w:val="20"/>
              </w:rPr>
              <w:t>First finger tapped into upward open palm opposite hand.</w:t>
            </w:r>
          </w:p>
        </w:tc>
      </w:tr>
      <w:tr w:rsidR="00054E77" w:rsidRPr="00054E77" w14:paraId="5385C1B1" w14:textId="77777777" w:rsidTr="005B6D49">
        <w:tc>
          <w:tcPr>
            <w:tcW w:w="910" w:type="pct"/>
          </w:tcPr>
          <w:p w14:paraId="5449EF0F" w14:textId="77777777" w:rsidR="00054E77" w:rsidRPr="00054E77" w:rsidRDefault="00054E77" w:rsidP="005B6D49">
            <w:pPr>
              <w:rPr>
                <w:rFonts w:ascii="Times New Roman" w:hAnsi="Times New Roman"/>
                <w:color w:val="000000"/>
                <w:sz w:val="20"/>
              </w:rPr>
            </w:pPr>
            <w:r w:rsidRPr="00054E77">
              <w:rPr>
                <w:rFonts w:ascii="Times New Roman" w:hAnsi="Times New Roman"/>
                <w:color w:val="000000"/>
                <w:sz w:val="20"/>
              </w:rPr>
              <w:t>Pain</w:t>
            </w:r>
          </w:p>
        </w:tc>
        <w:tc>
          <w:tcPr>
            <w:tcW w:w="2045" w:type="pct"/>
          </w:tcPr>
          <w:p w14:paraId="336505D7" w14:textId="77777777" w:rsidR="00054E77" w:rsidRPr="00054E77" w:rsidRDefault="00054E77" w:rsidP="005B6D49">
            <w:pPr>
              <w:rPr>
                <w:rFonts w:ascii="Times New Roman" w:hAnsi="Times New Roman"/>
                <w:color w:val="000000"/>
                <w:sz w:val="20"/>
              </w:rPr>
            </w:pPr>
            <w:r w:rsidRPr="00054E77">
              <w:rPr>
                <w:rFonts w:ascii="Times New Roman" w:hAnsi="Times New Roman"/>
                <w:color w:val="000000"/>
                <w:sz w:val="20"/>
              </w:rPr>
              <w:t>Hands lightly touch chest in diagonal movements.</w:t>
            </w:r>
          </w:p>
        </w:tc>
        <w:tc>
          <w:tcPr>
            <w:tcW w:w="2045" w:type="pct"/>
          </w:tcPr>
          <w:p w14:paraId="459DD874" w14:textId="77777777" w:rsidR="00054E77" w:rsidRPr="00054E77" w:rsidRDefault="00054E77" w:rsidP="005B6D49">
            <w:pPr>
              <w:rPr>
                <w:rFonts w:ascii="Times New Roman" w:hAnsi="Times New Roman"/>
                <w:color w:val="000000"/>
                <w:sz w:val="20"/>
              </w:rPr>
            </w:pPr>
            <w:r w:rsidRPr="00054E77">
              <w:rPr>
                <w:rFonts w:ascii="Times New Roman" w:hAnsi="Times New Roman"/>
                <w:color w:val="000000"/>
                <w:sz w:val="20"/>
              </w:rPr>
              <w:t>Hands on stomach, shoulders hunched.</w:t>
            </w:r>
          </w:p>
        </w:tc>
      </w:tr>
      <w:tr w:rsidR="00054E77" w:rsidRPr="00054E77" w14:paraId="5DC03024" w14:textId="77777777" w:rsidTr="005B6D49">
        <w:tc>
          <w:tcPr>
            <w:tcW w:w="910" w:type="pct"/>
          </w:tcPr>
          <w:p w14:paraId="4D647E30" w14:textId="77777777" w:rsidR="00054E77" w:rsidRPr="00054E77" w:rsidRDefault="00054E77" w:rsidP="005B6D49">
            <w:pPr>
              <w:rPr>
                <w:rFonts w:ascii="Times New Roman" w:hAnsi="Times New Roman"/>
                <w:color w:val="000000"/>
                <w:sz w:val="20"/>
              </w:rPr>
            </w:pPr>
            <w:r w:rsidRPr="00054E77">
              <w:rPr>
                <w:rFonts w:ascii="Times New Roman" w:hAnsi="Times New Roman"/>
                <w:color w:val="000000"/>
                <w:sz w:val="20"/>
              </w:rPr>
              <w:t>Shoe</w:t>
            </w:r>
          </w:p>
        </w:tc>
        <w:tc>
          <w:tcPr>
            <w:tcW w:w="2045" w:type="pct"/>
          </w:tcPr>
          <w:p w14:paraId="2349DDF1" w14:textId="77777777" w:rsidR="00054E77" w:rsidRPr="00054E77" w:rsidRDefault="00054E77" w:rsidP="005B6D49">
            <w:pPr>
              <w:rPr>
                <w:rFonts w:ascii="Times New Roman" w:hAnsi="Times New Roman"/>
                <w:color w:val="000000"/>
                <w:sz w:val="20"/>
              </w:rPr>
            </w:pPr>
            <w:r w:rsidRPr="00054E77">
              <w:rPr>
                <w:rFonts w:ascii="Times New Roman" w:hAnsi="Times New Roman"/>
                <w:color w:val="000000"/>
                <w:sz w:val="20"/>
              </w:rPr>
              <w:t>One hand cupped palm down, other hand palm down slides across top of hand.</w:t>
            </w:r>
          </w:p>
        </w:tc>
        <w:tc>
          <w:tcPr>
            <w:tcW w:w="2045" w:type="pct"/>
          </w:tcPr>
          <w:p w14:paraId="63D42C9B" w14:textId="77777777" w:rsidR="00054E77" w:rsidRPr="00054E77" w:rsidRDefault="00054E77" w:rsidP="005B6D49">
            <w:pPr>
              <w:rPr>
                <w:rFonts w:ascii="Times New Roman" w:hAnsi="Times New Roman"/>
                <w:color w:val="000000"/>
                <w:sz w:val="20"/>
              </w:rPr>
            </w:pPr>
            <w:r w:rsidRPr="00054E77">
              <w:rPr>
                <w:rFonts w:ascii="Times New Roman" w:hAnsi="Times New Roman"/>
                <w:color w:val="000000"/>
                <w:sz w:val="20"/>
              </w:rPr>
              <w:t>Hands both side of foot, action of pulling on a shoe.</w:t>
            </w:r>
          </w:p>
        </w:tc>
      </w:tr>
      <w:tr w:rsidR="00054E77" w:rsidRPr="00054E77" w14:paraId="26A8025C" w14:textId="77777777" w:rsidTr="005B6D49">
        <w:tc>
          <w:tcPr>
            <w:tcW w:w="910" w:type="pct"/>
          </w:tcPr>
          <w:p w14:paraId="3103BC41" w14:textId="77777777" w:rsidR="00054E77" w:rsidRPr="00054E77" w:rsidRDefault="00054E77" w:rsidP="005B6D49">
            <w:pPr>
              <w:rPr>
                <w:rFonts w:ascii="Times New Roman" w:hAnsi="Times New Roman"/>
                <w:color w:val="000000"/>
                <w:sz w:val="20"/>
              </w:rPr>
            </w:pPr>
            <w:r w:rsidRPr="00054E77">
              <w:rPr>
                <w:rFonts w:ascii="Times New Roman" w:hAnsi="Times New Roman"/>
                <w:color w:val="000000"/>
                <w:sz w:val="20"/>
              </w:rPr>
              <w:t>Sing</w:t>
            </w:r>
          </w:p>
        </w:tc>
        <w:tc>
          <w:tcPr>
            <w:tcW w:w="2045" w:type="pct"/>
          </w:tcPr>
          <w:p w14:paraId="7759E805" w14:textId="77777777" w:rsidR="00054E77" w:rsidRPr="00054E77" w:rsidRDefault="00054E77" w:rsidP="005B6D49">
            <w:pPr>
              <w:rPr>
                <w:rFonts w:ascii="Times New Roman" w:hAnsi="Times New Roman"/>
                <w:color w:val="000000"/>
                <w:sz w:val="20"/>
              </w:rPr>
            </w:pPr>
            <w:r w:rsidRPr="00054E77">
              <w:rPr>
                <w:rFonts w:ascii="Times New Roman" w:hAnsi="Times New Roman"/>
                <w:color w:val="000000"/>
                <w:sz w:val="20"/>
              </w:rPr>
              <w:t>Fore finger and middle finger together, touch side of mouth and spiral up and outwards.</w:t>
            </w:r>
          </w:p>
        </w:tc>
        <w:tc>
          <w:tcPr>
            <w:tcW w:w="2045" w:type="pct"/>
          </w:tcPr>
          <w:p w14:paraId="4F2702EC" w14:textId="77777777" w:rsidR="00054E77" w:rsidRPr="00054E77" w:rsidRDefault="00054E77" w:rsidP="005B6D49">
            <w:pPr>
              <w:rPr>
                <w:rFonts w:ascii="Times New Roman" w:hAnsi="Times New Roman"/>
                <w:color w:val="000000"/>
                <w:sz w:val="20"/>
              </w:rPr>
            </w:pPr>
            <w:r w:rsidRPr="00054E77">
              <w:rPr>
                <w:rFonts w:ascii="Times New Roman" w:hAnsi="Times New Roman"/>
                <w:color w:val="000000"/>
                <w:sz w:val="20"/>
              </w:rPr>
              <w:t>Mouth open, one hand palm flat moved from mouth and extends out.</w:t>
            </w:r>
          </w:p>
        </w:tc>
      </w:tr>
      <w:tr w:rsidR="00054E77" w:rsidRPr="00054E77" w14:paraId="523F1F5D" w14:textId="77777777" w:rsidTr="005B6D49">
        <w:tc>
          <w:tcPr>
            <w:tcW w:w="910" w:type="pct"/>
          </w:tcPr>
          <w:p w14:paraId="166F491C" w14:textId="77777777" w:rsidR="00054E77" w:rsidRPr="00054E77" w:rsidRDefault="00054E77" w:rsidP="005B6D49">
            <w:pPr>
              <w:rPr>
                <w:rFonts w:ascii="Times New Roman" w:hAnsi="Times New Roman"/>
                <w:color w:val="000000"/>
                <w:sz w:val="20"/>
              </w:rPr>
            </w:pPr>
            <w:r w:rsidRPr="00054E77">
              <w:rPr>
                <w:rFonts w:ascii="Times New Roman" w:hAnsi="Times New Roman"/>
                <w:color w:val="000000"/>
                <w:sz w:val="20"/>
              </w:rPr>
              <w:t>Sleep</w:t>
            </w:r>
          </w:p>
        </w:tc>
        <w:tc>
          <w:tcPr>
            <w:tcW w:w="2045" w:type="pct"/>
          </w:tcPr>
          <w:p w14:paraId="465467CD" w14:textId="77777777" w:rsidR="00054E77" w:rsidRPr="00054E77" w:rsidRDefault="00054E77" w:rsidP="005B6D49">
            <w:pPr>
              <w:rPr>
                <w:rFonts w:ascii="Times New Roman" w:hAnsi="Times New Roman"/>
                <w:color w:val="000000"/>
                <w:sz w:val="20"/>
              </w:rPr>
            </w:pPr>
            <w:r w:rsidRPr="00054E77">
              <w:rPr>
                <w:rFonts w:ascii="Times New Roman" w:hAnsi="Times New Roman"/>
                <w:color w:val="000000"/>
                <w:sz w:val="20"/>
              </w:rPr>
              <w:t>Both hands by corner of eyes, pinching action and eyes close.</w:t>
            </w:r>
          </w:p>
        </w:tc>
        <w:tc>
          <w:tcPr>
            <w:tcW w:w="2045" w:type="pct"/>
          </w:tcPr>
          <w:p w14:paraId="2F1EF8E4" w14:textId="77777777" w:rsidR="00054E77" w:rsidRPr="00054E77" w:rsidRDefault="00054E77" w:rsidP="005B6D49">
            <w:pPr>
              <w:rPr>
                <w:rFonts w:ascii="Times New Roman" w:hAnsi="Times New Roman"/>
                <w:color w:val="000000"/>
                <w:sz w:val="20"/>
              </w:rPr>
            </w:pPr>
            <w:r w:rsidRPr="00054E77">
              <w:rPr>
                <w:rFonts w:ascii="Times New Roman" w:hAnsi="Times New Roman"/>
                <w:color w:val="000000"/>
                <w:sz w:val="20"/>
              </w:rPr>
              <w:t>Both hands together at side of tilted head.</w:t>
            </w:r>
          </w:p>
        </w:tc>
      </w:tr>
      <w:tr w:rsidR="00054E77" w:rsidRPr="00054E77" w14:paraId="0BE1CC97" w14:textId="77777777" w:rsidTr="005B6D49">
        <w:tc>
          <w:tcPr>
            <w:tcW w:w="910" w:type="pct"/>
          </w:tcPr>
          <w:p w14:paraId="5AA31923" w14:textId="77777777" w:rsidR="00054E77" w:rsidRPr="00054E77" w:rsidRDefault="00054E77" w:rsidP="005B6D49">
            <w:pPr>
              <w:rPr>
                <w:rFonts w:ascii="Times New Roman" w:hAnsi="Times New Roman"/>
                <w:color w:val="000000"/>
                <w:sz w:val="20"/>
              </w:rPr>
            </w:pPr>
            <w:r w:rsidRPr="00054E77">
              <w:rPr>
                <w:rFonts w:ascii="Times New Roman" w:hAnsi="Times New Roman"/>
                <w:color w:val="000000"/>
                <w:sz w:val="20"/>
              </w:rPr>
              <w:t>Where</w:t>
            </w:r>
          </w:p>
        </w:tc>
        <w:tc>
          <w:tcPr>
            <w:tcW w:w="2045" w:type="pct"/>
          </w:tcPr>
          <w:p w14:paraId="3E083233" w14:textId="77777777" w:rsidR="00054E77" w:rsidRPr="00054E77" w:rsidRDefault="00054E77" w:rsidP="005B6D49">
            <w:pPr>
              <w:rPr>
                <w:rFonts w:ascii="Times New Roman" w:hAnsi="Times New Roman"/>
                <w:color w:val="000000"/>
                <w:sz w:val="20"/>
              </w:rPr>
            </w:pPr>
            <w:r w:rsidRPr="00054E77">
              <w:rPr>
                <w:rFonts w:ascii="Times New Roman" w:hAnsi="Times New Roman"/>
                <w:color w:val="000000"/>
                <w:sz w:val="20"/>
              </w:rPr>
              <w:t>Hands palms up at chest height, circular action.</w:t>
            </w:r>
          </w:p>
        </w:tc>
        <w:tc>
          <w:tcPr>
            <w:tcW w:w="2045" w:type="pct"/>
          </w:tcPr>
          <w:p w14:paraId="5B7AAA3D" w14:textId="77777777" w:rsidR="00054E77" w:rsidRPr="00054E77" w:rsidRDefault="00054E77" w:rsidP="005B6D49">
            <w:pPr>
              <w:rPr>
                <w:rFonts w:ascii="Times New Roman" w:hAnsi="Times New Roman"/>
                <w:color w:val="000000"/>
                <w:sz w:val="20"/>
              </w:rPr>
            </w:pPr>
            <w:r w:rsidRPr="00054E77">
              <w:rPr>
                <w:rFonts w:ascii="Times New Roman" w:hAnsi="Times New Roman"/>
                <w:color w:val="000000"/>
                <w:sz w:val="20"/>
              </w:rPr>
              <w:t>Hand palms up at chest height, shoulders up.</w:t>
            </w:r>
          </w:p>
        </w:tc>
      </w:tr>
    </w:tbl>
    <w:p w14:paraId="70727BF1" w14:textId="77777777" w:rsidR="00054E77" w:rsidRPr="00054E77" w:rsidRDefault="00054E77" w:rsidP="00054E77">
      <w:pPr>
        <w:widowControl w:val="0"/>
        <w:autoSpaceDE w:val="0"/>
        <w:autoSpaceDN w:val="0"/>
        <w:adjustRightInd w:val="0"/>
        <w:spacing w:line="480" w:lineRule="auto"/>
        <w:ind w:right="-720"/>
        <w:rPr>
          <w:rFonts w:ascii="Times New Roman" w:hAnsi="Times New Roman"/>
          <w:b/>
          <w:color w:val="000000"/>
          <w:lang w:val="en-US"/>
        </w:rPr>
      </w:pPr>
      <w:r w:rsidRPr="00054E77">
        <w:rPr>
          <w:rFonts w:ascii="Times New Roman" w:hAnsi="Times New Roman"/>
          <w:color w:val="000000"/>
          <w:lang w:val="en-US"/>
        </w:rPr>
        <w:br w:type="page"/>
      </w:r>
      <w:r w:rsidRPr="00054E77">
        <w:rPr>
          <w:rFonts w:ascii="Times New Roman" w:hAnsi="Times New Roman"/>
          <w:b/>
          <w:color w:val="000000"/>
          <w:lang w:val="en-US"/>
        </w:rPr>
        <w:t>Appendix II</w:t>
      </w:r>
    </w:p>
    <w:p w14:paraId="7309CA81" w14:textId="424A9C57" w:rsidR="00054E77" w:rsidRPr="00E8027A" w:rsidRDefault="00E8027A" w:rsidP="00054E77">
      <w:pPr>
        <w:widowControl w:val="0"/>
        <w:autoSpaceDE w:val="0"/>
        <w:autoSpaceDN w:val="0"/>
        <w:adjustRightInd w:val="0"/>
        <w:spacing w:line="480" w:lineRule="auto"/>
        <w:ind w:left="720" w:right="-720"/>
        <w:rPr>
          <w:rFonts w:ascii="Times New Roman" w:hAnsi="Times New Roman"/>
          <w:color w:val="000000"/>
          <w:lang w:val="en-US"/>
        </w:rPr>
      </w:pPr>
      <w:r w:rsidRPr="00E8027A">
        <w:rPr>
          <w:rFonts w:ascii="Times New Roman" w:hAnsi="Times New Roman"/>
          <w:bCs/>
          <w:color w:val="000000"/>
          <w:lang w:val="en-US"/>
        </w:rPr>
        <w:t>Table of Language Means (SD) by Age and C</w:t>
      </w:r>
      <w:r w:rsidR="00054E77" w:rsidRPr="00E8027A">
        <w:rPr>
          <w:rFonts w:ascii="Times New Roman" w:hAnsi="Times New Roman"/>
          <w:bCs/>
          <w:color w:val="000000"/>
          <w:lang w:val="en-US"/>
        </w:rPr>
        <w:t>ondition</w:t>
      </w:r>
    </w:p>
    <w:tbl>
      <w:tblPr>
        <w:tblpPr w:leftFromText="180" w:rightFromText="180" w:vertAnchor="page" w:horzAnchor="page" w:tblpX="1810" w:tblpY="3065"/>
        <w:tblW w:w="5000" w:type="pct"/>
        <w:tblBorders>
          <w:top w:val="single" w:sz="4" w:space="0" w:color="auto"/>
          <w:bottom w:val="single" w:sz="4" w:space="0" w:color="auto"/>
        </w:tblBorders>
        <w:tblLook w:val="00A0" w:firstRow="1" w:lastRow="0" w:firstColumn="1" w:lastColumn="0" w:noHBand="0" w:noVBand="0"/>
      </w:tblPr>
      <w:tblGrid>
        <w:gridCol w:w="1523"/>
        <w:gridCol w:w="1183"/>
        <w:gridCol w:w="1976"/>
        <w:gridCol w:w="1577"/>
        <w:gridCol w:w="1480"/>
        <w:gridCol w:w="1497"/>
      </w:tblGrid>
      <w:tr w:rsidR="00054E77" w:rsidRPr="00054E77" w14:paraId="380F9C4A" w14:textId="77777777" w:rsidTr="005B6D49">
        <w:tc>
          <w:tcPr>
            <w:tcW w:w="888" w:type="pct"/>
            <w:tcBorders>
              <w:bottom w:val="nil"/>
            </w:tcBorders>
            <w:vAlign w:val="center"/>
          </w:tcPr>
          <w:p w14:paraId="59AA9DBD" w14:textId="77777777" w:rsidR="00054E77" w:rsidRPr="00054E77" w:rsidRDefault="00054E77" w:rsidP="005B6D49">
            <w:pPr>
              <w:jc w:val="center"/>
              <w:rPr>
                <w:rFonts w:ascii="Times New Roman" w:hAnsi="Times New Roman"/>
                <w:sz w:val="20"/>
              </w:rPr>
            </w:pPr>
          </w:p>
        </w:tc>
        <w:tc>
          <w:tcPr>
            <w:tcW w:w="325" w:type="pct"/>
            <w:tcBorders>
              <w:bottom w:val="nil"/>
            </w:tcBorders>
            <w:vAlign w:val="center"/>
          </w:tcPr>
          <w:p w14:paraId="017244A4" w14:textId="77777777" w:rsidR="00054E77" w:rsidRPr="00054E77" w:rsidRDefault="00054E77" w:rsidP="005B6D49">
            <w:pPr>
              <w:jc w:val="center"/>
              <w:rPr>
                <w:rFonts w:ascii="Times New Roman" w:hAnsi="Times New Roman"/>
                <w:sz w:val="20"/>
              </w:rPr>
            </w:pPr>
          </w:p>
        </w:tc>
        <w:tc>
          <w:tcPr>
            <w:tcW w:w="3787" w:type="pct"/>
            <w:gridSpan w:val="4"/>
            <w:tcBorders>
              <w:bottom w:val="nil"/>
            </w:tcBorders>
            <w:vAlign w:val="center"/>
          </w:tcPr>
          <w:p w14:paraId="17BFE70D"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Age of assessment</w:t>
            </w:r>
          </w:p>
        </w:tc>
      </w:tr>
      <w:tr w:rsidR="00054E77" w:rsidRPr="00054E77" w14:paraId="16A032AC" w14:textId="77777777" w:rsidTr="005B6D49">
        <w:tc>
          <w:tcPr>
            <w:tcW w:w="888" w:type="pct"/>
            <w:tcBorders>
              <w:top w:val="nil"/>
              <w:bottom w:val="single" w:sz="4" w:space="0" w:color="auto"/>
            </w:tcBorders>
            <w:vAlign w:val="center"/>
          </w:tcPr>
          <w:p w14:paraId="49EB9B8F" w14:textId="77777777" w:rsidR="00054E77" w:rsidRPr="00054E77" w:rsidRDefault="00054E77" w:rsidP="005B6D49">
            <w:pPr>
              <w:jc w:val="center"/>
              <w:rPr>
                <w:rFonts w:ascii="Times New Roman" w:hAnsi="Times New Roman"/>
                <w:sz w:val="20"/>
              </w:rPr>
            </w:pPr>
          </w:p>
        </w:tc>
        <w:tc>
          <w:tcPr>
            <w:tcW w:w="325" w:type="pct"/>
            <w:tcBorders>
              <w:top w:val="nil"/>
              <w:bottom w:val="single" w:sz="4" w:space="0" w:color="auto"/>
            </w:tcBorders>
            <w:vAlign w:val="center"/>
          </w:tcPr>
          <w:p w14:paraId="6EBBA8D8" w14:textId="77777777" w:rsidR="00054E77" w:rsidRPr="00054E77" w:rsidRDefault="00054E77" w:rsidP="005B6D49">
            <w:pPr>
              <w:jc w:val="center"/>
              <w:rPr>
                <w:rFonts w:ascii="Times New Roman" w:hAnsi="Times New Roman"/>
                <w:sz w:val="20"/>
              </w:rPr>
            </w:pPr>
          </w:p>
        </w:tc>
        <w:tc>
          <w:tcPr>
            <w:tcW w:w="1133" w:type="pct"/>
            <w:tcBorders>
              <w:top w:val="nil"/>
              <w:bottom w:val="single" w:sz="4" w:space="0" w:color="auto"/>
            </w:tcBorders>
            <w:vAlign w:val="center"/>
          </w:tcPr>
          <w:p w14:paraId="304955E3"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8 months</w:t>
            </w:r>
          </w:p>
        </w:tc>
        <w:tc>
          <w:tcPr>
            <w:tcW w:w="917" w:type="pct"/>
            <w:tcBorders>
              <w:top w:val="nil"/>
              <w:bottom w:val="single" w:sz="4" w:space="0" w:color="auto"/>
            </w:tcBorders>
            <w:vAlign w:val="center"/>
          </w:tcPr>
          <w:p w14:paraId="0870C334"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12 months</w:t>
            </w:r>
          </w:p>
        </w:tc>
        <w:tc>
          <w:tcPr>
            <w:tcW w:w="864" w:type="pct"/>
            <w:tcBorders>
              <w:top w:val="nil"/>
              <w:bottom w:val="single" w:sz="4" w:space="0" w:color="auto"/>
            </w:tcBorders>
            <w:vAlign w:val="center"/>
          </w:tcPr>
          <w:p w14:paraId="68FD5E48"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16 months</w:t>
            </w:r>
          </w:p>
        </w:tc>
        <w:tc>
          <w:tcPr>
            <w:tcW w:w="873" w:type="pct"/>
            <w:tcBorders>
              <w:top w:val="nil"/>
              <w:bottom w:val="single" w:sz="4" w:space="0" w:color="auto"/>
            </w:tcBorders>
            <w:vAlign w:val="center"/>
          </w:tcPr>
          <w:p w14:paraId="5B16D96E"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20 months</w:t>
            </w:r>
          </w:p>
        </w:tc>
      </w:tr>
      <w:tr w:rsidR="00054E77" w:rsidRPr="00054E77" w14:paraId="2C8EE42A" w14:textId="77777777" w:rsidTr="005B6D49">
        <w:tc>
          <w:tcPr>
            <w:tcW w:w="888" w:type="pct"/>
            <w:vMerge w:val="restart"/>
            <w:tcBorders>
              <w:top w:val="single" w:sz="4" w:space="0" w:color="auto"/>
              <w:bottom w:val="nil"/>
            </w:tcBorders>
            <w:vAlign w:val="center"/>
          </w:tcPr>
          <w:p w14:paraId="1AC49E91"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Receptive vocabulary</w:t>
            </w:r>
          </w:p>
        </w:tc>
        <w:tc>
          <w:tcPr>
            <w:tcW w:w="325" w:type="pct"/>
            <w:tcBorders>
              <w:top w:val="single" w:sz="4" w:space="0" w:color="auto"/>
              <w:bottom w:val="nil"/>
            </w:tcBorders>
            <w:vAlign w:val="center"/>
          </w:tcPr>
          <w:p w14:paraId="0403EF5B"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BSL</w:t>
            </w:r>
          </w:p>
        </w:tc>
        <w:tc>
          <w:tcPr>
            <w:tcW w:w="1133" w:type="pct"/>
            <w:tcBorders>
              <w:top w:val="single" w:sz="4" w:space="0" w:color="auto"/>
              <w:bottom w:val="nil"/>
            </w:tcBorders>
            <w:vAlign w:val="center"/>
          </w:tcPr>
          <w:p w14:paraId="26021EE5"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20.25 (16.10)</w:t>
            </w:r>
          </w:p>
          <w:p w14:paraId="3A6810CE" w14:textId="77777777" w:rsidR="00054E77" w:rsidRPr="00054E77" w:rsidRDefault="00054E77" w:rsidP="005B6D49">
            <w:pPr>
              <w:jc w:val="center"/>
              <w:rPr>
                <w:rFonts w:ascii="Times New Roman" w:hAnsi="Times New Roman"/>
                <w:sz w:val="20"/>
              </w:rPr>
            </w:pPr>
            <w:r w:rsidRPr="00054E77">
              <w:rPr>
                <w:rFonts w:ascii="Times New Roman" w:hAnsi="Times New Roman"/>
                <w:i/>
                <w:sz w:val="20"/>
              </w:rPr>
              <w:t>n</w:t>
            </w:r>
            <w:r w:rsidRPr="00054E77">
              <w:rPr>
                <w:rFonts w:ascii="Times New Roman" w:hAnsi="Times New Roman"/>
                <w:sz w:val="20"/>
              </w:rPr>
              <w:t xml:space="preserve"> = 10</w:t>
            </w:r>
          </w:p>
        </w:tc>
        <w:tc>
          <w:tcPr>
            <w:tcW w:w="917" w:type="pct"/>
            <w:tcBorders>
              <w:top w:val="single" w:sz="4" w:space="0" w:color="auto"/>
              <w:bottom w:val="nil"/>
            </w:tcBorders>
            <w:vAlign w:val="center"/>
          </w:tcPr>
          <w:p w14:paraId="455991F7"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68.83 (61.48)</w:t>
            </w:r>
          </w:p>
          <w:p w14:paraId="1841967C" w14:textId="77777777" w:rsidR="00054E77" w:rsidRPr="00054E77" w:rsidRDefault="00054E77" w:rsidP="005B6D49">
            <w:pPr>
              <w:jc w:val="center"/>
              <w:rPr>
                <w:rFonts w:ascii="Times New Roman" w:hAnsi="Times New Roman"/>
                <w:sz w:val="20"/>
              </w:rPr>
            </w:pPr>
            <w:r w:rsidRPr="00054E77">
              <w:rPr>
                <w:rFonts w:ascii="Times New Roman" w:hAnsi="Times New Roman"/>
                <w:i/>
                <w:sz w:val="20"/>
              </w:rPr>
              <w:t>n</w:t>
            </w:r>
            <w:r w:rsidRPr="00054E77">
              <w:rPr>
                <w:rFonts w:ascii="Times New Roman" w:hAnsi="Times New Roman"/>
                <w:sz w:val="20"/>
              </w:rPr>
              <w:t xml:space="preserve"> = 9</w:t>
            </w:r>
          </w:p>
        </w:tc>
        <w:tc>
          <w:tcPr>
            <w:tcW w:w="864" w:type="pct"/>
            <w:tcBorders>
              <w:top w:val="single" w:sz="4" w:space="0" w:color="auto"/>
              <w:bottom w:val="nil"/>
            </w:tcBorders>
            <w:vAlign w:val="center"/>
          </w:tcPr>
          <w:p w14:paraId="2736E026"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117.17 (28.15)</w:t>
            </w:r>
          </w:p>
          <w:p w14:paraId="7F41E81E" w14:textId="77777777" w:rsidR="00054E77" w:rsidRPr="00054E77" w:rsidRDefault="00054E77" w:rsidP="005B6D49">
            <w:pPr>
              <w:jc w:val="center"/>
              <w:rPr>
                <w:rFonts w:ascii="Times New Roman" w:hAnsi="Times New Roman"/>
                <w:sz w:val="20"/>
              </w:rPr>
            </w:pPr>
            <w:r w:rsidRPr="00054E77">
              <w:rPr>
                <w:rFonts w:ascii="Times New Roman" w:hAnsi="Times New Roman"/>
                <w:i/>
                <w:sz w:val="20"/>
              </w:rPr>
              <w:t>n</w:t>
            </w:r>
            <w:r w:rsidRPr="00054E77">
              <w:rPr>
                <w:rFonts w:ascii="Times New Roman" w:hAnsi="Times New Roman"/>
                <w:sz w:val="20"/>
              </w:rPr>
              <w:t xml:space="preserve"> = 10</w:t>
            </w:r>
          </w:p>
        </w:tc>
        <w:tc>
          <w:tcPr>
            <w:tcW w:w="873" w:type="pct"/>
            <w:tcBorders>
              <w:top w:val="single" w:sz="4" w:space="0" w:color="auto"/>
              <w:bottom w:val="nil"/>
            </w:tcBorders>
            <w:vAlign w:val="center"/>
          </w:tcPr>
          <w:p w14:paraId="1E72D0B2"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146.67 (88.98)</w:t>
            </w:r>
          </w:p>
          <w:p w14:paraId="35BCF1A4" w14:textId="77777777" w:rsidR="00054E77" w:rsidRPr="00054E77" w:rsidRDefault="00054E77" w:rsidP="005B6D49">
            <w:pPr>
              <w:jc w:val="center"/>
              <w:rPr>
                <w:rFonts w:ascii="Times New Roman" w:hAnsi="Times New Roman"/>
                <w:sz w:val="20"/>
              </w:rPr>
            </w:pPr>
            <w:r w:rsidRPr="00054E77">
              <w:rPr>
                <w:rFonts w:ascii="Times New Roman" w:hAnsi="Times New Roman"/>
                <w:i/>
                <w:sz w:val="20"/>
              </w:rPr>
              <w:t>n</w:t>
            </w:r>
            <w:r w:rsidRPr="00054E77">
              <w:rPr>
                <w:rFonts w:ascii="Times New Roman" w:hAnsi="Times New Roman"/>
                <w:sz w:val="20"/>
              </w:rPr>
              <w:t xml:space="preserve"> = 9</w:t>
            </w:r>
          </w:p>
        </w:tc>
      </w:tr>
      <w:tr w:rsidR="00054E77" w:rsidRPr="00054E77" w14:paraId="7AFEAA3A" w14:textId="77777777" w:rsidTr="005B6D49">
        <w:tc>
          <w:tcPr>
            <w:tcW w:w="888" w:type="pct"/>
            <w:vMerge/>
            <w:tcBorders>
              <w:top w:val="nil"/>
              <w:bottom w:val="nil"/>
            </w:tcBorders>
            <w:vAlign w:val="center"/>
          </w:tcPr>
          <w:p w14:paraId="00D3F2F5" w14:textId="77777777" w:rsidR="00054E77" w:rsidRPr="00054E77" w:rsidRDefault="00054E77" w:rsidP="005B6D49">
            <w:pPr>
              <w:jc w:val="center"/>
              <w:rPr>
                <w:rFonts w:ascii="Times New Roman" w:hAnsi="Times New Roman"/>
                <w:sz w:val="20"/>
              </w:rPr>
            </w:pPr>
          </w:p>
        </w:tc>
        <w:tc>
          <w:tcPr>
            <w:tcW w:w="325" w:type="pct"/>
            <w:tcBorders>
              <w:top w:val="nil"/>
              <w:bottom w:val="nil"/>
            </w:tcBorders>
            <w:vAlign w:val="center"/>
          </w:tcPr>
          <w:p w14:paraId="5E1C505B"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Symbolic gesture</w:t>
            </w:r>
          </w:p>
        </w:tc>
        <w:tc>
          <w:tcPr>
            <w:tcW w:w="1133" w:type="pct"/>
            <w:tcBorders>
              <w:top w:val="nil"/>
              <w:bottom w:val="nil"/>
            </w:tcBorders>
            <w:vAlign w:val="center"/>
          </w:tcPr>
          <w:p w14:paraId="7F43AB77"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40.43 (79.63)</w:t>
            </w:r>
          </w:p>
          <w:p w14:paraId="6215FBED" w14:textId="77777777" w:rsidR="00054E77" w:rsidRPr="00054E77" w:rsidRDefault="00054E77" w:rsidP="005B6D49">
            <w:pPr>
              <w:jc w:val="center"/>
              <w:rPr>
                <w:rFonts w:ascii="Times New Roman" w:hAnsi="Times New Roman"/>
                <w:sz w:val="20"/>
              </w:rPr>
            </w:pPr>
            <w:r w:rsidRPr="00054E77">
              <w:rPr>
                <w:rFonts w:ascii="Times New Roman" w:hAnsi="Times New Roman"/>
                <w:i/>
                <w:sz w:val="20"/>
              </w:rPr>
              <w:t>n</w:t>
            </w:r>
            <w:r w:rsidRPr="00054E77">
              <w:rPr>
                <w:rFonts w:ascii="Times New Roman" w:hAnsi="Times New Roman"/>
                <w:sz w:val="20"/>
              </w:rPr>
              <w:t xml:space="preserve"> = 8</w:t>
            </w:r>
          </w:p>
        </w:tc>
        <w:tc>
          <w:tcPr>
            <w:tcW w:w="917" w:type="pct"/>
            <w:tcBorders>
              <w:top w:val="nil"/>
              <w:bottom w:val="nil"/>
            </w:tcBorders>
            <w:vAlign w:val="center"/>
          </w:tcPr>
          <w:p w14:paraId="006E8B25"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76.56 (80.22)</w:t>
            </w:r>
          </w:p>
          <w:p w14:paraId="2BDCA7F7" w14:textId="77777777" w:rsidR="00054E77" w:rsidRPr="00054E77" w:rsidRDefault="00054E77" w:rsidP="005B6D49">
            <w:pPr>
              <w:jc w:val="center"/>
              <w:rPr>
                <w:rFonts w:ascii="Times New Roman" w:hAnsi="Times New Roman"/>
                <w:sz w:val="20"/>
              </w:rPr>
            </w:pPr>
            <w:r w:rsidRPr="00054E77">
              <w:rPr>
                <w:rFonts w:ascii="Times New Roman" w:hAnsi="Times New Roman"/>
                <w:i/>
                <w:sz w:val="20"/>
              </w:rPr>
              <w:t>n</w:t>
            </w:r>
            <w:r w:rsidRPr="00054E77">
              <w:rPr>
                <w:rFonts w:ascii="Times New Roman" w:hAnsi="Times New Roman"/>
                <w:sz w:val="20"/>
              </w:rPr>
              <w:t xml:space="preserve"> = 10</w:t>
            </w:r>
          </w:p>
        </w:tc>
        <w:tc>
          <w:tcPr>
            <w:tcW w:w="864" w:type="pct"/>
            <w:tcBorders>
              <w:top w:val="nil"/>
              <w:bottom w:val="nil"/>
            </w:tcBorders>
            <w:vAlign w:val="center"/>
          </w:tcPr>
          <w:p w14:paraId="4B2477F0"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131.22 (73.97)</w:t>
            </w:r>
          </w:p>
          <w:p w14:paraId="511A02EC" w14:textId="77777777" w:rsidR="00054E77" w:rsidRPr="00054E77" w:rsidRDefault="00054E77" w:rsidP="005B6D49">
            <w:pPr>
              <w:jc w:val="center"/>
              <w:rPr>
                <w:rFonts w:ascii="Times New Roman" w:hAnsi="Times New Roman"/>
                <w:sz w:val="20"/>
              </w:rPr>
            </w:pPr>
            <w:r w:rsidRPr="00054E77">
              <w:rPr>
                <w:rFonts w:ascii="Times New Roman" w:hAnsi="Times New Roman"/>
                <w:i/>
                <w:sz w:val="20"/>
              </w:rPr>
              <w:t>n</w:t>
            </w:r>
            <w:r w:rsidRPr="00054E77">
              <w:rPr>
                <w:rFonts w:ascii="Times New Roman" w:hAnsi="Times New Roman"/>
                <w:sz w:val="20"/>
              </w:rPr>
              <w:t xml:space="preserve"> = 9</w:t>
            </w:r>
          </w:p>
        </w:tc>
        <w:tc>
          <w:tcPr>
            <w:tcW w:w="873" w:type="pct"/>
            <w:tcBorders>
              <w:top w:val="nil"/>
              <w:bottom w:val="nil"/>
            </w:tcBorders>
            <w:vAlign w:val="center"/>
          </w:tcPr>
          <w:p w14:paraId="6DEEF9E3"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110.11 (61.73)</w:t>
            </w:r>
          </w:p>
          <w:p w14:paraId="03F577B9" w14:textId="77777777" w:rsidR="00054E77" w:rsidRPr="00054E77" w:rsidRDefault="00054E77" w:rsidP="005B6D49">
            <w:pPr>
              <w:jc w:val="center"/>
              <w:rPr>
                <w:rFonts w:ascii="Times New Roman" w:hAnsi="Times New Roman"/>
                <w:sz w:val="20"/>
              </w:rPr>
            </w:pPr>
            <w:r w:rsidRPr="00054E77">
              <w:rPr>
                <w:rFonts w:ascii="Times New Roman" w:hAnsi="Times New Roman"/>
                <w:i/>
                <w:sz w:val="20"/>
              </w:rPr>
              <w:t>n</w:t>
            </w:r>
            <w:r w:rsidRPr="00054E77">
              <w:rPr>
                <w:rFonts w:ascii="Times New Roman" w:hAnsi="Times New Roman"/>
                <w:sz w:val="20"/>
              </w:rPr>
              <w:t xml:space="preserve"> = 9</w:t>
            </w:r>
          </w:p>
        </w:tc>
      </w:tr>
      <w:tr w:rsidR="00054E77" w:rsidRPr="00054E77" w14:paraId="5170B2B4" w14:textId="77777777" w:rsidTr="005B6D49">
        <w:tc>
          <w:tcPr>
            <w:tcW w:w="888" w:type="pct"/>
            <w:vMerge/>
            <w:tcBorders>
              <w:top w:val="nil"/>
              <w:bottom w:val="nil"/>
            </w:tcBorders>
            <w:vAlign w:val="center"/>
          </w:tcPr>
          <w:p w14:paraId="16D571DA" w14:textId="77777777" w:rsidR="00054E77" w:rsidRPr="00054E77" w:rsidRDefault="00054E77" w:rsidP="005B6D49">
            <w:pPr>
              <w:jc w:val="center"/>
              <w:rPr>
                <w:rFonts w:ascii="Times New Roman" w:hAnsi="Times New Roman"/>
                <w:sz w:val="20"/>
              </w:rPr>
            </w:pPr>
          </w:p>
        </w:tc>
        <w:tc>
          <w:tcPr>
            <w:tcW w:w="325" w:type="pct"/>
            <w:tcBorders>
              <w:top w:val="nil"/>
              <w:bottom w:val="nil"/>
            </w:tcBorders>
            <w:vAlign w:val="center"/>
          </w:tcPr>
          <w:p w14:paraId="157D7890"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Verbal training</w:t>
            </w:r>
          </w:p>
        </w:tc>
        <w:tc>
          <w:tcPr>
            <w:tcW w:w="1133" w:type="pct"/>
            <w:tcBorders>
              <w:top w:val="nil"/>
              <w:bottom w:val="nil"/>
            </w:tcBorders>
            <w:vAlign w:val="center"/>
          </w:tcPr>
          <w:p w14:paraId="0986E0EA"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5.60 (5.34)</w:t>
            </w:r>
          </w:p>
          <w:p w14:paraId="166F381E" w14:textId="77777777" w:rsidR="00054E77" w:rsidRPr="00054E77" w:rsidRDefault="00054E77" w:rsidP="005B6D49">
            <w:pPr>
              <w:jc w:val="center"/>
              <w:rPr>
                <w:rFonts w:ascii="Times New Roman" w:hAnsi="Times New Roman"/>
                <w:sz w:val="20"/>
              </w:rPr>
            </w:pPr>
            <w:r w:rsidRPr="00054E77">
              <w:rPr>
                <w:rFonts w:ascii="Times New Roman" w:hAnsi="Times New Roman"/>
                <w:i/>
                <w:sz w:val="20"/>
              </w:rPr>
              <w:t xml:space="preserve">n </w:t>
            </w:r>
            <w:r w:rsidRPr="00054E77">
              <w:rPr>
                <w:rFonts w:ascii="Times New Roman" w:hAnsi="Times New Roman"/>
                <w:sz w:val="20"/>
              </w:rPr>
              <w:t>= 10</w:t>
            </w:r>
          </w:p>
        </w:tc>
        <w:tc>
          <w:tcPr>
            <w:tcW w:w="917" w:type="pct"/>
            <w:tcBorders>
              <w:top w:val="nil"/>
              <w:bottom w:val="nil"/>
            </w:tcBorders>
            <w:vAlign w:val="center"/>
          </w:tcPr>
          <w:p w14:paraId="43C898D6"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42.60 (31.57)</w:t>
            </w:r>
          </w:p>
          <w:p w14:paraId="019C1D97" w14:textId="77777777" w:rsidR="00054E77" w:rsidRPr="00054E77" w:rsidRDefault="00054E77" w:rsidP="005B6D49">
            <w:pPr>
              <w:jc w:val="center"/>
              <w:rPr>
                <w:rFonts w:ascii="Times New Roman" w:hAnsi="Times New Roman"/>
                <w:sz w:val="20"/>
              </w:rPr>
            </w:pPr>
            <w:r w:rsidRPr="00054E77">
              <w:rPr>
                <w:rFonts w:ascii="Times New Roman" w:hAnsi="Times New Roman"/>
                <w:i/>
                <w:sz w:val="20"/>
              </w:rPr>
              <w:t>n</w:t>
            </w:r>
            <w:r w:rsidRPr="00054E77">
              <w:rPr>
                <w:rFonts w:ascii="Times New Roman" w:hAnsi="Times New Roman"/>
                <w:sz w:val="20"/>
              </w:rPr>
              <w:t xml:space="preserve"> = 10</w:t>
            </w:r>
          </w:p>
        </w:tc>
        <w:tc>
          <w:tcPr>
            <w:tcW w:w="864" w:type="pct"/>
            <w:tcBorders>
              <w:top w:val="nil"/>
              <w:bottom w:val="nil"/>
            </w:tcBorders>
            <w:vAlign w:val="center"/>
          </w:tcPr>
          <w:p w14:paraId="5D27E725"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129.10 (56.52)</w:t>
            </w:r>
          </w:p>
          <w:p w14:paraId="5EDB669C" w14:textId="77777777" w:rsidR="00054E77" w:rsidRPr="00054E77" w:rsidRDefault="00054E77" w:rsidP="005B6D49">
            <w:pPr>
              <w:jc w:val="center"/>
              <w:rPr>
                <w:rFonts w:ascii="Times New Roman" w:hAnsi="Times New Roman"/>
                <w:sz w:val="20"/>
              </w:rPr>
            </w:pPr>
            <w:r w:rsidRPr="00054E77">
              <w:rPr>
                <w:rFonts w:ascii="Times New Roman" w:hAnsi="Times New Roman"/>
                <w:i/>
                <w:sz w:val="20"/>
              </w:rPr>
              <w:t>n</w:t>
            </w:r>
            <w:r w:rsidRPr="00054E77">
              <w:rPr>
                <w:rFonts w:ascii="Times New Roman" w:hAnsi="Times New Roman"/>
                <w:sz w:val="20"/>
              </w:rPr>
              <w:t xml:space="preserve"> = 10</w:t>
            </w:r>
          </w:p>
        </w:tc>
        <w:tc>
          <w:tcPr>
            <w:tcW w:w="873" w:type="pct"/>
            <w:tcBorders>
              <w:top w:val="nil"/>
              <w:bottom w:val="nil"/>
            </w:tcBorders>
            <w:vAlign w:val="center"/>
          </w:tcPr>
          <w:p w14:paraId="21FC50C1"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131.20 (82.21)</w:t>
            </w:r>
          </w:p>
          <w:p w14:paraId="67B2CD09" w14:textId="77777777" w:rsidR="00054E77" w:rsidRPr="00054E77" w:rsidRDefault="00054E77" w:rsidP="005B6D49">
            <w:pPr>
              <w:jc w:val="center"/>
              <w:rPr>
                <w:rFonts w:ascii="Times New Roman" w:hAnsi="Times New Roman"/>
                <w:sz w:val="20"/>
              </w:rPr>
            </w:pPr>
            <w:r w:rsidRPr="00054E77">
              <w:rPr>
                <w:rFonts w:ascii="Times New Roman" w:hAnsi="Times New Roman"/>
                <w:i/>
                <w:sz w:val="20"/>
              </w:rPr>
              <w:t>n</w:t>
            </w:r>
            <w:r w:rsidRPr="00054E77">
              <w:rPr>
                <w:rFonts w:ascii="Times New Roman" w:hAnsi="Times New Roman"/>
                <w:sz w:val="20"/>
              </w:rPr>
              <w:t xml:space="preserve"> = 10</w:t>
            </w:r>
          </w:p>
        </w:tc>
      </w:tr>
      <w:tr w:rsidR="00054E77" w:rsidRPr="00054E77" w14:paraId="372D2406" w14:textId="77777777" w:rsidTr="005B6D49">
        <w:tc>
          <w:tcPr>
            <w:tcW w:w="888" w:type="pct"/>
            <w:vMerge/>
            <w:tcBorders>
              <w:top w:val="nil"/>
              <w:bottom w:val="single" w:sz="4" w:space="0" w:color="auto"/>
            </w:tcBorders>
            <w:vAlign w:val="center"/>
          </w:tcPr>
          <w:p w14:paraId="6B847476" w14:textId="77777777" w:rsidR="00054E77" w:rsidRPr="00054E77" w:rsidRDefault="00054E77" w:rsidP="005B6D49">
            <w:pPr>
              <w:jc w:val="center"/>
              <w:rPr>
                <w:rFonts w:ascii="Times New Roman" w:hAnsi="Times New Roman"/>
                <w:sz w:val="20"/>
              </w:rPr>
            </w:pPr>
          </w:p>
        </w:tc>
        <w:tc>
          <w:tcPr>
            <w:tcW w:w="325" w:type="pct"/>
            <w:tcBorders>
              <w:top w:val="nil"/>
              <w:bottom w:val="single" w:sz="4" w:space="0" w:color="auto"/>
            </w:tcBorders>
            <w:vAlign w:val="center"/>
          </w:tcPr>
          <w:p w14:paraId="5374C13C"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Non-intervention control</w:t>
            </w:r>
          </w:p>
        </w:tc>
        <w:tc>
          <w:tcPr>
            <w:tcW w:w="1133" w:type="pct"/>
            <w:tcBorders>
              <w:top w:val="nil"/>
              <w:bottom w:val="single" w:sz="4" w:space="0" w:color="auto"/>
            </w:tcBorders>
            <w:vAlign w:val="center"/>
          </w:tcPr>
          <w:p w14:paraId="41260A11"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9.11 (8.67)</w:t>
            </w:r>
          </w:p>
          <w:p w14:paraId="6B5CFDE6" w14:textId="77777777" w:rsidR="00054E77" w:rsidRPr="00054E77" w:rsidRDefault="00054E77" w:rsidP="005B6D49">
            <w:pPr>
              <w:jc w:val="center"/>
              <w:rPr>
                <w:rFonts w:ascii="Times New Roman" w:hAnsi="Times New Roman"/>
                <w:sz w:val="20"/>
              </w:rPr>
            </w:pPr>
            <w:r w:rsidRPr="00054E77">
              <w:rPr>
                <w:rFonts w:ascii="Times New Roman" w:hAnsi="Times New Roman"/>
                <w:i/>
                <w:sz w:val="20"/>
              </w:rPr>
              <w:t>n</w:t>
            </w:r>
            <w:r w:rsidRPr="00054E77">
              <w:rPr>
                <w:rFonts w:ascii="Times New Roman" w:hAnsi="Times New Roman"/>
                <w:sz w:val="20"/>
              </w:rPr>
              <w:t xml:space="preserve"> = 9</w:t>
            </w:r>
          </w:p>
        </w:tc>
        <w:tc>
          <w:tcPr>
            <w:tcW w:w="917" w:type="pct"/>
            <w:tcBorders>
              <w:top w:val="nil"/>
              <w:bottom w:val="single" w:sz="4" w:space="0" w:color="auto"/>
            </w:tcBorders>
            <w:vAlign w:val="center"/>
          </w:tcPr>
          <w:p w14:paraId="69854495"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37.56 (25.24)</w:t>
            </w:r>
          </w:p>
          <w:p w14:paraId="38A4F4DA" w14:textId="77777777" w:rsidR="00054E77" w:rsidRPr="00054E77" w:rsidRDefault="00054E77" w:rsidP="005B6D49">
            <w:pPr>
              <w:jc w:val="center"/>
              <w:rPr>
                <w:rFonts w:ascii="Times New Roman" w:hAnsi="Times New Roman"/>
                <w:sz w:val="20"/>
              </w:rPr>
            </w:pPr>
            <w:r w:rsidRPr="00054E77">
              <w:rPr>
                <w:rFonts w:ascii="Times New Roman" w:hAnsi="Times New Roman"/>
                <w:i/>
                <w:sz w:val="20"/>
              </w:rPr>
              <w:t>n</w:t>
            </w:r>
            <w:r w:rsidRPr="00054E77">
              <w:rPr>
                <w:rFonts w:ascii="Times New Roman" w:hAnsi="Times New Roman"/>
                <w:sz w:val="20"/>
              </w:rPr>
              <w:t xml:space="preserve"> = 10</w:t>
            </w:r>
          </w:p>
        </w:tc>
        <w:tc>
          <w:tcPr>
            <w:tcW w:w="864" w:type="pct"/>
            <w:tcBorders>
              <w:top w:val="nil"/>
              <w:bottom w:val="single" w:sz="4" w:space="0" w:color="auto"/>
            </w:tcBorders>
            <w:vAlign w:val="center"/>
          </w:tcPr>
          <w:p w14:paraId="2B52182D"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93.89 (33.00)</w:t>
            </w:r>
          </w:p>
          <w:p w14:paraId="07764D0B" w14:textId="77777777" w:rsidR="00054E77" w:rsidRPr="00054E77" w:rsidRDefault="00054E77" w:rsidP="005B6D49">
            <w:pPr>
              <w:jc w:val="center"/>
              <w:rPr>
                <w:rFonts w:ascii="Times New Roman" w:hAnsi="Times New Roman"/>
                <w:sz w:val="20"/>
              </w:rPr>
            </w:pPr>
            <w:r w:rsidRPr="00054E77">
              <w:rPr>
                <w:rFonts w:ascii="Times New Roman" w:hAnsi="Times New Roman"/>
                <w:i/>
                <w:sz w:val="20"/>
              </w:rPr>
              <w:t>n</w:t>
            </w:r>
            <w:r w:rsidRPr="00054E77">
              <w:rPr>
                <w:rFonts w:ascii="Times New Roman" w:hAnsi="Times New Roman"/>
                <w:sz w:val="20"/>
              </w:rPr>
              <w:t xml:space="preserve"> = 10</w:t>
            </w:r>
          </w:p>
        </w:tc>
        <w:tc>
          <w:tcPr>
            <w:tcW w:w="873" w:type="pct"/>
            <w:tcBorders>
              <w:top w:val="nil"/>
              <w:bottom w:val="single" w:sz="4" w:space="0" w:color="auto"/>
            </w:tcBorders>
            <w:vAlign w:val="center"/>
          </w:tcPr>
          <w:p w14:paraId="6076588A"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99.00 (66.33)</w:t>
            </w:r>
          </w:p>
          <w:p w14:paraId="372F9328" w14:textId="77777777" w:rsidR="00054E77" w:rsidRPr="00054E77" w:rsidRDefault="00054E77" w:rsidP="005B6D49">
            <w:pPr>
              <w:jc w:val="center"/>
              <w:rPr>
                <w:rFonts w:ascii="Times New Roman" w:hAnsi="Times New Roman"/>
                <w:sz w:val="20"/>
              </w:rPr>
            </w:pPr>
            <w:r w:rsidRPr="00054E77">
              <w:rPr>
                <w:rFonts w:ascii="Times New Roman" w:hAnsi="Times New Roman"/>
                <w:i/>
                <w:sz w:val="20"/>
              </w:rPr>
              <w:t>n</w:t>
            </w:r>
            <w:r w:rsidRPr="00054E77">
              <w:rPr>
                <w:rFonts w:ascii="Times New Roman" w:hAnsi="Times New Roman"/>
                <w:sz w:val="20"/>
              </w:rPr>
              <w:t xml:space="preserve"> = 10</w:t>
            </w:r>
          </w:p>
        </w:tc>
      </w:tr>
      <w:tr w:rsidR="00054E77" w:rsidRPr="00054E77" w14:paraId="4AAA340E" w14:textId="77777777" w:rsidTr="005B6D49">
        <w:tc>
          <w:tcPr>
            <w:tcW w:w="888" w:type="pct"/>
            <w:vMerge w:val="restart"/>
            <w:tcBorders>
              <w:top w:val="single" w:sz="4" w:space="0" w:color="auto"/>
              <w:bottom w:val="nil"/>
            </w:tcBorders>
            <w:vAlign w:val="center"/>
          </w:tcPr>
          <w:p w14:paraId="59CBC063"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Productive</w:t>
            </w:r>
          </w:p>
          <w:p w14:paraId="78A0775E"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vocabulary</w:t>
            </w:r>
          </w:p>
        </w:tc>
        <w:tc>
          <w:tcPr>
            <w:tcW w:w="325" w:type="pct"/>
            <w:tcBorders>
              <w:top w:val="single" w:sz="4" w:space="0" w:color="auto"/>
              <w:bottom w:val="nil"/>
            </w:tcBorders>
            <w:vAlign w:val="center"/>
          </w:tcPr>
          <w:p w14:paraId="3F105672"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BSL</w:t>
            </w:r>
          </w:p>
        </w:tc>
        <w:tc>
          <w:tcPr>
            <w:tcW w:w="1133" w:type="pct"/>
            <w:tcBorders>
              <w:top w:val="single" w:sz="4" w:space="0" w:color="auto"/>
              <w:bottom w:val="nil"/>
            </w:tcBorders>
            <w:vAlign w:val="center"/>
          </w:tcPr>
          <w:p w14:paraId="70D132A5"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0.00 (0.00)</w:t>
            </w:r>
          </w:p>
          <w:p w14:paraId="2490DEFA" w14:textId="77777777" w:rsidR="00054E77" w:rsidRPr="00054E77" w:rsidRDefault="00054E77" w:rsidP="005B6D49">
            <w:pPr>
              <w:jc w:val="center"/>
              <w:rPr>
                <w:rFonts w:ascii="Times New Roman" w:hAnsi="Times New Roman"/>
                <w:sz w:val="20"/>
              </w:rPr>
            </w:pPr>
            <w:r w:rsidRPr="00054E77">
              <w:rPr>
                <w:rFonts w:ascii="Times New Roman" w:hAnsi="Times New Roman"/>
                <w:i/>
                <w:sz w:val="20"/>
              </w:rPr>
              <w:t>n</w:t>
            </w:r>
            <w:r w:rsidRPr="00054E77">
              <w:rPr>
                <w:rFonts w:ascii="Times New Roman" w:hAnsi="Times New Roman"/>
                <w:sz w:val="20"/>
              </w:rPr>
              <w:t xml:space="preserve"> = 10</w:t>
            </w:r>
          </w:p>
        </w:tc>
        <w:tc>
          <w:tcPr>
            <w:tcW w:w="917" w:type="pct"/>
            <w:tcBorders>
              <w:top w:val="single" w:sz="4" w:space="0" w:color="auto"/>
              <w:bottom w:val="nil"/>
            </w:tcBorders>
            <w:vAlign w:val="center"/>
          </w:tcPr>
          <w:p w14:paraId="64C6DA2F"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4.50 (3.02)</w:t>
            </w:r>
          </w:p>
          <w:p w14:paraId="3BAD3436" w14:textId="77777777" w:rsidR="00054E77" w:rsidRPr="00054E77" w:rsidRDefault="00054E77" w:rsidP="005B6D49">
            <w:pPr>
              <w:jc w:val="center"/>
              <w:rPr>
                <w:rFonts w:ascii="Times New Roman" w:hAnsi="Times New Roman"/>
                <w:sz w:val="20"/>
              </w:rPr>
            </w:pPr>
            <w:r w:rsidRPr="00054E77">
              <w:rPr>
                <w:rFonts w:ascii="Times New Roman" w:hAnsi="Times New Roman"/>
                <w:i/>
                <w:sz w:val="20"/>
              </w:rPr>
              <w:t>n</w:t>
            </w:r>
            <w:r w:rsidRPr="00054E77">
              <w:rPr>
                <w:rFonts w:ascii="Times New Roman" w:hAnsi="Times New Roman"/>
                <w:sz w:val="20"/>
              </w:rPr>
              <w:t xml:space="preserve"> = 9</w:t>
            </w:r>
          </w:p>
        </w:tc>
        <w:tc>
          <w:tcPr>
            <w:tcW w:w="864" w:type="pct"/>
            <w:tcBorders>
              <w:top w:val="single" w:sz="4" w:space="0" w:color="auto"/>
              <w:bottom w:val="nil"/>
            </w:tcBorders>
            <w:vAlign w:val="center"/>
          </w:tcPr>
          <w:p w14:paraId="7EB8CE1C"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38.00 (56.39)</w:t>
            </w:r>
          </w:p>
          <w:p w14:paraId="12C807DA" w14:textId="77777777" w:rsidR="00054E77" w:rsidRPr="00054E77" w:rsidRDefault="00054E77" w:rsidP="005B6D49">
            <w:pPr>
              <w:jc w:val="center"/>
              <w:rPr>
                <w:rFonts w:ascii="Times New Roman" w:hAnsi="Times New Roman"/>
                <w:sz w:val="20"/>
              </w:rPr>
            </w:pPr>
            <w:r w:rsidRPr="00054E77">
              <w:rPr>
                <w:rFonts w:ascii="Times New Roman" w:hAnsi="Times New Roman"/>
                <w:i/>
                <w:sz w:val="20"/>
              </w:rPr>
              <w:t>n</w:t>
            </w:r>
            <w:r w:rsidRPr="00054E77">
              <w:rPr>
                <w:rFonts w:ascii="Times New Roman" w:hAnsi="Times New Roman"/>
                <w:sz w:val="20"/>
              </w:rPr>
              <w:t xml:space="preserve"> = 10</w:t>
            </w:r>
          </w:p>
        </w:tc>
        <w:tc>
          <w:tcPr>
            <w:tcW w:w="873" w:type="pct"/>
            <w:tcBorders>
              <w:top w:val="single" w:sz="4" w:space="0" w:color="auto"/>
              <w:bottom w:val="nil"/>
            </w:tcBorders>
            <w:vAlign w:val="center"/>
          </w:tcPr>
          <w:p w14:paraId="1EE1FD74"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131.83 (110.72)</w:t>
            </w:r>
          </w:p>
          <w:p w14:paraId="5EC51B03" w14:textId="77777777" w:rsidR="00054E77" w:rsidRPr="00054E77" w:rsidRDefault="00054E77" w:rsidP="005B6D49">
            <w:pPr>
              <w:jc w:val="center"/>
              <w:rPr>
                <w:rFonts w:ascii="Times New Roman" w:hAnsi="Times New Roman"/>
                <w:sz w:val="20"/>
              </w:rPr>
            </w:pPr>
            <w:r w:rsidRPr="00054E77">
              <w:rPr>
                <w:rFonts w:ascii="Times New Roman" w:hAnsi="Times New Roman"/>
                <w:i/>
                <w:sz w:val="20"/>
              </w:rPr>
              <w:t>n</w:t>
            </w:r>
            <w:r w:rsidRPr="00054E77">
              <w:rPr>
                <w:rFonts w:ascii="Times New Roman" w:hAnsi="Times New Roman"/>
                <w:sz w:val="20"/>
              </w:rPr>
              <w:t xml:space="preserve"> = 9</w:t>
            </w:r>
          </w:p>
        </w:tc>
      </w:tr>
      <w:tr w:rsidR="00054E77" w:rsidRPr="00054E77" w14:paraId="4B7B287D" w14:textId="77777777" w:rsidTr="005B6D49">
        <w:tc>
          <w:tcPr>
            <w:tcW w:w="888" w:type="pct"/>
            <w:vMerge/>
            <w:tcBorders>
              <w:top w:val="nil"/>
              <w:bottom w:val="nil"/>
            </w:tcBorders>
            <w:vAlign w:val="center"/>
          </w:tcPr>
          <w:p w14:paraId="7E9BE17D" w14:textId="77777777" w:rsidR="00054E77" w:rsidRPr="00054E77" w:rsidRDefault="00054E77" w:rsidP="005B6D49">
            <w:pPr>
              <w:jc w:val="center"/>
              <w:rPr>
                <w:rFonts w:ascii="Times New Roman" w:hAnsi="Times New Roman"/>
                <w:sz w:val="20"/>
              </w:rPr>
            </w:pPr>
          </w:p>
        </w:tc>
        <w:tc>
          <w:tcPr>
            <w:tcW w:w="325" w:type="pct"/>
            <w:tcBorders>
              <w:top w:val="nil"/>
              <w:bottom w:val="nil"/>
            </w:tcBorders>
            <w:vAlign w:val="center"/>
          </w:tcPr>
          <w:p w14:paraId="3D266189"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Symbolic gesture</w:t>
            </w:r>
          </w:p>
        </w:tc>
        <w:tc>
          <w:tcPr>
            <w:tcW w:w="1133" w:type="pct"/>
            <w:tcBorders>
              <w:top w:val="nil"/>
              <w:bottom w:val="nil"/>
            </w:tcBorders>
            <w:vAlign w:val="center"/>
          </w:tcPr>
          <w:p w14:paraId="0478989E"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0.71(1.89)</w:t>
            </w:r>
          </w:p>
          <w:p w14:paraId="2183A2B1" w14:textId="77777777" w:rsidR="00054E77" w:rsidRPr="00054E77" w:rsidRDefault="00054E77" w:rsidP="005B6D49">
            <w:pPr>
              <w:jc w:val="center"/>
              <w:rPr>
                <w:rFonts w:ascii="Times New Roman" w:hAnsi="Times New Roman"/>
                <w:sz w:val="20"/>
              </w:rPr>
            </w:pPr>
            <w:r w:rsidRPr="00054E77">
              <w:rPr>
                <w:rFonts w:ascii="Times New Roman" w:hAnsi="Times New Roman"/>
                <w:i/>
                <w:sz w:val="20"/>
              </w:rPr>
              <w:t>n</w:t>
            </w:r>
            <w:r w:rsidRPr="00054E77">
              <w:rPr>
                <w:rFonts w:ascii="Times New Roman" w:hAnsi="Times New Roman"/>
                <w:sz w:val="20"/>
              </w:rPr>
              <w:t xml:space="preserve"> = 8</w:t>
            </w:r>
          </w:p>
        </w:tc>
        <w:tc>
          <w:tcPr>
            <w:tcW w:w="917" w:type="pct"/>
            <w:tcBorders>
              <w:top w:val="nil"/>
              <w:bottom w:val="nil"/>
            </w:tcBorders>
            <w:vAlign w:val="center"/>
          </w:tcPr>
          <w:p w14:paraId="52052A1B"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3.89 (4.40)</w:t>
            </w:r>
          </w:p>
          <w:p w14:paraId="2B2D246D" w14:textId="77777777" w:rsidR="00054E77" w:rsidRPr="00054E77" w:rsidRDefault="00054E77" w:rsidP="005B6D49">
            <w:pPr>
              <w:jc w:val="center"/>
              <w:rPr>
                <w:rFonts w:ascii="Times New Roman" w:hAnsi="Times New Roman"/>
                <w:sz w:val="20"/>
              </w:rPr>
            </w:pPr>
            <w:r w:rsidRPr="00054E77">
              <w:rPr>
                <w:rFonts w:ascii="Times New Roman" w:hAnsi="Times New Roman"/>
                <w:i/>
                <w:sz w:val="20"/>
              </w:rPr>
              <w:t>n</w:t>
            </w:r>
            <w:r w:rsidRPr="00054E77">
              <w:rPr>
                <w:rFonts w:ascii="Times New Roman" w:hAnsi="Times New Roman"/>
                <w:sz w:val="20"/>
              </w:rPr>
              <w:t xml:space="preserve"> = 10</w:t>
            </w:r>
          </w:p>
        </w:tc>
        <w:tc>
          <w:tcPr>
            <w:tcW w:w="864" w:type="pct"/>
            <w:tcBorders>
              <w:top w:val="nil"/>
              <w:bottom w:val="nil"/>
            </w:tcBorders>
            <w:vAlign w:val="center"/>
          </w:tcPr>
          <w:p w14:paraId="7DDB4289"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37.89 (36.94)</w:t>
            </w:r>
          </w:p>
          <w:p w14:paraId="5F9472E9" w14:textId="77777777" w:rsidR="00054E77" w:rsidRPr="00054E77" w:rsidRDefault="00054E77" w:rsidP="005B6D49">
            <w:pPr>
              <w:jc w:val="center"/>
              <w:rPr>
                <w:rFonts w:ascii="Times New Roman" w:hAnsi="Times New Roman"/>
                <w:sz w:val="20"/>
              </w:rPr>
            </w:pPr>
            <w:r w:rsidRPr="00054E77">
              <w:rPr>
                <w:rFonts w:ascii="Times New Roman" w:hAnsi="Times New Roman"/>
                <w:i/>
                <w:sz w:val="20"/>
              </w:rPr>
              <w:t>n</w:t>
            </w:r>
            <w:r w:rsidRPr="00054E77">
              <w:rPr>
                <w:rFonts w:ascii="Times New Roman" w:hAnsi="Times New Roman"/>
                <w:sz w:val="20"/>
              </w:rPr>
              <w:t xml:space="preserve"> = 9</w:t>
            </w:r>
          </w:p>
        </w:tc>
        <w:tc>
          <w:tcPr>
            <w:tcW w:w="873" w:type="pct"/>
            <w:tcBorders>
              <w:top w:val="nil"/>
              <w:bottom w:val="nil"/>
            </w:tcBorders>
            <w:vAlign w:val="center"/>
          </w:tcPr>
          <w:p w14:paraId="5D093946"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178.11(98.80)</w:t>
            </w:r>
          </w:p>
          <w:p w14:paraId="45E70A19" w14:textId="77777777" w:rsidR="00054E77" w:rsidRPr="00054E77" w:rsidRDefault="00054E77" w:rsidP="005B6D49">
            <w:pPr>
              <w:jc w:val="center"/>
              <w:rPr>
                <w:rFonts w:ascii="Times New Roman" w:hAnsi="Times New Roman"/>
                <w:sz w:val="20"/>
              </w:rPr>
            </w:pPr>
            <w:r w:rsidRPr="00054E77">
              <w:rPr>
                <w:rFonts w:ascii="Times New Roman" w:hAnsi="Times New Roman"/>
                <w:i/>
                <w:sz w:val="20"/>
              </w:rPr>
              <w:t>n</w:t>
            </w:r>
            <w:r w:rsidRPr="00054E77">
              <w:rPr>
                <w:rFonts w:ascii="Times New Roman" w:hAnsi="Times New Roman"/>
                <w:sz w:val="20"/>
              </w:rPr>
              <w:t xml:space="preserve"> = 9</w:t>
            </w:r>
          </w:p>
        </w:tc>
      </w:tr>
      <w:tr w:rsidR="00054E77" w:rsidRPr="00054E77" w14:paraId="1D29776A" w14:textId="77777777" w:rsidTr="005B6D49">
        <w:tc>
          <w:tcPr>
            <w:tcW w:w="888" w:type="pct"/>
            <w:vMerge/>
            <w:tcBorders>
              <w:top w:val="nil"/>
              <w:bottom w:val="nil"/>
            </w:tcBorders>
            <w:vAlign w:val="center"/>
          </w:tcPr>
          <w:p w14:paraId="4ECD2138" w14:textId="77777777" w:rsidR="00054E77" w:rsidRPr="00054E77" w:rsidRDefault="00054E77" w:rsidP="005B6D49">
            <w:pPr>
              <w:jc w:val="center"/>
              <w:rPr>
                <w:rFonts w:ascii="Times New Roman" w:hAnsi="Times New Roman"/>
                <w:sz w:val="20"/>
              </w:rPr>
            </w:pPr>
          </w:p>
        </w:tc>
        <w:tc>
          <w:tcPr>
            <w:tcW w:w="325" w:type="pct"/>
            <w:tcBorders>
              <w:top w:val="nil"/>
              <w:bottom w:val="nil"/>
            </w:tcBorders>
            <w:vAlign w:val="center"/>
          </w:tcPr>
          <w:p w14:paraId="2E804B12"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Verbal training</w:t>
            </w:r>
          </w:p>
        </w:tc>
        <w:tc>
          <w:tcPr>
            <w:tcW w:w="1133" w:type="pct"/>
            <w:tcBorders>
              <w:top w:val="nil"/>
              <w:bottom w:val="nil"/>
            </w:tcBorders>
            <w:vAlign w:val="center"/>
          </w:tcPr>
          <w:p w14:paraId="0ACCB055"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0.50 (1.08)</w:t>
            </w:r>
          </w:p>
          <w:p w14:paraId="69956898" w14:textId="77777777" w:rsidR="00054E77" w:rsidRPr="00054E77" w:rsidRDefault="00054E77" w:rsidP="005B6D49">
            <w:pPr>
              <w:jc w:val="center"/>
              <w:rPr>
                <w:rFonts w:ascii="Times New Roman" w:hAnsi="Times New Roman"/>
                <w:sz w:val="20"/>
              </w:rPr>
            </w:pPr>
            <w:r w:rsidRPr="00054E77">
              <w:rPr>
                <w:rFonts w:ascii="Times New Roman" w:hAnsi="Times New Roman"/>
                <w:i/>
                <w:sz w:val="20"/>
              </w:rPr>
              <w:t>n</w:t>
            </w:r>
            <w:r w:rsidRPr="00054E77">
              <w:rPr>
                <w:rFonts w:ascii="Times New Roman" w:hAnsi="Times New Roman"/>
                <w:sz w:val="20"/>
              </w:rPr>
              <w:t xml:space="preserve"> = 10</w:t>
            </w:r>
          </w:p>
        </w:tc>
        <w:tc>
          <w:tcPr>
            <w:tcW w:w="917" w:type="pct"/>
            <w:tcBorders>
              <w:top w:val="nil"/>
              <w:bottom w:val="nil"/>
            </w:tcBorders>
            <w:vAlign w:val="center"/>
          </w:tcPr>
          <w:p w14:paraId="23DA8682"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5.40 (5.93)</w:t>
            </w:r>
          </w:p>
          <w:p w14:paraId="1166E34D" w14:textId="77777777" w:rsidR="00054E77" w:rsidRPr="00054E77" w:rsidRDefault="00054E77" w:rsidP="005B6D49">
            <w:pPr>
              <w:jc w:val="center"/>
              <w:rPr>
                <w:rFonts w:ascii="Times New Roman" w:hAnsi="Times New Roman"/>
                <w:sz w:val="20"/>
              </w:rPr>
            </w:pPr>
            <w:r w:rsidRPr="00054E77">
              <w:rPr>
                <w:rFonts w:ascii="Times New Roman" w:hAnsi="Times New Roman"/>
                <w:i/>
                <w:sz w:val="20"/>
              </w:rPr>
              <w:t>n</w:t>
            </w:r>
            <w:r w:rsidRPr="00054E77">
              <w:rPr>
                <w:rFonts w:ascii="Times New Roman" w:hAnsi="Times New Roman"/>
                <w:sz w:val="20"/>
              </w:rPr>
              <w:t xml:space="preserve"> = 10</w:t>
            </w:r>
          </w:p>
        </w:tc>
        <w:tc>
          <w:tcPr>
            <w:tcW w:w="864" w:type="pct"/>
            <w:tcBorders>
              <w:top w:val="nil"/>
              <w:bottom w:val="nil"/>
            </w:tcBorders>
            <w:vAlign w:val="center"/>
          </w:tcPr>
          <w:p w14:paraId="332AABAF"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48.50 (42.48)</w:t>
            </w:r>
          </w:p>
          <w:p w14:paraId="07092096" w14:textId="77777777" w:rsidR="00054E77" w:rsidRPr="00054E77" w:rsidRDefault="00054E77" w:rsidP="005B6D49">
            <w:pPr>
              <w:jc w:val="center"/>
              <w:rPr>
                <w:rFonts w:ascii="Times New Roman" w:hAnsi="Times New Roman"/>
                <w:sz w:val="20"/>
              </w:rPr>
            </w:pPr>
            <w:r w:rsidRPr="00054E77">
              <w:rPr>
                <w:rFonts w:ascii="Times New Roman" w:hAnsi="Times New Roman"/>
                <w:i/>
                <w:sz w:val="20"/>
              </w:rPr>
              <w:t>n</w:t>
            </w:r>
            <w:r w:rsidRPr="00054E77">
              <w:rPr>
                <w:rFonts w:ascii="Times New Roman" w:hAnsi="Times New Roman"/>
                <w:sz w:val="20"/>
              </w:rPr>
              <w:t xml:space="preserve"> = 10</w:t>
            </w:r>
          </w:p>
        </w:tc>
        <w:tc>
          <w:tcPr>
            <w:tcW w:w="873" w:type="pct"/>
            <w:tcBorders>
              <w:top w:val="nil"/>
              <w:bottom w:val="nil"/>
            </w:tcBorders>
            <w:vAlign w:val="center"/>
          </w:tcPr>
          <w:p w14:paraId="0433BCF7"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179.80 (97.89)</w:t>
            </w:r>
          </w:p>
          <w:p w14:paraId="4FE4F21F" w14:textId="77777777" w:rsidR="00054E77" w:rsidRPr="00054E77" w:rsidRDefault="00054E77" w:rsidP="005B6D49">
            <w:pPr>
              <w:jc w:val="center"/>
              <w:rPr>
                <w:rFonts w:ascii="Times New Roman" w:hAnsi="Times New Roman"/>
                <w:sz w:val="20"/>
              </w:rPr>
            </w:pPr>
            <w:r w:rsidRPr="00054E77">
              <w:rPr>
                <w:rFonts w:ascii="Times New Roman" w:hAnsi="Times New Roman"/>
                <w:i/>
                <w:sz w:val="20"/>
              </w:rPr>
              <w:t>n</w:t>
            </w:r>
            <w:r w:rsidRPr="00054E77">
              <w:rPr>
                <w:rFonts w:ascii="Times New Roman" w:hAnsi="Times New Roman"/>
                <w:sz w:val="20"/>
              </w:rPr>
              <w:t xml:space="preserve"> = 10</w:t>
            </w:r>
          </w:p>
        </w:tc>
      </w:tr>
      <w:tr w:rsidR="00054E77" w:rsidRPr="00054E77" w14:paraId="35B689BB" w14:textId="77777777" w:rsidTr="005B6D49">
        <w:tc>
          <w:tcPr>
            <w:tcW w:w="888" w:type="pct"/>
            <w:vMerge/>
            <w:tcBorders>
              <w:top w:val="nil"/>
              <w:bottom w:val="single" w:sz="4" w:space="0" w:color="auto"/>
            </w:tcBorders>
            <w:vAlign w:val="center"/>
          </w:tcPr>
          <w:p w14:paraId="5AD6E36A" w14:textId="77777777" w:rsidR="00054E77" w:rsidRPr="00054E77" w:rsidRDefault="00054E77" w:rsidP="005B6D49">
            <w:pPr>
              <w:jc w:val="center"/>
              <w:rPr>
                <w:rFonts w:ascii="Times New Roman" w:hAnsi="Times New Roman"/>
                <w:sz w:val="20"/>
              </w:rPr>
            </w:pPr>
          </w:p>
        </w:tc>
        <w:tc>
          <w:tcPr>
            <w:tcW w:w="325" w:type="pct"/>
            <w:tcBorders>
              <w:top w:val="nil"/>
              <w:bottom w:val="single" w:sz="4" w:space="0" w:color="auto"/>
            </w:tcBorders>
            <w:vAlign w:val="center"/>
          </w:tcPr>
          <w:p w14:paraId="00DF4569"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Non-intervention control</w:t>
            </w:r>
          </w:p>
        </w:tc>
        <w:tc>
          <w:tcPr>
            <w:tcW w:w="1133" w:type="pct"/>
            <w:tcBorders>
              <w:top w:val="nil"/>
              <w:bottom w:val="single" w:sz="4" w:space="0" w:color="auto"/>
            </w:tcBorders>
            <w:vAlign w:val="center"/>
          </w:tcPr>
          <w:p w14:paraId="10766FD7"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0.22 (0.67)</w:t>
            </w:r>
          </w:p>
          <w:p w14:paraId="2AAD4268" w14:textId="77777777" w:rsidR="00054E77" w:rsidRPr="00054E77" w:rsidRDefault="00054E77" w:rsidP="005B6D49">
            <w:pPr>
              <w:jc w:val="center"/>
              <w:rPr>
                <w:rFonts w:ascii="Times New Roman" w:hAnsi="Times New Roman"/>
                <w:sz w:val="20"/>
              </w:rPr>
            </w:pPr>
            <w:r w:rsidRPr="00054E77">
              <w:rPr>
                <w:rFonts w:ascii="Times New Roman" w:hAnsi="Times New Roman"/>
                <w:i/>
                <w:sz w:val="20"/>
              </w:rPr>
              <w:t>n</w:t>
            </w:r>
            <w:r w:rsidRPr="00054E77">
              <w:rPr>
                <w:rFonts w:ascii="Times New Roman" w:hAnsi="Times New Roman"/>
                <w:sz w:val="20"/>
              </w:rPr>
              <w:t xml:space="preserve"> = 9</w:t>
            </w:r>
          </w:p>
        </w:tc>
        <w:tc>
          <w:tcPr>
            <w:tcW w:w="917" w:type="pct"/>
            <w:tcBorders>
              <w:top w:val="nil"/>
              <w:bottom w:val="single" w:sz="4" w:space="0" w:color="auto"/>
            </w:tcBorders>
            <w:vAlign w:val="center"/>
          </w:tcPr>
          <w:p w14:paraId="53D950B5"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3.22 (4.52)</w:t>
            </w:r>
          </w:p>
          <w:p w14:paraId="52FA056F" w14:textId="77777777" w:rsidR="00054E77" w:rsidRPr="00054E77" w:rsidRDefault="00054E77" w:rsidP="005B6D49">
            <w:pPr>
              <w:jc w:val="center"/>
              <w:rPr>
                <w:rFonts w:ascii="Times New Roman" w:hAnsi="Times New Roman"/>
                <w:sz w:val="20"/>
              </w:rPr>
            </w:pPr>
            <w:r w:rsidRPr="00054E77">
              <w:rPr>
                <w:rFonts w:ascii="Times New Roman" w:hAnsi="Times New Roman"/>
                <w:i/>
                <w:sz w:val="20"/>
              </w:rPr>
              <w:t>n</w:t>
            </w:r>
            <w:r w:rsidRPr="00054E77">
              <w:rPr>
                <w:rFonts w:ascii="Times New Roman" w:hAnsi="Times New Roman"/>
                <w:sz w:val="20"/>
              </w:rPr>
              <w:t xml:space="preserve"> = 10</w:t>
            </w:r>
          </w:p>
        </w:tc>
        <w:tc>
          <w:tcPr>
            <w:tcW w:w="864" w:type="pct"/>
            <w:tcBorders>
              <w:top w:val="nil"/>
              <w:bottom w:val="single" w:sz="4" w:space="0" w:color="auto"/>
            </w:tcBorders>
            <w:vAlign w:val="center"/>
          </w:tcPr>
          <w:p w14:paraId="5CAF5507"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28.67 (36.88)</w:t>
            </w:r>
          </w:p>
          <w:p w14:paraId="4D5DE85A" w14:textId="77777777" w:rsidR="00054E77" w:rsidRPr="00054E77" w:rsidRDefault="00054E77" w:rsidP="005B6D49">
            <w:pPr>
              <w:jc w:val="center"/>
              <w:rPr>
                <w:rFonts w:ascii="Times New Roman" w:hAnsi="Times New Roman"/>
                <w:sz w:val="20"/>
              </w:rPr>
            </w:pPr>
            <w:r w:rsidRPr="00054E77">
              <w:rPr>
                <w:rFonts w:ascii="Times New Roman" w:hAnsi="Times New Roman"/>
                <w:i/>
                <w:sz w:val="20"/>
              </w:rPr>
              <w:t>n</w:t>
            </w:r>
            <w:r w:rsidRPr="00054E77">
              <w:rPr>
                <w:rFonts w:ascii="Times New Roman" w:hAnsi="Times New Roman"/>
                <w:sz w:val="20"/>
              </w:rPr>
              <w:t xml:space="preserve"> = 10</w:t>
            </w:r>
          </w:p>
        </w:tc>
        <w:tc>
          <w:tcPr>
            <w:tcW w:w="873" w:type="pct"/>
            <w:tcBorders>
              <w:top w:val="nil"/>
              <w:bottom w:val="single" w:sz="4" w:space="0" w:color="auto"/>
            </w:tcBorders>
            <w:vAlign w:val="center"/>
          </w:tcPr>
          <w:p w14:paraId="26A7935F"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164.00 (75.55)</w:t>
            </w:r>
          </w:p>
          <w:p w14:paraId="05CD72B7" w14:textId="77777777" w:rsidR="00054E77" w:rsidRPr="00054E77" w:rsidRDefault="00054E77" w:rsidP="005B6D49">
            <w:pPr>
              <w:jc w:val="center"/>
              <w:rPr>
                <w:rFonts w:ascii="Times New Roman" w:hAnsi="Times New Roman"/>
                <w:sz w:val="20"/>
              </w:rPr>
            </w:pPr>
            <w:r w:rsidRPr="00054E77">
              <w:rPr>
                <w:rFonts w:ascii="Times New Roman" w:hAnsi="Times New Roman"/>
                <w:i/>
                <w:sz w:val="20"/>
              </w:rPr>
              <w:t>n</w:t>
            </w:r>
            <w:r w:rsidRPr="00054E77">
              <w:rPr>
                <w:rFonts w:ascii="Times New Roman" w:hAnsi="Times New Roman"/>
                <w:sz w:val="20"/>
              </w:rPr>
              <w:t xml:space="preserve"> = 10</w:t>
            </w:r>
          </w:p>
        </w:tc>
      </w:tr>
      <w:tr w:rsidR="00054E77" w:rsidRPr="00054E77" w14:paraId="4845594F" w14:textId="77777777" w:rsidTr="005B6D49">
        <w:tc>
          <w:tcPr>
            <w:tcW w:w="888" w:type="pct"/>
            <w:vMerge w:val="restart"/>
            <w:tcBorders>
              <w:top w:val="single" w:sz="4" w:space="0" w:color="auto"/>
              <w:bottom w:val="nil"/>
            </w:tcBorders>
            <w:vAlign w:val="center"/>
          </w:tcPr>
          <w:p w14:paraId="36CEAE11"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Auditory</w:t>
            </w:r>
          </w:p>
          <w:p w14:paraId="31F88191"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comprehension</w:t>
            </w:r>
          </w:p>
        </w:tc>
        <w:tc>
          <w:tcPr>
            <w:tcW w:w="325" w:type="pct"/>
            <w:tcBorders>
              <w:top w:val="single" w:sz="4" w:space="0" w:color="auto"/>
              <w:bottom w:val="nil"/>
            </w:tcBorders>
            <w:vAlign w:val="center"/>
          </w:tcPr>
          <w:p w14:paraId="258F64C7"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BSL</w:t>
            </w:r>
          </w:p>
        </w:tc>
        <w:tc>
          <w:tcPr>
            <w:tcW w:w="1133" w:type="pct"/>
            <w:tcBorders>
              <w:top w:val="single" w:sz="4" w:space="0" w:color="auto"/>
              <w:bottom w:val="nil"/>
            </w:tcBorders>
            <w:vAlign w:val="center"/>
          </w:tcPr>
          <w:p w14:paraId="0919FC9D"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6.00 (1.26)</w:t>
            </w:r>
          </w:p>
          <w:p w14:paraId="44FCD01A" w14:textId="77777777" w:rsidR="00054E77" w:rsidRPr="00054E77" w:rsidRDefault="00054E77" w:rsidP="005B6D49">
            <w:pPr>
              <w:jc w:val="center"/>
              <w:rPr>
                <w:rFonts w:ascii="Times New Roman" w:hAnsi="Times New Roman"/>
                <w:sz w:val="20"/>
              </w:rPr>
            </w:pPr>
            <w:r w:rsidRPr="00054E77">
              <w:rPr>
                <w:rFonts w:ascii="Times New Roman" w:hAnsi="Times New Roman"/>
                <w:i/>
                <w:sz w:val="20"/>
              </w:rPr>
              <w:t>n</w:t>
            </w:r>
            <w:r w:rsidRPr="00054E77">
              <w:rPr>
                <w:rFonts w:ascii="Times New Roman" w:hAnsi="Times New Roman"/>
                <w:sz w:val="20"/>
              </w:rPr>
              <w:t xml:space="preserve"> = 10</w:t>
            </w:r>
          </w:p>
        </w:tc>
        <w:tc>
          <w:tcPr>
            <w:tcW w:w="917" w:type="pct"/>
            <w:tcBorders>
              <w:top w:val="single" w:sz="4" w:space="0" w:color="auto"/>
              <w:bottom w:val="nil"/>
            </w:tcBorders>
            <w:vAlign w:val="center"/>
          </w:tcPr>
          <w:p w14:paraId="31C850B6"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9.83 (1.47)</w:t>
            </w:r>
          </w:p>
          <w:p w14:paraId="6CCD12BB" w14:textId="77777777" w:rsidR="00054E77" w:rsidRPr="00054E77" w:rsidRDefault="00054E77" w:rsidP="005B6D49">
            <w:pPr>
              <w:jc w:val="center"/>
              <w:rPr>
                <w:rFonts w:ascii="Times New Roman" w:hAnsi="Times New Roman"/>
                <w:sz w:val="20"/>
              </w:rPr>
            </w:pPr>
            <w:r w:rsidRPr="00054E77">
              <w:rPr>
                <w:rFonts w:ascii="Times New Roman" w:hAnsi="Times New Roman"/>
                <w:i/>
                <w:sz w:val="20"/>
              </w:rPr>
              <w:t>n</w:t>
            </w:r>
            <w:r w:rsidRPr="00054E77">
              <w:rPr>
                <w:rFonts w:ascii="Times New Roman" w:hAnsi="Times New Roman"/>
                <w:sz w:val="20"/>
              </w:rPr>
              <w:t xml:space="preserve"> = 9</w:t>
            </w:r>
          </w:p>
        </w:tc>
        <w:tc>
          <w:tcPr>
            <w:tcW w:w="864" w:type="pct"/>
            <w:tcBorders>
              <w:top w:val="single" w:sz="4" w:space="0" w:color="auto"/>
              <w:bottom w:val="nil"/>
            </w:tcBorders>
            <w:vAlign w:val="center"/>
          </w:tcPr>
          <w:p w14:paraId="12548E1E"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13.00 (2.28)</w:t>
            </w:r>
          </w:p>
          <w:p w14:paraId="50DCC3E1" w14:textId="77777777" w:rsidR="00054E77" w:rsidRPr="00054E77" w:rsidRDefault="00054E77" w:rsidP="005B6D49">
            <w:pPr>
              <w:jc w:val="center"/>
              <w:rPr>
                <w:rFonts w:ascii="Times New Roman" w:hAnsi="Times New Roman"/>
                <w:sz w:val="20"/>
              </w:rPr>
            </w:pPr>
            <w:r w:rsidRPr="00054E77">
              <w:rPr>
                <w:rFonts w:ascii="Times New Roman" w:hAnsi="Times New Roman"/>
                <w:i/>
                <w:sz w:val="20"/>
              </w:rPr>
              <w:t>n</w:t>
            </w:r>
            <w:r w:rsidRPr="00054E77">
              <w:rPr>
                <w:rFonts w:ascii="Times New Roman" w:hAnsi="Times New Roman"/>
                <w:sz w:val="20"/>
              </w:rPr>
              <w:t xml:space="preserve"> = 10</w:t>
            </w:r>
          </w:p>
        </w:tc>
        <w:tc>
          <w:tcPr>
            <w:tcW w:w="873" w:type="pct"/>
            <w:tcBorders>
              <w:top w:val="single" w:sz="4" w:space="0" w:color="auto"/>
              <w:bottom w:val="nil"/>
            </w:tcBorders>
            <w:vAlign w:val="center"/>
          </w:tcPr>
          <w:p w14:paraId="4053644F"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18.83 (3.60)</w:t>
            </w:r>
          </w:p>
          <w:p w14:paraId="5A3BEECF" w14:textId="77777777" w:rsidR="00054E77" w:rsidRPr="00054E77" w:rsidRDefault="00054E77" w:rsidP="005B6D49">
            <w:pPr>
              <w:jc w:val="center"/>
              <w:rPr>
                <w:rFonts w:ascii="Times New Roman" w:hAnsi="Times New Roman"/>
                <w:sz w:val="20"/>
              </w:rPr>
            </w:pPr>
            <w:r w:rsidRPr="00054E77">
              <w:rPr>
                <w:rFonts w:ascii="Times New Roman" w:hAnsi="Times New Roman"/>
                <w:i/>
                <w:sz w:val="20"/>
              </w:rPr>
              <w:t>n</w:t>
            </w:r>
            <w:r w:rsidRPr="00054E77">
              <w:rPr>
                <w:rFonts w:ascii="Times New Roman" w:hAnsi="Times New Roman"/>
                <w:sz w:val="20"/>
              </w:rPr>
              <w:t xml:space="preserve"> = 9</w:t>
            </w:r>
          </w:p>
        </w:tc>
      </w:tr>
      <w:tr w:rsidR="00054E77" w:rsidRPr="00054E77" w14:paraId="56D843CD" w14:textId="77777777" w:rsidTr="005B6D49">
        <w:tc>
          <w:tcPr>
            <w:tcW w:w="888" w:type="pct"/>
            <w:vMerge/>
            <w:tcBorders>
              <w:top w:val="nil"/>
              <w:bottom w:val="nil"/>
            </w:tcBorders>
            <w:vAlign w:val="center"/>
          </w:tcPr>
          <w:p w14:paraId="27800AEF" w14:textId="77777777" w:rsidR="00054E77" w:rsidRPr="00054E77" w:rsidRDefault="00054E77" w:rsidP="005B6D49">
            <w:pPr>
              <w:jc w:val="center"/>
              <w:rPr>
                <w:rFonts w:ascii="Times New Roman" w:hAnsi="Times New Roman"/>
                <w:sz w:val="20"/>
              </w:rPr>
            </w:pPr>
          </w:p>
        </w:tc>
        <w:tc>
          <w:tcPr>
            <w:tcW w:w="325" w:type="pct"/>
            <w:tcBorders>
              <w:top w:val="nil"/>
              <w:bottom w:val="nil"/>
            </w:tcBorders>
            <w:vAlign w:val="center"/>
          </w:tcPr>
          <w:p w14:paraId="7630477D"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Symbolic gesture</w:t>
            </w:r>
          </w:p>
        </w:tc>
        <w:tc>
          <w:tcPr>
            <w:tcW w:w="1133" w:type="pct"/>
            <w:tcBorders>
              <w:top w:val="nil"/>
              <w:bottom w:val="nil"/>
            </w:tcBorders>
            <w:vAlign w:val="center"/>
          </w:tcPr>
          <w:p w14:paraId="3533905B"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5.57 (0.79)</w:t>
            </w:r>
          </w:p>
          <w:p w14:paraId="1635B5F9" w14:textId="77777777" w:rsidR="00054E77" w:rsidRPr="00054E77" w:rsidRDefault="00054E77" w:rsidP="005B6D49">
            <w:pPr>
              <w:jc w:val="center"/>
              <w:rPr>
                <w:rFonts w:ascii="Times New Roman" w:hAnsi="Times New Roman"/>
                <w:sz w:val="20"/>
              </w:rPr>
            </w:pPr>
            <w:r w:rsidRPr="00054E77">
              <w:rPr>
                <w:rFonts w:ascii="Times New Roman" w:hAnsi="Times New Roman"/>
                <w:i/>
                <w:sz w:val="20"/>
              </w:rPr>
              <w:t>n</w:t>
            </w:r>
            <w:r w:rsidRPr="00054E77">
              <w:rPr>
                <w:rFonts w:ascii="Times New Roman" w:hAnsi="Times New Roman"/>
                <w:sz w:val="20"/>
              </w:rPr>
              <w:t xml:space="preserve"> = 8</w:t>
            </w:r>
          </w:p>
        </w:tc>
        <w:tc>
          <w:tcPr>
            <w:tcW w:w="917" w:type="pct"/>
            <w:tcBorders>
              <w:top w:val="nil"/>
              <w:bottom w:val="nil"/>
            </w:tcBorders>
            <w:vAlign w:val="center"/>
          </w:tcPr>
          <w:p w14:paraId="2592CCCD"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10.33 (1.66)</w:t>
            </w:r>
          </w:p>
          <w:p w14:paraId="0BC7A8EC" w14:textId="77777777" w:rsidR="00054E77" w:rsidRPr="00054E77" w:rsidRDefault="00054E77" w:rsidP="005B6D49">
            <w:pPr>
              <w:jc w:val="center"/>
              <w:rPr>
                <w:rFonts w:ascii="Times New Roman" w:hAnsi="Times New Roman"/>
                <w:sz w:val="20"/>
              </w:rPr>
            </w:pPr>
            <w:r w:rsidRPr="00054E77">
              <w:rPr>
                <w:rFonts w:ascii="Times New Roman" w:hAnsi="Times New Roman"/>
                <w:i/>
                <w:sz w:val="20"/>
              </w:rPr>
              <w:t>n</w:t>
            </w:r>
            <w:r w:rsidRPr="00054E77">
              <w:rPr>
                <w:rFonts w:ascii="Times New Roman" w:hAnsi="Times New Roman"/>
                <w:sz w:val="20"/>
              </w:rPr>
              <w:t xml:space="preserve"> = 10</w:t>
            </w:r>
          </w:p>
        </w:tc>
        <w:tc>
          <w:tcPr>
            <w:tcW w:w="864" w:type="pct"/>
            <w:tcBorders>
              <w:top w:val="nil"/>
              <w:bottom w:val="nil"/>
            </w:tcBorders>
            <w:vAlign w:val="center"/>
          </w:tcPr>
          <w:p w14:paraId="05A80E0D"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14.00 (1.94)</w:t>
            </w:r>
          </w:p>
          <w:p w14:paraId="1B2FB190" w14:textId="77777777" w:rsidR="00054E77" w:rsidRPr="00054E77" w:rsidRDefault="00054E77" w:rsidP="005B6D49">
            <w:pPr>
              <w:jc w:val="center"/>
              <w:rPr>
                <w:rFonts w:ascii="Times New Roman" w:hAnsi="Times New Roman"/>
                <w:sz w:val="20"/>
              </w:rPr>
            </w:pPr>
            <w:r w:rsidRPr="00054E77">
              <w:rPr>
                <w:rFonts w:ascii="Times New Roman" w:hAnsi="Times New Roman"/>
                <w:i/>
                <w:sz w:val="20"/>
              </w:rPr>
              <w:t>n</w:t>
            </w:r>
            <w:r w:rsidRPr="00054E77">
              <w:rPr>
                <w:rFonts w:ascii="Times New Roman" w:hAnsi="Times New Roman"/>
                <w:sz w:val="20"/>
              </w:rPr>
              <w:t xml:space="preserve"> = 9</w:t>
            </w:r>
          </w:p>
        </w:tc>
        <w:tc>
          <w:tcPr>
            <w:tcW w:w="873" w:type="pct"/>
            <w:tcBorders>
              <w:top w:val="nil"/>
              <w:bottom w:val="nil"/>
            </w:tcBorders>
            <w:vAlign w:val="center"/>
          </w:tcPr>
          <w:p w14:paraId="0FBB9491"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19.44 (2.40)</w:t>
            </w:r>
          </w:p>
          <w:p w14:paraId="2A3F3B72" w14:textId="77777777" w:rsidR="00054E77" w:rsidRPr="00054E77" w:rsidRDefault="00054E77" w:rsidP="005B6D49">
            <w:pPr>
              <w:jc w:val="center"/>
              <w:rPr>
                <w:rFonts w:ascii="Times New Roman" w:hAnsi="Times New Roman"/>
                <w:sz w:val="20"/>
              </w:rPr>
            </w:pPr>
            <w:r w:rsidRPr="00054E77">
              <w:rPr>
                <w:rFonts w:ascii="Times New Roman" w:hAnsi="Times New Roman"/>
                <w:i/>
                <w:sz w:val="20"/>
              </w:rPr>
              <w:t>n</w:t>
            </w:r>
            <w:r w:rsidRPr="00054E77">
              <w:rPr>
                <w:rFonts w:ascii="Times New Roman" w:hAnsi="Times New Roman"/>
                <w:sz w:val="20"/>
              </w:rPr>
              <w:t xml:space="preserve"> = 9</w:t>
            </w:r>
          </w:p>
        </w:tc>
      </w:tr>
      <w:tr w:rsidR="00054E77" w:rsidRPr="00054E77" w14:paraId="3FEE17A8" w14:textId="77777777" w:rsidTr="005B6D49">
        <w:tc>
          <w:tcPr>
            <w:tcW w:w="888" w:type="pct"/>
            <w:vMerge/>
            <w:tcBorders>
              <w:top w:val="nil"/>
              <w:bottom w:val="nil"/>
            </w:tcBorders>
            <w:vAlign w:val="center"/>
          </w:tcPr>
          <w:p w14:paraId="41AE02F0" w14:textId="77777777" w:rsidR="00054E77" w:rsidRPr="00054E77" w:rsidRDefault="00054E77" w:rsidP="005B6D49">
            <w:pPr>
              <w:jc w:val="center"/>
              <w:rPr>
                <w:rFonts w:ascii="Times New Roman" w:hAnsi="Times New Roman"/>
                <w:sz w:val="20"/>
              </w:rPr>
            </w:pPr>
          </w:p>
        </w:tc>
        <w:tc>
          <w:tcPr>
            <w:tcW w:w="325" w:type="pct"/>
            <w:tcBorders>
              <w:top w:val="nil"/>
              <w:bottom w:val="nil"/>
            </w:tcBorders>
            <w:vAlign w:val="center"/>
          </w:tcPr>
          <w:p w14:paraId="4BB38781"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Verbal training</w:t>
            </w:r>
          </w:p>
        </w:tc>
        <w:tc>
          <w:tcPr>
            <w:tcW w:w="1133" w:type="pct"/>
            <w:tcBorders>
              <w:top w:val="nil"/>
              <w:bottom w:val="nil"/>
            </w:tcBorders>
            <w:vAlign w:val="center"/>
          </w:tcPr>
          <w:p w14:paraId="4162434B"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6.00 (1.15)</w:t>
            </w:r>
          </w:p>
          <w:p w14:paraId="71BC6F82" w14:textId="77777777" w:rsidR="00054E77" w:rsidRPr="00054E77" w:rsidRDefault="00054E77" w:rsidP="005B6D49">
            <w:pPr>
              <w:jc w:val="center"/>
              <w:rPr>
                <w:rFonts w:ascii="Times New Roman" w:hAnsi="Times New Roman"/>
                <w:sz w:val="20"/>
              </w:rPr>
            </w:pPr>
            <w:r w:rsidRPr="00054E77">
              <w:rPr>
                <w:rFonts w:ascii="Times New Roman" w:hAnsi="Times New Roman"/>
                <w:i/>
                <w:sz w:val="20"/>
              </w:rPr>
              <w:t>n</w:t>
            </w:r>
            <w:r w:rsidRPr="00054E77">
              <w:rPr>
                <w:rFonts w:ascii="Times New Roman" w:hAnsi="Times New Roman"/>
                <w:sz w:val="20"/>
              </w:rPr>
              <w:t xml:space="preserve"> = 10</w:t>
            </w:r>
          </w:p>
        </w:tc>
        <w:tc>
          <w:tcPr>
            <w:tcW w:w="917" w:type="pct"/>
            <w:tcBorders>
              <w:top w:val="nil"/>
              <w:bottom w:val="nil"/>
            </w:tcBorders>
            <w:vAlign w:val="center"/>
          </w:tcPr>
          <w:p w14:paraId="650EB134"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11.20 (1.14)</w:t>
            </w:r>
          </w:p>
          <w:p w14:paraId="7FB11624" w14:textId="77777777" w:rsidR="00054E77" w:rsidRPr="00054E77" w:rsidRDefault="00054E77" w:rsidP="005B6D49">
            <w:pPr>
              <w:jc w:val="center"/>
              <w:rPr>
                <w:rFonts w:ascii="Times New Roman" w:hAnsi="Times New Roman"/>
                <w:sz w:val="20"/>
              </w:rPr>
            </w:pPr>
            <w:r w:rsidRPr="00054E77">
              <w:rPr>
                <w:rFonts w:ascii="Times New Roman" w:hAnsi="Times New Roman"/>
                <w:i/>
                <w:sz w:val="20"/>
              </w:rPr>
              <w:t>n</w:t>
            </w:r>
            <w:r w:rsidRPr="00054E77">
              <w:rPr>
                <w:rFonts w:ascii="Times New Roman" w:hAnsi="Times New Roman"/>
                <w:sz w:val="20"/>
              </w:rPr>
              <w:t xml:space="preserve"> = 10</w:t>
            </w:r>
          </w:p>
        </w:tc>
        <w:tc>
          <w:tcPr>
            <w:tcW w:w="864" w:type="pct"/>
            <w:tcBorders>
              <w:top w:val="nil"/>
              <w:bottom w:val="nil"/>
            </w:tcBorders>
            <w:vAlign w:val="center"/>
          </w:tcPr>
          <w:p w14:paraId="47AB65C1"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14.00 (2.40)</w:t>
            </w:r>
          </w:p>
          <w:p w14:paraId="156B6E90" w14:textId="77777777" w:rsidR="00054E77" w:rsidRPr="00054E77" w:rsidRDefault="00054E77" w:rsidP="005B6D49">
            <w:pPr>
              <w:jc w:val="center"/>
              <w:rPr>
                <w:rFonts w:ascii="Times New Roman" w:hAnsi="Times New Roman"/>
                <w:sz w:val="20"/>
              </w:rPr>
            </w:pPr>
            <w:r w:rsidRPr="00054E77">
              <w:rPr>
                <w:rFonts w:ascii="Times New Roman" w:hAnsi="Times New Roman"/>
                <w:i/>
                <w:sz w:val="20"/>
              </w:rPr>
              <w:t>n</w:t>
            </w:r>
            <w:r w:rsidRPr="00054E77">
              <w:rPr>
                <w:rFonts w:ascii="Times New Roman" w:hAnsi="Times New Roman"/>
                <w:sz w:val="20"/>
              </w:rPr>
              <w:t xml:space="preserve">  =10</w:t>
            </w:r>
          </w:p>
        </w:tc>
        <w:tc>
          <w:tcPr>
            <w:tcW w:w="873" w:type="pct"/>
            <w:tcBorders>
              <w:top w:val="nil"/>
              <w:bottom w:val="nil"/>
            </w:tcBorders>
            <w:vAlign w:val="center"/>
          </w:tcPr>
          <w:p w14:paraId="557D4ECC"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18.10 (2.88)</w:t>
            </w:r>
          </w:p>
          <w:p w14:paraId="4344C2B3" w14:textId="77777777" w:rsidR="00054E77" w:rsidRPr="00054E77" w:rsidRDefault="00054E77" w:rsidP="005B6D49">
            <w:pPr>
              <w:jc w:val="center"/>
              <w:rPr>
                <w:rFonts w:ascii="Times New Roman" w:hAnsi="Times New Roman"/>
                <w:sz w:val="20"/>
              </w:rPr>
            </w:pPr>
            <w:r w:rsidRPr="00054E77">
              <w:rPr>
                <w:rFonts w:ascii="Times New Roman" w:hAnsi="Times New Roman"/>
                <w:i/>
                <w:sz w:val="20"/>
              </w:rPr>
              <w:t>n</w:t>
            </w:r>
            <w:r w:rsidRPr="00054E77">
              <w:rPr>
                <w:rFonts w:ascii="Times New Roman" w:hAnsi="Times New Roman"/>
                <w:sz w:val="20"/>
              </w:rPr>
              <w:t xml:space="preserve"> = 10</w:t>
            </w:r>
          </w:p>
        </w:tc>
      </w:tr>
      <w:tr w:rsidR="00054E77" w:rsidRPr="00054E77" w14:paraId="266B12F1" w14:textId="77777777" w:rsidTr="005B6D49">
        <w:tc>
          <w:tcPr>
            <w:tcW w:w="888" w:type="pct"/>
            <w:vMerge/>
            <w:tcBorders>
              <w:top w:val="nil"/>
              <w:bottom w:val="single" w:sz="4" w:space="0" w:color="auto"/>
            </w:tcBorders>
            <w:vAlign w:val="center"/>
          </w:tcPr>
          <w:p w14:paraId="2C0E5E93" w14:textId="77777777" w:rsidR="00054E77" w:rsidRPr="00054E77" w:rsidRDefault="00054E77" w:rsidP="005B6D49">
            <w:pPr>
              <w:jc w:val="center"/>
              <w:rPr>
                <w:rFonts w:ascii="Times New Roman" w:hAnsi="Times New Roman"/>
                <w:sz w:val="20"/>
              </w:rPr>
            </w:pPr>
          </w:p>
        </w:tc>
        <w:tc>
          <w:tcPr>
            <w:tcW w:w="325" w:type="pct"/>
            <w:tcBorders>
              <w:top w:val="nil"/>
              <w:bottom w:val="single" w:sz="4" w:space="0" w:color="auto"/>
            </w:tcBorders>
            <w:vAlign w:val="center"/>
          </w:tcPr>
          <w:p w14:paraId="3E4EFF60"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Non-intervention control</w:t>
            </w:r>
          </w:p>
        </w:tc>
        <w:tc>
          <w:tcPr>
            <w:tcW w:w="1133" w:type="pct"/>
            <w:tcBorders>
              <w:top w:val="nil"/>
              <w:bottom w:val="single" w:sz="4" w:space="0" w:color="auto"/>
            </w:tcBorders>
            <w:vAlign w:val="center"/>
          </w:tcPr>
          <w:p w14:paraId="77A7D4C5"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5.78 (0.97)</w:t>
            </w:r>
          </w:p>
          <w:p w14:paraId="7C9A9408" w14:textId="77777777" w:rsidR="00054E77" w:rsidRPr="00054E77" w:rsidRDefault="00054E77" w:rsidP="005B6D49">
            <w:pPr>
              <w:jc w:val="center"/>
              <w:rPr>
                <w:rFonts w:ascii="Times New Roman" w:hAnsi="Times New Roman"/>
                <w:sz w:val="20"/>
              </w:rPr>
            </w:pPr>
            <w:r w:rsidRPr="00054E77">
              <w:rPr>
                <w:rFonts w:ascii="Times New Roman" w:hAnsi="Times New Roman"/>
                <w:i/>
                <w:sz w:val="20"/>
              </w:rPr>
              <w:t>n</w:t>
            </w:r>
            <w:r w:rsidRPr="00054E77">
              <w:rPr>
                <w:rFonts w:ascii="Times New Roman" w:hAnsi="Times New Roman"/>
                <w:sz w:val="20"/>
              </w:rPr>
              <w:t xml:space="preserve"> = 9</w:t>
            </w:r>
          </w:p>
        </w:tc>
        <w:tc>
          <w:tcPr>
            <w:tcW w:w="917" w:type="pct"/>
            <w:tcBorders>
              <w:top w:val="nil"/>
              <w:bottom w:val="single" w:sz="4" w:space="0" w:color="auto"/>
            </w:tcBorders>
            <w:vAlign w:val="center"/>
          </w:tcPr>
          <w:p w14:paraId="512DEA85"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9.67 (1.22)</w:t>
            </w:r>
          </w:p>
          <w:p w14:paraId="698AD4A5" w14:textId="77777777" w:rsidR="00054E77" w:rsidRPr="00054E77" w:rsidRDefault="00054E77" w:rsidP="005B6D49">
            <w:pPr>
              <w:jc w:val="center"/>
              <w:rPr>
                <w:rFonts w:ascii="Times New Roman" w:hAnsi="Times New Roman"/>
                <w:sz w:val="20"/>
              </w:rPr>
            </w:pPr>
            <w:r w:rsidRPr="00054E77">
              <w:rPr>
                <w:rFonts w:ascii="Times New Roman" w:hAnsi="Times New Roman"/>
                <w:i/>
                <w:sz w:val="20"/>
              </w:rPr>
              <w:t>n</w:t>
            </w:r>
            <w:r w:rsidRPr="00054E77">
              <w:rPr>
                <w:rFonts w:ascii="Times New Roman" w:hAnsi="Times New Roman"/>
                <w:sz w:val="20"/>
              </w:rPr>
              <w:t xml:space="preserve"> = 10</w:t>
            </w:r>
          </w:p>
        </w:tc>
        <w:tc>
          <w:tcPr>
            <w:tcW w:w="864" w:type="pct"/>
            <w:tcBorders>
              <w:top w:val="nil"/>
              <w:bottom w:val="single" w:sz="4" w:space="0" w:color="auto"/>
            </w:tcBorders>
            <w:vAlign w:val="center"/>
          </w:tcPr>
          <w:p w14:paraId="0E0CA01A"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13.11 (1.96)</w:t>
            </w:r>
          </w:p>
          <w:p w14:paraId="1566B6FA" w14:textId="77777777" w:rsidR="00054E77" w:rsidRPr="00054E77" w:rsidRDefault="00054E77" w:rsidP="005B6D49">
            <w:pPr>
              <w:jc w:val="center"/>
              <w:rPr>
                <w:rFonts w:ascii="Times New Roman" w:hAnsi="Times New Roman"/>
                <w:sz w:val="20"/>
              </w:rPr>
            </w:pPr>
            <w:r w:rsidRPr="00054E77">
              <w:rPr>
                <w:rFonts w:ascii="Times New Roman" w:hAnsi="Times New Roman"/>
                <w:i/>
                <w:sz w:val="20"/>
              </w:rPr>
              <w:t>n</w:t>
            </w:r>
            <w:r w:rsidRPr="00054E77">
              <w:rPr>
                <w:rFonts w:ascii="Times New Roman" w:hAnsi="Times New Roman"/>
                <w:sz w:val="20"/>
              </w:rPr>
              <w:t xml:space="preserve"> = 10</w:t>
            </w:r>
          </w:p>
        </w:tc>
        <w:tc>
          <w:tcPr>
            <w:tcW w:w="873" w:type="pct"/>
            <w:tcBorders>
              <w:top w:val="nil"/>
              <w:bottom w:val="single" w:sz="4" w:space="0" w:color="auto"/>
            </w:tcBorders>
            <w:vAlign w:val="center"/>
          </w:tcPr>
          <w:p w14:paraId="20864AC5"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19.67 (2.69)</w:t>
            </w:r>
          </w:p>
          <w:p w14:paraId="5AEF3903" w14:textId="77777777" w:rsidR="00054E77" w:rsidRPr="00054E77" w:rsidRDefault="00054E77" w:rsidP="005B6D49">
            <w:pPr>
              <w:jc w:val="center"/>
              <w:rPr>
                <w:rFonts w:ascii="Times New Roman" w:hAnsi="Times New Roman"/>
                <w:sz w:val="20"/>
              </w:rPr>
            </w:pPr>
            <w:r w:rsidRPr="00054E77">
              <w:rPr>
                <w:rFonts w:ascii="Times New Roman" w:hAnsi="Times New Roman"/>
                <w:i/>
                <w:sz w:val="20"/>
              </w:rPr>
              <w:t>n</w:t>
            </w:r>
            <w:r w:rsidRPr="00054E77">
              <w:rPr>
                <w:rFonts w:ascii="Times New Roman" w:hAnsi="Times New Roman"/>
                <w:sz w:val="20"/>
              </w:rPr>
              <w:t xml:space="preserve"> = 10</w:t>
            </w:r>
          </w:p>
        </w:tc>
      </w:tr>
      <w:tr w:rsidR="00054E77" w:rsidRPr="00054E77" w14:paraId="1FA3C099" w14:textId="77777777" w:rsidTr="005B6D49">
        <w:tc>
          <w:tcPr>
            <w:tcW w:w="888" w:type="pct"/>
            <w:vMerge w:val="restart"/>
            <w:tcBorders>
              <w:top w:val="single" w:sz="4" w:space="0" w:color="auto"/>
              <w:bottom w:val="nil"/>
            </w:tcBorders>
            <w:vAlign w:val="center"/>
          </w:tcPr>
          <w:p w14:paraId="74C25BC6"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Expressive</w:t>
            </w:r>
          </w:p>
          <w:p w14:paraId="5F47ABEC"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communication</w:t>
            </w:r>
          </w:p>
        </w:tc>
        <w:tc>
          <w:tcPr>
            <w:tcW w:w="325" w:type="pct"/>
            <w:tcBorders>
              <w:top w:val="single" w:sz="4" w:space="0" w:color="auto"/>
              <w:bottom w:val="nil"/>
            </w:tcBorders>
            <w:vAlign w:val="center"/>
          </w:tcPr>
          <w:p w14:paraId="5B9B5346"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BSL</w:t>
            </w:r>
          </w:p>
        </w:tc>
        <w:tc>
          <w:tcPr>
            <w:tcW w:w="1133" w:type="pct"/>
            <w:tcBorders>
              <w:top w:val="single" w:sz="4" w:space="0" w:color="auto"/>
              <w:bottom w:val="nil"/>
            </w:tcBorders>
            <w:vAlign w:val="center"/>
          </w:tcPr>
          <w:p w14:paraId="70D69CC3"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6.83 (0.98)</w:t>
            </w:r>
          </w:p>
          <w:p w14:paraId="7448DA1A" w14:textId="77777777" w:rsidR="00054E77" w:rsidRPr="00054E77" w:rsidRDefault="00054E77" w:rsidP="005B6D49">
            <w:pPr>
              <w:jc w:val="center"/>
              <w:rPr>
                <w:rFonts w:ascii="Times New Roman" w:hAnsi="Times New Roman"/>
                <w:sz w:val="20"/>
              </w:rPr>
            </w:pPr>
            <w:r w:rsidRPr="00054E77">
              <w:rPr>
                <w:rFonts w:ascii="Times New Roman" w:hAnsi="Times New Roman"/>
                <w:i/>
                <w:sz w:val="20"/>
              </w:rPr>
              <w:t>n</w:t>
            </w:r>
            <w:r w:rsidRPr="00054E77">
              <w:rPr>
                <w:rFonts w:ascii="Times New Roman" w:hAnsi="Times New Roman"/>
                <w:sz w:val="20"/>
              </w:rPr>
              <w:t xml:space="preserve"> = 10</w:t>
            </w:r>
          </w:p>
        </w:tc>
        <w:tc>
          <w:tcPr>
            <w:tcW w:w="917" w:type="pct"/>
            <w:tcBorders>
              <w:top w:val="single" w:sz="4" w:space="0" w:color="auto"/>
              <w:bottom w:val="nil"/>
            </w:tcBorders>
            <w:vAlign w:val="center"/>
          </w:tcPr>
          <w:p w14:paraId="29E3FBA0"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10.17 (1.83)</w:t>
            </w:r>
          </w:p>
          <w:p w14:paraId="2A38FD6C" w14:textId="77777777" w:rsidR="00054E77" w:rsidRPr="00054E77" w:rsidRDefault="00054E77" w:rsidP="005B6D49">
            <w:pPr>
              <w:jc w:val="center"/>
              <w:rPr>
                <w:rFonts w:ascii="Times New Roman" w:hAnsi="Times New Roman"/>
                <w:sz w:val="20"/>
              </w:rPr>
            </w:pPr>
            <w:r w:rsidRPr="00054E77">
              <w:rPr>
                <w:rFonts w:ascii="Times New Roman" w:hAnsi="Times New Roman"/>
                <w:i/>
                <w:sz w:val="20"/>
              </w:rPr>
              <w:t xml:space="preserve">n </w:t>
            </w:r>
            <w:r w:rsidRPr="00054E77">
              <w:rPr>
                <w:rFonts w:ascii="Times New Roman" w:hAnsi="Times New Roman"/>
                <w:sz w:val="20"/>
              </w:rPr>
              <w:t>= 9</w:t>
            </w:r>
          </w:p>
        </w:tc>
        <w:tc>
          <w:tcPr>
            <w:tcW w:w="864" w:type="pct"/>
            <w:tcBorders>
              <w:top w:val="single" w:sz="4" w:space="0" w:color="auto"/>
              <w:bottom w:val="nil"/>
            </w:tcBorders>
            <w:vAlign w:val="center"/>
          </w:tcPr>
          <w:p w14:paraId="675ED8F8"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12.00 (1.55)</w:t>
            </w:r>
          </w:p>
          <w:p w14:paraId="3CB69FE6" w14:textId="77777777" w:rsidR="00054E77" w:rsidRPr="00054E77" w:rsidRDefault="00054E77" w:rsidP="005B6D49">
            <w:pPr>
              <w:jc w:val="center"/>
              <w:rPr>
                <w:rFonts w:ascii="Times New Roman" w:hAnsi="Times New Roman"/>
                <w:sz w:val="20"/>
              </w:rPr>
            </w:pPr>
            <w:r w:rsidRPr="00054E77">
              <w:rPr>
                <w:rFonts w:ascii="Times New Roman" w:hAnsi="Times New Roman"/>
                <w:i/>
                <w:sz w:val="20"/>
              </w:rPr>
              <w:t>n</w:t>
            </w:r>
            <w:r w:rsidRPr="00054E77">
              <w:rPr>
                <w:rFonts w:ascii="Times New Roman" w:hAnsi="Times New Roman"/>
                <w:sz w:val="20"/>
              </w:rPr>
              <w:t xml:space="preserve"> = 10</w:t>
            </w:r>
          </w:p>
        </w:tc>
        <w:tc>
          <w:tcPr>
            <w:tcW w:w="873" w:type="pct"/>
            <w:tcBorders>
              <w:top w:val="single" w:sz="4" w:space="0" w:color="auto"/>
              <w:bottom w:val="nil"/>
            </w:tcBorders>
            <w:vAlign w:val="center"/>
          </w:tcPr>
          <w:p w14:paraId="4521136B"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20.00 (6.03)</w:t>
            </w:r>
          </w:p>
          <w:p w14:paraId="20F2DA0C" w14:textId="77777777" w:rsidR="00054E77" w:rsidRPr="00054E77" w:rsidRDefault="00054E77" w:rsidP="005B6D49">
            <w:pPr>
              <w:jc w:val="center"/>
              <w:rPr>
                <w:rFonts w:ascii="Times New Roman" w:hAnsi="Times New Roman"/>
                <w:sz w:val="20"/>
              </w:rPr>
            </w:pPr>
            <w:r w:rsidRPr="00054E77">
              <w:rPr>
                <w:rFonts w:ascii="Times New Roman" w:hAnsi="Times New Roman"/>
                <w:i/>
                <w:sz w:val="20"/>
              </w:rPr>
              <w:t>n</w:t>
            </w:r>
            <w:r w:rsidRPr="00054E77">
              <w:rPr>
                <w:rFonts w:ascii="Times New Roman" w:hAnsi="Times New Roman"/>
                <w:sz w:val="20"/>
              </w:rPr>
              <w:t xml:space="preserve"> = 9</w:t>
            </w:r>
          </w:p>
        </w:tc>
      </w:tr>
      <w:tr w:rsidR="00054E77" w:rsidRPr="00054E77" w14:paraId="5E88BCA7" w14:textId="77777777" w:rsidTr="005B6D49">
        <w:tc>
          <w:tcPr>
            <w:tcW w:w="888" w:type="pct"/>
            <w:vMerge/>
            <w:tcBorders>
              <w:top w:val="nil"/>
              <w:bottom w:val="nil"/>
            </w:tcBorders>
            <w:vAlign w:val="center"/>
          </w:tcPr>
          <w:p w14:paraId="682076EF" w14:textId="77777777" w:rsidR="00054E77" w:rsidRPr="00054E77" w:rsidRDefault="00054E77" w:rsidP="005B6D49">
            <w:pPr>
              <w:jc w:val="center"/>
              <w:rPr>
                <w:rFonts w:ascii="Times New Roman" w:hAnsi="Times New Roman"/>
                <w:sz w:val="20"/>
              </w:rPr>
            </w:pPr>
          </w:p>
        </w:tc>
        <w:tc>
          <w:tcPr>
            <w:tcW w:w="325" w:type="pct"/>
            <w:tcBorders>
              <w:top w:val="nil"/>
              <w:bottom w:val="nil"/>
            </w:tcBorders>
            <w:vAlign w:val="center"/>
          </w:tcPr>
          <w:p w14:paraId="407FA85C"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Symbolic gesture</w:t>
            </w:r>
          </w:p>
        </w:tc>
        <w:tc>
          <w:tcPr>
            <w:tcW w:w="1133" w:type="pct"/>
            <w:tcBorders>
              <w:top w:val="nil"/>
              <w:bottom w:val="nil"/>
            </w:tcBorders>
            <w:vAlign w:val="center"/>
          </w:tcPr>
          <w:p w14:paraId="7C6A9CB9"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6.71 (0.95)</w:t>
            </w:r>
          </w:p>
          <w:p w14:paraId="210B541A" w14:textId="77777777" w:rsidR="00054E77" w:rsidRPr="00054E77" w:rsidRDefault="00054E77" w:rsidP="005B6D49">
            <w:pPr>
              <w:jc w:val="center"/>
              <w:rPr>
                <w:rFonts w:ascii="Times New Roman" w:hAnsi="Times New Roman"/>
                <w:sz w:val="20"/>
              </w:rPr>
            </w:pPr>
            <w:r w:rsidRPr="00054E77">
              <w:rPr>
                <w:rFonts w:ascii="Times New Roman" w:hAnsi="Times New Roman"/>
                <w:i/>
                <w:sz w:val="20"/>
              </w:rPr>
              <w:t>n</w:t>
            </w:r>
            <w:r w:rsidRPr="00054E77">
              <w:rPr>
                <w:rFonts w:ascii="Times New Roman" w:hAnsi="Times New Roman"/>
                <w:sz w:val="20"/>
              </w:rPr>
              <w:t xml:space="preserve"> = 8</w:t>
            </w:r>
          </w:p>
        </w:tc>
        <w:tc>
          <w:tcPr>
            <w:tcW w:w="917" w:type="pct"/>
            <w:tcBorders>
              <w:top w:val="nil"/>
              <w:bottom w:val="nil"/>
            </w:tcBorders>
            <w:vAlign w:val="center"/>
          </w:tcPr>
          <w:p w14:paraId="4AA63CB1"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10.00 (1.50)</w:t>
            </w:r>
          </w:p>
          <w:p w14:paraId="66732492" w14:textId="77777777" w:rsidR="00054E77" w:rsidRPr="00054E77" w:rsidRDefault="00054E77" w:rsidP="005B6D49">
            <w:pPr>
              <w:jc w:val="center"/>
              <w:rPr>
                <w:rFonts w:ascii="Times New Roman" w:hAnsi="Times New Roman"/>
                <w:sz w:val="20"/>
              </w:rPr>
            </w:pPr>
            <w:r w:rsidRPr="00054E77">
              <w:rPr>
                <w:rFonts w:ascii="Times New Roman" w:hAnsi="Times New Roman"/>
                <w:i/>
                <w:sz w:val="20"/>
              </w:rPr>
              <w:t>n</w:t>
            </w:r>
            <w:r w:rsidRPr="00054E77">
              <w:rPr>
                <w:rFonts w:ascii="Times New Roman" w:hAnsi="Times New Roman"/>
                <w:sz w:val="20"/>
              </w:rPr>
              <w:t xml:space="preserve"> = 10</w:t>
            </w:r>
          </w:p>
        </w:tc>
        <w:tc>
          <w:tcPr>
            <w:tcW w:w="864" w:type="pct"/>
            <w:tcBorders>
              <w:top w:val="nil"/>
              <w:bottom w:val="nil"/>
            </w:tcBorders>
            <w:vAlign w:val="center"/>
          </w:tcPr>
          <w:p w14:paraId="6A4EDFCF"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12.44 (2.19)</w:t>
            </w:r>
          </w:p>
          <w:p w14:paraId="6EED022E" w14:textId="77777777" w:rsidR="00054E77" w:rsidRPr="00054E77" w:rsidRDefault="00054E77" w:rsidP="005B6D49">
            <w:pPr>
              <w:jc w:val="center"/>
              <w:rPr>
                <w:rFonts w:ascii="Times New Roman" w:hAnsi="Times New Roman"/>
                <w:sz w:val="20"/>
              </w:rPr>
            </w:pPr>
            <w:r w:rsidRPr="00054E77">
              <w:rPr>
                <w:rFonts w:ascii="Times New Roman" w:hAnsi="Times New Roman"/>
                <w:i/>
                <w:sz w:val="20"/>
              </w:rPr>
              <w:t>n</w:t>
            </w:r>
            <w:r w:rsidRPr="00054E77">
              <w:rPr>
                <w:rFonts w:ascii="Times New Roman" w:hAnsi="Times New Roman"/>
                <w:sz w:val="20"/>
              </w:rPr>
              <w:t xml:space="preserve"> = 9</w:t>
            </w:r>
          </w:p>
        </w:tc>
        <w:tc>
          <w:tcPr>
            <w:tcW w:w="873" w:type="pct"/>
            <w:tcBorders>
              <w:top w:val="nil"/>
              <w:bottom w:val="nil"/>
            </w:tcBorders>
            <w:vAlign w:val="center"/>
          </w:tcPr>
          <w:p w14:paraId="157993D4"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19.67 (3.24)</w:t>
            </w:r>
          </w:p>
          <w:p w14:paraId="7428DBE4" w14:textId="77777777" w:rsidR="00054E77" w:rsidRPr="00054E77" w:rsidRDefault="00054E77" w:rsidP="005B6D49">
            <w:pPr>
              <w:jc w:val="center"/>
              <w:rPr>
                <w:rFonts w:ascii="Times New Roman" w:hAnsi="Times New Roman"/>
                <w:sz w:val="20"/>
              </w:rPr>
            </w:pPr>
            <w:r w:rsidRPr="00054E77">
              <w:rPr>
                <w:rFonts w:ascii="Times New Roman" w:hAnsi="Times New Roman"/>
                <w:i/>
                <w:sz w:val="20"/>
              </w:rPr>
              <w:t>n</w:t>
            </w:r>
            <w:r w:rsidRPr="00054E77">
              <w:rPr>
                <w:rFonts w:ascii="Times New Roman" w:hAnsi="Times New Roman"/>
                <w:sz w:val="20"/>
              </w:rPr>
              <w:t xml:space="preserve"> = 9</w:t>
            </w:r>
          </w:p>
        </w:tc>
      </w:tr>
      <w:tr w:rsidR="00054E77" w:rsidRPr="00054E77" w14:paraId="4DAD5EA0" w14:textId="77777777" w:rsidTr="005B6D49">
        <w:tc>
          <w:tcPr>
            <w:tcW w:w="888" w:type="pct"/>
            <w:vMerge/>
            <w:tcBorders>
              <w:top w:val="nil"/>
              <w:bottom w:val="nil"/>
            </w:tcBorders>
            <w:vAlign w:val="center"/>
          </w:tcPr>
          <w:p w14:paraId="3EBA3234" w14:textId="77777777" w:rsidR="00054E77" w:rsidRPr="00054E77" w:rsidRDefault="00054E77" w:rsidP="005B6D49">
            <w:pPr>
              <w:jc w:val="center"/>
              <w:rPr>
                <w:rFonts w:ascii="Times New Roman" w:hAnsi="Times New Roman"/>
                <w:sz w:val="20"/>
              </w:rPr>
            </w:pPr>
          </w:p>
        </w:tc>
        <w:tc>
          <w:tcPr>
            <w:tcW w:w="325" w:type="pct"/>
            <w:tcBorders>
              <w:top w:val="nil"/>
              <w:bottom w:val="nil"/>
            </w:tcBorders>
            <w:vAlign w:val="center"/>
          </w:tcPr>
          <w:p w14:paraId="0824BF13"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Verbal training</w:t>
            </w:r>
          </w:p>
        </w:tc>
        <w:tc>
          <w:tcPr>
            <w:tcW w:w="1133" w:type="pct"/>
            <w:tcBorders>
              <w:top w:val="nil"/>
              <w:bottom w:val="nil"/>
            </w:tcBorders>
            <w:vAlign w:val="center"/>
          </w:tcPr>
          <w:p w14:paraId="04C2E8A3"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5.50 (1.08)</w:t>
            </w:r>
          </w:p>
          <w:p w14:paraId="4463798D" w14:textId="77777777" w:rsidR="00054E77" w:rsidRPr="00054E77" w:rsidRDefault="00054E77" w:rsidP="005B6D49">
            <w:pPr>
              <w:jc w:val="center"/>
              <w:rPr>
                <w:rFonts w:ascii="Times New Roman" w:hAnsi="Times New Roman"/>
                <w:sz w:val="20"/>
              </w:rPr>
            </w:pPr>
            <w:r w:rsidRPr="00054E77">
              <w:rPr>
                <w:rFonts w:ascii="Times New Roman" w:hAnsi="Times New Roman"/>
                <w:i/>
                <w:sz w:val="20"/>
              </w:rPr>
              <w:t>n</w:t>
            </w:r>
            <w:r w:rsidRPr="00054E77">
              <w:rPr>
                <w:rFonts w:ascii="Times New Roman" w:hAnsi="Times New Roman"/>
                <w:sz w:val="20"/>
              </w:rPr>
              <w:t xml:space="preserve"> = 10</w:t>
            </w:r>
          </w:p>
        </w:tc>
        <w:tc>
          <w:tcPr>
            <w:tcW w:w="917" w:type="pct"/>
            <w:tcBorders>
              <w:top w:val="nil"/>
              <w:bottom w:val="nil"/>
            </w:tcBorders>
            <w:vAlign w:val="center"/>
          </w:tcPr>
          <w:p w14:paraId="373AE2E0"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13.20 (2.44)</w:t>
            </w:r>
          </w:p>
          <w:p w14:paraId="691E7E3E" w14:textId="77777777" w:rsidR="00054E77" w:rsidRPr="00054E77" w:rsidRDefault="00054E77" w:rsidP="005B6D49">
            <w:pPr>
              <w:jc w:val="center"/>
              <w:rPr>
                <w:rFonts w:ascii="Times New Roman" w:hAnsi="Times New Roman"/>
                <w:sz w:val="20"/>
              </w:rPr>
            </w:pPr>
            <w:r w:rsidRPr="00054E77">
              <w:rPr>
                <w:rFonts w:ascii="Times New Roman" w:hAnsi="Times New Roman"/>
                <w:i/>
                <w:sz w:val="20"/>
              </w:rPr>
              <w:t>n</w:t>
            </w:r>
            <w:r w:rsidRPr="00054E77">
              <w:rPr>
                <w:rFonts w:ascii="Times New Roman" w:hAnsi="Times New Roman"/>
                <w:sz w:val="20"/>
              </w:rPr>
              <w:t xml:space="preserve"> = 10</w:t>
            </w:r>
          </w:p>
        </w:tc>
        <w:tc>
          <w:tcPr>
            <w:tcW w:w="864" w:type="pct"/>
            <w:tcBorders>
              <w:top w:val="nil"/>
              <w:bottom w:val="nil"/>
            </w:tcBorders>
            <w:vAlign w:val="center"/>
          </w:tcPr>
          <w:p w14:paraId="51DE0CAE"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13.20 (2.44)</w:t>
            </w:r>
          </w:p>
          <w:p w14:paraId="4E99483A" w14:textId="77777777" w:rsidR="00054E77" w:rsidRPr="00054E77" w:rsidRDefault="00054E77" w:rsidP="005B6D49">
            <w:pPr>
              <w:jc w:val="center"/>
              <w:rPr>
                <w:rFonts w:ascii="Times New Roman" w:hAnsi="Times New Roman"/>
                <w:sz w:val="20"/>
              </w:rPr>
            </w:pPr>
            <w:r w:rsidRPr="00054E77">
              <w:rPr>
                <w:rFonts w:ascii="Times New Roman" w:hAnsi="Times New Roman"/>
                <w:i/>
                <w:sz w:val="20"/>
              </w:rPr>
              <w:t>n</w:t>
            </w:r>
            <w:r w:rsidRPr="00054E77">
              <w:rPr>
                <w:rFonts w:ascii="Times New Roman" w:hAnsi="Times New Roman"/>
                <w:sz w:val="20"/>
              </w:rPr>
              <w:t xml:space="preserve"> = 10</w:t>
            </w:r>
          </w:p>
        </w:tc>
        <w:tc>
          <w:tcPr>
            <w:tcW w:w="873" w:type="pct"/>
            <w:tcBorders>
              <w:top w:val="nil"/>
              <w:bottom w:val="nil"/>
            </w:tcBorders>
            <w:vAlign w:val="center"/>
          </w:tcPr>
          <w:p w14:paraId="6974AAD1"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17.80 (2.39)</w:t>
            </w:r>
          </w:p>
          <w:p w14:paraId="3BC9F449" w14:textId="77777777" w:rsidR="00054E77" w:rsidRPr="00054E77" w:rsidRDefault="00054E77" w:rsidP="005B6D49">
            <w:pPr>
              <w:jc w:val="center"/>
              <w:rPr>
                <w:rFonts w:ascii="Times New Roman" w:hAnsi="Times New Roman"/>
                <w:sz w:val="20"/>
              </w:rPr>
            </w:pPr>
            <w:r w:rsidRPr="00054E77">
              <w:rPr>
                <w:rFonts w:ascii="Times New Roman" w:hAnsi="Times New Roman"/>
                <w:i/>
                <w:sz w:val="20"/>
              </w:rPr>
              <w:t>n</w:t>
            </w:r>
            <w:r w:rsidRPr="00054E77">
              <w:rPr>
                <w:rFonts w:ascii="Times New Roman" w:hAnsi="Times New Roman"/>
                <w:sz w:val="20"/>
              </w:rPr>
              <w:t xml:space="preserve"> = 10</w:t>
            </w:r>
          </w:p>
        </w:tc>
      </w:tr>
      <w:tr w:rsidR="00054E77" w:rsidRPr="00054E77" w14:paraId="780DA605" w14:textId="77777777" w:rsidTr="005B6D49">
        <w:tc>
          <w:tcPr>
            <w:tcW w:w="888" w:type="pct"/>
            <w:vMerge/>
            <w:tcBorders>
              <w:top w:val="nil"/>
              <w:bottom w:val="single" w:sz="4" w:space="0" w:color="auto"/>
            </w:tcBorders>
            <w:vAlign w:val="center"/>
          </w:tcPr>
          <w:p w14:paraId="0F13EC41" w14:textId="77777777" w:rsidR="00054E77" w:rsidRPr="00054E77" w:rsidRDefault="00054E77" w:rsidP="005B6D49">
            <w:pPr>
              <w:jc w:val="center"/>
              <w:rPr>
                <w:rFonts w:ascii="Times New Roman" w:hAnsi="Times New Roman"/>
                <w:sz w:val="20"/>
              </w:rPr>
            </w:pPr>
          </w:p>
        </w:tc>
        <w:tc>
          <w:tcPr>
            <w:tcW w:w="325" w:type="pct"/>
            <w:tcBorders>
              <w:top w:val="nil"/>
              <w:bottom w:val="single" w:sz="4" w:space="0" w:color="auto"/>
            </w:tcBorders>
            <w:vAlign w:val="center"/>
          </w:tcPr>
          <w:p w14:paraId="0A5B4213"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Non-intervention control</w:t>
            </w:r>
          </w:p>
        </w:tc>
        <w:tc>
          <w:tcPr>
            <w:tcW w:w="1133" w:type="pct"/>
            <w:tcBorders>
              <w:top w:val="nil"/>
              <w:bottom w:val="single" w:sz="4" w:space="0" w:color="auto"/>
            </w:tcBorders>
            <w:vAlign w:val="center"/>
          </w:tcPr>
          <w:p w14:paraId="6A0278D0"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6.44 (0.73)</w:t>
            </w:r>
          </w:p>
          <w:p w14:paraId="7BE1C051" w14:textId="77777777" w:rsidR="00054E77" w:rsidRPr="00054E77" w:rsidRDefault="00054E77" w:rsidP="005B6D49">
            <w:pPr>
              <w:jc w:val="center"/>
              <w:rPr>
                <w:rFonts w:ascii="Times New Roman" w:hAnsi="Times New Roman"/>
                <w:sz w:val="20"/>
              </w:rPr>
            </w:pPr>
            <w:r w:rsidRPr="00054E77">
              <w:rPr>
                <w:rFonts w:ascii="Times New Roman" w:hAnsi="Times New Roman"/>
                <w:i/>
                <w:sz w:val="20"/>
              </w:rPr>
              <w:t>n</w:t>
            </w:r>
            <w:r w:rsidRPr="00054E77">
              <w:rPr>
                <w:rFonts w:ascii="Times New Roman" w:hAnsi="Times New Roman"/>
                <w:sz w:val="20"/>
              </w:rPr>
              <w:t xml:space="preserve"> = 9</w:t>
            </w:r>
          </w:p>
        </w:tc>
        <w:tc>
          <w:tcPr>
            <w:tcW w:w="917" w:type="pct"/>
            <w:tcBorders>
              <w:top w:val="nil"/>
              <w:bottom w:val="single" w:sz="4" w:space="0" w:color="auto"/>
            </w:tcBorders>
            <w:vAlign w:val="center"/>
          </w:tcPr>
          <w:p w14:paraId="1E9BCDD4"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9.22 (1.39)</w:t>
            </w:r>
          </w:p>
          <w:p w14:paraId="5A33EECB" w14:textId="77777777" w:rsidR="00054E77" w:rsidRPr="00054E77" w:rsidRDefault="00054E77" w:rsidP="005B6D49">
            <w:pPr>
              <w:jc w:val="center"/>
              <w:rPr>
                <w:rFonts w:ascii="Times New Roman" w:hAnsi="Times New Roman"/>
                <w:sz w:val="20"/>
              </w:rPr>
            </w:pPr>
            <w:r w:rsidRPr="00054E77">
              <w:rPr>
                <w:rFonts w:ascii="Times New Roman" w:hAnsi="Times New Roman"/>
                <w:i/>
                <w:sz w:val="20"/>
              </w:rPr>
              <w:t>n</w:t>
            </w:r>
            <w:r w:rsidRPr="00054E77">
              <w:rPr>
                <w:rFonts w:ascii="Times New Roman" w:hAnsi="Times New Roman"/>
                <w:sz w:val="20"/>
              </w:rPr>
              <w:t xml:space="preserve"> = 10</w:t>
            </w:r>
          </w:p>
        </w:tc>
        <w:tc>
          <w:tcPr>
            <w:tcW w:w="864" w:type="pct"/>
            <w:tcBorders>
              <w:top w:val="nil"/>
              <w:bottom w:val="single" w:sz="4" w:space="0" w:color="auto"/>
            </w:tcBorders>
            <w:vAlign w:val="center"/>
          </w:tcPr>
          <w:p w14:paraId="155CC51B"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11.44 (1.59)</w:t>
            </w:r>
          </w:p>
          <w:p w14:paraId="23024ABE" w14:textId="77777777" w:rsidR="00054E77" w:rsidRPr="00054E77" w:rsidRDefault="00054E77" w:rsidP="005B6D49">
            <w:pPr>
              <w:jc w:val="center"/>
              <w:rPr>
                <w:rFonts w:ascii="Times New Roman" w:hAnsi="Times New Roman"/>
                <w:sz w:val="20"/>
              </w:rPr>
            </w:pPr>
            <w:r w:rsidRPr="00054E77">
              <w:rPr>
                <w:rFonts w:ascii="Times New Roman" w:hAnsi="Times New Roman"/>
                <w:i/>
                <w:sz w:val="20"/>
              </w:rPr>
              <w:t>n</w:t>
            </w:r>
            <w:r w:rsidRPr="00054E77">
              <w:rPr>
                <w:rFonts w:ascii="Times New Roman" w:hAnsi="Times New Roman"/>
                <w:sz w:val="20"/>
              </w:rPr>
              <w:t xml:space="preserve"> = 10</w:t>
            </w:r>
          </w:p>
        </w:tc>
        <w:tc>
          <w:tcPr>
            <w:tcW w:w="873" w:type="pct"/>
            <w:tcBorders>
              <w:top w:val="nil"/>
              <w:bottom w:val="single" w:sz="4" w:space="0" w:color="auto"/>
            </w:tcBorders>
            <w:vAlign w:val="center"/>
          </w:tcPr>
          <w:p w14:paraId="29FA1BC3"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19.22 (3.07)</w:t>
            </w:r>
          </w:p>
          <w:p w14:paraId="7B07DF47" w14:textId="77777777" w:rsidR="00054E77" w:rsidRPr="00054E77" w:rsidRDefault="00054E77" w:rsidP="005B6D49">
            <w:pPr>
              <w:jc w:val="center"/>
              <w:rPr>
                <w:rFonts w:ascii="Times New Roman" w:hAnsi="Times New Roman"/>
                <w:sz w:val="20"/>
              </w:rPr>
            </w:pPr>
            <w:r w:rsidRPr="00054E77">
              <w:rPr>
                <w:rFonts w:ascii="Times New Roman" w:hAnsi="Times New Roman"/>
                <w:i/>
                <w:sz w:val="20"/>
              </w:rPr>
              <w:t>n</w:t>
            </w:r>
            <w:r w:rsidRPr="00054E77">
              <w:rPr>
                <w:rFonts w:ascii="Times New Roman" w:hAnsi="Times New Roman"/>
                <w:sz w:val="20"/>
              </w:rPr>
              <w:t xml:space="preserve"> = 10</w:t>
            </w:r>
          </w:p>
        </w:tc>
      </w:tr>
      <w:tr w:rsidR="00054E77" w:rsidRPr="00054E77" w14:paraId="74B91091" w14:textId="77777777" w:rsidTr="005B6D49">
        <w:tc>
          <w:tcPr>
            <w:tcW w:w="888" w:type="pct"/>
            <w:vMerge w:val="restart"/>
            <w:tcBorders>
              <w:top w:val="single" w:sz="4" w:space="0" w:color="auto"/>
            </w:tcBorders>
            <w:vAlign w:val="center"/>
          </w:tcPr>
          <w:p w14:paraId="3EA6F824"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Gestures, actions and pretend play</w:t>
            </w:r>
          </w:p>
        </w:tc>
        <w:tc>
          <w:tcPr>
            <w:tcW w:w="325" w:type="pct"/>
            <w:tcBorders>
              <w:top w:val="single" w:sz="4" w:space="0" w:color="auto"/>
            </w:tcBorders>
            <w:vAlign w:val="center"/>
          </w:tcPr>
          <w:p w14:paraId="268A4D54"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BSL</w:t>
            </w:r>
          </w:p>
        </w:tc>
        <w:tc>
          <w:tcPr>
            <w:tcW w:w="1133" w:type="pct"/>
            <w:tcBorders>
              <w:top w:val="single" w:sz="4" w:space="0" w:color="auto"/>
            </w:tcBorders>
            <w:vAlign w:val="center"/>
          </w:tcPr>
          <w:p w14:paraId="22C55799"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6.60 (4.14)</w:t>
            </w:r>
          </w:p>
          <w:p w14:paraId="07BE5862" w14:textId="77777777" w:rsidR="00054E77" w:rsidRPr="00054E77" w:rsidRDefault="00054E77" w:rsidP="005B6D49">
            <w:pPr>
              <w:jc w:val="center"/>
              <w:rPr>
                <w:rFonts w:ascii="Times New Roman" w:hAnsi="Times New Roman"/>
                <w:sz w:val="20"/>
              </w:rPr>
            </w:pPr>
            <w:r w:rsidRPr="00054E77">
              <w:rPr>
                <w:rFonts w:ascii="Times New Roman" w:hAnsi="Times New Roman"/>
                <w:i/>
                <w:sz w:val="20"/>
              </w:rPr>
              <w:t>n</w:t>
            </w:r>
            <w:r w:rsidRPr="00054E77">
              <w:rPr>
                <w:rFonts w:ascii="Times New Roman" w:hAnsi="Times New Roman"/>
                <w:sz w:val="20"/>
              </w:rPr>
              <w:t xml:space="preserve"> = 10</w:t>
            </w:r>
          </w:p>
        </w:tc>
        <w:tc>
          <w:tcPr>
            <w:tcW w:w="917" w:type="pct"/>
            <w:tcBorders>
              <w:top w:val="single" w:sz="4" w:space="0" w:color="auto"/>
            </w:tcBorders>
            <w:vAlign w:val="center"/>
          </w:tcPr>
          <w:p w14:paraId="2C516C3D"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24.17 (11.36)</w:t>
            </w:r>
          </w:p>
          <w:p w14:paraId="4AB22252" w14:textId="77777777" w:rsidR="00054E77" w:rsidRPr="00054E77" w:rsidRDefault="00054E77" w:rsidP="005B6D49">
            <w:pPr>
              <w:jc w:val="center"/>
              <w:rPr>
                <w:rFonts w:ascii="Times New Roman" w:hAnsi="Times New Roman"/>
                <w:sz w:val="20"/>
              </w:rPr>
            </w:pPr>
            <w:r w:rsidRPr="00054E77">
              <w:rPr>
                <w:rFonts w:ascii="Times New Roman" w:hAnsi="Times New Roman"/>
                <w:i/>
                <w:sz w:val="20"/>
              </w:rPr>
              <w:t>n</w:t>
            </w:r>
            <w:r w:rsidRPr="00054E77">
              <w:rPr>
                <w:rFonts w:ascii="Times New Roman" w:hAnsi="Times New Roman"/>
                <w:sz w:val="20"/>
              </w:rPr>
              <w:t xml:space="preserve"> = 9</w:t>
            </w:r>
          </w:p>
        </w:tc>
        <w:tc>
          <w:tcPr>
            <w:tcW w:w="864" w:type="pct"/>
            <w:tcBorders>
              <w:top w:val="single" w:sz="4" w:space="0" w:color="auto"/>
            </w:tcBorders>
            <w:vAlign w:val="center"/>
          </w:tcPr>
          <w:p w14:paraId="2EDB8C8A"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29.83 (6.18)</w:t>
            </w:r>
          </w:p>
          <w:p w14:paraId="37AB616D" w14:textId="77777777" w:rsidR="00054E77" w:rsidRPr="00054E77" w:rsidRDefault="00054E77" w:rsidP="005B6D49">
            <w:pPr>
              <w:jc w:val="center"/>
              <w:rPr>
                <w:rFonts w:ascii="Times New Roman" w:hAnsi="Times New Roman"/>
                <w:sz w:val="20"/>
              </w:rPr>
            </w:pPr>
            <w:r w:rsidRPr="00054E77">
              <w:rPr>
                <w:rFonts w:ascii="Times New Roman" w:hAnsi="Times New Roman"/>
                <w:i/>
                <w:sz w:val="20"/>
              </w:rPr>
              <w:t>n</w:t>
            </w:r>
            <w:r w:rsidRPr="00054E77">
              <w:rPr>
                <w:rFonts w:ascii="Times New Roman" w:hAnsi="Times New Roman"/>
                <w:sz w:val="20"/>
              </w:rPr>
              <w:t xml:space="preserve"> = 10</w:t>
            </w:r>
          </w:p>
        </w:tc>
        <w:tc>
          <w:tcPr>
            <w:tcW w:w="873" w:type="pct"/>
            <w:tcBorders>
              <w:top w:val="single" w:sz="4" w:space="0" w:color="auto"/>
            </w:tcBorders>
            <w:vAlign w:val="center"/>
          </w:tcPr>
          <w:p w14:paraId="44C55D87"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49.35 (7.77)</w:t>
            </w:r>
          </w:p>
          <w:p w14:paraId="62A1D018" w14:textId="77777777" w:rsidR="00054E77" w:rsidRPr="00054E77" w:rsidRDefault="00054E77" w:rsidP="005B6D49">
            <w:pPr>
              <w:jc w:val="center"/>
              <w:rPr>
                <w:rFonts w:ascii="Times New Roman" w:hAnsi="Times New Roman"/>
                <w:sz w:val="20"/>
              </w:rPr>
            </w:pPr>
            <w:r w:rsidRPr="00054E77">
              <w:rPr>
                <w:rFonts w:ascii="Times New Roman" w:hAnsi="Times New Roman"/>
                <w:i/>
                <w:sz w:val="20"/>
              </w:rPr>
              <w:t>n</w:t>
            </w:r>
            <w:r w:rsidRPr="00054E77">
              <w:rPr>
                <w:rFonts w:ascii="Times New Roman" w:hAnsi="Times New Roman"/>
                <w:sz w:val="20"/>
              </w:rPr>
              <w:t xml:space="preserve"> = 9</w:t>
            </w:r>
          </w:p>
        </w:tc>
      </w:tr>
      <w:tr w:rsidR="00054E77" w:rsidRPr="00054E77" w14:paraId="5CBFB79F" w14:textId="77777777" w:rsidTr="005B6D49">
        <w:tc>
          <w:tcPr>
            <w:tcW w:w="888" w:type="pct"/>
            <w:vMerge/>
            <w:vAlign w:val="center"/>
          </w:tcPr>
          <w:p w14:paraId="7ABD816F" w14:textId="77777777" w:rsidR="00054E77" w:rsidRPr="00054E77" w:rsidRDefault="00054E77" w:rsidP="005B6D49">
            <w:pPr>
              <w:jc w:val="center"/>
              <w:rPr>
                <w:rFonts w:ascii="Times New Roman" w:hAnsi="Times New Roman"/>
                <w:sz w:val="20"/>
              </w:rPr>
            </w:pPr>
          </w:p>
        </w:tc>
        <w:tc>
          <w:tcPr>
            <w:tcW w:w="325" w:type="pct"/>
            <w:vAlign w:val="center"/>
          </w:tcPr>
          <w:p w14:paraId="531B7BC7"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Symbolic gesture</w:t>
            </w:r>
          </w:p>
        </w:tc>
        <w:tc>
          <w:tcPr>
            <w:tcW w:w="1133" w:type="pct"/>
            <w:vAlign w:val="center"/>
          </w:tcPr>
          <w:p w14:paraId="60687641"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9.50 (6.11)</w:t>
            </w:r>
          </w:p>
          <w:p w14:paraId="228D8A36" w14:textId="77777777" w:rsidR="00054E77" w:rsidRPr="00054E77" w:rsidRDefault="00054E77" w:rsidP="005B6D49">
            <w:pPr>
              <w:jc w:val="center"/>
              <w:rPr>
                <w:rFonts w:ascii="Times New Roman" w:hAnsi="Times New Roman"/>
                <w:sz w:val="20"/>
              </w:rPr>
            </w:pPr>
            <w:r w:rsidRPr="00054E77">
              <w:rPr>
                <w:rFonts w:ascii="Times New Roman" w:hAnsi="Times New Roman"/>
                <w:i/>
                <w:sz w:val="20"/>
              </w:rPr>
              <w:t>n</w:t>
            </w:r>
            <w:r w:rsidRPr="00054E77">
              <w:rPr>
                <w:rFonts w:ascii="Times New Roman" w:hAnsi="Times New Roman"/>
                <w:sz w:val="20"/>
              </w:rPr>
              <w:t xml:space="preserve"> = 8</w:t>
            </w:r>
          </w:p>
        </w:tc>
        <w:tc>
          <w:tcPr>
            <w:tcW w:w="917" w:type="pct"/>
            <w:vAlign w:val="center"/>
          </w:tcPr>
          <w:p w14:paraId="2AFBF0FE"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20.56 (7.18)</w:t>
            </w:r>
          </w:p>
          <w:p w14:paraId="1E58FCAB" w14:textId="77777777" w:rsidR="00054E77" w:rsidRPr="00054E77" w:rsidRDefault="00054E77" w:rsidP="005B6D49">
            <w:pPr>
              <w:jc w:val="center"/>
              <w:rPr>
                <w:rFonts w:ascii="Times New Roman" w:hAnsi="Times New Roman"/>
                <w:sz w:val="20"/>
              </w:rPr>
            </w:pPr>
            <w:r w:rsidRPr="00054E77">
              <w:rPr>
                <w:rFonts w:ascii="Times New Roman" w:hAnsi="Times New Roman"/>
                <w:i/>
                <w:sz w:val="20"/>
              </w:rPr>
              <w:t>n</w:t>
            </w:r>
            <w:r w:rsidRPr="00054E77">
              <w:rPr>
                <w:rFonts w:ascii="Times New Roman" w:hAnsi="Times New Roman"/>
                <w:sz w:val="20"/>
              </w:rPr>
              <w:t xml:space="preserve"> = 10</w:t>
            </w:r>
          </w:p>
        </w:tc>
        <w:tc>
          <w:tcPr>
            <w:tcW w:w="864" w:type="pct"/>
            <w:vAlign w:val="center"/>
          </w:tcPr>
          <w:p w14:paraId="56E1EF08"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37.00 (12.02)</w:t>
            </w:r>
          </w:p>
          <w:p w14:paraId="349BE79D" w14:textId="77777777" w:rsidR="00054E77" w:rsidRPr="00054E77" w:rsidRDefault="00054E77" w:rsidP="005B6D49">
            <w:pPr>
              <w:jc w:val="center"/>
              <w:rPr>
                <w:rFonts w:ascii="Times New Roman" w:hAnsi="Times New Roman"/>
                <w:sz w:val="20"/>
              </w:rPr>
            </w:pPr>
            <w:r w:rsidRPr="00054E77">
              <w:rPr>
                <w:rFonts w:ascii="Times New Roman" w:hAnsi="Times New Roman"/>
                <w:i/>
                <w:sz w:val="20"/>
              </w:rPr>
              <w:t>n</w:t>
            </w:r>
            <w:r w:rsidRPr="00054E77">
              <w:rPr>
                <w:rFonts w:ascii="Times New Roman" w:hAnsi="Times New Roman"/>
                <w:sz w:val="20"/>
              </w:rPr>
              <w:t xml:space="preserve"> = 9</w:t>
            </w:r>
          </w:p>
        </w:tc>
        <w:tc>
          <w:tcPr>
            <w:tcW w:w="873" w:type="pct"/>
            <w:vAlign w:val="center"/>
          </w:tcPr>
          <w:p w14:paraId="5C11467A"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49.11 (8.46)</w:t>
            </w:r>
          </w:p>
          <w:p w14:paraId="1DC9AB5C" w14:textId="77777777" w:rsidR="00054E77" w:rsidRPr="00054E77" w:rsidRDefault="00054E77" w:rsidP="005B6D49">
            <w:pPr>
              <w:jc w:val="center"/>
              <w:rPr>
                <w:rFonts w:ascii="Times New Roman" w:hAnsi="Times New Roman"/>
                <w:sz w:val="20"/>
              </w:rPr>
            </w:pPr>
            <w:r w:rsidRPr="00054E77">
              <w:rPr>
                <w:rFonts w:ascii="Times New Roman" w:hAnsi="Times New Roman"/>
                <w:i/>
                <w:sz w:val="20"/>
              </w:rPr>
              <w:t>n</w:t>
            </w:r>
            <w:r w:rsidRPr="00054E77">
              <w:rPr>
                <w:rFonts w:ascii="Times New Roman" w:hAnsi="Times New Roman"/>
                <w:sz w:val="20"/>
              </w:rPr>
              <w:t xml:space="preserve"> = 9</w:t>
            </w:r>
          </w:p>
        </w:tc>
      </w:tr>
      <w:tr w:rsidR="00054E77" w:rsidRPr="00054E77" w14:paraId="6EC8EC59" w14:textId="77777777" w:rsidTr="005B6D49">
        <w:tc>
          <w:tcPr>
            <w:tcW w:w="888" w:type="pct"/>
            <w:vMerge/>
            <w:vAlign w:val="center"/>
          </w:tcPr>
          <w:p w14:paraId="41F42860" w14:textId="77777777" w:rsidR="00054E77" w:rsidRPr="00054E77" w:rsidRDefault="00054E77" w:rsidP="005B6D49">
            <w:pPr>
              <w:jc w:val="center"/>
              <w:rPr>
                <w:rFonts w:ascii="Times New Roman" w:hAnsi="Times New Roman"/>
                <w:sz w:val="20"/>
              </w:rPr>
            </w:pPr>
          </w:p>
        </w:tc>
        <w:tc>
          <w:tcPr>
            <w:tcW w:w="325" w:type="pct"/>
            <w:vAlign w:val="center"/>
          </w:tcPr>
          <w:p w14:paraId="4EBDCE01"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Verbal training</w:t>
            </w:r>
          </w:p>
        </w:tc>
        <w:tc>
          <w:tcPr>
            <w:tcW w:w="1133" w:type="pct"/>
            <w:vAlign w:val="center"/>
          </w:tcPr>
          <w:p w14:paraId="6294E21D"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7.50 (4.93)</w:t>
            </w:r>
          </w:p>
          <w:p w14:paraId="04B36601" w14:textId="77777777" w:rsidR="00054E77" w:rsidRPr="00054E77" w:rsidRDefault="00054E77" w:rsidP="005B6D49">
            <w:pPr>
              <w:jc w:val="center"/>
              <w:rPr>
                <w:rFonts w:ascii="Times New Roman" w:hAnsi="Times New Roman"/>
                <w:sz w:val="20"/>
              </w:rPr>
            </w:pPr>
            <w:r w:rsidRPr="00054E77">
              <w:rPr>
                <w:rFonts w:ascii="Times New Roman" w:hAnsi="Times New Roman"/>
                <w:i/>
                <w:sz w:val="20"/>
              </w:rPr>
              <w:t>n</w:t>
            </w:r>
            <w:r w:rsidRPr="00054E77">
              <w:rPr>
                <w:rFonts w:ascii="Times New Roman" w:hAnsi="Times New Roman"/>
                <w:sz w:val="20"/>
              </w:rPr>
              <w:t xml:space="preserve"> = 10</w:t>
            </w:r>
          </w:p>
        </w:tc>
        <w:tc>
          <w:tcPr>
            <w:tcW w:w="917" w:type="pct"/>
            <w:vAlign w:val="center"/>
          </w:tcPr>
          <w:p w14:paraId="715CE451"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22.30 (6.20)</w:t>
            </w:r>
          </w:p>
          <w:p w14:paraId="13AFDADC" w14:textId="77777777" w:rsidR="00054E77" w:rsidRPr="00054E77" w:rsidRDefault="00054E77" w:rsidP="005B6D49">
            <w:pPr>
              <w:jc w:val="center"/>
              <w:rPr>
                <w:rFonts w:ascii="Times New Roman" w:hAnsi="Times New Roman"/>
                <w:sz w:val="20"/>
              </w:rPr>
            </w:pPr>
            <w:r w:rsidRPr="00054E77">
              <w:rPr>
                <w:rFonts w:ascii="Times New Roman" w:hAnsi="Times New Roman"/>
                <w:i/>
                <w:sz w:val="20"/>
              </w:rPr>
              <w:t>n</w:t>
            </w:r>
            <w:r w:rsidRPr="00054E77">
              <w:rPr>
                <w:rFonts w:ascii="Times New Roman" w:hAnsi="Times New Roman"/>
                <w:sz w:val="20"/>
              </w:rPr>
              <w:t xml:space="preserve"> = 10</w:t>
            </w:r>
          </w:p>
        </w:tc>
        <w:tc>
          <w:tcPr>
            <w:tcW w:w="864" w:type="pct"/>
            <w:vAlign w:val="center"/>
          </w:tcPr>
          <w:p w14:paraId="5C6BDEE5"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36.40 (11.19)</w:t>
            </w:r>
          </w:p>
          <w:p w14:paraId="3152E124" w14:textId="77777777" w:rsidR="00054E77" w:rsidRPr="00054E77" w:rsidRDefault="00054E77" w:rsidP="005B6D49">
            <w:pPr>
              <w:jc w:val="center"/>
              <w:rPr>
                <w:rFonts w:ascii="Times New Roman" w:hAnsi="Times New Roman"/>
                <w:sz w:val="20"/>
              </w:rPr>
            </w:pPr>
            <w:r w:rsidRPr="00054E77">
              <w:rPr>
                <w:rFonts w:ascii="Times New Roman" w:hAnsi="Times New Roman"/>
                <w:i/>
                <w:sz w:val="20"/>
              </w:rPr>
              <w:t>n</w:t>
            </w:r>
            <w:r w:rsidRPr="00054E77">
              <w:rPr>
                <w:rFonts w:ascii="Times New Roman" w:hAnsi="Times New Roman"/>
                <w:sz w:val="20"/>
              </w:rPr>
              <w:t xml:space="preserve"> = 10</w:t>
            </w:r>
          </w:p>
        </w:tc>
        <w:tc>
          <w:tcPr>
            <w:tcW w:w="873" w:type="pct"/>
            <w:vAlign w:val="center"/>
          </w:tcPr>
          <w:p w14:paraId="5393F5C6"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49.40 (8.29)</w:t>
            </w:r>
          </w:p>
          <w:p w14:paraId="6E4882A5" w14:textId="77777777" w:rsidR="00054E77" w:rsidRPr="00054E77" w:rsidRDefault="00054E77" w:rsidP="005B6D49">
            <w:pPr>
              <w:jc w:val="center"/>
              <w:rPr>
                <w:rFonts w:ascii="Times New Roman" w:hAnsi="Times New Roman"/>
                <w:sz w:val="20"/>
              </w:rPr>
            </w:pPr>
            <w:r w:rsidRPr="00054E77">
              <w:rPr>
                <w:rFonts w:ascii="Times New Roman" w:hAnsi="Times New Roman"/>
                <w:i/>
                <w:sz w:val="20"/>
              </w:rPr>
              <w:t>n</w:t>
            </w:r>
            <w:r w:rsidRPr="00054E77">
              <w:rPr>
                <w:rFonts w:ascii="Times New Roman" w:hAnsi="Times New Roman"/>
                <w:sz w:val="20"/>
              </w:rPr>
              <w:t xml:space="preserve"> = 10</w:t>
            </w:r>
          </w:p>
        </w:tc>
      </w:tr>
      <w:tr w:rsidR="00054E77" w:rsidRPr="00054E77" w14:paraId="74C97F8D" w14:textId="77777777" w:rsidTr="005B6D49">
        <w:tc>
          <w:tcPr>
            <w:tcW w:w="888" w:type="pct"/>
            <w:vMerge/>
            <w:vAlign w:val="center"/>
          </w:tcPr>
          <w:p w14:paraId="2D200EA4" w14:textId="77777777" w:rsidR="00054E77" w:rsidRPr="00054E77" w:rsidRDefault="00054E77" w:rsidP="005B6D49">
            <w:pPr>
              <w:jc w:val="center"/>
              <w:rPr>
                <w:rFonts w:ascii="Times New Roman" w:hAnsi="Times New Roman"/>
                <w:sz w:val="20"/>
              </w:rPr>
            </w:pPr>
          </w:p>
        </w:tc>
        <w:tc>
          <w:tcPr>
            <w:tcW w:w="325" w:type="pct"/>
            <w:vAlign w:val="center"/>
          </w:tcPr>
          <w:p w14:paraId="41DE6A3E"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Non-intervention control</w:t>
            </w:r>
          </w:p>
        </w:tc>
        <w:tc>
          <w:tcPr>
            <w:tcW w:w="1133" w:type="pct"/>
            <w:vAlign w:val="center"/>
          </w:tcPr>
          <w:p w14:paraId="0C9E9D00"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6.44 (4.00)</w:t>
            </w:r>
          </w:p>
          <w:p w14:paraId="3BF9BFA0" w14:textId="77777777" w:rsidR="00054E77" w:rsidRPr="00054E77" w:rsidRDefault="00054E77" w:rsidP="005B6D49">
            <w:pPr>
              <w:jc w:val="center"/>
              <w:rPr>
                <w:rFonts w:ascii="Times New Roman" w:hAnsi="Times New Roman"/>
                <w:sz w:val="20"/>
              </w:rPr>
            </w:pPr>
            <w:r w:rsidRPr="00054E77">
              <w:rPr>
                <w:rFonts w:ascii="Times New Roman" w:hAnsi="Times New Roman"/>
                <w:i/>
                <w:sz w:val="20"/>
              </w:rPr>
              <w:t>n</w:t>
            </w:r>
            <w:r w:rsidRPr="00054E77">
              <w:rPr>
                <w:rFonts w:ascii="Times New Roman" w:hAnsi="Times New Roman"/>
                <w:sz w:val="20"/>
              </w:rPr>
              <w:t xml:space="preserve"> = 9</w:t>
            </w:r>
          </w:p>
        </w:tc>
        <w:tc>
          <w:tcPr>
            <w:tcW w:w="917" w:type="pct"/>
            <w:vAlign w:val="center"/>
          </w:tcPr>
          <w:p w14:paraId="7739208F"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22.50 (6.36)</w:t>
            </w:r>
          </w:p>
          <w:p w14:paraId="65A2FA12" w14:textId="77777777" w:rsidR="00054E77" w:rsidRPr="00054E77" w:rsidRDefault="00054E77" w:rsidP="005B6D49">
            <w:pPr>
              <w:jc w:val="center"/>
              <w:rPr>
                <w:rFonts w:ascii="Times New Roman" w:hAnsi="Times New Roman"/>
                <w:sz w:val="20"/>
              </w:rPr>
            </w:pPr>
            <w:r w:rsidRPr="00054E77">
              <w:rPr>
                <w:rFonts w:ascii="Times New Roman" w:hAnsi="Times New Roman"/>
                <w:i/>
                <w:sz w:val="20"/>
              </w:rPr>
              <w:t>n</w:t>
            </w:r>
            <w:r w:rsidRPr="00054E77">
              <w:rPr>
                <w:rFonts w:ascii="Times New Roman" w:hAnsi="Times New Roman"/>
                <w:sz w:val="20"/>
              </w:rPr>
              <w:t xml:space="preserve"> = 10</w:t>
            </w:r>
          </w:p>
        </w:tc>
        <w:tc>
          <w:tcPr>
            <w:tcW w:w="864" w:type="pct"/>
            <w:vAlign w:val="center"/>
          </w:tcPr>
          <w:p w14:paraId="38606293"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35.60 (7.34)</w:t>
            </w:r>
          </w:p>
          <w:p w14:paraId="64B279AA" w14:textId="77777777" w:rsidR="00054E77" w:rsidRPr="00054E77" w:rsidRDefault="00054E77" w:rsidP="005B6D49">
            <w:pPr>
              <w:jc w:val="center"/>
              <w:rPr>
                <w:rFonts w:ascii="Times New Roman" w:hAnsi="Times New Roman"/>
                <w:sz w:val="20"/>
              </w:rPr>
            </w:pPr>
            <w:r w:rsidRPr="00054E77">
              <w:rPr>
                <w:rFonts w:ascii="Times New Roman" w:hAnsi="Times New Roman"/>
                <w:i/>
                <w:sz w:val="20"/>
              </w:rPr>
              <w:t>n</w:t>
            </w:r>
            <w:r w:rsidRPr="00054E77">
              <w:rPr>
                <w:rFonts w:ascii="Times New Roman" w:hAnsi="Times New Roman"/>
                <w:sz w:val="20"/>
              </w:rPr>
              <w:t xml:space="preserve"> = 10</w:t>
            </w:r>
          </w:p>
        </w:tc>
        <w:tc>
          <w:tcPr>
            <w:tcW w:w="873" w:type="pct"/>
            <w:vAlign w:val="center"/>
          </w:tcPr>
          <w:p w14:paraId="2DF26DEA" w14:textId="77777777" w:rsidR="00054E77" w:rsidRPr="00054E77" w:rsidRDefault="00054E77" w:rsidP="005B6D49">
            <w:pPr>
              <w:jc w:val="center"/>
              <w:rPr>
                <w:rFonts w:ascii="Times New Roman" w:hAnsi="Times New Roman"/>
                <w:sz w:val="20"/>
              </w:rPr>
            </w:pPr>
            <w:r w:rsidRPr="00054E77">
              <w:rPr>
                <w:rFonts w:ascii="Times New Roman" w:hAnsi="Times New Roman"/>
                <w:sz w:val="20"/>
              </w:rPr>
              <w:t>49.30 (7.67)</w:t>
            </w:r>
          </w:p>
          <w:p w14:paraId="486F66D9" w14:textId="77777777" w:rsidR="00054E77" w:rsidRPr="00054E77" w:rsidRDefault="00054E77" w:rsidP="005B6D49">
            <w:pPr>
              <w:jc w:val="center"/>
              <w:rPr>
                <w:rFonts w:ascii="Times New Roman" w:hAnsi="Times New Roman"/>
                <w:sz w:val="20"/>
              </w:rPr>
            </w:pPr>
            <w:r w:rsidRPr="00054E77">
              <w:rPr>
                <w:rFonts w:ascii="Times New Roman" w:hAnsi="Times New Roman"/>
                <w:i/>
                <w:sz w:val="20"/>
              </w:rPr>
              <w:t>n</w:t>
            </w:r>
            <w:r w:rsidRPr="00054E77">
              <w:rPr>
                <w:rFonts w:ascii="Times New Roman" w:hAnsi="Times New Roman"/>
                <w:sz w:val="20"/>
              </w:rPr>
              <w:t xml:space="preserve"> = 10</w:t>
            </w:r>
          </w:p>
        </w:tc>
      </w:tr>
    </w:tbl>
    <w:p w14:paraId="712F3390" w14:textId="77777777" w:rsidR="00054E77" w:rsidRPr="00054E77" w:rsidRDefault="00054E77" w:rsidP="00054E77">
      <w:pPr>
        <w:spacing w:line="480" w:lineRule="auto"/>
        <w:rPr>
          <w:rFonts w:ascii="Times New Roman" w:hAnsi="Times New Roman"/>
          <w:color w:val="000000"/>
          <w:lang w:val="en-US"/>
        </w:rPr>
      </w:pPr>
    </w:p>
    <w:p w14:paraId="3ADA1885" w14:textId="77777777" w:rsidR="00054E77" w:rsidRPr="00054E77" w:rsidRDefault="00054E77" w:rsidP="00054E77">
      <w:pPr>
        <w:rPr>
          <w:rFonts w:ascii="Times New Roman" w:hAnsi="Times New Roman"/>
          <w:color w:val="000000"/>
        </w:rPr>
      </w:pPr>
    </w:p>
    <w:p w14:paraId="2A14C6F6" w14:textId="77777777" w:rsidR="00303224" w:rsidRPr="00054E77" w:rsidRDefault="00303224">
      <w:pPr>
        <w:rPr>
          <w:rFonts w:ascii="Times New Roman" w:hAnsi="Times New Roman"/>
        </w:rPr>
      </w:pPr>
    </w:p>
    <w:sectPr w:rsidR="00303224" w:rsidRPr="00054E77" w:rsidSect="005B6D49">
      <w:headerReference w:type="default" r:id="rId17"/>
      <w:type w:val="continuous"/>
      <w:pgSz w:w="11900" w:h="16840"/>
      <w:pgMar w:top="1440" w:right="1440" w:bottom="1440" w:left="1440" w:header="708" w:footer="708"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54CB3A" w14:textId="77777777" w:rsidR="00E8027A" w:rsidRDefault="00E8027A">
      <w:r>
        <w:separator/>
      </w:r>
    </w:p>
  </w:endnote>
  <w:endnote w:type="continuationSeparator" w:id="0">
    <w:p w14:paraId="7A581DCF" w14:textId="77777777" w:rsidR="00E8027A" w:rsidRDefault="00E80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MS Gothic">
    <w:altName w:val="ＭＳ ゴシック"/>
    <w:charset w:val="80"/>
    <w:family w:val="modern"/>
    <w:pitch w:val="fixed"/>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Trebuchet MS">
    <w:panose1 w:val="020B0603020202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DD491" w14:textId="77777777" w:rsidR="00E8027A" w:rsidRDefault="00E8027A" w:rsidP="005B6D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608209" w14:textId="77777777" w:rsidR="00E8027A" w:rsidRDefault="00E8027A" w:rsidP="005B6D4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B7093D" w14:textId="77777777" w:rsidR="00E8027A" w:rsidRDefault="00E8027A">
      <w:r>
        <w:separator/>
      </w:r>
    </w:p>
  </w:footnote>
  <w:footnote w:type="continuationSeparator" w:id="0">
    <w:p w14:paraId="78458286" w14:textId="77777777" w:rsidR="00E8027A" w:rsidRDefault="00E8027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18AFA" w14:textId="77777777" w:rsidR="00E8027A" w:rsidRDefault="00E8027A" w:rsidP="005B6D49">
    <w:pPr>
      <w:pStyle w:val="Header"/>
      <w:framePr w:wrap="around" w:vAnchor="text" w:hAnchor="margin" w:xAlign="right" w:y="1"/>
      <w:rPr>
        <w:rStyle w:val="PageNumber"/>
        <w:rFonts w:ascii="Calibri" w:eastAsia="Calibri" w:hAnsi="Calibri"/>
      </w:rPr>
    </w:pPr>
    <w:r>
      <w:rPr>
        <w:rStyle w:val="PageNumber"/>
        <w:rFonts w:eastAsia="Calibri"/>
      </w:rPr>
      <w:fldChar w:fldCharType="begin"/>
    </w:r>
    <w:r>
      <w:rPr>
        <w:rStyle w:val="PageNumber"/>
        <w:rFonts w:eastAsia="Calibri"/>
      </w:rPr>
      <w:instrText xml:space="preserve">PAGE  </w:instrText>
    </w:r>
    <w:r>
      <w:rPr>
        <w:rStyle w:val="PageNumber"/>
        <w:rFonts w:eastAsia="Calibri"/>
      </w:rPr>
      <w:fldChar w:fldCharType="separate"/>
    </w:r>
    <w:r>
      <w:rPr>
        <w:rStyle w:val="PageNumber"/>
        <w:rFonts w:eastAsia="Calibri"/>
        <w:noProof/>
      </w:rPr>
      <w:t>23</w:t>
    </w:r>
    <w:r>
      <w:rPr>
        <w:rStyle w:val="PageNumber"/>
        <w:rFonts w:eastAsia="Calibri"/>
      </w:rPr>
      <w:fldChar w:fldCharType="end"/>
    </w:r>
  </w:p>
  <w:p w14:paraId="73DDA130" w14:textId="77777777" w:rsidR="00E8027A" w:rsidRDefault="00E8027A" w:rsidP="005B6D49">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036BE" w14:textId="77777777" w:rsidR="00E8027A" w:rsidRDefault="00E8027A" w:rsidP="005B6D49">
    <w:pPr>
      <w:pStyle w:val="Header"/>
      <w:framePr w:wrap="around" w:vAnchor="text" w:hAnchor="margin" w:xAlign="right" w:y="1"/>
      <w:rPr>
        <w:rStyle w:val="PageNumber"/>
        <w:rFonts w:ascii="Calibri" w:eastAsia="Calibri" w:hAnsi="Calibri"/>
      </w:rPr>
    </w:pPr>
    <w:r>
      <w:rPr>
        <w:rStyle w:val="PageNumber"/>
        <w:rFonts w:eastAsia="Calibri"/>
      </w:rPr>
      <w:fldChar w:fldCharType="begin"/>
    </w:r>
    <w:r>
      <w:rPr>
        <w:rStyle w:val="PageNumber"/>
        <w:rFonts w:eastAsia="Calibri"/>
      </w:rPr>
      <w:instrText xml:space="preserve">PAGE  </w:instrText>
    </w:r>
    <w:r>
      <w:rPr>
        <w:rStyle w:val="PageNumber"/>
        <w:rFonts w:eastAsia="Calibri"/>
      </w:rPr>
      <w:fldChar w:fldCharType="separate"/>
    </w:r>
    <w:r w:rsidR="00F862A2">
      <w:rPr>
        <w:rStyle w:val="PageNumber"/>
        <w:rFonts w:eastAsia="Calibri"/>
        <w:noProof/>
      </w:rPr>
      <w:t>1</w:t>
    </w:r>
    <w:r>
      <w:rPr>
        <w:rStyle w:val="PageNumber"/>
        <w:rFonts w:eastAsia="Calibri"/>
      </w:rPr>
      <w:fldChar w:fldCharType="end"/>
    </w:r>
  </w:p>
  <w:p w14:paraId="0880EEB1" w14:textId="77777777" w:rsidR="00E8027A" w:rsidRDefault="00E8027A" w:rsidP="005B6D49">
    <w:pPr>
      <w:pStyle w:val="Header"/>
      <w:ind w:right="360"/>
    </w:pPr>
    <w:r>
      <w:t>Running head: THE IMPACT OF ENCOURAGED GESTURE IN INFANTS</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DA952" w14:textId="77777777" w:rsidR="00E8027A" w:rsidRDefault="00E8027A" w:rsidP="005B6D49">
    <w:pPr>
      <w:pStyle w:val="Header"/>
      <w:framePr w:wrap="around" w:vAnchor="text" w:hAnchor="margin" w:xAlign="right" w:y="1"/>
      <w:rPr>
        <w:rStyle w:val="PageNumber"/>
        <w:rFonts w:ascii="Calibri" w:eastAsia="Calibri" w:hAnsi="Calibri"/>
      </w:rPr>
    </w:pPr>
    <w:r>
      <w:rPr>
        <w:rStyle w:val="PageNumber"/>
        <w:rFonts w:eastAsia="Calibri"/>
      </w:rPr>
      <w:fldChar w:fldCharType="begin"/>
    </w:r>
    <w:r>
      <w:rPr>
        <w:rStyle w:val="PageNumber"/>
        <w:rFonts w:eastAsia="Calibri"/>
      </w:rPr>
      <w:instrText xml:space="preserve">PAGE  </w:instrText>
    </w:r>
    <w:r>
      <w:rPr>
        <w:rStyle w:val="PageNumber"/>
        <w:rFonts w:eastAsia="Calibri"/>
      </w:rPr>
      <w:fldChar w:fldCharType="separate"/>
    </w:r>
    <w:r w:rsidR="00F862A2">
      <w:rPr>
        <w:rStyle w:val="PageNumber"/>
        <w:rFonts w:eastAsia="Calibri"/>
        <w:noProof/>
      </w:rPr>
      <w:t>2</w:t>
    </w:r>
    <w:r>
      <w:rPr>
        <w:rStyle w:val="PageNumber"/>
        <w:rFonts w:eastAsia="Calibri"/>
      </w:rPr>
      <w:fldChar w:fldCharType="end"/>
    </w:r>
  </w:p>
  <w:p w14:paraId="1195596D" w14:textId="77777777" w:rsidR="00E8027A" w:rsidRDefault="00E8027A" w:rsidP="005B6D49">
    <w:pPr>
      <w:pStyle w:val="Header"/>
      <w:ind w:right="360"/>
    </w:pPr>
    <w:r>
      <w:t>THE IMPACT OF ENCOURAGED GESTURE IN INFANTS</w: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2192B" w14:textId="77777777" w:rsidR="00E8027A" w:rsidRDefault="00E8027A" w:rsidP="005B6D49">
    <w:pPr>
      <w:pStyle w:val="Header"/>
      <w:framePr w:wrap="around" w:vAnchor="text" w:hAnchor="margin" w:xAlign="right" w:y="1"/>
      <w:rPr>
        <w:rStyle w:val="PageNumber"/>
        <w:rFonts w:ascii="Calibri" w:eastAsia="Calibri" w:hAnsi="Calibri"/>
      </w:rPr>
    </w:pPr>
    <w:r>
      <w:rPr>
        <w:rStyle w:val="PageNumber"/>
        <w:rFonts w:eastAsia="Calibri"/>
      </w:rPr>
      <w:fldChar w:fldCharType="begin"/>
    </w:r>
    <w:r>
      <w:rPr>
        <w:rStyle w:val="PageNumber"/>
        <w:rFonts w:eastAsia="Calibri"/>
      </w:rPr>
      <w:instrText xml:space="preserve">PAGE  </w:instrText>
    </w:r>
    <w:r>
      <w:rPr>
        <w:rStyle w:val="PageNumber"/>
        <w:rFonts w:eastAsia="Calibri"/>
      </w:rPr>
      <w:fldChar w:fldCharType="separate"/>
    </w:r>
    <w:r w:rsidR="00F862A2">
      <w:rPr>
        <w:rStyle w:val="PageNumber"/>
        <w:rFonts w:eastAsia="Calibri"/>
        <w:noProof/>
      </w:rPr>
      <w:t>44</w:t>
    </w:r>
    <w:r>
      <w:rPr>
        <w:rStyle w:val="PageNumber"/>
        <w:rFonts w:eastAsia="Calibri"/>
      </w:rPr>
      <w:fldChar w:fldCharType="end"/>
    </w:r>
  </w:p>
  <w:p w14:paraId="0BBC4F01" w14:textId="77777777" w:rsidR="00E8027A" w:rsidRDefault="00E8027A" w:rsidP="005B6D49">
    <w:pPr>
      <w:pStyle w:val="Header"/>
      <w:ind w:right="360"/>
    </w:pPr>
    <w:r>
      <w:t>THE IMPACT OF ENCOURAGED GESTURE IN INFANTS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0C28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45964EE4"/>
    <w:multiLevelType w:val="multilevel"/>
    <w:tmpl w:val="0409001F"/>
    <w:styleLink w:val="11111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721027B1"/>
    <w:multiLevelType w:val="hybridMultilevel"/>
    <w:tmpl w:val="7C343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E77"/>
    <w:rsid w:val="00054E77"/>
    <w:rsid w:val="0006753F"/>
    <w:rsid w:val="001C5DF4"/>
    <w:rsid w:val="001C5EF3"/>
    <w:rsid w:val="00303224"/>
    <w:rsid w:val="00375883"/>
    <w:rsid w:val="003A0F2C"/>
    <w:rsid w:val="0041645B"/>
    <w:rsid w:val="00552521"/>
    <w:rsid w:val="005B6D49"/>
    <w:rsid w:val="006D6A2C"/>
    <w:rsid w:val="007A0FAC"/>
    <w:rsid w:val="00823F83"/>
    <w:rsid w:val="00864737"/>
    <w:rsid w:val="009A793A"/>
    <w:rsid w:val="00B46F86"/>
    <w:rsid w:val="00B9075F"/>
    <w:rsid w:val="00BD5DFD"/>
    <w:rsid w:val="00BE160C"/>
    <w:rsid w:val="00D20B38"/>
    <w:rsid w:val="00E3675F"/>
    <w:rsid w:val="00E8027A"/>
    <w:rsid w:val="00E802CE"/>
    <w:rsid w:val="00F5735D"/>
    <w:rsid w:val="00F86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4A84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E77"/>
    <w:rPr>
      <w:rFonts w:ascii="Calibri" w:eastAsia="Calibri" w:hAnsi="Calibri" w:cs="Times New Roman"/>
      <w:lang w:val="en-GB"/>
    </w:rPr>
  </w:style>
  <w:style w:type="paragraph" w:styleId="Heading1">
    <w:name w:val="heading 1"/>
    <w:basedOn w:val="Normal"/>
    <w:next w:val="Normal"/>
    <w:link w:val="Heading1Char"/>
    <w:qFormat/>
    <w:rsid w:val="00B46F8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autoRedefine/>
    <w:qFormat/>
    <w:rsid w:val="00054E77"/>
    <w:pPr>
      <w:keepNext/>
      <w:spacing w:before="240" w:after="60"/>
      <w:outlineLvl w:val="1"/>
    </w:pPr>
    <w:rPr>
      <w:rFonts w:ascii="Times" w:hAnsi="Times"/>
      <w:b/>
      <w:szCs w:val="28"/>
      <w:lang w:val="en-US" w:eastAsia="x-none" w:bidi="en-US"/>
    </w:rPr>
  </w:style>
  <w:style w:type="paragraph" w:styleId="Heading3">
    <w:name w:val="heading 3"/>
    <w:basedOn w:val="Normal"/>
    <w:next w:val="Normal"/>
    <w:link w:val="Heading3Char"/>
    <w:uiPriority w:val="99"/>
    <w:qFormat/>
    <w:rsid w:val="00054E77"/>
    <w:pPr>
      <w:keepNext/>
      <w:keepLines/>
      <w:spacing w:before="200" w:line="360" w:lineRule="auto"/>
      <w:ind w:left="1152" w:hanging="432"/>
      <w:outlineLvl w:val="2"/>
    </w:pPr>
    <w:rPr>
      <w:rFonts w:ascii="Times New Roman" w:eastAsia="Times New Roman" w:hAnsi="Times New Roman"/>
      <w:b/>
      <w:bCs/>
      <w:lang w:val="x-none" w:eastAsia="x-none"/>
    </w:rPr>
  </w:style>
  <w:style w:type="paragraph" w:styleId="Heading4">
    <w:name w:val="heading 4"/>
    <w:basedOn w:val="Normal"/>
    <w:next w:val="Normal"/>
    <w:link w:val="Heading4Char"/>
    <w:qFormat/>
    <w:rsid w:val="00054E77"/>
    <w:pPr>
      <w:keepNext/>
      <w:keepLines/>
      <w:spacing w:before="200" w:line="360" w:lineRule="auto"/>
      <w:ind w:left="864" w:hanging="144"/>
      <w:outlineLvl w:val="3"/>
    </w:pPr>
    <w:rPr>
      <w:rFonts w:ascii="Times New Roman" w:eastAsia="Times New Roman" w:hAnsi="Times New Roman"/>
      <w:b/>
      <w:bCs/>
      <w:i/>
      <w:iCs/>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STYLEHEADING1">
    <w:name w:val="APA STYLE HEADING 1"/>
    <w:basedOn w:val="Heading1"/>
    <w:next w:val="BalloonText"/>
    <w:qFormat/>
    <w:rsid w:val="00BE160C"/>
    <w:pPr>
      <w:keepLines w:val="0"/>
      <w:spacing w:before="240" w:after="60" w:line="480" w:lineRule="auto"/>
      <w:jc w:val="center"/>
    </w:pPr>
    <w:rPr>
      <w:rFonts w:ascii="Times" w:eastAsia="Times New Roman" w:hAnsi="Times" w:cs="Times New Roman"/>
      <w:bCs w:val="0"/>
      <w:color w:val="auto"/>
      <w:kern w:val="32"/>
      <w:sz w:val="24"/>
      <w:lang w:eastAsia="x-none"/>
    </w:rPr>
  </w:style>
  <w:style w:type="character" w:customStyle="1" w:styleId="Heading1Char">
    <w:name w:val="Heading 1 Char"/>
    <w:basedOn w:val="DefaultParagraphFont"/>
    <w:link w:val="Heading1"/>
    <w:rsid w:val="00B46F86"/>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nhideWhenUsed/>
    <w:rsid w:val="00B46F86"/>
    <w:rPr>
      <w:rFonts w:ascii="Lucida Grande" w:hAnsi="Lucida Grande" w:cs="Lucida Grande"/>
      <w:sz w:val="18"/>
      <w:szCs w:val="18"/>
    </w:rPr>
  </w:style>
  <w:style w:type="character" w:customStyle="1" w:styleId="BalloonTextChar">
    <w:name w:val="Balloon Text Char"/>
    <w:basedOn w:val="DefaultParagraphFont"/>
    <w:link w:val="BalloonText"/>
    <w:rsid w:val="00B46F86"/>
    <w:rPr>
      <w:rFonts w:ascii="Lucida Grande" w:hAnsi="Lucida Grande" w:cs="Lucida Grande"/>
      <w:sz w:val="18"/>
      <w:szCs w:val="18"/>
    </w:rPr>
  </w:style>
  <w:style w:type="character" w:customStyle="1" w:styleId="Heading2Char">
    <w:name w:val="Heading 2 Char"/>
    <w:basedOn w:val="DefaultParagraphFont"/>
    <w:link w:val="Heading2"/>
    <w:rsid w:val="00054E77"/>
    <w:rPr>
      <w:rFonts w:ascii="Times" w:eastAsia="Calibri" w:hAnsi="Times" w:cs="Times New Roman"/>
      <w:b/>
      <w:szCs w:val="28"/>
      <w:lang w:eastAsia="x-none" w:bidi="en-US"/>
    </w:rPr>
  </w:style>
  <w:style w:type="character" w:customStyle="1" w:styleId="Heading3Char">
    <w:name w:val="Heading 3 Char"/>
    <w:basedOn w:val="DefaultParagraphFont"/>
    <w:link w:val="Heading3"/>
    <w:uiPriority w:val="99"/>
    <w:rsid w:val="00054E77"/>
    <w:rPr>
      <w:rFonts w:ascii="Times New Roman" w:eastAsia="Times New Roman" w:hAnsi="Times New Roman" w:cs="Times New Roman"/>
      <w:b/>
      <w:bCs/>
      <w:lang w:val="x-none" w:eastAsia="x-none"/>
    </w:rPr>
  </w:style>
  <w:style w:type="character" w:customStyle="1" w:styleId="Heading4Char">
    <w:name w:val="Heading 4 Char"/>
    <w:basedOn w:val="DefaultParagraphFont"/>
    <w:link w:val="Heading4"/>
    <w:rsid w:val="00054E77"/>
    <w:rPr>
      <w:rFonts w:ascii="Times New Roman" w:eastAsia="Times New Roman" w:hAnsi="Times New Roman" w:cs="Times New Roman"/>
      <w:b/>
      <w:bCs/>
      <w:i/>
      <w:iCs/>
      <w:lang w:val="x-none" w:eastAsia="x-none"/>
    </w:rPr>
  </w:style>
  <w:style w:type="paragraph" w:customStyle="1" w:styleId="Thesis">
    <w:name w:val="Thesis"/>
    <w:basedOn w:val="Normal"/>
    <w:autoRedefine/>
    <w:qFormat/>
    <w:rsid w:val="00054E77"/>
    <w:pPr>
      <w:spacing w:line="360" w:lineRule="auto"/>
    </w:pPr>
  </w:style>
  <w:style w:type="paragraph" w:styleId="Caption">
    <w:name w:val="caption"/>
    <w:basedOn w:val="Normal"/>
    <w:next w:val="Normal"/>
    <w:uiPriority w:val="99"/>
    <w:qFormat/>
    <w:rsid w:val="00054E77"/>
    <w:pPr>
      <w:spacing w:before="120" w:after="120" w:line="360" w:lineRule="auto"/>
    </w:pPr>
    <w:rPr>
      <w:rFonts w:eastAsia="Times New Roman"/>
      <w:b/>
      <w:color w:val="1F497D"/>
      <w:sz w:val="20"/>
    </w:rPr>
  </w:style>
  <w:style w:type="paragraph" w:styleId="BodyText2">
    <w:name w:val="Body Text 2"/>
    <w:basedOn w:val="Normal"/>
    <w:link w:val="BodyText2Char"/>
    <w:rsid w:val="00054E77"/>
    <w:pPr>
      <w:spacing w:line="360" w:lineRule="auto"/>
      <w:jc w:val="center"/>
    </w:pPr>
    <w:rPr>
      <w:rFonts w:ascii="Times" w:eastAsia="Times" w:hAnsi="Times"/>
      <w:b/>
      <w:color w:val="808080"/>
      <w:szCs w:val="20"/>
      <w:lang w:val="en-US" w:eastAsia="x-none"/>
    </w:rPr>
  </w:style>
  <w:style w:type="character" w:customStyle="1" w:styleId="BodyText2Char">
    <w:name w:val="Body Text 2 Char"/>
    <w:basedOn w:val="DefaultParagraphFont"/>
    <w:link w:val="BodyText2"/>
    <w:rsid w:val="00054E77"/>
    <w:rPr>
      <w:rFonts w:ascii="Times" w:eastAsia="Times" w:hAnsi="Times" w:cs="Times New Roman"/>
      <w:b/>
      <w:color w:val="808080"/>
      <w:szCs w:val="20"/>
      <w:lang w:eastAsia="x-none"/>
    </w:rPr>
  </w:style>
  <w:style w:type="character" w:styleId="Hyperlink">
    <w:name w:val="Hyperlink"/>
    <w:uiPriority w:val="99"/>
    <w:rsid w:val="00054E77"/>
    <w:rPr>
      <w:color w:val="0000FF"/>
      <w:u w:val="single"/>
    </w:rPr>
  </w:style>
  <w:style w:type="character" w:styleId="CommentReference">
    <w:name w:val="annotation reference"/>
    <w:rsid w:val="00054E77"/>
    <w:rPr>
      <w:sz w:val="16"/>
      <w:szCs w:val="16"/>
    </w:rPr>
  </w:style>
  <w:style w:type="paragraph" w:styleId="CommentText">
    <w:name w:val="annotation text"/>
    <w:basedOn w:val="Normal"/>
    <w:link w:val="CommentTextChar"/>
    <w:rsid w:val="00054E77"/>
    <w:rPr>
      <w:sz w:val="20"/>
      <w:szCs w:val="20"/>
      <w:lang w:val="x-none" w:eastAsia="x-none"/>
    </w:rPr>
  </w:style>
  <w:style w:type="character" w:customStyle="1" w:styleId="CommentTextChar">
    <w:name w:val="Comment Text Char"/>
    <w:basedOn w:val="DefaultParagraphFont"/>
    <w:link w:val="CommentText"/>
    <w:rsid w:val="00054E77"/>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rsid w:val="00054E77"/>
    <w:rPr>
      <w:b/>
      <w:bCs/>
    </w:rPr>
  </w:style>
  <w:style w:type="character" w:customStyle="1" w:styleId="CommentSubjectChar">
    <w:name w:val="Comment Subject Char"/>
    <w:basedOn w:val="CommentTextChar"/>
    <w:link w:val="CommentSubject"/>
    <w:rsid w:val="00054E77"/>
    <w:rPr>
      <w:rFonts w:ascii="Calibri" w:eastAsia="Calibri" w:hAnsi="Calibri" w:cs="Times New Roman"/>
      <w:b/>
      <w:bCs/>
      <w:sz w:val="20"/>
      <w:szCs w:val="20"/>
      <w:lang w:val="x-none" w:eastAsia="x-none"/>
    </w:rPr>
  </w:style>
  <w:style w:type="character" w:styleId="Emphasis">
    <w:name w:val="Emphasis"/>
    <w:uiPriority w:val="20"/>
    <w:qFormat/>
    <w:rsid w:val="00054E77"/>
    <w:rPr>
      <w:b/>
      <w:bCs/>
      <w:i w:val="0"/>
      <w:iCs w:val="0"/>
    </w:rPr>
  </w:style>
  <w:style w:type="paragraph" w:styleId="Footer">
    <w:name w:val="footer"/>
    <w:basedOn w:val="Normal"/>
    <w:link w:val="FooterChar"/>
    <w:rsid w:val="00054E77"/>
    <w:pPr>
      <w:tabs>
        <w:tab w:val="center" w:pos="4320"/>
        <w:tab w:val="right" w:pos="8640"/>
      </w:tabs>
    </w:pPr>
    <w:rPr>
      <w:lang w:val="x-none" w:eastAsia="x-none"/>
    </w:rPr>
  </w:style>
  <w:style w:type="character" w:customStyle="1" w:styleId="FooterChar">
    <w:name w:val="Footer Char"/>
    <w:basedOn w:val="DefaultParagraphFont"/>
    <w:link w:val="Footer"/>
    <w:rsid w:val="00054E77"/>
    <w:rPr>
      <w:rFonts w:ascii="Calibri" w:eastAsia="Calibri" w:hAnsi="Calibri" w:cs="Times New Roman"/>
      <w:lang w:val="x-none" w:eastAsia="x-none"/>
    </w:rPr>
  </w:style>
  <w:style w:type="character" w:styleId="PageNumber">
    <w:name w:val="page number"/>
    <w:basedOn w:val="DefaultParagraphFont"/>
    <w:rsid w:val="00054E77"/>
  </w:style>
  <w:style w:type="table" w:styleId="TableGrid">
    <w:name w:val="Table Grid"/>
    <w:basedOn w:val="TableNormal"/>
    <w:rsid w:val="00054E77"/>
    <w:rPr>
      <w:rFonts w:ascii="Cambria" w:eastAsia="Cambria" w:hAnsi="Cambria" w:cs="Times New Roman"/>
      <w:sz w:val="20"/>
      <w:szCs w:val="20"/>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rsid w:val="00054E77"/>
    <w:pPr>
      <w:spacing w:line="360" w:lineRule="auto"/>
    </w:pPr>
    <w:rPr>
      <w:rFonts w:ascii="Cambria" w:eastAsia="Cambria" w:hAnsi="Cambria"/>
      <w:lang w:val="x-none" w:eastAsia="x-none"/>
    </w:rPr>
  </w:style>
  <w:style w:type="character" w:customStyle="1" w:styleId="FootnoteTextChar">
    <w:name w:val="Footnote Text Char"/>
    <w:basedOn w:val="DefaultParagraphFont"/>
    <w:link w:val="FootnoteText"/>
    <w:rsid w:val="00054E77"/>
    <w:rPr>
      <w:rFonts w:ascii="Cambria" w:eastAsia="Cambria" w:hAnsi="Cambria" w:cs="Times New Roman"/>
      <w:lang w:val="x-none" w:eastAsia="x-none"/>
    </w:rPr>
  </w:style>
  <w:style w:type="character" w:styleId="FootnoteReference">
    <w:name w:val="footnote reference"/>
    <w:rsid w:val="00054E77"/>
    <w:rPr>
      <w:vertAlign w:val="superscript"/>
    </w:rPr>
  </w:style>
  <w:style w:type="paragraph" w:styleId="Header">
    <w:name w:val="header"/>
    <w:basedOn w:val="Normal"/>
    <w:link w:val="HeaderChar"/>
    <w:rsid w:val="00054E77"/>
    <w:pPr>
      <w:tabs>
        <w:tab w:val="center" w:pos="4320"/>
        <w:tab w:val="right" w:pos="8640"/>
      </w:tabs>
    </w:pPr>
    <w:rPr>
      <w:rFonts w:ascii="Times New Roman" w:eastAsia="Times New Roman" w:hAnsi="Times New Roman"/>
      <w:lang w:val="x-none" w:eastAsia="x-none"/>
    </w:rPr>
  </w:style>
  <w:style w:type="character" w:customStyle="1" w:styleId="HeaderChar">
    <w:name w:val="Header Char"/>
    <w:basedOn w:val="DefaultParagraphFont"/>
    <w:link w:val="Header"/>
    <w:rsid w:val="00054E77"/>
    <w:rPr>
      <w:rFonts w:ascii="Times New Roman" w:eastAsia="Times New Roman" w:hAnsi="Times New Roman" w:cs="Times New Roman"/>
      <w:lang w:val="x-none" w:eastAsia="x-none"/>
    </w:rPr>
  </w:style>
  <w:style w:type="paragraph" w:styleId="Subtitle">
    <w:name w:val="Subtitle"/>
    <w:basedOn w:val="Normal"/>
    <w:link w:val="SubtitleChar"/>
    <w:qFormat/>
    <w:rsid w:val="00054E77"/>
    <w:pPr>
      <w:autoSpaceDE w:val="0"/>
      <w:autoSpaceDN w:val="0"/>
      <w:adjustRightInd w:val="0"/>
    </w:pPr>
    <w:rPr>
      <w:rFonts w:ascii="Arial" w:eastAsia="Times New Roman" w:hAnsi="Arial"/>
      <w:b/>
      <w:bCs/>
      <w:color w:val="000000"/>
      <w:szCs w:val="28"/>
      <w:lang w:val="en-US" w:eastAsia="x-none"/>
    </w:rPr>
  </w:style>
  <w:style w:type="character" w:customStyle="1" w:styleId="SubtitleChar">
    <w:name w:val="Subtitle Char"/>
    <w:basedOn w:val="DefaultParagraphFont"/>
    <w:link w:val="Subtitle"/>
    <w:rsid w:val="00054E77"/>
    <w:rPr>
      <w:rFonts w:ascii="Arial" w:eastAsia="Times New Roman" w:hAnsi="Arial" w:cs="Times New Roman"/>
      <w:b/>
      <w:bCs/>
      <w:color w:val="000000"/>
      <w:szCs w:val="28"/>
      <w:lang w:eastAsia="x-none"/>
    </w:rPr>
  </w:style>
  <w:style w:type="character" w:customStyle="1" w:styleId="BalloonTextChar1">
    <w:name w:val="Balloon Text Char1"/>
    <w:rsid w:val="00054E77"/>
    <w:rPr>
      <w:rFonts w:ascii="Tahoma" w:hAnsi="Tahoma" w:cs="Tahoma"/>
      <w:sz w:val="16"/>
      <w:szCs w:val="16"/>
    </w:rPr>
  </w:style>
  <w:style w:type="paragraph" w:customStyle="1" w:styleId="chaptertitle">
    <w:name w:val="chapter title"/>
    <w:basedOn w:val="Heading1"/>
    <w:qFormat/>
    <w:rsid w:val="00054E77"/>
    <w:pPr>
      <w:keepLines w:val="0"/>
      <w:spacing w:before="240" w:after="60" w:line="360" w:lineRule="auto"/>
      <w:jc w:val="center"/>
    </w:pPr>
    <w:rPr>
      <w:rFonts w:ascii="Times" w:eastAsia="Times New Roman" w:hAnsi="Times" w:cs="Times New Roman"/>
      <w:bCs w:val="0"/>
      <w:color w:val="1F497D"/>
      <w:kern w:val="32"/>
      <w:sz w:val="28"/>
      <w:szCs w:val="24"/>
      <w:lang w:eastAsia="x-none"/>
    </w:rPr>
  </w:style>
  <w:style w:type="numbering" w:styleId="111111">
    <w:name w:val="Outline List 2"/>
    <w:basedOn w:val="NoList"/>
    <w:rsid w:val="00054E77"/>
    <w:pPr>
      <w:numPr>
        <w:numId w:val="1"/>
      </w:numPr>
    </w:pPr>
  </w:style>
  <w:style w:type="character" w:styleId="FollowedHyperlink">
    <w:name w:val="FollowedHyperlink"/>
    <w:rsid w:val="00054E77"/>
    <w:rPr>
      <w:color w:val="800080"/>
      <w:u w:val="single"/>
    </w:rPr>
  </w:style>
  <w:style w:type="paragraph" w:styleId="DocumentMap">
    <w:name w:val="Document Map"/>
    <w:basedOn w:val="Normal"/>
    <w:link w:val="DocumentMapChar"/>
    <w:rsid w:val="00054E77"/>
    <w:rPr>
      <w:rFonts w:ascii="Lucida Grande" w:hAnsi="Lucida Grande"/>
      <w:lang w:val="x-none" w:eastAsia="x-none"/>
    </w:rPr>
  </w:style>
  <w:style w:type="character" w:customStyle="1" w:styleId="DocumentMapChar">
    <w:name w:val="Document Map Char"/>
    <w:basedOn w:val="DefaultParagraphFont"/>
    <w:link w:val="DocumentMap"/>
    <w:rsid w:val="00054E77"/>
    <w:rPr>
      <w:rFonts w:ascii="Lucida Grande" w:eastAsia="Calibri" w:hAnsi="Lucida Grande" w:cs="Times New Roman"/>
      <w:lang w:val="x-none" w:eastAsia="x-none"/>
    </w:rPr>
  </w:style>
  <w:style w:type="paragraph" w:styleId="TOCHeading">
    <w:name w:val="TOC Heading"/>
    <w:basedOn w:val="Heading1"/>
    <w:next w:val="Normal"/>
    <w:uiPriority w:val="39"/>
    <w:unhideWhenUsed/>
    <w:qFormat/>
    <w:rsid w:val="00054E77"/>
    <w:pPr>
      <w:spacing w:line="276" w:lineRule="auto"/>
      <w:outlineLvl w:val="9"/>
    </w:pPr>
    <w:rPr>
      <w:rFonts w:ascii="Calibri" w:eastAsia="MS Gothic" w:hAnsi="Calibri" w:cs="Times New Roman"/>
      <w:color w:val="365F91"/>
      <w:sz w:val="28"/>
      <w:szCs w:val="28"/>
    </w:rPr>
  </w:style>
  <w:style w:type="paragraph" w:styleId="TOC1">
    <w:name w:val="toc 1"/>
    <w:basedOn w:val="Normal"/>
    <w:next w:val="Normal"/>
    <w:autoRedefine/>
    <w:uiPriority w:val="39"/>
    <w:rsid w:val="00054E77"/>
    <w:pPr>
      <w:spacing w:before="120"/>
    </w:pPr>
    <w:rPr>
      <w:rFonts w:ascii="Cambria" w:hAnsi="Cambria"/>
      <w:b/>
    </w:rPr>
  </w:style>
  <w:style w:type="paragraph" w:styleId="TOC2">
    <w:name w:val="toc 2"/>
    <w:basedOn w:val="Normal"/>
    <w:next w:val="Normal"/>
    <w:autoRedefine/>
    <w:uiPriority w:val="39"/>
    <w:rsid w:val="00054E77"/>
    <w:pPr>
      <w:ind w:left="240"/>
    </w:pPr>
    <w:rPr>
      <w:rFonts w:ascii="Cambria" w:hAnsi="Cambria"/>
      <w:b/>
      <w:sz w:val="22"/>
      <w:szCs w:val="22"/>
    </w:rPr>
  </w:style>
  <w:style w:type="paragraph" w:styleId="TOC3">
    <w:name w:val="toc 3"/>
    <w:basedOn w:val="Normal"/>
    <w:next w:val="Normal"/>
    <w:autoRedefine/>
    <w:rsid w:val="00054E77"/>
    <w:pPr>
      <w:ind w:left="480"/>
    </w:pPr>
    <w:rPr>
      <w:rFonts w:ascii="Cambria" w:hAnsi="Cambria"/>
      <w:sz w:val="22"/>
      <w:szCs w:val="22"/>
    </w:rPr>
  </w:style>
  <w:style w:type="paragraph" w:styleId="TOC4">
    <w:name w:val="toc 4"/>
    <w:basedOn w:val="Normal"/>
    <w:next w:val="Normal"/>
    <w:autoRedefine/>
    <w:rsid w:val="00054E77"/>
    <w:pPr>
      <w:ind w:left="720"/>
    </w:pPr>
    <w:rPr>
      <w:rFonts w:ascii="Cambria" w:hAnsi="Cambria"/>
      <w:sz w:val="20"/>
      <w:szCs w:val="20"/>
    </w:rPr>
  </w:style>
  <w:style w:type="paragraph" w:styleId="TOC5">
    <w:name w:val="toc 5"/>
    <w:basedOn w:val="Normal"/>
    <w:next w:val="Normal"/>
    <w:autoRedefine/>
    <w:rsid w:val="00054E77"/>
    <w:pPr>
      <w:ind w:left="960"/>
    </w:pPr>
    <w:rPr>
      <w:rFonts w:ascii="Cambria" w:hAnsi="Cambria"/>
      <w:sz w:val="20"/>
      <w:szCs w:val="20"/>
    </w:rPr>
  </w:style>
  <w:style w:type="paragraph" w:styleId="TOC6">
    <w:name w:val="toc 6"/>
    <w:basedOn w:val="Normal"/>
    <w:next w:val="Normal"/>
    <w:autoRedefine/>
    <w:rsid w:val="00054E77"/>
    <w:pPr>
      <w:ind w:left="1200"/>
    </w:pPr>
    <w:rPr>
      <w:rFonts w:ascii="Cambria" w:hAnsi="Cambria"/>
      <w:sz w:val="20"/>
      <w:szCs w:val="20"/>
    </w:rPr>
  </w:style>
  <w:style w:type="paragraph" w:styleId="TOC7">
    <w:name w:val="toc 7"/>
    <w:basedOn w:val="Normal"/>
    <w:next w:val="Normal"/>
    <w:autoRedefine/>
    <w:rsid w:val="00054E77"/>
    <w:pPr>
      <w:ind w:left="1440"/>
    </w:pPr>
    <w:rPr>
      <w:rFonts w:ascii="Cambria" w:hAnsi="Cambria"/>
      <w:sz w:val="20"/>
      <w:szCs w:val="20"/>
    </w:rPr>
  </w:style>
  <w:style w:type="paragraph" w:styleId="TOC8">
    <w:name w:val="toc 8"/>
    <w:basedOn w:val="Normal"/>
    <w:next w:val="Normal"/>
    <w:autoRedefine/>
    <w:rsid w:val="00054E77"/>
    <w:pPr>
      <w:ind w:left="1680"/>
    </w:pPr>
    <w:rPr>
      <w:rFonts w:ascii="Cambria" w:hAnsi="Cambria"/>
      <w:sz w:val="20"/>
      <w:szCs w:val="20"/>
    </w:rPr>
  </w:style>
  <w:style w:type="paragraph" w:styleId="TOC9">
    <w:name w:val="toc 9"/>
    <w:basedOn w:val="Normal"/>
    <w:next w:val="Normal"/>
    <w:autoRedefine/>
    <w:rsid w:val="00054E77"/>
    <w:pPr>
      <w:ind w:left="1920"/>
    </w:pPr>
    <w:rPr>
      <w:rFonts w:ascii="Cambria" w:hAnsi="Cambria"/>
      <w:sz w:val="20"/>
      <w:szCs w:val="20"/>
    </w:rPr>
  </w:style>
  <w:style w:type="paragraph" w:customStyle="1" w:styleId="APASTYLEHEADING2">
    <w:name w:val="APA STYLE HEADING 2"/>
    <w:basedOn w:val="Heading2"/>
    <w:next w:val="BodyText"/>
    <w:qFormat/>
    <w:rsid w:val="00BE160C"/>
    <w:pPr>
      <w:spacing w:line="480" w:lineRule="auto"/>
    </w:pPr>
    <w:rPr>
      <w:color w:val="000000"/>
    </w:rPr>
  </w:style>
  <w:style w:type="paragraph" w:styleId="Revision">
    <w:name w:val="Revision"/>
    <w:hidden/>
    <w:rsid w:val="00054E77"/>
    <w:rPr>
      <w:rFonts w:ascii="Calibri" w:eastAsia="Calibri" w:hAnsi="Calibri" w:cs="Times New Roman"/>
      <w:lang w:val="en-GB"/>
    </w:rPr>
  </w:style>
  <w:style w:type="paragraph" w:styleId="BodyText">
    <w:name w:val="Body Text"/>
    <w:basedOn w:val="Normal"/>
    <w:link w:val="BodyTextChar"/>
    <w:rsid w:val="00054E77"/>
    <w:pPr>
      <w:spacing w:after="120"/>
    </w:pPr>
    <w:rPr>
      <w:lang w:val="x-none" w:eastAsia="x-none"/>
    </w:rPr>
  </w:style>
  <w:style w:type="character" w:customStyle="1" w:styleId="BodyTextChar">
    <w:name w:val="Body Text Char"/>
    <w:basedOn w:val="DefaultParagraphFont"/>
    <w:link w:val="BodyText"/>
    <w:rsid w:val="00054E77"/>
    <w:rPr>
      <w:rFonts w:ascii="Calibri" w:eastAsia="Calibri" w:hAnsi="Calibri" w:cs="Times New Roman"/>
      <w:lang w:val="x-none" w:eastAsia="x-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E77"/>
    <w:rPr>
      <w:rFonts w:ascii="Calibri" w:eastAsia="Calibri" w:hAnsi="Calibri" w:cs="Times New Roman"/>
      <w:lang w:val="en-GB"/>
    </w:rPr>
  </w:style>
  <w:style w:type="paragraph" w:styleId="Heading1">
    <w:name w:val="heading 1"/>
    <w:basedOn w:val="Normal"/>
    <w:next w:val="Normal"/>
    <w:link w:val="Heading1Char"/>
    <w:qFormat/>
    <w:rsid w:val="00B46F8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autoRedefine/>
    <w:qFormat/>
    <w:rsid w:val="00054E77"/>
    <w:pPr>
      <w:keepNext/>
      <w:spacing w:before="240" w:after="60"/>
      <w:outlineLvl w:val="1"/>
    </w:pPr>
    <w:rPr>
      <w:rFonts w:ascii="Times" w:hAnsi="Times"/>
      <w:b/>
      <w:szCs w:val="28"/>
      <w:lang w:val="en-US" w:eastAsia="x-none" w:bidi="en-US"/>
    </w:rPr>
  </w:style>
  <w:style w:type="paragraph" w:styleId="Heading3">
    <w:name w:val="heading 3"/>
    <w:basedOn w:val="Normal"/>
    <w:next w:val="Normal"/>
    <w:link w:val="Heading3Char"/>
    <w:uiPriority w:val="99"/>
    <w:qFormat/>
    <w:rsid w:val="00054E77"/>
    <w:pPr>
      <w:keepNext/>
      <w:keepLines/>
      <w:spacing w:before="200" w:line="360" w:lineRule="auto"/>
      <w:ind w:left="1152" w:hanging="432"/>
      <w:outlineLvl w:val="2"/>
    </w:pPr>
    <w:rPr>
      <w:rFonts w:ascii="Times New Roman" w:eastAsia="Times New Roman" w:hAnsi="Times New Roman"/>
      <w:b/>
      <w:bCs/>
      <w:lang w:val="x-none" w:eastAsia="x-none"/>
    </w:rPr>
  </w:style>
  <w:style w:type="paragraph" w:styleId="Heading4">
    <w:name w:val="heading 4"/>
    <w:basedOn w:val="Normal"/>
    <w:next w:val="Normal"/>
    <w:link w:val="Heading4Char"/>
    <w:qFormat/>
    <w:rsid w:val="00054E77"/>
    <w:pPr>
      <w:keepNext/>
      <w:keepLines/>
      <w:spacing w:before="200" w:line="360" w:lineRule="auto"/>
      <w:ind w:left="864" w:hanging="144"/>
      <w:outlineLvl w:val="3"/>
    </w:pPr>
    <w:rPr>
      <w:rFonts w:ascii="Times New Roman" w:eastAsia="Times New Roman" w:hAnsi="Times New Roman"/>
      <w:b/>
      <w:bCs/>
      <w:i/>
      <w:iCs/>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STYLEHEADING1">
    <w:name w:val="APA STYLE HEADING 1"/>
    <w:basedOn w:val="Heading1"/>
    <w:next w:val="BalloonText"/>
    <w:qFormat/>
    <w:rsid w:val="00BE160C"/>
    <w:pPr>
      <w:keepLines w:val="0"/>
      <w:spacing w:before="240" w:after="60" w:line="480" w:lineRule="auto"/>
      <w:jc w:val="center"/>
    </w:pPr>
    <w:rPr>
      <w:rFonts w:ascii="Times" w:eastAsia="Times New Roman" w:hAnsi="Times" w:cs="Times New Roman"/>
      <w:bCs w:val="0"/>
      <w:color w:val="auto"/>
      <w:kern w:val="32"/>
      <w:sz w:val="24"/>
      <w:lang w:eastAsia="x-none"/>
    </w:rPr>
  </w:style>
  <w:style w:type="character" w:customStyle="1" w:styleId="Heading1Char">
    <w:name w:val="Heading 1 Char"/>
    <w:basedOn w:val="DefaultParagraphFont"/>
    <w:link w:val="Heading1"/>
    <w:rsid w:val="00B46F86"/>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nhideWhenUsed/>
    <w:rsid w:val="00B46F86"/>
    <w:rPr>
      <w:rFonts w:ascii="Lucida Grande" w:hAnsi="Lucida Grande" w:cs="Lucida Grande"/>
      <w:sz w:val="18"/>
      <w:szCs w:val="18"/>
    </w:rPr>
  </w:style>
  <w:style w:type="character" w:customStyle="1" w:styleId="BalloonTextChar">
    <w:name w:val="Balloon Text Char"/>
    <w:basedOn w:val="DefaultParagraphFont"/>
    <w:link w:val="BalloonText"/>
    <w:rsid w:val="00B46F86"/>
    <w:rPr>
      <w:rFonts w:ascii="Lucida Grande" w:hAnsi="Lucida Grande" w:cs="Lucida Grande"/>
      <w:sz w:val="18"/>
      <w:szCs w:val="18"/>
    </w:rPr>
  </w:style>
  <w:style w:type="character" w:customStyle="1" w:styleId="Heading2Char">
    <w:name w:val="Heading 2 Char"/>
    <w:basedOn w:val="DefaultParagraphFont"/>
    <w:link w:val="Heading2"/>
    <w:rsid w:val="00054E77"/>
    <w:rPr>
      <w:rFonts w:ascii="Times" w:eastAsia="Calibri" w:hAnsi="Times" w:cs="Times New Roman"/>
      <w:b/>
      <w:szCs w:val="28"/>
      <w:lang w:eastAsia="x-none" w:bidi="en-US"/>
    </w:rPr>
  </w:style>
  <w:style w:type="character" w:customStyle="1" w:styleId="Heading3Char">
    <w:name w:val="Heading 3 Char"/>
    <w:basedOn w:val="DefaultParagraphFont"/>
    <w:link w:val="Heading3"/>
    <w:uiPriority w:val="99"/>
    <w:rsid w:val="00054E77"/>
    <w:rPr>
      <w:rFonts w:ascii="Times New Roman" w:eastAsia="Times New Roman" w:hAnsi="Times New Roman" w:cs="Times New Roman"/>
      <w:b/>
      <w:bCs/>
      <w:lang w:val="x-none" w:eastAsia="x-none"/>
    </w:rPr>
  </w:style>
  <w:style w:type="character" w:customStyle="1" w:styleId="Heading4Char">
    <w:name w:val="Heading 4 Char"/>
    <w:basedOn w:val="DefaultParagraphFont"/>
    <w:link w:val="Heading4"/>
    <w:rsid w:val="00054E77"/>
    <w:rPr>
      <w:rFonts w:ascii="Times New Roman" w:eastAsia="Times New Roman" w:hAnsi="Times New Roman" w:cs="Times New Roman"/>
      <w:b/>
      <w:bCs/>
      <w:i/>
      <w:iCs/>
      <w:lang w:val="x-none" w:eastAsia="x-none"/>
    </w:rPr>
  </w:style>
  <w:style w:type="paragraph" w:customStyle="1" w:styleId="Thesis">
    <w:name w:val="Thesis"/>
    <w:basedOn w:val="Normal"/>
    <w:autoRedefine/>
    <w:qFormat/>
    <w:rsid w:val="00054E77"/>
    <w:pPr>
      <w:spacing w:line="360" w:lineRule="auto"/>
    </w:pPr>
  </w:style>
  <w:style w:type="paragraph" w:styleId="Caption">
    <w:name w:val="caption"/>
    <w:basedOn w:val="Normal"/>
    <w:next w:val="Normal"/>
    <w:uiPriority w:val="99"/>
    <w:qFormat/>
    <w:rsid w:val="00054E77"/>
    <w:pPr>
      <w:spacing w:before="120" w:after="120" w:line="360" w:lineRule="auto"/>
    </w:pPr>
    <w:rPr>
      <w:rFonts w:eastAsia="Times New Roman"/>
      <w:b/>
      <w:color w:val="1F497D"/>
      <w:sz w:val="20"/>
    </w:rPr>
  </w:style>
  <w:style w:type="paragraph" w:styleId="BodyText2">
    <w:name w:val="Body Text 2"/>
    <w:basedOn w:val="Normal"/>
    <w:link w:val="BodyText2Char"/>
    <w:rsid w:val="00054E77"/>
    <w:pPr>
      <w:spacing w:line="360" w:lineRule="auto"/>
      <w:jc w:val="center"/>
    </w:pPr>
    <w:rPr>
      <w:rFonts w:ascii="Times" w:eastAsia="Times" w:hAnsi="Times"/>
      <w:b/>
      <w:color w:val="808080"/>
      <w:szCs w:val="20"/>
      <w:lang w:val="en-US" w:eastAsia="x-none"/>
    </w:rPr>
  </w:style>
  <w:style w:type="character" w:customStyle="1" w:styleId="BodyText2Char">
    <w:name w:val="Body Text 2 Char"/>
    <w:basedOn w:val="DefaultParagraphFont"/>
    <w:link w:val="BodyText2"/>
    <w:rsid w:val="00054E77"/>
    <w:rPr>
      <w:rFonts w:ascii="Times" w:eastAsia="Times" w:hAnsi="Times" w:cs="Times New Roman"/>
      <w:b/>
      <w:color w:val="808080"/>
      <w:szCs w:val="20"/>
      <w:lang w:eastAsia="x-none"/>
    </w:rPr>
  </w:style>
  <w:style w:type="character" w:styleId="Hyperlink">
    <w:name w:val="Hyperlink"/>
    <w:uiPriority w:val="99"/>
    <w:rsid w:val="00054E77"/>
    <w:rPr>
      <w:color w:val="0000FF"/>
      <w:u w:val="single"/>
    </w:rPr>
  </w:style>
  <w:style w:type="character" w:styleId="CommentReference">
    <w:name w:val="annotation reference"/>
    <w:rsid w:val="00054E77"/>
    <w:rPr>
      <w:sz w:val="16"/>
      <w:szCs w:val="16"/>
    </w:rPr>
  </w:style>
  <w:style w:type="paragraph" w:styleId="CommentText">
    <w:name w:val="annotation text"/>
    <w:basedOn w:val="Normal"/>
    <w:link w:val="CommentTextChar"/>
    <w:rsid w:val="00054E77"/>
    <w:rPr>
      <w:sz w:val="20"/>
      <w:szCs w:val="20"/>
      <w:lang w:val="x-none" w:eastAsia="x-none"/>
    </w:rPr>
  </w:style>
  <w:style w:type="character" w:customStyle="1" w:styleId="CommentTextChar">
    <w:name w:val="Comment Text Char"/>
    <w:basedOn w:val="DefaultParagraphFont"/>
    <w:link w:val="CommentText"/>
    <w:rsid w:val="00054E77"/>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rsid w:val="00054E77"/>
    <w:rPr>
      <w:b/>
      <w:bCs/>
    </w:rPr>
  </w:style>
  <w:style w:type="character" w:customStyle="1" w:styleId="CommentSubjectChar">
    <w:name w:val="Comment Subject Char"/>
    <w:basedOn w:val="CommentTextChar"/>
    <w:link w:val="CommentSubject"/>
    <w:rsid w:val="00054E77"/>
    <w:rPr>
      <w:rFonts w:ascii="Calibri" w:eastAsia="Calibri" w:hAnsi="Calibri" w:cs="Times New Roman"/>
      <w:b/>
      <w:bCs/>
      <w:sz w:val="20"/>
      <w:szCs w:val="20"/>
      <w:lang w:val="x-none" w:eastAsia="x-none"/>
    </w:rPr>
  </w:style>
  <w:style w:type="character" w:styleId="Emphasis">
    <w:name w:val="Emphasis"/>
    <w:uiPriority w:val="20"/>
    <w:qFormat/>
    <w:rsid w:val="00054E77"/>
    <w:rPr>
      <w:b/>
      <w:bCs/>
      <w:i w:val="0"/>
      <w:iCs w:val="0"/>
    </w:rPr>
  </w:style>
  <w:style w:type="paragraph" w:styleId="Footer">
    <w:name w:val="footer"/>
    <w:basedOn w:val="Normal"/>
    <w:link w:val="FooterChar"/>
    <w:rsid w:val="00054E77"/>
    <w:pPr>
      <w:tabs>
        <w:tab w:val="center" w:pos="4320"/>
        <w:tab w:val="right" w:pos="8640"/>
      </w:tabs>
    </w:pPr>
    <w:rPr>
      <w:lang w:val="x-none" w:eastAsia="x-none"/>
    </w:rPr>
  </w:style>
  <w:style w:type="character" w:customStyle="1" w:styleId="FooterChar">
    <w:name w:val="Footer Char"/>
    <w:basedOn w:val="DefaultParagraphFont"/>
    <w:link w:val="Footer"/>
    <w:rsid w:val="00054E77"/>
    <w:rPr>
      <w:rFonts w:ascii="Calibri" w:eastAsia="Calibri" w:hAnsi="Calibri" w:cs="Times New Roman"/>
      <w:lang w:val="x-none" w:eastAsia="x-none"/>
    </w:rPr>
  </w:style>
  <w:style w:type="character" w:styleId="PageNumber">
    <w:name w:val="page number"/>
    <w:basedOn w:val="DefaultParagraphFont"/>
    <w:rsid w:val="00054E77"/>
  </w:style>
  <w:style w:type="table" w:styleId="TableGrid">
    <w:name w:val="Table Grid"/>
    <w:basedOn w:val="TableNormal"/>
    <w:rsid w:val="00054E77"/>
    <w:rPr>
      <w:rFonts w:ascii="Cambria" w:eastAsia="Cambria" w:hAnsi="Cambria" w:cs="Times New Roman"/>
      <w:sz w:val="20"/>
      <w:szCs w:val="20"/>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rsid w:val="00054E77"/>
    <w:pPr>
      <w:spacing w:line="360" w:lineRule="auto"/>
    </w:pPr>
    <w:rPr>
      <w:rFonts w:ascii="Cambria" w:eastAsia="Cambria" w:hAnsi="Cambria"/>
      <w:lang w:val="x-none" w:eastAsia="x-none"/>
    </w:rPr>
  </w:style>
  <w:style w:type="character" w:customStyle="1" w:styleId="FootnoteTextChar">
    <w:name w:val="Footnote Text Char"/>
    <w:basedOn w:val="DefaultParagraphFont"/>
    <w:link w:val="FootnoteText"/>
    <w:rsid w:val="00054E77"/>
    <w:rPr>
      <w:rFonts w:ascii="Cambria" w:eastAsia="Cambria" w:hAnsi="Cambria" w:cs="Times New Roman"/>
      <w:lang w:val="x-none" w:eastAsia="x-none"/>
    </w:rPr>
  </w:style>
  <w:style w:type="character" w:styleId="FootnoteReference">
    <w:name w:val="footnote reference"/>
    <w:rsid w:val="00054E77"/>
    <w:rPr>
      <w:vertAlign w:val="superscript"/>
    </w:rPr>
  </w:style>
  <w:style w:type="paragraph" w:styleId="Header">
    <w:name w:val="header"/>
    <w:basedOn w:val="Normal"/>
    <w:link w:val="HeaderChar"/>
    <w:rsid w:val="00054E77"/>
    <w:pPr>
      <w:tabs>
        <w:tab w:val="center" w:pos="4320"/>
        <w:tab w:val="right" w:pos="8640"/>
      </w:tabs>
    </w:pPr>
    <w:rPr>
      <w:rFonts w:ascii="Times New Roman" w:eastAsia="Times New Roman" w:hAnsi="Times New Roman"/>
      <w:lang w:val="x-none" w:eastAsia="x-none"/>
    </w:rPr>
  </w:style>
  <w:style w:type="character" w:customStyle="1" w:styleId="HeaderChar">
    <w:name w:val="Header Char"/>
    <w:basedOn w:val="DefaultParagraphFont"/>
    <w:link w:val="Header"/>
    <w:rsid w:val="00054E77"/>
    <w:rPr>
      <w:rFonts w:ascii="Times New Roman" w:eastAsia="Times New Roman" w:hAnsi="Times New Roman" w:cs="Times New Roman"/>
      <w:lang w:val="x-none" w:eastAsia="x-none"/>
    </w:rPr>
  </w:style>
  <w:style w:type="paragraph" w:styleId="Subtitle">
    <w:name w:val="Subtitle"/>
    <w:basedOn w:val="Normal"/>
    <w:link w:val="SubtitleChar"/>
    <w:qFormat/>
    <w:rsid w:val="00054E77"/>
    <w:pPr>
      <w:autoSpaceDE w:val="0"/>
      <w:autoSpaceDN w:val="0"/>
      <w:adjustRightInd w:val="0"/>
    </w:pPr>
    <w:rPr>
      <w:rFonts w:ascii="Arial" w:eastAsia="Times New Roman" w:hAnsi="Arial"/>
      <w:b/>
      <w:bCs/>
      <w:color w:val="000000"/>
      <w:szCs w:val="28"/>
      <w:lang w:val="en-US" w:eastAsia="x-none"/>
    </w:rPr>
  </w:style>
  <w:style w:type="character" w:customStyle="1" w:styleId="SubtitleChar">
    <w:name w:val="Subtitle Char"/>
    <w:basedOn w:val="DefaultParagraphFont"/>
    <w:link w:val="Subtitle"/>
    <w:rsid w:val="00054E77"/>
    <w:rPr>
      <w:rFonts w:ascii="Arial" w:eastAsia="Times New Roman" w:hAnsi="Arial" w:cs="Times New Roman"/>
      <w:b/>
      <w:bCs/>
      <w:color w:val="000000"/>
      <w:szCs w:val="28"/>
      <w:lang w:eastAsia="x-none"/>
    </w:rPr>
  </w:style>
  <w:style w:type="character" w:customStyle="1" w:styleId="BalloonTextChar1">
    <w:name w:val="Balloon Text Char1"/>
    <w:rsid w:val="00054E77"/>
    <w:rPr>
      <w:rFonts w:ascii="Tahoma" w:hAnsi="Tahoma" w:cs="Tahoma"/>
      <w:sz w:val="16"/>
      <w:szCs w:val="16"/>
    </w:rPr>
  </w:style>
  <w:style w:type="paragraph" w:customStyle="1" w:styleId="chaptertitle">
    <w:name w:val="chapter title"/>
    <w:basedOn w:val="Heading1"/>
    <w:qFormat/>
    <w:rsid w:val="00054E77"/>
    <w:pPr>
      <w:keepLines w:val="0"/>
      <w:spacing w:before="240" w:after="60" w:line="360" w:lineRule="auto"/>
      <w:jc w:val="center"/>
    </w:pPr>
    <w:rPr>
      <w:rFonts w:ascii="Times" w:eastAsia="Times New Roman" w:hAnsi="Times" w:cs="Times New Roman"/>
      <w:bCs w:val="0"/>
      <w:color w:val="1F497D"/>
      <w:kern w:val="32"/>
      <w:sz w:val="28"/>
      <w:szCs w:val="24"/>
      <w:lang w:eastAsia="x-none"/>
    </w:rPr>
  </w:style>
  <w:style w:type="numbering" w:styleId="111111">
    <w:name w:val="Outline List 2"/>
    <w:basedOn w:val="NoList"/>
    <w:rsid w:val="00054E77"/>
    <w:pPr>
      <w:numPr>
        <w:numId w:val="1"/>
      </w:numPr>
    </w:pPr>
  </w:style>
  <w:style w:type="character" w:styleId="FollowedHyperlink">
    <w:name w:val="FollowedHyperlink"/>
    <w:rsid w:val="00054E77"/>
    <w:rPr>
      <w:color w:val="800080"/>
      <w:u w:val="single"/>
    </w:rPr>
  </w:style>
  <w:style w:type="paragraph" w:styleId="DocumentMap">
    <w:name w:val="Document Map"/>
    <w:basedOn w:val="Normal"/>
    <w:link w:val="DocumentMapChar"/>
    <w:rsid w:val="00054E77"/>
    <w:rPr>
      <w:rFonts w:ascii="Lucida Grande" w:hAnsi="Lucida Grande"/>
      <w:lang w:val="x-none" w:eastAsia="x-none"/>
    </w:rPr>
  </w:style>
  <w:style w:type="character" w:customStyle="1" w:styleId="DocumentMapChar">
    <w:name w:val="Document Map Char"/>
    <w:basedOn w:val="DefaultParagraphFont"/>
    <w:link w:val="DocumentMap"/>
    <w:rsid w:val="00054E77"/>
    <w:rPr>
      <w:rFonts w:ascii="Lucida Grande" w:eastAsia="Calibri" w:hAnsi="Lucida Grande" w:cs="Times New Roman"/>
      <w:lang w:val="x-none" w:eastAsia="x-none"/>
    </w:rPr>
  </w:style>
  <w:style w:type="paragraph" w:styleId="TOCHeading">
    <w:name w:val="TOC Heading"/>
    <w:basedOn w:val="Heading1"/>
    <w:next w:val="Normal"/>
    <w:uiPriority w:val="39"/>
    <w:unhideWhenUsed/>
    <w:qFormat/>
    <w:rsid w:val="00054E77"/>
    <w:pPr>
      <w:spacing w:line="276" w:lineRule="auto"/>
      <w:outlineLvl w:val="9"/>
    </w:pPr>
    <w:rPr>
      <w:rFonts w:ascii="Calibri" w:eastAsia="MS Gothic" w:hAnsi="Calibri" w:cs="Times New Roman"/>
      <w:color w:val="365F91"/>
      <w:sz w:val="28"/>
      <w:szCs w:val="28"/>
    </w:rPr>
  </w:style>
  <w:style w:type="paragraph" w:styleId="TOC1">
    <w:name w:val="toc 1"/>
    <w:basedOn w:val="Normal"/>
    <w:next w:val="Normal"/>
    <w:autoRedefine/>
    <w:uiPriority w:val="39"/>
    <w:rsid w:val="00054E77"/>
    <w:pPr>
      <w:spacing w:before="120"/>
    </w:pPr>
    <w:rPr>
      <w:rFonts w:ascii="Cambria" w:hAnsi="Cambria"/>
      <w:b/>
    </w:rPr>
  </w:style>
  <w:style w:type="paragraph" w:styleId="TOC2">
    <w:name w:val="toc 2"/>
    <w:basedOn w:val="Normal"/>
    <w:next w:val="Normal"/>
    <w:autoRedefine/>
    <w:uiPriority w:val="39"/>
    <w:rsid w:val="00054E77"/>
    <w:pPr>
      <w:ind w:left="240"/>
    </w:pPr>
    <w:rPr>
      <w:rFonts w:ascii="Cambria" w:hAnsi="Cambria"/>
      <w:b/>
      <w:sz w:val="22"/>
      <w:szCs w:val="22"/>
    </w:rPr>
  </w:style>
  <w:style w:type="paragraph" w:styleId="TOC3">
    <w:name w:val="toc 3"/>
    <w:basedOn w:val="Normal"/>
    <w:next w:val="Normal"/>
    <w:autoRedefine/>
    <w:rsid w:val="00054E77"/>
    <w:pPr>
      <w:ind w:left="480"/>
    </w:pPr>
    <w:rPr>
      <w:rFonts w:ascii="Cambria" w:hAnsi="Cambria"/>
      <w:sz w:val="22"/>
      <w:szCs w:val="22"/>
    </w:rPr>
  </w:style>
  <w:style w:type="paragraph" w:styleId="TOC4">
    <w:name w:val="toc 4"/>
    <w:basedOn w:val="Normal"/>
    <w:next w:val="Normal"/>
    <w:autoRedefine/>
    <w:rsid w:val="00054E77"/>
    <w:pPr>
      <w:ind w:left="720"/>
    </w:pPr>
    <w:rPr>
      <w:rFonts w:ascii="Cambria" w:hAnsi="Cambria"/>
      <w:sz w:val="20"/>
      <w:szCs w:val="20"/>
    </w:rPr>
  </w:style>
  <w:style w:type="paragraph" w:styleId="TOC5">
    <w:name w:val="toc 5"/>
    <w:basedOn w:val="Normal"/>
    <w:next w:val="Normal"/>
    <w:autoRedefine/>
    <w:rsid w:val="00054E77"/>
    <w:pPr>
      <w:ind w:left="960"/>
    </w:pPr>
    <w:rPr>
      <w:rFonts w:ascii="Cambria" w:hAnsi="Cambria"/>
      <w:sz w:val="20"/>
      <w:szCs w:val="20"/>
    </w:rPr>
  </w:style>
  <w:style w:type="paragraph" w:styleId="TOC6">
    <w:name w:val="toc 6"/>
    <w:basedOn w:val="Normal"/>
    <w:next w:val="Normal"/>
    <w:autoRedefine/>
    <w:rsid w:val="00054E77"/>
    <w:pPr>
      <w:ind w:left="1200"/>
    </w:pPr>
    <w:rPr>
      <w:rFonts w:ascii="Cambria" w:hAnsi="Cambria"/>
      <w:sz w:val="20"/>
      <w:szCs w:val="20"/>
    </w:rPr>
  </w:style>
  <w:style w:type="paragraph" w:styleId="TOC7">
    <w:name w:val="toc 7"/>
    <w:basedOn w:val="Normal"/>
    <w:next w:val="Normal"/>
    <w:autoRedefine/>
    <w:rsid w:val="00054E77"/>
    <w:pPr>
      <w:ind w:left="1440"/>
    </w:pPr>
    <w:rPr>
      <w:rFonts w:ascii="Cambria" w:hAnsi="Cambria"/>
      <w:sz w:val="20"/>
      <w:szCs w:val="20"/>
    </w:rPr>
  </w:style>
  <w:style w:type="paragraph" w:styleId="TOC8">
    <w:name w:val="toc 8"/>
    <w:basedOn w:val="Normal"/>
    <w:next w:val="Normal"/>
    <w:autoRedefine/>
    <w:rsid w:val="00054E77"/>
    <w:pPr>
      <w:ind w:left="1680"/>
    </w:pPr>
    <w:rPr>
      <w:rFonts w:ascii="Cambria" w:hAnsi="Cambria"/>
      <w:sz w:val="20"/>
      <w:szCs w:val="20"/>
    </w:rPr>
  </w:style>
  <w:style w:type="paragraph" w:styleId="TOC9">
    <w:name w:val="toc 9"/>
    <w:basedOn w:val="Normal"/>
    <w:next w:val="Normal"/>
    <w:autoRedefine/>
    <w:rsid w:val="00054E77"/>
    <w:pPr>
      <w:ind w:left="1920"/>
    </w:pPr>
    <w:rPr>
      <w:rFonts w:ascii="Cambria" w:hAnsi="Cambria"/>
      <w:sz w:val="20"/>
      <w:szCs w:val="20"/>
    </w:rPr>
  </w:style>
  <w:style w:type="paragraph" w:customStyle="1" w:styleId="APASTYLEHEADING2">
    <w:name w:val="APA STYLE HEADING 2"/>
    <w:basedOn w:val="Heading2"/>
    <w:next w:val="BodyText"/>
    <w:qFormat/>
    <w:rsid w:val="00BE160C"/>
    <w:pPr>
      <w:spacing w:line="480" w:lineRule="auto"/>
    </w:pPr>
    <w:rPr>
      <w:color w:val="000000"/>
    </w:rPr>
  </w:style>
  <w:style w:type="paragraph" w:styleId="Revision">
    <w:name w:val="Revision"/>
    <w:hidden/>
    <w:rsid w:val="00054E77"/>
    <w:rPr>
      <w:rFonts w:ascii="Calibri" w:eastAsia="Calibri" w:hAnsi="Calibri" w:cs="Times New Roman"/>
      <w:lang w:val="en-GB"/>
    </w:rPr>
  </w:style>
  <w:style w:type="paragraph" w:styleId="BodyText">
    <w:name w:val="Body Text"/>
    <w:basedOn w:val="Normal"/>
    <w:link w:val="BodyTextChar"/>
    <w:rsid w:val="00054E77"/>
    <w:pPr>
      <w:spacing w:after="120"/>
    </w:pPr>
    <w:rPr>
      <w:lang w:val="x-none" w:eastAsia="x-none"/>
    </w:rPr>
  </w:style>
  <w:style w:type="character" w:customStyle="1" w:styleId="BodyTextChar">
    <w:name w:val="Body Text Char"/>
    <w:basedOn w:val="DefaultParagraphFont"/>
    <w:link w:val="BodyText"/>
    <w:rsid w:val="00054E77"/>
    <w:rPr>
      <w:rFonts w:ascii="Calibri" w:eastAsia="Calibri" w:hAnsi="Calibri"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3.xml"/><Relationship Id="rId13" Type="http://schemas.openxmlformats.org/officeDocument/2006/relationships/hyperlink" Target="http://psycnet.apa.org/doi/10.2307/1130324" TargetMode="External"/><Relationship Id="rId14" Type="http://schemas.openxmlformats.org/officeDocument/2006/relationships/hyperlink" Target="http://psycnet.apa.org/doi/10.1017/S0142716400001053" TargetMode="External"/><Relationship Id="rId15" Type="http://schemas.openxmlformats.org/officeDocument/2006/relationships/hyperlink" Target="http://dx.doi.org/10.1016/j.infbeh.2008.12.011" TargetMode="External"/><Relationship Id="rId16" Type="http://schemas.openxmlformats.org/officeDocument/2006/relationships/hyperlink" Target="http://dx.doi.org/10.1016/0885-2014(94)90018-3" TargetMode="External"/><Relationship Id="rId17" Type="http://schemas.openxmlformats.org/officeDocument/2006/relationships/header" Target="header4.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onlinelibrary.wiley.com/doi/10.1111/j.1467-8624.2012.01874.x/abstract"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11508</Words>
  <Characters>65597</Characters>
  <Application>Microsoft Macintosh Word</Application>
  <DocSecurity>0</DocSecurity>
  <Lines>546</Lines>
  <Paragraphs>153</Paragraphs>
  <ScaleCrop>false</ScaleCrop>
  <Company>University of Hertfordshire</Company>
  <LinksUpToDate>false</LinksUpToDate>
  <CharactersWithSpaces>76952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Kirk</dc:creator>
  <cp:keywords/>
  <dc:description/>
  <cp:lastModifiedBy>Elizabeth Kirk</cp:lastModifiedBy>
  <cp:revision>3</cp:revision>
  <cp:lastPrinted>2014-03-18T17:30:00Z</cp:lastPrinted>
  <dcterms:created xsi:type="dcterms:W3CDTF">2014-03-18T17:30:00Z</dcterms:created>
  <dcterms:modified xsi:type="dcterms:W3CDTF">2014-03-18T17:30:00Z</dcterms:modified>
</cp:coreProperties>
</file>