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3A1BE" w14:textId="323C4606" w:rsidR="00263DE0" w:rsidRPr="00405E6C" w:rsidRDefault="00263DE0" w:rsidP="001504F9">
      <w:pPr>
        <w:spacing w:line="480" w:lineRule="auto"/>
        <w:jc w:val="center"/>
        <w:rPr>
          <w:rFonts w:ascii="Arial" w:hAnsi="Arial" w:cs="Arial"/>
          <w:b/>
          <w:color w:val="000000" w:themeColor="text1"/>
          <w:sz w:val="24"/>
          <w:szCs w:val="24"/>
        </w:rPr>
      </w:pPr>
      <w:bookmarkStart w:id="0" w:name="_Hlk36377297"/>
      <w:r w:rsidRPr="00405E6C">
        <w:rPr>
          <w:rFonts w:ascii="Arial" w:hAnsi="Arial" w:cs="Arial"/>
          <w:b/>
          <w:color w:val="000000" w:themeColor="text1"/>
          <w:sz w:val="24"/>
          <w:szCs w:val="24"/>
        </w:rPr>
        <w:t xml:space="preserve">Experiences of inpatient staff meeting </w:t>
      </w:r>
      <w:r w:rsidR="00393B2D">
        <w:rPr>
          <w:rFonts w:ascii="Arial" w:hAnsi="Arial" w:cs="Arial"/>
          <w:b/>
          <w:color w:val="000000" w:themeColor="text1"/>
          <w:sz w:val="24"/>
          <w:szCs w:val="24"/>
        </w:rPr>
        <w:t xml:space="preserve">the </w:t>
      </w:r>
      <w:r w:rsidRPr="00405E6C">
        <w:rPr>
          <w:rFonts w:ascii="Arial" w:hAnsi="Arial" w:cs="Arial"/>
          <w:b/>
          <w:color w:val="000000" w:themeColor="text1"/>
          <w:sz w:val="24"/>
          <w:szCs w:val="24"/>
        </w:rPr>
        <w:t xml:space="preserve">religious and cultural needs of BAME informal patients and patients detained under the Mental Health </w:t>
      </w:r>
      <w:r w:rsidR="00EF1CEB" w:rsidRPr="00405E6C">
        <w:rPr>
          <w:rFonts w:ascii="Arial" w:hAnsi="Arial" w:cs="Arial"/>
          <w:b/>
          <w:color w:val="000000" w:themeColor="text1"/>
          <w:sz w:val="24"/>
          <w:szCs w:val="24"/>
        </w:rPr>
        <w:t xml:space="preserve">Act </w:t>
      </w:r>
      <w:r w:rsidRPr="00405E6C">
        <w:rPr>
          <w:rFonts w:ascii="Arial" w:hAnsi="Arial" w:cs="Arial"/>
          <w:b/>
          <w:color w:val="000000" w:themeColor="text1"/>
          <w:sz w:val="24"/>
          <w:szCs w:val="24"/>
        </w:rPr>
        <w:t>1983</w:t>
      </w:r>
    </w:p>
    <w:p w14:paraId="7F54CE9D" w14:textId="63601026" w:rsidR="008A77FD" w:rsidRPr="00442A0D" w:rsidRDefault="00546266" w:rsidP="008A77FD">
      <w:pPr>
        <w:rPr>
          <w:rFonts w:ascii="Arial" w:hAnsi="Arial" w:cs="Arial"/>
          <w:bCs/>
          <w:color w:val="000000" w:themeColor="text1"/>
          <w:sz w:val="24"/>
          <w:szCs w:val="24"/>
        </w:rPr>
      </w:pPr>
      <w:r>
        <w:rPr>
          <w:rFonts w:ascii="Arial" w:hAnsi="Arial" w:cs="Arial"/>
          <w:bCs/>
          <w:color w:val="000000" w:themeColor="text1"/>
          <w:sz w:val="24"/>
          <w:szCs w:val="24"/>
          <w:vertAlign w:val="superscript"/>
        </w:rPr>
        <w:t>1</w:t>
      </w:r>
      <w:r w:rsidR="008A77FD" w:rsidRPr="00442A0D">
        <w:rPr>
          <w:rFonts w:ascii="Arial" w:hAnsi="Arial" w:cs="Arial"/>
          <w:bCs/>
          <w:color w:val="000000" w:themeColor="text1"/>
          <w:sz w:val="24"/>
          <w:szCs w:val="24"/>
        </w:rPr>
        <w:t>Kang</w:t>
      </w:r>
      <w:r w:rsidR="00501976">
        <w:rPr>
          <w:rFonts w:ascii="Arial" w:hAnsi="Arial" w:cs="Arial"/>
          <w:bCs/>
          <w:color w:val="000000" w:themeColor="text1"/>
          <w:sz w:val="24"/>
          <w:szCs w:val="24"/>
        </w:rPr>
        <w:t>, K</w:t>
      </w:r>
      <w:r w:rsidR="00CA57F1">
        <w:rPr>
          <w:rFonts w:ascii="Arial" w:hAnsi="Arial" w:cs="Arial"/>
          <w:bCs/>
          <w:color w:val="000000" w:themeColor="text1"/>
          <w:sz w:val="24"/>
          <w:szCs w:val="24"/>
        </w:rPr>
        <w:t xml:space="preserve">uldip </w:t>
      </w:r>
      <w:r w:rsidR="00501976">
        <w:rPr>
          <w:rFonts w:ascii="Arial" w:hAnsi="Arial" w:cs="Arial"/>
          <w:bCs/>
          <w:color w:val="000000" w:themeColor="text1"/>
          <w:sz w:val="24"/>
          <w:szCs w:val="24"/>
        </w:rPr>
        <w:t>K.</w:t>
      </w:r>
      <w:r w:rsidR="008A77FD">
        <w:rPr>
          <w:rFonts w:ascii="Arial" w:hAnsi="Arial" w:cs="Arial"/>
          <w:bCs/>
          <w:color w:val="000000" w:themeColor="text1"/>
          <w:sz w:val="24"/>
          <w:szCs w:val="24"/>
        </w:rPr>
        <w:t>*</w:t>
      </w:r>
      <w:r w:rsidR="008A77FD" w:rsidRPr="00442A0D">
        <w:rPr>
          <w:rFonts w:ascii="Arial" w:hAnsi="Arial" w:cs="Arial"/>
          <w:bCs/>
          <w:color w:val="000000" w:themeColor="text1"/>
          <w:sz w:val="24"/>
          <w:szCs w:val="24"/>
        </w:rPr>
        <w:t xml:space="preserve"> and </w:t>
      </w:r>
      <w:r>
        <w:rPr>
          <w:rFonts w:ascii="Arial" w:hAnsi="Arial" w:cs="Arial"/>
          <w:bCs/>
          <w:color w:val="000000" w:themeColor="text1"/>
          <w:sz w:val="24"/>
          <w:szCs w:val="24"/>
          <w:vertAlign w:val="superscript"/>
        </w:rPr>
        <w:t>1</w:t>
      </w:r>
      <w:r w:rsidR="00501976">
        <w:rPr>
          <w:rFonts w:ascii="Arial" w:hAnsi="Arial" w:cs="Arial"/>
          <w:bCs/>
          <w:color w:val="000000" w:themeColor="text1"/>
          <w:sz w:val="24"/>
          <w:szCs w:val="24"/>
        </w:rPr>
        <w:t>Moran, N</w:t>
      </w:r>
      <w:r w:rsidR="00CA57F1">
        <w:rPr>
          <w:rFonts w:ascii="Arial" w:hAnsi="Arial" w:cs="Arial"/>
          <w:bCs/>
          <w:color w:val="000000" w:themeColor="text1"/>
          <w:sz w:val="24"/>
          <w:szCs w:val="24"/>
        </w:rPr>
        <w:t>icola</w:t>
      </w:r>
      <w:r w:rsidR="00501976">
        <w:rPr>
          <w:rFonts w:ascii="Arial" w:hAnsi="Arial" w:cs="Arial"/>
          <w:bCs/>
          <w:color w:val="000000" w:themeColor="text1"/>
          <w:sz w:val="24"/>
          <w:szCs w:val="24"/>
        </w:rPr>
        <w:t>.</w:t>
      </w:r>
    </w:p>
    <w:p w14:paraId="73875F55" w14:textId="73981E2D" w:rsidR="008A77FD" w:rsidRDefault="00546266" w:rsidP="008A77FD">
      <w:pPr>
        <w:rPr>
          <w:rFonts w:ascii="Arial" w:hAnsi="Arial" w:cs="Arial"/>
          <w:bCs/>
          <w:color w:val="000000" w:themeColor="text1"/>
          <w:sz w:val="24"/>
          <w:szCs w:val="24"/>
        </w:rPr>
      </w:pPr>
      <w:r>
        <w:rPr>
          <w:rFonts w:ascii="Arial" w:hAnsi="Arial" w:cs="Arial"/>
          <w:bCs/>
          <w:color w:val="000000" w:themeColor="text1"/>
          <w:sz w:val="24"/>
          <w:szCs w:val="24"/>
          <w:vertAlign w:val="superscript"/>
        </w:rPr>
        <w:t>1</w:t>
      </w:r>
      <w:r w:rsidR="008A77FD" w:rsidRPr="00442A0D">
        <w:rPr>
          <w:rFonts w:ascii="Arial" w:hAnsi="Arial" w:cs="Arial"/>
          <w:bCs/>
          <w:color w:val="000000" w:themeColor="text1"/>
          <w:sz w:val="24"/>
          <w:szCs w:val="24"/>
        </w:rPr>
        <w:t xml:space="preserve">International Centre for Mental Health Social Research, Department of Social Policy and Social Work, University of York, York, </w:t>
      </w:r>
      <w:r w:rsidR="008A77FD">
        <w:rPr>
          <w:rFonts w:ascii="Arial" w:hAnsi="Arial" w:cs="Arial"/>
          <w:bCs/>
          <w:color w:val="000000" w:themeColor="text1"/>
          <w:sz w:val="24"/>
          <w:szCs w:val="24"/>
        </w:rPr>
        <w:t>UK</w:t>
      </w:r>
      <w:r w:rsidR="008A77FD" w:rsidRPr="00442A0D">
        <w:rPr>
          <w:rFonts w:ascii="Arial" w:hAnsi="Arial" w:cs="Arial"/>
          <w:bCs/>
          <w:color w:val="000000" w:themeColor="text1"/>
          <w:sz w:val="24"/>
          <w:szCs w:val="24"/>
        </w:rPr>
        <w:t>.</w:t>
      </w:r>
    </w:p>
    <w:p w14:paraId="2B613B4A" w14:textId="77777777" w:rsidR="008A77FD" w:rsidRDefault="008A77FD" w:rsidP="008A77FD">
      <w:pPr>
        <w:rPr>
          <w:rFonts w:ascii="Arial" w:hAnsi="Arial" w:cs="Arial"/>
          <w:bCs/>
          <w:color w:val="000000" w:themeColor="text1"/>
          <w:sz w:val="24"/>
          <w:szCs w:val="24"/>
        </w:rPr>
      </w:pPr>
      <w:r>
        <w:rPr>
          <w:rFonts w:ascii="Arial" w:hAnsi="Arial" w:cs="Arial"/>
          <w:bCs/>
          <w:color w:val="000000" w:themeColor="text1"/>
          <w:sz w:val="24"/>
          <w:szCs w:val="24"/>
        </w:rPr>
        <w:t xml:space="preserve">*corresponding author, </w:t>
      </w:r>
      <w:hyperlink r:id="rId8" w:history="1">
        <w:r w:rsidRPr="00F14ED9">
          <w:rPr>
            <w:rStyle w:val="Hyperlink"/>
            <w:rFonts w:ascii="Arial" w:hAnsi="Arial" w:cs="Arial"/>
            <w:bCs/>
            <w:sz w:val="24"/>
            <w:szCs w:val="24"/>
          </w:rPr>
          <w:t>kkkang@hotmail.co.uk</w:t>
        </w:r>
      </w:hyperlink>
    </w:p>
    <w:p w14:paraId="4C2C3FA7" w14:textId="77777777" w:rsidR="008A77FD" w:rsidRDefault="008A77FD" w:rsidP="008A77FD">
      <w:pPr>
        <w:rPr>
          <w:rFonts w:ascii="Arial" w:hAnsi="Arial" w:cs="Arial"/>
          <w:bCs/>
          <w:color w:val="000000" w:themeColor="text1"/>
          <w:sz w:val="24"/>
          <w:szCs w:val="24"/>
        </w:rPr>
      </w:pPr>
    </w:p>
    <w:p w14:paraId="5892C53B" w14:textId="77777777" w:rsidR="008A77FD" w:rsidRPr="008A77FD" w:rsidRDefault="008A77FD" w:rsidP="008A77FD">
      <w:pPr>
        <w:rPr>
          <w:rFonts w:ascii="Arial" w:hAnsi="Arial" w:cs="Arial"/>
          <w:b/>
          <w:color w:val="000000" w:themeColor="text1"/>
          <w:sz w:val="24"/>
          <w:szCs w:val="24"/>
        </w:rPr>
      </w:pPr>
      <w:r w:rsidRPr="008A77FD">
        <w:rPr>
          <w:rFonts w:ascii="Arial" w:hAnsi="Arial" w:cs="Arial"/>
          <w:b/>
          <w:color w:val="000000" w:themeColor="text1"/>
          <w:sz w:val="24"/>
          <w:szCs w:val="24"/>
        </w:rPr>
        <w:t>Acknowledgements:</w:t>
      </w:r>
    </w:p>
    <w:p w14:paraId="11A540ED" w14:textId="77777777" w:rsidR="008A77FD" w:rsidRDefault="008A77FD" w:rsidP="008A77FD">
      <w:pPr>
        <w:rPr>
          <w:rFonts w:ascii="Arial" w:hAnsi="Arial" w:cs="Arial"/>
          <w:bCs/>
          <w:color w:val="000000" w:themeColor="text1"/>
          <w:sz w:val="24"/>
          <w:szCs w:val="24"/>
        </w:rPr>
      </w:pPr>
      <w:r>
        <w:rPr>
          <w:rFonts w:ascii="Arial" w:hAnsi="Arial" w:cs="Arial"/>
          <w:bCs/>
          <w:color w:val="000000" w:themeColor="text1"/>
          <w:sz w:val="24"/>
          <w:szCs w:val="24"/>
        </w:rPr>
        <w:t>The authors wish to thank all those who supported and took part in the research.</w:t>
      </w:r>
    </w:p>
    <w:p w14:paraId="0BB88B6F" w14:textId="77777777" w:rsidR="008A77FD" w:rsidRPr="008A77FD" w:rsidRDefault="008A77FD" w:rsidP="008A77FD">
      <w:pPr>
        <w:rPr>
          <w:rFonts w:ascii="Arial" w:hAnsi="Arial" w:cs="Arial"/>
          <w:b/>
          <w:color w:val="000000" w:themeColor="text1"/>
          <w:sz w:val="24"/>
          <w:szCs w:val="24"/>
        </w:rPr>
      </w:pPr>
      <w:r>
        <w:rPr>
          <w:rFonts w:ascii="Arial" w:hAnsi="Arial" w:cs="Arial"/>
          <w:bCs/>
          <w:color w:val="000000" w:themeColor="text1"/>
          <w:sz w:val="24"/>
          <w:szCs w:val="24"/>
        </w:rPr>
        <w:br/>
      </w:r>
      <w:r w:rsidRPr="008A77FD">
        <w:rPr>
          <w:rFonts w:ascii="Arial" w:hAnsi="Arial" w:cs="Arial"/>
          <w:b/>
          <w:color w:val="000000" w:themeColor="text1"/>
          <w:sz w:val="24"/>
          <w:szCs w:val="24"/>
        </w:rPr>
        <w:t>Funding:</w:t>
      </w:r>
    </w:p>
    <w:p w14:paraId="0A5A6F35" w14:textId="47FEAA4A" w:rsidR="008A77FD" w:rsidRPr="00017AB0" w:rsidRDefault="008A77FD" w:rsidP="008A77FD">
      <w:pPr>
        <w:rPr>
          <w:rFonts w:ascii="Arial" w:hAnsi="Arial" w:cs="Arial"/>
          <w:b/>
          <w:color w:val="000000" w:themeColor="text1"/>
          <w:sz w:val="24"/>
          <w:szCs w:val="24"/>
        </w:rPr>
      </w:pPr>
      <w:r>
        <w:rPr>
          <w:rFonts w:ascii="Arial" w:hAnsi="Arial" w:cs="Arial"/>
          <w:bCs/>
          <w:color w:val="000000" w:themeColor="text1"/>
          <w:sz w:val="24"/>
          <w:szCs w:val="24"/>
        </w:rPr>
        <w:t>The study was unfunded.</w:t>
      </w:r>
    </w:p>
    <w:p w14:paraId="48416858" w14:textId="77777777" w:rsidR="008A77FD" w:rsidRDefault="008A77FD" w:rsidP="00171124">
      <w:pPr>
        <w:spacing w:line="480" w:lineRule="auto"/>
        <w:jc w:val="both"/>
        <w:rPr>
          <w:rFonts w:ascii="Arial" w:hAnsi="Arial" w:cs="Arial"/>
          <w:b/>
          <w:color w:val="000000" w:themeColor="text1"/>
          <w:sz w:val="24"/>
          <w:szCs w:val="24"/>
        </w:rPr>
      </w:pPr>
    </w:p>
    <w:p w14:paraId="4C21C31A" w14:textId="08077423" w:rsidR="00923C90" w:rsidRDefault="00923C90" w:rsidP="00171124">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Abstract</w:t>
      </w:r>
    </w:p>
    <w:p w14:paraId="3E03CCEA" w14:textId="448AF7DA" w:rsidR="00B94E9F" w:rsidRPr="00405E6C" w:rsidRDefault="008B0EA4"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Purpose</w:t>
      </w:r>
    </w:p>
    <w:p w14:paraId="6831D8BD" w14:textId="5B3FCC0E" w:rsidR="00A15878" w:rsidRPr="00405E6C" w:rsidRDefault="00E24F52"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study aimed to </w:t>
      </w:r>
      <w:r w:rsidRPr="00405E6C">
        <w:rPr>
          <w:rFonts w:ascii="Arial" w:hAnsi="Arial" w:cs="Arial"/>
          <w:color w:val="000000" w:themeColor="text1"/>
          <w:sz w:val="24"/>
          <w:szCs w:val="24"/>
        </w:rPr>
        <w:t xml:space="preserve">explore inpatient staff experiences of seeking to meet </w:t>
      </w:r>
      <w:r>
        <w:rPr>
          <w:rFonts w:ascii="Arial" w:hAnsi="Arial" w:cs="Arial"/>
          <w:color w:val="000000" w:themeColor="text1"/>
          <w:sz w:val="24"/>
          <w:szCs w:val="24"/>
        </w:rPr>
        <w:t xml:space="preserve">the religious and </w:t>
      </w:r>
      <w:r w:rsidRPr="00405E6C">
        <w:rPr>
          <w:rFonts w:ascii="Arial" w:hAnsi="Arial" w:cs="Arial"/>
          <w:color w:val="000000" w:themeColor="text1"/>
          <w:sz w:val="24"/>
          <w:szCs w:val="24"/>
        </w:rPr>
        <w:t xml:space="preserve">cultural needs of Black, Asian and Minority Ethnic (BAME) </w:t>
      </w:r>
      <w:r>
        <w:rPr>
          <w:rFonts w:ascii="Arial" w:hAnsi="Arial" w:cs="Arial"/>
          <w:color w:val="000000" w:themeColor="text1"/>
          <w:sz w:val="24"/>
          <w:szCs w:val="24"/>
        </w:rPr>
        <w:t>in</w:t>
      </w:r>
      <w:r w:rsidRPr="00405E6C">
        <w:rPr>
          <w:rFonts w:ascii="Arial" w:hAnsi="Arial" w:cs="Arial"/>
          <w:color w:val="000000" w:themeColor="text1"/>
          <w:sz w:val="24"/>
          <w:szCs w:val="24"/>
        </w:rPr>
        <w:t xml:space="preserve">patients </w:t>
      </w:r>
      <w:r>
        <w:rPr>
          <w:rFonts w:ascii="Arial" w:hAnsi="Arial" w:cs="Arial"/>
          <w:color w:val="000000" w:themeColor="text1"/>
          <w:sz w:val="24"/>
          <w:szCs w:val="24"/>
        </w:rPr>
        <w:t>on mental health wards</w:t>
      </w:r>
      <w:r w:rsidRPr="00405E6C">
        <w:rPr>
          <w:rFonts w:ascii="Arial" w:hAnsi="Arial" w:cs="Arial"/>
          <w:color w:val="000000" w:themeColor="text1"/>
          <w:sz w:val="24"/>
          <w:szCs w:val="24"/>
        </w:rPr>
        <w:t xml:space="preserve">. </w:t>
      </w:r>
    </w:p>
    <w:p w14:paraId="31FE10B7" w14:textId="327C5E13" w:rsidR="00D33994" w:rsidRPr="00405E6C" w:rsidRDefault="008B0EA4"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Methodology</w:t>
      </w:r>
    </w:p>
    <w:p w14:paraId="2D018506" w14:textId="4EBCB79D" w:rsidR="00B94E9F" w:rsidRPr="00405E6C" w:rsidRDefault="00D33994"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N</w:t>
      </w:r>
      <w:r w:rsidR="00C4754F" w:rsidRPr="00405E6C">
        <w:rPr>
          <w:rFonts w:ascii="Arial" w:hAnsi="Arial" w:cs="Arial"/>
          <w:color w:val="000000" w:themeColor="text1"/>
          <w:sz w:val="24"/>
          <w:szCs w:val="24"/>
        </w:rPr>
        <w:t>ine s</w:t>
      </w:r>
      <w:r w:rsidR="00B46847" w:rsidRPr="00405E6C">
        <w:rPr>
          <w:rFonts w:ascii="Arial" w:hAnsi="Arial" w:cs="Arial"/>
          <w:color w:val="000000" w:themeColor="text1"/>
          <w:sz w:val="24"/>
          <w:szCs w:val="24"/>
        </w:rPr>
        <w:t>emi-structured interview</w:t>
      </w:r>
      <w:r w:rsidR="0088683F" w:rsidRPr="00405E6C">
        <w:rPr>
          <w:rFonts w:ascii="Arial" w:hAnsi="Arial" w:cs="Arial"/>
          <w:color w:val="000000" w:themeColor="text1"/>
          <w:sz w:val="24"/>
          <w:szCs w:val="24"/>
        </w:rPr>
        <w:t>s</w:t>
      </w:r>
      <w:r w:rsidR="00B46847" w:rsidRPr="00405E6C">
        <w:rPr>
          <w:rFonts w:ascii="Arial" w:hAnsi="Arial" w:cs="Arial"/>
          <w:color w:val="000000" w:themeColor="text1"/>
          <w:sz w:val="24"/>
          <w:szCs w:val="24"/>
        </w:rPr>
        <w:t xml:space="preserve"> were undertaken with inpatient staff in </w:t>
      </w:r>
      <w:r w:rsidR="00A12925">
        <w:rPr>
          <w:rFonts w:ascii="Arial" w:hAnsi="Arial" w:cs="Arial"/>
          <w:color w:val="000000" w:themeColor="text1"/>
          <w:sz w:val="24"/>
          <w:szCs w:val="24"/>
        </w:rPr>
        <w:t>one</w:t>
      </w:r>
      <w:r w:rsidR="00F72C39">
        <w:rPr>
          <w:rFonts w:ascii="Arial" w:hAnsi="Arial" w:cs="Arial"/>
          <w:color w:val="000000" w:themeColor="text1"/>
          <w:sz w:val="24"/>
          <w:szCs w:val="24"/>
        </w:rPr>
        <w:t xml:space="preserve"> NHS Trust in England </w:t>
      </w:r>
      <w:r w:rsidR="00B94F5E" w:rsidRPr="00405E6C">
        <w:rPr>
          <w:rFonts w:ascii="Arial" w:hAnsi="Arial" w:cs="Arial"/>
          <w:color w:val="000000" w:themeColor="text1"/>
          <w:sz w:val="24"/>
          <w:szCs w:val="24"/>
        </w:rPr>
        <w:t xml:space="preserve">to </w:t>
      </w:r>
      <w:r w:rsidR="00F72C39">
        <w:rPr>
          <w:rFonts w:ascii="Arial" w:hAnsi="Arial" w:cs="Arial"/>
          <w:color w:val="000000" w:themeColor="text1"/>
          <w:sz w:val="24"/>
          <w:szCs w:val="24"/>
        </w:rPr>
        <w:t xml:space="preserve">explore </w:t>
      </w:r>
      <w:r w:rsidR="00B94F5E" w:rsidRPr="00405E6C">
        <w:rPr>
          <w:rFonts w:ascii="Arial" w:hAnsi="Arial" w:cs="Arial"/>
          <w:color w:val="000000" w:themeColor="text1"/>
          <w:sz w:val="24"/>
          <w:szCs w:val="24"/>
        </w:rPr>
        <w:t xml:space="preserve">their </w:t>
      </w:r>
      <w:r w:rsidRPr="00405E6C">
        <w:rPr>
          <w:rFonts w:ascii="Arial" w:hAnsi="Arial" w:cs="Arial"/>
          <w:color w:val="000000" w:themeColor="text1"/>
          <w:sz w:val="24"/>
          <w:szCs w:val="24"/>
        </w:rPr>
        <w:t>views</w:t>
      </w:r>
      <w:r w:rsidR="00B94F5E" w:rsidRPr="00405E6C">
        <w:rPr>
          <w:rFonts w:ascii="Arial" w:hAnsi="Arial" w:cs="Arial"/>
          <w:color w:val="000000" w:themeColor="text1"/>
          <w:sz w:val="24"/>
          <w:szCs w:val="24"/>
        </w:rPr>
        <w:t xml:space="preserve"> </w:t>
      </w:r>
      <w:r w:rsidR="00F72C39">
        <w:rPr>
          <w:rFonts w:ascii="Arial" w:hAnsi="Arial" w:cs="Arial"/>
          <w:color w:val="000000" w:themeColor="text1"/>
          <w:sz w:val="24"/>
          <w:szCs w:val="24"/>
        </w:rPr>
        <w:t xml:space="preserve">and experiences </w:t>
      </w:r>
      <w:r w:rsidR="00B94F5E" w:rsidRPr="00405E6C">
        <w:rPr>
          <w:rFonts w:ascii="Arial" w:hAnsi="Arial" w:cs="Arial"/>
          <w:color w:val="000000" w:themeColor="text1"/>
          <w:sz w:val="24"/>
          <w:szCs w:val="24"/>
        </w:rPr>
        <w:t xml:space="preserve">of </w:t>
      </w:r>
      <w:r w:rsidR="00100755" w:rsidRPr="00405E6C">
        <w:rPr>
          <w:rFonts w:ascii="Arial" w:hAnsi="Arial" w:cs="Arial"/>
          <w:color w:val="000000" w:themeColor="text1"/>
          <w:sz w:val="24"/>
          <w:szCs w:val="24"/>
        </w:rPr>
        <w:t xml:space="preserve">supporting </w:t>
      </w:r>
      <w:r w:rsidR="002A2FE0" w:rsidRPr="00405E6C">
        <w:rPr>
          <w:rFonts w:ascii="Arial" w:hAnsi="Arial" w:cs="Arial"/>
          <w:color w:val="000000" w:themeColor="text1"/>
          <w:sz w:val="24"/>
          <w:szCs w:val="24"/>
        </w:rPr>
        <w:t>BAME</w:t>
      </w:r>
      <w:r w:rsidR="00100755" w:rsidRPr="00405E6C">
        <w:rPr>
          <w:rFonts w:ascii="Arial" w:hAnsi="Arial" w:cs="Arial"/>
          <w:color w:val="000000" w:themeColor="text1"/>
          <w:sz w:val="24"/>
          <w:szCs w:val="24"/>
        </w:rPr>
        <w:t xml:space="preserve"> inpatients </w:t>
      </w:r>
      <w:r w:rsidR="00B2342A">
        <w:rPr>
          <w:rFonts w:ascii="Arial" w:hAnsi="Arial" w:cs="Arial"/>
          <w:color w:val="000000" w:themeColor="text1"/>
          <w:sz w:val="24"/>
          <w:szCs w:val="24"/>
        </w:rPr>
        <w:t xml:space="preserve">to </w:t>
      </w:r>
      <w:r w:rsidR="00100755" w:rsidRPr="00405E6C">
        <w:rPr>
          <w:rFonts w:ascii="Arial" w:hAnsi="Arial" w:cs="Arial"/>
          <w:color w:val="000000" w:themeColor="text1"/>
          <w:sz w:val="24"/>
          <w:szCs w:val="24"/>
        </w:rPr>
        <w:t>meet their religious and cultural needs.</w:t>
      </w:r>
      <w:r w:rsidR="00B2342A">
        <w:rPr>
          <w:rFonts w:ascii="Arial" w:hAnsi="Arial" w:cs="Arial"/>
          <w:color w:val="000000" w:themeColor="text1"/>
          <w:sz w:val="24"/>
          <w:szCs w:val="24"/>
        </w:rPr>
        <w:t xml:space="preserve"> Anonymised transcripts were analysed thematically.</w:t>
      </w:r>
      <w:r w:rsidR="00100755" w:rsidRPr="00405E6C">
        <w:rPr>
          <w:rFonts w:ascii="Arial" w:hAnsi="Arial" w:cs="Arial"/>
          <w:color w:val="000000" w:themeColor="text1"/>
          <w:sz w:val="24"/>
          <w:szCs w:val="24"/>
        </w:rPr>
        <w:t xml:space="preserve"> </w:t>
      </w:r>
    </w:p>
    <w:p w14:paraId="279E9922" w14:textId="426C8BFB" w:rsidR="00B94E9F" w:rsidRPr="00405E6C" w:rsidRDefault="008B0EA4"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Findings</w:t>
      </w:r>
    </w:p>
    <w:p w14:paraId="7AA8618B" w14:textId="0C2304A9" w:rsidR="00B94E9F" w:rsidRPr="00405E6C" w:rsidRDefault="00B94E9F"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I</w:t>
      </w:r>
      <w:r w:rsidR="0088683F" w:rsidRPr="00405E6C">
        <w:rPr>
          <w:rFonts w:ascii="Arial" w:hAnsi="Arial" w:cs="Arial"/>
          <w:color w:val="000000" w:themeColor="text1"/>
          <w:sz w:val="24"/>
          <w:szCs w:val="24"/>
        </w:rPr>
        <w:t xml:space="preserve">npatient staff </w:t>
      </w:r>
      <w:r w:rsidR="00B2342A">
        <w:rPr>
          <w:rFonts w:ascii="Arial" w:hAnsi="Arial" w:cs="Arial"/>
          <w:color w:val="000000" w:themeColor="text1"/>
          <w:sz w:val="24"/>
          <w:szCs w:val="24"/>
        </w:rPr>
        <w:t xml:space="preserve">reported </w:t>
      </w:r>
      <w:r w:rsidR="0088683F" w:rsidRPr="00405E6C">
        <w:rPr>
          <w:rFonts w:ascii="Arial" w:hAnsi="Arial" w:cs="Arial"/>
          <w:color w:val="000000" w:themeColor="text1"/>
          <w:sz w:val="24"/>
          <w:szCs w:val="24"/>
        </w:rPr>
        <w:t>lack</w:t>
      </w:r>
      <w:r w:rsidR="00B2342A">
        <w:rPr>
          <w:rFonts w:ascii="Arial" w:hAnsi="Arial" w:cs="Arial"/>
          <w:color w:val="000000" w:themeColor="text1"/>
          <w:sz w:val="24"/>
          <w:szCs w:val="24"/>
        </w:rPr>
        <w:t>ing</w:t>
      </w:r>
      <w:r w:rsidR="0088683F" w:rsidRPr="00405E6C">
        <w:rPr>
          <w:rFonts w:ascii="Arial" w:hAnsi="Arial" w:cs="Arial"/>
          <w:color w:val="000000" w:themeColor="text1"/>
          <w:sz w:val="24"/>
          <w:szCs w:val="24"/>
        </w:rPr>
        <w:t xml:space="preserve"> </w:t>
      </w:r>
      <w:r w:rsidR="00B2342A">
        <w:rPr>
          <w:rFonts w:ascii="Arial" w:hAnsi="Arial" w:cs="Arial"/>
          <w:color w:val="000000" w:themeColor="text1"/>
          <w:sz w:val="24"/>
          <w:szCs w:val="24"/>
        </w:rPr>
        <w:t xml:space="preserve">the </w:t>
      </w:r>
      <w:r w:rsidR="0088683F" w:rsidRPr="00405E6C">
        <w:rPr>
          <w:rFonts w:ascii="Arial" w:hAnsi="Arial" w:cs="Arial"/>
          <w:color w:val="000000" w:themeColor="text1"/>
          <w:sz w:val="24"/>
          <w:szCs w:val="24"/>
        </w:rPr>
        <w:t xml:space="preserve">confidence and </w:t>
      </w:r>
      <w:r w:rsidR="00C4754F" w:rsidRPr="00405E6C">
        <w:rPr>
          <w:rFonts w:ascii="Arial" w:hAnsi="Arial" w:cs="Arial"/>
          <w:color w:val="000000" w:themeColor="text1"/>
          <w:sz w:val="24"/>
          <w:szCs w:val="24"/>
        </w:rPr>
        <w:t xml:space="preserve">knowledge to </w:t>
      </w:r>
      <w:r w:rsidR="00C76F08">
        <w:rPr>
          <w:rFonts w:ascii="Arial" w:hAnsi="Arial" w:cs="Arial"/>
          <w:color w:val="000000" w:themeColor="text1"/>
          <w:sz w:val="24"/>
          <w:szCs w:val="24"/>
        </w:rPr>
        <w:t xml:space="preserve">identify and </w:t>
      </w:r>
      <w:r w:rsidR="00C4754F" w:rsidRPr="00405E6C">
        <w:rPr>
          <w:rFonts w:ascii="Arial" w:hAnsi="Arial" w:cs="Arial"/>
          <w:color w:val="000000" w:themeColor="text1"/>
          <w:sz w:val="24"/>
          <w:szCs w:val="24"/>
        </w:rPr>
        <w:t xml:space="preserve">meet </w:t>
      </w:r>
      <w:r w:rsidR="002A2FE0" w:rsidRPr="00405E6C">
        <w:rPr>
          <w:rFonts w:ascii="Arial" w:hAnsi="Arial" w:cs="Arial"/>
          <w:color w:val="000000" w:themeColor="text1"/>
          <w:sz w:val="24"/>
          <w:szCs w:val="24"/>
        </w:rPr>
        <w:t>BAME</w:t>
      </w:r>
      <w:r w:rsidR="00C4754F" w:rsidRPr="00405E6C">
        <w:rPr>
          <w:rFonts w:ascii="Arial" w:hAnsi="Arial" w:cs="Arial"/>
          <w:color w:val="000000" w:themeColor="text1"/>
          <w:sz w:val="24"/>
          <w:szCs w:val="24"/>
        </w:rPr>
        <w:t xml:space="preserve"> inpatient</w:t>
      </w:r>
      <w:r w:rsidR="0088683F" w:rsidRPr="00405E6C">
        <w:rPr>
          <w:rFonts w:ascii="Arial" w:hAnsi="Arial" w:cs="Arial"/>
          <w:color w:val="000000" w:themeColor="text1"/>
          <w:sz w:val="24"/>
          <w:szCs w:val="24"/>
        </w:rPr>
        <w:t>s</w:t>
      </w:r>
      <w:r w:rsidR="00C4754F" w:rsidRPr="00405E6C">
        <w:rPr>
          <w:rFonts w:ascii="Arial" w:hAnsi="Arial" w:cs="Arial"/>
          <w:color w:val="000000" w:themeColor="text1"/>
          <w:sz w:val="24"/>
          <w:szCs w:val="24"/>
        </w:rPr>
        <w:t>’</w:t>
      </w:r>
      <w:r w:rsidR="0088683F" w:rsidRPr="00405E6C">
        <w:rPr>
          <w:rFonts w:ascii="Arial" w:hAnsi="Arial" w:cs="Arial"/>
          <w:color w:val="000000" w:themeColor="text1"/>
          <w:sz w:val="24"/>
          <w:szCs w:val="24"/>
        </w:rPr>
        <w:t xml:space="preserve"> religious and cultural needs</w:t>
      </w:r>
      <w:r w:rsidR="00B2342A">
        <w:rPr>
          <w:rFonts w:ascii="Arial" w:hAnsi="Arial" w:cs="Arial"/>
          <w:color w:val="000000" w:themeColor="text1"/>
          <w:sz w:val="24"/>
          <w:szCs w:val="24"/>
        </w:rPr>
        <w:t>,</w:t>
      </w:r>
      <w:r w:rsidR="0088683F" w:rsidRPr="00405E6C">
        <w:rPr>
          <w:rFonts w:ascii="Arial" w:hAnsi="Arial" w:cs="Arial"/>
          <w:color w:val="000000" w:themeColor="text1"/>
          <w:sz w:val="24"/>
          <w:szCs w:val="24"/>
        </w:rPr>
        <w:t xml:space="preserve"> especially inpatients </w:t>
      </w:r>
      <w:r w:rsidR="00497B4A" w:rsidRPr="00405E6C">
        <w:rPr>
          <w:rFonts w:ascii="Arial" w:hAnsi="Arial" w:cs="Arial"/>
          <w:color w:val="000000" w:themeColor="text1"/>
          <w:sz w:val="24"/>
          <w:szCs w:val="24"/>
        </w:rPr>
        <w:t xml:space="preserve">from </w:t>
      </w:r>
      <w:r w:rsidR="0088683F" w:rsidRPr="00405E6C">
        <w:rPr>
          <w:rFonts w:ascii="Arial" w:hAnsi="Arial" w:cs="Arial"/>
          <w:color w:val="000000" w:themeColor="text1"/>
          <w:sz w:val="24"/>
          <w:szCs w:val="24"/>
        </w:rPr>
        <w:t>small</w:t>
      </w:r>
      <w:r w:rsidR="00497B4A" w:rsidRPr="00405E6C">
        <w:rPr>
          <w:rFonts w:ascii="Arial" w:hAnsi="Arial" w:cs="Arial"/>
          <w:color w:val="000000" w:themeColor="text1"/>
          <w:sz w:val="24"/>
          <w:szCs w:val="24"/>
        </w:rPr>
        <w:t>er</w:t>
      </w:r>
      <w:r w:rsidR="0088683F" w:rsidRPr="00405E6C">
        <w:rPr>
          <w:rFonts w:ascii="Arial" w:hAnsi="Arial" w:cs="Arial"/>
          <w:color w:val="000000" w:themeColor="text1"/>
          <w:sz w:val="24"/>
          <w:szCs w:val="24"/>
        </w:rPr>
        <w:t xml:space="preserve"> ethnic groups and newly emerging communities. There was no specific </w:t>
      </w:r>
      <w:r w:rsidR="00B2342A">
        <w:rPr>
          <w:rFonts w:ascii="Arial" w:hAnsi="Arial" w:cs="Arial"/>
          <w:color w:val="000000" w:themeColor="text1"/>
          <w:sz w:val="24"/>
          <w:szCs w:val="24"/>
        </w:rPr>
        <w:t xml:space="preserve">assessment </w:t>
      </w:r>
      <w:r w:rsidR="0088683F" w:rsidRPr="00405E6C">
        <w:rPr>
          <w:rFonts w:ascii="Arial" w:hAnsi="Arial" w:cs="Arial"/>
          <w:color w:val="000000" w:themeColor="text1"/>
          <w:sz w:val="24"/>
          <w:szCs w:val="24"/>
        </w:rPr>
        <w:t xml:space="preserve">used to </w:t>
      </w:r>
      <w:r w:rsidR="00A33201" w:rsidRPr="00405E6C">
        <w:rPr>
          <w:rFonts w:ascii="Arial" w:hAnsi="Arial" w:cs="Arial"/>
          <w:color w:val="000000" w:themeColor="text1"/>
          <w:sz w:val="24"/>
          <w:szCs w:val="24"/>
        </w:rPr>
        <w:t>identify</w:t>
      </w:r>
      <w:r w:rsidR="0088683F" w:rsidRPr="00405E6C">
        <w:rPr>
          <w:rFonts w:ascii="Arial" w:hAnsi="Arial" w:cs="Arial"/>
          <w:color w:val="000000" w:themeColor="text1"/>
          <w:sz w:val="24"/>
          <w:szCs w:val="24"/>
        </w:rPr>
        <w:t xml:space="preserve"> </w:t>
      </w:r>
      <w:r w:rsidR="00B2342A">
        <w:rPr>
          <w:rFonts w:ascii="Arial" w:hAnsi="Arial" w:cs="Arial"/>
          <w:color w:val="000000" w:themeColor="text1"/>
          <w:sz w:val="24"/>
          <w:szCs w:val="24"/>
        </w:rPr>
        <w:t xml:space="preserve">religious and cultural </w:t>
      </w:r>
      <w:r w:rsidR="0088683F" w:rsidRPr="00405E6C">
        <w:rPr>
          <w:rFonts w:ascii="Arial" w:hAnsi="Arial" w:cs="Arial"/>
          <w:color w:val="000000" w:themeColor="text1"/>
          <w:sz w:val="24"/>
          <w:szCs w:val="24"/>
        </w:rPr>
        <w:t>needs</w:t>
      </w:r>
      <w:r w:rsidR="00B2342A">
        <w:rPr>
          <w:rFonts w:ascii="Arial" w:hAnsi="Arial" w:cs="Arial"/>
          <w:color w:val="000000" w:themeColor="text1"/>
          <w:sz w:val="24"/>
          <w:szCs w:val="24"/>
        </w:rPr>
        <w:t xml:space="preserve"> and n</w:t>
      </w:r>
      <w:r w:rsidR="0088683F" w:rsidRPr="00405E6C">
        <w:rPr>
          <w:rFonts w:ascii="Arial" w:hAnsi="Arial" w:cs="Arial"/>
          <w:color w:val="000000" w:themeColor="text1"/>
          <w:sz w:val="24"/>
          <w:szCs w:val="24"/>
        </w:rPr>
        <w:t xml:space="preserve">ot all inpatient staff received training on meeting these needs. </w:t>
      </w:r>
      <w:r w:rsidR="00C76F08">
        <w:rPr>
          <w:rFonts w:ascii="Arial" w:hAnsi="Arial" w:cs="Arial"/>
          <w:color w:val="000000" w:themeColor="text1"/>
          <w:sz w:val="24"/>
          <w:szCs w:val="24"/>
        </w:rPr>
        <w:t>Concerns were raised about difficulties for staff in differentiating whether unusual beliefs and practices were expressions of religiosity or delusions. Staff identified the potential role of inpatients</w:t>
      </w:r>
      <w:r w:rsidR="00393B2D">
        <w:rPr>
          <w:rFonts w:ascii="Arial" w:hAnsi="Arial" w:cs="Arial"/>
          <w:color w:val="000000" w:themeColor="text1"/>
          <w:sz w:val="24"/>
          <w:szCs w:val="24"/>
        </w:rPr>
        <w:t>’</w:t>
      </w:r>
      <w:r w:rsidR="00C76F08">
        <w:rPr>
          <w:rFonts w:ascii="Arial" w:hAnsi="Arial" w:cs="Arial"/>
          <w:color w:val="000000" w:themeColor="text1"/>
          <w:sz w:val="24"/>
          <w:szCs w:val="24"/>
        </w:rPr>
        <w:t xml:space="preserve"> family members in identifying and meeting needs, explaining religious and cultural beliefs and practices, and psychoeducation to encourage treatment or medication adherence</w:t>
      </w:r>
      <w:r w:rsidR="00F62F53">
        <w:rPr>
          <w:rFonts w:ascii="Arial" w:hAnsi="Arial" w:cs="Arial"/>
          <w:color w:val="000000" w:themeColor="text1"/>
          <w:sz w:val="24"/>
          <w:szCs w:val="24"/>
        </w:rPr>
        <w:t>.</w:t>
      </w:r>
    </w:p>
    <w:p w14:paraId="2A6D4D6B" w14:textId="77777777" w:rsidR="00B94E9F" w:rsidRPr="00405E6C" w:rsidRDefault="00B94E9F"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Practical implications</w:t>
      </w:r>
    </w:p>
    <w:p w14:paraId="2C932A40" w14:textId="177E497D" w:rsidR="00C4754F" w:rsidRPr="00405E6C" w:rsidRDefault="00D2723B"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Potential ways to address this gap in the knowledge and confidence of inpatient staff to meet the religious and cultural needs of BAME patients include</w:t>
      </w:r>
      <w:r w:rsidR="00393B2D">
        <w:rPr>
          <w:rFonts w:ascii="Arial" w:hAnsi="Arial" w:cs="Arial"/>
          <w:color w:val="000000" w:themeColor="text1"/>
          <w:sz w:val="24"/>
          <w:szCs w:val="24"/>
        </w:rPr>
        <w:t>:</w:t>
      </w:r>
      <w:r>
        <w:rPr>
          <w:rFonts w:ascii="Arial" w:hAnsi="Arial" w:cs="Arial"/>
          <w:color w:val="000000" w:themeColor="text1"/>
          <w:sz w:val="24"/>
          <w:szCs w:val="24"/>
        </w:rPr>
        <w:t xml:space="preserve"> </w:t>
      </w:r>
      <w:r w:rsidR="00EC5177" w:rsidRPr="00405E6C">
        <w:rPr>
          <w:rFonts w:ascii="Arial" w:hAnsi="Arial" w:cs="Arial"/>
          <w:color w:val="000000" w:themeColor="text1"/>
          <w:sz w:val="24"/>
          <w:szCs w:val="24"/>
        </w:rPr>
        <w:t>training</w:t>
      </w:r>
      <w:r>
        <w:rPr>
          <w:rFonts w:ascii="Arial" w:hAnsi="Arial" w:cs="Arial"/>
          <w:color w:val="000000" w:themeColor="text1"/>
          <w:sz w:val="24"/>
          <w:szCs w:val="24"/>
        </w:rPr>
        <w:t xml:space="preserve"> for inpatient staff</w:t>
      </w:r>
      <w:r w:rsidR="005C1BD1">
        <w:rPr>
          <w:rFonts w:ascii="Arial" w:hAnsi="Arial" w:cs="Arial"/>
          <w:color w:val="000000" w:themeColor="text1"/>
          <w:sz w:val="24"/>
          <w:szCs w:val="24"/>
        </w:rPr>
        <w:t>;</w:t>
      </w:r>
      <w:r w:rsidR="00EC5177" w:rsidRPr="00405E6C">
        <w:rPr>
          <w:rFonts w:ascii="Arial" w:hAnsi="Arial" w:cs="Arial"/>
          <w:color w:val="000000" w:themeColor="text1"/>
          <w:sz w:val="24"/>
          <w:szCs w:val="24"/>
        </w:rPr>
        <w:t xml:space="preserve"> </w:t>
      </w:r>
      <w:r>
        <w:rPr>
          <w:rFonts w:ascii="Arial" w:hAnsi="Arial" w:cs="Arial"/>
          <w:color w:val="000000" w:themeColor="text1"/>
          <w:sz w:val="24"/>
          <w:szCs w:val="24"/>
        </w:rPr>
        <w:t xml:space="preserve">the production and updating of </w:t>
      </w:r>
      <w:r w:rsidR="00EC5177" w:rsidRPr="00405E6C">
        <w:rPr>
          <w:rFonts w:ascii="Arial" w:hAnsi="Arial" w:cs="Arial"/>
          <w:color w:val="000000" w:themeColor="text1"/>
          <w:sz w:val="24"/>
          <w:szCs w:val="24"/>
        </w:rPr>
        <w:t xml:space="preserve">a directory of </w:t>
      </w:r>
      <w:r>
        <w:rPr>
          <w:rFonts w:ascii="Arial" w:hAnsi="Arial" w:cs="Arial"/>
          <w:color w:val="000000" w:themeColor="text1"/>
          <w:sz w:val="24"/>
          <w:szCs w:val="24"/>
        </w:rPr>
        <w:t xml:space="preserve">common religious and cultural </w:t>
      </w:r>
      <w:r w:rsidR="00E24F52">
        <w:rPr>
          <w:rFonts w:ascii="Arial" w:hAnsi="Arial" w:cs="Arial"/>
          <w:color w:val="000000" w:themeColor="text1"/>
          <w:sz w:val="24"/>
          <w:szCs w:val="24"/>
        </w:rPr>
        <w:t xml:space="preserve">practices and </w:t>
      </w:r>
      <w:r>
        <w:rPr>
          <w:rFonts w:ascii="Arial" w:hAnsi="Arial" w:cs="Arial"/>
          <w:color w:val="000000" w:themeColor="text1"/>
          <w:sz w:val="24"/>
          <w:szCs w:val="24"/>
        </w:rPr>
        <w:t>needs</w:t>
      </w:r>
      <w:r w:rsidR="005C1BD1">
        <w:rPr>
          <w:rFonts w:ascii="Arial" w:hAnsi="Arial" w:cs="Arial"/>
          <w:color w:val="000000" w:themeColor="text1"/>
          <w:sz w:val="24"/>
          <w:szCs w:val="24"/>
        </w:rPr>
        <w:t>;</w:t>
      </w:r>
      <w:r w:rsidR="008223EA">
        <w:rPr>
          <w:rFonts w:ascii="Arial" w:hAnsi="Arial" w:cs="Arial"/>
          <w:color w:val="000000" w:themeColor="text1"/>
          <w:sz w:val="24"/>
          <w:szCs w:val="24"/>
        </w:rPr>
        <w:t xml:space="preserve"> </w:t>
      </w:r>
      <w:r w:rsidR="00751144" w:rsidRPr="00405E6C">
        <w:rPr>
          <w:rFonts w:ascii="Arial" w:hAnsi="Arial" w:cs="Arial"/>
          <w:color w:val="000000" w:themeColor="text1"/>
          <w:sz w:val="24"/>
          <w:szCs w:val="24"/>
        </w:rPr>
        <w:t xml:space="preserve">local </w:t>
      </w:r>
      <w:r w:rsidR="00EC5177" w:rsidRPr="00405E6C">
        <w:rPr>
          <w:rFonts w:ascii="Arial" w:hAnsi="Arial" w:cs="Arial"/>
          <w:color w:val="000000" w:themeColor="text1"/>
          <w:sz w:val="24"/>
          <w:szCs w:val="24"/>
        </w:rPr>
        <w:t>resources</w:t>
      </w:r>
      <w:r>
        <w:rPr>
          <w:rFonts w:ascii="Arial" w:hAnsi="Arial" w:cs="Arial"/>
          <w:color w:val="000000" w:themeColor="text1"/>
          <w:sz w:val="24"/>
          <w:szCs w:val="24"/>
        </w:rPr>
        <w:t xml:space="preserve"> which can help to support those needs</w:t>
      </w:r>
      <w:r w:rsidR="005C1BD1">
        <w:rPr>
          <w:rFonts w:ascii="Arial" w:hAnsi="Arial" w:cs="Arial"/>
          <w:color w:val="000000" w:themeColor="text1"/>
          <w:sz w:val="24"/>
          <w:szCs w:val="24"/>
        </w:rPr>
        <w:t>;</w:t>
      </w:r>
      <w:r w:rsidR="00EC5177" w:rsidRPr="00405E6C">
        <w:rPr>
          <w:rFonts w:ascii="Arial" w:hAnsi="Arial" w:cs="Arial"/>
          <w:color w:val="000000" w:themeColor="text1"/>
          <w:sz w:val="24"/>
          <w:szCs w:val="24"/>
        </w:rPr>
        <w:t xml:space="preserve"> </w:t>
      </w:r>
      <w:r w:rsidR="00393B2D">
        <w:rPr>
          <w:rFonts w:ascii="Arial" w:hAnsi="Arial" w:cs="Arial"/>
          <w:color w:val="000000" w:themeColor="text1"/>
          <w:sz w:val="24"/>
          <w:szCs w:val="24"/>
        </w:rPr>
        <w:t xml:space="preserve">and </w:t>
      </w:r>
      <w:r w:rsidR="00EC5177" w:rsidRPr="00405E6C">
        <w:rPr>
          <w:rFonts w:ascii="Arial" w:hAnsi="Arial" w:cs="Arial"/>
          <w:color w:val="000000" w:themeColor="text1"/>
          <w:sz w:val="24"/>
          <w:szCs w:val="24"/>
        </w:rPr>
        <w:t xml:space="preserve">religious and cultural </w:t>
      </w:r>
      <w:r w:rsidR="00E24F52">
        <w:rPr>
          <w:rFonts w:ascii="Arial" w:hAnsi="Arial" w:cs="Arial"/>
          <w:color w:val="000000" w:themeColor="text1"/>
          <w:sz w:val="24"/>
          <w:szCs w:val="24"/>
        </w:rPr>
        <w:t xml:space="preserve">practices and </w:t>
      </w:r>
      <w:r w:rsidR="00EC5177" w:rsidRPr="00405E6C">
        <w:rPr>
          <w:rFonts w:ascii="Arial" w:hAnsi="Arial" w:cs="Arial"/>
          <w:color w:val="000000" w:themeColor="text1"/>
          <w:sz w:val="24"/>
          <w:szCs w:val="24"/>
        </w:rPr>
        <w:t xml:space="preserve">needs </w:t>
      </w:r>
      <w:r>
        <w:rPr>
          <w:rFonts w:ascii="Arial" w:hAnsi="Arial" w:cs="Arial"/>
          <w:color w:val="000000" w:themeColor="text1"/>
          <w:sz w:val="24"/>
          <w:szCs w:val="24"/>
        </w:rPr>
        <w:t xml:space="preserve">being documented </w:t>
      </w:r>
      <w:r w:rsidR="00EC5177" w:rsidRPr="00405E6C">
        <w:rPr>
          <w:rFonts w:ascii="Arial" w:hAnsi="Arial" w:cs="Arial"/>
          <w:color w:val="000000" w:themeColor="text1"/>
          <w:sz w:val="24"/>
          <w:szCs w:val="24"/>
        </w:rPr>
        <w:t xml:space="preserve">by </w:t>
      </w:r>
      <w:r>
        <w:rPr>
          <w:rFonts w:ascii="Arial" w:hAnsi="Arial" w:cs="Arial"/>
          <w:color w:val="000000" w:themeColor="text1"/>
          <w:sz w:val="24"/>
          <w:szCs w:val="24"/>
        </w:rPr>
        <w:t xml:space="preserve">mental health practitioners </w:t>
      </w:r>
      <w:r w:rsidR="00EC5177" w:rsidRPr="00405E6C">
        <w:rPr>
          <w:rFonts w:ascii="Arial" w:hAnsi="Arial" w:cs="Arial"/>
          <w:color w:val="000000" w:themeColor="text1"/>
          <w:sz w:val="24"/>
          <w:szCs w:val="24"/>
        </w:rPr>
        <w:t>in community</w:t>
      </w:r>
      <w:r>
        <w:rPr>
          <w:rFonts w:ascii="Arial" w:hAnsi="Arial" w:cs="Arial"/>
          <w:color w:val="000000" w:themeColor="text1"/>
          <w:sz w:val="24"/>
          <w:szCs w:val="24"/>
        </w:rPr>
        <w:t xml:space="preserve"> teams such that this information is readily available for inpatient staff </w:t>
      </w:r>
      <w:r w:rsidR="00EE1BB7">
        <w:rPr>
          <w:rFonts w:ascii="Arial" w:hAnsi="Arial" w:cs="Arial"/>
          <w:color w:val="000000" w:themeColor="text1"/>
          <w:sz w:val="24"/>
          <w:szCs w:val="24"/>
        </w:rPr>
        <w:t>if</w:t>
      </w:r>
      <w:r>
        <w:rPr>
          <w:rFonts w:ascii="Arial" w:hAnsi="Arial" w:cs="Arial"/>
          <w:color w:val="000000" w:themeColor="text1"/>
          <w:sz w:val="24"/>
          <w:szCs w:val="24"/>
        </w:rPr>
        <w:t xml:space="preserve"> a service user is admitted</w:t>
      </w:r>
      <w:r w:rsidR="009A18AB" w:rsidRPr="00405E6C">
        <w:rPr>
          <w:rFonts w:ascii="Arial" w:hAnsi="Arial" w:cs="Arial"/>
          <w:color w:val="000000" w:themeColor="text1"/>
          <w:sz w:val="24"/>
          <w:szCs w:val="24"/>
        </w:rPr>
        <w:t>.</w:t>
      </w:r>
    </w:p>
    <w:p w14:paraId="7A820203" w14:textId="733CA63B" w:rsidR="00B94E9F" w:rsidRPr="00405E6C" w:rsidRDefault="00B94E9F"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Value</w:t>
      </w:r>
    </w:p>
    <w:p w14:paraId="78C21E97" w14:textId="013F5635" w:rsidR="00B94E9F" w:rsidRPr="00405E6C" w:rsidRDefault="00EE1BB7"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T</w:t>
      </w:r>
      <w:r w:rsidR="00B94E9F" w:rsidRPr="00405E6C">
        <w:rPr>
          <w:rFonts w:ascii="Arial" w:hAnsi="Arial" w:cs="Arial"/>
          <w:color w:val="000000" w:themeColor="text1"/>
          <w:sz w:val="24"/>
          <w:szCs w:val="24"/>
        </w:rPr>
        <w:t>his is the first study to consider inpatient staff views o</w:t>
      </w:r>
      <w:r w:rsidR="00393B2D">
        <w:rPr>
          <w:rFonts w:ascii="Arial" w:hAnsi="Arial" w:cs="Arial"/>
          <w:color w:val="000000" w:themeColor="text1"/>
          <w:sz w:val="24"/>
          <w:szCs w:val="24"/>
        </w:rPr>
        <w:t>n</w:t>
      </w:r>
      <w:r w:rsidR="00B94E9F" w:rsidRPr="00405E6C">
        <w:rPr>
          <w:rFonts w:ascii="Arial" w:hAnsi="Arial" w:cs="Arial"/>
          <w:color w:val="000000" w:themeColor="text1"/>
          <w:sz w:val="24"/>
          <w:szCs w:val="24"/>
        </w:rPr>
        <w:t xml:space="preserve"> meeting the religious and cultural needs of </w:t>
      </w:r>
      <w:r w:rsidR="002A2FE0" w:rsidRPr="00405E6C">
        <w:rPr>
          <w:rFonts w:ascii="Arial" w:hAnsi="Arial" w:cs="Arial"/>
          <w:color w:val="000000" w:themeColor="text1"/>
          <w:sz w:val="24"/>
          <w:szCs w:val="24"/>
        </w:rPr>
        <w:t>BAME</w:t>
      </w:r>
      <w:r w:rsidR="00B94E9F" w:rsidRPr="00405E6C">
        <w:rPr>
          <w:rFonts w:ascii="Arial" w:hAnsi="Arial" w:cs="Arial"/>
          <w:color w:val="000000" w:themeColor="text1"/>
          <w:sz w:val="24"/>
          <w:szCs w:val="24"/>
        </w:rPr>
        <w:t xml:space="preserve"> </w:t>
      </w:r>
      <w:r w:rsidR="002E4317" w:rsidRPr="00405E6C">
        <w:rPr>
          <w:rFonts w:ascii="Arial" w:hAnsi="Arial" w:cs="Arial"/>
          <w:color w:val="000000" w:themeColor="text1"/>
          <w:sz w:val="24"/>
          <w:szCs w:val="24"/>
        </w:rPr>
        <w:t xml:space="preserve">informal patients </w:t>
      </w:r>
      <w:r w:rsidR="00BF2340" w:rsidRPr="00405E6C">
        <w:rPr>
          <w:rFonts w:ascii="Arial" w:hAnsi="Arial" w:cs="Arial"/>
          <w:color w:val="000000" w:themeColor="text1"/>
          <w:sz w:val="24"/>
          <w:szCs w:val="24"/>
        </w:rPr>
        <w:t>and patients</w:t>
      </w:r>
      <w:r w:rsidR="002E4317" w:rsidRPr="00405E6C">
        <w:rPr>
          <w:rFonts w:ascii="Arial" w:hAnsi="Arial" w:cs="Arial"/>
          <w:color w:val="000000" w:themeColor="text1"/>
          <w:sz w:val="24"/>
          <w:szCs w:val="24"/>
        </w:rPr>
        <w:t xml:space="preserve"> detained under the Mental Health Act 1983</w:t>
      </w:r>
      <w:r w:rsidR="00B94E9F" w:rsidRPr="00405E6C">
        <w:rPr>
          <w:rFonts w:ascii="Arial" w:hAnsi="Arial" w:cs="Arial"/>
          <w:color w:val="000000" w:themeColor="text1"/>
          <w:sz w:val="24"/>
          <w:szCs w:val="24"/>
        </w:rPr>
        <w:t xml:space="preserve">. </w:t>
      </w:r>
    </w:p>
    <w:p w14:paraId="4B117EE2" w14:textId="77777777" w:rsidR="00FB25A0" w:rsidRDefault="00FB25A0" w:rsidP="00171124">
      <w:pPr>
        <w:spacing w:line="480" w:lineRule="auto"/>
        <w:jc w:val="both"/>
        <w:rPr>
          <w:rFonts w:ascii="Arial" w:hAnsi="Arial" w:cs="Arial"/>
          <w:b/>
          <w:color w:val="000000" w:themeColor="text1"/>
          <w:sz w:val="24"/>
          <w:szCs w:val="24"/>
        </w:rPr>
      </w:pPr>
    </w:p>
    <w:p w14:paraId="243B527A" w14:textId="625752D4" w:rsidR="00923C90" w:rsidRPr="00405E6C" w:rsidRDefault="00497B4A" w:rsidP="00171124">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Introduction</w:t>
      </w:r>
    </w:p>
    <w:p w14:paraId="03A22C64" w14:textId="155FD2B7" w:rsidR="00F32CB4" w:rsidRPr="00405E6C" w:rsidRDefault="009A0B2C"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People of a </w:t>
      </w:r>
      <w:r w:rsidR="00042C99">
        <w:rPr>
          <w:rFonts w:ascii="Arial" w:hAnsi="Arial" w:cs="Arial"/>
          <w:color w:val="000000" w:themeColor="text1"/>
          <w:sz w:val="24"/>
          <w:szCs w:val="24"/>
        </w:rPr>
        <w:t>Black and Minority Ethnic (</w:t>
      </w:r>
      <w:r w:rsidR="002A2FE0" w:rsidRPr="00405E6C">
        <w:rPr>
          <w:rFonts w:ascii="Arial" w:hAnsi="Arial" w:cs="Arial"/>
          <w:color w:val="000000" w:themeColor="text1"/>
          <w:sz w:val="24"/>
          <w:szCs w:val="24"/>
        </w:rPr>
        <w:t>BAME</w:t>
      </w:r>
      <w:r w:rsidR="00042C99">
        <w:rPr>
          <w:rFonts w:ascii="Arial" w:hAnsi="Arial" w:cs="Arial"/>
          <w:color w:val="000000" w:themeColor="text1"/>
          <w:sz w:val="24"/>
          <w:szCs w:val="24"/>
        </w:rPr>
        <w:t>)</w:t>
      </w:r>
      <w:r w:rsidRPr="00405E6C">
        <w:rPr>
          <w:rFonts w:ascii="Arial" w:hAnsi="Arial" w:cs="Arial"/>
          <w:color w:val="000000" w:themeColor="text1"/>
          <w:sz w:val="24"/>
          <w:szCs w:val="24"/>
        </w:rPr>
        <w:t xml:space="preserve"> background </w:t>
      </w:r>
      <w:r w:rsidR="00751144" w:rsidRPr="00405E6C">
        <w:rPr>
          <w:rFonts w:ascii="Arial" w:hAnsi="Arial" w:cs="Arial"/>
          <w:color w:val="000000" w:themeColor="text1"/>
          <w:sz w:val="24"/>
          <w:szCs w:val="24"/>
        </w:rPr>
        <w:t xml:space="preserve">and, therefore, adherents of different faiths and cultures, </w:t>
      </w:r>
      <w:r w:rsidRPr="00405E6C">
        <w:rPr>
          <w:rFonts w:ascii="Arial" w:hAnsi="Arial" w:cs="Arial"/>
          <w:color w:val="000000" w:themeColor="text1"/>
          <w:sz w:val="24"/>
          <w:szCs w:val="24"/>
        </w:rPr>
        <w:t xml:space="preserve">are </w:t>
      </w:r>
      <w:r w:rsidR="00751144" w:rsidRPr="00405E6C">
        <w:rPr>
          <w:rFonts w:ascii="Arial" w:hAnsi="Arial" w:cs="Arial"/>
          <w:color w:val="000000" w:themeColor="text1"/>
          <w:sz w:val="24"/>
          <w:szCs w:val="24"/>
        </w:rPr>
        <w:t>more likely to be detained</w:t>
      </w:r>
      <w:r w:rsidR="002249C2">
        <w:rPr>
          <w:rFonts w:ascii="Arial" w:hAnsi="Arial" w:cs="Arial"/>
          <w:color w:val="000000" w:themeColor="text1"/>
          <w:sz w:val="24"/>
          <w:szCs w:val="24"/>
        </w:rPr>
        <w:t xml:space="preserve"> </w:t>
      </w:r>
      <w:r w:rsidR="0002535C">
        <w:rPr>
          <w:rFonts w:ascii="Arial" w:hAnsi="Arial" w:cs="Arial"/>
          <w:color w:val="000000" w:themeColor="text1"/>
          <w:sz w:val="24"/>
          <w:szCs w:val="24"/>
        </w:rPr>
        <w:t xml:space="preserve">under the Mental Health Act 1983 </w:t>
      </w:r>
      <w:r w:rsidRPr="00405E6C">
        <w:rPr>
          <w:rFonts w:ascii="Arial" w:hAnsi="Arial" w:cs="Arial"/>
          <w:color w:val="000000" w:themeColor="text1"/>
          <w:sz w:val="24"/>
          <w:szCs w:val="24"/>
        </w:rPr>
        <w:t>(Department of Health and Re</w:t>
      </w:r>
      <w:r w:rsidR="00B2727A" w:rsidRPr="00405E6C">
        <w:rPr>
          <w:rFonts w:ascii="Arial" w:hAnsi="Arial" w:cs="Arial"/>
          <w:color w:val="000000" w:themeColor="text1"/>
          <w:sz w:val="24"/>
          <w:szCs w:val="24"/>
        </w:rPr>
        <w:t>view, 2018)</w:t>
      </w:r>
      <w:r w:rsidR="00F32CB4" w:rsidRPr="00405E6C">
        <w:rPr>
          <w:rFonts w:ascii="Arial" w:hAnsi="Arial" w:cs="Arial"/>
          <w:color w:val="000000" w:themeColor="text1"/>
          <w:sz w:val="24"/>
          <w:szCs w:val="24"/>
        </w:rPr>
        <w:t xml:space="preserve">. </w:t>
      </w:r>
      <w:r w:rsidR="005A1784" w:rsidRPr="00405E6C">
        <w:rPr>
          <w:rFonts w:ascii="Arial" w:hAnsi="Arial" w:cs="Arial"/>
          <w:color w:val="000000" w:themeColor="text1"/>
          <w:sz w:val="24"/>
          <w:szCs w:val="24"/>
        </w:rPr>
        <w:t xml:space="preserve">Religion can be closely linked to mental health distress as a coping mechanism </w:t>
      </w:r>
      <w:r w:rsidR="00042C99">
        <w:rPr>
          <w:rFonts w:ascii="Arial" w:hAnsi="Arial" w:cs="Arial"/>
          <w:color w:val="000000" w:themeColor="text1"/>
          <w:sz w:val="24"/>
          <w:szCs w:val="24"/>
        </w:rPr>
        <w:t>both positively (as a protective factor) and negatively (</w:t>
      </w:r>
      <w:r w:rsidR="005A1784" w:rsidRPr="00405E6C">
        <w:rPr>
          <w:rFonts w:ascii="Arial" w:hAnsi="Arial" w:cs="Arial"/>
          <w:color w:val="000000" w:themeColor="text1"/>
          <w:sz w:val="24"/>
          <w:szCs w:val="24"/>
        </w:rPr>
        <w:t>maladaptively</w:t>
      </w:r>
      <w:r w:rsidR="00042C99">
        <w:rPr>
          <w:rFonts w:ascii="Arial" w:hAnsi="Arial" w:cs="Arial"/>
          <w:color w:val="000000" w:themeColor="text1"/>
          <w:sz w:val="24"/>
          <w:szCs w:val="24"/>
        </w:rPr>
        <w:t>)</w:t>
      </w:r>
      <w:r w:rsidR="005A1784" w:rsidRPr="00405E6C">
        <w:rPr>
          <w:rFonts w:ascii="Arial" w:hAnsi="Arial" w:cs="Arial"/>
          <w:color w:val="000000" w:themeColor="text1"/>
          <w:sz w:val="24"/>
          <w:szCs w:val="24"/>
        </w:rPr>
        <w:t xml:space="preserve"> (O’</w:t>
      </w:r>
      <w:r w:rsidR="0085204E" w:rsidRPr="00405E6C">
        <w:rPr>
          <w:rFonts w:ascii="Arial" w:hAnsi="Arial" w:cs="Arial"/>
          <w:color w:val="000000" w:themeColor="text1"/>
          <w:sz w:val="24"/>
          <w:szCs w:val="24"/>
        </w:rPr>
        <w:t>Connor</w:t>
      </w:r>
      <w:r w:rsidR="005A1784" w:rsidRPr="00405E6C">
        <w:rPr>
          <w:rFonts w:ascii="Arial" w:hAnsi="Arial" w:cs="Arial"/>
          <w:color w:val="000000" w:themeColor="text1"/>
          <w:sz w:val="24"/>
          <w:szCs w:val="24"/>
        </w:rPr>
        <w:t xml:space="preserve"> and Vandenberg, 2007). </w:t>
      </w:r>
      <w:r w:rsidR="00042C99">
        <w:rPr>
          <w:rFonts w:ascii="Arial" w:hAnsi="Arial" w:cs="Arial"/>
          <w:color w:val="000000" w:themeColor="text1"/>
          <w:sz w:val="24"/>
          <w:szCs w:val="24"/>
        </w:rPr>
        <w:t xml:space="preserve">A lack of consideration of an inpatient’s religious needs </w:t>
      </w:r>
      <w:r w:rsidR="00ED07D2" w:rsidRPr="00405E6C">
        <w:rPr>
          <w:rFonts w:ascii="Arial" w:hAnsi="Arial" w:cs="Arial"/>
          <w:color w:val="000000" w:themeColor="text1"/>
          <w:sz w:val="24"/>
          <w:szCs w:val="24"/>
        </w:rPr>
        <w:t xml:space="preserve">can </w:t>
      </w:r>
      <w:r w:rsidR="00E163A4">
        <w:rPr>
          <w:rFonts w:ascii="Arial" w:hAnsi="Arial" w:cs="Arial"/>
          <w:color w:val="000000" w:themeColor="text1"/>
          <w:sz w:val="24"/>
          <w:szCs w:val="24"/>
        </w:rPr>
        <w:t xml:space="preserve">adversely </w:t>
      </w:r>
      <w:r w:rsidR="00ED07D2" w:rsidRPr="00405E6C">
        <w:rPr>
          <w:rFonts w:ascii="Arial" w:hAnsi="Arial" w:cs="Arial"/>
          <w:color w:val="000000" w:themeColor="text1"/>
          <w:sz w:val="24"/>
          <w:szCs w:val="24"/>
        </w:rPr>
        <w:t xml:space="preserve">affect </w:t>
      </w:r>
      <w:r w:rsidR="001566F0">
        <w:rPr>
          <w:rFonts w:ascii="Arial" w:hAnsi="Arial" w:cs="Arial"/>
          <w:color w:val="000000" w:themeColor="text1"/>
          <w:sz w:val="24"/>
          <w:szCs w:val="24"/>
        </w:rPr>
        <w:t xml:space="preserve">their </w:t>
      </w:r>
      <w:r w:rsidR="00ED07D2" w:rsidRPr="00405E6C">
        <w:rPr>
          <w:rFonts w:ascii="Arial" w:hAnsi="Arial" w:cs="Arial"/>
          <w:color w:val="000000" w:themeColor="text1"/>
          <w:sz w:val="24"/>
          <w:szCs w:val="24"/>
        </w:rPr>
        <w:t>experience of being detained (Department of Health and Social Care, 2018).</w:t>
      </w:r>
      <w:r w:rsidR="00042C99">
        <w:rPr>
          <w:rFonts w:ascii="Arial" w:hAnsi="Arial" w:cs="Arial"/>
          <w:color w:val="000000" w:themeColor="text1"/>
          <w:sz w:val="24"/>
          <w:szCs w:val="24"/>
        </w:rPr>
        <w:t xml:space="preserve"> </w:t>
      </w:r>
      <w:r w:rsidR="00772FA4">
        <w:rPr>
          <w:rFonts w:ascii="Arial" w:hAnsi="Arial" w:cs="Arial"/>
          <w:color w:val="000000" w:themeColor="text1"/>
          <w:sz w:val="24"/>
          <w:szCs w:val="24"/>
        </w:rPr>
        <w:t xml:space="preserve"> Despite this, the extent to which inpatients’ religious and cultural needs are met </w:t>
      </w:r>
      <w:r w:rsidR="00772FA4" w:rsidRPr="00405E6C">
        <w:rPr>
          <w:rFonts w:ascii="Arial" w:hAnsi="Arial" w:cs="Arial"/>
          <w:color w:val="000000" w:themeColor="text1"/>
          <w:sz w:val="24"/>
          <w:szCs w:val="24"/>
        </w:rPr>
        <w:t>is not often explored in a medical environment (</w:t>
      </w:r>
      <w:proofErr w:type="spellStart"/>
      <w:r w:rsidR="00772FA4" w:rsidRPr="00405E6C">
        <w:rPr>
          <w:rFonts w:ascii="Arial" w:hAnsi="Arial" w:cs="Arial"/>
          <w:color w:val="000000" w:themeColor="text1"/>
          <w:sz w:val="24"/>
          <w:szCs w:val="24"/>
        </w:rPr>
        <w:t>MacMin</w:t>
      </w:r>
      <w:proofErr w:type="spellEnd"/>
      <w:r w:rsidR="00772FA4" w:rsidRPr="00405E6C">
        <w:rPr>
          <w:rFonts w:ascii="Arial" w:hAnsi="Arial" w:cs="Arial"/>
          <w:color w:val="000000" w:themeColor="text1"/>
          <w:sz w:val="24"/>
          <w:szCs w:val="24"/>
        </w:rPr>
        <w:t xml:space="preserve"> and </w:t>
      </w:r>
      <w:proofErr w:type="spellStart"/>
      <w:r w:rsidR="00772FA4" w:rsidRPr="00405E6C">
        <w:rPr>
          <w:rFonts w:ascii="Arial" w:hAnsi="Arial" w:cs="Arial"/>
          <w:color w:val="000000" w:themeColor="text1"/>
          <w:sz w:val="24"/>
          <w:szCs w:val="24"/>
        </w:rPr>
        <w:t>Foskett</w:t>
      </w:r>
      <w:proofErr w:type="spellEnd"/>
      <w:r w:rsidR="00772FA4" w:rsidRPr="00405E6C">
        <w:rPr>
          <w:rFonts w:ascii="Arial" w:hAnsi="Arial" w:cs="Arial"/>
          <w:color w:val="000000" w:themeColor="text1"/>
          <w:sz w:val="24"/>
          <w:szCs w:val="24"/>
        </w:rPr>
        <w:t>, 2004</w:t>
      </w:r>
      <w:r w:rsidR="00772FA4">
        <w:rPr>
          <w:rFonts w:ascii="Arial" w:hAnsi="Arial" w:cs="Arial"/>
          <w:color w:val="000000" w:themeColor="text1"/>
          <w:sz w:val="24"/>
          <w:szCs w:val="24"/>
        </w:rPr>
        <w:t xml:space="preserve">).  </w:t>
      </w:r>
      <w:r w:rsidR="00A12925">
        <w:rPr>
          <w:rFonts w:ascii="Arial" w:hAnsi="Arial" w:cs="Arial"/>
          <w:color w:val="000000" w:themeColor="text1"/>
          <w:sz w:val="24"/>
          <w:szCs w:val="24"/>
        </w:rPr>
        <w:t>T</w:t>
      </w:r>
      <w:r w:rsidR="00772FA4" w:rsidRPr="00405E6C">
        <w:rPr>
          <w:rFonts w:ascii="Arial" w:hAnsi="Arial" w:cs="Arial"/>
          <w:color w:val="000000" w:themeColor="text1"/>
          <w:sz w:val="24"/>
          <w:szCs w:val="24"/>
        </w:rPr>
        <w:t xml:space="preserve">here is a lack of research into </w:t>
      </w:r>
      <w:r w:rsidR="00772FA4">
        <w:rPr>
          <w:rFonts w:ascii="Arial" w:hAnsi="Arial" w:cs="Arial"/>
          <w:color w:val="000000" w:themeColor="text1"/>
          <w:sz w:val="24"/>
          <w:szCs w:val="24"/>
        </w:rPr>
        <w:t xml:space="preserve">the </w:t>
      </w:r>
      <w:r w:rsidR="00772FA4" w:rsidRPr="00405E6C">
        <w:rPr>
          <w:rFonts w:ascii="Arial" w:hAnsi="Arial" w:cs="Arial"/>
          <w:color w:val="000000" w:themeColor="text1"/>
          <w:sz w:val="24"/>
          <w:szCs w:val="24"/>
        </w:rPr>
        <w:t xml:space="preserve">experiences of inpatient staff </w:t>
      </w:r>
      <w:r w:rsidR="00772FA4">
        <w:rPr>
          <w:rFonts w:ascii="Arial" w:hAnsi="Arial" w:cs="Arial"/>
          <w:color w:val="000000" w:themeColor="text1"/>
          <w:sz w:val="24"/>
          <w:szCs w:val="24"/>
        </w:rPr>
        <w:t xml:space="preserve">in mental health wards </w:t>
      </w:r>
      <w:r w:rsidR="00772FA4" w:rsidRPr="00405E6C">
        <w:rPr>
          <w:rFonts w:ascii="Arial" w:hAnsi="Arial" w:cs="Arial"/>
          <w:color w:val="000000" w:themeColor="text1"/>
          <w:sz w:val="24"/>
          <w:szCs w:val="24"/>
        </w:rPr>
        <w:t>meeting the religious (Heffernan</w:t>
      </w:r>
      <w:r w:rsidR="00905A87">
        <w:rPr>
          <w:rFonts w:ascii="Arial" w:hAnsi="Arial" w:cs="Arial"/>
          <w:color w:val="000000" w:themeColor="text1"/>
          <w:sz w:val="24"/>
          <w:szCs w:val="24"/>
        </w:rPr>
        <w:t xml:space="preserve"> et al</w:t>
      </w:r>
      <w:r w:rsidR="00772FA4" w:rsidRPr="00405E6C">
        <w:rPr>
          <w:rFonts w:ascii="Arial" w:hAnsi="Arial" w:cs="Arial"/>
          <w:color w:val="000000" w:themeColor="text1"/>
          <w:sz w:val="24"/>
          <w:szCs w:val="24"/>
        </w:rPr>
        <w:t xml:space="preserve">, 2014) and cultural needs of inpatients (Clegg et al, 2016) in </w:t>
      </w:r>
      <w:r w:rsidR="00772FA4">
        <w:rPr>
          <w:rFonts w:ascii="Arial" w:hAnsi="Arial" w:cs="Arial"/>
          <w:color w:val="000000" w:themeColor="text1"/>
          <w:sz w:val="24"/>
          <w:szCs w:val="24"/>
        </w:rPr>
        <w:t xml:space="preserve">the </w:t>
      </w:r>
      <w:r w:rsidR="00772FA4" w:rsidRPr="00405E6C">
        <w:rPr>
          <w:rFonts w:ascii="Arial" w:hAnsi="Arial" w:cs="Arial"/>
          <w:color w:val="000000" w:themeColor="text1"/>
          <w:sz w:val="24"/>
          <w:szCs w:val="24"/>
        </w:rPr>
        <w:t xml:space="preserve">UK. </w:t>
      </w:r>
      <w:r w:rsidR="00042C99">
        <w:rPr>
          <w:rFonts w:ascii="Arial" w:hAnsi="Arial" w:cs="Arial"/>
          <w:color w:val="000000" w:themeColor="text1"/>
          <w:sz w:val="24"/>
          <w:szCs w:val="24"/>
        </w:rPr>
        <w:t xml:space="preserve"> </w:t>
      </w:r>
    </w:p>
    <w:p w14:paraId="71D7C6C2" w14:textId="1F9A4BF6" w:rsidR="000E36D5" w:rsidRPr="00405E6C" w:rsidRDefault="004B3987"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D022BB" w:rsidRPr="00405E6C">
        <w:rPr>
          <w:rFonts w:ascii="Arial" w:hAnsi="Arial" w:cs="Arial"/>
          <w:color w:val="000000" w:themeColor="text1"/>
          <w:sz w:val="24"/>
          <w:szCs w:val="24"/>
        </w:rPr>
        <w:t xml:space="preserve">Culture and religion are two separate concepts, although both terms are often used interchangeably </w:t>
      </w:r>
      <w:r w:rsidR="00FF319F" w:rsidRPr="00405E6C">
        <w:rPr>
          <w:rFonts w:ascii="Arial" w:hAnsi="Arial" w:cs="Arial"/>
          <w:color w:val="000000" w:themeColor="text1"/>
          <w:sz w:val="24"/>
          <w:szCs w:val="24"/>
        </w:rPr>
        <w:t>and</w:t>
      </w:r>
      <w:r w:rsidR="00D022BB" w:rsidRPr="00405E6C">
        <w:rPr>
          <w:rFonts w:ascii="Arial" w:hAnsi="Arial" w:cs="Arial"/>
          <w:color w:val="000000" w:themeColor="text1"/>
          <w:sz w:val="24"/>
          <w:szCs w:val="24"/>
        </w:rPr>
        <w:t xml:space="preserve"> there is an overlap between them (Gilbert, 2008). </w:t>
      </w:r>
      <w:r w:rsidR="00123529" w:rsidRPr="00405E6C">
        <w:rPr>
          <w:rFonts w:ascii="Arial" w:hAnsi="Arial" w:cs="Arial"/>
          <w:color w:val="000000" w:themeColor="text1"/>
          <w:sz w:val="24"/>
          <w:szCs w:val="24"/>
        </w:rPr>
        <w:t>Fernando describes culture as</w:t>
      </w:r>
      <w:r w:rsidR="00230492" w:rsidRPr="00405E6C">
        <w:rPr>
          <w:rFonts w:ascii="Arial" w:hAnsi="Arial" w:cs="Arial"/>
          <w:color w:val="000000" w:themeColor="text1"/>
          <w:sz w:val="24"/>
          <w:szCs w:val="24"/>
        </w:rPr>
        <w:t xml:space="preserve"> </w:t>
      </w:r>
      <w:r w:rsidR="00461DAC" w:rsidRPr="00405E6C">
        <w:rPr>
          <w:rFonts w:ascii="Arial" w:hAnsi="Arial" w:cs="Arial"/>
          <w:color w:val="000000" w:themeColor="text1"/>
          <w:sz w:val="24"/>
          <w:szCs w:val="24"/>
        </w:rPr>
        <w:t>“</w:t>
      </w:r>
      <w:r w:rsidR="00230492" w:rsidRPr="00405E6C">
        <w:rPr>
          <w:rFonts w:ascii="Arial" w:hAnsi="Arial" w:cs="Arial"/>
          <w:color w:val="000000" w:themeColor="text1"/>
          <w:sz w:val="24"/>
          <w:szCs w:val="24"/>
        </w:rPr>
        <w:t>a flexible system of values and worldviews that people live by, a system by which we may define aspects of our identities and negotiate our lives</w:t>
      </w:r>
      <w:r w:rsidR="00461DAC" w:rsidRPr="00405E6C">
        <w:rPr>
          <w:rFonts w:ascii="Arial" w:hAnsi="Arial" w:cs="Arial"/>
          <w:color w:val="000000" w:themeColor="text1"/>
          <w:sz w:val="24"/>
          <w:szCs w:val="24"/>
        </w:rPr>
        <w:t>”</w:t>
      </w:r>
      <w:r w:rsidR="00C33ED9">
        <w:rPr>
          <w:rFonts w:ascii="Arial" w:hAnsi="Arial" w:cs="Arial"/>
          <w:color w:val="000000" w:themeColor="text1"/>
          <w:sz w:val="24"/>
          <w:szCs w:val="24"/>
        </w:rPr>
        <w:t xml:space="preserve"> </w:t>
      </w:r>
      <w:r w:rsidR="00C33ED9" w:rsidRPr="00405E6C">
        <w:rPr>
          <w:rFonts w:ascii="Arial" w:hAnsi="Arial" w:cs="Arial"/>
          <w:color w:val="000000" w:themeColor="text1"/>
          <w:sz w:val="24"/>
          <w:szCs w:val="24"/>
        </w:rPr>
        <w:t>(2010:</w:t>
      </w:r>
      <w:r w:rsidR="00C33ED9">
        <w:rPr>
          <w:rFonts w:ascii="Arial" w:hAnsi="Arial" w:cs="Arial"/>
          <w:color w:val="000000" w:themeColor="text1"/>
          <w:sz w:val="24"/>
          <w:szCs w:val="24"/>
        </w:rPr>
        <w:t xml:space="preserve"> </w:t>
      </w:r>
      <w:r w:rsidR="00C33ED9" w:rsidRPr="00405E6C">
        <w:rPr>
          <w:rFonts w:ascii="Arial" w:hAnsi="Arial" w:cs="Arial"/>
          <w:color w:val="000000" w:themeColor="text1"/>
          <w:sz w:val="24"/>
          <w:szCs w:val="24"/>
        </w:rPr>
        <w:t>1)</w:t>
      </w:r>
      <w:r w:rsidR="00461DAC" w:rsidRPr="00405E6C">
        <w:rPr>
          <w:rFonts w:ascii="Arial" w:hAnsi="Arial" w:cs="Arial"/>
          <w:color w:val="000000" w:themeColor="text1"/>
          <w:sz w:val="24"/>
          <w:szCs w:val="24"/>
        </w:rPr>
        <w:t xml:space="preserve">. </w:t>
      </w:r>
      <w:r w:rsidR="009528D2" w:rsidRPr="00405E6C">
        <w:rPr>
          <w:rFonts w:ascii="Arial" w:hAnsi="Arial" w:cs="Arial"/>
          <w:color w:val="000000" w:themeColor="text1"/>
          <w:sz w:val="24"/>
          <w:szCs w:val="24"/>
        </w:rPr>
        <w:t>Culture</w:t>
      </w:r>
      <w:r w:rsidR="008E3383" w:rsidRPr="00405E6C">
        <w:rPr>
          <w:rFonts w:ascii="Arial" w:hAnsi="Arial" w:cs="Arial"/>
          <w:color w:val="000000" w:themeColor="text1"/>
          <w:sz w:val="24"/>
          <w:szCs w:val="24"/>
        </w:rPr>
        <w:t xml:space="preserve"> may include language, </w:t>
      </w:r>
      <w:r w:rsidR="008D07B4" w:rsidRPr="00405E6C">
        <w:rPr>
          <w:rFonts w:ascii="Arial" w:hAnsi="Arial" w:cs="Arial"/>
          <w:color w:val="000000" w:themeColor="text1"/>
          <w:sz w:val="24"/>
          <w:szCs w:val="24"/>
        </w:rPr>
        <w:t>beliefs and customs.</w:t>
      </w:r>
      <w:r w:rsidR="00D022BB" w:rsidRPr="00405E6C">
        <w:rPr>
          <w:rFonts w:ascii="Arial" w:hAnsi="Arial" w:cs="Arial"/>
          <w:color w:val="000000" w:themeColor="text1"/>
          <w:sz w:val="24"/>
          <w:szCs w:val="24"/>
        </w:rPr>
        <w:t xml:space="preserve"> </w:t>
      </w:r>
      <w:r w:rsidR="00B07B3A" w:rsidRPr="00405E6C">
        <w:rPr>
          <w:rFonts w:ascii="Arial" w:hAnsi="Arial" w:cs="Arial"/>
          <w:color w:val="000000" w:themeColor="text1"/>
          <w:sz w:val="24"/>
          <w:szCs w:val="24"/>
        </w:rPr>
        <w:t>He</w:t>
      </w:r>
      <w:r w:rsidR="00087A9C" w:rsidRPr="00405E6C">
        <w:rPr>
          <w:rFonts w:ascii="Arial" w:hAnsi="Arial" w:cs="Arial"/>
          <w:color w:val="000000" w:themeColor="text1"/>
          <w:sz w:val="24"/>
          <w:szCs w:val="24"/>
        </w:rPr>
        <w:t xml:space="preserve">ffernan </w:t>
      </w:r>
      <w:r w:rsidR="00905A87">
        <w:rPr>
          <w:rFonts w:ascii="Arial" w:hAnsi="Arial" w:cs="Arial"/>
          <w:color w:val="000000" w:themeColor="text1"/>
          <w:sz w:val="24"/>
          <w:szCs w:val="24"/>
        </w:rPr>
        <w:t xml:space="preserve">et al </w:t>
      </w:r>
      <w:r w:rsidR="00B07B3A" w:rsidRPr="00405E6C">
        <w:rPr>
          <w:rFonts w:ascii="Arial" w:hAnsi="Arial" w:cs="Arial"/>
          <w:color w:val="000000" w:themeColor="text1"/>
          <w:sz w:val="24"/>
          <w:szCs w:val="24"/>
        </w:rPr>
        <w:t>defines religion as “organised around a specific belief in a higher power, and is associated with particular denominational, social and behaviour rituals”</w:t>
      </w:r>
      <w:r w:rsidR="00C33ED9">
        <w:rPr>
          <w:rFonts w:ascii="Arial" w:hAnsi="Arial" w:cs="Arial"/>
          <w:color w:val="000000" w:themeColor="text1"/>
          <w:sz w:val="24"/>
          <w:szCs w:val="24"/>
        </w:rPr>
        <w:t xml:space="preserve"> </w:t>
      </w:r>
      <w:r w:rsidR="00C33ED9" w:rsidRPr="00405E6C">
        <w:rPr>
          <w:rFonts w:ascii="Arial" w:hAnsi="Arial" w:cs="Arial"/>
          <w:color w:val="000000" w:themeColor="text1"/>
          <w:sz w:val="24"/>
          <w:szCs w:val="24"/>
        </w:rPr>
        <w:t>(2014</w:t>
      </w:r>
      <w:r w:rsidR="00C33ED9">
        <w:rPr>
          <w:rFonts w:ascii="Arial" w:hAnsi="Arial" w:cs="Arial"/>
          <w:color w:val="000000" w:themeColor="text1"/>
          <w:sz w:val="24"/>
          <w:szCs w:val="24"/>
        </w:rPr>
        <w:t>:</w:t>
      </w:r>
      <w:r w:rsidR="00C33ED9" w:rsidRPr="00405E6C">
        <w:rPr>
          <w:rFonts w:ascii="Arial" w:hAnsi="Arial" w:cs="Arial"/>
          <w:color w:val="000000" w:themeColor="text1"/>
          <w:sz w:val="24"/>
          <w:szCs w:val="24"/>
        </w:rPr>
        <w:t xml:space="preserve"> 222)</w:t>
      </w:r>
      <w:r w:rsidR="00B07B3A" w:rsidRPr="00405E6C">
        <w:rPr>
          <w:rFonts w:ascii="Arial" w:hAnsi="Arial" w:cs="Arial"/>
          <w:color w:val="000000" w:themeColor="text1"/>
          <w:sz w:val="24"/>
          <w:szCs w:val="24"/>
        </w:rPr>
        <w:t>. Religious observances inclu</w:t>
      </w:r>
      <w:r w:rsidR="009528D2" w:rsidRPr="00405E6C">
        <w:rPr>
          <w:rFonts w:ascii="Arial" w:hAnsi="Arial" w:cs="Arial"/>
          <w:color w:val="000000" w:themeColor="text1"/>
          <w:sz w:val="24"/>
          <w:szCs w:val="24"/>
        </w:rPr>
        <w:t xml:space="preserve">de access to prayer facilities </w:t>
      </w:r>
      <w:r w:rsidR="00B07B3A" w:rsidRPr="00405E6C">
        <w:rPr>
          <w:rFonts w:ascii="Arial" w:hAnsi="Arial" w:cs="Arial"/>
          <w:color w:val="000000" w:themeColor="text1"/>
          <w:sz w:val="24"/>
          <w:szCs w:val="24"/>
        </w:rPr>
        <w:t xml:space="preserve">and dietary requirements (Royal College of Psychiatrists, 2010). </w:t>
      </w:r>
      <w:r w:rsidR="00D31F2F" w:rsidRPr="00405E6C">
        <w:rPr>
          <w:rFonts w:ascii="Arial" w:hAnsi="Arial" w:cs="Arial"/>
          <w:color w:val="000000" w:themeColor="text1"/>
          <w:sz w:val="24"/>
          <w:szCs w:val="24"/>
        </w:rPr>
        <w:t xml:space="preserve">Literature </w:t>
      </w:r>
      <w:r w:rsidR="00772FA4">
        <w:rPr>
          <w:rFonts w:ascii="Arial" w:hAnsi="Arial" w:cs="Arial"/>
          <w:color w:val="000000" w:themeColor="text1"/>
          <w:sz w:val="24"/>
          <w:szCs w:val="24"/>
        </w:rPr>
        <w:t xml:space="preserve">also </w:t>
      </w:r>
      <w:r w:rsidR="00D31F2F" w:rsidRPr="00405E6C">
        <w:rPr>
          <w:rFonts w:ascii="Arial" w:hAnsi="Arial" w:cs="Arial"/>
          <w:color w:val="000000" w:themeColor="text1"/>
          <w:sz w:val="24"/>
          <w:szCs w:val="24"/>
        </w:rPr>
        <w:t xml:space="preserve">tends to use the terms religion and spirituality </w:t>
      </w:r>
      <w:r w:rsidR="00772FA4">
        <w:rPr>
          <w:rFonts w:ascii="Arial" w:hAnsi="Arial" w:cs="Arial"/>
          <w:color w:val="000000" w:themeColor="text1"/>
          <w:sz w:val="24"/>
          <w:szCs w:val="24"/>
        </w:rPr>
        <w:t>interchangeably</w:t>
      </w:r>
      <w:r w:rsidR="00296310">
        <w:rPr>
          <w:rFonts w:ascii="Arial" w:hAnsi="Arial" w:cs="Arial"/>
          <w:color w:val="000000" w:themeColor="text1"/>
          <w:sz w:val="24"/>
          <w:szCs w:val="24"/>
        </w:rPr>
        <w:t xml:space="preserve"> despite these being </w:t>
      </w:r>
      <w:r w:rsidR="00225E1C" w:rsidRPr="00405E6C">
        <w:rPr>
          <w:rFonts w:ascii="Arial" w:hAnsi="Arial" w:cs="Arial"/>
          <w:color w:val="000000" w:themeColor="text1"/>
          <w:sz w:val="24"/>
          <w:szCs w:val="24"/>
        </w:rPr>
        <w:t>two different concepts</w:t>
      </w:r>
      <w:r w:rsidR="000B31FF" w:rsidRPr="00405E6C">
        <w:rPr>
          <w:rFonts w:ascii="Arial" w:hAnsi="Arial" w:cs="Arial"/>
          <w:color w:val="000000" w:themeColor="text1"/>
          <w:sz w:val="24"/>
          <w:szCs w:val="24"/>
        </w:rPr>
        <w:t xml:space="preserve"> (Heffernan</w:t>
      </w:r>
      <w:r w:rsidR="00905A87">
        <w:rPr>
          <w:rFonts w:ascii="Arial" w:hAnsi="Arial" w:cs="Arial"/>
          <w:color w:val="000000" w:themeColor="text1"/>
          <w:sz w:val="24"/>
          <w:szCs w:val="24"/>
        </w:rPr>
        <w:t xml:space="preserve"> et al</w:t>
      </w:r>
      <w:r w:rsidR="000B31FF" w:rsidRPr="00405E6C">
        <w:rPr>
          <w:rFonts w:ascii="Arial" w:hAnsi="Arial" w:cs="Arial"/>
          <w:color w:val="000000" w:themeColor="text1"/>
          <w:sz w:val="24"/>
          <w:szCs w:val="24"/>
        </w:rPr>
        <w:t xml:space="preserve">, 2014). </w:t>
      </w:r>
    </w:p>
    <w:p w14:paraId="3BBF4D48" w14:textId="4185161D" w:rsidR="005F425D" w:rsidRPr="00405E6C" w:rsidRDefault="004B3987" w:rsidP="005F425D">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B07B3A" w:rsidRPr="00405E6C">
        <w:rPr>
          <w:rFonts w:ascii="Arial" w:hAnsi="Arial" w:cs="Arial"/>
          <w:color w:val="000000" w:themeColor="text1"/>
          <w:sz w:val="24"/>
          <w:szCs w:val="24"/>
        </w:rPr>
        <w:t xml:space="preserve">Religion can be a protective factor for </w:t>
      </w:r>
      <w:r w:rsidR="0002535C">
        <w:rPr>
          <w:rFonts w:ascii="Arial" w:hAnsi="Arial" w:cs="Arial"/>
          <w:color w:val="000000" w:themeColor="text1"/>
          <w:sz w:val="24"/>
          <w:szCs w:val="24"/>
        </w:rPr>
        <w:t xml:space="preserve">people, </w:t>
      </w:r>
      <w:r w:rsidR="00B07B3A" w:rsidRPr="00405E6C">
        <w:rPr>
          <w:rFonts w:ascii="Arial" w:hAnsi="Arial" w:cs="Arial"/>
          <w:color w:val="000000" w:themeColor="text1"/>
          <w:sz w:val="24"/>
          <w:szCs w:val="24"/>
        </w:rPr>
        <w:t xml:space="preserve">especially </w:t>
      </w:r>
      <w:r w:rsidR="0002535C">
        <w:rPr>
          <w:rFonts w:ascii="Arial" w:hAnsi="Arial" w:cs="Arial"/>
          <w:color w:val="000000" w:themeColor="text1"/>
          <w:sz w:val="24"/>
          <w:szCs w:val="24"/>
        </w:rPr>
        <w:t xml:space="preserve">when </w:t>
      </w:r>
      <w:r w:rsidR="00B07B3A" w:rsidRPr="00405E6C">
        <w:rPr>
          <w:rFonts w:ascii="Arial" w:hAnsi="Arial" w:cs="Arial"/>
          <w:color w:val="000000" w:themeColor="text1"/>
          <w:sz w:val="24"/>
          <w:szCs w:val="24"/>
        </w:rPr>
        <w:t>in crisis</w:t>
      </w:r>
      <w:r w:rsidR="0002535C">
        <w:rPr>
          <w:rFonts w:ascii="Arial" w:hAnsi="Arial" w:cs="Arial"/>
          <w:color w:val="000000" w:themeColor="text1"/>
          <w:sz w:val="24"/>
          <w:szCs w:val="24"/>
        </w:rPr>
        <w:t>,</w:t>
      </w:r>
      <w:r w:rsidR="00B07B3A" w:rsidRPr="00405E6C">
        <w:rPr>
          <w:rFonts w:ascii="Arial" w:hAnsi="Arial" w:cs="Arial"/>
          <w:color w:val="000000" w:themeColor="text1"/>
          <w:sz w:val="24"/>
          <w:szCs w:val="24"/>
        </w:rPr>
        <w:t xml:space="preserve"> by giving meaning to their experiences</w:t>
      </w:r>
      <w:r w:rsidR="005A2D6F" w:rsidRPr="00405E6C">
        <w:rPr>
          <w:rFonts w:ascii="Arial" w:hAnsi="Arial" w:cs="Arial"/>
          <w:color w:val="000000" w:themeColor="text1"/>
          <w:sz w:val="24"/>
          <w:szCs w:val="24"/>
        </w:rPr>
        <w:t xml:space="preserve"> </w:t>
      </w:r>
      <w:r w:rsidR="00B07B3A" w:rsidRPr="00405E6C">
        <w:rPr>
          <w:rFonts w:ascii="Arial" w:hAnsi="Arial" w:cs="Arial"/>
          <w:color w:val="000000" w:themeColor="text1"/>
          <w:sz w:val="24"/>
          <w:szCs w:val="24"/>
        </w:rPr>
        <w:t xml:space="preserve">(Hilton, 2002). </w:t>
      </w:r>
      <w:r w:rsidR="0054431A">
        <w:rPr>
          <w:rFonts w:ascii="Arial" w:hAnsi="Arial" w:cs="Arial"/>
          <w:color w:val="000000" w:themeColor="text1"/>
          <w:sz w:val="24"/>
          <w:szCs w:val="24"/>
        </w:rPr>
        <w:t xml:space="preserve">Various studies have identified the potential for religion to play a role in helping people to cope with </w:t>
      </w:r>
      <w:r w:rsidR="001566F0">
        <w:rPr>
          <w:rFonts w:ascii="Arial" w:hAnsi="Arial" w:cs="Arial"/>
          <w:color w:val="000000" w:themeColor="text1"/>
          <w:sz w:val="24"/>
          <w:szCs w:val="24"/>
        </w:rPr>
        <w:t xml:space="preserve">and recover from </w:t>
      </w:r>
      <w:r w:rsidR="0054431A">
        <w:rPr>
          <w:rFonts w:ascii="Arial" w:hAnsi="Arial" w:cs="Arial"/>
          <w:color w:val="000000" w:themeColor="text1"/>
          <w:sz w:val="24"/>
          <w:szCs w:val="24"/>
        </w:rPr>
        <w:lastRenderedPageBreak/>
        <w:t xml:space="preserve">serious mental illness </w:t>
      </w:r>
      <w:r w:rsidR="005D5023" w:rsidRPr="0097052C">
        <w:rPr>
          <w:rFonts w:ascii="Arial" w:hAnsi="Arial" w:cs="Arial"/>
          <w:sz w:val="24"/>
          <w:szCs w:val="24"/>
        </w:rPr>
        <w:t>(Koenig, 2009)</w:t>
      </w:r>
      <w:r w:rsidR="0054431A" w:rsidRPr="0097052C">
        <w:rPr>
          <w:rFonts w:ascii="Arial" w:hAnsi="Arial" w:cs="Arial"/>
          <w:color w:val="000000" w:themeColor="text1"/>
          <w:sz w:val="24"/>
          <w:szCs w:val="24"/>
        </w:rPr>
        <w:t>, through providing hope, comfort, supporting a positive sense of self and potentially helping with existential crises about the meaning of life</w:t>
      </w:r>
      <w:r w:rsidR="005D5023" w:rsidRPr="0097052C">
        <w:rPr>
          <w:rFonts w:ascii="Arial" w:hAnsi="Arial" w:cs="Arial"/>
          <w:color w:val="000000" w:themeColor="text1"/>
          <w:sz w:val="24"/>
          <w:szCs w:val="24"/>
        </w:rPr>
        <w:t xml:space="preserve"> </w:t>
      </w:r>
      <w:r w:rsidR="005D5023" w:rsidRPr="0097052C">
        <w:rPr>
          <w:rFonts w:ascii="Arial" w:hAnsi="Arial" w:cs="Arial"/>
          <w:sz w:val="24"/>
          <w:szCs w:val="24"/>
        </w:rPr>
        <w:t>(Mohr et al., 2006)</w:t>
      </w:r>
      <w:r w:rsidR="0054431A" w:rsidRPr="0097052C">
        <w:rPr>
          <w:rFonts w:ascii="Arial" w:hAnsi="Arial" w:cs="Arial"/>
          <w:color w:val="000000" w:themeColor="text1"/>
          <w:sz w:val="24"/>
          <w:szCs w:val="24"/>
        </w:rPr>
        <w:t xml:space="preserve">.  </w:t>
      </w:r>
      <w:r w:rsidR="00322153" w:rsidRPr="0097052C">
        <w:rPr>
          <w:rFonts w:ascii="Arial" w:hAnsi="Arial" w:cs="Arial"/>
          <w:color w:val="000000" w:themeColor="text1"/>
          <w:sz w:val="24"/>
          <w:szCs w:val="24"/>
        </w:rPr>
        <w:t xml:space="preserve">Similarly, research suggests that people experiencing serious mental illness learn to make sense of and explain their experiences through their individual and cultural reference points (Larsen, 2004).  </w:t>
      </w:r>
      <w:r w:rsidR="0054431A" w:rsidRPr="0097052C">
        <w:rPr>
          <w:rFonts w:ascii="Arial" w:hAnsi="Arial" w:cs="Arial"/>
          <w:color w:val="000000" w:themeColor="text1"/>
          <w:sz w:val="24"/>
          <w:szCs w:val="24"/>
        </w:rPr>
        <w:t xml:space="preserve">However, whilst increased religiosity can be a sign of attempts to cope with </w:t>
      </w:r>
      <w:r w:rsidR="005D5023" w:rsidRPr="0097052C">
        <w:rPr>
          <w:rFonts w:ascii="Arial" w:hAnsi="Arial" w:cs="Arial"/>
          <w:color w:val="000000" w:themeColor="text1"/>
          <w:sz w:val="24"/>
          <w:szCs w:val="24"/>
        </w:rPr>
        <w:t xml:space="preserve">increasing mental health difficulties, it can also be an indicator of psychosis </w:t>
      </w:r>
      <w:r w:rsidR="005D5023" w:rsidRPr="0097052C">
        <w:rPr>
          <w:rFonts w:ascii="Arial" w:hAnsi="Arial" w:cs="Arial"/>
          <w:sz w:val="24"/>
          <w:szCs w:val="24"/>
        </w:rPr>
        <w:t>(Abdel Gawad et al., 2017)</w:t>
      </w:r>
      <w:r w:rsidR="005D5023" w:rsidRPr="0097052C">
        <w:rPr>
          <w:rFonts w:ascii="Arial" w:hAnsi="Arial" w:cs="Arial"/>
          <w:color w:val="000000" w:themeColor="text1"/>
          <w:sz w:val="24"/>
          <w:szCs w:val="24"/>
        </w:rPr>
        <w:t xml:space="preserve">. </w:t>
      </w:r>
      <w:r w:rsidR="00296310">
        <w:rPr>
          <w:rFonts w:ascii="Arial" w:hAnsi="Arial" w:cs="Arial"/>
          <w:color w:val="000000" w:themeColor="text1"/>
          <w:sz w:val="24"/>
          <w:szCs w:val="24"/>
        </w:rPr>
        <w:t xml:space="preserve"> Whilst some people explain religious experiences </w:t>
      </w:r>
      <w:r w:rsidR="00296310">
        <w:rPr>
          <w:rFonts w:ascii="Arial" w:hAnsi="Arial" w:cs="Arial"/>
          <w:sz w:val="24"/>
          <w:szCs w:val="24"/>
        </w:rPr>
        <w:t xml:space="preserve">as </w:t>
      </w:r>
      <w:r w:rsidR="00BB0218" w:rsidRPr="0097052C">
        <w:rPr>
          <w:rFonts w:ascii="Arial" w:hAnsi="Arial" w:cs="Arial"/>
          <w:sz w:val="24"/>
          <w:szCs w:val="24"/>
        </w:rPr>
        <w:t>‘part of spiritual development’</w:t>
      </w:r>
      <w:r w:rsidR="00296310">
        <w:rPr>
          <w:rFonts w:ascii="Arial" w:hAnsi="Arial" w:cs="Arial"/>
          <w:sz w:val="24"/>
          <w:szCs w:val="24"/>
        </w:rPr>
        <w:t xml:space="preserve"> when unwell, others perceive</w:t>
      </w:r>
      <w:r w:rsidR="00BB0218" w:rsidRPr="0097052C">
        <w:rPr>
          <w:rFonts w:ascii="Arial" w:hAnsi="Arial" w:cs="Arial"/>
          <w:sz w:val="24"/>
          <w:szCs w:val="24"/>
        </w:rPr>
        <w:t xml:space="preserve"> </w:t>
      </w:r>
      <w:r w:rsidR="00296310">
        <w:rPr>
          <w:rFonts w:ascii="Arial" w:hAnsi="Arial" w:cs="Arial"/>
          <w:sz w:val="24"/>
          <w:szCs w:val="24"/>
        </w:rPr>
        <w:t xml:space="preserve">such </w:t>
      </w:r>
      <w:r w:rsidR="00BB0218" w:rsidRPr="0097052C">
        <w:rPr>
          <w:rFonts w:ascii="Arial" w:hAnsi="Arial" w:cs="Arial"/>
          <w:sz w:val="24"/>
          <w:szCs w:val="24"/>
        </w:rPr>
        <w:t>experience</w:t>
      </w:r>
      <w:r w:rsidR="00296310">
        <w:rPr>
          <w:rFonts w:ascii="Arial" w:hAnsi="Arial" w:cs="Arial"/>
          <w:sz w:val="24"/>
          <w:szCs w:val="24"/>
        </w:rPr>
        <w:t>s</w:t>
      </w:r>
      <w:r w:rsidR="00BB0218" w:rsidRPr="0097052C">
        <w:rPr>
          <w:rFonts w:ascii="Arial" w:hAnsi="Arial" w:cs="Arial"/>
          <w:sz w:val="24"/>
          <w:szCs w:val="24"/>
        </w:rPr>
        <w:t xml:space="preserve"> as ‘both spiritual and pathological’ </w:t>
      </w:r>
      <w:r w:rsidR="00296310">
        <w:rPr>
          <w:rFonts w:ascii="Arial" w:hAnsi="Arial" w:cs="Arial"/>
          <w:sz w:val="24"/>
          <w:szCs w:val="24"/>
        </w:rPr>
        <w:t xml:space="preserve">or </w:t>
      </w:r>
      <w:r w:rsidR="00BB0218" w:rsidRPr="0097052C">
        <w:rPr>
          <w:rFonts w:ascii="Arial" w:hAnsi="Arial" w:cs="Arial"/>
          <w:sz w:val="24"/>
          <w:szCs w:val="24"/>
        </w:rPr>
        <w:t xml:space="preserve">as pathological only (Ouwehand et al, 2020).  </w:t>
      </w:r>
      <w:r w:rsidR="00296310">
        <w:rPr>
          <w:rFonts w:ascii="Arial" w:hAnsi="Arial" w:cs="Arial"/>
          <w:sz w:val="24"/>
          <w:szCs w:val="24"/>
        </w:rPr>
        <w:t>Further, whilst some patients believe</w:t>
      </w:r>
      <w:r w:rsidR="00BB0218" w:rsidRPr="0097052C">
        <w:rPr>
          <w:rFonts w:ascii="Arial" w:hAnsi="Arial" w:cs="Arial"/>
          <w:sz w:val="24"/>
          <w:szCs w:val="24"/>
        </w:rPr>
        <w:t xml:space="preserve"> religion should be an important topic in their treatment and </w:t>
      </w:r>
      <w:r w:rsidR="00296310">
        <w:rPr>
          <w:rFonts w:ascii="Arial" w:hAnsi="Arial" w:cs="Arial"/>
          <w:sz w:val="24"/>
          <w:szCs w:val="24"/>
        </w:rPr>
        <w:t>report</w:t>
      </w:r>
      <w:r w:rsidR="00BB0218" w:rsidRPr="0097052C">
        <w:rPr>
          <w:rFonts w:ascii="Arial" w:hAnsi="Arial" w:cs="Arial"/>
          <w:sz w:val="24"/>
          <w:szCs w:val="24"/>
        </w:rPr>
        <w:t xml:space="preserve"> having shared their religious experiences with mental health practitioners</w:t>
      </w:r>
      <w:r w:rsidR="00296310">
        <w:rPr>
          <w:rFonts w:ascii="Arial" w:hAnsi="Arial" w:cs="Arial"/>
          <w:sz w:val="24"/>
          <w:szCs w:val="24"/>
        </w:rPr>
        <w:t xml:space="preserve"> </w:t>
      </w:r>
      <w:r w:rsidR="00296310" w:rsidRPr="0097052C">
        <w:rPr>
          <w:rFonts w:ascii="Arial" w:hAnsi="Arial" w:cs="Arial"/>
          <w:sz w:val="24"/>
          <w:szCs w:val="24"/>
        </w:rPr>
        <w:t>(Ouwehand et al, 2020)</w:t>
      </w:r>
      <w:r w:rsidR="00296310">
        <w:rPr>
          <w:rFonts w:ascii="Arial" w:hAnsi="Arial" w:cs="Arial"/>
          <w:sz w:val="24"/>
          <w:szCs w:val="24"/>
        </w:rPr>
        <w:t xml:space="preserve">, others </w:t>
      </w:r>
      <w:r w:rsidR="00B07B3A" w:rsidRPr="0097052C">
        <w:rPr>
          <w:rFonts w:ascii="Arial" w:hAnsi="Arial" w:cs="Arial"/>
          <w:color w:val="000000" w:themeColor="text1"/>
          <w:sz w:val="24"/>
          <w:szCs w:val="24"/>
        </w:rPr>
        <w:t xml:space="preserve">may fear discussing </w:t>
      </w:r>
      <w:r w:rsidR="0002535C" w:rsidRPr="0097052C">
        <w:rPr>
          <w:rFonts w:ascii="Arial" w:hAnsi="Arial" w:cs="Arial"/>
          <w:color w:val="000000" w:themeColor="text1"/>
          <w:sz w:val="24"/>
          <w:szCs w:val="24"/>
        </w:rPr>
        <w:t xml:space="preserve">their </w:t>
      </w:r>
      <w:r w:rsidR="00B07B3A" w:rsidRPr="0097052C">
        <w:rPr>
          <w:rFonts w:ascii="Arial" w:hAnsi="Arial" w:cs="Arial"/>
          <w:color w:val="000000" w:themeColor="text1"/>
          <w:sz w:val="24"/>
          <w:szCs w:val="24"/>
        </w:rPr>
        <w:t xml:space="preserve">cultural and religious needs </w:t>
      </w:r>
      <w:r w:rsidR="0002535C" w:rsidRPr="0097052C">
        <w:rPr>
          <w:rFonts w:ascii="Arial" w:hAnsi="Arial" w:cs="Arial"/>
          <w:color w:val="000000" w:themeColor="text1"/>
          <w:sz w:val="24"/>
          <w:szCs w:val="24"/>
        </w:rPr>
        <w:t xml:space="preserve">with mental health practitioners </w:t>
      </w:r>
      <w:r w:rsidR="00B07B3A" w:rsidRPr="0097052C">
        <w:rPr>
          <w:rFonts w:ascii="Arial" w:hAnsi="Arial" w:cs="Arial"/>
          <w:color w:val="000000" w:themeColor="text1"/>
          <w:sz w:val="24"/>
          <w:szCs w:val="24"/>
        </w:rPr>
        <w:t>due to fear of their cultural and religious practice being incorrectly interpreted as</w:t>
      </w:r>
      <w:r w:rsidR="00E163A4" w:rsidRPr="0097052C">
        <w:rPr>
          <w:rFonts w:ascii="Arial" w:hAnsi="Arial" w:cs="Arial"/>
          <w:color w:val="000000" w:themeColor="text1"/>
          <w:sz w:val="24"/>
          <w:szCs w:val="24"/>
        </w:rPr>
        <w:t xml:space="preserve"> a</w:t>
      </w:r>
      <w:r w:rsidR="00B07B3A" w:rsidRPr="0097052C">
        <w:rPr>
          <w:rFonts w:ascii="Arial" w:hAnsi="Arial" w:cs="Arial"/>
          <w:color w:val="000000" w:themeColor="text1"/>
          <w:sz w:val="24"/>
          <w:szCs w:val="24"/>
        </w:rPr>
        <w:t xml:space="preserve"> symptom of being mentally unwell if staff lack </w:t>
      </w:r>
      <w:r w:rsidR="0002535C" w:rsidRPr="0097052C">
        <w:rPr>
          <w:rFonts w:ascii="Arial" w:hAnsi="Arial" w:cs="Arial"/>
          <w:color w:val="000000" w:themeColor="text1"/>
          <w:sz w:val="24"/>
          <w:szCs w:val="24"/>
        </w:rPr>
        <w:t xml:space="preserve">knowledge </w:t>
      </w:r>
      <w:r w:rsidR="00CE66BB" w:rsidRPr="0097052C">
        <w:rPr>
          <w:rFonts w:ascii="Arial" w:hAnsi="Arial" w:cs="Arial"/>
          <w:color w:val="000000" w:themeColor="text1"/>
          <w:sz w:val="24"/>
          <w:szCs w:val="24"/>
        </w:rPr>
        <w:t xml:space="preserve">of those cultural and religious needs  </w:t>
      </w:r>
      <w:r w:rsidR="0086332A" w:rsidRPr="0097052C">
        <w:rPr>
          <w:rFonts w:ascii="Arial" w:hAnsi="Arial" w:cs="Arial"/>
          <w:color w:val="000000" w:themeColor="text1"/>
          <w:sz w:val="24"/>
          <w:szCs w:val="24"/>
        </w:rPr>
        <w:t>(H</w:t>
      </w:r>
      <w:r w:rsidR="00A477B0">
        <w:rPr>
          <w:rFonts w:ascii="Arial" w:hAnsi="Arial" w:cs="Arial"/>
          <w:color w:val="000000" w:themeColor="text1"/>
          <w:sz w:val="24"/>
          <w:szCs w:val="24"/>
        </w:rPr>
        <w:t>effernan et al.</w:t>
      </w:r>
      <w:r w:rsidR="0086332A" w:rsidRPr="0097052C">
        <w:rPr>
          <w:rFonts w:ascii="Arial" w:hAnsi="Arial" w:cs="Arial"/>
          <w:color w:val="000000" w:themeColor="text1"/>
          <w:sz w:val="24"/>
          <w:szCs w:val="24"/>
        </w:rPr>
        <w:t>, 201</w:t>
      </w:r>
      <w:r w:rsidR="00A477B0">
        <w:rPr>
          <w:rFonts w:ascii="Arial" w:hAnsi="Arial" w:cs="Arial"/>
          <w:color w:val="000000" w:themeColor="text1"/>
          <w:sz w:val="24"/>
          <w:szCs w:val="24"/>
        </w:rPr>
        <w:t>4</w:t>
      </w:r>
      <w:r w:rsidR="0086332A" w:rsidRPr="0097052C">
        <w:rPr>
          <w:rFonts w:ascii="Arial" w:hAnsi="Arial" w:cs="Arial"/>
          <w:color w:val="000000" w:themeColor="text1"/>
          <w:sz w:val="24"/>
          <w:szCs w:val="24"/>
        </w:rPr>
        <w:t>)</w:t>
      </w:r>
      <w:r w:rsidR="00B07B3A" w:rsidRPr="0097052C">
        <w:rPr>
          <w:rFonts w:ascii="Arial" w:hAnsi="Arial" w:cs="Arial"/>
          <w:color w:val="000000" w:themeColor="text1"/>
          <w:sz w:val="24"/>
          <w:szCs w:val="24"/>
        </w:rPr>
        <w:t>.</w:t>
      </w:r>
      <w:r w:rsidR="00F412CD" w:rsidRPr="0097052C">
        <w:rPr>
          <w:rFonts w:ascii="Arial" w:hAnsi="Arial" w:cs="Arial"/>
          <w:color w:val="000000" w:themeColor="text1"/>
          <w:sz w:val="24"/>
          <w:szCs w:val="24"/>
        </w:rPr>
        <w:t xml:space="preserve"> </w:t>
      </w:r>
      <w:r w:rsidR="00CE66BB" w:rsidRPr="0097052C">
        <w:rPr>
          <w:rFonts w:ascii="Arial" w:hAnsi="Arial" w:cs="Arial"/>
          <w:color w:val="000000" w:themeColor="text1"/>
          <w:sz w:val="24"/>
          <w:szCs w:val="24"/>
        </w:rPr>
        <w:t xml:space="preserve">Such concerns appear founded as previous research </w:t>
      </w:r>
      <w:r w:rsidR="00BA0E8A" w:rsidRPr="0097052C">
        <w:rPr>
          <w:rFonts w:ascii="Arial" w:hAnsi="Arial" w:cs="Arial"/>
          <w:color w:val="000000" w:themeColor="text1"/>
          <w:sz w:val="24"/>
          <w:szCs w:val="24"/>
        </w:rPr>
        <w:t xml:space="preserve">has </w:t>
      </w:r>
      <w:r w:rsidR="0086332A" w:rsidRPr="0097052C">
        <w:rPr>
          <w:rFonts w:ascii="Arial" w:hAnsi="Arial" w:cs="Arial"/>
          <w:color w:val="000000" w:themeColor="text1"/>
          <w:sz w:val="24"/>
          <w:szCs w:val="24"/>
        </w:rPr>
        <w:t>found it can be challenging for staff to distinguish between a delusion and a religious or cultural belief</w:t>
      </w:r>
      <w:r w:rsidR="00CE66BB" w:rsidRPr="0097052C">
        <w:rPr>
          <w:rFonts w:ascii="Arial" w:hAnsi="Arial" w:cs="Arial"/>
          <w:color w:val="000000" w:themeColor="text1"/>
          <w:sz w:val="24"/>
          <w:szCs w:val="24"/>
        </w:rPr>
        <w:t xml:space="preserve"> </w:t>
      </w:r>
      <w:r w:rsidR="00BA0E8A" w:rsidRPr="0097052C">
        <w:rPr>
          <w:rFonts w:ascii="Arial" w:hAnsi="Arial" w:cs="Arial"/>
          <w:color w:val="000000" w:themeColor="text1"/>
          <w:sz w:val="24"/>
          <w:szCs w:val="24"/>
        </w:rPr>
        <w:t>(</w:t>
      </w:r>
      <w:r w:rsidR="00CE66BB" w:rsidRPr="0097052C">
        <w:rPr>
          <w:rFonts w:ascii="Arial" w:hAnsi="Arial" w:cs="Arial"/>
          <w:color w:val="000000" w:themeColor="text1"/>
          <w:sz w:val="24"/>
          <w:szCs w:val="24"/>
        </w:rPr>
        <w:t>Hilton</w:t>
      </w:r>
      <w:r w:rsidR="00BA0E8A" w:rsidRPr="0097052C">
        <w:rPr>
          <w:rFonts w:ascii="Arial" w:hAnsi="Arial" w:cs="Arial"/>
          <w:color w:val="000000" w:themeColor="text1"/>
          <w:sz w:val="24"/>
          <w:szCs w:val="24"/>
        </w:rPr>
        <w:t>,</w:t>
      </w:r>
      <w:r w:rsidR="00CE66BB" w:rsidRPr="0097052C">
        <w:rPr>
          <w:rFonts w:ascii="Arial" w:hAnsi="Arial" w:cs="Arial"/>
          <w:color w:val="000000" w:themeColor="text1"/>
          <w:sz w:val="24"/>
          <w:szCs w:val="24"/>
        </w:rPr>
        <w:t xml:space="preserve"> 2002)</w:t>
      </w:r>
      <w:r w:rsidR="00BA0E8A" w:rsidRPr="0097052C">
        <w:rPr>
          <w:rFonts w:ascii="Arial" w:hAnsi="Arial" w:cs="Arial"/>
          <w:color w:val="000000" w:themeColor="text1"/>
          <w:sz w:val="24"/>
          <w:szCs w:val="24"/>
        </w:rPr>
        <w:t>, and research in the USA found this was more likely with the beliefs of minority religions (</w:t>
      </w:r>
      <w:r w:rsidR="00A66563" w:rsidRPr="0097052C">
        <w:rPr>
          <w:rFonts w:ascii="Arial" w:hAnsi="Arial" w:cs="Arial"/>
          <w:color w:val="000000" w:themeColor="text1"/>
          <w:sz w:val="24"/>
          <w:szCs w:val="24"/>
        </w:rPr>
        <w:t>O’Connor and Vandenberg</w:t>
      </w:r>
      <w:r w:rsidR="00BA0E8A" w:rsidRPr="0097052C">
        <w:rPr>
          <w:rFonts w:ascii="Arial" w:hAnsi="Arial" w:cs="Arial"/>
          <w:color w:val="000000" w:themeColor="text1"/>
          <w:sz w:val="24"/>
          <w:szCs w:val="24"/>
        </w:rPr>
        <w:t>,</w:t>
      </w:r>
      <w:r w:rsidR="00A66563" w:rsidRPr="0097052C">
        <w:rPr>
          <w:rFonts w:ascii="Arial" w:hAnsi="Arial" w:cs="Arial"/>
          <w:color w:val="000000" w:themeColor="text1"/>
          <w:sz w:val="24"/>
          <w:szCs w:val="24"/>
        </w:rPr>
        <w:t xml:space="preserve"> 2010)</w:t>
      </w:r>
      <w:r w:rsidR="00BA0E8A" w:rsidRPr="0097052C">
        <w:rPr>
          <w:rFonts w:ascii="Arial" w:hAnsi="Arial" w:cs="Arial"/>
          <w:color w:val="000000" w:themeColor="text1"/>
          <w:sz w:val="24"/>
          <w:szCs w:val="24"/>
        </w:rPr>
        <w:t>.</w:t>
      </w:r>
      <w:r w:rsidR="00BA0E8A" w:rsidRPr="0097052C" w:rsidDel="00BA0E8A">
        <w:rPr>
          <w:rFonts w:ascii="Arial" w:hAnsi="Arial" w:cs="Arial"/>
          <w:color w:val="000000" w:themeColor="text1"/>
          <w:sz w:val="24"/>
          <w:szCs w:val="24"/>
        </w:rPr>
        <w:t xml:space="preserve"> </w:t>
      </w:r>
      <w:r w:rsidR="0037278E">
        <w:rPr>
          <w:rFonts w:ascii="Arial" w:hAnsi="Arial" w:cs="Arial"/>
          <w:sz w:val="24"/>
          <w:szCs w:val="24"/>
        </w:rPr>
        <w:t>Similarly</w:t>
      </w:r>
      <w:r w:rsidR="00BB0218" w:rsidRPr="0097052C">
        <w:rPr>
          <w:rFonts w:ascii="Arial" w:hAnsi="Arial" w:cs="Arial"/>
          <w:sz w:val="24"/>
          <w:szCs w:val="24"/>
        </w:rPr>
        <w:t>, a recent Dutch study noted that ‘in clinical practice, a clear demarcation line between genuine religiosity and pathology often cannot be drawn’ (Ouwehand et al, 2020: 31)</w:t>
      </w:r>
      <w:r w:rsidR="00A16B44">
        <w:rPr>
          <w:rFonts w:ascii="Arial" w:hAnsi="Arial" w:cs="Arial"/>
          <w:sz w:val="24"/>
          <w:szCs w:val="24"/>
        </w:rPr>
        <w:t>.</w:t>
      </w:r>
      <w:r w:rsidR="00BB0218" w:rsidRPr="0097052C">
        <w:rPr>
          <w:rFonts w:ascii="Arial" w:hAnsi="Arial" w:cs="Arial"/>
          <w:sz w:val="24"/>
          <w:szCs w:val="24"/>
        </w:rPr>
        <w:t xml:space="preserve"> </w:t>
      </w:r>
      <w:r w:rsidR="009B4D2D">
        <w:rPr>
          <w:rFonts w:ascii="Arial" w:hAnsi="Arial" w:cs="Arial"/>
          <w:sz w:val="24"/>
          <w:szCs w:val="24"/>
        </w:rPr>
        <w:t xml:space="preserve">Further, the study found that </w:t>
      </w:r>
      <w:r w:rsidR="00BB0218" w:rsidRPr="0097052C">
        <w:rPr>
          <w:rFonts w:ascii="Arial" w:hAnsi="Arial" w:cs="Arial"/>
          <w:sz w:val="24"/>
          <w:szCs w:val="24"/>
        </w:rPr>
        <w:t xml:space="preserve">mental health professionals may struggle to address or feel comfortable addressing religious experiences, may tend to interpret such experiences as related to psychiatric illness, and conflicting views on religious </w:t>
      </w:r>
      <w:r w:rsidR="00BB0218" w:rsidRPr="0097052C">
        <w:rPr>
          <w:rFonts w:ascii="Arial" w:hAnsi="Arial" w:cs="Arial"/>
          <w:sz w:val="24"/>
          <w:szCs w:val="24"/>
        </w:rPr>
        <w:lastRenderedPageBreak/>
        <w:t>experiences between patients and practitioners can negatively impact on treatment.</w:t>
      </w:r>
      <w:r w:rsidR="00BB0218">
        <w:t xml:space="preserve">  </w:t>
      </w:r>
      <w:r w:rsidR="00BA0E8A">
        <w:rPr>
          <w:rFonts w:ascii="Arial" w:hAnsi="Arial" w:cs="Arial"/>
          <w:color w:val="000000" w:themeColor="text1"/>
          <w:sz w:val="24"/>
          <w:szCs w:val="24"/>
        </w:rPr>
        <w:t>However, similar research has not been undertaken in the UK.</w:t>
      </w:r>
      <w:r w:rsidR="00E47C2D">
        <w:rPr>
          <w:rFonts w:ascii="Arial" w:hAnsi="Arial" w:cs="Arial"/>
          <w:color w:val="000000" w:themeColor="text1"/>
          <w:sz w:val="24"/>
          <w:szCs w:val="24"/>
        </w:rPr>
        <w:t xml:space="preserve"> </w:t>
      </w:r>
    </w:p>
    <w:p w14:paraId="6720D83D" w14:textId="6E803E88" w:rsidR="000C04FA" w:rsidRPr="00405E6C" w:rsidRDefault="004B3987"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F83010">
        <w:rPr>
          <w:rFonts w:ascii="Arial" w:hAnsi="Arial" w:cs="Arial"/>
          <w:color w:val="000000" w:themeColor="text1"/>
          <w:sz w:val="24"/>
          <w:szCs w:val="24"/>
        </w:rPr>
        <w:t xml:space="preserve">In the UK, </w:t>
      </w:r>
      <w:r w:rsidR="004B2B34" w:rsidRPr="00405E6C">
        <w:rPr>
          <w:rFonts w:ascii="Arial" w:hAnsi="Arial" w:cs="Arial"/>
          <w:color w:val="000000" w:themeColor="text1"/>
          <w:sz w:val="24"/>
          <w:szCs w:val="24"/>
        </w:rPr>
        <w:t xml:space="preserve">public </w:t>
      </w:r>
      <w:r w:rsidR="00F83010">
        <w:rPr>
          <w:rFonts w:ascii="Arial" w:hAnsi="Arial" w:cs="Arial"/>
          <w:color w:val="000000" w:themeColor="text1"/>
          <w:sz w:val="24"/>
          <w:szCs w:val="24"/>
        </w:rPr>
        <w:t xml:space="preserve">bodies are required </w:t>
      </w:r>
      <w:r w:rsidR="00F83010" w:rsidRPr="00405E6C">
        <w:rPr>
          <w:rFonts w:ascii="Arial" w:hAnsi="Arial" w:cs="Arial"/>
          <w:color w:val="000000" w:themeColor="text1"/>
          <w:sz w:val="24"/>
          <w:szCs w:val="24"/>
        </w:rPr>
        <w:t>under The Equality Act 2010</w:t>
      </w:r>
      <w:r w:rsidR="00F83010">
        <w:rPr>
          <w:rFonts w:ascii="Arial" w:hAnsi="Arial" w:cs="Arial"/>
          <w:color w:val="000000" w:themeColor="text1"/>
          <w:sz w:val="24"/>
          <w:szCs w:val="24"/>
        </w:rPr>
        <w:t xml:space="preserve"> </w:t>
      </w:r>
      <w:r w:rsidR="005230C1" w:rsidRPr="00405E6C">
        <w:rPr>
          <w:rFonts w:ascii="Arial" w:hAnsi="Arial" w:cs="Arial"/>
          <w:color w:val="000000" w:themeColor="text1"/>
          <w:sz w:val="24"/>
          <w:szCs w:val="24"/>
        </w:rPr>
        <w:t xml:space="preserve">to meet </w:t>
      </w:r>
      <w:r w:rsidR="00F83010">
        <w:rPr>
          <w:rFonts w:ascii="Arial" w:hAnsi="Arial" w:cs="Arial"/>
          <w:color w:val="000000" w:themeColor="text1"/>
          <w:sz w:val="24"/>
          <w:szCs w:val="24"/>
        </w:rPr>
        <w:t xml:space="preserve">people’s </w:t>
      </w:r>
      <w:r w:rsidR="005230C1" w:rsidRPr="00405E6C">
        <w:rPr>
          <w:rFonts w:ascii="Arial" w:hAnsi="Arial" w:cs="Arial"/>
          <w:color w:val="000000" w:themeColor="text1"/>
          <w:sz w:val="24"/>
          <w:szCs w:val="24"/>
        </w:rPr>
        <w:t xml:space="preserve">cultural and religious needs. </w:t>
      </w:r>
      <w:r w:rsidR="009528D2" w:rsidRPr="00405E6C">
        <w:rPr>
          <w:rFonts w:ascii="Arial" w:hAnsi="Arial" w:cs="Arial"/>
          <w:color w:val="000000" w:themeColor="text1"/>
          <w:sz w:val="24"/>
          <w:szCs w:val="24"/>
        </w:rPr>
        <w:t xml:space="preserve">Additionally, </w:t>
      </w:r>
      <w:bookmarkStart w:id="1" w:name="_Hlk525257147"/>
      <w:bookmarkStart w:id="2" w:name="_Hlk525256648"/>
      <w:r w:rsidR="00A0694E" w:rsidRPr="00405E6C">
        <w:rPr>
          <w:rFonts w:ascii="Arial" w:hAnsi="Arial" w:cs="Arial"/>
          <w:color w:val="000000" w:themeColor="text1"/>
          <w:sz w:val="24"/>
          <w:szCs w:val="24"/>
        </w:rPr>
        <w:t xml:space="preserve">The </w:t>
      </w:r>
      <w:r w:rsidR="009F59EF" w:rsidRPr="00405E6C">
        <w:rPr>
          <w:rFonts w:ascii="Arial" w:hAnsi="Arial" w:cs="Arial"/>
          <w:color w:val="000000" w:themeColor="text1"/>
          <w:sz w:val="24"/>
          <w:szCs w:val="24"/>
        </w:rPr>
        <w:t xml:space="preserve">Health and Social Care Act 2008 (Regulated Activities) Regulations 2014 </w:t>
      </w:r>
      <w:bookmarkEnd w:id="1"/>
      <w:bookmarkEnd w:id="2"/>
      <w:r w:rsidR="00DE2C21" w:rsidRPr="00405E6C">
        <w:rPr>
          <w:rFonts w:ascii="Arial" w:hAnsi="Arial" w:cs="Arial"/>
          <w:color w:val="000000" w:themeColor="text1"/>
          <w:sz w:val="24"/>
          <w:szCs w:val="24"/>
        </w:rPr>
        <w:t>refer to care</w:t>
      </w:r>
      <w:r w:rsidR="009F59EF" w:rsidRPr="00405E6C">
        <w:rPr>
          <w:rFonts w:ascii="Arial" w:hAnsi="Arial" w:cs="Arial"/>
          <w:color w:val="000000" w:themeColor="text1"/>
          <w:sz w:val="24"/>
          <w:szCs w:val="24"/>
        </w:rPr>
        <w:t xml:space="preserve"> </w:t>
      </w:r>
      <w:r w:rsidR="00DE2C21" w:rsidRPr="00405E6C">
        <w:rPr>
          <w:rFonts w:ascii="Arial" w:hAnsi="Arial" w:cs="Arial"/>
          <w:color w:val="000000" w:themeColor="text1"/>
          <w:sz w:val="24"/>
          <w:szCs w:val="24"/>
        </w:rPr>
        <w:t>being</w:t>
      </w:r>
      <w:r w:rsidR="009F59EF" w:rsidRPr="00405E6C">
        <w:rPr>
          <w:rFonts w:ascii="Arial" w:hAnsi="Arial" w:cs="Arial"/>
          <w:color w:val="000000" w:themeColor="text1"/>
          <w:sz w:val="24"/>
          <w:szCs w:val="24"/>
        </w:rPr>
        <w:t xml:space="preserve"> person-centred</w:t>
      </w:r>
      <w:r w:rsidR="00F83010">
        <w:rPr>
          <w:rFonts w:ascii="Arial" w:hAnsi="Arial" w:cs="Arial"/>
          <w:color w:val="000000" w:themeColor="text1"/>
          <w:sz w:val="24"/>
          <w:szCs w:val="24"/>
        </w:rPr>
        <w:t>,</w:t>
      </w:r>
      <w:r w:rsidR="009F59EF" w:rsidRPr="00405E6C">
        <w:rPr>
          <w:rFonts w:ascii="Arial" w:hAnsi="Arial" w:cs="Arial"/>
          <w:color w:val="000000" w:themeColor="text1"/>
          <w:sz w:val="24"/>
          <w:szCs w:val="24"/>
        </w:rPr>
        <w:t xml:space="preserve"> including meeting religious and cultural needs.</w:t>
      </w:r>
      <w:r w:rsidR="00F40BA6" w:rsidRPr="00405E6C">
        <w:rPr>
          <w:rFonts w:ascii="Arial" w:hAnsi="Arial" w:cs="Arial"/>
          <w:color w:val="000000" w:themeColor="text1"/>
          <w:sz w:val="24"/>
          <w:szCs w:val="24"/>
        </w:rPr>
        <w:t xml:space="preserve"> Person-centred care </w:t>
      </w:r>
      <w:r w:rsidR="00F83010">
        <w:rPr>
          <w:rFonts w:ascii="Arial" w:hAnsi="Arial" w:cs="Arial"/>
          <w:color w:val="000000" w:themeColor="text1"/>
          <w:sz w:val="24"/>
          <w:szCs w:val="24"/>
        </w:rPr>
        <w:t xml:space="preserve">involves </w:t>
      </w:r>
      <w:r w:rsidR="00F40BA6" w:rsidRPr="00405E6C">
        <w:rPr>
          <w:rFonts w:ascii="Arial" w:hAnsi="Arial" w:cs="Arial"/>
          <w:color w:val="000000" w:themeColor="text1"/>
          <w:sz w:val="24"/>
          <w:szCs w:val="24"/>
        </w:rPr>
        <w:t>working in partnership with the patient</w:t>
      </w:r>
      <w:r w:rsidR="00F83010">
        <w:rPr>
          <w:rFonts w:ascii="Arial" w:hAnsi="Arial" w:cs="Arial"/>
          <w:color w:val="000000" w:themeColor="text1"/>
          <w:sz w:val="24"/>
          <w:szCs w:val="24"/>
        </w:rPr>
        <w:t>, and potentially their family (NICE guidelines, 2017),</w:t>
      </w:r>
      <w:r w:rsidR="00F40BA6" w:rsidRPr="00405E6C">
        <w:rPr>
          <w:rFonts w:ascii="Arial" w:hAnsi="Arial" w:cs="Arial"/>
          <w:color w:val="000000" w:themeColor="text1"/>
          <w:sz w:val="24"/>
          <w:szCs w:val="24"/>
        </w:rPr>
        <w:t xml:space="preserve"> to provide personalised care in a strengths-based manner (</w:t>
      </w:r>
      <w:r w:rsidR="00D14041" w:rsidRPr="00405E6C">
        <w:rPr>
          <w:rFonts w:ascii="Arial" w:hAnsi="Arial" w:cs="Arial"/>
          <w:color w:val="000000" w:themeColor="text1"/>
          <w:sz w:val="24"/>
          <w:szCs w:val="24"/>
        </w:rPr>
        <w:t>Department for Health and Social Care, 2018</w:t>
      </w:r>
      <w:r w:rsidR="00F40BA6" w:rsidRPr="00405E6C">
        <w:rPr>
          <w:rFonts w:ascii="Arial" w:hAnsi="Arial" w:cs="Arial"/>
          <w:color w:val="000000" w:themeColor="text1"/>
          <w:sz w:val="24"/>
          <w:szCs w:val="24"/>
        </w:rPr>
        <w:t>).</w:t>
      </w:r>
      <w:r w:rsidR="00477B7B" w:rsidRPr="00405E6C">
        <w:rPr>
          <w:rFonts w:ascii="Arial" w:hAnsi="Arial" w:cs="Arial"/>
          <w:color w:val="000000" w:themeColor="text1"/>
          <w:sz w:val="24"/>
          <w:szCs w:val="24"/>
        </w:rPr>
        <w:t xml:space="preserve"> </w:t>
      </w:r>
      <w:r w:rsidR="00364D7B" w:rsidRPr="00405E6C">
        <w:rPr>
          <w:rFonts w:ascii="Arial" w:hAnsi="Arial" w:cs="Arial"/>
          <w:color w:val="000000" w:themeColor="text1"/>
          <w:sz w:val="24"/>
          <w:szCs w:val="24"/>
        </w:rPr>
        <w:t xml:space="preserve">How </w:t>
      </w:r>
      <w:r w:rsidR="00067184" w:rsidRPr="00405E6C">
        <w:rPr>
          <w:rFonts w:ascii="Arial" w:hAnsi="Arial" w:cs="Arial"/>
          <w:color w:val="000000" w:themeColor="text1"/>
          <w:sz w:val="24"/>
          <w:szCs w:val="24"/>
        </w:rPr>
        <w:t xml:space="preserve">inpatient staff are </w:t>
      </w:r>
      <w:r w:rsidR="00364D7B" w:rsidRPr="00405E6C">
        <w:rPr>
          <w:rFonts w:ascii="Arial" w:hAnsi="Arial" w:cs="Arial"/>
          <w:color w:val="000000" w:themeColor="text1"/>
          <w:sz w:val="24"/>
          <w:szCs w:val="24"/>
        </w:rPr>
        <w:t>to</w:t>
      </w:r>
      <w:r w:rsidR="000C752A">
        <w:rPr>
          <w:rFonts w:ascii="Arial" w:hAnsi="Arial" w:cs="Arial"/>
          <w:color w:val="000000" w:themeColor="text1"/>
          <w:sz w:val="24"/>
          <w:szCs w:val="24"/>
        </w:rPr>
        <w:t xml:space="preserve"> meet the religious and cultural needs of their </w:t>
      </w:r>
      <w:r w:rsidR="003E7E3D" w:rsidRPr="00405E6C">
        <w:rPr>
          <w:rFonts w:ascii="Arial" w:hAnsi="Arial" w:cs="Arial"/>
          <w:color w:val="000000" w:themeColor="text1"/>
          <w:sz w:val="24"/>
          <w:szCs w:val="24"/>
        </w:rPr>
        <w:t>patients</w:t>
      </w:r>
      <w:r w:rsidR="000C752A">
        <w:rPr>
          <w:rFonts w:ascii="Arial" w:hAnsi="Arial" w:cs="Arial"/>
          <w:color w:val="000000" w:themeColor="text1"/>
          <w:sz w:val="24"/>
          <w:szCs w:val="24"/>
        </w:rPr>
        <w:t>, however,</w:t>
      </w:r>
      <w:r w:rsidR="003E7E3D" w:rsidRPr="00405E6C">
        <w:rPr>
          <w:rFonts w:ascii="Arial" w:hAnsi="Arial" w:cs="Arial"/>
          <w:color w:val="000000" w:themeColor="text1"/>
          <w:sz w:val="24"/>
          <w:szCs w:val="24"/>
        </w:rPr>
        <w:t xml:space="preserve"> </w:t>
      </w:r>
      <w:r w:rsidR="00364D7B" w:rsidRPr="00405E6C">
        <w:rPr>
          <w:rFonts w:ascii="Arial" w:hAnsi="Arial" w:cs="Arial"/>
          <w:color w:val="000000" w:themeColor="text1"/>
          <w:sz w:val="24"/>
          <w:szCs w:val="24"/>
        </w:rPr>
        <w:t>is not clear</w:t>
      </w:r>
      <w:r w:rsidR="003E7E3D" w:rsidRPr="00405E6C">
        <w:rPr>
          <w:rFonts w:ascii="Arial" w:hAnsi="Arial" w:cs="Arial"/>
          <w:color w:val="000000" w:themeColor="text1"/>
          <w:sz w:val="24"/>
          <w:szCs w:val="24"/>
        </w:rPr>
        <w:t>.</w:t>
      </w:r>
      <w:r w:rsidR="006D309E" w:rsidRPr="00405E6C">
        <w:rPr>
          <w:rFonts w:ascii="Arial" w:hAnsi="Arial" w:cs="Arial"/>
          <w:color w:val="000000" w:themeColor="text1"/>
          <w:sz w:val="24"/>
          <w:szCs w:val="24"/>
        </w:rPr>
        <w:t xml:space="preserve"> </w:t>
      </w:r>
      <w:r w:rsidR="001E1BB8" w:rsidRPr="00405E6C">
        <w:rPr>
          <w:rFonts w:ascii="Arial" w:hAnsi="Arial" w:cs="Arial"/>
          <w:color w:val="000000" w:themeColor="text1"/>
          <w:sz w:val="24"/>
          <w:szCs w:val="24"/>
        </w:rPr>
        <w:t xml:space="preserve">There is no clear </w:t>
      </w:r>
      <w:r w:rsidR="00633744" w:rsidRPr="00405E6C">
        <w:rPr>
          <w:rFonts w:ascii="Arial" w:hAnsi="Arial" w:cs="Arial"/>
          <w:color w:val="000000" w:themeColor="text1"/>
          <w:sz w:val="24"/>
          <w:szCs w:val="24"/>
        </w:rPr>
        <w:t>proces</w:t>
      </w:r>
      <w:r w:rsidR="001E1BB8" w:rsidRPr="00405E6C">
        <w:rPr>
          <w:rFonts w:ascii="Arial" w:hAnsi="Arial" w:cs="Arial"/>
          <w:color w:val="000000" w:themeColor="text1"/>
          <w:sz w:val="24"/>
          <w:szCs w:val="24"/>
        </w:rPr>
        <w:t>s for identifying the religious and cultural needs of</w:t>
      </w:r>
      <w:r w:rsidR="00633744" w:rsidRPr="00405E6C">
        <w:rPr>
          <w:rFonts w:ascii="Arial" w:hAnsi="Arial" w:cs="Arial"/>
          <w:color w:val="000000" w:themeColor="text1"/>
          <w:sz w:val="24"/>
          <w:szCs w:val="24"/>
        </w:rPr>
        <w:t xml:space="preserve"> mental </w:t>
      </w:r>
      <w:r w:rsidR="00383088" w:rsidRPr="00405E6C">
        <w:rPr>
          <w:rFonts w:ascii="Arial" w:hAnsi="Arial" w:cs="Arial"/>
          <w:color w:val="000000" w:themeColor="text1"/>
          <w:sz w:val="24"/>
          <w:szCs w:val="24"/>
        </w:rPr>
        <w:t>health</w:t>
      </w:r>
      <w:r w:rsidR="001E1BB8" w:rsidRPr="00405E6C">
        <w:rPr>
          <w:rFonts w:ascii="Arial" w:hAnsi="Arial" w:cs="Arial"/>
          <w:color w:val="000000" w:themeColor="text1"/>
          <w:sz w:val="24"/>
          <w:szCs w:val="24"/>
        </w:rPr>
        <w:t xml:space="preserve"> inpatients</w:t>
      </w:r>
      <w:r w:rsidR="002D3EB2" w:rsidRPr="00405E6C">
        <w:rPr>
          <w:rFonts w:ascii="Arial" w:hAnsi="Arial" w:cs="Arial"/>
          <w:color w:val="000000" w:themeColor="text1"/>
          <w:sz w:val="24"/>
          <w:szCs w:val="24"/>
        </w:rPr>
        <w:t xml:space="preserve"> (Gilbert, </w:t>
      </w:r>
      <w:r w:rsidR="00F8696E" w:rsidRPr="00405E6C">
        <w:rPr>
          <w:rFonts w:ascii="Arial" w:hAnsi="Arial" w:cs="Arial"/>
          <w:color w:val="000000" w:themeColor="text1"/>
          <w:sz w:val="24"/>
          <w:szCs w:val="24"/>
        </w:rPr>
        <w:t>2008</w:t>
      </w:r>
      <w:r w:rsidR="002D3EB2" w:rsidRPr="00405E6C">
        <w:rPr>
          <w:rFonts w:ascii="Arial" w:hAnsi="Arial" w:cs="Arial"/>
          <w:color w:val="000000" w:themeColor="text1"/>
          <w:sz w:val="24"/>
          <w:szCs w:val="24"/>
        </w:rPr>
        <w:t>)</w:t>
      </w:r>
      <w:r w:rsidR="00CC5628" w:rsidRPr="00405E6C">
        <w:rPr>
          <w:rFonts w:ascii="Arial" w:hAnsi="Arial" w:cs="Arial"/>
          <w:color w:val="000000" w:themeColor="text1"/>
          <w:sz w:val="24"/>
          <w:szCs w:val="24"/>
        </w:rPr>
        <w:t xml:space="preserve"> which creates further confusion</w:t>
      </w:r>
      <w:r w:rsidR="002F2EEB" w:rsidRPr="00405E6C">
        <w:rPr>
          <w:rFonts w:ascii="Arial" w:hAnsi="Arial" w:cs="Arial"/>
          <w:color w:val="000000" w:themeColor="text1"/>
          <w:sz w:val="24"/>
          <w:szCs w:val="24"/>
        </w:rPr>
        <w:t xml:space="preserve"> for</w:t>
      </w:r>
      <w:r w:rsidR="00067184" w:rsidRPr="00405E6C">
        <w:rPr>
          <w:rFonts w:ascii="Arial" w:hAnsi="Arial" w:cs="Arial"/>
          <w:color w:val="000000" w:themeColor="text1"/>
          <w:sz w:val="24"/>
          <w:szCs w:val="24"/>
        </w:rPr>
        <w:t xml:space="preserve"> </w:t>
      </w:r>
      <w:r w:rsidR="005F7ED8" w:rsidRPr="00405E6C">
        <w:rPr>
          <w:rFonts w:ascii="Arial" w:hAnsi="Arial" w:cs="Arial"/>
          <w:color w:val="000000" w:themeColor="text1"/>
          <w:sz w:val="24"/>
          <w:szCs w:val="24"/>
        </w:rPr>
        <w:t xml:space="preserve">staff </w:t>
      </w:r>
      <w:r w:rsidR="00523A89" w:rsidRPr="00405E6C">
        <w:rPr>
          <w:rFonts w:ascii="Arial" w:hAnsi="Arial" w:cs="Arial"/>
          <w:color w:val="000000" w:themeColor="text1"/>
          <w:sz w:val="24"/>
          <w:szCs w:val="24"/>
        </w:rPr>
        <w:t xml:space="preserve">striving </w:t>
      </w:r>
      <w:r w:rsidR="00CA0037" w:rsidRPr="00405E6C">
        <w:rPr>
          <w:rFonts w:ascii="Arial" w:hAnsi="Arial" w:cs="Arial"/>
          <w:color w:val="000000" w:themeColor="text1"/>
          <w:sz w:val="24"/>
          <w:szCs w:val="24"/>
        </w:rPr>
        <w:t>to</w:t>
      </w:r>
      <w:r w:rsidR="00CC5628" w:rsidRPr="00405E6C">
        <w:rPr>
          <w:rFonts w:ascii="Arial" w:hAnsi="Arial" w:cs="Arial"/>
          <w:color w:val="000000" w:themeColor="text1"/>
          <w:sz w:val="24"/>
          <w:szCs w:val="24"/>
        </w:rPr>
        <w:t xml:space="preserve"> meet these needs (</w:t>
      </w:r>
      <w:r w:rsidR="00B7069D" w:rsidRPr="00405E6C">
        <w:rPr>
          <w:rFonts w:ascii="Arial" w:hAnsi="Arial" w:cs="Arial"/>
          <w:color w:val="000000" w:themeColor="text1"/>
          <w:sz w:val="24"/>
          <w:szCs w:val="24"/>
        </w:rPr>
        <w:t>Clegg, 2016)</w:t>
      </w:r>
      <w:r w:rsidR="001E1BB8" w:rsidRPr="00405E6C">
        <w:rPr>
          <w:rFonts w:ascii="Arial" w:hAnsi="Arial" w:cs="Arial"/>
          <w:color w:val="000000" w:themeColor="text1"/>
          <w:sz w:val="24"/>
          <w:szCs w:val="24"/>
        </w:rPr>
        <w:t xml:space="preserve">. </w:t>
      </w:r>
      <w:r w:rsidR="00497B4A" w:rsidRPr="00405E6C">
        <w:rPr>
          <w:rFonts w:ascii="Arial" w:hAnsi="Arial" w:cs="Arial"/>
          <w:color w:val="000000" w:themeColor="text1"/>
          <w:sz w:val="24"/>
          <w:szCs w:val="24"/>
        </w:rPr>
        <w:t xml:space="preserve">The </w:t>
      </w:r>
      <w:r w:rsidR="001E1BB8" w:rsidRPr="00405E6C">
        <w:rPr>
          <w:rFonts w:ascii="Arial" w:hAnsi="Arial" w:cs="Arial"/>
          <w:color w:val="000000" w:themeColor="text1"/>
          <w:sz w:val="24"/>
          <w:szCs w:val="24"/>
        </w:rPr>
        <w:t>Royal College of Psychiatrists (2010) recommend an assessment on admission of a patient’s cultural and religious needs</w:t>
      </w:r>
      <w:r w:rsidR="00324FC4" w:rsidRPr="00405E6C">
        <w:rPr>
          <w:rFonts w:ascii="Arial" w:hAnsi="Arial" w:cs="Arial"/>
          <w:color w:val="000000" w:themeColor="text1"/>
          <w:sz w:val="24"/>
          <w:szCs w:val="24"/>
        </w:rPr>
        <w:t xml:space="preserve"> </w:t>
      </w:r>
      <w:r w:rsidR="00B07B3A" w:rsidRPr="00405E6C">
        <w:rPr>
          <w:rFonts w:ascii="Arial" w:hAnsi="Arial" w:cs="Arial"/>
          <w:color w:val="000000" w:themeColor="text1"/>
          <w:sz w:val="24"/>
          <w:szCs w:val="24"/>
        </w:rPr>
        <w:t>but</w:t>
      </w:r>
      <w:r w:rsidR="00802456" w:rsidRPr="00405E6C">
        <w:rPr>
          <w:rFonts w:ascii="Arial" w:hAnsi="Arial" w:cs="Arial"/>
          <w:color w:val="000000" w:themeColor="text1"/>
          <w:sz w:val="24"/>
          <w:szCs w:val="24"/>
        </w:rPr>
        <w:t xml:space="preserve"> </w:t>
      </w:r>
      <w:r w:rsidR="00324FC4" w:rsidRPr="00405E6C">
        <w:rPr>
          <w:rFonts w:ascii="Arial" w:hAnsi="Arial" w:cs="Arial"/>
          <w:color w:val="000000" w:themeColor="text1"/>
          <w:sz w:val="24"/>
          <w:szCs w:val="24"/>
        </w:rPr>
        <w:t>this is</w:t>
      </w:r>
      <w:r w:rsidR="006A2400" w:rsidRPr="00405E6C">
        <w:rPr>
          <w:rFonts w:ascii="Arial" w:hAnsi="Arial" w:cs="Arial"/>
          <w:color w:val="000000" w:themeColor="text1"/>
          <w:sz w:val="24"/>
          <w:szCs w:val="24"/>
        </w:rPr>
        <w:t xml:space="preserve"> not</w:t>
      </w:r>
      <w:r w:rsidR="00E163A4">
        <w:rPr>
          <w:rFonts w:ascii="Arial" w:hAnsi="Arial" w:cs="Arial"/>
          <w:color w:val="000000" w:themeColor="text1"/>
          <w:sz w:val="24"/>
          <w:szCs w:val="24"/>
        </w:rPr>
        <w:t xml:space="preserve"> </w:t>
      </w:r>
      <w:r w:rsidR="005D2F69" w:rsidRPr="00405E6C">
        <w:rPr>
          <w:rFonts w:ascii="Arial" w:hAnsi="Arial" w:cs="Arial"/>
          <w:color w:val="000000" w:themeColor="text1"/>
          <w:sz w:val="24"/>
          <w:szCs w:val="24"/>
        </w:rPr>
        <w:t>mandated</w:t>
      </w:r>
      <w:r w:rsidR="001E1BB8" w:rsidRPr="00405E6C">
        <w:rPr>
          <w:rFonts w:ascii="Arial" w:hAnsi="Arial" w:cs="Arial"/>
          <w:color w:val="000000" w:themeColor="text1"/>
          <w:sz w:val="24"/>
          <w:szCs w:val="24"/>
        </w:rPr>
        <w:t xml:space="preserve">. </w:t>
      </w:r>
      <w:r w:rsidR="00497B4A" w:rsidRPr="00405E6C">
        <w:rPr>
          <w:rFonts w:ascii="Arial" w:hAnsi="Arial" w:cs="Arial"/>
          <w:color w:val="000000" w:themeColor="text1"/>
          <w:sz w:val="24"/>
          <w:szCs w:val="24"/>
        </w:rPr>
        <w:t xml:space="preserve">Such an assessment could </w:t>
      </w:r>
      <w:r w:rsidR="00362454" w:rsidRPr="00405E6C">
        <w:rPr>
          <w:rFonts w:ascii="Arial" w:hAnsi="Arial" w:cs="Arial"/>
          <w:color w:val="000000" w:themeColor="text1"/>
          <w:sz w:val="24"/>
          <w:szCs w:val="24"/>
        </w:rPr>
        <w:t xml:space="preserve">reduce the risk of </w:t>
      </w:r>
      <w:r w:rsidR="00BF3DA3" w:rsidRPr="00405E6C">
        <w:rPr>
          <w:rFonts w:ascii="Arial" w:hAnsi="Arial" w:cs="Arial"/>
          <w:color w:val="000000" w:themeColor="text1"/>
          <w:sz w:val="24"/>
          <w:szCs w:val="24"/>
        </w:rPr>
        <w:t>patients’ needs being stereotyped or incorrectly interpreted</w:t>
      </w:r>
      <w:r w:rsidR="00067184" w:rsidRPr="00405E6C">
        <w:rPr>
          <w:rFonts w:ascii="Arial" w:hAnsi="Arial" w:cs="Arial"/>
          <w:color w:val="000000" w:themeColor="text1"/>
          <w:sz w:val="24"/>
          <w:szCs w:val="24"/>
        </w:rPr>
        <w:t xml:space="preserve"> by inpatient staff </w:t>
      </w:r>
      <w:r w:rsidR="00BF3DA3" w:rsidRPr="00405E6C">
        <w:rPr>
          <w:rFonts w:ascii="Arial" w:hAnsi="Arial" w:cs="Arial"/>
          <w:color w:val="000000" w:themeColor="text1"/>
          <w:sz w:val="24"/>
          <w:szCs w:val="24"/>
        </w:rPr>
        <w:t>(</w:t>
      </w:r>
      <w:r w:rsidR="006470D5">
        <w:rPr>
          <w:rFonts w:ascii="Arial" w:hAnsi="Arial" w:cs="Arial"/>
          <w:color w:val="000000" w:themeColor="text1"/>
          <w:sz w:val="24"/>
          <w:szCs w:val="24"/>
        </w:rPr>
        <w:t>Swift</w:t>
      </w:r>
      <w:r w:rsidR="00BF3DA3" w:rsidRPr="00405E6C">
        <w:rPr>
          <w:rFonts w:ascii="Arial" w:hAnsi="Arial" w:cs="Arial"/>
          <w:color w:val="000000" w:themeColor="text1"/>
          <w:sz w:val="24"/>
          <w:szCs w:val="24"/>
        </w:rPr>
        <w:t xml:space="preserve">, </w:t>
      </w:r>
      <w:r w:rsidR="00F8696E" w:rsidRPr="00405E6C">
        <w:rPr>
          <w:rFonts w:ascii="Arial" w:hAnsi="Arial" w:cs="Arial"/>
          <w:color w:val="000000" w:themeColor="text1"/>
          <w:sz w:val="24"/>
          <w:szCs w:val="24"/>
        </w:rPr>
        <w:t>2007</w:t>
      </w:r>
      <w:r w:rsidR="00BF3DA3" w:rsidRPr="00405E6C">
        <w:rPr>
          <w:rFonts w:ascii="Arial" w:hAnsi="Arial" w:cs="Arial"/>
          <w:color w:val="000000" w:themeColor="text1"/>
          <w:sz w:val="24"/>
          <w:szCs w:val="24"/>
        </w:rPr>
        <w:t xml:space="preserve">). </w:t>
      </w:r>
    </w:p>
    <w:p w14:paraId="0F4983AB" w14:textId="0D1556F3" w:rsidR="009B770E" w:rsidRPr="00405E6C" w:rsidRDefault="005355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843D61">
        <w:rPr>
          <w:rFonts w:ascii="Arial" w:hAnsi="Arial" w:cs="Arial"/>
          <w:color w:val="000000" w:themeColor="text1"/>
          <w:sz w:val="24"/>
          <w:szCs w:val="24"/>
        </w:rPr>
        <w:t>Research suggests s</w:t>
      </w:r>
      <w:r w:rsidR="0072428F" w:rsidRPr="00405E6C">
        <w:rPr>
          <w:rFonts w:ascii="Arial" w:hAnsi="Arial" w:cs="Arial"/>
          <w:color w:val="000000" w:themeColor="text1"/>
          <w:sz w:val="24"/>
          <w:szCs w:val="24"/>
        </w:rPr>
        <w:t xml:space="preserve">ome </w:t>
      </w:r>
      <w:r w:rsidR="00067184" w:rsidRPr="00405E6C">
        <w:rPr>
          <w:rFonts w:ascii="Arial" w:hAnsi="Arial" w:cs="Arial"/>
          <w:color w:val="000000" w:themeColor="text1"/>
          <w:sz w:val="24"/>
          <w:szCs w:val="24"/>
        </w:rPr>
        <w:t>inpatient staff</w:t>
      </w:r>
      <w:r w:rsidR="0072428F" w:rsidRPr="00405E6C">
        <w:rPr>
          <w:rFonts w:ascii="Arial" w:hAnsi="Arial" w:cs="Arial"/>
          <w:color w:val="000000" w:themeColor="text1"/>
          <w:sz w:val="24"/>
          <w:szCs w:val="24"/>
        </w:rPr>
        <w:t xml:space="preserve"> expect patients to raise religious needs with them (</w:t>
      </w:r>
      <w:proofErr w:type="spellStart"/>
      <w:r w:rsidR="0072428F" w:rsidRPr="00405E6C">
        <w:rPr>
          <w:rFonts w:ascii="Arial" w:hAnsi="Arial" w:cs="Arial"/>
          <w:color w:val="000000" w:themeColor="text1"/>
          <w:sz w:val="24"/>
          <w:szCs w:val="24"/>
        </w:rPr>
        <w:t>Foskett</w:t>
      </w:r>
      <w:proofErr w:type="spellEnd"/>
      <w:r w:rsidR="0072428F" w:rsidRPr="00405E6C">
        <w:rPr>
          <w:rFonts w:ascii="Arial" w:hAnsi="Arial" w:cs="Arial"/>
          <w:color w:val="000000" w:themeColor="text1"/>
          <w:sz w:val="24"/>
          <w:szCs w:val="24"/>
        </w:rPr>
        <w:t xml:space="preserve"> et al, 2004)</w:t>
      </w:r>
      <w:r w:rsidR="00564381">
        <w:rPr>
          <w:rFonts w:ascii="Arial" w:hAnsi="Arial" w:cs="Arial"/>
          <w:color w:val="000000" w:themeColor="text1"/>
          <w:sz w:val="24"/>
          <w:szCs w:val="24"/>
        </w:rPr>
        <w:t xml:space="preserve">, </w:t>
      </w:r>
      <w:r w:rsidR="009D7E8D">
        <w:rPr>
          <w:rFonts w:ascii="Arial" w:hAnsi="Arial" w:cs="Arial"/>
          <w:color w:val="000000" w:themeColor="text1"/>
          <w:sz w:val="24"/>
          <w:szCs w:val="24"/>
        </w:rPr>
        <w:t xml:space="preserve">suggesting that this </w:t>
      </w:r>
      <w:r w:rsidR="00564381">
        <w:rPr>
          <w:rFonts w:ascii="Arial" w:hAnsi="Arial" w:cs="Arial"/>
          <w:color w:val="000000" w:themeColor="text1"/>
          <w:sz w:val="24"/>
          <w:szCs w:val="24"/>
        </w:rPr>
        <w:t>is not seen as essential information</w:t>
      </w:r>
      <w:r w:rsidR="0072428F" w:rsidRPr="00405E6C">
        <w:rPr>
          <w:rFonts w:ascii="Arial" w:hAnsi="Arial" w:cs="Arial"/>
          <w:color w:val="000000" w:themeColor="text1"/>
          <w:sz w:val="24"/>
          <w:szCs w:val="24"/>
        </w:rPr>
        <w:t>.</w:t>
      </w:r>
      <w:r w:rsidR="00A57AC2" w:rsidRPr="00405E6C">
        <w:rPr>
          <w:rFonts w:ascii="Arial" w:hAnsi="Arial" w:cs="Arial"/>
          <w:color w:val="000000" w:themeColor="text1"/>
          <w:sz w:val="24"/>
          <w:szCs w:val="24"/>
        </w:rPr>
        <w:t xml:space="preserve"> </w:t>
      </w:r>
      <w:r w:rsidR="005D2F69" w:rsidRPr="00405E6C">
        <w:rPr>
          <w:rFonts w:ascii="Arial" w:hAnsi="Arial" w:cs="Arial"/>
          <w:color w:val="000000" w:themeColor="text1"/>
          <w:sz w:val="24"/>
          <w:szCs w:val="24"/>
        </w:rPr>
        <w:t xml:space="preserve">Swift et al (2007) found the majority of nurses who did not record religious needs on admission </w:t>
      </w:r>
      <w:r w:rsidR="00843D61">
        <w:rPr>
          <w:rFonts w:ascii="Arial" w:hAnsi="Arial" w:cs="Arial"/>
          <w:color w:val="000000" w:themeColor="text1"/>
          <w:sz w:val="24"/>
          <w:szCs w:val="24"/>
        </w:rPr>
        <w:t xml:space="preserve">reported feeling this information </w:t>
      </w:r>
      <w:r w:rsidR="005D2F69" w:rsidRPr="00405E6C">
        <w:rPr>
          <w:rFonts w:ascii="Arial" w:hAnsi="Arial" w:cs="Arial"/>
          <w:color w:val="000000" w:themeColor="text1"/>
          <w:sz w:val="24"/>
          <w:szCs w:val="24"/>
        </w:rPr>
        <w:t xml:space="preserve">was not necessary or felt it was an invasive question. </w:t>
      </w:r>
      <w:r w:rsidR="00843D61">
        <w:rPr>
          <w:rFonts w:ascii="Arial" w:hAnsi="Arial" w:cs="Arial"/>
          <w:color w:val="000000" w:themeColor="text1"/>
          <w:sz w:val="24"/>
          <w:szCs w:val="24"/>
        </w:rPr>
        <w:t>However, lack of information can lead to staff recording ‘n</w:t>
      </w:r>
      <w:r w:rsidR="00BE57BD" w:rsidRPr="00405E6C">
        <w:rPr>
          <w:rFonts w:ascii="Arial" w:hAnsi="Arial" w:cs="Arial"/>
          <w:color w:val="000000" w:themeColor="text1"/>
          <w:sz w:val="24"/>
          <w:szCs w:val="24"/>
        </w:rPr>
        <w:t>o needs</w:t>
      </w:r>
      <w:r w:rsidR="00843D61">
        <w:rPr>
          <w:rFonts w:ascii="Arial" w:hAnsi="Arial" w:cs="Arial"/>
          <w:color w:val="000000" w:themeColor="text1"/>
          <w:sz w:val="24"/>
          <w:szCs w:val="24"/>
        </w:rPr>
        <w:t>’</w:t>
      </w:r>
      <w:r w:rsidR="00BE57BD" w:rsidRPr="00405E6C">
        <w:rPr>
          <w:rFonts w:ascii="Arial" w:hAnsi="Arial" w:cs="Arial"/>
          <w:color w:val="000000" w:themeColor="text1"/>
          <w:sz w:val="24"/>
          <w:szCs w:val="24"/>
        </w:rPr>
        <w:t xml:space="preserve"> or </w:t>
      </w:r>
      <w:r w:rsidR="00843D61">
        <w:rPr>
          <w:rFonts w:ascii="Arial" w:hAnsi="Arial" w:cs="Arial"/>
          <w:color w:val="000000" w:themeColor="text1"/>
          <w:sz w:val="24"/>
          <w:szCs w:val="24"/>
        </w:rPr>
        <w:t>‘</w:t>
      </w:r>
      <w:r w:rsidR="00BE57BD" w:rsidRPr="00405E6C">
        <w:rPr>
          <w:rFonts w:ascii="Arial" w:hAnsi="Arial" w:cs="Arial"/>
          <w:color w:val="000000" w:themeColor="text1"/>
          <w:sz w:val="24"/>
          <w:szCs w:val="24"/>
        </w:rPr>
        <w:t>limited needs</w:t>
      </w:r>
      <w:r w:rsidR="00843D61">
        <w:rPr>
          <w:rFonts w:ascii="Arial" w:hAnsi="Arial" w:cs="Arial"/>
          <w:color w:val="000000" w:themeColor="text1"/>
          <w:sz w:val="24"/>
          <w:szCs w:val="24"/>
        </w:rPr>
        <w:t>’</w:t>
      </w:r>
      <w:r w:rsidR="00BE57BD" w:rsidRPr="00405E6C">
        <w:rPr>
          <w:rFonts w:ascii="Arial" w:hAnsi="Arial" w:cs="Arial"/>
          <w:color w:val="000000" w:themeColor="text1"/>
          <w:sz w:val="24"/>
          <w:szCs w:val="24"/>
        </w:rPr>
        <w:t xml:space="preserve"> without </w:t>
      </w:r>
      <w:r w:rsidR="00843D61">
        <w:rPr>
          <w:rFonts w:ascii="Arial" w:hAnsi="Arial" w:cs="Arial"/>
          <w:color w:val="000000" w:themeColor="text1"/>
          <w:sz w:val="24"/>
          <w:szCs w:val="24"/>
        </w:rPr>
        <w:t xml:space="preserve">including an </w:t>
      </w:r>
      <w:r w:rsidR="00804871" w:rsidRPr="00405E6C">
        <w:rPr>
          <w:rFonts w:ascii="Arial" w:hAnsi="Arial" w:cs="Arial"/>
          <w:color w:val="000000" w:themeColor="text1"/>
          <w:sz w:val="24"/>
          <w:szCs w:val="24"/>
        </w:rPr>
        <w:t xml:space="preserve">explanation </w:t>
      </w:r>
      <w:r w:rsidR="00564381">
        <w:rPr>
          <w:rFonts w:ascii="Arial" w:hAnsi="Arial" w:cs="Arial"/>
          <w:color w:val="000000" w:themeColor="text1"/>
          <w:sz w:val="24"/>
          <w:szCs w:val="24"/>
        </w:rPr>
        <w:t xml:space="preserve">for </w:t>
      </w:r>
      <w:r w:rsidR="00BE57BD" w:rsidRPr="00405E6C">
        <w:rPr>
          <w:rFonts w:ascii="Arial" w:hAnsi="Arial" w:cs="Arial"/>
          <w:color w:val="000000" w:themeColor="text1"/>
          <w:sz w:val="24"/>
          <w:szCs w:val="24"/>
        </w:rPr>
        <w:t xml:space="preserve">the lack of detail (Department </w:t>
      </w:r>
      <w:r w:rsidR="00232FB3" w:rsidRPr="00405E6C">
        <w:rPr>
          <w:rFonts w:ascii="Arial" w:hAnsi="Arial" w:cs="Arial"/>
          <w:color w:val="000000" w:themeColor="text1"/>
          <w:sz w:val="24"/>
          <w:szCs w:val="24"/>
        </w:rPr>
        <w:t>of</w:t>
      </w:r>
      <w:r w:rsidR="00BE57BD" w:rsidRPr="00405E6C">
        <w:rPr>
          <w:rFonts w:ascii="Arial" w:hAnsi="Arial" w:cs="Arial"/>
          <w:color w:val="000000" w:themeColor="text1"/>
          <w:sz w:val="24"/>
          <w:szCs w:val="24"/>
        </w:rPr>
        <w:t xml:space="preserve"> Health and Social Care, 2018).</w:t>
      </w:r>
    </w:p>
    <w:p w14:paraId="61DE2EBF" w14:textId="11BBF646" w:rsidR="000C0241" w:rsidRPr="00405E6C" w:rsidRDefault="005355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          </w:t>
      </w:r>
      <w:r w:rsidR="00514328" w:rsidRPr="00405E6C">
        <w:rPr>
          <w:rFonts w:ascii="Arial" w:hAnsi="Arial" w:cs="Arial"/>
          <w:color w:val="000000" w:themeColor="text1"/>
          <w:sz w:val="24"/>
          <w:szCs w:val="24"/>
        </w:rPr>
        <w:t>McSherry and Ross (2002) argue staff need kn</w:t>
      </w:r>
      <w:r w:rsidR="009B6836" w:rsidRPr="00405E6C">
        <w:rPr>
          <w:rFonts w:ascii="Arial" w:hAnsi="Arial" w:cs="Arial"/>
          <w:color w:val="000000" w:themeColor="text1"/>
          <w:sz w:val="24"/>
          <w:szCs w:val="24"/>
        </w:rPr>
        <w:t xml:space="preserve">owledge of the patient’s faith </w:t>
      </w:r>
      <w:r w:rsidR="00514328" w:rsidRPr="00405E6C">
        <w:rPr>
          <w:rFonts w:ascii="Arial" w:hAnsi="Arial" w:cs="Arial"/>
          <w:color w:val="000000" w:themeColor="text1"/>
          <w:sz w:val="24"/>
          <w:szCs w:val="24"/>
        </w:rPr>
        <w:t>during asse</w:t>
      </w:r>
      <w:r w:rsidR="009B6836" w:rsidRPr="00405E6C">
        <w:rPr>
          <w:rFonts w:ascii="Arial" w:hAnsi="Arial" w:cs="Arial"/>
          <w:color w:val="000000" w:themeColor="text1"/>
          <w:sz w:val="24"/>
          <w:szCs w:val="24"/>
        </w:rPr>
        <w:t>ssment</w:t>
      </w:r>
      <w:r w:rsidR="00254E66" w:rsidRPr="00405E6C">
        <w:rPr>
          <w:rFonts w:ascii="Arial" w:hAnsi="Arial" w:cs="Arial"/>
          <w:color w:val="000000" w:themeColor="text1"/>
          <w:sz w:val="24"/>
          <w:szCs w:val="24"/>
        </w:rPr>
        <w:t>s</w:t>
      </w:r>
      <w:r w:rsidR="009B6836" w:rsidRPr="00405E6C">
        <w:rPr>
          <w:rFonts w:ascii="Arial" w:hAnsi="Arial" w:cs="Arial"/>
          <w:color w:val="000000" w:themeColor="text1"/>
          <w:sz w:val="24"/>
          <w:szCs w:val="24"/>
        </w:rPr>
        <w:t xml:space="preserve"> </w:t>
      </w:r>
      <w:r w:rsidR="00514328" w:rsidRPr="00405E6C">
        <w:rPr>
          <w:rFonts w:ascii="Arial" w:hAnsi="Arial" w:cs="Arial"/>
          <w:color w:val="000000" w:themeColor="text1"/>
          <w:sz w:val="24"/>
          <w:szCs w:val="24"/>
        </w:rPr>
        <w:t xml:space="preserve">to effectively identify and meet </w:t>
      </w:r>
      <w:r w:rsidR="00564381">
        <w:rPr>
          <w:rFonts w:ascii="Arial" w:hAnsi="Arial" w:cs="Arial"/>
          <w:color w:val="000000" w:themeColor="text1"/>
          <w:sz w:val="24"/>
          <w:szCs w:val="24"/>
        </w:rPr>
        <w:t xml:space="preserve">religious </w:t>
      </w:r>
      <w:r w:rsidR="00514328" w:rsidRPr="00405E6C">
        <w:rPr>
          <w:rFonts w:ascii="Arial" w:hAnsi="Arial" w:cs="Arial"/>
          <w:color w:val="000000" w:themeColor="text1"/>
          <w:sz w:val="24"/>
          <w:szCs w:val="24"/>
        </w:rPr>
        <w:t xml:space="preserve">needs. </w:t>
      </w:r>
      <w:r w:rsidR="00CC5DD8" w:rsidRPr="00405E6C">
        <w:rPr>
          <w:rFonts w:ascii="Arial" w:hAnsi="Arial" w:cs="Arial"/>
          <w:color w:val="000000" w:themeColor="text1"/>
          <w:sz w:val="24"/>
          <w:szCs w:val="24"/>
        </w:rPr>
        <w:t xml:space="preserve">There are assessments available </w:t>
      </w:r>
      <w:r w:rsidR="00F9663F">
        <w:rPr>
          <w:rFonts w:ascii="Arial" w:hAnsi="Arial" w:cs="Arial"/>
          <w:color w:val="000000" w:themeColor="text1"/>
          <w:sz w:val="24"/>
          <w:szCs w:val="24"/>
        </w:rPr>
        <w:t xml:space="preserve">that </w:t>
      </w:r>
      <w:r w:rsidR="00CD56BA" w:rsidRPr="00405E6C">
        <w:rPr>
          <w:rFonts w:ascii="Arial" w:hAnsi="Arial" w:cs="Arial"/>
          <w:color w:val="000000" w:themeColor="text1"/>
          <w:sz w:val="24"/>
          <w:szCs w:val="24"/>
        </w:rPr>
        <w:t xml:space="preserve">include spirituality in terms of any personal practices </w:t>
      </w:r>
      <w:r w:rsidR="00BC55A5">
        <w:rPr>
          <w:rFonts w:ascii="Arial" w:hAnsi="Arial" w:cs="Arial"/>
          <w:color w:val="000000" w:themeColor="text1"/>
          <w:sz w:val="24"/>
          <w:szCs w:val="24"/>
        </w:rPr>
        <w:t>inpatients</w:t>
      </w:r>
      <w:r w:rsidR="00CD56BA" w:rsidRPr="00405E6C">
        <w:rPr>
          <w:rFonts w:ascii="Arial" w:hAnsi="Arial" w:cs="Arial"/>
          <w:color w:val="000000" w:themeColor="text1"/>
          <w:sz w:val="24"/>
          <w:szCs w:val="24"/>
        </w:rPr>
        <w:t xml:space="preserve"> undertake</w:t>
      </w:r>
      <w:r w:rsidR="00F9663F">
        <w:rPr>
          <w:rFonts w:ascii="Arial" w:hAnsi="Arial" w:cs="Arial"/>
          <w:color w:val="000000" w:themeColor="text1"/>
          <w:sz w:val="24"/>
          <w:szCs w:val="24"/>
        </w:rPr>
        <w:t>, e.g. HOPE</w:t>
      </w:r>
      <w:r w:rsidR="00CD56BA" w:rsidRPr="00405E6C">
        <w:rPr>
          <w:rFonts w:ascii="Arial" w:hAnsi="Arial" w:cs="Arial"/>
          <w:color w:val="000000" w:themeColor="text1"/>
          <w:sz w:val="24"/>
          <w:szCs w:val="24"/>
        </w:rPr>
        <w:t xml:space="preserve"> </w:t>
      </w:r>
      <w:r w:rsidR="00CC5DD8" w:rsidRPr="00405E6C">
        <w:rPr>
          <w:rFonts w:ascii="Arial" w:hAnsi="Arial" w:cs="Arial"/>
          <w:color w:val="000000" w:themeColor="text1"/>
          <w:sz w:val="24"/>
          <w:szCs w:val="24"/>
        </w:rPr>
        <w:t>(</w:t>
      </w:r>
      <w:proofErr w:type="spellStart"/>
      <w:r w:rsidR="00CC5DD8" w:rsidRPr="00405E6C">
        <w:rPr>
          <w:rFonts w:ascii="Arial" w:hAnsi="Arial" w:cs="Arial"/>
          <w:color w:val="000000" w:themeColor="text1"/>
          <w:sz w:val="24"/>
          <w:szCs w:val="24"/>
        </w:rPr>
        <w:t>Anandrajah</w:t>
      </w:r>
      <w:proofErr w:type="spellEnd"/>
      <w:r w:rsidR="00CC5DD8" w:rsidRPr="00405E6C">
        <w:rPr>
          <w:rFonts w:ascii="Arial" w:hAnsi="Arial" w:cs="Arial"/>
          <w:color w:val="000000" w:themeColor="text1"/>
          <w:sz w:val="24"/>
          <w:szCs w:val="24"/>
        </w:rPr>
        <w:t xml:space="preserve"> and Hight, 2001).</w:t>
      </w:r>
      <w:r w:rsidR="00701CA8" w:rsidRPr="00405E6C">
        <w:rPr>
          <w:rFonts w:ascii="Arial" w:hAnsi="Arial" w:cs="Arial"/>
          <w:color w:val="000000" w:themeColor="text1"/>
          <w:sz w:val="24"/>
          <w:szCs w:val="24"/>
        </w:rPr>
        <w:t xml:space="preserve"> </w:t>
      </w:r>
      <w:r w:rsidR="00D06D83">
        <w:rPr>
          <w:rFonts w:ascii="Arial" w:hAnsi="Arial" w:cs="Arial"/>
          <w:color w:val="000000" w:themeColor="text1"/>
          <w:sz w:val="24"/>
          <w:szCs w:val="24"/>
        </w:rPr>
        <w:t>Whilst research has identified support amongst mental health nurses to meet religious and cultural needs (</w:t>
      </w:r>
      <w:r w:rsidR="00D06D83" w:rsidRPr="00405E6C">
        <w:rPr>
          <w:rFonts w:ascii="Arial" w:hAnsi="Arial" w:cs="Arial"/>
          <w:color w:val="000000" w:themeColor="text1"/>
          <w:sz w:val="24"/>
          <w:szCs w:val="24"/>
        </w:rPr>
        <w:t>McSherry and Jamieson</w:t>
      </w:r>
      <w:r w:rsidR="00D06D83">
        <w:rPr>
          <w:rFonts w:ascii="Arial" w:hAnsi="Arial" w:cs="Arial"/>
          <w:color w:val="000000" w:themeColor="text1"/>
          <w:sz w:val="24"/>
          <w:szCs w:val="24"/>
        </w:rPr>
        <w:t>,</w:t>
      </w:r>
      <w:r w:rsidR="00D06D83" w:rsidRPr="00405E6C">
        <w:rPr>
          <w:rFonts w:ascii="Arial" w:hAnsi="Arial" w:cs="Arial"/>
          <w:color w:val="000000" w:themeColor="text1"/>
          <w:sz w:val="24"/>
          <w:szCs w:val="24"/>
        </w:rPr>
        <w:t xml:space="preserve"> 201</w:t>
      </w:r>
      <w:r w:rsidR="00D06D83">
        <w:rPr>
          <w:rFonts w:ascii="Arial" w:hAnsi="Arial" w:cs="Arial"/>
          <w:color w:val="000000" w:themeColor="text1"/>
          <w:sz w:val="24"/>
          <w:szCs w:val="24"/>
        </w:rPr>
        <w:t>3</w:t>
      </w:r>
      <w:r w:rsidR="00D06D83" w:rsidRPr="00405E6C">
        <w:rPr>
          <w:rFonts w:ascii="Arial" w:hAnsi="Arial" w:cs="Arial"/>
          <w:color w:val="000000" w:themeColor="text1"/>
          <w:sz w:val="24"/>
          <w:szCs w:val="24"/>
        </w:rPr>
        <w:t>)</w:t>
      </w:r>
      <w:r w:rsidR="00D06D83">
        <w:rPr>
          <w:rFonts w:ascii="Arial" w:hAnsi="Arial" w:cs="Arial"/>
          <w:color w:val="000000" w:themeColor="text1"/>
          <w:sz w:val="24"/>
          <w:szCs w:val="24"/>
        </w:rPr>
        <w:t>, a</w:t>
      </w:r>
      <w:r w:rsidR="005D2F69" w:rsidRPr="00405E6C">
        <w:rPr>
          <w:rFonts w:ascii="Arial" w:hAnsi="Arial" w:cs="Arial"/>
          <w:color w:val="000000" w:themeColor="text1"/>
          <w:sz w:val="24"/>
          <w:szCs w:val="24"/>
        </w:rPr>
        <w:t xml:space="preserve">ssessments </w:t>
      </w:r>
      <w:r w:rsidR="00DA68F3">
        <w:rPr>
          <w:rFonts w:ascii="Arial" w:hAnsi="Arial" w:cs="Arial"/>
          <w:color w:val="000000" w:themeColor="text1"/>
          <w:sz w:val="24"/>
          <w:szCs w:val="24"/>
        </w:rPr>
        <w:t xml:space="preserve">need </w:t>
      </w:r>
      <w:r w:rsidR="005D2F69" w:rsidRPr="00405E6C">
        <w:rPr>
          <w:rFonts w:ascii="Arial" w:hAnsi="Arial" w:cs="Arial"/>
          <w:color w:val="000000" w:themeColor="text1"/>
          <w:sz w:val="24"/>
          <w:szCs w:val="24"/>
        </w:rPr>
        <w:t xml:space="preserve">practitioners to have a good understanding of needs </w:t>
      </w:r>
      <w:r w:rsidR="00DA68F3">
        <w:rPr>
          <w:rFonts w:ascii="Arial" w:hAnsi="Arial" w:cs="Arial"/>
          <w:color w:val="000000" w:themeColor="text1"/>
          <w:sz w:val="24"/>
          <w:szCs w:val="24"/>
        </w:rPr>
        <w:t xml:space="preserve">if they are not to become </w:t>
      </w:r>
      <w:r w:rsidR="005D2F69" w:rsidRPr="00405E6C">
        <w:rPr>
          <w:rFonts w:ascii="Arial" w:hAnsi="Arial" w:cs="Arial"/>
          <w:color w:val="000000" w:themeColor="text1"/>
          <w:sz w:val="24"/>
          <w:szCs w:val="24"/>
        </w:rPr>
        <w:t xml:space="preserve">a tick box exercise (Gilbert, 2008). </w:t>
      </w:r>
      <w:r w:rsidR="00D06D83">
        <w:rPr>
          <w:rFonts w:ascii="Arial" w:hAnsi="Arial" w:cs="Arial"/>
          <w:color w:val="000000" w:themeColor="text1"/>
          <w:sz w:val="24"/>
          <w:szCs w:val="24"/>
        </w:rPr>
        <w:t>Further</w:t>
      </w:r>
      <w:r w:rsidR="006C3719" w:rsidRPr="00405E6C">
        <w:rPr>
          <w:rFonts w:ascii="Arial" w:hAnsi="Arial" w:cs="Arial"/>
          <w:color w:val="000000" w:themeColor="text1"/>
          <w:sz w:val="24"/>
          <w:szCs w:val="24"/>
        </w:rPr>
        <w:t xml:space="preserve">, there is lack of research to validate if such tools would identify the religious and cultural needs of </w:t>
      </w:r>
      <w:r w:rsidR="00F34375">
        <w:rPr>
          <w:rFonts w:ascii="Arial" w:hAnsi="Arial" w:cs="Arial"/>
          <w:color w:val="000000" w:themeColor="text1"/>
          <w:sz w:val="24"/>
          <w:szCs w:val="24"/>
        </w:rPr>
        <w:t>mental health in</w:t>
      </w:r>
      <w:r w:rsidR="006C3719" w:rsidRPr="00405E6C">
        <w:rPr>
          <w:rFonts w:ascii="Arial" w:hAnsi="Arial" w:cs="Arial"/>
          <w:color w:val="000000" w:themeColor="text1"/>
          <w:sz w:val="24"/>
          <w:szCs w:val="24"/>
        </w:rPr>
        <w:t xml:space="preserve">patients who may lack capacity to engage in such assessments. </w:t>
      </w:r>
      <w:r w:rsidRPr="00405E6C">
        <w:rPr>
          <w:rFonts w:ascii="Arial" w:hAnsi="Arial" w:cs="Arial"/>
          <w:color w:val="000000" w:themeColor="text1"/>
          <w:sz w:val="24"/>
          <w:szCs w:val="24"/>
        </w:rPr>
        <w:t xml:space="preserve">          </w:t>
      </w:r>
    </w:p>
    <w:p w14:paraId="2B1FB7A1" w14:textId="0704951F" w:rsidR="00DD6F34" w:rsidRPr="00405E6C" w:rsidRDefault="00E74C50"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D06D83">
        <w:rPr>
          <w:rFonts w:ascii="Arial" w:hAnsi="Arial" w:cs="Arial"/>
          <w:color w:val="000000" w:themeColor="text1"/>
          <w:sz w:val="24"/>
          <w:szCs w:val="24"/>
        </w:rPr>
        <w:t xml:space="preserve">In 2005, the UK Government </w:t>
      </w:r>
      <w:r w:rsidR="00D06D83" w:rsidRPr="00405E6C">
        <w:rPr>
          <w:rFonts w:ascii="Arial" w:hAnsi="Arial" w:cs="Arial"/>
          <w:color w:val="000000" w:themeColor="text1"/>
          <w:sz w:val="24"/>
          <w:szCs w:val="24"/>
        </w:rPr>
        <w:t>recommended cultural competency training be delivered to staff</w:t>
      </w:r>
      <w:r w:rsidR="00D06D83">
        <w:rPr>
          <w:rFonts w:ascii="Arial" w:hAnsi="Arial" w:cs="Arial"/>
          <w:color w:val="000000" w:themeColor="text1"/>
          <w:sz w:val="24"/>
          <w:szCs w:val="24"/>
        </w:rPr>
        <w:t xml:space="preserve"> </w:t>
      </w:r>
      <w:r w:rsidR="00D06D83" w:rsidRPr="00405E6C">
        <w:rPr>
          <w:rFonts w:ascii="Arial" w:hAnsi="Arial" w:cs="Arial"/>
          <w:color w:val="000000" w:themeColor="text1"/>
          <w:sz w:val="24"/>
          <w:szCs w:val="24"/>
        </w:rPr>
        <w:t xml:space="preserve">to </w:t>
      </w:r>
      <w:r w:rsidR="00D06D83">
        <w:rPr>
          <w:rFonts w:ascii="Arial" w:hAnsi="Arial" w:cs="Arial"/>
          <w:color w:val="000000" w:themeColor="text1"/>
          <w:sz w:val="24"/>
          <w:szCs w:val="24"/>
        </w:rPr>
        <w:t xml:space="preserve">help </w:t>
      </w:r>
      <w:r w:rsidR="00D06D83" w:rsidRPr="00405E6C">
        <w:rPr>
          <w:rFonts w:ascii="Arial" w:hAnsi="Arial" w:cs="Arial"/>
          <w:color w:val="000000" w:themeColor="text1"/>
          <w:sz w:val="24"/>
          <w:szCs w:val="24"/>
        </w:rPr>
        <w:t xml:space="preserve">address discrimination in mental health services in England (Department of Health, 2005). </w:t>
      </w:r>
      <w:r w:rsidR="00282DBE" w:rsidRPr="00405E6C">
        <w:rPr>
          <w:rFonts w:ascii="Arial" w:hAnsi="Arial" w:cs="Arial"/>
          <w:color w:val="000000" w:themeColor="text1"/>
          <w:sz w:val="24"/>
          <w:szCs w:val="24"/>
        </w:rPr>
        <w:t>A</w:t>
      </w:r>
      <w:r w:rsidR="00870853" w:rsidRPr="00405E6C">
        <w:rPr>
          <w:rFonts w:ascii="Arial" w:hAnsi="Arial" w:cs="Arial"/>
          <w:color w:val="000000" w:themeColor="text1"/>
          <w:sz w:val="24"/>
          <w:szCs w:val="24"/>
        </w:rPr>
        <w:t xml:space="preserve"> systematic review into cultural competency training in</w:t>
      </w:r>
      <w:r w:rsidR="009B6836" w:rsidRPr="00405E6C">
        <w:rPr>
          <w:rFonts w:ascii="Arial" w:hAnsi="Arial" w:cs="Arial"/>
          <w:color w:val="000000" w:themeColor="text1"/>
          <w:sz w:val="24"/>
          <w:szCs w:val="24"/>
        </w:rPr>
        <w:t xml:space="preserve"> </w:t>
      </w:r>
      <w:r w:rsidR="00870853" w:rsidRPr="00405E6C">
        <w:rPr>
          <w:rFonts w:ascii="Arial" w:hAnsi="Arial" w:cs="Arial"/>
          <w:color w:val="000000" w:themeColor="text1"/>
          <w:sz w:val="24"/>
          <w:szCs w:val="24"/>
        </w:rPr>
        <w:t>UK</w:t>
      </w:r>
      <w:r w:rsidR="00BC650C" w:rsidRPr="00405E6C">
        <w:rPr>
          <w:rFonts w:ascii="Arial" w:hAnsi="Arial" w:cs="Arial"/>
          <w:color w:val="000000" w:themeColor="text1"/>
          <w:sz w:val="24"/>
          <w:szCs w:val="24"/>
        </w:rPr>
        <w:t xml:space="preserve"> mental health services</w:t>
      </w:r>
      <w:r w:rsidR="00870853" w:rsidRPr="00405E6C">
        <w:rPr>
          <w:rFonts w:ascii="Arial" w:hAnsi="Arial" w:cs="Arial"/>
          <w:color w:val="000000" w:themeColor="text1"/>
          <w:sz w:val="24"/>
          <w:szCs w:val="24"/>
        </w:rPr>
        <w:t xml:space="preserve"> </w:t>
      </w:r>
      <w:r w:rsidR="00D06D83">
        <w:rPr>
          <w:rFonts w:ascii="Arial" w:hAnsi="Arial" w:cs="Arial"/>
          <w:color w:val="000000" w:themeColor="text1"/>
          <w:sz w:val="24"/>
          <w:szCs w:val="24"/>
        </w:rPr>
        <w:t xml:space="preserve">had </w:t>
      </w:r>
      <w:r w:rsidR="00B07B3A" w:rsidRPr="00405E6C">
        <w:rPr>
          <w:rFonts w:ascii="Arial" w:hAnsi="Arial" w:cs="Arial"/>
          <w:color w:val="000000" w:themeColor="text1"/>
          <w:sz w:val="24"/>
          <w:szCs w:val="24"/>
        </w:rPr>
        <w:t xml:space="preserve">theoretically validated the need for such training, </w:t>
      </w:r>
      <w:r w:rsidR="00D57987" w:rsidRPr="00405E6C">
        <w:rPr>
          <w:rFonts w:ascii="Arial" w:hAnsi="Arial" w:cs="Arial"/>
          <w:color w:val="000000" w:themeColor="text1"/>
          <w:sz w:val="24"/>
          <w:szCs w:val="24"/>
        </w:rPr>
        <w:t>however</w:t>
      </w:r>
      <w:r w:rsidR="00B07B3A" w:rsidRPr="00405E6C">
        <w:rPr>
          <w:rFonts w:ascii="Arial" w:hAnsi="Arial" w:cs="Arial"/>
          <w:color w:val="000000" w:themeColor="text1"/>
          <w:sz w:val="24"/>
          <w:szCs w:val="24"/>
        </w:rPr>
        <w:t xml:space="preserve">, evidence of </w:t>
      </w:r>
      <w:r w:rsidR="00D06D83">
        <w:rPr>
          <w:rFonts w:ascii="Arial" w:hAnsi="Arial" w:cs="Arial"/>
          <w:color w:val="000000" w:themeColor="text1"/>
          <w:sz w:val="24"/>
          <w:szCs w:val="24"/>
        </w:rPr>
        <w:t xml:space="preserve">any </w:t>
      </w:r>
      <w:r w:rsidR="00B07B3A" w:rsidRPr="00405E6C">
        <w:rPr>
          <w:rFonts w:ascii="Arial" w:hAnsi="Arial" w:cs="Arial"/>
          <w:color w:val="000000" w:themeColor="text1"/>
          <w:sz w:val="24"/>
          <w:szCs w:val="24"/>
        </w:rPr>
        <w:t>success</w:t>
      </w:r>
      <w:r w:rsidR="007F3461">
        <w:rPr>
          <w:rFonts w:ascii="Arial" w:hAnsi="Arial" w:cs="Arial"/>
          <w:color w:val="000000" w:themeColor="text1"/>
          <w:sz w:val="24"/>
          <w:szCs w:val="24"/>
        </w:rPr>
        <w:t xml:space="preserve"> </w:t>
      </w:r>
      <w:r w:rsidR="00D06D83">
        <w:rPr>
          <w:rFonts w:ascii="Arial" w:hAnsi="Arial" w:cs="Arial"/>
          <w:color w:val="000000" w:themeColor="text1"/>
          <w:sz w:val="24"/>
          <w:szCs w:val="24"/>
        </w:rPr>
        <w:t xml:space="preserve">was limited by the </w:t>
      </w:r>
      <w:r w:rsidR="007F3461">
        <w:rPr>
          <w:rFonts w:ascii="Arial" w:hAnsi="Arial" w:cs="Arial"/>
          <w:color w:val="000000" w:themeColor="text1"/>
          <w:sz w:val="24"/>
          <w:szCs w:val="24"/>
        </w:rPr>
        <w:t>lack of evaluation (Clegg et al, 2016)</w:t>
      </w:r>
      <w:r w:rsidR="008A015D" w:rsidRPr="00405E6C">
        <w:rPr>
          <w:rFonts w:ascii="Arial" w:hAnsi="Arial" w:cs="Arial"/>
          <w:color w:val="000000" w:themeColor="text1"/>
          <w:sz w:val="24"/>
          <w:szCs w:val="24"/>
        </w:rPr>
        <w:t xml:space="preserve">. </w:t>
      </w:r>
      <w:r w:rsidR="00BC650C" w:rsidRPr="00405E6C">
        <w:rPr>
          <w:rFonts w:ascii="Arial" w:hAnsi="Arial" w:cs="Arial"/>
          <w:color w:val="000000" w:themeColor="text1"/>
          <w:sz w:val="24"/>
          <w:szCs w:val="24"/>
        </w:rPr>
        <w:t xml:space="preserve"> </w:t>
      </w:r>
      <w:proofErr w:type="spellStart"/>
      <w:r w:rsidR="008E0FFD" w:rsidRPr="00405E6C">
        <w:rPr>
          <w:rFonts w:ascii="Arial" w:hAnsi="Arial" w:cs="Arial"/>
          <w:color w:val="000000" w:themeColor="text1"/>
          <w:sz w:val="24"/>
          <w:szCs w:val="24"/>
        </w:rPr>
        <w:t>Bhui</w:t>
      </w:r>
      <w:proofErr w:type="spellEnd"/>
      <w:r w:rsidR="008E0FFD" w:rsidRPr="00405E6C">
        <w:rPr>
          <w:rFonts w:ascii="Arial" w:hAnsi="Arial" w:cs="Arial"/>
          <w:color w:val="000000" w:themeColor="text1"/>
          <w:sz w:val="24"/>
          <w:szCs w:val="24"/>
        </w:rPr>
        <w:t xml:space="preserve"> at </w:t>
      </w:r>
      <w:proofErr w:type="spellStart"/>
      <w:r w:rsidR="008E0FFD" w:rsidRPr="00405E6C">
        <w:rPr>
          <w:rFonts w:ascii="Arial" w:hAnsi="Arial" w:cs="Arial"/>
          <w:color w:val="000000" w:themeColor="text1"/>
          <w:sz w:val="24"/>
          <w:szCs w:val="24"/>
        </w:rPr>
        <w:t>al</w:t>
      </w:r>
      <w:proofErr w:type="spellEnd"/>
      <w:r w:rsidR="008E0FFD" w:rsidRPr="00405E6C">
        <w:rPr>
          <w:rFonts w:ascii="Arial" w:hAnsi="Arial" w:cs="Arial"/>
          <w:color w:val="000000" w:themeColor="text1"/>
          <w:sz w:val="24"/>
          <w:szCs w:val="24"/>
        </w:rPr>
        <w:t xml:space="preserve"> (2007) argue </w:t>
      </w:r>
      <w:r w:rsidR="003913B0" w:rsidRPr="00405E6C">
        <w:rPr>
          <w:rFonts w:ascii="Arial" w:hAnsi="Arial" w:cs="Arial"/>
          <w:color w:val="000000" w:themeColor="text1"/>
          <w:sz w:val="24"/>
          <w:szCs w:val="24"/>
        </w:rPr>
        <w:t>standalone</w:t>
      </w:r>
      <w:r w:rsidR="008E0FFD" w:rsidRPr="00405E6C">
        <w:rPr>
          <w:rFonts w:ascii="Arial" w:hAnsi="Arial" w:cs="Arial"/>
          <w:color w:val="000000" w:themeColor="text1"/>
          <w:sz w:val="24"/>
          <w:szCs w:val="24"/>
        </w:rPr>
        <w:t xml:space="preserve"> cultural competency training cannot address meeting the cultural needs of patients</w:t>
      </w:r>
      <w:r w:rsidR="000F2DB9" w:rsidRPr="00405E6C">
        <w:rPr>
          <w:rFonts w:ascii="Arial" w:hAnsi="Arial" w:cs="Arial"/>
          <w:color w:val="000000" w:themeColor="text1"/>
          <w:sz w:val="24"/>
          <w:szCs w:val="24"/>
        </w:rPr>
        <w:t xml:space="preserve">. </w:t>
      </w:r>
      <w:r w:rsidR="00141DC9">
        <w:rPr>
          <w:rFonts w:ascii="Arial" w:hAnsi="Arial" w:cs="Arial"/>
          <w:color w:val="000000" w:themeColor="text1"/>
          <w:sz w:val="24"/>
          <w:szCs w:val="24"/>
        </w:rPr>
        <w:t>Instead, t</w:t>
      </w:r>
      <w:r w:rsidR="000F2DB9" w:rsidRPr="00405E6C">
        <w:rPr>
          <w:rFonts w:ascii="Arial" w:hAnsi="Arial" w:cs="Arial"/>
          <w:color w:val="000000" w:themeColor="text1"/>
          <w:sz w:val="24"/>
          <w:szCs w:val="24"/>
        </w:rPr>
        <w:t xml:space="preserve">hey suggest providing </w:t>
      </w:r>
      <w:r w:rsidR="009B6836" w:rsidRPr="00405E6C">
        <w:rPr>
          <w:rFonts w:ascii="Arial" w:hAnsi="Arial" w:cs="Arial"/>
          <w:color w:val="000000" w:themeColor="text1"/>
          <w:sz w:val="24"/>
          <w:szCs w:val="24"/>
        </w:rPr>
        <w:t xml:space="preserve">additional </w:t>
      </w:r>
      <w:r w:rsidR="000F2DB9" w:rsidRPr="00405E6C">
        <w:rPr>
          <w:rFonts w:ascii="Arial" w:hAnsi="Arial" w:cs="Arial"/>
          <w:color w:val="000000" w:themeColor="text1"/>
          <w:sz w:val="24"/>
          <w:szCs w:val="24"/>
        </w:rPr>
        <w:t>interventions such</w:t>
      </w:r>
      <w:r w:rsidR="009F20A5" w:rsidRPr="00405E6C">
        <w:rPr>
          <w:rFonts w:ascii="Arial" w:hAnsi="Arial" w:cs="Arial"/>
          <w:color w:val="000000" w:themeColor="text1"/>
          <w:sz w:val="24"/>
          <w:szCs w:val="24"/>
        </w:rPr>
        <w:t xml:space="preserve"> as</w:t>
      </w:r>
      <w:r w:rsidR="000F2DB9" w:rsidRPr="00405E6C">
        <w:rPr>
          <w:rFonts w:ascii="Arial" w:hAnsi="Arial" w:cs="Arial"/>
          <w:color w:val="000000" w:themeColor="text1"/>
          <w:sz w:val="24"/>
          <w:szCs w:val="24"/>
        </w:rPr>
        <w:t xml:space="preserve"> working with religious leaders in the community. </w:t>
      </w:r>
      <w:r w:rsidR="002D31F5" w:rsidRPr="00405E6C">
        <w:rPr>
          <w:rFonts w:ascii="Arial" w:hAnsi="Arial" w:cs="Arial"/>
          <w:color w:val="000000" w:themeColor="text1"/>
          <w:sz w:val="24"/>
          <w:szCs w:val="24"/>
        </w:rPr>
        <w:t xml:space="preserve">This supports the findings of </w:t>
      </w:r>
      <w:r w:rsidR="00141DC9">
        <w:rPr>
          <w:rFonts w:ascii="Arial" w:hAnsi="Arial" w:cs="Arial"/>
          <w:color w:val="000000" w:themeColor="text1"/>
          <w:sz w:val="24"/>
          <w:szCs w:val="24"/>
        </w:rPr>
        <w:t xml:space="preserve">research undertaken by the </w:t>
      </w:r>
      <w:r w:rsidR="002D31F5" w:rsidRPr="00405E6C">
        <w:rPr>
          <w:rFonts w:ascii="Arial" w:hAnsi="Arial" w:cs="Arial"/>
          <w:color w:val="000000" w:themeColor="text1"/>
          <w:sz w:val="24"/>
          <w:szCs w:val="24"/>
        </w:rPr>
        <w:t xml:space="preserve">Department of Health and Social Care </w:t>
      </w:r>
      <w:r w:rsidR="009D7E8D">
        <w:rPr>
          <w:rFonts w:ascii="Arial" w:hAnsi="Arial" w:cs="Arial"/>
          <w:color w:val="000000" w:themeColor="text1"/>
          <w:sz w:val="24"/>
          <w:szCs w:val="24"/>
        </w:rPr>
        <w:t xml:space="preserve">(DHSC, </w:t>
      </w:r>
      <w:r w:rsidR="002D31F5" w:rsidRPr="00405E6C">
        <w:rPr>
          <w:rFonts w:ascii="Arial" w:hAnsi="Arial" w:cs="Arial"/>
          <w:color w:val="000000" w:themeColor="text1"/>
          <w:sz w:val="24"/>
          <w:szCs w:val="24"/>
        </w:rPr>
        <w:t>2018) that training alone does not increase cultural understanding</w:t>
      </w:r>
      <w:r w:rsidR="00CA2B67" w:rsidRPr="00405E6C">
        <w:rPr>
          <w:rFonts w:ascii="Arial" w:hAnsi="Arial" w:cs="Arial"/>
          <w:color w:val="000000" w:themeColor="text1"/>
          <w:sz w:val="24"/>
          <w:szCs w:val="24"/>
        </w:rPr>
        <w:t xml:space="preserve"> and, additionally, patient care may be influenced by </w:t>
      </w:r>
      <w:r w:rsidR="00141DC9">
        <w:rPr>
          <w:rFonts w:ascii="Arial" w:hAnsi="Arial" w:cs="Arial"/>
          <w:color w:val="000000" w:themeColor="text1"/>
          <w:sz w:val="24"/>
          <w:szCs w:val="24"/>
        </w:rPr>
        <w:t xml:space="preserve">the </w:t>
      </w:r>
      <w:r w:rsidR="00CA2B67" w:rsidRPr="00405E6C">
        <w:rPr>
          <w:rFonts w:ascii="Arial" w:hAnsi="Arial" w:cs="Arial"/>
          <w:color w:val="000000" w:themeColor="text1"/>
          <w:sz w:val="24"/>
          <w:szCs w:val="24"/>
        </w:rPr>
        <w:t>unconscious bias</w:t>
      </w:r>
      <w:r w:rsidR="00141DC9">
        <w:rPr>
          <w:rFonts w:ascii="Arial" w:hAnsi="Arial" w:cs="Arial"/>
          <w:color w:val="000000" w:themeColor="text1"/>
          <w:sz w:val="24"/>
          <w:szCs w:val="24"/>
        </w:rPr>
        <w:t xml:space="preserve"> of staff</w:t>
      </w:r>
      <w:r w:rsidR="002D31F5" w:rsidRPr="00405E6C">
        <w:rPr>
          <w:rFonts w:ascii="Arial" w:hAnsi="Arial" w:cs="Arial"/>
          <w:color w:val="000000" w:themeColor="text1"/>
          <w:sz w:val="24"/>
          <w:szCs w:val="24"/>
        </w:rPr>
        <w:t>.</w:t>
      </w:r>
      <w:r w:rsidR="00F651A0">
        <w:rPr>
          <w:rFonts w:ascii="Arial" w:hAnsi="Arial" w:cs="Arial"/>
          <w:color w:val="000000" w:themeColor="text1"/>
          <w:sz w:val="24"/>
          <w:szCs w:val="24"/>
        </w:rPr>
        <w:t xml:space="preserve">  T</w:t>
      </w:r>
      <w:r w:rsidR="00F651A0" w:rsidRPr="00405E6C">
        <w:rPr>
          <w:rFonts w:ascii="Arial" w:hAnsi="Arial" w:cs="Arial"/>
          <w:color w:val="000000" w:themeColor="text1"/>
          <w:sz w:val="24"/>
          <w:szCs w:val="24"/>
        </w:rPr>
        <w:t xml:space="preserve">he Modernising the Mental Health Act report again highlighted concerns </w:t>
      </w:r>
      <w:r w:rsidR="00F651A0">
        <w:rPr>
          <w:rFonts w:ascii="Arial" w:hAnsi="Arial" w:cs="Arial"/>
          <w:color w:val="000000" w:themeColor="text1"/>
          <w:sz w:val="24"/>
          <w:szCs w:val="24"/>
        </w:rPr>
        <w:t>around</w:t>
      </w:r>
      <w:r w:rsidR="00F651A0" w:rsidRPr="00405E6C">
        <w:rPr>
          <w:rFonts w:ascii="Arial" w:hAnsi="Arial" w:cs="Arial"/>
          <w:color w:val="000000" w:themeColor="text1"/>
          <w:sz w:val="24"/>
          <w:szCs w:val="24"/>
        </w:rPr>
        <w:t xml:space="preserve"> staff</w:t>
      </w:r>
      <w:r w:rsidR="00F651A0">
        <w:rPr>
          <w:rFonts w:ascii="Arial" w:hAnsi="Arial" w:cs="Arial"/>
          <w:color w:val="000000" w:themeColor="text1"/>
          <w:sz w:val="24"/>
          <w:szCs w:val="24"/>
        </w:rPr>
        <w:t xml:space="preserve"> understanding of different cultures and recommended introducing </w:t>
      </w:r>
      <w:r w:rsidR="00F651A0" w:rsidRPr="00405E6C">
        <w:rPr>
          <w:rFonts w:ascii="Arial" w:hAnsi="Arial" w:cs="Arial"/>
          <w:color w:val="000000" w:themeColor="text1"/>
          <w:sz w:val="24"/>
          <w:szCs w:val="24"/>
        </w:rPr>
        <w:t xml:space="preserve">an Organisational Competence Framework which </w:t>
      </w:r>
      <w:r w:rsidR="00F651A0">
        <w:rPr>
          <w:rFonts w:ascii="Arial" w:hAnsi="Arial" w:cs="Arial"/>
          <w:color w:val="000000" w:themeColor="text1"/>
          <w:sz w:val="24"/>
          <w:szCs w:val="24"/>
        </w:rPr>
        <w:t>would include</w:t>
      </w:r>
      <w:r w:rsidR="00F651A0" w:rsidRPr="00405E6C">
        <w:rPr>
          <w:rFonts w:ascii="Arial" w:hAnsi="Arial" w:cs="Arial"/>
          <w:color w:val="000000" w:themeColor="text1"/>
          <w:sz w:val="24"/>
          <w:szCs w:val="24"/>
        </w:rPr>
        <w:t xml:space="preserve"> measuring staff awareness of the needs of BAME inpatients</w:t>
      </w:r>
      <w:r w:rsidR="00F651A0">
        <w:rPr>
          <w:rFonts w:ascii="Arial" w:hAnsi="Arial" w:cs="Arial"/>
          <w:color w:val="000000" w:themeColor="text1"/>
          <w:sz w:val="24"/>
          <w:szCs w:val="24"/>
        </w:rPr>
        <w:t xml:space="preserve"> </w:t>
      </w:r>
      <w:r w:rsidR="00F651A0" w:rsidRPr="00405E6C">
        <w:rPr>
          <w:rFonts w:ascii="Arial" w:hAnsi="Arial" w:cs="Arial"/>
          <w:color w:val="000000" w:themeColor="text1"/>
          <w:sz w:val="24"/>
          <w:szCs w:val="24"/>
        </w:rPr>
        <w:t>(</w:t>
      </w:r>
      <w:r w:rsidR="009D7E8D">
        <w:rPr>
          <w:rFonts w:ascii="Arial" w:hAnsi="Arial" w:cs="Arial"/>
          <w:color w:val="000000" w:themeColor="text1"/>
          <w:sz w:val="24"/>
          <w:szCs w:val="24"/>
        </w:rPr>
        <w:t>DHSC</w:t>
      </w:r>
      <w:r w:rsidR="00F651A0" w:rsidRPr="00405E6C">
        <w:rPr>
          <w:rFonts w:ascii="Arial" w:hAnsi="Arial" w:cs="Arial"/>
          <w:color w:val="000000" w:themeColor="text1"/>
          <w:sz w:val="24"/>
          <w:szCs w:val="24"/>
        </w:rPr>
        <w:t xml:space="preserve">, 2018).  </w:t>
      </w:r>
    </w:p>
    <w:p w14:paraId="480799FB" w14:textId="23C30E44" w:rsidR="00B55433" w:rsidRPr="00405E6C" w:rsidRDefault="00E74C50"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          </w:t>
      </w:r>
      <w:r w:rsidR="001C4DEB">
        <w:rPr>
          <w:rFonts w:ascii="Arial" w:hAnsi="Arial" w:cs="Arial"/>
          <w:color w:val="000000" w:themeColor="text1"/>
          <w:sz w:val="24"/>
          <w:szCs w:val="24"/>
        </w:rPr>
        <w:t>In 2018, the year in which the current research was undertaken, t</w:t>
      </w:r>
      <w:r w:rsidR="00B07B3A" w:rsidRPr="00405E6C">
        <w:rPr>
          <w:rFonts w:ascii="Arial" w:hAnsi="Arial" w:cs="Arial"/>
          <w:color w:val="000000" w:themeColor="text1"/>
          <w:sz w:val="24"/>
          <w:szCs w:val="24"/>
        </w:rPr>
        <w:t xml:space="preserve">he </w:t>
      </w:r>
      <w:r w:rsidR="001C4DEB">
        <w:rPr>
          <w:rFonts w:ascii="Arial" w:hAnsi="Arial" w:cs="Arial"/>
          <w:color w:val="000000" w:themeColor="text1"/>
          <w:sz w:val="24"/>
          <w:szCs w:val="24"/>
        </w:rPr>
        <w:t xml:space="preserve">UK </w:t>
      </w:r>
      <w:r w:rsidR="00B07B3A" w:rsidRPr="00405E6C">
        <w:rPr>
          <w:rFonts w:ascii="Arial" w:hAnsi="Arial" w:cs="Arial"/>
          <w:color w:val="000000" w:themeColor="text1"/>
          <w:sz w:val="24"/>
          <w:szCs w:val="24"/>
        </w:rPr>
        <w:t xml:space="preserve">Department of Health and Social Care </w:t>
      </w:r>
      <w:r w:rsidR="001C4DEB">
        <w:rPr>
          <w:rFonts w:ascii="Arial" w:hAnsi="Arial" w:cs="Arial"/>
          <w:color w:val="000000" w:themeColor="text1"/>
          <w:sz w:val="24"/>
          <w:szCs w:val="24"/>
        </w:rPr>
        <w:t xml:space="preserve">noted </w:t>
      </w:r>
      <w:r w:rsidR="00B07B3A" w:rsidRPr="00405E6C">
        <w:rPr>
          <w:rFonts w:ascii="Arial" w:hAnsi="Arial" w:cs="Arial"/>
          <w:color w:val="000000" w:themeColor="text1"/>
          <w:sz w:val="24"/>
          <w:szCs w:val="24"/>
        </w:rPr>
        <w:t>m</w:t>
      </w:r>
      <w:r w:rsidR="00B55433" w:rsidRPr="00405E6C">
        <w:rPr>
          <w:rFonts w:ascii="Arial" w:hAnsi="Arial" w:cs="Arial"/>
          <w:color w:val="000000" w:themeColor="text1"/>
          <w:sz w:val="24"/>
          <w:szCs w:val="24"/>
        </w:rPr>
        <w:t xml:space="preserve">ental health services </w:t>
      </w:r>
      <w:r w:rsidR="001C4DEB">
        <w:rPr>
          <w:rFonts w:ascii="Arial" w:hAnsi="Arial" w:cs="Arial"/>
          <w:color w:val="000000" w:themeColor="text1"/>
          <w:sz w:val="24"/>
          <w:szCs w:val="24"/>
        </w:rPr>
        <w:t>we</w:t>
      </w:r>
      <w:r w:rsidR="00B55433" w:rsidRPr="00405E6C">
        <w:rPr>
          <w:rFonts w:ascii="Arial" w:hAnsi="Arial" w:cs="Arial"/>
          <w:color w:val="000000" w:themeColor="text1"/>
          <w:sz w:val="24"/>
          <w:szCs w:val="24"/>
        </w:rPr>
        <w:t xml:space="preserve">re facing demanding pressures in meeting </w:t>
      </w:r>
      <w:r w:rsidR="00F651A0">
        <w:rPr>
          <w:rFonts w:ascii="Arial" w:hAnsi="Arial" w:cs="Arial"/>
          <w:color w:val="000000" w:themeColor="text1"/>
          <w:sz w:val="24"/>
          <w:szCs w:val="24"/>
        </w:rPr>
        <w:t xml:space="preserve">patients’ needs </w:t>
      </w:r>
      <w:r w:rsidR="00B55433" w:rsidRPr="00405E6C">
        <w:rPr>
          <w:rFonts w:ascii="Arial" w:hAnsi="Arial" w:cs="Arial"/>
          <w:color w:val="000000" w:themeColor="text1"/>
          <w:sz w:val="24"/>
          <w:szCs w:val="24"/>
        </w:rPr>
        <w:t>on a systemic level</w:t>
      </w:r>
      <w:r w:rsidR="00F651A0">
        <w:rPr>
          <w:rFonts w:ascii="Arial" w:hAnsi="Arial" w:cs="Arial"/>
          <w:color w:val="000000" w:themeColor="text1"/>
          <w:sz w:val="24"/>
          <w:szCs w:val="24"/>
        </w:rPr>
        <w:t xml:space="preserve"> due to </w:t>
      </w:r>
      <w:r w:rsidR="001C4DEB">
        <w:rPr>
          <w:rFonts w:ascii="Arial" w:hAnsi="Arial" w:cs="Arial"/>
          <w:color w:val="000000" w:themeColor="text1"/>
          <w:sz w:val="24"/>
          <w:szCs w:val="24"/>
        </w:rPr>
        <w:t xml:space="preserve">insufficient </w:t>
      </w:r>
      <w:r w:rsidR="00F651A0">
        <w:rPr>
          <w:rFonts w:ascii="Arial" w:hAnsi="Arial" w:cs="Arial"/>
          <w:color w:val="000000" w:themeColor="text1"/>
          <w:sz w:val="24"/>
          <w:szCs w:val="24"/>
        </w:rPr>
        <w:t xml:space="preserve">staffing, </w:t>
      </w:r>
      <w:r w:rsidR="00B55433" w:rsidRPr="00405E6C">
        <w:rPr>
          <w:rFonts w:ascii="Arial" w:hAnsi="Arial" w:cs="Arial"/>
          <w:color w:val="000000" w:themeColor="text1"/>
          <w:sz w:val="24"/>
          <w:szCs w:val="24"/>
        </w:rPr>
        <w:t>a reliance o</w:t>
      </w:r>
      <w:r w:rsidR="00B81DAC" w:rsidRPr="00405E6C">
        <w:rPr>
          <w:rFonts w:ascii="Arial" w:hAnsi="Arial" w:cs="Arial"/>
          <w:color w:val="000000" w:themeColor="text1"/>
          <w:sz w:val="24"/>
          <w:szCs w:val="24"/>
        </w:rPr>
        <w:t>n</w:t>
      </w:r>
      <w:r w:rsidR="00B55433" w:rsidRPr="00405E6C">
        <w:rPr>
          <w:rFonts w:ascii="Arial" w:hAnsi="Arial" w:cs="Arial"/>
          <w:color w:val="000000" w:themeColor="text1"/>
          <w:sz w:val="24"/>
          <w:szCs w:val="24"/>
        </w:rPr>
        <w:t xml:space="preserve"> agency staff</w:t>
      </w:r>
      <w:r w:rsidR="00F651A0">
        <w:rPr>
          <w:rFonts w:ascii="Arial" w:hAnsi="Arial" w:cs="Arial"/>
          <w:color w:val="000000" w:themeColor="text1"/>
          <w:sz w:val="24"/>
          <w:szCs w:val="24"/>
        </w:rPr>
        <w:t xml:space="preserve"> and</w:t>
      </w:r>
      <w:r w:rsidR="00B55433" w:rsidRPr="00405E6C">
        <w:rPr>
          <w:rFonts w:ascii="Arial" w:hAnsi="Arial" w:cs="Arial"/>
          <w:color w:val="000000" w:themeColor="text1"/>
          <w:sz w:val="24"/>
          <w:szCs w:val="24"/>
        </w:rPr>
        <w:t xml:space="preserve"> high </w:t>
      </w:r>
      <w:r w:rsidR="00392423">
        <w:rPr>
          <w:rFonts w:ascii="Arial" w:hAnsi="Arial" w:cs="Arial"/>
          <w:color w:val="000000" w:themeColor="text1"/>
          <w:sz w:val="24"/>
          <w:szCs w:val="24"/>
        </w:rPr>
        <w:t xml:space="preserve">staff </w:t>
      </w:r>
      <w:r w:rsidR="00B55433" w:rsidRPr="00405E6C">
        <w:rPr>
          <w:rFonts w:ascii="Arial" w:hAnsi="Arial" w:cs="Arial"/>
          <w:color w:val="000000" w:themeColor="text1"/>
          <w:sz w:val="24"/>
          <w:szCs w:val="24"/>
        </w:rPr>
        <w:t xml:space="preserve">turnover. </w:t>
      </w:r>
      <w:r w:rsidR="00392423">
        <w:rPr>
          <w:rFonts w:ascii="Arial" w:hAnsi="Arial" w:cs="Arial"/>
          <w:color w:val="000000" w:themeColor="text1"/>
          <w:sz w:val="24"/>
          <w:szCs w:val="24"/>
        </w:rPr>
        <w:t>Further, w</w:t>
      </w:r>
      <w:r w:rsidR="00B55433" w:rsidRPr="00405E6C">
        <w:rPr>
          <w:rFonts w:ascii="Arial" w:hAnsi="Arial" w:cs="Arial"/>
          <w:color w:val="000000" w:themeColor="text1"/>
          <w:sz w:val="24"/>
          <w:szCs w:val="24"/>
        </w:rPr>
        <w:t xml:space="preserve">ards </w:t>
      </w:r>
      <w:r w:rsidR="00F651A0">
        <w:rPr>
          <w:rFonts w:ascii="Arial" w:hAnsi="Arial" w:cs="Arial"/>
          <w:color w:val="000000" w:themeColor="text1"/>
          <w:sz w:val="24"/>
          <w:szCs w:val="24"/>
        </w:rPr>
        <w:t>we</w:t>
      </w:r>
      <w:r w:rsidR="00B55433" w:rsidRPr="00405E6C">
        <w:rPr>
          <w:rFonts w:ascii="Arial" w:hAnsi="Arial" w:cs="Arial"/>
          <w:color w:val="000000" w:themeColor="text1"/>
          <w:sz w:val="24"/>
          <w:szCs w:val="24"/>
        </w:rPr>
        <w:t xml:space="preserve">re increasingly viewed </w:t>
      </w:r>
      <w:r w:rsidR="005525F4" w:rsidRPr="00405E6C">
        <w:rPr>
          <w:rFonts w:ascii="Arial" w:hAnsi="Arial" w:cs="Arial"/>
          <w:color w:val="000000" w:themeColor="text1"/>
          <w:sz w:val="24"/>
          <w:szCs w:val="24"/>
        </w:rPr>
        <w:t>as</w:t>
      </w:r>
      <w:r w:rsidR="00B55433" w:rsidRPr="00405E6C">
        <w:rPr>
          <w:rFonts w:ascii="Arial" w:hAnsi="Arial" w:cs="Arial"/>
          <w:color w:val="000000" w:themeColor="text1"/>
          <w:sz w:val="24"/>
          <w:szCs w:val="24"/>
        </w:rPr>
        <w:t xml:space="preserve"> non-therapeutic due to </w:t>
      </w:r>
      <w:r w:rsidR="00443C1B" w:rsidRPr="00405E6C">
        <w:rPr>
          <w:rFonts w:ascii="Arial" w:hAnsi="Arial" w:cs="Arial"/>
          <w:color w:val="000000" w:themeColor="text1"/>
          <w:sz w:val="24"/>
          <w:szCs w:val="24"/>
        </w:rPr>
        <w:t xml:space="preserve">lack of </w:t>
      </w:r>
      <w:r w:rsidR="00392423">
        <w:rPr>
          <w:rFonts w:ascii="Arial" w:hAnsi="Arial" w:cs="Arial"/>
          <w:color w:val="000000" w:themeColor="text1"/>
          <w:sz w:val="24"/>
          <w:szCs w:val="24"/>
        </w:rPr>
        <w:t xml:space="preserve">staff </w:t>
      </w:r>
      <w:r w:rsidR="00443C1B" w:rsidRPr="00405E6C">
        <w:rPr>
          <w:rFonts w:ascii="Arial" w:hAnsi="Arial" w:cs="Arial"/>
          <w:color w:val="000000" w:themeColor="text1"/>
          <w:sz w:val="24"/>
          <w:szCs w:val="24"/>
        </w:rPr>
        <w:t>time</w:t>
      </w:r>
      <w:r w:rsidR="00B55433" w:rsidRPr="00405E6C">
        <w:rPr>
          <w:rFonts w:ascii="Arial" w:hAnsi="Arial" w:cs="Arial"/>
          <w:color w:val="000000" w:themeColor="text1"/>
          <w:sz w:val="24"/>
          <w:szCs w:val="24"/>
        </w:rPr>
        <w:t xml:space="preserve"> to provide person-centred care</w:t>
      </w:r>
      <w:r w:rsidR="007F3461">
        <w:rPr>
          <w:rFonts w:ascii="Arial" w:hAnsi="Arial" w:cs="Arial"/>
          <w:color w:val="000000" w:themeColor="text1"/>
          <w:sz w:val="24"/>
          <w:szCs w:val="24"/>
        </w:rPr>
        <w:t xml:space="preserve"> (</w:t>
      </w:r>
      <w:r w:rsidR="009D7E8D">
        <w:rPr>
          <w:rFonts w:ascii="Arial" w:hAnsi="Arial" w:cs="Arial"/>
          <w:color w:val="000000" w:themeColor="text1"/>
          <w:sz w:val="24"/>
          <w:szCs w:val="24"/>
        </w:rPr>
        <w:t>DHSC</w:t>
      </w:r>
      <w:r w:rsidR="007F3461">
        <w:rPr>
          <w:rFonts w:ascii="Arial" w:hAnsi="Arial" w:cs="Arial"/>
          <w:color w:val="000000" w:themeColor="text1"/>
          <w:sz w:val="24"/>
          <w:szCs w:val="24"/>
        </w:rPr>
        <w:t>, 2018)</w:t>
      </w:r>
      <w:r w:rsidR="00B55433" w:rsidRPr="00405E6C">
        <w:rPr>
          <w:rFonts w:ascii="Arial" w:hAnsi="Arial" w:cs="Arial"/>
          <w:color w:val="000000" w:themeColor="text1"/>
          <w:sz w:val="24"/>
          <w:szCs w:val="24"/>
        </w:rPr>
        <w:t>.</w:t>
      </w:r>
      <w:r w:rsidR="00392423">
        <w:rPr>
          <w:rFonts w:ascii="Arial" w:hAnsi="Arial" w:cs="Arial"/>
          <w:color w:val="000000" w:themeColor="text1"/>
          <w:sz w:val="24"/>
          <w:szCs w:val="24"/>
        </w:rPr>
        <w:t xml:space="preserve">  </w:t>
      </w:r>
      <w:r w:rsidR="00392423" w:rsidRPr="00405E6C">
        <w:rPr>
          <w:rFonts w:ascii="Arial" w:hAnsi="Arial" w:cs="Arial"/>
          <w:color w:val="000000" w:themeColor="text1"/>
          <w:sz w:val="24"/>
          <w:szCs w:val="24"/>
        </w:rPr>
        <w:t>These factors risk patient care being affected.</w:t>
      </w:r>
    </w:p>
    <w:p w14:paraId="78E0C0A9" w14:textId="47F25ABC" w:rsidR="00902777" w:rsidRDefault="00A6221A"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387B45" w:rsidRPr="00405E6C">
        <w:rPr>
          <w:rFonts w:ascii="Arial" w:hAnsi="Arial" w:cs="Arial"/>
          <w:color w:val="000000" w:themeColor="text1"/>
          <w:sz w:val="24"/>
          <w:szCs w:val="24"/>
        </w:rPr>
        <w:t xml:space="preserve">The </w:t>
      </w:r>
      <w:r w:rsidR="00637E3F">
        <w:rPr>
          <w:rFonts w:ascii="Arial" w:hAnsi="Arial" w:cs="Arial"/>
          <w:color w:val="000000" w:themeColor="text1"/>
          <w:sz w:val="24"/>
          <w:szCs w:val="24"/>
        </w:rPr>
        <w:t xml:space="preserve">study reported in this paper aimed </w:t>
      </w:r>
      <w:r w:rsidR="00387B45" w:rsidRPr="00405E6C">
        <w:rPr>
          <w:rFonts w:ascii="Arial" w:hAnsi="Arial" w:cs="Arial"/>
          <w:color w:val="000000" w:themeColor="text1"/>
          <w:sz w:val="24"/>
          <w:szCs w:val="24"/>
        </w:rPr>
        <w:t>to explore</w:t>
      </w:r>
      <w:r w:rsidR="00267F27" w:rsidRPr="00405E6C">
        <w:rPr>
          <w:rFonts w:ascii="Arial" w:hAnsi="Arial" w:cs="Arial"/>
          <w:color w:val="000000" w:themeColor="text1"/>
          <w:sz w:val="24"/>
          <w:szCs w:val="24"/>
        </w:rPr>
        <w:t xml:space="preserve"> inpatient staff</w:t>
      </w:r>
      <w:r w:rsidR="00387B45" w:rsidRPr="00405E6C">
        <w:rPr>
          <w:rFonts w:ascii="Arial" w:hAnsi="Arial" w:cs="Arial"/>
          <w:color w:val="000000" w:themeColor="text1"/>
          <w:sz w:val="24"/>
          <w:szCs w:val="24"/>
        </w:rPr>
        <w:t xml:space="preserve"> experiences </w:t>
      </w:r>
      <w:r w:rsidR="00B81DAC" w:rsidRPr="00405E6C">
        <w:rPr>
          <w:rFonts w:ascii="Arial" w:hAnsi="Arial" w:cs="Arial"/>
          <w:color w:val="000000" w:themeColor="text1"/>
          <w:sz w:val="24"/>
          <w:szCs w:val="24"/>
        </w:rPr>
        <w:t xml:space="preserve">of </w:t>
      </w:r>
      <w:r w:rsidR="00387B45" w:rsidRPr="00405E6C">
        <w:rPr>
          <w:rFonts w:ascii="Arial" w:hAnsi="Arial" w:cs="Arial"/>
          <w:color w:val="000000" w:themeColor="text1"/>
          <w:sz w:val="24"/>
          <w:szCs w:val="24"/>
        </w:rPr>
        <w:t xml:space="preserve">seeking to meet </w:t>
      </w:r>
      <w:r w:rsidR="00F24084">
        <w:rPr>
          <w:rFonts w:ascii="Arial" w:hAnsi="Arial" w:cs="Arial"/>
          <w:color w:val="000000" w:themeColor="text1"/>
          <w:sz w:val="24"/>
          <w:szCs w:val="24"/>
        </w:rPr>
        <w:t xml:space="preserve">the religious and </w:t>
      </w:r>
      <w:r w:rsidR="00387B45" w:rsidRPr="00405E6C">
        <w:rPr>
          <w:rFonts w:ascii="Arial" w:hAnsi="Arial" w:cs="Arial"/>
          <w:color w:val="000000" w:themeColor="text1"/>
          <w:sz w:val="24"/>
          <w:szCs w:val="24"/>
        </w:rPr>
        <w:t xml:space="preserve">cultural needs of </w:t>
      </w:r>
      <w:r w:rsidR="002A2FE0" w:rsidRPr="00405E6C">
        <w:rPr>
          <w:rFonts w:ascii="Arial" w:hAnsi="Arial" w:cs="Arial"/>
          <w:color w:val="000000" w:themeColor="text1"/>
          <w:sz w:val="24"/>
          <w:szCs w:val="24"/>
        </w:rPr>
        <w:t>BAME</w:t>
      </w:r>
      <w:r w:rsidR="00387B45" w:rsidRPr="00405E6C">
        <w:rPr>
          <w:rFonts w:ascii="Arial" w:hAnsi="Arial" w:cs="Arial"/>
          <w:color w:val="000000" w:themeColor="text1"/>
          <w:sz w:val="24"/>
          <w:szCs w:val="24"/>
        </w:rPr>
        <w:t xml:space="preserve"> </w:t>
      </w:r>
      <w:r w:rsidR="00F24084">
        <w:rPr>
          <w:rFonts w:ascii="Arial" w:hAnsi="Arial" w:cs="Arial"/>
          <w:color w:val="000000" w:themeColor="text1"/>
          <w:sz w:val="24"/>
          <w:szCs w:val="24"/>
        </w:rPr>
        <w:t>in</w:t>
      </w:r>
      <w:r w:rsidR="00387B45" w:rsidRPr="00405E6C">
        <w:rPr>
          <w:rFonts w:ascii="Arial" w:hAnsi="Arial" w:cs="Arial"/>
          <w:color w:val="000000" w:themeColor="text1"/>
          <w:sz w:val="24"/>
          <w:szCs w:val="24"/>
        </w:rPr>
        <w:t>patients</w:t>
      </w:r>
      <w:r w:rsidR="00B33D34" w:rsidRPr="00405E6C">
        <w:rPr>
          <w:rFonts w:ascii="Arial" w:hAnsi="Arial" w:cs="Arial"/>
          <w:color w:val="000000" w:themeColor="text1"/>
          <w:sz w:val="24"/>
          <w:szCs w:val="24"/>
        </w:rPr>
        <w:t xml:space="preserve"> </w:t>
      </w:r>
      <w:r w:rsidR="00F24084">
        <w:rPr>
          <w:rFonts w:ascii="Arial" w:hAnsi="Arial" w:cs="Arial"/>
          <w:color w:val="000000" w:themeColor="text1"/>
          <w:sz w:val="24"/>
          <w:szCs w:val="24"/>
        </w:rPr>
        <w:t xml:space="preserve">on mental health wards, both informal inpatients (admitted to hospital voluntarily) </w:t>
      </w:r>
      <w:r w:rsidR="00112B99" w:rsidRPr="00405E6C">
        <w:rPr>
          <w:rFonts w:ascii="Arial" w:hAnsi="Arial" w:cs="Arial"/>
          <w:color w:val="000000" w:themeColor="text1"/>
          <w:sz w:val="24"/>
          <w:szCs w:val="24"/>
        </w:rPr>
        <w:t xml:space="preserve">and patients detained under the Mental </w:t>
      </w:r>
      <w:r w:rsidR="00F24084">
        <w:rPr>
          <w:rFonts w:ascii="Arial" w:hAnsi="Arial" w:cs="Arial"/>
          <w:color w:val="000000" w:themeColor="text1"/>
          <w:sz w:val="24"/>
          <w:szCs w:val="24"/>
        </w:rPr>
        <w:t>H</w:t>
      </w:r>
      <w:r w:rsidR="00112B99" w:rsidRPr="00405E6C">
        <w:rPr>
          <w:rFonts w:ascii="Arial" w:hAnsi="Arial" w:cs="Arial"/>
          <w:color w:val="000000" w:themeColor="text1"/>
          <w:sz w:val="24"/>
          <w:szCs w:val="24"/>
        </w:rPr>
        <w:t>ealth Act 1983.</w:t>
      </w:r>
      <w:r w:rsidR="00387B45" w:rsidRPr="00405E6C">
        <w:rPr>
          <w:rFonts w:ascii="Arial" w:hAnsi="Arial" w:cs="Arial"/>
          <w:color w:val="000000" w:themeColor="text1"/>
          <w:sz w:val="24"/>
          <w:szCs w:val="24"/>
        </w:rPr>
        <w:t xml:space="preserve"> The </w:t>
      </w:r>
      <w:r w:rsidR="00F24084">
        <w:rPr>
          <w:rFonts w:ascii="Arial" w:hAnsi="Arial" w:cs="Arial"/>
          <w:color w:val="000000" w:themeColor="text1"/>
          <w:sz w:val="24"/>
          <w:szCs w:val="24"/>
        </w:rPr>
        <w:t xml:space="preserve">study was undertaken in one NHS Trust in the </w:t>
      </w:r>
      <w:r w:rsidR="00387B45" w:rsidRPr="00405E6C">
        <w:rPr>
          <w:rFonts w:ascii="Arial" w:hAnsi="Arial" w:cs="Arial"/>
          <w:color w:val="000000" w:themeColor="text1"/>
          <w:sz w:val="24"/>
          <w:szCs w:val="24"/>
        </w:rPr>
        <w:t>West Midlands</w:t>
      </w:r>
      <w:r w:rsidR="00F24084">
        <w:rPr>
          <w:rFonts w:ascii="Arial" w:hAnsi="Arial" w:cs="Arial"/>
          <w:color w:val="000000" w:themeColor="text1"/>
          <w:sz w:val="24"/>
          <w:szCs w:val="24"/>
        </w:rPr>
        <w:t xml:space="preserve"> in England</w:t>
      </w:r>
      <w:r w:rsidR="00387B45" w:rsidRPr="00405E6C">
        <w:rPr>
          <w:rFonts w:ascii="Arial" w:hAnsi="Arial" w:cs="Arial"/>
          <w:color w:val="000000" w:themeColor="text1"/>
          <w:sz w:val="24"/>
          <w:szCs w:val="24"/>
        </w:rPr>
        <w:t>.</w:t>
      </w:r>
    </w:p>
    <w:p w14:paraId="5BD237C3" w14:textId="77777777" w:rsidR="00F651A0" w:rsidRPr="00405E6C" w:rsidRDefault="00F651A0" w:rsidP="00171124">
      <w:pPr>
        <w:spacing w:line="480" w:lineRule="auto"/>
        <w:jc w:val="both"/>
        <w:rPr>
          <w:rFonts w:ascii="Arial" w:hAnsi="Arial" w:cs="Arial"/>
          <w:b/>
          <w:color w:val="000000" w:themeColor="text1"/>
          <w:sz w:val="24"/>
          <w:szCs w:val="24"/>
        </w:rPr>
      </w:pPr>
    </w:p>
    <w:p w14:paraId="32603F51" w14:textId="2B996EE8" w:rsidR="009E3A0F" w:rsidRPr="00405E6C" w:rsidRDefault="00A6221A" w:rsidP="00171124">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Methodology</w:t>
      </w:r>
    </w:p>
    <w:p w14:paraId="2433C81F" w14:textId="77777777" w:rsidR="007230A6" w:rsidRPr="00405E6C" w:rsidRDefault="007230A6" w:rsidP="00171124">
      <w:pPr>
        <w:spacing w:line="480" w:lineRule="auto"/>
        <w:jc w:val="both"/>
        <w:rPr>
          <w:rFonts w:ascii="Arial" w:hAnsi="Arial" w:cs="Arial"/>
          <w:i/>
          <w:color w:val="000000" w:themeColor="text1"/>
          <w:sz w:val="24"/>
          <w:szCs w:val="24"/>
        </w:rPr>
      </w:pPr>
      <w:bookmarkStart w:id="3" w:name="_Hlk519770006"/>
      <w:r w:rsidRPr="00405E6C">
        <w:rPr>
          <w:rFonts w:ascii="Arial" w:hAnsi="Arial" w:cs="Arial"/>
          <w:i/>
          <w:color w:val="000000" w:themeColor="text1"/>
          <w:sz w:val="24"/>
          <w:szCs w:val="24"/>
        </w:rPr>
        <w:t>Design</w:t>
      </w:r>
    </w:p>
    <w:p w14:paraId="71911C75" w14:textId="54559716" w:rsidR="007230A6" w:rsidRDefault="005E0B6D"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682A8F">
        <w:rPr>
          <w:rFonts w:ascii="Arial" w:hAnsi="Arial" w:cs="Arial"/>
          <w:color w:val="000000" w:themeColor="text1"/>
          <w:sz w:val="24"/>
          <w:szCs w:val="24"/>
        </w:rPr>
        <w:t xml:space="preserve">The study utilised a qualitative research design to </w:t>
      </w:r>
      <w:r w:rsidR="007230A6" w:rsidRPr="00405E6C">
        <w:rPr>
          <w:rFonts w:ascii="Arial" w:hAnsi="Arial" w:cs="Arial"/>
          <w:color w:val="000000" w:themeColor="text1"/>
          <w:sz w:val="24"/>
          <w:szCs w:val="24"/>
        </w:rPr>
        <w:t xml:space="preserve">explore </w:t>
      </w:r>
      <w:r w:rsidR="00682A8F">
        <w:rPr>
          <w:rFonts w:ascii="Arial" w:hAnsi="Arial" w:cs="Arial"/>
          <w:color w:val="000000" w:themeColor="text1"/>
          <w:sz w:val="24"/>
          <w:szCs w:val="24"/>
        </w:rPr>
        <w:t xml:space="preserve">inpatient staff views and </w:t>
      </w:r>
      <w:r w:rsidR="007230A6" w:rsidRPr="00405E6C">
        <w:rPr>
          <w:rFonts w:ascii="Arial" w:hAnsi="Arial" w:cs="Arial"/>
          <w:color w:val="000000" w:themeColor="text1"/>
          <w:sz w:val="24"/>
          <w:szCs w:val="24"/>
        </w:rPr>
        <w:t xml:space="preserve">experiences on </w:t>
      </w:r>
      <w:r w:rsidR="00682A8F">
        <w:rPr>
          <w:rFonts w:ascii="Arial" w:hAnsi="Arial" w:cs="Arial"/>
          <w:color w:val="000000" w:themeColor="text1"/>
          <w:sz w:val="24"/>
          <w:szCs w:val="24"/>
        </w:rPr>
        <w:t>identifying and meeting the religious and cultural needs of BAME inpatients on mental health wards</w:t>
      </w:r>
      <w:r w:rsidR="007230A6" w:rsidRPr="00405E6C">
        <w:rPr>
          <w:rFonts w:ascii="Arial" w:hAnsi="Arial" w:cs="Arial"/>
          <w:color w:val="000000" w:themeColor="text1"/>
          <w:sz w:val="24"/>
          <w:szCs w:val="24"/>
        </w:rPr>
        <w:t xml:space="preserve">. </w:t>
      </w:r>
      <w:r w:rsidR="00682A8F">
        <w:rPr>
          <w:rFonts w:ascii="Arial" w:hAnsi="Arial" w:cs="Arial"/>
          <w:color w:val="000000" w:themeColor="text1"/>
          <w:sz w:val="24"/>
          <w:szCs w:val="24"/>
        </w:rPr>
        <w:t xml:space="preserve">Semi-structured interviews supported participants to </w:t>
      </w:r>
      <w:r w:rsidR="007230A6" w:rsidRPr="00405E6C">
        <w:rPr>
          <w:rFonts w:ascii="Arial" w:hAnsi="Arial" w:cs="Arial"/>
          <w:color w:val="000000" w:themeColor="text1"/>
          <w:sz w:val="24"/>
          <w:szCs w:val="24"/>
        </w:rPr>
        <w:t xml:space="preserve">share their </w:t>
      </w:r>
      <w:r w:rsidR="00682A8F">
        <w:rPr>
          <w:rFonts w:ascii="Arial" w:hAnsi="Arial" w:cs="Arial"/>
          <w:color w:val="000000" w:themeColor="text1"/>
          <w:sz w:val="24"/>
          <w:szCs w:val="24"/>
        </w:rPr>
        <w:t xml:space="preserve">subjective </w:t>
      </w:r>
      <w:r w:rsidR="007230A6" w:rsidRPr="00405E6C">
        <w:rPr>
          <w:rFonts w:ascii="Arial" w:hAnsi="Arial" w:cs="Arial"/>
          <w:color w:val="000000" w:themeColor="text1"/>
          <w:sz w:val="24"/>
          <w:szCs w:val="24"/>
        </w:rPr>
        <w:t xml:space="preserve">views </w:t>
      </w:r>
      <w:r w:rsidR="00682A8F">
        <w:rPr>
          <w:rFonts w:ascii="Arial" w:hAnsi="Arial" w:cs="Arial"/>
          <w:color w:val="000000" w:themeColor="text1"/>
          <w:sz w:val="24"/>
          <w:szCs w:val="24"/>
        </w:rPr>
        <w:t xml:space="preserve">as this method ensured core questions were asked of all participants whilst still </w:t>
      </w:r>
      <w:r w:rsidR="003D14FE" w:rsidRPr="00405E6C">
        <w:rPr>
          <w:rFonts w:ascii="Arial" w:hAnsi="Arial" w:cs="Arial"/>
          <w:color w:val="000000" w:themeColor="text1"/>
          <w:sz w:val="24"/>
          <w:szCs w:val="24"/>
        </w:rPr>
        <w:t xml:space="preserve">allowing </w:t>
      </w:r>
      <w:r w:rsidR="00682A8F">
        <w:rPr>
          <w:rFonts w:ascii="Arial" w:hAnsi="Arial" w:cs="Arial"/>
          <w:color w:val="000000" w:themeColor="text1"/>
          <w:sz w:val="24"/>
          <w:szCs w:val="24"/>
        </w:rPr>
        <w:t xml:space="preserve">participants to raise points </w:t>
      </w:r>
      <w:r w:rsidR="003D14FE" w:rsidRPr="00405E6C">
        <w:rPr>
          <w:rFonts w:ascii="Arial" w:hAnsi="Arial" w:cs="Arial"/>
          <w:color w:val="000000" w:themeColor="text1"/>
          <w:sz w:val="24"/>
          <w:szCs w:val="24"/>
        </w:rPr>
        <w:t xml:space="preserve">not covered by the </w:t>
      </w:r>
      <w:r w:rsidR="00682A8F">
        <w:rPr>
          <w:rFonts w:ascii="Arial" w:hAnsi="Arial" w:cs="Arial"/>
          <w:color w:val="000000" w:themeColor="text1"/>
          <w:sz w:val="24"/>
          <w:szCs w:val="24"/>
        </w:rPr>
        <w:t>topic guide but which were felt to be relevant to the area of study</w:t>
      </w:r>
      <w:r w:rsidR="0090601C">
        <w:rPr>
          <w:rFonts w:ascii="Arial" w:hAnsi="Arial" w:cs="Arial"/>
          <w:color w:val="000000" w:themeColor="text1"/>
          <w:sz w:val="24"/>
          <w:szCs w:val="24"/>
        </w:rPr>
        <w:t xml:space="preserve"> (Green and Thorogood, 2018)</w:t>
      </w:r>
      <w:r w:rsidR="007230A6" w:rsidRPr="00405E6C">
        <w:rPr>
          <w:rFonts w:ascii="Arial" w:hAnsi="Arial" w:cs="Arial"/>
          <w:color w:val="000000" w:themeColor="text1"/>
          <w:sz w:val="24"/>
          <w:szCs w:val="24"/>
        </w:rPr>
        <w:t xml:space="preserve">. </w:t>
      </w:r>
    </w:p>
    <w:p w14:paraId="17F0D957" w14:textId="6126D860" w:rsidR="00682A8F" w:rsidRPr="00C76F08" w:rsidRDefault="00682A8F" w:rsidP="00171124">
      <w:pPr>
        <w:spacing w:line="480" w:lineRule="auto"/>
        <w:jc w:val="both"/>
        <w:rPr>
          <w:rFonts w:ascii="Arial" w:hAnsi="Arial" w:cs="Arial"/>
          <w:i/>
          <w:color w:val="000000" w:themeColor="text1"/>
          <w:sz w:val="24"/>
          <w:szCs w:val="24"/>
        </w:rPr>
      </w:pPr>
      <w:r>
        <w:rPr>
          <w:rFonts w:ascii="Arial" w:hAnsi="Arial" w:cs="Arial"/>
          <w:i/>
          <w:color w:val="000000" w:themeColor="text1"/>
          <w:sz w:val="24"/>
          <w:szCs w:val="24"/>
        </w:rPr>
        <w:t>Approvals and e</w:t>
      </w:r>
      <w:r w:rsidRPr="00C76F08">
        <w:rPr>
          <w:rFonts w:ascii="Arial" w:hAnsi="Arial" w:cs="Arial"/>
          <w:i/>
          <w:color w:val="000000" w:themeColor="text1"/>
          <w:sz w:val="24"/>
          <w:szCs w:val="24"/>
        </w:rPr>
        <w:t xml:space="preserve">thical </w:t>
      </w:r>
      <w:r>
        <w:rPr>
          <w:rFonts w:ascii="Arial" w:hAnsi="Arial" w:cs="Arial"/>
          <w:i/>
          <w:color w:val="000000" w:themeColor="text1"/>
          <w:sz w:val="24"/>
          <w:szCs w:val="24"/>
        </w:rPr>
        <w:t>considerations</w:t>
      </w:r>
    </w:p>
    <w:p w14:paraId="75F7D8B8" w14:textId="1F83F69B" w:rsidR="00FC2CF3" w:rsidRDefault="005E0B6D" w:rsidP="00171124">
      <w:pPr>
        <w:spacing w:line="480" w:lineRule="auto"/>
        <w:jc w:val="both"/>
        <w:rPr>
          <w:rFonts w:ascii="Arial" w:hAnsi="Arial" w:cs="Arial"/>
          <w:bCs/>
          <w:noProof/>
          <w:color w:val="000000" w:themeColor="text1"/>
          <w:sz w:val="24"/>
          <w:szCs w:val="24"/>
          <w:lang w:val="en-US"/>
        </w:rPr>
      </w:pPr>
      <w:r w:rsidRPr="00405E6C">
        <w:rPr>
          <w:rFonts w:ascii="Arial" w:hAnsi="Arial" w:cs="Arial"/>
          <w:color w:val="000000" w:themeColor="text1"/>
          <w:sz w:val="24"/>
          <w:szCs w:val="24"/>
        </w:rPr>
        <w:lastRenderedPageBreak/>
        <w:t xml:space="preserve">          </w:t>
      </w:r>
      <w:r w:rsidR="00682A8F">
        <w:rPr>
          <w:rFonts w:ascii="Arial" w:hAnsi="Arial" w:cs="Arial"/>
          <w:color w:val="000000" w:themeColor="text1"/>
          <w:sz w:val="24"/>
          <w:szCs w:val="24"/>
        </w:rPr>
        <w:t>A</w:t>
      </w:r>
      <w:r w:rsidR="007230A6" w:rsidRPr="00405E6C">
        <w:rPr>
          <w:rFonts w:ascii="Arial" w:hAnsi="Arial" w:cs="Arial"/>
          <w:color w:val="000000" w:themeColor="text1"/>
          <w:sz w:val="24"/>
          <w:szCs w:val="24"/>
        </w:rPr>
        <w:t>pproval for this research was granted by</w:t>
      </w:r>
      <w:r w:rsidR="00911A6C">
        <w:rPr>
          <w:rFonts w:ascii="Arial" w:hAnsi="Arial" w:cs="Arial"/>
          <w:color w:val="000000" w:themeColor="text1"/>
          <w:sz w:val="24"/>
          <w:szCs w:val="24"/>
        </w:rPr>
        <w:t xml:space="preserve"> an ethics committee at</w:t>
      </w:r>
      <w:r w:rsidR="007230A6" w:rsidRPr="00405E6C">
        <w:rPr>
          <w:rFonts w:ascii="Arial" w:hAnsi="Arial" w:cs="Arial"/>
          <w:color w:val="000000" w:themeColor="text1"/>
          <w:sz w:val="24"/>
          <w:szCs w:val="24"/>
        </w:rPr>
        <w:t xml:space="preserve"> the University of York </w:t>
      </w:r>
      <w:r w:rsidR="00682A8F">
        <w:rPr>
          <w:rFonts w:ascii="Arial" w:hAnsi="Arial" w:cs="Arial"/>
          <w:color w:val="000000" w:themeColor="text1"/>
          <w:sz w:val="24"/>
          <w:szCs w:val="24"/>
        </w:rPr>
        <w:t>(</w:t>
      </w:r>
      <w:r w:rsidR="007230A6" w:rsidRPr="00405E6C">
        <w:rPr>
          <w:rFonts w:ascii="Arial" w:hAnsi="Arial" w:cs="Arial"/>
          <w:color w:val="000000" w:themeColor="text1"/>
          <w:sz w:val="24"/>
          <w:szCs w:val="24"/>
        </w:rPr>
        <w:t>Reference: SPSW/MTA/2018/9</w:t>
      </w:r>
      <w:r w:rsidR="00682A8F">
        <w:rPr>
          <w:rFonts w:ascii="Arial" w:hAnsi="Arial" w:cs="Arial"/>
          <w:color w:val="000000" w:themeColor="text1"/>
          <w:sz w:val="24"/>
          <w:szCs w:val="24"/>
        </w:rPr>
        <w:t>) and the Research and Development Office of the NHS Trust in which t</w:t>
      </w:r>
      <w:r w:rsidR="007230A6" w:rsidRPr="00405E6C">
        <w:rPr>
          <w:rFonts w:ascii="Arial" w:hAnsi="Arial" w:cs="Arial"/>
          <w:bCs/>
          <w:noProof/>
          <w:color w:val="000000" w:themeColor="text1"/>
          <w:sz w:val="24"/>
          <w:szCs w:val="24"/>
          <w:lang w:val="en-US"/>
        </w:rPr>
        <w:t xml:space="preserve">he research was </w:t>
      </w:r>
      <w:r w:rsidR="00682A8F">
        <w:rPr>
          <w:rFonts w:ascii="Arial" w:hAnsi="Arial" w:cs="Arial"/>
          <w:bCs/>
          <w:noProof/>
          <w:color w:val="000000" w:themeColor="text1"/>
          <w:sz w:val="24"/>
          <w:szCs w:val="24"/>
          <w:lang w:val="en-US"/>
        </w:rPr>
        <w:t xml:space="preserve">conducted.  </w:t>
      </w:r>
    </w:p>
    <w:p w14:paraId="0822C5FA" w14:textId="55CE42E3" w:rsidR="0037278E" w:rsidRDefault="007F3461"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230A6" w:rsidRPr="00405E6C">
        <w:rPr>
          <w:rFonts w:ascii="Arial" w:hAnsi="Arial" w:cs="Arial"/>
          <w:color w:val="000000" w:themeColor="text1"/>
          <w:sz w:val="24"/>
          <w:szCs w:val="24"/>
        </w:rPr>
        <w:t xml:space="preserve">At the time of the research the researcher was employed </w:t>
      </w:r>
      <w:r w:rsidR="00682A8F">
        <w:rPr>
          <w:rFonts w:ascii="Arial" w:hAnsi="Arial" w:cs="Arial"/>
          <w:color w:val="000000" w:themeColor="text1"/>
          <w:sz w:val="24"/>
          <w:szCs w:val="24"/>
        </w:rPr>
        <w:t>with</w:t>
      </w:r>
      <w:r w:rsidR="007230A6" w:rsidRPr="00405E6C">
        <w:rPr>
          <w:rFonts w:ascii="Arial" w:hAnsi="Arial" w:cs="Arial"/>
          <w:color w:val="000000" w:themeColor="text1"/>
          <w:sz w:val="24"/>
          <w:szCs w:val="24"/>
        </w:rPr>
        <w:t>in the Trust as a</w:t>
      </w:r>
      <w:r w:rsidR="00682A8F">
        <w:rPr>
          <w:rFonts w:ascii="Arial" w:hAnsi="Arial" w:cs="Arial"/>
          <w:color w:val="000000" w:themeColor="text1"/>
          <w:sz w:val="24"/>
          <w:szCs w:val="24"/>
        </w:rPr>
        <w:t xml:space="preserve"> community-based</w:t>
      </w:r>
      <w:r w:rsidR="007230A6" w:rsidRPr="00405E6C">
        <w:rPr>
          <w:rFonts w:ascii="Arial" w:hAnsi="Arial" w:cs="Arial"/>
          <w:color w:val="000000" w:themeColor="text1"/>
          <w:sz w:val="24"/>
          <w:szCs w:val="24"/>
        </w:rPr>
        <w:t xml:space="preserve"> Adult Mental Health Social Worker. </w:t>
      </w:r>
      <w:r w:rsidR="00FC2CF3">
        <w:rPr>
          <w:rFonts w:ascii="Arial" w:hAnsi="Arial" w:cs="Arial"/>
          <w:color w:val="000000" w:themeColor="text1"/>
          <w:sz w:val="24"/>
          <w:szCs w:val="24"/>
        </w:rPr>
        <w:t>R</w:t>
      </w:r>
      <w:r w:rsidR="007B54B4" w:rsidRPr="00405E6C">
        <w:rPr>
          <w:rFonts w:ascii="Arial" w:hAnsi="Arial" w:cs="Arial"/>
          <w:color w:val="000000" w:themeColor="text1"/>
          <w:sz w:val="24"/>
          <w:szCs w:val="24"/>
        </w:rPr>
        <w:t>isk</w:t>
      </w:r>
      <w:r w:rsidR="00FC2CF3">
        <w:rPr>
          <w:rFonts w:ascii="Arial" w:hAnsi="Arial" w:cs="Arial"/>
          <w:color w:val="000000" w:themeColor="text1"/>
          <w:sz w:val="24"/>
          <w:szCs w:val="24"/>
        </w:rPr>
        <w:t>s were</w:t>
      </w:r>
      <w:r w:rsidR="007230A6" w:rsidRPr="00405E6C">
        <w:rPr>
          <w:rFonts w:ascii="Arial" w:hAnsi="Arial" w:cs="Arial"/>
          <w:color w:val="000000" w:themeColor="text1"/>
          <w:sz w:val="24"/>
          <w:szCs w:val="24"/>
        </w:rPr>
        <w:t xml:space="preserve"> identified </w:t>
      </w:r>
      <w:r w:rsidR="007B54B4" w:rsidRPr="00405E6C">
        <w:rPr>
          <w:rFonts w:ascii="Arial" w:hAnsi="Arial" w:cs="Arial"/>
          <w:color w:val="000000" w:themeColor="text1"/>
          <w:sz w:val="24"/>
          <w:szCs w:val="24"/>
        </w:rPr>
        <w:t>that</w:t>
      </w:r>
      <w:r w:rsidR="007230A6" w:rsidRPr="00405E6C">
        <w:rPr>
          <w:rFonts w:ascii="Arial" w:hAnsi="Arial" w:cs="Arial"/>
          <w:color w:val="000000" w:themeColor="text1"/>
          <w:sz w:val="24"/>
          <w:szCs w:val="24"/>
        </w:rPr>
        <w:t xml:space="preserve"> participants may provide responses they thought the researcher would expect in line with Trust policies</w:t>
      </w:r>
      <w:r w:rsidR="00FC2CF3">
        <w:rPr>
          <w:rFonts w:ascii="Arial" w:hAnsi="Arial" w:cs="Arial"/>
          <w:color w:val="000000" w:themeColor="text1"/>
          <w:sz w:val="24"/>
          <w:szCs w:val="24"/>
        </w:rPr>
        <w:t>, or would be cautious in taking part or giving honest answers due to concerns around confidentiality and anonymity</w:t>
      </w:r>
      <w:r w:rsidR="007230A6" w:rsidRPr="00405E6C">
        <w:rPr>
          <w:rFonts w:ascii="Arial" w:hAnsi="Arial" w:cs="Arial"/>
          <w:color w:val="000000" w:themeColor="text1"/>
          <w:sz w:val="24"/>
          <w:szCs w:val="24"/>
        </w:rPr>
        <w:t>. To mitigate the</w:t>
      </w:r>
      <w:r w:rsidR="00FC2CF3">
        <w:rPr>
          <w:rFonts w:ascii="Arial" w:hAnsi="Arial" w:cs="Arial"/>
          <w:color w:val="000000" w:themeColor="text1"/>
          <w:sz w:val="24"/>
          <w:szCs w:val="24"/>
        </w:rPr>
        <w:t>se</w:t>
      </w:r>
      <w:r w:rsidR="007230A6" w:rsidRPr="00405E6C">
        <w:rPr>
          <w:rFonts w:ascii="Arial" w:hAnsi="Arial" w:cs="Arial"/>
          <w:color w:val="000000" w:themeColor="text1"/>
          <w:sz w:val="24"/>
          <w:szCs w:val="24"/>
        </w:rPr>
        <w:t xml:space="preserve"> risk</w:t>
      </w:r>
      <w:r w:rsidR="00FC2CF3">
        <w:rPr>
          <w:rFonts w:ascii="Arial" w:hAnsi="Arial" w:cs="Arial"/>
          <w:color w:val="000000" w:themeColor="text1"/>
          <w:sz w:val="24"/>
          <w:szCs w:val="24"/>
        </w:rPr>
        <w:t>s</w:t>
      </w:r>
      <w:r w:rsidR="007230A6" w:rsidRPr="00405E6C">
        <w:rPr>
          <w:rFonts w:ascii="Arial" w:hAnsi="Arial" w:cs="Arial"/>
          <w:color w:val="000000" w:themeColor="text1"/>
          <w:sz w:val="24"/>
          <w:szCs w:val="24"/>
        </w:rPr>
        <w:t xml:space="preserve">, it was emphasised in the </w:t>
      </w:r>
      <w:r w:rsidR="00FC2CF3">
        <w:rPr>
          <w:rFonts w:ascii="Arial" w:hAnsi="Arial" w:cs="Arial"/>
          <w:color w:val="000000" w:themeColor="text1"/>
          <w:sz w:val="24"/>
          <w:szCs w:val="24"/>
        </w:rPr>
        <w:t xml:space="preserve">recruitment email, </w:t>
      </w:r>
      <w:r w:rsidR="007230A6" w:rsidRPr="00405E6C">
        <w:rPr>
          <w:rFonts w:ascii="Arial" w:hAnsi="Arial" w:cs="Arial"/>
          <w:color w:val="000000" w:themeColor="text1"/>
          <w:sz w:val="24"/>
          <w:szCs w:val="24"/>
        </w:rPr>
        <w:t xml:space="preserve">information sheet and at the start of the interview </w:t>
      </w:r>
      <w:r w:rsidR="00FC2CF3">
        <w:rPr>
          <w:rFonts w:ascii="Arial" w:hAnsi="Arial" w:cs="Arial"/>
          <w:color w:val="000000" w:themeColor="text1"/>
          <w:sz w:val="24"/>
          <w:szCs w:val="24"/>
        </w:rPr>
        <w:t xml:space="preserve">that the research was </w:t>
      </w:r>
      <w:r w:rsidR="00C41D0F">
        <w:rPr>
          <w:rFonts w:ascii="Arial" w:hAnsi="Arial" w:cs="Arial"/>
          <w:color w:val="000000" w:themeColor="text1"/>
          <w:sz w:val="24"/>
          <w:szCs w:val="24"/>
        </w:rPr>
        <w:t xml:space="preserve">being undertaken as part of the researcher’s academic studies and </w:t>
      </w:r>
      <w:r w:rsidR="00FC2CF3">
        <w:rPr>
          <w:rFonts w:ascii="Arial" w:hAnsi="Arial" w:cs="Arial"/>
          <w:color w:val="000000" w:themeColor="text1"/>
          <w:sz w:val="24"/>
          <w:szCs w:val="24"/>
        </w:rPr>
        <w:t xml:space="preserve">not </w:t>
      </w:r>
      <w:r w:rsidR="00C41D0F">
        <w:rPr>
          <w:rFonts w:ascii="Arial" w:hAnsi="Arial" w:cs="Arial"/>
          <w:color w:val="000000" w:themeColor="text1"/>
          <w:sz w:val="24"/>
          <w:szCs w:val="24"/>
        </w:rPr>
        <w:t xml:space="preserve">for or </w:t>
      </w:r>
      <w:r w:rsidR="00FC2CF3">
        <w:rPr>
          <w:rFonts w:ascii="Arial" w:hAnsi="Arial" w:cs="Arial"/>
          <w:color w:val="000000" w:themeColor="text1"/>
          <w:sz w:val="24"/>
          <w:szCs w:val="24"/>
        </w:rPr>
        <w:t xml:space="preserve">on behalf of the Trust, that nobody within the Trust would be informed who had taken part or what any individual had said, and that all </w:t>
      </w:r>
      <w:r w:rsidR="007230A6" w:rsidRPr="00405E6C">
        <w:rPr>
          <w:rFonts w:ascii="Arial" w:hAnsi="Arial" w:cs="Arial"/>
          <w:color w:val="000000" w:themeColor="text1"/>
          <w:sz w:val="24"/>
          <w:szCs w:val="24"/>
        </w:rPr>
        <w:t xml:space="preserve">responses would be kept confidential </w:t>
      </w:r>
      <w:r w:rsidR="00FC2CF3">
        <w:rPr>
          <w:rFonts w:ascii="Arial" w:hAnsi="Arial" w:cs="Arial"/>
          <w:color w:val="000000" w:themeColor="text1"/>
          <w:sz w:val="24"/>
          <w:szCs w:val="24"/>
        </w:rPr>
        <w:t>unless there was a disclosure of harm.</w:t>
      </w:r>
      <w:r w:rsidR="007230A6" w:rsidRPr="00405E6C">
        <w:rPr>
          <w:rFonts w:ascii="Arial" w:hAnsi="Arial" w:cs="Arial"/>
          <w:color w:val="000000" w:themeColor="text1"/>
          <w:sz w:val="24"/>
          <w:szCs w:val="24"/>
        </w:rPr>
        <w:t xml:space="preserve"> </w:t>
      </w:r>
      <w:r w:rsidR="00943492" w:rsidRPr="00405E6C">
        <w:rPr>
          <w:rFonts w:ascii="Arial" w:hAnsi="Arial" w:cs="Arial"/>
          <w:color w:val="000000" w:themeColor="text1"/>
          <w:sz w:val="24"/>
          <w:szCs w:val="24"/>
        </w:rPr>
        <w:t xml:space="preserve">          </w:t>
      </w:r>
    </w:p>
    <w:p w14:paraId="33985612" w14:textId="68E135F4" w:rsidR="00C41D0F" w:rsidRDefault="00E86D5D" w:rsidP="00171124">
      <w:pPr>
        <w:spacing w:line="480" w:lineRule="auto"/>
        <w:jc w:val="both"/>
        <w:rPr>
          <w:rFonts w:ascii="Arial" w:hAnsi="Arial" w:cs="Arial"/>
          <w:i/>
          <w:color w:val="000000" w:themeColor="text1"/>
          <w:sz w:val="24"/>
          <w:szCs w:val="24"/>
        </w:rPr>
      </w:pPr>
      <w:r>
        <w:rPr>
          <w:rFonts w:ascii="Arial" w:hAnsi="Arial" w:cs="Arial"/>
          <w:color w:val="000000" w:themeColor="text1"/>
          <w:sz w:val="24"/>
          <w:szCs w:val="24"/>
        </w:rPr>
        <w:t xml:space="preserve">          </w:t>
      </w:r>
      <w:r w:rsidR="007230A6" w:rsidRPr="00405E6C">
        <w:rPr>
          <w:rFonts w:ascii="Arial" w:hAnsi="Arial" w:cs="Arial"/>
          <w:color w:val="000000" w:themeColor="text1"/>
          <w:sz w:val="24"/>
          <w:szCs w:val="24"/>
        </w:rPr>
        <w:t xml:space="preserve">The researcher is of a </w:t>
      </w:r>
      <w:r w:rsidR="002A2FE0" w:rsidRPr="00405E6C">
        <w:rPr>
          <w:rFonts w:ascii="Arial" w:hAnsi="Arial" w:cs="Arial"/>
          <w:color w:val="000000" w:themeColor="text1"/>
          <w:sz w:val="24"/>
          <w:szCs w:val="24"/>
        </w:rPr>
        <w:t>BAME</w:t>
      </w:r>
      <w:r w:rsidR="007230A6" w:rsidRPr="00405E6C">
        <w:rPr>
          <w:rFonts w:ascii="Arial" w:hAnsi="Arial" w:cs="Arial"/>
          <w:color w:val="000000" w:themeColor="text1"/>
          <w:sz w:val="24"/>
          <w:szCs w:val="24"/>
        </w:rPr>
        <w:t xml:space="preserve"> background. The </w:t>
      </w:r>
      <w:r w:rsidR="00911A6C">
        <w:rPr>
          <w:rFonts w:ascii="Arial" w:hAnsi="Arial" w:cs="Arial"/>
          <w:color w:val="000000" w:themeColor="text1"/>
          <w:sz w:val="24"/>
          <w:szCs w:val="24"/>
        </w:rPr>
        <w:t xml:space="preserve">authors </w:t>
      </w:r>
      <w:r w:rsidR="007230A6" w:rsidRPr="00405E6C">
        <w:rPr>
          <w:rFonts w:ascii="Arial" w:hAnsi="Arial" w:cs="Arial"/>
          <w:color w:val="000000" w:themeColor="text1"/>
          <w:sz w:val="24"/>
          <w:szCs w:val="24"/>
        </w:rPr>
        <w:t xml:space="preserve">reflected upon </w:t>
      </w:r>
      <w:r w:rsidR="00C41D0F">
        <w:rPr>
          <w:rFonts w:ascii="Arial" w:hAnsi="Arial" w:cs="Arial"/>
          <w:color w:val="000000" w:themeColor="text1"/>
          <w:sz w:val="24"/>
          <w:szCs w:val="24"/>
        </w:rPr>
        <w:t>whether participant</w:t>
      </w:r>
      <w:r w:rsidR="00911A6C">
        <w:rPr>
          <w:rFonts w:ascii="Arial" w:hAnsi="Arial" w:cs="Arial"/>
          <w:color w:val="000000" w:themeColor="text1"/>
          <w:sz w:val="24"/>
          <w:szCs w:val="24"/>
        </w:rPr>
        <w:t>s</w:t>
      </w:r>
      <w:r w:rsidR="00C41D0F">
        <w:rPr>
          <w:rFonts w:ascii="Arial" w:hAnsi="Arial" w:cs="Arial"/>
          <w:color w:val="000000" w:themeColor="text1"/>
          <w:sz w:val="24"/>
          <w:szCs w:val="24"/>
        </w:rPr>
        <w:t xml:space="preserve"> </w:t>
      </w:r>
      <w:r w:rsidR="00FC2CF3">
        <w:rPr>
          <w:rFonts w:ascii="Arial" w:hAnsi="Arial" w:cs="Arial"/>
          <w:color w:val="000000" w:themeColor="text1"/>
          <w:sz w:val="24"/>
          <w:szCs w:val="24"/>
        </w:rPr>
        <w:t xml:space="preserve">may </w:t>
      </w:r>
      <w:r w:rsidR="00911A6C">
        <w:rPr>
          <w:rFonts w:ascii="Arial" w:hAnsi="Arial" w:cs="Arial"/>
          <w:color w:val="000000" w:themeColor="text1"/>
          <w:sz w:val="24"/>
          <w:szCs w:val="24"/>
        </w:rPr>
        <w:t xml:space="preserve">have </w:t>
      </w:r>
      <w:r w:rsidR="00C41D0F">
        <w:rPr>
          <w:rFonts w:ascii="Arial" w:hAnsi="Arial" w:cs="Arial"/>
          <w:color w:val="000000" w:themeColor="text1"/>
          <w:sz w:val="24"/>
          <w:szCs w:val="24"/>
        </w:rPr>
        <w:t>be</w:t>
      </w:r>
      <w:r w:rsidR="00911A6C">
        <w:rPr>
          <w:rFonts w:ascii="Arial" w:hAnsi="Arial" w:cs="Arial"/>
          <w:color w:val="000000" w:themeColor="text1"/>
          <w:sz w:val="24"/>
          <w:szCs w:val="24"/>
        </w:rPr>
        <w:t>en</w:t>
      </w:r>
      <w:r w:rsidR="00C41D0F">
        <w:rPr>
          <w:rFonts w:ascii="Arial" w:hAnsi="Arial" w:cs="Arial"/>
          <w:color w:val="000000" w:themeColor="text1"/>
          <w:sz w:val="24"/>
          <w:szCs w:val="24"/>
        </w:rPr>
        <w:t xml:space="preserve"> influenced by </w:t>
      </w:r>
      <w:r w:rsidR="00A669B1">
        <w:rPr>
          <w:rFonts w:ascii="Arial" w:hAnsi="Arial" w:cs="Arial"/>
          <w:color w:val="000000" w:themeColor="text1"/>
          <w:sz w:val="24"/>
          <w:szCs w:val="24"/>
        </w:rPr>
        <w:t>this but felt it unlikely as the interviewees themselves were a diverse ethnic mix</w:t>
      </w:r>
      <w:r w:rsidR="00C41D0F">
        <w:rPr>
          <w:rFonts w:ascii="Arial" w:hAnsi="Arial" w:cs="Arial"/>
          <w:color w:val="000000" w:themeColor="text1"/>
          <w:sz w:val="24"/>
          <w:szCs w:val="24"/>
        </w:rPr>
        <w:t xml:space="preserve">.  </w:t>
      </w:r>
      <w:r w:rsidR="007230A6" w:rsidRPr="00405E6C">
        <w:rPr>
          <w:rFonts w:ascii="Arial" w:hAnsi="Arial" w:cs="Arial"/>
          <w:color w:val="000000" w:themeColor="text1"/>
          <w:sz w:val="24"/>
          <w:szCs w:val="24"/>
        </w:rPr>
        <w:t xml:space="preserve">The researcher reflected whether their own bias was resulting in assumptions being made according to their world view. </w:t>
      </w:r>
      <w:r w:rsidR="00A669B1">
        <w:rPr>
          <w:rFonts w:ascii="Arial" w:hAnsi="Arial" w:cs="Arial"/>
          <w:color w:val="000000" w:themeColor="text1"/>
          <w:sz w:val="24"/>
          <w:szCs w:val="24"/>
        </w:rPr>
        <w:t>However, f</w:t>
      </w:r>
      <w:r w:rsidR="00C41D0F">
        <w:rPr>
          <w:rFonts w:ascii="Arial" w:hAnsi="Arial" w:cs="Arial"/>
          <w:color w:val="000000" w:themeColor="text1"/>
          <w:sz w:val="24"/>
          <w:szCs w:val="24"/>
        </w:rPr>
        <w:t xml:space="preserve">requent discussions with the </w:t>
      </w:r>
      <w:r w:rsidR="00A669B1">
        <w:rPr>
          <w:rFonts w:ascii="Arial" w:hAnsi="Arial" w:cs="Arial"/>
          <w:color w:val="000000" w:themeColor="text1"/>
          <w:sz w:val="24"/>
          <w:szCs w:val="24"/>
        </w:rPr>
        <w:t xml:space="preserve">second author </w:t>
      </w:r>
      <w:r w:rsidR="00C41D0F">
        <w:rPr>
          <w:rFonts w:ascii="Arial" w:hAnsi="Arial" w:cs="Arial"/>
          <w:color w:val="000000" w:themeColor="text1"/>
          <w:sz w:val="24"/>
          <w:szCs w:val="24"/>
        </w:rPr>
        <w:t xml:space="preserve">kept a </w:t>
      </w:r>
      <w:r w:rsidR="00112B99" w:rsidRPr="00405E6C">
        <w:rPr>
          <w:rFonts w:ascii="Arial" w:hAnsi="Arial" w:cs="Arial"/>
          <w:color w:val="000000" w:themeColor="text1"/>
          <w:sz w:val="24"/>
          <w:szCs w:val="24"/>
        </w:rPr>
        <w:t xml:space="preserve">check on potential </w:t>
      </w:r>
      <w:r w:rsidR="00C41D0F">
        <w:rPr>
          <w:rFonts w:ascii="Arial" w:hAnsi="Arial" w:cs="Arial"/>
          <w:color w:val="000000" w:themeColor="text1"/>
          <w:sz w:val="24"/>
          <w:szCs w:val="24"/>
        </w:rPr>
        <w:t xml:space="preserve">researcher </w:t>
      </w:r>
      <w:r w:rsidR="00112B99" w:rsidRPr="00405E6C">
        <w:rPr>
          <w:rFonts w:ascii="Arial" w:hAnsi="Arial" w:cs="Arial"/>
          <w:color w:val="000000" w:themeColor="text1"/>
          <w:sz w:val="24"/>
          <w:szCs w:val="24"/>
        </w:rPr>
        <w:t>bias</w:t>
      </w:r>
      <w:r w:rsidR="00C41D0F">
        <w:rPr>
          <w:rFonts w:ascii="Arial" w:hAnsi="Arial" w:cs="Arial"/>
          <w:color w:val="000000" w:themeColor="text1"/>
          <w:sz w:val="24"/>
          <w:szCs w:val="24"/>
        </w:rPr>
        <w:t xml:space="preserve"> in the interview questions, data collection and data analysis</w:t>
      </w:r>
      <w:r w:rsidR="00112B99" w:rsidRPr="00405E6C">
        <w:rPr>
          <w:rFonts w:ascii="Arial" w:hAnsi="Arial" w:cs="Arial"/>
          <w:color w:val="000000" w:themeColor="text1"/>
          <w:sz w:val="24"/>
          <w:szCs w:val="24"/>
        </w:rPr>
        <w:t>.</w:t>
      </w:r>
      <w:r w:rsidR="007230A6" w:rsidRPr="00405E6C">
        <w:rPr>
          <w:rFonts w:ascii="Arial" w:hAnsi="Arial" w:cs="Arial"/>
          <w:color w:val="000000" w:themeColor="text1"/>
          <w:sz w:val="24"/>
          <w:szCs w:val="24"/>
        </w:rPr>
        <w:t xml:space="preserve"> The researcher </w:t>
      </w:r>
      <w:r w:rsidR="00C41D0F">
        <w:rPr>
          <w:rFonts w:ascii="Arial" w:hAnsi="Arial" w:cs="Arial"/>
          <w:color w:val="000000" w:themeColor="text1"/>
          <w:sz w:val="24"/>
          <w:szCs w:val="24"/>
        </w:rPr>
        <w:t xml:space="preserve">attempted to </w:t>
      </w:r>
      <w:r w:rsidR="007230A6" w:rsidRPr="00405E6C">
        <w:rPr>
          <w:rFonts w:ascii="Arial" w:hAnsi="Arial" w:cs="Arial"/>
          <w:color w:val="000000" w:themeColor="text1"/>
          <w:sz w:val="24"/>
          <w:szCs w:val="24"/>
        </w:rPr>
        <w:t xml:space="preserve">maintain neutral </w:t>
      </w:r>
      <w:r w:rsidR="00C41D0F">
        <w:rPr>
          <w:rFonts w:ascii="Arial" w:hAnsi="Arial" w:cs="Arial"/>
          <w:color w:val="000000" w:themeColor="text1"/>
          <w:sz w:val="24"/>
          <w:szCs w:val="24"/>
        </w:rPr>
        <w:t xml:space="preserve">facial expressions and body language </w:t>
      </w:r>
      <w:r w:rsidR="007230A6" w:rsidRPr="00405E6C">
        <w:rPr>
          <w:rFonts w:ascii="Arial" w:hAnsi="Arial" w:cs="Arial"/>
          <w:color w:val="000000" w:themeColor="text1"/>
          <w:sz w:val="24"/>
          <w:szCs w:val="24"/>
        </w:rPr>
        <w:t xml:space="preserve">in order </w:t>
      </w:r>
      <w:r w:rsidR="00C41D0F">
        <w:rPr>
          <w:rFonts w:ascii="Arial" w:hAnsi="Arial" w:cs="Arial"/>
          <w:color w:val="000000" w:themeColor="text1"/>
          <w:sz w:val="24"/>
          <w:szCs w:val="24"/>
        </w:rPr>
        <w:t xml:space="preserve">not </w:t>
      </w:r>
      <w:r w:rsidR="007230A6" w:rsidRPr="00405E6C">
        <w:rPr>
          <w:rFonts w:ascii="Arial" w:hAnsi="Arial" w:cs="Arial"/>
          <w:color w:val="000000" w:themeColor="text1"/>
          <w:sz w:val="24"/>
          <w:szCs w:val="24"/>
        </w:rPr>
        <w:t>to influence responses.</w:t>
      </w:r>
      <w:r w:rsidR="00C41D0F">
        <w:rPr>
          <w:rFonts w:ascii="Arial" w:hAnsi="Arial" w:cs="Arial"/>
          <w:color w:val="000000" w:themeColor="text1"/>
          <w:sz w:val="24"/>
          <w:szCs w:val="24"/>
        </w:rPr>
        <w:t xml:space="preserve">  </w:t>
      </w:r>
    </w:p>
    <w:p w14:paraId="6947044F" w14:textId="39AF3F55" w:rsidR="00550A7A" w:rsidRPr="00C76F08" w:rsidRDefault="00550A7A" w:rsidP="00171124">
      <w:pPr>
        <w:spacing w:line="480" w:lineRule="auto"/>
        <w:jc w:val="both"/>
        <w:rPr>
          <w:rFonts w:ascii="Arial" w:hAnsi="Arial" w:cs="Arial"/>
          <w:i/>
          <w:color w:val="000000" w:themeColor="text1"/>
          <w:sz w:val="24"/>
          <w:szCs w:val="24"/>
        </w:rPr>
      </w:pPr>
      <w:r w:rsidRPr="00C76F08">
        <w:rPr>
          <w:rFonts w:ascii="Arial" w:hAnsi="Arial" w:cs="Arial"/>
          <w:i/>
          <w:color w:val="000000" w:themeColor="text1"/>
          <w:sz w:val="24"/>
          <w:szCs w:val="24"/>
        </w:rPr>
        <w:t>Recruitment</w:t>
      </w:r>
    </w:p>
    <w:p w14:paraId="047EBB33" w14:textId="0CE8B24A" w:rsidR="00A44ABC" w:rsidRPr="00405E6C" w:rsidRDefault="009434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90601C">
        <w:rPr>
          <w:rFonts w:ascii="Arial" w:hAnsi="Arial" w:cs="Arial"/>
          <w:color w:val="000000" w:themeColor="text1"/>
          <w:sz w:val="24"/>
          <w:szCs w:val="24"/>
        </w:rPr>
        <w:t>T</w:t>
      </w:r>
      <w:r w:rsidR="00DB2EEA">
        <w:rPr>
          <w:rFonts w:ascii="Arial" w:hAnsi="Arial" w:cs="Arial"/>
          <w:color w:val="000000" w:themeColor="text1"/>
          <w:sz w:val="24"/>
          <w:szCs w:val="24"/>
        </w:rPr>
        <w:t xml:space="preserve">wo </w:t>
      </w:r>
      <w:r w:rsidR="007230A6" w:rsidRPr="00405E6C">
        <w:rPr>
          <w:rFonts w:ascii="Arial" w:hAnsi="Arial" w:cs="Arial"/>
          <w:color w:val="000000" w:themeColor="text1"/>
          <w:sz w:val="24"/>
          <w:szCs w:val="24"/>
        </w:rPr>
        <w:t xml:space="preserve">recruitment strategies were </w:t>
      </w:r>
      <w:r w:rsidR="00DB2EEA">
        <w:rPr>
          <w:rFonts w:ascii="Arial" w:hAnsi="Arial" w:cs="Arial"/>
          <w:color w:val="000000" w:themeColor="text1"/>
          <w:sz w:val="24"/>
          <w:szCs w:val="24"/>
        </w:rPr>
        <w:t>adopted</w:t>
      </w:r>
      <w:r w:rsidR="007230A6" w:rsidRPr="00405E6C">
        <w:rPr>
          <w:rFonts w:ascii="Arial" w:hAnsi="Arial" w:cs="Arial"/>
          <w:color w:val="000000" w:themeColor="text1"/>
          <w:sz w:val="24"/>
          <w:szCs w:val="24"/>
        </w:rPr>
        <w:t xml:space="preserve">. </w:t>
      </w:r>
      <w:r w:rsidR="00DB2EEA">
        <w:rPr>
          <w:rFonts w:ascii="Arial" w:hAnsi="Arial" w:cs="Arial"/>
          <w:color w:val="000000" w:themeColor="text1"/>
          <w:sz w:val="24"/>
          <w:szCs w:val="24"/>
        </w:rPr>
        <w:t xml:space="preserve">First, with the consent of senior management, a recruitment email detailing the study, with information sheet attached, </w:t>
      </w:r>
      <w:r w:rsidR="00DB2EEA">
        <w:rPr>
          <w:rFonts w:ascii="Arial" w:hAnsi="Arial" w:cs="Arial"/>
          <w:color w:val="000000" w:themeColor="text1"/>
          <w:sz w:val="24"/>
          <w:szCs w:val="24"/>
        </w:rPr>
        <w:lastRenderedPageBreak/>
        <w:t xml:space="preserve">was </w:t>
      </w:r>
      <w:r w:rsidR="007230A6" w:rsidRPr="00405E6C">
        <w:rPr>
          <w:rFonts w:ascii="Arial" w:hAnsi="Arial" w:cs="Arial"/>
          <w:color w:val="000000" w:themeColor="text1"/>
          <w:sz w:val="24"/>
          <w:szCs w:val="24"/>
        </w:rPr>
        <w:t xml:space="preserve">circulated via email or in person to </w:t>
      </w:r>
      <w:r w:rsidR="00E86D5D">
        <w:rPr>
          <w:rFonts w:ascii="Arial" w:hAnsi="Arial" w:cs="Arial"/>
          <w:color w:val="000000" w:themeColor="text1"/>
          <w:sz w:val="24"/>
          <w:szCs w:val="24"/>
        </w:rPr>
        <w:t>15</w:t>
      </w:r>
      <w:r w:rsidR="00340742">
        <w:rPr>
          <w:rFonts w:ascii="Arial" w:hAnsi="Arial" w:cs="Arial"/>
          <w:color w:val="000000" w:themeColor="text1"/>
          <w:sz w:val="24"/>
          <w:szCs w:val="24"/>
        </w:rPr>
        <w:t xml:space="preserve"> of the</w:t>
      </w:r>
      <w:r w:rsidR="00795E28">
        <w:rPr>
          <w:rFonts w:ascii="Arial" w:hAnsi="Arial" w:cs="Arial"/>
          <w:color w:val="000000" w:themeColor="text1"/>
          <w:sz w:val="24"/>
          <w:szCs w:val="24"/>
        </w:rPr>
        <w:t xml:space="preserve"> </w:t>
      </w:r>
      <w:r w:rsidR="00DB2EEA">
        <w:rPr>
          <w:rFonts w:ascii="Arial" w:hAnsi="Arial" w:cs="Arial"/>
          <w:color w:val="000000" w:themeColor="text1"/>
          <w:sz w:val="24"/>
          <w:szCs w:val="24"/>
        </w:rPr>
        <w:t xml:space="preserve">Trust’s </w:t>
      </w:r>
      <w:r w:rsidR="007230A6" w:rsidRPr="00405E6C">
        <w:rPr>
          <w:rFonts w:ascii="Arial" w:hAnsi="Arial" w:cs="Arial"/>
          <w:color w:val="000000" w:themeColor="text1"/>
          <w:sz w:val="24"/>
          <w:szCs w:val="24"/>
        </w:rPr>
        <w:t>Ward Managers</w:t>
      </w:r>
      <w:r w:rsidR="00DB2EEA">
        <w:rPr>
          <w:rFonts w:ascii="Arial" w:hAnsi="Arial" w:cs="Arial"/>
          <w:color w:val="000000" w:themeColor="text1"/>
          <w:sz w:val="24"/>
          <w:szCs w:val="24"/>
        </w:rPr>
        <w:t xml:space="preserve"> for mental health inpatients </w:t>
      </w:r>
      <w:r w:rsidR="00B402D4">
        <w:rPr>
          <w:rFonts w:ascii="Arial" w:hAnsi="Arial" w:cs="Arial"/>
          <w:color w:val="000000" w:themeColor="text1"/>
          <w:sz w:val="24"/>
          <w:szCs w:val="24"/>
        </w:rPr>
        <w:t xml:space="preserve">across the </w:t>
      </w:r>
      <w:r w:rsidR="007C4EFD">
        <w:rPr>
          <w:rFonts w:ascii="Arial" w:hAnsi="Arial" w:cs="Arial"/>
          <w:color w:val="000000" w:themeColor="text1"/>
          <w:sz w:val="24"/>
          <w:szCs w:val="24"/>
        </w:rPr>
        <w:t xml:space="preserve">three </w:t>
      </w:r>
      <w:r w:rsidR="00B402D4">
        <w:rPr>
          <w:rFonts w:ascii="Arial" w:hAnsi="Arial" w:cs="Arial"/>
          <w:color w:val="000000" w:themeColor="text1"/>
          <w:sz w:val="24"/>
          <w:szCs w:val="24"/>
        </w:rPr>
        <w:t>sites</w:t>
      </w:r>
      <w:r w:rsidR="007230A6" w:rsidRPr="00405E6C">
        <w:rPr>
          <w:rFonts w:ascii="Arial" w:hAnsi="Arial" w:cs="Arial"/>
          <w:color w:val="000000" w:themeColor="text1"/>
          <w:sz w:val="24"/>
          <w:szCs w:val="24"/>
        </w:rPr>
        <w:t xml:space="preserve">. </w:t>
      </w:r>
      <w:r w:rsidR="00577166">
        <w:rPr>
          <w:rFonts w:ascii="Arial" w:hAnsi="Arial" w:cs="Arial"/>
          <w:color w:val="000000" w:themeColor="text1"/>
          <w:sz w:val="24"/>
          <w:szCs w:val="24"/>
        </w:rPr>
        <w:t>O</w:t>
      </w:r>
      <w:r w:rsidR="007230A6" w:rsidRPr="00405E6C">
        <w:rPr>
          <w:rFonts w:ascii="Arial" w:hAnsi="Arial" w:cs="Arial"/>
          <w:color w:val="000000" w:themeColor="text1"/>
          <w:sz w:val="24"/>
          <w:szCs w:val="24"/>
        </w:rPr>
        <w:t xml:space="preserve">ver half of </w:t>
      </w:r>
      <w:r w:rsidR="00DB2EEA">
        <w:rPr>
          <w:rFonts w:ascii="Arial" w:hAnsi="Arial" w:cs="Arial"/>
          <w:color w:val="000000" w:themeColor="text1"/>
          <w:sz w:val="24"/>
          <w:szCs w:val="24"/>
        </w:rPr>
        <w:t xml:space="preserve">the </w:t>
      </w:r>
      <w:r w:rsidR="007230A6" w:rsidRPr="00405E6C">
        <w:rPr>
          <w:rFonts w:ascii="Arial" w:hAnsi="Arial" w:cs="Arial"/>
          <w:color w:val="000000" w:themeColor="text1"/>
          <w:sz w:val="24"/>
          <w:szCs w:val="24"/>
        </w:rPr>
        <w:t>Ward Managers</w:t>
      </w:r>
      <w:r w:rsidR="00DB2EEA">
        <w:rPr>
          <w:rFonts w:ascii="Arial" w:hAnsi="Arial" w:cs="Arial"/>
          <w:color w:val="000000" w:themeColor="text1"/>
          <w:sz w:val="24"/>
          <w:szCs w:val="24"/>
        </w:rPr>
        <w:t xml:space="preserve"> (n=</w:t>
      </w:r>
      <w:r w:rsidR="007C4EFD">
        <w:rPr>
          <w:rFonts w:ascii="Arial" w:hAnsi="Arial" w:cs="Arial"/>
          <w:color w:val="000000" w:themeColor="text1"/>
          <w:sz w:val="24"/>
          <w:szCs w:val="24"/>
        </w:rPr>
        <w:t>8</w:t>
      </w:r>
      <w:r w:rsidR="00DB2EEA">
        <w:rPr>
          <w:rFonts w:ascii="Arial" w:hAnsi="Arial" w:cs="Arial"/>
          <w:color w:val="000000" w:themeColor="text1"/>
          <w:sz w:val="24"/>
          <w:szCs w:val="24"/>
        </w:rPr>
        <w:t>)</w:t>
      </w:r>
      <w:r w:rsidR="007230A6" w:rsidRPr="00405E6C">
        <w:rPr>
          <w:rFonts w:ascii="Arial" w:hAnsi="Arial" w:cs="Arial"/>
          <w:color w:val="000000" w:themeColor="text1"/>
          <w:sz w:val="24"/>
          <w:szCs w:val="24"/>
        </w:rPr>
        <w:t xml:space="preserve"> </w:t>
      </w:r>
      <w:r w:rsidR="00DB2EEA">
        <w:rPr>
          <w:rFonts w:ascii="Arial" w:hAnsi="Arial" w:cs="Arial"/>
          <w:color w:val="000000" w:themeColor="text1"/>
          <w:sz w:val="24"/>
          <w:szCs w:val="24"/>
        </w:rPr>
        <w:t xml:space="preserve">contacted </w:t>
      </w:r>
      <w:r w:rsidR="007230A6" w:rsidRPr="00405E6C">
        <w:rPr>
          <w:rFonts w:ascii="Arial" w:hAnsi="Arial" w:cs="Arial"/>
          <w:color w:val="000000" w:themeColor="text1"/>
          <w:sz w:val="24"/>
          <w:szCs w:val="24"/>
        </w:rPr>
        <w:t xml:space="preserve">gave permission to advertise the research to their staff. Feedback was not obtained from those Ward Managers </w:t>
      </w:r>
      <w:r w:rsidR="00DB2EEA">
        <w:rPr>
          <w:rFonts w:ascii="Arial" w:hAnsi="Arial" w:cs="Arial"/>
          <w:color w:val="000000" w:themeColor="text1"/>
          <w:sz w:val="24"/>
          <w:szCs w:val="24"/>
        </w:rPr>
        <w:t>(n=</w:t>
      </w:r>
      <w:r w:rsidR="007C4EFD">
        <w:rPr>
          <w:rFonts w:ascii="Arial" w:hAnsi="Arial" w:cs="Arial"/>
          <w:color w:val="000000" w:themeColor="text1"/>
          <w:sz w:val="24"/>
          <w:szCs w:val="24"/>
        </w:rPr>
        <w:t>7</w:t>
      </w:r>
      <w:r w:rsidR="00DB2EEA">
        <w:rPr>
          <w:rFonts w:ascii="Arial" w:hAnsi="Arial" w:cs="Arial"/>
          <w:color w:val="000000" w:themeColor="text1"/>
          <w:sz w:val="24"/>
          <w:szCs w:val="24"/>
        </w:rPr>
        <w:t xml:space="preserve">) </w:t>
      </w:r>
      <w:r w:rsidR="007230A6" w:rsidRPr="00405E6C">
        <w:rPr>
          <w:rFonts w:ascii="Arial" w:hAnsi="Arial" w:cs="Arial"/>
          <w:color w:val="000000" w:themeColor="text1"/>
          <w:sz w:val="24"/>
          <w:szCs w:val="24"/>
        </w:rPr>
        <w:t xml:space="preserve">who declined to advertise the research. Secondly, the research was advertised in the Trust weekly e-bulletin. </w:t>
      </w:r>
      <w:r w:rsidR="0037278E">
        <w:rPr>
          <w:rFonts w:ascii="Arial" w:hAnsi="Arial" w:cs="Arial"/>
          <w:color w:val="000000" w:themeColor="text1"/>
          <w:sz w:val="24"/>
          <w:szCs w:val="24"/>
        </w:rPr>
        <w:t>E</w:t>
      </w:r>
      <w:r w:rsidR="00C87E34">
        <w:rPr>
          <w:rFonts w:ascii="Arial" w:hAnsi="Arial" w:cs="Arial"/>
          <w:color w:val="000000" w:themeColor="text1"/>
          <w:sz w:val="24"/>
          <w:szCs w:val="24"/>
        </w:rPr>
        <w:t xml:space="preserve">ligibility criteria were that participants worked on an adult inpatient psychiatric ward and were over 18 years of age.  There were no restrictions on professional role as the researcher was interested in the views and experiences of all staff who came into contact with inpatients.  </w:t>
      </w:r>
      <w:r w:rsidR="009D5786">
        <w:rPr>
          <w:rFonts w:ascii="Arial" w:hAnsi="Arial" w:cs="Arial"/>
          <w:color w:val="000000" w:themeColor="text1"/>
          <w:sz w:val="24"/>
          <w:szCs w:val="24"/>
        </w:rPr>
        <w:t>Interested s</w:t>
      </w:r>
      <w:r w:rsidR="00A44ABC" w:rsidRPr="00405E6C">
        <w:rPr>
          <w:rFonts w:ascii="Arial" w:hAnsi="Arial" w:cs="Arial"/>
          <w:color w:val="000000" w:themeColor="text1"/>
          <w:sz w:val="24"/>
          <w:szCs w:val="24"/>
        </w:rPr>
        <w:t xml:space="preserve">taff </w:t>
      </w:r>
      <w:r w:rsidR="00B402D4">
        <w:rPr>
          <w:rFonts w:ascii="Arial" w:hAnsi="Arial" w:cs="Arial"/>
          <w:color w:val="000000" w:themeColor="text1"/>
          <w:sz w:val="24"/>
          <w:szCs w:val="24"/>
        </w:rPr>
        <w:t xml:space="preserve">were advised to </w:t>
      </w:r>
      <w:r w:rsidR="00A44ABC" w:rsidRPr="00405E6C">
        <w:rPr>
          <w:rFonts w:ascii="Arial" w:hAnsi="Arial" w:cs="Arial"/>
          <w:color w:val="000000" w:themeColor="text1"/>
          <w:sz w:val="24"/>
          <w:szCs w:val="24"/>
        </w:rPr>
        <w:t>email the researcher</w:t>
      </w:r>
      <w:r w:rsidR="00B402D4">
        <w:rPr>
          <w:rFonts w:ascii="Arial" w:hAnsi="Arial" w:cs="Arial"/>
          <w:color w:val="000000" w:themeColor="text1"/>
          <w:sz w:val="24"/>
          <w:szCs w:val="24"/>
        </w:rPr>
        <w:t xml:space="preserve"> at their U</w:t>
      </w:r>
      <w:r w:rsidR="00A44ABC" w:rsidRPr="00405E6C">
        <w:rPr>
          <w:rFonts w:ascii="Arial" w:hAnsi="Arial" w:cs="Arial"/>
          <w:color w:val="000000" w:themeColor="text1"/>
          <w:sz w:val="24"/>
          <w:szCs w:val="24"/>
        </w:rPr>
        <w:t xml:space="preserve">niversity email </w:t>
      </w:r>
      <w:r w:rsidR="00B402D4">
        <w:rPr>
          <w:rFonts w:ascii="Arial" w:hAnsi="Arial" w:cs="Arial"/>
          <w:color w:val="000000" w:themeColor="text1"/>
          <w:sz w:val="24"/>
          <w:szCs w:val="24"/>
        </w:rPr>
        <w:t xml:space="preserve">address.  </w:t>
      </w:r>
    </w:p>
    <w:p w14:paraId="75C463D9" w14:textId="77777777" w:rsidR="007230A6" w:rsidRPr="00405E6C" w:rsidRDefault="007230A6"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Participants</w:t>
      </w:r>
    </w:p>
    <w:p w14:paraId="0A377D76" w14:textId="3F903F59" w:rsidR="007230A6" w:rsidRPr="00405E6C" w:rsidRDefault="009434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B92D5F">
        <w:rPr>
          <w:rFonts w:ascii="Arial" w:hAnsi="Arial" w:cs="Arial"/>
          <w:color w:val="000000" w:themeColor="text1"/>
          <w:sz w:val="24"/>
          <w:szCs w:val="24"/>
        </w:rPr>
        <w:t xml:space="preserve">Purposive sampling was used to target inpatient staff on mental health wards.  </w:t>
      </w:r>
      <w:r w:rsidR="00951F35">
        <w:rPr>
          <w:rFonts w:ascii="Arial" w:hAnsi="Arial" w:cs="Arial"/>
          <w:color w:val="000000" w:themeColor="text1"/>
          <w:sz w:val="24"/>
          <w:szCs w:val="24"/>
        </w:rPr>
        <w:t>N</w:t>
      </w:r>
      <w:r w:rsidR="00433D5C" w:rsidRPr="00405E6C">
        <w:rPr>
          <w:rFonts w:ascii="Arial" w:hAnsi="Arial" w:cs="Arial"/>
          <w:color w:val="000000" w:themeColor="text1"/>
          <w:sz w:val="24"/>
          <w:szCs w:val="24"/>
        </w:rPr>
        <w:t>ine inpatient staff</w:t>
      </w:r>
      <w:r w:rsidR="00951F35">
        <w:rPr>
          <w:rFonts w:ascii="Arial" w:hAnsi="Arial" w:cs="Arial"/>
          <w:color w:val="000000" w:themeColor="text1"/>
          <w:sz w:val="24"/>
          <w:szCs w:val="24"/>
        </w:rPr>
        <w:t>, from a target of ten,</w:t>
      </w:r>
      <w:r w:rsidR="00433D5C" w:rsidRPr="00405E6C">
        <w:rPr>
          <w:rFonts w:ascii="Arial" w:hAnsi="Arial" w:cs="Arial"/>
          <w:color w:val="000000" w:themeColor="text1"/>
          <w:sz w:val="24"/>
          <w:szCs w:val="24"/>
        </w:rPr>
        <w:t xml:space="preserve"> volunteered and took part in the </w:t>
      </w:r>
      <w:r w:rsidR="00307262" w:rsidRPr="00405E6C">
        <w:rPr>
          <w:rFonts w:ascii="Arial" w:hAnsi="Arial" w:cs="Arial"/>
          <w:color w:val="000000" w:themeColor="text1"/>
          <w:sz w:val="24"/>
          <w:szCs w:val="24"/>
        </w:rPr>
        <w:t>study</w:t>
      </w:r>
      <w:r w:rsidR="00951F35">
        <w:rPr>
          <w:rFonts w:ascii="Arial" w:hAnsi="Arial" w:cs="Arial"/>
          <w:color w:val="000000" w:themeColor="text1"/>
          <w:sz w:val="24"/>
          <w:szCs w:val="24"/>
        </w:rPr>
        <w:t xml:space="preserve">; a sampling frame was </w:t>
      </w:r>
      <w:r w:rsidR="00B92D5F">
        <w:rPr>
          <w:rFonts w:ascii="Arial" w:hAnsi="Arial" w:cs="Arial"/>
          <w:color w:val="000000" w:themeColor="text1"/>
          <w:sz w:val="24"/>
          <w:szCs w:val="24"/>
        </w:rPr>
        <w:t xml:space="preserve">thus </w:t>
      </w:r>
      <w:r w:rsidR="00951F35">
        <w:rPr>
          <w:rFonts w:ascii="Arial" w:hAnsi="Arial" w:cs="Arial"/>
          <w:color w:val="000000" w:themeColor="text1"/>
          <w:sz w:val="24"/>
          <w:szCs w:val="24"/>
        </w:rPr>
        <w:t>not required</w:t>
      </w:r>
      <w:r w:rsidR="0086120D" w:rsidRPr="00405E6C">
        <w:rPr>
          <w:rFonts w:ascii="Arial" w:hAnsi="Arial" w:cs="Arial"/>
          <w:color w:val="000000" w:themeColor="text1"/>
          <w:sz w:val="24"/>
          <w:szCs w:val="24"/>
        </w:rPr>
        <w:t xml:space="preserve">. </w:t>
      </w:r>
      <w:r w:rsidR="002C0E7E">
        <w:rPr>
          <w:rFonts w:ascii="Arial" w:hAnsi="Arial" w:cs="Arial"/>
          <w:color w:val="000000" w:themeColor="text1"/>
          <w:sz w:val="24"/>
          <w:szCs w:val="24"/>
        </w:rPr>
        <w:t xml:space="preserve">Recruitment was contained to one </w:t>
      </w:r>
      <w:r w:rsidR="007230A6" w:rsidRPr="00405E6C">
        <w:rPr>
          <w:rFonts w:ascii="Arial" w:hAnsi="Arial" w:cs="Arial"/>
          <w:color w:val="000000" w:themeColor="text1"/>
          <w:sz w:val="24"/>
          <w:szCs w:val="24"/>
        </w:rPr>
        <w:t xml:space="preserve">West Midlands Trust </w:t>
      </w:r>
      <w:r w:rsidR="00B1200E">
        <w:rPr>
          <w:rFonts w:ascii="Arial" w:hAnsi="Arial" w:cs="Arial"/>
          <w:color w:val="000000" w:themeColor="text1"/>
          <w:sz w:val="24"/>
          <w:szCs w:val="24"/>
        </w:rPr>
        <w:t xml:space="preserve">to </w:t>
      </w:r>
      <w:r w:rsidR="002C0E7E">
        <w:rPr>
          <w:rFonts w:ascii="Arial" w:hAnsi="Arial" w:cs="Arial"/>
          <w:color w:val="000000" w:themeColor="text1"/>
          <w:sz w:val="24"/>
          <w:szCs w:val="24"/>
        </w:rPr>
        <w:t xml:space="preserve">ensure as far as possible that any differences in the data were not </w:t>
      </w:r>
      <w:r w:rsidR="00C87E34">
        <w:rPr>
          <w:rFonts w:ascii="Arial" w:hAnsi="Arial" w:cs="Arial"/>
          <w:color w:val="000000" w:themeColor="text1"/>
          <w:sz w:val="24"/>
          <w:szCs w:val="24"/>
        </w:rPr>
        <w:t xml:space="preserve">attributable to any </w:t>
      </w:r>
      <w:r w:rsidR="002C0E7E">
        <w:rPr>
          <w:rFonts w:ascii="Arial" w:hAnsi="Arial" w:cs="Arial"/>
          <w:color w:val="000000" w:themeColor="text1"/>
          <w:sz w:val="24"/>
          <w:szCs w:val="24"/>
        </w:rPr>
        <w:t>differences in policy, training or culture</w:t>
      </w:r>
      <w:r w:rsidR="00C87E34">
        <w:rPr>
          <w:rFonts w:ascii="Arial" w:hAnsi="Arial" w:cs="Arial"/>
          <w:color w:val="000000" w:themeColor="text1"/>
          <w:sz w:val="24"/>
          <w:szCs w:val="24"/>
        </w:rPr>
        <w:t xml:space="preserve"> between Trusts</w:t>
      </w:r>
      <w:r w:rsidR="007230A6" w:rsidRPr="00405E6C">
        <w:rPr>
          <w:rFonts w:ascii="Arial" w:hAnsi="Arial" w:cs="Arial"/>
          <w:color w:val="000000" w:themeColor="text1"/>
          <w:sz w:val="24"/>
          <w:szCs w:val="24"/>
        </w:rPr>
        <w:t xml:space="preserve">. The Trust </w:t>
      </w:r>
      <w:r w:rsidR="00C87E34">
        <w:rPr>
          <w:rFonts w:ascii="Arial" w:hAnsi="Arial" w:cs="Arial"/>
          <w:color w:val="000000" w:themeColor="text1"/>
          <w:sz w:val="24"/>
          <w:szCs w:val="24"/>
        </w:rPr>
        <w:t>covers an urban area with a relatively large population from BAME backgrounds</w:t>
      </w:r>
      <w:r w:rsidR="007230A6" w:rsidRPr="00405E6C">
        <w:rPr>
          <w:rFonts w:ascii="Arial" w:hAnsi="Arial" w:cs="Arial"/>
          <w:color w:val="000000" w:themeColor="text1"/>
          <w:sz w:val="24"/>
          <w:szCs w:val="24"/>
        </w:rPr>
        <w:t>.</w:t>
      </w:r>
    </w:p>
    <w:p w14:paraId="6861BCCC" w14:textId="47872B41" w:rsidR="0046677E" w:rsidRPr="00405E6C" w:rsidRDefault="009434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C87E34">
        <w:rPr>
          <w:rFonts w:ascii="Arial" w:hAnsi="Arial" w:cs="Arial"/>
          <w:color w:val="000000" w:themeColor="text1"/>
          <w:sz w:val="24"/>
          <w:szCs w:val="24"/>
        </w:rPr>
        <w:t>Of the nine participants, f</w:t>
      </w:r>
      <w:r w:rsidR="001867DF" w:rsidRPr="00405E6C">
        <w:rPr>
          <w:rFonts w:ascii="Arial" w:hAnsi="Arial" w:cs="Arial"/>
          <w:color w:val="000000" w:themeColor="text1"/>
          <w:sz w:val="24"/>
          <w:szCs w:val="24"/>
        </w:rPr>
        <w:t xml:space="preserve">ive </w:t>
      </w:r>
      <w:r w:rsidR="007230A6" w:rsidRPr="00405E6C">
        <w:rPr>
          <w:rFonts w:ascii="Arial" w:hAnsi="Arial" w:cs="Arial"/>
          <w:color w:val="000000" w:themeColor="text1"/>
          <w:sz w:val="24"/>
          <w:szCs w:val="24"/>
        </w:rPr>
        <w:t xml:space="preserve">were Female and four Male. </w:t>
      </w:r>
      <w:r w:rsidR="001867DF" w:rsidRPr="00405E6C">
        <w:rPr>
          <w:rFonts w:ascii="Arial" w:hAnsi="Arial" w:cs="Arial"/>
          <w:color w:val="000000" w:themeColor="text1"/>
          <w:sz w:val="24"/>
          <w:szCs w:val="24"/>
        </w:rPr>
        <w:t xml:space="preserve">Six </w:t>
      </w:r>
      <w:r w:rsidR="007230A6" w:rsidRPr="00405E6C">
        <w:rPr>
          <w:rFonts w:ascii="Arial" w:hAnsi="Arial" w:cs="Arial"/>
          <w:color w:val="000000" w:themeColor="text1"/>
          <w:sz w:val="24"/>
          <w:szCs w:val="24"/>
        </w:rPr>
        <w:t xml:space="preserve">described their ethnic origin as White British, one </w:t>
      </w:r>
      <w:r w:rsidR="00C87E34">
        <w:rPr>
          <w:rFonts w:ascii="Arial" w:hAnsi="Arial" w:cs="Arial"/>
          <w:color w:val="000000" w:themeColor="text1"/>
          <w:sz w:val="24"/>
          <w:szCs w:val="24"/>
        </w:rPr>
        <w:t xml:space="preserve">as </w:t>
      </w:r>
      <w:r w:rsidR="007230A6" w:rsidRPr="00405E6C">
        <w:rPr>
          <w:rFonts w:ascii="Arial" w:hAnsi="Arial" w:cs="Arial"/>
          <w:color w:val="000000" w:themeColor="text1"/>
          <w:sz w:val="24"/>
          <w:szCs w:val="24"/>
        </w:rPr>
        <w:t xml:space="preserve">African and two </w:t>
      </w:r>
      <w:r w:rsidR="00C87E34">
        <w:rPr>
          <w:rFonts w:ascii="Arial" w:hAnsi="Arial" w:cs="Arial"/>
          <w:color w:val="000000" w:themeColor="text1"/>
          <w:sz w:val="24"/>
          <w:szCs w:val="24"/>
        </w:rPr>
        <w:t xml:space="preserve">as </w:t>
      </w:r>
      <w:r w:rsidR="007230A6" w:rsidRPr="00405E6C">
        <w:rPr>
          <w:rFonts w:ascii="Arial" w:hAnsi="Arial" w:cs="Arial"/>
          <w:color w:val="000000" w:themeColor="text1"/>
          <w:sz w:val="24"/>
          <w:szCs w:val="24"/>
        </w:rPr>
        <w:t xml:space="preserve">Indian. </w:t>
      </w:r>
      <w:r w:rsidR="001867DF" w:rsidRPr="00405E6C">
        <w:rPr>
          <w:rFonts w:ascii="Arial" w:hAnsi="Arial" w:cs="Arial"/>
          <w:color w:val="000000" w:themeColor="text1"/>
          <w:sz w:val="24"/>
          <w:szCs w:val="24"/>
        </w:rPr>
        <w:t xml:space="preserve">Four </w:t>
      </w:r>
      <w:r w:rsidR="007230A6" w:rsidRPr="00405E6C">
        <w:rPr>
          <w:rFonts w:ascii="Arial" w:hAnsi="Arial" w:cs="Arial"/>
          <w:color w:val="000000" w:themeColor="text1"/>
          <w:sz w:val="24"/>
          <w:szCs w:val="24"/>
        </w:rPr>
        <w:t xml:space="preserve">participants were </w:t>
      </w:r>
      <w:r w:rsidR="00C87E34">
        <w:rPr>
          <w:rFonts w:ascii="Arial" w:hAnsi="Arial" w:cs="Arial"/>
          <w:color w:val="000000" w:themeColor="text1"/>
          <w:sz w:val="24"/>
          <w:szCs w:val="24"/>
        </w:rPr>
        <w:t xml:space="preserve">younger </w:t>
      </w:r>
      <w:r w:rsidR="007230A6" w:rsidRPr="00405E6C">
        <w:rPr>
          <w:rFonts w:ascii="Arial" w:hAnsi="Arial" w:cs="Arial"/>
          <w:color w:val="000000" w:themeColor="text1"/>
          <w:sz w:val="24"/>
          <w:szCs w:val="24"/>
        </w:rPr>
        <w:t xml:space="preserve">and </w:t>
      </w:r>
      <w:r w:rsidR="001867DF" w:rsidRPr="00405E6C">
        <w:rPr>
          <w:rFonts w:ascii="Arial" w:hAnsi="Arial" w:cs="Arial"/>
          <w:color w:val="000000" w:themeColor="text1"/>
          <w:sz w:val="24"/>
          <w:szCs w:val="24"/>
        </w:rPr>
        <w:t xml:space="preserve">five </w:t>
      </w:r>
      <w:r w:rsidR="00C87E34">
        <w:rPr>
          <w:rFonts w:ascii="Arial" w:hAnsi="Arial" w:cs="Arial"/>
          <w:color w:val="000000" w:themeColor="text1"/>
          <w:sz w:val="24"/>
          <w:szCs w:val="24"/>
        </w:rPr>
        <w:t xml:space="preserve">participants older than </w:t>
      </w:r>
      <w:r w:rsidR="007230A6" w:rsidRPr="00405E6C">
        <w:rPr>
          <w:rFonts w:ascii="Arial" w:hAnsi="Arial" w:cs="Arial"/>
          <w:color w:val="000000" w:themeColor="text1"/>
          <w:sz w:val="24"/>
          <w:szCs w:val="24"/>
        </w:rPr>
        <w:t xml:space="preserve">40 years </w:t>
      </w:r>
      <w:r w:rsidR="00C87E34">
        <w:rPr>
          <w:rFonts w:ascii="Arial" w:hAnsi="Arial" w:cs="Arial"/>
          <w:color w:val="000000" w:themeColor="text1"/>
          <w:sz w:val="24"/>
          <w:szCs w:val="24"/>
        </w:rPr>
        <w:t>of age</w:t>
      </w:r>
      <w:r w:rsidR="007230A6" w:rsidRPr="00405E6C">
        <w:rPr>
          <w:rFonts w:ascii="Arial" w:hAnsi="Arial" w:cs="Arial"/>
          <w:color w:val="000000" w:themeColor="text1"/>
          <w:sz w:val="24"/>
          <w:szCs w:val="24"/>
        </w:rPr>
        <w:t xml:space="preserve">. The number of years </w:t>
      </w:r>
      <w:r w:rsidR="00C87E34">
        <w:rPr>
          <w:rFonts w:ascii="Arial" w:hAnsi="Arial" w:cs="Arial"/>
          <w:color w:val="000000" w:themeColor="text1"/>
          <w:sz w:val="24"/>
          <w:szCs w:val="24"/>
        </w:rPr>
        <w:t xml:space="preserve">participants </w:t>
      </w:r>
      <w:r w:rsidR="007230A6" w:rsidRPr="00405E6C">
        <w:rPr>
          <w:rFonts w:ascii="Arial" w:hAnsi="Arial" w:cs="Arial"/>
          <w:color w:val="000000" w:themeColor="text1"/>
          <w:sz w:val="24"/>
          <w:szCs w:val="24"/>
        </w:rPr>
        <w:t xml:space="preserve">had worked in mental health services ranged from </w:t>
      </w:r>
      <w:r w:rsidR="00964AB4">
        <w:rPr>
          <w:rFonts w:ascii="Arial" w:hAnsi="Arial" w:cs="Arial"/>
          <w:color w:val="000000" w:themeColor="text1"/>
          <w:sz w:val="24"/>
          <w:szCs w:val="24"/>
        </w:rPr>
        <w:t>under</w:t>
      </w:r>
      <w:r w:rsidR="007230A6" w:rsidRPr="00405E6C">
        <w:rPr>
          <w:rFonts w:ascii="Arial" w:hAnsi="Arial" w:cs="Arial"/>
          <w:color w:val="000000" w:themeColor="text1"/>
          <w:sz w:val="24"/>
          <w:szCs w:val="24"/>
        </w:rPr>
        <w:t xml:space="preserve"> a year to over 40 years</w:t>
      </w:r>
      <w:r w:rsidR="00C87E34">
        <w:rPr>
          <w:rFonts w:ascii="Arial" w:hAnsi="Arial" w:cs="Arial"/>
          <w:color w:val="000000" w:themeColor="text1"/>
          <w:sz w:val="24"/>
          <w:szCs w:val="24"/>
        </w:rPr>
        <w:t>,</w:t>
      </w:r>
      <w:r w:rsidR="001867DF" w:rsidRPr="00405E6C">
        <w:rPr>
          <w:rFonts w:ascii="Arial" w:hAnsi="Arial" w:cs="Arial"/>
          <w:color w:val="000000" w:themeColor="text1"/>
          <w:sz w:val="24"/>
          <w:szCs w:val="24"/>
        </w:rPr>
        <w:t xml:space="preserve"> with an average of </w:t>
      </w:r>
      <w:r w:rsidR="00A44ABC" w:rsidRPr="00405E6C">
        <w:rPr>
          <w:rFonts w:ascii="Arial" w:hAnsi="Arial" w:cs="Arial"/>
          <w:color w:val="000000" w:themeColor="text1"/>
          <w:sz w:val="24"/>
          <w:szCs w:val="24"/>
        </w:rPr>
        <w:t>15 years</w:t>
      </w:r>
      <w:r w:rsidR="007230A6" w:rsidRPr="00405E6C">
        <w:rPr>
          <w:rFonts w:ascii="Arial" w:hAnsi="Arial" w:cs="Arial"/>
          <w:color w:val="000000" w:themeColor="text1"/>
          <w:sz w:val="24"/>
          <w:szCs w:val="24"/>
        </w:rPr>
        <w:t xml:space="preserve">. </w:t>
      </w:r>
      <w:r w:rsidR="00C87E34">
        <w:rPr>
          <w:rFonts w:ascii="Arial" w:hAnsi="Arial" w:cs="Arial"/>
          <w:color w:val="000000" w:themeColor="text1"/>
          <w:sz w:val="24"/>
          <w:szCs w:val="24"/>
        </w:rPr>
        <w:t xml:space="preserve">Participants spanned a variety of roles: </w:t>
      </w:r>
      <w:r w:rsidR="007230A6" w:rsidRPr="00405E6C">
        <w:rPr>
          <w:rFonts w:ascii="Arial" w:hAnsi="Arial" w:cs="Arial"/>
          <w:color w:val="000000" w:themeColor="text1"/>
          <w:sz w:val="24"/>
          <w:szCs w:val="24"/>
        </w:rPr>
        <w:t>Consultant Psychiatrist, Psychiatric Nurse, Healthcare Assistant, Occupational Therapist</w:t>
      </w:r>
      <w:r w:rsidR="00D33994" w:rsidRPr="00405E6C">
        <w:rPr>
          <w:rFonts w:ascii="Arial" w:hAnsi="Arial" w:cs="Arial"/>
          <w:color w:val="000000" w:themeColor="text1"/>
          <w:sz w:val="24"/>
          <w:szCs w:val="24"/>
        </w:rPr>
        <w:t xml:space="preserve"> (OT)</w:t>
      </w:r>
      <w:r w:rsidR="007230A6" w:rsidRPr="00405E6C">
        <w:rPr>
          <w:rFonts w:ascii="Arial" w:hAnsi="Arial" w:cs="Arial"/>
          <w:color w:val="000000" w:themeColor="text1"/>
          <w:sz w:val="24"/>
          <w:szCs w:val="24"/>
        </w:rPr>
        <w:t xml:space="preserve">, Deputy Ward Manager and Ward Manager. </w:t>
      </w:r>
    </w:p>
    <w:p w14:paraId="38EE309B" w14:textId="77777777" w:rsidR="007230A6" w:rsidRPr="00405E6C" w:rsidRDefault="007230A6"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lastRenderedPageBreak/>
        <w:t>Data collection</w:t>
      </w:r>
    </w:p>
    <w:p w14:paraId="0BCBC90E" w14:textId="204D8958" w:rsidR="003A57F1" w:rsidRDefault="009434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73198D">
        <w:rPr>
          <w:rFonts w:ascii="Arial" w:hAnsi="Arial" w:cs="Arial"/>
          <w:color w:val="000000" w:themeColor="text1"/>
          <w:sz w:val="24"/>
          <w:szCs w:val="24"/>
        </w:rPr>
        <w:t xml:space="preserve">Once potential participants emailed the researcher and volunteered to take part, a time, date and location for </w:t>
      </w:r>
      <w:r w:rsidR="0037278E">
        <w:rPr>
          <w:rFonts w:ascii="Arial" w:hAnsi="Arial" w:cs="Arial"/>
          <w:color w:val="000000" w:themeColor="text1"/>
          <w:sz w:val="24"/>
          <w:szCs w:val="24"/>
        </w:rPr>
        <w:t xml:space="preserve">the face-to-face </w:t>
      </w:r>
      <w:r w:rsidR="0073198D">
        <w:rPr>
          <w:rFonts w:ascii="Arial" w:hAnsi="Arial" w:cs="Arial"/>
          <w:color w:val="000000" w:themeColor="text1"/>
          <w:sz w:val="24"/>
          <w:szCs w:val="24"/>
        </w:rPr>
        <w:t xml:space="preserve">interview was </w:t>
      </w:r>
      <w:r w:rsidR="0073198D" w:rsidRPr="00405E6C">
        <w:rPr>
          <w:rFonts w:ascii="Arial" w:hAnsi="Arial" w:cs="Arial"/>
          <w:color w:val="000000" w:themeColor="text1"/>
          <w:sz w:val="24"/>
          <w:szCs w:val="24"/>
        </w:rPr>
        <w:t xml:space="preserve">arranged. </w:t>
      </w:r>
      <w:r w:rsidR="007230A6" w:rsidRPr="00405E6C">
        <w:rPr>
          <w:rFonts w:ascii="Arial" w:hAnsi="Arial" w:cs="Arial"/>
          <w:color w:val="000000" w:themeColor="text1"/>
          <w:sz w:val="24"/>
          <w:szCs w:val="24"/>
        </w:rPr>
        <w:t xml:space="preserve">Interviews were undertaken with participants in July 2018. Interviews took place in a </w:t>
      </w:r>
      <w:r w:rsidR="0073198D">
        <w:rPr>
          <w:rFonts w:ascii="Arial" w:hAnsi="Arial" w:cs="Arial"/>
          <w:color w:val="000000" w:themeColor="text1"/>
          <w:sz w:val="24"/>
          <w:szCs w:val="24"/>
        </w:rPr>
        <w:t xml:space="preserve">pre-booked </w:t>
      </w:r>
      <w:r w:rsidR="007230A6" w:rsidRPr="00405E6C">
        <w:rPr>
          <w:rFonts w:ascii="Arial" w:hAnsi="Arial" w:cs="Arial"/>
          <w:color w:val="000000" w:themeColor="text1"/>
          <w:sz w:val="24"/>
          <w:szCs w:val="24"/>
        </w:rPr>
        <w:t xml:space="preserve">private room at the site of </w:t>
      </w:r>
      <w:r w:rsidR="0073198D">
        <w:rPr>
          <w:rFonts w:ascii="Arial" w:hAnsi="Arial" w:cs="Arial"/>
          <w:color w:val="000000" w:themeColor="text1"/>
          <w:sz w:val="24"/>
          <w:szCs w:val="24"/>
        </w:rPr>
        <w:t xml:space="preserve">each participant’s place of work </w:t>
      </w:r>
      <w:r w:rsidR="007230A6" w:rsidRPr="00405E6C">
        <w:rPr>
          <w:rFonts w:ascii="Arial" w:hAnsi="Arial" w:cs="Arial"/>
          <w:color w:val="000000" w:themeColor="text1"/>
          <w:sz w:val="24"/>
          <w:szCs w:val="24"/>
        </w:rPr>
        <w:t xml:space="preserve">for their convenience. At the start of each interview the researcher </w:t>
      </w:r>
      <w:r w:rsidR="00B92D5F">
        <w:rPr>
          <w:rFonts w:ascii="Arial" w:hAnsi="Arial" w:cs="Arial"/>
          <w:color w:val="000000" w:themeColor="text1"/>
          <w:sz w:val="24"/>
          <w:szCs w:val="24"/>
        </w:rPr>
        <w:t xml:space="preserve">went through the information sheet and consent form with the interviewee and invited any questions. </w:t>
      </w:r>
      <w:r w:rsidR="003A57F1">
        <w:rPr>
          <w:rFonts w:ascii="Arial" w:hAnsi="Arial" w:cs="Arial"/>
          <w:color w:val="000000" w:themeColor="text1"/>
          <w:sz w:val="24"/>
          <w:szCs w:val="24"/>
        </w:rPr>
        <w:t>Interviews only began once the consent form was completed and signed.  Interviews were audio-recorded, with consent, on a</w:t>
      </w:r>
      <w:r w:rsidR="007230A6" w:rsidRPr="00405E6C">
        <w:rPr>
          <w:rFonts w:ascii="Arial" w:hAnsi="Arial" w:cs="Arial"/>
          <w:color w:val="000000" w:themeColor="text1"/>
          <w:sz w:val="24"/>
          <w:szCs w:val="24"/>
        </w:rPr>
        <w:t xml:space="preserve"> </w:t>
      </w:r>
      <w:r w:rsidR="00364325">
        <w:rPr>
          <w:rFonts w:ascii="Arial" w:hAnsi="Arial" w:cs="Arial"/>
          <w:color w:val="000000" w:themeColor="text1"/>
          <w:sz w:val="24"/>
          <w:szCs w:val="24"/>
        </w:rPr>
        <w:t xml:space="preserve">password-protected </w:t>
      </w:r>
      <w:r w:rsidR="003356DE" w:rsidRPr="00405E6C">
        <w:rPr>
          <w:rFonts w:ascii="Arial" w:hAnsi="Arial" w:cs="Arial"/>
          <w:color w:val="000000" w:themeColor="text1"/>
          <w:sz w:val="24"/>
          <w:szCs w:val="24"/>
        </w:rPr>
        <w:t>digital recorder</w:t>
      </w:r>
      <w:r w:rsidR="007230A6" w:rsidRPr="00405E6C">
        <w:rPr>
          <w:rFonts w:ascii="Arial" w:hAnsi="Arial" w:cs="Arial"/>
          <w:color w:val="000000" w:themeColor="text1"/>
          <w:sz w:val="24"/>
          <w:szCs w:val="24"/>
        </w:rPr>
        <w:t xml:space="preserve">, apart from one interview where consent </w:t>
      </w:r>
      <w:r w:rsidR="003A57F1">
        <w:rPr>
          <w:rFonts w:ascii="Arial" w:hAnsi="Arial" w:cs="Arial"/>
          <w:color w:val="000000" w:themeColor="text1"/>
          <w:sz w:val="24"/>
          <w:szCs w:val="24"/>
        </w:rPr>
        <w:t xml:space="preserve">to record </w:t>
      </w:r>
      <w:r w:rsidR="007230A6" w:rsidRPr="00405E6C">
        <w:rPr>
          <w:rFonts w:ascii="Arial" w:hAnsi="Arial" w:cs="Arial"/>
          <w:color w:val="000000" w:themeColor="text1"/>
          <w:sz w:val="24"/>
          <w:szCs w:val="24"/>
        </w:rPr>
        <w:t xml:space="preserve">was declined and the </w:t>
      </w:r>
      <w:r w:rsidR="003A57F1">
        <w:rPr>
          <w:rFonts w:ascii="Arial" w:hAnsi="Arial" w:cs="Arial"/>
          <w:color w:val="000000" w:themeColor="text1"/>
          <w:sz w:val="24"/>
          <w:szCs w:val="24"/>
        </w:rPr>
        <w:t xml:space="preserve">researcher instead took hand-written </w:t>
      </w:r>
      <w:r w:rsidR="007230A6" w:rsidRPr="00405E6C">
        <w:rPr>
          <w:rFonts w:ascii="Arial" w:hAnsi="Arial" w:cs="Arial"/>
          <w:color w:val="000000" w:themeColor="text1"/>
          <w:sz w:val="24"/>
          <w:szCs w:val="24"/>
        </w:rPr>
        <w:t xml:space="preserve">notes. </w:t>
      </w:r>
    </w:p>
    <w:p w14:paraId="2CB0CD77" w14:textId="556D5F43" w:rsidR="007230A6" w:rsidRPr="00405E6C" w:rsidRDefault="00D86F63"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A57F1">
        <w:rPr>
          <w:rFonts w:ascii="Arial" w:hAnsi="Arial" w:cs="Arial"/>
          <w:color w:val="000000" w:themeColor="text1"/>
          <w:sz w:val="24"/>
          <w:szCs w:val="24"/>
        </w:rPr>
        <w:t xml:space="preserve">The semi-structured </w:t>
      </w:r>
      <w:r w:rsidR="007230A6" w:rsidRPr="00405E6C">
        <w:rPr>
          <w:rFonts w:ascii="Arial" w:hAnsi="Arial" w:cs="Arial"/>
          <w:color w:val="000000" w:themeColor="text1"/>
          <w:sz w:val="24"/>
          <w:szCs w:val="24"/>
        </w:rPr>
        <w:t xml:space="preserve">topic guide </w:t>
      </w:r>
      <w:r w:rsidR="003A57F1">
        <w:rPr>
          <w:rFonts w:ascii="Arial" w:hAnsi="Arial" w:cs="Arial"/>
          <w:color w:val="000000" w:themeColor="text1"/>
          <w:sz w:val="24"/>
          <w:szCs w:val="24"/>
        </w:rPr>
        <w:t xml:space="preserve">consisted </w:t>
      </w:r>
      <w:r w:rsidR="007230A6" w:rsidRPr="00405E6C">
        <w:rPr>
          <w:rFonts w:ascii="Arial" w:hAnsi="Arial" w:cs="Arial"/>
          <w:color w:val="000000" w:themeColor="text1"/>
          <w:sz w:val="24"/>
          <w:szCs w:val="24"/>
        </w:rPr>
        <w:t xml:space="preserve">of </w:t>
      </w:r>
      <w:r w:rsidR="003A57F1">
        <w:rPr>
          <w:rFonts w:ascii="Arial" w:hAnsi="Arial" w:cs="Arial"/>
          <w:color w:val="000000" w:themeColor="text1"/>
          <w:sz w:val="24"/>
          <w:szCs w:val="24"/>
        </w:rPr>
        <w:t xml:space="preserve">a small number of demographic questions plus </w:t>
      </w:r>
      <w:r w:rsidR="007230A6" w:rsidRPr="00405E6C">
        <w:rPr>
          <w:rFonts w:ascii="Arial" w:hAnsi="Arial" w:cs="Arial"/>
          <w:color w:val="000000" w:themeColor="text1"/>
          <w:sz w:val="24"/>
          <w:szCs w:val="24"/>
        </w:rPr>
        <w:t xml:space="preserve">11 </w:t>
      </w:r>
      <w:r w:rsidR="003A57F1">
        <w:rPr>
          <w:rFonts w:ascii="Arial" w:hAnsi="Arial" w:cs="Arial"/>
          <w:color w:val="000000" w:themeColor="text1"/>
          <w:sz w:val="24"/>
          <w:szCs w:val="24"/>
        </w:rPr>
        <w:t xml:space="preserve">open-ended questions. </w:t>
      </w:r>
      <w:r w:rsidR="00A44ABC" w:rsidRPr="00405E6C">
        <w:rPr>
          <w:rFonts w:ascii="Arial" w:hAnsi="Arial" w:cs="Arial"/>
          <w:color w:val="000000" w:themeColor="text1"/>
          <w:sz w:val="24"/>
          <w:szCs w:val="24"/>
        </w:rPr>
        <w:t xml:space="preserve">Questions </w:t>
      </w:r>
      <w:r w:rsidR="009F1211">
        <w:rPr>
          <w:rFonts w:ascii="Arial" w:hAnsi="Arial" w:cs="Arial"/>
          <w:color w:val="000000" w:themeColor="text1"/>
          <w:sz w:val="24"/>
          <w:szCs w:val="24"/>
        </w:rPr>
        <w:t xml:space="preserve">focused on participants’ </w:t>
      </w:r>
      <w:r w:rsidR="00A44ABC" w:rsidRPr="00405E6C">
        <w:rPr>
          <w:rFonts w:ascii="Arial" w:hAnsi="Arial" w:cs="Arial"/>
          <w:color w:val="000000" w:themeColor="text1"/>
          <w:sz w:val="24"/>
          <w:szCs w:val="24"/>
        </w:rPr>
        <w:t>understanding</w:t>
      </w:r>
      <w:r w:rsidR="009F1211">
        <w:rPr>
          <w:rFonts w:ascii="Arial" w:hAnsi="Arial" w:cs="Arial"/>
          <w:color w:val="000000" w:themeColor="text1"/>
          <w:sz w:val="24"/>
          <w:szCs w:val="24"/>
        </w:rPr>
        <w:t>, and their confidence in their understanding,</w:t>
      </w:r>
      <w:r w:rsidR="00A44ABC" w:rsidRPr="00405E6C">
        <w:rPr>
          <w:rFonts w:ascii="Arial" w:hAnsi="Arial" w:cs="Arial"/>
          <w:color w:val="000000" w:themeColor="text1"/>
          <w:sz w:val="24"/>
          <w:szCs w:val="24"/>
        </w:rPr>
        <w:t xml:space="preserve"> of religious and cultural needs</w:t>
      </w:r>
      <w:r w:rsidR="009F1211">
        <w:rPr>
          <w:rFonts w:ascii="Arial" w:hAnsi="Arial" w:cs="Arial"/>
          <w:color w:val="000000" w:themeColor="text1"/>
          <w:sz w:val="24"/>
          <w:szCs w:val="24"/>
        </w:rPr>
        <w:t xml:space="preserve">; </w:t>
      </w:r>
      <w:r w:rsidR="00E71857">
        <w:rPr>
          <w:rFonts w:ascii="Arial" w:hAnsi="Arial" w:cs="Arial"/>
          <w:color w:val="000000" w:themeColor="text1"/>
          <w:sz w:val="24"/>
          <w:szCs w:val="24"/>
        </w:rPr>
        <w:t xml:space="preserve">how, if at all, the religious and cultural needs of inpatients were assessed; the extent to which </w:t>
      </w:r>
      <w:r w:rsidR="0073163C">
        <w:rPr>
          <w:rFonts w:ascii="Arial" w:hAnsi="Arial" w:cs="Arial"/>
          <w:color w:val="000000" w:themeColor="text1"/>
          <w:sz w:val="24"/>
          <w:szCs w:val="24"/>
        </w:rPr>
        <w:t xml:space="preserve">staff </w:t>
      </w:r>
      <w:r w:rsidR="00E71857">
        <w:rPr>
          <w:rFonts w:ascii="Arial" w:hAnsi="Arial" w:cs="Arial"/>
          <w:color w:val="000000" w:themeColor="text1"/>
          <w:sz w:val="24"/>
          <w:szCs w:val="24"/>
        </w:rPr>
        <w:t xml:space="preserve">felt able to </w:t>
      </w:r>
      <w:r w:rsidR="0073163C">
        <w:rPr>
          <w:rFonts w:ascii="Arial" w:hAnsi="Arial" w:cs="Arial"/>
          <w:color w:val="000000" w:themeColor="text1"/>
          <w:sz w:val="24"/>
          <w:szCs w:val="24"/>
        </w:rPr>
        <w:t>me</w:t>
      </w:r>
      <w:r w:rsidR="00E71857">
        <w:rPr>
          <w:rFonts w:ascii="Arial" w:hAnsi="Arial" w:cs="Arial"/>
          <w:color w:val="000000" w:themeColor="text1"/>
          <w:sz w:val="24"/>
          <w:szCs w:val="24"/>
        </w:rPr>
        <w:t>e</w:t>
      </w:r>
      <w:r w:rsidR="0073163C">
        <w:rPr>
          <w:rFonts w:ascii="Arial" w:hAnsi="Arial" w:cs="Arial"/>
          <w:color w:val="000000" w:themeColor="text1"/>
          <w:sz w:val="24"/>
          <w:szCs w:val="24"/>
        </w:rPr>
        <w:t xml:space="preserve">t those </w:t>
      </w:r>
      <w:r w:rsidR="00A44ABC" w:rsidRPr="00405E6C">
        <w:rPr>
          <w:rFonts w:ascii="Arial" w:hAnsi="Arial" w:cs="Arial"/>
          <w:color w:val="000000" w:themeColor="text1"/>
          <w:sz w:val="24"/>
          <w:szCs w:val="24"/>
        </w:rPr>
        <w:t>needs</w:t>
      </w:r>
      <w:r w:rsidR="0073163C">
        <w:rPr>
          <w:rFonts w:ascii="Arial" w:hAnsi="Arial" w:cs="Arial"/>
          <w:color w:val="000000" w:themeColor="text1"/>
          <w:sz w:val="24"/>
          <w:szCs w:val="24"/>
        </w:rPr>
        <w:t xml:space="preserve">; </w:t>
      </w:r>
      <w:r w:rsidR="00E71857">
        <w:rPr>
          <w:rFonts w:ascii="Arial" w:hAnsi="Arial" w:cs="Arial"/>
          <w:color w:val="000000" w:themeColor="text1"/>
          <w:sz w:val="24"/>
          <w:szCs w:val="24"/>
        </w:rPr>
        <w:t xml:space="preserve">the extent to which staff included patients’ families in identifying and meeting religious and cultural needs; the extent of any staff </w:t>
      </w:r>
      <w:r w:rsidR="00A44ABC" w:rsidRPr="00405E6C">
        <w:rPr>
          <w:rFonts w:ascii="Arial" w:hAnsi="Arial" w:cs="Arial"/>
          <w:color w:val="000000" w:themeColor="text1"/>
          <w:sz w:val="24"/>
          <w:szCs w:val="24"/>
        </w:rPr>
        <w:t xml:space="preserve">training </w:t>
      </w:r>
      <w:r w:rsidR="00E71857">
        <w:rPr>
          <w:rFonts w:ascii="Arial" w:hAnsi="Arial" w:cs="Arial"/>
          <w:color w:val="000000" w:themeColor="text1"/>
          <w:sz w:val="24"/>
          <w:szCs w:val="24"/>
        </w:rPr>
        <w:t xml:space="preserve">on meeting the religious and cultural needs of inpatients; </w:t>
      </w:r>
      <w:r w:rsidR="00A44ABC" w:rsidRPr="00405E6C">
        <w:rPr>
          <w:rFonts w:ascii="Arial" w:hAnsi="Arial" w:cs="Arial"/>
          <w:color w:val="000000" w:themeColor="text1"/>
          <w:sz w:val="24"/>
          <w:szCs w:val="24"/>
        </w:rPr>
        <w:t>challenges</w:t>
      </w:r>
      <w:r w:rsidR="00E71857">
        <w:rPr>
          <w:rFonts w:ascii="Arial" w:hAnsi="Arial" w:cs="Arial"/>
          <w:color w:val="000000" w:themeColor="text1"/>
          <w:sz w:val="24"/>
          <w:szCs w:val="24"/>
        </w:rPr>
        <w:t xml:space="preserve"> and facilitators to meeting inpatients’ needs; and suggestions for improving staff </w:t>
      </w:r>
      <w:r w:rsidR="00DA55C9">
        <w:rPr>
          <w:rFonts w:ascii="Arial" w:hAnsi="Arial" w:cs="Arial"/>
          <w:color w:val="000000" w:themeColor="text1"/>
          <w:sz w:val="24"/>
          <w:szCs w:val="24"/>
        </w:rPr>
        <w:t>ability to meet</w:t>
      </w:r>
      <w:r w:rsidR="00E71857">
        <w:rPr>
          <w:rFonts w:ascii="Arial" w:hAnsi="Arial" w:cs="Arial"/>
          <w:color w:val="000000" w:themeColor="text1"/>
          <w:sz w:val="24"/>
          <w:szCs w:val="24"/>
        </w:rPr>
        <w:t xml:space="preserve"> inpatients’ religious and cultural needs</w:t>
      </w:r>
      <w:r w:rsidR="00A44ABC" w:rsidRPr="00405E6C">
        <w:rPr>
          <w:rFonts w:ascii="Arial" w:hAnsi="Arial" w:cs="Arial"/>
          <w:color w:val="000000" w:themeColor="text1"/>
          <w:sz w:val="24"/>
          <w:szCs w:val="24"/>
        </w:rPr>
        <w:t>.</w:t>
      </w:r>
      <w:r w:rsidR="00716B5E" w:rsidRPr="00405E6C">
        <w:rPr>
          <w:rFonts w:ascii="Arial" w:hAnsi="Arial" w:cs="Arial"/>
          <w:color w:val="000000" w:themeColor="text1"/>
          <w:sz w:val="24"/>
          <w:szCs w:val="24"/>
        </w:rPr>
        <w:t xml:space="preserve"> </w:t>
      </w:r>
      <w:r w:rsidR="008E37A1" w:rsidRPr="00405E6C">
        <w:rPr>
          <w:rFonts w:ascii="Arial" w:hAnsi="Arial" w:cs="Arial"/>
          <w:color w:val="000000" w:themeColor="text1"/>
          <w:sz w:val="24"/>
          <w:szCs w:val="24"/>
        </w:rPr>
        <w:t xml:space="preserve">Interviews </w:t>
      </w:r>
      <w:r w:rsidR="00A00797">
        <w:rPr>
          <w:rFonts w:ascii="Arial" w:hAnsi="Arial" w:cs="Arial"/>
          <w:color w:val="000000" w:themeColor="text1"/>
          <w:sz w:val="24"/>
          <w:szCs w:val="24"/>
        </w:rPr>
        <w:t xml:space="preserve">spanned </w:t>
      </w:r>
      <w:r w:rsidR="008E37A1" w:rsidRPr="00405E6C">
        <w:rPr>
          <w:rFonts w:ascii="Arial" w:hAnsi="Arial" w:cs="Arial"/>
          <w:color w:val="000000" w:themeColor="text1"/>
          <w:sz w:val="24"/>
          <w:szCs w:val="24"/>
        </w:rPr>
        <w:t>25</w:t>
      </w:r>
      <w:r w:rsidR="00A00797">
        <w:rPr>
          <w:rFonts w:ascii="Arial" w:hAnsi="Arial" w:cs="Arial"/>
          <w:color w:val="000000" w:themeColor="text1"/>
          <w:sz w:val="24"/>
          <w:szCs w:val="24"/>
        </w:rPr>
        <w:t>-</w:t>
      </w:r>
      <w:r w:rsidR="008E37A1" w:rsidRPr="00405E6C">
        <w:rPr>
          <w:rFonts w:ascii="Arial" w:hAnsi="Arial" w:cs="Arial"/>
          <w:color w:val="000000" w:themeColor="text1"/>
          <w:sz w:val="24"/>
          <w:szCs w:val="24"/>
        </w:rPr>
        <w:t>45</w:t>
      </w:r>
      <w:r w:rsidR="007230A6" w:rsidRPr="00405E6C">
        <w:rPr>
          <w:rFonts w:ascii="Arial" w:hAnsi="Arial" w:cs="Arial"/>
          <w:color w:val="000000" w:themeColor="text1"/>
          <w:sz w:val="24"/>
          <w:szCs w:val="24"/>
        </w:rPr>
        <w:t xml:space="preserve"> minutes.</w:t>
      </w:r>
    </w:p>
    <w:p w14:paraId="15C70B4D" w14:textId="1B01E852" w:rsidR="007230A6" w:rsidRPr="00405E6C" w:rsidRDefault="00D65788"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DA55C9">
        <w:rPr>
          <w:rFonts w:ascii="Arial" w:hAnsi="Arial" w:cs="Arial"/>
          <w:color w:val="000000" w:themeColor="text1"/>
          <w:sz w:val="24"/>
          <w:szCs w:val="24"/>
        </w:rPr>
        <w:t>A</w:t>
      </w:r>
      <w:r w:rsidR="007230A6" w:rsidRPr="00405E6C">
        <w:rPr>
          <w:rFonts w:ascii="Arial" w:hAnsi="Arial" w:cs="Arial"/>
          <w:color w:val="000000" w:themeColor="text1"/>
          <w:sz w:val="24"/>
          <w:szCs w:val="24"/>
        </w:rPr>
        <w:t>udio files</w:t>
      </w:r>
      <w:r w:rsidR="00DA55C9">
        <w:rPr>
          <w:rFonts w:ascii="Arial" w:hAnsi="Arial" w:cs="Arial"/>
          <w:color w:val="000000" w:themeColor="text1"/>
          <w:sz w:val="24"/>
          <w:szCs w:val="24"/>
        </w:rPr>
        <w:t xml:space="preserve">, notes and transcripts were </w:t>
      </w:r>
      <w:r w:rsidR="007230A6" w:rsidRPr="00405E6C">
        <w:rPr>
          <w:rFonts w:ascii="Arial" w:hAnsi="Arial" w:cs="Arial"/>
          <w:color w:val="000000" w:themeColor="text1"/>
          <w:sz w:val="24"/>
          <w:szCs w:val="24"/>
        </w:rPr>
        <w:t xml:space="preserve">saved using unique </w:t>
      </w:r>
      <w:r w:rsidR="00DA55C9">
        <w:rPr>
          <w:rFonts w:ascii="Arial" w:hAnsi="Arial" w:cs="Arial"/>
          <w:color w:val="000000" w:themeColor="text1"/>
          <w:sz w:val="24"/>
          <w:szCs w:val="24"/>
        </w:rPr>
        <w:t xml:space="preserve">participant identification numbers to ensure </w:t>
      </w:r>
      <w:r w:rsidR="007230A6" w:rsidRPr="00405E6C">
        <w:rPr>
          <w:rFonts w:ascii="Arial" w:hAnsi="Arial" w:cs="Arial"/>
          <w:color w:val="000000" w:themeColor="text1"/>
          <w:sz w:val="24"/>
          <w:szCs w:val="24"/>
        </w:rPr>
        <w:t>anonymity</w:t>
      </w:r>
      <w:r w:rsidR="00F270C8">
        <w:rPr>
          <w:rFonts w:ascii="Arial" w:hAnsi="Arial" w:cs="Arial"/>
          <w:color w:val="000000" w:themeColor="text1"/>
          <w:sz w:val="24"/>
          <w:szCs w:val="24"/>
        </w:rPr>
        <w:t xml:space="preserve">; the </w:t>
      </w:r>
      <w:r w:rsidR="00B44DB3" w:rsidRPr="00405E6C">
        <w:rPr>
          <w:rFonts w:ascii="Arial" w:hAnsi="Arial" w:cs="Arial"/>
          <w:color w:val="000000" w:themeColor="text1"/>
          <w:sz w:val="24"/>
          <w:szCs w:val="24"/>
        </w:rPr>
        <w:t xml:space="preserve">data key </w:t>
      </w:r>
      <w:r w:rsidR="00F270C8">
        <w:rPr>
          <w:rFonts w:ascii="Arial" w:hAnsi="Arial" w:cs="Arial"/>
          <w:color w:val="000000" w:themeColor="text1"/>
          <w:sz w:val="24"/>
          <w:szCs w:val="24"/>
        </w:rPr>
        <w:t xml:space="preserve">was stored separately </w:t>
      </w:r>
      <w:r w:rsidR="00B44DB3" w:rsidRPr="00405E6C">
        <w:rPr>
          <w:rFonts w:ascii="Arial" w:hAnsi="Arial" w:cs="Arial"/>
          <w:color w:val="000000" w:themeColor="text1"/>
          <w:sz w:val="24"/>
          <w:szCs w:val="24"/>
        </w:rPr>
        <w:t xml:space="preserve">and </w:t>
      </w:r>
      <w:r w:rsidR="00DA55C9">
        <w:rPr>
          <w:rFonts w:ascii="Arial" w:hAnsi="Arial" w:cs="Arial"/>
          <w:color w:val="000000" w:themeColor="text1"/>
          <w:sz w:val="24"/>
          <w:szCs w:val="24"/>
        </w:rPr>
        <w:t xml:space="preserve">securely </w:t>
      </w:r>
      <w:r w:rsidR="00B44DB3" w:rsidRPr="00405E6C">
        <w:rPr>
          <w:rFonts w:ascii="Arial" w:hAnsi="Arial" w:cs="Arial"/>
          <w:color w:val="000000" w:themeColor="text1"/>
          <w:sz w:val="24"/>
          <w:szCs w:val="24"/>
        </w:rPr>
        <w:t xml:space="preserve">destroyed at the end of the research. </w:t>
      </w:r>
      <w:r w:rsidR="007230A6" w:rsidRPr="00405E6C">
        <w:rPr>
          <w:rFonts w:ascii="Arial" w:hAnsi="Arial" w:cs="Arial"/>
          <w:color w:val="000000" w:themeColor="text1"/>
          <w:sz w:val="24"/>
          <w:szCs w:val="24"/>
        </w:rPr>
        <w:t>Interviews were transcribed by a professional transcription service for a fee</w:t>
      </w:r>
      <w:r w:rsidR="00A44ABC" w:rsidRPr="00405E6C">
        <w:rPr>
          <w:rFonts w:ascii="Arial" w:hAnsi="Arial" w:cs="Arial"/>
          <w:color w:val="000000" w:themeColor="text1"/>
          <w:sz w:val="24"/>
          <w:szCs w:val="24"/>
        </w:rPr>
        <w:t xml:space="preserve"> and </w:t>
      </w:r>
      <w:r w:rsidR="00857715">
        <w:rPr>
          <w:rFonts w:ascii="Arial" w:hAnsi="Arial" w:cs="Arial"/>
          <w:color w:val="000000" w:themeColor="text1"/>
          <w:sz w:val="24"/>
          <w:szCs w:val="24"/>
        </w:rPr>
        <w:t>transcripts checked for accurac</w:t>
      </w:r>
      <w:r w:rsidR="00A00797">
        <w:rPr>
          <w:rFonts w:ascii="Arial" w:hAnsi="Arial" w:cs="Arial"/>
          <w:color w:val="000000" w:themeColor="text1"/>
          <w:sz w:val="24"/>
          <w:szCs w:val="24"/>
        </w:rPr>
        <w:t>y</w:t>
      </w:r>
      <w:r w:rsidR="007230A6" w:rsidRPr="00405E6C">
        <w:rPr>
          <w:rFonts w:ascii="Arial" w:hAnsi="Arial" w:cs="Arial"/>
          <w:color w:val="000000" w:themeColor="text1"/>
          <w:sz w:val="24"/>
          <w:szCs w:val="24"/>
        </w:rPr>
        <w:t xml:space="preserve">. </w:t>
      </w:r>
    </w:p>
    <w:p w14:paraId="10093DE0" w14:textId="77777777" w:rsidR="007230A6" w:rsidRPr="00405E6C" w:rsidRDefault="007230A6"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Analysis</w:t>
      </w:r>
    </w:p>
    <w:p w14:paraId="0DC974C3" w14:textId="1608A638" w:rsidR="004E3153" w:rsidRDefault="00D65788" w:rsidP="00171124">
      <w:pPr>
        <w:spacing w:line="480" w:lineRule="auto"/>
        <w:jc w:val="both"/>
        <w:rPr>
          <w:rFonts w:ascii="Arial" w:hAnsi="Arial" w:cs="Arial"/>
          <w:b/>
          <w:color w:val="000000" w:themeColor="text1"/>
          <w:sz w:val="24"/>
          <w:szCs w:val="24"/>
        </w:rPr>
      </w:pPr>
      <w:r w:rsidRPr="00405E6C">
        <w:rPr>
          <w:rFonts w:ascii="Arial" w:hAnsi="Arial" w:cs="Arial"/>
          <w:color w:val="000000" w:themeColor="text1"/>
          <w:sz w:val="24"/>
          <w:szCs w:val="24"/>
        </w:rPr>
        <w:lastRenderedPageBreak/>
        <w:t xml:space="preserve">          </w:t>
      </w:r>
      <w:r w:rsidR="007230A6" w:rsidRPr="00405E6C">
        <w:rPr>
          <w:rFonts w:ascii="Arial" w:hAnsi="Arial" w:cs="Arial"/>
          <w:color w:val="000000" w:themeColor="text1"/>
          <w:sz w:val="24"/>
          <w:szCs w:val="24"/>
        </w:rPr>
        <w:t>Transcripts were analysed using a framework approach</w:t>
      </w:r>
      <w:r w:rsidR="006E305C">
        <w:rPr>
          <w:rFonts w:ascii="Arial" w:hAnsi="Arial" w:cs="Arial"/>
          <w:color w:val="000000" w:themeColor="text1"/>
          <w:sz w:val="24"/>
          <w:szCs w:val="24"/>
        </w:rPr>
        <w:t xml:space="preserve"> to thematic analysis (</w:t>
      </w:r>
      <w:r w:rsidR="007230A6" w:rsidRPr="00405E6C">
        <w:rPr>
          <w:rFonts w:ascii="Arial" w:hAnsi="Arial" w:cs="Arial"/>
          <w:color w:val="000000" w:themeColor="text1"/>
          <w:sz w:val="24"/>
          <w:szCs w:val="24"/>
        </w:rPr>
        <w:t>Gale et al</w:t>
      </w:r>
      <w:r w:rsidR="006E305C">
        <w:rPr>
          <w:rFonts w:ascii="Arial" w:hAnsi="Arial" w:cs="Arial"/>
          <w:color w:val="000000" w:themeColor="text1"/>
          <w:sz w:val="24"/>
          <w:szCs w:val="24"/>
        </w:rPr>
        <w:t>,</w:t>
      </w:r>
      <w:r w:rsidR="007230A6" w:rsidRPr="00405E6C">
        <w:rPr>
          <w:rFonts w:ascii="Arial" w:hAnsi="Arial" w:cs="Arial"/>
          <w:color w:val="000000" w:themeColor="text1"/>
          <w:sz w:val="24"/>
          <w:szCs w:val="24"/>
        </w:rPr>
        <w:t xml:space="preserve"> 201</w:t>
      </w:r>
      <w:r w:rsidR="005F6692" w:rsidRPr="00405E6C">
        <w:rPr>
          <w:rFonts w:ascii="Arial" w:hAnsi="Arial" w:cs="Arial"/>
          <w:color w:val="000000" w:themeColor="text1"/>
          <w:sz w:val="24"/>
          <w:szCs w:val="24"/>
        </w:rPr>
        <w:t>3</w:t>
      </w:r>
      <w:r w:rsidR="007230A6" w:rsidRPr="00405E6C">
        <w:rPr>
          <w:rFonts w:ascii="Arial" w:hAnsi="Arial" w:cs="Arial"/>
          <w:color w:val="000000" w:themeColor="text1"/>
          <w:sz w:val="24"/>
          <w:szCs w:val="24"/>
        </w:rPr>
        <w:t xml:space="preserve">). </w:t>
      </w:r>
      <w:r w:rsidR="006E305C" w:rsidRPr="00405E6C">
        <w:rPr>
          <w:rFonts w:ascii="Arial" w:hAnsi="Arial" w:cs="Arial"/>
          <w:color w:val="000000" w:themeColor="text1"/>
          <w:sz w:val="24"/>
          <w:szCs w:val="24"/>
        </w:rPr>
        <w:t xml:space="preserve">Framework analysis </w:t>
      </w:r>
      <w:r w:rsidR="006E305C">
        <w:rPr>
          <w:rFonts w:ascii="Arial" w:hAnsi="Arial" w:cs="Arial"/>
          <w:color w:val="000000" w:themeColor="text1"/>
          <w:sz w:val="24"/>
          <w:szCs w:val="24"/>
        </w:rPr>
        <w:t xml:space="preserve">was used as this offered </w:t>
      </w:r>
      <w:r w:rsidR="006E305C" w:rsidRPr="00405E6C">
        <w:rPr>
          <w:rFonts w:ascii="Arial" w:hAnsi="Arial" w:cs="Arial"/>
          <w:color w:val="000000" w:themeColor="text1"/>
          <w:sz w:val="24"/>
          <w:szCs w:val="24"/>
        </w:rPr>
        <w:t xml:space="preserve">flexibility </w:t>
      </w:r>
      <w:r w:rsidR="006E305C">
        <w:rPr>
          <w:rFonts w:ascii="Arial" w:hAnsi="Arial" w:cs="Arial"/>
          <w:color w:val="000000" w:themeColor="text1"/>
          <w:sz w:val="24"/>
          <w:szCs w:val="24"/>
        </w:rPr>
        <w:t xml:space="preserve">and, in this study, </w:t>
      </w:r>
      <w:r w:rsidR="006E305C" w:rsidRPr="00405E6C">
        <w:rPr>
          <w:rFonts w:ascii="Arial" w:hAnsi="Arial" w:cs="Arial"/>
          <w:color w:val="000000" w:themeColor="text1"/>
          <w:sz w:val="24"/>
          <w:szCs w:val="24"/>
        </w:rPr>
        <w:t>provide</w:t>
      </w:r>
      <w:r w:rsidR="006E305C">
        <w:rPr>
          <w:rFonts w:ascii="Arial" w:hAnsi="Arial" w:cs="Arial"/>
          <w:color w:val="000000" w:themeColor="text1"/>
          <w:sz w:val="24"/>
          <w:szCs w:val="24"/>
        </w:rPr>
        <w:t>d</w:t>
      </w:r>
      <w:r w:rsidR="006E305C" w:rsidRPr="00405E6C">
        <w:rPr>
          <w:rFonts w:ascii="Arial" w:hAnsi="Arial" w:cs="Arial"/>
          <w:color w:val="000000" w:themeColor="text1"/>
          <w:sz w:val="24"/>
          <w:szCs w:val="24"/>
        </w:rPr>
        <w:t xml:space="preserve"> insight into participants</w:t>
      </w:r>
      <w:r w:rsidR="006E305C">
        <w:rPr>
          <w:rFonts w:ascii="Arial" w:hAnsi="Arial" w:cs="Arial"/>
          <w:color w:val="000000" w:themeColor="text1"/>
          <w:sz w:val="24"/>
          <w:szCs w:val="24"/>
        </w:rPr>
        <w:t>’</w:t>
      </w:r>
      <w:r w:rsidR="006E305C" w:rsidRPr="00405E6C">
        <w:rPr>
          <w:rFonts w:ascii="Arial" w:hAnsi="Arial" w:cs="Arial"/>
          <w:color w:val="000000" w:themeColor="text1"/>
          <w:sz w:val="24"/>
          <w:szCs w:val="24"/>
        </w:rPr>
        <w:t xml:space="preserve"> experiences of practice (Braun and Clarke</w:t>
      </w:r>
      <w:r w:rsidR="006E305C">
        <w:rPr>
          <w:rFonts w:ascii="Arial" w:hAnsi="Arial" w:cs="Arial"/>
          <w:color w:val="000000" w:themeColor="text1"/>
          <w:sz w:val="24"/>
          <w:szCs w:val="24"/>
        </w:rPr>
        <w:t>,</w:t>
      </w:r>
      <w:r w:rsidR="006E305C" w:rsidRPr="00405E6C">
        <w:rPr>
          <w:rFonts w:ascii="Arial" w:hAnsi="Arial" w:cs="Arial"/>
          <w:color w:val="000000" w:themeColor="text1"/>
          <w:sz w:val="24"/>
          <w:szCs w:val="24"/>
        </w:rPr>
        <w:t xml:space="preserve"> 2006</w:t>
      </w:r>
      <w:r w:rsidR="006E305C">
        <w:rPr>
          <w:rFonts w:ascii="Arial" w:hAnsi="Arial" w:cs="Arial"/>
          <w:color w:val="000000" w:themeColor="text1"/>
          <w:sz w:val="24"/>
          <w:szCs w:val="24"/>
        </w:rPr>
        <w:t xml:space="preserve">; </w:t>
      </w:r>
      <w:r w:rsidR="006E305C" w:rsidRPr="00405E6C">
        <w:rPr>
          <w:rFonts w:ascii="Arial" w:hAnsi="Arial" w:cs="Arial"/>
          <w:color w:val="000000" w:themeColor="text1"/>
          <w:sz w:val="24"/>
          <w:szCs w:val="24"/>
        </w:rPr>
        <w:t>Green and Thorogood, 2018).</w:t>
      </w:r>
      <w:r w:rsidR="006E305C">
        <w:rPr>
          <w:rFonts w:ascii="Arial" w:hAnsi="Arial" w:cs="Arial"/>
          <w:color w:val="000000" w:themeColor="text1"/>
          <w:sz w:val="24"/>
          <w:szCs w:val="24"/>
        </w:rPr>
        <w:t xml:space="preserve"> Analysis </w:t>
      </w:r>
      <w:r w:rsidR="00360468">
        <w:rPr>
          <w:rFonts w:ascii="Arial" w:hAnsi="Arial" w:cs="Arial"/>
          <w:color w:val="000000" w:themeColor="text1"/>
          <w:sz w:val="24"/>
          <w:szCs w:val="24"/>
        </w:rPr>
        <w:t>involved immersion in the data</w:t>
      </w:r>
      <w:r w:rsidR="00E24F52">
        <w:rPr>
          <w:rFonts w:ascii="Arial" w:hAnsi="Arial" w:cs="Arial"/>
          <w:color w:val="000000" w:themeColor="text1"/>
          <w:sz w:val="24"/>
          <w:szCs w:val="24"/>
        </w:rPr>
        <w:t xml:space="preserve"> through reading and re-reading of the transcripts</w:t>
      </w:r>
      <w:r w:rsidR="00360468">
        <w:rPr>
          <w:rFonts w:ascii="Arial" w:hAnsi="Arial" w:cs="Arial"/>
          <w:color w:val="000000" w:themeColor="text1"/>
          <w:sz w:val="24"/>
          <w:szCs w:val="24"/>
        </w:rPr>
        <w:t>, the development of a coding frame</w:t>
      </w:r>
      <w:r w:rsidR="00E24F52">
        <w:rPr>
          <w:rFonts w:ascii="Arial" w:hAnsi="Arial" w:cs="Arial"/>
          <w:color w:val="000000" w:themeColor="text1"/>
          <w:sz w:val="24"/>
          <w:szCs w:val="24"/>
        </w:rPr>
        <w:t xml:space="preserve"> initially based upon the interview questions</w:t>
      </w:r>
      <w:r w:rsidR="00360468">
        <w:rPr>
          <w:rFonts w:ascii="Arial" w:hAnsi="Arial" w:cs="Arial"/>
          <w:color w:val="000000" w:themeColor="text1"/>
          <w:sz w:val="24"/>
          <w:szCs w:val="24"/>
        </w:rPr>
        <w:t xml:space="preserve">, and then the </w:t>
      </w:r>
      <w:r w:rsidR="007230A6" w:rsidRPr="00405E6C">
        <w:rPr>
          <w:rFonts w:ascii="Arial" w:hAnsi="Arial" w:cs="Arial"/>
          <w:color w:val="000000" w:themeColor="text1"/>
          <w:sz w:val="24"/>
          <w:szCs w:val="24"/>
        </w:rPr>
        <w:t>identif</w:t>
      </w:r>
      <w:r w:rsidR="00360468">
        <w:rPr>
          <w:rFonts w:ascii="Arial" w:hAnsi="Arial" w:cs="Arial"/>
          <w:color w:val="000000" w:themeColor="text1"/>
          <w:sz w:val="24"/>
          <w:szCs w:val="24"/>
        </w:rPr>
        <w:t>ication</w:t>
      </w:r>
      <w:r w:rsidR="007230A6" w:rsidRPr="00405E6C">
        <w:rPr>
          <w:rFonts w:ascii="Arial" w:hAnsi="Arial" w:cs="Arial"/>
          <w:color w:val="000000" w:themeColor="text1"/>
          <w:sz w:val="24"/>
          <w:szCs w:val="24"/>
        </w:rPr>
        <w:t>, categoris</w:t>
      </w:r>
      <w:r w:rsidR="00360468">
        <w:rPr>
          <w:rFonts w:ascii="Arial" w:hAnsi="Arial" w:cs="Arial"/>
          <w:color w:val="000000" w:themeColor="text1"/>
          <w:sz w:val="24"/>
          <w:szCs w:val="24"/>
        </w:rPr>
        <w:t>ation</w:t>
      </w:r>
      <w:r w:rsidR="007230A6" w:rsidRPr="00405E6C">
        <w:rPr>
          <w:rFonts w:ascii="Arial" w:hAnsi="Arial" w:cs="Arial"/>
          <w:color w:val="000000" w:themeColor="text1"/>
          <w:sz w:val="24"/>
          <w:szCs w:val="24"/>
        </w:rPr>
        <w:t xml:space="preserve"> and explor</w:t>
      </w:r>
      <w:r w:rsidR="00360468">
        <w:rPr>
          <w:rFonts w:ascii="Arial" w:hAnsi="Arial" w:cs="Arial"/>
          <w:color w:val="000000" w:themeColor="text1"/>
          <w:sz w:val="24"/>
          <w:szCs w:val="24"/>
        </w:rPr>
        <w:t>ation</w:t>
      </w:r>
      <w:r w:rsidR="007230A6" w:rsidRPr="00405E6C">
        <w:rPr>
          <w:rFonts w:ascii="Arial" w:hAnsi="Arial" w:cs="Arial"/>
          <w:color w:val="000000" w:themeColor="text1"/>
          <w:sz w:val="24"/>
          <w:szCs w:val="24"/>
        </w:rPr>
        <w:t xml:space="preserve"> </w:t>
      </w:r>
      <w:r w:rsidR="00360468">
        <w:rPr>
          <w:rFonts w:ascii="Arial" w:hAnsi="Arial" w:cs="Arial"/>
          <w:color w:val="000000" w:themeColor="text1"/>
          <w:sz w:val="24"/>
          <w:szCs w:val="24"/>
        </w:rPr>
        <w:t xml:space="preserve">of </w:t>
      </w:r>
      <w:r w:rsidR="00360468" w:rsidRPr="00C76F08">
        <w:rPr>
          <w:rFonts w:ascii="Arial" w:hAnsi="Arial" w:cs="Arial"/>
          <w:i/>
          <w:color w:val="000000" w:themeColor="text1"/>
          <w:sz w:val="24"/>
          <w:szCs w:val="24"/>
        </w:rPr>
        <w:t>a priori</w:t>
      </w:r>
      <w:r w:rsidR="00360468">
        <w:rPr>
          <w:rFonts w:ascii="Arial" w:hAnsi="Arial" w:cs="Arial"/>
          <w:color w:val="000000" w:themeColor="text1"/>
          <w:sz w:val="24"/>
          <w:szCs w:val="24"/>
        </w:rPr>
        <w:t xml:space="preserve"> and emergent </w:t>
      </w:r>
      <w:r w:rsidR="007230A6" w:rsidRPr="00405E6C">
        <w:rPr>
          <w:rFonts w:ascii="Arial" w:hAnsi="Arial" w:cs="Arial"/>
          <w:color w:val="000000" w:themeColor="text1"/>
          <w:sz w:val="24"/>
          <w:szCs w:val="24"/>
        </w:rPr>
        <w:t>themes in the data</w:t>
      </w:r>
      <w:r w:rsidR="00E24F52">
        <w:rPr>
          <w:rFonts w:ascii="Arial" w:hAnsi="Arial" w:cs="Arial"/>
          <w:color w:val="000000" w:themeColor="text1"/>
          <w:sz w:val="24"/>
          <w:szCs w:val="24"/>
        </w:rPr>
        <w:t xml:space="preserve"> via an iterative process of coding and re-coding as the coding frame was refined</w:t>
      </w:r>
      <w:r w:rsidR="007230A6" w:rsidRPr="00405E6C">
        <w:rPr>
          <w:rFonts w:ascii="Arial" w:hAnsi="Arial" w:cs="Arial"/>
          <w:color w:val="000000" w:themeColor="text1"/>
          <w:sz w:val="24"/>
          <w:szCs w:val="24"/>
        </w:rPr>
        <w:t xml:space="preserve">. </w:t>
      </w:r>
      <w:r w:rsidR="000040AC" w:rsidRPr="00405E6C">
        <w:rPr>
          <w:rFonts w:ascii="Arial" w:hAnsi="Arial" w:cs="Arial"/>
          <w:color w:val="000000" w:themeColor="text1"/>
          <w:sz w:val="24"/>
          <w:szCs w:val="24"/>
        </w:rPr>
        <w:t>Data was summarised under each thematic category</w:t>
      </w:r>
      <w:r w:rsidR="00A00797">
        <w:rPr>
          <w:rFonts w:ascii="Arial" w:hAnsi="Arial" w:cs="Arial"/>
          <w:color w:val="000000" w:themeColor="text1"/>
          <w:sz w:val="24"/>
          <w:szCs w:val="24"/>
        </w:rPr>
        <w:t xml:space="preserve"> and </w:t>
      </w:r>
      <w:r w:rsidR="000040AC" w:rsidRPr="00405E6C">
        <w:rPr>
          <w:rFonts w:ascii="Arial" w:hAnsi="Arial" w:cs="Arial"/>
          <w:color w:val="000000" w:themeColor="text1"/>
          <w:sz w:val="24"/>
          <w:szCs w:val="24"/>
        </w:rPr>
        <w:t xml:space="preserve">similarities and differences within and between summaries </w:t>
      </w:r>
      <w:r w:rsidR="00A00797">
        <w:rPr>
          <w:rFonts w:ascii="Arial" w:hAnsi="Arial" w:cs="Arial"/>
          <w:color w:val="000000" w:themeColor="text1"/>
          <w:sz w:val="24"/>
          <w:szCs w:val="24"/>
        </w:rPr>
        <w:t xml:space="preserve">were </w:t>
      </w:r>
      <w:r w:rsidR="000040AC" w:rsidRPr="00405E6C">
        <w:rPr>
          <w:rFonts w:ascii="Arial" w:hAnsi="Arial" w:cs="Arial"/>
          <w:color w:val="000000" w:themeColor="text1"/>
          <w:sz w:val="24"/>
          <w:szCs w:val="24"/>
        </w:rPr>
        <w:t xml:space="preserve">analysed (Gale et al, 2013). </w:t>
      </w:r>
      <w:r w:rsidR="00E24F52">
        <w:rPr>
          <w:rFonts w:ascii="Arial" w:hAnsi="Arial" w:cs="Arial"/>
          <w:color w:val="000000" w:themeColor="text1"/>
          <w:sz w:val="24"/>
          <w:szCs w:val="24"/>
        </w:rPr>
        <w:t xml:space="preserve"> A sample of the transcripts were coded by the second author with codes subsequently refined through discussion and agreement of categories.</w:t>
      </w:r>
      <w:r w:rsidR="000040AC" w:rsidRPr="00405E6C">
        <w:rPr>
          <w:rFonts w:ascii="Arial" w:hAnsi="Arial" w:cs="Arial"/>
          <w:color w:val="000000" w:themeColor="text1"/>
          <w:sz w:val="24"/>
          <w:szCs w:val="24"/>
        </w:rPr>
        <w:t xml:space="preserve"> </w:t>
      </w:r>
      <w:r w:rsidR="005F6692" w:rsidRPr="00405E6C">
        <w:rPr>
          <w:rFonts w:ascii="Arial" w:hAnsi="Arial" w:cs="Arial"/>
          <w:color w:val="000000" w:themeColor="text1"/>
          <w:sz w:val="24"/>
          <w:szCs w:val="24"/>
        </w:rPr>
        <w:t xml:space="preserve">          </w:t>
      </w:r>
      <w:bookmarkEnd w:id="3"/>
    </w:p>
    <w:p w14:paraId="25B8EE3F" w14:textId="77777777" w:rsidR="00296310" w:rsidRDefault="00296310" w:rsidP="00171124">
      <w:pPr>
        <w:spacing w:line="480" w:lineRule="auto"/>
        <w:jc w:val="both"/>
        <w:rPr>
          <w:rFonts w:ascii="Arial" w:hAnsi="Arial" w:cs="Arial"/>
          <w:b/>
          <w:color w:val="000000" w:themeColor="text1"/>
          <w:sz w:val="24"/>
          <w:szCs w:val="24"/>
        </w:rPr>
      </w:pPr>
    </w:p>
    <w:p w14:paraId="5E6184B5" w14:textId="4E6C2449" w:rsidR="001F3B05" w:rsidRPr="00405E6C" w:rsidRDefault="001F3B05" w:rsidP="00171124">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Results</w:t>
      </w:r>
    </w:p>
    <w:p w14:paraId="3B965995" w14:textId="22986C37" w:rsidR="008E52B7" w:rsidRPr="00C76F08" w:rsidRDefault="008E52B7" w:rsidP="008E52B7">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Seven </w:t>
      </w:r>
      <w:r w:rsidR="00D70287">
        <w:rPr>
          <w:rFonts w:ascii="Arial" w:hAnsi="Arial" w:cs="Arial"/>
          <w:color w:val="000000" w:themeColor="text1"/>
          <w:sz w:val="24"/>
          <w:szCs w:val="24"/>
        </w:rPr>
        <w:t>themes emerged from the data: understanding of religious and cultural needs</w:t>
      </w:r>
      <w:r w:rsidR="00EE63C0">
        <w:rPr>
          <w:rFonts w:ascii="Arial" w:hAnsi="Arial" w:cs="Arial"/>
          <w:color w:val="000000" w:themeColor="text1"/>
          <w:sz w:val="24"/>
          <w:szCs w:val="24"/>
        </w:rPr>
        <w:t>;</w:t>
      </w:r>
      <w:r w:rsidR="00D70287">
        <w:rPr>
          <w:rFonts w:ascii="Arial" w:hAnsi="Arial" w:cs="Arial"/>
          <w:color w:val="000000" w:themeColor="text1"/>
          <w:sz w:val="24"/>
          <w:szCs w:val="24"/>
        </w:rPr>
        <w:t xml:space="preserve"> identification of needs</w:t>
      </w:r>
      <w:r w:rsidR="00EE63C0">
        <w:rPr>
          <w:rFonts w:ascii="Arial" w:hAnsi="Arial" w:cs="Arial"/>
          <w:color w:val="000000" w:themeColor="text1"/>
          <w:sz w:val="24"/>
          <w:szCs w:val="24"/>
        </w:rPr>
        <w:t>;</w:t>
      </w:r>
      <w:r w:rsidR="00D70287">
        <w:rPr>
          <w:rFonts w:ascii="Arial" w:hAnsi="Arial" w:cs="Arial"/>
          <w:color w:val="000000" w:themeColor="text1"/>
          <w:sz w:val="24"/>
          <w:szCs w:val="24"/>
        </w:rPr>
        <w:t xml:space="preserve"> </w:t>
      </w:r>
      <w:r>
        <w:rPr>
          <w:rFonts w:ascii="Arial" w:hAnsi="Arial" w:cs="Arial"/>
          <w:color w:val="000000" w:themeColor="text1"/>
          <w:sz w:val="24"/>
          <w:szCs w:val="24"/>
        </w:rPr>
        <w:t>b</w:t>
      </w:r>
      <w:r w:rsidRPr="00C76F08">
        <w:rPr>
          <w:rFonts w:ascii="Arial" w:hAnsi="Arial" w:cs="Arial"/>
          <w:color w:val="000000" w:themeColor="text1"/>
          <w:sz w:val="24"/>
          <w:szCs w:val="24"/>
        </w:rPr>
        <w:t>arriers and facilitators to meeting the religious and cultural needs of BAME inpatients</w:t>
      </w:r>
      <w:r>
        <w:rPr>
          <w:rFonts w:ascii="Arial" w:hAnsi="Arial" w:cs="Arial"/>
          <w:color w:val="000000" w:themeColor="text1"/>
          <w:sz w:val="24"/>
          <w:szCs w:val="24"/>
        </w:rPr>
        <w:t>; m</w:t>
      </w:r>
      <w:r w:rsidRPr="00E4087F">
        <w:rPr>
          <w:rFonts w:ascii="Arial" w:hAnsi="Arial" w:cs="Arial"/>
          <w:color w:val="000000" w:themeColor="text1"/>
          <w:sz w:val="24"/>
          <w:szCs w:val="24"/>
        </w:rPr>
        <w:t>ental health symptomology</w:t>
      </w:r>
      <w:r>
        <w:rPr>
          <w:rFonts w:ascii="Arial" w:hAnsi="Arial" w:cs="Arial"/>
          <w:color w:val="000000" w:themeColor="text1"/>
          <w:sz w:val="24"/>
          <w:szCs w:val="24"/>
        </w:rPr>
        <w:t xml:space="preserve">; </w:t>
      </w:r>
      <w:r w:rsidR="00EE63C0">
        <w:rPr>
          <w:rFonts w:ascii="Arial" w:hAnsi="Arial" w:cs="Arial"/>
          <w:color w:val="000000" w:themeColor="text1"/>
          <w:sz w:val="24"/>
          <w:szCs w:val="24"/>
        </w:rPr>
        <w:t xml:space="preserve">the role of family; </w:t>
      </w:r>
      <w:r w:rsidR="00D70287">
        <w:rPr>
          <w:rFonts w:ascii="Arial" w:hAnsi="Arial" w:cs="Arial"/>
          <w:color w:val="000000" w:themeColor="text1"/>
          <w:sz w:val="24"/>
          <w:szCs w:val="24"/>
        </w:rPr>
        <w:t>staff training, support and guidance</w:t>
      </w:r>
      <w:r w:rsidR="00EE63C0">
        <w:rPr>
          <w:rFonts w:ascii="Arial" w:hAnsi="Arial" w:cs="Arial"/>
          <w:color w:val="000000" w:themeColor="text1"/>
          <w:sz w:val="24"/>
          <w:szCs w:val="24"/>
        </w:rPr>
        <w:t>;</w:t>
      </w:r>
      <w:r w:rsidR="00D70287">
        <w:rPr>
          <w:rFonts w:ascii="Arial" w:hAnsi="Arial" w:cs="Arial"/>
          <w:color w:val="000000" w:themeColor="text1"/>
          <w:sz w:val="24"/>
          <w:szCs w:val="24"/>
        </w:rPr>
        <w:t xml:space="preserve"> </w:t>
      </w:r>
      <w:r>
        <w:rPr>
          <w:rFonts w:ascii="Arial" w:hAnsi="Arial" w:cs="Arial"/>
          <w:color w:val="000000" w:themeColor="text1"/>
          <w:sz w:val="24"/>
          <w:szCs w:val="24"/>
        </w:rPr>
        <w:t>and s</w:t>
      </w:r>
      <w:r w:rsidRPr="00C76F08">
        <w:rPr>
          <w:rFonts w:ascii="Arial" w:hAnsi="Arial" w:cs="Arial"/>
          <w:color w:val="000000" w:themeColor="text1"/>
          <w:sz w:val="24"/>
          <w:szCs w:val="24"/>
        </w:rPr>
        <w:t>uggestions around how to better meet the religious and cultural needs of BAME inpatients</w:t>
      </w:r>
      <w:r>
        <w:rPr>
          <w:rFonts w:ascii="Arial" w:hAnsi="Arial" w:cs="Arial"/>
          <w:color w:val="000000" w:themeColor="text1"/>
          <w:sz w:val="24"/>
          <w:szCs w:val="24"/>
        </w:rPr>
        <w:t>.</w:t>
      </w:r>
    </w:p>
    <w:p w14:paraId="5E2D09EA" w14:textId="64DD65AB" w:rsidR="001F3B05" w:rsidRPr="00405E6C" w:rsidRDefault="001F3B05" w:rsidP="00171124">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 xml:space="preserve">Understanding of religious </w:t>
      </w:r>
      <w:r w:rsidR="00D70287">
        <w:rPr>
          <w:rFonts w:ascii="Arial" w:hAnsi="Arial" w:cs="Arial"/>
          <w:i/>
          <w:color w:val="000000" w:themeColor="text1"/>
          <w:sz w:val="24"/>
          <w:szCs w:val="24"/>
        </w:rPr>
        <w:t xml:space="preserve">and cultural </w:t>
      </w:r>
      <w:r w:rsidRPr="00405E6C">
        <w:rPr>
          <w:rFonts w:ascii="Arial" w:hAnsi="Arial" w:cs="Arial"/>
          <w:i/>
          <w:color w:val="000000" w:themeColor="text1"/>
          <w:sz w:val="24"/>
          <w:szCs w:val="24"/>
        </w:rPr>
        <w:t>needs</w:t>
      </w:r>
    </w:p>
    <w:p w14:paraId="4F7B677F" w14:textId="1C923B39" w:rsidR="002C4C7F" w:rsidRPr="00405E6C" w:rsidRDefault="002C4C7F" w:rsidP="00C76F08">
      <w:pPr>
        <w:spacing w:line="480" w:lineRule="auto"/>
        <w:ind w:firstLine="720"/>
        <w:jc w:val="both"/>
        <w:rPr>
          <w:rFonts w:ascii="Arial" w:hAnsi="Arial" w:cs="Arial"/>
          <w:color w:val="000000" w:themeColor="text1"/>
          <w:sz w:val="24"/>
          <w:szCs w:val="24"/>
        </w:rPr>
      </w:pPr>
      <w:r w:rsidRPr="00405E6C">
        <w:rPr>
          <w:rFonts w:ascii="Arial" w:hAnsi="Arial" w:cs="Arial"/>
          <w:color w:val="000000" w:themeColor="text1"/>
          <w:sz w:val="24"/>
          <w:szCs w:val="24"/>
        </w:rPr>
        <w:t xml:space="preserve">All participants felt it was </w:t>
      </w:r>
      <w:r>
        <w:rPr>
          <w:rFonts w:ascii="Arial" w:hAnsi="Arial" w:cs="Arial"/>
          <w:color w:val="000000" w:themeColor="text1"/>
          <w:sz w:val="24"/>
          <w:szCs w:val="24"/>
        </w:rPr>
        <w:t xml:space="preserve">important </w:t>
      </w:r>
      <w:r w:rsidRPr="00405E6C">
        <w:rPr>
          <w:rFonts w:ascii="Arial" w:hAnsi="Arial" w:cs="Arial"/>
          <w:color w:val="000000" w:themeColor="text1"/>
          <w:sz w:val="24"/>
          <w:szCs w:val="24"/>
        </w:rPr>
        <w:t>to meet the religious and cultural needs of BAME inpatients</w:t>
      </w:r>
      <w:r>
        <w:rPr>
          <w:rFonts w:ascii="Arial" w:hAnsi="Arial" w:cs="Arial"/>
          <w:color w:val="000000" w:themeColor="text1"/>
          <w:sz w:val="24"/>
          <w:szCs w:val="24"/>
        </w:rPr>
        <w:t xml:space="preserve"> in order </w:t>
      </w:r>
      <w:r w:rsidRPr="00405E6C">
        <w:rPr>
          <w:rFonts w:ascii="Arial" w:hAnsi="Arial" w:cs="Arial"/>
          <w:color w:val="000000" w:themeColor="text1"/>
          <w:sz w:val="24"/>
          <w:szCs w:val="24"/>
        </w:rPr>
        <w:t>to support the patient’s mental health recovery and build a therapeutic relationship:</w:t>
      </w:r>
    </w:p>
    <w:p w14:paraId="4C3E4542" w14:textId="77777777" w:rsidR="002C4C7F" w:rsidRPr="00405E6C" w:rsidRDefault="002C4C7F" w:rsidP="002C4C7F">
      <w:pPr>
        <w:spacing w:line="480" w:lineRule="auto"/>
        <w:ind w:left="720"/>
        <w:jc w:val="both"/>
        <w:rPr>
          <w:rFonts w:ascii="Arial" w:hAnsi="Arial" w:cs="Arial"/>
          <w:b/>
          <w:color w:val="000000" w:themeColor="text1"/>
          <w:sz w:val="24"/>
          <w:szCs w:val="24"/>
        </w:rPr>
      </w:pPr>
      <w:r w:rsidRPr="00405E6C">
        <w:rPr>
          <w:rFonts w:ascii="Arial" w:hAnsi="Arial" w:cs="Arial"/>
          <w:color w:val="000000" w:themeColor="text1"/>
          <w:sz w:val="24"/>
          <w:szCs w:val="24"/>
        </w:rPr>
        <w:lastRenderedPageBreak/>
        <w:t>“It’s being made to feel included in everything and that’s being inclusive…It’s making them feel welcome in their own party.” (Participant 3)</w:t>
      </w:r>
    </w:p>
    <w:p w14:paraId="7CB9BE38" w14:textId="38DD2BFA" w:rsidR="00D11F62" w:rsidRDefault="002C4C7F">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When asked if they could identify any religious and cultural needs of BAME inpatients, a</w:t>
      </w:r>
      <w:r w:rsidR="001F3B05" w:rsidRPr="00405E6C">
        <w:rPr>
          <w:rFonts w:ascii="Arial" w:hAnsi="Arial" w:cs="Arial"/>
          <w:color w:val="000000" w:themeColor="text1"/>
          <w:sz w:val="24"/>
          <w:szCs w:val="24"/>
        </w:rPr>
        <w:t xml:space="preserve">ll </w:t>
      </w:r>
      <w:r w:rsidR="00042C99">
        <w:rPr>
          <w:rFonts w:ascii="Arial" w:hAnsi="Arial" w:cs="Arial"/>
          <w:color w:val="000000" w:themeColor="text1"/>
          <w:sz w:val="24"/>
          <w:szCs w:val="24"/>
        </w:rPr>
        <w:t xml:space="preserve">nine </w:t>
      </w:r>
      <w:r w:rsidR="001F3B05" w:rsidRPr="00405E6C">
        <w:rPr>
          <w:rFonts w:ascii="Arial" w:hAnsi="Arial" w:cs="Arial"/>
          <w:color w:val="000000" w:themeColor="text1"/>
          <w:sz w:val="24"/>
          <w:szCs w:val="24"/>
        </w:rPr>
        <w:t xml:space="preserve">participants </w:t>
      </w:r>
      <w:r w:rsidR="00404E25" w:rsidRPr="00405E6C">
        <w:rPr>
          <w:rFonts w:ascii="Arial" w:hAnsi="Arial" w:cs="Arial"/>
          <w:color w:val="000000" w:themeColor="text1"/>
          <w:sz w:val="24"/>
          <w:szCs w:val="24"/>
        </w:rPr>
        <w:t xml:space="preserve">gave </w:t>
      </w:r>
      <w:r w:rsidR="00C203F5">
        <w:rPr>
          <w:rFonts w:ascii="Arial" w:hAnsi="Arial" w:cs="Arial"/>
          <w:color w:val="000000" w:themeColor="text1"/>
          <w:sz w:val="24"/>
          <w:szCs w:val="24"/>
        </w:rPr>
        <w:t xml:space="preserve">broad </w:t>
      </w:r>
      <w:r w:rsidR="00404E25" w:rsidRPr="00405E6C">
        <w:rPr>
          <w:rFonts w:ascii="Arial" w:hAnsi="Arial" w:cs="Arial"/>
          <w:color w:val="000000" w:themeColor="text1"/>
          <w:sz w:val="24"/>
          <w:szCs w:val="24"/>
        </w:rPr>
        <w:t>examples of</w:t>
      </w:r>
      <w:r w:rsidR="001F3B05" w:rsidRPr="00405E6C">
        <w:rPr>
          <w:rFonts w:ascii="Arial" w:hAnsi="Arial" w:cs="Arial"/>
          <w:color w:val="000000" w:themeColor="text1"/>
          <w:sz w:val="24"/>
          <w:szCs w:val="24"/>
        </w:rPr>
        <w:t xml:space="preserve"> </w:t>
      </w:r>
      <w:r w:rsidR="002A6824" w:rsidRPr="00405E6C">
        <w:rPr>
          <w:rFonts w:ascii="Arial" w:hAnsi="Arial" w:cs="Arial"/>
          <w:color w:val="000000" w:themeColor="text1"/>
          <w:sz w:val="24"/>
          <w:szCs w:val="24"/>
        </w:rPr>
        <w:t>religious needs</w:t>
      </w:r>
      <w:r w:rsidR="00404E25" w:rsidRPr="00405E6C">
        <w:rPr>
          <w:rFonts w:ascii="Arial" w:hAnsi="Arial" w:cs="Arial"/>
          <w:color w:val="000000" w:themeColor="text1"/>
          <w:sz w:val="24"/>
          <w:szCs w:val="24"/>
        </w:rPr>
        <w:t>:</w:t>
      </w:r>
      <w:r w:rsidR="002A6824" w:rsidRPr="00405E6C">
        <w:rPr>
          <w:rFonts w:ascii="Arial" w:hAnsi="Arial" w:cs="Arial"/>
          <w:color w:val="000000" w:themeColor="text1"/>
          <w:sz w:val="24"/>
          <w:szCs w:val="24"/>
        </w:rPr>
        <w:t xml:space="preserve"> </w:t>
      </w:r>
      <w:r w:rsidR="0046677E" w:rsidRPr="00405E6C">
        <w:rPr>
          <w:rFonts w:ascii="Arial" w:hAnsi="Arial" w:cs="Arial"/>
          <w:color w:val="000000" w:themeColor="text1"/>
          <w:sz w:val="24"/>
          <w:szCs w:val="24"/>
        </w:rPr>
        <w:t>prayer</w:t>
      </w:r>
      <w:r w:rsidR="001F3B05" w:rsidRPr="00405E6C">
        <w:rPr>
          <w:rFonts w:ascii="Arial" w:hAnsi="Arial" w:cs="Arial"/>
          <w:color w:val="000000" w:themeColor="text1"/>
          <w:sz w:val="24"/>
          <w:szCs w:val="24"/>
        </w:rPr>
        <w:t>,</w:t>
      </w:r>
      <w:r w:rsidR="0046677E" w:rsidRPr="00405E6C">
        <w:rPr>
          <w:rFonts w:ascii="Arial" w:hAnsi="Arial" w:cs="Arial"/>
          <w:color w:val="000000" w:themeColor="text1"/>
          <w:sz w:val="24"/>
          <w:szCs w:val="24"/>
        </w:rPr>
        <w:t xml:space="preserve"> dietary requirements, </w:t>
      </w:r>
      <w:r w:rsidR="00C203F5">
        <w:rPr>
          <w:rFonts w:ascii="Arial" w:hAnsi="Arial" w:cs="Arial"/>
          <w:color w:val="000000" w:themeColor="text1"/>
          <w:sz w:val="24"/>
          <w:szCs w:val="24"/>
        </w:rPr>
        <w:t xml:space="preserve">and </w:t>
      </w:r>
      <w:r w:rsidR="0046677E" w:rsidRPr="00405E6C">
        <w:rPr>
          <w:rFonts w:ascii="Arial" w:hAnsi="Arial" w:cs="Arial"/>
          <w:color w:val="000000" w:themeColor="text1"/>
          <w:sz w:val="24"/>
          <w:szCs w:val="24"/>
        </w:rPr>
        <w:t xml:space="preserve">access to faith representatives and holy books. </w:t>
      </w:r>
      <w:r w:rsidR="00C203F5">
        <w:rPr>
          <w:rFonts w:ascii="Arial" w:hAnsi="Arial" w:cs="Arial"/>
          <w:color w:val="000000" w:themeColor="text1"/>
          <w:sz w:val="24"/>
          <w:szCs w:val="24"/>
        </w:rPr>
        <w:t xml:space="preserve">However, none gave </w:t>
      </w:r>
      <w:r w:rsidR="0046677E" w:rsidRPr="00405E6C">
        <w:rPr>
          <w:rFonts w:ascii="Arial" w:hAnsi="Arial" w:cs="Arial"/>
          <w:color w:val="000000" w:themeColor="text1"/>
          <w:sz w:val="24"/>
          <w:szCs w:val="24"/>
        </w:rPr>
        <w:t xml:space="preserve">examples </w:t>
      </w:r>
      <w:r w:rsidR="001F3B05" w:rsidRPr="00405E6C">
        <w:rPr>
          <w:rFonts w:ascii="Arial" w:hAnsi="Arial" w:cs="Arial"/>
          <w:color w:val="000000" w:themeColor="text1"/>
          <w:sz w:val="24"/>
          <w:szCs w:val="24"/>
        </w:rPr>
        <w:t xml:space="preserve">of </w:t>
      </w:r>
      <w:r w:rsidR="00C203F5">
        <w:rPr>
          <w:rFonts w:ascii="Arial" w:hAnsi="Arial" w:cs="Arial"/>
          <w:color w:val="000000" w:themeColor="text1"/>
          <w:sz w:val="24"/>
          <w:szCs w:val="24"/>
        </w:rPr>
        <w:t xml:space="preserve">potential </w:t>
      </w:r>
      <w:r w:rsidR="001F3B05" w:rsidRPr="00405E6C">
        <w:rPr>
          <w:rFonts w:ascii="Arial" w:hAnsi="Arial" w:cs="Arial"/>
          <w:color w:val="000000" w:themeColor="text1"/>
          <w:sz w:val="24"/>
          <w:szCs w:val="24"/>
        </w:rPr>
        <w:t>cultur</w:t>
      </w:r>
      <w:r w:rsidR="00C203F5">
        <w:rPr>
          <w:rFonts w:ascii="Arial" w:hAnsi="Arial" w:cs="Arial"/>
          <w:color w:val="000000" w:themeColor="text1"/>
          <w:sz w:val="24"/>
          <w:szCs w:val="24"/>
        </w:rPr>
        <w:t>al needs, suggesting a lack of knowledge of cultural differences</w:t>
      </w:r>
      <w:r w:rsidR="001F3B05" w:rsidRPr="00405E6C">
        <w:rPr>
          <w:rFonts w:ascii="Arial" w:hAnsi="Arial" w:cs="Arial"/>
          <w:color w:val="000000" w:themeColor="text1"/>
          <w:sz w:val="24"/>
          <w:szCs w:val="24"/>
        </w:rPr>
        <w:t>.</w:t>
      </w:r>
      <w:r w:rsidR="00C203F5">
        <w:rPr>
          <w:rFonts w:ascii="Arial" w:hAnsi="Arial" w:cs="Arial"/>
          <w:color w:val="000000" w:themeColor="text1"/>
          <w:sz w:val="24"/>
          <w:szCs w:val="24"/>
        </w:rPr>
        <w:t xml:space="preserve"> </w:t>
      </w:r>
      <w:r w:rsidR="00070A27" w:rsidRPr="00405E6C">
        <w:rPr>
          <w:rFonts w:ascii="Arial" w:hAnsi="Arial" w:cs="Arial"/>
          <w:color w:val="000000" w:themeColor="text1"/>
          <w:sz w:val="24"/>
          <w:szCs w:val="24"/>
        </w:rPr>
        <w:t xml:space="preserve"> </w:t>
      </w:r>
      <w:r w:rsidR="001F3B05" w:rsidRPr="00405E6C">
        <w:rPr>
          <w:rFonts w:ascii="Arial" w:hAnsi="Arial" w:cs="Arial"/>
          <w:color w:val="000000" w:themeColor="text1"/>
          <w:sz w:val="24"/>
          <w:szCs w:val="24"/>
        </w:rPr>
        <w:t xml:space="preserve"> </w:t>
      </w:r>
    </w:p>
    <w:p w14:paraId="71E95703" w14:textId="77777777" w:rsidR="00D11F62" w:rsidRPr="00405E6C" w:rsidRDefault="00D11F62">
      <w:pPr>
        <w:spacing w:line="480" w:lineRule="auto"/>
        <w:jc w:val="both"/>
        <w:rPr>
          <w:rFonts w:ascii="Arial" w:hAnsi="Arial" w:cs="Arial"/>
          <w:color w:val="000000" w:themeColor="text1"/>
          <w:sz w:val="24"/>
          <w:szCs w:val="24"/>
        </w:rPr>
      </w:pPr>
    </w:p>
    <w:p w14:paraId="2B6C852C" w14:textId="77777777" w:rsidR="001F5DB3" w:rsidRDefault="001F5DB3" w:rsidP="002C4C7F">
      <w:pPr>
        <w:spacing w:line="480" w:lineRule="auto"/>
        <w:jc w:val="both"/>
        <w:rPr>
          <w:rFonts w:ascii="Arial" w:hAnsi="Arial" w:cs="Arial"/>
          <w:i/>
          <w:iCs/>
          <w:color w:val="000000" w:themeColor="text1"/>
          <w:sz w:val="24"/>
          <w:szCs w:val="24"/>
        </w:rPr>
      </w:pPr>
    </w:p>
    <w:p w14:paraId="51F7888F" w14:textId="3A3F5A00" w:rsidR="008A0026" w:rsidRPr="008A0026" w:rsidRDefault="008A0026" w:rsidP="00171124">
      <w:pPr>
        <w:spacing w:line="480" w:lineRule="auto"/>
        <w:jc w:val="both"/>
        <w:rPr>
          <w:rFonts w:ascii="Arial" w:hAnsi="Arial" w:cs="Arial"/>
          <w:i/>
          <w:iCs/>
          <w:color w:val="000000" w:themeColor="text1"/>
          <w:sz w:val="24"/>
          <w:szCs w:val="24"/>
        </w:rPr>
      </w:pPr>
      <w:r>
        <w:rPr>
          <w:rFonts w:ascii="Arial" w:hAnsi="Arial" w:cs="Arial"/>
          <w:i/>
          <w:iCs/>
          <w:color w:val="000000" w:themeColor="text1"/>
          <w:sz w:val="24"/>
          <w:szCs w:val="24"/>
        </w:rPr>
        <w:t>Identification of needs</w:t>
      </w:r>
    </w:p>
    <w:p w14:paraId="4C5BCB1A" w14:textId="6CFC3FA4" w:rsidR="000C09F5" w:rsidRDefault="005F66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1F3B05" w:rsidRPr="00405E6C">
        <w:rPr>
          <w:rFonts w:ascii="Arial" w:hAnsi="Arial" w:cs="Arial"/>
          <w:color w:val="000000" w:themeColor="text1"/>
          <w:sz w:val="24"/>
          <w:szCs w:val="24"/>
        </w:rPr>
        <w:t xml:space="preserve">There was no consistent method of how participants </w:t>
      </w:r>
      <w:r w:rsidR="00C203F5">
        <w:rPr>
          <w:rFonts w:ascii="Arial" w:hAnsi="Arial" w:cs="Arial"/>
          <w:color w:val="000000" w:themeColor="text1"/>
          <w:sz w:val="24"/>
          <w:szCs w:val="24"/>
        </w:rPr>
        <w:t xml:space="preserve">attempted to </w:t>
      </w:r>
      <w:r w:rsidR="00F62E6E" w:rsidRPr="00405E6C">
        <w:rPr>
          <w:rFonts w:ascii="Arial" w:hAnsi="Arial" w:cs="Arial"/>
          <w:color w:val="000000" w:themeColor="text1"/>
          <w:sz w:val="24"/>
          <w:szCs w:val="24"/>
        </w:rPr>
        <w:t>identif</w:t>
      </w:r>
      <w:r w:rsidR="00C203F5">
        <w:rPr>
          <w:rFonts w:ascii="Arial" w:hAnsi="Arial" w:cs="Arial"/>
          <w:color w:val="000000" w:themeColor="text1"/>
          <w:sz w:val="24"/>
          <w:szCs w:val="24"/>
        </w:rPr>
        <w:t>y</w:t>
      </w:r>
      <w:r w:rsidR="001F3B05" w:rsidRPr="00405E6C">
        <w:rPr>
          <w:rFonts w:ascii="Arial" w:hAnsi="Arial" w:cs="Arial"/>
          <w:color w:val="000000" w:themeColor="text1"/>
          <w:sz w:val="24"/>
          <w:szCs w:val="24"/>
        </w:rPr>
        <w:t xml:space="preserve"> the religious and cultural needs of </w:t>
      </w:r>
      <w:r w:rsidR="002A2FE0" w:rsidRPr="00405E6C">
        <w:rPr>
          <w:rFonts w:ascii="Arial" w:hAnsi="Arial" w:cs="Arial"/>
          <w:color w:val="000000" w:themeColor="text1"/>
          <w:sz w:val="24"/>
          <w:szCs w:val="24"/>
        </w:rPr>
        <w:t>BAME</w:t>
      </w:r>
      <w:r w:rsidR="001F3B05" w:rsidRPr="00405E6C">
        <w:rPr>
          <w:rFonts w:ascii="Arial" w:hAnsi="Arial" w:cs="Arial"/>
          <w:color w:val="000000" w:themeColor="text1"/>
          <w:sz w:val="24"/>
          <w:szCs w:val="24"/>
        </w:rPr>
        <w:t xml:space="preserve"> inpatients</w:t>
      </w:r>
      <w:r w:rsidR="00F72C39">
        <w:rPr>
          <w:rFonts w:ascii="Arial" w:hAnsi="Arial" w:cs="Arial"/>
          <w:color w:val="000000" w:themeColor="text1"/>
          <w:sz w:val="24"/>
          <w:szCs w:val="24"/>
        </w:rPr>
        <w:t xml:space="preserve"> </w:t>
      </w:r>
      <w:r w:rsidR="00F72C39" w:rsidRPr="00405E6C">
        <w:rPr>
          <w:rFonts w:ascii="Arial" w:hAnsi="Arial" w:cs="Arial"/>
          <w:color w:val="000000" w:themeColor="text1"/>
          <w:sz w:val="24"/>
          <w:szCs w:val="24"/>
        </w:rPr>
        <w:t xml:space="preserve">despite </w:t>
      </w:r>
      <w:r w:rsidR="00F72C39">
        <w:rPr>
          <w:rFonts w:ascii="Arial" w:hAnsi="Arial" w:cs="Arial"/>
          <w:color w:val="000000" w:themeColor="text1"/>
          <w:sz w:val="24"/>
          <w:szCs w:val="24"/>
        </w:rPr>
        <w:t xml:space="preserve">the fact </w:t>
      </w:r>
      <w:r w:rsidR="00F72C39" w:rsidRPr="00405E6C">
        <w:rPr>
          <w:rFonts w:ascii="Arial" w:hAnsi="Arial" w:cs="Arial"/>
          <w:color w:val="000000" w:themeColor="text1"/>
          <w:sz w:val="24"/>
          <w:szCs w:val="24"/>
        </w:rPr>
        <w:t>the initial assessment</w:t>
      </w:r>
      <w:r w:rsidR="00F72C39">
        <w:rPr>
          <w:rFonts w:ascii="Arial" w:hAnsi="Arial" w:cs="Arial"/>
          <w:color w:val="000000" w:themeColor="text1"/>
          <w:sz w:val="24"/>
          <w:szCs w:val="24"/>
        </w:rPr>
        <w:t xml:space="preserve"> included a question on religion and religious needs</w:t>
      </w:r>
      <w:r w:rsidR="00BE2AAC" w:rsidRPr="00405E6C">
        <w:rPr>
          <w:rFonts w:ascii="Arial" w:hAnsi="Arial" w:cs="Arial"/>
          <w:color w:val="000000" w:themeColor="text1"/>
          <w:sz w:val="24"/>
          <w:szCs w:val="24"/>
        </w:rPr>
        <w:t xml:space="preserve">. </w:t>
      </w:r>
    </w:p>
    <w:p w14:paraId="5A5CE965" w14:textId="069C1D72" w:rsidR="00F72C39" w:rsidRDefault="000C09F5" w:rsidP="00C76F08">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The explanation for why questions on religious and cultural needs were sometimes missed varied. Some p</w:t>
      </w:r>
      <w:r w:rsidR="00F72C39">
        <w:rPr>
          <w:rFonts w:ascii="Arial" w:hAnsi="Arial" w:cs="Arial"/>
          <w:color w:val="000000" w:themeColor="text1"/>
          <w:sz w:val="24"/>
          <w:szCs w:val="24"/>
        </w:rPr>
        <w:t xml:space="preserve">articipants reported some </w:t>
      </w:r>
      <w:r w:rsidR="00F72C39" w:rsidRPr="00405E6C">
        <w:rPr>
          <w:rFonts w:ascii="Arial" w:hAnsi="Arial" w:cs="Arial"/>
          <w:color w:val="000000" w:themeColor="text1"/>
          <w:sz w:val="24"/>
          <w:szCs w:val="24"/>
        </w:rPr>
        <w:t xml:space="preserve">staff </w:t>
      </w:r>
      <w:r w:rsidR="00F72C39">
        <w:rPr>
          <w:rFonts w:ascii="Arial" w:hAnsi="Arial" w:cs="Arial"/>
          <w:color w:val="000000" w:themeColor="text1"/>
          <w:sz w:val="24"/>
          <w:szCs w:val="24"/>
        </w:rPr>
        <w:t>fel</w:t>
      </w:r>
      <w:r w:rsidR="00C203F5">
        <w:rPr>
          <w:rFonts w:ascii="Arial" w:hAnsi="Arial" w:cs="Arial"/>
          <w:color w:val="000000" w:themeColor="text1"/>
          <w:sz w:val="24"/>
          <w:szCs w:val="24"/>
        </w:rPr>
        <w:t>t</w:t>
      </w:r>
      <w:r w:rsidR="00F72C39">
        <w:rPr>
          <w:rFonts w:ascii="Arial" w:hAnsi="Arial" w:cs="Arial"/>
          <w:color w:val="000000" w:themeColor="text1"/>
          <w:sz w:val="24"/>
          <w:szCs w:val="24"/>
        </w:rPr>
        <w:t xml:space="preserve"> un</w:t>
      </w:r>
      <w:r w:rsidR="00F72C39" w:rsidRPr="00405E6C">
        <w:rPr>
          <w:rFonts w:ascii="Arial" w:hAnsi="Arial" w:cs="Arial"/>
          <w:color w:val="000000" w:themeColor="text1"/>
          <w:sz w:val="24"/>
          <w:szCs w:val="24"/>
        </w:rPr>
        <w:t xml:space="preserve">comfortable or </w:t>
      </w:r>
      <w:r w:rsidR="00F72C39">
        <w:rPr>
          <w:rFonts w:ascii="Arial" w:hAnsi="Arial" w:cs="Arial"/>
          <w:color w:val="000000" w:themeColor="text1"/>
          <w:sz w:val="24"/>
          <w:szCs w:val="24"/>
        </w:rPr>
        <w:t xml:space="preserve">not </w:t>
      </w:r>
      <w:r w:rsidR="00F72C39" w:rsidRPr="00405E6C">
        <w:rPr>
          <w:rFonts w:ascii="Arial" w:hAnsi="Arial" w:cs="Arial"/>
          <w:color w:val="000000" w:themeColor="text1"/>
          <w:sz w:val="24"/>
          <w:szCs w:val="24"/>
        </w:rPr>
        <w:t>confident having a conversation about a patient’s religious and cultural needs</w:t>
      </w:r>
      <w:r w:rsidR="00F72C39">
        <w:rPr>
          <w:rFonts w:ascii="Arial" w:hAnsi="Arial" w:cs="Arial"/>
          <w:color w:val="000000" w:themeColor="text1"/>
          <w:sz w:val="24"/>
          <w:szCs w:val="24"/>
        </w:rPr>
        <w:t xml:space="preserve"> thus rel</w:t>
      </w:r>
      <w:r w:rsidR="008339CA">
        <w:rPr>
          <w:rFonts w:ascii="Arial" w:hAnsi="Arial" w:cs="Arial"/>
          <w:color w:val="000000" w:themeColor="text1"/>
          <w:sz w:val="24"/>
          <w:szCs w:val="24"/>
        </w:rPr>
        <w:t>ying</w:t>
      </w:r>
      <w:r w:rsidR="00F72C39">
        <w:rPr>
          <w:rFonts w:ascii="Arial" w:hAnsi="Arial" w:cs="Arial"/>
          <w:color w:val="000000" w:themeColor="text1"/>
          <w:sz w:val="24"/>
          <w:szCs w:val="24"/>
        </w:rPr>
        <w:t xml:space="preserve"> on the patients themselves highlighting such needs:</w:t>
      </w:r>
    </w:p>
    <w:p w14:paraId="319ECDE8" w14:textId="09149110" w:rsidR="00F72C39" w:rsidRPr="00405E6C" w:rsidRDefault="00F72C39" w:rsidP="00F72C39">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w:t>
      </w:r>
      <w:r w:rsidR="00D57CDE">
        <w:rPr>
          <w:rFonts w:ascii="Arial" w:hAnsi="Arial" w:cs="Arial"/>
          <w:color w:val="000000" w:themeColor="text1"/>
          <w:sz w:val="24"/>
          <w:szCs w:val="24"/>
        </w:rPr>
        <w:t>…</w:t>
      </w:r>
      <w:r w:rsidRPr="00405E6C">
        <w:rPr>
          <w:rFonts w:ascii="Arial" w:hAnsi="Arial" w:cs="Arial"/>
          <w:color w:val="000000" w:themeColor="text1"/>
          <w:sz w:val="24"/>
          <w:szCs w:val="24"/>
        </w:rPr>
        <w:t>sometimes people find asking the question quite unsettling</w:t>
      </w:r>
      <w:r w:rsidR="00D57CDE">
        <w:rPr>
          <w:rFonts w:ascii="Arial" w:hAnsi="Arial" w:cs="Arial"/>
          <w:color w:val="000000" w:themeColor="text1"/>
          <w:sz w:val="24"/>
          <w:szCs w:val="24"/>
        </w:rPr>
        <w:t>…</w:t>
      </w:r>
      <w:r w:rsidRPr="00405E6C">
        <w:rPr>
          <w:rFonts w:ascii="Arial" w:hAnsi="Arial" w:cs="Arial"/>
          <w:color w:val="000000" w:themeColor="text1"/>
          <w:sz w:val="24"/>
          <w:szCs w:val="24"/>
        </w:rPr>
        <w:t>it's like a taboo subject</w:t>
      </w:r>
      <w:r>
        <w:rPr>
          <w:rFonts w:ascii="Arial" w:hAnsi="Arial" w:cs="Arial"/>
          <w:color w:val="000000" w:themeColor="text1"/>
          <w:sz w:val="24"/>
          <w:szCs w:val="24"/>
        </w:rPr>
        <w:t xml:space="preserve">… </w:t>
      </w:r>
      <w:r w:rsidRPr="00405E6C">
        <w:rPr>
          <w:rFonts w:ascii="Arial" w:hAnsi="Arial" w:cs="Arial"/>
          <w:color w:val="000000" w:themeColor="text1"/>
          <w:sz w:val="24"/>
          <w:szCs w:val="24"/>
        </w:rPr>
        <w:t>the patient has to tell us what their religion is. We won’t necessarily be the ones that ask that so maybe it can be missed sometimes</w:t>
      </w:r>
      <w:r w:rsidR="008339CA">
        <w:rPr>
          <w:rFonts w:ascii="Arial" w:hAnsi="Arial" w:cs="Arial"/>
          <w:color w:val="000000" w:themeColor="text1"/>
          <w:sz w:val="24"/>
          <w:szCs w:val="24"/>
        </w:rPr>
        <w:t>.</w:t>
      </w:r>
      <w:r w:rsidRPr="00405E6C">
        <w:rPr>
          <w:rFonts w:ascii="Arial" w:hAnsi="Arial" w:cs="Arial"/>
          <w:color w:val="000000" w:themeColor="text1"/>
          <w:sz w:val="24"/>
          <w:szCs w:val="24"/>
        </w:rPr>
        <w:t>” (Participant 8)</w:t>
      </w:r>
    </w:p>
    <w:p w14:paraId="4609F6B4" w14:textId="1CE66FE7" w:rsidR="001F3B05" w:rsidRPr="00405E6C" w:rsidRDefault="002E0647">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S</w:t>
      </w:r>
      <w:r w:rsidR="004174D5">
        <w:rPr>
          <w:rFonts w:ascii="Arial" w:hAnsi="Arial" w:cs="Arial"/>
          <w:color w:val="000000" w:themeColor="text1"/>
          <w:sz w:val="24"/>
          <w:szCs w:val="24"/>
        </w:rPr>
        <w:t xml:space="preserve">taff reported that any notes about religious and cultural needs on the patients’ files were </w:t>
      </w:r>
      <w:r w:rsidR="004174D5" w:rsidRPr="00405E6C">
        <w:rPr>
          <w:rFonts w:ascii="Arial" w:hAnsi="Arial" w:cs="Arial"/>
          <w:color w:val="000000" w:themeColor="text1"/>
          <w:sz w:val="24"/>
          <w:szCs w:val="24"/>
        </w:rPr>
        <w:t xml:space="preserve">not </w:t>
      </w:r>
      <w:r w:rsidR="004174D5">
        <w:rPr>
          <w:rFonts w:ascii="Arial" w:hAnsi="Arial" w:cs="Arial"/>
          <w:color w:val="000000" w:themeColor="text1"/>
          <w:sz w:val="24"/>
          <w:szCs w:val="24"/>
        </w:rPr>
        <w:t xml:space="preserve">necessarily </w:t>
      </w:r>
      <w:r w:rsidR="004174D5" w:rsidRPr="00405E6C">
        <w:rPr>
          <w:rFonts w:ascii="Arial" w:hAnsi="Arial" w:cs="Arial"/>
          <w:color w:val="000000" w:themeColor="text1"/>
          <w:sz w:val="24"/>
          <w:szCs w:val="24"/>
        </w:rPr>
        <w:t xml:space="preserve">accurate </w:t>
      </w:r>
      <w:r w:rsidR="004174D5">
        <w:rPr>
          <w:rFonts w:ascii="Arial" w:hAnsi="Arial" w:cs="Arial"/>
          <w:color w:val="000000" w:themeColor="text1"/>
          <w:sz w:val="24"/>
          <w:szCs w:val="24"/>
        </w:rPr>
        <w:t xml:space="preserve">and </w:t>
      </w:r>
      <w:r w:rsidR="00C203F5">
        <w:rPr>
          <w:rFonts w:ascii="Arial" w:hAnsi="Arial" w:cs="Arial"/>
          <w:color w:val="000000" w:themeColor="text1"/>
          <w:sz w:val="24"/>
          <w:szCs w:val="24"/>
        </w:rPr>
        <w:t xml:space="preserve">they </w:t>
      </w:r>
      <w:r w:rsidR="004174D5">
        <w:rPr>
          <w:rFonts w:ascii="Arial" w:hAnsi="Arial" w:cs="Arial"/>
          <w:color w:val="000000" w:themeColor="text1"/>
          <w:sz w:val="24"/>
          <w:szCs w:val="24"/>
        </w:rPr>
        <w:t xml:space="preserve">assumed a lack of information meant </w:t>
      </w:r>
      <w:r w:rsidR="004174D5" w:rsidRPr="00405E6C">
        <w:rPr>
          <w:rFonts w:ascii="Arial" w:hAnsi="Arial" w:cs="Arial"/>
          <w:color w:val="000000" w:themeColor="text1"/>
          <w:sz w:val="24"/>
          <w:szCs w:val="24"/>
        </w:rPr>
        <w:t xml:space="preserve">the </w:t>
      </w:r>
      <w:r w:rsidR="004174D5" w:rsidRPr="00405E6C">
        <w:rPr>
          <w:rFonts w:ascii="Arial" w:hAnsi="Arial" w:cs="Arial"/>
          <w:color w:val="000000" w:themeColor="text1"/>
          <w:sz w:val="24"/>
          <w:szCs w:val="24"/>
        </w:rPr>
        <w:lastRenderedPageBreak/>
        <w:t>question had not been asked</w:t>
      </w:r>
      <w:r w:rsidR="004174D5">
        <w:rPr>
          <w:rFonts w:ascii="Arial" w:hAnsi="Arial" w:cs="Arial"/>
          <w:color w:val="000000" w:themeColor="text1"/>
          <w:sz w:val="24"/>
          <w:szCs w:val="24"/>
        </w:rPr>
        <w:t>.</w:t>
      </w:r>
      <w:r w:rsidR="00C203F5">
        <w:rPr>
          <w:rFonts w:ascii="Arial" w:hAnsi="Arial" w:cs="Arial"/>
          <w:color w:val="000000" w:themeColor="text1"/>
          <w:sz w:val="24"/>
          <w:szCs w:val="24"/>
        </w:rPr>
        <w:t xml:space="preserve"> It was argued that </w:t>
      </w:r>
      <w:r w:rsidR="00C203F5" w:rsidRPr="00405E6C">
        <w:rPr>
          <w:rFonts w:ascii="Arial" w:hAnsi="Arial" w:cs="Arial"/>
          <w:color w:val="000000" w:themeColor="text1"/>
          <w:sz w:val="24"/>
          <w:szCs w:val="24"/>
        </w:rPr>
        <w:t xml:space="preserve">White British inpatients were more likely to </w:t>
      </w:r>
      <w:r w:rsidR="00C203F5">
        <w:rPr>
          <w:rFonts w:ascii="Arial" w:hAnsi="Arial" w:cs="Arial"/>
          <w:color w:val="000000" w:themeColor="text1"/>
          <w:sz w:val="24"/>
          <w:szCs w:val="24"/>
        </w:rPr>
        <w:t xml:space="preserve">spontaneously </w:t>
      </w:r>
      <w:r w:rsidR="00C203F5" w:rsidRPr="00405E6C">
        <w:rPr>
          <w:rFonts w:ascii="Arial" w:hAnsi="Arial" w:cs="Arial"/>
          <w:color w:val="000000" w:themeColor="text1"/>
          <w:sz w:val="24"/>
          <w:szCs w:val="24"/>
        </w:rPr>
        <w:t>tell staff about their religious and cultural needs</w:t>
      </w:r>
      <w:r w:rsidR="00C203F5">
        <w:rPr>
          <w:rFonts w:ascii="Arial" w:hAnsi="Arial" w:cs="Arial"/>
          <w:color w:val="000000" w:themeColor="text1"/>
          <w:sz w:val="24"/>
          <w:szCs w:val="24"/>
        </w:rPr>
        <w:t xml:space="preserve"> which may suggest that this group felt more comfortable in making such requests</w:t>
      </w:r>
      <w:r w:rsidR="00C203F5" w:rsidRPr="00405E6C">
        <w:rPr>
          <w:rFonts w:ascii="Arial" w:hAnsi="Arial" w:cs="Arial"/>
          <w:color w:val="000000" w:themeColor="text1"/>
          <w:sz w:val="24"/>
          <w:szCs w:val="24"/>
        </w:rPr>
        <w:t xml:space="preserve">.  </w:t>
      </w:r>
    </w:p>
    <w:p w14:paraId="013B2542" w14:textId="3BC4FB84" w:rsidR="00B5784D" w:rsidRPr="00405E6C" w:rsidRDefault="007365EC" w:rsidP="00B5784D">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Many</w:t>
      </w:r>
      <w:r w:rsidR="00C42BF9">
        <w:rPr>
          <w:rFonts w:ascii="Arial" w:hAnsi="Arial" w:cs="Arial"/>
          <w:color w:val="000000" w:themeColor="text1"/>
          <w:sz w:val="24"/>
          <w:szCs w:val="24"/>
        </w:rPr>
        <w:t xml:space="preserve"> </w:t>
      </w:r>
      <w:r w:rsidR="00C203F5">
        <w:rPr>
          <w:rFonts w:ascii="Arial" w:hAnsi="Arial" w:cs="Arial"/>
          <w:color w:val="000000" w:themeColor="text1"/>
          <w:sz w:val="24"/>
          <w:szCs w:val="24"/>
        </w:rPr>
        <w:t xml:space="preserve">participants </w:t>
      </w:r>
      <w:r w:rsidR="00C42BF9">
        <w:rPr>
          <w:rFonts w:ascii="Arial" w:hAnsi="Arial" w:cs="Arial"/>
          <w:color w:val="000000" w:themeColor="text1"/>
          <w:sz w:val="24"/>
          <w:szCs w:val="24"/>
        </w:rPr>
        <w:t xml:space="preserve">argued that </w:t>
      </w:r>
      <w:r w:rsidR="00B5784D" w:rsidRPr="00405E6C">
        <w:rPr>
          <w:rFonts w:ascii="Arial" w:hAnsi="Arial" w:cs="Arial"/>
          <w:color w:val="000000" w:themeColor="text1"/>
          <w:sz w:val="24"/>
          <w:szCs w:val="24"/>
        </w:rPr>
        <w:t>staff did not always have time to explore with an inpatient their religious and cultural needs</w:t>
      </w:r>
      <w:r w:rsidR="007D21FF">
        <w:rPr>
          <w:rFonts w:ascii="Arial" w:hAnsi="Arial" w:cs="Arial"/>
          <w:color w:val="000000" w:themeColor="text1"/>
          <w:sz w:val="24"/>
          <w:szCs w:val="24"/>
        </w:rPr>
        <w:t xml:space="preserve"> and/or saw this as additional work</w:t>
      </w:r>
      <w:r w:rsidR="00B5784D" w:rsidRPr="00405E6C">
        <w:rPr>
          <w:rFonts w:ascii="Arial" w:hAnsi="Arial" w:cs="Arial"/>
          <w:color w:val="000000" w:themeColor="text1"/>
          <w:sz w:val="24"/>
          <w:szCs w:val="24"/>
        </w:rPr>
        <w:t>:</w:t>
      </w:r>
    </w:p>
    <w:p w14:paraId="55111111" w14:textId="77777777" w:rsidR="00B5784D" w:rsidRPr="00405E6C" w:rsidRDefault="00B5784D" w:rsidP="00C76F0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“It’s that we don’t have time to sit down and deal with paperwork and any extra…” (Participant 7)</w:t>
      </w:r>
    </w:p>
    <w:p w14:paraId="686929F6" w14:textId="3E8381F7" w:rsidR="00325D88" w:rsidRDefault="00C42BF9" w:rsidP="00171124">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This suggests that staff did not necessarily accept or understand the potential importance of patients’ religious and cultural needs in supporting their recovery.</w:t>
      </w:r>
      <w:r w:rsidR="00F62E6E" w:rsidRPr="00405E6C">
        <w:rPr>
          <w:rFonts w:ascii="Arial" w:hAnsi="Arial" w:cs="Arial"/>
          <w:color w:val="000000" w:themeColor="text1"/>
          <w:sz w:val="24"/>
          <w:szCs w:val="24"/>
        </w:rPr>
        <w:t xml:space="preserve"> </w:t>
      </w:r>
      <w:r w:rsidR="005F6692" w:rsidRPr="00405E6C">
        <w:rPr>
          <w:rFonts w:ascii="Arial" w:hAnsi="Arial" w:cs="Arial"/>
          <w:color w:val="000000" w:themeColor="text1"/>
          <w:sz w:val="24"/>
          <w:szCs w:val="24"/>
        </w:rPr>
        <w:t xml:space="preserve">  </w:t>
      </w:r>
    </w:p>
    <w:p w14:paraId="5B384E10" w14:textId="77777777" w:rsidR="00325D88" w:rsidRPr="00405E6C" w:rsidRDefault="00325D88" w:rsidP="00325D88">
      <w:pPr>
        <w:spacing w:line="480" w:lineRule="auto"/>
        <w:jc w:val="both"/>
        <w:rPr>
          <w:rFonts w:ascii="Arial" w:hAnsi="Arial" w:cs="Arial"/>
          <w:i/>
          <w:color w:val="000000" w:themeColor="text1"/>
          <w:sz w:val="24"/>
          <w:szCs w:val="24"/>
        </w:rPr>
      </w:pPr>
      <w:r>
        <w:rPr>
          <w:rFonts w:ascii="Arial" w:hAnsi="Arial" w:cs="Arial"/>
          <w:i/>
          <w:color w:val="000000" w:themeColor="text1"/>
          <w:sz w:val="24"/>
          <w:szCs w:val="24"/>
        </w:rPr>
        <w:t>Barriers and facilitators to meeting the r</w:t>
      </w:r>
      <w:r w:rsidRPr="00405E6C">
        <w:rPr>
          <w:rFonts w:ascii="Arial" w:hAnsi="Arial" w:cs="Arial"/>
          <w:i/>
          <w:color w:val="000000" w:themeColor="text1"/>
          <w:sz w:val="24"/>
          <w:szCs w:val="24"/>
        </w:rPr>
        <w:t xml:space="preserve">eligious and cultural needs </w:t>
      </w:r>
      <w:r>
        <w:rPr>
          <w:rFonts w:ascii="Arial" w:hAnsi="Arial" w:cs="Arial"/>
          <w:i/>
          <w:color w:val="000000" w:themeColor="text1"/>
          <w:sz w:val="24"/>
          <w:szCs w:val="24"/>
        </w:rPr>
        <w:t>of BAME inpatients</w:t>
      </w:r>
    </w:p>
    <w:p w14:paraId="1A179115" w14:textId="3DAD7117" w:rsidR="00325D88" w:rsidRPr="00405E6C" w:rsidRDefault="00325D88" w:rsidP="00325D8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The majority of participants felt there was a lack of understanding of BAME inpatients</w:t>
      </w:r>
      <w:r>
        <w:rPr>
          <w:rFonts w:ascii="Arial" w:hAnsi="Arial" w:cs="Arial"/>
          <w:color w:val="000000" w:themeColor="text1"/>
          <w:sz w:val="24"/>
          <w:szCs w:val="24"/>
        </w:rPr>
        <w:t>’</w:t>
      </w:r>
      <w:r w:rsidRPr="00405E6C">
        <w:rPr>
          <w:rFonts w:ascii="Arial" w:hAnsi="Arial" w:cs="Arial"/>
          <w:color w:val="000000" w:themeColor="text1"/>
          <w:sz w:val="24"/>
          <w:szCs w:val="24"/>
        </w:rPr>
        <w:t xml:space="preserve"> religious and cultural needs</w:t>
      </w:r>
      <w:r>
        <w:rPr>
          <w:rFonts w:ascii="Arial" w:hAnsi="Arial" w:cs="Arial"/>
          <w:color w:val="000000" w:themeColor="text1"/>
          <w:sz w:val="24"/>
          <w:szCs w:val="24"/>
        </w:rPr>
        <w:t>,</w:t>
      </w:r>
      <w:r w:rsidRPr="00405E6C">
        <w:rPr>
          <w:rFonts w:ascii="Arial" w:hAnsi="Arial" w:cs="Arial"/>
          <w:color w:val="000000" w:themeColor="text1"/>
          <w:sz w:val="24"/>
          <w:szCs w:val="24"/>
        </w:rPr>
        <w:t xml:space="preserve"> especially </w:t>
      </w:r>
      <w:r w:rsidR="00C5159D">
        <w:rPr>
          <w:rFonts w:ascii="Arial" w:hAnsi="Arial" w:cs="Arial"/>
          <w:color w:val="000000" w:themeColor="text1"/>
          <w:sz w:val="24"/>
          <w:szCs w:val="24"/>
        </w:rPr>
        <w:t xml:space="preserve">for </w:t>
      </w:r>
      <w:r w:rsidRPr="00405E6C">
        <w:rPr>
          <w:rFonts w:ascii="Arial" w:hAnsi="Arial" w:cs="Arial"/>
          <w:color w:val="000000" w:themeColor="text1"/>
          <w:sz w:val="24"/>
          <w:szCs w:val="24"/>
        </w:rPr>
        <w:t xml:space="preserve">emerging communities. </w:t>
      </w:r>
      <w:r>
        <w:rPr>
          <w:rFonts w:ascii="Arial" w:hAnsi="Arial" w:cs="Arial"/>
          <w:color w:val="000000" w:themeColor="text1"/>
          <w:sz w:val="24"/>
          <w:szCs w:val="24"/>
        </w:rPr>
        <w:t xml:space="preserve">Whilst </w:t>
      </w:r>
      <w:r w:rsidRPr="00405E6C">
        <w:rPr>
          <w:rFonts w:ascii="Arial" w:hAnsi="Arial" w:cs="Arial"/>
          <w:color w:val="000000" w:themeColor="text1"/>
          <w:sz w:val="24"/>
          <w:szCs w:val="24"/>
        </w:rPr>
        <w:t xml:space="preserve">resources to meet religious and cultural needs </w:t>
      </w:r>
      <w:r>
        <w:rPr>
          <w:rFonts w:ascii="Arial" w:hAnsi="Arial" w:cs="Arial"/>
          <w:color w:val="000000" w:themeColor="text1"/>
          <w:sz w:val="24"/>
          <w:szCs w:val="24"/>
        </w:rPr>
        <w:t xml:space="preserve">had been </w:t>
      </w:r>
      <w:r w:rsidRPr="00405E6C">
        <w:rPr>
          <w:rFonts w:ascii="Arial" w:hAnsi="Arial" w:cs="Arial"/>
          <w:color w:val="000000" w:themeColor="text1"/>
          <w:sz w:val="24"/>
          <w:szCs w:val="24"/>
        </w:rPr>
        <w:t xml:space="preserve">put into place over time for long-term settled ethnic communities </w:t>
      </w:r>
      <w:r>
        <w:rPr>
          <w:rFonts w:ascii="Arial" w:hAnsi="Arial" w:cs="Arial"/>
          <w:color w:val="000000" w:themeColor="text1"/>
          <w:sz w:val="24"/>
          <w:szCs w:val="24"/>
        </w:rPr>
        <w:t xml:space="preserve">this had not yet happened for new and </w:t>
      </w:r>
      <w:r w:rsidRPr="00405E6C">
        <w:rPr>
          <w:rFonts w:ascii="Arial" w:hAnsi="Arial" w:cs="Arial"/>
          <w:color w:val="000000" w:themeColor="text1"/>
          <w:sz w:val="24"/>
          <w:szCs w:val="24"/>
        </w:rPr>
        <w:t>emerging BAME communities</w:t>
      </w:r>
      <w:r>
        <w:rPr>
          <w:rFonts w:ascii="Arial" w:hAnsi="Arial" w:cs="Arial"/>
          <w:color w:val="000000" w:themeColor="text1"/>
          <w:sz w:val="24"/>
          <w:szCs w:val="24"/>
        </w:rPr>
        <w:t>.  Whether this would happen to the same extent was perceived to be partially dependent on funding</w:t>
      </w:r>
      <w:r w:rsidRPr="00405E6C">
        <w:rPr>
          <w:rFonts w:ascii="Arial" w:hAnsi="Arial" w:cs="Arial"/>
          <w:color w:val="000000" w:themeColor="text1"/>
          <w:sz w:val="24"/>
          <w:szCs w:val="24"/>
        </w:rPr>
        <w:t>:</w:t>
      </w:r>
    </w:p>
    <w:p w14:paraId="1525A13B" w14:textId="561DB7A5" w:rsidR="00325D88" w:rsidRPr="00405E6C" w:rsidRDefault="00325D88" w:rsidP="00325D8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 xml:space="preserve">“…It takes time. I think </w:t>
      </w:r>
      <w:r w:rsidR="007365EC">
        <w:rPr>
          <w:rFonts w:ascii="Arial" w:hAnsi="Arial" w:cs="Arial"/>
          <w:color w:val="000000" w:themeColor="text1"/>
          <w:sz w:val="24"/>
          <w:szCs w:val="24"/>
        </w:rPr>
        <w:t>t</w:t>
      </w:r>
      <w:r w:rsidRPr="00405E6C">
        <w:rPr>
          <w:rFonts w:ascii="Arial" w:hAnsi="Arial" w:cs="Arial"/>
          <w:color w:val="000000" w:themeColor="text1"/>
          <w:sz w:val="24"/>
          <w:szCs w:val="24"/>
        </w:rPr>
        <w:t>hat is a very interesting issue, right now, will come from if they can afford to support their needs” (Participant 1)</w:t>
      </w:r>
    </w:p>
    <w:p w14:paraId="06D85B88" w14:textId="52903161" w:rsidR="00325D88" w:rsidRDefault="00325D88" w:rsidP="00792F1C">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example, in relation to language barriers, participants reported that the </w:t>
      </w:r>
      <w:r w:rsidRPr="00405E6C">
        <w:rPr>
          <w:rFonts w:ascii="Arial" w:hAnsi="Arial" w:cs="Arial"/>
          <w:color w:val="000000" w:themeColor="text1"/>
          <w:sz w:val="24"/>
          <w:szCs w:val="24"/>
        </w:rPr>
        <w:t xml:space="preserve">availability of leaflets in different languages and access to interpreters </w:t>
      </w:r>
      <w:r>
        <w:rPr>
          <w:rFonts w:ascii="Arial" w:hAnsi="Arial" w:cs="Arial"/>
          <w:color w:val="000000" w:themeColor="text1"/>
          <w:sz w:val="24"/>
          <w:szCs w:val="24"/>
        </w:rPr>
        <w:t xml:space="preserve">was generally </w:t>
      </w:r>
      <w:r w:rsidRPr="00405E6C">
        <w:rPr>
          <w:rFonts w:ascii="Arial" w:hAnsi="Arial" w:cs="Arial"/>
          <w:color w:val="000000" w:themeColor="text1"/>
          <w:sz w:val="24"/>
          <w:szCs w:val="24"/>
        </w:rPr>
        <w:t xml:space="preserve">good. </w:t>
      </w:r>
      <w:r w:rsidR="00DD5403">
        <w:rPr>
          <w:rFonts w:ascii="Arial" w:hAnsi="Arial" w:cs="Arial"/>
          <w:color w:val="000000" w:themeColor="text1"/>
          <w:sz w:val="24"/>
          <w:szCs w:val="24"/>
        </w:rPr>
        <w:t>However, t</w:t>
      </w:r>
      <w:r w:rsidRPr="00405E6C">
        <w:rPr>
          <w:rFonts w:ascii="Arial" w:hAnsi="Arial" w:cs="Arial"/>
          <w:color w:val="000000" w:themeColor="text1"/>
          <w:sz w:val="24"/>
          <w:szCs w:val="24"/>
        </w:rPr>
        <w:t>here were problems with interpreters not being readily available for inpatients of emerging and smaller ethnic groups such as Eastern Europeans and some African dialects.</w:t>
      </w:r>
      <w:r>
        <w:rPr>
          <w:rFonts w:ascii="Arial" w:hAnsi="Arial" w:cs="Arial"/>
          <w:color w:val="000000" w:themeColor="text1"/>
          <w:sz w:val="24"/>
          <w:szCs w:val="24"/>
        </w:rPr>
        <w:t xml:space="preserve"> For staff, t</w:t>
      </w:r>
      <w:r w:rsidRPr="00405E6C">
        <w:rPr>
          <w:rFonts w:ascii="Arial" w:hAnsi="Arial" w:cs="Arial"/>
          <w:color w:val="000000" w:themeColor="text1"/>
          <w:sz w:val="24"/>
          <w:szCs w:val="24"/>
        </w:rPr>
        <w:t xml:space="preserve">he language barrier resulted in difficulty building a </w:t>
      </w:r>
      <w:r w:rsidRPr="00405E6C">
        <w:rPr>
          <w:rFonts w:ascii="Arial" w:hAnsi="Arial" w:cs="Arial"/>
          <w:color w:val="000000" w:themeColor="text1"/>
          <w:sz w:val="24"/>
          <w:szCs w:val="24"/>
        </w:rPr>
        <w:lastRenderedPageBreak/>
        <w:t xml:space="preserve">rapport with non-English speaking inpatients and to </w:t>
      </w:r>
      <w:r>
        <w:rPr>
          <w:rFonts w:ascii="Arial" w:hAnsi="Arial" w:cs="Arial"/>
          <w:color w:val="000000" w:themeColor="text1"/>
          <w:sz w:val="24"/>
          <w:szCs w:val="24"/>
        </w:rPr>
        <w:t>explaining</w:t>
      </w:r>
      <w:r w:rsidRPr="00405E6C">
        <w:rPr>
          <w:rFonts w:ascii="Arial" w:hAnsi="Arial" w:cs="Arial"/>
          <w:color w:val="000000" w:themeColor="text1"/>
          <w:sz w:val="24"/>
          <w:szCs w:val="24"/>
        </w:rPr>
        <w:t xml:space="preserve"> medical </w:t>
      </w:r>
      <w:r w:rsidR="00F2184E" w:rsidRPr="00405E6C">
        <w:rPr>
          <w:rFonts w:ascii="Arial" w:hAnsi="Arial" w:cs="Arial"/>
          <w:color w:val="000000" w:themeColor="text1"/>
          <w:sz w:val="24"/>
          <w:szCs w:val="24"/>
        </w:rPr>
        <w:t>terminology</w:t>
      </w:r>
      <w:r w:rsidR="00F2184E">
        <w:rPr>
          <w:rFonts w:ascii="Arial" w:hAnsi="Arial" w:cs="Arial"/>
          <w:color w:val="000000" w:themeColor="text1"/>
          <w:sz w:val="24"/>
          <w:szCs w:val="24"/>
        </w:rPr>
        <w:t>. In</w:t>
      </w:r>
      <w:r>
        <w:rPr>
          <w:rFonts w:ascii="Arial" w:hAnsi="Arial" w:cs="Arial"/>
          <w:color w:val="000000" w:themeColor="text1"/>
          <w:sz w:val="24"/>
          <w:szCs w:val="24"/>
        </w:rPr>
        <w:t xml:space="preserve"> such situations, p</w:t>
      </w:r>
      <w:r w:rsidRPr="00405E6C">
        <w:rPr>
          <w:rFonts w:ascii="Arial" w:hAnsi="Arial" w:cs="Arial"/>
          <w:color w:val="000000" w:themeColor="text1"/>
          <w:sz w:val="24"/>
          <w:szCs w:val="24"/>
        </w:rPr>
        <w:t>ictures were</w:t>
      </w:r>
      <w:r>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used to </w:t>
      </w:r>
      <w:r>
        <w:rPr>
          <w:rFonts w:ascii="Arial" w:hAnsi="Arial" w:cs="Arial"/>
          <w:color w:val="000000" w:themeColor="text1"/>
          <w:sz w:val="24"/>
          <w:szCs w:val="24"/>
        </w:rPr>
        <w:t xml:space="preserve">attempt to </w:t>
      </w:r>
      <w:r w:rsidRPr="00405E6C">
        <w:rPr>
          <w:rFonts w:ascii="Arial" w:hAnsi="Arial" w:cs="Arial"/>
          <w:color w:val="000000" w:themeColor="text1"/>
          <w:sz w:val="24"/>
          <w:szCs w:val="24"/>
        </w:rPr>
        <w:t>communicate with inpatients who did not speak English.</w:t>
      </w:r>
      <w:r>
        <w:rPr>
          <w:rFonts w:ascii="Arial" w:hAnsi="Arial" w:cs="Arial"/>
          <w:color w:val="000000" w:themeColor="text1"/>
          <w:sz w:val="24"/>
          <w:szCs w:val="24"/>
        </w:rPr>
        <w:t xml:space="preserve">  However, c</w:t>
      </w:r>
      <w:r w:rsidRPr="00405E6C">
        <w:rPr>
          <w:rFonts w:ascii="Arial" w:hAnsi="Arial" w:cs="Arial"/>
          <w:color w:val="000000" w:themeColor="text1"/>
          <w:sz w:val="24"/>
          <w:szCs w:val="24"/>
        </w:rPr>
        <w:t xml:space="preserve">oncerns were raised </w:t>
      </w:r>
      <w:r>
        <w:rPr>
          <w:rFonts w:ascii="Arial" w:hAnsi="Arial" w:cs="Arial"/>
          <w:color w:val="000000" w:themeColor="text1"/>
          <w:sz w:val="24"/>
          <w:szCs w:val="24"/>
        </w:rPr>
        <w:t xml:space="preserve">that </w:t>
      </w:r>
      <w:r w:rsidRPr="00405E6C">
        <w:rPr>
          <w:rFonts w:ascii="Arial" w:hAnsi="Arial" w:cs="Arial"/>
          <w:color w:val="000000" w:themeColor="text1"/>
          <w:sz w:val="24"/>
          <w:szCs w:val="24"/>
        </w:rPr>
        <w:t>BAME inpatients were stereotyped</w:t>
      </w:r>
      <w:r>
        <w:rPr>
          <w:rFonts w:ascii="Arial" w:hAnsi="Arial" w:cs="Arial"/>
          <w:color w:val="000000" w:themeColor="text1"/>
          <w:sz w:val="24"/>
          <w:szCs w:val="24"/>
        </w:rPr>
        <w:t xml:space="preserve"> with</w:t>
      </w:r>
      <w:r w:rsidRPr="00405E6C">
        <w:rPr>
          <w:rFonts w:ascii="Arial" w:hAnsi="Arial" w:cs="Arial"/>
          <w:color w:val="000000" w:themeColor="text1"/>
          <w:sz w:val="24"/>
          <w:szCs w:val="24"/>
        </w:rPr>
        <w:t xml:space="preserve"> assumptions based upon staff members</w:t>
      </w:r>
      <w:r>
        <w:rPr>
          <w:rFonts w:ascii="Arial" w:hAnsi="Arial" w:cs="Arial"/>
          <w:color w:val="000000" w:themeColor="text1"/>
          <w:sz w:val="24"/>
          <w:szCs w:val="24"/>
        </w:rPr>
        <w:t>’</w:t>
      </w:r>
      <w:r w:rsidRPr="00405E6C">
        <w:rPr>
          <w:rFonts w:ascii="Arial" w:hAnsi="Arial" w:cs="Arial"/>
          <w:color w:val="000000" w:themeColor="text1"/>
          <w:sz w:val="24"/>
          <w:szCs w:val="24"/>
        </w:rPr>
        <w:t xml:space="preserve"> limited knowledge of the inpatient’s ethnic origin rather than exploring their needs with them. </w:t>
      </w:r>
    </w:p>
    <w:p w14:paraId="61898C21" w14:textId="0DF7DACE" w:rsidR="00325D88" w:rsidRPr="00405E6C" w:rsidRDefault="00325D88" w:rsidP="00792F1C">
      <w:pPr>
        <w:spacing w:line="480" w:lineRule="auto"/>
        <w:ind w:firstLine="720"/>
        <w:jc w:val="both"/>
        <w:rPr>
          <w:rFonts w:ascii="Arial" w:hAnsi="Arial" w:cs="Arial"/>
          <w:color w:val="000000" w:themeColor="text1"/>
          <w:sz w:val="24"/>
          <w:szCs w:val="24"/>
        </w:rPr>
      </w:pPr>
      <w:r w:rsidRPr="00405E6C">
        <w:rPr>
          <w:rFonts w:ascii="Arial" w:hAnsi="Arial" w:cs="Arial"/>
          <w:color w:val="000000" w:themeColor="text1"/>
          <w:sz w:val="24"/>
          <w:szCs w:val="24"/>
        </w:rPr>
        <w:t>Participants believed access to faith representatives, via chaplaincy, was well facilitated in regards to Christian inpatients</w:t>
      </w:r>
      <w:r>
        <w:rPr>
          <w:rFonts w:ascii="Arial" w:hAnsi="Arial" w:cs="Arial"/>
          <w:color w:val="000000" w:themeColor="text1"/>
          <w:sz w:val="24"/>
          <w:szCs w:val="24"/>
        </w:rPr>
        <w:t xml:space="preserve">. However, </w:t>
      </w:r>
      <w:r w:rsidRPr="00405E6C">
        <w:rPr>
          <w:rFonts w:ascii="Arial" w:hAnsi="Arial" w:cs="Arial"/>
          <w:color w:val="000000" w:themeColor="text1"/>
          <w:sz w:val="24"/>
          <w:szCs w:val="24"/>
        </w:rPr>
        <w:t>for other faiths it took more time and a referral to access a faith representative</w:t>
      </w:r>
      <w:r>
        <w:rPr>
          <w:rFonts w:ascii="Arial" w:hAnsi="Arial" w:cs="Arial"/>
          <w:color w:val="000000" w:themeColor="text1"/>
          <w:sz w:val="24"/>
          <w:szCs w:val="24"/>
        </w:rPr>
        <w:t xml:space="preserve">.  </w:t>
      </w:r>
      <w:r w:rsidRPr="00405E6C">
        <w:rPr>
          <w:rFonts w:ascii="Arial" w:hAnsi="Arial" w:cs="Arial"/>
          <w:color w:val="000000" w:themeColor="text1"/>
          <w:sz w:val="24"/>
          <w:szCs w:val="24"/>
        </w:rPr>
        <w:t>Prayer needs were facilitated by providing time and space including a quiet space</w:t>
      </w:r>
      <w:r>
        <w:rPr>
          <w:rFonts w:ascii="Arial" w:hAnsi="Arial" w:cs="Arial"/>
          <w:color w:val="000000" w:themeColor="text1"/>
          <w:sz w:val="24"/>
          <w:szCs w:val="24"/>
        </w:rPr>
        <w:t xml:space="preserve">; whilst </w:t>
      </w:r>
      <w:r w:rsidRPr="00405E6C">
        <w:rPr>
          <w:rFonts w:ascii="Arial" w:hAnsi="Arial" w:cs="Arial"/>
          <w:color w:val="000000" w:themeColor="text1"/>
          <w:sz w:val="24"/>
          <w:szCs w:val="24"/>
        </w:rPr>
        <w:t xml:space="preserve">this was designed for Christians </w:t>
      </w:r>
      <w:r>
        <w:rPr>
          <w:rFonts w:ascii="Arial" w:hAnsi="Arial" w:cs="Arial"/>
          <w:color w:val="000000" w:themeColor="text1"/>
          <w:sz w:val="24"/>
          <w:szCs w:val="24"/>
        </w:rPr>
        <w:t xml:space="preserve">it </w:t>
      </w:r>
      <w:r w:rsidRPr="00405E6C">
        <w:rPr>
          <w:rFonts w:ascii="Arial" w:hAnsi="Arial" w:cs="Arial"/>
          <w:color w:val="000000" w:themeColor="text1"/>
          <w:sz w:val="24"/>
          <w:szCs w:val="24"/>
        </w:rPr>
        <w:t xml:space="preserve">could </w:t>
      </w:r>
      <w:r>
        <w:rPr>
          <w:rFonts w:ascii="Arial" w:hAnsi="Arial" w:cs="Arial"/>
          <w:color w:val="000000" w:themeColor="text1"/>
          <w:sz w:val="24"/>
          <w:szCs w:val="24"/>
        </w:rPr>
        <w:t xml:space="preserve">also </w:t>
      </w:r>
      <w:r w:rsidRPr="00405E6C">
        <w:rPr>
          <w:rFonts w:ascii="Arial" w:hAnsi="Arial" w:cs="Arial"/>
          <w:color w:val="000000" w:themeColor="text1"/>
          <w:sz w:val="24"/>
          <w:szCs w:val="24"/>
        </w:rPr>
        <w:t>be used by inpatients of other faiths</w:t>
      </w:r>
      <w:r>
        <w:rPr>
          <w:rFonts w:ascii="Arial" w:hAnsi="Arial" w:cs="Arial"/>
          <w:color w:val="000000" w:themeColor="text1"/>
          <w:sz w:val="24"/>
          <w:szCs w:val="24"/>
        </w:rPr>
        <w:t xml:space="preserve">.  </w:t>
      </w:r>
    </w:p>
    <w:p w14:paraId="74D1C8CB" w14:textId="7891D6D1" w:rsidR="00325D88" w:rsidRPr="00405E6C" w:rsidRDefault="00325D88" w:rsidP="00325D8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A0793C">
        <w:rPr>
          <w:rFonts w:ascii="Arial" w:hAnsi="Arial" w:cs="Arial"/>
          <w:color w:val="000000" w:themeColor="text1"/>
          <w:sz w:val="24"/>
          <w:szCs w:val="24"/>
        </w:rPr>
        <w:t>Generally,</w:t>
      </w:r>
      <w:r w:rsidRPr="00405E6C">
        <w:rPr>
          <w:rFonts w:ascii="Arial" w:hAnsi="Arial" w:cs="Arial"/>
          <w:color w:val="000000" w:themeColor="text1"/>
          <w:sz w:val="24"/>
          <w:szCs w:val="24"/>
        </w:rPr>
        <w:t xml:space="preserve"> participants thought dietary needs were well met. However, a participant experienced</w:t>
      </w:r>
      <w:r w:rsidR="00A00797">
        <w:rPr>
          <w:rFonts w:ascii="Arial" w:hAnsi="Arial" w:cs="Arial"/>
          <w:color w:val="000000" w:themeColor="text1"/>
          <w:sz w:val="24"/>
          <w:szCs w:val="24"/>
        </w:rPr>
        <w:t xml:space="preserve"> initial</w:t>
      </w:r>
      <w:r w:rsidRPr="00405E6C">
        <w:rPr>
          <w:rFonts w:ascii="Arial" w:hAnsi="Arial" w:cs="Arial"/>
          <w:color w:val="000000" w:themeColor="text1"/>
          <w:sz w:val="24"/>
          <w:szCs w:val="24"/>
        </w:rPr>
        <w:t xml:space="preserve"> difficulty meeting the needs of a BAME </w:t>
      </w:r>
      <w:r>
        <w:rPr>
          <w:rFonts w:ascii="Arial" w:hAnsi="Arial" w:cs="Arial"/>
          <w:color w:val="000000" w:themeColor="text1"/>
          <w:sz w:val="24"/>
          <w:szCs w:val="24"/>
        </w:rPr>
        <w:t>in</w:t>
      </w:r>
      <w:r w:rsidRPr="00405E6C">
        <w:rPr>
          <w:rFonts w:ascii="Arial" w:hAnsi="Arial" w:cs="Arial"/>
          <w:color w:val="000000" w:themeColor="text1"/>
          <w:sz w:val="24"/>
          <w:szCs w:val="24"/>
        </w:rPr>
        <w:t>patient fasting for the Islamic festival of Ramadan</w:t>
      </w:r>
      <w:r>
        <w:rPr>
          <w:rFonts w:ascii="Arial" w:hAnsi="Arial" w:cs="Arial"/>
          <w:color w:val="000000" w:themeColor="text1"/>
          <w:sz w:val="24"/>
          <w:szCs w:val="24"/>
        </w:rPr>
        <w:t xml:space="preserve"> due to fixed ward mealtimes:</w:t>
      </w:r>
    </w:p>
    <w:p w14:paraId="2F1108C9" w14:textId="77777777" w:rsidR="00325D88" w:rsidRDefault="00325D88" w:rsidP="00325D8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“…somebody was fasting for Ramadan. It was bit of a difficult situation</w:t>
      </w:r>
      <w:r>
        <w:rPr>
          <w:rFonts w:ascii="Arial" w:hAnsi="Arial" w:cs="Arial"/>
          <w:color w:val="000000" w:themeColor="text1"/>
          <w:sz w:val="24"/>
          <w:szCs w:val="24"/>
        </w:rPr>
        <w:t>…</w:t>
      </w:r>
      <w:r w:rsidRPr="00405E6C">
        <w:rPr>
          <w:rFonts w:ascii="Arial" w:hAnsi="Arial" w:cs="Arial"/>
          <w:color w:val="000000" w:themeColor="text1"/>
          <w:sz w:val="24"/>
          <w:szCs w:val="24"/>
        </w:rPr>
        <w:t xml:space="preserve"> the set structure of the clinical environment</w:t>
      </w:r>
      <w:r>
        <w:rPr>
          <w:rFonts w:ascii="Arial" w:hAnsi="Arial" w:cs="Arial"/>
          <w:color w:val="000000" w:themeColor="text1"/>
          <w:sz w:val="24"/>
          <w:szCs w:val="24"/>
        </w:rPr>
        <w:t xml:space="preserve"> [means] m</w:t>
      </w:r>
      <w:r w:rsidRPr="00405E6C">
        <w:rPr>
          <w:rFonts w:ascii="Arial" w:hAnsi="Arial" w:cs="Arial"/>
          <w:color w:val="000000" w:themeColor="text1"/>
          <w:sz w:val="24"/>
          <w:szCs w:val="24"/>
        </w:rPr>
        <w:t>eals at this time, meds at this time…</w:t>
      </w:r>
      <w:r>
        <w:rPr>
          <w:rFonts w:ascii="Arial" w:hAnsi="Arial" w:cs="Arial"/>
          <w:color w:val="000000" w:themeColor="text1"/>
          <w:sz w:val="24"/>
          <w:szCs w:val="24"/>
        </w:rPr>
        <w:t xml:space="preserve"> [However, it was arranged for] f</w:t>
      </w:r>
      <w:r w:rsidRPr="00405E6C">
        <w:rPr>
          <w:rFonts w:ascii="Arial" w:hAnsi="Arial" w:cs="Arial"/>
          <w:color w:val="000000" w:themeColor="text1"/>
          <w:sz w:val="24"/>
          <w:szCs w:val="24"/>
        </w:rPr>
        <w:t xml:space="preserve">ood </w:t>
      </w:r>
      <w:r>
        <w:rPr>
          <w:rFonts w:ascii="Arial" w:hAnsi="Arial" w:cs="Arial"/>
          <w:color w:val="000000" w:themeColor="text1"/>
          <w:sz w:val="24"/>
          <w:szCs w:val="24"/>
        </w:rPr>
        <w:t xml:space="preserve">[to be] </w:t>
      </w:r>
      <w:r w:rsidRPr="00405E6C">
        <w:rPr>
          <w:rFonts w:ascii="Arial" w:hAnsi="Arial" w:cs="Arial"/>
          <w:color w:val="000000" w:themeColor="text1"/>
          <w:sz w:val="24"/>
          <w:szCs w:val="24"/>
        </w:rPr>
        <w:t>frozen for them to have later.” (Participant 5)</w:t>
      </w:r>
      <w:r>
        <w:rPr>
          <w:rFonts w:ascii="Arial" w:hAnsi="Arial" w:cs="Arial"/>
          <w:color w:val="000000" w:themeColor="text1"/>
          <w:sz w:val="24"/>
          <w:szCs w:val="24"/>
        </w:rPr>
        <w:t xml:space="preserve"> </w:t>
      </w:r>
    </w:p>
    <w:p w14:paraId="5197ED36" w14:textId="796CA616" w:rsidR="00F2184E" w:rsidRDefault="00325D88" w:rsidP="00325D8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Staff</w:t>
      </w:r>
      <w:r w:rsidRPr="00405E6C">
        <w:rPr>
          <w:rFonts w:ascii="Arial" w:hAnsi="Arial" w:cs="Arial"/>
          <w:color w:val="000000" w:themeColor="text1"/>
          <w:sz w:val="24"/>
          <w:szCs w:val="24"/>
        </w:rPr>
        <w:t xml:space="preserve"> </w:t>
      </w:r>
      <w:r w:rsidR="00A00797">
        <w:rPr>
          <w:rFonts w:ascii="Arial" w:hAnsi="Arial" w:cs="Arial"/>
          <w:color w:val="000000" w:themeColor="text1"/>
          <w:sz w:val="24"/>
          <w:szCs w:val="24"/>
        </w:rPr>
        <w:t>expressed concerns</w:t>
      </w:r>
      <w:r w:rsidRPr="00405E6C">
        <w:rPr>
          <w:rFonts w:ascii="Arial" w:hAnsi="Arial" w:cs="Arial"/>
          <w:color w:val="000000" w:themeColor="text1"/>
          <w:sz w:val="24"/>
          <w:szCs w:val="24"/>
        </w:rPr>
        <w:t xml:space="preserve"> about </w:t>
      </w:r>
      <w:r>
        <w:rPr>
          <w:rFonts w:ascii="Arial" w:hAnsi="Arial" w:cs="Arial"/>
          <w:color w:val="000000" w:themeColor="text1"/>
          <w:sz w:val="24"/>
          <w:szCs w:val="24"/>
        </w:rPr>
        <w:t xml:space="preserve">the potential lack of </w:t>
      </w:r>
      <w:r w:rsidRPr="00405E6C">
        <w:rPr>
          <w:rFonts w:ascii="Arial" w:hAnsi="Arial" w:cs="Arial"/>
          <w:color w:val="000000" w:themeColor="text1"/>
          <w:sz w:val="24"/>
          <w:szCs w:val="24"/>
        </w:rPr>
        <w:t>communication between staff, in particular agency staff, and kitchen staff leading to dietary needs not being consistently met</w:t>
      </w:r>
      <w:r w:rsidR="003A3D37">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          </w:t>
      </w:r>
    </w:p>
    <w:p w14:paraId="5F839CEA" w14:textId="4A8321B8" w:rsidR="00325D88" w:rsidRPr="00405E6C" w:rsidRDefault="00F2184E" w:rsidP="00325D8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25D88" w:rsidRPr="00405E6C">
        <w:rPr>
          <w:rFonts w:ascii="Arial" w:hAnsi="Arial" w:cs="Arial"/>
          <w:color w:val="000000" w:themeColor="text1"/>
          <w:sz w:val="24"/>
          <w:szCs w:val="24"/>
        </w:rPr>
        <w:t xml:space="preserve">Staff tried to meet religious and cultural needs within limited resources. </w:t>
      </w:r>
      <w:r w:rsidR="00325D88">
        <w:rPr>
          <w:rFonts w:ascii="Arial" w:hAnsi="Arial" w:cs="Arial"/>
          <w:color w:val="000000" w:themeColor="text1"/>
          <w:sz w:val="24"/>
          <w:szCs w:val="24"/>
        </w:rPr>
        <w:t xml:space="preserve"> For example, </w:t>
      </w:r>
      <w:r w:rsidR="00325D88" w:rsidRPr="00405E6C">
        <w:rPr>
          <w:rFonts w:ascii="Arial" w:hAnsi="Arial" w:cs="Arial"/>
          <w:color w:val="000000" w:themeColor="text1"/>
          <w:sz w:val="24"/>
          <w:szCs w:val="24"/>
        </w:rPr>
        <w:t>leave to attend a place of worship</w:t>
      </w:r>
      <w:r w:rsidR="00325D88">
        <w:rPr>
          <w:rFonts w:ascii="Arial" w:hAnsi="Arial" w:cs="Arial"/>
          <w:color w:val="000000" w:themeColor="text1"/>
          <w:sz w:val="24"/>
          <w:szCs w:val="24"/>
        </w:rPr>
        <w:t xml:space="preserve"> was possible but only where this was planned and staff resource</w:t>
      </w:r>
      <w:r w:rsidR="00C524E2">
        <w:rPr>
          <w:rFonts w:ascii="Arial" w:hAnsi="Arial" w:cs="Arial"/>
          <w:color w:val="000000" w:themeColor="text1"/>
          <w:sz w:val="24"/>
          <w:szCs w:val="24"/>
        </w:rPr>
        <w:t xml:space="preserve"> available</w:t>
      </w:r>
      <w:r w:rsidR="00325D88" w:rsidRPr="00405E6C">
        <w:rPr>
          <w:rFonts w:ascii="Arial" w:hAnsi="Arial" w:cs="Arial"/>
          <w:color w:val="000000" w:themeColor="text1"/>
          <w:sz w:val="24"/>
          <w:szCs w:val="24"/>
        </w:rPr>
        <w:t>:</w:t>
      </w:r>
    </w:p>
    <w:p w14:paraId="5727A382" w14:textId="003EA1AF" w:rsidR="00325D88" w:rsidRPr="00405E6C" w:rsidRDefault="00325D88" w:rsidP="00325D8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“We had a Muslim gentleman here…he could not go unescorted outside the grounds. He wanted to attend the Mosque for Friday prayers…That’s just manageable</w:t>
      </w:r>
      <w:r>
        <w:rPr>
          <w:rFonts w:ascii="Arial" w:hAnsi="Arial" w:cs="Arial"/>
          <w:color w:val="000000" w:themeColor="text1"/>
          <w:sz w:val="24"/>
          <w:szCs w:val="24"/>
        </w:rPr>
        <w:t>…</w:t>
      </w:r>
      <w:r w:rsidRPr="00405E6C">
        <w:rPr>
          <w:rFonts w:ascii="Arial" w:hAnsi="Arial" w:cs="Arial"/>
          <w:color w:val="000000" w:themeColor="text1"/>
          <w:sz w:val="24"/>
          <w:szCs w:val="24"/>
        </w:rPr>
        <w:t>if he said “I need to go to the Mosque five times a week” I couldn’t have done that because that would have meant</w:t>
      </w:r>
      <w:r>
        <w:rPr>
          <w:rFonts w:ascii="Arial" w:hAnsi="Arial" w:cs="Arial"/>
          <w:color w:val="000000" w:themeColor="text1"/>
          <w:sz w:val="24"/>
          <w:szCs w:val="24"/>
        </w:rPr>
        <w:t>…</w:t>
      </w:r>
      <w:r w:rsidRPr="00405E6C">
        <w:rPr>
          <w:rFonts w:ascii="Arial" w:hAnsi="Arial" w:cs="Arial"/>
          <w:color w:val="000000" w:themeColor="text1"/>
          <w:sz w:val="24"/>
          <w:szCs w:val="24"/>
        </w:rPr>
        <w:t>staff gone for several hours</w:t>
      </w:r>
      <w:r>
        <w:rPr>
          <w:rFonts w:ascii="Arial" w:hAnsi="Arial" w:cs="Arial"/>
          <w:color w:val="000000" w:themeColor="text1"/>
          <w:sz w:val="24"/>
          <w:szCs w:val="24"/>
        </w:rPr>
        <w:t>…</w:t>
      </w:r>
      <w:r w:rsidRPr="00405E6C">
        <w:rPr>
          <w:rFonts w:ascii="Arial" w:hAnsi="Arial" w:cs="Arial"/>
          <w:color w:val="000000" w:themeColor="text1"/>
          <w:sz w:val="24"/>
          <w:szCs w:val="24"/>
        </w:rPr>
        <w:t>a week</w:t>
      </w:r>
      <w:r>
        <w:rPr>
          <w:rFonts w:ascii="Arial" w:hAnsi="Arial" w:cs="Arial"/>
          <w:color w:val="000000" w:themeColor="text1"/>
          <w:sz w:val="24"/>
          <w:szCs w:val="24"/>
        </w:rPr>
        <w:t>.</w:t>
      </w:r>
      <w:r w:rsidRPr="00405E6C">
        <w:rPr>
          <w:rFonts w:ascii="Arial" w:hAnsi="Arial" w:cs="Arial"/>
          <w:color w:val="000000" w:themeColor="text1"/>
          <w:sz w:val="24"/>
          <w:szCs w:val="24"/>
        </w:rPr>
        <w:t>” (Participant 3)</w:t>
      </w:r>
    </w:p>
    <w:p w14:paraId="26B89EA6" w14:textId="1FBC029B" w:rsidR="00325D88" w:rsidRDefault="00325D88" w:rsidP="00325D8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Pr>
          <w:rFonts w:ascii="Arial" w:hAnsi="Arial" w:cs="Arial"/>
          <w:color w:val="000000" w:themeColor="text1"/>
          <w:sz w:val="24"/>
          <w:szCs w:val="24"/>
        </w:rPr>
        <w:t>Risk was an additional factor for inpatients on the mental health wards and this, coupled with resourcing, meant that m</w:t>
      </w:r>
      <w:r w:rsidRPr="00405E6C">
        <w:rPr>
          <w:rFonts w:ascii="Arial" w:hAnsi="Arial" w:cs="Arial"/>
          <w:color w:val="000000" w:themeColor="text1"/>
          <w:sz w:val="24"/>
          <w:szCs w:val="24"/>
        </w:rPr>
        <w:t>anaging risk took precedence over meeting religious and cultural needs</w:t>
      </w:r>
      <w:r w:rsidR="000C7046">
        <w:rPr>
          <w:rFonts w:ascii="Arial" w:hAnsi="Arial" w:cs="Arial"/>
          <w:color w:val="000000" w:themeColor="text1"/>
          <w:sz w:val="24"/>
          <w:szCs w:val="24"/>
        </w:rPr>
        <w:t>.</w:t>
      </w:r>
    </w:p>
    <w:p w14:paraId="0ABCB92C" w14:textId="05187DB1" w:rsidR="00D11F62" w:rsidRDefault="00D11F62" w:rsidP="00325D88">
      <w:pPr>
        <w:spacing w:line="480" w:lineRule="auto"/>
        <w:jc w:val="both"/>
        <w:rPr>
          <w:rFonts w:ascii="Arial" w:hAnsi="Arial" w:cs="Arial"/>
          <w:color w:val="000000" w:themeColor="text1"/>
          <w:sz w:val="24"/>
          <w:szCs w:val="24"/>
        </w:rPr>
      </w:pPr>
    </w:p>
    <w:p w14:paraId="179AA554" w14:textId="77777777" w:rsidR="00D11F62" w:rsidRPr="00405E6C" w:rsidRDefault="00D11F62" w:rsidP="00325D88">
      <w:pPr>
        <w:spacing w:line="480" w:lineRule="auto"/>
        <w:jc w:val="both"/>
        <w:rPr>
          <w:rFonts w:ascii="Arial" w:hAnsi="Arial" w:cs="Arial"/>
          <w:color w:val="000000" w:themeColor="text1"/>
          <w:sz w:val="24"/>
          <w:szCs w:val="24"/>
        </w:rPr>
      </w:pPr>
    </w:p>
    <w:p w14:paraId="7AD10F77" w14:textId="77777777" w:rsidR="001E4C0B" w:rsidRPr="00405E6C" w:rsidRDefault="001E4C0B" w:rsidP="001E4C0B">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 xml:space="preserve">Mental health symptomology </w:t>
      </w:r>
    </w:p>
    <w:p w14:paraId="414B52C6" w14:textId="65A76C65" w:rsidR="001E4C0B" w:rsidRPr="00405E6C" w:rsidRDefault="001E4C0B" w:rsidP="001E4C0B">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Some participants reported that a l</w:t>
      </w:r>
      <w:r w:rsidRPr="00405E6C">
        <w:rPr>
          <w:rFonts w:ascii="Arial" w:hAnsi="Arial" w:cs="Arial"/>
          <w:color w:val="000000" w:themeColor="text1"/>
          <w:sz w:val="24"/>
          <w:szCs w:val="24"/>
        </w:rPr>
        <w:t>ack of knowledge made</w:t>
      </w:r>
      <w:r>
        <w:rPr>
          <w:rFonts w:ascii="Arial" w:hAnsi="Arial" w:cs="Arial"/>
          <w:color w:val="000000" w:themeColor="text1"/>
          <w:sz w:val="24"/>
          <w:szCs w:val="24"/>
        </w:rPr>
        <w:t xml:space="preserve"> it</w:t>
      </w:r>
      <w:r w:rsidRPr="00405E6C">
        <w:rPr>
          <w:rFonts w:ascii="Arial" w:hAnsi="Arial" w:cs="Arial"/>
          <w:color w:val="000000" w:themeColor="text1"/>
          <w:sz w:val="24"/>
          <w:szCs w:val="24"/>
        </w:rPr>
        <w:t xml:space="preserve"> more challenging to differentiate</w:t>
      </w:r>
      <w:r>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a BAME inpatient’s religious and cultural needs from a </w:t>
      </w:r>
      <w:r>
        <w:rPr>
          <w:rFonts w:ascii="Arial" w:hAnsi="Arial" w:cs="Arial"/>
          <w:color w:val="000000" w:themeColor="text1"/>
          <w:sz w:val="24"/>
          <w:szCs w:val="24"/>
        </w:rPr>
        <w:t xml:space="preserve">potential </w:t>
      </w:r>
      <w:r w:rsidRPr="00405E6C">
        <w:rPr>
          <w:rFonts w:ascii="Arial" w:hAnsi="Arial" w:cs="Arial"/>
          <w:color w:val="000000" w:themeColor="text1"/>
          <w:sz w:val="24"/>
          <w:szCs w:val="24"/>
        </w:rPr>
        <w:t>psychotic episode.</w:t>
      </w:r>
      <w:r>
        <w:rPr>
          <w:rFonts w:ascii="Arial" w:hAnsi="Arial" w:cs="Arial"/>
          <w:color w:val="000000" w:themeColor="text1"/>
          <w:sz w:val="24"/>
          <w:szCs w:val="24"/>
        </w:rPr>
        <w:t xml:space="preserve">  For example, one </w:t>
      </w:r>
      <w:r w:rsidRPr="00405E6C">
        <w:rPr>
          <w:rFonts w:ascii="Arial" w:hAnsi="Arial" w:cs="Arial"/>
          <w:color w:val="000000" w:themeColor="text1"/>
          <w:sz w:val="24"/>
          <w:szCs w:val="24"/>
        </w:rPr>
        <w:t xml:space="preserve">participant </w:t>
      </w:r>
      <w:r>
        <w:rPr>
          <w:rFonts w:ascii="Arial" w:hAnsi="Arial" w:cs="Arial"/>
          <w:color w:val="000000" w:themeColor="text1"/>
          <w:sz w:val="24"/>
          <w:szCs w:val="24"/>
        </w:rPr>
        <w:t xml:space="preserve">described </w:t>
      </w:r>
      <w:r w:rsidRPr="00405E6C">
        <w:rPr>
          <w:rFonts w:ascii="Arial" w:hAnsi="Arial" w:cs="Arial"/>
          <w:color w:val="000000" w:themeColor="text1"/>
          <w:sz w:val="24"/>
          <w:szCs w:val="24"/>
        </w:rPr>
        <w:t xml:space="preserve">an occasion </w:t>
      </w:r>
      <w:r>
        <w:rPr>
          <w:rFonts w:ascii="Arial" w:hAnsi="Arial" w:cs="Arial"/>
          <w:color w:val="000000" w:themeColor="text1"/>
          <w:sz w:val="24"/>
          <w:szCs w:val="24"/>
        </w:rPr>
        <w:t xml:space="preserve">when </w:t>
      </w:r>
      <w:r w:rsidRPr="00405E6C">
        <w:rPr>
          <w:rFonts w:ascii="Arial" w:hAnsi="Arial" w:cs="Arial"/>
          <w:color w:val="000000" w:themeColor="text1"/>
          <w:sz w:val="24"/>
          <w:szCs w:val="24"/>
        </w:rPr>
        <w:t xml:space="preserve">an inpatient of a Ghanaian background </w:t>
      </w:r>
      <w:r w:rsidR="00A0793C">
        <w:rPr>
          <w:rFonts w:ascii="Arial" w:hAnsi="Arial" w:cs="Arial"/>
          <w:color w:val="000000" w:themeColor="text1"/>
          <w:sz w:val="24"/>
          <w:szCs w:val="24"/>
        </w:rPr>
        <w:t xml:space="preserve">believed somebody was </w:t>
      </w:r>
      <w:r w:rsidR="00340742">
        <w:rPr>
          <w:rFonts w:ascii="Arial" w:hAnsi="Arial" w:cs="Arial"/>
          <w:color w:val="000000" w:themeColor="text1"/>
          <w:sz w:val="24"/>
          <w:szCs w:val="24"/>
        </w:rPr>
        <w:t xml:space="preserve">practising </w:t>
      </w:r>
      <w:r w:rsidR="00A0793C">
        <w:rPr>
          <w:rFonts w:ascii="Arial" w:hAnsi="Arial" w:cs="Arial"/>
          <w:color w:val="000000" w:themeColor="text1"/>
          <w:sz w:val="24"/>
          <w:szCs w:val="24"/>
        </w:rPr>
        <w:t>voodoo on him, a</w:t>
      </w:r>
      <w:r w:rsidRPr="00405E6C">
        <w:rPr>
          <w:rFonts w:ascii="Arial" w:hAnsi="Arial" w:cs="Arial"/>
          <w:color w:val="000000" w:themeColor="text1"/>
          <w:sz w:val="24"/>
          <w:szCs w:val="24"/>
        </w:rPr>
        <w:t xml:space="preserve"> cultural belief prevalent in Ghanaian culture</w:t>
      </w:r>
      <w:r w:rsidR="00A0793C">
        <w:rPr>
          <w:rFonts w:ascii="Arial" w:hAnsi="Arial" w:cs="Arial"/>
          <w:color w:val="000000" w:themeColor="text1"/>
          <w:sz w:val="24"/>
          <w:szCs w:val="24"/>
        </w:rPr>
        <w:t>,</w:t>
      </w:r>
      <w:r w:rsidRPr="00405E6C">
        <w:rPr>
          <w:rFonts w:ascii="Arial" w:hAnsi="Arial" w:cs="Arial"/>
          <w:color w:val="000000" w:themeColor="text1"/>
          <w:sz w:val="24"/>
          <w:szCs w:val="24"/>
        </w:rPr>
        <w:t xml:space="preserve"> </w:t>
      </w:r>
      <w:r w:rsidR="00A0793C">
        <w:rPr>
          <w:rFonts w:ascii="Arial" w:hAnsi="Arial" w:cs="Arial"/>
          <w:color w:val="000000" w:themeColor="text1"/>
          <w:sz w:val="24"/>
          <w:szCs w:val="24"/>
        </w:rPr>
        <w:t>but</w:t>
      </w:r>
      <w:r w:rsidRPr="00405E6C">
        <w:rPr>
          <w:rFonts w:ascii="Arial" w:hAnsi="Arial" w:cs="Arial"/>
          <w:color w:val="000000" w:themeColor="text1"/>
          <w:sz w:val="24"/>
          <w:szCs w:val="24"/>
        </w:rPr>
        <w:t xml:space="preserve"> </w:t>
      </w:r>
      <w:r w:rsidR="00340742">
        <w:rPr>
          <w:rFonts w:ascii="Arial" w:hAnsi="Arial" w:cs="Arial"/>
          <w:color w:val="000000" w:themeColor="text1"/>
          <w:sz w:val="24"/>
          <w:szCs w:val="24"/>
        </w:rPr>
        <w:t xml:space="preserve">this was </w:t>
      </w:r>
      <w:r w:rsidRPr="00405E6C">
        <w:rPr>
          <w:rFonts w:ascii="Arial" w:hAnsi="Arial" w:cs="Arial"/>
          <w:color w:val="000000" w:themeColor="text1"/>
          <w:sz w:val="24"/>
          <w:szCs w:val="24"/>
        </w:rPr>
        <w:t xml:space="preserve">deemed </w:t>
      </w:r>
      <w:r>
        <w:rPr>
          <w:rFonts w:ascii="Arial" w:hAnsi="Arial" w:cs="Arial"/>
          <w:color w:val="000000" w:themeColor="text1"/>
          <w:sz w:val="24"/>
          <w:szCs w:val="24"/>
        </w:rPr>
        <w:t xml:space="preserve">by staff </w:t>
      </w:r>
      <w:r w:rsidRPr="00405E6C">
        <w:rPr>
          <w:rFonts w:ascii="Arial" w:hAnsi="Arial" w:cs="Arial"/>
          <w:color w:val="000000" w:themeColor="text1"/>
          <w:sz w:val="24"/>
          <w:szCs w:val="24"/>
        </w:rPr>
        <w:t xml:space="preserve">to be </w:t>
      </w:r>
      <w:r w:rsidR="00340742">
        <w:rPr>
          <w:rFonts w:ascii="Arial" w:hAnsi="Arial" w:cs="Arial"/>
          <w:color w:val="000000" w:themeColor="text1"/>
          <w:sz w:val="24"/>
          <w:szCs w:val="24"/>
        </w:rPr>
        <w:t xml:space="preserve">a </w:t>
      </w:r>
      <w:r w:rsidRPr="00405E6C">
        <w:rPr>
          <w:rFonts w:ascii="Arial" w:hAnsi="Arial" w:cs="Arial"/>
          <w:color w:val="000000" w:themeColor="text1"/>
          <w:sz w:val="24"/>
          <w:szCs w:val="24"/>
        </w:rPr>
        <w:t>delusion. The participant felt the professional in charge would not listen to their concerns of the inpatient’s cultural beliefs being wrongly interpreted as a delusion:</w:t>
      </w:r>
    </w:p>
    <w:p w14:paraId="01B34A3A" w14:textId="164A9ED6" w:rsidR="001E4C0B" w:rsidRPr="00405E6C" w:rsidRDefault="001E4C0B" w:rsidP="001E4C0B">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“They were quick to label what he was talking about as a mental disorder without exploring and not giving enough time in a clinical area to assess and put into perspective…</w:t>
      </w:r>
      <w:r>
        <w:rPr>
          <w:rFonts w:ascii="Arial" w:hAnsi="Arial" w:cs="Arial"/>
          <w:color w:val="000000" w:themeColor="text1"/>
          <w:sz w:val="24"/>
          <w:szCs w:val="24"/>
        </w:rPr>
        <w:t xml:space="preserve"> </w:t>
      </w:r>
      <w:r w:rsidRPr="00405E6C">
        <w:rPr>
          <w:rFonts w:ascii="Arial" w:hAnsi="Arial" w:cs="Arial"/>
          <w:color w:val="000000" w:themeColor="text1"/>
          <w:sz w:val="24"/>
          <w:szCs w:val="24"/>
        </w:rPr>
        <w:t>In my opinion, it was a cultural difference. He said things that they believe in spiritually, which I have experience with…</w:t>
      </w:r>
      <w:r>
        <w:rPr>
          <w:rFonts w:ascii="Arial" w:hAnsi="Arial" w:cs="Arial"/>
          <w:color w:val="000000" w:themeColor="text1"/>
          <w:sz w:val="24"/>
          <w:szCs w:val="24"/>
        </w:rPr>
        <w:t xml:space="preserve"> </w:t>
      </w:r>
      <w:r w:rsidRPr="00405E6C">
        <w:rPr>
          <w:rFonts w:ascii="Arial" w:hAnsi="Arial" w:cs="Arial"/>
          <w:color w:val="000000" w:themeColor="text1"/>
          <w:sz w:val="24"/>
          <w:szCs w:val="24"/>
        </w:rPr>
        <w:t>it’s frustrating</w:t>
      </w:r>
      <w:r>
        <w:rPr>
          <w:rFonts w:ascii="Arial" w:hAnsi="Arial" w:cs="Arial"/>
          <w:color w:val="000000" w:themeColor="text1"/>
          <w:sz w:val="24"/>
          <w:szCs w:val="24"/>
        </w:rPr>
        <w:t>…</w:t>
      </w:r>
      <w:r w:rsidRPr="00405E6C">
        <w:rPr>
          <w:rFonts w:ascii="Arial" w:hAnsi="Arial" w:cs="Arial"/>
          <w:color w:val="000000" w:themeColor="text1"/>
          <w:sz w:val="24"/>
          <w:szCs w:val="24"/>
        </w:rPr>
        <w:t>that you’re a nurse</w:t>
      </w:r>
      <w:r>
        <w:rPr>
          <w:rFonts w:ascii="Arial" w:hAnsi="Arial" w:cs="Arial"/>
          <w:color w:val="000000" w:themeColor="text1"/>
          <w:sz w:val="24"/>
          <w:szCs w:val="24"/>
        </w:rPr>
        <w:t>, y</w:t>
      </w:r>
      <w:r w:rsidRPr="00405E6C">
        <w:rPr>
          <w:rFonts w:ascii="Arial" w:hAnsi="Arial" w:cs="Arial"/>
          <w:color w:val="000000" w:themeColor="text1"/>
          <w:sz w:val="24"/>
          <w:szCs w:val="24"/>
        </w:rPr>
        <w:t>ou can’t say what we have to say to a medical team.” (Participant 5)</w:t>
      </w:r>
    </w:p>
    <w:p w14:paraId="563353CF" w14:textId="4464B961" w:rsidR="001E4C0B" w:rsidRPr="00405E6C" w:rsidRDefault="001E4C0B" w:rsidP="001E4C0B">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Once again, t</w:t>
      </w:r>
      <w:r w:rsidRPr="00405E6C">
        <w:rPr>
          <w:rFonts w:ascii="Arial" w:hAnsi="Arial" w:cs="Arial"/>
          <w:color w:val="000000" w:themeColor="text1"/>
          <w:sz w:val="24"/>
          <w:szCs w:val="24"/>
        </w:rPr>
        <w:t xml:space="preserve">ime was </w:t>
      </w:r>
      <w:r>
        <w:rPr>
          <w:rFonts w:ascii="Arial" w:hAnsi="Arial" w:cs="Arial"/>
          <w:color w:val="000000" w:themeColor="text1"/>
          <w:sz w:val="24"/>
          <w:szCs w:val="24"/>
        </w:rPr>
        <w:t xml:space="preserve">cited as </w:t>
      </w:r>
      <w:r w:rsidRPr="00405E6C">
        <w:rPr>
          <w:rFonts w:ascii="Arial" w:hAnsi="Arial" w:cs="Arial"/>
          <w:color w:val="000000" w:themeColor="text1"/>
          <w:sz w:val="24"/>
          <w:szCs w:val="24"/>
        </w:rPr>
        <w:t xml:space="preserve">a barrier to staff exploring </w:t>
      </w:r>
      <w:r>
        <w:rPr>
          <w:rFonts w:ascii="Arial" w:hAnsi="Arial" w:cs="Arial"/>
          <w:color w:val="000000" w:themeColor="text1"/>
          <w:sz w:val="24"/>
          <w:szCs w:val="24"/>
        </w:rPr>
        <w:t xml:space="preserve">such views </w:t>
      </w:r>
      <w:r w:rsidRPr="00405E6C">
        <w:rPr>
          <w:rFonts w:ascii="Arial" w:hAnsi="Arial" w:cs="Arial"/>
          <w:color w:val="000000" w:themeColor="text1"/>
          <w:sz w:val="24"/>
          <w:szCs w:val="24"/>
        </w:rPr>
        <w:t xml:space="preserve">with patients </w:t>
      </w:r>
      <w:r>
        <w:rPr>
          <w:rFonts w:ascii="Arial" w:hAnsi="Arial" w:cs="Arial"/>
          <w:color w:val="000000" w:themeColor="text1"/>
          <w:sz w:val="24"/>
          <w:szCs w:val="24"/>
        </w:rPr>
        <w:t xml:space="preserve">and trying to make </w:t>
      </w:r>
      <w:r w:rsidRPr="00405E6C">
        <w:rPr>
          <w:rFonts w:ascii="Arial" w:hAnsi="Arial" w:cs="Arial"/>
          <w:color w:val="000000" w:themeColor="text1"/>
          <w:sz w:val="24"/>
          <w:szCs w:val="24"/>
        </w:rPr>
        <w:t>sense of their experiences in the context of their religion and culture</w:t>
      </w:r>
      <w:r>
        <w:rPr>
          <w:rFonts w:ascii="Arial" w:hAnsi="Arial" w:cs="Arial"/>
          <w:color w:val="000000" w:themeColor="text1"/>
          <w:sz w:val="24"/>
          <w:szCs w:val="24"/>
        </w:rPr>
        <w:t>.</w:t>
      </w:r>
    </w:p>
    <w:p w14:paraId="0A2303A6" w14:textId="77777777" w:rsidR="001E4C0B" w:rsidRPr="00405E6C" w:rsidRDefault="001E4C0B" w:rsidP="001E4C0B">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Pr="00405E6C">
        <w:rPr>
          <w:rFonts w:ascii="Arial" w:hAnsi="Arial" w:cs="Arial"/>
          <w:color w:val="000000" w:themeColor="text1"/>
          <w:sz w:val="24"/>
          <w:szCs w:val="24"/>
        </w:rPr>
        <w:t xml:space="preserve">Challenges </w:t>
      </w:r>
      <w:r>
        <w:rPr>
          <w:rFonts w:ascii="Arial" w:hAnsi="Arial" w:cs="Arial"/>
          <w:color w:val="000000" w:themeColor="text1"/>
          <w:sz w:val="24"/>
          <w:szCs w:val="24"/>
        </w:rPr>
        <w:t xml:space="preserve">also </w:t>
      </w:r>
      <w:r w:rsidRPr="00405E6C">
        <w:rPr>
          <w:rFonts w:ascii="Arial" w:hAnsi="Arial" w:cs="Arial"/>
          <w:color w:val="000000" w:themeColor="text1"/>
          <w:sz w:val="24"/>
          <w:szCs w:val="24"/>
        </w:rPr>
        <w:t>arose when supporting inpatients who were acutely unwell and lacked capacity to make informed decisions about their religious and cultural needs:</w:t>
      </w:r>
    </w:p>
    <w:p w14:paraId="7C4F9A71" w14:textId="22C53992" w:rsidR="001E4C0B" w:rsidRDefault="001E4C0B" w:rsidP="001E4C0B">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“…I had a chap who was Muslim…he was eating sausages on the weekend</w:t>
      </w:r>
      <w:r>
        <w:rPr>
          <w:rFonts w:ascii="Arial" w:hAnsi="Arial" w:cs="Arial"/>
          <w:color w:val="000000" w:themeColor="text1"/>
          <w:sz w:val="24"/>
          <w:szCs w:val="24"/>
        </w:rPr>
        <w:t>…</w:t>
      </w:r>
      <w:r w:rsidRPr="00405E6C">
        <w:rPr>
          <w:rFonts w:ascii="Arial" w:hAnsi="Arial" w:cs="Arial"/>
          <w:color w:val="000000" w:themeColor="text1"/>
          <w:sz w:val="24"/>
          <w:szCs w:val="24"/>
        </w:rPr>
        <w:t>they were pork but he didn’t care. On any other day, he would have eaten vegetarian sausages when he’s well</w:t>
      </w:r>
      <w:r>
        <w:rPr>
          <w:rFonts w:ascii="Arial" w:hAnsi="Arial" w:cs="Arial"/>
          <w:color w:val="000000" w:themeColor="text1"/>
          <w:sz w:val="24"/>
          <w:szCs w:val="24"/>
        </w:rPr>
        <w:t>…</w:t>
      </w:r>
      <w:r w:rsidRPr="00405E6C">
        <w:rPr>
          <w:rFonts w:ascii="Arial" w:hAnsi="Arial" w:cs="Arial"/>
          <w:color w:val="000000" w:themeColor="text1"/>
          <w:sz w:val="24"/>
          <w:szCs w:val="24"/>
        </w:rPr>
        <w:t>the challenge is…you see them in a frame of mind where they are not well…you can’t engage what their needs</w:t>
      </w:r>
      <w:r>
        <w:rPr>
          <w:rFonts w:ascii="Arial" w:hAnsi="Arial" w:cs="Arial"/>
          <w:color w:val="000000" w:themeColor="text1"/>
          <w:sz w:val="24"/>
          <w:szCs w:val="24"/>
        </w:rPr>
        <w:t xml:space="preserve"> [are]</w:t>
      </w:r>
      <w:r w:rsidRPr="00405E6C">
        <w:rPr>
          <w:rFonts w:ascii="Arial" w:hAnsi="Arial" w:cs="Arial"/>
          <w:color w:val="000000" w:themeColor="text1"/>
          <w:sz w:val="24"/>
          <w:szCs w:val="24"/>
        </w:rPr>
        <w:t>.” (Participant 5)</w:t>
      </w:r>
    </w:p>
    <w:p w14:paraId="033E5668" w14:textId="77777777" w:rsidR="00D11F62" w:rsidRPr="00405E6C" w:rsidRDefault="00D11F62" w:rsidP="001E4C0B">
      <w:pPr>
        <w:spacing w:line="480" w:lineRule="auto"/>
        <w:ind w:left="720"/>
        <w:jc w:val="both"/>
        <w:rPr>
          <w:rFonts w:ascii="Arial" w:hAnsi="Arial" w:cs="Arial"/>
          <w:color w:val="000000" w:themeColor="text1"/>
          <w:sz w:val="24"/>
          <w:szCs w:val="24"/>
        </w:rPr>
      </w:pPr>
    </w:p>
    <w:p w14:paraId="6030DAA9" w14:textId="2BB5B268" w:rsidR="00186129" w:rsidRPr="00C76F08" w:rsidRDefault="0014090B" w:rsidP="00171124">
      <w:pPr>
        <w:spacing w:line="480" w:lineRule="auto"/>
        <w:jc w:val="both"/>
        <w:rPr>
          <w:rFonts w:ascii="Arial" w:hAnsi="Arial" w:cs="Arial"/>
          <w:i/>
          <w:color w:val="000000" w:themeColor="text1"/>
          <w:sz w:val="24"/>
          <w:szCs w:val="24"/>
        </w:rPr>
      </w:pPr>
      <w:r w:rsidRPr="00C76F08">
        <w:rPr>
          <w:rFonts w:ascii="Arial" w:hAnsi="Arial" w:cs="Arial"/>
          <w:i/>
          <w:color w:val="000000" w:themeColor="text1"/>
          <w:sz w:val="24"/>
          <w:szCs w:val="24"/>
        </w:rPr>
        <w:t>The role of family</w:t>
      </w:r>
      <w:r w:rsidR="005F6692" w:rsidRPr="00C76F08">
        <w:rPr>
          <w:rFonts w:ascii="Arial" w:hAnsi="Arial" w:cs="Arial"/>
          <w:i/>
          <w:color w:val="000000" w:themeColor="text1"/>
          <w:sz w:val="24"/>
          <w:szCs w:val="24"/>
        </w:rPr>
        <w:t xml:space="preserve">       </w:t>
      </w:r>
      <w:r w:rsidR="00BD2143" w:rsidRPr="00C76F08">
        <w:rPr>
          <w:rFonts w:ascii="Arial" w:hAnsi="Arial" w:cs="Arial"/>
          <w:i/>
          <w:color w:val="000000" w:themeColor="text1"/>
          <w:sz w:val="24"/>
          <w:szCs w:val="24"/>
        </w:rPr>
        <w:t xml:space="preserve">          </w:t>
      </w:r>
    </w:p>
    <w:p w14:paraId="53715CC6" w14:textId="7F63754C" w:rsidR="0046164B" w:rsidRPr="00405E6C" w:rsidRDefault="00186129" w:rsidP="00E806B6">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EB229C">
        <w:rPr>
          <w:rFonts w:ascii="Arial" w:hAnsi="Arial" w:cs="Arial"/>
          <w:color w:val="000000" w:themeColor="text1"/>
          <w:sz w:val="24"/>
          <w:szCs w:val="24"/>
        </w:rPr>
        <w:t xml:space="preserve">Participants reported that they were sometimes informed about a </w:t>
      </w:r>
      <w:r w:rsidR="002A2FE0" w:rsidRPr="00405E6C">
        <w:rPr>
          <w:rFonts w:ascii="Arial" w:hAnsi="Arial" w:cs="Arial"/>
          <w:color w:val="000000" w:themeColor="text1"/>
          <w:sz w:val="24"/>
          <w:szCs w:val="24"/>
        </w:rPr>
        <w:t>BAME</w:t>
      </w:r>
      <w:r w:rsidR="001F3B05" w:rsidRPr="00405E6C">
        <w:rPr>
          <w:rFonts w:ascii="Arial" w:hAnsi="Arial" w:cs="Arial"/>
          <w:color w:val="000000" w:themeColor="text1"/>
          <w:sz w:val="24"/>
          <w:szCs w:val="24"/>
        </w:rPr>
        <w:t xml:space="preserve"> inpatient’s religious and cultural </w:t>
      </w:r>
      <w:r w:rsidR="00B5784D" w:rsidRPr="00405E6C">
        <w:rPr>
          <w:rFonts w:ascii="Arial" w:hAnsi="Arial" w:cs="Arial"/>
          <w:color w:val="000000" w:themeColor="text1"/>
          <w:sz w:val="24"/>
          <w:szCs w:val="24"/>
        </w:rPr>
        <w:t>needs</w:t>
      </w:r>
      <w:r w:rsidR="00EB229C">
        <w:rPr>
          <w:rFonts w:ascii="Arial" w:hAnsi="Arial" w:cs="Arial"/>
          <w:color w:val="000000" w:themeColor="text1"/>
          <w:sz w:val="24"/>
          <w:szCs w:val="24"/>
        </w:rPr>
        <w:t xml:space="preserve"> by family members</w:t>
      </w:r>
      <w:r w:rsidR="00120B22">
        <w:rPr>
          <w:rFonts w:ascii="Arial" w:hAnsi="Arial" w:cs="Arial"/>
          <w:color w:val="000000" w:themeColor="text1"/>
          <w:sz w:val="24"/>
          <w:szCs w:val="24"/>
        </w:rPr>
        <w:t xml:space="preserve"> and this helped staff to understand more of what the inpatient had been saying or doing</w:t>
      </w:r>
      <w:r w:rsidR="0046164B" w:rsidRPr="00405E6C">
        <w:rPr>
          <w:rFonts w:ascii="Arial" w:hAnsi="Arial" w:cs="Arial"/>
          <w:color w:val="000000" w:themeColor="text1"/>
          <w:sz w:val="24"/>
          <w:szCs w:val="24"/>
        </w:rPr>
        <w:t>:</w:t>
      </w:r>
    </w:p>
    <w:p w14:paraId="5D053741" w14:textId="1BF38E6A" w:rsidR="00B5784D" w:rsidRPr="00405E6C" w:rsidRDefault="00787DF9" w:rsidP="00C76F0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“…things…they were saying…they were quite psychotic, but nobody was actually picking up…that this was actually in relation to their religion…</w:t>
      </w:r>
      <w:r w:rsidR="00120B22">
        <w:rPr>
          <w:rFonts w:ascii="Arial" w:hAnsi="Arial" w:cs="Arial"/>
          <w:color w:val="000000" w:themeColor="text1"/>
          <w:sz w:val="24"/>
          <w:szCs w:val="24"/>
        </w:rPr>
        <w:t xml:space="preserve"> [it] </w:t>
      </w:r>
      <w:r w:rsidRPr="00405E6C">
        <w:rPr>
          <w:rFonts w:ascii="Arial" w:hAnsi="Arial" w:cs="Arial"/>
          <w:color w:val="000000" w:themeColor="text1"/>
          <w:sz w:val="24"/>
          <w:szCs w:val="24"/>
        </w:rPr>
        <w:t xml:space="preserve">made sense when </w:t>
      </w:r>
      <w:r w:rsidR="00120B22">
        <w:rPr>
          <w:rFonts w:ascii="Arial" w:hAnsi="Arial" w:cs="Arial"/>
          <w:color w:val="000000" w:themeColor="text1"/>
          <w:sz w:val="24"/>
          <w:szCs w:val="24"/>
        </w:rPr>
        <w:t>[it was]</w:t>
      </w:r>
      <w:r w:rsidRPr="00405E6C">
        <w:rPr>
          <w:rFonts w:ascii="Arial" w:hAnsi="Arial" w:cs="Arial"/>
          <w:color w:val="000000" w:themeColor="text1"/>
          <w:sz w:val="24"/>
          <w:szCs w:val="24"/>
        </w:rPr>
        <w:t>…explained</w:t>
      </w:r>
      <w:r w:rsidR="00120B22">
        <w:rPr>
          <w:rFonts w:ascii="Arial" w:hAnsi="Arial" w:cs="Arial"/>
          <w:color w:val="000000" w:themeColor="text1"/>
          <w:sz w:val="24"/>
          <w:szCs w:val="24"/>
        </w:rPr>
        <w:t>…</w:t>
      </w:r>
      <w:r w:rsidRPr="00405E6C">
        <w:rPr>
          <w:rFonts w:ascii="Arial" w:hAnsi="Arial" w:cs="Arial"/>
          <w:color w:val="000000" w:themeColor="text1"/>
          <w:sz w:val="24"/>
          <w:szCs w:val="24"/>
        </w:rPr>
        <w:t>by the family.” (Participant 7)</w:t>
      </w:r>
    </w:p>
    <w:p w14:paraId="111F9783" w14:textId="41210259" w:rsidR="003900DD" w:rsidRPr="00405E6C" w:rsidRDefault="00120B22" w:rsidP="00B5784D">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Staff also explained the benefits of helping family members to understand an inpatient’s condition or treatment from a medical perspective as family could be instrumental in, for example, supporting the patient during their hospital stay</w:t>
      </w:r>
      <w:r w:rsidR="00E806B6">
        <w:rPr>
          <w:rFonts w:ascii="Arial" w:hAnsi="Arial" w:cs="Arial"/>
          <w:color w:val="000000" w:themeColor="text1"/>
          <w:sz w:val="24"/>
          <w:szCs w:val="24"/>
        </w:rPr>
        <w:t>,</w:t>
      </w:r>
      <w:r>
        <w:rPr>
          <w:rFonts w:ascii="Arial" w:hAnsi="Arial" w:cs="Arial"/>
          <w:color w:val="000000" w:themeColor="text1"/>
          <w:sz w:val="24"/>
          <w:szCs w:val="24"/>
        </w:rPr>
        <w:t xml:space="preserve"> ensuring medication compliance</w:t>
      </w:r>
      <w:r w:rsidR="00E806B6">
        <w:rPr>
          <w:rFonts w:ascii="Arial" w:hAnsi="Arial" w:cs="Arial"/>
          <w:color w:val="000000" w:themeColor="text1"/>
          <w:sz w:val="24"/>
          <w:szCs w:val="24"/>
        </w:rPr>
        <w:t xml:space="preserve"> and more broadly working with the staff or at least having a better understanding of the patient’s treatment</w:t>
      </w:r>
      <w:r>
        <w:rPr>
          <w:rFonts w:ascii="Arial" w:hAnsi="Arial" w:cs="Arial"/>
          <w:color w:val="000000" w:themeColor="text1"/>
          <w:sz w:val="24"/>
          <w:szCs w:val="24"/>
        </w:rPr>
        <w:t xml:space="preserve">: </w:t>
      </w:r>
    </w:p>
    <w:p w14:paraId="4ECB0950" w14:textId="2A63F783" w:rsidR="002F1579" w:rsidRDefault="003900DD" w:rsidP="00C76F08">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“If mental health isn’t understood</w:t>
      </w:r>
      <w:r w:rsidR="00120B22">
        <w:rPr>
          <w:rFonts w:ascii="Arial" w:hAnsi="Arial" w:cs="Arial"/>
          <w:color w:val="000000" w:themeColor="text1"/>
          <w:sz w:val="24"/>
          <w:szCs w:val="24"/>
        </w:rPr>
        <w:t>,</w:t>
      </w:r>
      <w:r w:rsidRPr="00405E6C">
        <w:rPr>
          <w:rFonts w:ascii="Arial" w:hAnsi="Arial" w:cs="Arial"/>
          <w:color w:val="000000" w:themeColor="text1"/>
          <w:sz w:val="24"/>
          <w:szCs w:val="24"/>
        </w:rPr>
        <w:t xml:space="preserve"> especially </w:t>
      </w:r>
      <w:r w:rsidR="00E806B6">
        <w:rPr>
          <w:rFonts w:ascii="Arial" w:hAnsi="Arial" w:cs="Arial"/>
          <w:color w:val="000000" w:themeColor="text1"/>
          <w:sz w:val="24"/>
          <w:szCs w:val="24"/>
        </w:rPr>
        <w:t xml:space="preserve">[by people] </w:t>
      </w:r>
      <w:r w:rsidRPr="00405E6C">
        <w:rPr>
          <w:rFonts w:ascii="Arial" w:hAnsi="Arial" w:cs="Arial"/>
          <w:color w:val="000000" w:themeColor="text1"/>
          <w:sz w:val="24"/>
          <w:szCs w:val="24"/>
        </w:rPr>
        <w:t>from different backgrounds</w:t>
      </w:r>
      <w:r w:rsidR="00120B22">
        <w:rPr>
          <w:rFonts w:ascii="Arial" w:hAnsi="Arial" w:cs="Arial"/>
          <w:color w:val="000000" w:themeColor="text1"/>
          <w:sz w:val="24"/>
          <w:szCs w:val="24"/>
        </w:rPr>
        <w:t>,</w:t>
      </w:r>
      <w:r w:rsidR="00B74180">
        <w:rPr>
          <w:rFonts w:ascii="Arial" w:hAnsi="Arial" w:cs="Arial"/>
          <w:color w:val="000000" w:themeColor="text1"/>
          <w:sz w:val="24"/>
          <w:szCs w:val="24"/>
        </w:rPr>
        <w:t xml:space="preserve"> t</w:t>
      </w:r>
      <w:r w:rsidRPr="00405E6C">
        <w:rPr>
          <w:rFonts w:ascii="Arial" w:hAnsi="Arial" w:cs="Arial"/>
          <w:color w:val="000000" w:themeColor="text1"/>
          <w:sz w:val="24"/>
          <w:szCs w:val="24"/>
        </w:rPr>
        <w:t>heir families may not understand</w:t>
      </w:r>
      <w:r w:rsidR="00337B3D">
        <w:rPr>
          <w:rFonts w:ascii="Arial" w:hAnsi="Arial" w:cs="Arial"/>
          <w:color w:val="000000" w:themeColor="text1"/>
          <w:sz w:val="24"/>
          <w:szCs w:val="24"/>
        </w:rPr>
        <w:t>…</w:t>
      </w:r>
      <w:r w:rsidRPr="00405E6C">
        <w:rPr>
          <w:rFonts w:ascii="Arial" w:hAnsi="Arial" w:cs="Arial"/>
          <w:color w:val="000000" w:themeColor="text1"/>
          <w:sz w:val="24"/>
          <w:szCs w:val="24"/>
        </w:rPr>
        <w:t xml:space="preserve">They may think that taking the person home, and without medication, and doing this ritual and </w:t>
      </w:r>
      <w:r w:rsidR="002F1579" w:rsidRPr="00405E6C">
        <w:rPr>
          <w:rFonts w:ascii="Arial" w:hAnsi="Arial" w:cs="Arial"/>
          <w:color w:val="000000" w:themeColor="text1"/>
          <w:sz w:val="24"/>
          <w:szCs w:val="24"/>
        </w:rPr>
        <w:t>practicing</w:t>
      </w:r>
      <w:r w:rsidRPr="00405E6C">
        <w:rPr>
          <w:rFonts w:ascii="Arial" w:hAnsi="Arial" w:cs="Arial"/>
          <w:color w:val="000000" w:themeColor="text1"/>
          <w:sz w:val="24"/>
          <w:szCs w:val="24"/>
        </w:rPr>
        <w:t xml:space="preserve"> in this way, that will help them…</w:t>
      </w:r>
      <w:r w:rsidR="00E806B6">
        <w:rPr>
          <w:rFonts w:ascii="Arial" w:hAnsi="Arial" w:cs="Arial"/>
          <w:color w:val="000000" w:themeColor="text1"/>
          <w:sz w:val="24"/>
          <w:szCs w:val="24"/>
        </w:rPr>
        <w:t xml:space="preserve"> [For staff] h</w:t>
      </w:r>
      <w:r w:rsidRPr="00405E6C">
        <w:rPr>
          <w:rFonts w:ascii="Arial" w:hAnsi="Arial" w:cs="Arial"/>
          <w:color w:val="000000" w:themeColor="text1"/>
          <w:sz w:val="24"/>
          <w:szCs w:val="24"/>
        </w:rPr>
        <w:t xml:space="preserve">aving an understanding of the background and why people think the way that they think and have the families think the way the way that they do, you can connect with them more…building trust and </w:t>
      </w:r>
      <w:r w:rsidR="002F1579" w:rsidRPr="00405E6C">
        <w:rPr>
          <w:rFonts w:ascii="Arial" w:hAnsi="Arial" w:cs="Arial"/>
          <w:color w:val="000000" w:themeColor="text1"/>
          <w:sz w:val="24"/>
          <w:szCs w:val="24"/>
        </w:rPr>
        <w:t>rapport</w:t>
      </w:r>
      <w:r w:rsidRPr="00405E6C">
        <w:rPr>
          <w:rFonts w:ascii="Arial" w:hAnsi="Arial" w:cs="Arial"/>
          <w:color w:val="000000" w:themeColor="text1"/>
          <w:sz w:val="24"/>
          <w:szCs w:val="24"/>
        </w:rPr>
        <w:t>, their views might not change but they become more accepting of what you’re offering.” (Participant 7)</w:t>
      </w:r>
    </w:p>
    <w:p w14:paraId="04E375AC" w14:textId="069FF3BC" w:rsidR="0014090B" w:rsidRPr="00405E6C" w:rsidRDefault="0014090B" w:rsidP="0014090B">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D528D2">
        <w:rPr>
          <w:rFonts w:ascii="Arial" w:hAnsi="Arial" w:cs="Arial"/>
          <w:color w:val="000000" w:themeColor="text1"/>
          <w:sz w:val="24"/>
          <w:szCs w:val="24"/>
        </w:rPr>
        <w:t xml:space="preserve">Family members </w:t>
      </w:r>
      <w:r w:rsidRPr="00405E6C">
        <w:rPr>
          <w:rFonts w:ascii="Arial" w:hAnsi="Arial" w:cs="Arial"/>
          <w:color w:val="000000" w:themeColor="text1"/>
          <w:sz w:val="24"/>
          <w:szCs w:val="24"/>
        </w:rPr>
        <w:t xml:space="preserve">of BAME inpatients </w:t>
      </w:r>
      <w:r w:rsidR="00D528D2">
        <w:rPr>
          <w:rFonts w:ascii="Arial" w:hAnsi="Arial" w:cs="Arial"/>
          <w:color w:val="000000" w:themeColor="text1"/>
          <w:sz w:val="24"/>
          <w:szCs w:val="24"/>
        </w:rPr>
        <w:t xml:space="preserve">were also sometimes able to </w:t>
      </w:r>
      <w:r>
        <w:rPr>
          <w:rFonts w:ascii="Arial" w:hAnsi="Arial" w:cs="Arial"/>
          <w:color w:val="000000" w:themeColor="text1"/>
          <w:sz w:val="24"/>
          <w:szCs w:val="24"/>
        </w:rPr>
        <w:t>help</w:t>
      </w:r>
      <w:r w:rsidR="00D528D2">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meet </w:t>
      </w:r>
      <w:r w:rsidR="00D528D2">
        <w:rPr>
          <w:rFonts w:ascii="Arial" w:hAnsi="Arial" w:cs="Arial"/>
          <w:color w:val="000000" w:themeColor="text1"/>
          <w:sz w:val="24"/>
          <w:szCs w:val="24"/>
        </w:rPr>
        <w:t xml:space="preserve">the patient’s </w:t>
      </w:r>
      <w:r w:rsidRPr="00405E6C">
        <w:rPr>
          <w:rFonts w:ascii="Arial" w:hAnsi="Arial" w:cs="Arial"/>
          <w:color w:val="000000" w:themeColor="text1"/>
          <w:sz w:val="24"/>
          <w:szCs w:val="24"/>
        </w:rPr>
        <w:t>religious and cultural needs</w:t>
      </w:r>
      <w:r w:rsidR="00D528D2">
        <w:rPr>
          <w:rFonts w:ascii="Arial" w:hAnsi="Arial" w:cs="Arial"/>
          <w:color w:val="000000" w:themeColor="text1"/>
          <w:sz w:val="24"/>
          <w:szCs w:val="24"/>
        </w:rPr>
        <w:t>.  F</w:t>
      </w:r>
      <w:r w:rsidRPr="00405E6C">
        <w:rPr>
          <w:rFonts w:ascii="Arial" w:hAnsi="Arial" w:cs="Arial"/>
          <w:color w:val="000000" w:themeColor="text1"/>
          <w:sz w:val="24"/>
          <w:szCs w:val="24"/>
        </w:rPr>
        <w:t xml:space="preserve">or example, </w:t>
      </w:r>
      <w:r w:rsidR="00D528D2">
        <w:rPr>
          <w:rFonts w:ascii="Arial" w:hAnsi="Arial" w:cs="Arial"/>
          <w:color w:val="000000" w:themeColor="text1"/>
          <w:sz w:val="24"/>
          <w:szCs w:val="24"/>
        </w:rPr>
        <w:t xml:space="preserve">by </w:t>
      </w:r>
      <w:r w:rsidRPr="00405E6C">
        <w:rPr>
          <w:rFonts w:ascii="Arial" w:hAnsi="Arial" w:cs="Arial"/>
          <w:color w:val="000000" w:themeColor="text1"/>
          <w:sz w:val="24"/>
          <w:szCs w:val="24"/>
        </w:rPr>
        <w:t>taking them out on leave for religious practice or bringing in culturally appropriate foods. The role of family as advocates was highlighted</w:t>
      </w:r>
      <w:r w:rsidR="00D528D2">
        <w:rPr>
          <w:rFonts w:ascii="Arial" w:hAnsi="Arial" w:cs="Arial"/>
          <w:color w:val="000000" w:themeColor="text1"/>
          <w:sz w:val="24"/>
          <w:szCs w:val="24"/>
        </w:rPr>
        <w:t>,</w:t>
      </w:r>
      <w:r w:rsidRPr="00405E6C">
        <w:rPr>
          <w:rFonts w:ascii="Arial" w:hAnsi="Arial" w:cs="Arial"/>
          <w:color w:val="000000" w:themeColor="text1"/>
          <w:sz w:val="24"/>
          <w:szCs w:val="24"/>
        </w:rPr>
        <w:t xml:space="preserve"> especially in ward rounds</w:t>
      </w:r>
      <w:r w:rsidR="0030342B">
        <w:rPr>
          <w:rFonts w:ascii="Arial" w:hAnsi="Arial" w:cs="Arial"/>
          <w:color w:val="000000" w:themeColor="text1"/>
          <w:sz w:val="24"/>
          <w:szCs w:val="24"/>
        </w:rPr>
        <w:t>.</w:t>
      </w:r>
      <w:r w:rsidR="00004F16">
        <w:rPr>
          <w:rFonts w:ascii="Arial" w:hAnsi="Arial" w:cs="Arial"/>
          <w:color w:val="000000" w:themeColor="text1"/>
          <w:sz w:val="24"/>
          <w:szCs w:val="24"/>
        </w:rPr>
        <w:t xml:space="preserve"> </w:t>
      </w:r>
      <w:r w:rsidRPr="00405E6C">
        <w:rPr>
          <w:rFonts w:ascii="Arial" w:hAnsi="Arial" w:cs="Arial"/>
          <w:color w:val="000000" w:themeColor="text1"/>
          <w:sz w:val="24"/>
          <w:szCs w:val="24"/>
        </w:rPr>
        <w:t>However, it was not always appropriate to involve family due to the patient not giving consent</w:t>
      </w:r>
      <w:r w:rsidR="008146E5">
        <w:rPr>
          <w:rFonts w:ascii="Arial" w:hAnsi="Arial" w:cs="Arial"/>
          <w:color w:val="000000" w:themeColor="text1"/>
          <w:sz w:val="24"/>
          <w:szCs w:val="24"/>
        </w:rPr>
        <w:t xml:space="preserve"> or due to safeguarding issues</w:t>
      </w:r>
      <w:r>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For those without family involvement </w:t>
      </w:r>
      <w:r w:rsidR="00D528D2">
        <w:rPr>
          <w:rFonts w:ascii="Arial" w:hAnsi="Arial" w:cs="Arial"/>
          <w:color w:val="000000" w:themeColor="text1"/>
          <w:sz w:val="24"/>
          <w:szCs w:val="24"/>
        </w:rPr>
        <w:t xml:space="preserve">professional </w:t>
      </w:r>
      <w:r w:rsidRPr="00405E6C">
        <w:rPr>
          <w:rFonts w:ascii="Arial" w:hAnsi="Arial" w:cs="Arial"/>
          <w:color w:val="000000" w:themeColor="text1"/>
          <w:sz w:val="24"/>
          <w:szCs w:val="24"/>
        </w:rPr>
        <w:t>advocates were helpful in providing signposting to staff in meeting the religious and cultural needs of BAME inpatients.</w:t>
      </w:r>
    </w:p>
    <w:p w14:paraId="6CF9D576" w14:textId="75FFFB37" w:rsidR="005857C2" w:rsidRPr="005857C2" w:rsidRDefault="00D70287" w:rsidP="00171124">
      <w:pPr>
        <w:spacing w:line="480" w:lineRule="auto"/>
        <w:jc w:val="both"/>
        <w:rPr>
          <w:rFonts w:ascii="Arial" w:hAnsi="Arial" w:cs="Arial"/>
          <w:i/>
          <w:iCs/>
          <w:color w:val="000000" w:themeColor="text1"/>
          <w:sz w:val="24"/>
          <w:szCs w:val="24"/>
        </w:rPr>
      </w:pPr>
      <w:r>
        <w:rPr>
          <w:rFonts w:ascii="Arial" w:hAnsi="Arial" w:cs="Arial"/>
          <w:i/>
          <w:iCs/>
          <w:color w:val="000000" w:themeColor="text1"/>
          <w:sz w:val="24"/>
          <w:szCs w:val="24"/>
        </w:rPr>
        <w:t>Staff t</w:t>
      </w:r>
      <w:r w:rsidR="005857C2" w:rsidRPr="005857C2">
        <w:rPr>
          <w:rFonts w:ascii="Arial" w:hAnsi="Arial" w:cs="Arial"/>
          <w:i/>
          <w:iCs/>
          <w:color w:val="000000" w:themeColor="text1"/>
          <w:sz w:val="24"/>
          <w:szCs w:val="24"/>
        </w:rPr>
        <w:t>raining</w:t>
      </w:r>
      <w:r w:rsidR="00EE63C0">
        <w:rPr>
          <w:rFonts w:ascii="Arial" w:hAnsi="Arial" w:cs="Arial"/>
          <w:i/>
          <w:iCs/>
          <w:color w:val="000000" w:themeColor="text1"/>
          <w:sz w:val="24"/>
          <w:szCs w:val="24"/>
        </w:rPr>
        <w:t>, support and guidance</w:t>
      </w:r>
    </w:p>
    <w:p w14:paraId="39354F90" w14:textId="0672F21E" w:rsidR="001F3B05" w:rsidRPr="00405E6C" w:rsidRDefault="005F66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1F3B05" w:rsidRPr="00405E6C">
        <w:rPr>
          <w:rFonts w:ascii="Arial" w:hAnsi="Arial" w:cs="Arial"/>
          <w:color w:val="000000" w:themeColor="text1"/>
          <w:sz w:val="24"/>
          <w:szCs w:val="24"/>
        </w:rPr>
        <w:t xml:space="preserve">Six of the nine participants said they had received </w:t>
      </w:r>
      <w:r w:rsidR="00E806B6">
        <w:rPr>
          <w:rFonts w:ascii="Arial" w:hAnsi="Arial" w:cs="Arial"/>
          <w:color w:val="000000" w:themeColor="text1"/>
          <w:sz w:val="24"/>
          <w:szCs w:val="24"/>
        </w:rPr>
        <w:t>‘</w:t>
      </w:r>
      <w:r w:rsidR="001F3B05" w:rsidRPr="00405E6C">
        <w:rPr>
          <w:rFonts w:ascii="Arial" w:hAnsi="Arial" w:cs="Arial"/>
          <w:color w:val="000000" w:themeColor="text1"/>
          <w:sz w:val="24"/>
          <w:szCs w:val="24"/>
        </w:rPr>
        <w:t>equality and diversity training</w:t>
      </w:r>
      <w:r w:rsidR="00E806B6">
        <w:rPr>
          <w:rFonts w:ascii="Arial" w:hAnsi="Arial" w:cs="Arial"/>
          <w:color w:val="000000" w:themeColor="text1"/>
          <w:sz w:val="24"/>
          <w:szCs w:val="24"/>
        </w:rPr>
        <w:t>’</w:t>
      </w:r>
      <w:r w:rsidR="001F3B05" w:rsidRPr="00405E6C">
        <w:rPr>
          <w:rFonts w:ascii="Arial" w:hAnsi="Arial" w:cs="Arial"/>
          <w:color w:val="000000" w:themeColor="text1"/>
          <w:sz w:val="24"/>
          <w:szCs w:val="24"/>
        </w:rPr>
        <w:t xml:space="preserve"> </w:t>
      </w:r>
      <w:r w:rsidR="005437A2">
        <w:rPr>
          <w:rFonts w:ascii="Arial" w:hAnsi="Arial" w:cs="Arial"/>
          <w:color w:val="000000" w:themeColor="text1"/>
          <w:sz w:val="24"/>
          <w:szCs w:val="24"/>
        </w:rPr>
        <w:t xml:space="preserve">within </w:t>
      </w:r>
      <w:r w:rsidR="001F3B05" w:rsidRPr="00405E6C">
        <w:rPr>
          <w:rFonts w:ascii="Arial" w:hAnsi="Arial" w:cs="Arial"/>
          <w:color w:val="000000" w:themeColor="text1"/>
          <w:sz w:val="24"/>
          <w:szCs w:val="24"/>
        </w:rPr>
        <w:t>the Trust during their induction</w:t>
      </w:r>
      <w:r w:rsidR="000C7046">
        <w:rPr>
          <w:rFonts w:ascii="Arial" w:hAnsi="Arial" w:cs="Arial"/>
          <w:color w:val="000000" w:themeColor="text1"/>
          <w:sz w:val="24"/>
          <w:szCs w:val="24"/>
        </w:rPr>
        <w:t>,</w:t>
      </w:r>
      <w:r w:rsidR="00F565E3">
        <w:rPr>
          <w:rFonts w:ascii="Arial" w:hAnsi="Arial" w:cs="Arial"/>
          <w:color w:val="000000" w:themeColor="text1"/>
          <w:sz w:val="24"/>
          <w:szCs w:val="24"/>
        </w:rPr>
        <w:t xml:space="preserve"> covering the Trust’s policy, forums for staff and the chaplaincy service</w:t>
      </w:r>
      <w:r w:rsidR="001F3B05" w:rsidRPr="00405E6C">
        <w:rPr>
          <w:rFonts w:ascii="Arial" w:hAnsi="Arial" w:cs="Arial"/>
          <w:color w:val="000000" w:themeColor="text1"/>
          <w:sz w:val="24"/>
          <w:szCs w:val="24"/>
        </w:rPr>
        <w:t xml:space="preserve">. The other three participants had not received </w:t>
      </w:r>
      <w:r w:rsidR="005437A2">
        <w:rPr>
          <w:rFonts w:ascii="Arial" w:hAnsi="Arial" w:cs="Arial"/>
          <w:color w:val="000000" w:themeColor="text1"/>
          <w:sz w:val="24"/>
          <w:szCs w:val="24"/>
        </w:rPr>
        <w:t xml:space="preserve">such </w:t>
      </w:r>
      <w:r w:rsidR="001F3B05" w:rsidRPr="00405E6C">
        <w:rPr>
          <w:rFonts w:ascii="Arial" w:hAnsi="Arial" w:cs="Arial"/>
          <w:color w:val="000000" w:themeColor="text1"/>
          <w:sz w:val="24"/>
          <w:szCs w:val="24"/>
        </w:rPr>
        <w:t xml:space="preserve">training but </w:t>
      </w:r>
      <w:r w:rsidR="005437A2">
        <w:rPr>
          <w:rFonts w:ascii="Arial" w:hAnsi="Arial" w:cs="Arial"/>
          <w:color w:val="000000" w:themeColor="text1"/>
          <w:sz w:val="24"/>
          <w:szCs w:val="24"/>
        </w:rPr>
        <w:t xml:space="preserve">stated they </w:t>
      </w:r>
      <w:r w:rsidR="001F3B05" w:rsidRPr="00405E6C">
        <w:rPr>
          <w:rFonts w:ascii="Arial" w:hAnsi="Arial" w:cs="Arial"/>
          <w:color w:val="000000" w:themeColor="text1"/>
          <w:sz w:val="24"/>
          <w:szCs w:val="24"/>
        </w:rPr>
        <w:t xml:space="preserve">would like </w:t>
      </w:r>
      <w:r w:rsidR="00DB475C" w:rsidRPr="00405E6C">
        <w:rPr>
          <w:rFonts w:ascii="Arial" w:hAnsi="Arial" w:cs="Arial"/>
          <w:color w:val="000000" w:themeColor="text1"/>
          <w:sz w:val="24"/>
          <w:szCs w:val="24"/>
        </w:rPr>
        <w:t>to</w:t>
      </w:r>
      <w:r w:rsidR="005437A2">
        <w:rPr>
          <w:rFonts w:ascii="Arial" w:hAnsi="Arial" w:cs="Arial"/>
          <w:color w:val="000000" w:themeColor="text1"/>
          <w:sz w:val="24"/>
          <w:szCs w:val="24"/>
        </w:rPr>
        <w:t xml:space="preserve"> do so</w:t>
      </w:r>
      <w:r w:rsidR="00DB475C" w:rsidRPr="00405E6C">
        <w:rPr>
          <w:rFonts w:ascii="Arial" w:hAnsi="Arial" w:cs="Arial"/>
          <w:color w:val="000000" w:themeColor="text1"/>
          <w:sz w:val="24"/>
          <w:szCs w:val="24"/>
        </w:rPr>
        <w:t xml:space="preserve">. </w:t>
      </w:r>
      <w:r w:rsidR="000C7046">
        <w:rPr>
          <w:rFonts w:ascii="Arial" w:hAnsi="Arial" w:cs="Arial"/>
          <w:color w:val="000000" w:themeColor="text1"/>
          <w:sz w:val="24"/>
          <w:szCs w:val="24"/>
        </w:rPr>
        <w:t>P</w:t>
      </w:r>
      <w:r w:rsidR="001F3B05" w:rsidRPr="00405E6C">
        <w:rPr>
          <w:rFonts w:ascii="Arial" w:hAnsi="Arial" w:cs="Arial"/>
          <w:color w:val="000000" w:themeColor="text1"/>
          <w:sz w:val="24"/>
          <w:szCs w:val="24"/>
        </w:rPr>
        <w:t xml:space="preserve">articipants </w:t>
      </w:r>
      <w:r w:rsidR="000C7046">
        <w:rPr>
          <w:rFonts w:ascii="Arial" w:hAnsi="Arial" w:cs="Arial"/>
          <w:color w:val="000000" w:themeColor="text1"/>
          <w:sz w:val="24"/>
          <w:szCs w:val="24"/>
        </w:rPr>
        <w:t xml:space="preserve">also </w:t>
      </w:r>
      <w:r w:rsidR="005437A2">
        <w:rPr>
          <w:rFonts w:ascii="Arial" w:hAnsi="Arial" w:cs="Arial"/>
          <w:color w:val="000000" w:themeColor="text1"/>
          <w:sz w:val="24"/>
          <w:szCs w:val="24"/>
        </w:rPr>
        <w:t xml:space="preserve">reported </w:t>
      </w:r>
      <w:r w:rsidR="001F3B05" w:rsidRPr="00405E6C">
        <w:rPr>
          <w:rFonts w:ascii="Arial" w:hAnsi="Arial" w:cs="Arial"/>
          <w:color w:val="000000" w:themeColor="text1"/>
          <w:sz w:val="24"/>
          <w:szCs w:val="24"/>
        </w:rPr>
        <w:t>develop</w:t>
      </w:r>
      <w:r w:rsidR="005437A2">
        <w:rPr>
          <w:rFonts w:ascii="Arial" w:hAnsi="Arial" w:cs="Arial"/>
          <w:color w:val="000000" w:themeColor="text1"/>
          <w:sz w:val="24"/>
          <w:szCs w:val="24"/>
        </w:rPr>
        <w:t>ing</w:t>
      </w:r>
      <w:r w:rsidR="001F3B05" w:rsidRPr="00405E6C">
        <w:rPr>
          <w:rFonts w:ascii="Arial" w:hAnsi="Arial" w:cs="Arial"/>
          <w:color w:val="000000" w:themeColor="text1"/>
          <w:sz w:val="24"/>
          <w:szCs w:val="24"/>
        </w:rPr>
        <w:t xml:space="preserve"> their understanding of </w:t>
      </w:r>
      <w:r w:rsidR="002A2FE0" w:rsidRPr="00405E6C">
        <w:rPr>
          <w:rFonts w:ascii="Arial" w:hAnsi="Arial" w:cs="Arial"/>
          <w:color w:val="000000" w:themeColor="text1"/>
          <w:sz w:val="24"/>
          <w:szCs w:val="24"/>
        </w:rPr>
        <w:t>BAME</w:t>
      </w:r>
      <w:r w:rsidR="001F3B05" w:rsidRPr="00405E6C">
        <w:rPr>
          <w:rFonts w:ascii="Arial" w:hAnsi="Arial" w:cs="Arial"/>
          <w:color w:val="000000" w:themeColor="text1"/>
          <w:sz w:val="24"/>
          <w:szCs w:val="24"/>
        </w:rPr>
        <w:t xml:space="preserve"> inpatients</w:t>
      </w:r>
      <w:r w:rsidR="005437A2">
        <w:rPr>
          <w:rFonts w:ascii="Arial" w:hAnsi="Arial" w:cs="Arial"/>
          <w:color w:val="000000" w:themeColor="text1"/>
          <w:sz w:val="24"/>
          <w:szCs w:val="24"/>
        </w:rPr>
        <w:t>’</w:t>
      </w:r>
      <w:r w:rsidR="001F3B05" w:rsidRPr="00405E6C">
        <w:rPr>
          <w:rFonts w:ascii="Arial" w:hAnsi="Arial" w:cs="Arial"/>
          <w:color w:val="000000" w:themeColor="text1"/>
          <w:sz w:val="24"/>
          <w:szCs w:val="24"/>
        </w:rPr>
        <w:t xml:space="preserve"> religious needs by </w:t>
      </w:r>
      <w:r w:rsidR="00A44ABC" w:rsidRPr="00405E6C">
        <w:rPr>
          <w:rFonts w:ascii="Arial" w:hAnsi="Arial" w:cs="Arial"/>
          <w:color w:val="000000" w:themeColor="text1"/>
          <w:sz w:val="24"/>
          <w:szCs w:val="24"/>
        </w:rPr>
        <w:t xml:space="preserve">speaking to </w:t>
      </w:r>
      <w:r w:rsidR="002A2FE0" w:rsidRPr="00405E6C">
        <w:rPr>
          <w:rFonts w:ascii="Arial" w:hAnsi="Arial" w:cs="Arial"/>
          <w:color w:val="000000" w:themeColor="text1"/>
          <w:sz w:val="24"/>
          <w:szCs w:val="24"/>
        </w:rPr>
        <w:t>BAME</w:t>
      </w:r>
      <w:r w:rsidR="00A44ABC" w:rsidRPr="00405E6C">
        <w:rPr>
          <w:rFonts w:ascii="Arial" w:hAnsi="Arial" w:cs="Arial"/>
          <w:color w:val="000000" w:themeColor="text1"/>
          <w:sz w:val="24"/>
          <w:szCs w:val="24"/>
        </w:rPr>
        <w:t xml:space="preserve"> colleagues</w:t>
      </w:r>
      <w:r w:rsidR="005437A2">
        <w:rPr>
          <w:rFonts w:ascii="Arial" w:hAnsi="Arial" w:cs="Arial"/>
          <w:color w:val="000000" w:themeColor="text1"/>
          <w:sz w:val="24"/>
          <w:szCs w:val="24"/>
        </w:rPr>
        <w:t xml:space="preserve"> and even asking c</w:t>
      </w:r>
      <w:r w:rsidR="00D00FAF" w:rsidRPr="00405E6C">
        <w:rPr>
          <w:rFonts w:ascii="Arial" w:hAnsi="Arial" w:cs="Arial"/>
          <w:color w:val="000000" w:themeColor="text1"/>
          <w:sz w:val="24"/>
          <w:szCs w:val="24"/>
        </w:rPr>
        <w:t xml:space="preserve">olleagues to interpret if </w:t>
      </w:r>
      <w:r w:rsidR="00F1749B" w:rsidRPr="00405E6C">
        <w:rPr>
          <w:rFonts w:ascii="Arial" w:hAnsi="Arial" w:cs="Arial"/>
          <w:color w:val="000000" w:themeColor="text1"/>
          <w:sz w:val="24"/>
          <w:szCs w:val="24"/>
        </w:rPr>
        <w:t>the need arose.</w:t>
      </w:r>
      <w:r w:rsidR="005437A2">
        <w:rPr>
          <w:rFonts w:ascii="Arial" w:hAnsi="Arial" w:cs="Arial"/>
          <w:color w:val="000000" w:themeColor="text1"/>
          <w:sz w:val="24"/>
          <w:szCs w:val="24"/>
        </w:rPr>
        <w:t xml:space="preserve">  </w:t>
      </w:r>
      <w:r w:rsidR="00A1119A">
        <w:rPr>
          <w:rFonts w:ascii="Arial" w:hAnsi="Arial" w:cs="Arial"/>
          <w:color w:val="000000" w:themeColor="text1"/>
          <w:sz w:val="24"/>
          <w:szCs w:val="24"/>
        </w:rPr>
        <w:t xml:space="preserve">This in itself could be problematic as it suggests potential stereotyping and presumptions around the ethnic </w:t>
      </w:r>
      <w:r w:rsidR="00A1119A">
        <w:rPr>
          <w:rFonts w:ascii="Arial" w:hAnsi="Arial" w:cs="Arial"/>
          <w:color w:val="000000" w:themeColor="text1"/>
          <w:sz w:val="24"/>
          <w:szCs w:val="24"/>
        </w:rPr>
        <w:lastRenderedPageBreak/>
        <w:t>origin, language/dialect</w:t>
      </w:r>
      <w:r w:rsidR="00147151">
        <w:rPr>
          <w:rFonts w:ascii="Arial" w:hAnsi="Arial" w:cs="Arial"/>
          <w:color w:val="000000" w:themeColor="text1"/>
          <w:sz w:val="24"/>
          <w:szCs w:val="24"/>
        </w:rPr>
        <w:t>,</w:t>
      </w:r>
      <w:r w:rsidR="00A1119A">
        <w:rPr>
          <w:rFonts w:ascii="Arial" w:hAnsi="Arial" w:cs="Arial"/>
          <w:color w:val="000000" w:themeColor="text1"/>
          <w:sz w:val="24"/>
          <w:szCs w:val="24"/>
        </w:rPr>
        <w:t xml:space="preserve"> religion</w:t>
      </w:r>
      <w:r w:rsidR="00147151">
        <w:rPr>
          <w:rFonts w:ascii="Arial" w:hAnsi="Arial" w:cs="Arial"/>
          <w:color w:val="000000" w:themeColor="text1"/>
          <w:sz w:val="24"/>
          <w:szCs w:val="24"/>
        </w:rPr>
        <w:t>, and religious and cultural needs or experiences</w:t>
      </w:r>
      <w:r w:rsidR="00A1119A">
        <w:rPr>
          <w:rFonts w:ascii="Arial" w:hAnsi="Arial" w:cs="Arial"/>
          <w:color w:val="000000" w:themeColor="text1"/>
          <w:sz w:val="24"/>
          <w:szCs w:val="24"/>
        </w:rPr>
        <w:t xml:space="preserve"> of inpatients and colleagues.</w:t>
      </w:r>
    </w:p>
    <w:p w14:paraId="4ADF3F08" w14:textId="1DD732E7" w:rsidR="00A1119A" w:rsidRPr="00405E6C" w:rsidRDefault="000D3578" w:rsidP="00A1119A">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1119A">
        <w:rPr>
          <w:rFonts w:ascii="Arial" w:hAnsi="Arial" w:cs="Arial"/>
          <w:color w:val="000000" w:themeColor="text1"/>
          <w:sz w:val="24"/>
          <w:szCs w:val="24"/>
        </w:rPr>
        <w:t>Some p</w:t>
      </w:r>
      <w:r w:rsidR="00E153F9" w:rsidRPr="00405E6C">
        <w:rPr>
          <w:rFonts w:ascii="Arial" w:hAnsi="Arial" w:cs="Arial"/>
          <w:color w:val="000000" w:themeColor="text1"/>
          <w:sz w:val="24"/>
          <w:szCs w:val="24"/>
        </w:rPr>
        <w:t xml:space="preserve">articipants </w:t>
      </w:r>
      <w:r w:rsidR="00A1119A">
        <w:rPr>
          <w:rFonts w:ascii="Arial" w:hAnsi="Arial" w:cs="Arial"/>
          <w:color w:val="000000" w:themeColor="text1"/>
          <w:sz w:val="24"/>
          <w:szCs w:val="24"/>
        </w:rPr>
        <w:t xml:space="preserve">argued that </w:t>
      </w:r>
      <w:r w:rsidR="002674D7" w:rsidRPr="00405E6C">
        <w:rPr>
          <w:rFonts w:ascii="Arial" w:hAnsi="Arial" w:cs="Arial"/>
          <w:color w:val="000000" w:themeColor="text1"/>
          <w:sz w:val="24"/>
          <w:szCs w:val="24"/>
        </w:rPr>
        <w:t>further and</w:t>
      </w:r>
      <w:r w:rsidR="00A1119A">
        <w:rPr>
          <w:rFonts w:ascii="Arial" w:hAnsi="Arial" w:cs="Arial"/>
          <w:color w:val="000000" w:themeColor="text1"/>
          <w:sz w:val="24"/>
          <w:szCs w:val="24"/>
        </w:rPr>
        <w:t>/or</w:t>
      </w:r>
      <w:r w:rsidR="002674D7" w:rsidRPr="00405E6C">
        <w:rPr>
          <w:rFonts w:ascii="Arial" w:hAnsi="Arial" w:cs="Arial"/>
          <w:color w:val="000000" w:themeColor="text1"/>
          <w:sz w:val="24"/>
          <w:szCs w:val="24"/>
        </w:rPr>
        <w:t xml:space="preserve"> </w:t>
      </w:r>
      <w:r w:rsidR="001F3B05" w:rsidRPr="00405E6C">
        <w:rPr>
          <w:rFonts w:ascii="Arial" w:hAnsi="Arial" w:cs="Arial"/>
          <w:color w:val="000000" w:themeColor="text1"/>
          <w:sz w:val="24"/>
          <w:szCs w:val="24"/>
        </w:rPr>
        <w:t xml:space="preserve">repeat training would reduce the likelihood of a </w:t>
      </w:r>
      <w:r w:rsidR="002A2FE0" w:rsidRPr="00405E6C">
        <w:rPr>
          <w:rFonts w:ascii="Arial" w:hAnsi="Arial" w:cs="Arial"/>
          <w:color w:val="000000" w:themeColor="text1"/>
          <w:sz w:val="24"/>
          <w:szCs w:val="24"/>
        </w:rPr>
        <w:t>BAME</w:t>
      </w:r>
      <w:r w:rsidR="001F3B05" w:rsidRPr="00405E6C">
        <w:rPr>
          <w:rFonts w:ascii="Arial" w:hAnsi="Arial" w:cs="Arial"/>
          <w:color w:val="000000" w:themeColor="text1"/>
          <w:sz w:val="24"/>
          <w:szCs w:val="24"/>
        </w:rPr>
        <w:t xml:space="preserve"> inpatient’s religious or cultural practice being incorrectly inter</w:t>
      </w:r>
      <w:r w:rsidR="002674D7" w:rsidRPr="00405E6C">
        <w:rPr>
          <w:rFonts w:ascii="Arial" w:hAnsi="Arial" w:cs="Arial"/>
          <w:color w:val="000000" w:themeColor="text1"/>
          <w:sz w:val="24"/>
          <w:szCs w:val="24"/>
        </w:rPr>
        <w:t>preted as a risk</w:t>
      </w:r>
      <w:r w:rsidR="00A1119A">
        <w:rPr>
          <w:rFonts w:ascii="Arial" w:hAnsi="Arial" w:cs="Arial"/>
          <w:color w:val="000000" w:themeColor="text1"/>
          <w:sz w:val="24"/>
          <w:szCs w:val="24"/>
        </w:rPr>
        <w:t>.  F</w:t>
      </w:r>
      <w:r w:rsidR="002674D7" w:rsidRPr="00405E6C">
        <w:rPr>
          <w:rFonts w:ascii="Arial" w:hAnsi="Arial" w:cs="Arial"/>
          <w:color w:val="000000" w:themeColor="text1"/>
          <w:sz w:val="24"/>
          <w:szCs w:val="24"/>
        </w:rPr>
        <w:t xml:space="preserve">or example, </w:t>
      </w:r>
      <w:r w:rsidR="00F43E93" w:rsidRPr="00405E6C">
        <w:rPr>
          <w:rFonts w:ascii="Arial" w:hAnsi="Arial" w:cs="Arial"/>
          <w:color w:val="000000" w:themeColor="text1"/>
          <w:sz w:val="24"/>
          <w:szCs w:val="24"/>
        </w:rPr>
        <w:t>one p</w:t>
      </w:r>
      <w:r w:rsidR="001F3B05" w:rsidRPr="00405E6C">
        <w:rPr>
          <w:rFonts w:ascii="Arial" w:hAnsi="Arial" w:cs="Arial"/>
          <w:color w:val="000000" w:themeColor="text1"/>
          <w:sz w:val="24"/>
          <w:szCs w:val="24"/>
        </w:rPr>
        <w:t xml:space="preserve">articipant </w:t>
      </w:r>
      <w:r w:rsidR="00A1119A">
        <w:rPr>
          <w:rFonts w:ascii="Arial" w:hAnsi="Arial" w:cs="Arial"/>
          <w:color w:val="000000" w:themeColor="text1"/>
          <w:sz w:val="24"/>
          <w:szCs w:val="24"/>
        </w:rPr>
        <w:t xml:space="preserve">explained how they had only recently become aware </w:t>
      </w:r>
      <w:r w:rsidR="00F43E93" w:rsidRPr="00405E6C">
        <w:rPr>
          <w:rFonts w:ascii="Arial" w:hAnsi="Arial" w:cs="Arial"/>
          <w:color w:val="000000" w:themeColor="text1"/>
          <w:sz w:val="24"/>
          <w:szCs w:val="24"/>
        </w:rPr>
        <w:t xml:space="preserve">that </w:t>
      </w:r>
      <w:r w:rsidR="001F3B05" w:rsidRPr="00405E6C">
        <w:rPr>
          <w:rFonts w:ascii="Arial" w:hAnsi="Arial" w:cs="Arial"/>
          <w:color w:val="000000" w:themeColor="text1"/>
          <w:sz w:val="24"/>
          <w:szCs w:val="24"/>
        </w:rPr>
        <w:t>baptised Sikhs wear a ceremonial dagger</w:t>
      </w:r>
      <w:r w:rsidR="00A1119A">
        <w:rPr>
          <w:rFonts w:ascii="Arial" w:hAnsi="Arial" w:cs="Arial"/>
          <w:color w:val="000000" w:themeColor="text1"/>
          <w:sz w:val="24"/>
          <w:szCs w:val="24"/>
        </w:rPr>
        <w:t xml:space="preserve"> and noted how t</w:t>
      </w:r>
      <w:r w:rsidR="00F43E93" w:rsidRPr="00405E6C">
        <w:rPr>
          <w:rFonts w:ascii="Arial" w:hAnsi="Arial" w:cs="Arial"/>
          <w:color w:val="000000" w:themeColor="text1"/>
          <w:sz w:val="24"/>
          <w:szCs w:val="24"/>
        </w:rPr>
        <w:t>his could have been perceived as a threat to the patient or staff</w:t>
      </w:r>
      <w:r w:rsidR="00D37582" w:rsidRPr="00405E6C">
        <w:rPr>
          <w:rFonts w:ascii="Arial" w:hAnsi="Arial" w:cs="Arial"/>
          <w:color w:val="000000" w:themeColor="text1"/>
          <w:sz w:val="24"/>
          <w:szCs w:val="24"/>
        </w:rPr>
        <w:t xml:space="preserve"> rather than explored in a religious context</w:t>
      </w:r>
      <w:r w:rsidR="00F1749B" w:rsidRPr="00405E6C">
        <w:rPr>
          <w:rFonts w:ascii="Arial" w:hAnsi="Arial" w:cs="Arial"/>
          <w:color w:val="000000" w:themeColor="text1"/>
          <w:sz w:val="24"/>
          <w:szCs w:val="24"/>
        </w:rPr>
        <w:t xml:space="preserve"> and</w:t>
      </w:r>
      <w:r w:rsidR="00147151">
        <w:rPr>
          <w:rFonts w:ascii="Arial" w:hAnsi="Arial" w:cs="Arial"/>
          <w:color w:val="000000" w:themeColor="text1"/>
          <w:sz w:val="24"/>
          <w:szCs w:val="24"/>
        </w:rPr>
        <w:t xml:space="preserve"> </w:t>
      </w:r>
      <w:r w:rsidR="00F1749B" w:rsidRPr="00405E6C">
        <w:rPr>
          <w:rFonts w:ascii="Arial" w:hAnsi="Arial" w:cs="Arial"/>
          <w:color w:val="000000" w:themeColor="text1"/>
          <w:sz w:val="24"/>
          <w:szCs w:val="24"/>
        </w:rPr>
        <w:t>alternatives considered.</w:t>
      </w:r>
      <w:r w:rsidR="00A1119A">
        <w:rPr>
          <w:rFonts w:ascii="Arial" w:hAnsi="Arial" w:cs="Arial"/>
          <w:color w:val="000000" w:themeColor="text1"/>
          <w:sz w:val="24"/>
          <w:szCs w:val="24"/>
        </w:rPr>
        <w:t xml:space="preserve">  However, another p</w:t>
      </w:r>
      <w:r w:rsidR="00A1119A" w:rsidRPr="00405E6C">
        <w:rPr>
          <w:rFonts w:ascii="Arial" w:hAnsi="Arial" w:cs="Arial"/>
          <w:color w:val="000000" w:themeColor="text1"/>
          <w:sz w:val="24"/>
          <w:szCs w:val="24"/>
        </w:rPr>
        <w:t xml:space="preserve">articipant spoke of </w:t>
      </w:r>
      <w:r w:rsidR="00A1119A">
        <w:rPr>
          <w:rFonts w:ascii="Arial" w:hAnsi="Arial" w:cs="Arial"/>
          <w:color w:val="000000" w:themeColor="text1"/>
          <w:sz w:val="24"/>
          <w:szCs w:val="24"/>
        </w:rPr>
        <w:t xml:space="preserve">the limits as to what could be taught in </w:t>
      </w:r>
      <w:r w:rsidR="00A1119A" w:rsidRPr="00405E6C">
        <w:rPr>
          <w:rFonts w:ascii="Arial" w:hAnsi="Arial" w:cs="Arial"/>
          <w:color w:val="000000" w:themeColor="text1"/>
          <w:sz w:val="24"/>
          <w:szCs w:val="24"/>
        </w:rPr>
        <w:t>training</w:t>
      </w:r>
      <w:r w:rsidR="00A1119A">
        <w:rPr>
          <w:rFonts w:ascii="Arial" w:hAnsi="Arial" w:cs="Arial"/>
          <w:color w:val="000000" w:themeColor="text1"/>
          <w:sz w:val="24"/>
          <w:szCs w:val="24"/>
        </w:rPr>
        <w:t xml:space="preserve"> and argued instead that s</w:t>
      </w:r>
      <w:r w:rsidR="00A1119A" w:rsidRPr="00405E6C">
        <w:rPr>
          <w:rFonts w:ascii="Arial" w:hAnsi="Arial" w:cs="Arial"/>
          <w:color w:val="000000" w:themeColor="text1"/>
          <w:sz w:val="24"/>
          <w:szCs w:val="24"/>
        </w:rPr>
        <w:t>taff being open-minded and accepting of different religions and cultures was more important:</w:t>
      </w:r>
    </w:p>
    <w:p w14:paraId="7181E182" w14:textId="676B7F2A" w:rsidR="00A1119A" w:rsidRDefault="00A1119A" w:rsidP="00A1119A">
      <w:pPr>
        <w:spacing w:line="480" w:lineRule="auto"/>
        <w:ind w:left="720"/>
        <w:jc w:val="both"/>
        <w:rPr>
          <w:rFonts w:ascii="Arial" w:hAnsi="Arial" w:cs="Arial"/>
          <w:color w:val="000000" w:themeColor="text1"/>
          <w:sz w:val="24"/>
          <w:szCs w:val="24"/>
        </w:rPr>
      </w:pPr>
      <w:r w:rsidRPr="00405E6C">
        <w:rPr>
          <w:rFonts w:ascii="Arial" w:hAnsi="Arial" w:cs="Arial"/>
          <w:color w:val="000000" w:themeColor="text1"/>
          <w:sz w:val="24"/>
          <w:szCs w:val="24"/>
        </w:rPr>
        <w:t xml:space="preserve">“…the training is there but it can only take you so far. You as a person need to want to do things, need to want to think a certain way…” </w:t>
      </w:r>
      <w:r>
        <w:rPr>
          <w:rFonts w:ascii="Arial" w:hAnsi="Arial" w:cs="Arial"/>
          <w:color w:val="000000" w:themeColor="text1"/>
          <w:sz w:val="24"/>
          <w:szCs w:val="24"/>
        </w:rPr>
        <w:t>(Participant 5)</w:t>
      </w:r>
    </w:p>
    <w:p w14:paraId="054629A6" w14:textId="4077C5BB" w:rsidR="00A10506" w:rsidRDefault="005F6692" w:rsidP="00171124">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23099E">
        <w:rPr>
          <w:rFonts w:ascii="Arial" w:hAnsi="Arial" w:cs="Arial"/>
          <w:color w:val="000000" w:themeColor="text1"/>
          <w:sz w:val="24"/>
          <w:szCs w:val="24"/>
        </w:rPr>
        <w:t xml:space="preserve">Participants reported other ways in which they had accessed information about the religious and cultural needs – and/or beliefs – of BAME inpatients.  Some had looked online for such information or had used the internet to </w:t>
      </w:r>
      <w:r w:rsidR="001F3B05" w:rsidRPr="00405E6C">
        <w:rPr>
          <w:rFonts w:ascii="Arial" w:hAnsi="Arial" w:cs="Arial"/>
          <w:color w:val="000000" w:themeColor="text1"/>
          <w:sz w:val="24"/>
          <w:szCs w:val="24"/>
        </w:rPr>
        <w:t xml:space="preserve">find translated leaflets </w:t>
      </w:r>
      <w:r w:rsidR="0023099E">
        <w:rPr>
          <w:rFonts w:ascii="Arial" w:hAnsi="Arial" w:cs="Arial"/>
          <w:color w:val="000000" w:themeColor="text1"/>
          <w:sz w:val="24"/>
          <w:szCs w:val="24"/>
        </w:rPr>
        <w:t xml:space="preserve">or to try to </w:t>
      </w:r>
      <w:r w:rsidR="001F3B05" w:rsidRPr="00405E6C">
        <w:rPr>
          <w:rFonts w:ascii="Arial" w:hAnsi="Arial" w:cs="Arial"/>
          <w:color w:val="000000" w:themeColor="text1"/>
          <w:sz w:val="24"/>
          <w:szCs w:val="24"/>
        </w:rPr>
        <w:t xml:space="preserve">translate from English to </w:t>
      </w:r>
      <w:r w:rsidR="0023099E">
        <w:rPr>
          <w:rFonts w:ascii="Arial" w:hAnsi="Arial" w:cs="Arial"/>
          <w:color w:val="000000" w:themeColor="text1"/>
          <w:sz w:val="24"/>
          <w:szCs w:val="24"/>
        </w:rPr>
        <w:t xml:space="preserve">the </w:t>
      </w:r>
      <w:r w:rsidR="001F3B05" w:rsidRPr="00405E6C">
        <w:rPr>
          <w:rFonts w:ascii="Arial" w:hAnsi="Arial" w:cs="Arial"/>
          <w:color w:val="000000" w:themeColor="text1"/>
          <w:sz w:val="24"/>
          <w:szCs w:val="24"/>
        </w:rPr>
        <w:t xml:space="preserve">inpatient’s first language. </w:t>
      </w:r>
      <w:r w:rsidR="0023099E">
        <w:rPr>
          <w:rFonts w:ascii="Arial" w:hAnsi="Arial" w:cs="Arial"/>
          <w:color w:val="000000" w:themeColor="text1"/>
          <w:sz w:val="24"/>
          <w:szCs w:val="24"/>
        </w:rPr>
        <w:t xml:space="preserve"> </w:t>
      </w:r>
      <w:r w:rsidR="00F1749B" w:rsidRPr="00405E6C">
        <w:rPr>
          <w:rFonts w:ascii="Arial" w:hAnsi="Arial" w:cs="Arial"/>
          <w:color w:val="000000" w:themeColor="text1"/>
          <w:sz w:val="24"/>
          <w:szCs w:val="24"/>
        </w:rPr>
        <w:t xml:space="preserve">Some participants </w:t>
      </w:r>
      <w:r w:rsidR="0023099E">
        <w:rPr>
          <w:rFonts w:ascii="Arial" w:hAnsi="Arial" w:cs="Arial"/>
          <w:color w:val="000000" w:themeColor="text1"/>
          <w:sz w:val="24"/>
          <w:szCs w:val="24"/>
        </w:rPr>
        <w:t xml:space="preserve">mentioned their awareness </w:t>
      </w:r>
      <w:r w:rsidR="00F1749B" w:rsidRPr="00405E6C">
        <w:rPr>
          <w:rFonts w:ascii="Arial" w:hAnsi="Arial" w:cs="Arial"/>
          <w:color w:val="000000" w:themeColor="text1"/>
          <w:sz w:val="24"/>
          <w:szCs w:val="24"/>
        </w:rPr>
        <w:t>of the Trust</w:t>
      </w:r>
      <w:r w:rsidR="0023099E">
        <w:rPr>
          <w:rFonts w:ascii="Arial" w:hAnsi="Arial" w:cs="Arial"/>
          <w:color w:val="000000" w:themeColor="text1"/>
          <w:sz w:val="24"/>
          <w:szCs w:val="24"/>
        </w:rPr>
        <w:t>’s</w:t>
      </w:r>
      <w:r w:rsidR="00F1749B" w:rsidRPr="00405E6C">
        <w:rPr>
          <w:rFonts w:ascii="Arial" w:hAnsi="Arial" w:cs="Arial"/>
          <w:color w:val="000000" w:themeColor="text1"/>
          <w:sz w:val="24"/>
          <w:szCs w:val="24"/>
        </w:rPr>
        <w:t xml:space="preserve"> </w:t>
      </w:r>
      <w:r w:rsidR="002A1751" w:rsidRPr="00405E6C">
        <w:rPr>
          <w:rFonts w:ascii="Arial" w:hAnsi="Arial" w:cs="Arial"/>
          <w:color w:val="000000" w:themeColor="text1"/>
          <w:sz w:val="24"/>
          <w:szCs w:val="24"/>
        </w:rPr>
        <w:t>e</w:t>
      </w:r>
      <w:r w:rsidR="00F1749B" w:rsidRPr="00405E6C">
        <w:rPr>
          <w:rFonts w:ascii="Arial" w:hAnsi="Arial" w:cs="Arial"/>
          <w:color w:val="000000" w:themeColor="text1"/>
          <w:sz w:val="24"/>
          <w:szCs w:val="24"/>
        </w:rPr>
        <w:t xml:space="preserve">quality and </w:t>
      </w:r>
      <w:r w:rsidR="002A1751" w:rsidRPr="00405E6C">
        <w:rPr>
          <w:rFonts w:ascii="Arial" w:hAnsi="Arial" w:cs="Arial"/>
          <w:color w:val="000000" w:themeColor="text1"/>
          <w:sz w:val="24"/>
          <w:szCs w:val="24"/>
        </w:rPr>
        <w:t>d</w:t>
      </w:r>
      <w:r w:rsidR="00F1749B" w:rsidRPr="00405E6C">
        <w:rPr>
          <w:rFonts w:ascii="Arial" w:hAnsi="Arial" w:cs="Arial"/>
          <w:color w:val="000000" w:themeColor="text1"/>
          <w:sz w:val="24"/>
          <w:szCs w:val="24"/>
        </w:rPr>
        <w:t xml:space="preserve">iversity department, a resource folder </w:t>
      </w:r>
      <w:r w:rsidR="0023099E">
        <w:rPr>
          <w:rFonts w:ascii="Arial" w:hAnsi="Arial" w:cs="Arial"/>
          <w:color w:val="000000" w:themeColor="text1"/>
          <w:sz w:val="24"/>
          <w:szCs w:val="24"/>
        </w:rPr>
        <w:t xml:space="preserve">including some information about religious and cultural practice and beliefs and relevant organisations, </w:t>
      </w:r>
      <w:r w:rsidR="00F1749B" w:rsidRPr="00405E6C">
        <w:rPr>
          <w:rFonts w:ascii="Arial" w:hAnsi="Arial" w:cs="Arial"/>
          <w:color w:val="000000" w:themeColor="text1"/>
          <w:sz w:val="24"/>
          <w:szCs w:val="24"/>
        </w:rPr>
        <w:t>and local and national policies</w:t>
      </w:r>
      <w:r w:rsidR="005A3EA1" w:rsidRPr="00405E6C">
        <w:rPr>
          <w:rFonts w:ascii="Arial" w:hAnsi="Arial" w:cs="Arial"/>
          <w:color w:val="000000" w:themeColor="text1"/>
          <w:sz w:val="24"/>
          <w:szCs w:val="24"/>
        </w:rPr>
        <w:t>. However, in practice</w:t>
      </w:r>
      <w:r w:rsidR="008C4A1C" w:rsidRPr="00405E6C">
        <w:rPr>
          <w:rFonts w:ascii="Arial" w:hAnsi="Arial" w:cs="Arial"/>
          <w:color w:val="000000" w:themeColor="text1"/>
          <w:sz w:val="24"/>
          <w:szCs w:val="24"/>
        </w:rPr>
        <w:t>,</w:t>
      </w:r>
      <w:r w:rsidR="005A3EA1" w:rsidRPr="00405E6C">
        <w:rPr>
          <w:rFonts w:ascii="Arial" w:hAnsi="Arial" w:cs="Arial"/>
          <w:color w:val="000000" w:themeColor="text1"/>
          <w:sz w:val="24"/>
          <w:szCs w:val="24"/>
        </w:rPr>
        <w:t xml:space="preserve"> none knew how to access this support.</w:t>
      </w:r>
    </w:p>
    <w:p w14:paraId="4C6B604D" w14:textId="77777777" w:rsidR="00325D88" w:rsidRPr="00E4087F" w:rsidRDefault="00325D88" w:rsidP="00325D88">
      <w:pPr>
        <w:spacing w:line="480" w:lineRule="auto"/>
        <w:jc w:val="both"/>
        <w:rPr>
          <w:rFonts w:ascii="Arial" w:hAnsi="Arial" w:cs="Arial"/>
          <w:i/>
          <w:color w:val="000000" w:themeColor="text1"/>
          <w:sz w:val="24"/>
          <w:szCs w:val="24"/>
        </w:rPr>
      </w:pPr>
      <w:r w:rsidRPr="00E4087F">
        <w:rPr>
          <w:rFonts w:ascii="Arial" w:hAnsi="Arial" w:cs="Arial"/>
          <w:i/>
          <w:color w:val="000000" w:themeColor="text1"/>
          <w:sz w:val="24"/>
          <w:szCs w:val="24"/>
        </w:rPr>
        <w:t>Suggestions around how to better meet the religious and cultural needs of BAME inpatients</w:t>
      </w:r>
    </w:p>
    <w:p w14:paraId="4E5A490E" w14:textId="77777777" w:rsidR="00325D88" w:rsidRPr="00405E6C" w:rsidRDefault="00325D88" w:rsidP="00325D8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Pr>
          <w:rFonts w:ascii="Arial" w:hAnsi="Arial" w:cs="Arial"/>
          <w:color w:val="000000" w:themeColor="text1"/>
          <w:sz w:val="24"/>
          <w:szCs w:val="24"/>
        </w:rPr>
        <w:t>In light of the difficulties and diversity of practice reported in the interviews, p</w:t>
      </w:r>
      <w:r w:rsidRPr="00405E6C">
        <w:rPr>
          <w:rFonts w:ascii="Arial" w:hAnsi="Arial" w:cs="Arial"/>
          <w:color w:val="000000" w:themeColor="text1"/>
          <w:sz w:val="24"/>
          <w:szCs w:val="24"/>
        </w:rPr>
        <w:t xml:space="preserve">articipants suggested </w:t>
      </w:r>
      <w:r>
        <w:rPr>
          <w:rFonts w:ascii="Arial" w:hAnsi="Arial" w:cs="Arial"/>
          <w:color w:val="000000" w:themeColor="text1"/>
          <w:sz w:val="24"/>
          <w:szCs w:val="24"/>
        </w:rPr>
        <w:t xml:space="preserve">potential ways of better meeting the religious and cultural </w:t>
      </w:r>
      <w:r>
        <w:rPr>
          <w:rFonts w:ascii="Arial" w:hAnsi="Arial" w:cs="Arial"/>
          <w:color w:val="000000" w:themeColor="text1"/>
          <w:sz w:val="24"/>
          <w:szCs w:val="24"/>
        </w:rPr>
        <w:lastRenderedPageBreak/>
        <w:t xml:space="preserve">needs of BAME inpatients.  Some </w:t>
      </w:r>
      <w:r w:rsidRPr="00405E6C">
        <w:rPr>
          <w:rFonts w:ascii="Arial" w:hAnsi="Arial" w:cs="Arial"/>
          <w:color w:val="000000" w:themeColor="text1"/>
          <w:sz w:val="24"/>
          <w:szCs w:val="24"/>
        </w:rPr>
        <w:t xml:space="preserve">requested a directory of the </w:t>
      </w:r>
      <w:r>
        <w:rPr>
          <w:rFonts w:ascii="Arial" w:hAnsi="Arial" w:cs="Arial"/>
          <w:color w:val="000000" w:themeColor="text1"/>
          <w:sz w:val="24"/>
          <w:szCs w:val="24"/>
        </w:rPr>
        <w:t xml:space="preserve">diverse </w:t>
      </w:r>
      <w:r w:rsidRPr="00405E6C">
        <w:rPr>
          <w:rFonts w:ascii="Arial" w:hAnsi="Arial" w:cs="Arial"/>
          <w:color w:val="000000" w:themeColor="text1"/>
          <w:sz w:val="24"/>
          <w:szCs w:val="24"/>
        </w:rPr>
        <w:t xml:space="preserve">religious and cultural needs of BAME inpatients which could be available on the intranet. Another participant suggested a link person from the Trust equality and diversity department go to the ward to speak to staff about support they required to meet the religious and cultural needs of BAME inpatients on a weekly basis. This was based on staff feeling </w:t>
      </w:r>
      <w:r>
        <w:rPr>
          <w:rFonts w:ascii="Arial" w:hAnsi="Arial" w:cs="Arial"/>
          <w:color w:val="000000" w:themeColor="text1"/>
          <w:sz w:val="24"/>
          <w:szCs w:val="24"/>
        </w:rPr>
        <w:t xml:space="preserve">that </w:t>
      </w:r>
      <w:r w:rsidRPr="00405E6C">
        <w:rPr>
          <w:rFonts w:ascii="Arial" w:hAnsi="Arial" w:cs="Arial"/>
          <w:color w:val="000000" w:themeColor="text1"/>
          <w:sz w:val="24"/>
          <w:szCs w:val="24"/>
        </w:rPr>
        <w:t>the chaplaincy’s approach of going to the ward to support inpatients and staff</w:t>
      </w:r>
      <w:r>
        <w:rPr>
          <w:rFonts w:ascii="Arial" w:hAnsi="Arial" w:cs="Arial"/>
          <w:color w:val="000000" w:themeColor="text1"/>
          <w:sz w:val="24"/>
          <w:szCs w:val="24"/>
        </w:rPr>
        <w:t>,</w:t>
      </w:r>
      <w:r w:rsidRPr="00405E6C">
        <w:rPr>
          <w:rFonts w:ascii="Arial" w:hAnsi="Arial" w:cs="Arial"/>
          <w:color w:val="000000" w:themeColor="text1"/>
          <w:sz w:val="24"/>
          <w:szCs w:val="24"/>
        </w:rPr>
        <w:t xml:space="preserve"> rather than the ward going to them</w:t>
      </w:r>
      <w:r>
        <w:rPr>
          <w:rFonts w:ascii="Arial" w:hAnsi="Arial" w:cs="Arial"/>
          <w:color w:val="000000" w:themeColor="text1"/>
          <w:sz w:val="24"/>
          <w:szCs w:val="24"/>
        </w:rPr>
        <w:t>,</w:t>
      </w:r>
      <w:r w:rsidRPr="00405E6C">
        <w:rPr>
          <w:rFonts w:ascii="Arial" w:hAnsi="Arial" w:cs="Arial"/>
          <w:color w:val="000000" w:themeColor="text1"/>
          <w:sz w:val="24"/>
          <w:szCs w:val="24"/>
        </w:rPr>
        <w:t xml:space="preserve"> was more accessible.</w:t>
      </w:r>
      <w:r>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It was </w:t>
      </w:r>
      <w:r>
        <w:rPr>
          <w:rFonts w:ascii="Arial" w:hAnsi="Arial" w:cs="Arial"/>
          <w:color w:val="000000" w:themeColor="text1"/>
          <w:sz w:val="24"/>
          <w:szCs w:val="24"/>
        </w:rPr>
        <w:t xml:space="preserve">also </w:t>
      </w:r>
      <w:r w:rsidRPr="00405E6C">
        <w:rPr>
          <w:rFonts w:ascii="Arial" w:hAnsi="Arial" w:cs="Arial"/>
          <w:color w:val="000000" w:themeColor="text1"/>
          <w:sz w:val="24"/>
          <w:szCs w:val="24"/>
        </w:rPr>
        <w:t xml:space="preserve">suggested </w:t>
      </w:r>
      <w:r>
        <w:rPr>
          <w:rFonts w:ascii="Arial" w:hAnsi="Arial" w:cs="Arial"/>
          <w:color w:val="000000" w:themeColor="text1"/>
          <w:sz w:val="24"/>
          <w:szCs w:val="24"/>
        </w:rPr>
        <w:t xml:space="preserve">by some that </w:t>
      </w:r>
      <w:r w:rsidRPr="00405E6C">
        <w:rPr>
          <w:rFonts w:ascii="Arial" w:hAnsi="Arial" w:cs="Arial"/>
          <w:color w:val="000000" w:themeColor="text1"/>
          <w:sz w:val="24"/>
          <w:szCs w:val="24"/>
        </w:rPr>
        <w:t xml:space="preserve">staff receive training </w:t>
      </w:r>
      <w:r>
        <w:rPr>
          <w:rFonts w:ascii="Arial" w:hAnsi="Arial" w:cs="Arial"/>
          <w:color w:val="000000" w:themeColor="text1"/>
          <w:sz w:val="24"/>
          <w:szCs w:val="24"/>
        </w:rPr>
        <w:t xml:space="preserve">on </w:t>
      </w:r>
      <w:r w:rsidRPr="00405E6C">
        <w:rPr>
          <w:rFonts w:ascii="Arial" w:hAnsi="Arial" w:cs="Arial"/>
          <w:color w:val="000000" w:themeColor="text1"/>
          <w:sz w:val="24"/>
          <w:szCs w:val="24"/>
        </w:rPr>
        <w:t>the involvement of family in an individual’s life</w:t>
      </w:r>
      <w:r>
        <w:rPr>
          <w:rFonts w:ascii="Arial" w:hAnsi="Arial" w:cs="Arial"/>
          <w:color w:val="000000" w:themeColor="text1"/>
          <w:sz w:val="24"/>
          <w:szCs w:val="24"/>
        </w:rPr>
        <w:t>,</w:t>
      </w:r>
      <w:r w:rsidRPr="00405E6C">
        <w:rPr>
          <w:rFonts w:ascii="Arial" w:hAnsi="Arial" w:cs="Arial"/>
          <w:color w:val="000000" w:themeColor="text1"/>
          <w:sz w:val="24"/>
          <w:szCs w:val="24"/>
        </w:rPr>
        <w:t xml:space="preserve"> </w:t>
      </w:r>
      <w:r>
        <w:rPr>
          <w:rFonts w:ascii="Arial" w:hAnsi="Arial" w:cs="Arial"/>
          <w:color w:val="000000" w:themeColor="text1"/>
          <w:sz w:val="24"/>
          <w:szCs w:val="24"/>
        </w:rPr>
        <w:t xml:space="preserve">learning how the role of family </w:t>
      </w:r>
      <w:r w:rsidRPr="00405E6C">
        <w:rPr>
          <w:rFonts w:ascii="Arial" w:hAnsi="Arial" w:cs="Arial"/>
          <w:color w:val="000000" w:themeColor="text1"/>
          <w:sz w:val="24"/>
          <w:szCs w:val="24"/>
        </w:rPr>
        <w:t>differs between individualistic and collective cultures</w:t>
      </w:r>
      <w:r>
        <w:rPr>
          <w:rFonts w:ascii="Arial" w:hAnsi="Arial" w:cs="Arial"/>
          <w:color w:val="000000" w:themeColor="text1"/>
          <w:sz w:val="24"/>
          <w:szCs w:val="24"/>
        </w:rPr>
        <w:t xml:space="preserve">, and thus the importance of </w:t>
      </w:r>
      <w:r w:rsidRPr="00405E6C">
        <w:rPr>
          <w:rFonts w:ascii="Arial" w:hAnsi="Arial" w:cs="Arial"/>
          <w:color w:val="000000" w:themeColor="text1"/>
          <w:sz w:val="24"/>
          <w:szCs w:val="24"/>
        </w:rPr>
        <w:t>work</w:t>
      </w:r>
      <w:r>
        <w:rPr>
          <w:rFonts w:ascii="Arial" w:hAnsi="Arial" w:cs="Arial"/>
          <w:color w:val="000000" w:themeColor="text1"/>
          <w:sz w:val="24"/>
          <w:szCs w:val="24"/>
        </w:rPr>
        <w:t xml:space="preserve">ing </w:t>
      </w:r>
      <w:r w:rsidRPr="00405E6C">
        <w:rPr>
          <w:rFonts w:ascii="Arial" w:hAnsi="Arial" w:cs="Arial"/>
          <w:color w:val="000000" w:themeColor="text1"/>
          <w:sz w:val="24"/>
          <w:szCs w:val="24"/>
        </w:rPr>
        <w:t>with familie</w:t>
      </w:r>
      <w:r>
        <w:rPr>
          <w:rFonts w:ascii="Arial" w:hAnsi="Arial" w:cs="Arial"/>
          <w:color w:val="000000" w:themeColor="text1"/>
          <w:sz w:val="24"/>
          <w:szCs w:val="24"/>
        </w:rPr>
        <w:t>s in some cultures.</w:t>
      </w:r>
    </w:p>
    <w:p w14:paraId="76A5E8D0" w14:textId="77777777" w:rsidR="00D11F62" w:rsidRPr="00405E6C" w:rsidRDefault="00D11F62" w:rsidP="00166BDE">
      <w:pPr>
        <w:spacing w:line="480" w:lineRule="auto"/>
        <w:jc w:val="both"/>
        <w:rPr>
          <w:rFonts w:ascii="Arial" w:hAnsi="Arial" w:cs="Arial"/>
          <w:color w:val="000000" w:themeColor="text1"/>
          <w:sz w:val="24"/>
          <w:szCs w:val="24"/>
        </w:rPr>
      </w:pPr>
    </w:p>
    <w:p w14:paraId="1E27EFA5" w14:textId="77777777" w:rsidR="00103166" w:rsidRDefault="00103166" w:rsidP="004E4248">
      <w:pPr>
        <w:spacing w:line="480" w:lineRule="auto"/>
        <w:jc w:val="both"/>
        <w:rPr>
          <w:rFonts w:ascii="Arial" w:hAnsi="Arial" w:cs="Arial"/>
          <w:b/>
          <w:color w:val="000000" w:themeColor="text1"/>
          <w:sz w:val="24"/>
          <w:szCs w:val="24"/>
        </w:rPr>
      </w:pPr>
    </w:p>
    <w:p w14:paraId="4E1C3A7C" w14:textId="7ECD1EEA" w:rsidR="004E4248" w:rsidRPr="00405E6C" w:rsidRDefault="004E4248" w:rsidP="004E4248">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 xml:space="preserve">Discussion </w:t>
      </w:r>
    </w:p>
    <w:p w14:paraId="2BFC80BD" w14:textId="32F833B3" w:rsidR="004E4248" w:rsidRPr="00405E6C" w:rsidRDefault="005F6692"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The findings suggest</w:t>
      </w:r>
      <w:r w:rsidR="009A252A">
        <w:rPr>
          <w:rFonts w:ascii="Arial" w:hAnsi="Arial" w:cs="Arial"/>
          <w:color w:val="000000" w:themeColor="text1"/>
          <w:sz w:val="24"/>
          <w:szCs w:val="24"/>
        </w:rPr>
        <w:t xml:space="preserve"> that while inpatient staff state they understand the importance of meeting the religious and cultural needs of BAME inpatients on mental health wards, the practice of identifying and then seeking to meet those needs is limited.  Inpatient staff reported not feeling comfortable or confident in using existing assessment tools and asking inpatients about their religious or cultural needs, felt they lacked the time to take on what some perceived to be additional work despite acknowledging the potential benefits of meeting such needs, and felt that they lacked training on identifying and meeting such needs. Concerns were raised regarding the extent to which particular beliefs or practices were part of religious or cultural practice (and thus potentially protective factors) or were delusions, and thus how to respond.  However, there were also examples of positive practice, for example of involving family </w:t>
      </w:r>
      <w:r w:rsidR="009A252A">
        <w:rPr>
          <w:rFonts w:ascii="Arial" w:hAnsi="Arial" w:cs="Arial"/>
          <w:color w:val="000000" w:themeColor="text1"/>
          <w:sz w:val="24"/>
          <w:szCs w:val="24"/>
        </w:rPr>
        <w:lastRenderedPageBreak/>
        <w:t xml:space="preserve">members to help identify and sometimes help to address religious and cultural needs, looking online for information about particular religious and cultural beliefs, needs and practices, and asking BAME colleagues for information, advice or help with translation.   </w:t>
      </w:r>
    </w:p>
    <w:p w14:paraId="02449EB8" w14:textId="5FA664D1" w:rsidR="00AC1470" w:rsidRDefault="005F6692"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Inpatient staff demonstrated </w:t>
      </w:r>
      <w:r w:rsidR="009A252A">
        <w:rPr>
          <w:rFonts w:ascii="Arial" w:hAnsi="Arial" w:cs="Arial"/>
          <w:color w:val="000000" w:themeColor="text1"/>
          <w:sz w:val="24"/>
          <w:szCs w:val="24"/>
        </w:rPr>
        <w:t xml:space="preserve">some </w:t>
      </w:r>
      <w:r w:rsidR="004E4248" w:rsidRPr="00405E6C">
        <w:rPr>
          <w:rFonts w:ascii="Arial" w:hAnsi="Arial" w:cs="Arial"/>
          <w:color w:val="000000" w:themeColor="text1"/>
          <w:sz w:val="24"/>
          <w:szCs w:val="24"/>
        </w:rPr>
        <w:t xml:space="preserve">understanding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religious needs but this was predominantly limited to prayer</w:t>
      </w:r>
      <w:r w:rsidR="009A252A">
        <w:rPr>
          <w:rFonts w:ascii="Arial" w:hAnsi="Arial" w:cs="Arial"/>
          <w:color w:val="000000" w:themeColor="text1"/>
          <w:sz w:val="24"/>
          <w:szCs w:val="24"/>
        </w:rPr>
        <w:t>,</w:t>
      </w:r>
      <w:r w:rsidR="004E4248" w:rsidRPr="00405E6C">
        <w:rPr>
          <w:rFonts w:ascii="Arial" w:hAnsi="Arial" w:cs="Arial"/>
          <w:color w:val="000000" w:themeColor="text1"/>
          <w:sz w:val="24"/>
          <w:szCs w:val="24"/>
        </w:rPr>
        <w:t xml:space="preserve"> dietary requirements</w:t>
      </w:r>
      <w:r w:rsidR="009A252A">
        <w:rPr>
          <w:rFonts w:ascii="Arial" w:hAnsi="Arial" w:cs="Arial"/>
          <w:color w:val="000000" w:themeColor="text1"/>
          <w:sz w:val="24"/>
          <w:szCs w:val="24"/>
        </w:rPr>
        <w:t xml:space="preserve"> and access to holy books or </w:t>
      </w:r>
      <w:r w:rsidR="00A4753D">
        <w:rPr>
          <w:rFonts w:ascii="Arial" w:hAnsi="Arial" w:cs="Arial"/>
          <w:color w:val="000000" w:themeColor="text1"/>
          <w:sz w:val="24"/>
          <w:szCs w:val="24"/>
        </w:rPr>
        <w:t>faith representatives</w:t>
      </w:r>
      <w:r w:rsidR="004E4248" w:rsidRPr="00405E6C">
        <w:rPr>
          <w:rFonts w:ascii="Arial" w:hAnsi="Arial" w:cs="Arial"/>
          <w:color w:val="000000" w:themeColor="text1"/>
          <w:sz w:val="24"/>
          <w:szCs w:val="24"/>
        </w:rPr>
        <w:t xml:space="preserve">. This </w:t>
      </w:r>
      <w:r w:rsidR="00A4753D">
        <w:rPr>
          <w:rFonts w:ascii="Arial" w:hAnsi="Arial" w:cs="Arial"/>
          <w:color w:val="000000" w:themeColor="text1"/>
          <w:sz w:val="24"/>
          <w:szCs w:val="24"/>
        </w:rPr>
        <w:t xml:space="preserve">limited </w:t>
      </w:r>
      <w:r w:rsidR="004E4248" w:rsidRPr="00405E6C">
        <w:rPr>
          <w:rFonts w:ascii="Arial" w:hAnsi="Arial" w:cs="Arial"/>
          <w:color w:val="000000" w:themeColor="text1"/>
          <w:sz w:val="24"/>
          <w:szCs w:val="24"/>
        </w:rPr>
        <w:t xml:space="preserve">knowledge of religious </w:t>
      </w:r>
      <w:r w:rsidR="00A4753D">
        <w:rPr>
          <w:rFonts w:ascii="Arial" w:hAnsi="Arial" w:cs="Arial"/>
          <w:color w:val="000000" w:themeColor="text1"/>
          <w:sz w:val="24"/>
          <w:szCs w:val="24"/>
        </w:rPr>
        <w:t xml:space="preserve">needs </w:t>
      </w:r>
      <w:r w:rsidR="004E4248" w:rsidRPr="00405E6C">
        <w:rPr>
          <w:rFonts w:ascii="Arial" w:hAnsi="Arial" w:cs="Arial"/>
          <w:color w:val="000000" w:themeColor="text1"/>
          <w:sz w:val="24"/>
          <w:szCs w:val="24"/>
        </w:rPr>
        <w:t xml:space="preserve">and </w:t>
      </w:r>
      <w:r w:rsidR="00A4753D">
        <w:rPr>
          <w:rFonts w:ascii="Arial" w:hAnsi="Arial" w:cs="Arial"/>
          <w:color w:val="000000" w:themeColor="text1"/>
          <w:sz w:val="24"/>
          <w:szCs w:val="24"/>
        </w:rPr>
        <w:t xml:space="preserve">ignorance of </w:t>
      </w:r>
      <w:r w:rsidR="004E4248" w:rsidRPr="00405E6C">
        <w:rPr>
          <w:rFonts w:ascii="Arial" w:hAnsi="Arial" w:cs="Arial"/>
          <w:color w:val="000000" w:themeColor="text1"/>
          <w:sz w:val="24"/>
          <w:szCs w:val="24"/>
        </w:rPr>
        <w:t xml:space="preserve">cultural needs </w:t>
      </w:r>
      <w:r w:rsidR="008C06BA">
        <w:rPr>
          <w:rFonts w:ascii="Arial" w:hAnsi="Arial" w:cs="Arial"/>
          <w:color w:val="000000" w:themeColor="text1"/>
          <w:sz w:val="24"/>
          <w:szCs w:val="24"/>
        </w:rPr>
        <w:t xml:space="preserve">may have been </w:t>
      </w:r>
      <w:r w:rsidR="004E4248" w:rsidRPr="00405E6C">
        <w:rPr>
          <w:rFonts w:ascii="Arial" w:hAnsi="Arial" w:cs="Arial"/>
          <w:color w:val="000000" w:themeColor="text1"/>
          <w:sz w:val="24"/>
          <w:szCs w:val="24"/>
        </w:rPr>
        <w:t xml:space="preserve">linked to there being no specific </w:t>
      </w:r>
      <w:r w:rsidR="008C06BA">
        <w:rPr>
          <w:rFonts w:ascii="Arial" w:hAnsi="Arial" w:cs="Arial"/>
          <w:color w:val="000000" w:themeColor="text1"/>
          <w:sz w:val="24"/>
          <w:szCs w:val="24"/>
        </w:rPr>
        <w:t xml:space="preserve">assessment </w:t>
      </w:r>
      <w:r w:rsidR="004E4248" w:rsidRPr="00405E6C">
        <w:rPr>
          <w:rFonts w:ascii="Arial" w:hAnsi="Arial" w:cs="Arial"/>
          <w:color w:val="000000" w:themeColor="text1"/>
          <w:sz w:val="24"/>
          <w:szCs w:val="24"/>
        </w:rPr>
        <w:t xml:space="preserve">to identify a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w:t>
      </w:r>
      <w:r w:rsidR="00F84B8D" w:rsidRPr="00405E6C">
        <w:rPr>
          <w:rFonts w:ascii="Arial" w:hAnsi="Arial" w:cs="Arial"/>
          <w:color w:val="000000" w:themeColor="text1"/>
          <w:sz w:val="24"/>
          <w:szCs w:val="24"/>
        </w:rPr>
        <w:t>s religious and cultural needs</w:t>
      </w:r>
      <w:r w:rsidR="008C06BA">
        <w:rPr>
          <w:rFonts w:ascii="Arial" w:hAnsi="Arial" w:cs="Arial"/>
          <w:color w:val="000000" w:themeColor="text1"/>
          <w:sz w:val="24"/>
          <w:szCs w:val="24"/>
        </w:rPr>
        <w:t xml:space="preserve">.  This echoes findings by </w:t>
      </w:r>
      <w:r w:rsidR="004E4248" w:rsidRPr="00405E6C">
        <w:rPr>
          <w:rFonts w:ascii="Arial" w:hAnsi="Arial" w:cs="Arial"/>
          <w:color w:val="000000" w:themeColor="text1"/>
          <w:sz w:val="24"/>
          <w:szCs w:val="24"/>
        </w:rPr>
        <w:t>McSherry and Ross (2002)</w:t>
      </w:r>
      <w:r w:rsidR="008C06BA">
        <w:rPr>
          <w:rFonts w:ascii="Arial" w:hAnsi="Arial" w:cs="Arial"/>
          <w:color w:val="000000" w:themeColor="text1"/>
          <w:sz w:val="24"/>
          <w:szCs w:val="24"/>
        </w:rPr>
        <w:t xml:space="preserve"> who also noted that religious and cultural needs should be identified and discussed as part of the assessment</w:t>
      </w:r>
      <w:r w:rsidR="004E4248" w:rsidRPr="00405E6C">
        <w:rPr>
          <w:rFonts w:ascii="Arial" w:hAnsi="Arial" w:cs="Arial"/>
          <w:color w:val="000000" w:themeColor="text1"/>
          <w:sz w:val="24"/>
          <w:szCs w:val="24"/>
        </w:rPr>
        <w:t xml:space="preserve">. </w:t>
      </w:r>
      <w:r w:rsidR="007E0AAC">
        <w:rPr>
          <w:rFonts w:ascii="Arial" w:hAnsi="Arial" w:cs="Arial"/>
          <w:color w:val="000000" w:themeColor="text1"/>
          <w:sz w:val="24"/>
          <w:szCs w:val="24"/>
        </w:rPr>
        <w:t xml:space="preserve">Staff reported feeling uncomfortable </w:t>
      </w:r>
      <w:r w:rsidR="007E0AAC" w:rsidRPr="00405E6C">
        <w:rPr>
          <w:rFonts w:ascii="Arial" w:hAnsi="Arial" w:cs="Arial"/>
          <w:color w:val="000000" w:themeColor="text1"/>
          <w:sz w:val="24"/>
          <w:szCs w:val="24"/>
        </w:rPr>
        <w:t xml:space="preserve">speaking to inpatients about </w:t>
      </w:r>
      <w:r w:rsidR="007E0AAC">
        <w:rPr>
          <w:rFonts w:ascii="Arial" w:hAnsi="Arial" w:cs="Arial"/>
          <w:color w:val="000000" w:themeColor="text1"/>
          <w:sz w:val="24"/>
          <w:szCs w:val="24"/>
        </w:rPr>
        <w:t xml:space="preserve">such needs, reminiscent of Swift et </w:t>
      </w:r>
      <w:proofErr w:type="spellStart"/>
      <w:r w:rsidR="007E0AAC">
        <w:rPr>
          <w:rFonts w:ascii="Arial" w:hAnsi="Arial" w:cs="Arial"/>
          <w:color w:val="000000" w:themeColor="text1"/>
          <w:sz w:val="24"/>
          <w:szCs w:val="24"/>
        </w:rPr>
        <w:t>al’s</w:t>
      </w:r>
      <w:proofErr w:type="spellEnd"/>
      <w:r w:rsidR="007E0AAC">
        <w:rPr>
          <w:rFonts w:ascii="Arial" w:hAnsi="Arial" w:cs="Arial"/>
          <w:color w:val="000000" w:themeColor="text1"/>
          <w:sz w:val="24"/>
          <w:szCs w:val="24"/>
        </w:rPr>
        <w:t xml:space="preserve"> findings (2007), and perhaps expected </w:t>
      </w:r>
      <w:r w:rsidR="00AC1470">
        <w:rPr>
          <w:rFonts w:ascii="Arial" w:hAnsi="Arial" w:cs="Arial"/>
          <w:color w:val="000000" w:themeColor="text1"/>
          <w:sz w:val="24"/>
          <w:szCs w:val="24"/>
        </w:rPr>
        <w:t xml:space="preserve">religious and cultural </w:t>
      </w:r>
      <w:r w:rsidR="007E0AAC">
        <w:rPr>
          <w:rFonts w:ascii="Arial" w:hAnsi="Arial" w:cs="Arial"/>
          <w:color w:val="000000" w:themeColor="text1"/>
          <w:sz w:val="24"/>
          <w:szCs w:val="24"/>
        </w:rPr>
        <w:t xml:space="preserve">needs to be raised by the inpatients themselves, as found in an earlier study by </w:t>
      </w:r>
      <w:proofErr w:type="spellStart"/>
      <w:r w:rsidR="007E0AAC">
        <w:rPr>
          <w:rFonts w:ascii="Arial" w:hAnsi="Arial" w:cs="Arial"/>
          <w:color w:val="000000" w:themeColor="text1"/>
          <w:sz w:val="24"/>
          <w:szCs w:val="24"/>
        </w:rPr>
        <w:t>Foskett</w:t>
      </w:r>
      <w:proofErr w:type="spellEnd"/>
      <w:r w:rsidR="007E0AAC" w:rsidRPr="00405E6C">
        <w:rPr>
          <w:rFonts w:ascii="Arial" w:hAnsi="Arial" w:cs="Arial"/>
          <w:color w:val="000000" w:themeColor="text1"/>
          <w:sz w:val="24"/>
          <w:szCs w:val="24"/>
        </w:rPr>
        <w:t xml:space="preserve"> </w:t>
      </w:r>
      <w:r w:rsidR="007E0AAC">
        <w:rPr>
          <w:rFonts w:ascii="Arial" w:hAnsi="Arial" w:cs="Arial"/>
          <w:color w:val="000000" w:themeColor="text1"/>
          <w:sz w:val="24"/>
          <w:szCs w:val="24"/>
        </w:rPr>
        <w:t>et al (</w:t>
      </w:r>
      <w:r w:rsidR="007E0AAC" w:rsidRPr="00405E6C">
        <w:rPr>
          <w:rFonts w:ascii="Arial" w:hAnsi="Arial" w:cs="Arial"/>
          <w:color w:val="000000" w:themeColor="text1"/>
          <w:sz w:val="24"/>
          <w:szCs w:val="24"/>
        </w:rPr>
        <w:t>2004</w:t>
      </w:r>
      <w:r w:rsidR="007E0AAC">
        <w:rPr>
          <w:rFonts w:ascii="Arial" w:hAnsi="Arial" w:cs="Arial"/>
          <w:color w:val="000000" w:themeColor="text1"/>
          <w:sz w:val="24"/>
          <w:szCs w:val="24"/>
        </w:rPr>
        <w:t xml:space="preserve">).  </w:t>
      </w:r>
      <w:r w:rsidR="007E0AAC" w:rsidRPr="00405E6C">
        <w:rPr>
          <w:rFonts w:ascii="Arial" w:hAnsi="Arial" w:cs="Arial"/>
          <w:color w:val="000000" w:themeColor="text1"/>
          <w:sz w:val="24"/>
          <w:szCs w:val="24"/>
        </w:rPr>
        <w:t xml:space="preserve">This indicates a gap in confidence, knowledge and procedures. </w:t>
      </w:r>
    </w:p>
    <w:p w14:paraId="4318FA5F" w14:textId="556535B9" w:rsidR="00AC1470" w:rsidRDefault="00671BC1"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C1470">
        <w:rPr>
          <w:rFonts w:ascii="Arial" w:hAnsi="Arial" w:cs="Arial"/>
          <w:color w:val="000000" w:themeColor="text1"/>
          <w:sz w:val="24"/>
          <w:szCs w:val="24"/>
        </w:rPr>
        <w:t xml:space="preserve">The study thus found that </w:t>
      </w:r>
      <w:r w:rsidR="004E4248" w:rsidRPr="00405E6C">
        <w:rPr>
          <w:rFonts w:ascii="Arial" w:hAnsi="Arial" w:cs="Arial"/>
          <w:color w:val="000000" w:themeColor="text1"/>
          <w:sz w:val="24"/>
          <w:szCs w:val="24"/>
        </w:rPr>
        <w:t xml:space="preserve">identification </w:t>
      </w:r>
      <w:r w:rsidR="00AC1470">
        <w:rPr>
          <w:rFonts w:ascii="Arial" w:hAnsi="Arial" w:cs="Arial"/>
          <w:color w:val="000000" w:themeColor="text1"/>
          <w:sz w:val="24"/>
          <w:szCs w:val="24"/>
        </w:rPr>
        <w:t xml:space="preserve">of religious and cultural needs was </w:t>
      </w:r>
      <w:r w:rsidR="004E4248" w:rsidRPr="00405E6C">
        <w:rPr>
          <w:rFonts w:ascii="Arial" w:hAnsi="Arial" w:cs="Arial"/>
          <w:color w:val="000000" w:themeColor="text1"/>
          <w:sz w:val="24"/>
          <w:szCs w:val="24"/>
        </w:rPr>
        <w:t xml:space="preserve">dependent upon staff knowledge in recognising the needs or the inpatient </w:t>
      </w:r>
      <w:r w:rsidR="00AC1470">
        <w:rPr>
          <w:rFonts w:ascii="Arial" w:hAnsi="Arial" w:cs="Arial"/>
          <w:color w:val="000000" w:themeColor="text1"/>
          <w:sz w:val="24"/>
          <w:szCs w:val="24"/>
        </w:rPr>
        <w:t xml:space="preserve">spontaneously </w:t>
      </w:r>
      <w:r w:rsidR="004E4248" w:rsidRPr="00405E6C">
        <w:rPr>
          <w:rFonts w:ascii="Arial" w:hAnsi="Arial" w:cs="Arial"/>
          <w:color w:val="000000" w:themeColor="text1"/>
          <w:sz w:val="24"/>
          <w:szCs w:val="24"/>
        </w:rPr>
        <w:t xml:space="preserve">stating their needs without prompting. </w:t>
      </w:r>
      <w:r w:rsidR="00902777" w:rsidRPr="00405E6C">
        <w:rPr>
          <w:rFonts w:ascii="Arial" w:hAnsi="Arial" w:cs="Arial"/>
          <w:color w:val="000000" w:themeColor="text1"/>
          <w:sz w:val="24"/>
          <w:szCs w:val="24"/>
        </w:rPr>
        <w:t xml:space="preserve">There was limited reference to advocacy and </w:t>
      </w:r>
      <w:r w:rsidR="00AC1470">
        <w:rPr>
          <w:rFonts w:ascii="Arial" w:hAnsi="Arial" w:cs="Arial"/>
          <w:color w:val="000000" w:themeColor="text1"/>
          <w:sz w:val="24"/>
          <w:szCs w:val="24"/>
        </w:rPr>
        <w:t xml:space="preserve">none </w:t>
      </w:r>
      <w:r w:rsidR="00902777" w:rsidRPr="00405E6C">
        <w:rPr>
          <w:rFonts w:ascii="Arial" w:hAnsi="Arial" w:cs="Arial"/>
          <w:color w:val="000000" w:themeColor="text1"/>
          <w:sz w:val="24"/>
          <w:szCs w:val="24"/>
        </w:rPr>
        <w:t>in</w:t>
      </w:r>
      <w:r w:rsidR="00A5519A" w:rsidRPr="00405E6C">
        <w:rPr>
          <w:rFonts w:ascii="Arial" w:hAnsi="Arial" w:cs="Arial"/>
          <w:color w:val="000000" w:themeColor="text1"/>
          <w:sz w:val="24"/>
          <w:szCs w:val="24"/>
        </w:rPr>
        <w:t xml:space="preserve"> </w:t>
      </w:r>
      <w:r w:rsidR="00902777" w:rsidRPr="00405E6C">
        <w:rPr>
          <w:rFonts w:ascii="Arial" w:hAnsi="Arial" w:cs="Arial"/>
          <w:color w:val="000000" w:themeColor="text1"/>
          <w:sz w:val="24"/>
          <w:szCs w:val="24"/>
        </w:rPr>
        <w:t xml:space="preserve">relation to </w:t>
      </w:r>
      <w:r w:rsidR="00A5519A" w:rsidRPr="00405E6C">
        <w:rPr>
          <w:rFonts w:ascii="Arial" w:hAnsi="Arial" w:cs="Arial"/>
          <w:color w:val="000000" w:themeColor="text1"/>
          <w:sz w:val="24"/>
          <w:szCs w:val="24"/>
        </w:rPr>
        <w:t>supporting</w:t>
      </w:r>
      <w:r w:rsidR="00B37B1A" w:rsidRPr="00405E6C">
        <w:rPr>
          <w:rFonts w:ascii="Arial" w:hAnsi="Arial" w:cs="Arial"/>
          <w:color w:val="000000" w:themeColor="text1"/>
          <w:sz w:val="24"/>
          <w:szCs w:val="24"/>
        </w:rPr>
        <w:t xml:space="preserve"> </w:t>
      </w:r>
      <w:r w:rsidR="002A2FE0" w:rsidRPr="00405E6C">
        <w:rPr>
          <w:rFonts w:ascii="Arial" w:hAnsi="Arial" w:cs="Arial"/>
          <w:color w:val="000000" w:themeColor="text1"/>
          <w:sz w:val="24"/>
          <w:szCs w:val="24"/>
        </w:rPr>
        <w:t>BAME</w:t>
      </w:r>
      <w:r w:rsidR="00B37B1A" w:rsidRPr="00405E6C">
        <w:rPr>
          <w:rFonts w:ascii="Arial" w:hAnsi="Arial" w:cs="Arial"/>
          <w:color w:val="000000" w:themeColor="text1"/>
          <w:sz w:val="24"/>
          <w:szCs w:val="24"/>
        </w:rPr>
        <w:t xml:space="preserve"> inpatients to express their needs</w:t>
      </w:r>
      <w:r w:rsidR="00AC1470">
        <w:rPr>
          <w:rFonts w:ascii="Arial" w:hAnsi="Arial" w:cs="Arial"/>
          <w:color w:val="000000" w:themeColor="text1"/>
          <w:sz w:val="24"/>
          <w:szCs w:val="24"/>
        </w:rPr>
        <w:t xml:space="preserve"> despite c</w:t>
      </w:r>
      <w:r w:rsidR="00B37B1A" w:rsidRPr="00405E6C">
        <w:rPr>
          <w:rFonts w:ascii="Arial" w:hAnsi="Arial" w:cs="Arial"/>
          <w:color w:val="000000" w:themeColor="text1"/>
          <w:sz w:val="24"/>
          <w:szCs w:val="24"/>
        </w:rPr>
        <w:t xml:space="preserve">ulturally appropriate advocacy </w:t>
      </w:r>
      <w:r w:rsidR="00AC1470">
        <w:rPr>
          <w:rFonts w:ascii="Arial" w:hAnsi="Arial" w:cs="Arial"/>
          <w:color w:val="000000" w:themeColor="text1"/>
          <w:sz w:val="24"/>
          <w:szCs w:val="24"/>
        </w:rPr>
        <w:t xml:space="preserve">being </w:t>
      </w:r>
      <w:r w:rsidR="00B37B1A" w:rsidRPr="00405E6C">
        <w:rPr>
          <w:rFonts w:ascii="Arial" w:hAnsi="Arial" w:cs="Arial"/>
          <w:color w:val="000000" w:themeColor="text1"/>
          <w:sz w:val="24"/>
          <w:szCs w:val="24"/>
        </w:rPr>
        <w:t xml:space="preserve">recommended by the </w:t>
      </w:r>
      <w:r w:rsidR="00C46B28">
        <w:rPr>
          <w:rFonts w:ascii="Arial" w:hAnsi="Arial" w:cs="Arial"/>
          <w:color w:val="000000" w:themeColor="text1"/>
          <w:sz w:val="24"/>
          <w:szCs w:val="24"/>
        </w:rPr>
        <w:t xml:space="preserve">DHSC </w:t>
      </w:r>
      <w:r w:rsidR="00B37B1A" w:rsidRPr="00405E6C">
        <w:rPr>
          <w:rFonts w:ascii="Arial" w:hAnsi="Arial" w:cs="Arial"/>
          <w:color w:val="000000" w:themeColor="text1"/>
          <w:sz w:val="24"/>
          <w:szCs w:val="24"/>
        </w:rPr>
        <w:t xml:space="preserve">(2018) to support staff to identify </w:t>
      </w:r>
      <w:r w:rsidR="002A2FE0" w:rsidRPr="00405E6C">
        <w:rPr>
          <w:rFonts w:ascii="Arial" w:hAnsi="Arial" w:cs="Arial"/>
          <w:color w:val="000000" w:themeColor="text1"/>
          <w:sz w:val="24"/>
          <w:szCs w:val="24"/>
        </w:rPr>
        <w:t>BAME</w:t>
      </w:r>
      <w:r w:rsidR="00B37B1A" w:rsidRPr="00405E6C">
        <w:rPr>
          <w:rFonts w:ascii="Arial" w:hAnsi="Arial" w:cs="Arial"/>
          <w:color w:val="000000" w:themeColor="text1"/>
          <w:sz w:val="24"/>
          <w:szCs w:val="24"/>
        </w:rPr>
        <w:t xml:space="preserve"> inpatients</w:t>
      </w:r>
      <w:r w:rsidR="00C46B28">
        <w:rPr>
          <w:rFonts w:ascii="Arial" w:hAnsi="Arial" w:cs="Arial"/>
          <w:color w:val="000000" w:themeColor="text1"/>
          <w:sz w:val="24"/>
          <w:szCs w:val="24"/>
        </w:rPr>
        <w:t>’</w:t>
      </w:r>
      <w:r w:rsidR="00B37B1A" w:rsidRPr="00405E6C">
        <w:rPr>
          <w:rFonts w:ascii="Arial" w:hAnsi="Arial" w:cs="Arial"/>
          <w:color w:val="000000" w:themeColor="text1"/>
          <w:sz w:val="24"/>
          <w:szCs w:val="24"/>
        </w:rPr>
        <w:t xml:space="preserve"> cultural and religious needs.</w:t>
      </w:r>
    </w:p>
    <w:p w14:paraId="71AEB1C7" w14:textId="2EF2376A" w:rsidR="00AC1470" w:rsidRDefault="00671BC1"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C1470">
        <w:rPr>
          <w:rFonts w:ascii="Arial" w:hAnsi="Arial" w:cs="Arial"/>
          <w:color w:val="000000" w:themeColor="text1"/>
          <w:sz w:val="24"/>
          <w:szCs w:val="24"/>
        </w:rPr>
        <w:t>N</w:t>
      </w:r>
      <w:r w:rsidR="00AC1470" w:rsidRPr="00405E6C">
        <w:rPr>
          <w:rFonts w:ascii="Arial" w:hAnsi="Arial" w:cs="Arial"/>
          <w:color w:val="000000" w:themeColor="text1"/>
          <w:sz w:val="24"/>
          <w:szCs w:val="24"/>
        </w:rPr>
        <w:t xml:space="preserve">ot all the inpatient staff </w:t>
      </w:r>
      <w:r w:rsidR="00AC1470">
        <w:rPr>
          <w:rFonts w:ascii="Arial" w:hAnsi="Arial" w:cs="Arial"/>
          <w:color w:val="000000" w:themeColor="text1"/>
          <w:sz w:val="24"/>
          <w:szCs w:val="24"/>
        </w:rPr>
        <w:t xml:space="preserve">who took part in this study had </w:t>
      </w:r>
      <w:r w:rsidR="00AC1470" w:rsidRPr="00405E6C">
        <w:rPr>
          <w:rFonts w:ascii="Arial" w:hAnsi="Arial" w:cs="Arial"/>
          <w:color w:val="000000" w:themeColor="text1"/>
          <w:sz w:val="24"/>
          <w:szCs w:val="24"/>
        </w:rPr>
        <w:t>received training on meeting religious and cultural needs</w:t>
      </w:r>
      <w:r w:rsidR="00AC1470">
        <w:rPr>
          <w:rFonts w:ascii="Arial" w:hAnsi="Arial" w:cs="Arial"/>
          <w:color w:val="000000" w:themeColor="text1"/>
          <w:sz w:val="24"/>
          <w:szCs w:val="24"/>
        </w:rPr>
        <w:t xml:space="preserve"> and some of those who had felt the benefit was limited</w:t>
      </w:r>
      <w:r w:rsidR="00AC1470" w:rsidRPr="00405E6C">
        <w:rPr>
          <w:rFonts w:ascii="Arial" w:hAnsi="Arial" w:cs="Arial"/>
          <w:color w:val="000000" w:themeColor="text1"/>
          <w:sz w:val="24"/>
          <w:szCs w:val="24"/>
        </w:rPr>
        <w:t>. S</w:t>
      </w:r>
      <w:r w:rsidR="00AC1470">
        <w:rPr>
          <w:rFonts w:ascii="Arial" w:hAnsi="Arial" w:cs="Arial"/>
          <w:color w:val="000000" w:themeColor="text1"/>
          <w:sz w:val="24"/>
          <w:szCs w:val="24"/>
        </w:rPr>
        <w:t>ome s</w:t>
      </w:r>
      <w:r w:rsidR="00AC1470" w:rsidRPr="00405E6C">
        <w:rPr>
          <w:rFonts w:ascii="Arial" w:hAnsi="Arial" w:cs="Arial"/>
          <w:color w:val="000000" w:themeColor="text1"/>
          <w:sz w:val="24"/>
          <w:szCs w:val="24"/>
        </w:rPr>
        <w:t xml:space="preserve">taff </w:t>
      </w:r>
      <w:r w:rsidR="00AC1470">
        <w:rPr>
          <w:rFonts w:ascii="Arial" w:hAnsi="Arial" w:cs="Arial"/>
          <w:color w:val="000000" w:themeColor="text1"/>
          <w:sz w:val="24"/>
          <w:szCs w:val="24"/>
        </w:rPr>
        <w:t xml:space="preserve">informally </w:t>
      </w:r>
      <w:r w:rsidR="00AC1470" w:rsidRPr="00405E6C">
        <w:rPr>
          <w:rFonts w:ascii="Arial" w:hAnsi="Arial" w:cs="Arial"/>
          <w:color w:val="000000" w:themeColor="text1"/>
          <w:sz w:val="24"/>
          <w:szCs w:val="24"/>
        </w:rPr>
        <w:t xml:space="preserve">consulted </w:t>
      </w:r>
      <w:r w:rsidR="00AC1470">
        <w:rPr>
          <w:rFonts w:ascii="Arial" w:hAnsi="Arial" w:cs="Arial"/>
          <w:color w:val="000000" w:themeColor="text1"/>
          <w:sz w:val="24"/>
          <w:szCs w:val="24"/>
        </w:rPr>
        <w:t xml:space="preserve">BAME </w:t>
      </w:r>
      <w:r w:rsidR="00AC1470" w:rsidRPr="00405E6C">
        <w:rPr>
          <w:rFonts w:ascii="Arial" w:hAnsi="Arial" w:cs="Arial"/>
          <w:color w:val="000000" w:themeColor="text1"/>
          <w:sz w:val="24"/>
          <w:szCs w:val="24"/>
        </w:rPr>
        <w:t>colleagues about BAME patients’ religious and cultural needs</w:t>
      </w:r>
      <w:r w:rsidR="00AC1470">
        <w:rPr>
          <w:rFonts w:ascii="Arial" w:hAnsi="Arial" w:cs="Arial"/>
          <w:color w:val="000000" w:themeColor="text1"/>
          <w:sz w:val="24"/>
          <w:szCs w:val="24"/>
        </w:rPr>
        <w:t xml:space="preserve">, echoing findings </w:t>
      </w:r>
      <w:r w:rsidR="00AC1470" w:rsidRPr="00405E6C">
        <w:rPr>
          <w:rFonts w:ascii="Arial" w:hAnsi="Arial" w:cs="Arial"/>
          <w:color w:val="000000" w:themeColor="text1"/>
          <w:sz w:val="24"/>
          <w:szCs w:val="24"/>
        </w:rPr>
        <w:t xml:space="preserve">by </w:t>
      </w:r>
      <w:proofErr w:type="spellStart"/>
      <w:r w:rsidR="00AC1470" w:rsidRPr="00405E6C">
        <w:rPr>
          <w:rFonts w:ascii="Arial" w:hAnsi="Arial" w:cs="Arial"/>
          <w:color w:val="000000" w:themeColor="text1"/>
          <w:sz w:val="24"/>
          <w:szCs w:val="24"/>
        </w:rPr>
        <w:t>Bhui</w:t>
      </w:r>
      <w:proofErr w:type="spellEnd"/>
      <w:r w:rsidR="00AC1470" w:rsidRPr="00405E6C">
        <w:rPr>
          <w:rFonts w:ascii="Arial" w:hAnsi="Arial" w:cs="Arial"/>
          <w:color w:val="000000" w:themeColor="text1"/>
          <w:sz w:val="24"/>
          <w:szCs w:val="24"/>
        </w:rPr>
        <w:t xml:space="preserve"> et al (2007)</w:t>
      </w:r>
      <w:r w:rsidR="00AC1470">
        <w:rPr>
          <w:rFonts w:ascii="Arial" w:hAnsi="Arial" w:cs="Arial"/>
          <w:color w:val="000000" w:themeColor="text1"/>
          <w:sz w:val="24"/>
          <w:szCs w:val="24"/>
        </w:rPr>
        <w:t>.  H</w:t>
      </w:r>
      <w:r w:rsidR="00AC1470" w:rsidRPr="00405E6C">
        <w:rPr>
          <w:rFonts w:ascii="Arial" w:hAnsi="Arial" w:cs="Arial"/>
          <w:color w:val="000000" w:themeColor="text1"/>
          <w:sz w:val="24"/>
          <w:szCs w:val="24"/>
        </w:rPr>
        <w:t xml:space="preserve">owever, BAME </w:t>
      </w:r>
      <w:r w:rsidR="00AC1470" w:rsidRPr="00405E6C">
        <w:rPr>
          <w:rFonts w:ascii="Arial" w:hAnsi="Arial" w:cs="Arial"/>
          <w:color w:val="000000" w:themeColor="text1"/>
          <w:sz w:val="24"/>
          <w:szCs w:val="24"/>
        </w:rPr>
        <w:lastRenderedPageBreak/>
        <w:t xml:space="preserve">staff in this Trust were not </w:t>
      </w:r>
      <w:r w:rsidR="00AC1470">
        <w:rPr>
          <w:rFonts w:ascii="Arial" w:hAnsi="Arial" w:cs="Arial"/>
          <w:color w:val="000000" w:themeColor="text1"/>
          <w:sz w:val="24"/>
          <w:szCs w:val="24"/>
        </w:rPr>
        <w:t xml:space="preserve">representative </w:t>
      </w:r>
      <w:r w:rsidR="00AC1470" w:rsidRPr="00405E6C">
        <w:rPr>
          <w:rFonts w:ascii="Arial" w:hAnsi="Arial" w:cs="Arial"/>
          <w:color w:val="000000" w:themeColor="text1"/>
          <w:sz w:val="24"/>
          <w:szCs w:val="24"/>
        </w:rPr>
        <w:t xml:space="preserve">of </w:t>
      </w:r>
      <w:r w:rsidR="00AC1470">
        <w:rPr>
          <w:rFonts w:ascii="Arial" w:hAnsi="Arial" w:cs="Arial"/>
          <w:color w:val="000000" w:themeColor="text1"/>
          <w:sz w:val="24"/>
          <w:szCs w:val="24"/>
        </w:rPr>
        <w:t xml:space="preserve">the </w:t>
      </w:r>
      <w:r w:rsidR="00AC1470" w:rsidRPr="00405E6C">
        <w:rPr>
          <w:rFonts w:ascii="Arial" w:hAnsi="Arial" w:cs="Arial"/>
          <w:color w:val="000000" w:themeColor="text1"/>
          <w:sz w:val="24"/>
          <w:szCs w:val="24"/>
        </w:rPr>
        <w:t>ethnicities of inpatients</w:t>
      </w:r>
      <w:r w:rsidR="00AC1470">
        <w:rPr>
          <w:rFonts w:ascii="Arial" w:hAnsi="Arial" w:cs="Arial"/>
          <w:color w:val="000000" w:themeColor="text1"/>
          <w:sz w:val="24"/>
          <w:szCs w:val="24"/>
        </w:rPr>
        <w:t xml:space="preserve">, a reality that is reflected nationally </w:t>
      </w:r>
      <w:r w:rsidR="00AC1470" w:rsidRPr="00405E6C">
        <w:rPr>
          <w:rFonts w:ascii="Arial" w:hAnsi="Arial" w:cs="Arial"/>
          <w:color w:val="000000" w:themeColor="text1"/>
          <w:sz w:val="24"/>
          <w:szCs w:val="24"/>
        </w:rPr>
        <w:t>(</w:t>
      </w:r>
      <w:r w:rsidR="00C46B28">
        <w:rPr>
          <w:rFonts w:ascii="Arial" w:hAnsi="Arial" w:cs="Arial"/>
          <w:color w:val="000000" w:themeColor="text1"/>
          <w:sz w:val="24"/>
          <w:szCs w:val="24"/>
        </w:rPr>
        <w:t>DHSC</w:t>
      </w:r>
      <w:r w:rsidR="00AC1470" w:rsidRPr="00405E6C">
        <w:rPr>
          <w:rFonts w:ascii="Arial" w:hAnsi="Arial" w:cs="Arial"/>
          <w:color w:val="000000" w:themeColor="text1"/>
          <w:sz w:val="24"/>
          <w:szCs w:val="24"/>
        </w:rPr>
        <w:t xml:space="preserve">, 2018). Thus, the needs of small ethnic groups and newly emerging communities </w:t>
      </w:r>
      <w:r w:rsidR="00AC1470">
        <w:rPr>
          <w:rFonts w:ascii="Arial" w:hAnsi="Arial" w:cs="Arial"/>
          <w:color w:val="000000" w:themeColor="text1"/>
          <w:sz w:val="24"/>
          <w:szCs w:val="24"/>
        </w:rPr>
        <w:t>we</w:t>
      </w:r>
      <w:r w:rsidR="00AC1470" w:rsidRPr="00405E6C">
        <w:rPr>
          <w:rFonts w:ascii="Arial" w:hAnsi="Arial" w:cs="Arial"/>
          <w:color w:val="000000" w:themeColor="text1"/>
          <w:sz w:val="24"/>
          <w:szCs w:val="24"/>
        </w:rPr>
        <w:t xml:space="preserve">re less likely to be known due to lack of knowledge and </w:t>
      </w:r>
      <w:r w:rsidR="00AC1470">
        <w:rPr>
          <w:rFonts w:ascii="Arial" w:hAnsi="Arial" w:cs="Arial"/>
          <w:color w:val="000000" w:themeColor="text1"/>
          <w:sz w:val="24"/>
          <w:szCs w:val="24"/>
        </w:rPr>
        <w:t xml:space="preserve">lack of </w:t>
      </w:r>
      <w:r w:rsidR="00AC1470" w:rsidRPr="00405E6C">
        <w:rPr>
          <w:rFonts w:ascii="Arial" w:hAnsi="Arial" w:cs="Arial"/>
          <w:color w:val="000000" w:themeColor="text1"/>
          <w:sz w:val="24"/>
          <w:szCs w:val="24"/>
        </w:rPr>
        <w:t xml:space="preserve">staff of the same religions and cultural backgrounds. </w:t>
      </w:r>
    </w:p>
    <w:p w14:paraId="10E39666" w14:textId="4FB5B9CF" w:rsidR="004E4248" w:rsidRPr="00405E6C" w:rsidRDefault="00671BC1"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284ECB" w:rsidRPr="00405E6C">
        <w:rPr>
          <w:rFonts w:ascii="Arial" w:hAnsi="Arial" w:cs="Arial"/>
          <w:color w:val="000000" w:themeColor="text1"/>
          <w:sz w:val="24"/>
          <w:szCs w:val="24"/>
        </w:rPr>
        <w:t xml:space="preserve">Staff </w:t>
      </w:r>
      <w:r w:rsidR="00284ECB">
        <w:rPr>
          <w:rFonts w:ascii="Arial" w:hAnsi="Arial" w:cs="Arial"/>
          <w:color w:val="000000" w:themeColor="text1"/>
          <w:sz w:val="24"/>
          <w:szCs w:val="24"/>
        </w:rPr>
        <w:t xml:space="preserve">felt they </w:t>
      </w:r>
      <w:r w:rsidR="00284ECB" w:rsidRPr="00405E6C">
        <w:rPr>
          <w:rFonts w:ascii="Arial" w:hAnsi="Arial" w:cs="Arial"/>
          <w:color w:val="000000" w:themeColor="text1"/>
          <w:sz w:val="24"/>
          <w:szCs w:val="24"/>
        </w:rPr>
        <w:t>did not have the confidence or skills to explore inpatients</w:t>
      </w:r>
      <w:r w:rsidR="00C46B28">
        <w:rPr>
          <w:rFonts w:ascii="Arial" w:hAnsi="Arial" w:cs="Arial"/>
          <w:color w:val="000000" w:themeColor="text1"/>
          <w:sz w:val="24"/>
          <w:szCs w:val="24"/>
        </w:rPr>
        <w:t>’</w:t>
      </w:r>
      <w:r w:rsidR="00284ECB" w:rsidRPr="00405E6C">
        <w:rPr>
          <w:rFonts w:ascii="Arial" w:hAnsi="Arial" w:cs="Arial"/>
          <w:color w:val="000000" w:themeColor="text1"/>
          <w:sz w:val="24"/>
          <w:szCs w:val="24"/>
        </w:rPr>
        <w:t xml:space="preserve"> narratives of their experience of their mental health</w:t>
      </w:r>
      <w:r w:rsidR="00284ECB">
        <w:rPr>
          <w:rFonts w:ascii="Arial" w:hAnsi="Arial" w:cs="Arial"/>
          <w:color w:val="000000" w:themeColor="text1"/>
          <w:sz w:val="24"/>
          <w:szCs w:val="24"/>
        </w:rPr>
        <w:t xml:space="preserve"> and struggled to identify whether unusual practices or beliefs displayed by BAME inpatients represented </w:t>
      </w:r>
      <w:r w:rsidR="00284ECB" w:rsidRPr="00405E6C">
        <w:rPr>
          <w:rFonts w:ascii="Arial" w:hAnsi="Arial" w:cs="Arial"/>
          <w:color w:val="000000" w:themeColor="text1"/>
          <w:sz w:val="24"/>
          <w:szCs w:val="24"/>
        </w:rPr>
        <w:t xml:space="preserve">religious and cultural </w:t>
      </w:r>
      <w:r w:rsidR="00284ECB">
        <w:rPr>
          <w:rFonts w:ascii="Arial" w:hAnsi="Arial" w:cs="Arial"/>
          <w:color w:val="000000" w:themeColor="text1"/>
          <w:sz w:val="24"/>
          <w:szCs w:val="24"/>
        </w:rPr>
        <w:t xml:space="preserve">practices or beliefs and/or </w:t>
      </w:r>
      <w:r w:rsidR="00284ECB" w:rsidRPr="00405E6C">
        <w:rPr>
          <w:rFonts w:ascii="Arial" w:hAnsi="Arial" w:cs="Arial"/>
          <w:color w:val="000000" w:themeColor="text1"/>
          <w:sz w:val="24"/>
          <w:szCs w:val="24"/>
        </w:rPr>
        <w:t xml:space="preserve">were due to </w:t>
      </w:r>
      <w:r w:rsidR="00284ECB">
        <w:rPr>
          <w:rFonts w:ascii="Arial" w:hAnsi="Arial" w:cs="Arial"/>
          <w:color w:val="000000" w:themeColor="text1"/>
          <w:sz w:val="24"/>
          <w:szCs w:val="24"/>
        </w:rPr>
        <w:t xml:space="preserve">becoming increasingly mentally unwell.  This reflects the work of </w:t>
      </w:r>
      <w:r w:rsidR="00284ECB" w:rsidRPr="00405E6C">
        <w:rPr>
          <w:rFonts w:ascii="Arial" w:hAnsi="Arial" w:cs="Arial"/>
          <w:color w:val="000000" w:themeColor="text1"/>
          <w:sz w:val="24"/>
          <w:szCs w:val="24"/>
        </w:rPr>
        <w:t>Hilton (2002)</w:t>
      </w:r>
      <w:r w:rsidR="00284ECB">
        <w:rPr>
          <w:rFonts w:ascii="Arial" w:hAnsi="Arial" w:cs="Arial"/>
          <w:color w:val="000000" w:themeColor="text1"/>
          <w:sz w:val="24"/>
          <w:szCs w:val="24"/>
        </w:rPr>
        <w:t xml:space="preserve">, and suggests a need to use a </w:t>
      </w:r>
      <w:r w:rsidR="00284ECB" w:rsidRPr="00405E6C">
        <w:rPr>
          <w:rFonts w:ascii="Arial" w:hAnsi="Arial" w:cs="Arial"/>
          <w:color w:val="000000" w:themeColor="text1"/>
          <w:sz w:val="24"/>
          <w:szCs w:val="24"/>
        </w:rPr>
        <w:t xml:space="preserve">person-centred </w:t>
      </w:r>
      <w:r w:rsidR="00284ECB">
        <w:rPr>
          <w:rFonts w:ascii="Arial" w:hAnsi="Arial" w:cs="Arial"/>
          <w:color w:val="000000" w:themeColor="text1"/>
          <w:sz w:val="24"/>
          <w:szCs w:val="24"/>
        </w:rPr>
        <w:t xml:space="preserve">approach to identify the meaning of the behaviour, </w:t>
      </w:r>
      <w:r w:rsidR="00284ECB" w:rsidRPr="00405E6C">
        <w:rPr>
          <w:rFonts w:ascii="Arial" w:hAnsi="Arial" w:cs="Arial"/>
          <w:color w:val="000000" w:themeColor="text1"/>
          <w:sz w:val="24"/>
          <w:szCs w:val="24"/>
        </w:rPr>
        <w:t xml:space="preserve">as </w:t>
      </w:r>
      <w:r w:rsidR="00284ECB">
        <w:rPr>
          <w:rFonts w:ascii="Arial" w:hAnsi="Arial" w:cs="Arial"/>
          <w:color w:val="000000" w:themeColor="text1"/>
          <w:sz w:val="24"/>
          <w:szCs w:val="24"/>
        </w:rPr>
        <w:t xml:space="preserve">highlighted </w:t>
      </w:r>
      <w:r w:rsidR="00284ECB" w:rsidRPr="00405E6C">
        <w:rPr>
          <w:rFonts w:ascii="Arial" w:hAnsi="Arial" w:cs="Arial"/>
          <w:color w:val="000000" w:themeColor="text1"/>
          <w:sz w:val="24"/>
          <w:szCs w:val="24"/>
        </w:rPr>
        <w:t xml:space="preserve">by </w:t>
      </w:r>
      <w:proofErr w:type="spellStart"/>
      <w:r w:rsidR="00284ECB" w:rsidRPr="00405E6C">
        <w:rPr>
          <w:rFonts w:ascii="Arial" w:hAnsi="Arial" w:cs="Arial"/>
          <w:color w:val="000000" w:themeColor="text1"/>
          <w:sz w:val="24"/>
          <w:szCs w:val="24"/>
        </w:rPr>
        <w:t>Macmin</w:t>
      </w:r>
      <w:proofErr w:type="spellEnd"/>
      <w:r w:rsidR="00284ECB" w:rsidRPr="00405E6C">
        <w:rPr>
          <w:rFonts w:ascii="Arial" w:hAnsi="Arial" w:cs="Arial"/>
          <w:color w:val="000000" w:themeColor="text1"/>
          <w:sz w:val="24"/>
          <w:szCs w:val="24"/>
        </w:rPr>
        <w:t xml:space="preserve"> and </w:t>
      </w:r>
      <w:proofErr w:type="spellStart"/>
      <w:r w:rsidR="00284ECB" w:rsidRPr="00405E6C">
        <w:rPr>
          <w:rFonts w:ascii="Arial" w:hAnsi="Arial" w:cs="Arial"/>
          <w:color w:val="000000" w:themeColor="text1"/>
          <w:sz w:val="24"/>
          <w:szCs w:val="24"/>
        </w:rPr>
        <w:t>Foskett</w:t>
      </w:r>
      <w:proofErr w:type="spellEnd"/>
      <w:r w:rsidR="00284ECB" w:rsidRPr="00405E6C">
        <w:rPr>
          <w:rFonts w:ascii="Arial" w:hAnsi="Arial" w:cs="Arial"/>
          <w:color w:val="000000" w:themeColor="text1"/>
          <w:sz w:val="24"/>
          <w:szCs w:val="24"/>
        </w:rPr>
        <w:t xml:space="preserve"> (2004). </w:t>
      </w:r>
      <w:r w:rsidR="00C75807">
        <w:rPr>
          <w:rFonts w:ascii="Arial" w:hAnsi="Arial" w:cs="Arial"/>
          <w:color w:val="000000" w:themeColor="text1"/>
          <w:sz w:val="24"/>
          <w:szCs w:val="24"/>
        </w:rPr>
        <w:t xml:space="preserve"> Staff gave examples of where a lack of </w:t>
      </w:r>
      <w:r w:rsidR="00C75807" w:rsidRPr="00405E6C">
        <w:rPr>
          <w:rFonts w:ascii="Arial" w:hAnsi="Arial" w:cs="Arial"/>
          <w:color w:val="000000" w:themeColor="text1"/>
          <w:sz w:val="24"/>
          <w:szCs w:val="24"/>
        </w:rPr>
        <w:t xml:space="preserve">knowledge of </w:t>
      </w:r>
      <w:r w:rsidR="00C75807">
        <w:rPr>
          <w:rFonts w:ascii="Arial" w:hAnsi="Arial" w:cs="Arial"/>
          <w:color w:val="000000" w:themeColor="text1"/>
          <w:sz w:val="24"/>
          <w:szCs w:val="24"/>
        </w:rPr>
        <w:t xml:space="preserve">religious and cultural needs, </w:t>
      </w:r>
      <w:r w:rsidR="00C75807" w:rsidRPr="00405E6C">
        <w:rPr>
          <w:rFonts w:ascii="Arial" w:hAnsi="Arial" w:cs="Arial"/>
          <w:color w:val="000000" w:themeColor="text1"/>
          <w:sz w:val="24"/>
          <w:szCs w:val="24"/>
        </w:rPr>
        <w:t xml:space="preserve">beliefs </w:t>
      </w:r>
      <w:r w:rsidR="00C75807">
        <w:rPr>
          <w:rFonts w:ascii="Arial" w:hAnsi="Arial" w:cs="Arial"/>
          <w:color w:val="000000" w:themeColor="text1"/>
          <w:sz w:val="24"/>
          <w:szCs w:val="24"/>
        </w:rPr>
        <w:t xml:space="preserve">and practices had </w:t>
      </w:r>
      <w:r w:rsidR="00C75807" w:rsidRPr="00405E6C">
        <w:rPr>
          <w:rFonts w:ascii="Arial" w:hAnsi="Arial" w:cs="Arial"/>
          <w:color w:val="000000" w:themeColor="text1"/>
          <w:sz w:val="24"/>
          <w:szCs w:val="24"/>
        </w:rPr>
        <w:t>risk</w:t>
      </w:r>
      <w:r w:rsidR="00C75807">
        <w:rPr>
          <w:rFonts w:ascii="Arial" w:hAnsi="Arial" w:cs="Arial"/>
          <w:color w:val="000000" w:themeColor="text1"/>
          <w:sz w:val="24"/>
          <w:szCs w:val="24"/>
        </w:rPr>
        <w:t>ed</w:t>
      </w:r>
      <w:r w:rsidR="00C75807" w:rsidRPr="00405E6C">
        <w:rPr>
          <w:rFonts w:ascii="Arial" w:hAnsi="Arial" w:cs="Arial"/>
          <w:color w:val="000000" w:themeColor="text1"/>
          <w:sz w:val="24"/>
          <w:szCs w:val="24"/>
        </w:rPr>
        <w:t xml:space="preserve"> </w:t>
      </w:r>
      <w:r w:rsidR="00C75807">
        <w:rPr>
          <w:rFonts w:ascii="Arial" w:hAnsi="Arial" w:cs="Arial"/>
          <w:color w:val="000000" w:themeColor="text1"/>
          <w:sz w:val="24"/>
          <w:szCs w:val="24"/>
        </w:rPr>
        <w:t xml:space="preserve">an inpatient’s </w:t>
      </w:r>
      <w:r w:rsidR="00C75807" w:rsidRPr="00405E6C">
        <w:rPr>
          <w:rFonts w:ascii="Arial" w:hAnsi="Arial" w:cs="Arial"/>
          <w:color w:val="000000" w:themeColor="text1"/>
          <w:sz w:val="24"/>
          <w:szCs w:val="24"/>
        </w:rPr>
        <w:t>presentation</w:t>
      </w:r>
      <w:r w:rsidR="00C75807">
        <w:rPr>
          <w:rFonts w:ascii="Arial" w:hAnsi="Arial" w:cs="Arial"/>
          <w:color w:val="000000" w:themeColor="text1"/>
          <w:sz w:val="24"/>
          <w:szCs w:val="24"/>
        </w:rPr>
        <w:t xml:space="preserve"> incorrectly being</w:t>
      </w:r>
      <w:r w:rsidR="00C75807" w:rsidRPr="00405E6C">
        <w:rPr>
          <w:rFonts w:ascii="Arial" w:hAnsi="Arial" w:cs="Arial"/>
          <w:color w:val="000000" w:themeColor="text1"/>
          <w:sz w:val="24"/>
          <w:szCs w:val="24"/>
        </w:rPr>
        <w:t xml:space="preserve"> attributed to mental illness rather than</w:t>
      </w:r>
      <w:r w:rsidR="00C75807">
        <w:rPr>
          <w:rFonts w:ascii="Arial" w:hAnsi="Arial" w:cs="Arial"/>
          <w:color w:val="000000" w:themeColor="text1"/>
          <w:sz w:val="24"/>
          <w:szCs w:val="24"/>
        </w:rPr>
        <w:t xml:space="preserve"> as an expression of, or potentially a coping mechanism derived from, </w:t>
      </w:r>
      <w:r w:rsidR="00C75807" w:rsidRPr="00405E6C">
        <w:rPr>
          <w:rFonts w:ascii="Arial" w:hAnsi="Arial" w:cs="Arial"/>
          <w:color w:val="000000" w:themeColor="text1"/>
          <w:sz w:val="24"/>
          <w:szCs w:val="24"/>
        </w:rPr>
        <w:t>their religio</w:t>
      </w:r>
      <w:r w:rsidR="00C75807">
        <w:rPr>
          <w:rFonts w:ascii="Arial" w:hAnsi="Arial" w:cs="Arial"/>
          <w:color w:val="000000" w:themeColor="text1"/>
          <w:sz w:val="24"/>
          <w:szCs w:val="24"/>
        </w:rPr>
        <w:t>n</w:t>
      </w:r>
      <w:r w:rsidR="00C75807" w:rsidRPr="00405E6C">
        <w:rPr>
          <w:rFonts w:ascii="Arial" w:hAnsi="Arial" w:cs="Arial"/>
          <w:color w:val="000000" w:themeColor="text1"/>
          <w:sz w:val="24"/>
          <w:szCs w:val="24"/>
        </w:rPr>
        <w:t xml:space="preserve"> or cultur</w:t>
      </w:r>
      <w:r w:rsidR="00C75807">
        <w:rPr>
          <w:rFonts w:ascii="Arial" w:hAnsi="Arial" w:cs="Arial"/>
          <w:color w:val="000000" w:themeColor="text1"/>
          <w:sz w:val="24"/>
          <w:szCs w:val="24"/>
        </w:rPr>
        <w:t xml:space="preserve">e, building upon evidence from </w:t>
      </w:r>
      <w:r w:rsidR="00C75807" w:rsidRPr="00405E6C">
        <w:rPr>
          <w:rFonts w:ascii="Arial" w:hAnsi="Arial" w:cs="Arial"/>
          <w:color w:val="000000" w:themeColor="text1"/>
          <w:sz w:val="24"/>
          <w:szCs w:val="24"/>
        </w:rPr>
        <w:t>the US</w:t>
      </w:r>
      <w:r w:rsidR="00651248">
        <w:rPr>
          <w:rFonts w:ascii="Arial" w:hAnsi="Arial" w:cs="Arial"/>
          <w:color w:val="000000" w:themeColor="text1"/>
          <w:sz w:val="24"/>
          <w:szCs w:val="24"/>
        </w:rPr>
        <w:t>A</w:t>
      </w:r>
      <w:r w:rsidR="00C75807" w:rsidRPr="00405E6C">
        <w:rPr>
          <w:rFonts w:ascii="Arial" w:hAnsi="Arial" w:cs="Arial"/>
          <w:color w:val="000000" w:themeColor="text1"/>
          <w:sz w:val="24"/>
          <w:szCs w:val="24"/>
        </w:rPr>
        <w:t xml:space="preserve"> </w:t>
      </w:r>
      <w:r w:rsidR="00C75807">
        <w:rPr>
          <w:rFonts w:ascii="Arial" w:hAnsi="Arial" w:cs="Arial"/>
          <w:color w:val="000000" w:themeColor="text1"/>
          <w:sz w:val="24"/>
          <w:szCs w:val="24"/>
        </w:rPr>
        <w:t xml:space="preserve">(O’Connor and Vandenberg, </w:t>
      </w:r>
      <w:r w:rsidR="00C75807" w:rsidRPr="00405E6C">
        <w:rPr>
          <w:rFonts w:ascii="Arial" w:hAnsi="Arial" w:cs="Arial"/>
          <w:color w:val="000000" w:themeColor="text1"/>
          <w:sz w:val="24"/>
          <w:szCs w:val="24"/>
        </w:rPr>
        <w:t>2010).</w:t>
      </w:r>
      <w:r w:rsidR="00902777"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 </w:t>
      </w:r>
    </w:p>
    <w:p w14:paraId="5AC79A81" w14:textId="782AECF4" w:rsidR="00E55967" w:rsidRDefault="00FA3666"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90E8C" w:rsidRPr="00405E6C">
        <w:rPr>
          <w:rFonts w:ascii="Arial" w:hAnsi="Arial" w:cs="Arial"/>
          <w:color w:val="000000" w:themeColor="text1"/>
          <w:sz w:val="24"/>
          <w:szCs w:val="24"/>
        </w:rPr>
        <w:t xml:space="preserve">Staff were supportive of involving </w:t>
      </w:r>
      <w:r w:rsidR="00F546DF">
        <w:rPr>
          <w:rFonts w:ascii="Arial" w:hAnsi="Arial" w:cs="Arial"/>
          <w:color w:val="000000" w:themeColor="text1"/>
          <w:sz w:val="24"/>
          <w:szCs w:val="24"/>
        </w:rPr>
        <w:t xml:space="preserve">the </w:t>
      </w:r>
      <w:r w:rsidR="00190E8C" w:rsidRPr="00405E6C">
        <w:rPr>
          <w:rFonts w:ascii="Arial" w:hAnsi="Arial" w:cs="Arial"/>
          <w:color w:val="000000" w:themeColor="text1"/>
          <w:sz w:val="24"/>
          <w:szCs w:val="24"/>
        </w:rPr>
        <w:t xml:space="preserve">family of an inpatient especially where the family members could inform staff of the BAME inpatient’s religious and cultural needs. Conversely, </w:t>
      </w:r>
      <w:r w:rsidR="00F546DF">
        <w:rPr>
          <w:rFonts w:ascii="Arial" w:hAnsi="Arial" w:cs="Arial"/>
          <w:color w:val="000000" w:themeColor="text1"/>
          <w:sz w:val="24"/>
          <w:szCs w:val="24"/>
        </w:rPr>
        <w:t xml:space="preserve">family </w:t>
      </w:r>
      <w:r w:rsidR="00190E8C" w:rsidRPr="00405E6C">
        <w:rPr>
          <w:rFonts w:ascii="Arial" w:hAnsi="Arial" w:cs="Arial"/>
          <w:color w:val="000000" w:themeColor="text1"/>
          <w:sz w:val="24"/>
          <w:szCs w:val="24"/>
        </w:rPr>
        <w:t xml:space="preserve">involvement could be detrimental </w:t>
      </w:r>
      <w:r w:rsidR="00F546DF">
        <w:rPr>
          <w:rFonts w:ascii="Arial" w:hAnsi="Arial" w:cs="Arial"/>
          <w:color w:val="000000" w:themeColor="text1"/>
          <w:sz w:val="24"/>
          <w:szCs w:val="24"/>
        </w:rPr>
        <w:t xml:space="preserve">if </w:t>
      </w:r>
      <w:r w:rsidR="00190E8C" w:rsidRPr="00405E6C">
        <w:rPr>
          <w:rFonts w:ascii="Arial" w:hAnsi="Arial" w:cs="Arial"/>
          <w:color w:val="000000" w:themeColor="text1"/>
          <w:sz w:val="24"/>
          <w:szCs w:val="24"/>
        </w:rPr>
        <w:t xml:space="preserve">family lacked understanding of the </w:t>
      </w:r>
      <w:r w:rsidR="00F546DF">
        <w:rPr>
          <w:rFonts w:ascii="Arial" w:hAnsi="Arial" w:cs="Arial"/>
          <w:color w:val="000000" w:themeColor="text1"/>
          <w:sz w:val="24"/>
          <w:szCs w:val="24"/>
        </w:rPr>
        <w:t>inpatient’s condition and treatment and/or discouraged the inpatient from adherence to the treatment plan</w:t>
      </w:r>
      <w:r w:rsidR="00190E8C" w:rsidRPr="00405E6C">
        <w:rPr>
          <w:rFonts w:ascii="Arial" w:hAnsi="Arial" w:cs="Arial"/>
          <w:color w:val="000000" w:themeColor="text1"/>
          <w:sz w:val="24"/>
          <w:szCs w:val="24"/>
        </w:rPr>
        <w:t xml:space="preserve">. </w:t>
      </w:r>
      <w:r w:rsidR="009F6745">
        <w:rPr>
          <w:rFonts w:ascii="Arial" w:hAnsi="Arial" w:cs="Arial"/>
          <w:color w:val="000000" w:themeColor="text1"/>
          <w:sz w:val="24"/>
          <w:szCs w:val="24"/>
        </w:rPr>
        <w:t>As noted by Larsen (2004), p</w:t>
      </w:r>
      <w:r w:rsidR="009F6745" w:rsidRPr="00405E6C">
        <w:rPr>
          <w:rFonts w:ascii="Arial" w:hAnsi="Arial" w:cs="Arial"/>
          <w:color w:val="000000" w:themeColor="text1"/>
          <w:sz w:val="24"/>
          <w:szCs w:val="24"/>
        </w:rPr>
        <w:t>eople</w:t>
      </w:r>
      <w:r w:rsidR="009F6745">
        <w:rPr>
          <w:rFonts w:ascii="Arial" w:hAnsi="Arial" w:cs="Arial"/>
          <w:color w:val="000000" w:themeColor="text1"/>
          <w:sz w:val="24"/>
          <w:szCs w:val="24"/>
        </w:rPr>
        <w:t xml:space="preserve"> </w:t>
      </w:r>
      <w:r w:rsidR="009F6745" w:rsidRPr="00405E6C">
        <w:rPr>
          <w:rFonts w:ascii="Arial" w:hAnsi="Arial" w:cs="Arial"/>
          <w:color w:val="000000" w:themeColor="text1"/>
          <w:sz w:val="24"/>
          <w:szCs w:val="24"/>
        </w:rPr>
        <w:t>may seek to understand mental health experiences according to different narratives including religion and cultur</w:t>
      </w:r>
      <w:r w:rsidR="009F6745">
        <w:rPr>
          <w:rFonts w:ascii="Arial" w:hAnsi="Arial" w:cs="Arial"/>
          <w:color w:val="000000" w:themeColor="text1"/>
          <w:sz w:val="24"/>
          <w:szCs w:val="24"/>
        </w:rPr>
        <w:t xml:space="preserve">e.  </w:t>
      </w:r>
      <w:r w:rsidR="00190E8C" w:rsidRPr="00405E6C">
        <w:rPr>
          <w:rFonts w:ascii="Arial" w:hAnsi="Arial" w:cs="Arial"/>
          <w:color w:val="000000" w:themeColor="text1"/>
          <w:sz w:val="24"/>
          <w:szCs w:val="24"/>
        </w:rPr>
        <w:t xml:space="preserve">Mental </w:t>
      </w:r>
      <w:r w:rsidR="00F546DF">
        <w:rPr>
          <w:rFonts w:ascii="Arial" w:hAnsi="Arial" w:cs="Arial"/>
          <w:color w:val="000000" w:themeColor="text1"/>
          <w:sz w:val="24"/>
          <w:szCs w:val="24"/>
        </w:rPr>
        <w:t xml:space="preserve">illness </w:t>
      </w:r>
      <w:r w:rsidR="00190E8C" w:rsidRPr="00405E6C">
        <w:rPr>
          <w:rFonts w:ascii="Arial" w:hAnsi="Arial" w:cs="Arial"/>
          <w:color w:val="000000" w:themeColor="text1"/>
          <w:sz w:val="24"/>
          <w:szCs w:val="24"/>
        </w:rPr>
        <w:t xml:space="preserve">is </w:t>
      </w:r>
      <w:r w:rsidR="00F546DF">
        <w:rPr>
          <w:rFonts w:ascii="Arial" w:hAnsi="Arial" w:cs="Arial"/>
          <w:color w:val="000000" w:themeColor="text1"/>
          <w:sz w:val="24"/>
          <w:szCs w:val="24"/>
        </w:rPr>
        <w:t xml:space="preserve">understood </w:t>
      </w:r>
      <w:r w:rsidR="00190E8C" w:rsidRPr="00405E6C">
        <w:rPr>
          <w:rFonts w:ascii="Arial" w:hAnsi="Arial" w:cs="Arial"/>
          <w:color w:val="000000" w:themeColor="text1"/>
          <w:sz w:val="24"/>
          <w:szCs w:val="24"/>
        </w:rPr>
        <w:t>differently within different cultures</w:t>
      </w:r>
      <w:r w:rsidR="00F546DF">
        <w:rPr>
          <w:rFonts w:ascii="Arial" w:hAnsi="Arial" w:cs="Arial"/>
          <w:color w:val="000000" w:themeColor="text1"/>
          <w:sz w:val="24"/>
          <w:szCs w:val="24"/>
        </w:rPr>
        <w:t xml:space="preserve"> and can be viewed particularly negatively</w:t>
      </w:r>
      <w:r w:rsidR="00190E8C" w:rsidRPr="00405E6C">
        <w:rPr>
          <w:rFonts w:ascii="Arial" w:hAnsi="Arial" w:cs="Arial"/>
          <w:color w:val="000000" w:themeColor="text1"/>
          <w:sz w:val="24"/>
          <w:szCs w:val="24"/>
        </w:rPr>
        <w:t xml:space="preserve"> </w:t>
      </w:r>
      <w:r w:rsidR="00F546DF">
        <w:rPr>
          <w:rFonts w:ascii="Arial" w:hAnsi="Arial" w:cs="Arial"/>
          <w:color w:val="000000" w:themeColor="text1"/>
          <w:sz w:val="24"/>
          <w:szCs w:val="24"/>
        </w:rPr>
        <w:t xml:space="preserve">due to </w:t>
      </w:r>
      <w:r w:rsidR="00190E8C" w:rsidRPr="00405E6C">
        <w:rPr>
          <w:rFonts w:ascii="Arial" w:hAnsi="Arial" w:cs="Arial"/>
          <w:color w:val="000000" w:themeColor="text1"/>
          <w:sz w:val="24"/>
          <w:szCs w:val="24"/>
        </w:rPr>
        <w:t xml:space="preserve">stigma or lack of psychoeducation (Fernando, 2010). </w:t>
      </w:r>
      <w:r w:rsidR="00540BFF" w:rsidRPr="00405E6C">
        <w:rPr>
          <w:rFonts w:ascii="Arial" w:hAnsi="Arial" w:cs="Arial"/>
          <w:color w:val="000000" w:themeColor="text1"/>
          <w:sz w:val="24"/>
          <w:szCs w:val="24"/>
        </w:rPr>
        <w:t xml:space="preserve">Staff felt </w:t>
      </w:r>
      <w:r w:rsidR="00F546DF">
        <w:rPr>
          <w:rFonts w:ascii="Arial" w:hAnsi="Arial" w:cs="Arial"/>
          <w:color w:val="000000" w:themeColor="text1"/>
          <w:sz w:val="24"/>
          <w:szCs w:val="24"/>
        </w:rPr>
        <w:t xml:space="preserve">that </w:t>
      </w:r>
      <w:r w:rsidR="00540BFF" w:rsidRPr="00405E6C">
        <w:rPr>
          <w:rFonts w:ascii="Arial" w:hAnsi="Arial" w:cs="Arial"/>
          <w:color w:val="000000" w:themeColor="text1"/>
          <w:sz w:val="24"/>
          <w:szCs w:val="24"/>
        </w:rPr>
        <w:t xml:space="preserve">being knowledgeable about families’ religious and cultural backgrounds would enable them to build a rapport and to provide </w:t>
      </w:r>
      <w:r w:rsidR="00540BFF" w:rsidRPr="00405E6C">
        <w:rPr>
          <w:rFonts w:ascii="Arial" w:hAnsi="Arial" w:cs="Arial"/>
          <w:color w:val="000000" w:themeColor="text1"/>
          <w:sz w:val="24"/>
          <w:szCs w:val="24"/>
        </w:rPr>
        <w:lastRenderedPageBreak/>
        <w:t xml:space="preserve">psychoeducation </w:t>
      </w:r>
      <w:r w:rsidR="00F546DF">
        <w:rPr>
          <w:rFonts w:ascii="Arial" w:hAnsi="Arial" w:cs="Arial"/>
          <w:color w:val="000000" w:themeColor="text1"/>
          <w:sz w:val="24"/>
          <w:szCs w:val="24"/>
        </w:rPr>
        <w:t xml:space="preserve">which could ultimately lead to the family </w:t>
      </w:r>
      <w:r w:rsidR="009F6745">
        <w:rPr>
          <w:rFonts w:ascii="Arial" w:hAnsi="Arial" w:cs="Arial"/>
          <w:color w:val="000000" w:themeColor="text1"/>
          <w:sz w:val="24"/>
          <w:szCs w:val="24"/>
        </w:rPr>
        <w:t xml:space="preserve">supporting the inpatient to be open to treatment or medication.  Staff understanding of religious and cultural beliefs and practices could also help them to identify when an inpatient was displaying greater religiosity versus experiencing delusions and thus respond to them accordingly.  </w:t>
      </w:r>
      <w:r w:rsidR="00190E8C" w:rsidRPr="00405E6C">
        <w:rPr>
          <w:rFonts w:ascii="Arial" w:hAnsi="Arial" w:cs="Arial"/>
          <w:color w:val="000000" w:themeColor="text1"/>
          <w:sz w:val="24"/>
          <w:szCs w:val="24"/>
        </w:rPr>
        <w:t xml:space="preserve">         </w:t>
      </w:r>
      <w:r w:rsidR="005F6692" w:rsidRPr="00405E6C">
        <w:rPr>
          <w:rFonts w:ascii="Arial" w:hAnsi="Arial" w:cs="Arial"/>
          <w:color w:val="000000" w:themeColor="text1"/>
          <w:sz w:val="24"/>
          <w:szCs w:val="24"/>
        </w:rPr>
        <w:t xml:space="preserve">       </w:t>
      </w:r>
    </w:p>
    <w:p w14:paraId="31437558" w14:textId="525034D9" w:rsidR="004E4248" w:rsidRDefault="00E55967"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C75807">
        <w:rPr>
          <w:rFonts w:ascii="Arial" w:hAnsi="Arial" w:cs="Arial"/>
          <w:color w:val="000000" w:themeColor="text1"/>
          <w:sz w:val="24"/>
          <w:szCs w:val="24"/>
        </w:rPr>
        <w:t xml:space="preserve">Staff reported that </w:t>
      </w:r>
      <w:r w:rsidR="00420E35">
        <w:rPr>
          <w:rFonts w:ascii="Arial" w:hAnsi="Arial" w:cs="Arial"/>
          <w:color w:val="000000" w:themeColor="text1"/>
          <w:sz w:val="24"/>
          <w:szCs w:val="24"/>
        </w:rPr>
        <w:t>c</w:t>
      </w:r>
      <w:r w:rsidR="00C75807" w:rsidRPr="00405E6C">
        <w:rPr>
          <w:rFonts w:ascii="Arial" w:hAnsi="Arial" w:cs="Arial"/>
          <w:color w:val="000000" w:themeColor="text1"/>
          <w:sz w:val="24"/>
          <w:szCs w:val="24"/>
        </w:rPr>
        <w:t xml:space="preserve">haplaincy was often viewed as the first point of contact </w:t>
      </w:r>
      <w:r w:rsidR="00C75807">
        <w:rPr>
          <w:rFonts w:ascii="Arial" w:hAnsi="Arial" w:cs="Arial"/>
          <w:color w:val="000000" w:themeColor="text1"/>
          <w:sz w:val="24"/>
          <w:szCs w:val="24"/>
        </w:rPr>
        <w:t xml:space="preserve">when </w:t>
      </w:r>
      <w:r w:rsidR="00C75807" w:rsidRPr="00405E6C">
        <w:rPr>
          <w:rFonts w:ascii="Arial" w:hAnsi="Arial" w:cs="Arial"/>
          <w:color w:val="000000" w:themeColor="text1"/>
          <w:sz w:val="24"/>
          <w:szCs w:val="24"/>
        </w:rPr>
        <w:t>seeking advice on community services, places of worship and refer</w:t>
      </w:r>
      <w:r w:rsidR="00C75807">
        <w:rPr>
          <w:rFonts w:ascii="Arial" w:hAnsi="Arial" w:cs="Arial"/>
          <w:color w:val="000000" w:themeColor="text1"/>
          <w:sz w:val="24"/>
          <w:szCs w:val="24"/>
        </w:rPr>
        <w:t>rals</w:t>
      </w:r>
      <w:r w:rsidR="00C75807" w:rsidRPr="00405E6C">
        <w:rPr>
          <w:rFonts w:ascii="Arial" w:hAnsi="Arial" w:cs="Arial"/>
          <w:color w:val="000000" w:themeColor="text1"/>
          <w:sz w:val="24"/>
          <w:szCs w:val="24"/>
        </w:rPr>
        <w:t xml:space="preserve"> to representatives</w:t>
      </w:r>
      <w:r w:rsidR="00C75807">
        <w:rPr>
          <w:rFonts w:ascii="Arial" w:hAnsi="Arial" w:cs="Arial"/>
          <w:color w:val="000000" w:themeColor="text1"/>
          <w:sz w:val="24"/>
          <w:szCs w:val="24"/>
        </w:rPr>
        <w:t xml:space="preserve"> of other faiths</w:t>
      </w:r>
      <w:r w:rsidR="00C75807"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Chaplaincy was </w:t>
      </w:r>
      <w:r w:rsidR="00554551">
        <w:rPr>
          <w:rFonts w:ascii="Arial" w:hAnsi="Arial" w:cs="Arial"/>
          <w:color w:val="000000" w:themeColor="text1"/>
          <w:sz w:val="24"/>
          <w:szCs w:val="24"/>
        </w:rPr>
        <w:t xml:space="preserve">thus </w:t>
      </w:r>
      <w:r w:rsidR="004E4248" w:rsidRPr="00405E6C">
        <w:rPr>
          <w:rFonts w:ascii="Arial" w:hAnsi="Arial" w:cs="Arial"/>
          <w:color w:val="000000" w:themeColor="text1"/>
          <w:sz w:val="24"/>
          <w:szCs w:val="24"/>
        </w:rPr>
        <w:t>viewed as the link to accessing community based religious and cultural services</w:t>
      </w:r>
      <w:r w:rsidR="00554551">
        <w:rPr>
          <w:rFonts w:ascii="Arial" w:hAnsi="Arial" w:cs="Arial"/>
          <w:color w:val="000000" w:themeColor="text1"/>
          <w:sz w:val="24"/>
          <w:szCs w:val="24"/>
        </w:rPr>
        <w:t>,</w:t>
      </w:r>
      <w:r w:rsidR="003B22C2" w:rsidRPr="00405E6C">
        <w:rPr>
          <w:rFonts w:ascii="Arial" w:hAnsi="Arial" w:cs="Arial"/>
          <w:color w:val="000000" w:themeColor="text1"/>
          <w:sz w:val="24"/>
          <w:szCs w:val="24"/>
        </w:rPr>
        <w:t xml:space="preserve"> </w:t>
      </w:r>
      <w:r w:rsidR="00554551">
        <w:rPr>
          <w:rFonts w:ascii="Arial" w:hAnsi="Arial" w:cs="Arial"/>
          <w:color w:val="000000" w:themeColor="text1"/>
          <w:sz w:val="24"/>
          <w:szCs w:val="24"/>
        </w:rPr>
        <w:t xml:space="preserve">reaffirming </w:t>
      </w:r>
      <w:r w:rsidR="004E4248" w:rsidRPr="00405E6C">
        <w:rPr>
          <w:rFonts w:ascii="Arial" w:hAnsi="Arial" w:cs="Arial"/>
          <w:color w:val="000000" w:themeColor="text1"/>
          <w:sz w:val="24"/>
          <w:szCs w:val="24"/>
        </w:rPr>
        <w:t>the findings of Brimblecombe et al (200</w:t>
      </w:r>
      <w:r w:rsidR="00A366C7">
        <w:rPr>
          <w:rFonts w:ascii="Arial" w:hAnsi="Arial" w:cs="Arial"/>
          <w:color w:val="000000" w:themeColor="text1"/>
          <w:sz w:val="24"/>
          <w:szCs w:val="24"/>
        </w:rPr>
        <w:t>7</w:t>
      </w:r>
      <w:r w:rsidR="004E4248" w:rsidRPr="00405E6C">
        <w:rPr>
          <w:rFonts w:ascii="Arial" w:hAnsi="Arial" w:cs="Arial"/>
          <w:color w:val="000000" w:themeColor="text1"/>
          <w:sz w:val="24"/>
          <w:szCs w:val="24"/>
        </w:rPr>
        <w:t xml:space="preserve">) that nurses supported patients’ cultural and religious needs through community resources. </w:t>
      </w:r>
      <w:r w:rsidR="00554551">
        <w:rPr>
          <w:rFonts w:ascii="Arial" w:hAnsi="Arial" w:cs="Arial"/>
          <w:color w:val="000000" w:themeColor="text1"/>
          <w:sz w:val="24"/>
          <w:szCs w:val="24"/>
        </w:rPr>
        <w:t xml:space="preserve">Staff noted that </w:t>
      </w:r>
      <w:r w:rsidR="00E41640">
        <w:rPr>
          <w:rFonts w:ascii="Arial" w:hAnsi="Arial" w:cs="Arial"/>
          <w:color w:val="000000" w:themeColor="text1"/>
          <w:sz w:val="24"/>
          <w:szCs w:val="24"/>
        </w:rPr>
        <w:t>c</w:t>
      </w:r>
      <w:r w:rsidR="000B4162" w:rsidRPr="00405E6C">
        <w:rPr>
          <w:rFonts w:ascii="Arial" w:hAnsi="Arial" w:cs="Arial"/>
          <w:color w:val="000000" w:themeColor="text1"/>
          <w:sz w:val="24"/>
          <w:szCs w:val="24"/>
        </w:rPr>
        <w:t xml:space="preserve">haplaincy attending the ward proactively </w:t>
      </w:r>
      <w:r w:rsidR="00554551">
        <w:rPr>
          <w:rFonts w:ascii="Arial" w:hAnsi="Arial" w:cs="Arial"/>
          <w:color w:val="000000" w:themeColor="text1"/>
          <w:sz w:val="24"/>
          <w:szCs w:val="24"/>
        </w:rPr>
        <w:t xml:space="preserve">helped </w:t>
      </w:r>
      <w:r w:rsidR="001727D8" w:rsidRPr="00405E6C">
        <w:rPr>
          <w:rFonts w:ascii="Arial" w:hAnsi="Arial" w:cs="Arial"/>
          <w:color w:val="000000" w:themeColor="text1"/>
          <w:sz w:val="24"/>
          <w:szCs w:val="24"/>
        </w:rPr>
        <w:t>staff</w:t>
      </w:r>
      <w:r w:rsidR="009B3A81">
        <w:rPr>
          <w:rFonts w:ascii="Arial" w:hAnsi="Arial" w:cs="Arial"/>
          <w:color w:val="000000" w:themeColor="text1"/>
          <w:sz w:val="24"/>
          <w:szCs w:val="24"/>
        </w:rPr>
        <w:t xml:space="preserve"> to engage with them</w:t>
      </w:r>
      <w:r w:rsidR="00554551">
        <w:rPr>
          <w:rFonts w:ascii="Arial" w:hAnsi="Arial" w:cs="Arial"/>
          <w:color w:val="000000" w:themeColor="text1"/>
          <w:sz w:val="24"/>
          <w:szCs w:val="24"/>
        </w:rPr>
        <w:t xml:space="preserve"> as they would not otherwise have had the time to seek out support</w:t>
      </w:r>
      <w:r w:rsidR="001727D8" w:rsidRPr="00405E6C">
        <w:rPr>
          <w:rFonts w:ascii="Arial" w:hAnsi="Arial" w:cs="Arial"/>
          <w:color w:val="000000" w:themeColor="text1"/>
          <w:sz w:val="24"/>
          <w:szCs w:val="24"/>
        </w:rPr>
        <w:t xml:space="preserve">. </w:t>
      </w:r>
      <w:r w:rsidR="00554551">
        <w:rPr>
          <w:rFonts w:ascii="Arial" w:hAnsi="Arial" w:cs="Arial"/>
          <w:color w:val="000000" w:themeColor="text1"/>
          <w:sz w:val="24"/>
          <w:szCs w:val="24"/>
        </w:rPr>
        <w:t xml:space="preserve">Staff in this study also identified the internet </w:t>
      </w:r>
      <w:r w:rsidR="00554551" w:rsidRPr="00405E6C">
        <w:rPr>
          <w:rFonts w:ascii="Arial" w:hAnsi="Arial" w:cs="Arial"/>
          <w:color w:val="000000" w:themeColor="text1"/>
          <w:sz w:val="24"/>
          <w:szCs w:val="24"/>
        </w:rPr>
        <w:t xml:space="preserve">as a resource in </w:t>
      </w:r>
      <w:r w:rsidR="00554551">
        <w:rPr>
          <w:rFonts w:ascii="Arial" w:hAnsi="Arial" w:cs="Arial"/>
          <w:color w:val="000000" w:themeColor="text1"/>
          <w:sz w:val="24"/>
          <w:szCs w:val="24"/>
        </w:rPr>
        <w:t xml:space="preserve">helping staff to identify religious and cultural practices and beliefs and also in </w:t>
      </w:r>
      <w:r w:rsidR="00554551" w:rsidRPr="00405E6C">
        <w:rPr>
          <w:rFonts w:ascii="Arial" w:hAnsi="Arial" w:cs="Arial"/>
          <w:color w:val="000000" w:themeColor="text1"/>
          <w:sz w:val="24"/>
          <w:szCs w:val="24"/>
        </w:rPr>
        <w:t xml:space="preserve">supporting staff to meet </w:t>
      </w:r>
      <w:r w:rsidR="00554551">
        <w:rPr>
          <w:rFonts w:ascii="Arial" w:hAnsi="Arial" w:cs="Arial"/>
          <w:color w:val="000000" w:themeColor="text1"/>
          <w:sz w:val="24"/>
          <w:szCs w:val="24"/>
        </w:rPr>
        <w:t xml:space="preserve">some of </w:t>
      </w:r>
      <w:r w:rsidR="00554551" w:rsidRPr="00405E6C">
        <w:rPr>
          <w:rFonts w:ascii="Arial" w:hAnsi="Arial" w:cs="Arial"/>
          <w:color w:val="000000" w:themeColor="text1"/>
          <w:sz w:val="24"/>
          <w:szCs w:val="24"/>
        </w:rPr>
        <w:t>the religious and cultural needs of BAME mental health inpatients</w:t>
      </w:r>
      <w:r w:rsidR="00554551">
        <w:rPr>
          <w:rFonts w:ascii="Arial" w:hAnsi="Arial" w:cs="Arial"/>
          <w:color w:val="000000" w:themeColor="text1"/>
          <w:sz w:val="24"/>
          <w:szCs w:val="24"/>
        </w:rPr>
        <w:t xml:space="preserve">.  This </w:t>
      </w:r>
      <w:r w:rsidR="00554551" w:rsidRPr="00405E6C">
        <w:rPr>
          <w:rFonts w:ascii="Arial" w:hAnsi="Arial" w:cs="Arial"/>
          <w:color w:val="000000" w:themeColor="text1"/>
          <w:sz w:val="24"/>
          <w:szCs w:val="24"/>
        </w:rPr>
        <w:t>has not been identified in previous research.</w:t>
      </w:r>
    </w:p>
    <w:p w14:paraId="45D881A4" w14:textId="5CEF2FC1" w:rsidR="00554551" w:rsidRPr="00405E6C" w:rsidRDefault="00554551" w:rsidP="004E4248">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405E6C">
        <w:rPr>
          <w:rFonts w:ascii="Arial" w:hAnsi="Arial" w:cs="Arial"/>
          <w:color w:val="000000" w:themeColor="text1"/>
          <w:sz w:val="24"/>
          <w:szCs w:val="24"/>
        </w:rPr>
        <w:t xml:space="preserve">         </w:t>
      </w:r>
      <w:r>
        <w:rPr>
          <w:rFonts w:ascii="Arial" w:hAnsi="Arial" w:cs="Arial"/>
          <w:color w:val="000000" w:themeColor="text1"/>
          <w:sz w:val="24"/>
          <w:szCs w:val="24"/>
        </w:rPr>
        <w:t xml:space="preserve">However, staff also reported </w:t>
      </w:r>
      <w:r w:rsidRPr="00405E6C">
        <w:rPr>
          <w:rFonts w:ascii="Arial" w:hAnsi="Arial" w:cs="Arial"/>
          <w:color w:val="000000" w:themeColor="text1"/>
          <w:sz w:val="24"/>
          <w:szCs w:val="24"/>
        </w:rPr>
        <w:t xml:space="preserve">challenges </w:t>
      </w:r>
      <w:r>
        <w:rPr>
          <w:rFonts w:ascii="Arial" w:hAnsi="Arial" w:cs="Arial"/>
          <w:color w:val="000000" w:themeColor="text1"/>
          <w:sz w:val="24"/>
          <w:szCs w:val="24"/>
        </w:rPr>
        <w:t>to meeting identified religious needs.  F</w:t>
      </w:r>
      <w:r w:rsidRPr="00405E6C">
        <w:rPr>
          <w:rFonts w:ascii="Arial" w:hAnsi="Arial" w:cs="Arial"/>
          <w:color w:val="000000" w:themeColor="text1"/>
          <w:sz w:val="24"/>
          <w:szCs w:val="24"/>
        </w:rPr>
        <w:t xml:space="preserve">or example, the rigidity of </w:t>
      </w:r>
      <w:r>
        <w:rPr>
          <w:rFonts w:ascii="Arial" w:hAnsi="Arial" w:cs="Arial"/>
          <w:color w:val="000000" w:themeColor="text1"/>
          <w:sz w:val="24"/>
          <w:szCs w:val="24"/>
        </w:rPr>
        <w:t xml:space="preserve">certain procedures such as set mealtimes meant that it could be difficult to support </w:t>
      </w:r>
      <w:r w:rsidRPr="00405E6C">
        <w:rPr>
          <w:rFonts w:ascii="Arial" w:hAnsi="Arial" w:cs="Arial"/>
          <w:color w:val="000000" w:themeColor="text1"/>
          <w:sz w:val="24"/>
          <w:szCs w:val="24"/>
        </w:rPr>
        <w:t>inpatients who were fasting and eating outside of set mealtimes</w:t>
      </w:r>
      <w:r>
        <w:rPr>
          <w:rFonts w:ascii="Arial" w:hAnsi="Arial" w:cs="Arial"/>
          <w:color w:val="000000" w:themeColor="text1"/>
          <w:sz w:val="24"/>
          <w:szCs w:val="24"/>
        </w:rPr>
        <w:t>.</w:t>
      </w:r>
      <w:r w:rsidRPr="00405E6C">
        <w:rPr>
          <w:rFonts w:ascii="Arial" w:hAnsi="Arial" w:cs="Arial"/>
          <w:color w:val="000000" w:themeColor="text1"/>
          <w:sz w:val="24"/>
          <w:szCs w:val="24"/>
        </w:rPr>
        <w:t xml:space="preserve"> Furthermore, the use of agency staff </w:t>
      </w:r>
      <w:r w:rsidR="0074666D">
        <w:rPr>
          <w:rFonts w:ascii="Arial" w:hAnsi="Arial" w:cs="Arial"/>
          <w:color w:val="000000" w:themeColor="text1"/>
          <w:sz w:val="24"/>
          <w:szCs w:val="24"/>
        </w:rPr>
        <w:t xml:space="preserve">sometimes resulted </w:t>
      </w:r>
      <w:r w:rsidRPr="00405E6C">
        <w:rPr>
          <w:rFonts w:ascii="Arial" w:hAnsi="Arial" w:cs="Arial"/>
          <w:color w:val="000000" w:themeColor="text1"/>
          <w:sz w:val="24"/>
          <w:szCs w:val="24"/>
        </w:rPr>
        <w:t>in information not being shared</w:t>
      </w:r>
      <w:r w:rsidR="0074666D">
        <w:rPr>
          <w:rFonts w:ascii="Arial" w:hAnsi="Arial" w:cs="Arial"/>
          <w:color w:val="000000" w:themeColor="text1"/>
          <w:sz w:val="24"/>
          <w:szCs w:val="24"/>
        </w:rPr>
        <w:t xml:space="preserve">, for example dietary requirements being communicated to the kitchen staff daily.  Such examples highlight the importance of </w:t>
      </w:r>
      <w:r w:rsidRPr="00405E6C">
        <w:rPr>
          <w:rFonts w:ascii="Arial" w:hAnsi="Arial" w:cs="Arial"/>
          <w:color w:val="000000" w:themeColor="text1"/>
          <w:sz w:val="24"/>
          <w:szCs w:val="24"/>
        </w:rPr>
        <w:t xml:space="preserve">continuity </w:t>
      </w:r>
      <w:r w:rsidR="0074666D">
        <w:rPr>
          <w:rFonts w:ascii="Arial" w:hAnsi="Arial" w:cs="Arial"/>
          <w:color w:val="000000" w:themeColor="text1"/>
          <w:sz w:val="24"/>
          <w:szCs w:val="24"/>
        </w:rPr>
        <w:t xml:space="preserve">of care </w:t>
      </w:r>
      <w:r w:rsidRPr="00405E6C">
        <w:rPr>
          <w:rFonts w:ascii="Arial" w:hAnsi="Arial" w:cs="Arial"/>
          <w:color w:val="000000" w:themeColor="text1"/>
          <w:sz w:val="24"/>
          <w:szCs w:val="24"/>
        </w:rPr>
        <w:t>(Care Quality Commission, 2018)</w:t>
      </w:r>
      <w:r w:rsidR="005D4730">
        <w:rPr>
          <w:rFonts w:ascii="Arial" w:hAnsi="Arial" w:cs="Arial"/>
          <w:color w:val="000000" w:themeColor="text1"/>
          <w:sz w:val="24"/>
          <w:szCs w:val="24"/>
        </w:rPr>
        <w:t>.</w:t>
      </w:r>
    </w:p>
    <w:p w14:paraId="0C397291" w14:textId="56F9287E" w:rsidR="004E4248" w:rsidRPr="00405E6C" w:rsidRDefault="000B27CF"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          </w:t>
      </w:r>
      <w:r w:rsidR="0074666D">
        <w:rPr>
          <w:rFonts w:ascii="Arial" w:hAnsi="Arial" w:cs="Arial"/>
          <w:color w:val="000000" w:themeColor="text1"/>
          <w:sz w:val="24"/>
          <w:szCs w:val="24"/>
        </w:rPr>
        <w:t>D</w:t>
      </w:r>
      <w:r w:rsidR="0074666D" w:rsidRPr="00405E6C">
        <w:rPr>
          <w:rFonts w:ascii="Arial" w:hAnsi="Arial" w:cs="Arial"/>
          <w:color w:val="000000" w:themeColor="text1"/>
          <w:sz w:val="24"/>
          <w:szCs w:val="24"/>
        </w:rPr>
        <w:t>ue to their self-reported lack of knowledge</w:t>
      </w:r>
      <w:r w:rsidR="0074666D">
        <w:rPr>
          <w:rFonts w:ascii="Arial" w:hAnsi="Arial" w:cs="Arial"/>
          <w:color w:val="000000" w:themeColor="text1"/>
          <w:sz w:val="24"/>
          <w:szCs w:val="24"/>
        </w:rPr>
        <w:t>, inpatient s</w:t>
      </w:r>
      <w:r w:rsidR="004E4248" w:rsidRPr="00405E6C">
        <w:rPr>
          <w:rFonts w:ascii="Arial" w:hAnsi="Arial" w:cs="Arial"/>
          <w:color w:val="000000" w:themeColor="text1"/>
          <w:sz w:val="24"/>
          <w:szCs w:val="24"/>
        </w:rPr>
        <w:t xml:space="preserve">taff were keen for </w:t>
      </w:r>
      <w:r w:rsidR="0074666D">
        <w:rPr>
          <w:rFonts w:ascii="Arial" w:hAnsi="Arial" w:cs="Arial"/>
          <w:color w:val="000000" w:themeColor="text1"/>
          <w:sz w:val="24"/>
          <w:szCs w:val="24"/>
        </w:rPr>
        <w:t xml:space="preserve">further </w:t>
      </w:r>
      <w:r w:rsidR="004E4248" w:rsidRPr="00405E6C">
        <w:rPr>
          <w:rFonts w:ascii="Arial" w:hAnsi="Arial" w:cs="Arial"/>
          <w:color w:val="000000" w:themeColor="text1"/>
          <w:sz w:val="24"/>
          <w:szCs w:val="24"/>
        </w:rPr>
        <w:t>training</w:t>
      </w:r>
      <w:r w:rsidR="00746F23" w:rsidRPr="00405E6C">
        <w:rPr>
          <w:rFonts w:ascii="Arial" w:hAnsi="Arial" w:cs="Arial"/>
          <w:color w:val="000000" w:themeColor="text1"/>
          <w:sz w:val="24"/>
          <w:szCs w:val="24"/>
        </w:rPr>
        <w:t>. Such</w:t>
      </w:r>
      <w:r w:rsidR="004E4248" w:rsidRPr="00405E6C">
        <w:rPr>
          <w:rFonts w:ascii="Arial" w:hAnsi="Arial" w:cs="Arial"/>
          <w:color w:val="000000" w:themeColor="text1"/>
          <w:sz w:val="24"/>
          <w:szCs w:val="24"/>
        </w:rPr>
        <w:t xml:space="preserve"> training could cover </w:t>
      </w:r>
      <w:r w:rsidR="0074666D">
        <w:rPr>
          <w:rFonts w:ascii="Arial" w:hAnsi="Arial" w:cs="Arial"/>
          <w:color w:val="000000" w:themeColor="text1"/>
          <w:sz w:val="24"/>
          <w:szCs w:val="24"/>
        </w:rPr>
        <w:t xml:space="preserve">religious and cultural beliefs and practices, </w:t>
      </w:r>
      <w:r w:rsidR="004E4248" w:rsidRPr="00405E6C">
        <w:rPr>
          <w:rFonts w:ascii="Arial" w:hAnsi="Arial" w:cs="Arial"/>
          <w:color w:val="000000" w:themeColor="text1"/>
          <w:sz w:val="24"/>
          <w:szCs w:val="24"/>
        </w:rPr>
        <w:t>dietary considerations, festivals and associated observances.</w:t>
      </w:r>
      <w:r w:rsidR="009B3A81">
        <w:rPr>
          <w:rFonts w:ascii="Arial" w:hAnsi="Arial" w:cs="Arial"/>
          <w:color w:val="000000" w:themeColor="text1"/>
          <w:sz w:val="24"/>
          <w:szCs w:val="24"/>
        </w:rPr>
        <w:t xml:space="preserve"> This would </w:t>
      </w:r>
      <w:r w:rsidR="0074666D">
        <w:rPr>
          <w:rFonts w:ascii="Arial" w:hAnsi="Arial" w:cs="Arial"/>
          <w:color w:val="000000" w:themeColor="text1"/>
          <w:sz w:val="24"/>
          <w:szCs w:val="24"/>
        </w:rPr>
        <w:t xml:space="preserve">help to </w:t>
      </w:r>
      <w:r w:rsidR="009B3A81">
        <w:rPr>
          <w:rFonts w:ascii="Arial" w:hAnsi="Arial" w:cs="Arial"/>
          <w:color w:val="000000" w:themeColor="text1"/>
          <w:sz w:val="24"/>
          <w:szCs w:val="24"/>
        </w:rPr>
        <w:t xml:space="preserve">build </w:t>
      </w:r>
      <w:r w:rsidR="0074666D">
        <w:rPr>
          <w:rFonts w:ascii="Arial" w:hAnsi="Arial" w:cs="Arial"/>
          <w:color w:val="000000" w:themeColor="text1"/>
          <w:sz w:val="24"/>
          <w:szCs w:val="24"/>
        </w:rPr>
        <w:t xml:space="preserve">staff </w:t>
      </w:r>
      <w:r w:rsidR="009B3A81">
        <w:rPr>
          <w:rFonts w:ascii="Arial" w:hAnsi="Arial" w:cs="Arial"/>
          <w:color w:val="000000" w:themeColor="text1"/>
          <w:sz w:val="24"/>
          <w:szCs w:val="24"/>
        </w:rPr>
        <w:t>knowledge and confidence</w:t>
      </w:r>
      <w:r w:rsidR="0074666D">
        <w:rPr>
          <w:rFonts w:ascii="Arial" w:hAnsi="Arial" w:cs="Arial"/>
          <w:color w:val="000000" w:themeColor="text1"/>
          <w:sz w:val="24"/>
          <w:szCs w:val="24"/>
        </w:rPr>
        <w:t xml:space="preserve"> and thus encourage them to explore inpatients’ religious and cultural needs and respond appropriately</w:t>
      </w:r>
      <w:r w:rsidR="009B3A81">
        <w:rPr>
          <w:rFonts w:ascii="Arial" w:hAnsi="Arial" w:cs="Arial"/>
          <w:color w:val="000000" w:themeColor="text1"/>
          <w:sz w:val="24"/>
          <w:szCs w:val="24"/>
        </w:rPr>
        <w:t>.</w:t>
      </w:r>
      <w:r w:rsidRPr="00405E6C">
        <w:rPr>
          <w:rFonts w:ascii="Arial" w:hAnsi="Arial" w:cs="Arial"/>
          <w:color w:val="000000" w:themeColor="text1"/>
          <w:sz w:val="24"/>
          <w:szCs w:val="24"/>
        </w:rPr>
        <w:t xml:space="preserve">                           </w:t>
      </w:r>
    </w:p>
    <w:p w14:paraId="12ECEEEF" w14:textId="77777777" w:rsidR="004E4248" w:rsidRPr="00405E6C" w:rsidRDefault="004E4248" w:rsidP="004E4248">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Implications for policy and practice</w:t>
      </w:r>
    </w:p>
    <w:p w14:paraId="2696FA87" w14:textId="03108CF6" w:rsidR="004E4248" w:rsidRPr="00405E6C" w:rsidRDefault="000B27CF"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Firstly, the research implies there is a knowledge </w:t>
      </w:r>
      <w:r w:rsidR="00691508">
        <w:rPr>
          <w:rFonts w:ascii="Arial" w:hAnsi="Arial" w:cs="Arial"/>
          <w:color w:val="000000" w:themeColor="text1"/>
          <w:sz w:val="24"/>
          <w:szCs w:val="24"/>
        </w:rPr>
        <w:t xml:space="preserve">gap </w:t>
      </w:r>
      <w:r w:rsidR="004E4248" w:rsidRPr="00405E6C">
        <w:rPr>
          <w:rFonts w:ascii="Arial" w:hAnsi="Arial" w:cs="Arial"/>
          <w:color w:val="000000" w:themeColor="text1"/>
          <w:sz w:val="24"/>
          <w:szCs w:val="24"/>
        </w:rPr>
        <w:t>and training need amongst inpatient staff</w:t>
      </w:r>
      <w:r w:rsidR="00691508">
        <w:rPr>
          <w:rFonts w:ascii="Arial" w:hAnsi="Arial" w:cs="Arial"/>
          <w:color w:val="000000" w:themeColor="text1"/>
          <w:sz w:val="24"/>
          <w:szCs w:val="24"/>
        </w:rPr>
        <w:t xml:space="preserve"> around how to identify and meet the religious and cultural 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w:t>
      </w:r>
      <w:r w:rsidR="00691508">
        <w:rPr>
          <w:rFonts w:ascii="Arial" w:hAnsi="Arial" w:cs="Arial"/>
          <w:color w:val="000000" w:themeColor="text1"/>
          <w:sz w:val="24"/>
          <w:szCs w:val="24"/>
        </w:rPr>
        <w:t xml:space="preserve"> Whilst i</w:t>
      </w:r>
      <w:r w:rsidR="00691508" w:rsidRPr="00405E6C">
        <w:rPr>
          <w:rFonts w:ascii="Arial" w:hAnsi="Arial" w:cs="Arial"/>
          <w:color w:val="000000" w:themeColor="text1"/>
          <w:sz w:val="24"/>
          <w:szCs w:val="24"/>
        </w:rPr>
        <w:t xml:space="preserve">t would be impractical to cover </w:t>
      </w:r>
      <w:r w:rsidR="00591CCD">
        <w:rPr>
          <w:rFonts w:ascii="Arial" w:hAnsi="Arial" w:cs="Arial"/>
          <w:color w:val="000000" w:themeColor="text1"/>
          <w:sz w:val="24"/>
          <w:szCs w:val="24"/>
        </w:rPr>
        <w:t xml:space="preserve">the </w:t>
      </w:r>
      <w:r w:rsidR="00591CCD" w:rsidRPr="00405E6C">
        <w:rPr>
          <w:rFonts w:ascii="Arial" w:hAnsi="Arial" w:cs="Arial"/>
          <w:color w:val="000000" w:themeColor="text1"/>
          <w:sz w:val="24"/>
          <w:szCs w:val="24"/>
        </w:rPr>
        <w:t xml:space="preserve">religious and cultural </w:t>
      </w:r>
      <w:r w:rsidR="00591CCD">
        <w:rPr>
          <w:rFonts w:ascii="Arial" w:hAnsi="Arial" w:cs="Arial"/>
          <w:color w:val="000000" w:themeColor="text1"/>
          <w:sz w:val="24"/>
          <w:szCs w:val="24"/>
        </w:rPr>
        <w:t xml:space="preserve">beliefs and practices of </w:t>
      </w:r>
      <w:r w:rsidR="00691508" w:rsidRPr="00405E6C">
        <w:rPr>
          <w:rFonts w:ascii="Arial" w:hAnsi="Arial" w:cs="Arial"/>
          <w:color w:val="000000" w:themeColor="text1"/>
          <w:sz w:val="24"/>
          <w:szCs w:val="24"/>
        </w:rPr>
        <w:t>all religions and cultures</w:t>
      </w:r>
      <w:r w:rsidR="00591CCD">
        <w:rPr>
          <w:rFonts w:ascii="Arial" w:hAnsi="Arial" w:cs="Arial"/>
          <w:color w:val="000000" w:themeColor="text1"/>
          <w:sz w:val="24"/>
          <w:szCs w:val="24"/>
        </w:rPr>
        <w:t>, t</w:t>
      </w:r>
      <w:r w:rsidR="004E4248" w:rsidRPr="00405E6C">
        <w:rPr>
          <w:rFonts w:ascii="Arial" w:hAnsi="Arial" w:cs="Arial"/>
          <w:color w:val="000000" w:themeColor="text1"/>
          <w:sz w:val="24"/>
          <w:szCs w:val="24"/>
        </w:rPr>
        <w:t>raining could</w:t>
      </w:r>
      <w:r w:rsidR="00691508">
        <w:rPr>
          <w:rFonts w:ascii="Arial" w:hAnsi="Arial" w:cs="Arial"/>
          <w:color w:val="000000" w:themeColor="text1"/>
          <w:sz w:val="24"/>
          <w:szCs w:val="24"/>
        </w:rPr>
        <w:t xml:space="preserve"> potentially</w:t>
      </w:r>
      <w:r w:rsidR="004E4248" w:rsidRPr="00405E6C">
        <w:rPr>
          <w:rFonts w:ascii="Arial" w:hAnsi="Arial" w:cs="Arial"/>
          <w:color w:val="000000" w:themeColor="text1"/>
          <w:sz w:val="24"/>
          <w:szCs w:val="24"/>
        </w:rPr>
        <w:t xml:space="preserve"> cover </w:t>
      </w:r>
      <w:r w:rsidR="00691508">
        <w:rPr>
          <w:rFonts w:ascii="Arial" w:hAnsi="Arial" w:cs="Arial"/>
          <w:color w:val="000000" w:themeColor="text1"/>
          <w:sz w:val="24"/>
          <w:szCs w:val="24"/>
        </w:rPr>
        <w:t xml:space="preserve">a number of </w:t>
      </w:r>
      <w:r w:rsidR="00F64BDE" w:rsidRPr="00405E6C">
        <w:rPr>
          <w:rFonts w:ascii="Arial" w:hAnsi="Arial" w:cs="Arial"/>
          <w:color w:val="000000" w:themeColor="text1"/>
          <w:sz w:val="24"/>
          <w:szCs w:val="24"/>
        </w:rPr>
        <w:t xml:space="preserve">the </w:t>
      </w:r>
      <w:r w:rsidR="004E4248" w:rsidRPr="00405E6C">
        <w:rPr>
          <w:rFonts w:ascii="Arial" w:hAnsi="Arial" w:cs="Arial"/>
          <w:color w:val="000000" w:themeColor="text1"/>
          <w:sz w:val="24"/>
          <w:szCs w:val="24"/>
        </w:rPr>
        <w:t xml:space="preserve">most </w:t>
      </w:r>
      <w:r w:rsidR="00691508">
        <w:rPr>
          <w:rFonts w:ascii="Arial" w:hAnsi="Arial" w:cs="Arial"/>
          <w:color w:val="000000" w:themeColor="text1"/>
          <w:sz w:val="24"/>
          <w:szCs w:val="24"/>
        </w:rPr>
        <w:t xml:space="preserve">common </w:t>
      </w:r>
      <w:r w:rsidR="004E4248" w:rsidRPr="00405E6C">
        <w:rPr>
          <w:rFonts w:ascii="Arial" w:hAnsi="Arial" w:cs="Arial"/>
          <w:color w:val="000000" w:themeColor="text1"/>
          <w:sz w:val="24"/>
          <w:szCs w:val="24"/>
        </w:rPr>
        <w:t xml:space="preserve">religions and cultures </w:t>
      </w:r>
      <w:r w:rsidR="00691508">
        <w:rPr>
          <w:rFonts w:ascii="Arial" w:hAnsi="Arial" w:cs="Arial"/>
          <w:color w:val="000000" w:themeColor="text1"/>
          <w:sz w:val="24"/>
          <w:szCs w:val="24"/>
        </w:rPr>
        <w:t xml:space="preserve">locally.  </w:t>
      </w:r>
      <w:r w:rsidR="004E4248" w:rsidRPr="00405E6C">
        <w:rPr>
          <w:rFonts w:ascii="Arial" w:hAnsi="Arial" w:cs="Arial"/>
          <w:color w:val="000000" w:themeColor="text1"/>
          <w:sz w:val="24"/>
          <w:szCs w:val="24"/>
        </w:rPr>
        <w:t xml:space="preserve">Training could </w:t>
      </w:r>
      <w:r w:rsidR="00591CCD">
        <w:rPr>
          <w:rFonts w:ascii="Arial" w:hAnsi="Arial" w:cs="Arial"/>
          <w:color w:val="000000" w:themeColor="text1"/>
          <w:sz w:val="24"/>
          <w:szCs w:val="24"/>
        </w:rPr>
        <w:t xml:space="preserve">also </w:t>
      </w:r>
      <w:r w:rsidR="004E4248" w:rsidRPr="00405E6C">
        <w:rPr>
          <w:rFonts w:ascii="Arial" w:hAnsi="Arial" w:cs="Arial"/>
          <w:color w:val="000000" w:themeColor="text1"/>
          <w:sz w:val="24"/>
          <w:szCs w:val="24"/>
        </w:rPr>
        <w:t xml:space="preserve">include having sensitive conversations with inpatients about </w:t>
      </w:r>
      <w:r w:rsidR="00591CCD">
        <w:rPr>
          <w:rFonts w:ascii="Arial" w:hAnsi="Arial" w:cs="Arial"/>
          <w:color w:val="000000" w:themeColor="text1"/>
          <w:sz w:val="24"/>
          <w:szCs w:val="24"/>
        </w:rPr>
        <w:t xml:space="preserve">their religious and cultural </w:t>
      </w:r>
      <w:r w:rsidR="004E4248" w:rsidRPr="00405E6C">
        <w:rPr>
          <w:rFonts w:ascii="Arial" w:hAnsi="Arial" w:cs="Arial"/>
          <w:color w:val="000000" w:themeColor="text1"/>
          <w:sz w:val="24"/>
          <w:szCs w:val="24"/>
        </w:rPr>
        <w:t>needs</w:t>
      </w:r>
      <w:r w:rsidR="00C46B28">
        <w:rPr>
          <w:rFonts w:ascii="Arial" w:hAnsi="Arial" w:cs="Arial"/>
          <w:color w:val="000000" w:themeColor="text1"/>
          <w:sz w:val="24"/>
          <w:szCs w:val="24"/>
        </w:rPr>
        <w:t>,</w:t>
      </w:r>
      <w:r w:rsidR="00591CCD">
        <w:rPr>
          <w:rFonts w:ascii="Arial" w:hAnsi="Arial" w:cs="Arial"/>
          <w:color w:val="000000" w:themeColor="text1"/>
          <w:sz w:val="24"/>
          <w:szCs w:val="24"/>
        </w:rPr>
        <w:t xml:space="preserve"> and </w:t>
      </w:r>
      <w:r w:rsidR="00591CCD" w:rsidRPr="00405E6C">
        <w:rPr>
          <w:rFonts w:ascii="Arial" w:hAnsi="Arial" w:cs="Arial"/>
          <w:color w:val="000000" w:themeColor="text1"/>
          <w:sz w:val="24"/>
          <w:szCs w:val="24"/>
        </w:rPr>
        <w:t xml:space="preserve">the role of unconscious bias </w:t>
      </w:r>
      <w:r w:rsidR="00C46B28">
        <w:rPr>
          <w:rFonts w:ascii="Arial" w:hAnsi="Arial" w:cs="Arial"/>
          <w:color w:val="000000" w:themeColor="text1"/>
          <w:sz w:val="24"/>
          <w:szCs w:val="24"/>
        </w:rPr>
        <w:t xml:space="preserve">among </w:t>
      </w:r>
      <w:r w:rsidR="00591CCD">
        <w:rPr>
          <w:rFonts w:ascii="Arial" w:hAnsi="Arial" w:cs="Arial"/>
          <w:color w:val="000000" w:themeColor="text1"/>
          <w:sz w:val="24"/>
          <w:szCs w:val="24"/>
        </w:rPr>
        <w:t>staff</w:t>
      </w:r>
      <w:r w:rsidR="004E4248" w:rsidRPr="00405E6C">
        <w:rPr>
          <w:rFonts w:ascii="Arial" w:hAnsi="Arial" w:cs="Arial"/>
          <w:color w:val="000000" w:themeColor="text1"/>
          <w:sz w:val="24"/>
          <w:szCs w:val="24"/>
        </w:rPr>
        <w:t xml:space="preserve">. </w:t>
      </w:r>
      <w:r w:rsidR="00591CCD">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The </w:t>
      </w:r>
      <w:r w:rsidR="00591CCD">
        <w:rPr>
          <w:rFonts w:ascii="Arial" w:hAnsi="Arial" w:cs="Arial"/>
          <w:color w:val="000000" w:themeColor="text1"/>
          <w:sz w:val="24"/>
          <w:szCs w:val="24"/>
        </w:rPr>
        <w:t xml:space="preserve">beliefs and practices of a </w:t>
      </w:r>
      <w:r w:rsidR="004E4248" w:rsidRPr="00405E6C">
        <w:rPr>
          <w:rFonts w:ascii="Arial" w:hAnsi="Arial" w:cs="Arial"/>
          <w:color w:val="000000" w:themeColor="text1"/>
          <w:sz w:val="24"/>
          <w:szCs w:val="24"/>
        </w:rPr>
        <w:t>larger number of religions and cultures could be detailed in an intranet directory</w:t>
      </w:r>
      <w:r w:rsidR="00591CCD">
        <w:rPr>
          <w:rFonts w:ascii="Arial" w:hAnsi="Arial" w:cs="Arial"/>
          <w:color w:val="000000" w:themeColor="text1"/>
          <w:sz w:val="24"/>
          <w:szCs w:val="24"/>
        </w:rPr>
        <w:t xml:space="preserve">, with </w:t>
      </w:r>
      <w:r w:rsidR="004E4248" w:rsidRPr="00405E6C">
        <w:rPr>
          <w:rFonts w:ascii="Arial" w:hAnsi="Arial" w:cs="Arial"/>
          <w:color w:val="000000" w:themeColor="text1"/>
          <w:sz w:val="24"/>
          <w:szCs w:val="24"/>
        </w:rPr>
        <w:t xml:space="preserve">staff </w:t>
      </w:r>
      <w:r w:rsidR="00591CCD">
        <w:rPr>
          <w:rFonts w:ascii="Arial" w:hAnsi="Arial" w:cs="Arial"/>
          <w:color w:val="000000" w:themeColor="text1"/>
          <w:sz w:val="24"/>
          <w:szCs w:val="24"/>
        </w:rPr>
        <w:t xml:space="preserve">signposted </w:t>
      </w:r>
      <w:r w:rsidR="004E4248" w:rsidRPr="00405E6C">
        <w:rPr>
          <w:rFonts w:ascii="Arial" w:hAnsi="Arial" w:cs="Arial"/>
          <w:color w:val="000000" w:themeColor="text1"/>
          <w:sz w:val="24"/>
          <w:szCs w:val="24"/>
        </w:rPr>
        <w:t xml:space="preserve">to relevant community services. </w:t>
      </w:r>
      <w:r w:rsidR="003A5949" w:rsidRPr="00405E6C">
        <w:rPr>
          <w:rFonts w:ascii="Arial" w:hAnsi="Arial" w:cs="Arial"/>
          <w:color w:val="000000" w:themeColor="text1"/>
          <w:sz w:val="24"/>
          <w:szCs w:val="24"/>
        </w:rPr>
        <w:t xml:space="preserve">However, </w:t>
      </w:r>
      <w:r w:rsidR="00591CCD">
        <w:rPr>
          <w:rFonts w:ascii="Arial" w:hAnsi="Arial" w:cs="Arial"/>
          <w:color w:val="000000" w:themeColor="text1"/>
          <w:sz w:val="24"/>
          <w:szCs w:val="24"/>
        </w:rPr>
        <w:t xml:space="preserve">there would be </w:t>
      </w:r>
      <w:r w:rsidR="003A5949" w:rsidRPr="00405E6C">
        <w:rPr>
          <w:rFonts w:ascii="Arial" w:hAnsi="Arial" w:cs="Arial"/>
          <w:color w:val="000000" w:themeColor="text1"/>
          <w:sz w:val="24"/>
          <w:szCs w:val="24"/>
        </w:rPr>
        <w:t xml:space="preserve">resource implications </w:t>
      </w:r>
      <w:r w:rsidR="00591CCD">
        <w:rPr>
          <w:rFonts w:ascii="Arial" w:hAnsi="Arial" w:cs="Arial"/>
          <w:color w:val="000000" w:themeColor="text1"/>
          <w:sz w:val="24"/>
          <w:szCs w:val="24"/>
        </w:rPr>
        <w:t xml:space="preserve">of keeping this </w:t>
      </w:r>
      <w:r w:rsidR="003A5949" w:rsidRPr="00405E6C">
        <w:rPr>
          <w:rFonts w:ascii="Arial" w:hAnsi="Arial" w:cs="Arial"/>
          <w:color w:val="000000" w:themeColor="text1"/>
          <w:sz w:val="24"/>
          <w:szCs w:val="24"/>
        </w:rPr>
        <w:t>updated.</w:t>
      </w:r>
    </w:p>
    <w:p w14:paraId="14AE3406" w14:textId="5232F10F" w:rsidR="00117E63" w:rsidRPr="00405E6C" w:rsidRDefault="000B27CF"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4E4248" w:rsidRPr="00405E6C">
        <w:rPr>
          <w:rFonts w:ascii="Arial" w:hAnsi="Arial" w:cs="Arial"/>
          <w:color w:val="000000" w:themeColor="text1"/>
          <w:sz w:val="24"/>
          <w:szCs w:val="24"/>
        </w:rPr>
        <w:t xml:space="preserve">Secondly, </w:t>
      </w:r>
      <w:r w:rsidR="00A237DA">
        <w:rPr>
          <w:rFonts w:ascii="Arial" w:hAnsi="Arial" w:cs="Arial"/>
          <w:color w:val="000000" w:themeColor="text1"/>
          <w:sz w:val="24"/>
          <w:szCs w:val="24"/>
        </w:rPr>
        <w:t xml:space="preserve">the research suggests that the </w:t>
      </w:r>
      <w:r w:rsidR="004E4248" w:rsidRPr="00405E6C">
        <w:rPr>
          <w:rFonts w:ascii="Arial" w:hAnsi="Arial" w:cs="Arial"/>
          <w:color w:val="000000" w:themeColor="text1"/>
          <w:sz w:val="24"/>
          <w:szCs w:val="24"/>
        </w:rPr>
        <w:t xml:space="preserve">religious and cultural 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are not being </w:t>
      </w:r>
      <w:r w:rsidR="00A237DA">
        <w:rPr>
          <w:rFonts w:ascii="Arial" w:hAnsi="Arial" w:cs="Arial"/>
          <w:color w:val="000000" w:themeColor="text1"/>
          <w:sz w:val="24"/>
          <w:szCs w:val="24"/>
        </w:rPr>
        <w:t xml:space="preserve">systematically </w:t>
      </w:r>
      <w:r w:rsidR="004E4248" w:rsidRPr="00405E6C">
        <w:rPr>
          <w:rFonts w:ascii="Arial" w:hAnsi="Arial" w:cs="Arial"/>
          <w:color w:val="000000" w:themeColor="text1"/>
          <w:sz w:val="24"/>
          <w:szCs w:val="24"/>
        </w:rPr>
        <w:t>identified</w:t>
      </w:r>
      <w:r w:rsidR="00A237DA">
        <w:rPr>
          <w:rFonts w:ascii="Arial" w:hAnsi="Arial" w:cs="Arial"/>
          <w:color w:val="000000" w:themeColor="text1"/>
          <w:sz w:val="24"/>
          <w:szCs w:val="24"/>
        </w:rPr>
        <w:t xml:space="preserve">.  Options to rectify this could include </w:t>
      </w:r>
      <w:r w:rsidR="00FE35D2" w:rsidRPr="00405E6C">
        <w:rPr>
          <w:rFonts w:ascii="Arial" w:hAnsi="Arial" w:cs="Arial"/>
          <w:color w:val="000000" w:themeColor="text1"/>
          <w:sz w:val="24"/>
          <w:szCs w:val="24"/>
        </w:rPr>
        <w:t xml:space="preserve">use of </w:t>
      </w:r>
      <w:r w:rsidR="004E4248" w:rsidRPr="00405E6C">
        <w:rPr>
          <w:rFonts w:ascii="Arial" w:hAnsi="Arial" w:cs="Arial"/>
          <w:color w:val="000000" w:themeColor="text1"/>
          <w:sz w:val="24"/>
          <w:szCs w:val="24"/>
        </w:rPr>
        <w:t>an assessment tool</w:t>
      </w:r>
      <w:r w:rsidR="00FE35D2" w:rsidRPr="00405E6C">
        <w:rPr>
          <w:rFonts w:ascii="Arial" w:hAnsi="Arial" w:cs="Arial"/>
          <w:color w:val="000000" w:themeColor="text1"/>
          <w:sz w:val="24"/>
          <w:szCs w:val="24"/>
        </w:rPr>
        <w:t xml:space="preserve"> on admission to the ward</w:t>
      </w:r>
      <w:r w:rsidR="00A237DA">
        <w:rPr>
          <w:rFonts w:ascii="Arial" w:hAnsi="Arial" w:cs="Arial"/>
          <w:color w:val="000000" w:themeColor="text1"/>
          <w:sz w:val="24"/>
          <w:szCs w:val="24"/>
        </w:rPr>
        <w:t xml:space="preserve"> </w:t>
      </w:r>
      <w:r w:rsidR="0017433D" w:rsidRPr="00405E6C">
        <w:rPr>
          <w:rFonts w:ascii="Arial" w:hAnsi="Arial" w:cs="Arial"/>
          <w:color w:val="000000" w:themeColor="text1"/>
          <w:sz w:val="24"/>
          <w:szCs w:val="24"/>
        </w:rPr>
        <w:t xml:space="preserve">or </w:t>
      </w:r>
      <w:r w:rsidR="00C14AA1">
        <w:rPr>
          <w:rFonts w:ascii="Arial" w:hAnsi="Arial" w:cs="Arial"/>
          <w:color w:val="000000" w:themeColor="text1"/>
          <w:sz w:val="24"/>
          <w:szCs w:val="24"/>
        </w:rPr>
        <w:t xml:space="preserve">as soon as </w:t>
      </w:r>
      <w:r w:rsidR="00A237DA">
        <w:rPr>
          <w:rFonts w:ascii="Arial" w:hAnsi="Arial" w:cs="Arial"/>
          <w:color w:val="000000" w:themeColor="text1"/>
          <w:sz w:val="24"/>
          <w:szCs w:val="24"/>
        </w:rPr>
        <w:t xml:space="preserve">the </w:t>
      </w:r>
      <w:r w:rsidR="0017433D" w:rsidRPr="00405E6C">
        <w:rPr>
          <w:rFonts w:ascii="Arial" w:hAnsi="Arial" w:cs="Arial"/>
          <w:color w:val="000000" w:themeColor="text1"/>
          <w:sz w:val="24"/>
          <w:szCs w:val="24"/>
        </w:rPr>
        <w:t>inpatient is able to engage with this</w:t>
      </w:r>
      <w:r w:rsidR="00A237DA">
        <w:rPr>
          <w:rFonts w:ascii="Arial" w:hAnsi="Arial" w:cs="Arial"/>
          <w:color w:val="000000" w:themeColor="text1"/>
          <w:sz w:val="24"/>
          <w:szCs w:val="24"/>
        </w:rPr>
        <w:t xml:space="preserve">, or </w:t>
      </w:r>
      <w:r w:rsidR="0017433D" w:rsidRPr="00405E6C">
        <w:rPr>
          <w:rFonts w:ascii="Arial" w:hAnsi="Arial" w:cs="Arial"/>
          <w:color w:val="000000" w:themeColor="text1"/>
          <w:sz w:val="24"/>
          <w:szCs w:val="24"/>
        </w:rPr>
        <w:t>family involve</w:t>
      </w:r>
      <w:r w:rsidR="00A237DA">
        <w:rPr>
          <w:rFonts w:ascii="Arial" w:hAnsi="Arial" w:cs="Arial"/>
          <w:color w:val="000000" w:themeColor="text1"/>
          <w:sz w:val="24"/>
          <w:szCs w:val="24"/>
        </w:rPr>
        <w:t>ment</w:t>
      </w:r>
      <w:r w:rsidR="0017433D" w:rsidRPr="00405E6C">
        <w:rPr>
          <w:rFonts w:ascii="Arial" w:hAnsi="Arial" w:cs="Arial"/>
          <w:color w:val="000000" w:themeColor="text1"/>
          <w:sz w:val="24"/>
          <w:szCs w:val="24"/>
        </w:rPr>
        <w:t xml:space="preserve"> in the assessment process.</w:t>
      </w:r>
      <w:r w:rsidR="004E4248" w:rsidRPr="00405E6C">
        <w:rPr>
          <w:rFonts w:ascii="Arial" w:hAnsi="Arial" w:cs="Arial"/>
          <w:color w:val="000000" w:themeColor="text1"/>
          <w:sz w:val="24"/>
          <w:szCs w:val="24"/>
        </w:rPr>
        <w:t xml:space="preserve"> Accurate and consistent recording of this information should reduce miscommunication of an inpatient’s needs. Alternatively, if the patient is under community services, community staff could </w:t>
      </w:r>
      <w:r w:rsidR="00A237DA">
        <w:rPr>
          <w:rFonts w:ascii="Arial" w:hAnsi="Arial" w:cs="Arial"/>
          <w:color w:val="000000" w:themeColor="text1"/>
          <w:sz w:val="24"/>
          <w:szCs w:val="24"/>
        </w:rPr>
        <w:t xml:space="preserve">discuss </w:t>
      </w:r>
      <w:r w:rsidR="004E4248" w:rsidRPr="00405E6C">
        <w:rPr>
          <w:rFonts w:ascii="Arial" w:hAnsi="Arial" w:cs="Arial"/>
          <w:color w:val="000000" w:themeColor="text1"/>
          <w:sz w:val="24"/>
          <w:szCs w:val="24"/>
        </w:rPr>
        <w:t xml:space="preserve">religious and cultural needs </w:t>
      </w:r>
      <w:r w:rsidR="00A237DA">
        <w:rPr>
          <w:rFonts w:ascii="Arial" w:hAnsi="Arial" w:cs="Arial"/>
          <w:color w:val="000000" w:themeColor="text1"/>
          <w:sz w:val="24"/>
          <w:szCs w:val="24"/>
        </w:rPr>
        <w:t xml:space="preserve">with the patient during a stable phase and record this information </w:t>
      </w:r>
      <w:r w:rsidR="004E4248" w:rsidRPr="00405E6C">
        <w:rPr>
          <w:rFonts w:ascii="Arial" w:hAnsi="Arial" w:cs="Arial"/>
          <w:color w:val="000000" w:themeColor="text1"/>
          <w:sz w:val="24"/>
          <w:szCs w:val="24"/>
        </w:rPr>
        <w:t xml:space="preserve">in a care plan which could then be accessed by inpatient </w:t>
      </w:r>
      <w:r w:rsidR="004E4248" w:rsidRPr="00405E6C">
        <w:rPr>
          <w:rFonts w:ascii="Arial" w:hAnsi="Arial" w:cs="Arial"/>
          <w:color w:val="000000" w:themeColor="text1"/>
          <w:sz w:val="24"/>
          <w:szCs w:val="24"/>
        </w:rPr>
        <w:lastRenderedPageBreak/>
        <w:t xml:space="preserve">staff on admission. </w:t>
      </w:r>
      <w:r w:rsidR="0072392B">
        <w:rPr>
          <w:rFonts w:ascii="Arial" w:hAnsi="Arial" w:cs="Arial"/>
          <w:color w:val="000000" w:themeColor="text1"/>
          <w:sz w:val="24"/>
          <w:szCs w:val="24"/>
        </w:rPr>
        <w:t>T</w:t>
      </w:r>
      <w:r w:rsidR="004E4248" w:rsidRPr="00405E6C">
        <w:rPr>
          <w:rFonts w:ascii="Arial" w:hAnsi="Arial" w:cs="Arial"/>
          <w:color w:val="000000" w:themeColor="text1"/>
          <w:sz w:val="24"/>
          <w:szCs w:val="24"/>
        </w:rPr>
        <w:t>his</w:t>
      </w:r>
      <w:r w:rsidR="00195261" w:rsidRPr="00405E6C">
        <w:rPr>
          <w:rFonts w:ascii="Arial" w:hAnsi="Arial" w:cs="Arial"/>
          <w:color w:val="000000" w:themeColor="text1"/>
          <w:sz w:val="24"/>
          <w:szCs w:val="24"/>
        </w:rPr>
        <w:t xml:space="preserve"> information </w:t>
      </w:r>
      <w:r w:rsidR="0072392B">
        <w:rPr>
          <w:rFonts w:ascii="Arial" w:hAnsi="Arial" w:cs="Arial"/>
          <w:color w:val="000000" w:themeColor="text1"/>
          <w:sz w:val="24"/>
          <w:szCs w:val="24"/>
        </w:rPr>
        <w:t xml:space="preserve">could also </w:t>
      </w:r>
      <w:r w:rsidR="004E4248" w:rsidRPr="00405E6C">
        <w:rPr>
          <w:rFonts w:ascii="Arial" w:hAnsi="Arial" w:cs="Arial"/>
          <w:color w:val="000000" w:themeColor="text1"/>
          <w:sz w:val="24"/>
          <w:szCs w:val="24"/>
        </w:rPr>
        <w:t xml:space="preserve">aid inpatient staff in </w:t>
      </w:r>
      <w:r w:rsidR="0072392B">
        <w:rPr>
          <w:rFonts w:ascii="Arial" w:hAnsi="Arial" w:cs="Arial"/>
          <w:color w:val="000000" w:themeColor="text1"/>
          <w:sz w:val="24"/>
          <w:szCs w:val="24"/>
        </w:rPr>
        <w:t xml:space="preserve">identifying mental health symptomology </w:t>
      </w:r>
      <w:r w:rsidR="0098053A" w:rsidRPr="00405E6C">
        <w:rPr>
          <w:rFonts w:ascii="Arial" w:hAnsi="Arial" w:cs="Arial"/>
          <w:color w:val="000000" w:themeColor="text1"/>
          <w:sz w:val="24"/>
          <w:szCs w:val="24"/>
        </w:rPr>
        <w:t xml:space="preserve">by comparing needs </w:t>
      </w:r>
      <w:r w:rsidR="0072392B">
        <w:rPr>
          <w:rFonts w:ascii="Arial" w:hAnsi="Arial" w:cs="Arial"/>
          <w:color w:val="000000" w:themeColor="text1"/>
          <w:sz w:val="24"/>
          <w:szCs w:val="24"/>
        </w:rPr>
        <w:t xml:space="preserve">and practices </w:t>
      </w:r>
      <w:r w:rsidR="0098053A" w:rsidRPr="00405E6C">
        <w:rPr>
          <w:rFonts w:ascii="Arial" w:hAnsi="Arial" w:cs="Arial"/>
          <w:color w:val="000000" w:themeColor="text1"/>
          <w:sz w:val="24"/>
          <w:szCs w:val="24"/>
        </w:rPr>
        <w:t>pre</w:t>
      </w:r>
      <w:r w:rsidR="0072392B">
        <w:rPr>
          <w:rFonts w:ascii="Arial" w:hAnsi="Arial" w:cs="Arial"/>
          <w:color w:val="000000" w:themeColor="text1"/>
          <w:sz w:val="24"/>
          <w:szCs w:val="24"/>
        </w:rPr>
        <w:t>-</w:t>
      </w:r>
      <w:r w:rsidR="0098053A" w:rsidRPr="00405E6C">
        <w:rPr>
          <w:rFonts w:ascii="Arial" w:hAnsi="Arial" w:cs="Arial"/>
          <w:color w:val="000000" w:themeColor="text1"/>
          <w:sz w:val="24"/>
          <w:szCs w:val="24"/>
        </w:rPr>
        <w:t xml:space="preserve"> and post</w:t>
      </w:r>
      <w:r w:rsidR="0072392B">
        <w:rPr>
          <w:rFonts w:ascii="Arial" w:hAnsi="Arial" w:cs="Arial"/>
          <w:color w:val="000000" w:themeColor="text1"/>
          <w:sz w:val="24"/>
          <w:szCs w:val="24"/>
        </w:rPr>
        <w:t>-</w:t>
      </w:r>
      <w:r w:rsidR="0098053A" w:rsidRPr="00405E6C">
        <w:rPr>
          <w:rFonts w:ascii="Arial" w:hAnsi="Arial" w:cs="Arial"/>
          <w:color w:val="000000" w:themeColor="text1"/>
          <w:sz w:val="24"/>
          <w:szCs w:val="24"/>
        </w:rPr>
        <w:t xml:space="preserve"> admission</w:t>
      </w:r>
      <w:r w:rsidR="001C39DA" w:rsidRPr="00405E6C">
        <w:rPr>
          <w:rFonts w:ascii="Arial" w:hAnsi="Arial" w:cs="Arial"/>
          <w:color w:val="000000" w:themeColor="text1"/>
          <w:sz w:val="24"/>
          <w:szCs w:val="24"/>
        </w:rPr>
        <w:t>.</w:t>
      </w:r>
    </w:p>
    <w:p w14:paraId="1C4E28AC" w14:textId="270AB9EF" w:rsidR="004E4248" w:rsidRPr="00405E6C" w:rsidRDefault="004E4248" w:rsidP="004E4248">
      <w:pPr>
        <w:spacing w:line="480" w:lineRule="auto"/>
        <w:jc w:val="both"/>
        <w:rPr>
          <w:rFonts w:ascii="Arial" w:hAnsi="Arial" w:cs="Arial"/>
          <w:i/>
          <w:color w:val="000000" w:themeColor="text1"/>
          <w:sz w:val="24"/>
          <w:szCs w:val="24"/>
        </w:rPr>
      </w:pPr>
      <w:r w:rsidRPr="00405E6C">
        <w:rPr>
          <w:rFonts w:ascii="Arial" w:hAnsi="Arial" w:cs="Arial"/>
          <w:i/>
          <w:color w:val="000000" w:themeColor="text1"/>
          <w:sz w:val="24"/>
          <w:szCs w:val="24"/>
        </w:rPr>
        <w:t xml:space="preserve">Limitations </w:t>
      </w:r>
    </w:p>
    <w:p w14:paraId="733509F8" w14:textId="63BC4CE2" w:rsidR="004E4248" w:rsidRPr="00405E6C" w:rsidRDefault="000B27CF" w:rsidP="00060F5A">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r w:rsidR="00060F5A">
        <w:rPr>
          <w:rFonts w:ascii="Arial" w:hAnsi="Arial" w:cs="Arial"/>
          <w:color w:val="000000" w:themeColor="text1"/>
          <w:sz w:val="24"/>
          <w:szCs w:val="24"/>
        </w:rPr>
        <w:t>The research was conducted with n</w:t>
      </w:r>
      <w:r w:rsidR="004E4248" w:rsidRPr="00405E6C">
        <w:rPr>
          <w:rFonts w:ascii="Arial" w:hAnsi="Arial" w:cs="Arial"/>
          <w:color w:val="000000" w:themeColor="text1"/>
          <w:sz w:val="24"/>
          <w:szCs w:val="24"/>
        </w:rPr>
        <w:t xml:space="preserve">ine inpatient staff </w:t>
      </w:r>
      <w:r w:rsidR="00060F5A">
        <w:rPr>
          <w:rFonts w:ascii="Arial" w:hAnsi="Arial" w:cs="Arial"/>
          <w:color w:val="000000" w:themeColor="text1"/>
          <w:sz w:val="24"/>
          <w:szCs w:val="24"/>
        </w:rPr>
        <w:t xml:space="preserve">in one NHS Trust in England and thus the findings may not be transferable.  Further, it is possible that those who volunteered to take part in the study had a </w:t>
      </w:r>
      <w:r w:rsidR="000C5335" w:rsidRPr="00405E6C">
        <w:rPr>
          <w:rFonts w:ascii="Arial" w:hAnsi="Arial" w:cs="Arial"/>
          <w:color w:val="000000" w:themeColor="text1"/>
          <w:sz w:val="24"/>
          <w:szCs w:val="24"/>
        </w:rPr>
        <w:t xml:space="preserve">personal interest in the topic </w:t>
      </w:r>
      <w:r w:rsidR="00060F5A">
        <w:rPr>
          <w:rFonts w:ascii="Arial" w:hAnsi="Arial" w:cs="Arial"/>
          <w:color w:val="000000" w:themeColor="text1"/>
          <w:sz w:val="24"/>
          <w:szCs w:val="24"/>
        </w:rPr>
        <w:t xml:space="preserve">which </w:t>
      </w:r>
      <w:r w:rsidR="000C5335" w:rsidRPr="00405E6C">
        <w:rPr>
          <w:rFonts w:ascii="Arial" w:hAnsi="Arial" w:cs="Arial"/>
          <w:color w:val="000000" w:themeColor="text1"/>
          <w:sz w:val="24"/>
          <w:szCs w:val="24"/>
        </w:rPr>
        <w:t>may have biased their responses</w:t>
      </w:r>
      <w:r w:rsidR="00060F5A">
        <w:rPr>
          <w:rFonts w:ascii="Arial" w:hAnsi="Arial" w:cs="Arial"/>
          <w:color w:val="000000" w:themeColor="text1"/>
          <w:sz w:val="24"/>
          <w:szCs w:val="24"/>
        </w:rPr>
        <w:t>; although this was not apparent in the data</w:t>
      </w:r>
      <w:r w:rsidR="000C5335" w:rsidRPr="00405E6C">
        <w:rPr>
          <w:rFonts w:ascii="Arial" w:hAnsi="Arial" w:cs="Arial"/>
          <w:color w:val="000000" w:themeColor="text1"/>
          <w:sz w:val="24"/>
          <w:szCs w:val="24"/>
        </w:rPr>
        <w:t xml:space="preserve">. </w:t>
      </w:r>
      <w:r w:rsidR="00691508">
        <w:rPr>
          <w:rFonts w:ascii="Arial" w:hAnsi="Arial" w:cs="Arial"/>
          <w:color w:val="000000" w:themeColor="text1"/>
          <w:sz w:val="24"/>
          <w:szCs w:val="24"/>
        </w:rPr>
        <w:t xml:space="preserve"> F</w:t>
      </w:r>
      <w:r w:rsidR="00691508" w:rsidRPr="00405E6C">
        <w:rPr>
          <w:rFonts w:ascii="Arial" w:hAnsi="Arial" w:cs="Arial"/>
          <w:color w:val="000000" w:themeColor="text1"/>
          <w:sz w:val="24"/>
          <w:szCs w:val="24"/>
        </w:rPr>
        <w:t xml:space="preserve">uture research </w:t>
      </w:r>
      <w:r w:rsidR="00691508">
        <w:rPr>
          <w:rFonts w:ascii="Arial" w:hAnsi="Arial" w:cs="Arial"/>
          <w:color w:val="000000" w:themeColor="text1"/>
          <w:sz w:val="24"/>
          <w:szCs w:val="24"/>
        </w:rPr>
        <w:t xml:space="preserve">could </w:t>
      </w:r>
      <w:r w:rsidR="00691508" w:rsidRPr="00405E6C">
        <w:rPr>
          <w:rFonts w:ascii="Arial" w:hAnsi="Arial" w:cs="Arial"/>
          <w:color w:val="000000" w:themeColor="text1"/>
          <w:sz w:val="24"/>
          <w:szCs w:val="24"/>
        </w:rPr>
        <w:t xml:space="preserve">triangulate the views of BAME inpatients and their family </w:t>
      </w:r>
      <w:r w:rsidR="00691508">
        <w:rPr>
          <w:rFonts w:ascii="Arial" w:hAnsi="Arial" w:cs="Arial"/>
          <w:color w:val="000000" w:themeColor="text1"/>
          <w:sz w:val="24"/>
          <w:szCs w:val="24"/>
        </w:rPr>
        <w:t xml:space="preserve">members </w:t>
      </w:r>
      <w:r w:rsidR="00691508" w:rsidRPr="00405E6C">
        <w:rPr>
          <w:rFonts w:ascii="Arial" w:hAnsi="Arial" w:cs="Arial"/>
          <w:color w:val="000000" w:themeColor="text1"/>
          <w:sz w:val="24"/>
          <w:szCs w:val="24"/>
        </w:rPr>
        <w:t>with the views of inpatient staff</w:t>
      </w:r>
      <w:r w:rsidR="00691508">
        <w:rPr>
          <w:rFonts w:ascii="Arial" w:hAnsi="Arial" w:cs="Arial"/>
          <w:color w:val="000000" w:themeColor="text1"/>
          <w:sz w:val="24"/>
          <w:szCs w:val="24"/>
        </w:rPr>
        <w:t xml:space="preserve"> to highlight the views and experiences of each and identify suggestions by all of how the religious and cultural needs of BAME inpatients on mental health wards could be better met</w:t>
      </w:r>
      <w:r w:rsidR="00691508" w:rsidRPr="00405E6C">
        <w:rPr>
          <w:rFonts w:ascii="Arial" w:hAnsi="Arial" w:cs="Arial"/>
          <w:color w:val="000000" w:themeColor="text1"/>
          <w:sz w:val="24"/>
          <w:szCs w:val="24"/>
        </w:rPr>
        <w:t xml:space="preserve">. </w:t>
      </w:r>
    </w:p>
    <w:p w14:paraId="461A2CD4" w14:textId="3D1DC948" w:rsidR="00D11F62" w:rsidRPr="00405E6C" w:rsidRDefault="00B2018A" w:rsidP="004E4248">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          </w:t>
      </w:r>
    </w:p>
    <w:p w14:paraId="553765C3" w14:textId="77777777" w:rsidR="00060F5A" w:rsidRDefault="00060F5A" w:rsidP="004E4248">
      <w:pPr>
        <w:spacing w:line="480" w:lineRule="auto"/>
        <w:jc w:val="both"/>
        <w:rPr>
          <w:rFonts w:ascii="Arial" w:hAnsi="Arial" w:cs="Arial"/>
          <w:b/>
          <w:color w:val="000000" w:themeColor="text1"/>
          <w:sz w:val="24"/>
          <w:szCs w:val="24"/>
        </w:rPr>
      </w:pPr>
    </w:p>
    <w:p w14:paraId="54CC536C" w14:textId="3AB53823" w:rsidR="004E4248" w:rsidRPr="00281C2A" w:rsidRDefault="004E4248" w:rsidP="004E4248">
      <w:pPr>
        <w:spacing w:line="480" w:lineRule="auto"/>
        <w:jc w:val="both"/>
        <w:rPr>
          <w:rFonts w:ascii="Arial" w:hAnsi="Arial" w:cs="Arial"/>
          <w:color w:val="000000" w:themeColor="text1"/>
          <w:sz w:val="24"/>
          <w:szCs w:val="24"/>
          <w:u w:val="single"/>
        </w:rPr>
      </w:pPr>
      <w:r w:rsidRPr="00405E6C">
        <w:rPr>
          <w:rFonts w:ascii="Arial" w:hAnsi="Arial" w:cs="Arial"/>
          <w:b/>
          <w:color w:val="000000" w:themeColor="text1"/>
          <w:sz w:val="24"/>
          <w:szCs w:val="24"/>
        </w:rPr>
        <w:t>Conclusion</w:t>
      </w:r>
    </w:p>
    <w:p w14:paraId="3DA93877" w14:textId="00D29871" w:rsidR="004E4248" w:rsidRPr="00405E6C" w:rsidRDefault="0072392B" w:rsidP="00C76F08">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T</w:t>
      </w:r>
      <w:r w:rsidR="004E4248" w:rsidRPr="00405E6C">
        <w:rPr>
          <w:rFonts w:ascii="Arial" w:hAnsi="Arial" w:cs="Arial"/>
          <w:color w:val="000000" w:themeColor="text1"/>
          <w:sz w:val="24"/>
          <w:szCs w:val="24"/>
        </w:rPr>
        <w:t xml:space="preserve">his research sought the views of inpatient staff on meeting the religious and cultural 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patients</w:t>
      </w:r>
      <w:r>
        <w:rPr>
          <w:rFonts w:ascii="Arial" w:hAnsi="Arial" w:cs="Arial"/>
          <w:color w:val="000000" w:themeColor="text1"/>
          <w:sz w:val="24"/>
          <w:szCs w:val="24"/>
        </w:rPr>
        <w:t xml:space="preserve"> on mental health wards</w:t>
      </w:r>
      <w:r w:rsidR="004E4248" w:rsidRPr="00405E6C">
        <w:rPr>
          <w:rFonts w:ascii="Arial" w:hAnsi="Arial" w:cs="Arial"/>
          <w:color w:val="000000" w:themeColor="text1"/>
          <w:sz w:val="24"/>
          <w:szCs w:val="24"/>
        </w:rPr>
        <w:t xml:space="preserve">. </w:t>
      </w:r>
      <w:r>
        <w:rPr>
          <w:rFonts w:ascii="Arial" w:hAnsi="Arial" w:cs="Arial"/>
          <w:color w:val="000000" w:themeColor="text1"/>
          <w:sz w:val="24"/>
          <w:szCs w:val="24"/>
        </w:rPr>
        <w:t xml:space="preserve"> Interviews with nine inpatient staff identified that </w:t>
      </w:r>
      <w:r w:rsidR="003B1E86">
        <w:rPr>
          <w:rFonts w:ascii="Arial" w:hAnsi="Arial" w:cs="Arial"/>
          <w:color w:val="000000" w:themeColor="text1"/>
          <w:sz w:val="24"/>
          <w:szCs w:val="24"/>
        </w:rPr>
        <w:t xml:space="preserve">while </w:t>
      </w:r>
      <w:r w:rsidR="004E4248" w:rsidRPr="00405E6C">
        <w:rPr>
          <w:rFonts w:ascii="Arial" w:hAnsi="Arial" w:cs="Arial"/>
          <w:color w:val="000000" w:themeColor="text1"/>
          <w:sz w:val="24"/>
          <w:szCs w:val="24"/>
        </w:rPr>
        <w:t xml:space="preserve">staff believe </w:t>
      </w:r>
      <w:r w:rsidR="00AA54FD" w:rsidRPr="00405E6C">
        <w:rPr>
          <w:rFonts w:ascii="Arial" w:hAnsi="Arial" w:cs="Arial"/>
          <w:color w:val="000000" w:themeColor="text1"/>
          <w:sz w:val="24"/>
          <w:szCs w:val="24"/>
        </w:rPr>
        <w:t xml:space="preserve">in </w:t>
      </w:r>
      <w:r w:rsidR="004E4248" w:rsidRPr="00405E6C">
        <w:rPr>
          <w:rFonts w:ascii="Arial" w:hAnsi="Arial" w:cs="Arial"/>
          <w:color w:val="000000" w:themeColor="text1"/>
          <w:sz w:val="24"/>
          <w:szCs w:val="24"/>
        </w:rPr>
        <w:t xml:space="preserve">the importance of meeting </w:t>
      </w:r>
      <w:r>
        <w:rPr>
          <w:rFonts w:ascii="Arial" w:hAnsi="Arial" w:cs="Arial"/>
          <w:color w:val="000000" w:themeColor="text1"/>
          <w:sz w:val="24"/>
          <w:szCs w:val="24"/>
        </w:rPr>
        <w:t xml:space="preserve">the </w:t>
      </w:r>
      <w:r w:rsidR="004E4248" w:rsidRPr="00405E6C">
        <w:rPr>
          <w:rFonts w:ascii="Arial" w:hAnsi="Arial" w:cs="Arial"/>
          <w:color w:val="000000" w:themeColor="text1"/>
          <w:sz w:val="24"/>
          <w:szCs w:val="24"/>
        </w:rPr>
        <w:t xml:space="preserve">religious and cultural 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they admit a lack of knowledge </w:t>
      </w:r>
      <w:r>
        <w:rPr>
          <w:rFonts w:ascii="Arial" w:hAnsi="Arial" w:cs="Arial"/>
          <w:color w:val="000000" w:themeColor="text1"/>
          <w:sz w:val="24"/>
          <w:szCs w:val="24"/>
        </w:rPr>
        <w:t xml:space="preserve">and confidence </w:t>
      </w:r>
      <w:r w:rsidR="004E4248" w:rsidRPr="00405E6C">
        <w:rPr>
          <w:rFonts w:ascii="Arial" w:hAnsi="Arial" w:cs="Arial"/>
          <w:color w:val="000000" w:themeColor="text1"/>
          <w:sz w:val="24"/>
          <w:szCs w:val="24"/>
        </w:rPr>
        <w:t xml:space="preserve">in </w:t>
      </w:r>
      <w:r>
        <w:rPr>
          <w:rFonts w:ascii="Arial" w:hAnsi="Arial" w:cs="Arial"/>
          <w:color w:val="000000" w:themeColor="text1"/>
          <w:sz w:val="24"/>
          <w:szCs w:val="24"/>
        </w:rPr>
        <w:t>asking about these needs and a lack of resources in meeting those needs</w:t>
      </w:r>
      <w:r w:rsidR="004E4248" w:rsidRPr="00405E6C">
        <w:rPr>
          <w:rFonts w:ascii="Arial" w:hAnsi="Arial" w:cs="Arial"/>
          <w:color w:val="000000" w:themeColor="text1"/>
          <w:sz w:val="24"/>
          <w:szCs w:val="24"/>
        </w:rPr>
        <w:t xml:space="preserve">. To compensate, staff reported utilising guidance from chaplaincy services, the knowledge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colleagues and practicing a person-centred approach. </w:t>
      </w:r>
      <w:r>
        <w:rPr>
          <w:rFonts w:ascii="Arial" w:hAnsi="Arial" w:cs="Arial"/>
          <w:color w:val="000000" w:themeColor="text1"/>
          <w:sz w:val="24"/>
          <w:szCs w:val="24"/>
        </w:rPr>
        <w:t>Staff expressed particular concerns that n</w:t>
      </w:r>
      <w:r w:rsidR="004E4248" w:rsidRPr="00405E6C">
        <w:rPr>
          <w:rFonts w:ascii="Arial" w:hAnsi="Arial" w:cs="Arial"/>
          <w:color w:val="000000" w:themeColor="text1"/>
          <w:sz w:val="24"/>
          <w:szCs w:val="24"/>
        </w:rPr>
        <w:t xml:space="preserve">ewly emerging and smaller ethnic groups </w:t>
      </w:r>
      <w:r>
        <w:rPr>
          <w:rFonts w:ascii="Arial" w:hAnsi="Arial" w:cs="Arial"/>
          <w:color w:val="000000" w:themeColor="text1"/>
          <w:sz w:val="24"/>
          <w:szCs w:val="24"/>
        </w:rPr>
        <w:t>we</w:t>
      </w:r>
      <w:r w:rsidR="004E4248" w:rsidRPr="00405E6C">
        <w:rPr>
          <w:rFonts w:ascii="Arial" w:hAnsi="Arial" w:cs="Arial"/>
          <w:color w:val="000000" w:themeColor="text1"/>
          <w:sz w:val="24"/>
          <w:szCs w:val="24"/>
        </w:rPr>
        <w:t xml:space="preserve">re at a higher risk of their religious and cultural needs not being met due to a lack of knowledge of their </w:t>
      </w:r>
      <w:r w:rsidR="00C14AA1">
        <w:rPr>
          <w:rFonts w:ascii="Arial" w:hAnsi="Arial" w:cs="Arial"/>
          <w:color w:val="000000" w:themeColor="text1"/>
          <w:sz w:val="24"/>
          <w:szCs w:val="24"/>
        </w:rPr>
        <w:t xml:space="preserve">specific </w:t>
      </w:r>
      <w:r w:rsidR="004E4248" w:rsidRPr="00405E6C">
        <w:rPr>
          <w:rFonts w:ascii="Arial" w:hAnsi="Arial" w:cs="Arial"/>
          <w:color w:val="000000" w:themeColor="text1"/>
          <w:sz w:val="24"/>
          <w:szCs w:val="24"/>
        </w:rPr>
        <w:t xml:space="preserve">needs and </w:t>
      </w:r>
      <w:r>
        <w:rPr>
          <w:rFonts w:ascii="Arial" w:hAnsi="Arial" w:cs="Arial"/>
          <w:color w:val="000000" w:themeColor="text1"/>
          <w:sz w:val="24"/>
          <w:szCs w:val="24"/>
        </w:rPr>
        <w:t xml:space="preserve">the </w:t>
      </w:r>
      <w:r w:rsidR="00311051" w:rsidRPr="00405E6C">
        <w:rPr>
          <w:rFonts w:ascii="Arial" w:hAnsi="Arial" w:cs="Arial"/>
          <w:color w:val="000000" w:themeColor="text1"/>
          <w:sz w:val="24"/>
          <w:szCs w:val="24"/>
        </w:rPr>
        <w:t xml:space="preserve">resources </w:t>
      </w:r>
      <w:r w:rsidR="004E4248" w:rsidRPr="00405E6C">
        <w:rPr>
          <w:rFonts w:ascii="Arial" w:hAnsi="Arial" w:cs="Arial"/>
          <w:color w:val="000000" w:themeColor="text1"/>
          <w:sz w:val="24"/>
          <w:szCs w:val="24"/>
        </w:rPr>
        <w:t xml:space="preserve">available. </w:t>
      </w:r>
      <w:r w:rsidR="00C14AA1">
        <w:rPr>
          <w:rFonts w:ascii="Arial" w:hAnsi="Arial" w:cs="Arial"/>
          <w:color w:val="000000" w:themeColor="text1"/>
          <w:sz w:val="24"/>
          <w:szCs w:val="24"/>
        </w:rPr>
        <w:t xml:space="preserve">Concerns were also raised about the </w:t>
      </w:r>
      <w:r>
        <w:rPr>
          <w:rFonts w:ascii="Arial" w:hAnsi="Arial" w:cs="Arial"/>
          <w:color w:val="000000" w:themeColor="text1"/>
          <w:sz w:val="24"/>
          <w:szCs w:val="24"/>
        </w:rPr>
        <w:lastRenderedPageBreak/>
        <w:t xml:space="preserve">religious and cultural </w:t>
      </w:r>
      <w:r w:rsidR="004E4248" w:rsidRPr="00405E6C">
        <w:rPr>
          <w:rFonts w:ascii="Arial" w:hAnsi="Arial" w:cs="Arial"/>
          <w:color w:val="000000" w:themeColor="text1"/>
          <w:sz w:val="24"/>
          <w:szCs w:val="24"/>
        </w:rPr>
        <w:t xml:space="preserve">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being misinterpreted </w:t>
      </w:r>
      <w:r>
        <w:rPr>
          <w:rFonts w:ascii="Arial" w:hAnsi="Arial" w:cs="Arial"/>
          <w:color w:val="000000" w:themeColor="text1"/>
          <w:sz w:val="24"/>
          <w:szCs w:val="24"/>
        </w:rPr>
        <w:t>as delusions or psychosis</w:t>
      </w:r>
      <w:r w:rsidR="004E4248" w:rsidRPr="00405E6C">
        <w:rPr>
          <w:rFonts w:ascii="Arial" w:hAnsi="Arial" w:cs="Arial"/>
          <w:color w:val="000000" w:themeColor="text1"/>
          <w:sz w:val="24"/>
          <w:szCs w:val="24"/>
        </w:rPr>
        <w:t xml:space="preserve">. </w:t>
      </w:r>
      <w:r>
        <w:rPr>
          <w:rFonts w:ascii="Arial" w:hAnsi="Arial" w:cs="Arial"/>
          <w:color w:val="000000" w:themeColor="text1"/>
          <w:sz w:val="24"/>
          <w:szCs w:val="24"/>
        </w:rPr>
        <w:t>Further, t</w:t>
      </w:r>
      <w:r w:rsidR="004E4248" w:rsidRPr="00405E6C">
        <w:rPr>
          <w:rFonts w:ascii="Arial" w:hAnsi="Arial" w:cs="Arial"/>
          <w:color w:val="000000" w:themeColor="text1"/>
          <w:sz w:val="24"/>
          <w:szCs w:val="24"/>
        </w:rPr>
        <w:t>he dominance of the medical model on the ward</w:t>
      </w:r>
      <w:r>
        <w:rPr>
          <w:rFonts w:ascii="Arial" w:hAnsi="Arial" w:cs="Arial"/>
          <w:color w:val="000000" w:themeColor="text1"/>
          <w:sz w:val="24"/>
          <w:szCs w:val="24"/>
        </w:rPr>
        <w:t>s</w:t>
      </w:r>
      <w:r w:rsidR="004E4248" w:rsidRPr="00405E6C">
        <w:rPr>
          <w:rFonts w:ascii="Arial" w:hAnsi="Arial" w:cs="Arial"/>
          <w:color w:val="000000" w:themeColor="text1"/>
          <w:sz w:val="24"/>
          <w:szCs w:val="24"/>
        </w:rPr>
        <w:t xml:space="preserve"> </w:t>
      </w:r>
      <w:r w:rsidR="00C14AA1">
        <w:rPr>
          <w:rFonts w:ascii="Arial" w:hAnsi="Arial" w:cs="Arial"/>
          <w:color w:val="000000" w:themeColor="text1"/>
          <w:sz w:val="24"/>
          <w:szCs w:val="24"/>
        </w:rPr>
        <w:t>minimised</w:t>
      </w:r>
      <w:r w:rsidR="00026CB9">
        <w:rPr>
          <w:rFonts w:ascii="Arial" w:hAnsi="Arial" w:cs="Arial"/>
          <w:color w:val="000000" w:themeColor="text1"/>
          <w:sz w:val="24"/>
          <w:szCs w:val="24"/>
        </w:rPr>
        <w:t xml:space="preserve"> consideration of </w:t>
      </w:r>
      <w:r w:rsidR="00AA54FD" w:rsidRPr="00405E6C">
        <w:rPr>
          <w:rFonts w:ascii="Arial" w:hAnsi="Arial" w:cs="Arial"/>
          <w:color w:val="000000" w:themeColor="text1"/>
          <w:sz w:val="24"/>
          <w:szCs w:val="24"/>
        </w:rPr>
        <w:t xml:space="preserve">the social needs, </w:t>
      </w:r>
      <w:r w:rsidR="004E4248" w:rsidRPr="00405E6C">
        <w:rPr>
          <w:rFonts w:ascii="Arial" w:hAnsi="Arial" w:cs="Arial"/>
          <w:color w:val="000000" w:themeColor="text1"/>
          <w:sz w:val="24"/>
          <w:szCs w:val="24"/>
        </w:rPr>
        <w:t>linked to t</w:t>
      </w:r>
      <w:r w:rsidR="00AA54FD" w:rsidRPr="00405E6C">
        <w:rPr>
          <w:rFonts w:ascii="Arial" w:hAnsi="Arial" w:cs="Arial"/>
          <w:color w:val="000000" w:themeColor="text1"/>
          <w:sz w:val="24"/>
          <w:szCs w:val="24"/>
        </w:rPr>
        <w:t>he religious and cultural needs,</w:t>
      </w:r>
      <w:r w:rsidR="004E4248" w:rsidRPr="00405E6C">
        <w:rPr>
          <w:rFonts w:ascii="Arial" w:hAnsi="Arial" w:cs="Arial"/>
          <w:color w:val="000000" w:themeColor="text1"/>
          <w:sz w:val="24"/>
          <w:szCs w:val="24"/>
        </w:rPr>
        <w:t xml:space="preserve">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The research implies </w:t>
      </w:r>
      <w:r w:rsidR="00026CB9">
        <w:rPr>
          <w:rFonts w:ascii="Arial" w:hAnsi="Arial" w:cs="Arial"/>
          <w:color w:val="000000" w:themeColor="text1"/>
          <w:sz w:val="24"/>
          <w:szCs w:val="24"/>
        </w:rPr>
        <w:t xml:space="preserve">that </w:t>
      </w:r>
      <w:r w:rsidR="004E4248" w:rsidRPr="00405E6C">
        <w:rPr>
          <w:rFonts w:ascii="Arial" w:hAnsi="Arial" w:cs="Arial"/>
          <w:color w:val="000000" w:themeColor="text1"/>
          <w:sz w:val="24"/>
          <w:szCs w:val="24"/>
        </w:rPr>
        <w:t xml:space="preserve">staff need support to </w:t>
      </w:r>
      <w:r w:rsidR="00AA54FD" w:rsidRPr="00405E6C">
        <w:rPr>
          <w:rFonts w:ascii="Arial" w:hAnsi="Arial" w:cs="Arial"/>
          <w:color w:val="000000" w:themeColor="text1"/>
          <w:sz w:val="24"/>
          <w:szCs w:val="24"/>
        </w:rPr>
        <w:t xml:space="preserve">meet </w:t>
      </w:r>
      <w:r w:rsidR="00026CB9">
        <w:rPr>
          <w:rFonts w:ascii="Arial" w:hAnsi="Arial" w:cs="Arial"/>
          <w:color w:val="000000" w:themeColor="text1"/>
          <w:sz w:val="24"/>
          <w:szCs w:val="24"/>
        </w:rPr>
        <w:t xml:space="preserve">the </w:t>
      </w:r>
      <w:r w:rsidR="00AA54FD" w:rsidRPr="00405E6C">
        <w:rPr>
          <w:rFonts w:ascii="Arial" w:hAnsi="Arial" w:cs="Arial"/>
          <w:color w:val="000000" w:themeColor="text1"/>
          <w:sz w:val="24"/>
          <w:szCs w:val="24"/>
        </w:rPr>
        <w:t>religious and cultural needs of</w:t>
      </w:r>
      <w:r w:rsidR="004E4248" w:rsidRPr="00405E6C">
        <w:rPr>
          <w:rFonts w:ascii="Arial" w:hAnsi="Arial" w:cs="Arial"/>
          <w:color w:val="000000" w:themeColor="text1"/>
          <w:sz w:val="24"/>
          <w:szCs w:val="24"/>
        </w:rPr>
        <w:t xml:space="preserve">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 in a person-centred manner. This </w:t>
      </w:r>
      <w:r w:rsidR="00BC2232">
        <w:rPr>
          <w:rFonts w:ascii="Arial" w:hAnsi="Arial" w:cs="Arial"/>
          <w:color w:val="000000" w:themeColor="text1"/>
          <w:sz w:val="24"/>
          <w:szCs w:val="24"/>
        </w:rPr>
        <w:t xml:space="preserve">could </w:t>
      </w:r>
      <w:r w:rsidR="004E4248" w:rsidRPr="00405E6C">
        <w:rPr>
          <w:rFonts w:ascii="Arial" w:hAnsi="Arial" w:cs="Arial"/>
          <w:color w:val="000000" w:themeColor="text1"/>
          <w:sz w:val="24"/>
          <w:szCs w:val="24"/>
        </w:rPr>
        <w:t xml:space="preserve">be achieved by </w:t>
      </w:r>
      <w:r w:rsidR="00BC2232">
        <w:rPr>
          <w:rFonts w:ascii="Arial" w:hAnsi="Arial" w:cs="Arial"/>
          <w:color w:val="000000" w:themeColor="text1"/>
          <w:sz w:val="24"/>
          <w:szCs w:val="24"/>
        </w:rPr>
        <w:t xml:space="preserve">introducing </w:t>
      </w:r>
      <w:r w:rsidR="004E4248" w:rsidRPr="00405E6C">
        <w:rPr>
          <w:rFonts w:ascii="Arial" w:hAnsi="Arial" w:cs="Arial"/>
          <w:color w:val="000000" w:themeColor="text1"/>
          <w:sz w:val="24"/>
          <w:szCs w:val="24"/>
        </w:rPr>
        <w:t>training o</w:t>
      </w:r>
      <w:r w:rsidR="00C41092" w:rsidRPr="00405E6C">
        <w:rPr>
          <w:rFonts w:ascii="Arial" w:hAnsi="Arial" w:cs="Arial"/>
          <w:color w:val="000000" w:themeColor="text1"/>
          <w:sz w:val="24"/>
          <w:szCs w:val="24"/>
        </w:rPr>
        <w:t>n the</w:t>
      </w:r>
      <w:r w:rsidR="004E4248" w:rsidRPr="00405E6C">
        <w:rPr>
          <w:rFonts w:ascii="Arial" w:hAnsi="Arial" w:cs="Arial"/>
          <w:color w:val="000000" w:themeColor="text1"/>
          <w:sz w:val="24"/>
          <w:szCs w:val="24"/>
        </w:rPr>
        <w:t xml:space="preserve"> religious and cultural needs of </w:t>
      </w:r>
      <w:r w:rsidR="002A2FE0" w:rsidRPr="00405E6C">
        <w:rPr>
          <w:rFonts w:ascii="Arial" w:hAnsi="Arial" w:cs="Arial"/>
          <w:color w:val="000000" w:themeColor="text1"/>
          <w:sz w:val="24"/>
          <w:szCs w:val="24"/>
        </w:rPr>
        <w:t>BAME</w:t>
      </w:r>
      <w:r w:rsidR="004E4248" w:rsidRPr="00405E6C">
        <w:rPr>
          <w:rFonts w:ascii="Arial" w:hAnsi="Arial" w:cs="Arial"/>
          <w:color w:val="000000" w:themeColor="text1"/>
          <w:sz w:val="24"/>
          <w:szCs w:val="24"/>
        </w:rPr>
        <w:t xml:space="preserve"> inpatients</w:t>
      </w:r>
      <w:r w:rsidR="0004122A">
        <w:rPr>
          <w:rFonts w:ascii="Arial" w:hAnsi="Arial" w:cs="Arial"/>
          <w:color w:val="000000" w:themeColor="text1"/>
          <w:sz w:val="24"/>
          <w:szCs w:val="24"/>
        </w:rPr>
        <w:t xml:space="preserve"> which could increase staff </w:t>
      </w:r>
      <w:r w:rsidR="004E4248" w:rsidRPr="00405E6C">
        <w:rPr>
          <w:rFonts w:ascii="Arial" w:hAnsi="Arial" w:cs="Arial"/>
          <w:color w:val="000000" w:themeColor="text1"/>
          <w:sz w:val="24"/>
          <w:szCs w:val="24"/>
        </w:rPr>
        <w:t xml:space="preserve">skills </w:t>
      </w:r>
      <w:r w:rsidR="00BC2232">
        <w:rPr>
          <w:rFonts w:ascii="Arial" w:hAnsi="Arial" w:cs="Arial"/>
          <w:color w:val="000000" w:themeColor="text1"/>
          <w:sz w:val="24"/>
          <w:szCs w:val="24"/>
        </w:rPr>
        <w:t xml:space="preserve">and confidence </w:t>
      </w:r>
      <w:r w:rsidR="004E4248" w:rsidRPr="00405E6C">
        <w:rPr>
          <w:rFonts w:ascii="Arial" w:hAnsi="Arial" w:cs="Arial"/>
          <w:color w:val="000000" w:themeColor="text1"/>
          <w:sz w:val="24"/>
          <w:szCs w:val="24"/>
        </w:rPr>
        <w:t>to explore needs with inpatients</w:t>
      </w:r>
      <w:r w:rsidR="00BC2232">
        <w:rPr>
          <w:rFonts w:ascii="Arial" w:hAnsi="Arial" w:cs="Arial"/>
          <w:color w:val="000000" w:themeColor="text1"/>
          <w:sz w:val="24"/>
          <w:szCs w:val="24"/>
        </w:rPr>
        <w:t xml:space="preserve"> and increase awareness </w:t>
      </w:r>
      <w:r w:rsidR="00BC2232" w:rsidRPr="00405E6C">
        <w:rPr>
          <w:rFonts w:ascii="Arial" w:hAnsi="Arial" w:cs="Arial"/>
          <w:color w:val="000000" w:themeColor="text1"/>
          <w:sz w:val="24"/>
          <w:szCs w:val="24"/>
        </w:rPr>
        <w:t>of unconscious bias</w:t>
      </w:r>
      <w:r w:rsidR="00BC2232">
        <w:rPr>
          <w:rFonts w:ascii="Arial" w:hAnsi="Arial" w:cs="Arial"/>
          <w:color w:val="000000" w:themeColor="text1"/>
          <w:sz w:val="24"/>
          <w:szCs w:val="24"/>
        </w:rPr>
        <w:t xml:space="preserve">; </w:t>
      </w:r>
      <w:r w:rsidR="0004122A">
        <w:rPr>
          <w:rFonts w:ascii="Arial" w:hAnsi="Arial" w:cs="Arial"/>
          <w:color w:val="000000" w:themeColor="text1"/>
          <w:sz w:val="24"/>
          <w:szCs w:val="24"/>
        </w:rPr>
        <w:t xml:space="preserve">the </w:t>
      </w:r>
      <w:r w:rsidR="00BC2232">
        <w:rPr>
          <w:rFonts w:ascii="Arial" w:hAnsi="Arial" w:cs="Arial"/>
          <w:color w:val="000000" w:themeColor="text1"/>
          <w:sz w:val="24"/>
          <w:szCs w:val="24"/>
        </w:rPr>
        <w:t>development of a resource directory on religious and cultur</w:t>
      </w:r>
      <w:r w:rsidR="0004122A">
        <w:rPr>
          <w:rFonts w:ascii="Arial" w:hAnsi="Arial" w:cs="Arial"/>
          <w:color w:val="000000" w:themeColor="text1"/>
          <w:sz w:val="24"/>
          <w:szCs w:val="24"/>
        </w:rPr>
        <w:t>al</w:t>
      </w:r>
      <w:r w:rsidR="00BC2232">
        <w:rPr>
          <w:rFonts w:ascii="Arial" w:hAnsi="Arial" w:cs="Arial"/>
          <w:color w:val="000000" w:themeColor="text1"/>
          <w:sz w:val="24"/>
          <w:szCs w:val="24"/>
        </w:rPr>
        <w:t xml:space="preserve"> needs and practices; and </w:t>
      </w:r>
      <w:r w:rsidR="004E4248" w:rsidRPr="00405E6C">
        <w:rPr>
          <w:rFonts w:ascii="Arial" w:hAnsi="Arial" w:cs="Arial"/>
          <w:color w:val="000000" w:themeColor="text1"/>
          <w:sz w:val="24"/>
          <w:szCs w:val="24"/>
        </w:rPr>
        <w:t xml:space="preserve">use of an assessment tool </w:t>
      </w:r>
      <w:r w:rsidR="00BC2232">
        <w:rPr>
          <w:rFonts w:ascii="Arial" w:hAnsi="Arial" w:cs="Arial"/>
          <w:color w:val="000000" w:themeColor="text1"/>
          <w:sz w:val="24"/>
          <w:szCs w:val="24"/>
        </w:rPr>
        <w:t>during or shortly following admission, potentially including the patient’s family, or undertaken in the community during a stable phase for those who access community services</w:t>
      </w:r>
      <w:r w:rsidR="002749EA">
        <w:rPr>
          <w:rFonts w:ascii="Arial" w:hAnsi="Arial" w:cs="Arial"/>
          <w:color w:val="000000" w:themeColor="text1"/>
          <w:sz w:val="24"/>
          <w:szCs w:val="24"/>
        </w:rPr>
        <w:t xml:space="preserve"> to identify religious and cultural needs</w:t>
      </w:r>
      <w:r w:rsidR="004E4248" w:rsidRPr="00405E6C">
        <w:rPr>
          <w:rFonts w:ascii="Arial" w:hAnsi="Arial" w:cs="Arial"/>
          <w:color w:val="000000" w:themeColor="text1"/>
          <w:sz w:val="24"/>
          <w:szCs w:val="24"/>
        </w:rPr>
        <w:t xml:space="preserve">. </w:t>
      </w:r>
    </w:p>
    <w:p w14:paraId="6527C4B8" w14:textId="77777777" w:rsidR="00F9663F" w:rsidRDefault="00F9663F" w:rsidP="00722F72">
      <w:pPr>
        <w:spacing w:line="480" w:lineRule="auto"/>
        <w:jc w:val="both"/>
        <w:rPr>
          <w:rFonts w:ascii="Arial" w:hAnsi="Arial" w:cs="Arial"/>
          <w:b/>
          <w:color w:val="000000" w:themeColor="text1"/>
          <w:sz w:val="24"/>
          <w:szCs w:val="24"/>
        </w:rPr>
      </w:pPr>
    </w:p>
    <w:p w14:paraId="1629EA27" w14:textId="09BE50A0" w:rsidR="00722F72" w:rsidRPr="00405E6C" w:rsidRDefault="00722F72" w:rsidP="00722F72">
      <w:pPr>
        <w:spacing w:line="480" w:lineRule="auto"/>
        <w:jc w:val="both"/>
        <w:rPr>
          <w:rFonts w:ascii="Arial" w:hAnsi="Arial" w:cs="Arial"/>
          <w:b/>
          <w:color w:val="000000" w:themeColor="text1"/>
          <w:sz w:val="24"/>
          <w:szCs w:val="24"/>
        </w:rPr>
      </w:pPr>
      <w:r w:rsidRPr="00405E6C">
        <w:rPr>
          <w:rFonts w:ascii="Arial" w:hAnsi="Arial" w:cs="Arial"/>
          <w:b/>
          <w:color w:val="000000" w:themeColor="text1"/>
          <w:sz w:val="24"/>
          <w:szCs w:val="24"/>
        </w:rPr>
        <w:t>References</w:t>
      </w:r>
    </w:p>
    <w:p w14:paraId="37606B93" w14:textId="70DCA7A9" w:rsidR="005D5023" w:rsidRPr="00AE1C16" w:rsidRDefault="005D5023" w:rsidP="00722F72">
      <w:pPr>
        <w:spacing w:line="480" w:lineRule="auto"/>
        <w:jc w:val="both"/>
        <w:rPr>
          <w:rFonts w:ascii="Arial" w:hAnsi="Arial" w:cs="Arial"/>
          <w:sz w:val="24"/>
          <w:szCs w:val="24"/>
        </w:rPr>
      </w:pPr>
      <w:r w:rsidRPr="00AE1C16">
        <w:rPr>
          <w:rFonts w:ascii="Arial" w:hAnsi="Arial" w:cs="Arial"/>
          <w:sz w:val="24"/>
          <w:szCs w:val="24"/>
        </w:rPr>
        <w:t xml:space="preserve">Abdel Gawad, N., </w:t>
      </w:r>
      <w:proofErr w:type="spellStart"/>
      <w:r w:rsidRPr="00AE1C16">
        <w:rPr>
          <w:rFonts w:ascii="Arial" w:hAnsi="Arial" w:cs="Arial"/>
          <w:sz w:val="24"/>
          <w:szCs w:val="24"/>
        </w:rPr>
        <w:t>Chotalia</w:t>
      </w:r>
      <w:proofErr w:type="spellEnd"/>
      <w:r w:rsidRPr="00AE1C16">
        <w:rPr>
          <w:rFonts w:ascii="Arial" w:hAnsi="Arial" w:cs="Arial"/>
          <w:sz w:val="24"/>
          <w:szCs w:val="24"/>
        </w:rPr>
        <w:t xml:space="preserve">, J., </w:t>
      </w:r>
      <w:proofErr w:type="spellStart"/>
      <w:r w:rsidRPr="00AE1C16">
        <w:rPr>
          <w:rFonts w:ascii="Arial" w:hAnsi="Arial" w:cs="Arial"/>
          <w:sz w:val="24"/>
          <w:szCs w:val="24"/>
        </w:rPr>
        <w:t>Parsaik</w:t>
      </w:r>
      <w:proofErr w:type="spellEnd"/>
      <w:r w:rsidRPr="00AE1C16">
        <w:rPr>
          <w:rFonts w:ascii="Arial" w:hAnsi="Arial" w:cs="Arial"/>
          <w:sz w:val="24"/>
          <w:szCs w:val="24"/>
        </w:rPr>
        <w:t xml:space="preserve">, A., Pigott, T., &amp; Allen, M. (2017). Religiosity in acute psychiatric inpatients. </w:t>
      </w:r>
      <w:r w:rsidRPr="006C1DB1">
        <w:rPr>
          <w:rFonts w:ascii="Arial" w:hAnsi="Arial" w:cs="Arial"/>
          <w:i/>
          <w:sz w:val="24"/>
          <w:szCs w:val="24"/>
        </w:rPr>
        <w:t xml:space="preserve">The Journal of Nervous </w:t>
      </w:r>
      <w:r w:rsidR="00F9663F" w:rsidRPr="006C1DB1">
        <w:rPr>
          <w:rFonts w:ascii="Arial" w:hAnsi="Arial" w:cs="Arial"/>
          <w:i/>
          <w:sz w:val="24"/>
          <w:szCs w:val="24"/>
        </w:rPr>
        <w:t>and Mental Disease</w:t>
      </w:r>
      <w:r w:rsidR="00F9663F" w:rsidRPr="00F9663F">
        <w:rPr>
          <w:rFonts w:ascii="Arial" w:hAnsi="Arial" w:cs="Arial"/>
          <w:sz w:val="24"/>
          <w:szCs w:val="24"/>
        </w:rPr>
        <w:t>, 205(6), 448-</w:t>
      </w:r>
      <w:r w:rsidRPr="00AE1C16">
        <w:rPr>
          <w:rFonts w:ascii="Arial" w:hAnsi="Arial" w:cs="Arial"/>
          <w:sz w:val="24"/>
          <w:szCs w:val="24"/>
        </w:rPr>
        <w:t>452</w:t>
      </w:r>
      <w:r>
        <w:rPr>
          <w:rFonts w:ascii="Arial" w:hAnsi="Arial" w:cs="Arial"/>
          <w:sz w:val="24"/>
          <w:szCs w:val="24"/>
        </w:rPr>
        <w:t>.</w:t>
      </w:r>
    </w:p>
    <w:p w14:paraId="6E676B32" w14:textId="63D28F95" w:rsidR="00CC5DD8" w:rsidRPr="00405E6C" w:rsidRDefault="00CC5DD8" w:rsidP="00722F72">
      <w:pPr>
        <w:spacing w:line="480" w:lineRule="auto"/>
        <w:jc w:val="both"/>
        <w:rPr>
          <w:rFonts w:ascii="Arial" w:hAnsi="Arial" w:cs="Arial"/>
          <w:color w:val="000000" w:themeColor="text1"/>
          <w:sz w:val="24"/>
          <w:szCs w:val="24"/>
        </w:rPr>
      </w:pPr>
      <w:proofErr w:type="spellStart"/>
      <w:r w:rsidRPr="00405E6C">
        <w:rPr>
          <w:rFonts w:ascii="Arial" w:hAnsi="Arial" w:cs="Arial"/>
          <w:color w:val="000000" w:themeColor="text1"/>
          <w:sz w:val="24"/>
          <w:szCs w:val="24"/>
        </w:rPr>
        <w:t>Anandrajah</w:t>
      </w:r>
      <w:proofErr w:type="spellEnd"/>
      <w:r w:rsidRPr="00405E6C">
        <w:rPr>
          <w:rFonts w:ascii="Arial" w:hAnsi="Arial" w:cs="Arial"/>
          <w:color w:val="000000" w:themeColor="text1"/>
          <w:sz w:val="24"/>
          <w:szCs w:val="24"/>
        </w:rPr>
        <w:t xml:space="preserve">, G. and Hight, E. (2001). Spirituality and Medical Practice: Using the HOPE Questions as a Practical Tool for Spiritual Assessment. </w:t>
      </w:r>
      <w:r w:rsidRPr="00405E6C">
        <w:rPr>
          <w:rFonts w:ascii="Arial" w:hAnsi="Arial" w:cs="Arial"/>
          <w:i/>
          <w:color w:val="000000" w:themeColor="text1"/>
          <w:sz w:val="24"/>
          <w:szCs w:val="24"/>
        </w:rPr>
        <w:t xml:space="preserve">American Family Physician. </w:t>
      </w:r>
      <w:r w:rsidRPr="00405E6C">
        <w:rPr>
          <w:rFonts w:ascii="Arial" w:hAnsi="Arial" w:cs="Arial"/>
          <w:color w:val="000000" w:themeColor="text1"/>
          <w:sz w:val="24"/>
          <w:szCs w:val="24"/>
        </w:rPr>
        <w:t>63 (1)</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 81</w:t>
      </w:r>
      <w:r w:rsidR="00F9663F">
        <w:rPr>
          <w:rFonts w:ascii="Arial" w:hAnsi="Arial" w:cs="Arial"/>
          <w:color w:val="000000" w:themeColor="text1"/>
          <w:sz w:val="24"/>
          <w:szCs w:val="24"/>
        </w:rPr>
        <w:t>-</w:t>
      </w:r>
      <w:r w:rsidRPr="00405E6C">
        <w:rPr>
          <w:rFonts w:ascii="Arial" w:hAnsi="Arial" w:cs="Arial"/>
          <w:color w:val="000000" w:themeColor="text1"/>
          <w:sz w:val="24"/>
          <w:szCs w:val="24"/>
        </w:rPr>
        <w:t>88.</w:t>
      </w:r>
    </w:p>
    <w:p w14:paraId="6108AA31" w14:textId="4AD14E25" w:rsidR="00722F72" w:rsidRPr="00405E6C" w:rsidRDefault="00722F72" w:rsidP="00722F72">
      <w:pPr>
        <w:spacing w:line="480" w:lineRule="auto"/>
        <w:jc w:val="both"/>
        <w:rPr>
          <w:rFonts w:ascii="Arial" w:hAnsi="Arial" w:cs="Arial"/>
          <w:color w:val="000000" w:themeColor="text1"/>
          <w:sz w:val="24"/>
          <w:szCs w:val="24"/>
        </w:rPr>
      </w:pPr>
      <w:proofErr w:type="spellStart"/>
      <w:r w:rsidRPr="00405E6C">
        <w:rPr>
          <w:rFonts w:ascii="Arial" w:hAnsi="Arial" w:cs="Arial"/>
          <w:color w:val="000000" w:themeColor="text1"/>
          <w:sz w:val="24"/>
          <w:szCs w:val="24"/>
        </w:rPr>
        <w:t>Bhui</w:t>
      </w:r>
      <w:proofErr w:type="spellEnd"/>
      <w:r w:rsidRPr="00405E6C">
        <w:rPr>
          <w:rFonts w:ascii="Arial" w:hAnsi="Arial" w:cs="Arial"/>
          <w:color w:val="000000" w:themeColor="text1"/>
          <w:sz w:val="24"/>
          <w:szCs w:val="24"/>
        </w:rPr>
        <w:t xml:space="preserve">, K., </w:t>
      </w:r>
      <w:proofErr w:type="spellStart"/>
      <w:r w:rsidRPr="00405E6C">
        <w:rPr>
          <w:rFonts w:ascii="Arial" w:hAnsi="Arial" w:cs="Arial"/>
          <w:color w:val="000000" w:themeColor="text1"/>
          <w:sz w:val="24"/>
          <w:szCs w:val="24"/>
        </w:rPr>
        <w:t>Warfa</w:t>
      </w:r>
      <w:proofErr w:type="spellEnd"/>
      <w:r w:rsidRPr="00405E6C">
        <w:rPr>
          <w:rFonts w:ascii="Arial" w:hAnsi="Arial" w:cs="Arial"/>
          <w:color w:val="000000" w:themeColor="text1"/>
          <w:sz w:val="24"/>
          <w:szCs w:val="24"/>
        </w:rPr>
        <w:t xml:space="preserve">, N., </w:t>
      </w:r>
      <w:proofErr w:type="spellStart"/>
      <w:r w:rsidRPr="00405E6C">
        <w:rPr>
          <w:rFonts w:ascii="Arial" w:hAnsi="Arial" w:cs="Arial"/>
          <w:color w:val="000000" w:themeColor="text1"/>
          <w:sz w:val="24"/>
          <w:szCs w:val="24"/>
        </w:rPr>
        <w:t>Edonya</w:t>
      </w:r>
      <w:proofErr w:type="spellEnd"/>
      <w:r w:rsidRPr="00405E6C">
        <w:rPr>
          <w:rFonts w:ascii="Arial" w:hAnsi="Arial" w:cs="Arial"/>
          <w:color w:val="000000" w:themeColor="text1"/>
          <w:sz w:val="24"/>
          <w:szCs w:val="24"/>
        </w:rPr>
        <w:t xml:space="preserve">, P., McKenzie, K. and </w:t>
      </w:r>
      <w:proofErr w:type="spellStart"/>
      <w:r w:rsidRPr="00405E6C">
        <w:rPr>
          <w:rFonts w:ascii="Arial" w:hAnsi="Arial" w:cs="Arial"/>
          <w:color w:val="000000" w:themeColor="text1"/>
          <w:sz w:val="24"/>
          <w:szCs w:val="24"/>
        </w:rPr>
        <w:t>Bhugra</w:t>
      </w:r>
      <w:proofErr w:type="spellEnd"/>
      <w:r w:rsidRPr="00405E6C">
        <w:rPr>
          <w:rFonts w:ascii="Arial" w:hAnsi="Arial" w:cs="Arial"/>
          <w:color w:val="000000" w:themeColor="text1"/>
          <w:sz w:val="24"/>
          <w:szCs w:val="24"/>
        </w:rPr>
        <w:t>, D. (2007).</w:t>
      </w:r>
      <w:r w:rsidR="0019550B">
        <w:rPr>
          <w:rFonts w:ascii="Arial" w:hAnsi="Arial" w:cs="Arial"/>
          <w:color w:val="000000" w:themeColor="text1"/>
          <w:sz w:val="24"/>
          <w:szCs w:val="24"/>
        </w:rPr>
        <w:t xml:space="preserve"> Cultural competence in mental health care: a review of model evaluations.</w:t>
      </w:r>
      <w:r w:rsidRPr="00405E6C">
        <w:rPr>
          <w:rFonts w:ascii="Arial" w:hAnsi="Arial" w:cs="Arial"/>
          <w:color w:val="000000" w:themeColor="text1"/>
          <w:sz w:val="24"/>
          <w:szCs w:val="24"/>
        </w:rPr>
        <w:t xml:space="preserve"> </w:t>
      </w:r>
      <w:r w:rsidRPr="00BB1493">
        <w:rPr>
          <w:rFonts w:ascii="Arial" w:hAnsi="Arial" w:cs="Arial"/>
          <w:i/>
          <w:color w:val="000000" w:themeColor="text1"/>
          <w:sz w:val="24"/>
          <w:szCs w:val="24"/>
        </w:rPr>
        <w:t>BMC Health Services Research</w:t>
      </w:r>
      <w:r w:rsidRPr="00405E6C">
        <w:rPr>
          <w:rFonts w:ascii="Arial" w:hAnsi="Arial" w:cs="Arial"/>
          <w:color w:val="000000" w:themeColor="text1"/>
          <w:sz w:val="24"/>
          <w:szCs w:val="24"/>
        </w:rPr>
        <w:t xml:space="preserve">. 7 (15). </w:t>
      </w:r>
    </w:p>
    <w:p w14:paraId="4D934514" w14:textId="414F801B"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Braun, V. and Clarke, V. (2006). Using thematic analysis in psychology. </w:t>
      </w:r>
      <w:r w:rsidRPr="00405E6C">
        <w:rPr>
          <w:rFonts w:ascii="Arial" w:hAnsi="Arial" w:cs="Arial"/>
          <w:i/>
          <w:color w:val="000000" w:themeColor="text1"/>
          <w:sz w:val="24"/>
          <w:szCs w:val="24"/>
        </w:rPr>
        <w:t xml:space="preserve">Qualitative Research in Psychology. </w:t>
      </w:r>
      <w:r w:rsidRPr="00405E6C">
        <w:rPr>
          <w:rFonts w:ascii="Arial" w:hAnsi="Arial" w:cs="Arial"/>
          <w:color w:val="000000" w:themeColor="text1"/>
          <w:sz w:val="24"/>
          <w:szCs w:val="24"/>
        </w:rPr>
        <w:t>3</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 77</w:t>
      </w:r>
      <w:r w:rsidR="003E78D2">
        <w:rPr>
          <w:rFonts w:ascii="Arial" w:hAnsi="Arial" w:cs="Arial"/>
          <w:color w:val="000000" w:themeColor="text1"/>
          <w:sz w:val="24"/>
          <w:szCs w:val="24"/>
        </w:rPr>
        <w:t>-</w:t>
      </w:r>
      <w:r w:rsidRPr="00405E6C">
        <w:rPr>
          <w:rFonts w:ascii="Arial" w:hAnsi="Arial" w:cs="Arial"/>
          <w:color w:val="000000" w:themeColor="text1"/>
          <w:sz w:val="24"/>
          <w:szCs w:val="24"/>
        </w:rPr>
        <w:t>101.</w:t>
      </w:r>
    </w:p>
    <w:p w14:paraId="25CDDCFE" w14:textId="6A242F22"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Brimblecombe, N., Tingle, A., </w:t>
      </w:r>
      <w:proofErr w:type="spellStart"/>
      <w:r w:rsidRPr="00405E6C">
        <w:rPr>
          <w:rFonts w:ascii="Arial" w:hAnsi="Arial" w:cs="Arial"/>
          <w:color w:val="000000" w:themeColor="text1"/>
          <w:sz w:val="24"/>
          <w:szCs w:val="24"/>
        </w:rPr>
        <w:t>Tunmore</w:t>
      </w:r>
      <w:proofErr w:type="spellEnd"/>
      <w:r w:rsidRPr="00405E6C">
        <w:rPr>
          <w:rFonts w:ascii="Arial" w:hAnsi="Arial" w:cs="Arial"/>
          <w:color w:val="000000" w:themeColor="text1"/>
          <w:sz w:val="24"/>
          <w:szCs w:val="24"/>
        </w:rPr>
        <w:t xml:space="preserve">, R. and Murrells, T. (2007). Implementing holistic practices in mental health nursing: A national consultation. </w:t>
      </w:r>
      <w:r w:rsidRPr="00405E6C">
        <w:rPr>
          <w:rFonts w:ascii="Arial" w:hAnsi="Arial" w:cs="Arial"/>
          <w:i/>
          <w:color w:val="000000" w:themeColor="text1"/>
          <w:sz w:val="24"/>
          <w:szCs w:val="24"/>
        </w:rPr>
        <w:t xml:space="preserve">Internal Journal of Nursing Studies. </w:t>
      </w:r>
      <w:r w:rsidRPr="00405E6C">
        <w:rPr>
          <w:rFonts w:ascii="Arial" w:hAnsi="Arial" w:cs="Arial"/>
          <w:color w:val="000000" w:themeColor="text1"/>
          <w:sz w:val="24"/>
          <w:szCs w:val="24"/>
        </w:rPr>
        <w:t>44</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 339</w:t>
      </w:r>
      <w:r w:rsidR="00F9663F">
        <w:rPr>
          <w:rFonts w:ascii="Arial" w:hAnsi="Arial" w:cs="Arial"/>
          <w:color w:val="000000" w:themeColor="text1"/>
          <w:sz w:val="24"/>
          <w:szCs w:val="24"/>
        </w:rPr>
        <w:t>-</w:t>
      </w:r>
      <w:r w:rsidRPr="00405E6C">
        <w:rPr>
          <w:rFonts w:ascii="Arial" w:hAnsi="Arial" w:cs="Arial"/>
          <w:color w:val="000000" w:themeColor="text1"/>
          <w:sz w:val="24"/>
          <w:szCs w:val="24"/>
        </w:rPr>
        <w:t>348.</w:t>
      </w:r>
    </w:p>
    <w:p w14:paraId="5959E835" w14:textId="0931087E"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Care Quality Commission (2018). </w:t>
      </w:r>
      <w:r w:rsidRPr="00405E6C">
        <w:rPr>
          <w:rFonts w:ascii="Arial" w:hAnsi="Arial" w:cs="Arial"/>
          <w:i/>
          <w:color w:val="000000" w:themeColor="text1"/>
          <w:sz w:val="24"/>
          <w:szCs w:val="24"/>
        </w:rPr>
        <w:t>The State of Care in Mental Health Services 2014</w:t>
      </w:r>
      <w:r w:rsidR="00F9663F">
        <w:rPr>
          <w:rFonts w:ascii="Arial" w:hAnsi="Arial" w:cs="Arial"/>
          <w:i/>
          <w:color w:val="000000" w:themeColor="text1"/>
          <w:sz w:val="24"/>
          <w:szCs w:val="24"/>
        </w:rPr>
        <w:t>-</w:t>
      </w:r>
      <w:r w:rsidRPr="00405E6C">
        <w:rPr>
          <w:rFonts w:ascii="Arial" w:hAnsi="Arial" w:cs="Arial"/>
          <w:i/>
          <w:color w:val="000000" w:themeColor="text1"/>
          <w:sz w:val="24"/>
          <w:szCs w:val="24"/>
        </w:rPr>
        <w:t xml:space="preserve">2017. </w:t>
      </w:r>
      <w:r w:rsidRPr="00405E6C">
        <w:rPr>
          <w:rFonts w:ascii="Arial" w:hAnsi="Arial" w:cs="Arial"/>
          <w:color w:val="000000" w:themeColor="text1"/>
          <w:sz w:val="24"/>
          <w:szCs w:val="24"/>
        </w:rPr>
        <w:t xml:space="preserve">London: Care Quality Commission.  </w:t>
      </w:r>
    </w:p>
    <w:p w14:paraId="692E12A4" w14:textId="06D0008A"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Clegg, S., Heywood-Everett, S. and Siddiqui, N. (2016). A review of cultural competence training in UK mental Health settings. </w:t>
      </w:r>
      <w:r w:rsidRPr="00405E6C">
        <w:rPr>
          <w:rFonts w:ascii="Arial" w:hAnsi="Arial" w:cs="Arial"/>
          <w:i/>
          <w:color w:val="000000" w:themeColor="text1"/>
          <w:sz w:val="24"/>
          <w:szCs w:val="24"/>
        </w:rPr>
        <w:t xml:space="preserve">British Journal of Mental Health Nursing. </w:t>
      </w:r>
      <w:r w:rsidRPr="00405E6C">
        <w:rPr>
          <w:rFonts w:ascii="Arial" w:hAnsi="Arial" w:cs="Arial"/>
          <w:color w:val="000000" w:themeColor="text1"/>
          <w:sz w:val="24"/>
          <w:szCs w:val="24"/>
        </w:rPr>
        <w:t>5 (4)</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 176</w:t>
      </w:r>
      <w:r w:rsidR="00F9663F">
        <w:rPr>
          <w:rFonts w:ascii="Arial" w:hAnsi="Arial" w:cs="Arial"/>
          <w:color w:val="000000" w:themeColor="text1"/>
          <w:sz w:val="24"/>
          <w:szCs w:val="24"/>
        </w:rPr>
        <w:t>-</w:t>
      </w:r>
      <w:r w:rsidRPr="00405E6C">
        <w:rPr>
          <w:rFonts w:ascii="Arial" w:hAnsi="Arial" w:cs="Arial"/>
          <w:color w:val="000000" w:themeColor="text1"/>
          <w:sz w:val="24"/>
          <w:szCs w:val="24"/>
        </w:rPr>
        <w:t>183.</w:t>
      </w:r>
    </w:p>
    <w:p w14:paraId="105BC760" w14:textId="6E188898" w:rsidR="00722F72" w:rsidRPr="00405E6C" w:rsidRDefault="00722F72" w:rsidP="00722F72">
      <w:pPr>
        <w:spacing w:line="480" w:lineRule="auto"/>
        <w:rPr>
          <w:rFonts w:ascii="Arial" w:hAnsi="Arial" w:cs="Arial"/>
          <w:color w:val="000000" w:themeColor="text1"/>
          <w:sz w:val="24"/>
          <w:szCs w:val="24"/>
        </w:rPr>
      </w:pPr>
      <w:r w:rsidRPr="00405E6C">
        <w:rPr>
          <w:rFonts w:ascii="Arial" w:hAnsi="Arial" w:cs="Arial"/>
          <w:color w:val="000000" w:themeColor="text1"/>
          <w:sz w:val="24"/>
          <w:szCs w:val="24"/>
        </w:rPr>
        <w:t xml:space="preserve">Department of Health and Social Care (2018). </w:t>
      </w:r>
      <w:r w:rsidR="0072015A" w:rsidRPr="00405E6C">
        <w:rPr>
          <w:rFonts w:ascii="Arial" w:hAnsi="Arial" w:cs="Arial"/>
          <w:i/>
          <w:color w:val="000000" w:themeColor="text1"/>
          <w:sz w:val="24"/>
          <w:szCs w:val="24"/>
        </w:rPr>
        <w:t>Modernising the Mental Health Act</w:t>
      </w:r>
      <w:r w:rsidRPr="00405E6C">
        <w:rPr>
          <w:rFonts w:ascii="Arial" w:hAnsi="Arial" w:cs="Arial"/>
          <w:i/>
          <w:color w:val="000000" w:themeColor="text1"/>
          <w:sz w:val="24"/>
          <w:szCs w:val="24"/>
        </w:rPr>
        <w:t xml:space="preserve">. </w:t>
      </w:r>
      <w:r w:rsidRPr="00405E6C">
        <w:rPr>
          <w:rFonts w:ascii="Arial" w:hAnsi="Arial" w:cs="Arial"/>
          <w:color w:val="000000" w:themeColor="text1"/>
          <w:sz w:val="24"/>
          <w:szCs w:val="24"/>
        </w:rPr>
        <w:t xml:space="preserve">Department of Health and Social Care. </w:t>
      </w:r>
    </w:p>
    <w:p w14:paraId="0FDB8115" w14:textId="77777777" w:rsidR="00722F72" w:rsidRPr="00770934" w:rsidRDefault="00722F72" w:rsidP="00722F72">
      <w:pPr>
        <w:spacing w:line="480" w:lineRule="auto"/>
        <w:jc w:val="both"/>
        <w:rPr>
          <w:rFonts w:ascii="Arial" w:hAnsi="Arial" w:cs="Arial"/>
          <w:color w:val="000000" w:themeColor="text1"/>
          <w:sz w:val="24"/>
          <w:szCs w:val="24"/>
          <w:lang w:val="fr-FR"/>
        </w:rPr>
      </w:pPr>
      <w:r w:rsidRPr="00405E6C">
        <w:rPr>
          <w:rFonts w:ascii="Arial" w:hAnsi="Arial" w:cs="Arial"/>
          <w:color w:val="000000" w:themeColor="text1"/>
          <w:sz w:val="24"/>
          <w:szCs w:val="24"/>
        </w:rPr>
        <w:t xml:space="preserve">Fernando, S. (2010). </w:t>
      </w:r>
      <w:r w:rsidRPr="00405E6C">
        <w:rPr>
          <w:rFonts w:ascii="Arial" w:hAnsi="Arial" w:cs="Arial"/>
          <w:i/>
          <w:color w:val="000000" w:themeColor="text1"/>
          <w:sz w:val="24"/>
          <w:szCs w:val="24"/>
        </w:rPr>
        <w:t xml:space="preserve">Mental Health, Race and Culture. </w:t>
      </w:r>
      <w:r w:rsidRPr="00770934">
        <w:rPr>
          <w:rFonts w:ascii="Arial" w:hAnsi="Arial" w:cs="Arial"/>
          <w:color w:val="000000" w:themeColor="text1"/>
          <w:sz w:val="24"/>
          <w:szCs w:val="24"/>
          <w:lang w:val="fr-FR"/>
        </w:rPr>
        <w:t>3</w:t>
      </w:r>
      <w:r w:rsidRPr="00770934">
        <w:rPr>
          <w:rFonts w:ascii="Arial" w:hAnsi="Arial" w:cs="Arial"/>
          <w:color w:val="000000" w:themeColor="text1"/>
          <w:sz w:val="24"/>
          <w:szCs w:val="24"/>
          <w:vertAlign w:val="superscript"/>
          <w:lang w:val="fr-FR"/>
        </w:rPr>
        <w:t>rd</w:t>
      </w:r>
      <w:r w:rsidRPr="00770934">
        <w:rPr>
          <w:rFonts w:ascii="Arial" w:hAnsi="Arial" w:cs="Arial"/>
          <w:color w:val="000000" w:themeColor="text1"/>
          <w:sz w:val="24"/>
          <w:szCs w:val="24"/>
          <w:lang w:val="fr-FR"/>
        </w:rPr>
        <w:t xml:space="preserve"> </w:t>
      </w:r>
      <w:proofErr w:type="spellStart"/>
      <w:r w:rsidRPr="00770934">
        <w:rPr>
          <w:rFonts w:ascii="Arial" w:hAnsi="Arial" w:cs="Arial"/>
          <w:color w:val="000000" w:themeColor="text1"/>
          <w:sz w:val="24"/>
          <w:szCs w:val="24"/>
          <w:lang w:val="fr-FR"/>
        </w:rPr>
        <w:t>edn</w:t>
      </w:r>
      <w:proofErr w:type="spellEnd"/>
      <w:r w:rsidRPr="00770934">
        <w:rPr>
          <w:rFonts w:ascii="Arial" w:hAnsi="Arial" w:cs="Arial"/>
          <w:color w:val="000000" w:themeColor="text1"/>
          <w:sz w:val="24"/>
          <w:szCs w:val="24"/>
          <w:lang w:val="fr-FR"/>
        </w:rPr>
        <w:t xml:space="preserve">. Hampshire: </w:t>
      </w:r>
      <w:proofErr w:type="spellStart"/>
      <w:r w:rsidRPr="00770934">
        <w:rPr>
          <w:rFonts w:ascii="Arial" w:hAnsi="Arial" w:cs="Arial"/>
          <w:color w:val="000000" w:themeColor="text1"/>
          <w:sz w:val="24"/>
          <w:szCs w:val="24"/>
          <w:lang w:val="fr-FR"/>
        </w:rPr>
        <w:t>Palgrave</w:t>
      </w:r>
      <w:proofErr w:type="spellEnd"/>
      <w:r w:rsidRPr="00770934">
        <w:rPr>
          <w:rFonts w:ascii="Arial" w:hAnsi="Arial" w:cs="Arial"/>
          <w:color w:val="000000" w:themeColor="text1"/>
          <w:sz w:val="24"/>
          <w:szCs w:val="24"/>
          <w:lang w:val="fr-FR"/>
        </w:rPr>
        <w:t xml:space="preserve"> Macmillan. </w:t>
      </w:r>
    </w:p>
    <w:p w14:paraId="09D1E4AB" w14:textId="4E7A13AD" w:rsidR="00722F72" w:rsidRPr="00405E6C" w:rsidRDefault="00722F72" w:rsidP="00722F72">
      <w:pPr>
        <w:spacing w:line="480" w:lineRule="auto"/>
        <w:jc w:val="both"/>
        <w:rPr>
          <w:rFonts w:ascii="Arial" w:hAnsi="Arial" w:cs="Arial"/>
          <w:color w:val="000000" w:themeColor="text1"/>
          <w:sz w:val="24"/>
          <w:szCs w:val="24"/>
        </w:rPr>
      </w:pPr>
      <w:proofErr w:type="spellStart"/>
      <w:r w:rsidRPr="00405E6C">
        <w:rPr>
          <w:rFonts w:ascii="Arial" w:hAnsi="Arial" w:cs="Arial"/>
          <w:color w:val="000000" w:themeColor="text1"/>
          <w:sz w:val="24"/>
          <w:szCs w:val="24"/>
        </w:rPr>
        <w:t>Foskett</w:t>
      </w:r>
      <w:proofErr w:type="spellEnd"/>
      <w:r w:rsidRPr="00405E6C">
        <w:rPr>
          <w:rFonts w:ascii="Arial" w:hAnsi="Arial" w:cs="Arial"/>
          <w:color w:val="000000" w:themeColor="text1"/>
          <w:sz w:val="24"/>
          <w:szCs w:val="24"/>
        </w:rPr>
        <w:t xml:space="preserve">, J., Marriott, J. and Wilson-Rudd, F. (2004). Mental health, religion and spirituality: Attitudes, experience and expertise among mental health professionals and religious leaders in Somerset. </w:t>
      </w:r>
      <w:r w:rsidRPr="00405E6C">
        <w:rPr>
          <w:rFonts w:ascii="Arial" w:hAnsi="Arial" w:cs="Arial"/>
          <w:i/>
          <w:color w:val="000000" w:themeColor="text1"/>
          <w:sz w:val="24"/>
          <w:szCs w:val="24"/>
        </w:rPr>
        <w:t xml:space="preserve">Mental Health, Religion and Culture. </w:t>
      </w:r>
      <w:r w:rsidRPr="00405E6C">
        <w:rPr>
          <w:rFonts w:ascii="Arial" w:hAnsi="Arial" w:cs="Arial"/>
          <w:color w:val="000000" w:themeColor="text1"/>
          <w:sz w:val="24"/>
          <w:szCs w:val="24"/>
        </w:rPr>
        <w:t>7 (1) 5</w:t>
      </w:r>
      <w:r w:rsidR="00F9663F">
        <w:rPr>
          <w:rFonts w:ascii="Arial" w:hAnsi="Arial" w:cs="Arial"/>
          <w:color w:val="000000" w:themeColor="text1"/>
          <w:sz w:val="24"/>
          <w:szCs w:val="24"/>
        </w:rPr>
        <w:t>-</w:t>
      </w:r>
      <w:r w:rsidRPr="00405E6C">
        <w:rPr>
          <w:rFonts w:ascii="Arial" w:hAnsi="Arial" w:cs="Arial"/>
          <w:color w:val="000000" w:themeColor="text1"/>
          <w:sz w:val="24"/>
          <w:szCs w:val="24"/>
        </w:rPr>
        <w:t>22.</w:t>
      </w:r>
    </w:p>
    <w:p w14:paraId="543E18E9" w14:textId="77777777"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Gale, N. K., Heath, G., Cameron, E., Rashid, S. and Redwood, S. (2013). Using the framework method for the analysis of qualitative data in multi-disciplinary health research. </w:t>
      </w:r>
      <w:r w:rsidRPr="00405E6C">
        <w:rPr>
          <w:rFonts w:ascii="Arial" w:hAnsi="Arial" w:cs="Arial"/>
          <w:i/>
          <w:color w:val="000000" w:themeColor="text1"/>
          <w:sz w:val="24"/>
          <w:szCs w:val="24"/>
        </w:rPr>
        <w:t xml:space="preserve">BMC Medical Research Methodology. </w:t>
      </w:r>
      <w:r w:rsidRPr="00405E6C">
        <w:rPr>
          <w:rFonts w:ascii="Arial" w:hAnsi="Arial" w:cs="Arial"/>
          <w:color w:val="000000" w:themeColor="text1"/>
          <w:sz w:val="24"/>
          <w:szCs w:val="24"/>
        </w:rPr>
        <w:t>13 (117).</w:t>
      </w:r>
    </w:p>
    <w:p w14:paraId="6D4E8399" w14:textId="77777777"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Gilbert, P. (2008). </w:t>
      </w:r>
      <w:r w:rsidRPr="00405E6C">
        <w:rPr>
          <w:rFonts w:ascii="Arial" w:hAnsi="Arial" w:cs="Arial"/>
          <w:i/>
          <w:color w:val="000000" w:themeColor="text1"/>
          <w:sz w:val="24"/>
          <w:szCs w:val="24"/>
        </w:rPr>
        <w:t xml:space="preserve">Introduction to Spirituality, Religion and Mental Health: A brief evidence resource. </w:t>
      </w:r>
      <w:r w:rsidRPr="00405E6C">
        <w:rPr>
          <w:rFonts w:ascii="Arial" w:hAnsi="Arial" w:cs="Arial"/>
          <w:color w:val="000000" w:themeColor="text1"/>
          <w:sz w:val="24"/>
          <w:szCs w:val="24"/>
        </w:rPr>
        <w:t xml:space="preserve">Royal College of Psychiatrists. [Online]. Available at: </w:t>
      </w:r>
      <w:hyperlink r:id="rId9" w:history="1">
        <w:r w:rsidRPr="00405E6C">
          <w:rPr>
            <w:rStyle w:val="Hyperlink"/>
            <w:rFonts w:ascii="Arial" w:hAnsi="Arial" w:cs="Arial"/>
            <w:color w:val="000000" w:themeColor="text1"/>
            <w:sz w:val="24"/>
            <w:szCs w:val="24"/>
            <w:u w:val="none"/>
          </w:rPr>
          <w:t>https://www.rcpsych.ac.uk/pdf/Gilbert%20Evidence%20Resource%20Doc.x.pdf</w:t>
        </w:r>
      </w:hyperlink>
      <w:r w:rsidRPr="00405E6C">
        <w:rPr>
          <w:rFonts w:ascii="Arial" w:hAnsi="Arial" w:cs="Arial"/>
          <w:color w:val="000000" w:themeColor="text1"/>
          <w:sz w:val="24"/>
          <w:szCs w:val="24"/>
        </w:rPr>
        <w:t xml:space="preserve"> [Accessed 1 April 2018].</w:t>
      </w:r>
    </w:p>
    <w:p w14:paraId="42F709C0" w14:textId="6098695C"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Green, J. and Thorogood, N. (2018). </w:t>
      </w:r>
      <w:r w:rsidRPr="00405E6C">
        <w:rPr>
          <w:rFonts w:ascii="Arial" w:hAnsi="Arial" w:cs="Arial"/>
          <w:i/>
          <w:color w:val="000000" w:themeColor="text1"/>
          <w:sz w:val="24"/>
          <w:szCs w:val="24"/>
        </w:rPr>
        <w:t xml:space="preserve">Qualitative Methods for Health Research. </w:t>
      </w:r>
      <w:r w:rsidRPr="00405E6C">
        <w:rPr>
          <w:rFonts w:ascii="Arial" w:hAnsi="Arial" w:cs="Arial"/>
          <w:color w:val="000000" w:themeColor="text1"/>
          <w:sz w:val="24"/>
          <w:szCs w:val="24"/>
        </w:rPr>
        <w:t xml:space="preserve">4 </w:t>
      </w:r>
      <w:proofErr w:type="spellStart"/>
      <w:r w:rsidRPr="00405E6C">
        <w:rPr>
          <w:rFonts w:ascii="Arial" w:hAnsi="Arial" w:cs="Arial"/>
          <w:color w:val="000000" w:themeColor="text1"/>
          <w:sz w:val="24"/>
          <w:szCs w:val="24"/>
        </w:rPr>
        <w:t>edn</w:t>
      </w:r>
      <w:proofErr w:type="spellEnd"/>
      <w:r w:rsidRPr="00405E6C">
        <w:rPr>
          <w:rFonts w:ascii="Arial" w:hAnsi="Arial" w:cs="Arial"/>
          <w:color w:val="000000" w:themeColor="text1"/>
          <w:sz w:val="24"/>
          <w:szCs w:val="24"/>
        </w:rPr>
        <w:t xml:space="preserve">. London: Sage. </w:t>
      </w:r>
    </w:p>
    <w:p w14:paraId="50AE6699" w14:textId="182B86D8"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Heffernan, S., Neil, S. and Weatherhead, S. (2014). Religion in inpatient mental health: a narrative review. </w:t>
      </w:r>
      <w:r w:rsidRPr="00405E6C">
        <w:rPr>
          <w:rFonts w:ascii="Arial" w:hAnsi="Arial" w:cs="Arial"/>
          <w:i/>
          <w:color w:val="000000" w:themeColor="text1"/>
          <w:sz w:val="24"/>
          <w:szCs w:val="24"/>
        </w:rPr>
        <w:t xml:space="preserve">Mental Health Review Journal. </w:t>
      </w:r>
      <w:r w:rsidRPr="00405E6C">
        <w:rPr>
          <w:rFonts w:ascii="Arial" w:hAnsi="Arial" w:cs="Arial"/>
          <w:color w:val="000000" w:themeColor="text1"/>
          <w:sz w:val="24"/>
          <w:szCs w:val="24"/>
        </w:rPr>
        <w:t>19 (4)</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 221</w:t>
      </w:r>
      <w:r w:rsidR="00F9663F">
        <w:rPr>
          <w:rFonts w:ascii="Arial" w:hAnsi="Arial" w:cs="Arial"/>
          <w:color w:val="000000" w:themeColor="text1"/>
          <w:sz w:val="24"/>
          <w:szCs w:val="24"/>
        </w:rPr>
        <w:t>-</w:t>
      </w:r>
      <w:r w:rsidRPr="00405E6C">
        <w:rPr>
          <w:rFonts w:ascii="Arial" w:hAnsi="Arial" w:cs="Arial"/>
          <w:color w:val="000000" w:themeColor="text1"/>
          <w:sz w:val="24"/>
          <w:szCs w:val="24"/>
        </w:rPr>
        <w:t>236.</w:t>
      </w:r>
    </w:p>
    <w:p w14:paraId="4DA2ED8C" w14:textId="41E8704F" w:rsidR="00722F72" w:rsidRPr="005D5023"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Hilton, C. (2002). Religious beliefs and practices in acute mental health patients. </w:t>
      </w:r>
      <w:r w:rsidRPr="00405E6C">
        <w:rPr>
          <w:rFonts w:ascii="Arial" w:hAnsi="Arial" w:cs="Arial"/>
          <w:i/>
          <w:color w:val="000000" w:themeColor="text1"/>
          <w:sz w:val="24"/>
          <w:szCs w:val="24"/>
        </w:rPr>
        <w:t xml:space="preserve">Nursing Standard. </w:t>
      </w:r>
      <w:r w:rsidRPr="00405E6C">
        <w:rPr>
          <w:rFonts w:ascii="Arial" w:hAnsi="Arial" w:cs="Arial"/>
          <w:color w:val="000000" w:themeColor="text1"/>
          <w:sz w:val="24"/>
          <w:szCs w:val="24"/>
        </w:rPr>
        <w:t>16 (</w:t>
      </w:r>
      <w:r w:rsidRPr="005D5023">
        <w:rPr>
          <w:rFonts w:ascii="Arial" w:hAnsi="Arial" w:cs="Arial"/>
          <w:color w:val="000000" w:themeColor="text1"/>
          <w:sz w:val="24"/>
          <w:szCs w:val="24"/>
        </w:rPr>
        <w:t>38)</w:t>
      </w:r>
      <w:r w:rsidR="00F9663F">
        <w:rPr>
          <w:rFonts w:ascii="Arial" w:hAnsi="Arial" w:cs="Arial"/>
          <w:color w:val="000000" w:themeColor="text1"/>
          <w:sz w:val="24"/>
          <w:szCs w:val="24"/>
        </w:rPr>
        <w:t>,</w:t>
      </w:r>
      <w:r w:rsidRPr="005D5023">
        <w:rPr>
          <w:rFonts w:ascii="Arial" w:hAnsi="Arial" w:cs="Arial"/>
          <w:color w:val="000000" w:themeColor="text1"/>
          <w:sz w:val="24"/>
          <w:szCs w:val="24"/>
        </w:rPr>
        <w:t xml:space="preserve"> 33</w:t>
      </w:r>
      <w:r w:rsidR="005D5023" w:rsidRPr="005D5023">
        <w:rPr>
          <w:rFonts w:ascii="Arial" w:hAnsi="Arial" w:cs="Arial"/>
          <w:color w:val="000000" w:themeColor="text1"/>
          <w:sz w:val="24"/>
          <w:szCs w:val="24"/>
        </w:rPr>
        <w:t>-</w:t>
      </w:r>
      <w:r w:rsidRPr="005D5023">
        <w:rPr>
          <w:rFonts w:ascii="Arial" w:hAnsi="Arial" w:cs="Arial"/>
          <w:color w:val="000000" w:themeColor="text1"/>
          <w:sz w:val="24"/>
          <w:szCs w:val="24"/>
        </w:rPr>
        <w:t>36.</w:t>
      </w:r>
    </w:p>
    <w:p w14:paraId="26DDF1CC" w14:textId="2E8B5192" w:rsidR="005D5023" w:rsidRPr="005D5023" w:rsidRDefault="005D5023" w:rsidP="00722F72">
      <w:pPr>
        <w:spacing w:line="480" w:lineRule="auto"/>
        <w:jc w:val="both"/>
        <w:rPr>
          <w:rFonts w:ascii="Arial" w:hAnsi="Arial" w:cs="Arial"/>
          <w:color w:val="000000" w:themeColor="text1"/>
          <w:sz w:val="24"/>
          <w:szCs w:val="24"/>
        </w:rPr>
      </w:pPr>
      <w:r w:rsidRPr="005D5023">
        <w:rPr>
          <w:rFonts w:ascii="Arial" w:hAnsi="Arial" w:cs="Arial"/>
          <w:sz w:val="24"/>
          <w:szCs w:val="24"/>
        </w:rPr>
        <w:t xml:space="preserve">Koenig, H. G. (2009). Research on religion, spirituality, and mental health: A review. </w:t>
      </w:r>
      <w:r w:rsidRPr="006C1DB1">
        <w:rPr>
          <w:rFonts w:ascii="Arial" w:hAnsi="Arial" w:cs="Arial"/>
          <w:i/>
          <w:sz w:val="24"/>
          <w:szCs w:val="24"/>
        </w:rPr>
        <w:t>The Canadian Journal of Psychiatry</w:t>
      </w:r>
      <w:r w:rsidRPr="005D5023">
        <w:rPr>
          <w:rFonts w:ascii="Arial" w:hAnsi="Arial" w:cs="Arial"/>
          <w:sz w:val="24"/>
          <w:szCs w:val="24"/>
        </w:rPr>
        <w:t>, 54(5), 283–291.</w:t>
      </w:r>
    </w:p>
    <w:p w14:paraId="7426F1CF" w14:textId="0810184F" w:rsidR="003E78D2" w:rsidRDefault="00F80D13"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Larsen, J.A. (2004). Finding Meaning in First Episode Psychosis: Experience, Agency, and the Cultural Repertoire. </w:t>
      </w:r>
      <w:r w:rsidRPr="00405E6C">
        <w:rPr>
          <w:rFonts w:ascii="Arial" w:hAnsi="Arial" w:cs="Arial"/>
          <w:i/>
          <w:iCs/>
          <w:color w:val="000000" w:themeColor="text1"/>
          <w:sz w:val="24"/>
          <w:szCs w:val="24"/>
        </w:rPr>
        <w:t xml:space="preserve">Medical Anthropology Quarterly. </w:t>
      </w:r>
      <w:r w:rsidRPr="00405E6C">
        <w:rPr>
          <w:rFonts w:ascii="Arial" w:hAnsi="Arial" w:cs="Arial"/>
          <w:color w:val="000000" w:themeColor="text1"/>
          <w:sz w:val="24"/>
          <w:szCs w:val="24"/>
        </w:rPr>
        <w:t>18 (4). 447</w:t>
      </w:r>
      <w:r w:rsidR="00F9663F">
        <w:rPr>
          <w:rFonts w:ascii="Arial" w:hAnsi="Arial" w:cs="Arial"/>
          <w:color w:val="000000" w:themeColor="text1"/>
          <w:sz w:val="24"/>
          <w:szCs w:val="24"/>
        </w:rPr>
        <w:t>-</w:t>
      </w:r>
      <w:r w:rsidRPr="00405E6C">
        <w:rPr>
          <w:rFonts w:ascii="Arial" w:hAnsi="Arial" w:cs="Arial"/>
          <w:color w:val="000000" w:themeColor="text1"/>
          <w:sz w:val="24"/>
          <w:szCs w:val="24"/>
        </w:rPr>
        <w:t>471.</w:t>
      </w:r>
    </w:p>
    <w:p w14:paraId="7E7FF843" w14:textId="6C8138E2" w:rsidR="00722F72" w:rsidRPr="00405E6C" w:rsidRDefault="00722F72" w:rsidP="00722F72">
      <w:pPr>
        <w:spacing w:line="480" w:lineRule="auto"/>
        <w:jc w:val="both"/>
        <w:rPr>
          <w:rFonts w:ascii="Arial" w:hAnsi="Arial" w:cs="Arial"/>
          <w:color w:val="000000" w:themeColor="text1"/>
          <w:sz w:val="24"/>
          <w:szCs w:val="24"/>
        </w:rPr>
      </w:pPr>
      <w:proofErr w:type="spellStart"/>
      <w:r w:rsidRPr="00405E6C">
        <w:rPr>
          <w:rFonts w:ascii="Arial" w:hAnsi="Arial" w:cs="Arial"/>
          <w:color w:val="000000" w:themeColor="text1"/>
          <w:sz w:val="24"/>
          <w:szCs w:val="24"/>
        </w:rPr>
        <w:t>Macmin</w:t>
      </w:r>
      <w:proofErr w:type="spellEnd"/>
      <w:r w:rsidRPr="00405E6C">
        <w:rPr>
          <w:rFonts w:ascii="Arial" w:hAnsi="Arial" w:cs="Arial"/>
          <w:color w:val="000000" w:themeColor="text1"/>
          <w:sz w:val="24"/>
          <w:szCs w:val="24"/>
        </w:rPr>
        <w:t xml:space="preserve">, L and </w:t>
      </w:r>
      <w:proofErr w:type="spellStart"/>
      <w:r w:rsidRPr="00405E6C">
        <w:rPr>
          <w:rFonts w:ascii="Arial" w:hAnsi="Arial" w:cs="Arial"/>
          <w:color w:val="000000" w:themeColor="text1"/>
          <w:sz w:val="24"/>
          <w:szCs w:val="24"/>
        </w:rPr>
        <w:t>Foskett</w:t>
      </w:r>
      <w:proofErr w:type="spellEnd"/>
      <w:r w:rsidRPr="00405E6C">
        <w:rPr>
          <w:rFonts w:ascii="Arial" w:hAnsi="Arial" w:cs="Arial"/>
          <w:color w:val="000000" w:themeColor="text1"/>
          <w:sz w:val="24"/>
          <w:szCs w:val="24"/>
        </w:rPr>
        <w:t xml:space="preserve">, J. (2004). “Don’t be afraid to tell.” The spiritual and religious experience of mental health service users in Somerset. </w:t>
      </w:r>
      <w:r w:rsidRPr="00405E6C">
        <w:rPr>
          <w:rFonts w:ascii="Arial" w:hAnsi="Arial" w:cs="Arial"/>
          <w:i/>
          <w:color w:val="000000" w:themeColor="text1"/>
          <w:sz w:val="24"/>
          <w:szCs w:val="24"/>
        </w:rPr>
        <w:t xml:space="preserve">Mental Health, Religion and Culture. </w:t>
      </w:r>
      <w:r w:rsidRPr="00405E6C">
        <w:rPr>
          <w:rFonts w:ascii="Arial" w:hAnsi="Arial" w:cs="Arial"/>
          <w:color w:val="000000" w:themeColor="text1"/>
          <w:sz w:val="24"/>
          <w:szCs w:val="24"/>
        </w:rPr>
        <w:t>7 (1). 23</w:t>
      </w:r>
      <w:r w:rsidR="00F9663F">
        <w:rPr>
          <w:rFonts w:ascii="Arial" w:hAnsi="Arial" w:cs="Arial"/>
          <w:color w:val="000000" w:themeColor="text1"/>
          <w:sz w:val="24"/>
          <w:szCs w:val="24"/>
        </w:rPr>
        <w:t>-</w:t>
      </w:r>
      <w:r w:rsidRPr="00405E6C">
        <w:rPr>
          <w:rFonts w:ascii="Arial" w:hAnsi="Arial" w:cs="Arial"/>
          <w:color w:val="000000" w:themeColor="text1"/>
          <w:sz w:val="24"/>
          <w:szCs w:val="24"/>
        </w:rPr>
        <w:t>40.</w:t>
      </w:r>
    </w:p>
    <w:p w14:paraId="0E640B78" w14:textId="34701A0F"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McSherry, W. and Ross, L. (2002). Dilemmas of spiritual assessment: considerations for nursing practice. </w:t>
      </w:r>
      <w:r w:rsidRPr="00405E6C">
        <w:rPr>
          <w:rFonts w:ascii="Arial" w:hAnsi="Arial" w:cs="Arial"/>
          <w:i/>
          <w:color w:val="000000" w:themeColor="text1"/>
          <w:sz w:val="24"/>
          <w:szCs w:val="24"/>
        </w:rPr>
        <w:t xml:space="preserve">Journal of Advanced Nursing. </w:t>
      </w:r>
      <w:r w:rsidRPr="00405E6C">
        <w:rPr>
          <w:rFonts w:ascii="Arial" w:hAnsi="Arial" w:cs="Arial"/>
          <w:color w:val="000000" w:themeColor="text1"/>
          <w:sz w:val="24"/>
          <w:szCs w:val="24"/>
        </w:rPr>
        <w:t>38 (5). 479</w:t>
      </w:r>
      <w:r w:rsidR="00F9663F">
        <w:rPr>
          <w:rFonts w:ascii="Arial" w:hAnsi="Arial" w:cs="Arial"/>
          <w:color w:val="000000" w:themeColor="text1"/>
          <w:sz w:val="24"/>
          <w:szCs w:val="24"/>
        </w:rPr>
        <w:t>-</w:t>
      </w:r>
      <w:r w:rsidRPr="00405E6C">
        <w:rPr>
          <w:rFonts w:ascii="Arial" w:hAnsi="Arial" w:cs="Arial"/>
          <w:color w:val="000000" w:themeColor="text1"/>
          <w:sz w:val="24"/>
          <w:szCs w:val="24"/>
        </w:rPr>
        <w:t>488.</w:t>
      </w:r>
    </w:p>
    <w:p w14:paraId="5FF4C48E" w14:textId="1A457CC0" w:rsidR="00722F72"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McSherry, W. and Jamieson, S. (2013). The qualitative findings from an inline survey investigating nurses’ perceptions of spirituality and spiritual care. </w:t>
      </w:r>
      <w:r w:rsidRPr="00405E6C">
        <w:rPr>
          <w:rFonts w:ascii="Arial" w:hAnsi="Arial" w:cs="Arial"/>
          <w:i/>
          <w:color w:val="000000" w:themeColor="text1"/>
          <w:sz w:val="24"/>
          <w:szCs w:val="24"/>
        </w:rPr>
        <w:t xml:space="preserve">Journal of Clinical Nursing. </w:t>
      </w:r>
      <w:r w:rsidRPr="00405E6C">
        <w:rPr>
          <w:rFonts w:ascii="Arial" w:hAnsi="Arial" w:cs="Arial"/>
          <w:color w:val="000000" w:themeColor="text1"/>
          <w:sz w:val="24"/>
          <w:szCs w:val="24"/>
        </w:rPr>
        <w:t>22. 3170</w:t>
      </w:r>
      <w:r w:rsidR="00F9663F">
        <w:rPr>
          <w:rFonts w:ascii="Arial" w:hAnsi="Arial" w:cs="Arial"/>
          <w:color w:val="000000" w:themeColor="text1"/>
          <w:sz w:val="24"/>
          <w:szCs w:val="24"/>
        </w:rPr>
        <w:t>-</w:t>
      </w:r>
      <w:r w:rsidRPr="00405E6C">
        <w:rPr>
          <w:rFonts w:ascii="Arial" w:hAnsi="Arial" w:cs="Arial"/>
          <w:color w:val="000000" w:themeColor="text1"/>
          <w:sz w:val="24"/>
          <w:szCs w:val="24"/>
        </w:rPr>
        <w:t>3182.</w:t>
      </w:r>
    </w:p>
    <w:p w14:paraId="37F506A1" w14:textId="4E843D38" w:rsidR="005D5023" w:rsidRPr="005D5023" w:rsidRDefault="005D5023" w:rsidP="00722F72">
      <w:pPr>
        <w:spacing w:line="480" w:lineRule="auto"/>
        <w:jc w:val="both"/>
        <w:rPr>
          <w:rFonts w:ascii="Arial" w:hAnsi="Arial" w:cs="Arial"/>
          <w:color w:val="000000" w:themeColor="text1"/>
          <w:sz w:val="24"/>
          <w:szCs w:val="24"/>
        </w:rPr>
      </w:pPr>
      <w:r w:rsidRPr="005D5023">
        <w:rPr>
          <w:rFonts w:ascii="Arial" w:hAnsi="Arial" w:cs="Arial"/>
          <w:sz w:val="24"/>
          <w:szCs w:val="24"/>
        </w:rPr>
        <w:t xml:space="preserve">Mohr, S., Brandt, P., Borras, L., </w:t>
      </w:r>
      <w:proofErr w:type="spellStart"/>
      <w:r w:rsidRPr="005D5023">
        <w:rPr>
          <w:rFonts w:ascii="Arial" w:hAnsi="Arial" w:cs="Arial"/>
          <w:sz w:val="24"/>
          <w:szCs w:val="24"/>
        </w:rPr>
        <w:t>Gilliéron</w:t>
      </w:r>
      <w:proofErr w:type="spellEnd"/>
      <w:r w:rsidRPr="005D5023">
        <w:rPr>
          <w:rFonts w:ascii="Arial" w:hAnsi="Arial" w:cs="Arial"/>
          <w:sz w:val="24"/>
          <w:szCs w:val="24"/>
        </w:rPr>
        <w:t xml:space="preserve">, C., &amp; </w:t>
      </w:r>
      <w:proofErr w:type="spellStart"/>
      <w:r w:rsidRPr="005D5023">
        <w:rPr>
          <w:rFonts w:ascii="Arial" w:hAnsi="Arial" w:cs="Arial"/>
          <w:sz w:val="24"/>
          <w:szCs w:val="24"/>
        </w:rPr>
        <w:t>Huguelet</w:t>
      </w:r>
      <w:proofErr w:type="spellEnd"/>
      <w:r w:rsidRPr="005D5023">
        <w:rPr>
          <w:rFonts w:ascii="Arial" w:hAnsi="Arial" w:cs="Arial"/>
          <w:sz w:val="24"/>
          <w:szCs w:val="24"/>
        </w:rPr>
        <w:t>, P. (2006). Toward an integration of spirituality and religiousness into the psychosocial dimension of schizophrenia. American Jo</w:t>
      </w:r>
      <w:r w:rsidR="00F9663F">
        <w:rPr>
          <w:rFonts w:ascii="Arial" w:hAnsi="Arial" w:cs="Arial"/>
          <w:sz w:val="24"/>
          <w:szCs w:val="24"/>
        </w:rPr>
        <w:t>urnal of Psychiatry, 163, 1952-</w:t>
      </w:r>
      <w:r w:rsidRPr="005D5023">
        <w:rPr>
          <w:rFonts w:ascii="Arial" w:hAnsi="Arial" w:cs="Arial"/>
          <w:sz w:val="24"/>
          <w:szCs w:val="24"/>
        </w:rPr>
        <w:t>1959.</w:t>
      </w:r>
    </w:p>
    <w:p w14:paraId="52A3A1BB" w14:textId="041C3E62"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lastRenderedPageBreak/>
        <w:t xml:space="preserve">NICE (2017). </w:t>
      </w:r>
      <w:r w:rsidRPr="00405E6C">
        <w:rPr>
          <w:rFonts w:ascii="Arial" w:hAnsi="Arial" w:cs="Arial"/>
          <w:i/>
          <w:color w:val="000000" w:themeColor="text1"/>
          <w:sz w:val="24"/>
          <w:szCs w:val="24"/>
        </w:rPr>
        <w:t xml:space="preserve">Tailored Resources. </w:t>
      </w:r>
      <w:r w:rsidRPr="00405E6C">
        <w:rPr>
          <w:rFonts w:ascii="Arial" w:hAnsi="Arial" w:cs="Arial"/>
          <w:color w:val="000000" w:themeColor="text1"/>
          <w:sz w:val="24"/>
          <w:szCs w:val="24"/>
        </w:rPr>
        <w:t xml:space="preserve">London: NICE. </w:t>
      </w:r>
    </w:p>
    <w:p w14:paraId="6A805BDF" w14:textId="4797ED30" w:rsidR="00722F72" w:rsidRPr="00405E6C" w:rsidRDefault="00722F72" w:rsidP="00722F72">
      <w:pPr>
        <w:spacing w:line="480" w:lineRule="auto"/>
        <w:jc w:val="both"/>
        <w:rPr>
          <w:rStyle w:val="pagerange"/>
          <w:rFonts w:ascii="Arial" w:hAnsi="Arial" w:cs="Arial"/>
          <w:color w:val="000000" w:themeColor="text1"/>
          <w:sz w:val="24"/>
          <w:szCs w:val="24"/>
          <w:shd w:val="clear" w:color="auto" w:fill="FFFFFF"/>
        </w:rPr>
      </w:pPr>
      <w:r w:rsidRPr="00405E6C">
        <w:rPr>
          <w:rStyle w:val="authors"/>
          <w:rFonts w:ascii="Arial" w:hAnsi="Arial" w:cs="Arial"/>
          <w:color w:val="000000" w:themeColor="text1"/>
          <w:sz w:val="24"/>
          <w:szCs w:val="24"/>
          <w:shd w:val="clear" w:color="auto" w:fill="FFFFFF"/>
        </w:rPr>
        <w:t>O’Connor, S. and Vandenberg, B.</w:t>
      </w:r>
      <w:r w:rsidRPr="00405E6C">
        <w:rPr>
          <w:rFonts w:ascii="Arial" w:hAnsi="Arial" w:cs="Arial"/>
          <w:color w:val="000000" w:themeColor="text1"/>
          <w:sz w:val="24"/>
          <w:szCs w:val="24"/>
          <w:shd w:val="clear" w:color="auto" w:fill="FFFFFF"/>
        </w:rPr>
        <w:t> </w:t>
      </w:r>
      <w:r w:rsidRPr="00405E6C">
        <w:rPr>
          <w:rStyle w:val="Date1"/>
          <w:rFonts w:ascii="Arial" w:hAnsi="Arial" w:cs="Arial"/>
          <w:color w:val="000000" w:themeColor="text1"/>
          <w:sz w:val="24"/>
          <w:szCs w:val="24"/>
          <w:shd w:val="clear" w:color="auto" w:fill="FFFFFF"/>
        </w:rPr>
        <w:t>(2010).</w:t>
      </w:r>
      <w:r w:rsidRPr="00405E6C">
        <w:rPr>
          <w:rFonts w:ascii="Arial" w:hAnsi="Arial" w:cs="Arial"/>
          <w:color w:val="000000" w:themeColor="text1"/>
          <w:sz w:val="24"/>
          <w:szCs w:val="24"/>
          <w:shd w:val="clear" w:color="auto" w:fill="FFFFFF"/>
        </w:rPr>
        <w:t> </w:t>
      </w:r>
      <w:r w:rsidRPr="00405E6C">
        <w:rPr>
          <w:rStyle w:val="arttitle"/>
          <w:rFonts w:ascii="Arial" w:hAnsi="Arial" w:cs="Arial"/>
          <w:color w:val="000000" w:themeColor="text1"/>
          <w:sz w:val="24"/>
          <w:szCs w:val="24"/>
          <w:shd w:val="clear" w:color="auto" w:fill="FFFFFF"/>
        </w:rPr>
        <w:t>Differentiating psychosis and faith: the role of social norms and religious fundamentalism.</w:t>
      </w:r>
      <w:r w:rsidRPr="00405E6C">
        <w:rPr>
          <w:rFonts w:ascii="Arial" w:hAnsi="Arial" w:cs="Arial"/>
          <w:color w:val="000000" w:themeColor="text1"/>
          <w:sz w:val="24"/>
          <w:szCs w:val="24"/>
          <w:shd w:val="clear" w:color="auto" w:fill="FFFFFF"/>
        </w:rPr>
        <w:t> </w:t>
      </w:r>
      <w:r w:rsidRPr="00405E6C">
        <w:rPr>
          <w:rStyle w:val="serialtitle"/>
          <w:rFonts w:ascii="Arial" w:hAnsi="Arial" w:cs="Arial"/>
          <w:color w:val="000000" w:themeColor="text1"/>
          <w:sz w:val="24"/>
          <w:szCs w:val="24"/>
          <w:shd w:val="clear" w:color="auto" w:fill="FFFFFF"/>
        </w:rPr>
        <w:t>Mental Health, Religion and Culture.</w:t>
      </w:r>
      <w:r w:rsidRPr="00405E6C">
        <w:rPr>
          <w:rFonts w:ascii="Arial" w:hAnsi="Arial" w:cs="Arial"/>
          <w:color w:val="000000" w:themeColor="text1"/>
          <w:sz w:val="24"/>
          <w:szCs w:val="24"/>
          <w:shd w:val="clear" w:color="auto" w:fill="FFFFFF"/>
        </w:rPr>
        <w:t> </w:t>
      </w:r>
      <w:r w:rsidRPr="00405E6C">
        <w:rPr>
          <w:rStyle w:val="volumeissue"/>
          <w:rFonts w:ascii="Arial" w:hAnsi="Arial" w:cs="Arial"/>
          <w:color w:val="000000" w:themeColor="text1"/>
          <w:sz w:val="24"/>
          <w:szCs w:val="24"/>
          <w:shd w:val="clear" w:color="auto" w:fill="FFFFFF"/>
        </w:rPr>
        <w:t>13 (2).</w:t>
      </w:r>
      <w:r w:rsidRPr="00405E6C">
        <w:rPr>
          <w:rFonts w:ascii="Arial" w:hAnsi="Arial" w:cs="Arial"/>
          <w:color w:val="000000" w:themeColor="text1"/>
          <w:sz w:val="24"/>
          <w:szCs w:val="24"/>
          <w:shd w:val="clear" w:color="auto" w:fill="FFFFFF"/>
        </w:rPr>
        <w:t> </w:t>
      </w:r>
      <w:r w:rsidRPr="00405E6C">
        <w:rPr>
          <w:rStyle w:val="pagerange"/>
          <w:rFonts w:ascii="Arial" w:hAnsi="Arial" w:cs="Arial"/>
          <w:color w:val="000000" w:themeColor="text1"/>
          <w:sz w:val="24"/>
          <w:szCs w:val="24"/>
          <w:shd w:val="clear" w:color="auto" w:fill="FFFFFF"/>
        </w:rPr>
        <w:t>171-186.</w:t>
      </w:r>
    </w:p>
    <w:p w14:paraId="51368AE5" w14:textId="28CAD31E" w:rsidR="00F80D13" w:rsidRPr="00405E6C" w:rsidRDefault="00F80D13" w:rsidP="00F80D13">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Ouwehand, E., </w:t>
      </w:r>
      <w:proofErr w:type="spellStart"/>
      <w:r w:rsidRPr="00405E6C">
        <w:rPr>
          <w:rFonts w:ascii="Arial" w:hAnsi="Arial" w:cs="Arial"/>
          <w:color w:val="000000" w:themeColor="text1"/>
          <w:sz w:val="24"/>
          <w:szCs w:val="24"/>
        </w:rPr>
        <w:t>Braam</w:t>
      </w:r>
      <w:proofErr w:type="spellEnd"/>
      <w:r w:rsidRPr="00405E6C">
        <w:rPr>
          <w:rFonts w:ascii="Arial" w:hAnsi="Arial" w:cs="Arial"/>
          <w:color w:val="000000" w:themeColor="text1"/>
          <w:sz w:val="24"/>
          <w:szCs w:val="24"/>
        </w:rPr>
        <w:t xml:space="preserve">, A. W., Renes, J. W., </w:t>
      </w:r>
      <w:proofErr w:type="spellStart"/>
      <w:r w:rsidRPr="00405E6C">
        <w:rPr>
          <w:rFonts w:ascii="Arial" w:hAnsi="Arial" w:cs="Arial"/>
          <w:color w:val="000000" w:themeColor="text1"/>
          <w:sz w:val="24"/>
          <w:szCs w:val="24"/>
        </w:rPr>
        <w:t>Muthert</w:t>
      </w:r>
      <w:proofErr w:type="spellEnd"/>
      <w:r w:rsidRPr="00405E6C">
        <w:rPr>
          <w:rFonts w:ascii="Arial" w:hAnsi="Arial" w:cs="Arial"/>
          <w:color w:val="000000" w:themeColor="text1"/>
          <w:sz w:val="24"/>
          <w:szCs w:val="24"/>
        </w:rPr>
        <w:t xml:space="preserve">, H. J. K. and </w:t>
      </w:r>
      <w:proofErr w:type="spellStart"/>
      <w:r w:rsidRPr="00405E6C">
        <w:rPr>
          <w:rFonts w:ascii="Arial" w:hAnsi="Arial" w:cs="Arial"/>
          <w:color w:val="000000" w:themeColor="text1"/>
          <w:sz w:val="24"/>
          <w:szCs w:val="24"/>
        </w:rPr>
        <w:t>Zock</w:t>
      </w:r>
      <w:proofErr w:type="spellEnd"/>
      <w:r w:rsidRPr="00405E6C">
        <w:rPr>
          <w:rFonts w:ascii="Arial" w:hAnsi="Arial" w:cs="Arial"/>
          <w:color w:val="000000" w:themeColor="text1"/>
          <w:sz w:val="24"/>
          <w:szCs w:val="24"/>
        </w:rPr>
        <w:t xml:space="preserve">, H. T. (2020). Holy Apparition or Hyper-Religiosity: Prevalence of Explanatory Models for Religious and Spiritual Experiences in Patients with Bipolar Disorder and Their Associations with Religiousness. </w:t>
      </w:r>
      <w:r w:rsidRPr="00405E6C">
        <w:rPr>
          <w:rFonts w:ascii="Arial" w:hAnsi="Arial" w:cs="Arial"/>
          <w:i/>
          <w:iCs/>
          <w:color w:val="000000" w:themeColor="text1"/>
          <w:sz w:val="24"/>
          <w:szCs w:val="24"/>
        </w:rPr>
        <w:t xml:space="preserve">Pastoral Psychology. </w:t>
      </w:r>
      <w:r w:rsidRPr="00405E6C">
        <w:rPr>
          <w:rFonts w:ascii="Arial" w:hAnsi="Arial" w:cs="Arial"/>
          <w:color w:val="000000" w:themeColor="text1"/>
          <w:sz w:val="24"/>
          <w:szCs w:val="24"/>
        </w:rPr>
        <w:t>69 (1). 29</w:t>
      </w:r>
      <w:r w:rsidR="00F9663F">
        <w:rPr>
          <w:rFonts w:ascii="Arial" w:hAnsi="Arial" w:cs="Arial"/>
          <w:color w:val="000000" w:themeColor="text1"/>
          <w:sz w:val="24"/>
          <w:szCs w:val="24"/>
        </w:rPr>
        <w:t>-</w:t>
      </w:r>
      <w:r w:rsidRPr="00405E6C">
        <w:rPr>
          <w:rFonts w:ascii="Arial" w:hAnsi="Arial" w:cs="Arial"/>
          <w:color w:val="000000" w:themeColor="text1"/>
          <w:sz w:val="24"/>
          <w:szCs w:val="24"/>
        </w:rPr>
        <w:t xml:space="preserve">45. </w:t>
      </w:r>
    </w:p>
    <w:p w14:paraId="4AC7F909" w14:textId="77777777" w:rsidR="00722F72"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Royal College of Psychiatrists (2010). </w:t>
      </w:r>
      <w:r w:rsidRPr="00405E6C">
        <w:rPr>
          <w:rFonts w:ascii="Arial" w:hAnsi="Arial" w:cs="Arial"/>
          <w:i/>
          <w:color w:val="000000" w:themeColor="text1"/>
          <w:sz w:val="24"/>
          <w:szCs w:val="24"/>
        </w:rPr>
        <w:t xml:space="preserve">Improving in-patient mental health services for Black and Minority Ethnic patients. </w:t>
      </w:r>
      <w:r w:rsidRPr="00405E6C">
        <w:rPr>
          <w:rFonts w:ascii="Arial" w:hAnsi="Arial" w:cs="Arial"/>
          <w:color w:val="000000" w:themeColor="text1"/>
          <w:sz w:val="24"/>
          <w:szCs w:val="24"/>
        </w:rPr>
        <w:t xml:space="preserve">Royal College of Psychiatrists. </w:t>
      </w:r>
    </w:p>
    <w:p w14:paraId="734FFD4E" w14:textId="4B66F6A6" w:rsidR="00864986" w:rsidRPr="00405E6C" w:rsidRDefault="00722F72" w:rsidP="00722F72">
      <w:pPr>
        <w:spacing w:line="480" w:lineRule="auto"/>
        <w:jc w:val="both"/>
        <w:rPr>
          <w:rFonts w:ascii="Arial" w:hAnsi="Arial" w:cs="Arial"/>
          <w:color w:val="000000" w:themeColor="text1"/>
          <w:sz w:val="24"/>
          <w:szCs w:val="24"/>
        </w:rPr>
      </w:pPr>
      <w:r w:rsidRPr="00405E6C">
        <w:rPr>
          <w:rFonts w:ascii="Arial" w:hAnsi="Arial" w:cs="Arial"/>
          <w:color w:val="000000" w:themeColor="text1"/>
          <w:sz w:val="24"/>
          <w:szCs w:val="24"/>
        </w:rPr>
        <w:t xml:space="preserve">Swift, C., </w:t>
      </w:r>
      <w:proofErr w:type="spellStart"/>
      <w:r w:rsidRPr="00405E6C">
        <w:rPr>
          <w:rFonts w:ascii="Arial" w:hAnsi="Arial" w:cs="Arial"/>
          <w:color w:val="000000" w:themeColor="text1"/>
          <w:sz w:val="24"/>
          <w:szCs w:val="24"/>
        </w:rPr>
        <w:t>Calcutawalla</w:t>
      </w:r>
      <w:proofErr w:type="spellEnd"/>
      <w:r w:rsidRPr="00405E6C">
        <w:rPr>
          <w:rFonts w:ascii="Arial" w:hAnsi="Arial" w:cs="Arial"/>
          <w:color w:val="000000" w:themeColor="text1"/>
          <w:sz w:val="24"/>
          <w:szCs w:val="24"/>
        </w:rPr>
        <w:t xml:space="preserve">, S. and Elliot, R. (2007). Nursing attitudes towards recording of religious and spiritual data. </w:t>
      </w:r>
      <w:r w:rsidRPr="00405E6C">
        <w:rPr>
          <w:rFonts w:ascii="Arial" w:hAnsi="Arial" w:cs="Arial"/>
          <w:i/>
          <w:color w:val="000000" w:themeColor="text1"/>
          <w:sz w:val="24"/>
          <w:szCs w:val="24"/>
        </w:rPr>
        <w:t xml:space="preserve">British Journal of Nursing. </w:t>
      </w:r>
      <w:r w:rsidRPr="00405E6C">
        <w:rPr>
          <w:rFonts w:ascii="Arial" w:hAnsi="Arial" w:cs="Arial"/>
          <w:color w:val="000000" w:themeColor="text1"/>
          <w:sz w:val="24"/>
          <w:szCs w:val="24"/>
        </w:rPr>
        <w:t>16 (20). 1279</w:t>
      </w:r>
      <w:r w:rsidR="00F9663F">
        <w:rPr>
          <w:rFonts w:ascii="Arial" w:hAnsi="Arial" w:cs="Arial"/>
          <w:color w:val="000000" w:themeColor="text1"/>
          <w:sz w:val="24"/>
          <w:szCs w:val="24"/>
        </w:rPr>
        <w:t>-</w:t>
      </w:r>
      <w:r w:rsidRPr="00405E6C">
        <w:rPr>
          <w:rFonts w:ascii="Arial" w:hAnsi="Arial" w:cs="Arial"/>
          <w:color w:val="000000" w:themeColor="text1"/>
          <w:sz w:val="24"/>
          <w:szCs w:val="24"/>
        </w:rPr>
        <w:t>1282.</w:t>
      </w:r>
      <w:bookmarkEnd w:id="0"/>
    </w:p>
    <w:sectPr w:rsidR="00864986" w:rsidRPr="00405E6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49570" w14:textId="77777777" w:rsidR="009D7CB3" w:rsidRDefault="009D7CB3" w:rsidP="008336A2">
      <w:pPr>
        <w:spacing w:after="0" w:line="240" w:lineRule="auto"/>
      </w:pPr>
      <w:r>
        <w:separator/>
      </w:r>
    </w:p>
  </w:endnote>
  <w:endnote w:type="continuationSeparator" w:id="0">
    <w:p w14:paraId="1324ABED" w14:textId="77777777" w:rsidR="009D7CB3" w:rsidRDefault="009D7CB3" w:rsidP="0083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33521"/>
      <w:docPartObj>
        <w:docPartGallery w:val="Page Numbers (Bottom of Page)"/>
        <w:docPartUnique/>
      </w:docPartObj>
    </w:sdtPr>
    <w:sdtEndPr>
      <w:rPr>
        <w:noProof/>
      </w:rPr>
    </w:sdtEndPr>
    <w:sdtContent>
      <w:p w14:paraId="54D595E4" w14:textId="55700167" w:rsidR="00CF1F89" w:rsidRDefault="00CF1F89">
        <w:pPr>
          <w:pStyle w:val="Footer"/>
          <w:jc w:val="right"/>
        </w:pPr>
        <w:r>
          <w:fldChar w:fldCharType="begin"/>
        </w:r>
        <w:r>
          <w:instrText xml:space="preserve"> PAGE   \* MERGEFORMAT </w:instrText>
        </w:r>
        <w:r>
          <w:fldChar w:fldCharType="separate"/>
        </w:r>
        <w:r w:rsidR="001954C6">
          <w:rPr>
            <w:noProof/>
          </w:rPr>
          <w:t>9</w:t>
        </w:r>
        <w:r>
          <w:rPr>
            <w:noProof/>
          </w:rPr>
          <w:fldChar w:fldCharType="end"/>
        </w:r>
      </w:p>
    </w:sdtContent>
  </w:sdt>
  <w:p w14:paraId="5A1E90B7" w14:textId="77777777" w:rsidR="00CF1F89" w:rsidRDefault="00CF1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ED685" w14:textId="77777777" w:rsidR="009D7CB3" w:rsidRDefault="009D7CB3" w:rsidP="008336A2">
      <w:pPr>
        <w:spacing w:after="0" w:line="240" w:lineRule="auto"/>
      </w:pPr>
      <w:r>
        <w:separator/>
      </w:r>
    </w:p>
  </w:footnote>
  <w:footnote w:type="continuationSeparator" w:id="0">
    <w:p w14:paraId="5A3E2A2C" w14:textId="77777777" w:rsidR="009D7CB3" w:rsidRDefault="009D7CB3" w:rsidP="00833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362A"/>
    <w:multiLevelType w:val="hybridMultilevel"/>
    <w:tmpl w:val="58923EB0"/>
    <w:lvl w:ilvl="0" w:tplc="16A04B20">
      <w:start w:val="2"/>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BA25C28"/>
    <w:multiLevelType w:val="hybridMultilevel"/>
    <w:tmpl w:val="F3A83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1"/>
    <w:rsid w:val="000009BD"/>
    <w:rsid w:val="000040AC"/>
    <w:rsid w:val="00004F16"/>
    <w:rsid w:val="00012E96"/>
    <w:rsid w:val="00017AB0"/>
    <w:rsid w:val="00020837"/>
    <w:rsid w:val="00020E87"/>
    <w:rsid w:val="000212E8"/>
    <w:rsid w:val="0002535C"/>
    <w:rsid w:val="000259B4"/>
    <w:rsid w:val="00025FF4"/>
    <w:rsid w:val="00026CB9"/>
    <w:rsid w:val="000270FD"/>
    <w:rsid w:val="00027E87"/>
    <w:rsid w:val="00032FCA"/>
    <w:rsid w:val="0003375F"/>
    <w:rsid w:val="000374B0"/>
    <w:rsid w:val="00040C2C"/>
    <w:rsid w:val="0004122A"/>
    <w:rsid w:val="00042591"/>
    <w:rsid w:val="00042C99"/>
    <w:rsid w:val="00050149"/>
    <w:rsid w:val="000513BA"/>
    <w:rsid w:val="00055227"/>
    <w:rsid w:val="00055F5E"/>
    <w:rsid w:val="00056C79"/>
    <w:rsid w:val="00060F5A"/>
    <w:rsid w:val="00067184"/>
    <w:rsid w:val="000679C2"/>
    <w:rsid w:val="00070A27"/>
    <w:rsid w:val="00071803"/>
    <w:rsid w:val="00075CD4"/>
    <w:rsid w:val="000800B0"/>
    <w:rsid w:val="000808CE"/>
    <w:rsid w:val="00081941"/>
    <w:rsid w:val="00082D72"/>
    <w:rsid w:val="000845DD"/>
    <w:rsid w:val="00087A9C"/>
    <w:rsid w:val="00090850"/>
    <w:rsid w:val="00092E69"/>
    <w:rsid w:val="0009402E"/>
    <w:rsid w:val="000940BB"/>
    <w:rsid w:val="000948C8"/>
    <w:rsid w:val="000A20F8"/>
    <w:rsid w:val="000A46CC"/>
    <w:rsid w:val="000A595E"/>
    <w:rsid w:val="000A6DC8"/>
    <w:rsid w:val="000A77AE"/>
    <w:rsid w:val="000A79E3"/>
    <w:rsid w:val="000B27CF"/>
    <w:rsid w:val="000B31FF"/>
    <w:rsid w:val="000B3286"/>
    <w:rsid w:val="000B3B19"/>
    <w:rsid w:val="000B4162"/>
    <w:rsid w:val="000B6F3F"/>
    <w:rsid w:val="000C0241"/>
    <w:rsid w:val="000C04FA"/>
    <w:rsid w:val="000C09F5"/>
    <w:rsid w:val="000C0D7F"/>
    <w:rsid w:val="000C11E9"/>
    <w:rsid w:val="000C37EE"/>
    <w:rsid w:val="000C3E4F"/>
    <w:rsid w:val="000C5335"/>
    <w:rsid w:val="000C5D56"/>
    <w:rsid w:val="000C6B35"/>
    <w:rsid w:val="000C7046"/>
    <w:rsid w:val="000C717A"/>
    <w:rsid w:val="000C752A"/>
    <w:rsid w:val="000D22CA"/>
    <w:rsid w:val="000D3578"/>
    <w:rsid w:val="000D4244"/>
    <w:rsid w:val="000D7798"/>
    <w:rsid w:val="000E36D5"/>
    <w:rsid w:val="000E5482"/>
    <w:rsid w:val="000F1247"/>
    <w:rsid w:val="000F2DB9"/>
    <w:rsid w:val="00100755"/>
    <w:rsid w:val="00100E43"/>
    <w:rsid w:val="00102E5E"/>
    <w:rsid w:val="00103166"/>
    <w:rsid w:val="00105A2A"/>
    <w:rsid w:val="00105AC9"/>
    <w:rsid w:val="001064B5"/>
    <w:rsid w:val="001069F5"/>
    <w:rsid w:val="00110051"/>
    <w:rsid w:val="00112128"/>
    <w:rsid w:val="00112B99"/>
    <w:rsid w:val="00113FB2"/>
    <w:rsid w:val="001149DC"/>
    <w:rsid w:val="001155E9"/>
    <w:rsid w:val="00117D61"/>
    <w:rsid w:val="00117E63"/>
    <w:rsid w:val="00120B22"/>
    <w:rsid w:val="00123529"/>
    <w:rsid w:val="00123763"/>
    <w:rsid w:val="00125CEC"/>
    <w:rsid w:val="00126A6C"/>
    <w:rsid w:val="00127F28"/>
    <w:rsid w:val="001316F8"/>
    <w:rsid w:val="00133241"/>
    <w:rsid w:val="0014090B"/>
    <w:rsid w:val="00141DC9"/>
    <w:rsid w:val="00147151"/>
    <w:rsid w:val="001504F9"/>
    <w:rsid w:val="00152D15"/>
    <w:rsid w:val="00153359"/>
    <w:rsid w:val="00154C59"/>
    <w:rsid w:val="001566F0"/>
    <w:rsid w:val="001579FF"/>
    <w:rsid w:val="00161EDE"/>
    <w:rsid w:val="0016420E"/>
    <w:rsid w:val="00165FDA"/>
    <w:rsid w:val="00166BDE"/>
    <w:rsid w:val="00171124"/>
    <w:rsid w:val="001727D8"/>
    <w:rsid w:val="0017433D"/>
    <w:rsid w:val="00175502"/>
    <w:rsid w:val="00176F2E"/>
    <w:rsid w:val="00180808"/>
    <w:rsid w:val="00183F2E"/>
    <w:rsid w:val="0018530B"/>
    <w:rsid w:val="0018556B"/>
    <w:rsid w:val="00186129"/>
    <w:rsid w:val="001867DF"/>
    <w:rsid w:val="00187352"/>
    <w:rsid w:val="00190CAD"/>
    <w:rsid w:val="00190E8C"/>
    <w:rsid w:val="00195261"/>
    <w:rsid w:val="001954C6"/>
    <w:rsid w:val="0019550B"/>
    <w:rsid w:val="0019566D"/>
    <w:rsid w:val="001974BB"/>
    <w:rsid w:val="00197BDE"/>
    <w:rsid w:val="001A5C9B"/>
    <w:rsid w:val="001A7A03"/>
    <w:rsid w:val="001A7A44"/>
    <w:rsid w:val="001B086B"/>
    <w:rsid w:val="001B3CB0"/>
    <w:rsid w:val="001B472B"/>
    <w:rsid w:val="001C2FAC"/>
    <w:rsid w:val="001C32C2"/>
    <w:rsid w:val="001C39DA"/>
    <w:rsid w:val="001C4DEB"/>
    <w:rsid w:val="001C6A81"/>
    <w:rsid w:val="001D14F1"/>
    <w:rsid w:val="001D1E33"/>
    <w:rsid w:val="001D446D"/>
    <w:rsid w:val="001E167F"/>
    <w:rsid w:val="001E1BB8"/>
    <w:rsid w:val="001E1E16"/>
    <w:rsid w:val="001E4C0B"/>
    <w:rsid w:val="001E7EEB"/>
    <w:rsid w:val="001F2AA3"/>
    <w:rsid w:val="001F3B05"/>
    <w:rsid w:val="001F3F45"/>
    <w:rsid w:val="001F42F2"/>
    <w:rsid w:val="001F54A4"/>
    <w:rsid w:val="001F5DB3"/>
    <w:rsid w:val="001F7615"/>
    <w:rsid w:val="001F7ACE"/>
    <w:rsid w:val="00200A6C"/>
    <w:rsid w:val="00200B2D"/>
    <w:rsid w:val="002022D3"/>
    <w:rsid w:val="002067D5"/>
    <w:rsid w:val="00210619"/>
    <w:rsid w:val="00215EAF"/>
    <w:rsid w:val="00216AE8"/>
    <w:rsid w:val="002209D8"/>
    <w:rsid w:val="0022366E"/>
    <w:rsid w:val="00223AAC"/>
    <w:rsid w:val="002249C2"/>
    <w:rsid w:val="00225E1C"/>
    <w:rsid w:val="00226E9D"/>
    <w:rsid w:val="00227E83"/>
    <w:rsid w:val="00230492"/>
    <w:rsid w:val="0023099E"/>
    <w:rsid w:val="00231C85"/>
    <w:rsid w:val="00232FB3"/>
    <w:rsid w:val="0023374A"/>
    <w:rsid w:val="00234FA4"/>
    <w:rsid w:val="00235CD9"/>
    <w:rsid w:val="00236987"/>
    <w:rsid w:val="002449A2"/>
    <w:rsid w:val="002462E1"/>
    <w:rsid w:val="002501A2"/>
    <w:rsid w:val="00250E93"/>
    <w:rsid w:val="0025200B"/>
    <w:rsid w:val="00253CA7"/>
    <w:rsid w:val="00254E66"/>
    <w:rsid w:val="0025623A"/>
    <w:rsid w:val="00263DE0"/>
    <w:rsid w:val="00265D21"/>
    <w:rsid w:val="002674D7"/>
    <w:rsid w:val="00267E51"/>
    <w:rsid w:val="00267F27"/>
    <w:rsid w:val="002703ED"/>
    <w:rsid w:val="002719DC"/>
    <w:rsid w:val="00271F4E"/>
    <w:rsid w:val="002726F5"/>
    <w:rsid w:val="00272C9B"/>
    <w:rsid w:val="00273B31"/>
    <w:rsid w:val="002749EA"/>
    <w:rsid w:val="00276732"/>
    <w:rsid w:val="00280A0D"/>
    <w:rsid w:val="00281B22"/>
    <w:rsid w:val="00281C2A"/>
    <w:rsid w:val="00282DBE"/>
    <w:rsid w:val="002830B0"/>
    <w:rsid w:val="00283AA3"/>
    <w:rsid w:val="002844D0"/>
    <w:rsid w:val="00284501"/>
    <w:rsid w:val="00284ECB"/>
    <w:rsid w:val="002870CB"/>
    <w:rsid w:val="00296310"/>
    <w:rsid w:val="00296FCE"/>
    <w:rsid w:val="002A1751"/>
    <w:rsid w:val="002A2FE0"/>
    <w:rsid w:val="002A44A8"/>
    <w:rsid w:val="002A6824"/>
    <w:rsid w:val="002B0211"/>
    <w:rsid w:val="002B67C4"/>
    <w:rsid w:val="002B6CE3"/>
    <w:rsid w:val="002C003D"/>
    <w:rsid w:val="002C0E7E"/>
    <w:rsid w:val="002C376B"/>
    <w:rsid w:val="002C4C7F"/>
    <w:rsid w:val="002C52E5"/>
    <w:rsid w:val="002C71BB"/>
    <w:rsid w:val="002D0EF6"/>
    <w:rsid w:val="002D1726"/>
    <w:rsid w:val="002D31F5"/>
    <w:rsid w:val="002D3EB2"/>
    <w:rsid w:val="002D5812"/>
    <w:rsid w:val="002D62A7"/>
    <w:rsid w:val="002E0647"/>
    <w:rsid w:val="002E2D1D"/>
    <w:rsid w:val="002E3920"/>
    <w:rsid w:val="002E4317"/>
    <w:rsid w:val="002E5084"/>
    <w:rsid w:val="002E7B58"/>
    <w:rsid w:val="002E7E3B"/>
    <w:rsid w:val="002F044D"/>
    <w:rsid w:val="002F0EF6"/>
    <w:rsid w:val="002F1579"/>
    <w:rsid w:val="002F165B"/>
    <w:rsid w:val="002F2EEB"/>
    <w:rsid w:val="002F3806"/>
    <w:rsid w:val="002F40AB"/>
    <w:rsid w:val="002F6204"/>
    <w:rsid w:val="002F7BEA"/>
    <w:rsid w:val="0030342B"/>
    <w:rsid w:val="003050E4"/>
    <w:rsid w:val="003058AA"/>
    <w:rsid w:val="00305E50"/>
    <w:rsid w:val="00307262"/>
    <w:rsid w:val="00307795"/>
    <w:rsid w:val="00307EC2"/>
    <w:rsid w:val="00311051"/>
    <w:rsid w:val="003126A0"/>
    <w:rsid w:val="003137DA"/>
    <w:rsid w:val="00321B5B"/>
    <w:rsid w:val="00322153"/>
    <w:rsid w:val="00322B6D"/>
    <w:rsid w:val="00323628"/>
    <w:rsid w:val="00324FC4"/>
    <w:rsid w:val="00325D88"/>
    <w:rsid w:val="00331B4B"/>
    <w:rsid w:val="003335CA"/>
    <w:rsid w:val="003356DE"/>
    <w:rsid w:val="00335B17"/>
    <w:rsid w:val="00335D9E"/>
    <w:rsid w:val="00337B3D"/>
    <w:rsid w:val="00340737"/>
    <w:rsid w:val="00340742"/>
    <w:rsid w:val="00345C2D"/>
    <w:rsid w:val="003469B5"/>
    <w:rsid w:val="00347835"/>
    <w:rsid w:val="00350E8C"/>
    <w:rsid w:val="00351025"/>
    <w:rsid w:val="003525EE"/>
    <w:rsid w:val="00353834"/>
    <w:rsid w:val="003560A0"/>
    <w:rsid w:val="00360468"/>
    <w:rsid w:val="00360DA5"/>
    <w:rsid w:val="00361448"/>
    <w:rsid w:val="00362454"/>
    <w:rsid w:val="00364325"/>
    <w:rsid w:val="00364D7B"/>
    <w:rsid w:val="0037188E"/>
    <w:rsid w:val="0037278E"/>
    <w:rsid w:val="00374C5B"/>
    <w:rsid w:val="00376774"/>
    <w:rsid w:val="003768F7"/>
    <w:rsid w:val="00376C56"/>
    <w:rsid w:val="00377084"/>
    <w:rsid w:val="00383088"/>
    <w:rsid w:val="00384FAB"/>
    <w:rsid w:val="00385E97"/>
    <w:rsid w:val="0038776D"/>
    <w:rsid w:val="00387B45"/>
    <w:rsid w:val="003900DD"/>
    <w:rsid w:val="003913B0"/>
    <w:rsid w:val="00391A34"/>
    <w:rsid w:val="00392423"/>
    <w:rsid w:val="0039330B"/>
    <w:rsid w:val="00393605"/>
    <w:rsid w:val="00393B2D"/>
    <w:rsid w:val="003A3D37"/>
    <w:rsid w:val="003A43D3"/>
    <w:rsid w:val="003A57F1"/>
    <w:rsid w:val="003A5949"/>
    <w:rsid w:val="003A739C"/>
    <w:rsid w:val="003B05C8"/>
    <w:rsid w:val="003B1D81"/>
    <w:rsid w:val="003B1E6F"/>
    <w:rsid w:val="003B1E86"/>
    <w:rsid w:val="003B1E8F"/>
    <w:rsid w:val="003B22C2"/>
    <w:rsid w:val="003B3528"/>
    <w:rsid w:val="003B5E10"/>
    <w:rsid w:val="003C3128"/>
    <w:rsid w:val="003C4285"/>
    <w:rsid w:val="003C5FF6"/>
    <w:rsid w:val="003D0634"/>
    <w:rsid w:val="003D14FE"/>
    <w:rsid w:val="003D1E41"/>
    <w:rsid w:val="003D7FDA"/>
    <w:rsid w:val="003E0B4F"/>
    <w:rsid w:val="003E1284"/>
    <w:rsid w:val="003E78D2"/>
    <w:rsid w:val="003E7E3D"/>
    <w:rsid w:val="00404E25"/>
    <w:rsid w:val="00405E6C"/>
    <w:rsid w:val="004161F3"/>
    <w:rsid w:val="00417002"/>
    <w:rsid w:val="004174D5"/>
    <w:rsid w:val="00420E35"/>
    <w:rsid w:val="00425FE0"/>
    <w:rsid w:val="0043036C"/>
    <w:rsid w:val="00433D5C"/>
    <w:rsid w:val="00440D80"/>
    <w:rsid w:val="00442A0D"/>
    <w:rsid w:val="00443C1B"/>
    <w:rsid w:val="00451C94"/>
    <w:rsid w:val="0046164B"/>
    <w:rsid w:val="00461DAC"/>
    <w:rsid w:val="004632EC"/>
    <w:rsid w:val="0046677E"/>
    <w:rsid w:val="00475735"/>
    <w:rsid w:val="00477AE0"/>
    <w:rsid w:val="00477B7B"/>
    <w:rsid w:val="00480B44"/>
    <w:rsid w:val="00482F82"/>
    <w:rsid w:val="0048651A"/>
    <w:rsid w:val="004903E7"/>
    <w:rsid w:val="00492D40"/>
    <w:rsid w:val="00493620"/>
    <w:rsid w:val="00494B50"/>
    <w:rsid w:val="00497475"/>
    <w:rsid w:val="00497B4A"/>
    <w:rsid w:val="004A0E12"/>
    <w:rsid w:val="004A63AC"/>
    <w:rsid w:val="004A7B85"/>
    <w:rsid w:val="004B00B5"/>
    <w:rsid w:val="004B1411"/>
    <w:rsid w:val="004B2B34"/>
    <w:rsid w:val="004B3987"/>
    <w:rsid w:val="004B4503"/>
    <w:rsid w:val="004B6B91"/>
    <w:rsid w:val="004B6C26"/>
    <w:rsid w:val="004C0319"/>
    <w:rsid w:val="004C1786"/>
    <w:rsid w:val="004C61F0"/>
    <w:rsid w:val="004D3386"/>
    <w:rsid w:val="004D4627"/>
    <w:rsid w:val="004E256B"/>
    <w:rsid w:val="004E3153"/>
    <w:rsid w:val="004E4248"/>
    <w:rsid w:val="004E5C85"/>
    <w:rsid w:val="004F4285"/>
    <w:rsid w:val="004F7248"/>
    <w:rsid w:val="005000B9"/>
    <w:rsid w:val="00501976"/>
    <w:rsid w:val="005023D7"/>
    <w:rsid w:val="00506301"/>
    <w:rsid w:val="00511D55"/>
    <w:rsid w:val="005123E0"/>
    <w:rsid w:val="0051266B"/>
    <w:rsid w:val="00513EA5"/>
    <w:rsid w:val="00514328"/>
    <w:rsid w:val="0051475D"/>
    <w:rsid w:val="0051688C"/>
    <w:rsid w:val="00520F15"/>
    <w:rsid w:val="00522AD7"/>
    <w:rsid w:val="00522FEF"/>
    <w:rsid w:val="005230C1"/>
    <w:rsid w:val="00523A89"/>
    <w:rsid w:val="00524227"/>
    <w:rsid w:val="00525FEA"/>
    <w:rsid w:val="0053128E"/>
    <w:rsid w:val="005354E9"/>
    <w:rsid w:val="00535592"/>
    <w:rsid w:val="0053763B"/>
    <w:rsid w:val="00540BFF"/>
    <w:rsid w:val="00540D9D"/>
    <w:rsid w:val="00541115"/>
    <w:rsid w:val="005437A2"/>
    <w:rsid w:val="0054431A"/>
    <w:rsid w:val="0054507F"/>
    <w:rsid w:val="00546266"/>
    <w:rsid w:val="00550A7A"/>
    <w:rsid w:val="005525F4"/>
    <w:rsid w:val="00553264"/>
    <w:rsid w:val="00554551"/>
    <w:rsid w:val="00555170"/>
    <w:rsid w:val="00561F5B"/>
    <w:rsid w:val="005623E8"/>
    <w:rsid w:val="005627A7"/>
    <w:rsid w:val="00563268"/>
    <w:rsid w:val="00564316"/>
    <w:rsid w:val="00564381"/>
    <w:rsid w:val="00573AF1"/>
    <w:rsid w:val="00576FC5"/>
    <w:rsid w:val="00577166"/>
    <w:rsid w:val="00577581"/>
    <w:rsid w:val="0057758B"/>
    <w:rsid w:val="00577B03"/>
    <w:rsid w:val="0058018F"/>
    <w:rsid w:val="005857C2"/>
    <w:rsid w:val="00586236"/>
    <w:rsid w:val="005908F7"/>
    <w:rsid w:val="0059153E"/>
    <w:rsid w:val="00591CCD"/>
    <w:rsid w:val="00592BFE"/>
    <w:rsid w:val="00596A95"/>
    <w:rsid w:val="005A02D0"/>
    <w:rsid w:val="005A0837"/>
    <w:rsid w:val="005A1784"/>
    <w:rsid w:val="005A2907"/>
    <w:rsid w:val="005A2D6F"/>
    <w:rsid w:val="005A328F"/>
    <w:rsid w:val="005A3EA1"/>
    <w:rsid w:val="005B09DE"/>
    <w:rsid w:val="005B17AD"/>
    <w:rsid w:val="005B5E64"/>
    <w:rsid w:val="005B6005"/>
    <w:rsid w:val="005C1BD1"/>
    <w:rsid w:val="005C20CC"/>
    <w:rsid w:val="005C6A16"/>
    <w:rsid w:val="005C6C7D"/>
    <w:rsid w:val="005D044D"/>
    <w:rsid w:val="005D2F69"/>
    <w:rsid w:val="005D38E6"/>
    <w:rsid w:val="005D4730"/>
    <w:rsid w:val="005D5023"/>
    <w:rsid w:val="005D7453"/>
    <w:rsid w:val="005E07C2"/>
    <w:rsid w:val="005E0B6D"/>
    <w:rsid w:val="005E4052"/>
    <w:rsid w:val="005E564A"/>
    <w:rsid w:val="005F2D1C"/>
    <w:rsid w:val="005F425D"/>
    <w:rsid w:val="005F643E"/>
    <w:rsid w:val="005F6692"/>
    <w:rsid w:val="005F73D2"/>
    <w:rsid w:val="005F7ED8"/>
    <w:rsid w:val="00601652"/>
    <w:rsid w:val="00601A71"/>
    <w:rsid w:val="00602931"/>
    <w:rsid w:val="006069CE"/>
    <w:rsid w:val="00611E5A"/>
    <w:rsid w:val="006125F9"/>
    <w:rsid w:val="006129C9"/>
    <w:rsid w:val="0061729C"/>
    <w:rsid w:val="00622C2A"/>
    <w:rsid w:val="00627D64"/>
    <w:rsid w:val="00631654"/>
    <w:rsid w:val="00631F51"/>
    <w:rsid w:val="00632BA2"/>
    <w:rsid w:val="00633744"/>
    <w:rsid w:val="00634B6C"/>
    <w:rsid w:val="00636AD5"/>
    <w:rsid w:val="00636F64"/>
    <w:rsid w:val="00637032"/>
    <w:rsid w:val="00637E3F"/>
    <w:rsid w:val="00637F54"/>
    <w:rsid w:val="0064070D"/>
    <w:rsid w:val="0064179C"/>
    <w:rsid w:val="0064534B"/>
    <w:rsid w:val="006459E3"/>
    <w:rsid w:val="00645B90"/>
    <w:rsid w:val="006470D5"/>
    <w:rsid w:val="00647EDD"/>
    <w:rsid w:val="00651248"/>
    <w:rsid w:val="0065214C"/>
    <w:rsid w:val="00657E59"/>
    <w:rsid w:val="00664B4A"/>
    <w:rsid w:val="00671169"/>
    <w:rsid w:val="00671BC1"/>
    <w:rsid w:val="00672AD6"/>
    <w:rsid w:val="00675C72"/>
    <w:rsid w:val="00675F09"/>
    <w:rsid w:val="00676CB4"/>
    <w:rsid w:val="00682A8F"/>
    <w:rsid w:val="00686810"/>
    <w:rsid w:val="006871ED"/>
    <w:rsid w:val="00691508"/>
    <w:rsid w:val="00697DED"/>
    <w:rsid w:val="006A2400"/>
    <w:rsid w:val="006A3DFE"/>
    <w:rsid w:val="006A4E3F"/>
    <w:rsid w:val="006A760D"/>
    <w:rsid w:val="006A7676"/>
    <w:rsid w:val="006B09AA"/>
    <w:rsid w:val="006B585D"/>
    <w:rsid w:val="006B5A35"/>
    <w:rsid w:val="006C1DB1"/>
    <w:rsid w:val="006C269A"/>
    <w:rsid w:val="006C3719"/>
    <w:rsid w:val="006D309E"/>
    <w:rsid w:val="006D420A"/>
    <w:rsid w:val="006E0584"/>
    <w:rsid w:val="006E1F2F"/>
    <w:rsid w:val="006E2BD6"/>
    <w:rsid w:val="006E2CB0"/>
    <w:rsid w:val="006E2CBD"/>
    <w:rsid w:val="006E305C"/>
    <w:rsid w:val="006E3176"/>
    <w:rsid w:val="006E59F9"/>
    <w:rsid w:val="006E6756"/>
    <w:rsid w:val="006F3184"/>
    <w:rsid w:val="006F79BC"/>
    <w:rsid w:val="00701A42"/>
    <w:rsid w:val="00701CA8"/>
    <w:rsid w:val="0070370E"/>
    <w:rsid w:val="00705594"/>
    <w:rsid w:val="00707FCC"/>
    <w:rsid w:val="00715A0F"/>
    <w:rsid w:val="00716508"/>
    <w:rsid w:val="00716B5E"/>
    <w:rsid w:val="0072015A"/>
    <w:rsid w:val="0072063C"/>
    <w:rsid w:val="0072142A"/>
    <w:rsid w:val="0072290F"/>
    <w:rsid w:val="00722F72"/>
    <w:rsid w:val="007230A6"/>
    <w:rsid w:val="0072392B"/>
    <w:rsid w:val="0072428F"/>
    <w:rsid w:val="00724A6A"/>
    <w:rsid w:val="00730C2E"/>
    <w:rsid w:val="0073163C"/>
    <w:rsid w:val="0073198D"/>
    <w:rsid w:val="00733132"/>
    <w:rsid w:val="007333A6"/>
    <w:rsid w:val="007348C7"/>
    <w:rsid w:val="00735B7D"/>
    <w:rsid w:val="007365EC"/>
    <w:rsid w:val="0074666D"/>
    <w:rsid w:val="00746F23"/>
    <w:rsid w:val="007505CB"/>
    <w:rsid w:val="00751144"/>
    <w:rsid w:val="007515B8"/>
    <w:rsid w:val="0075350F"/>
    <w:rsid w:val="00754E06"/>
    <w:rsid w:val="00765409"/>
    <w:rsid w:val="00770934"/>
    <w:rsid w:val="00770F74"/>
    <w:rsid w:val="00771851"/>
    <w:rsid w:val="00771D32"/>
    <w:rsid w:val="00772FA4"/>
    <w:rsid w:val="007765FB"/>
    <w:rsid w:val="00782224"/>
    <w:rsid w:val="00787DF9"/>
    <w:rsid w:val="00790F1D"/>
    <w:rsid w:val="00792F1C"/>
    <w:rsid w:val="00794A51"/>
    <w:rsid w:val="00795272"/>
    <w:rsid w:val="00795E28"/>
    <w:rsid w:val="00797D5A"/>
    <w:rsid w:val="007A0B51"/>
    <w:rsid w:val="007A0EA8"/>
    <w:rsid w:val="007A2177"/>
    <w:rsid w:val="007A5346"/>
    <w:rsid w:val="007B0036"/>
    <w:rsid w:val="007B094E"/>
    <w:rsid w:val="007B2C86"/>
    <w:rsid w:val="007B54B4"/>
    <w:rsid w:val="007B72E2"/>
    <w:rsid w:val="007B7DC5"/>
    <w:rsid w:val="007C11CB"/>
    <w:rsid w:val="007C13E5"/>
    <w:rsid w:val="007C1579"/>
    <w:rsid w:val="007C357F"/>
    <w:rsid w:val="007C4EFD"/>
    <w:rsid w:val="007C6B5A"/>
    <w:rsid w:val="007D0571"/>
    <w:rsid w:val="007D21FF"/>
    <w:rsid w:val="007D2A5F"/>
    <w:rsid w:val="007D3A9F"/>
    <w:rsid w:val="007D411E"/>
    <w:rsid w:val="007D7C65"/>
    <w:rsid w:val="007E0AAC"/>
    <w:rsid w:val="007E0B90"/>
    <w:rsid w:val="007E0DAA"/>
    <w:rsid w:val="007E2685"/>
    <w:rsid w:val="007E4C28"/>
    <w:rsid w:val="007E7107"/>
    <w:rsid w:val="007F0D0F"/>
    <w:rsid w:val="007F1B0D"/>
    <w:rsid w:val="007F26DE"/>
    <w:rsid w:val="007F3461"/>
    <w:rsid w:val="007F6B9D"/>
    <w:rsid w:val="007F6FB8"/>
    <w:rsid w:val="008003AA"/>
    <w:rsid w:val="00802456"/>
    <w:rsid w:val="00802C51"/>
    <w:rsid w:val="00803060"/>
    <w:rsid w:val="00804871"/>
    <w:rsid w:val="00805B70"/>
    <w:rsid w:val="00807D52"/>
    <w:rsid w:val="00807EB5"/>
    <w:rsid w:val="008146E5"/>
    <w:rsid w:val="00814F41"/>
    <w:rsid w:val="008223EA"/>
    <w:rsid w:val="00823B57"/>
    <w:rsid w:val="00832149"/>
    <w:rsid w:val="0083275C"/>
    <w:rsid w:val="008327E3"/>
    <w:rsid w:val="008336A2"/>
    <w:rsid w:val="008339CA"/>
    <w:rsid w:val="00834F9D"/>
    <w:rsid w:val="00835C20"/>
    <w:rsid w:val="0083627A"/>
    <w:rsid w:val="008373F9"/>
    <w:rsid w:val="008377B9"/>
    <w:rsid w:val="0084141A"/>
    <w:rsid w:val="00843D22"/>
    <w:rsid w:val="00843D61"/>
    <w:rsid w:val="0084697E"/>
    <w:rsid w:val="00851314"/>
    <w:rsid w:val="00851F5E"/>
    <w:rsid w:val="0085204E"/>
    <w:rsid w:val="00856363"/>
    <w:rsid w:val="00856DCE"/>
    <w:rsid w:val="00856F98"/>
    <w:rsid w:val="00857715"/>
    <w:rsid w:val="00857814"/>
    <w:rsid w:val="00857D47"/>
    <w:rsid w:val="0086120D"/>
    <w:rsid w:val="00861463"/>
    <w:rsid w:val="00861883"/>
    <w:rsid w:val="0086332A"/>
    <w:rsid w:val="00864622"/>
    <w:rsid w:val="00864986"/>
    <w:rsid w:val="00864F93"/>
    <w:rsid w:val="00866467"/>
    <w:rsid w:val="00870853"/>
    <w:rsid w:val="00871ADE"/>
    <w:rsid w:val="00872FDD"/>
    <w:rsid w:val="00876DC6"/>
    <w:rsid w:val="008861E6"/>
    <w:rsid w:val="0088683F"/>
    <w:rsid w:val="00893EB0"/>
    <w:rsid w:val="00896F9B"/>
    <w:rsid w:val="0089785D"/>
    <w:rsid w:val="008978CC"/>
    <w:rsid w:val="00897BCF"/>
    <w:rsid w:val="008A0026"/>
    <w:rsid w:val="008A015D"/>
    <w:rsid w:val="008A0FC0"/>
    <w:rsid w:val="008A15B3"/>
    <w:rsid w:val="008A3F60"/>
    <w:rsid w:val="008A77FD"/>
    <w:rsid w:val="008B0292"/>
    <w:rsid w:val="008B06C2"/>
    <w:rsid w:val="008B0EA4"/>
    <w:rsid w:val="008B11BE"/>
    <w:rsid w:val="008B2964"/>
    <w:rsid w:val="008B2E66"/>
    <w:rsid w:val="008B36C1"/>
    <w:rsid w:val="008B7387"/>
    <w:rsid w:val="008B7A18"/>
    <w:rsid w:val="008C06BA"/>
    <w:rsid w:val="008C44A1"/>
    <w:rsid w:val="008C4A1C"/>
    <w:rsid w:val="008C4A6F"/>
    <w:rsid w:val="008C5D3D"/>
    <w:rsid w:val="008C7A34"/>
    <w:rsid w:val="008D005F"/>
    <w:rsid w:val="008D07B4"/>
    <w:rsid w:val="008D120F"/>
    <w:rsid w:val="008D1FE6"/>
    <w:rsid w:val="008E0FFD"/>
    <w:rsid w:val="008E3383"/>
    <w:rsid w:val="008E37A1"/>
    <w:rsid w:val="008E4B53"/>
    <w:rsid w:val="008E52B7"/>
    <w:rsid w:val="008E56BB"/>
    <w:rsid w:val="008F0377"/>
    <w:rsid w:val="008F20FF"/>
    <w:rsid w:val="008F4D9A"/>
    <w:rsid w:val="008F7C7E"/>
    <w:rsid w:val="00901BA8"/>
    <w:rsid w:val="00902777"/>
    <w:rsid w:val="00905A87"/>
    <w:rsid w:val="0090601C"/>
    <w:rsid w:val="009106F4"/>
    <w:rsid w:val="009107BB"/>
    <w:rsid w:val="0091089D"/>
    <w:rsid w:val="00911A6C"/>
    <w:rsid w:val="00912A24"/>
    <w:rsid w:val="00916A56"/>
    <w:rsid w:val="00921294"/>
    <w:rsid w:val="00921DD5"/>
    <w:rsid w:val="0092210D"/>
    <w:rsid w:val="0092259C"/>
    <w:rsid w:val="00922E62"/>
    <w:rsid w:val="00923C90"/>
    <w:rsid w:val="00924B75"/>
    <w:rsid w:val="009253F2"/>
    <w:rsid w:val="00927E30"/>
    <w:rsid w:val="00930472"/>
    <w:rsid w:val="009320DF"/>
    <w:rsid w:val="009327EC"/>
    <w:rsid w:val="00933B93"/>
    <w:rsid w:val="00934BC9"/>
    <w:rsid w:val="00937211"/>
    <w:rsid w:val="00943492"/>
    <w:rsid w:val="009444D3"/>
    <w:rsid w:val="00951F35"/>
    <w:rsid w:val="009528D2"/>
    <w:rsid w:val="0095299A"/>
    <w:rsid w:val="00955A28"/>
    <w:rsid w:val="00956395"/>
    <w:rsid w:val="00964AB4"/>
    <w:rsid w:val="0097052C"/>
    <w:rsid w:val="00974169"/>
    <w:rsid w:val="00975BB6"/>
    <w:rsid w:val="00977CF7"/>
    <w:rsid w:val="0098053A"/>
    <w:rsid w:val="00981BBE"/>
    <w:rsid w:val="00981FF6"/>
    <w:rsid w:val="0098334C"/>
    <w:rsid w:val="00986FB4"/>
    <w:rsid w:val="00987642"/>
    <w:rsid w:val="00990196"/>
    <w:rsid w:val="00990BA0"/>
    <w:rsid w:val="00990CD4"/>
    <w:rsid w:val="009934FB"/>
    <w:rsid w:val="00995480"/>
    <w:rsid w:val="009A0B2C"/>
    <w:rsid w:val="009A1458"/>
    <w:rsid w:val="009A18AB"/>
    <w:rsid w:val="009A252A"/>
    <w:rsid w:val="009A267B"/>
    <w:rsid w:val="009A386D"/>
    <w:rsid w:val="009A48C8"/>
    <w:rsid w:val="009A6C99"/>
    <w:rsid w:val="009B3A81"/>
    <w:rsid w:val="009B48A8"/>
    <w:rsid w:val="009B4D2D"/>
    <w:rsid w:val="009B6836"/>
    <w:rsid w:val="009B770E"/>
    <w:rsid w:val="009C2233"/>
    <w:rsid w:val="009C3F9F"/>
    <w:rsid w:val="009C6692"/>
    <w:rsid w:val="009D5786"/>
    <w:rsid w:val="009D7CB3"/>
    <w:rsid w:val="009D7E8D"/>
    <w:rsid w:val="009E19D7"/>
    <w:rsid w:val="009E3A0F"/>
    <w:rsid w:val="009F1211"/>
    <w:rsid w:val="009F20A5"/>
    <w:rsid w:val="009F3FF8"/>
    <w:rsid w:val="009F49B4"/>
    <w:rsid w:val="009F59EF"/>
    <w:rsid w:val="009F6745"/>
    <w:rsid w:val="00A00797"/>
    <w:rsid w:val="00A0089E"/>
    <w:rsid w:val="00A054D3"/>
    <w:rsid w:val="00A0694E"/>
    <w:rsid w:val="00A0708A"/>
    <w:rsid w:val="00A0793C"/>
    <w:rsid w:val="00A07BB6"/>
    <w:rsid w:val="00A1023A"/>
    <w:rsid w:val="00A10343"/>
    <w:rsid w:val="00A10506"/>
    <w:rsid w:val="00A1079F"/>
    <w:rsid w:val="00A1119A"/>
    <w:rsid w:val="00A12925"/>
    <w:rsid w:val="00A13EC7"/>
    <w:rsid w:val="00A15878"/>
    <w:rsid w:val="00A15E7B"/>
    <w:rsid w:val="00A16B44"/>
    <w:rsid w:val="00A17951"/>
    <w:rsid w:val="00A17BAD"/>
    <w:rsid w:val="00A2293B"/>
    <w:rsid w:val="00A233E0"/>
    <w:rsid w:val="00A237DA"/>
    <w:rsid w:val="00A2507C"/>
    <w:rsid w:val="00A33201"/>
    <w:rsid w:val="00A349B4"/>
    <w:rsid w:val="00A366C7"/>
    <w:rsid w:val="00A44ABC"/>
    <w:rsid w:val="00A4753D"/>
    <w:rsid w:val="00A477B0"/>
    <w:rsid w:val="00A50358"/>
    <w:rsid w:val="00A55018"/>
    <w:rsid w:val="00A5519A"/>
    <w:rsid w:val="00A55DB8"/>
    <w:rsid w:val="00A57AC2"/>
    <w:rsid w:val="00A60271"/>
    <w:rsid w:val="00A6133F"/>
    <w:rsid w:val="00A614AA"/>
    <w:rsid w:val="00A614CF"/>
    <w:rsid w:val="00A6221A"/>
    <w:rsid w:val="00A63F30"/>
    <w:rsid w:val="00A653A3"/>
    <w:rsid w:val="00A66563"/>
    <w:rsid w:val="00A669B1"/>
    <w:rsid w:val="00A67B83"/>
    <w:rsid w:val="00A75FB2"/>
    <w:rsid w:val="00A777C0"/>
    <w:rsid w:val="00A8245B"/>
    <w:rsid w:val="00A82678"/>
    <w:rsid w:val="00A83BCA"/>
    <w:rsid w:val="00A8710C"/>
    <w:rsid w:val="00A92C1D"/>
    <w:rsid w:val="00A93833"/>
    <w:rsid w:val="00A9665C"/>
    <w:rsid w:val="00A96825"/>
    <w:rsid w:val="00AA0301"/>
    <w:rsid w:val="00AA2706"/>
    <w:rsid w:val="00AA38A5"/>
    <w:rsid w:val="00AA54FD"/>
    <w:rsid w:val="00AB0D31"/>
    <w:rsid w:val="00AB5FE8"/>
    <w:rsid w:val="00AB7DB4"/>
    <w:rsid w:val="00AC1470"/>
    <w:rsid w:val="00AC3400"/>
    <w:rsid w:val="00AC482B"/>
    <w:rsid w:val="00AC583C"/>
    <w:rsid w:val="00AC736D"/>
    <w:rsid w:val="00AC75ED"/>
    <w:rsid w:val="00AD0078"/>
    <w:rsid w:val="00AD7ED5"/>
    <w:rsid w:val="00AE1C16"/>
    <w:rsid w:val="00AE36C9"/>
    <w:rsid w:val="00AE5BDD"/>
    <w:rsid w:val="00AE7015"/>
    <w:rsid w:val="00AF3755"/>
    <w:rsid w:val="00B007D3"/>
    <w:rsid w:val="00B02E01"/>
    <w:rsid w:val="00B03D12"/>
    <w:rsid w:val="00B07346"/>
    <w:rsid w:val="00B07B3A"/>
    <w:rsid w:val="00B11123"/>
    <w:rsid w:val="00B11AF7"/>
    <w:rsid w:val="00B1200E"/>
    <w:rsid w:val="00B1392B"/>
    <w:rsid w:val="00B163AB"/>
    <w:rsid w:val="00B2018A"/>
    <w:rsid w:val="00B20291"/>
    <w:rsid w:val="00B219DC"/>
    <w:rsid w:val="00B2342A"/>
    <w:rsid w:val="00B2727A"/>
    <w:rsid w:val="00B27450"/>
    <w:rsid w:val="00B3323C"/>
    <w:rsid w:val="00B33D34"/>
    <w:rsid w:val="00B34977"/>
    <w:rsid w:val="00B35266"/>
    <w:rsid w:val="00B35FB7"/>
    <w:rsid w:val="00B36AD1"/>
    <w:rsid w:val="00B37A39"/>
    <w:rsid w:val="00B37B1A"/>
    <w:rsid w:val="00B402D4"/>
    <w:rsid w:val="00B434E6"/>
    <w:rsid w:val="00B44DB3"/>
    <w:rsid w:val="00B44E62"/>
    <w:rsid w:val="00B4585B"/>
    <w:rsid w:val="00B46847"/>
    <w:rsid w:val="00B46C1A"/>
    <w:rsid w:val="00B50966"/>
    <w:rsid w:val="00B5258F"/>
    <w:rsid w:val="00B54546"/>
    <w:rsid w:val="00B55433"/>
    <w:rsid w:val="00B557FD"/>
    <w:rsid w:val="00B5784D"/>
    <w:rsid w:val="00B605A6"/>
    <w:rsid w:val="00B61754"/>
    <w:rsid w:val="00B633B5"/>
    <w:rsid w:val="00B667C9"/>
    <w:rsid w:val="00B67720"/>
    <w:rsid w:val="00B67B6B"/>
    <w:rsid w:val="00B67B94"/>
    <w:rsid w:val="00B7069D"/>
    <w:rsid w:val="00B71758"/>
    <w:rsid w:val="00B71CDF"/>
    <w:rsid w:val="00B74051"/>
    <w:rsid w:val="00B74180"/>
    <w:rsid w:val="00B80B76"/>
    <w:rsid w:val="00B81DAC"/>
    <w:rsid w:val="00B82535"/>
    <w:rsid w:val="00B84450"/>
    <w:rsid w:val="00B92D5F"/>
    <w:rsid w:val="00B941C2"/>
    <w:rsid w:val="00B94657"/>
    <w:rsid w:val="00B94E9F"/>
    <w:rsid w:val="00B94F5E"/>
    <w:rsid w:val="00B957F4"/>
    <w:rsid w:val="00B95F4F"/>
    <w:rsid w:val="00B96EBC"/>
    <w:rsid w:val="00B96F85"/>
    <w:rsid w:val="00BA0E8A"/>
    <w:rsid w:val="00BA467B"/>
    <w:rsid w:val="00BB0218"/>
    <w:rsid w:val="00BB1493"/>
    <w:rsid w:val="00BB14BF"/>
    <w:rsid w:val="00BB27B8"/>
    <w:rsid w:val="00BB3DA9"/>
    <w:rsid w:val="00BB4478"/>
    <w:rsid w:val="00BB48A6"/>
    <w:rsid w:val="00BB66F3"/>
    <w:rsid w:val="00BC0A9A"/>
    <w:rsid w:val="00BC2232"/>
    <w:rsid w:val="00BC2EA2"/>
    <w:rsid w:val="00BC55A5"/>
    <w:rsid w:val="00BC650C"/>
    <w:rsid w:val="00BC723E"/>
    <w:rsid w:val="00BD2143"/>
    <w:rsid w:val="00BD49E4"/>
    <w:rsid w:val="00BE2AAC"/>
    <w:rsid w:val="00BE3A89"/>
    <w:rsid w:val="00BE57BD"/>
    <w:rsid w:val="00BE5EB9"/>
    <w:rsid w:val="00BE5F0A"/>
    <w:rsid w:val="00BF2340"/>
    <w:rsid w:val="00BF3DA3"/>
    <w:rsid w:val="00C0058D"/>
    <w:rsid w:val="00C00857"/>
    <w:rsid w:val="00C01867"/>
    <w:rsid w:val="00C01CC5"/>
    <w:rsid w:val="00C026C4"/>
    <w:rsid w:val="00C0324D"/>
    <w:rsid w:val="00C047E0"/>
    <w:rsid w:val="00C05EBD"/>
    <w:rsid w:val="00C074D8"/>
    <w:rsid w:val="00C07624"/>
    <w:rsid w:val="00C115B5"/>
    <w:rsid w:val="00C14AA1"/>
    <w:rsid w:val="00C203F5"/>
    <w:rsid w:val="00C23A35"/>
    <w:rsid w:val="00C23C10"/>
    <w:rsid w:val="00C2545D"/>
    <w:rsid w:val="00C276A0"/>
    <w:rsid w:val="00C30B1E"/>
    <w:rsid w:val="00C33ED9"/>
    <w:rsid w:val="00C34879"/>
    <w:rsid w:val="00C352B6"/>
    <w:rsid w:val="00C35CC4"/>
    <w:rsid w:val="00C374A1"/>
    <w:rsid w:val="00C4003E"/>
    <w:rsid w:val="00C40107"/>
    <w:rsid w:val="00C41092"/>
    <w:rsid w:val="00C41445"/>
    <w:rsid w:val="00C41D0F"/>
    <w:rsid w:val="00C42BF9"/>
    <w:rsid w:val="00C46B28"/>
    <w:rsid w:val="00C47021"/>
    <w:rsid w:val="00C4754F"/>
    <w:rsid w:val="00C5159D"/>
    <w:rsid w:val="00C524E2"/>
    <w:rsid w:val="00C542A1"/>
    <w:rsid w:val="00C544F7"/>
    <w:rsid w:val="00C559B0"/>
    <w:rsid w:val="00C55E6A"/>
    <w:rsid w:val="00C63430"/>
    <w:rsid w:val="00C7022C"/>
    <w:rsid w:val="00C7472C"/>
    <w:rsid w:val="00C75807"/>
    <w:rsid w:val="00C76F08"/>
    <w:rsid w:val="00C82732"/>
    <w:rsid w:val="00C86D2E"/>
    <w:rsid w:val="00C87E34"/>
    <w:rsid w:val="00C919BF"/>
    <w:rsid w:val="00C92D7B"/>
    <w:rsid w:val="00C93C1C"/>
    <w:rsid w:val="00CA0037"/>
    <w:rsid w:val="00CA2450"/>
    <w:rsid w:val="00CA2B67"/>
    <w:rsid w:val="00CA57F1"/>
    <w:rsid w:val="00CB0393"/>
    <w:rsid w:val="00CB10D3"/>
    <w:rsid w:val="00CB38D1"/>
    <w:rsid w:val="00CB3EA0"/>
    <w:rsid w:val="00CB4BE7"/>
    <w:rsid w:val="00CC3435"/>
    <w:rsid w:val="00CC35F3"/>
    <w:rsid w:val="00CC44AE"/>
    <w:rsid w:val="00CC5628"/>
    <w:rsid w:val="00CC5DD8"/>
    <w:rsid w:val="00CD3AA8"/>
    <w:rsid w:val="00CD56BA"/>
    <w:rsid w:val="00CE16A8"/>
    <w:rsid w:val="00CE1CE7"/>
    <w:rsid w:val="00CE3A1B"/>
    <w:rsid w:val="00CE45D7"/>
    <w:rsid w:val="00CE4FF8"/>
    <w:rsid w:val="00CE66BB"/>
    <w:rsid w:val="00CF1F89"/>
    <w:rsid w:val="00CF790A"/>
    <w:rsid w:val="00D00426"/>
    <w:rsid w:val="00D00C65"/>
    <w:rsid w:val="00D00FAF"/>
    <w:rsid w:val="00D013FE"/>
    <w:rsid w:val="00D022BB"/>
    <w:rsid w:val="00D04BB0"/>
    <w:rsid w:val="00D06D83"/>
    <w:rsid w:val="00D076A8"/>
    <w:rsid w:val="00D10E7C"/>
    <w:rsid w:val="00D11F62"/>
    <w:rsid w:val="00D14041"/>
    <w:rsid w:val="00D155DF"/>
    <w:rsid w:val="00D27043"/>
    <w:rsid w:val="00D2723B"/>
    <w:rsid w:val="00D30719"/>
    <w:rsid w:val="00D30A26"/>
    <w:rsid w:val="00D31F2F"/>
    <w:rsid w:val="00D33994"/>
    <w:rsid w:val="00D35FFC"/>
    <w:rsid w:val="00D37582"/>
    <w:rsid w:val="00D3763C"/>
    <w:rsid w:val="00D43D8A"/>
    <w:rsid w:val="00D45B5B"/>
    <w:rsid w:val="00D515A4"/>
    <w:rsid w:val="00D52320"/>
    <w:rsid w:val="00D528D2"/>
    <w:rsid w:val="00D53ED9"/>
    <w:rsid w:val="00D57987"/>
    <w:rsid w:val="00D57CDE"/>
    <w:rsid w:val="00D61033"/>
    <w:rsid w:val="00D614D6"/>
    <w:rsid w:val="00D63F80"/>
    <w:rsid w:val="00D63FD2"/>
    <w:rsid w:val="00D65788"/>
    <w:rsid w:val="00D66821"/>
    <w:rsid w:val="00D70287"/>
    <w:rsid w:val="00D81AE6"/>
    <w:rsid w:val="00D81CAC"/>
    <w:rsid w:val="00D84415"/>
    <w:rsid w:val="00D84AD8"/>
    <w:rsid w:val="00D86F63"/>
    <w:rsid w:val="00D902A7"/>
    <w:rsid w:val="00D9205C"/>
    <w:rsid w:val="00D93A67"/>
    <w:rsid w:val="00D944E9"/>
    <w:rsid w:val="00D958C0"/>
    <w:rsid w:val="00D95A96"/>
    <w:rsid w:val="00DA0587"/>
    <w:rsid w:val="00DA0AB8"/>
    <w:rsid w:val="00DA215D"/>
    <w:rsid w:val="00DA22F1"/>
    <w:rsid w:val="00DA24A9"/>
    <w:rsid w:val="00DA43B0"/>
    <w:rsid w:val="00DA55C9"/>
    <w:rsid w:val="00DA5AD9"/>
    <w:rsid w:val="00DA68F3"/>
    <w:rsid w:val="00DB16F9"/>
    <w:rsid w:val="00DB17D7"/>
    <w:rsid w:val="00DB2EEA"/>
    <w:rsid w:val="00DB34BE"/>
    <w:rsid w:val="00DB402B"/>
    <w:rsid w:val="00DB444B"/>
    <w:rsid w:val="00DB475C"/>
    <w:rsid w:val="00DB502E"/>
    <w:rsid w:val="00DB594C"/>
    <w:rsid w:val="00DB6635"/>
    <w:rsid w:val="00DB7314"/>
    <w:rsid w:val="00DC115A"/>
    <w:rsid w:val="00DC2A04"/>
    <w:rsid w:val="00DC36B0"/>
    <w:rsid w:val="00DC4099"/>
    <w:rsid w:val="00DC4EC7"/>
    <w:rsid w:val="00DC5CCC"/>
    <w:rsid w:val="00DC68F1"/>
    <w:rsid w:val="00DD0FBD"/>
    <w:rsid w:val="00DD53B2"/>
    <w:rsid w:val="00DD5403"/>
    <w:rsid w:val="00DD6F34"/>
    <w:rsid w:val="00DE13AD"/>
    <w:rsid w:val="00DE2C21"/>
    <w:rsid w:val="00DE6AF8"/>
    <w:rsid w:val="00DF0327"/>
    <w:rsid w:val="00DF10D7"/>
    <w:rsid w:val="00DF2024"/>
    <w:rsid w:val="00DF32E1"/>
    <w:rsid w:val="00E0383E"/>
    <w:rsid w:val="00E0622B"/>
    <w:rsid w:val="00E06940"/>
    <w:rsid w:val="00E135BD"/>
    <w:rsid w:val="00E153F9"/>
    <w:rsid w:val="00E163A4"/>
    <w:rsid w:val="00E17FF3"/>
    <w:rsid w:val="00E22F41"/>
    <w:rsid w:val="00E235ED"/>
    <w:rsid w:val="00E23D8A"/>
    <w:rsid w:val="00E242E0"/>
    <w:rsid w:val="00E24F52"/>
    <w:rsid w:val="00E31ACD"/>
    <w:rsid w:val="00E32413"/>
    <w:rsid w:val="00E335A6"/>
    <w:rsid w:val="00E40477"/>
    <w:rsid w:val="00E40F23"/>
    <w:rsid w:val="00E41640"/>
    <w:rsid w:val="00E47C2D"/>
    <w:rsid w:val="00E5057E"/>
    <w:rsid w:val="00E50F3D"/>
    <w:rsid w:val="00E5438D"/>
    <w:rsid w:val="00E54CEF"/>
    <w:rsid w:val="00E54D66"/>
    <w:rsid w:val="00E55967"/>
    <w:rsid w:val="00E64116"/>
    <w:rsid w:val="00E65E8D"/>
    <w:rsid w:val="00E71857"/>
    <w:rsid w:val="00E7296F"/>
    <w:rsid w:val="00E7306F"/>
    <w:rsid w:val="00E7374C"/>
    <w:rsid w:val="00E73988"/>
    <w:rsid w:val="00E74C50"/>
    <w:rsid w:val="00E75668"/>
    <w:rsid w:val="00E806B6"/>
    <w:rsid w:val="00E8084C"/>
    <w:rsid w:val="00E86A5C"/>
    <w:rsid w:val="00E86D5D"/>
    <w:rsid w:val="00E879D2"/>
    <w:rsid w:val="00E915FD"/>
    <w:rsid w:val="00E91660"/>
    <w:rsid w:val="00E9483C"/>
    <w:rsid w:val="00EB0E92"/>
    <w:rsid w:val="00EB20A8"/>
    <w:rsid w:val="00EB229C"/>
    <w:rsid w:val="00EB298B"/>
    <w:rsid w:val="00EB3BFC"/>
    <w:rsid w:val="00EB3E4D"/>
    <w:rsid w:val="00EB5123"/>
    <w:rsid w:val="00EB562E"/>
    <w:rsid w:val="00EB6280"/>
    <w:rsid w:val="00EB6D98"/>
    <w:rsid w:val="00EB7395"/>
    <w:rsid w:val="00EB76A8"/>
    <w:rsid w:val="00EC1291"/>
    <w:rsid w:val="00EC2E02"/>
    <w:rsid w:val="00EC5177"/>
    <w:rsid w:val="00EC689E"/>
    <w:rsid w:val="00EC7EE3"/>
    <w:rsid w:val="00ED07D2"/>
    <w:rsid w:val="00ED09E7"/>
    <w:rsid w:val="00ED1D79"/>
    <w:rsid w:val="00ED2054"/>
    <w:rsid w:val="00ED22C4"/>
    <w:rsid w:val="00EE0DD6"/>
    <w:rsid w:val="00EE1BB7"/>
    <w:rsid w:val="00EE2A0C"/>
    <w:rsid w:val="00EE3965"/>
    <w:rsid w:val="00EE63C0"/>
    <w:rsid w:val="00EE73BD"/>
    <w:rsid w:val="00EF1CEB"/>
    <w:rsid w:val="00EF3A9D"/>
    <w:rsid w:val="00EF4303"/>
    <w:rsid w:val="00F108D5"/>
    <w:rsid w:val="00F1110B"/>
    <w:rsid w:val="00F11740"/>
    <w:rsid w:val="00F11B40"/>
    <w:rsid w:val="00F1443F"/>
    <w:rsid w:val="00F15AB3"/>
    <w:rsid w:val="00F15F76"/>
    <w:rsid w:val="00F1746C"/>
    <w:rsid w:val="00F1749B"/>
    <w:rsid w:val="00F216B2"/>
    <w:rsid w:val="00F2184E"/>
    <w:rsid w:val="00F24084"/>
    <w:rsid w:val="00F270C8"/>
    <w:rsid w:val="00F30554"/>
    <w:rsid w:val="00F32CB4"/>
    <w:rsid w:val="00F33F70"/>
    <w:rsid w:val="00F34375"/>
    <w:rsid w:val="00F360A0"/>
    <w:rsid w:val="00F40BA6"/>
    <w:rsid w:val="00F412CD"/>
    <w:rsid w:val="00F415E7"/>
    <w:rsid w:val="00F41A13"/>
    <w:rsid w:val="00F422C4"/>
    <w:rsid w:val="00F42884"/>
    <w:rsid w:val="00F43302"/>
    <w:rsid w:val="00F43799"/>
    <w:rsid w:val="00F43E93"/>
    <w:rsid w:val="00F44524"/>
    <w:rsid w:val="00F45D0D"/>
    <w:rsid w:val="00F46E25"/>
    <w:rsid w:val="00F5109F"/>
    <w:rsid w:val="00F522E6"/>
    <w:rsid w:val="00F539D5"/>
    <w:rsid w:val="00F546DF"/>
    <w:rsid w:val="00F56300"/>
    <w:rsid w:val="00F565E3"/>
    <w:rsid w:val="00F5691F"/>
    <w:rsid w:val="00F571BB"/>
    <w:rsid w:val="00F62E6E"/>
    <w:rsid w:val="00F62F53"/>
    <w:rsid w:val="00F64427"/>
    <w:rsid w:val="00F64BDE"/>
    <w:rsid w:val="00F651A0"/>
    <w:rsid w:val="00F72C39"/>
    <w:rsid w:val="00F739CC"/>
    <w:rsid w:val="00F762D0"/>
    <w:rsid w:val="00F8012F"/>
    <w:rsid w:val="00F80D13"/>
    <w:rsid w:val="00F82547"/>
    <w:rsid w:val="00F83010"/>
    <w:rsid w:val="00F8369C"/>
    <w:rsid w:val="00F83A8C"/>
    <w:rsid w:val="00F84B8D"/>
    <w:rsid w:val="00F85722"/>
    <w:rsid w:val="00F86566"/>
    <w:rsid w:val="00F8696E"/>
    <w:rsid w:val="00F876E5"/>
    <w:rsid w:val="00F910C8"/>
    <w:rsid w:val="00F91F3E"/>
    <w:rsid w:val="00F9556B"/>
    <w:rsid w:val="00F957D6"/>
    <w:rsid w:val="00F9663F"/>
    <w:rsid w:val="00F97EE4"/>
    <w:rsid w:val="00FA1957"/>
    <w:rsid w:val="00FA3666"/>
    <w:rsid w:val="00FA4E47"/>
    <w:rsid w:val="00FA5DEB"/>
    <w:rsid w:val="00FA742C"/>
    <w:rsid w:val="00FB17AC"/>
    <w:rsid w:val="00FB25A0"/>
    <w:rsid w:val="00FB5B41"/>
    <w:rsid w:val="00FB7352"/>
    <w:rsid w:val="00FC03E6"/>
    <w:rsid w:val="00FC2CF3"/>
    <w:rsid w:val="00FC31EA"/>
    <w:rsid w:val="00FC46E0"/>
    <w:rsid w:val="00FC55F3"/>
    <w:rsid w:val="00FD57FB"/>
    <w:rsid w:val="00FD76FA"/>
    <w:rsid w:val="00FD7986"/>
    <w:rsid w:val="00FD7A21"/>
    <w:rsid w:val="00FE1247"/>
    <w:rsid w:val="00FE35D2"/>
    <w:rsid w:val="00FE3991"/>
    <w:rsid w:val="00FE4D56"/>
    <w:rsid w:val="00FF0365"/>
    <w:rsid w:val="00FF319F"/>
    <w:rsid w:val="00FF366D"/>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4AF0"/>
  <w15:docId w15:val="{40A2E061-024B-43B7-81FA-0C2A357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98"/>
    <w:rPr>
      <w:rFonts w:ascii="Segoe UI" w:hAnsi="Segoe UI" w:cs="Segoe UI"/>
      <w:sz w:val="18"/>
      <w:szCs w:val="18"/>
    </w:rPr>
  </w:style>
  <w:style w:type="character" w:styleId="CommentReference">
    <w:name w:val="annotation reference"/>
    <w:basedOn w:val="DefaultParagraphFont"/>
    <w:uiPriority w:val="99"/>
    <w:semiHidden/>
    <w:unhideWhenUsed/>
    <w:rsid w:val="00187352"/>
    <w:rPr>
      <w:sz w:val="16"/>
      <w:szCs w:val="16"/>
    </w:rPr>
  </w:style>
  <w:style w:type="paragraph" w:styleId="CommentText">
    <w:name w:val="annotation text"/>
    <w:basedOn w:val="Normal"/>
    <w:link w:val="CommentTextChar"/>
    <w:uiPriority w:val="99"/>
    <w:semiHidden/>
    <w:unhideWhenUsed/>
    <w:rsid w:val="00187352"/>
    <w:pPr>
      <w:spacing w:line="240" w:lineRule="auto"/>
    </w:pPr>
    <w:rPr>
      <w:sz w:val="20"/>
      <w:szCs w:val="20"/>
    </w:rPr>
  </w:style>
  <w:style w:type="character" w:customStyle="1" w:styleId="CommentTextChar">
    <w:name w:val="Comment Text Char"/>
    <w:basedOn w:val="DefaultParagraphFont"/>
    <w:link w:val="CommentText"/>
    <w:uiPriority w:val="99"/>
    <w:semiHidden/>
    <w:rsid w:val="00187352"/>
    <w:rPr>
      <w:sz w:val="20"/>
      <w:szCs w:val="20"/>
    </w:rPr>
  </w:style>
  <w:style w:type="paragraph" w:styleId="CommentSubject">
    <w:name w:val="annotation subject"/>
    <w:basedOn w:val="CommentText"/>
    <w:next w:val="CommentText"/>
    <w:link w:val="CommentSubjectChar"/>
    <w:uiPriority w:val="99"/>
    <w:semiHidden/>
    <w:unhideWhenUsed/>
    <w:rsid w:val="00187352"/>
    <w:rPr>
      <w:b/>
      <w:bCs/>
    </w:rPr>
  </w:style>
  <w:style w:type="character" w:customStyle="1" w:styleId="CommentSubjectChar">
    <w:name w:val="Comment Subject Char"/>
    <w:basedOn w:val="CommentTextChar"/>
    <w:link w:val="CommentSubject"/>
    <w:uiPriority w:val="99"/>
    <w:semiHidden/>
    <w:rsid w:val="00187352"/>
    <w:rPr>
      <w:b/>
      <w:bCs/>
      <w:sz w:val="20"/>
      <w:szCs w:val="20"/>
    </w:rPr>
  </w:style>
  <w:style w:type="table" w:styleId="TableGrid">
    <w:name w:val="Table Grid"/>
    <w:basedOn w:val="TableNormal"/>
    <w:uiPriority w:val="39"/>
    <w:rsid w:val="00D27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72"/>
    <w:rPr>
      <w:color w:val="0563C1" w:themeColor="hyperlink"/>
      <w:u w:val="single"/>
    </w:rPr>
  </w:style>
  <w:style w:type="character" w:customStyle="1" w:styleId="authors">
    <w:name w:val="authors"/>
    <w:basedOn w:val="DefaultParagraphFont"/>
    <w:rsid w:val="00722F72"/>
  </w:style>
  <w:style w:type="character" w:customStyle="1" w:styleId="Date1">
    <w:name w:val="Date1"/>
    <w:basedOn w:val="DefaultParagraphFont"/>
    <w:rsid w:val="00722F72"/>
  </w:style>
  <w:style w:type="character" w:customStyle="1" w:styleId="arttitle">
    <w:name w:val="art_title"/>
    <w:basedOn w:val="DefaultParagraphFont"/>
    <w:rsid w:val="00722F72"/>
  </w:style>
  <w:style w:type="character" w:customStyle="1" w:styleId="serialtitle">
    <w:name w:val="serial_title"/>
    <w:basedOn w:val="DefaultParagraphFont"/>
    <w:rsid w:val="00722F72"/>
  </w:style>
  <w:style w:type="character" w:customStyle="1" w:styleId="volumeissue">
    <w:name w:val="volume_issue"/>
    <w:basedOn w:val="DefaultParagraphFont"/>
    <w:rsid w:val="00722F72"/>
  </w:style>
  <w:style w:type="character" w:customStyle="1" w:styleId="pagerange">
    <w:name w:val="page_range"/>
    <w:basedOn w:val="DefaultParagraphFont"/>
    <w:rsid w:val="00722F72"/>
  </w:style>
  <w:style w:type="paragraph" w:styleId="Header">
    <w:name w:val="header"/>
    <w:basedOn w:val="Normal"/>
    <w:link w:val="HeaderChar"/>
    <w:uiPriority w:val="99"/>
    <w:unhideWhenUsed/>
    <w:rsid w:val="00833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6A2"/>
  </w:style>
  <w:style w:type="paragraph" w:styleId="Footer">
    <w:name w:val="footer"/>
    <w:basedOn w:val="Normal"/>
    <w:link w:val="FooterChar"/>
    <w:uiPriority w:val="99"/>
    <w:unhideWhenUsed/>
    <w:rsid w:val="00833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6A2"/>
  </w:style>
  <w:style w:type="paragraph" w:styleId="ListParagraph">
    <w:name w:val="List Paragraph"/>
    <w:basedOn w:val="Normal"/>
    <w:uiPriority w:val="34"/>
    <w:qFormat/>
    <w:rsid w:val="00417002"/>
    <w:pPr>
      <w:ind w:left="720"/>
      <w:contextualSpacing/>
    </w:pPr>
  </w:style>
  <w:style w:type="paragraph" w:styleId="Revision">
    <w:name w:val="Revision"/>
    <w:hidden/>
    <w:uiPriority w:val="99"/>
    <w:semiHidden/>
    <w:rsid w:val="00E806B6"/>
    <w:pPr>
      <w:spacing w:after="0" w:line="240" w:lineRule="auto"/>
    </w:pPr>
  </w:style>
  <w:style w:type="character" w:styleId="UnresolvedMention">
    <w:name w:val="Unresolved Mention"/>
    <w:basedOn w:val="DefaultParagraphFont"/>
    <w:uiPriority w:val="99"/>
    <w:semiHidden/>
    <w:unhideWhenUsed/>
    <w:rsid w:val="004D3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kang@hotma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cpsych.ac.uk/pdf/Gilbert%20Evidence%20Resource%20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8BA0-DEE4-4DBC-A637-83F90F33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Moran</dc:creator>
  <cp:lastModifiedBy>Nicola Moran</cp:lastModifiedBy>
  <cp:revision>15</cp:revision>
  <cp:lastPrinted>2020-04-17T10:32:00Z</cp:lastPrinted>
  <dcterms:created xsi:type="dcterms:W3CDTF">2020-11-27T12:03:00Z</dcterms:created>
  <dcterms:modified xsi:type="dcterms:W3CDTF">2020-11-27T12:48:00Z</dcterms:modified>
</cp:coreProperties>
</file>